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43897FA" wp14:paraId="5E5787A5" wp14:textId="3D16AF99">
      <w:pPr>
        <w:spacing w:line="360" w:lineRule="auto"/>
        <w:rPr>
          <w:b w:val="1"/>
          <w:bCs w:val="1"/>
          <w:u w:val="single"/>
        </w:rPr>
      </w:pPr>
      <w:r w:rsidRPr="043897FA" w:rsidR="47F03D0B">
        <w:rPr>
          <w:b w:val="1"/>
          <w:bCs w:val="1"/>
          <w:u w:val="single"/>
        </w:rPr>
        <w:t>Criminal law assignment</w:t>
      </w:r>
      <w:r w:rsidRPr="043897FA" w:rsidR="67EDBEA3">
        <w:rPr>
          <w:b w:val="1"/>
          <w:bCs w:val="1"/>
          <w:u w:val="single"/>
        </w:rPr>
        <w:t xml:space="preserve">- </w:t>
      </w:r>
      <w:r w:rsidRPr="043897FA" w:rsidR="13C14CB6">
        <w:rPr>
          <w:b w:val="1"/>
          <w:bCs w:val="1"/>
          <w:u w:val="single"/>
        </w:rPr>
        <w:t>Scenario</w:t>
      </w:r>
    </w:p>
    <w:p w:rsidR="1258F23C" w:rsidP="043897FA" w:rsidRDefault="1258F23C" w14:paraId="6DC1F727" w14:textId="53AD6654">
      <w:pPr>
        <w:pStyle w:val="Normal"/>
        <w:spacing w:line="360" w:lineRule="auto"/>
      </w:pPr>
      <w:r w:rsidR="1258F23C">
        <w:rPr/>
        <w:t xml:space="preserve">In the </w:t>
      </w:r>
      <w:r w:rsidR="15AF224D">
        <w:rPr/>
        <w:t>scenario,</w:t>
      </w:r>
      <w:r w:rsidR="1258F23C">
        <w:rPr/>
        <w:t xml:space="preserve"> </w:t>
      </w:r>
      <w:r w:rsidR="6981D974">
        <w:rPr/>
        <w:t xml:space="preserve">a woman called Scarlett </w:t>
      </w:r>
      <w:r w:rsidR="12CC5E6F">
        <w:rPr/>
        <w:t>display signs of agitation such as ‘muttering’ whilst on her own</w:t>
      </w:r>
      <w:r w:rsidR="2A002341">
        <w:rPr/>
        <w:t xml:space="preserve"> in public. A couple, Daisy and Leo, are also in the same area as her</w:t>
      </w:r>
      <w:r w:rsidR="602E17A1">
        <w:rPr/>
        <w:t>. D</w:t>
      </w:r>
      <w:r w:rsidR="2A002341">
        <w:rPr/>
        <w:t xml:space="preserve">aisy is left on her </w:t>
      </w:r>
      <w:r w:rsidR="4062B0BB">
        <w:rPr/>
        <w:t xml:space="preserve">own whilst Leo uses the toilet. Daisy is four months pregnant and </w:t>
      </w:r>
      <w:r w:rsidR="02217BBC">
        <w:rPr/>
        <w:t>Scarlett's</w:t>
      </w:r>
      <w:r w:rsidR="4062B0BB">
        <w:rPr/>
        <w:t xml:space="preserve"> </w:t>
      </w:r>
      <w:r w:rsidR="2311149F">
        <w:rPr/>
        <w:t xml:space="preserve">muttering startles her as </w:t>
      </w:r>
      <w:r w:rsidR="16A59924">
        <w:rPr/>
        <w:t>it</w:t>
      </w:r>
      <w:r w:rsidR="2311149F">
        <w:rPr/>
        <w:t xml:space="preserve"> turns in to shouting</w:t>
      </w:r>
      <w:r w:rsidR="75CECDBA">
        <w:rPr/>
        <w:t xml:space="preserve">. </w:t>
      </w:r>
      <w:r w:rsidR="2311149F">
        <w:rPr/>
        <w:t xml:space="preserve">Daisy believes </w:t>
      </w:r>
      <w:r w:rsidR="2311149F">
        <w:rPr/>
        <w:t>i</w:t>
      </w:r>
      <w:r w:rsidR="4CBB7C8F">
        <w:rPr/>
        <w:t>t’</w:t>
      </w:r>
      <w:r w:rsidR="2311149F">
        <w:rPr/>
        <w:t>s</w:t>
      </w:r>
      <w:r w:rsidR="2311149F">
        <w:rPr/>
        <w:t xml:space="preserve"> directed towards her.</w:t>
      </w:r>
      <w:r w:rsidR="064F5948">
        <w:rPr/>
        <w:t xml:space="preserve"> Daisy Confronts Scarlett but is told that “the voices had told he</w:t>
      </w:r>
      <w:r w:rsidR="7FD9AE82">
        <w:rPr/>
        <w:t xml:space="preserve">r.” </w:t>
      </w:r>
      <w:r w:rsidR="781622C6">
        <w:rPr/>
        <w:t xml:space="preserve">Daisy </w:t>
      </w:r>
      <w:r w:rsidR="781622C6">
        <w:rPr/>
        <w:t>attempts</w:t>
      </w:r>
      <w:r w:rsidR="781622C6">
        <w:rPr/>
        <w:t xml:space="preserve"> to </w:t>
      </w:r>
      <w:r w:rsidR="303B2EDE">
        <w:rPr/>
        <w:t>confide</w:t>
      </w:r>
      <w:r w:rsidR="781622C6">
        <w:rPr/>
        <w:t xml:space="preserve"> </w:t>
      </w:r>
      <w:r w:rsidR="3DA41A87">
        <w:rPr/>
        <w:t>Scarlett</w:t>
      </w:r>
      <w:r w:rsidR="781622C6">
        <w:rPr/>
        <w:t xml:space="preserve"> as she can see </w:t>
      </w:r>
      <w:r w:rsidR="77C2774C">
        <w:rPr/>
        <w:t>visually, she</w:t>
      </w:r>
      <w:r w:rsidR="781622C6">
        <w:rPr/>
        <w:t xml:space="preserve"> is </w:t>
      </w:r>
      <w:r w:rsidR="0C8E6A7F">
        <w:rPr/>
        <w:t xml:space="preserve">in a state of distress. </w:t>
      </w:r>
      <w:r w:rsidR="3A3E5945">
        <w:rPr/>
        <w:t xml:space="preserve">Daisy </w:t>
      </w:r>
      <w:bookmarkStart w:name="_Int_FvRNDeMv" w:id="1839793250"/>
      <w:r w:rsidR="3A3E5945">
        <w:rPr/>
        <w:t>makes an effort</w:t>
      </w:r>
      <w:bookmarkEnd w:id="1839793250"/>
      <w:r w:rsidR="3A3E5945">
        <w:rPr/>
        <w:t xml:space="preserve"> to remove herself from the situation but as she gets up</w:t>
      </w:r>
      <w:r w:rsidR="63139572">
        <w:rPr/>
        <w:t xml:space="preserve">, </w:t>
      </w:r>
      <w:r w:rsidR="3A3E5945">
        <w:rPr/>
        <w:t xml:space="preserve">Scarlett is under the impression that </w:t>
      </w:r>
      <w:r w:rsidR="121C6DFE">
        <w:rPr/>
        <w:t xml:space="preserve">Daisy is about to hit her. She reacts and pulls Daisy to the ground, throwing her on </w:t>
      </w:r>
      <w:r w:rsidR="296EA145">
        <w:rPr/>
        <w:t>to her stomach</w:t>
      </w:r>
      <w:r w:rsidR="08288E9D">
        <w:rPr/>
        <w:t xml:space="preserve">, </w:t>
      </w:r>
      <w:r w:rsidR="365CFB6E">
        <w:rPr/>
        <w:t>continuously</w:t>
      </w:r>
      <w:r w:rsidR="296EA145">
        <w:rPr/>
        <w:t xml:space="preserve"> kick</w:t>
      </w:r>
      <w:r w:rsidR="12B8906B">
        <w:rPr/>
        <w:t xml:space="preserve">ing </w:t>
      </w:r>
      <w:r w:rsidR="296EA145">
        <w:rPr/>
        <w:t xml:space="preserve">her. Leo </w:t>
      </w:r>
      <w:r w:rsidR="23EA8A77">
        <w:rPr/>
        <w:t>returns</w:t>
      </w:r>
      <w:r w:rsidR="296EA145">
        <w:rPr/>
        <w:t xml:space="preserve"> to see Daisy being attacked and tries to disperse the altercation but </w:t>
      </w:r>
      <w:r w:rsidR="296EA145">
        <w:rPr/>
        <w:t>subseque</w:t>
      </w:r>
      <w:r w:rsidR="633A776D">
        <w:rPr/>
        <w:t>ntly</w:t>
      </w:r>
      <w:r w:rsidR="633A776D">
        <w:rPr/>
        <w:t xml:space="preserve"> gets elbowed in the stomach by </w:t>
      </w:r>
      <w:r w:rsidR="6A6DA8C1">
        <w:rPr/>
        <w:t>Scarlett.</w:t>
      </w:r>
      <w:r w:rsidR="633A776D">
        <w:rPr/>
        <w:t xml:space="preserve"> The force makes him </w:t>
      </w:r>
      <w:r w:rsidR="2D1AE511">
        <w:rPr/>
        <w:t>fall to the ground where he hits his head on a curb.</w:t>
      </w:r>
      <w:r w:rsidR="088265BD">
        <w:rPr/>
        <w:t xml:space="preserve"> Leo is pronounced dead at the scene;</w:t>
      </w:r>
      <w:r w:rsidR="2D1AE511">
        <w:rPr/>
        <w:t xml:space="preserve"> </w:t>
      </w:r>
      <w:r w:rsidR="02DBE8BB">
        <w:rPr/>
        <w:t>r</w:t>
      </w:r>
      <w:r w:rsidR="2D1AE511">
        <w:rPr/>
        <w:t>esulting from the attack</w:t>
      </w:r>
      <w:r w:rsidR="15EDC1C3">
        <w:rPr/>
        <w:t xml:space="preserve">. </w:t>
      </w:r>
      <w:r w:rsidR="136C1C0B">
        <w:rPr/>
        <w:t>Scarlett is told that the baby she was carrying had passed away from the impact of the incident</w:t>
      </w:r>
      <w:r w:rsidR="68D44D4F">
        <w:rPr/>
        <w:t>, as well as having other serious injuries such as several bruises and a broken rib. Scarlett was arrested as a</w:t>
      </w:r>
      <w:r w:rsidR="223930C4">
        <w:rPr/>
        <w:t>n outcome of her actions.</w:t>
      </w:r>
    </w:p>
    <w:p w:rsidR="388C6F6C" w:rsidP="043897FA" w:rsidRDefault="388C6F6C" w14:paraId="5B4F5911" w14:textId="6BD182D1">
      <w:pPr>
        <w:pStyle w:val="Normal"/>
        <w:spacing w:line="360" w:lineRule="auto"/>
      </w:pPr>
      <w:r w:rsidR="388C6F6C">
        <w:rPr/>
        <w:t xml:space="preserve">The defendant in this scenario, Scarlett, has </w:t>
      </w:r>
      <w:r w:rsidR="388C6F6C">
        <w:rPr/>
        <w:t>evidently committed</w:t>
      </w:r>
      <w:r w:rsidR="388C6F6C">
        <w:rPr/>
        <w:t xml:space="preserve"> </w:t>
      </w:r>
      <w:bookmarkStart w:name="_Int_2FIaBlVp" w:id="1944224855"/>
      <w:r w:rsidR="388C6F6C">
        <w:rPr/>
        <w:t>a number of</w:t>
      </w:r>
      <w:bookmarkEnd w:id="1944224855"/>
      <w:r w:rsidR="388C6F6C">
        <w:rPr/>
        <w:t xml:space="preserve"> offences</w:t>
      </w:r>
      <w:r w:rsidR="2ADFA4AC">
        <w:rPr/>
        <w:t xml:space="preserve">. </w:t>
      </w:r>
      <w:r w:rsidR="388C6F6C">
        <w:rPr/>
        <w:t>This essay will explore the crimes committed by the defendant Scarlett and how her actions caused the death of her victim Leo, and the serious injuries inflicted on her other victim, Daisy. It will also be examined and decided if men's rea and or actus reus was present during the time the crimes were committed. From the scenario, there is no doubt that Scarlett has committed these offences as her recklessness reveals her criminal liability. On the other hand, her psychological state means that there will be defences available to her. There could be mitigating circumstances which will need to be clarified through the examination of her mental health.</w:t>
      </w:r>
    </w:p>
    <w:p w:rsidR="0752C13E" w:rsidP="043897FA" w:rsidRDefault="0752C13E" w14:paraId="0A53771E" w14:textId="30703E50">
      <w:pPr>
        <w:pStyle w:val="Normal"/>
        <w:spacing w:line="360" w:lineRule="auto"/>
        <w:rPr>
          <w:rFonts w:ascii="Times New Roman" w:hAnsi="Times New Roman" w:eastAsia="Times New Roman" w:cs="Times New Roman"/>
          <w:color w:val="000000" w:themeColor="text1" w:themeTint="FF" w:themeShade="FF"/>
          <w:sz w:val="24"/>
          <w:szCs w:val="24"/>
        </w:rPr>
      </w:pPr>
      <w:r w:rsidRPr="043897FA" w:rsidR="0752C13E">
        <w:rPr>
          <w:rFonts w:ascii="Aptos" w:hAnsi="Aptos" w:eastAsia="Aptos" w:cs="Aptos" w:asciiTheme="minorAscii" w:hAnsiTheme="minorAscii" w:eastAsiaTheme="minorAscii" w:cstheme="minorAscii"/>
          <w:b w:val="0"/>
          <w:bCs w:val="0"/>
          <w:color w:val="auto"/>
          <w:sz w:val="24"/>
          <w:szCs w:val="24"/>
          <w:u w:val="none"/>
        </w:rPr>
        <w:t xml:space="preserve">The first offence that Scarlett has committed is </w:t>
      </w:r>
      <w:r w:rsidRPr="043897FA" w:rsidR="39690414">
        <w:rPr>
          <w:rFonts w:ascii="Aptos" w:hAnsi="Aptos" w:eastAsia="Aptos" w:cs="Aptos" w:asciiTheme="minorAscii" w:hAnsiTheme="minorAscii" w:eastAsiaTheme="minorAscii" w:cstheme="minorAscii"/>
          <w:b w:val="0"/>
          <w:bCs w:val="0"/>
          <w:color w:val="auto"/>
          <w:sz w:val="24"/>
          <w:szCs w:val="24"/>
          <w:u w:val="none"/>
        </w:rPr>
        <w:t>common assault.</w:t>
      </w:r>
      <w:r w:rsidRPr="043897FA" w:rsidR="452983E3">
        <w:rPr>
          <w:rFonts w:ascii="Aptos" w:hAnsi="Aptos" w:eastAsia="Aptos" w:cs="Aptos" w:asciiTheme="minorAscii" w:hAnsiTheme="minorAscii" w:eastAsiaTheme="minorAscii" w:cstheme="minorAscii"/>
          <w:b w:val="0"/>
          <w:bCs w:val="0"/>
          <w:color w:val="auto"/>
          <w:sz w:val="24"/>
          <w:szCs w:val="24"/>
          <w:u w:val="none"/>
        </w:rPr>
        <w:t xml:space="preserve"> </w:t>
      </w:r>
      <w:r w:rsidRPr="043897FA" w:rsidR="6B28B10D">
        <w:rPr>
          <w:rFonts w:ascii="Aptos" w:hAnsi="Aptos" w:eastAsia="Aptos" w:cs="Aptos" w:asciiTheme="minorAscii" w:hAnsiTheme="minorAscii" w:eastAsiaTheme="minorAscii" w:cstheme="minorAscii"/>
          <w:b w:val="0"/>
          <w:bCs w:val="0"/>
          <w:color w:val="auto"/>
          <w:sz w:val="24"/>
          <w:szCs w:val="24"/>
          <w:u w:val="none"/>
        </w:rPr>
        <w:t xml:space="preserve">According to </w:t>
      </w:r>
      <w:r w:rsidRPr="043897FA" w:rsidR="3380420D">
        <w:rPr>
          <w:rFonts w:ascii="Aptos" w:hAnsi="Aptos" w:eastAsia="Aptos" w:cs="Aptos" w:asciiTheme="minorAscii" w:hAnsiTheme="minorAscii" w:eastAsiaTheme="minorAscii" w:cstheme="minorAscii"/>
          <w:b w:val="0"/>
          <w:bCs w:val="0"/>
          <w:color w:val="auto"/>
          <w:sz w:val="24"/>
          <w:szCs w:val="24"/>
          <w:u w:val="none"/>
        </w:rPr>
        <w:t xml:space="preserve">the </w:t>
      </w:r>
      <w:r w:rsidRPr="043897FA" w:rsidR="6B28B10D">
        <w:rPr>
          <w:rFonts w:ascii="Aptos" w:hAnsi="Aptos" w:eastAsia="Aptos" w:cs="Aptos" w:asciiTheme="minorAscii" w:hAnsiTheme="minorAscii" w:eastAsiaTheme="minorAscii" w:cstheme="minorAscii"/>
          <w:b w:val="0"/>
          <w:bCs w:val="0"/>
          <w:i w:val="1"/>
          <w:iCs w:val="1"/>
          <w:color w:val="auto"/>
          <w:sz w:val="24"/>
          <w:szCs w:val="24"/>
        </w:rPr>
        <w:t>Crown Prosecution Service (2022</w:t>
      </w:r>
      <w:r w:rsidRPr="043897FA" w:rsidR="6059E671">
        <w:rPr>
          <w:rFonts w:ascii="Aptos" w:hAnsi="Aptos" w:eastAsia="Aptos" w:cs="Aptos" w:asciiTheme="minorAscii" w:hAnsiTheme="minorAscii" w:eastAsiaTheme="minorAscii" w:cstheme="minorAscii"/>
          <w:b w:val="0"/>
          <w:bCs w:val="0"/>
          <w:i w:val="1"/>
          <w:iCs w:val="1"/>
          <w:color w:val="auto"/>
          <w:sz w:val="24"/>
          <w:szCs w:val="24"/>
        </w:rPr>
        <w:t>)</w:t>
      </w:r>
      <w:r w:rsidRPr="043897FA" w:rsidR="6059E671">
        <w:rPr>
          <w:rFonts w:ascii="Aptos" w:hAnsi="Aptos" w:eastAsia="Aptos" w:cs="Aptos" w:asciiTheme="minorAscii" w:hAnsiTheme="minorAscii" w:eastAsiaTheme="minorAscii" w:cstheme="minorAscii"/>
          <w:b w:val="0"/>
          <w:bCs w:val="0"/>
          <w:color w:val="auto"/>
          <w:sz w:val="24"/>
          <w:szCs w:val="24"/>
        </w:rPr>
        <w:t>, Common</w:t>
      </w:r>
      <w:r w:rsidRPr="043897FA" w:rsidR="6B28B10D">
        <w:rPr>
          <w:rFonts w:ascii="Aptos" w:hAnsi="Aptos" w:eastAsia="Aptos" w:cs="Aptos" w:asciiTheme="minorAscii" w:hAnsiTheme="minorAscii" w:eastAsiaTheme="minorAscii" w:cstheme="minorAscii"/>
          <w:b w:val="0"/>
          <w:bCs w:val="0"/>
          <w:color w:val="auto"/>
          <w:sz w:val="24"/>
          <w:szCs w:val="24"/>
        </w:rPr>
        <w:t xml:space="preserve"> assault </w:t>
      </w:r>
      <w:r w:rsidRPr="043897FA" w:rsidR="2624E111">
        <w:rPr>
          <w:rFonts w:ascii="Aptos" w:hAnsi="Aptos" w:eastAsia="Aptos" w:cs="Aptos" w:asciiTheme="minorAscii" w:hAnsiTheme="minorAscii" w:eastAsiaTheme="minorAscii" w:cstheme="minorAscii"/>
          <w:b w:val="0"/>
          <w:bCs w:val="0"/>
          <w:color w:val="auto"/>
          <w:sz w:val="24"/>
          <w:szCs w:val="24"/>
        </w:rPr>
        <w:t xml:space="preserve">is defined as </w:t>
      </w:r>
      <w:r w:rsidRPr="043897FA" w:rsidR="6B28B10D">
        <w:rPr>
          <w:rFonts w:ascii="Aptos" w:hAnsi="Aptos" w:eastAsia="Aptos" w:cs="Aptos" w:asciiTheme="minorAscii" w:hAnsiTheme="minorAscii" w:eastAsiaTheme="minorAscii" w:cstheme="minorAscii"/>
          <w:b w:val="0"/>
          <w:bCs w:val="0"/>
          <w:color w:val="auto"/>
          <w:sz w:val="24"/>
          <w:szCs w:val="24"/>
        </w:rPr>
        <w:t xml:space="preserve">an act </w:t>
      </w:r>
      <w:r w:rsidRPr="043897FA" w:rsidR="7E29BEDF">
        <w:rPr>
          <w:rFonts w:ascii="Aptos" w:hAnsi="Aptos" w:eastAsia="Aptos" w:cs="Aptos" w:asciiTheme="minorAscii" w:hAnsiTheme="minorAscii" w:eastAsiaTheme="minorAscii" w:cstheme="minorAscii"/>
          <w:b w:val="0"/>
          <w:bCs w:val="0"/>
          <w:color w:val="auto"/>
          <w:sz w:val="24"/>
          <w:szCs w:val="24"/>
        </w:rPr>
        <w:t xml:space="preserve">where an individual </w:t>
      </w:r>
      <w:r w:rsidRPr="043897FA" w:rsidR="6B28B10D">
        <w:rPr>
          <w:rFonts w:ascii="Aptos" w:hAnsi="Aptos" w:eastAsia="Aptos" w:cs="Aptos" w:asciiTheme="minorAscii" w:hAnsiTheme="minorAscii" w:eastAsiaTheme="minorAscii" w:cstheme="minorAscii"/>
          <w:b w:val="0"/>
          <w:bCs w:val="0"/>
          <w:color w:val="auto"/>
          <w:sz w:val="24"/>
          <w:szCs w:val="24"/>
        </w:rPr>
        <w:t xml:space="preserve">intentionally or recklessly </w:t>
      </w:r>
      <w:r w:rsidRPr="043897FA" w:rsidR="7F6EF7C5">
        <w:rPr>
          <w:rFonts w:ascii="Aptos" w:hAnsi="Aptos" w:eastAsia="Aptos" w:cs="Aptos" w:asciiTheme="minorAscii" w:hAnsiTheme="minorAscii" w:eastAsiaTheme="minorAscii" w:cstheme="minorAscii"/>
          <w:b w:val="0"/>
          <w:bCs w:val="0"/>
          <w:color w:val="auto"/>
          <w:sz w:val="24"/>
          <w:szCs w:val="24"/>
        </w:rPr>
        <w:t xml:space="preserve">triggers an individual to </w:t>
      </w:r>
      <w:r w:rsidRPr="043897FA" w:rsidR="427720A3">
        <w:rPr>
          <w:rFonts w:ascii="Aptos" w:hAnsi="Aptos" w:eastAsia="Aptos" w:cs="Aptos" w:asciiTheme="minorAscii" w:hAnsiTheme="minorAscii" w:eastAsiaTheme="minorAscii" w:cstheme="minorAscii"/>
          <w:b w:val="0"/>
          <w:bCs w:val="0"/>
          <w:color w:val="auto"/>
          <w:sz w:val="24"/>
          <w:szCs w:val="24"/>
        </w:rPr>
        <w:t>anticipate</w:t>
      </w:r>
      <w:r w:rsidRPr="043897FA" w:rsidR="427720A3">
        <w:rPr>
          <w:rFonts w:ascii="Aptos" w:hAnsi="Aptos" w:eastAsia="Aptos" w:cs="Aptos" w:asciiTheme="minorAscii" w:hAnsiTheme="minorAscii" w:eastAsiaTheme="minorAscii" w:cstheme="minorAscii"/>
          <w:b w:val="0"/>
          <w:bCs w:val="0"/>
          <w:color w:val="auto"/>
          <w:sz w:val="24"/>
          <w:szCs w:val="24"/>
        </w:rPr>
        <w:t xml:space="preserve"> </w:t>
      </w:r>
      <w:r w:rsidRPr="043897FA" w:rsidR="2CB64C04">
        <w:rPr>
          <w:rFonts w:ascii="Aptos" w:hAnsi="Aptos" w:eastAsia="Aptos" w:cs="Aptos" w:asciiTheme="minorAscii" w:hAnsiTheme="minorAscii" w:eastAsiaTheme="minorAscii" w:cstheme="minorAscii"/>
          <w:b w:val="0"/>
          <w:bCs w:val="0"/>
          <w:color w:val="auto"/>
          <w:sz w:val="24"/>
          <w:szCs w:val="24"/>
        </w:rPr>
        <w:t xml:space="preserve">or endure </w:t>
      </w:r>
      <w:r w:rsidRPr="043897FA" w:rsidR="427720A3">
        <w:rPr>
          <w:rFonts w:ascii="Aptos" w:hAnsi="Aptos" w:eastAsia="Aptos" w:cs="Aptos" w:asciiTheme="minorAscii" w:hAnsiTheme="minorAscii" w:eastAsiaTheme="minorAscii" w:cstheme="minorAscii"/>
          <w:b w:val="0"/>
          <w:bCs w:val="0"/>
          <w:color w:val="auto"/>
          <w:sz w:val="24"/>
          <w:szCs w:val="24"/>
        </w:rPr>
        <w:t>instant</w:t>
      </w:r>
      <w:r w:rsidRPr="043897FA" w:rsidR="6B28B10D">
        <w:rPr>
          <w:rFonts w:ascii="Aptos" w:hAnsi="Aptos" w:eastAsia="Aptos" w:cs="Aptos" w:asciiTheme="minorAscii" w:hAnsiTheme="minorAscii" w:eastAsiaTheme="minorAscii" w:cstheme="minorAscii"/>
          <w:b w:val="0"/>
          <w:bCs w:val="0"/>
          <w:color w:val="auto"/>
          <w:sz w:val="24"/>
          <w:szCs w:val="24"/>
        </w:rPr>
        <w:t xml:space="preserve"> unlawful violence</w:t>
      </w:r>
      <w:r w:rsidRPr="043897FA" w:rsidR="092CFD5A">
        <w:rPr>
          <w:rFonts w:ascii="Aptos" w:hAnsi="Aptos" w:eastAsia="Aptos" w:cs="Aptos" w:asciiTheme="minorAscii" w:hAnsiTheme="minorAscii" w:eastAsiaTheme="minorAscii" w:cstheme="minorAscii"/>
          <w:b w:val="0"/>
          <w:bCs w:val="0"/>
          <w:color w:val="auto"/>
          <w:sz w:val="24"/>
          <w:szCs w:val="24"/>
        </w:rPr>
        <w:t xml:space="preserve"> and comes under Section 39 Criminal Justice Act 1988. </w:t>
      </w:r>
      <w:r w:rsidRPr="043897FA" w:rsidR="5CD14115">
        <w:rPr>
          <w:rFonts w:ascii="Aptos" w:hAnsi="Aptos" w:eastAsia="Aptos" w:cs="Aptos" w:asciiTheme="minorAscii" w:hAnsiTheme="minorAscii" w:eastAsiaTheme="minorAscii" w:cstheme="minorAscii"/>
          <w:b w:val="0"/>
          <w:bCs w:val="0"/>
          <w:color w:val="auto"/>
          <w:sz w:val="24"/>
          <w:szCs w:val="24"/>
        </w:rPr>
        <w:t xml:space="preserve">Common assault is dealt with in a </w:t>
      </w:r>
      <w:r w:rsidRPr="043897FA" w:rsidR="233289FE">
        <w:rPr>
          <w:rFonts w:ascii="Aptos" w:hAnsi="Aptos" w:eastAsia="Aptos" w:cs="Aptos" w:asciiTheme="minorAscii" w:hAnsiTheme="minorAscii" w:eastAsiaTheme="minorAscii" w:cstheme="minorAscii"/>
          <w:b w:val="0"/>
          <w:bCs w:val="0"/>
          <w:color w:val="auto"/>
          <w:sz w:val="24"/>
          <w:szCs w:val="24"/>
        </w:rPr>
        <w:t>magistrate's</w:t>
      </w:r>
      <w:r w:rsidRPr="043897FA" w:rsidR="5CD14115">
        <w:rPr>
          <w:rFonts w:ascii="Aptos" w:hAnsi="Aptos" w:eastAsia="Aptos" w:cs="Aptos" w:asciiTheme="minorAscii" w:hAnsiTheme="minorAscii" w:eastAsiaTheme="minorAscii" w:cstheme="minorAscii"/>
          <w:b w:val="0"/>
          <w:bCs w:val="0"/>
          <w:color w:val="auto"/>
          <w:sz w:val="24"/>
          <w:szCs w:val="24"/>
        </w:rPr>
        <w:t xml:space="preserve"> court as it is considered a summary </w:t>
      </w:r>
      <w:r w:rsidRPr="043897FA" w:rsidR="628D82DA">
        <w:rPr>
          <w:rFonts w:ascii="Aptos" w:hAnsi="Aptos" w:eastAsia="Aptos" w:cs="Aptos" w:asciiTheme="minorAscii" w:hAnsiTheme="minorAscii" w:eastAsiaTheme="minorAscii" w:cstheme="minorAscii"/>
          <w:b w:val="0"/>
          <w:bCs w:val="0"/>
          <w:color w:val="auto"/>
          <w:sz w:val="24"/>
          <w:szCs w:val="24"/>
        </w:rPr>
        <w:t>offence,</w:t>
      </w:r>
      <w:r w:rsidRPr="043897FA" w:rsidR="5CD14115">
        <w:rPr>
          <w:rFonts w:ascii="Aptos" w:hAnsi="Aptos" w:eastAsia="Aptos" w:cs="Aptos" w:asciiTheme="minorAscii" w:hAnsiTheme="minorAscii" w:eastAsiaTheme="minorAscii" w:cstheme="minorAscii"/>
          <w:b w:val="0"/>
          <w:bCs w:val="0"/>
          <w:color w:val="auto"/>
          <w:sz w:val="24"/>
          <w:szCs w:val="24"/>
        </w:rPr>
        <w:t xml:space="preserve"> and the </w:t>
      </w:r>
      <w:r w:rsidRPr="043897FA" w:rsidR="298ABCDA">
        <w:rPr>
          <w:rFonts w:ascii="Aptos" w:hAnsi="Aptos" w:eastAsia="Aptos" w:cs="Aptos" w:asciiTheme="minorAscii" w:hAnsiTheme="minorAscii" w:eastAsiaTheme="minorAscii" w:cstheme="minorAscii"/>
          <w:b w:val="0"/>
          <w:bCs w:val="0"/>
          <w:color w:val="auto"/>
          <w:sz w:val="24"/>
          <w:szCs w:val="24"/>
        </w:rPr>
        <w:t>perpetrator</w:t>
      </w:r>
      <w:r w:rsidRPr="043897FA" w:rsidR="5CD14115">
        <w:rPr>
          <w:rFonts w:ascii="Aptos" w:hAnsi="Aptos" w:eastAsia="Aptos" w:cs="Aptos" w:asciiTheme="minorAscii" w:hAnsiTheme="minorAscii" w:eastAsiaTheme="minorAscii" w:cstheme="minorAscii"/>
          <w:b w:val="0"/>
          <w:bCs w:val="0"/>
          <w:color w:val="auto"/>
          <w:sz w:val="24"/>
          <w:szCs w:val="24"/>
        </w:rPr>
        <w:t xml:space="preserve"> can </w:t>
      </w:r>
      <w:r w:rsidRPr="043897FA" w:rsidR="76AE20C9">
        <w:rPr>
          <w:rFonts w:ascii="Aptos" w:hAnsi="Aptos" w:eastAsia="Aptos" w:cs="Aptos" w:asciiTheme="minorAscii" w:hAnsiTheme="minorAscii" w:eastAsiaTheme="minorAscii" w:cstheme="minorAscii"/>
          <w:b w:val="0"/>
          <w:bCs w:val="0"/>
          <w:color w:val="auto"/>
          <w:sz w:val="24"/>
          <w:szCs w:val="24"/>
        </w:rPr>
        <w:t>receive</w:t>
      </w:r>
      <w:r w:rsidRPr="043897FA" w:rsidR="5CD14115">
        <w:rPr>
          <w:rFonts w:ascii="Aptos" w:hAnsi="Aptos" w:eastAsia="Aptos" w:cs="Aptos" w:asciiTheme="minorAscii" w:hAnsiTheme="minorAscii" w:eastAsiaTheme="minorAscii" w:cstheme="minorAscii"/>
          <w:b w:val="0"/>
          <w:bCs w:val="0"/>
          <w:color w:val="auto"/>
          <w:sz w:val="24"/>
          <w:szCs w:val="24"/>
        </w:rPr>
        <w:t xml:space="preserve"> a </w:t>
      </w:r>
      <w:r w:rsidRPr="043897FA" w:rsidR="5CD14115">
        <w:rPr>
          <w:rFonts w:ascii="Aptos" w:hAnsi="Aptos" w:eastAsia="Aptos" w:cs="Aptos" w:asciiTheme="minorAscii" w:hAnsiTheme="minorAscii" w:eastAsiaTheme="minorAscii" w:cstheme="minorAscii"/>
          <w:b w:val="0"/>
          <w:bCs w:val="0"/>
          <w:color w:val="auto"/>
          <w:sz w:val="24"/>
          <w:szCs w:val="24"/>
        </w:rPr>
        <w:t>maximum</w:t>
      </w:r>
      <w:r w:rsidRPr="043897FA" w:rsidR="5CD14115">
        <w:rPr>
          <w:rFonts w:ascii="Aptos" w:hAnsi="Aptos" w:eastAsia="Aptos" w:cs="Aptos" w:asciiTheme="minorAscii" w:hAnsiTheme="minorAscii" w:eastAsiaTheme="minorAscii" w:cstheme="minorAscii"/>
          <w:b w:val="0"/>
          <w:bCs w:val="0"/>
          <w:color w:val="auto"/>
          <w:sz w:val="24"/>
          <w:szCs w:val="24"/>
        </w:rPr>
        <w:t xml:space="preserve"> sentence of six months </w:t>
      </w:r>
      <w:r w:rsidRPr="043897FA" w:rsidR="64A77CAD">
        <w:rPr>
          <w:rFonts w:ascii="Aptos" w:hAnsi="Aptos" w:eastAsia="Aptos" w:cs="Aptos" w:asciiTheme="minorAscii" w:hAnsiTheme="minorAscii" w:eastAsiaTheme="minorAscii" w:cstheme="minorAscii"/>
          <w:b w:val="0"/>
          <w:bCs w:val="0"/>
          <w:color w:val="auto"/>
          <w:sz w:val="24"/>
          <w:szCs w:val="24"/>
        </w:rPr>
        <w:t xml:space="preserve">in custody as well as or just a fine. </w:t>
      </w:r>
      <w:r w:rsidRPr="043897FA" w:rsidR="18688065">
        <w:rPr>
          <w:rFonts w:ascii="Aptos" w:hAnsi="Aptos" w:eastAsia="Aptos" w:cs="Aptos" w:asciiTheme="minorAscii" w:hAnsiTheme="minorAscii" w:eastAsiaTheme="minorAscii" w:cstheme="minorAscii"/>
          <w:b w:val="0"/>
          <w:bCs w:val="0"/>
          <w:color w:val="auto"/>
          <w:sz w:val="24"/>
          <w:szCs w:val="24"/>
        </w:rPr>
        <w:t>However</w:t>
      </w:r>
      <w:r w:rsidRPr="043897FA" w:rsidR="64A77CAD">
        <w:rPr>
          <w:rFonts w:ascii="Aptos" w:hAnsi="Aptos" w:eastAsia="Aptos" w:cs="Aptos" w:asciiTheme="minorAscii" w:hAnsiTheme="minorAscii" w:eastAsiaTheme="minorAscii" w:cstheme="minorAscii"/>
          <w:b w:val="0"/>
          <w:bCs w:val="0"/>
          <w:color w:val="auto"/>
          <w:sz w:val="24"/>
          <w:szCs w:val="24"/>
        </w:rPr>
        <w:t xml:space="preserve">, if the offence was racially </w:t>
      </w:r>
      <w:r w:rsidRPr="043897FA" w:rsidR="43F9B5E1">
        <w:rPr>
          <w:rFonts w:ascii="Aptos" w:hAnsi="Aptos" w:eastAsia="Aptos" w:cs="Aptos" w:asciiTheme="minorAscii" w:hAnsiTheme="minorAscii" w:eastAsiaTheme="minorAscii" w:cstheme="minorAscii"/>
          <w:b w:val="0"/>
          <w:bCs w:val="0"/>
          <w:color w:val="auto"/>
          <w:sz w:val="24"/>
          <w:szCs w:val="24"/>
        </w:rPr>
        <w:t>motivated,</w:t>
      </w:r>
      <w:r w:rsidRPr="043897FA" w:rsidR="64A77CAD">
        <w:rPr>
          <w:rFonts w:ascii="Aptos" w:hAnsi="Aptos" w:eastAsia="Aptos" w:cs="Aptos" w:asciiTheme="minorAscii" w:hAnsiTheme="minorAscii" w:eastAsiaTheme="minorAscii" w:cstheme="minorAscii"/>
          <w:b w:val="0"/>
          <w:bCs w:val="0"/>
          <w:color w:val="auto"/>
          <w:sz w:val="24"/>
          <w:szCs w:val="24"/>
        </w:rPr>
        <w:t xml:space="preserve"> they can </w:t>
      </w:r>
      <w:r w:rsidRPr="043897FA" w:rsidR="2647E178">
        <w:rPr>
          <w:rFonts w:ascii="Aptos" w:hAnsi="Aptos" w:eastAsia="Aptos" w:cs="Aptos" w:asciiTheme="minorAscii" w:hAnsiTheme="minorAscii" w:eastAsiaTheme="minorAscii" w:cstheme="minorAscii"/>
          <w:b w:val="0"/>
          <w:bCs w:val="0"/>
          <w:color w:val="auto"/>
          <w:sz w:val="24"/>
          <w:szCs w:val="24"/>
        </w:rPr>
        <w:t>receive</w:t>
      </w:r>
      <w:r w:rsidRPr="043897FA" w:rsidR="64A77CAD">
        <w:rPr>
          <w:rFonts w:ascii="Aptos" w:hAnsi="Aptos" w:eastAsia="Aptos" w:cs="Aptos" w:asciiTheme="minorAscii" w:hAnsiTheme="minorAscii" w:eastAsiaTheme="minorAscii" w:cstheme="minorAscii"/>
          <w:b w:val="0"/>
          <w:bCs w:val="0"/>
          <w:color w:val="auto"/>
          <w:sz w:val="24"/>
          <w:szCs w:val="24"/>
        </w:rPr>
        <w:t xml:space="preserve"> up to two years</w:t>
      </w:r>
      <w:r w:rsidRPr="043897FA" w:rsidR="25FE0AB7">
        <w:rPr>
          <w:rFonts w:ascii="Aptos" w:hAnsi="Aptos" w:eastAsia="Aptos" w:cs="Aptos" w:asciiTheme="minorAscii" w:hAnsiTheme="minorAscii" w:eastAsiaTheme="minorAscii" w:cstheme="minorAscii"/>
          <w:b w:val="0"/>
          <w:bCs w:val="0"/>
          <w:color w:val="auto"/>
          <w:sz w:val="24"/>
          <w:szCs w:val="24"/>
        </w:rPr>
        <w:t xml:space="preserve"> </w:t>
      </w:r>
      <w:r w:rsidRPr="043897FA" w:rsidR="558909DC">
        <w:rPr>
          <w:rFonts w:ascii="Aptos" w:hAnsi="Aptos" w:eastAsia="Aptos" w:cs="Aptos" w:asciiTheme="minorAscii" w:hAnsiTheme="minorAscii" w:eastAsiaTheme="minorAscii" w:cstheme="minorAscii"/>
          <w:b w:val="0"/>
          <w:bCs w:val="0"/>
          <w:color w:val="auto"/>
          <w:sz w:val="24"/>
          <w:szCs w:val="24"/>
        </w:rPr>
        <w:t xml:space="preserve">and can then be tried in crown court </w:t>
      </w:r>
      <w:r w:rsidRPr="043897FA" w:rsidR="25FE0AB7">
        <w:rPr>
          <w:rFonts w:ascii="Aptos" w:hAnsi="Aptos" w:eastAsia="Aptos" w:cs="Aptos" w:asciiTheme="minorAscii" w:hAnsiTheme="minorAscii" w:eastAsiaTheme="minorAscii" w:cstheme="minorAscii"/>
          <w:color w:val="000000" w:themeColor="text1" w:themeTint="FF" w:themeShade="FF"/>
          <w:sz w:val="24"/>
          <w:szCs w:val="24"/>
        </w:rPr>
        <w:t>(Council, 2022).</w:t>
      </w:r>
      <w:r w:rsidRPr="043897FA" w:rsidR="5CAF5DCF">
        <w:rPr>
          <w:rFonts w:ascii="Aptos" w:hAnsi="Aptos" w:eastAsia="Aptos" w:cs="Aptos" w:asciiTheme="minorAscii" w:hAnsiTheme="minorAscii" w:eastAsiaTheme="minorAscii" w:cstheme="minorAscii"/>
          <w:color w:val="000000" w:themeColor="text1" w:themeTint="FF" w:themeShade="FF"/>
          <w:sz w:val="24"/>
          <w:szCs w:val="24"/>
        </w:rPr>
        <w:t xml:space="preserve"> </w:t>
      </w:r>
      <w:r w:rsidRPr="043897FA" w:rsidR="12CA2E13">
        <w:rPr>
          <w:rFonts w:ascii="Aptos" w:hAnsi="Aptos" w:eastAsia="Aptos" w:cs="Aptos" w:asciiTheme="minorAscii" w:hAnsiTheme="minorAscii" w:eastAsiaTheme="minorAscii" w:cstheme="minorAscii"/>
          <w:color w:val="000000" w:themeColor="text1" w:themeTint="FF" w:themeShade="FF"/>
          <w:sz w:val="24"/>
          <w:szCs w:val="24"/>
        </w:rPr>
        <w:t xml:space="preserve">As </w:t>
      </w:r>
      <w:r w:rsidRPr="043897FA" w:rsidR="5ABEBF81">
        <w:rPr>
          <w:rFonts w:ascii="Aptos" w:hAnsi="Aptos" w:eastAsia="Aptos" w:cs="Aptos" w:asciiTheme="minorAscii" w:hAnsiTheme="minorAscii" w:eastAsiaTheme="minorAscii" w:cstheme="minorAscii"/>
          <w:color w:val="000000" w:themeColor="text1" w:themeTint="FF" w:themeShade="FF"/>
          <w:sz w:val="24"/>
          <w:szCs w:val="24"/>
        </w:rPr>
        <w:t>stated</w:t>
      </w:r>
      <w:r w:rsidRPr="043897FA" w:rsidR="5ABEBF81">
        <w:rPr>
          <w:rFonts w:ascii="Aptos" w:hAnsi="Aptos" w:eastAsia="Aptos" w:cs="Aptos" w:asciiTheme="minorAscii" w:hAnsiTheme="minorAscii" w:eastAsiaTheme="minorAscii" w:cstheme="minorAscii"/>
          <w:color w:val="000000" w:themeColor="text1" w:themeTint="FF" w:themeShade="FF"/>
          <w:sz w:val="24"/>
          <w:szCs w:val="24"/>
        </w:rPr>
        <w:t xml:space="preserve">, </w:t>
      </w:r>
      <w:r w:rsidRPr="043897FA" w:rsidR="12CA2E13">
        <w:rPr>
          <w:rFonts w:ascii="Aptos" w:hAnsi="Aptos" w:eastAsia="Aptos" w:cs="Aptos" w:asciiTheme="minorAscii" w:hAnsiTheme="minorAscii" w:eastAsiaTheme="minorAscii" w:cstheme="minorAscii"/>
          <w:color w:val="000000" w:themeColor="text1" w:themeTint="FF" w:themeShade="FF"/>
          <w:sz w:val="24"/>
          <w:szCs w:val="24"/>
        </w:rPr>
        <w:t xml:space="preserve">common assault does not have to be </w:t>
      </w:r>
      <w:r w:rsidRPr="043897FA" w:rsidR="0075E0CE">
        <w:rPr>
          <w:rFonts w:ascii="Aptos" w:hAnsi="Aptos" w:eastAsia="Aptos" w:cs="Aptos" w:asciiTheme="minorAscii" w:hAnsiTheme="minorAscii" w:eastAsiaTheme="minorAscii" w:cstheme="minorAscii"/>
          <w:color w:val="000000" w:themeColor="text1" w:themeTint="FF" w:themeShade="FF"/>
          <w:sz w:val="24"/>
          <w:szCs w:val="24"/>
        </w:rPr>
        <w:t>physical and</w:t>
      </w:r>
      <w:r w:rsidRPr="043897FA" w:rsidR="12CA2E13">
        <w:rPr>
          <w:rFonts w:ascii="Aptos" w:hAnsi="Aptos" w:eastAsia="Aptos" w:cs="Aptos" w:asciiTheme="minorAscii" w:hAnsiTheme="minorAscii" w:eastAsiaTheme="minorAscii" w:cstheme="minorAscii"/>
          <w:color w:val="000000" w:themeColor="text1" w:themeTint="FF" w:themeShade="FF"/>
          <w:sz w:val="24"/>
          <w:szCs w:val="24"/>
        </w:rPr>
        <w:t xml:space="preserve"> a piece of case law that </w:t>
      </w:r>
      <w:r w:rsidRPr="043897FA" w:rsidR="12CA2E13">
        <w:rPr>
          <w:rFonts w:ascii="Aptos" w:hAnsi="Aptos" w:eastAsia="Aptos" w:cs="Aptos" w:asciiTheme="minorAscii" w:hAnsiTheme="minorAscii" w:eastAsiaTheme="minorAscii" w:cstheme="minorAscii"/>
          <w:color w:val="000000" w:themeColor="text1" w:themeTint="FF" w:themeShade="FF"/>
          <w:sz w:val="24"/>
          <w:szCs w:val="24"/>
        </w:rPr>
        <w:t>demonstrates</w:t>
      </w:r>
      <w:r w:rsidRPr="043897FA" w:rsidR="12CA2E13">
        <w:rPr>
          <w:rFonts w:ascii="Aptos" w:hAnsi="Aptos" w:eastAsia="Aptos" w:cs="Aptos" w:asciiTheme="minorAscii" w:hAnsiTheme="minorAscii" w:eastAsiaTheme="minorAscii" w:cstheme="minorAscii"/>
          <w:color w:val="000000" w:themeColor="text1" w:themeTint="FF" w:themeShade="FF"/>
          <w:sz w:val="24"/>
          <w:szCs w:val="24"/>
        </w:rPr>
        <w:t xml:space="preserve"> this is </w:t>
      </w:r>
      <w:r w:rsidRPr="043897FA" w:rsidR="4770951F">
        <w:rPr>
          <w:rFonts w:ascii="Aptos" w:hAnsi="Aptos" w:eastAsia="Aptos" w:cs="Aptos" w:asciiTheme="minorAscii" w:hAnsiTheme="minorAscii" w:eastAsiaTheme="minorAscii" w:cstheme="minorAscii"/>
          <w:color w:val="000000" w:themeColor="text1" w:themeTint="FF" w:themeShade="FF"/>
          <w:sz w:val="24"/>
          <w:szCs w:val="24"/>
        </w:rPr>
        <w:t>‘</w:t>
      </w:r>
      <w:r w:rsidRPr="043897FA" w:rsidR="6CE440A4">
        <w:rPr>
          <w:rFonts w:ascii="Aptos" w:hAnsi="Aptos" w:eastAsia="Aptos" w:cs="Aptos" w:asciiTheme="minorAscii" w:hAnsiTheme="minorAscii" w:eastAsiaTheme="minorAscii" w:cstheme="minorAscii"/>
          <w:color w:val="000000" w:themeColor="text1" w:themeTint="FF" w:themeShade="FF"/>
          <w:sz w:val="24"/>
          <w:szCs w:val="24"/>
        </w:rPr>
        <w:t>R v Ireland</w:t>
      </w:r>
      <w:r w:rsidRPr="043897FA" w:rsidR="4F2401B0">
        <w:rPr>
          <w:rFonts w:ascii="Aptos" w:hAnsi="Aptos" w:eastAsia="Aptos" w:cs="Aptos" w:asciiTheme="minorAscii" w:hAnsiTheme="minorAscii" w:eastAsiaTheme="minorAscii" w:cstheme="minorAscii"/>
          <w:color w:val="000000" w:themeColor="text1" w:themeTint="FF" w:themeShade="FF"/>
          <w:sz w:val="24"/>
          <w:szCs w:val="24"/>
        </w:rPr>
        <w:t>’</w:t>
      </w:r>
      <w:r w:rsidRPr="043897FA" w:rsidR="6CE440A4">
        <w:rPr>
          <w:rFonts w:ascii="Aptos" w:hAnsi="Aptos" w:eastAsia="Aptos" w:cs="Aptos" w:asciiTheme="minorAscii" w:hAnsiTheme="minorAscii" w:eastAsiaTheme="minorAscii" w:cstheme="minorAscii"/>
          <w:color w:val="000000" w:themeColor="text1" w:themeTint="FF" w:themeShade="FF"/>
          <w:sz w:val="24"/>
          <w:szCs w:val="24"/>
        </w:rPr>
        <w:t xml:space="preserve"> </w:t>
      </w:r>
      <w:r w:rsidRPr="043897FA" w:rsidR="29439734">
        <w:rPr>
          <w:rFonts w:ascii="Aptos" w:hAnsi="Aptos" w:eastAsia="Aptos" w:cs="Aptos" w:asciiTheme="minorAscii" w:hAnsiTheme="minorAscii" w:eastAsiaTheme="minorAscii" w:cstheme="minorAscii"/>
          <w:color w:val="000000" w:themeColor="text1" w:themeTint="FF" w:themeShade="FF"/>
          <w:sz w:val="24"/>
          <w:szCs w:val="24"/>
        </w:rPr>
        <w:t>(</w:t>
      </w:r>
      <w:r w:rsidRPr="043897FA" w:rsidR="6CE440A4">
        <w:rPr>
          <w:rFonts w:ascii="Aptos" w:hAnsi="Aptos" w:eastAsia="Aptos" w:cs="Aptos" w:asciiTheme="minorAscii" w:hAnsiTheme="minorAscii" w:eastAsiaTheme="minorAscii" w:cstheme="minorAscii"/>
          <w:color w:val="000000" w:themeColor="text1" w:themeTint="FF" w:themeShade="FF"/>
          <w:sz w:val="24"/>
          <w:szCs w:val="24"/>
        </w:rPr>
        <w:t>1997</w:t>
      </w:r>
      <w:r w:rsidRPr="043897FA" w:rsidR="5F073FF2">
        <w:rPr>
          <w:rFonts w:ascii="Aptos" w:hAnsi="Aptos" w:eastAsia="Aptos" w:cs="Aptos" w:asciiTheme="minorAscii" w:hAnsiTheme="minorAscii" w:eastAsiaTheme="minorAscii" w:cstheme="minorAscii"/>
          <w:color w:val="000000" w:themeColor="text1" w:themeTint="FF" w:themeShade="FF"/>
          <w:sz w:val="24"/>
          <w:szCs w:val="24"/>
        </w:rPr>
        <w:t>)</w:t>
      </w:r>
      <w:r w:rsidRPr="043897FA" w:rsidR="6CE440A4">
        <w:rPr>
          <w:rFonts w:ascii="Aptos" w:hAnsi="Aptos" w:eastAsia="Aptos" w:cs="Aptos" w:asciiTheme="minorAscii" w:hAnsiTheme="minorAscii" w:eastAsiaTheme="minorAscii" w:cstheme="minorAscii"/>
          <w:color w:val="000000" w:themeColor="text1" w:themeTint="FF" w:themeShade="FF"/>
          <w:sz w:val="24"/>
          <w:szCs w:val="24"/>
        </w:rPr>
        <w:t xml:space="preserve">. This is </w:t>
      </w:r>
      <w:r w:rsidRPr="043897FA" w:rsidR="2E66ACE6">
        <w:rPr>
          <w:rFonts w:ascii="Aptos" w:hAnsi="Aptos" w:eastAsia="Aptos" w:cs="Aptos" w:asciiTheme="minorAscii" w:hAnsiTheme="minorAscii" w:eastAsiaTheme="minorAscii" w:cstheme="minorAscii"/>
          <w:color w:val="000000" w:themeColor="text1" w:themeTint="FF" w:themeShade="FF"/>
          <w:sz w:val="24"/>
          <w:szCs w:val="24"/>
        </w:rPr>
        <w:t>where</w:t>
      </w:r>
      <w:r w:rsidRPr="043897FA" w:rsidR="6CE440A4">
        <w:rPr>
          <w:rFonts w:ascii="Aptos" w:hAnsi="Aptos" w:eastAsia="Aptos" w:cs="Aptos" w:asciiTheme="minorAscii" w:hAnsiTheme="minorAscii" w:eastAsiaTheme="minorAscii" w:cstheme="minorAscii"/>
          <w:color w:val="000000" w:themeColor="text1" w:themeTint="FF" w:themeShade="FF"/>
          <w:sz w:val="24"/>
          <w:szCs w:val="24"/>
        </w:rPr>
        <w:t xml:space="preserve"> an appellan</w:t>
      </w:r>
      <w:r w:rsidRPr="043897FA" w:rsidR="4F415CC0">
        <w:rPr>
          <w:rFonts w:ascii="Aptos" w:hAnsi="Aptos" w:eastAsia="Aptos" w:cs="Aptos" w:asciiTheme="minorAscii" w:hAnsiTheme="minorAscii" w:eastAsiaTheme="minorAscii" w:cstheme="minorAscii"/>
          <w:color w:val="000000" w:themeColor="text1" w:themeTint="FF" w:themeShade="FF"/>
          <w:sz w:val="24"/>
          <w:szCs w:val="24"/>
        </w:rPr>
        <w:t xml:space="preserve">t made </w:t>
      </w:r>
      <w:r w:rsidRPr="043897FA" w:rsidR="4F415CC0">
        <w:rPr>
          <w:rFonts w:ascii="Aptos" w:hAnsi="Aptos" w:eastAsia="Aptos" w:cs="Aptos" w:asciiTheme="minorAscii" w:hAnsiTheme="minorAscii" w:eastAsiaTheme="minorAscii" w:cstheme="minorAscii"/>
          <w:color w:val="000000" w:themeColor="text1" w:themeTint="FF" w:themeShade="FF"/>
          <w:sz w:val="24"/>
          <w:szCs w:val="24"/>
        </w:rPr>
        <w:t>numerous</w:t>
      </w:r>
      <w:r w:rsidRPr="043897FA" w:rsidR="4F415CC0">
        <w:rPr>
          <w:rFonts w:ascii="Aptos" w:hAnsi="Aptos" w:eastAsia="Aptos" w:cs="Aptos" w:asciiTheme="minorAscii" w:hAnsiTheme="minorAscii" w:eastAsiaTheme="minorAscii" w:cstheme="minorAscii"/>
          <w:color w:val="000000" w:themeColor="text1" w:themeTint="FF" w:themeShade="FF"/>
          <w:sz w:val="24"/>
          <w:szCs w:val="24"/>
        </w:rPr>
        <w:t xml:space="preserve"> phone calls to three women and when they would answer the calls there would be silence. </w:t>
      </w:r>
      <w:r w:rsidRPr="043897FA" w:rsidR="46017B12">
        <w:rPr>
          <w:rFonts w:ascii="Aptos" w:hAnsi="Aptos" w:eastAsia="Aptos" w:cs="Aptos" w:asciiTheme="minorAscii" w:hAnsiTheme="minorAscii" w:eastAsiaTheme="minorAscii" w:cstheme="minorAscii"/>
          <w:color w:val="000000" w:themeColor="text1" w:themeTint="FF" w:themeShade="FF"/>
          <w:sz w:val="24"/>
          <w:szCs w:val="24"/>
        </w:rPr>
        <w:t>The women</w:t>
      </w:r>
      <w:r w:rsidRPr="043897FA" w:rsidR="7DB9A6C1">
        <w:rPr>
          <w:rFonts w:ascii="Aptos" w:hAnsi="Aptos" w:eastAsia="Aptos" w:cs="Aptos" w:asciiTheme="minorAscii" w:hAnsiTheme="minorAscii" w:eastAsiaTheme="minorAscii" w:cstheme="minorAscii"/>
          <w:color w:val="000000" w:themeColor="text1" w:themeTint="FF" w:themeShade="FF"/>
          <w:sz w:val="24"/>
          <w:szCs w:val="24"/>
        </w:rPr>
        <w:t xml:space="preserve"> interpreted this as a </w:t>
      </w:r>
      <w:r w:rsidRPr="043897FA" w:rsidR="2FE0FD9D">
        <w:rPr>
          <w:rFonts w:ascii="Aptos" w:hAnsi="Aptos" w:eastAsia="Aptos" w:cs="Aptos" w:asciiTheme="minorAscii" w:hAnsiTheme="minorAscii" w:eastAsiaTheme="minorAscii" w:cstheme="minorAscii"/>
          <w:color w:val="000000" w:themeColor="text1" w:themeTint="FF" w:themeShade="FF"/>
          <w:sz w:val="24"/>
          <w:szCs w:val="24"/>
        </w:rPr>
        <w:t>threat,</w:t>
      </w:r>
      <w:r w:rsidRPr="043897FA" w:rsidR="7DB9A6C1">
        <w:rPr>
          <w:rFonts w:ascii="Aptos" w:hAnsi="Aptos" w:eastAsia="Aptos" w:cs="Aptos" w:asciiTheme="minorAscii" w:hAnsiTheme="minorAscii" w:eastAsiaTheme="minorAscii" w:cstheme="minorAscii"/>
          <w:color w:val="000000" w:themeColor="text1" w:themeTint="FF" w:themeShade="FF"/>
          <w:sz w:val="24"/>
          <w:szCs w:val="24"/>
        </w:rPr>
        <w:t xml:space="preserve"> and it caused them psychological harm which was enough to be considered an act of violence</w:t>
      </w:r>
      <w:r w:rsidRPr="043897FA" w:rsidR="122FF2AF">
        <w:rPr>
          <w:rFonts w:ascii="Aptos" w:hAnsi="Aptos" w:eastAsia="Aptos" w:cs="Aptos" w:asciiTheme="minorAscii" w:hAnsiTheme="minorAscii" w:eastAsiaTheme="minorAscii" w:cstheme="minorAscii"/>
          <w:color w:val="auto"/>
          <w:sz w:val="24"/>
          <w:szCs w:val="24"/>
        </w:rPr>
        <w:t xml:space="preserve"> </w:t>
      </w:r>
      <w:r w:rsidRPr="043897FA" w:rsidR="3AD4994A">
        <w:rPr>
          <w:rFonts w:ascii="Aptos" w:hAnsi="Aptos" w:eastAsia="Aptos" w:cs="Aptos" w:asciiTheme="minorAscii" w:hAnsiTheme="minorAscii" w:eastAsiaTheme="minorAscii" w:cstheme="minorAscii"/>
          <w:color w:val="auto"/>
          <w:sz w:val="24"/>
          <w:szCs w:val="24"/>
        </w:rPr>
        <w:t>(Uwtsd.ac.uk, 2025).</w:t>
      </w:r>
    </w:p>
    <w:p w:rsidR="6A82923E" w:rsidP="043897FA" w:rsidRDefault="6A82923E" w14:paraId="0417EFC6" w14:textId="171ABD75">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43897FA" w:rsidR="6A82923E">
        <w:rPr>
          <w:rFonts w:ascii="Aptos" w:hAnsi="Aptos" w:eastAsia="Aptos" w:cs="Aptos" w:asciiTheme="minorAscii" w:hAnsiTheme="minorAscii" w:eastAsiaTheme="minorAscii" w:cstheme="minorAscii"/>
          <w:color w:val="000000" w:themeColor="text1" w:themeTint="FF" w:themeShade="FF"/>
          <w:sz w:val="24"/>
          <w:szCs w:val="24"/>
        </w:rPr>
        <w:t xml:space="preserve">Was there men’s rea and actus reus during the time of the offence? </w:t>
      </w:r>
      <w:r w:rsidRPr="043897FA" w:rsidR="41F0047D">
        <w:rPr>
          <w:rFonts w:ascii="Aptos" w:hAnsi="Aptos" w:eastAsia="Aptos" w:cs="Aptos" w:asciiTheme="minorAscii" w:hAnsiTheme="minorAscii" w:eastAsiaTheme="minorAscii" w:cstheme="minorAscii"/>
          <w:color w:val="000000" w:themeColor="text1" w:themeTint="FF" w:themeShade="FF"/>
          <w:sz w:val="24"/>
          <w:szCs w:val="24"/>
        </w:rPr>
        <w:t>ICLR (2021) define</w:t>
      </w:r>
      <w:r w:rsidRPr="043897FA" w:rsidR="2F939479">
        <w:rPr>
          <w:rFonts w:ascii="Aptos" w:hAnsi="Aptos" w:eastAsia="Aptos" w:cs="Aptos" w:asciiTheme="minorAscii" w:hAnsiTheme="minorAscii" w:eastAsiaTheme="minorAscii" w:cstheme="minorAscii"/>
          <w:color w:val="000000" w:themeColor="text1" w:themeTint="FF" w:themeShade="FF"/>
          <w:sz w:val="24"/>
          <w:szCs w:val="24"/>
        </w:rPr>
        <w:t>s</w:t>
      </w:r>
      <w:r w:rsidRPr="043897FA" w:rsidR="41F0047D">
        <w:rPr>
          <w:rFonts w:ascii="Aptos" w:hAnsi="Aptos" w:eastAsia="Aptos" w:cs="Aptos" w:asciiTheme="minorAscii" w:hAnsiTheme="minorAscii" w:eastAsiaTheme="minorAscii" w:cstheme="minorAscii"/>
          <w:color w:val="000000" w:themeColor="text1" w:themeTint="FF" w:themeShade="FF"/>
          <w:sz w:val="24"/>
          <w:szCs w:val="24"/>
        </w:rPr>
        <w:t xml:space="preserve"> men’s rea as a “mental element” that is involved in criminal behaviour. </w:t>
      </w:r>
      <w:r w:rsidRPr="043897FA" w:rsidR="00B2817C">
        <w:rPr>
          <w:rFonts w:ascii="Aptos" w:hAnsi="Aptos" w:eastAsia="Aptos" w:cs="Aptos" w:asciiTheme="minorAscii" w:hAnsiTheme="minorAscii" w:eastAsiaTheme="minorAscii" w:cstheme="minorAscii"/>
          <w:color w:val="000000" w:themeColor="text1" w:themeTint="FF" w:themeShade="FF"/>
          <w:sz w:val="24"/>
          <w:szCs w:val="24"/>
        </w:rPr>
        <w:t xml:space="preserve">The perpetrator must have men’s rea during the time they committed the offence for them to be guilty. </w:t>
      </w:r>
      <w:r w:rsidRPr="043897FA" w:rsidR="51921BBC">
        <w:rPr>
          <w:rFonts w:ascii="Aptos" w:hAnsi="Aptos" w:eastAsia="Aptos" w:cs="Aptos" w:asciiTheme="minorAscii" w:hAnsiTheme="minorAscii" w:eastAsiaTheme="minorAscii" w:cstheme="minorAscii"/>
          <w:color w:val="000000" w:themeColor="text1" w:themeTint="FF" w:themeShade="FF"/>
          <w:sz w:val="24"/>
          <w:szCs w:val="24"/>
        </w:rPr>
        <w:t>As Scarlett begins to shout</w:t>
      </w:r>
      <w:r w:rsidRPr="043897FA" w:rsidR="081442E5">
        <w:rPr>
          <w:rFonts w:ascii="Aptos" w:hAnsi="Aptos" w:eastAsia="Aptos" w:cs="Aptos" w:asciiTheme="minorAscii" w:hAnsiTheme="minorAscii" w:eastAsiaTheme="minorAscii" w:cstheme="minorAscii"/>
          <w:color w:val="000000" w:themeColor="text1" w:themeTint="FF" w:themeShade="FF"/>
          <w:sz w:val="24"/>
          <w:szCs w:val="24"/>
        </w:rPr>
        <w:t xml:space="preserve">, </w:t>
      </w:r>
      <w:r w:rsidRPr="043897FA" w:rsidR="672448B3">
        <w:rPr>
          <w:rFonts w:ascii="Aptos" w:hAnsi="Aptos" w:eastAsia="Aptos" w:cs="Aptos" w:asciiTheme="minorAscii" w:hAnsiTheme="minorAscii" w:eastAsiaTheme="minorAscii" w:cstheme="minorAscii"/>
          <w:color w:val="000000" w:themeColor="text1" w:themeTint="FF" w:themeShade="FF"/>
          <w:sz w:val="24"/>
          <w:szCs w:val="24"/>
        </w:rPr>
        <w:t>she satisfies the men’s rea in terms of recklessness, as she would have known that this behaviour causes fear.</w:t>
      </w:r>
      <w:r w:rsidRPr="043897FA" w:rsidR="5350A696">
        <w:rPr>
          <w:rFonts w:ascii="Aptos" w:hAnsi="Aptos" w:eastAsia="Aptos" w:cs="Aptos" w:asciiTheme="minorAscii" w:hAnsiTheme="minorAscii" w:eastAsiaTheme="minorAscii" w:cstheme="minorAscii"/>
          <w:color w:val="000000" w:themeColor="text1" w:themeTint="FF" w:themeShade="FF"/>
          <w:sz w:val="24"/>
          <w:szCs w:val="24"/>
        </w:rPr>
        <w:t xml:space="preserve"> The intent may not have been present as she had claimed “the voices told her</w:t>
      </w:r>
      <w:r w:rsidRPr="043897FA" w:rsidR="5350A696">
        <w:rPr>
          <w:rFonts w:ascii="Aptos" w:hAnsi="Aptos" w:eastAsia="Aptos" w:cs="Aptos" w:asciiTheme="minorAscii" w:hAnsiTheme="minorAscii" w:eastAsiaTheme="minorAscii" w:cstheme="minorAscii"/>
          <w:color w:val="000000" w:themeColor="text1" w:themeTint="FF" w:themeShade="FF"/>
          <w:sz w:val="24"/>
          <w:szCs w:val="24"/>
        </w:rPr>
        <w:t>”,</w:t>
      </w:r>
      <w:r w:rsidRPr="043897FA" w:rsidR="5350A696">
        <w:rPr>
          <w:rFonts w:ascii="Aptos" w:hAnsi="Aptos" w:eastAsia="Aptos" w:cs="Aptos" w:asciiTheme="minorAscii" w:hAnsiTheme="minorAscii" w:eastAsiaTheme="minorAscii" w:cstheme="minorAscii"/>
          <w:color w:val="000000" w:themeColor="text1" w:themeTint="FF" w:themeShade="FF"/>
          <w:sz w:val="24"/>
          <w:szCs w:val="24"/>
        </w:rPr>
        <w:t xml:space="preserve"> </w:t>
      </w:r>
      <w:r w:rsidRPr="043897FA" w:rsidR="5350A696">
        <w:rPr>
          <w:rFonts w:ascii="Aptos" w:hAnsi="Aptos" w:eastAsia="Aptos" w:cs="Aptos" w:asciiTheme="minorAscii" w:hAnsiTheme="minorAscii" w:eastAsiaTheme="minorAscii" w:cstheme="minorAscii"/>
          <w:color w:val="000000" w:themeColor="text1" w:themeTint="FF" w:themeShade="FF"/>
          <w:sz w:val="24"/>
          <w:szCs w:val="24"/>
        </w:rPr>
        <w:t>indicating</w:t>
      </w:r>
      <w:r w:rsidRPr="043897FA" w:rsidR="11ABA0EE">
        <w:rPr>
          <w:rFonts w:ascii="Aptos" w:hAnsi="Aptos" w:eastAsia="Aptos" w:cs="Aptos" w:asciiTheme="minorAscii" w:hAnsiTheme="minorAscii" w:eastAsiaTheme="minorAscii" w:cstheme="minorAscii"/>
          <w:color w:val="000000" w:themeColor="text1" w:themeTint="FF" w:themeShade="FF"/>
          <w:sz w:val="24"/>
          <w:szCs w:val="24"/>
        </w:rPr>
        <w:t xml:space="preserve"> a </w:t>
      </w:r>
      <w:r w:rsidRPr="043897FA" w:rsidR="5EA968D9">
        <w:rPr>
          <w:rFonts w:ascii="Aptos" w:hAnsi="Aptos" w:eastAsia="Aptos" w:cs="Aptos" w:asciiTheme="minorAscii" w:hAnsiTheme="minorAscii" w:eastAsiaTheme="minorAscii" w:cstheme="minorAscii"/>
          <w:color w:val="000000" w:themeColor="text1" w:themeTint="FF" w:themeShade="FF"/>
          <w:sz w:val="24"/>
          <w:szCs w:val="24"/>
        </w:rPr>
        <w:t>confused mental state.</w:t>
      </w:r>
      <w:r w:rsidRPr="043897FA" w:rsidR="5350A696">
        <w:rPr>
          <w:rFonts w:ascii="Aptos" w:hAnsi="Aptos" w:eastAsia="Aptos" w:cs="Aptos" w:asciiTheme="minorAscii" w:hAnsiTheme="minorAscii" w:eastAsiaTheme="minorAscii" w:cstheme="minorAscii"/>
          <w:color w:val="000000" w:themeColor="text1" w:themeTint="FF" w:themeShade="FF"/>
          <w:sz w:val="24"/>
          <w:szCs w:val="24"/>
        </w:rPr>
        <w:t xml:space="preserve"> </w:t>
      </w:r>
      <w:r w:rsidRPr="043897FA" w:rsidR="5350A696">
        <w:rPr>
          <w:rFonts w:ascii="Aptos" w:hAnsi="Aptos" w:eastAsia="Aptos" w:cs="Aptos" w:asciiTheme="minorAscii" w:hAnsiTheme="minorAscii" w:eastAsiaTheme="minorAscii" w:cstheme="minorAscii"/>
          <w:color w:val="000000" w:themeColor="text1" w:themeTint="FF" w:themeShade="FF"/>
          <w:sz w:val="24"/>
          <w:szCs w:val="24"/>
        </w:rPr>
        <w:t>It</w:t>
      </w:r>
      <w:r w:rsidRPr="043897FA" w:rsidR="081442E5">
        <w:rPr>
          <w:rFonts w:ascii="Aptos" w:hAnsi="Aptos" w:eastAsia="Aptos" w:cs="Aptos" w:asciiTheme="minorAscii" w:hAnsiTheme="minorAscii" w:eastAsiaTheme="minorAscii" w:cstheme="minorAscii"/>
          <w:color w:val="000000" w:themeColor="text1" w:themeTint="FF" w:themeShade="FF"/>
          <w:sz w:val="24"/>
          <w:szCs w:val="24"/>
        </w:rPr>
        <w:t xml:space="preserve"> may have been interpreted by </w:t>
      </w:r>
      <w:r w:rsidRPr="043897FA" w:rsidR="29AEDAEE">
        <w:rPr>
          <w:rFonts w:ascii="Aptos" w:hAnsi="Aptos" w:eastAsia="Aptos" w:cs="Aptos" w:asciiTheme="minorAscii" w:hAnsiTheme="minorAscii" w:eastAsiaTheme="minorAscii" w:cstheme="minorAscii"/>
          <w:color w:val="000000" w:themeColor="text1" w:themeTint="FF" w:themeShade="FF"/>
          <w:sz w:val="24"/>
          <w:szCs w:val="24"/>
        </w:rPr>
        <w:t>D</w:t>
      </w:r>
      <w:r w:rsidRPr="043897FA" w:rsidR="081442E5">
        <w:rPr>
          <w:rFonts w:ascii="Aptos" w:hAnsi="Aptos" w:eastAsia="Aptos" w:cs="Aptos" w:asciiTheme="minorAscii" w:hAnsiTheme="minorAscii" w:eastAsiaTheme="minorAscii" w:cstheme="minorAscii"/>
          <w:color w:val="000000" w:themeColor="text1" w:themeTint="FF" w:themeShade="FF"/>
          <w:sz w:val="24"/>
          <w:szCs w:val="24"/>
        </w:rPr>
        <w:t xml:space="preserve">aisy </w:t>
      </w:r>
      <w:r w:rsidRPr="043897FA" w:rsidR="64F91A9F">
        <w:rPr>
          <w:rFonts w:ascii="Aptos" w:hAnsi="Aptos" w:eastAsia="Aptos" w:cs="Aptos" w:asciiTheme="minorAscii" w:hAnsiTheme="minorAscii" w:eastAsiaTheme="minorAscii" w:cstheme="minorAscii"/>
          <w:color w:val="000000" w:themeColor="text1" w:themeTint="FF" w:themeShade="FF"/>
          <w:sz w:val="24"/>
          <w:szCs w:val="24"/>
        </w:rPr>
        <w:t>that her</w:t>
      </w:r>
      <w:r w:rsidRPr="043897FA" w:rsidR="081442E5">
        <w:rPr>
          <w:rFonts w:ascii="Aptos" w:hAnsi="Aptos" w:eastAsia="Aptos" w:cs="Aptos" w:asciiTheme="minorAscii" w:hAnsiTheme="minorAscii" w:eastAsiaTheme="minorAscii" w:cstheme="minorAscii"/>
          <w:color w:val="000000" w:themeColor="text1" w:themeTint="FF" w:themeShade="FF"/>
          <w:sz w:val="24"/>
          <w:szCs w:val="24"/>
        </w:rPr>
        <w:t xml:space="preserve"> conduct was </w:t>
      </w:r>
      <w:r w:rsidRPr="043897FA" w:rsidR="6C206677">
        <w:rPr>
          <w:rFonts w:ascii="Aptos" w:hAnsi="Aptos" w:eastAsia="Aptos" w:cs="Aptos" w:asciiTheme="minorAscii" w:hAnsiTheme="minorAscii" w:eastAsiaTheme="minorAscii" w:cstheme="minorAscii"/>
          <w:color w:val="000000" w:themeColor="text1" w:themeTint="FF" w:themeShade="FF"/>
          <w:sz w:val="24"/>
          <w:szCs w:val="24"/>
        </w:rPr>
        <w:t>aggressive,</w:t>
      </w:r>
      <w:r w:rsidRPr="043897FA" w:rsidR="081442E5">
        <w:rPr>
          <w:rFonts w:ascii="Aptos" w:hAnsi="Aptos" w:eastAsia="Aptos" w:cs="Aptos" w:asciiTheme="minorAscii" w:hAnsiTheme="minorAscii" w:eastAsiaTheme="minorAscii" w:cstheme="minorAscii"/>
          <w:color w:val="000000" w:themeColor="text1" w:themeTint="FF" w:themeShade="FF"/>
          <w:sz w:val="24"/>
          <w:szCs w:val="24"/>
        </w:rPr>
        <w:t xml:space="preserve"> and she may have apprehended violence as suggested </w:t>
      </w:r>
      <w:r w:rsidRPr="043897FA" w:rsidR="056B647B">
        <w:rPr>
          <w:rFonts w:ascii="Aptos" w:hAnsi="Aptos" w:eastAsia="Aptos" w:cs="Aptos" w:asciiTheme="minorAscii" w:hAnsiTheme="minorAscii" w:eastAsiaTheme="minorAscii" w:cstheme="minorAscii"/>
          <w:color w:val="000000" w:themeColor="text1" w:themeTint="FF" w:themeShade="FF"/>
          <w:sz w:val="24"/>
          <w:szCs w:val="24"/>
        </w:rPr>
        <w:t xml:space="preserve">from the scenario as it </w:t>
      </w:r>
      <w:r w:rsidRPr="043897FA" w:rsidR="056B647B">
        <w:rPr>
          <w:rFonts w:ascii="Aptos" w:hAnsi="Aptos" w:eastAsia="Aptos" w:cs="Aptos" w:asciiTheme="minorAscii" w:hAnsiTheme="minorAscii" w:eastAsiaTheme="minorAscii" w:cstheme="minorAscii"/>
          <w:color w:val="000000" w:themeColor="text1" w:themeTint="FF" w:themeShade="FF"/>
          <w:sz w:val="24"/>
          <w:szCs w:val="24"/>
        </w:rPr>
        <w:t>states</w:t>
      </w:r>
      <w:r w:rsidRPr="043897FA" w:rsidR="056B647B">
        <w:rPr>
          <w:rFonts w:ascii="Aptos" w:hAnsi="Aptos" w:eastAsia="Aptos" w:cs="Aptos" w:asciiTheme="minorAscii" w:hAnsiTheme="minorAscii" w:eastAsiaTheme="minorAscii" w:cstheme="minorAscii"/>
          <w:color w:val="000000" w:themeColor="text1" w:themeTint="FF" w:themeShade="FF"/>
          <w:sz w:val="24"/>
          <w:szCs w:val="24"/>
        </w:rPr>
        <w:t xml:space="preserve"> that she tries to move away.</w:t>
      </w:r>
      <w:r w:rsidRPr="043897FA" w:rsidR="78388BC6">
        <w:rPr>
          <w:rFonts w:ascii="Aptos" w:hAnsi="Aptos" w:eastAsia="Aptos" w:cs="Aptos" w:asciiTheme="minorAscii" w:hAnsiTheme="minorAscii" w:eastAsiaTheme="minorAscii" w:cstheme="minorAscii"/>
          <w:color w:val="000000" w:themeColor="text1" w:themeTint="FF" w:themeShade="FF"/>
          <w:sz w:val="24"/>
          <w:szCs w:val="24"/>
        </w:rPr>
        <w:t xml:space="preserve"> </w:t>
      </w:r>
      <w:r w:rsidRPr="043897FA" w:rsidR="0DC172D2">
        <w:rPr>
          <w:rFonts w:ascii="Aptos" w:hAnsi="Aptos" w:eastAsia="Aptos" w:cs="Aptos" w:asciiTheme="minorAscii" w:hAnsiTheme="minorAscii" w:eastAsiaTheme="minorAscii" w:cstheme="minorAscii"/>
          <w:color w:val="000000" w:themeColor="text1" w:themeTint="FF" w:themeShade="FF"/>
          <w:sz w:val="24"/>
          <w:szCs w:val="24"/>
        </w:rPr>
        <w:t>F</w:t>
      </w:r>
      <w:r w:rsidRPr="043897FA" w:rsidR="2162636C">
        <w:rPr>
          <w:rFonts w:ascii="Aptos" w:hAnsi="Aptos" w:eastAsia="Aptos" w:cs="Aptos" w:asciiTheme="minorAscii" w:hAnsiTheme="minorAscii" w:eastAsiaTheme="minorAscii" w:cstheme="minorAscii"/>
          <w:color w:val="000000" w:themeColor="text1" w:themeTint="FF" w:themeShade="FF"/>
          <w:sz w:val="24"/>
          <w:szCs w:val="24"/>
        </w:rPr>
        <w:t>rom Scarlett’s verbal expressions</w:t>
      </w:r>
      <w:r w:rsidRPr="043897FA" w:rsidR="7FA84417">
        <w:rPr>
          <w:rFonts w:ascii="Aptos" w:hAnsi="Aptos" w:eastAsia="Aptos" w:cs="Aptos" w:asciiTheme="minorAscii" w:hAnsiTheme="minorAscii" w:eastAsiaTheme="minorAscii" w:cstheme="minorAscii"/>
          <w:color w:val="000000" w:themeColor="text1" w:themeTint="FF" w:themeShade="FF"/>
          <w:sz w:val="24"/>
          <w:szCs w:val="24"/>
        </w:rPr>
        <w:t xml:space="preserve">, she intentionally started shouting at daisy under the belief that she was talking about her. </w:t>
      </w:r>
      <w:r w:rsidRPr="043897FA" w:rsidR="66815DB7">
        <w:rPr>
          <w:rFonts w:ascii="Aptos" w:hAnsi="Aptos" w:eastAsia="Aptos" w:cs="Aptos" w:asciiTheme="minorAscii" w:hAnsiTheme="minorAscii" w:eastAsiaTheme="minorAscii" w:cstheme="minorAscii"/>
          <w:color w:val="000000" w:themeColor="text1" w:themeTint="FF" w:themeShade="FF"/>
          <w:sz w:val="24"/>
          <w:szCs w:val="24"/>
        </w:rPr>
        <w:t>Therefore,</w:t>
      </w:r>
      <w:r w:rsidRPr="043897FA" w:rsidR="60E5BD1A">
        <w:rPr>
          <w:rFonts w:ascii="Aptos" w:hAnsi="Aptos" w:eastAsia="Aptos" w:cs="Aptos" w:asciiTheme="minorAscii" w:hAnsiTheme="minorAscii" w:eastAsiaTheme="minorAscii" w:cstheme="minorAscii"/>
          <w:color w:val="000000" w:themeColor="text1" w:themeTint="FF" w:themeShade="FF"/>
          <w:sz w:val="24"/>
          <w:szCs w:val="24"/>
        </w:rPr>
        <w:t xml:space="preserve"> it could be argued that men’s rea was present.</w:t>
      </w:r>
    </w:p>
    <w:p w:rsidR="40233080" w:rsidP="043897FA" w:rsidRDefault="40233080" w14:paraId="50C49079" w14:textId="7C09CF7E">
      <w:pPr>
        <w:pStyle w:val="Normal"/>
        <w:spacing w:line="360" w:lineRule="auto"/>
        <w:rPr>
          <w:rFonts w:ascii="Aptos" w:hAnsi="Aptos" w:eastAsia="Aptos" w:cs="Aptos" w:asciiTheme="minorAscii" w:hAnsiTheme="minorAscii" w:eastAsiaTheme="minorAscii" w:cstheme="minorAscii"/>
          <w:b w:val="0"/>
          <w:bCs w:val="0"/>
          <w:i w:val="0"/>
          <w:iCs w:val="0"/>
          <w:noProof w:val="0"/>
          <w:color w:val="auto"/>
          <w:sz w:val="24"/>
          <w:szCs w:val="24"/>
          <w:u w:val="none"/>
          <w:lang w:val="en-GB"/>
        </w:rPr>
      </w:pPr>
      <w:r w:rsidRPr="043897FA" w:rsidR="40233080">
        <w:rPr>
          <w:rFonts w:ascii="Aptos" w:hAnsi="Aptos" w:eastAsia="Aptos" w:cs="Aptos" w:asciiTheme="minorAscii" w:hAnsiTheme="minorAscii" w:eastAsiaTheme="minorAscii" w:cstheme="minorAscii"/>
          <w:b w:val="0"/>
          <w:bCs w:val="0"/>
          <w:i w:val="0"/>
          <w:iCs w:val="0"/>
          <w:color w:val="auto"/>
          <w:sz w:val="24"/>
          <w:szCs w:val="24"/>
          <w:u w:val="none"/>
        </w:rPr>
        <w:t xml:space="preserve">Actus reus is defined by </w:t>
      </w:r>
      <w:r w:rsidRPr="043897FA" w:rsidR="778182B9">
        <w:rPr>
          <w:rFonts w:ascii="Aptos" w:hAnsi="Aptos" w:eastAsia="Aptos" w:cs="Aptos" w:asciiTheme="minorAscii" w:hAnsiTheme="minorAscii" w:eastAsiaTheme="minorAscii" w:cstheme="minorAscii"/>
          <w:b w:val="0"/>
          <w:bCs w:val="0"/>
          <w:i w:val="0"/>
          <w:iCs w:val="0"/>
          <w:color w:val="auto"/>
          <w:sz w:val="24"/>
          <w:szCs w:val="24"/>
          <w:u w:val="none"/>
        </w:rPr>
        <w:t xml:space="preserve">Cornell Law School (2020) as </w:t>
      </w:r>
      <w:r w:rsidRPr="043897FA" w:rsidR="22D79D57">
        <w:rPr>
          <w:rFonts w:ascii="Aptos" w:hAnsi="Aptos" w:eastAsia="Aptos" w:cs="Aptos" w:asciiTheme="minorAscii" w:hAnsiTheme="minorAscii" w:eastAsiaTheme="minorAscii" w:cstheme="minorAscii"/>
          <w:b w:val="0"/>
          <w:bCs w:val="0"/>
          <w:i w:val="0"/>
          <w:iCs w:val="0"/>
          <w:color w:val="auto"/>
          <w:sz w:val="24"/>
          <w:szCs w:val="24"/>
          <w:u w:val="none"/>
        </w:rPr>
        <w:t>“</w:t>
      </w:r>
      <w:r w:rsidRPr="043897FA" w:rsidR="40233080">
        <w:rPr>
          <w:rFonts w:ascii="Aptos" w:hAnsi="Aptos" w:eastAsia="Aptos" w:cs="Aptos" w:asciiTheme="minorAscii" w:hAnsiTheme="minorAscii" w:eastAsiaTheme="minorAscii" w:cstheme="minorAscii"/>
          <w:b w:val="0"/>
          <w:bCs w:val="0"/>
          <w:i w:val="0"/>
          <w:iCs w:val="0"/>
          <w:color w:val="auto"/>
          <w:sz w:val="24"/>
          <w:szCs w:val="24"/>
          <w:u w:val="none"/>
        </w:rPr>
        <w:t xml:space="preserve">the </w:t>
      </w:r>
      <w:hyperlink r:id="R85ea9c21568b4f7b">
        <w:r w:rsidRPr="043897FA" w:rsidR="40233080">
          <w:rPr>
            <w:rStyle w:val="Hyperlink"/>
            <w:rFonts w:ascii="Aptos" w:hAnsi="Aptos" w:eastAsia="Aptos" w:cs="Aptos" w:asciiTheme="minorAscii" w:hAnsiTheme="minorAscii" w:eastAsiaTheme="minorAscii" w:cstheme="minorAscii"/>
            <w:b w:val="0"/>
            <w:bCs w:val="0"/>
            <w:i w:val="0"/>
            <w:iCs w:val="0"/>
            <w:strike w:val="0"/>
            <w:dstrike w:val="0"/>
            <w:color w:val="auto"/>
            <w:sz w:val="24"/>
            <w:szCs w:val="24"/>
            <w:u w:val="none"/>
          </w:rPr>
          <w:t xml:space="preserve">act </w:t>
        </w:r>
      </w:hyperlink>
      <w:r w:rsidRPr="043897FA" w:rsidR="40233080">
        <w:rPr>
          <w:rFonts w:ascii="Aptos" w:hAnsi="Aptos" w:eastAsia="Aptos" w:cs="Aptos" w:asciiTheme="minorAscii" w:hAnsiTheme="minorAscii" w:eastAsiaTheme="minorAscii" w:cstheme="minorAscii"/>
          <w:b w:val="0"/>
          <w:bCs w:val="0"/>
          <w:i w:val="0"/>
          <w:iCs w:val="0"/>
          <w:color w:val="auto"/>
          <w:sz w:val="24"/>
          <w:szCs w:val="24"/>
          <w:u w:val="none"/>
        </w:rPr>
        <w:t xml:space="preserve">or </w:t>
      </w:r>
      <w:hyperlink r:id="R9e3fcc44e41b4566">
        <w:r w:rsidRPr="043897FA" w:rsidR="40233080">
          <w:rPr>
            <w:rStyle w:val="Hyperlink"/>
            <w:rFonts w:ascii="Aptos" w:hAnsi="Aptos" w:eastAsia="Aptos" w:cs="Aptos" w:asciiTheme="minorAscii" w:hAnsiTheme="minorAscii" w:eastAsiaTheme="minorAscii" w:cstheme="minorAscii"/>
            <w:b w:val="0"/>
            <w:bCs w:val="0"/>
            <w:i w:val="0"/>
            <w:iCs w:val="0"/>
            <w:strike w:val="0"/>
            <w:dstrike w:val="0"/>
            <w:color w:val="auto"/>
            <w:sz w:val="24"/>
            <w:szCs w:val="24"/>
            <w:u w:val="none"/>
          </w:rPr>
          <w:t xml:space="preserve">omission </w:t>
        </w:r>
      </w:hyperlink>
      <w:r w:rsidRPr="043897FA" w:rsidR="40233080">
        <w:rPr>
          <w:rFonts w:ascii="Aptos" w:hAnsi="Aptos" w:eastAsia="Aptos" w:cs="Aptos" w:asciiTheme="minorAscii" w:hAnsiTheme="minorAscii" w:eastAsiaTheme="minorAscii" w:cstheme="minorAscii"/>
          <w:b w:val="0"/>
          <w:bCs w:val="0"/>
          <w:i w:val="0"/>
          <w:iCs w:val="0"/>
          <w:color w:val="auto"/>
          <w:sz w:val="24"/>
          <w:szCs w:val="24"/>
          <w:u w:val="none"/>
        </w:rPr>
        <w:t xml:space="preserve">that comprise the physical </w:t>
      </w:r>
      <w:hyperlink r:id="R87094ff3041643e7">
        <w:r w:rsidRPr="043897FA" w:rsidR="40233080">
          <w:rPr>
            <w:rStyle w:val="Hyperlink"/>
            <w:rFonts w:ascii="Aptos" w:hAnsi="Aptos" w:eastAsia="Aptos" w:cs="Aptos" w:asciiTheme="minorAscii" w:hAnsiTheme="minorAscii" w:eastAsiaTheme="minorAscii" w:cstheme="minorAscii"/>
            <w:b w:val="0"/>
            <w:bCs w:val="0"/>
            <w:i w:val="0"/>
            <w:iCs w:val="0"/>
            <w:strike w:val="0"/>
            <w:dstrike w:val="0"/>
            <w:color w:val="auto"/>
            <w:sz w:val="24"/>
            <w:szCs w:val="24"/>
            <w:u w:val="none"/>
          </w:rPr>
          <w:t>elements</w:t>
        </w:r>
      </w:hyperlink>
      <w:r w:rsidRPr="043897FA" w:rsidR="40233080">
        <w:rPr>
          <w:rFonts w:ascii="Aptos" w:hAnsi="Aptos" w:eastAsia="Aptos" w:cs="Aptos" w:asciiTheme="minorAscii" w:hAnsiTheme="minorAscii" w:eastAsiaTheme="minorAscii" w:cstheme="minorAscii"/>
          <w:b w:val="0"/>
          <w:bCs w:val="0"/>
          <w:i w:val="0"/>
          <w:iCs w:val="0"/>
          <w:color w:val="auto"/>
          <w:sz w:val="24"/>
          <w:szCs w:val="24"/>
          <w:u w:val="none"/>
        </w:rPr>
        <w:t xml:space="preserve"> of a </w:t>
      </w:r>
      <w:hyperlink r:id="Rfc2e8edc56964f61">
        <w:r w:rsidRPr="043897FA" w:rsidR="40233080">
          <w:rPr>
            <w:rStyle w:val="Hyperlink"/>
            <w:rFonts w:ascii="Aptos" w:hAnsi="Aptos" w:eastAsia="Aptos" w:cs="Aptos" w:asciiTheme="minorAscii" w:hAnsiTheme="minorAscii" w:eastAsiaTheme="minorAscii" w:cstheme="minorAscii"/>
            <w:b w:val="0"/>
            <w:bCs w:val="0"/>
            <w:i w:val="0"/>
            <w:iCs w:val="0"/>
            <w:strike w:val="0"/>
            <w:dstrike w:val="0"/>
            <w:color w:val="auto"/>
            <w:sz w:val="24"/>
            <w:szCs w:val="24"/>
            <w:u w:val="none"/>
          </w:rPr>
          <w:t>crime</w:t>
        </w:r>
      </w:hyperlink>
      <w:r w:rsidRPr="043897FA" w:rsidR="40233080">
        <w:rPr>
          <w:rFonts w:ascii="Aptos" w:hAnsi="Aptos" w:eastAsia="Aptos" w:cs="Aptos" w:asciiTheme="minorAscii" w:hAnsiTheme="minorAscii" w:eastAsiaTheme="minorAscii" w:cstheme="minorAscii"/>
          <w:b w:val="0"/>
          <w:bCs w:val="0"/>
          <w:i w:val="0"/>
          <w:iCs w:val="0"/>
          <w:color w:val="auto"/>
          <w:sz w:val="24"/>
          <w:szCs w:val="24"/>
          <w:u w:val="none"/>
        </w:rPr>
        <w:t xml:space="preserve"> as required by </w:t>
      </w:r>
      <w:hyperlink r:id="Rad04c18962574f38">
        <w:r w:rsidRPr="043897FA" w:rsidR="40233080">
          <w:rPr>
            <w:rStyle w:val="Hyperlink"/>
            <w:rFonts w:ascii="Aptos" w:hAnsi="Aptos" w:eastAsia="Aptos" w:cs="Aptos" w:asciiTheme="minorAscii" w:hAnsiTheme="minorAscii" w:eastAsiaTheme="minorAscii" w:cstheme="minorAscii"/>
            <w:b w:val="0"/>
            <w:bCs w:val="0"/>
            <w:i w:val="0"/>
            <w:iCs w:val="0"/>
            <w:strike w:val="0"/>
            <w:dstrike w:val="0"/>
            <w:color w:val="auto"/>
            <w:sz w:val="24"/>
            <w:szCs w:val="24"/>
            <w:u w:val="none"/>
          </w:rPr>
          <w:t>statute</w:t>
        </w:r>
      </w:hyperlink>
      <w:r w:rsidRPr="043897FA" w:rsidR="40233080">
        <w:rPr>
          <w:rFonts w:ascii="Aptos" w:hAnsi="Aptos" w:eastAsia="Aptos" w:cs="Aptos" w:asciiTheme="minorAscii" w:hAnsiTheme="minorAscii" w:eastAsiaTheme="minorAscii" w:cstheme="minorAscii"/>
          <w:b w:val="0"/>
          <w:bCs w:val="0"/>
          <w:i w:val="0"/>
          <w:iCs w:val="0"/>
          <w:color w:val="auto"/>
          <w:sz w:val="24"/>
          <w:szCs w:val="24"/>
          <w:u w:val="none"/>
        </w:rPr>
        <w:t xml:space="preserve">". </w:t>
      </w:r>
      <w:r w:rsidRPr="043897FA" w:rsidR="40233080">
        <w:rPr>
          <w:rFonts w:ascii="Aptos" w:hAnsi="Aptos" w:eastAsia="Aptos" w:cs="Aptos" w:asciiTheme="minorAscii" w:hAnsiTheme="minorAscii" w:eastAsiaTheme="minorAscii" w:cstheme="minorAscii"/>
          <w:b w:val="0"/>
          <w:bCs w:val="0"/>
          <w:i w:val="0"/>
          <w:iCs w:val="0"/>
          <w:color w:val="auto"/>
          <w:sz w:val="24"/>
          <w:szCs w:val="24"/>
          <w:u w:val="none"/>
        </w:rPr>
        <w:t xml:space="preserve">The actus reus of the common assault shown from Scarlett is the aggressive shouting as this could </w:t>
      </w:r>
      <w:r w:rsidRPr="043897FA" w:rsidR="094029FF">
        <w:rPr>
          <w:rFonts w:ascii="Aptos" w:hAnsi="Aptos" w:eastAsia="Aptos" w:cs="Aptos" w:asciiTheme="minorAscii" w:hAnsiTheme="minorAscii" w:eastAsiaTheme="minorAscii" w:cstheme="minorAscii"/>
          <w:b w:val="0"/>
          <w:bCs w:val="0"/>
          <w:i w:val="0"/>
          <w:iCs w:val="0"/>
          <w:color w:val="auto"/>
          <w:sz w:val="24"/>
          <w:szCs w:val="24"/>
          <w:u w:val="none"/>
        </w:rPr>
        <w:t>have</w:t>
      </w:r>
      <w:r w:rsidRPr="043897FA" w:rsidR="1B216464">
        <w:rPr>
          <w:rFonts w:ascii="Aptos" w:hAnsi="Aptos" w:eastAsia="Aptos" w:cs="Aptos" w:asciiTheme="minorAscii" w:hAnsiTheme="minorAscii" w:eastAsiaTheme="minorAscii" w:cstheme="minorAscii"/>
          <w:b w:val="0"/>
          <w:bCs w:val="0"/>
          <w:i w:val="0"/>
          <w:iCs w:val="0"/>
          <w:color w:val="auto"/>
          <w:sz w:val="24"/>
          <w:szCs w:val="24"/>
          <w:u w:val="none"/>
        </w:rPr>
        <w:t xml:space="preserve"> </w:t>
      </w:r>
      <w:r w:rsidRPr="043897FA" w:rsidR="60B53524">
        <w:rPr>
          <w:rFonts w:ascii="Aptos" w:hAnsi="Aptos" w:eastAsia="Aptos" w:cs="Aptos" w:asciiTheme="minorAscii" w:hAnsiTheme="minorAscii" w:eastAsiaTheme="minorAscii" w:cstheme="minorAscii"/>
          <w:b w:val="0"/>
          <w:bCs w:val="0"/>
          <w:i w:val="0"/>
          <w:iCs w:val="0"/>
          <w:color w:val="auto"/>
          <w:sz w:val="24"/>
          <w:szCs w:val="24"/>
          <w:u w:val="none"/>
        </w:rPr>
        <w:t xml:space="preserve">been </w:t>
      </w:r>
      <w:r w:rsidRPr="043897FA" w:rsidR="1B216464">
        <w:rPr>
          <w:rFonts w:ascii="Aptos" w:hAnsi="Aptos" w:eastAsia="Aptos" w:cs="Aptos" w:asciiTheme="minorAscii" w:hAnsiTheme="minorAscii" w:eastAsiaTheme="minorAscii" w:cstheme="minorAscii"/>
          <w:b w:val="0"/>
          <w:bCs w:val="0"/>
          <w:i w:val="0"/>
          <w:iCs w:val="0"/>
          <w:color w:val="auto"/>
          <w:sz w:val="24"/>
          <w:szCs w:val="24"/>
          <w:u w:val="none"/>
        </w:rPr>
        <w:t>interpreted by Daisy as a verbal threat.</w:t>
      </w:r>
      <w:r w:rsidRPr="043897FA" w:rsidR="1B216464">
        <w:rPr>
          <w:rFonts w:ascii="Aptos" w:hAnsi="Aptos" w:eastAsia="Aptos" w:cs="Aptos" w:asciiTheme="minorAscii" w:hAnsiTheme="minorAscii" w:eastAsiaTheme="minorAscii" w:cstheme="minorAscii"/>
          <w:b w:val="0"/>
          <w:bCs w:val="0"/>
          <w:i w:val="0"/>
          <w:iCs w:val="0"/>
          <w:color w:val="auto"/>
          <w:sz w:val="24"/>
          <w:szCs w:val="24"/>
          <w:u w:val="none"/>
        </w:rPr>
        <w:t xml:space="preserve"> </w:t>
      </w:r>
      <w:r w:rsidRPr="043897FA" w:rsidR="401A011F">
        <w:rPr>
          <w:rFonts w:ascii="Aptos" w:hAnsi="Aptos" w:eastAsia="Aptos" w:cs="Aptos" w:asciiTheme="minorAscii" w:hAnsiTheme="minorAscii" w:eastAsiaTheme="minorAscii" w:cstheme="minorAscii"/>
          <w:b w:val="0"/>
          <w:bCs w:val="0"/>
          <w:i w:val="0"/>
          <w:iCs w:val="0"/>
          <w:color w:val="auto"/>
          <w:sz w:val="24"/>
          <w:szCs w:val="24"/>
          <w:u w:val="none"/>
        </w:rPr>
        <w:t xml:space="preserve">Daisy feared </w:t>
      </w:r>
      <w:r w:rsidRPr="043897FA" w:rsidR="17BFBECD">
        <w:rPr>
          <w:rFonts w:ascii="Aptos" w:hAnsi="Aptos" w:eastAsia="Aptos" w:cs="Aptos" w:asciiTheme="minorAscii" w:hAnsiTheme="minorAscii" w:eastAsiaTheme="minorAscii" w:cstheme="minorAscii"/>
          <w:b w:val="0"/>
          <w:bCs w:val="0"/>
          <w:i w:val="0"/>
          <w:iCs w:val="0"/>
          <w:color w:val="auto"/>
          <w:sz w:val="24"/>
          <w:szCs w:val="24"/>
          <w:u w:val="none"/>
        </w:rPr>
        <w:t xml:space="preserve">Scarlett’s </w:t>
      </w:r>
      <w:r w:rsidRPr="043897FA" w:rsidR="0C09A5EE">
        <w:rPr>
          <w:rFonts w:ascii="Aptos" w:hAnsi="Aptos" w:eastAsia="Aptos" w:cs="Aptos" w:asciiTheme="minorAscii" w:hAnsiTheme="minorAscii" w:eastAsiaTheme="minorAscii" w:cstheme="minorAscii"/>
          <w:b w:val="0"/>
          <w:bCs w:val="0"/>
          <w:i w:val="0"/>
          <w:iCs w:val="0"/>
          <w:color w:val="auto"/>
          <w:sz w:val="24"/>
          <w:szCs w:val="24"/>
          <w:u w:val="none"/>
        </w:rPr>
        <w:t>aggressive</w:t>
      </w:r>
      <w:r w:rsidRPr="043897FA" w:rsidR="17BFBECD">
        <w:rPr>
          <w:rFonts w:ascii="Aptos" w:hAnsi="Aptos" w:eastAsia="Aptos" w:cs="Aptos" w:asciiTheme="minorAscii" w:hAnsiTheme="minorAscii" w:eastAsiaTheme="minorAscii" w:cstheme="minorAscii"/>
          <w:b w:val="0"/>
          <w:bCs w:val="0"/>
          <w:i w:val="0"/>
          <w:iCs w:val="0"/>
          <w:color w:val="auto"/>
          <w:sz w:val="24"/>
          <w:szCs w:val="24"/>
          <w:u w:val="none"/>
        </w:rPr>
        <w:t xml:space="preserve"> manner as she tried to leave the situation, meaning that this was present during the time of the assault.</w:t>
      </w:r>
    </w:p>
    <w:p w:rsidR="0EB54052" w:rsidP="043897FA" w:rsidRDefault="0EB54052" w14:paraId="183D739E" w14:textId="189CDA3A">
      <w:pPr>
        <w:pStyle w:val="Normal"/>
        <w:spacing w:line="360" w:lineRule="auto"/>
        <w:ind w:left="0"/>
        <w:rPr>
          <w:rFonts w:ascii="Aptos" w:hAnsi="Aptos" w:eastAsia="Aptos" w:cs="Aptos" w:asciiTheme="minorAscii" w:hAnsiTheme="minorAscii" w:eastAsiaTheme="minorAscii" w:cstheme="minorAscii"/>
          <w:b w:val="0"/>
          <w:bCs w:val="0"/>
          <w:noProof w:val="0"/>
          <w:color w:val="auto"/>
          <w:sz w:val="24"/>
          <w:szCs w:val="24"/>
          <w:lang w:val="en-GB"/>
        </w:rPr>
      </w:pPr>
      <w:r w:rsidRPr="043897FA" w:rsidR="0EB54052">
        <w:rPr>
          <w:rFonts w:ascii="Aptos" w:hAnsi="Aptos" w:eastAsia="Aptos" w:cs="Aptos" w:asciiTheme="minorAscii" w:hAnsiTheme="minorAscii" w:eastAsiaTheme="minorAscii" w:cstheme="minorAscii"/>
          <w:b w:val="0"/>
          <w:bCs w:val="0"/>
          <w:i w:val="0"/>
          <w:iCs w:val="0"/>
          <w:color w:val="auto"/>
          <w:sz w:val="24"/>
          <w:szCs w:val="24"/>
          <w:u w:val="none"/>
        </w:rPr>
        <w:t xml:space="preserve">Another offence that Scarlett commits is Intentional harassment, alarm or distress </w:t>
      </w:r>
      <w:r w:rsidRPr="043897FA" w:rsidR="670F7093">
        <w:rPr>
          <w:rFonts w:ascii="Aptos" w:hAnsi="Aptos" w:eastAsia="Aptos" w:cs="Aptos" w:asciiTheme="minorAscii" w:hAnsiTheme="minorAscii" w:eastAsiaTheme="minorAscii" w:cstheme="minorAscii"/>
          <w:b w:val="0"/>
          <w:bCs w:val="0"/>
          <w:color w:val="auto"/>
          <w:sz w:val="24"/>
          <w:szCs w:val="24"/>
        </w:rPr>
        <w:t xml:space="preserve">which is section 4a of the </w:t>
      </w:r>
      <w:r w:rsidRPr="043897FA" w:rsidR="670F7093">
        <w:rPr>
          <w:rFonts w:ascii="Aptos" w:hAnsi="Aptos" w:eastAsia="Aptos" w:cs="Aptos" w:asciiTheme="minorAscii" w:hAnsiTheme="minorAscii" w:eastAsiaTheme="minorAscii" w:cstheme="minorAscii"/>
          <w:b w:val="0"/>
          <w:bCs w:val="0"/>
          <w:i w:val="1"/>
          <w:iCs w:val="1"/>
          <w:color w:val="auto"/>
          <w:sz w:val="24"/>
          <w:szCs w:val="24"/>
        </w:rPr>
        <w:t xml:space="preserve">Public Order Act </w:t>
      </w:r>
      <w:r w:rsidRPr="043897FA" w:rsidR="377D6F75">
        <w:rPr>
          <w:rFonts w:ascii="Aptos" w:hAnsi="Aptos" w:eastAsia="Aptos" w:cs="Aptos" w:asciiTheme="minorAscii" w:hAnsiTheme="minorAscii" w:eastAsiaTheme="minorAscii" w:cstheme="minorAscii"/>
          <w:b w:val="0"/>
          <w:bCs w:val="0"/>
          <w:i w:val="1"/>
          <w:iCs w:val="1"/>
          <w:color w:val="auto"/>
          <w:sz w:val="24"/>
          <w:szCs w:val="24"/>
        </w:rPr>
        <w:t>(</w:t>
      </w:r>
      <w:r w:rsidRPr="043897FA" w:rsidR="670F7093">
        <w:rPr>
          <w:rFonts w:ascii="Aptos" w:hAnsi="Aptos" w:eastAsia="Aptos" w:cs="Aptos" w:asciiTheme="minorAscii" w:hAnsiTheme="minorAscii" w:eastAsiaTheme="minorAscii" w:cstheme="minorAscii"/>
          <w:b w:val="0"/>
          <w:bCs w:val="0"/>
          <w:i w:val="1"/>
          <w:iCs w:val="1"/>
          <w:color w:val="auto"/>
          <w:sz w:val="24"/>
          <w:szCs w:val="24"/>
        </w:rPr>
        <w:t>1986</w:t>
      </w:r>
      <w:r w:rsidRPr="043897FA" w:rsidR="34855897">
        <w:rPr>
          <w:rFonts w:ascii="Aptos" w:hAnsi="Aptos" w:eastAsia="Aptos" w:cs="Aptos" w:asciiTheme="minorAscii" w:hAnsiTheme="minorAscii" w:eastAsiaTheme="minorAscii" w:cstheme="minorAscii"/>
          <w:b w:val="0"/>
          <w:bCs w:val="0"/>
          <w:i w:val="1"/>
          <w:iCs w:val="1"/>
          <w:color w:val="auto"/>
          <w:sz w:val="24"/>
          <w:szCs w:val="24"/>
        </w:rPr>
        <w:t>).</w:t>
      </w:r>
      <w:r w:rsidRPr="043897FA" w:rsidR="670F7093">
        <w:rPr>
          <w:rFonts w:ascii="Aptos" w:hAnsi="Aptos" w:eastAsia="Aptos" w:cs="Aptos" w:asciiTheme="minorAscii" w:hAnsiTheme="minorAscii" w:eastAsiaTheme="minorAscii" w:cstheme="minorAscii"/>
          <w:b w:val="0"/>
          <w:bCs w:val="0"/>
          <w:color w:val="auto"/>
          <w:sz w:val="24"/>
          <w:szCs w:val="24"/>
        </w:rPr>
        <w:t xml:space="preserve"> </w:t>
      </w:r>
      <w:r w:rsidRPr="043897FA" w:rsidR="6A6942D5">
        <w:rPr>
          <w:rFonts w:ascii="Aptos" w:hAnsi="Aptos" w:eastAsia="Aptos" w:cs="Aptos" w:asciiTheme="minorAscii" w:hAnsiTheme="minorAscii" w:eastAsiaTheme="minorAscii" w:cstheme="minorAscii"/>
          <w:b w:val="0"/>
          <w:bCs w:val="0"/>
          <w:color w:val="auto"/>
          <w:sz w:val="24"/>
          <w:szCs w:val="24"/>
        </w:rPr>
        <w:t xml:space="preserve">Scarlett is guilty of this offence as she uses </w:t>
      </w:r>
      <w:r w:rsidRPr="043897FA" w:rsidR="3D3BE535">
        <w:rPr>
          <w:rFonts w:ascii="Aptos" w:hAnsi="Aptos" w:eastAsia="Aptos" w:cs="Aptos" w:asciiTheme="minorAscii" w:hAnsiTheme="minorAscii" w:eastAsiaTheme="minorAscii" w:cstheme="minorAscii"/>
          <w:b w:val="0"/>
          <w:bCs w:val="0"/>
          <w:color w:val="auto"/>
          <w:sz w:val="24"/>
          <w:szCs w:val="24"/>
        </w:rPr>
        <w:t>threatening</w:t>
      </w:r>
      <w:r w:rsidRPr="043897FA" w:rsidR="6A6942D5">
        <w:rPr>
          <w:rFonts w:ascii="Aptos" w:hAnsi="Aptos" w:eastAsia="Aptos" w:cs="Aptos" w:asciiTheme="minorAscii" w:hAnsiTheme="minorAscii" w:eastAsiaTheme="minorAscii" w:cstheme="minorAscii"/>
          <w:b w:val="0"/>
          <w:bCs w:val="0"/>
          <w:color w:val="auto"/>
          <w:sz w:val="24"/>
          <w:szCs w:val="24"/>
        </w:rPr>
        <w:t xml:space="preserve"> words (shouting) and displays </w:t>
      </w:r>
      <w:r w:rsidRPr="043897FA" w:rsidR="20FCC1F1">
        <w:rPr>
          <w:rFonts w:ascii="Aptos" w:hAnsi="Aptos" w:eastAsia="Aptos" w:cs="Aptos" w:asciiTheme="minorAscii" w:hAnsiTheme="minorAscii" w:eastAsiaTheme="minorAscii" w:cstheme="minorAscii"/>
          <w:b w:val="0"/>
          <w:bCs w:val="0"/>
          <w:color w:val="auto"/>
          <w:sz w:val="24"/>
          <w:szCs w:val="24"/>
        </w:rPr>
        <w:t>disorderly</w:t>
      </w:r>
      <w:r w:rsidRPr="043897FA" w:rsidR="6A6942D5">
        <w:rPr>
          <w:rFonts w:ascii="Aptos" w:hAnsi="Aptos" w:eastAsia="Aptos" w:cs="Aptos" w:asciiTheme="minorAscii" w:hAnsiTheme="minorAscii" w:eastAsiaTheme="minorAscii" w:cstheme="minorAscii"/>
          <w:b w:val="0"/>
          <w:bCs w:val="0"/>
          <w:color w:val="auto"/>
          <w:sz w:val="24"/>
          <w:szCs w:val="24"/>
        </w:rPr>
        <w:t xml:space="preserve"> </w:t>
      </w:r>
      <w:r w:rsidRPr="043897FA" w:rsidR="48749E61">
        <w:rPr>
          <w:rFonts w:ascii="Aptos" w:hAnsi="Aptos" w:eastAsia="Aptos" w:cs="Aptos" w:asciiTheme="minorAscii" w:hAnsiTheme="minorAscii" w:eastAsiaTheme="minorAscii" w:cstheme="minorAscii"/>
          <w:b w:val="0"/>
          <w:bCs w:val="0"/>
          <w:color w:val="auto"/>
          <w:sz w:val="24"/>
          <w:szCs w:val="24"/>
        </w:rPr>
        <w:t>behaviour.</w:t>
      </w:r>
      <w:r w:rsidRPr="043897FA" w:rsidR="65037DF9">
        <w:rPr>
          <w:rFonts w:ascii="Aptos" w:hAnsi="Aptos" w:eastAsia="Aptos" w:cs="Aptos" w:asciiTheme="minorAscii" w:hAnsiTheme="minorAscii" w:eastAsiaTheme="minorAscii" w:cstheme="minorAscii"/>
          <w:b w:val="0"/>
          <w:bCs w:val="0"/>
          <w:color w:val="auto"/>
          <w:sz w:val="24"/>
          <w:szCs w:val="24"/>
        </w:rPr>
        <w:t xml:space="preserve"> Her behaviour is seen to have caused distress and alarm to her victims. This is reinforced by </w:t>
      </w:r>
      <w:r w:rsidRPr="043897FA" w:rsidR="0D7F6676">
        <w:rPr>
          <w:rFonts w:ascii="Aptos" w:hAnsi="Aptos" w:eastAsia="Aptos" w:cs="Aptos" w:asciiTheme="minorAscii" w:hAnsiTheme="minorAscii" w:eastAsiaTheme="minorAscii" w:cstheme="minorAscii"/>
          <w:b w:val="0"/>
          <w:bCs w:val="0"/>
          <w:color w:val="auto"/>
          <w:sz w:val="24"/>
          <w:szCs w:val="24"/>
        </w:rPr>
        <w:t xml:space="preserve">Daisy trying to leave the situation as well as Leo becoming alarmed and therefore interfering. </w:t>
      </w:r>
      <w:r w:rsidRPr="043897FA" w:rsidR="049FC764">
        <w:rPr>
          <w:rFonts w:ascii="Aptos" w:hAnsi="Aptos" w:eastAsia="Aptos" w:cs="Aptos" w:asciiTheme="minorAscii" w:hAnsiTheme="minorAscii" w:eastAsiaTheme="minorAscii" w:cstheme="minorAscii"/>
          <w:b w:val="0"/>
          <w:bCs w:val="0"/>
          <w:noProof w:val="0"/>
          <w:color w:val="auto"/>
          <w:sz w:val="24"/>
          <w:szCs w:val="24"/>
          <w:lang w:val="en-GB"/>
        </w:rPr>
        <w:t xml:space="preserve">Distress is commonly defined </w:t>
      </w:r>
      <w:r w:rsidRPr="043897FA" w:rsidR="2E5D4F98">
        <w:rPr>
          <w:rFonts w:ascii="Aptos" w:hAnsi="Aptos" w:eastAsia="Aptos" w:cs="Aptos" w:asciiTheme="minorAscii" w:hAnsiTheme="minorAscii" w:eastAsiaTheme="minorAscii" w:cstheme="minorAscii"/>
          <w:b w:val="0"/>
          <w:bCs w:val="0"/>
          <w:noProof w:val="0"/>
          <w:color w:val="auto"/>
          <w:sz w:val="24"/>
          <w:szCs w:val="24"/>
          <w:lang w:val="en-GB"/>
        </w:rPr>
        <w:t>as personal</w:t>
      </w:r>
      <w:r w:rsidRPr="043897FA" w:rsidR="049FC764">
        <w:rPr>
          <w:rFonts w:ascii="Aptos" w:hAnsi="Aptos" w:eastAsia="Aptos" w:cs="Aptos" w:asciiTheme="minorAscii" w:hAnsiTheme="minorAscii" w:eastAsiaTheme="minorAscii" w:cstheme="minorAscii"/>
          <w:b w:val="0"/>
          <w:bCs w:val="0"/>
          <w:noProof w:val="0"/>
          <w:color w:val="auto"/>
          <w:sz w:val="24"/>
          <w:szCs w:val="24"/>
          <w:lang w:val="en-GB"/>
        </w:rPr>
        <w:t xml:space="preserve"> stress responses</w:t>
      </w:r>
      <w:r w:rsidRPr="043897FA" w:rsidR="49EF6F1A">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043897FA" w:rsidR="25992A3C">
        <w:rPr>
          <w:rFonts w:ascii="Aptos" w:hAnsi="Aptos" w:eastAsia="Aptos" w:cs="Aptos" w:asciiTheme="minorAscii" w:hAnsiTheme="minorAscii" w:eastAsiaTheme="minorAscii" w:cstheme="minorAscii"/>
          <w:b w:val="0"/>
          <w:bCs w:val="0"/>
          <w:noProof w:val="0"/>
          <w:color w:val="auto"/>
          <w:sz w:val="24"/>
          <w:szCs w:val="24"/>
          <w:lang w:val="en-GB"/>
        </w:rPr>
        <w:t>(Matthews, 2016).</w:t>
      </w:r>
      <w:r w:rsidRPr="043897FA" w:rsidR="1FC15E8E">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043897FA" w:rsidR="1FC15E8E">
        <w:rPr>
          <w:rFonts w:ascii="Aptos" w:hAnsi="Aptos" w:eastAsia="Aptos" w:cs="Aptos" w:asciiTheme="minorAscii" w:hAnsiTheme="minorAscii" w:eastAsiaTheme="minorAscii" w:cstheme="minorAscii"/>
          <w:b w:val="0"/>
          <w:bCs w:val="0"/>
          <w:noProof w:val="0"/>
          <w:color w:val="auto"/>
          <w:sz w:val="24"/>
          <w:szCs w:val="24"/>
          <w:lang w:val="en-GB"/>
        </w:rPr>
        <w:t>In</w:t>
      </w:r>
      <w:r w:rsidRPr="043897FA" w:rsidR="1359E26B">
        <w:rPr>
          <w:rFonts w:ascii="Aptos" w:hAnsi="Aptos" w:eastAsia="Aptos" w:cs="Aptos" w:asciiTheme="minorAscii" w:hAnsiTheme="minorAscii" w:eastAsiaTheme="minorAscii" w:cstheme="minorAscii"/>
          <w:b w:val="0"/>
          <w:bCs w:val="0"/>
          <w:noProof w:val="0"/>
          <w:color w:val="auto"/>
          <w:sz w:val="24"/>
          <w:szCs w:val="24"/>
          <w:lang w:val="en-GB"/>
        </w:rPr>
        <w:t xml:space="preserve"> this situation, men’s rea was present </w:t>
      </w:r>
      <w:r w:rsidRPr="043897FA" w:rsidR="7C16E07B">
        <w:rPr>
          <w:rFonts w:ascii="Aptos" w:hAnsi="Aptos" w:eastAsia="Aptos" w:cs="Aptos" w:asciiTheme="minorAscii" w:hAnsiTheme="minorAscii" w:eastAsiaTheme="minorAscii" w:cstheme="minorAscii"/>
          <w:b w:val="0"/>
          <w:bCs w:val="0"/>
          <w:noProof w:val="0"/>
          <w:color w:val="auto"/>
          <w:sz w:val="24"/>
          <w:szCs w:val="24"/>
          <w:lang w:val="en-GB"/>
        </w:rPr>
        <w:t>since</w:t>
      </w:r>
      <w:r w:rsidRPr="043897FA" w:rsidR="497AE253">
        <w:rPr>
          <w:rFonts w:ascii="Aptos" w:hAnsi="Aptos" w:eastAsia="Aptos" w:cs="Aptos" w:asciiTheme="minorAscii" w:hAnsiTheme="minorAscii" w:eastAsiaTheme="minorAscii" w:cstheme="minorAscii"/>
          <w:b w:val="0"/>
          <w:bCs w:val="0"/>
          <w:noProof w:val="0"/>
          <w:color w:val="auto"/>
          <w:sz w:val="24"/>
          <w:szCs w:val="24"/>
          <w:lang w:val="en-GB"/>
        </w:rPr>
        <w:t xml:space="preserve"> Scarlett acted on recklessness, due to the nature of her mental state.</w:t>
      </w:r>
      <w:r w:rsidRPr="043897FA" w:rsidR="497AE253">
        <w:rPr>
          <w:rFonts w:ascii="Aptos" w:hAnsi="Aptos" w:eastAsia="Aptos" w:cs="Aptos" w:asciiTheme="minorAscii" w:hAnsiTheme="minorAscii" w:eastAsiaTheme="minorAscii" w:cstheme="minorAscii"/>
          <w:b w:val="0"/>
          <w:bCs w:val="0"/>
          <w:noProof w:val="0"/>
          <w:color w:val="auto"/>
          <w:sz w:val="24"/>
          <w:szCs w:val="24"/>
          <w:lang w:val="en-GB"/>
        </w:rPr>
        <w:t xml:space="preserve"> Actus reus </w:t>
      </w:r>
      <w:r w:rsidRPr="043897FA" w:rsidR="1A0CD2E5">
        <w:rPr>
          <w:rFonts w:ascii="Aptos" w:hAnsi="Aptos" w:eastAsia="Aptos" w:cs="Aptos" w:asciiTheme="minorAscii" w:hAnsiTheme="minorAscii" w:eastAsiaTheme="minorAscii" w:cstheme="minorAscii"/>
          <w:b w:val="0"/>
          <w:bCs w:val="0"/>
          <w:noProof w:val="0"/>
          <w:color w:val="auto"/>
          <w:sz w:val="24"/>
          <w:szCs w:val="24"/>
          <w:lang w:val="en-GB"/>
        </w:rPr>
        <w:t xml:space="preserve">would have also been present as the defendant acted in an aggressive manner. </w:t>
      </w:r>
    </w:p>
    <w:p w:rsidR="11EF90D6" w:rsidP="043897FA" w:rsidRDefault="11EF90D6" w14:paraId="094D0D57" w14:textId="2FA34D1E">
      <w:pPr>
        <w:pStyle w:val="Normal"/>
        <w:spacing w:line="360" w:lineRule="auto"/>
        <w:rPr>
          <w:rFonts w:ascii="Aptos" w:hAnsi="Aptos" w:eastAsia="Aptos" w:cs="Aptos" w:asciiTheme="minorAscii" w:hAnsiTheme="minorAscii" w:eastAsiaTheme="minorAscii" w:cstheme="minorAscii"/>
          <w:i w:val="0"/>
          <w:iCs w:val="0"/>
          <w:noProof w:val="0"/>
          <w:color w:val="auto"/>
          <w:lang w:val="en-GB"/>
        </w:rPr>
      </w:pPr>
      <w:r w:rsidRPr="043897FA" w:rsidR="11EF90D6">
        <w:rPr>
          <w:noProof w:val="0"/>
          <w:lang w:val="en-GB"/>
        </w:rPr>
        <w:t>Following this, Scarlett physically assaults Daisy as she thro</w:t>
      </w:r>
      <w:r w:rsidRPr="043897FA" w:rsidR="46D2C9AE">
        <w:rPr>
          <w:noProof w:val="0"/>
          <w:lang w:val="en-GB"/>
        </w:rPr>
        <w:t xml:space="preserve">ws her to the ground where she lands on her stomach and </w:t>
      </w:r>
      <w:r w:rsidRPr="043897FA" w:rsidR="3CF53326">
        <w:rPr>
          <w:noProof w:val="0"/>
          <w:lang w:val="en-GB"/>
        </w:rPr>
        <w:t>continuously</w:t>
      </w:r>
      <w:r w:rsidRPr="043897FA" w:rsidR="46D2C9AE">
        <w:rPr>
          <w:noProof w:val="0"/>
          <w:lang w:val="en-GB"/>
        </w:rPr>
        <w:t xml:space="preserve"> kicks her.</w:t>
      </w:r>
      <w:r w:rsidRPr="043897FA" w:rsidR="4D447E5E">
        <w:rPr>
          <w:noProof w:val="0"/>
          <w:lang w:val="en-GB"/>
        </w:rPr>
        <w:t xml:space="preserve"> Due to this, Scarlett could be convicted of the offence of </w:t>
      </w:r>
      <w:r w:rsidRPr="043897FA" w:rsidR="41E7039E">
        <w:rPr>
          <w:noProof w:val="0"/>
          <w:lang w:val="en-GB"/>
        </w:rPr>
        <w:t>grievous bodily harm (GBH)</w:t>
      </w:r>
      <w:r w:rsidRPr="043897FA" w:rsidR="3E5AC1E5">
        <w:rPr>
          <w:noProof w:val="0"/>
          <w:lang w:val="en-GB"/>
        </w:rPr>
        <w:t>,</w:t>
      </w:r>
      <w:r w:rsidRPr="043897FA" w:rsidR="41E7039E">
        <w:rPr>
          <w:noProof w:val="0"/>
          <w:lang w:val="en-GB"/>
        </w:rPr>
        <w:t xml:space="preserve"> under</w:t>
      </w:r>
      <w:r w:rsidRPr="043897FA" w:rsidR="003F1415">
        <w:rPr>
          <w:noProof w:val="0"/>
          <w:lang w:val="en-GB"/>
        </w:rPr>
        <w:t xml:space="preserve"> section 20 of</w:t>
      </w:r>
      <w:r w:rsidRPr="043897FA" w:rsidR="41E7039E">
        <w:rPr>
          <w:noProof w:val="0"/>
          <w:lang w:val="en-GB"/>
        </w:rPr>
        <w:t xml:space="preserve"> the </w:t>
      </w:r>
      <w:r w:rsidRPr="043897FA" w:rsidR="41E7039E">
        <w:rPr>
          <w:i w:val="1"/>
          <w:iCs w:val="1"/>
          <w:noProof w:val="0"/>
          <w:lang w:val="en-GB"/>
        </w:rPr>
        <w:t xml:space="preserve">Offences against the Person Act </w:t>
      </w:r>
      <w:r w:rsidRPr="043897FA" w:rsidR="310EECE7">
        <w:rPr>
          <w:i w:val="1"/>
          <w:iCs w:val="1"/>
          <w:noProof w:val="0"/>
          <w:lang w:val="en-GB"/>
        </w:rPr>
        <w:t>(</w:t>
      </w:r>
      <w:r w:rsidRPr="043897FA" w:rsidR="41E7039E">
        <w:rPr>
          <w:i w:val="1"/>
          <w:iCs w:val="1"/>
          <w:noProof w:val="0"/>
          <w:lang w:val="en-GB"/>
        </w:rPr>
        <w:t>1861</w:t>
      </w:r>
      <w:r w:rsidRPr="043897FA" w:rsidR="3AE5A4C2">
        <w:rPr>
          <w:i w:val="1"/>
          <w:iCs w:val="1"/>
          <w:noProof w:val="0"/>
          <w:lang w:val="en-GB"/>
        </w:rPr>
        <w:t>)</w:t>
      </w:r>
      <w:r w:rsidRPr="043897FA" w:rsidR="46840908">
        <w:rPr>
          <w:noProof w:val="0"/>
          <w:lang w:val="en-GB"/>
        </w:rPr>
        <w:t xml:space="preserve">. This refers to maliciously </w:t>
      </w:r>
      <w:r w:rsidRPr="043897FA" w:rsidR="1293B7F1">
        <w:rPr>
          <w:noProof w:val="0"/>
          <w:lang w:val="en-GB"/>
        </w:rPr>
        <w:t xml:space="preserve">inflicting grievous bodily </w:t>
      </w:r>
      <w:r w:rsidRPr="043897FA" w:rsidR="7F250848">
        <w:rPr>
          <w:noProof w:val="0"/>
          <w:lang w:val="en-GB"/>
        </w:rPr>
        <w:t>harm.</w:t>
      </w:r>
      <w:r w:rsidRPr="043897FA" w:rsidR="1293B7F1">
        <w:rPr>
          <w:noProof w:val="0"/>
          <w:lang w:val="en-GB"/>
        </w:rPr>
        <w:t xml:space="preserve"> </w:t>
      </w:r>
      <w:r w:rsidRPr="043897FA" w:rsidR="5E6017C9">
        <w:rPr>
          <w:noProof w:val="0"/>
          <w:lang w:val="en-GB"/>
        </w:rPr>
        <w:t xml:space="preserve">The actus reus is present as the physical act </w:t>
      </w:r>
      <w:r w:rsidRPr="043897FA" w:rsidR="11BF4CF7">
        <w:rPr>
          <w:noProof w:val="0"/>
          <w:lang w:val="en-GB"/>
        </w:rPr>
        <w:t>being Scarlett</w:t>
      </w:r>
      <w:r w:rsidRPr="043897FA" w:rsidR="5E6017C9">
        <w:rPr>
          <w:noProof w:val="0"/>
          <w:lang w:val="en-GB"/>
        </w:rPr>
        <w:t xml:space="preserve"> throwing Daisy to the floor then </w:t>
      </w:r>
      <w:r w:rsidRPr="043897FA" w:rsidR="5E6017C9">
        <w:rPr>
          <w:noProof w:val="0"/>
          <w:lang w:val="en-GB"/>
        </w:rPr>
        <w:t>proceeding</w:t>
      </w:r>
      <w:r w:rsidRPr="043897FA" w:rsidR="5E6017C9">
        <w:rPr>
          <w:noProof w:val="0"/>
          <w:lang w:val="en-GB"/>
        </w:rPr>
        <w:t xml:space="preserve"> to kick her, causing harm to her as w</w:t>
      </w:r>
      <w:r w:rsidRPr="043897FA" w:rsidR="7E1C9F15">
        <w:rPr>
          <w:noProof w:val="0"/>
          <w:lang w:val="en-GB"/>
        </w:rPr>
        <w:t>ell as affecting her pregnancy.</w:t>
      </w:r>
      <w:r w:rsidRPr="043897FA" w:rsidR="5E6017C9">
        <w:rPr>
          <w:noProof w:val="0"/>
          <w:lang w:val="en-GB"/>
        </w:rPr>
        <w:t xml:space="preserve"> </w:t>
      </w:r>
      <w:r w:rsidRPr="043897FA" w:rsidR="14B7D369">
        <w:rPr>
          <w:noProof w:val="0"/>
          <w:lang w:val="en-GB"/>
        </w:rPr>
        <w:t>The men’s rea is Scarlett continuously kicking Daisy, knowing that this obviously causes harm.</w:t>
      </w:r>
      <w:r w:rsidRPr="043897FA" w:rsidR="6F272F30">
        <w:rPr>
          <w:noProof w:val="0"/>
          <w:lang w:val="en-GB"/>
        </w:rPr>
        <w:t xml:space="preserve"> </w:t>
      </w:r>
      <w:r w:rsidRPr="043897FA" w:rsidR="7F9A7D9C">
        <w:rPr>
          <w:noProof w:val="0"/>
          <w:lang w:val="en-GB"/>
        </w:rPr>
        <w:t>The case</w:t>
      </w:r>
      <w:r w:rsidRPr="043897FA" w:rsidR="48A7491A">
        <w:rPr>
          <w:noProof w:val="0"/>
          <w:lang w:val="en-GB"/>
        </w:rPr>
        <w:t>s</w:t>
      </w:r>
      <w:r w:rsidRPr="043897FA" w:rsidR="7F9A7D9C">
        <w:rPr>
          <w:noProof w:val="0"/>
          <w:lang w:val="en-GB"/>
        </w:rPr>
        <w:t xml:space="preserve"> of </w:t>
      </w:r>
      <w:r w:rsidRPr="043897FA" w:rsidR="19A4E119">
        <w:rPr>
          <w:noProof w:val="0"/>
          <w:lang w:val="en-GB"/>
        </w:rPr>
        <w:t>‘</w:t>
      </w:r>
      <w:r w:rsidRPr="043897FA" w:rsidR="067D688F">
        <w:rPr>
          <w:noProof w:val="0"/>
          <w:lang w:val="en-GB"/>
        </w:rPr>
        <w:t xml:space="preserve">R v </w:t>
      </w:r>
      <w:r w:rsidRPr="043897FA" w:rsidR="7F9A7D9C">
        <w:rPr>
          <w:noProof w:val="0"/>
          <w:lang w:val="en-GB"/>
        </w:rPr>
        <w:t>Savage</w:t>
      </w:r>
      <w:r w:rsidRPr="043897FA" w:rsidR="212995BF">
        <w:rPr>
          <w:noProof w:val="0"/>
          <w:lang w:val="en-GB"/>
        </w:rPr>
        <w:t xml:space="preserve">’ </w:t>
      </w:r>
      <w:r w:rsidRPr="043897FA" w:rsidR="47E08D36">
        <w:rPr>
          <w:noProof w:val="0"/>
          <w:lang w:val="en-GB"/>
        </w:rPr>
        <w:t>and</w:t>
      </w:r>
      <w:r w:rsidRPr="043897FA" w:rsidR="7F9A7D9C">
        <w:rPr>
          <w:noProof w:val="0"/>
          <w:lang w:val="en-GB"/>
        </w:rPr>
        <w:t xml:space="preserve"> </w:t>
      </w:r>
      <w:r w:rsidRPr="043897FA" w:rsidR="240FB295">
        <w:rPr>
          <w:noProof w:val="0"/>
          <w:lang w:val="en-GB"/>
        </w:rPr>
        <w:t>‘</w:t>
      </w:r>
      <w:r w:rsidRPr="043897FA" w:rsidR="3E0EA7C1">
        <w:rPr>
          <w:noProof w:val="0"/>
          <w:lang w:val="en-GB"/>
        </w:rPr>
        <w:t>R v</w:t>
      </w:r>
      <w:r w:rsidRPr="043897FA" w:rsidR="7F9A7D9C">
        <w:rPr>
          <w:noProof w:val="0"/>
          <w:lang w:val="en-GB"/>
        </w:rPr>
        <w:t xml:space="preserve"> Parmenter</w:t>
      </w:r>
      <w:r w:rsidRPr="043897FA" w:rsidR="4149EB06">
        <w:rPr>
          <w:noProof w:val="0"/>
          <w:lang w:val="en-GB"/>
        </w:rPr>
        <w:t>’ (</w:t>
      </w:r>
      <w:r w:rsidRPr="043897FA" w:rsidR="7F9A7D9C">
        <w:rPr>
          <w:noProof w:val="0"/>
          <w:lang w:val="en-GB"/>
        </w:rPr>
        <w:t>1991</w:t>
      </w:r>
      <w:r w:rsidRPr="043897FA" w:rsidR="2CF83814">
        <w:rPr>
          <w:noProof w:val="0"/>
          <w:lang w:val="en-GB"/>
        </w:rPr>
        <w:t xml:space="preserve">) </w:t>
      </w:r>
      <w:r w:rsidRPr="043897FA" w:rsidR="7F9A7D9C">
        <w:rPr>
          <w:noProof w:val="0"/>
          <w:lang w:val="en-GB"/>
        </w:rPr>
        <w:t>establish</w:t>
      </w:r>
      <w:r w:rsidRPr="043897FA" w:rsidR="7F9A7D9C">
        <w:rPr>
          <w:noProof w:val="0"/>
          <w:lang w:val="en-GB"/>
        </w:rPr>
        <w:t xml:space="preserve"> how the term ‘</w:t>
      </w:r>
      <w:r w:rsidRPr="043897FA" w:rsidR="56BB6ECE">
        <w:rPr>
          <w:noProof w:val="0"/>
          <w:lang w:val="en-GB"/>
        </w:rPr>
        <w:t>maliciously</w:t>
      </w:r>
      <w:r w:rsidRPr="043897FA" w:rsidR="7F9A7D9C">
        <w:rPr>
          <w:noProof w:val="0"/>
          <w:lang w:val="en-GB"/>
        </w:rPr>
        <w:t>’ ex</w:t>
      </w:r>
      <w:r w:rsidRPr="043897FA" w:rsidR="7FE44D05">
        <w:rPr>
          <w:noProof w:val="0"/>
          <w:lang w:val="en-GB"/>
        </w:rPr>
        <w:t>plains the men's rea.</w:t>
      </w:r>
      <w:r w:rsidRPr="043897FA" w:rsidR="14F04924">
        <w:rPr>
          <w:noProof w:val="0"/>
          <w:lang w:val="en-GB"/>
        </w:rPr>
        <w:t xml:space="preserve"> Savage threw a glass bottle over </w:t>
      </w:r>
      <w:r w:rsidRPr="043897FA" w:rsidR="14F04924">
        <w:rPr>
          <w:rFonts w:ascii="Aptos" w:hAnsi="Aptos" w:eastAsia="Aptos" w:cs="Aptos" w:asciiTheme="minorAscii" w:hAnsiTheme="minorAscii" w:eastAsiaTheme="minorAscii" w:cstheme="minorAscii"/>
          <w:noProof w:val="0"/>
          <w:lang w:val="en-GB"/>
        </w:rPr>
        <w:t xml:space="preserve">her </w:t>
      </w:r>
      <w:r w:rsidRPr="043897FA" w:rsidR="697DCECC">
        <w:rPr>
          <w:rFonts w:ascii="Aptos" w:hAnsi="Aptos" w:eastAsia="Aptos" w:cs="Aptos" w:asciiTheme="minorAscii" w:hAnsiTheme="minorAscii" w:eastAsiaTheme="minorAscii" w:cstheme="minorAscii"/>
          <w:noProof w:val="0"/>
          <w:lang w:val="en-GB"/>
        </w:rPr>
        <w:t>husband's</w:t>
      </w:r>
      <w:r w:rsidRPr="043897FA" w:rsidR="14F04924">
        <w:rPr>
          <w:rFonts w:ascii="Aptos" w:hAnsi="Aptos" w:eastAsia="Aptos" w:cs="Aptos" w:asciiTheme="minorAscii" w:hAnsiTheme="minorAscii" w:eastAsiaTheme="minorAscii" w:cstheme="minorAscii"/>
          <w:noProof w:val="0"/>
          <w:lang w:val="en-GB"/>
        </w:rPr>
        <w:t xml:space="preserve"> </w:t>
      </w:r>
      <w:r w:rsidRPr="043897FA" w:rsidR="71AA8057">
        <w:rPr>
          <w:rFonts w:ascii="Aptos" w:hAnsi="Aptos" w:eastAsia="Aptos" w:cs="Aptos" w:asciiTheme="minorAscii" w:hAnsiTheme="minorAscii" w:eastAsiaTheme="minorAscii" w:cstheme="minorAscii"/>
          <w:noProof w:val="0"/>
          <w:lang w:val="en-GB"/>
        </w:rPr>
        <w:t>ex-girlfriend</w:t>
      </w:r>
      <w:r w:rsidRPr="043897FA" w:rsidR="14F04924">
        <w:rPr>
          <w:rFonts w:ascii="Aptos" w:hAnsi="Aptos" w:eastAsia="Aptos" w:cs="Aptos" w:asciiTheme="minorAscii" w:hAnsiTheme="minorAscii" w:eastAsiaTheme="minorAscii" w:cstheme="minorAscii"/>
          <w:noProof w:val="0"/>
          <w:lang w:val="en-GB"/>
        </w:rPr>
        <w:t xml:space="preserve">. The glass had slipped from her hand and </w:t>
      </w:r>
      <w:r w:rsidRPr="043897FA" w:rsidR="319087AA">
        <w:rPr>
          <w:rFonts w:ascii="Aptos" w:hAnsi="Aptos" w:eastAsia="Aptos" w:cs="Aptos" w:asciiTheme="minorAscii" w:hAnsiTheme="minorAscii" w:eastAsiaTheme="minorAscii" w:cstheme="minorAscii"/>
          <w:noProof w:val="0"/>
          <w:lang w:val="en-GB"/>
        </w:rPr>
        <w:t xml:space="preserve">then caused a cut to the </w:t>
      </w:r>
      <w:r w:rsidRPr="043897FA" w:rsidR="5C692B88">
        <w:rPr>
          <w:rFonts w:ascii="Aptos" w:hAnsi="Aptos" w:eastAsia="Aptos" w:cs="Aptos" w:asciiTheme="minorAscii" w:hAnsiTheme="minorAscii" w:eastAsiaTheme="minorAscii" w:cstheme="minorAscii"/>
          <w:noProof w:val="0"/>
          <w:lang w:val="en-GB"/>
        </w:rPr>
        <w:t>victim's</w:t>
      </w:r>
      <w:r w:rsidRPr="043897FA" w:rsidR="319087AA">
        <w:rPr>
          <w:rFonts w:ascii="Aptos" w:hAnsi="Aptos" w:eastAsia="Aptos" w:cs="Aptos" w:asciiTheme="minorAscii" w:hAnsiTheme="minorAscii" w:eastAsiaTheme="minorAscii" w:cstheme="minorAscii"/>
          <w:noProof w:val="0"/>
          <w:lang w:val="en-GB"/>
        </w:rPr>
        <w:t xml:space="preserve"> wrist. Although she did not intend to cause the cut to the wrist, she was </w:t>
      </w:r>
      <w:r w:rsidRPr="043897FA" w:rsidR="50A19737">
        <w:rPr>
          <w:rFonts w:ascii="Aptos" w:hAnsi="Aptos" w:eastAsia="Aptos" w:cs="Aptos" w:asciiTheme="minorAscii" w:hAnsiTheme="minorAscii" w:eastAsiaTheme="minorAscii" w:cstheme="minorAscii"/>
          <w:noProof w:val="0"/>
          <w:lang w:val="en-GB"/>
        </w:rPr>
        <w:t>convicted</w:t>
      </w:r>
      <w:r w:rsidRPr="043897FA" w:rsidR="319087AA">
        <w:rPr>
          <w:rFonts w:ascii="Aptos" w:hAnsi="Aptos" w:eastAsia="Aptos" w:cs="Aptos" w:asciiTheme="minorAscii" w:hAnsiTheme="minorAscii" w:eastAsiaTheme="minorAscii" w:cstheme="minorAscii"/>
          <w:noProof w:val="0"/>
          <w:lang w:val="en-GB"/>
        </w:rPr>
        <w:t xml:space="preserve"> of grievous bodily harm. </w:t>
      </w:r>
      <w:r w:rsidRPr="043897FA" w:rsidR="2F70E697">
        <w:rPr>
          <w:rFonts w:ascii="Aptos" w:hAnsi="Aptos" w:eastAsia="Aptos" w:cs="Aptos" w:asciiTheme="minorAscii" w:hAnsiTheme="minorAscii" w:eastAsiaTheme="minorAscii" w:cstheme="minorAscii"/>
          <w:i w:val="0"/>
          <w:iCs w:val="0"/>
          <w:noProof w:val="0"/>
          <w:color w:val="auto"/>
          <w:lang w:val="en-GB"/>
        </w:rPr>
        <w:t xml:space="preserve">In the case of Parmenter, he had caused an injury to his </w:t>
      </w:r>
      <w:r w:rsidRPr="043897FA" w:rsidR="3069560B">
        <w:rPr>
          <w:rFonts w:ascii="Aptos" w:hAnsi="Aptos" w:eastAsia="Aptos" w:cs="Aptos" w:asciiTheme="minorAscii" w:hAnsiTheme="minorAscii" w:eastAsiaTheme="minorAscii" w:cstheme="minorAscii"/>
          <w:i w:val="0"/>
          <w:iCs w:val="0"/>
          <w:noProof w:val="0"/>
          <w:color w:val="auto"/>
          <w:lang w:val="en-GB"/>
        </w:rPr>
        <w:t>newborn</w:t>
      </w:r>
      <w:r w:rsidRPr="043897FA" w:rsidR="2F70E697">
        <w:rPr>
          <w:rFonts w:ascii="Aptos" w:hAnsi="Aptos" w:eastAsia="Aptos" w:cs="Aptos" w:asciiTheme="minorAscii" w:hAnsiTheme="minorAscii" w:eastAsiaTheme="minorAscii" w:cstheme="minorAscii"/>
          <w:i w:val="0"/>
          <w:iCs w:val="0"/>
          <w:noProof w:val="0"/>
          <w:color w:val="auto"/>
          <w:lang w:val="en-GB"/>
        </w:rPr>
        <w:t xml:space="preserve"> son and was convicted of grievous bodily harm</w:t>
      </w:r>
      <w:r w:rsidRPr="043897FA" w:rsidR="1628DC00">
        <w:rPr>
          <w:rFonts w:ascii="Aptos" w:hAnsi="Aptos" w:eastAsia="Aptos" w:cs="Aptos" w:asciiTheme="minorAscii" w:hAnsiTheme="minorAscii" w:eastAsiaTheme="minorAscii" w:cstheme="minorAscii"/>
          <w:i w:val="0"/>
          <w:iCs w:val="0"/>
          <w:noProof w:val="0"/>
          <w:color w:val="auto"/>
          <w:lang w:val="en-GB"/>
        </w:rPr>
        <w:t>.</w:t>
      </w:r>
    </w:p>
    <w:p w:rsidR="3247A3AE" w:rsidP="043897FA" w:rsidRDefault="3247A3AE" w14:paraId="47DB1999" w14:textId="6D984971">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43897FA" w:rsidR="3247A3AE">
        <w:rPr>
          <w:noProof w:val="0"/>
          <w:lang w:val="en-GB"/>
        </w:rPr>
        <w:t>Scarlett further commits the act</w:t>
      </w:r>
      <w:r w:rsidRPr="043897FA" w:rsidR="57904CF2">
        <w:rPr>
          <w:noProof w:val="0"/>
          <w:lang w:val="en-GB"/>
        </w:rPr>
        <w:t xml:space="preserve"> of in</w:t>
      </w:r>
      <w:r w:rsidRPr="043897FA" w:rsidR="5ABEE369">
        <w:rPr>
          <w:noProof w:val="0"/>
          <w:lang w:val="en-GB"/>
        </w:rPr>
        <w:t>voluntary manslaughter</w:t>
      </w:r>
      <w:r w:rsidRPr="043897FA" w:rsidR="3247A3AE">
        <w:rPr>
          <w:noProof w:val="0"/>
          <w:lang w:val="en-GB"/>
        </w:rPr>
        <w:t xml:space="preserve"> on the victim Leo</w:t>
      </w:r>
      <w:r w:rsidRPr="043897FA" w:rsidR="695F9D55">
        <w:rPr>
          <w:noProof w:val="0"/>
          <w:lang w:val="en-GB"/>
        </w:rPr>
        <w:t xml:space="preserve">, </w:t>
      </w:r>
      <w:r w:rsidRPr="043897FA" w:rsidR="2E4C1C99">
        <w:rPr>
          <w:noProof w:val="0"/>
          <w:lang w:val="en-GB"/>
        </w:rPr>
        <w:t>specifically</w:t>
      </w:r>
      <w:r w:rsidRPr="043897FA" w:rsidR="695F9D55">
        <w:rPr>
          <w:noProof w:val="0"/>
          <w:lang w:val="en-GB"/>
        </w:rPr>
        <w:t xml:space="preserve"> unlawful manslaughter. </w:t>
      </w:r>
      <w:r w:rsidRPr="043897FA" w:rsidR="2EE79997">
        <w:rPr>
          <w:noProof w:val="0"/>
          <w:lang w:val="en-GB"/>
        </w:rPr>
        <w:t xml:space="preserve">Scarlett </w:t>
      </w:r>
      <w:r w:rsidRPr="043897FA" w:rsidR="4742D89E">
        <w:rPr>
          <w:noProof w:val="0"/>
          <w:lang w:val="en-GB"/>
        </w:rPr>
        <w:t xml:space="preserve">physically assaults Leo as she elbows him in the stomach which the force resulted in him falling and hitting his head on a curb, </w:t>
      </w:r>
      <w:r w:rsidRPr="043897FA" w:rsidR="4742D89E">
        <w:rPr>
          <w:noProof w:val="0"/>
          <w:lang w:val="en-GB"/>
        </w:rPr>
        <w:t>consequently</w:t>
      </w:r>
      <w:r w:rsidRPr="043897FA" w:rsidR="4742D89E">
        <w:rPr>
          <w:noProof w:val="0"/>
          <w:lang w:val="en-GB"/>
        </w:rPr>
        <w:t xml:space="preserve"> killing him. </w:t>
      </w:r>
      <w:r w:rsidRPr="043897FA" w:rsidR="107BBBF7">
        <w:rPr>
          <w:noProof w:val="0"/>
          <w:lang w:val="en-GB"/>
        </w:rPr>
        <w:t xml:space="preserve">As she did not intend to kill the victim, men’s rea is not present, however the act of her making physical contact with him is the actus reus of the crime. </w:t>
      </w:r>
      <w:r w:rsidRPr="043897FA" w:rsidR="587512E1">
        <w:rPr>
          <w:noProof w:val="0"/>
          <w:lang w:val="en-GB"/>
        </w:rPr>
        <w:t xml:space="preserve">A case law that reflects unlawful manslaughter is </w:t>
      </w:r>
      <w:r w:rsidRPr="043897FA" w:rsidR="7D0E8C4D">
        <w:rPr>
          <w:noProof w:val="0"/>
          <w:lang w:val="en-GB"/>
        </w:rPr>
        <w:t>‘</w:t>
      </w:r>
      <w:r w:rsidRPr="043897FA" w:rsidR="587512E1">
        <w:rPr>
          <w:noProof w:val="0"/>
          <w:lang w:val="en-GB"/>
        </w:rPr>
        <w:t>A-G’s Reference (No. 3 of 1994)</w:t>
      </w:r>
      <w:r w:rsidRPr="043897FA" w:rsidR="66628691">
        <w:rPr>
          <w:noProof w:val="0"/>
          <w:lang w:val="en-GB"/>
        </w:rPr>
        <w:t>’</w:t>
      </w:r>
      <w:r w:rsidRPr="043897FA" w:rsidR="587512E1">
        <w:rPr>
          <w:noProof w:val="0"/>
          <w:lang w:val="en-GB"/>
        </w:rPr>
        <w:t xml:space="preserve"> </w:t>
      </w:r>
      <w:r w:rsidRPr="043897FA" w:rsidR="4BF125D0">
        <w:rPr>
          <w:noProof w:val="0"/>
          <w:lang w:val="en-GB"/>
        </w:rPr>
        <w:t>(</w:t>
      </w:r>
      <w:r w:rsidRPr="043897FA" w:rsidR="587512E1">
        <w:rPr>
          <w:noProof w:val="0"/>
          <w:lang w:val="en-GB"/>
        </w:rPr>
        <w:t>1998</w:t>
      </w:r>
      <w:r w:rsidRPr="043897FA" w:rsidR="59B00D2D">
        <w:rPr>
          <w:noProof w:val="0"/>
          <w:lang w:val="en-GB"/>
        </w:rPr>
        <w:t>)</w:t>
      </w:r>
      <w:r w:rsidRPr="043897FA" w:rsidR="6AA84571">
        <w:rPr>
          <w:noProof w:val="0"/>
          <w:lang w:val="en-GB"/>
        </w:rPr>
        <w:t>. This is where the perpetrator stabbed a pre</w:t>
      </w:r>
      <w:r w:rsidRPr="043897FA" w:rsidR="6AA84571">
        <w:rPr>
          <w:rFonts w:ascii="Aptos" w:hAnsi="Aptos" w:eastAsia="Aptos" w:cs="Aptos" w:asciiTheme="minorAscii" w:hAnsiTheme="minorAscii" w:eastAsiaTheme="minorAscii" w:cstheme="minorAscii"/>
          <w:noProof w:val="0"/>
          <w:lang w:val="en-GB"/>
        </w:rPr>
        <w:t>gnant woman and as a result, the woman gave birth to a premature child</w:t>
      </w:r>
      <w:r w:rsidRPr="043897FA" w:rsidR="360ABC9F">
        <w:rPr>
          <w:rFonts w:ascii="Aptos" w:hAnsi="Aptos" w:eastAsia="Aptos" w:cs="Aptos" w:asciiTheme="minorAscii" w:hAnsiTheme="minorAscii" w:eastAsiaTheme="minorAscii" w:cstheme="minorAscii"/>
          <w:noProof w:val="0"/>
          <w:lang w:val="en-GB"/>
        </w:rPr>
        <w:t xml:space="preserve"> who died shortly </w:t>
      </w:r>
      <w:r w:rsidRPr="043897FA" w:rsidR="306473DE">
        <w:rPr>
          <w:rFonts w:ascii="Aptos" w:hAnsi="Aptos" w:eastAsia="Aptos" w:cs="Aptos" w:asciiTheme="minorAscii" w:hAnsiTheme="minorAscii" w:eastAsiaTheme="minorAscii" w:cstheme="minorAscii"/>
          <w:noProof w:val="0"/>
          <w:lang w:val="en-GB"/>
        </w:rPr>
        <w:t>after.</w:t>
      </w:r>
    </w:p>
    <w:p w:rsidR="3BFE301C" w:rsidP="043897FA" w:rsidRDefault="3BFE301C" w14:paraId="6A898B83" w14:textId="46F21FE6">
      <w:pPr>
        <w:pStyle w:val="Normal"/>
        <w:spacing w:line="360" w:lineRule="auto"/>
        <w:rPr>
          <w:noProof w:val="0"/>
          <w:lang w:val="en-GB"/>
        </w:rPr>
      </w:pPr>
      <w:r w:rsidRPr="043897FA" w:rsidR="3BFE301C">
        <w:rPr>
          <w:noProof w:val="0"/>
          <w:lang w:val="en-GB"/>
        </w:rPr>
        <w:t xml:space="preserve">Although it is </w:t>
      </w:r>
      <w:r w:rsidRPr="043897FA" w:rsidR="3BFE301C">
        <w:rPr>
          <w:noProof w:val="0"/>
          <w:lang w:val="en-GB"/>
        </w:rPr>
        <w:t>evident</w:t>
      </w:r>
      <w:r w:rsidRPr="043897FA" w:rsidR="3BFE301C">
        <w:rPr>
          <w:noProof w:val="0"/>
          <w:lang w:val="en-GB"/>
        </w:rPr>
        <w:t xml:space="preserve"> that Scarlett has committed several offences, there are some defences that may be available to her.</w:t>
      </w:r>
      <w:r w:rsidRPr="043897FA" w:rsidR="0873282E">
        <w:rPr>
          <w:noProof w:val="0"/>
          <w:lang w:val="en-GB"/>
        </w:rPr>
        <w:t xml:space="preserve"> </w:t>
      </w:r>
      <w:r w:rsidRPr="043897FA" w:rsidR="3E7CE6A7">
        <w:rPr>
          <w:noProof w:val="0"/>
          <w:lang w:val="en-GB"/>
        </w:rPr>
        <w:t xml:space="preserve">According to Bsdgb.co.uk (2022), </w:t>
      </w:r>
      <w:r w:rsidRPr="043897FA" w:rsidR="64E428F3">
        <w:rPr>
          <w:noProof w:val="0"/>
          <w:lang w:val="en-GB"/>
        </w:rPr>
        <w:t xml:space="preserve">a person </w:t>
      </w:r>
      <w:r w:rsidRPr="043897FA" w:rsidR="0EF0F60D">
        <w:rPr>
          <w:noProof w:val="0"/>
          <w:lang w:val="en-GB"/>
        </w:rPr>
        <w:t>can</w:t>
      </w:r>
      <w:r w:rsidRPr="043897FA" w:rsidR="64E428F3">
        <w:rPr>
          <w:noProof w:val="0"/>
          <w:lang w:val="en-GB"/>
        </w:rPr>
        <w:t xml:space="preserve"> “use reasonable force” to </w:t>
      </w:r>
      <w:r w:rsidRPr="043897FA" w:rsidR="17181074">
        <w:rPr>
          <w:noProof w:val="0"/>
          <w:lang w:val="en-GB"/>
        </w:rPr>
        <w:t>avert the</w:t>
      </w:r>
      <w:r w:rsidRPr="043897FA" w:rsidR="64E428F3">
        <w:rPr>
          <w:noProof w:val="0"/>
          <w:lang w:val="en-GB"/>
        </w:rPr>
        <w:t xml:space="preserve"> commission of a</w:t>
      </w:r>
      <w:r w:rsidRPr="043897FA" w:rsidR="444A9CDB">
        <w:rPr>
          <w:noProof w:val="0"/>
          <w:lang w:val="en-GB"/>
        </w:rPr>
        <w:t xml:space="preserve"> criminal </w:t>
      </w:r>
      <w:r w:rsidRPr="043897FA" w:rsidR="3CC75048">
        <w:rPr>
          <w:noProof w:val="0"/>
          <w:lang w:val="en-GB"/>
        </w:rPr>
        <w:t>act,</w:t>
      </w:r>
      <w:r w:rsidRPr="043897FA" w:rsidR="64E428F3">
        <w:rPr>
          <w:noProof w:val="0"/>
          <w:lang w:val="en-GB"/>
        </w:rPr>
        <w:t xml:space="preserve"> </w:t>
      </w:r>
      <w:r w:rsidRPr="043897FA" w:rsidR="0B8EE015">
        <w:rPr>
          <w:noProof w:val="0"/>
          <w:lang w:val="en-GB"/>
        </w:rPr>
        <w:t>“</w:t>
      </w:r>
      <w:r w:rsidRPr="043897FA" w:rsidR="64E428F3">
        <w:rPr>
          <w:noProof w:val="0"/>
          <w:lang w:val="en-GB"/>
        </w:rPr>
        <w:t>in circumstances where he cannot so avail himself at common law</w:t>
      </w:r>
      <w:r w:rsidRPr="043897FA" w:rsidR="533B73D2">
        <w:rPr>
          <w:noProof w:val="0"/>
          <w:lang w:val="en-GB"/>
        </w:rPr>
        <w:t>.”</w:t>
      </w:r>
      <w:r w:rsidRPr="043897FA" w:rsidR="1A3BA2E9">
        <w:rPr>
          <w:noProof w:val="0"/>
          <w:lang w:val="en-GB"/>
        </w:rPr>
        <w:t xml:space="preserve"> It could be argued that Scarlett viewed Daisy standing up as threat and therefore acted on instinct. </w:t>
      </w:r>
      <w:r w:rsidRPr="043897FA" w:rsidR="3A9CAD44">
        <w:rPr>
          <w:i w:val="1"/>
          <w:iCs w:val="1"/>
          <w:noProof w:val="0"/>
          <w:lang w:val="en-GB"/>
        </w:rPr>
        <w:t>The Criminal Law Act</w:t>
      </w:r>
      <w:r w:rsidRPr="043897FA" w:rsidR="3A9CAD44">
        <w:rPr>
          <w:noProof w:val="0"/>
          <w:lang w:val="en-GB"/>
        </w:rPr>
        <w:t xml:space="preserve"> (1967) states that </w:t>
      </w:r>
      <w:r w:rsidRPr="043897FA" w:rsidR="5B48F5D9">
        <w:rPr>
          <w:noProof w:val="0"/>
          <w:lang w:val="en-GB"/>
        </w:rPr>
        <w:t>“a</w:t>
      </w:r>
      <w:r w:rsidRPr="043897FA" w:rsidR="232A40C0">
        <w:rPr>
          <w:noProof w:val="0"/>
          <w:lang w:val="en-GB"/>
        </w:rPr>
        <w:t xml:space="preserve"> person may use such force as is reasonable in the circumstances in the prevention of crime</w:t>
      </w:r>
      <w:r w:rsidRPr="043897FA" w:rsidR="7FA34328">
        <w:rPr>
          <w:noProof w:val="0"/>
          <w:lang w:val="en-GB"/>
        </w:rPr>
        <w:t xml:space="preserve">.” As Scarlett </w:t>
      </w:r>
      <w:r w:rsidRPr="043897FA" w:rsidR="7FA34328">
        <w:rPr>
          <w:noProof w:val="0"/>
          <w:lang w:val="en-GB"/>
        </w:rPr>
        <w:t>anticipated</w:t>
      </w:r>
      <w:r w:rsidRPr="043897FA" w:rsidR="7FA34328">
        <w:rPr>
          <w:noProof w:val="0"/>
          <w:lang w:val="en-GB"/>
        </w:rPr>
        <w:t xml:space="preserve"> </w:t>
      </w:r>
      <w:r w:rsidRPr="043897FA" w:rsidR="19F14109">
        <w:rPr>
          <w:noProof w:val="0"/>
          <w:lang w:val="en-GB"/>
        </w:rPr>
        <w:t>Daisy hitting her, she reacted in self-defence, preventing a crime happening to her.</w:t>
      </w:r>
      <w:r w:rsidRPr="043897FA" w:rsidR="434E404A">
        <w:rPr>
          <w:noProof w:val="0"/>
          <w:lang w:val="en-GB"/>
        </w:rPr>
        <w:t xml:space="preserve"> A piece of case law that concerns </w:t>
      </w:r>
      <w:r w:rsidRPr="043897FA" w:rsidR="493721BB">
        <w:rPr>
          <w:noProof w:val="0"/>
          <w:lang w:val="en-GB"/>
        </w:rPr>
        <w:t>self-defence</w:t>
      </w:r>
      <w:r w:rsidRPr="043897FA" w:rsidR="434E404A">
        <w:rPr>
          <w:noProof w:val="0"/>
          <w:lang w:val="en-GB"/>
        </w:rPr>
        <w:t xml:space="preserve"> </w:t>
      </w:r>
      <w:r w:rsidRPr="043897FA" w:rsidR="7FCA7C7B">
        <w:rPr>
          <w:noProof w:val="0"/>
          <w:lang w:val="en-GB"/>
        </w:rPr>
        <w:t xml:space="preserve">is </w:t>
      </w:r>
      <w:r w:rsidRPr="043897FA" w:rsidR="0E037213">
        <w:rPr>
          <w:noProof w:val="0"/>
          <w:lang w:val="en-GB"/>
        </w:rPr>
        <w:t>‘</w:t>
      </w:r>
      <w:r w:rsidRPr="043897FA" w:rsidR="7FCA7C7B">
        <w:rPr>
          <w:noProof w:val="0"/>
          <w:lang w:val="en-GB"/>
        </w:rPr>
        <w:t>R</w:t>
      </w:r>
      <w:r w:rsidRPr="043897FA" w:rsidR="434E404A">
        <w:rPr>
          <w:noProof w:val="0"/>
          <w:lang w:val="en-GB"/>
        </w:rPr>
        <w:t xml:space="preserve"> v Duffy </w:t>
      </w:r>
      <w:r w:rsidRPr="043897FA" w:rsidR="25391AB4">
        <w:rPr>
          <w:noProof w:val="0"/>
          <w:lang w:val="en-GB"/>
        </w:rPr>
        <w:t>‘(</w:t>
      </w:r>
      <w:r w:rsidRPr="043897FA" w:rsidR="434E404A">
        <w:rPr>
          <w:noProof w:val="0"/>
          <w:lang w:val="en-GB"/>
        </w:rPr>
        <w:t>1967</w:t>
      </w:r>
      <w:r w:rsidRPr="043897FA" w:rsidR="71EA9817">
        <w:rPr>
          <w:noProof w:val="0"/>
          <w:lang w:val="en-GB"/>
        </w:rPr>
        <w:t>)</w:t>
      </w:r>
      <w:r w:rsidRPr="043897FA" w:rsidR="205B1373">
        <w:rPr>
          <w:noProof w:val="0"/>
          <w:lang w:val="en-GB"/>
        </w:rPr>
        <w:t xml:space="preserve">. </w:t>
      </w:r>
      <w:r w:rsidRPr="043897FA" w:rsidR="10F5A715">
        <w:rPr>
          <w:noProof w:val="0"/>
          <w:lang w:val="en-GB"/>
        </w:rPr>
        <w:t>In this case</w:t>
      </w:r>
      <w:r w:rsidRPr="043897FA" w:rsidR="1356CF5D">
        <w:rPr>
          <w:noProof w:val="0"/>
          <w:lang w:val="en-GB"/>
        </w:rPr>
        <w:t xml:space="preserve">, the defence was that </w:t>
      </w:r>
      <w:r w:rsidRPr="043897FA" w:rsidR="5973DC3F">
        <w:rPr>
          <w:noProof w:val="0"/>
          <w:lang w:val="en-GB"/>
        </w:rPr>
        <w:t>self-defence</w:t>
      </w:r>
      <w:r w:rsidRPr="043897FA" w:rsidR="1356CF5D">
        <w:rPr>
          <w:noProof w:val="0"/>
          <w:lang w:val="en-GB"/>
        </w:rPr>
        <w:t xml:space="preserve"> was used as </w:t>
      </w:r>
      <w:r w:rsidRPr="043897FA" w:rsidR="35BE9C70">
        <w:rPr>
          <w:noProof w:val="0"/>
          <w:lang w:val="en-GB"/>
        </w:rPr>
        <w:t xml:space="preserve">a twin sister tried to help her sister in a fight. </w:t>
      </w:r>
      <w:r w:rsidRPr="043897FA" w:rsidR="7B328DBD">
        <w:rPr>
          <w:noProof w:val="0"/>
          <w:lang w:val="en-GB"/>
        </w:rPr>
        <w:t xml:space="preserve">However, the jury convicted them both on grounds of unlawful wounding. </w:t>
      </w:r>
      <w:r w:rsidRPr="043897FA" w:rsidR="4BAF9CA7">
        <w:rPr>
          <w:noProof w:val="0"/>
          <w:lang w:val="en-GB"/>
        </w:rPr>
        <w:t>Therefore,</w:t>
      </w:r>
      <w:r w:rsidRPr="043897FA" w:rsidR="09E914D8">
        <w:rPr>
          <w:noProof w:val="0"/>
          <w:lang w:val="en-GB"/>
        </w:rPr>
        <w:t xml:space="preserve"> it is seen in some cases that </w:t>
      </w:r>
      <w:r w:rsidRPr="043897FA" w:rsidR="6DF4EF44">
        <w:rPr>
          <w:noProof w:val="0"/>
          <w:lang w:val="en-GB"/>
        </w:rPr>
        <w:t>self-defence</w:t>
      </w:r>
      <w:r w:rsidRPr="043897FA" w:rsidR="09E914D8">
        <w:rPr>
          <w:noProof w:val="0"/>
          <w:lang w:val="en-GB"/>
        </w:rPr>
        <w:t xml:space="preserve"> is not always a successful </w:t>
      </w:r>
      <w:r w:rsidRPr="043897FA" w:rsidR="5C0E08A5">
        <w:rPr>
          <w:noProof w:val="0"/>
          <w:lang w:val="en-GB"/>
        </w:rPr>
        <w:t>defence</w:t>
      </w:r>
      <w:r w:rsidRPr="043897FA" w:rsidR="09E914D8">
        <w:rPr>
          <w:noProof w:val="0"/>
          <w:lang w:val="en-GB"/>
        </w:rPr>
        <w:t xml:space="preserve"> to use. </w:t>
      </w:r>
      <w:r w:rsidRPr="043897FA" w:rsidR="7B328DBD">
        <w:rPr>
          <w:noProof w:val="0"/>
          <w:lang w:val="en-GB"/>
        </w:rPr>
        <w:t xml:space="preserve">Furthermore, it could also be argued that </w:t>
      </w:r>
      <w:r w:rsidRPr="043897FA" w:rsidR="7B328DBD">
        <w:rPr>
          <w:noProof w:val="0"/>
          <w:lang w:val="en-GB"/>
        </w:rPr>
        <w:t>scarlett</w:t>
      </w:r>
      <w:r w:rsidRPr="043897FA" w:rsidR="7B328DBD">
        <w:rPr>
          <w:noProof w:val="0"/>
          <w:lang w:val="en-GB"/>
        </w:rPr>
        <w:t xml:space="preserve"> used </w:t>
      </w:r>
      <w:r w:rsidRPr="043897FA" w:rsidR="0E6764E1">
        <w:rPr>
          <w:noProof w:val="0"/>
          <w:lang w:val="en-GB"/>
        </w:rPr>
        <w:t>self-defence</w:t>
      </w:r>
      <w:r w:rsidRPr="043897FA" w:rsidR="7B328DBD">
        <w:rPr>
          <w:noProof w:val="0"/>
          <w:lang w:val="en-GB"/>
        </w:rPr>
        <w:t xml:space="preserve"> when Leo </w:t>
      </w:r>
      <w:r w:rsidRPr="043897FA" w:rsidR="7B328DBD">
        <w:rPr>
          <w:noProof w:val="0"/>
          <w:lang w:val="en-GB"/>
        </w:rPr>
        <w:t>attempted</w:t>
      </w:r>
      <w:r w:rsidRPr="043897FA" w:rsidR="7B328DBD">
        <w:rPr>
          <w:noProof w:val="0"/>
          <w:lang w:val="en-GB"/>
        </w:rPr>
        <w:t xml:space="preserve"> to restrain Scarlett</w:t>
      </w:r>
      <w:r w:rsidRPr="043897FA" w:rsidR="7F9BA60F">
        <w:rPr>
          <w:noProof w:val="0"/>
          <w:lang w:val="en-GB"/>
        </w:rPr>
        <w:t xml:space="preserve"> and therefore </w:t>
      </w:r>
      <w:r w:rsidRPr="043897FA" w:rsidR="6B0F0503">
        <w:rPr>
          <w:noProof w:val="0"/>
          <w:lang w:val="en-GB"/>
        </w:rPr>
        <w:t>could</w:t>
      </w:r>
      <w:r w:rsidRPr="043897FA" w:rsidR="7F9BA60F">
        <w:rPr>
          <w:noProof w:val="0"/>
          <w:lang w:val="en-GB"/>
        </w:rPr>
        <w:t xml:space="preserve"> use </w:t>
      </w:r>
      <w:r w:rsidRPr="043897FA" w:rsidR="21AB6CB9">
        <w:rPr>
          <w:noProof w:val="0"/>
          <w:lang w:val="en-GB"/>
        </w:rPr>
        <w:t>self-defence</w:t>
      </w:r>
      <w:r w:rsidRPr="043897FA" w:rsidR="7F9BA60F">
        <w:rPr>
          <w:noProof w:val="0"/>
          <w:lang w:val="en-GB"/>
        </w:rPr>
        <w:t xml:space="preserve"> to support both situation</w:t>
      </w:r>
      <w:r w:rsidRPr="043897FA" w:rsidR="7AE2B315">
        <w:rPr>
          <w:noProof w:val="0"/>
          <w:lang w:val="en-GB"/>
        </w:rPr>
        <w:t>s</w:t>
      </w:r>
      <w:r w:rsidRPr="043897FA" w:rsidR="7AE2B315">
        <w:rPr>
          <w:noProof w:val="0"/>
          <w:lang w:val="en-GB"/>
        </w:rPr>
        <w:t xml:space="preserve">. </w:t>
      </w:r>
      <w:r w:rsidRPr="043897FA" w:rsidR="7B328DBD">
        <w:rPr>
          <w:noProof w:val="0"/>
          <w:lang w:val="en-GB"/>
        </w:rPr>
        <w:t xml:space="preserve"> </w:t>
      </w:r>
      <w:r w:rsidRPr="043897FA" w:rsidR="7B328DBD">
        <w:rPr>
          <w:noProof w:val="0"/>
          <w:lang w:val="en-GB"/>
        </w:rPr>
        <w:t xml:space="preserve">She may have </w:t>
      </w:r>
      <w:r w:rsidRPr="043897FA" w:rsidR="436475CA">
        <w:rPr>
          <w:noProof w:val="0"/>
          <w:lang w:val="en-GB"/>
        </w:rPr>
        <w:t xml:space="preserve">assumed that Leo was attacking her </w:t>
      </w:r>
      <w:r w:rsidRPr="043897FA" w:rsidR="1652B476">
        <w:rPr>
          <w:noProof w:val="0"/>
          <w:lang w:val="en-GB"/>
        </w:rPr>
        <w:t>because of</w:t>
      </w:r>
      <w:r w:rsidRPr="043897FA" w:rsidR="436475CA">
        <w:rPr>
          <w:noProof w:val="0"/>
          <w:lang w:val="en-GB"/>
        </w:rPr>
        <w:t xml:space="preserve"> her </w:t>
      </w:r>
      <w:r w:rsidRPr="043897FA" w:rsidR="64462C01">
        <w:rPr>
          <w:noProof w:val="0"/>
          <w:lang w:val="en-GB"/>
        </w:rPr>
        <w:t>self-defence</w:t>
      </w:r>
      <w:r w:rsidRPr="043897FA" w:rsidR="436475CA">
        <w:rPr>
          <w:noProof w:val="0"/>
          <w:lang w:val="en-GB"/>
        </w:rPr>
        <w:t xml:space="preserve"> on </w:t>
      </w:r>
      <w:r w:rsidRPr="043897FA" w:rsidR="4E829B69">
        <w:rPr>
          <w:noProof w:val="0"/>
          <w:lang w:val="en-GB"/>
        </w:rPr>
        <w:t>Daisy and</w:t>
      </w:r>
      <w:r w:rsidRPr="043897FA" w:rsidR="436475CA">
        <w:rPr>
          <w:noProof w:val="0"/>
          <w:lang w:val="en-GB"/>
        </w:rPr>
        <w:t xml:space="preserve"> </w:t>
      </w:r>
      <w:r w:rsidRPr="043897FA" w:rsidR="338C7BAF">
        <w:rPr>
          <w:noProof w:val="0"/>
          <w:lang w:val="en-GB"/>
        </w:rPr>
        <w:t>so reacted</w:t>
      </w:r>
      <w:r w:rsidRPr="043897FA" w:rsidR="436475CA">
        <w:rPr>
          <w:noProof w:val="0"/>
          <w:lang w:val="en-GB"/>
        </w:rPr>
        <w:t xml:space="preserve"> in a reasonable way.</w:t>
      </w:r>
    </w:p>
    <w:p w:rsidR="32EF8F65" w:rsidP="043897FA" w:rsidRDefault="32EF8F65" w14:paraId="35EFD3D8" w14:textId="4A8625F0">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43897FA" w:rsidR="32EF8F65">
        <w:rPr>
          <w:noProof w:val="0"/>
          <w:lang w:val="en-GB"/>
        </w:rPr>
        <w:t xml:space="preserve">Another defence that may be </w:t>
      </w:r>
      <w:r w:rsidRPr="043897FA" w:rsidR="3C295D14">
        <w:rPr>
          <w:noProof w:val="0"/>
          <w:lang w:val="en-GB"/>
        </w:rPr>
        <w:t>available</w:t>
      </w:r>
      <w:r w:rsidRPr="043897FA" w:rsidR="32EF8F65">
        <w:rPr>
          <w:noProof w:val="0"/>
          <w:lang w:val="en-GB"/>
        </w:rPr>
        <w:t xml:space="preserve"> to Scarlett is the defence of insanity.</w:t>
      </w:r>
      <w:r w:rsidRPr="043897FA" w:rsidR="0B510FAE">
        <w:rPr>
          <w:noProof w:val="0"/>
          <w:lang w:val="en-GB"/>
        </w:rPr>
        <w:t xml:space="preserve"> </w:t>
      </w:r>
      <w:r w:rsidRPr="043897FA" w:rsidR="1E2F4744">
        <w:rPr>
          <w:noProof w:val="0"/>
          <w:lang w:val="en-GB"/>
        </w:rPr>
        <w:t>‘</w:t>
      </w:r>
      <w:r w:rsidRPr="043897FA" w:rsidR="1E2F4744">
        <w:rPr>
          <w:noProof w:val="0"/>
          <w:lang w:val="en-GB"/>
        </w:rPr>
        <w:t>M’Naughten</w:t>
      </w:r>
      <w:r w:rsidRPr="043897FA" w:rsidR="1E2F4744">
        <w:rPr>
          <w:noProof w:val="0"/>
          <w:lang w:val="en-GB"/>
        </w:rPr>
        <w:t xml:space="preserve">’ (1843) creates the test for </w:t>
      </w:r>
      <w:r w:rsidRPr="043897FA" w:rsidR="07259F94">
        <w:rPr>
          <w:noProof w:val="0"/>
          <w:lang w:val="en-GB"/>
        </w:rPr>
        <w:t>insanity,</w:t>
      </w:r>
      <w:r w:rsidRPr="043897FA" w:rsidR="1E2F4744">
        <w:rPr>
          <w:noProof w:val="0"/>
          <w:lang w:val="en-GB"/>
        </w:rPr>
        <w:t xml:space="preserve"> and this is defect of </w:t>
      </w:r>
      <w:r w:rsidRPr="043897FA" w:rsidR="3ED2ABC6">
        <w:rPr>
          <w:noProof w:val="0"/>
          <w:lang w:val="en-GB"/>
        </w:rPr>
        <w:t>reasoning</w:t>
      </w:r>
      <w:r w:rsidRPr="043897FA" w:rsidR="1E2F4744">
        <w:rPr>
          <w:noProof w:val="0"/>
          <w:lang w:val="en-GB"/>
        </w:rPr>
        <w:t xml:space="preserve"> and </w:t>
      </w:r>
      <w:r w:rsidRPr="043897FA" w:rsidR="4705D74E">
        <w:rPr>
          <w:noProof w:val="0"/>
          <w:lang w:val="en-GB"/>
        </w:rPr>
        <w:t xml:space="preserve">arising </w:t>
      </w:r>
      <w:r w:rsidRPr="043897FA" w:rsidR="461BC96B">
        <w:rPr>
          <w:noProof w:val="0"/>
          <w:lang w:val="en-GB"/>
        </w:rPr>
        <w:t>from a</w:t>
      </w:r>
      <w:r w:rsidRPr="043897FA" w:rsidR="4705D74E">
        <w:rPr>
          <w:noProof w:val="0"/>
          <w:lang w:val="en-GB"/>
        </w:rPr>
        <w:t xml:space="preserve"> disease of the mind</w:t>
      </w:r>
      <w:r w:rsidRPr="043897FA" w:rsidR="61183173">
        <w:rPr>
          <w:noProof w:val="0"/>
          <w:lang w:val="en-GB"/>
        </w:rPr>
        <w:t xml:space="preserve">. </w:t>
      </w:r>
      <w:r w:rsidRPr="043897FA" w:rsidR="61183173">
        <w:rPr>
          <w:noProof w:val="0"/>
          <w:lang w:val="en-GB"/>
        </w:rPr>
        <w:t>M’Naughten</w:t>
      </w:r>
      <w:r w:rsidRPr="043897FA" w:rsidR="61183173">
        <w:rPr>
          <w:noProof w:val="0"/>
          <w:lang w:val="en-GB"/>
        </w:rPr>
        <w:t xml:space="preserve"> shot who he tho</w:t>
      </w:r>
      <w:r w:rsidRPr="043897FA" w:rsidR="4FAADA91">
        <w:rPr>
          <w:noProof w:val="0"/>
          <w:lang w:val="en-GB"/>
        </w:rPr>
        <w:t xml:space="preserve">ught was </w:t>
      </w:r>
      <w:r w:rsidRPr="043897FA" w:rsidR="4FAADA91">
        <w:rPr>
          <w:noProof w:val="0"/>
          <w:lang w:val="en-GB"/>
        </w:rPr>
        <w:t>prim</w:t>
      </w:r>
      <w:r w:rsidRPr="043897FA" w:rsidR="4FAADA91">
        <w:rPr>
          <w:noProof w:val="0"/>
          <w:lang w:val="en-GB"/>
        </w:rPr>
        <w:t>in</w:t>
      </w:r>
      <w:r w:rsidRPr="043897FA" w:rsidR="1061C3AB">
        <w:rPr>
          <w:noProof w:val="0"/>
          <w:lang w:val="en-GB"/>
        </w:rPr>
        <w:t>i</w:t>
      </w:r>
      <w:r w:rsidRPr="043897FA" w:rsidR="4FAADA91">
        <w:rPr>
          <w:noProof w:val="0"/>
          <w:lang w:val="en-GB"/>
        </w:rPr>
        <w:t>ster</w:t>
      </w:r>
      <w:r w:rsidRPr="043897FA" w:rsidR="4FAADA91">
        <w:rPr>
          <w:noProof w:val="0"/>
          <w:lang w:val="en-GB"/>
        </w:rPr>
        <w:t>, but shot Edward Drummond instead. He pleaded not guilty on the grounds of insanity as of a disease of the mind.</w:t>
      </w:r>
      <w:r w:rsidRPr="043897FA" w:rsidR="4E438F4C">
        <w:rPr>
          <w:noProof w:val="0"/>
          <w:lang w:val="en-GB"/>
        </w:rPr>
        <w:t xml:space="preserve"> In Scarlett’s case, it is </w:t>
      </w:r>
      <w:r w:rsidRPr="043897FA" w:rsidR="4E438F4C">
        <w:rPr>
          <w:noProof w:val="0"/>
          <w:lang w:val="en-GB"/>
        </w:rPr>
        <w:t>evident</w:t>
      </w:r>
      <w:r w:rsidRPr="043897FA" w:rsidR="4E438F4C">
        <w:rPr>
          <w:noProof w:val="0"/>
          <w:lang w:val="en-GB"/>
        </w:rPr>
        <w:t xml:space="preserve"> that she was in a state of delusion as </w:t>
      </w:r>
      <w:r w:rsidRPr="043897FA" w:rsidR="027BED54">
        <w:rPr>
          <w:noProof w:val="0"/>
          <w:lang w:val="en-GB"/>
        </w:rPr>
        <w:t>she was “</w:t>
      </w:r>
      <w:r w:rsidRPr="043897FA" w:rsidR="027BED54">
        <w:rPr>
          <w:rFonts w:ascii="Arial" w:hAnsi="Arial" w:eastAsia="Arial" w:cs="Arial"/>
          <w:noProof w:val="0"/>
          <w:sz w:val="24"/>
          <w:szCs w:val="24"/>
          <w:lang w:val="en-GB"/>
        </w:rPr>
        <w:t>starring</w:t>
      </w:r>
      <w:r w:rsidRPr="043897FA" w:rsidR="027BED54">
        <w:rPr>
          <w:rFonts w:ascii="Arial" w:hAnsi="Arial" w:eastAsia="Arial" w:cs="Arial"/>
          <w:noProof w:val="0"/>
          <w:color w:val="000000" w:themeColor="text1" w:themeTint="FF" w:themeShade="FF"/>
          <w:sz w:val="24"/>
          <w:szCs w:val="24"/>
          <w:lang w:val="en-GB"/>
        </w:rPr>
        <w:t xml:space="preserve"> into space and muttering to herself” </w:t>
      </w:r>
      <w:r w:rsidRPr="043897FA" w:rsidR="027BED54">
        <w:rPr>
          <w:rFonts w:ascii="Arial" w:hAnsi="Arial" w:eastAsia="Arial" w:cs="Arial"/>
          <w:noProof w:val="0"/>
          <w:color w:val="000000" w:themeColor="text1" w:themeTint="FF" w:themeShade="FF"/>
          <w:sz w:val="24"/>
          <w:szCs w:val="24"/>
          <w:lang w:val="en-GB"/>
        </w:rPr>
        <w:t>and also</w:t>
      </w:r>
      <w:r w:rsidRPr="043897FA" w:rsidR="027BED54">
        <w:rPr>
          <w:rFonts w:ascii="Arial" w:hAnsi="Arial" w:eastAsia="Arial" w:cs="Arial"/>
          <w:noProof w:val="0"/>
          <w:color w:val="000000" w:themeColor="text1" w:themeTint="FF" w:themeShade="FF"/>
          <w:sz w:val="24"/>
          <w:szCs w:val="24"/>
          <w:lang w:val="en-GB"/>
        </w:rPr>
        <w:t xml:space="preserve"> claimed that “the voices had told her.” </w:t>
      </w:r>
      <w:r w:rsidRPr="043897FA" w:rsidR="3094C005">
        <w:rPr>
          <w:rFonts w:ascii="Arial" w:hAnsi="Arial" w:eastAsia="Arial" w:cs="Arial"/>
          <w:noProof w:val="0"/>
          <w:color w:val="000000" w:themeColor="text1" w:themeTint="FF" w:themeShade="FF"/>
          <w:sz w:val="24"/>
          <w:szCs w:val="24"/>
          <w:lang w:val="en-GB"/>
        </w:rPr>
        <w:t>From this description, a possible mental illness she could be struggling with is sc</w:t>
      </w:r>
      <w:r w:rsidRPr="043897FA" w:rsidR="3094C00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hizophrenia. </w:t>
      </w:r>
      <w:r w:rsidRPr="043897FA" w:rsidR="104B6F1E">
        <w:rPr>
          <w:rFonts w:ascii="Aptos" w:hAnsi="Aptos" w:eastAsia="Aptos" w:cs="Aptos" w:asciiTheme="minorAscii" w:hAnsiTheme="minorAscii" w:eastAsiaTheme="minorAscii" w:cstheme="minorAscii"/>
          <w:noProof w:val="0"/>
          <w:color w:val="auto"/>
          <w:sz w:val="24"/>
          <w:szCs w:val="24"/>
          <w:lang w:val="en-GB"/>
        </w:rPr>
        <w:t>Alogia is a symptom of schizophrenia that causes an individual to say fewer words in response to someone which often make no sense</w:t>
      </w:r>
      <w:r w:rsidRPr="043897FA" w:rsidR="33998964">
        <w:rPr>
          <w:rFonts w:ascii="Aptos" w:hAnsi="Aptos" w:eastAsia="Aptos" w:cs="Aptos" w:asciiTheme="minorAscii" w:hAnsiTheme="minorAscii" w:eastAsiaTheme="minorAscii" w:cstheme="minorAscii"/>
          <w:noProof w:val="0"/>
          <w:color w:val="auto"/>
          <w:sz w:val="24"/>
          <w:szCs w:val="24"/>
          <w:lang w:val="en-GB"/>
        </w:rPr>
        <w:t xml:space="preserve"> </w:t>
      </w:r>
      <w:r w:rsidRPr="043897FA" w:rsidR="33998964">
        <w:rPr>
          <w:rFonts w:ascii="Aptos" w:hAnsi="Aptos" w:eastAsia="Aptos" w:cs="Aptos" w:asciiTheme="minorAscii" w:hAnsiTheme="minorAscii" w:eastAsiaTheme="minorAscii" w:cstheme="minorAscii"/>
          <w:noProof w:val="0"/>
          <w:color w:val="000000" w:themeColor="text1" w:themeTint="FF" w:themeShade="FF"/>
          <w:sz w:val="24"/>
          <w:szCs w:val="24"/>
          <w:lang w:val="en-GB"/>
        </w:rPr>
        <w:t>(Cleveland Clinic, 2023)</w:t>
      </w:r>
      <w:r w:rsidRPr="043897FA" w:rsidR="68D6DA9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43897FA" w:rsidR="6DA34DE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It could be possible that this affected the ways that Scarlett reacted to the situation, making her unable to reason due to a defect </w:t>
      </w:r>
      <w:r w:rsidRPr="043897FA" w:rsidR="6DA34DE2">
        <w:rPr>
          <w:rFonts w:ascii="Aptos" w:hAnsi="Aptos" w:eastAsia="Aptos" w:cs="Aptos" w:asciiTheme="minorAscii" w:hAnsiTheme="minorAscii" w:eastAsiaTheme="minorAscii" w:cstheme="minorAscii"/>
          <w:noProof w:val="0"/>
          <w:color w:val="000000" w:themeColor="text1" w:themeTint="FF" w:themeShade="FF"/>
          <w:sz w:val="24"/>
          <w:szCs w:val="24"/>
          <w:lang w:val="en-GB"/>
        </w:rPr>
        <w:t>of the</w:t>
      </w:r>
      <w:r w:rsidRPr="043897FA" w:rsidR="6DA34DE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mind.</w:t>
      </w:r>
    </w:p>
    <w:p w:rsidR="19A7F145" w:rsidP="043897FA" w:rsidRDefault="19A7F145" w14:paraId="5994C4CC" w14:textId="7345B5A5">
      <w:pPr>
        <w:pStyle w:val="Normal"/>
        <w:spacing w:line="360" w:lineRule="auto"/>
        <w:rPr>
          <w:rFonts w:ascii="Arial" w:hAnsi="Arial" w:eastAsia="Arial" w:cs="Arial"/>
          <w:noProof w:val="0"/>
          <w:color w:val="1E1E1E"/>
          <w:sz w:val="24"/>
          <w:szCs w:val="24"/>
          <w:lang w:val="en-GB"/>
        </w:rPr>
      </w:pPr>
      <w:r w:rsidRPr="043897FA" w:rsidR="19A7F145">
        <w:rPr>
          <w:rFonts w:ascii="Arial" w:hAnsi="Arial" w:eastAsia="Arial" w:cs="Arial"/>
          <w:noProof w:val="0"/>
          <w:color w:val="1E1E1E"/>
          <w:sz w:val="24"/>
          <w:szCs w:val="24"/>
          <w:lang w:val="en-GB"/>
        </w:rPr>
        <w:t>Scarlett could potentially face serious legal charges due to the crimes that she committed. However, she does have areas of her life and the situation that she c</w:t>
      </w:r>
      <w:r w:rsidRPr="043897FA" w:rsidR="33728BC2">
        <w:rPr>
          <w:rFonts w:ascii="Arial" w:hAnsi="Arial" w:eastAsia="Arial" w:cs="Arial"/>
          <w:noProof w:val="0"/>
          <w:color w:val="1E1E1E"/>
          <w:sz w:val="24"/>
          <w:szCs w:val="24"/>
          <w:lang w:val="en-GB"/>
        </w:rPr>
        <w:t xml:space="preserve">ould use to support and justify her actions. Scarlett would need legal representation such as a defence lawyer to help her win a not-guilty conviction in court. </w:t>
      </w:r>
      <w:r w:rsidRPr="043897FA" w:rsidR="1C6A2090">
        <w:rPr>
          <w:rFonts w:ascii="Arial" w:hAnsi="Arial" w:eastAsia="Arial" w:cs="Arial"/>
          <w:noProof w:val="0"/>
          <w:color w:val="1E1E1E"/>
          <w:sz w:val="24"/>
          <w:szCs w:val="24"/>
          <w:lang w:val="en-GB"/>
        </w:rPr>
        <w:t xml:space="preserve">However, she needs to take in to account the chance that the </w:t>
      </w:r>
      <w:r w:rsidRPr="043897FA" w:rsidR="43AA225B">
        <w:rPr>
          <w:rFonts w:ascii="Arial" w:hAnsi="Arial" w:eastAsia="Arial" w:cs="Arial"/>
          <w:noProof w:val="0"/>
          <w:color w:val="1E1E1E"/>
          <w:sz w:val="24"/>
          <w:szCs w:val="24"/>
          <w:lang w:val="en-GB"/>
        </w:rPr>
        <w:t>prosecution's</w:t>
      </w:r>
      <w:r w:rsidRPr="043897FA" w:rsidR="1C6A2090">
        <w:rPr>
          <w:rFonts w:ascii="Arial" w:hAnsi="Arial" w:eastAsia="Arial" w:cs="Arial"/>
          <w:noProof w:val="0"/>
          <w:color w:val="1E1E1E"/>
          <w:sz w:val="24"/>
          <w:szCs w:val="24"/>
          <w:lang w:val="en-GB"/>
        </w:rPr>
        <w:t xml:space="preserve"> evidence could outweigh hers </w:t>
      </w:r>
      <w:r w:rsidRPr="043897FA" w:rsidR="58EACC45">
        <w:rPr>
          <w:rFonts w:ascii="Arial" w:hAnsi="Arial" w:eastAsia="Arial" w:cs="Arial"/>
          <w:noProof w:val="0"/>
          <w:color w:val="1E1E1E"/>
          <w:sz w:val="24"/>
          <w:szCs w:val="24"/>
          <w:lang w:val="en-GB"/>
        </w:rPr>
        <w:t>leading</w:t>
      </w:r>
      <w:r w:rsidRPr="043897FA" w:rsidR="1C6A2090">
        <w:rPr>
          <w:rFonts w:ascii="Arial" w:hAnsi="Arial" w:eastAsia="Arial" w:cs="Arial"/>
          <w:noProof w:val="0"/>
          <w:color w:val="1E1E1E"/>
          <w:sz w:val="24"/>
          <w:szCs w:val="24"/>
          <w:lang w:val="en-GB"/>
        </w:rPr>
        <w:t xml:space="preserve"> to her being guilty </w:t>
      </w:r>
      <w:r w:rsidRPr="043897FA" w:rsidR="7C311D24">
        <w:rPr>
          <w:rFonts w:ascii="Arial" w:hAnsi="Arial" w:eastAsia="Arial" w:cs="Arial"/>
          <w:noProof w:val="0"/>
          <w:color w:val="1E1E1E"/>
          <w:sz w:val="24"/>
          <w:szCs w:val="24"/>
          <w:lang w:val="en-GB"/>
        </w:rPr>
        <w:t xml:space="preserve">and charged with several offences. </w:t>
      </w:r>
    </w:p>
    <w:p w:rsidR="043897FA" w:rsidP="043897FA" w:rsidRDefault="043897FA" w14:paraId="6016B1EC" w14:textId="47F8DAA0">
      <w:pPr>
        <w:pStyle w:val="Normal"/>
        <w:spacing w:line="360" w:lineRule="auto"/>
        <w:rPr>
          <w:rFonts w:ascii="Arial" w:hAnsi="Arial" w:eastAsia="Arial" w:cs="Arial"/>
          <w:noProof w:val="0"/>
          <w:color w:val="1E1E1E"/>
          <w:sz w:val="24"/>
          <w:szCs w:val="24"/>
          <w:lang w:val="en-GB"/>
        </w:rPr>
      </w:pPr>
    </w:p>
    <w:p w:rsidR="043897FA" w:rsidP="043897FA" w:rsidRDefault="043897FA" w14:paraId="09C3B611" w14:textId="0CC98FE8">
      <w:pPr>
        <w:spacing w:line="360" w:lineRule="auto"/>
      </w:pPr>
      <w:r>
        <w:br w:type="page"/>
      </w:r>
    </w:p>
    <w:p w:rsidR="15A86160" w:rsidP="043897FA" w:rsidRDefault="15A86160" w14:paraId="044EE4C9" w14:textId="7FEB4161">
      <w:pPr>
        <w:pStyle w:val="Normal"/>
        <w:spacing w:line="360" w:lineRule="auto"/>
        <w:rPr>
          <w:rFonts w:ascii="Arial" w:hAnsi="Arial" w:eastAsia="Arial" w:cs="Arial"/>
          <w:b w:val="1"/>
          <w:bCs w:val="1"/>
          <w:noProof w:val="0"/>
          <w:color w:val="1E1E1E"/>
          <w:sz w:val="24"/>
          <w:szCs w:val="24"/>
          <w:u w:val="single"/>
          <w:lang w:val="en-GB"/>
        </w:rPr>
      </w:pPr>
      <w:r w:rsidRPr="043897FA" w:rsidR="15A86160">
        <w:rPr>
          <w:rFonts w:ascii="Arial" w:hAnsi="Arial" w:eastAsia="Arial" w:cs="Arial"/>
          <w:b w:val="1"/>
          <w:bCs w:val="1"/>
          <w:noProof w:val="0"/>
          <w:color w:val="1E1E1E"/>
          <w:sz w:val="24"/>
          <w:szCs w:val="24"/>
          <w:u w:val="single"/>
          <w:lang w:val="en-GB"/>
        </w:rPr>
        <w:t>Reference list</w:t>
      </w:r>
    </w:p>
    <w:p w:rsidR="043897FA" w:rsidP="043897FA" w:rsidRDefault="043897FA" w14:paraId="79D7EF01" w14:textId="63A50B54">
      <w:pPr>
        <w:spacing w:line="360" w:lineRule="auto"/>
        <w:ind w:left="1080"/>
        <w:rPr>
          <w:rFonts w:ascii="Times New Roman" w:hAnsi="Times New Roman" w:eastAsia="Times New Roman" w:cs="Times New Roman"/>
          <w:noProof w:val="0"/>
          <w:color w:val="000000" w:themeColor="text1" w:themeTint="FF" w:themeShade="FF"/>
          <w:sz w:val="24"/>
          <w:szCs w:val="24"/>
          <w:lang w:val="en-GB"/>
        </w:rPr>
      </w:pPr>
    </w:p>
    <w:p w:rsidR="15A86160" w:rsidP="043897FA" w:rsidRDefault="15A86160" w14:paraId="7109B85C" w14:textId="647C538F">
      <w:pPr>
        <w:pStyle w:val="ListParagraph"/>
        <w:numPr>
          <w:ilvl w:val="0"/>
          <w:numId w:val="3"/>
        </w:numPr>
        <w:spacing w:line="360" w:lineRule="auto"/>
        <w:rPr>
          <w:rFonts w:ascii="Aptos" w:hAnsi="Aptos" w:eastAsia="Aptos" w:cs="Aptos" w:asciiTheme="minorAscii" w:hAnsiTheme="minorAscii" w:eastAsiaTheme="minorAscii" w:cstheme="minorAscii"/>
          <w:noProof w:val="0"/>
          <w:sz w:val="24"/>
          <w:szCs w:val="24"/>
          <w:lang w:val="en-GB"/>
        </w:rPr>
      </w:pPr>
      <w:r w:rsidRPr="043897FA" w:rsidR="15A8616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‘A-G’s Reference (No. 3 of 1994)’ (1998) </w:t>
      </w:r>
      <w:r w:rsidRPr="043897FA" w:rsidR="15A8616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COP,CD</w:t>
      </w:r>
      <w:r w:rsidRPr="043897FA" w:rsidR="15A86160">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581. Available at: </w:t>
      </w:r>
      <w:hyperlink r:id="Re61f28b8d864460b">
        <w:r w:rsidRPr="043897FA" w:rsidR="15A86160">
          <w:rPr>
            <w:rStyle w:val="Hyperlink"/>
            <w:rFonts w:ascii="Aptos" w:hAnsi="Aptos" w:eastAsia="Aptos" w:cs="Aptos" w:asciiTheme="minorAscii" w:hAnsiTheme="minorAscii" w:eastAsiaTheme="minorAscii" w:cstheme="minorAscii"/>
            <w:strike w:val="0"/>
            <w:dstrike w:val="0"/>
            <w:noProof w:val="0"/>
            <w:sz w:val="24"/>
            <w:szCs w:val="24"/>
            <w:lang w:val="en-GB"/>
          </w:rPr>
          <w:t>https://plus-lexis-com.ezproxy.uwtsd.ac.uk/uk/cases-uk/a-gs-reference-no-3-of-1994_3/?crid=0ab28978-7930-4f36-897e-5bf87cf6f61a</w:t>
        </w:r>
      </w:hyperlink>
      <w:r w:rsidRPr="043897FA" w:rsidR="15A86160">
        <w:rPr>
          <w:rFonts w:ascii="Aptos" w:hAnsi="Aptos" w:eastAsia="Aptos" w:cs="Aptos" w:asciiTheme="minorAscii" w:hAnsiTheme="minorAscii" w:eastAsiaTheme="minorAscii" w:cstheme="minorAscii"/>
          <w:noProof w:val="0"/>
          <w:sz w:val="24"/>
          <w:szCs w:val="24"/>
          <w:lang w:val="en-GB"/>
        </w:rPr>
        <w:t xml:space="preserve"> (Accessed 5 January 2025)</w:t>
      </w:r>
    </w:p>
    <w:p w:rsidR="043897FA" w:rsidP="043897FA" w:rsidRDefault="043897FA" w14:paraId="0CFF2704" w14:textId="16BFB608">
      <w:pPr>
        <w:pStyle w:val="ListParagraph"/>
        <w:spacing w:line="360" w:lineRule="auto"/>
        <w:ind w:left="720"/>
        <w:rPr>
          <w:rFonts w:ascii="Aptos" w:hAnsi="Aptos" w:eastAsia="Aptos" w:cs="Aptos" w:asciiTheme="minorAscii" w:hAnsiTheme="minorAscii" w:eastAsiaTheme="minorAscii" w:cstheme="minorAscii"/>
          <w:noProof w:val="0"/>
          <w:sz w:val="24"/>
          <w:szCs w:val="24"/>
          <w:lang w:val="en-GB"/>
        </w:rPr>
      </w:pPr>
    </w:p>
    <w:p w:rsidR="6B18395E" w:rsidP="043897FA" w:rsidRDefault="6B18395E" w14:paraId="0DF48126" w14:textId="37264F03">
      <w:pPr>
        <w:pStyle w:val="ListParagraph"/>
        <w:numPr>
          <w:ilvl w:val="0"/>
          <w:numId w:val="3"/>
        </w:numPr>
        <w:spacing w:line="360" w:lineRule="auto"/>
        <w:rPr>
          <w:rFonts w:ascii="Aptos" w:hAnsi="Aptos" w:eastAsia="Aptos" w:cs="Aptos"/>
          <w:noProof w:val="0"/>
          <w:color w:val="000000" w:themeColor="text1" w:themeTint="FF" w:themeShade="FF"/>
          <w:sz w:val="24"/>
          <w:szCs w:val="24"/>
          <w:lang w:val="en-GB"/>
        </w:rPr>
      </w:pPr>
      <w:r w:rsidRPr="043897FA" w:rsidR="6B18395E">
        <w:rPr>
          <w:rFonts w:ascii="Aptos" w:hAnsi="Aptos" w:eastAsia="Aptos" w:cs="Aptos"/>
          <w:noProof w:val="0"/>
          <w:color w:val="000000" w:themeColor="text1" w:themeTint="FF" w:themeShade="FF"/>
          <w:sz w:val="24"/>
          <w:szCs w:val="24"/>
          <w:lang w:val="en-GB"/>
        </w:rPr>
        <w:t xml:space="preserve">Cleveland Clinic. (2023.). </w:t>
      </w:r>
      <w:r w:rsidRPr="043897FA" w:rsidR="6B18395E">
        <w:rPr>
          <w:rFonts w:ascii="Aptos" w:hAnsi="Aptos" w:eastAsia="Aptos" w:cs="Aptos"/>
          <w:i w:val="1"/>
          <w:iCs w:val="1"/>
          <w:noProof w:val="0"/>
          <w:color w:val="000000" w:themeColor="text1" w:themeTint="FF" w:themeShade="FF"/>
          <w:sz w:val="24"/>
          <w:szCs w:val="24"/>
          <w:lang w:val="en-GB"/>
        </w:rPr>
        <w:t>Alogia: When a Lack of Words Is a Symptom of Something Else</w:t>
      </w:r>
      <w:r w:rsidRPr="043897FA" w:rsidR="6B18395E">
        <w:rPr>
          <w:rFonts w:ascii="Aptos" w:hAnsi="Aptos" w:eastAsia="Aptos" w:cs="Aptos"/>
          <w:noProof w:val="0"/>
          <w:color w:val="000000" w:themeColor="text1" w:themeTint="FF" w:themeShade="FF"/>
          <w:sz w:val="24"/>
          <w:szCs w:val="24"/>
          <w:lang w:val="en-GB"/>
        </w:rPr>
        <w:t xml:space="preserve">. Available at: </w:t>
      </w:r>
      <w:hyperlink r:id="R042cc4b6230b422f">
        <w:r w:rsidRPr="043897FA" w:rsidR="6B18395E">
          <w:rPr>
            <w:rStyle w:val="Hyperlink"/>
            <w:rFonts w:ascii="Aptos" w:hAnsi="Aptos" w:eastAsia="Aptos" w:cs="Aptos"/>
            <w:strike w:val="0"/>
            <w:dstrike w:val="0"/>
            <w:noProof w:val="0"/>
            <w:sz w:val="24"/>
            <w:szCs w:val="24"/>
            <w:lang w:val="en-GB"/>
          </w:rPr>
          <w:t>https://my.clevelandclinic.org/health/symptoms/25223-alogia</w:t>
        </w:r>
      </w:hyperlink>
      <w:r w:rsidRPr="043897FA" w:rsidR="6B18395E">
        <w:rPr>
          <w:rFonts w:ascii="Aptos" w:hAnsi="Aptos" w:eastAsia="Aptos" w:cs="Aptos"/>
          <w:noProof w:val="0"/>
          <w:color w:val="000000" w:themeColor="text1" w:themeTint="FF" w:themeShade="FF"/>
          <w:sz w:val="24"/>
          <w:szCs w:val="24"/>
          <w:lang w:val="en-GB"/>
        </w:rPr>
        <w:t>. (Accessed: 6 January 2025)</w:t>
      </w:r>
    </w:p>
    <w:p w:rsidR="043897FA" w:rsidP="043897FA" w:rsidRDefault="043897FA" w14:paraId="17904B36" w14:textId="6697E076">
      <w:pPr>
        <w:pStyle w:val="ListParagraph"/>
        <w:spacing w:line="360" w:lineRule="auto"/>
        <w:ind w:left="720"/>
        <w:rPr>
          <w:rFonts w:ascii="Aptos" w:hAnsi="Aptos" w:eastAsia="Aptos" w:cs="Aptos" w:asciiTheme="minorAscii" w:hAnsiTheme="minorAscii" w:eastAsiaTheme="minorAscii" w:cstheme="minorAscii"/>
          <w:noProof w:val="0"/>
          <w:sz w:val="24"/>
          <w:szCs w:val="24"/>
          <w:lang w:val="en-GB"/>
        </w:rPr>
      </w:pPr>
    </w:p>
    <w:p w:rsidR="043897FA" w:rsidP="043897FA" w:rsidRDefault="043897FA" w14:paraId="7F19B58E" w14:textId="38F65AE6">
      <w:pPr>
        <w:pStyle w:val="ListParagraph"/>
        <w:spacing w:line="360" w:lineRule="auto"/>
        <w:ind w:left="720"/>
        <w:rPr>
          <w:rFonts w:ascii="Aptos" w:hAnsi="Aptos" w:eastAsia="Aptos" w:cs="Aptos" w:asciiTheme="minorAscii" w:hAnsiTheme="minorAscii" w:eastAsiaTheme="minorAscii" w:cstheme="minorAscii"/>
          <w:noProof w:val="0"/>
          <w:sz w:val="24"/>
          <w:szCs w:val="24"/>
          <w:lang w:val="en-GB"/>
        </w:rPr>
      </w:pPr>
    </w:p>
    <w:p w:rsidR="6B18395E" w:rsidP="043897FA" w:rsidRDefault="6B18395E" w14:paraId="3944BDBB" w14:textId="1AC698D9">
      <w:pPr>
        <w:pStyle w:val="ListParagraph"/>
        <w:numPr>
          <w:ilvl w:val="0"/>
          <w:numId w:val="3"/>
        </w:numPr>
        <w:spacing w:line="360" w:lineRule="auto"/>
        <w:rPr>
          <w:rFonts w:ascii="Aptos" w:hAnsi="Aptos" w:eastAsia="Aptos" w:cs="Aptos"/>
          <w:noProof w:val="0"/>
          <w:sz w:val="24"/>
          <w:szCs w:val="24"/>
          <w:lang w:val="en-GB"/>
        </w:rPr>
      </w:pPr>
      <w:r w:rsidRPr="043897FA" w:rsidR="6B18395E">
        <w:rPr>
          <w:rFonts w:ascii="Aptos" w:hAnsi="Aptos" w:eastAsia="Aptos" w:cs="Aptos"/>
          <w:noProof w:val="0"/>
          <w:color w:val="000000" w:themeColor="text1" w:themeTint="FF" w:themeShade="FF"/>
          <w:sz w:val="24"/>
          <w:szCs w:val="24"/>
          <w:lang w:val="en-GB"/>
        </w:rPr>
        <w:t xml:space="preserve">Cornell Law School (2020). </w:t>
      </w:r>
      <w:r w:rsidRPr="043897FA" w:rsidR="6B18395E">
        <w:rPr>
          <w:rFonts w:ascii="Aptos" w:hAnsi="Aptos" w:eastAsia="Aptos" w:cs="Aptos"/>
          <w:i w:val="1"/>
          <w:iCs w:val="1"/>
          <w:noProof w:val="0"/>
          <w:color w:val="000000" w:themeColor="text1" w:themeTint="FF" w:themeShade="FF"/>
          <w:sz w:val="24"/>
          <w:szCs w:val="24"/>
          <w:lang w:val="en-GB"/>
        </w:rPr>
        <w:t>Actus Reus</w:t>
      </w:r>
      <w:r w:rsidRPr="043897FA" w:rsidR="6B18395E">
        <w:rPr>
          <w:rFonts w:ascii="Aptos" w:hAnsi="Aptos" w:eastAsia="Aptos" w:cs="Aptos"/>
          <w:noProof w:val="0"/>
          <w:color w:val="000000" w:themeColor="text1" w:themeTint="FF" w:themeShade="FF"/>
          <w:sz w:val="24"/>
          <w:szCs w:val="24"/>
          <w:lang w:val="en-GB"/>
        </w:rPr>
        <w:t xml:space="preserve">. Available at: </w:t>
      </w:r>
      <w:hyperlink r:id="R9f7b5487c75a4428">
        <w:r w:rsidRPr="043897FA" w:rsidR="6B18395E">
          <w:rPr>
            <w:rStyle w:val="Hyperlink"/>
            <w:rFonts w:ascii="Aptos" w:hAnsi="Aptos" w:eastAsia="Aptos" w:cs="Aptos"/>
            <w:strike w:val="0"/>
            <w:dstrike w:val="0"/>
            <w:noProof w:val="0"/>
            <w:sz w:val="24"/>
            <w:szCs w:val="24"/>
            <w:lang w:val="en-GB"/>
          </w:rPr>
          <w:t>https://www.law.cornell.edu/wex/actus_reus</w:t>
        </w:r>
      </w:hyperlink>
      <w:r w:rsidRPr="043897FA" w:rsidR="6B18395E">
        <w:rPr>
          <w:rFonts w:ascii="Aptos" w:hAnsi="Aptos" w:eastAsia="Aptos" w:cs="Aptos"/>
          <w:noProof w:val="0"/>
          <w:sz w:val="24"/>
          <w:szCs w:val="24"/>
          <w:lang w:val="en-GB"/>
        </w:rPr>
        <w:t xml:space="preserve"> (Accessed date: 1 January 2025)</w:t>
      </w:r>
    </w:p>
    <w:p w:rsidR="043897FA" w:rsidP="043897FA" w:rsidRDefault="043897FA" w14:paraId="6FE29442" w14:textId="36ABFF2C">
      <w:pPr>
        <w:pStyle w:val="ListParagraph"/>
        <w:spacing w:line="360" w:lineRule="auto"/>
        <w:ind w:left="720"/>
        <w:rPr>
          <w:rFonts w:ascii="Aptos" w:hAnsi="Aptos" w:eastAsia="Aptos" w:cs="Aptos" w:asciiTheme="minorAscii" w:hAnsiTheme="minorAscii" w:eastAsiaTheme="minorAscii" w:cstheme="minorAscii"/>
          <w:noProof w:val="0"/>
          <w:sz w:val="24"/>
          <w:szCs w:val="24"/>
          <w:lang w:val="en-GB"/>
        </w:rPr>
      </w:pPr>
    </w:p>
    <w:p w:rsidR="530993D6" w:rsidP="043897FA" w:rsidRDefault="530993D6" w14:paraId="3675B89C" w14:textId="6479AB66">
      <w:pPr>
        <w:pStyle w:val="ListParagraph"/>
        <w:numPr>
          <w:ilvl w:val="0"/>
          <w:numId w:val="3"/>
        </w:numPr>
        <w:spacing w:line="360" w:lineRule="auto"/>
        <w:rPr>
          <w:rFonts w:ascii="Aptos" w:hAnsi="Aptos" w:eastAsia="Aptos" w:cs="Aptos" w:asciiTheme="minorAscii" w:hAnsiTheme="minorAscii" w:eastAsiaTheme="minorAscii" w:cstheme="minorAscii"/>
          <w:noProof w:val="0"/>
          <w:sz w:val="24"/>
          <w:szCs w:val="24"/>
          <w:lang w:val="en-GB"/>
        </w:rPr>
      </w:pPr>
      <w:r w:rsidRPr="043897FA" w:rsidR="530993D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Council, S. (2022). </w:t>
      </w:r>
      <w:r w:rsidRPr="043897FA" w:rsidR="530993D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Sefton Home</w:t>
      </w:r>
      <w:r w:rsidRPr="043897FA" w:rsidR="530993D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Available at: </w:t>
      </w:r>
      <w:hyperlink r:id="R1a1e5685175345f2">
        <w:r w:rsidRPr="043897FA" w:rsidR="530993D6">
          <w:rPr>
            <w:rStyle w:val="Hyperlink"/>
            <w:rFonts w:ascii="Aptos" w:hAnsi="Aptos" w:eastAsia="Aptos" w:cs="Aptos" w:asciiTheme="minorAscii" w:hAnsiTheme="minorAscii" w:eastAsiaTheme="minorAscii" w:cstheme="minorAscii"/>
            <w:strike w:val="0"/>
            <w:dstrike w:val="0"/>
            <w:noProof w:val="0"/>
            <w:sz w:val="24"/>
            <w:szCs w:val="24"/>
            <w:lang w:val="en-GB"/>
          </w:rPr>
          <w:t>https://www.sefton.gov.uk</w:t>
        </w:r>
      </w:hyperlink>
      <w:r w:rsidRPr="043897FA" w:rsidR="530993D6">
        <w:rPr>
          <w:rFonts w:ascii="Aptos" w:hAnsi="Aptos" w:eastAsia="Aptos" w:cs="Aptos" w:asciiTheme="minorAscii" w:hAnsiTheme="minorAscii" w:eastAsiaTheme="minorAscii" w:cstheme="minorAscii"/>
          <w:noProof w:val="0"/>
          <w:sz w:val="24"/>
          <w:szCs w:val="24"/>
          <w:lang w:val="en-GB"/>
        </w:rPr>
        <w:t xml:space="preserve"> (Accessed date: 29 December 2024)</w:t>
      </w:r>
    </w:p>
    <w:p w:rsidR="043897FA" w:rsidP="043897FA" w:rsidRDefault="043897FA" w14:paraId="02BD4710" w14:textId="75CAA25E">
      <w:pPr>
        <w:pStyle w:val="ListParagraph"/>
        <w:spacing w:line="360" w:lineRule="auto"/>
        <w:ind w:left="720"/>
        <w:rPr>
          <w:rFonts w:ascii="Aptos" w:hAnsi="Aptos" w:eastAsia="Aptos" w:cs="Aptos" w:asciiTheme="minorAscii" w:hAnsiTheme="minorAscii" w:eastAsiaTheme="minorAscii" w:cstheme="minorAscii"/>
          <w:noProof w:val="0"/>
          <w:sz w:val="24"/>
          <w:szCs w:val="24"/>
          <w:lang w:val="en-GB"/>
        </w:rPr>
      </w:pPr>
    </w:p>
    <w:p w:rsidR="043897FA" w:rsidP="043897FA" w:rsidRDefault="043897FA" w14:paraId="09AB4BD3" w14:textId="37070420">
      <w:pPr>
        <w:pStyle w:val="ListParagraph"/>
        <w:spacing w:line="360" w:lineRule="auto"/>
        <w:ind w:left="720"/>
        <w:rPr>
          <w:rFonts w:ascii="Aptos" w:hAnsi="Aptos" w:eastAsia="Aptos" w:cs="Aptos" w:asciiTheme="minorAscii" w:hAnsiTheme="minorAscii" w:eastAsiaTheme="minorAscii" w:cstheme="minorAscii"/>
          <w:noProof w:val="0"/>
          <w:sz w:val="24"/>
          <w:szCs w:val="24"/>
          <w:lang w:val="en-GB"/>
        </w:rPr>
      </w:pPr>
    </w:p>
    <w:p w:rsidR="069DA37B" w:rsidP="043897FA" w:rsidRDefault="069DA37B" w14:paraId="495DD6F4" w14:textId="369E7194">
      <w:pPr>
        <w:pStyle w:val="ListParagraph"/>
        <w:numPr>
          <w:ilvl w:val="0"/>
          <w:numId w:val="3"/>
        </w:numPr>
        <w:spacing w:line="360" w:lineRule="auto"/>
        <w:rPr>
          <w:rFonts w:ascii="Aptos" w:hAnsi="Aptos" w:eastAsia="Aptos" w:cs="Aptos" w:asciiTheme="minorAscii" w:hAnsiTheme="minorAscii" w:eastAsiaTheme="minorAscii" w:cstheme="minorAscii"/>
          <w:noProof w:val="0"/>
          <w:sz w:val="24"/>
          <w:szCs w:val="24"/>
          <w:lang w:val="en-GB"/>
        </w:rPr>
      </w:pPr>
      <w:r w:rsidRPr="043897FA" w:rsidR="069DA37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Criminal Justice and Public Order Act 1994, S.154, C.33. Available at: </w:t>
      </w:r>
      <w:hyperlink r:id="R9f650f4baa884707">
        <w:r w:rsidRPr="043897FA" w:rsidR="069DA37B">
          <w:rPr>
            <w:rStyle w:val="Hyperlink"/>
            <w:rFonts w:ascii="Aptos" w:hAnsi="Aptos" w:eastAsia="Aptos" w:cs="Aptos" w:asciiTheme="minorAscii" w:hAnsiTheme="minorAscii" w:eastAsiaTheme="minorAscii" w:cstheme="minorAscii"/>
            <w:strike w:val="0"/>
            <w:dstrike w:val="0"/>
            <w:noProof w:val="0"/>
            <w:sz w:val="24"/>
            <w:szCs w:val="24"/>
            <w:lang w:val="en-GB"/>
          </w:rPr>
          <w:t>https://www.legislation.gov.uk/ukpga/1994/33/section/154</w:t>
        </w:r>
      </w:hyperlink>
      <w:r w:rsidRPr="043897FA" w:rsidR="069DA37B">
        <w:rPr>
          <w:rFonts w:ascii="Aptos" w:hAnsi="Aptos" w:eastAsia="Aptos" w:cs="Aptos" w:asciiTheme="minorAscii" w:hAnsiTheme="minorAscii" w:eastAsiaTheme="minorAscii" w:cstheme="minorAscii"/>
          <w:noProof w:val="0"/>
          <w:sz w:val="24"/>
          <w:szCs w:val="24"/>
          <w:lang w:val="en-GB"/>
        </w:rPr>
        <w:t xml:space="preserve"> (Accessed: 1 January 2025)</w:t>
      </w:r>
    </w:p>
    <w:p w:rsidR="043897FA" w:rsidP="043897FA" w:rsidRDefault="043897FA" w14:paraId="46446A42" w14:textId="398426D1">
      <w:pPr>
        <w:pStyle w:val="ListParagraph"/>
        <w:spacing w:line="360" w:lineRule="auto"/>
        <w:ind w:left="720"/>
        <w:rPr>
          <w:rFonts w:ascii="Aptos" w:hAnsi="Aptos" w:eastAsia="Aptos" w:cs="Aptos" w:asciiTheme="minorAscii" w:hAnsiTheme="minorAscii" w:eastAsiaTheme="minorAscii" w:cstheme="minorAscii"/>
          <w:noProof w:val="0"/>
          <w:sz w:val="24"/>
          <w:szCs w:val="24"/>
          <w:lang w:val="en-GB"/>
        </w:rPr>
      </w:pPr>
    </w:p>
    <w:p w:rsidR="043897FA" w:rsidP="043897FA" w:rsidRDefault="043897FA" w14:paraId="30913A9E" w14:textId="2A71F70E">
      <w:pPr>
        <w:pStyle w:val="ListParagraph"/>
        <w:spacing w:line="360" w:lineRule="auto"/>
        <w:ind w:left="720"/>
        <w:rPr>
          <w:rFonts w:ascii="Aptos" w:hAnsi="Aptos" w:eastAsia="Aptos" w:cs="Aptos" w:asciiTheme="minorAscii" w:hAnsiTheme="minorAscii" w:eastAsiaTheme="minorAscii" w:cstheme="minorAscii"/>
          <w:noProof w:val="0"/>
          <w:sz w:val="24"/>
          <w:szCs w:val="24"/>
          <w:lang w:val="en-GB"/>
        </w:rPr>
      </w:pPr>
    </w:p>
    <w:p w:rsidR="4C7C8E0C" w:rsidP="043897FA" w:rsidRDefault="4C7C8E0C" w14:paraId="3AB2EFB4" w14:textId="42FB3BAE">
      <w:pPr>
        <w:pStyle w:val="ListParagraph"/>
        <w:numPr>
          <w:ilvl w:val="0"/>
          <w:numId w:val="3"/>
        </w:numPr>
        <w:spacing w:line="360" w:lineRule="auto"/>
        <w:rPr>
          <w:rFonts w:ascii="Aptos" w:hAnsi="Aptos" w:eastAsia="Aptos" w:cs="Aptos" w:asciiTheme="minorAscii" w:hAnsiTheme="minorAscii" w:eastAsiaTheme="minorAscii" w:cstheme="minorAscii"/>
          <w:noProof w:val="0"/>
          <w:sz w:val="24"/>
          <w:szCs w:val="24"/>
          <w:lang w:val="en-GB"/>
        </w:rPr>
      </w:pPr>
      <w:r w:rsidRPr="043897FA" w:rsidR="4C7C8E0C">
        <w:rPr>
          <w:rFonts w:ascii="Aptos" w:hAnsi="Aptos" w:eastAsia="Aptos" w:cs="Aptos" w:asciiTheme="minorAscii" w:hAnsiTheme="minorAscii" w:eastAsiaTheme="minorAscii" w:cstheme="minorAscii"/>
          <w:i w:val="1"/>
          <w:iCs w:val="1"/>
          <w:noProof w:val="0"/>
          <w:color w:val="1E1E1E"/>
          <w:sz w:val="24"/>
          <w:szCs w:val="24"/>
          <w:lang w:val="en-GB"/>
        </w:rPr>
        <w:t xml:space="preserve">Criminal Law Act 1967, c.58. S.3. Available at: </w:t>
      </w:r>
      <w:hyperlink r:id="Rf15c5fbfa94d4a14">
        <w:r w:rsidRPr="043897FA" w:rsidR="4C7C8E0C">
          <w:rPr>
            <w:rStyle w:val="Hyperlink"/>
            <w:rFonts w:ascii="Aptos" w:hAnsi="Aptos" w:eastAsia="Aptos" w:cs="Aptos" w:asciiTheme="minorAscii" w:hAnsiTheme="minorAscii" w:eastAsiaTheme="minorAscii" w:cstheme="minorAscii"/>
            <w:strike w:val="0"/>
            <w:dstrike w:val="0"/>
            <w:noProof w:val="0"/>
            <w:sz w:val="24"/>
            <w:szCs w:val="24"/>
            <w:lang w:val="en-GB"/>
          </w:rPr>
          <w:t>https://www.legislation.gov.uk/ukpga/1967/58/section/3</w:t>
        </w:r>
      </w:hyperlink>
      <w:r w:rsidRPr="043897FA" w:rsidR="4C7C8E0C">
        <w:rPr>
          <w:rFonts w:ascii="Aptos" w:hAnsi="Aptos" w:eastAsia="Aptos" w:cs="Aptos" w:asciiTheme="minorAscii" w:hAnsiTheme="minorAscii" w:eastAsiaTheme="minorAscii" w:cstheme="minorAscii"/>
          <w:noProof w:val="0"/>
          <w:sz w:val="24"/>
          <w:szCs w:val="24"/>
          <w:lang w:val="en-GB"/>
        </w:rPr>
        <w:t xml:space="preserve"> (Accessed date: 5 January 2025</w:t>
      </w:r>
    </w:p>
    <w:p w:rsidR="043897FA" w:rsidP="043897FA" w:rsidRDefault="043897FA" w14:paraId="7CD6FA6C" w14:textId="3D6FBA0C">
      <w:pPr>
        <w:spacing w:line="360" w:lineRule="auto"/>
        <w:ind w:left="1080"/>
        <w:rPr>
          <w:rFonts w:ascii="Aptos" w:hAnsi="Aptos" w:eastAsia="Aptos" w:cs="Aptos"/>
          <w:noProof w:val="0"/>
          <w:sz w:val="21"/>
          <w:szCs w:val="21"/>
          <w:lang w:val="en-GB"/>
        </w:rPr>
      </w:pPr>
    </w:p>
    <w:p w:rsidR="043897FA" w:rsidP="043897FA" w:rsidRDefault="043897FA" w14:paraId="5506BE29" w14:textId="098C6B15">
      <w:pPr>
        <w:pStyle w:val="ListParagraph"/>
        <w:spacing w:line="360" w:lineRule="auto"/>
        <w:ind w:left="720"/>
        <w:rPr>
          <w:rFonts w:ascii="Aptos" w:hAnsi="Aptos" w:eastAsia="Aptos" w:cs="Aptos" w:asciiTheme="minorAscii" w:hAnsiTheme="minorAscii" w:eastAsiaTheme="minorAscii" w:cstheme="minorAscii"/>
          <w:noProof w:val="0"/>
          <w:sz w:val="24"/>
          <w:szCs w:val="24"/>
          <w:lang w:val="en-GB"/>
        </w:rPr>
      </w:pPr>
    </w:p>
    <w:p w:rsidR="043897FA" w:rsidP="043897FA" w:rsidRDefault="043897FA" w14:paraId="4473E4BF" w14:textId="3E407EF1">
      <w:pPr>
        <w:pStyle w:val="ListParagraph"/>
        <w:spacing w:line="360" w:lineRule="auto"/>
        <w:ind w:left="720"/>
        <w:rPr>
          <w:rFonts w:ascii="Aptos" w:hAnsi="Aptos" w:eastAsia="Aptos" w:cs="Aptos" w:asciiTheme="minorAscii" w:hAnsiTheme="minorAscii" w:eastAsiaTheme="minorAscii" w:cstheme="minorAscii"/>
          <w:noProof w:val="0"/>
          <w:sz w:val="24"/>
          <w:szCs w:val="24"/>
          <w:lang w:val="en-GB"/>
        </w:rPr>
      </w:pPr>
    </w:p>
    <w:p w:rsidR="49E4EB1C" w:rsidP="043897FA" w:rsidRDefault="49E4EB1C" w14:paraId="4D16F6EB" w14:textId="6E544974">
      <w:pPr>
        <w:pStyle w:val="ListParagraph"/>
        <w:numPr>
          <w:ilvl w:val="0"/>
          <w:numId w:val="3"/>
        </w:numPr>
        <w:spacing w:line="360" w:lineRule="auto"/>
        <w:rPr>
          <w:rFonts w:ascii="Aptos" w:hAnsi="Aptos" w:eastAsia="Aptos" w:cs="Aptos"/>
          <w:noProof w:val="0"/>
          <w:sz w:val="24"/>
          <w:szCs w:val="24"/>
          <w:lang w:val="en-GB"/>
        </w:rPr>
      </w:pPr>
      <w:r w:rsidRPr="043897FA" w:rsidR="49E4EB1C">
        <w:rPr>
          <w:rFonts w:ascii="Aptos" w:hAnsi="Aptos" w:eastAsia="Aptos" w:cs="Aptos"/>
          <w:noProof w:val="0"/>
          <w:color w:val="000000" w:themeColor="text1" w:themeTint="FF" w:themeShade="FF"/>
          <w:sz w:val="24"/>
          <w:szCs w:val="24"/>
          <w:lang w:val="en-GB"/>
        </w:rPr>
        <w:t xml:space="preserve">Crown Prosecution Service (2022). </w:t>
      </w:r>
      <w:r w:rsidRPr="043897FA" w:rsidR="49E4EB1C">
        <w:rPr>
          <w:rFonts w:ascii="Aptos" w:hAnsi="Aptos" w:eastAsia="Aptos" w:cs="Aptos"/>
          <w:i w:val="1"/>
          <w:iCs w:val="1"/>
          <w:noProof w:val="0"/>
          <w:color w:val="000000" w:themeColor="text1" w:themeTint="FF" w:themeShade="FF"/>
          <w:sz w:val="24"/>
          <w:szCs w:val="24"/>
          <w:lang w:val="en-GB"/>
        </w:rPr>
        <w:t xml:space="preserve">Offences against the Person, incorporating the Charging Standard, The Crown Prosecution Service. </w:t>
      </w:r>
      <w:r w:rsidRPr="043897FA" w:rsidR="49E4EB1C">
        <w:rPr>
          <w:rFonts w:ascii="Aptos" w:hAnsi="Aptos" w:eastAsia="Aptos" w:cs="Aptos"/>
          <w:noProof w:val="0"/>
          <w:color w:val="000000" w:themeColor="text1" w:themeTint="FF" w:themeShade="FF"/>
          <w:sz w:val="24"/>
          <w:szCs w:val="24"/>
          <w:lang w:val="en-GB"/>
        </w:rPr>
        <w:t xml:space="preserve">Available at: </w:t>
      </w:r>
      <w:hyperlink r:id="R5b99ffe0aeac444f">
        <w:r w:rsidRPr="043897FA" w:rsidR="49E4EB1C">
          <w:rPr>
            <w:rStyle w:val="Hyperlink"/>
            <w:rFonts w:ascii="Aptos" w:hAnsi="Aptos" w:eastAsia="Aptos" w:cs="Aptos"/>
            <w:strike w:val="0"/>
            <w:dstrike w:val="0"/>
            <w:noProof w:val="0"/>
            <w:sz w:val="24"/>
            <w:szCs w:val="24"/>
            <w:lang w:val="en-GB"/>
          </w:rPr>
          <w:t>https://www.cps.gov.uk/legal-guidance/offences-against-person-incorporating-charging-standard</w:t>
        </w:r>
      </w:hyperlink>
      <w:r w:rsidRPr="043897FA" w:rsidR="49E4EB1C">
        <w:rPr>
          <w:rFonts w:ascii="Aptos" w:hAnsi="Aptos" w:eastAsia="Aptos" w:cs="Aptos"/>
          <w:noProof w:val="0"/>
          <w:sz w:val="24"/>
          <w:szCs w:val="24"/>
          <w:lang w:val="en-GB"/>
        </w:rPr>
        <w:t xml:space="preserve"> (Accessed date: 29 December 2024)</w:t>
      </w:r>
    </w:p>
    <w:p w:rsidR="043897FA" w:rsidP="043897FA" w:rsidRDefault="043897FA" w14:paraId="29D1E702" w14:textId="5A44B4A1">
      <w:pPr>
        <w:pStyle w:val="Normal"/>
        <w:spacing w:line="360" w:lineRule="auto"/>
        <w:rPr>
          <w:rFonts w:ascii="Aptos" w:hAnsi="Aptos" w:eastAsia="Aptos" w:cs="Aptos"/>
          <w:noProof w:val="0"/>
          <w:sz w:val="24"/>
          <w:szCs w:val="24"/>
          <w:lang w:val="en-GB"/>
        </w:rPr>
      </w:pPr>
    </w:p>
    <w:p w:rsidR="1362E767" w:rsidP="043897FA" w:rsidRDefault="1362E767" w14:paraId="57C4AFA8" w14:textId="514154E2">
      <w:pPr>
        <w:pStyle w:val="ListParagraph"/>
        <w:numPr>
          <w:ilvl w:val="0"/>
          <w:numId w:val="3"/>
        </w:numPr>
        <w:spacing w:line="360" w:lineRule="auto"/>
        <w:rPr>
          <w:rFonts w:ascii="Aptos" w:hAnsi="Aptos" w:eastAsia="Aptos" w:cs="Aptos"/>
          <w:noProof w:val="0"/>
          <w:sz w:val="24"/>
          <w:szCs w:val="24"/>
          <w:lang w:val="en-GB"/>
        </w:rPr>
      </w:pPr>
      <w:r w:rsidRPr="043897FA" w:rsidR="1362E767">
        <w:rPr>
          <w:rFonts w:ascii="Aptos" w:hAnsi="Aptos" w:eastAsia="Aptos" w:cs="Aptos"/>
          <w:noProof w:val="0"/>
          <w:color w:val="000000" w:themeColor="text1" w:themeTint="FF" w:themeShade="FF"/>
          <w:sz w:val="24"/>
          <w:szCs w:val="24"/>
          <w:lang w:val="en-GB"/>
        </w:rPr>
        <w:t xml:space="preserve">ICLR (2021). </w:t>
      </w:r>
      <w:r w:rsidRPr="043897FA" w:rsidR="1362E767">
        <w:rPr>
          <w:rFonts w:ascii="Aptos" w:hAnsi="Aptos" w:eastAsia="Aptos" w:cs="Aptos"/>
          <w:i w:val="1"/>
          <w:iCs w:val="1"/>
          <w:noProof w:val="0"/>
          <w:color w:val="000000" w:themeColor="text1" w:themeTint="FF" w:themeShade="FF"/>
          <w:sz w:val="24"/>
          <w:szCs w:val="24"/>
          <w:lang w:val="en-GB"/>
        </w:rPr>
        <w:t>Mens</w:t>
      </w:r>
      <w:r w:rsidRPr="043897FA" w:rsidR="1362E767">
        <w:rPr>
          <w:rFonts w:ascii="Aptos" w:hAnsi="Aptos" w:eastAsia="Aptos" w:cs="Aptos"/>
          <w:i w:val="1"/>
          <w:iCs w:val="1"/>
          <w:noProof w:val="0"/>
          <w:color w:val="000000" w:themeColor="text1" w:themeTint="FF" w:themeShade="FF"/>
          <w:sz w:val="24"/>
          <w:szCs w:val="24"/>
          <w:lang w:val="en-GB"/>
        </w:rPr>
        <w:t xml:space="preserve"> rea and actus reus</w:t>
      </w:r>
      <w:r w:rsidRPr="043897FA" w:rsidR="1362E767">
        <w:rPr>
          <w:rFonts w:ascii="Aptos" w:hAnsi="Aptos" w:eastAsia="Aptos" w:cs="Aptos"/>
          <w:noProof w:val="0"/>
          <w:color w:val="000000" w:themeColor="text1" w:themeTint="FF" w:themeShade="FF"/>
          <w:sz w:val="24"/>
          <w:szCs w:val="24"/>
          <w:lang w:val="en-GB"/>
        </w:rPr>
        <w:t xml:space="preserve">. Available at: </w:t>
      </w:r>
      <w:hyperlink r:id="Rf5943f430cdf478d">
        <w:r w:rsidRPr="043897FA" w:rsidR="1362E767">
          <w:rPr>
            <w:rStyle w:val="Hyperlink"/>
            <w:rFonts w:ascii="Aptos" w:hAnsi="Aptos" w:eastAsia="Aptos" w:cs="Aptos"/>
            <w:strike w:val="0"/>
            <w:dstrike w:val="0"/>
            <w:noProof w:val="0"/>
            <w:sz w:val="24"/>
            <w:szCs w:val="24"/>
            <w:lang w:val="en-GB"/>
          </w:rPr>
          <w:t>https://www.iclr.co.uk/knowledge/glossary/mens-rea-and-actus-reus/</w:t>
        </w:r>
      </w:hyperlink>
      <w:r w:rsidRPr="043897FA" w:rsidR="1362E767">
        <w:rPr>
          <w:rFonts w:ascii="Aptos" w:hAnsi="Aptos" w:eastAsia="Aptos" w:cs="Aptos"/>
          <w:noProof w:val="0"/>
          <w:sz w:val="24"/>
          <w:szCs w:val="24"/>
          <w:lang w:val="en-GB"/>
        </w:rPr>
        <w:t xml:space="preserve"> (Accessed date: 29 December 2024)</w:t>
      </w:r>
    </w:p>
    <w:p w:rsidR="043897FA" w:rsidP="043897FA" w:rsidRDefault="043897FA" w14:paraId="3FE5BE64" w14:textId="4EA9CA24">
      <w:pPr>
        <w:pStyle w:val="ListParagraph"/>
        <w:spacing w:line="360" w:lineRule="auto"/>
        <w:ind w:left="720"/>
        <w:rPr>
          <w:rFonts w:ascii="Aptos" w:hAnsi="Aptos" w:eastAsia="Aptos" w:cs="Aptos"/>
          <w:noProof w:val="0"/>
          <w:sz w:val="24"/>
          <w:szCs w:val="24"/>
          <w:lang w:val="en-GB"/>
        </w:rPr>
      </w:pPr>
    </w:p>
    <w:p w:rsidR="1362E767" w:rsidP="043897FA" w:rsidRDefault="1362E767" w14:paraId="6511B05F" w14:textId="56788337">
      <w:pPr>
        <w:pStyle w:val="ListParagraph"/>
        <w:numPr>
          <w:ilvl w:val="0"/>
          <w:numId w:val="3"/>
        </w:numPr>
        <w:spacing w:line="360" w:lineRule="auto"/>
        <w:rPr>
          <w:rFonts w:ascii="Aptos" w:hAnsi="Aptos" w:eastAsia="Aptos" w:cs="Aptos"/>
          <w:noProof w:val="0"/>
          <w:sz w:val="24"/>
          <w:szCs w:val="24"/>
          <w:lang w:val="en-GB"/>
        </w:rPr>
      </w:pPr>
      <w:r w:rsidRPr="043897FA" w:rsidR="1362E767">
        <w:rPr>
          <w:rFonts w:ascii="Aptos" w:hAnsi="Aptos" w:eastAsia="Aptos" w:cs="Aptos"/>
          <w:noProof w:val="0"/>
          <w:color w:val="000000" w:themeColor="text1" w:themeTint="FF" w:themeShade="FF"/>
          <w:sz w:val="24"/>
          <w:szCs w:val="24"/>
          <w:lang w:val="en-GB"/>
        </w:rPr>
        <w:t xml:space="preserve">Matthews, G. (2016). </w:t>
      </w:r>
      <w:r w:rsidRPr="043897FA" w:rsidR="1362E767">
        <w:rPr>
          <w:rFonts w:ascii="Aptos" w:hAnsi="Aptos" w:eastAsia="Aptos" w:cs="Aptos"/>
          <w:i w:val="1"/>
          <w:iCs w:val="1"/>
          <w:noProof w:val="0"/>
          <w:color w:val="000000" w:themeColor="text1" w:themeTint="FF" w:themeShade="FF"/>
          <w:sz w:val="24"/>
          <w:szCs w:val="24"/>
          <w:lang w:val="en-GB"/>
        </w:rPr>
        <w:t>Chapter 26 - Distress</w:t>
      </w:r>
      <w:r w:rsidRPr="043897FA" w:rsidR="1362E767">
        <w:rPr>
          <w:rFonts w:ascii="Aptos" w:hAnsi="Aptos" w:eastAsia="Aptos" w:cs="Aptos"/>
          <w:noProof w:val="0"/>
          <w:color w:val="000000" w:themeColor="text1" w:themeTint="FF" w:themeShade="FF"/>
          <w:sz w:val="24"/>
          <w:szCs w:val="24"/>
          <w:lang w:val="en-GB"/>
        </w:rPr>
        <w:t xml:space="preserve">. Available at: </w:t>
      </w:r>
      <w:hyperlink r:id="R45c806635b9b47b1">
        <w:r w:rsidRPr="043897FA" w:rsidR="1362E767">
          <w:rPr>
            <w:rStyle w:val="Hyperlink"/>
            <w:rFonts w:ascii="Aptos" w:hAnsi="Aptos" w:eastAsia="Aptos" w:cs="Aptos"/>
            <w:strike w:val="0"/>
            <w:dstrike w:val="0"/>
            <w:noProof w:val="0"/>
            <w:sz w:val="24"/>
            <w:szCs w:val="24"/>
            <w:lang w:val="en-GB"/>
          </w:rPr>
          <w:t>https://www.sciencedirect.com/science/article/abs/pii/B9780128009512000261</w:t>
        </w:r>
      </w:hyperlink>
      <w:r w:rsidRPr="043897FA" w:rsidR="1362E767">
        <w:rPr>
          <w:rFonts w:ascii="Aptos" w:hAnsi="Aptos" w:eastAsia="Aptos" w:cs="Aptos"/>
          <w:noProof w:val="0"/>
          <w:sz w:val="24"/>
          <w:szCs w:val="24"/>
          <w:lang w:val="en-GB"/>
        </w:rPr>
        <w:t xml:space="preserve"> (Accessed date: 1 January 2025)</w:t>
      </w:r>
    </w:p>
    <w:p w:rsidR="043897FA" w:rsidP="043897FA" w:rsidRDefault="043897FA" w14:paraId="2DE17E0C" w14:textId="7F2EBCB9">
      <w:pPr>
        <w:pStyle w:val="ListParagraph"/>
        <w:spacing w:line="360" w:lineRule="auto"/>
        <w:ind w:left="720"/>
        <w:rPr>
          <w:rFonts w:ascii="Aptos" w:hAnsi="Aptos" w:eastAsia="Aptos" w:cs="Aptos"/>
          <w:noProof w:val="0"/>
          <w:sz w:val="24"/>
          <w:szCs w:val="24"/>
          <w:lang w:val="en-GB"/>
        </w:rPr>
      </w:pPr>
    </w:p>
    <w:p w:rsidR="1362E767" w:rsidP="043897FA" w:rsidRDefault="1362E767" w14:paraId="06E270A1" w14:textId="31B91B6C">
      <w:pPr>
        <w:pStyle w:val="ListParagraph"/>
        <w:numPr>
          <w:ilvl w:val="0"/>
          <w:numId w:val="3"/>
        </w:numPr>
        <w:spacing w:line="360" w:lineRule="auto"/>
        <w:rPr>
          <w:rFonts w:ascii="Aptos" w:hAnsi="Aptos" w:eastAsia="Aptos" w:cs="Aptos"/>
          <w:noProof w:val="0"/>
          <w:sz w:val="24"/>
          <w:szCs w:val="24"/>
          <w:lang w:val="en-GB"/>
        </w:rPr>
      </w:pPr>
      <w:r w:rsidRPr="043897FA" w:rsidR="1362E767">
        <w:rPr>
          <w:rFonts w:ascii="Aptos" w:hAnsi="Aptos" w:eastAsia="Aptos" w:cs="Aptos"/>
          <w:i w:val="1"/>
          <w:iCs w:val="1"/>
          <w:noProof w:val="0"/>
          <w:color w:val="000000" w:themeColor="text1" w:themeTint="FF" w:themeShade="FF"/>
          <w:sz w:val="24"/>
          <w:szCs w:val="24"/>
          <w:lang w:val="en-GB"/>
        </w:rPr>
        <w:t xml:space="preserve">Offences Against the Person Act 1861, S.20, C.100. Available at: </w:t>
      </w:r>
      <w:hyperlink r:id="R149eb050114c483b">
        <w:r w:rsidRPr="043897FA" w:rsidR="1362E767">
          <w:rPr>
            <w:rStyle w:val="Hyperlink"/>
            <w:rFonts w:ascii="Aptos" w:hAnsi="Aptos" w:eastAsia="Aptos" w:cs="Aptos"/>
            <w:strike w:val="0"/>
            <w:dstrike w:val="0"/>
            <w:noProof w:val="0"/>
            <w:sz w:val="24"/>
            <w:szCs w:val="24"/>
            <w:lang w:val="en-GB"/>
          </w:rPr>
          <w:t>https://www.legislation.gov.uk/ukpga/Vict/24-25/100/section/20</w:t>
        </w:r>
      </w:hyperlink>
      <w:r w:rsidRPr="043897FA" w:rsidR="1362E767">
        <w:rPr>
          <w:rFonts w:ascii="Aptos" w:hAnsi="Aptos" w:eastAsia="Aptos" w:cs="Aptos"/>
          <w:noProof w:val="0"/>
          <w:sz w:val="24"/>
          <w:szCs w:val="24"/>
          <w:lang w:val="en-GB"/>
        </w:rPr>
        <w:t xml:space="preserve"> (Accessed: 1 January 2025)</w:t>
      </w:r>
    </w:p>
    <w:p w:rsidR="043897FA" w:rsidP="043897FA" w:rsidRDefault="043897FA" w14:paraId="50C7290F" w14:textId="28538DE5">
      <w:pPr>
        <w:pStyle w:val="ListParagraph"/>
        <w:spacing w:line="360" w:lineRule="auto"/>
        <w:ind w:left="720"/>
        <w:rPr>
          <w:rFonts w:ascii="Aptos" w:hAnsi="Aptos" w:eastAsia="Aptos" w:cs="Aptos"/>
          <w:noProof w:val="0"/>
          <w:sz w:val="24"/>
          <w:szCs w:val="24"/>
          <w:lang w:val="en-GB"/>
        </w:rPr>
      </w:pPr>
    </w:p>
    <w:p w:rsidR="1362E767" w:rsidP="043897FA" w:rsidRDefault="1362E767" w14:paraId="452E5CEC" w14:textId="361A3D05">
      <w:pPr>
        <w:pStyle w:val="ListParagraph"/>
        <w:numPr>
          <w:ilvl w:val="0"/>
          <w:numId w:val="3"/>
        </w:numPr>
        <w:spacing w:line="360" w:lineRule="auto"/>
        <w:rPr>
          <w:rFonts w:ascii="Aptos" w:hAnsi="Aptos" w:eastAsia="Aptos" w:cs="Aptos"/>
          <w:noProof w:val="0"/>
          <w:sz w:val="24"/>
          <w:szCs w:val="24"/>
          <w:lang w:val="en-GB"/>
        </w:rPr>
      </w:pPr>
      <w:r w:rsidRPr="043897FA" w:rsidR="1362E767">
        <w:rPr>
          <w:rFonts w:ascii="Aptos" w:hAnsi="Aptos" w:eastAsia="Aptos" w:cs="Aptos"/>
          <w:noProof w:val="0"/>
          <w:sz w:val="24"/>
          <w:szCs w:val="24"/>
          <w:lang w:val="en-GB"/>
        </w:rPr>
        <w:t xml:space="preserve">‘R v Duffy ‘(1967) COCA, 63. Available at: </w:t>
      </w:r>
      <w:hyperlink r:id="R8d4b75497321442a">
        <w:r w:rsidRPr="043897FA" w:rsidR="1362E767">
          <w:rPr>
            <w:rStyle w:val="Hyperlink"/>
            <w:rFonts w:ascii="Aptos" w:hAnsi="Aptos" w:eastAsia="Aptos" w:cs="Aptos"/>
            <w:strike w:val="0"/>
            <w:dstrike w:val="0"/>
            <w:noProof w:val="0"/>
            <w:sz w:val="24"/>
            <w:szCs w:val="24"/>
            <w:lang w:val="en-GB"/>
          </w:rPr>
          <w:t>https://plus-lexis-com.ezproxy.uwtsd.ac.uk/uk/cases-uk/regina-v-duffy-1967-1-qb-63/?crid=343ab4c6-848d-43a1-95c5-c8ad9636602e&amp;pdproductcontenttypeid=urn:pct:285&amp;pdiskwicview=false&amp;pdpinpoint=</w:t>
        </w:r>
      </w:hyperlink>
      <w:r w:rsidRPr="043897FA" w:rsidR="1362E767">
        <w:rPr>
          <w:rFonts w:ascii="Aptos" w:hAnsi="Aptos" w:eastAsia="Aptos" w:cs="Aptos"/>
          <w:noProof w:val="0"/>
          <w:sz w:val="24"/>
          <w:szCs w:val="24"/>
          <w:lang w:val="en-GB"/>
        </w:rPr>
        <w:t xml:space="preserve"> (Accessed: 5 January 2025)</w:t>
      </w:r>
    </w:p>
    <w:p w:rsidR="043897FA" w:rsidP="043897FA" w:rsidRDefault="043897FA" w14:paraId="1405F13C" w14:textId="2B87ECCA">
      <w:pPr>
        <w:pStyle w:val="ListParagraph"/>
        <w:spacing w:line="360" w:lineRule="auto"/>
        <w:ind w:left="720"/>
        <w:rPr>
          <w:rFonts w:ascii="Aptos" w:hAnsi="Aptos" w:eastAsia="Aptos" w:cs="Aptos"/>
          <w:noProof w:val="0"/>
          <w:sz w:val="24"/>
          <w:szCs w:val="24"/>
          <w:lang w:val="en-GB"/>
        </w:rPr>
      </w:pPr>
    </w:p>
    <w:p w:rsidR="043897FA" w:rsidP="043897FA" w:rsidRDefault="043897FA" w14:paraId="4C0C3290" w14:textId="2DAFBA69">
      <w:pPr>
        <w:pStyle w:val="ListParagraph"/>
        <w:spacing w:line="360" w:lineRule="auto"/>
        <w:ind w:left="720"/>
        <w:rPr>
          <w:rFonts w:ascii="Aptos" w:hAnsi="Aptos" w:eastAsia="Aptos" w:cs="Aptos"/>
          <w:noProof w:val="0"/>
          <w:sz w:val="24"/>
          <w:szCs w:val="24"/>
          <w:lang w:val="en-GB"/>
        </w:rPr>
      </w:pPr>
    </w:p>
    <w:p w:rsidR="1362E767" w:rsidP="043897FA" w:rsidRDefault="1362E767" w14:paraId="13F9C89B" w14:textId="153519A2">
      <w:pPr>
        <w:pStyle w:val="ListParagraph"/>
        <w:numPr>
          <w:ilvl w:val="0"/>
          <w:numId w:val="3"/>
        </w:numPr>
        <w:spacing w:line="360" w:lineRule="auto"/>
        <w:rPr>
          <w:rFonts w:ascii="Aptos" w:hAnsi="Aptos" w:eastAsia="Aptos" w:cs="Aptos"/>
          <w:noProof w:val="0"/>
          <w:color w:val="000000" w:themeColor="text1" w:themeTint="FF" w:themeShade="FF"/>
          <w:sz w:val="24"/>
          <w:szCs w:val="24"/>
          <w:lang w:val="en-GB"/>
        </w:rPr>
      </w:pPr>
      <w:r w:rsidRPr="043897FA" w:rsidR="1362E767">
        <w:rPr>
          <w:rFonts w:ascii="Aptos" w:hAnsi="Aptos" w:eastAsia="Aptos" w:cs="Aptos"/>
          <w:noProof w:val="0"/>
          <w:color w:val="000000" w:themeColor="text1" w:themeTint="FF" w:themeShade="FF"/>
          <w:sz w:val="24"/>
          <w:szCs w:val="24"/>
          <w:lang w:val="en-GB"/>
        </w:rPr>
        <w:t xml:space="preserve">‘R v Ireland’ (1997) COA, 114. Available at: </w:t>
      </w:r>
      <w:hyperlink r:id="R97c2164e673e40cd">
        <w:r w:rsidRPr="043897FA" w:rsidR="1362E767">
          <w:rPr>
            <w:rStyle w:val="Hyperlink"/>
            <w:rFonts w:ascii="Aptos" w:hAnsi="Aptos" w:eastAsia="Aptos" w:cs="Aptos"/>
            <w:strike w:val="0"/>
            <w:dstrike w:val="0"/>
            <w:noProof w:val="0"/>
            <w:sz w:val="24"/>
            <w:szCs w:val="24"/>
            <w:lang w:val="en-GB"/>
          </w:rPr>
          <w:t>https://plus-lexis-com.ezproxy.uwtsd.ac.uk/uk/cases-uk/r-v-ireland_7/?crid=1b693382-4268-480f-a3d7-3fe635f975ad&amp;pdiskwicview=false</w:t>
        </w:r>
      </w:hyperlink>
      <w:r w:rsidRPr="043897FA" w:rsidR="1362E767">
        <w:rPr>
          <w:rFonts w:ascii="Aptos" w:hAnsi="Aptos" w:eastAsia="Aptos" w:cs="Aptos"/>
          <w:noProof w:val="0"/>
          <w:sz w:val="24"/>
          <w:szCs w:val="24"/>
          <w:lang w:val="en-GB"/>
        </w:rPr>
        <w:t xml:space="preserve"> </w:t>
      </w:r>
      <w:r w:rsidRPr="043897FA" w:rsidR="1362E767">
        <w:rPr>
          <w:rFonts w:ascii="Aptos" w:hAnsi="Aptos" w:eastAsia="Aptos" w:cs="Aptos"/>
          <w:noProof w:val="0"/>
          <w:color w:val="000000" w:themeColor="text1" w:themeTint="FF" w:themeShade="FF"/>
          <w:sz w:val="24"/>
          <w:szCs w:val="24"/>
          <w:lang w:val="en-GB"/>
        </w:rPr>
        <w:t>(Accessed: 1 January 2025)</w:t>
      </w:r>
    </w:p>
    <w:p w:rsidR="043897FA" w:rsidP="043897FA" w:rsidRDefault="043897FA" w14:paraId="43578ABD" w14:textId="60E0D7E9">
      <w:pPr>
        <w:pStyle w:val="ListParagraph"/>
        <w:spacing w:line="360" w:lineRule="auto"/>
        <w:ind w:left="720"/>
        <w:rPr>
          <w:rFonts w:ascii="Aptos" w:hAnsi="Aptos" w:eastAsia="Aptos" w:cs="Aptos"/>
          <w:noProof w:val="0"/>
          <w:sz w:val="24"/>
          <w:szCs w:val="24"/>
          <w:lang w:val="en-GB"/>
        </w:rPr>
      </w:pPr>
    </w:p>
    <w:p w:rsidR="1362E767" w:rsidP="043897FA" w:rsidRDefault="1362E767" w14:paraId="6BAD2499" w14:textId="0501F8D8">
      <w:pPr>
        <w:pStyle w:val="ListParagraph"/>
        <w:numPr>
          <w:ilvl w:val="0"/>
          <w:numId w:val="3"/>
        </w:numPr>
        <w:spacing w:line="360" w:lineRule="auto"/>
        <w:rPr>
          <w:rFonts w:ascii="Aptos" w:hAnsi="Aptos" w:eastAsia="Aptos" w:cs="Aptos"/>
          <w:noProof w:val="0"/>
          <w:sz w:val="24"/>
          <w:szCs w:val="24"/>
          <w:lang w:val="en-GB"/>
        </w:rPr>
      </w:pPr>
      <w:r w:rsidRPr="043897FA" w:rsidR="1362E767">
        <w:rPr>
          <w:rFonts w:ascii="Aptos" w:hAnsi="Aptos" w:eastAsia="Aptos" w:cs="Aptos"/>
          <w:noProof w:val="0"/>
          <w:color w:val="00172E"/>
          <w:sz w:val="24"/>
          <w:szCs w:val="24"/>
          <w:lang w:val="en-GB"/>
        </w:rPr>
        <w:t xml:space="preserve">‘R v McNaughten’ (1843) EWCA Crim, 3479. Available at: </w:t>
      </w:r>
      <w:hyperlink r:id="Ra6b1aa0f32624226">
        <w:r w:rsidRPr="043897FA" w:rsidR="1362E767">
          <w:rPr>
            <w:rStyle w:val="Hyperlink"/>
            <w:rFonts w:ascii="Aptos" w:hAnsi="Aptos" w:eastAsia="Aptos" w:cs="Aptos"/>
            <w:strike w:val="0"/>
            <w:dstrike w:val="0"/>
            <w:noProof w:val="0"/>
            <w:sz w:val="24"/>
            <w:szCs w:val="24"/>
            <w:lang w:val="en-GB"/>
          </w:rPr>
          <w:t>https://plus-lexis-com.ezproxy.uwtsd.ac.uk/uk/cases-uk/r-v-mcnaughten_2/?crid=e580b865-9bdf-4483-9481-2aebfc8584ed</w:t>
        </w:r>
      </w:hyperlink>
      <w:r w:rsidRPr="043897FA" w:rsidR="1362E767">
        <w:rPr>
          <w:rFonts w:ascii="Aptos" w:hAnsi="Aptos" w:eastAsia="Aptos" w:cs="Aptos"/>
          <w:noProof w:val="0"/>
          <w:sz w:val="24"/>
          <w:szCs w:val="24"/>
          <w:lang w:val="en-GB"/>
        </w:rPr>
        <w:t xml:space="preserve"> (Accessed: 5 January 2025)</w:t>
      </w:r>
    </w:p>
    <w:p w:rsidR="043897FA" w:rsidP="043897FA" w:rsidRDefault="043897FA" w14:paraId="579A203A" w14:textId="5C059661">
      <w:pPr>
        <w:pStyle w:val="ListParagraph"/>
        <w:spacing w:line="360" w:lineRule="auto"/>
        <w:ind w:left="720"/>
        <w:rPr>
          <w:rFonts w:ascii="Aptos" w:hAnsi="Aptos" w:eastAsia="Aptos" w:cs="Aptos"/>
          <w:noProof w:val="0"/>
          <w:sz w:val="24"/>
          <w:szCs w:val="24"/>
          <w:lang w:val="en-GB"/>
        </w:rPr>
      </w:pPr>
    </w:p>
    <w:p w:rsidR="043897FA" w:rsidP="043897FA" w:rsidRDefault="043897FA" w14:paraId="01FD70C9" w14:textId="32FC9DCF">
      <w:pPr>
        <w:pStyle w:val="ListParagraph"/>
        <w:numPr>
          <w:ilvl w:val="0"/>
          <w:numId w:val="3"/>
        </w:numPr>
        <w:spacing w:line="360" w:lineRule="auto"/>
        <w:rPr>
          <w:rFonts w:ascii="Aptos" w:hAnsi="Aptos" w:eastAsia="Aptos" w:cs="Aptos"/>
          <w:noProof w:val="0"/>
          <w:sz w:val="24"/>
          <w:szCs w:val="24"/>
          <w:lang w:val="en-GB"/>
        </w:rPr>
      </w:pPr>
    </w:p>
    <w:p w:rsidR="1362E767" w:rsidP="043897FA" w:rsidRDefault="1362E767" w14:paraId="4622BF64" w14:textId="4A38E04E">
      <w:pPr>
        <w:pStyle w:val="ListParagraph"/>
        <w:numPr>
          <w:ilvl w:val="0"/>
          <w:numId w:val="3"/>
        </w:numPr>
        <w:spacing w:line="360" w:lineRule="auto"/>
        <w:rPr>
          <w:rFonts w:ascii="Aptos" w:hAnsi="Aptos" w:eastAsia="Aptos" w:cs="Aptos"/>
          <w:noProof w:val="0"/>
          <w:color w:val="000000" w:themeColor="text1" w:themeTint="FF" w:themeShade="FF"/>
          <w:sz w:val="24"/>
          <w:szCs w:val="24"/>
          <w:lang w:val="en-GB"/>
        </w:rPr>
      </w:pPr>
      <w:r w:rsidRPr="043897FA" w:rsidR="1362E767">
        <w:rPr>
          <w:rFonts w:ascii="Aptos" w:hAnsi="Aptos" w:eastAsia="Aptos" w:cs="Aptos"/>
          <w:noProof w:val="0"/>
          <w:color w:val="000000" w:themeColor="text1" w:themeTint="FF" w:themeShade="FF"/>
          <w:sz w:val="24"/>
          <w:szCs w:val="24"/>
          <w:lang w:val="en-GB"/>
        </w:rPr>
        <w:t>‘R v Savage</w:t>
      </w:r>
      <w:r w:rsidRPr="043897FA" w:rsidR="1362E767">
        <w:rPr>
          <w:rFonts w:ascii="Aptos" w:hAnsi="Aptos" w:eastAsia="Aptos" w:cs="Aptos"/>
          <w:noProof w:val="0"/>
          <w:color w:val="000000" w:themeColor="text1" w:themeTint="FF" w:themeShade="FF"/>
          <w:sz w:val="24"/>
          <w:szCs w:val="24"/>
          <w:lang w:val="en-GB"/>
        </w:rPr>
        <w:t>’,</w:t>
      </w:r>
      <w:r w:rsidRPr="043897FA" w:rsidR="1362E767">
        <w:rPr>
          <w:rFonts w:ascii="Aptos" w:hAnsi="Aptos" w:eastAsia="Aptos" w:cs="Aptos"/>
          <w:noProof w:val="0"/>
          <w:color w:val="000000" w:themeColor="text1" w:themeTint="FF" w:themeShade="FF"/>
          <w:sz w:val="24"/>
          <w:szCs w:val="24"/>
          <w:lang w:val="en-GB"/>
        </w:rPr>
        <w:t xml:space="preserve"> ‘R v Parmenter’ (1991) HOL. Available at: </w:t>
      </w:r>
      <w:hyperlink r:id="Rec6cba51ff2d4883">
        <w:r w:rsidRPr="043897FA" w:rsidR="1362E767">
          <w:rPr>
            <w:rStyle w:val="Hyperlink"/>
            <w:rFonts w:ascii="Aptos" w:hAnsi="Aptos" w:eastAsia="Aptos" w:cs="Aptos"/>
            <w:strike w:val="0"/>
            <w:dstrike w:val="0"/>
            <w:noProof w:val="0"/>
            <w:sz w:val="24"/>
            <w:szCs w:val="24"/>
            <w:lang w:val="en-GB"/>
          </w:rPr>
          <w:t>https://plus-lexis-com.ezproxy.uwtsd.ac.uk/uk/cases-uk/r-v-savage-r-v-parmenter/?crid=c6526e2d-3794-4b78-9fca-b85eb522f729&amp;pdiskwicview=false</w:t>
        </w:r>
      </w:hyperlink>
      <w:r w:rsidRPr="043897FA" w:rsidR="1362E767">
        <w:rPr>
          <w:rFonts w:ascii="Aptos" w:hAnsi="Aptos" w:eastAsia="Aptos" w:cs="Aptos"/>
          <w:noProof w:val="0"/>
          <w:sz w:val="24"/>
          <w:szCs w:val="24"/>
          <w:lang w:val="en-GB"/>
        </w:rPr>
        <w:t xml:space="preserve"> </w:t>
      </w:r>
      <w:r w:rsidRPr="043897FA" w:rsidR="1362E767">
        <w:rPr>
          <w:rFonts w:ascii="Aptos" w:hAnsi="Aptos" w:eastAsia="Aptos" w:cs="Aptos"/>
          <w:noProof w:val="0"/>
          <w:color w:val="000000" w:themeColor="text1" w:themeTint="FF" w:themeShade="FF"/>
          <w:sz w:val="24"/>
          <w:szCs w:val="24"/>
          <w:lang w:val="en-GB"/>
        </w:rPr>
        <w:t>(Accessed 2 January 2025)</w:t>
      </w:r>
    </w:p>
    <w:p w:rsidR="043897FA" w:rsidP="043897FA" w:rsidRDefault="043897FA" w14:paraId="481498E9" w14:textId="5ED068EF">
      <w:pPr>
        <w:pStyle w:val="ListParagraph"/>
        <w:ind w:left="720"/>
        <w:rPr>
          <w:rFonts w:ascii="Aptos" w:hAnsi="Aptos" w:eastAsia="Aptos" w:cs="Aptos"/>
          <w:noProof w:val="0"/>
          <w:sz w:val="24"/>
          <w:szCs w:val="24"/>
          <w:lang w:val="en-GB"/>
        </w:rPr>
      </w:pPr>
    </w:p>
    <w:p w:rsidR="043897FA" w:rsidP="043897FA" w:rsidRDefault="043897FA" w14:paraId="6090ABB5" w14:textId="45A3907A">
      <w:pPr>
        <w:pStyle w:val="Normal"/>
        <w:rPr>
          <w:rFonts w:ascii="Arial" w:hAnsi="Arial" w:eastAsia="Arial" w:cs="Arial"/>
          <w:b w:val="1"/>
          <w:bCs w:val="1"/>
          <w:noProof w:val="0"/>
          <w:color w:val="1E1E1E"/>
          <w:sz w:val="24"/>
          <w:szCs w:val="24"/>
          <w:u w:val="single"/>
          <w:lang w:val="en-GB"/>
        </w:rPr>
      </w:pPr>
    </w:p>
    <w:p w:rsidR="043897FA" w:rsidP="043897FA" w:rsidRDefault="043897FA" w14:paraId="17865069" w14:textId="1756C6A6">
      <w:pPr>
        <w:pStyle w:val="Normal"/>
        <w:ind w:left="0"/>
        <w:rPr>
          <w:rFonts w:ascii="Aptos" w:hAnsi="Aptos" w:eastAsia="Aptos" w:cs="Aptos" w:asciiTheme="minorAscii" w:hAnsiTheme="minorAscii" w:eastAsiaTheme="minorAscii" w:cstheme="minorAscii"/>
          <w:b w:val="0"/>
          <w:bCs w:val="0"/>
          <w:noProof w:val="0"/>
          <w:color w:val="auto"/>
          <w:sz w:val="24"/>
          <w:szCs w:val="24"/>
          <w:lang w:val="en-GB"/>
        </w:rPr>
      </w:pPr>
    </w:p>
    <w:p w:rsidR="043897FA" w:rsidP="043897FA" w:rsidRDefault="043897FA" w14:paraId="499AE7B7" w14:textId="13B8E822">
      <w:pPr>
        <w:pStyle w:val="Normal"/>
        <w:rPr>
          <w:rFonts w:ascii="Aptos" w:hAnsi="Aptos" w:eastAsia="Aptos" w:cs="Aptos" w:asciiTheme="minorAscii" w:hAnsiTheme="minorAscii" w:eastAsiaTheme="minorAscii" w:cstheme="minorAscii"/>
          <w:b w:val="0"/>
          <w:bCs w:val="0"/>
          <w:i w:val="0"/>
          <w:iCs w:val="0"/>
          <w:color w:val="auto"/>
          <w:sz w:val="24"/>
          <w:szCs w:val="24"/>
          <w:u w:val="none"/>
        </w:rPr>
      </w:pPr>
    </w:p>
    <w:p w:rsidR="043897FA" w:rsidP="043897FA" w:rsidRDefault="043897FA" w14:paraId="55E7DE00" w14:textId="5B6F78C9">
      <w:pPr>
        <w:pStyle w:val="Normal"/>
        <w:rPr>
          <w:rFonts w:ascii="Aptos" w:hAnsi="Aptos" w:eastAsia="Aptos" w:cs="Aptos" w:asciiTheme="minorAscii" w:hAnsiTheme="minorAscii" w:eastAsiaTheme="minorAscii" w:cstheme="minorAscii"/>
          <w:color w:val="000000" w:themeColor="text1" w:themeTint="FF" w:themeShade="FF"/>
          <w:sz w:val="24"/>
          <w:szCs w:val="24"/>
        </w:rPr>
      </w:pPr>
    </w:p>
    <w:p w:rsidR="043897FA" w:rsidRDefault="043897FA" w14:paraId="6EACE033" w14:textId="1285BE2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khq3Z6UyJgAAo" int2:id="jbFdJ7Pq">
      <int2:state int2:type="AugLoop_Text_Critique" int2:value="Rejected"/>
    </int2:textHash>
    <int2:textHash int2:hashCode="hxe8OcHVJmKYHY" int2:id="Rr33tBXZ">
      <int2:state int2:type="AugLoop_Text_Critique" int2:value="Rejected"/>
    </int2:textHash>
    <int2:textHash int2:hashCode="RzAaOtamc0r/0O" int2:id="WezLLwfC">
      <int2:state int2:type="AugLoop_Text_Critique" int2:value="Rejected"/>
    </int2:textHash>
    <int2:bookmark int2:bookmarkName="_Int_2FIaBlVp" int2:invalidationBookmarkName="" int2:hashCode="0lXQ0GySJQ8tJA" int2:id="sJEKPEzm">
      <int2:state int2:type="AugLoop_Text_Critique" int2:value="Rejected"/>
    </int2:bookmark>
    <int2:bookmark int2:bookmarkName="_Int_CfWe3zLs" int2:invalidationBookmarkName="" int2:hashCode="0lXQ0GySJQ8tJA" int2:id="1IzxqevH">
      <int2:state int2:type="AugLoop_Text_Critique" int2:value="Rejected"/>
    </int2:bookmark>
    <int2:bookmark int2:bookmarkName="_Int_FvRNDeMv" int2:invalidationBookmarkName="" int2:hashCode="XoQ5eseylDpQBx" int2:id="QjfRnhK3">
      <int2:state int2:type="AugLoop_Text_Critique" int2:value="Rejected"/>
    </int2:bookmark>
    <int2:bookmark int2:bookmarkName="_Int_WdCg5jIe" int2:invalidationBookmarkName="" int2:hashCode="0lXQ0GySJQ8tJA" int2:id="mV1DHPAU">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d24f947"/>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
    <w:nsid w:val="2cde44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76450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96ad1f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0041D7"/>
    <w:rsid w:val="003B474D"/>
    <w:rsid w:val="003F1415"/>
    <w:rsid w:val="0075E0CE"/>
    <w:rsid w:val="00B2817C"/>
    <w:rsid w:val="0196D3BC"/>
    <w:rsid w:val="01B45FBE"/>
    <w:rsid w:val="020BFD8E"/>
    <w:rsid w:val="02217BBC"/>
    <w:rsid w:val="027BED54"/>
    <w:rsid w:val="02CAB063"/>
    <w:rsid w:val="02CAB063"/>
    <w:rsid w:val="02D22C73"/>
    <w:rsid w:val="02DBE8BB"/>
    <w:rsid w:val="02EFC1CB"/>
    <w:rsid w:val="02F6E6C2"/>
    <w:rsid w:val="038A3CCC"/>
    <w:rsid w:val="03B069DF"/>
    <w:rsid w:val="03F3F7F4"/>
    <w:rsid w:val="04039C0F"/>
    <w:rsid w:val="041A2A25"/>
    <w:rsid w:val="043897FA"/>
    <w:rsid w:val="044A12A8"/>
    <w:rsid w:val="049FC764"/>
    <w:rsid w:val="050C4013"/>
    <w:rsid w:val="0542E85B"/>
    <w:rsid w:val="056B647B"/>
    <w:rsid w:val="05914311"/>
    <w:rsid w:val="0619D7C6"/>
    <w:rsid w:val="064F5948"/>
    <w:rsid w:val="067D688F"/>
    <w:rsid w:val="069DA37B"/>
    <w:rsid w:val="06E32B16"/>
    <w:rsid w:val="07259F94"/>
    <w:rsid w:val="072A3080"/>
    <w:rsid w:val="0752C13E"/>
    <w:rsid w:val="081442E5"/>
    <w:rsid w:val="08177908"/>
    <w:rsid w:val="08288E9D"/>
    <w:rsid w:val="0873282E"/>
    <w:rsid w:val="088265BD"/>
    <w:rsid w:val="08D10497"/>
    <w:rsid w:val="092CFD5A"/>
    <w:rsid w:val="094029FF"/>
    <w:rsid w:val="0987A5A5"/>
    <w:rsid w:val="0993E08B"/>
    <w:rsid w:val="09C2E2A4"/>
    <w:rsid w:val="09CDC432"/>
    <w:rsid w:val="09E914D8"/>
    <w:rsid w:val="09FB9AA4"/>
    <w:rsid w:val="0A14AD50"/>
    <w:rsid w:val="0A2A9329"/>
    <w:rsid w:val="0ACCB6A6"/>
    <w:rsid w:val="0B055D97"/>
    <w:rsid w:val="0B4190C2"/>
    <w:rsid w:val="0B4B3AA1"/>
    <w:rsid w:val="0B510FAE"/>
    <w:rsid w:val="0B8EE015"/>
    <w:rsid w:val="0BB67965"/>
    <w:rsid w:val="0C09A5EE"/>
    <w:rsid w:val="0C0F92E1"/>
    <w:rsid w:val="0C8E6A7F"/>
    <w:rsid w:val="0CE15C30"/>
    <w:rsid w:val="0CFD9746"/>
    <w:rsid w:val="0D7F6676"/>
    <w:rsid w:val="0DBB3C1C"/>
    <w:rsid w:val="0DC172D2"/>
    <w:rsid w:val="0DF87A34"/>
    <w:rsid w:val="0E037213"/>
    <w:rsid w:val="0E0A1C27"/>
    <w:rsid w:val="0E6764E1"/>
    <w:rsid w:val="0EA83472"/>
    <w:rsid w:val="0EB54052"/>
    <w:rsid w:val="0EF0F60D"/>
    <w:rsid w:val="0F03AAF4"/>
    <w:rsid w:val="0F109341"/>
    <w:rsid w:val="0F3FA55B"/>
    <w:rsid w:val="0F5E2DF8"/>
    <w:rsid w:val="0FA9EBF4"/>
    <w:rsid w:val="104B6F1E"/>
    <w:rsid w:val="105C0E04"/>
    <w:rsid w:val="1061C3AB"/>
    <w:rsid w:val="107BBBF7"/>
    <w:rsid w:val="10F5A715"/>
    <w:rsid w:val="11ABA0EE"/>
    <w:rsid w:val="11BF4CF7"/>
    <w:rsid w:val="11EF90D6"/>
    <w:rsid w:val="11EFAF62"/>
    <w:rsid w:val="120F7A2D"/>
    <w:rsid w:val="121C6DFE"/>
    <w:rsid w:val="122FF2AF"/>
    <w:rsid w:val="1258F23C"/>
    <w:rsid w:val="125EC439"/>
    <w:rsid w:val="1293B7F1"/>
    <w:rsid w:val="12B8906B"/>
    <w:rsid w:val="12CA2E13"/>
    <w:rsid w:val="12CC5E6F"/>
    <w:rsid w:val="131B1B30"/>
    <w:rsid w:val="1333DA71"/>
    <w:rsid w:val="1356CF5D"/>
    <w:rsid w:val="1359E26B"/>
    <w:rsid w:val="1362E767"/>
    <w:rsid w:val="136C1C0B"/>
    <w:rsid w:val="13871398"/>
    <w:rsid w:val="13A8E69E"/>
    <w:rsid w:val="13C14CB6"/>
    <w:rsid w:val="13FF812D"/>
    <w:rsid w:val="145E4C38"/>
    <w:rsid w:val="14A9F168"/>
    <w:rsid w:val="14B7D369"/>
    <w:rsid w:val="14F04924"/>
    <w:rsid w:val="15A86160"/>
    <w:rsid w:val="15AF224D"/>
    <w:rsid w:val="15C22525"/>
    <w:rsid w:val="15EDC1C3"/>
    <w:rsid w:val="1628DC00"/>
    <w:rsid w:val="1641BD7B"/>
    <w:rsid w:val="1652B476"/>
    <w:rsid w:val="166BF89C"/>
    <w:rsid w:val="168C66AB"/>
    <w:rsid w:val="16A59924"/>
    <w:rsid w:val="16E0AF51"/>
    <w:rsid w:val="17079433"/>
    <w:rsid w:val="170E2FFA"/>
    <w:rsid w:val="17181074"/>
    <w:rsid w:val="173FC9BA"/>
    <w:rsid w:val="179A3952"/>
    <w:rsid w:val="17BFBECD"/>
    <w:rsid w:val="17F88B9F"/>
    <w:rsid w:val="18688065"/>
    <w:rsid w:val="18A3EA0E"/>
    <w:rsid w:val="18A806DE"/>
    <w:rsid w:val="193AF238"/>
    <w:rsid w:val="19789EC5"/>
    <w:rsid w:val="19A4E119"/>
    <w:rsid w:val="19A7F145"/>
    <w:rsid w:val="19DDA1FA"/>
    <w:rsid w:val="19DFD257"/>
    <w:rsid w:val="19F14109"/>
    <w:rsid w:val="19FD6C83"/>
    <w:rsid w:val="1A0CD2E5"/>
    <w:rsid w:val="1A3BA2E9"/>
    <w:rsid w:val="1A438196"/>
    <w:rsid w:val="1A6FBC7E"/>
    <w:rsid w:val="1AFB0250"/>
    <w:rsid w:val="1B1BEB4B"/>
    <w:rsid w:val="1B216464"/>
    <w:rsid w:val="1B52A8AD"/>
    <w:rsid w:val="1BC00FF7"/>
    <w:rsid w:val="1BC5DCCA"/>
    <w:rsid w:val="1C205667"/>
    <w:rsid w:val="1C2A6376"/>
    <w:rsid w:val="1C4E63B8"/>
    <w:rsid w:val="1C6A2090"/>
    <w:rsid w:val="1C8D01D0"/>
    <w:rsid w:val="1CB17DC4"/>
    <w:rsid w:val="1D75A34D"/>
    <w:rsid w:val="1D765E4C"/>
    <w:rsid w:val="1DF4256A"/>
    <w:rsid w:val="1E2F4744"/>
    <w:rsid w:val="1E51CDF0"/>
    <w:rsid w:val="1E67879C"/>
    <w:rsid w:val="1EB6FEB8"/>
    <w:rsid w:val="1ECA9672"/>
    <w:rsid w:val="1F0A8B94"/>
    <w:rsid w:val="1F2558B9"/>
    <w:rsid w:val="1F2D9624"/>
    <w:rsid w:val="1F346766"/>
    <w:rsid w:val="1F5A6597"/>
    <w:rsid w:val="1F95783D"/>
    <w:rsid w:val="1FC15E8E"/>
    <w:rsid w:val="201D4EDD"/>
    <w:rsid w:val="205B1373"/>
    <w:rsid w:val="20A25715"/>
    <w:rsid w:val="20AD0964"/>
    <w:rsid w:val="20FCC1F1"/>
    <w:rsid w:val="21089324"/>
    <w:rsid w:val="212995BF"/>
    <w:rsid w:val="213C772F"/>
    <w:rsid w:val="2162636C"/>
    <w:rsid w:val="216E2547"/>
    <w:rsid w:val="21AB6CB9"/>
    <w:rsid w:val="21B7C09A"/>
    <w:rsid w:val="223930C4"/>
    <w:rsid w:val="2287C309"/>
    <w:rsid w:val="22D79D57"/>
    <w:rsid w:val="22DDFC85"/>
    <w:rsid w:val="22FD3423"/>
    <w:rsid w:val="2311149F"/>
    <w:rsid w:val="232A40C0"/>
    <w:rsid w:val="233289FE"/>
    <w:rsid w:val="233D2E91"/>
    <w:rsid w:val="23C235D2"/>
    <w:rsid w:val="23EA8A77"/>
    <w:rsid w:val="23F2112C"/>
    <w:rsid w:val="240FB295"/>
    <w:rsid w:val="24685860"/>
    <w:rsid w:val="24991B8B"/>
    <w:rsid w:val="24D8F4FB"/>
    <w:rsid w:val="24EEAB85"/>
    <w:rsid w:val="24F1543D"/>
    <w:rsid w:val="25391AB4"/>
    <w:rsid w:val="256B0D3B"/>
    <w:rsid w:val="25992A3C"/>
    <w:rsid w:val="25CB3C86"/>
    <w:rsid w:val="25E19628"/>
    <w:rsid w:val="25FE0AB7"/>
    <w:rsid w:val="2624E111"/>
    <w:rsid w:val="2647E178"/>
    <w:rsid w:val="26CCDADB"/>
    <w:rsid w:val="2713F17B"/>
    <w:rsid w:val="2728FE89"/>
    <w:rsid w:val="2729AC00"/>
    <w:rsid w:val="2790E528"/>
    <w:rsid w:val="28B1B80C"/>
    <w:rsid w:val="28B7FFB0"/>
    <w:rsid w:val="293E8A44"/>
    <w:rsid w:val="29439734"/>
    <w:rsid w:val="296EA145"/>
    <w:rsid w:val="297AB363"/>
    <w:rsid w:val="298A9F1F"/>
    <w:rsid w:val="298ABCDA"/>
    <w:rsid w:val="29AEDAEE"/>
    <w:rsid w:val="2A002341"/>
    <w:rsid w:val="2A2CFF32"/>
    <w:rsid w:val="2A99C703"/>
    <w:rsid w:val="2AD7A406"/>
    <w:rsid w:val="2ADFA4AC"/>
    <w:rsid w:val="2B004949"/>
    <w:rsid w:val="2B66561D"/>
    <w:rsid w:val="2BAC5665"/>
    <w:rsid w:val="2C756D1D"/>
    <w:rsid w:val="2CB30C0B"/>
    <w:rsid w:val="2CB64C04"/>
    <w:rsid w:val="2CE98DFF"/>
    <w:rsid w:val="2CF737EF"/>
    <w:rsid w:val="2CF83814"/>
    <w:rsid w:val="2D1AE511"/>
    <w:rsid w:val="2D729841"/>
    <w:rsid w:val="2D8029EA"/>
    <w:rsid w:val="2E4C1C99"/>
    <w:rsid w:val="2E5D4F98"/>
    <w:rsid w:val="2E66ACE6"/>
    <w:rsid w:val="2EDE5F2D"/>
    <w:rsid w:val="2EE79997"/>
    <w:rsid w:val="2F70E697"/>
    <w:rsid w:val="2F9332B7"/>
    <w:rsid w:val="2F939479"/>
    <w:rsid w:val="2FD0B83D"/>
    <w:rsid w:val="2FE0FD9D"/>
    <w:rsid w:val="302DB840"/>
    <w:rsid w:val="303B2EDE"/>
    <w:rsid w:val="30569D93"/>
    <w:rsid w:val="306473DE"/>
    <w:rsid w:val="3069560B"/>
    <w:rsid w:val="3094C005"/>
    <w:rsid w:val="30F92CDE"/>
    <w:rsid w:val="3102AA59"/>
    <w:rsid w:val="310EECE7"/>
    <w:rsid w:val="319087AA"/>
    <w:rsid w:val="319D9BF1"/>
    <w:rsid w:val="31D37AEF"/>
    <w:rsid w:val="3247A3AE"/>
    <w:rsid w:val="32959543"/>
    <w:rsid w:val="32B52A63"/>
    <w:rsid w:val="32EF8F65"/>
    <w:rsid w:val="3345A922"/>
    <w:rsid w:val="337277FA"/>
    <w:rsid w:val="33728BC2"/>
    <w:rsid w:val="3380420D"/>
    <w:rsid w:val="338C7BAF"/>
    <w:rsid w:val="33998964"/>
    <w:rsid w:val="33BF15F9"/>
    <w:rsid w:val="34855897"/>
    <w:rsid w:val="34958C42"/>
    <w:rsid w:val="3495C227"/>
    <w:rsid w:val="349E5D87"/>
    <w:rsid w:val="34C682B0"/>
    <w:rsid w:val="34FBA7DA"/>
    <w:rsid w:val="3548877C"/>
    <w:rsid w:val="35AC0C93"/>
    <w:rsid w:val="35BE9C70"/>
    <w:rsid w:val="35D1C645"/>
    <w:rsid w:val="360ABC9F"/>
    <w:rsid w:val="361AB241"/>
    <w:rsid w:val="365CFB6E"/>
    <w:rsid w:val="36C79632"/>
    <w:rsid w:val="377D6F75"/>
    <w:rsid w:val="37C5669B"/>
    <w:rsid w:val="37FD42F2"/>
    <w:rsid w:val="37FEB7A0"/>
    <w:rsid w:val="3820E66D"/>
    <w:rsid w:val="385308BD"/>
    <w:rsid w:val="388C6F6C"/>
    <w:rsid w:val="38FB0C55"/>
    <w:rsid w:val="392B6DD8"/>
    <w:rsid w:val="392B6DD8"/>
    <w:rsid w:val="39690414"/>
    <w:rsid w:val="39A32DB9"/>
    <w:rsid w:val="39BABBD2"/>
    <w:rsid w:val="3A3E5945"/>
    <w:rsid w:val="3A49D3FB"/>
    <w:rsid w:val="3A9CAD44"/>
    <w:rsid w:val="3AD4994A"/>
    <w:rsid w:val="3AE5A4C2"/>
    <w:rsid w:val="3AFE4A9F"/>
    <w:rsid w:val="3B1B5BA4"/>
    <w:rsid w:val="3B20787B"/>
    <w:rsid w:val="3B25A8E6"/>
    <w:rsid w:val="3B36D61D"/>
    <w:rsid w:val="3B98D5B4"/>
    <w:rsid w:val="3BFE301C"/>
    <w:rsid w:val="3C295D14"/>
    <w:rsid w:val="3C43B4EE"/>
    <w:rsid w:val="3C7C0BC0"/>
    <w:rsid w:val="3CC75048"/>
    <w:rsid w:val="3CF53326"/>
    <w:rsid w:val="3D325856"/>
    <w:rsid w:val="3D3BE535"/>
    <w:rsid w:val="3D477C46"/>
    <w:rsid w:val="3D48B77B"/>
    <w:rsid w:val="3D60C8D8"/>
    <w:rsid w:val="3DA41A87"/>
    <w:rsid w:val="3E0EA7C1"/>
    <w:rsid w:val="3E5AC1E5"/>
    <w:rsid w:val="3E64CEDA"/>
    <w:rsid w:val="3E7CE6A7"/>
    <w:rsid w:val="3ED2ABC6"/>
    <w:rsid w:val="3F9D5CCA"/>
    <w:rsid w:val="3F9F8560"/>
    <w:rsid w:val="3FAA63CE"/>
    <w:rsid w:val="3FE8906F"/>
    <w:rsid w:val="400041D7"/>
    <w:rsid w:val="401A011F"/>
    <w:rsid w:val="40233080"/>
    <w:rsid w:val="4062B0BB"/>
    <w:rsid w:val="406F6C00"/>
    <w:rsid w:val="407DFA90"/>
    <w:rsid w:val="4149EB06"/>
    <w:rsid w:val="41B04283"/>
    <w:rsid w:val="41E7039E"/>
    <w:rsid w:val="41F0047D"/>
    <w:rsid w:val="426626C8"/>
    <w:rsid w:val="427720A3"/>
    <w:rsid w:val="434E404A"/>
    <w:rsid w:val="436475CA"/>
    <w:rsid w:val="4369DB6A"/>
    <w:rsid w:val="43818DEA"/>
    <w:rsid w:val="43AA225B"/>
    <w:rsid w:val="43B9B78B"/>
    <w:rsid w:val="43F9B5E1"/>
    <w:rsid w:val="4407611B"/>
    <w:rsid w:val="4435B158"/>
    <w:rsid w:val="443F1B2C"/>
    <w:rsid w:val="44419A52"/>
    <w:rsid w:val="444A9CDB"/>
    <w:rsid w:val="445782B6"/>
    <w:rsid w:val="452983E3"/>
    <w:rsid w:val="45927B4C"/>
    <w:rsid w:val="45A9D787"/>
    <w:rsid w:val="46017B12"/>
    <w:rsid w:val="461BC96B"/>
    <w:rsid w:val="46200BB7"/>
    <w:rsid w:val="46840908"/>
    <w:rsid w:val="46D00629"/>
    <w:rsid w:val="46D2C9AE"/>
    <w:rsid w:val="4705D74E"/>
    <w:rsid w:val="4742D89E"/>
    <w:rsid w:val="474ECF22"/>
    <w:rsid w:val="4765F25B"/>
    <w:rsid w:val="4770951F"/>
    <w:rsid w:val="47E08D36"/>
    <w:rsid w:val="47F03D0B"/>
    <w:rsid w:val="4800D05D"/>
    <w:rsid w:val="48403326"/>
    <w:rsid w:val="4854C329"/>
    <w:rsid w:val="48749E61"/>
    <w:rsid w:val="48A7491A"/>
    <w:rsid w:val="48D23063"/>
    <w:rsid w:val="48E02E5B"/>
    <w:rsid w:val="493721BB"/>
    <w:rsid w:val="494F1563"/>
    <w:rsid w:val="497AE253"/>
    <w:rsid w:val="499A168E"/>
    <w:rsid w:val="49E4EB1C"/>
    <w:rsid w:val="49EF6F1A"/>
    <w:rsid w:val="4A9B0744"/>
    <w:rsid w:val="4B0C09B4"/>
    <w:rsid w:val="4B377AA4"/>
    <w:rsid w:val="4BA036AB"/>
    <w:rsid w:val="4BAF9CA7"/>
    <w:rsid w:val="4BC28FC4"/>
    <w:rsid w:val="4BF125D0"/>
    <w:rsid w:val="4C62324B"/>
    <w:rsid w:val="4C7C8E0C"/>
    <w:rsid w:val="4C91FBFB"/>
    <w:rsid w:val="4CBB7C8F"/>
    <w:rsid w:val="4D447E5E"/>
    <w:rsid w:val="4D4AD445"/>
    <w:rsid w:val="4D77F48C"/>
    <w:rsid w:val="4E438F4C"/>
    <w:rsid w:val="4E829B69"/>
    <w:rsid w:val="4ECA1B47"/>
    <w:rsid w:val="4F2401B0"/>
    <w:rsid w:val="4F415CC0"/>
    <w:rsid w:val="4FAADA91"/>
    <w:rsid w:val="4FB63A89"/>
    <w:rsid w:val="4FD9B6F6"/>
    <w:rsid w:val="50A19737"/>
    <w:rsid w:val="50DA1B5B"/>
    <w:rsid w:val="50F4ADD4"/>
    <w:rsid w:val="5128F06E"/>
    <w:rsid w:val="51921BBC"/>
    <w:rsid w:val="51EA3B4E"/>
    <w:rsid w:val="51F29F15"/>
    <w:rsid w:val="51FFBD30"/>
    <w:rsid w:val="5215A3C3"/>
    <w:rsid w:val="524D6E04"/>
    <w:rsid w:val="524E3362"/>
    <w:rsid w:val="5272E0DA"/>
    <w:rsid w:val="5290F56D"/>
    <w:rsid w:val="529E6B8F"/>
    <w:rsid w:val="52D1E340"/>
    <w:rsid w:val="52E5EE63"/>
    <w:rsid w:val="530993D6"/>
    <w:rsid w:val="533B73D2"/>
    <w:rsid w:val="534E2D88"/>
    <w:rsid w:val="5350A696"/>
    <w:rsid w:val="537DE895"/>
    <w:rsid w:val="53B6A249"/>
    <w:rsid w:val="541125A0"/>
    <w:rsid w:val="54B1AFA1"/>
    <w:rsid w:val="5542DAA0"/>
    <w:rsid w:val="5551A569"/>
    <w:rsid w:val="558909DC"/>
    <w:rsid w:val="562AD95F"/>
    <w:rsid w:val="56343CE3"/>
    <w:rsid w:val="56BB6ECE"/>
    <w:rsid w:val="570D5E01"/>
    <w:rsid w:val="5710FC5B"/>
    <w:rsid w:val="57904CF2"/>
    <w:rsid w:val="587512E1"/>
    <w:rsid w:val="58EACC45"/>
    <w:rsid w:val="5973DC3F"/>
    <w:rsid w:val="59909027"/>
    <w:rsid w:val="59B00D2D"/>
    <w:rsid w:val="59B10EED"/>
    <w:rsid w:val="5ABEBF81"/>
    <w:rsid w:val="5ABEE369"/>
    <w:rsid w:val="5AF20BA7"/>
    <w:rsid w:val="5B05A2BF"/>
    <w:rsid w:val="5B39C646"/>
    <w:rsid w:val="5B48F5D9"/>
    <w:rsid w:val="5BA61A35"/>
    <w:rsid w:val="5C0E08A5"/>
    <w:rsid w:val="5C3CA217"/>
    <w:rsid w:val="5C692B88"/>
    <w:rsid w:val="5C77D958"/>
    <w:rsid w:val="5C7FF482"/>
    <w:rsid w:val="5CAF5DCF"/>
    <w:rsid w:val="5CD14115"/>
    <w:rsid w:val="5D1B8B48"/>
    <w:rsid w:val="5D3EC7A8"/>
    <w:rsid w:val="5DB72F9D"/>
    <w:rsid w:val="5DD4A938"/>
    <w:rsid w:val="5DF98C64"/>
    <w:rsid w:val="5E6017C9"/>
    <w:rsid w:val="5E69B05B"/>
    <w:rsid w:val="5E86A401"/>
    <w:rsid w:val="5EA968D9"/>
    <w:rsid w:val="5EABDF7E"/>
    <w:rsid w:val="5EB29115"/>
    <w:rsid w:val="5EF629E6"/>
    <w:rsid w:val="5F073FF2"/>
    <w:rsid w:val="5F0AA205"/>
    <w:rsid w:val="5F90F913"/>
    <w:rsid w:val="5FC3DD51"/>
    <w:rsid w:val="5FC906CF"/>
    <w:rsid w:val="602E17A1"/>
    <w:rsid w:val="6059E671"/>
    <w:rsid w:val="606ED1B0"/>
    <w:rsid w:val="60B53524"/>
    <w:rsid w:val="60E5BD1A"/>
    <w:rsid w:val="61102EC4"/>
    <w:rsid w:val="61183173"/>
    <w:rsid w:val="611A54FC"/>
    <w:rsid w:val="612AE88A"/>
    <w:rsid w:val="6175CA84"/>
    <w:rsid w:val="618CA9D4"/>
    <w:rsid w:val="61AECD1D"/>
    <w:rsid w:val="628D82DA"/>
    <w:rsid w:val="63139572"/>
    <w:rsid w:val="633A776D"/>
    <w:rsid w:val="6373BCAB"/>
    <w:rsid w:val="63A36C1E"/>
    <w:rsid w:val="63FAE29F"/>
    <w:rsid w:val="6414D3FD"/>
    <w:rsid w:val="64366DC6"/>
    <w:rsid w:val="64462C01"/>
    <w:rsid w:val="649C07F3"/>
    <w:rsid w:val="64A77CAD"/>
    <w:rsid w:val="64B70C9C"/>
    <w:rsid w:val="64E428F3"/>
    <w:rsid w:val="64F91A9F"/>
    <w:rsid w:val="65037DF9"/>
    <w:rsid w:val="6584E34D"/>
    <w:rsid w:val="65DA483D"/>
    <w:rsid w:val="66628691"/>
    <w:rsid w:val="66815DB7"/>
    <w:rsid w:val="6697E6B8"/>
    <w:rsid w:val="66CF1943"/>
    <w:rsid w:val="66EB999F"/>
    <w:rsid w:val="670F7093"/>
    <w:rsid w:val="672448B3"/>
    <w:rsid w:val="672E2FCE"/>
    <w:rsid w:val="67EDBEA3"/>
    <w:rsid w:val="6813E5FB"/>
    <w:rsid w:val="683FB86C"/>
    <w:rsid w:val="685EDA13"/>
    <w:rsid w:val="68D44D4F"/>
    <w:rsid w:val="68D6DA98"/>
    <w:rsid w:val="68F971DA"/>
    <w:rsid w:val="690FFD3A"/>
    <w:rsid w:val="695F9D55"/>
    <w:rsid w:val="697DCECC"/>
    <w:rsid w:val="6981D974"/>
    <w:rsid w:val="69A1F66A"/>
    <w:rsid w:val="69B18355"/>
    <w:rsid w:val="6A163EAC"/>
    <w:rsid w:val="6A50A83B"/>
    <w:rsid w:val="6A6942D5"/>
    <w:rsid w:val="6A6DA8C1"/>
    <w:rsid w:val="6A82923E"/>
    <w:rsid w:val="6A88CE26"/>
    <w:rsid w:val="6AA84571"/>
    <w:rsid w:val="6ABCFDA2"/>
    <w:rsid w:val="6B0F0503"/>
    <w:rsid w:val="6B18395E"/>
    <w:rsid w:val="6B28B10D"/>
    <w:rsid w:val="6B378D77"/>
    <w:rsid w:val="6BC01F0F"/>
    <w:rsid w:val="6C206677"/>
    <w:rsid w:val="6CE440A4"/>
    <w:rsid w:val="6CE4664D"/>
    <w:rsid w:val="6D3C266A"/>
    <w:rsid w:val="6D5ED398"/>
    <w:rsid w:val="6D668706"/>
    <w:rsid w:val="6D838137"/>
    <w:rsid w:val="6D8BE9E0"/>
    <w:rsid w:val="6DA34DE2"/>
    <w:rsid w:val="6DEB6B14"/>
    <w:rsid w:val="6DF4EF44"/>
    <w:rsid w:val="6E0BF94A"/>
    <w:rsid w:val="6E134839"/>
    <w:rsid w:val="6E431D51"/>
    <w:rsid w:val="6E4DFC58"/>
    <w:rsid w:val="6F272F30"/>
    <w:rsid w:val="6F2730C1"/>
    <w:rsid w:val="6F660473"/>
    <w:rsid w:val="6F6738B7"/>
    <w:rsid w:val="6F7BF444"/>
    <w:rsid w:val="6F8AC035"/>
    <w:rsid w:val="6FAB3155"/>
    <w:rsid w:val="6FAB7E70"/>
    <w:rsid w:val="7012A6BF"/>
    <w:rsid w:val="7085D4A1"/>
    <w:rsid w:val="712553BF"/>
    <w:rsid w:val="71AA8057"/>
    <w:rsid w:val="71AC99D7"/>
    <w:rsid w:val="71EA05EF"/>
    <w:rsid w:val="71EA9817"/>
    <w:rsid w:val="7293BDB5"/>
    <w:rsid w:val="72A8E317"/>
    <w:rsid w:val="734339DC"/>
    <w:rsid w:val="7387D7C8"/>
    <w:rsid w:val="73D83941"/>
    <w:rsid w:val="740D7C6E"/>
    <w:rsid w:val="7418820D"/>
    <w:rsid w:val="7452E532"/>
    <w:rsid w:val="74615B1E"/>
    <w:rsid w:val="74C4EFB4"/>
    <w:rsid w:val="74EA94E0"/>
    <w:rsid w:val="74EF2282"/>
    <w:rsid w:val="75B29689"/>
    <w:rsid w:val="75CECDBA"/>
    <w:rsid w:val="75E7863A"/>
    <w:rsid w:val="75F626E3"/>
    <w:rsid w:val="7622A0E0"/>
    <w:rsid w:val="7667FADC"/>
    <w:rsid w:val="76AE20C9"/>
    <w:rsid w:val="77417CF2"/>
    <w:rsid w:val="77417CF2"/>
    <w:rsid w:val="778182B9"/>
    <w:rsid w:val="7786BF30"/>
    <w:rsid w:val="77BF8423"/>
    <w:rsid w:val="77C2774C"/>
    <w:rsid w:val="781622C6"/>
    <w:rsid w:val="78388BC6"/>
    <w:rsid w:val="78756D4E"/>
    <w:rsid w:val="78B9A2E6"/>
    <w:rsid w:val="7931F20E"/>
    <w:rsid w:val="798AAD88"/>
    <w:rsid w:val="798AAD88"/>
    <w:rsid w:val="79D760D4"/>
    <w:rsid w:val="79F8010F"/>
    <w:rsid w:val="7A291949"/>
    <w:rsid w:val="7A66E957"/>
    <w:rsid w:val="7A83E17F"/>
    <w:rsid w:val="7AD28EFD"/>
    <w:rsid w:val="7AD446DD"/>
    <w:rsid w:val="7AE2B315"/>
    <w:rsid w:val="7B16ABBA"/>
    <w:rsid w:val="7B328DBD"/>
    <w:rsid w:val="7BA06A2D"/>
    <w:rsid w:val="7C12439A"/>
    <w:rsid w:val="7C16E07B"/>
    <w:rsid w:val="7C254B32"/>
    <w:rsid w:val="7C311D24"/>
    <w:rsid w:val="7C80ADFA"/>
    <w:rsid w:val="7C967C63"/>
    <w:rsid w:val="7CA7944D"/>
    <w:rsid w:val="7CF58AFA"/>
    <w:rsid w:val="7D0E8C4D"/>
    <w:rsid w:val="7D13B14A"/>
    <w:rsid w:val="7D1F66E6"/>
    <w:rsid w:val="7D22D9EC"/>
    <w:rsid w:val="7DB9A6C1"/>
    <w:rsid w:val="7DBA6943"/>
    <w:rsid w:val="7DE2654F"/>
    <w:rsid w:val="7E1C9F15"/>
    <w:rsid w:val="7E29BEDF"/>
    <w:rsid w:val="7E4BBFCB"/>
    <w:rsid w:val="7E627D91"/>
    <w:rsid w:val="7EE7359F"/>
    <w:rsid w:val="7F250848"/>
    <w:rsid w:val="7F67F2C8"/>
    <w:rsid w:val="7F67F894"/>
    <w:rsid w:val="7F6EF7C5"/>
    <w:rsid w:val="7F9A7D9C"/>
    <w:rsid w:val="7F9BA60F"/>
    <w:rsid w:val="7FA34328"/>
    <w:rsid w:val="7FA84417"/>
    <w:rsid w:val="7FCA7C7B"/>
    <w:rsid w:val="7FD9AE82"/>
    <w:rsid w:val="7FE44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041D7"/>
  <w15:chartTrackingRefBased/>
  <w15:docId w15:val="{CFB47B49-76D4-499E-9756-4D8DA6DBE9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aw.cornell.edu/wex/act" TargetMode="External" Id="R85ea9c21568b4f7b" /><Relationship Type="http://schemas.openxmlformats.org/officeDocument/2006/relationships/hyperlink" Target="https://www.law.cornell.edu/wex/omission" TargetMode="External" Id="R9e3fcc44e41b4566" /><Relationship Type="http://schemas.openxmlformats.org/officeDocument/2006/relationships/hyperlink" Target="https://www.law.cornell.edu/wex/elements_(of_a_crime)" TargetMode="External" Id="R87094ff3041643e7" /><Relationship Type="http://schemas.openxmlformats.org/officeDocument/2006/relationships/hyperlink" Target="https://www.law.cornell.edu/wex/crime" TargetMode="External" Id="Rfc2e8edc56964f61" /><Relationship Type="http://schemas.openxmlformats.org/officeDocument/2006/relationships/hyperlink" Target="https://www.law.cornell.edu/wex/statute" TargetMode="External" Id="Rad04c18962574f38" /><Relationship Type="http://schemas.openxmlformats.org/officeDocument/2006/relationships/hyperlink" Target="https://plus-lexis-com.ezproxy.uwtsd.ac.uk/uk/cases-uk/a-gs-reference-no-3-of-1994_3/?crid=0ab28978-7930-4f36-897e-5bf87cf6f61a" TargetMode="External" Id="Re61f28b8d864460b" /><Relationship Type="http://schemas.openxmlformats.org/officeDocument/2006/relationships/hyperlink" Target="https://my.clevelandclinic.org/health/symptoms/25223-alogia" TargetMode="External" Id="R042cc4b6230b422f" /><Relationship Type="http://schemas.openxmlformats.org/officeDocument/2006/relationships/hyperlink" Target="https://www.law.cornell.edu/wex/actus_reus" TargetMode="External" Id="R9f7b5487c75a4428" /><Relationship Type="http://schemas.openxmlformats.org/officeDocument/2006/relationships/hyperlink" Target="https://www.sefton.gov.uk/" TargetMode="External" Id="R1a1e5685175345f2" /><Relationship Type="http://schemas.openxmlformats.org/officeDocument/2006/relationships/hyperlink" Target="https://www.legislation.gov.uk/ukpga/1994/33/section/154" TargetMode="External" Id="R9f650f4baa884707" /><Relationship Type="http://schemas.openxmlformats.org/officeDocument/2006/relationships/hyperlink" Target="https://www.legislation.gov.uk/ukpga/1967/58/section/3" TargetMode="External" Id="Rf15c5fbfa94d4a14" /><Relationship Type="http://schemas.openxmlformats.org/officeDocument/2006/relationships/hyperlink" Target="https://www.cps.gov.uk/legal-guidance/offences-against-person-incorporating-charging-standard" TargetMode="External" Id="R5b99ffe0aeac444f" /><Relationship Type="http://schemas.openxmlformats.org/officeDocument/2006/relationships/hyperlink" Target="https://www.iclr.co.uk/knowledge/glossary/mens-rea-and-actus-reus/" TargetMode="External" Id="Rf5943f430cdf478d" /><Relationship Type="http://schemas.openxmlformats.org/officeDocument/2006/relationships/hyperlink" Target="https://www.sciencedirect.com/science/article/abs/pii/B9780128009512000261" TargetMode="External" Id="R45c806635b9b47b1" /><Relationship Type="http://schemas.openxmlformats.org/officeDocument/2006/relationships/hyperlink" Target="https://www.legislation.gov.uk/ukpga/Vict/24-25/100/section/20" TargetMode="External" Id="R149eb050114c483b" /><Relationship Type="http://schemas.openxmlformats.org/officeDocument/2006/relationships/hyperlink" Target="https://plus-lexis-com.ezproxy.uwtsd.ac.uk/uk/cases-uk/regina-v-duffy-1967-1-qb-63/?crid=343ab4c6-848d-43a1-95c5-c8ad9636602e&amp;pdproductcontenttypeid=urn:pct:285&amp;pdiskwicview=false&amp;pdpinpoint=" TargetMode="External" Id="R8d4b75497321442a" /><Relationship Type="http://schemas.openxmlformats.org/officeDocument/2006/relationships/hyperlink" Target="https://plus-lexis-com.ezproxy.uwtsd.ac.uk/uk/cases-uk/r-v-ireland_7/?crid=1b693382-4268-480f-a3d7-3fe635f975ad&amp;pdiskwicview=false" TargetMode="External" Id="R97c2164e673e40cd" /><Relationship Type="http://schemas.openxmlformats.org/officeDocument/2006/relationships/hyperlink" Target="https://plus-lexis-com.ezproxy.uwtsd.ac.uk/uk/cases-uk/r-v-mcnaughten_2/?crid=e580b865-9bdf-4483-9481-2aebfc8584ed" TargetMode="External" Id="Ra6b1aa0f32624226" /><Relationship Type="http://schemas.openxmlformats.org/officeDocument/2006/relationships/hyperlink" Target="https://plus-lexis-com.ezproxy.uwtsd.ac.uk/uk/cases-uk/r-v-savage-r-v-parmenter/?crid=c6526e2d-3794-4b78-9fca-b85eb522f729&amp;pdiskwicview=false" TargetMode="External" Id="Rec6cba51ff2d4883" /><Relationship Type="http://schemas.microsoft.com/office/2020/10/relationships/intelligence" Target="/word/intelligence2.xml" Id="R8445847eb3094abc" /><Relationship Type="http://schemas.openxmlformats.org/officeDocument/2006/relationships/numbering" Target="/word/numbering.xml" Id="Rb5ba5027fb3c49f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Grandon (2403612)</dc:creator>
  <keywords/>
  <dc:description/>
  <lastModifiedBy>Katie Grandon (2403612)</lastModifiedBy>
  <revision>2</revision>
  <dcterms:created xsi:type="dcterms:W3CDTF">2025-01-09T15:45:35.7959167Z</dcterms:created>
  <dcterms:modified xsi:type="dcterms:W3CDTF">2025-01-10T02:26:14.6118873Z</dcterms:modified>
</coreProperties>
</file>