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3743539"/>
        <w:docPartObj>
          <w:docPartGallery w:val="Cover Pages"/>
          <w:docPartUnique/>
        </w:docPartObj>
      </w:sdtPr>
      <w:sdtEndPr/>
      <w:sdtContent>
        <w:p w14:paraId="0FD28D2B" w14:textId="3DF06622" w:rsidR="00FF4425" w:rsidRDefault="00FF4425">
          <w:r>
            <w:rPr>
              <w:noProof/>
            </w:rPr>
            <mc:AlternateContent>
              <mc:Choice Requires="wps">
                <w:drawing>
                  <wp:anchor distT="0" distB="0" distL="114300" distR="114300" simplePos="0" relativeHeight="251664384" behindDoc="0" locked="0" layoutInCell="1" allowOverlap="1" wp14:anchorId="1B7E6717" wp14:editId="5B45A73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E1471C2" w14:textId="140B9807" w:rsidR="00FF4425" w:rsidRDefault="00930ABC">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F4425">
                                      <w:rPr>
                                        <w:noProof/>
                                        <w:color w:val="0E2841" w:themeColor="text2"/>
                                      </w:rPr>
                                      <w:t>Eleanor Black</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B7E6717"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E1471C2" w14:textId="140B9807" w:rsidR="00FF4425" w:rsidRDefault="00930ABC">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F4425">
                                <w:rPr>
                                  <w:noProof/>
                                  <w:color w:val="0E2841" w:themeColor="text2"/>
                                </w:rPr>
                                <w:t>Eleanor Black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A2D8663" wp14:editId="5F89326B">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A61C13A" w14:textId="77777777" w:rsidR="00FF4425" w:rsidRDefault="00FF442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2D8663"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6A61C13A" w14:textId="77777777" w:rsidR="00FF4425" w:rsidRDefault="00FF442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D602464" wp14:editId="5C60CAE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BBB6DB8" w14:textId="2CD63563" w:rsidR="00FF4425" w:rsidRDefault="00930AB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F442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D602464"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5BBB6DB8" w14:textId="2CD63563" w:rsidR="00FF4425" w:rsidRDefault="00930AB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FF442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8559B3A" wp14:editId="5730AB3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EF3C7E7"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125C1E4" wp14:editId="208BF7E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2AAB257"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4B356D4" wp14:editId="5F16E1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3E420B3" w14:textId="65179BC1" w:rsidR="00FF4425" w:rsidRDefault="0095181B">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Property Inspection and Reuse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1C750FD" w14:textId="23DCE000" w:rsidR="00FF4425" w:rsidRDefault="0095181B">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ABCA 5002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4B356D4"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3E420B3" w14:textId="65179BC1" w:rsidR="00FF4425" w:rsidRDefault="0095181B">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Property Inspection and Reuse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1C750FD" w14:textId="23DCE000" w:rsidR="00FF4425" w:rsidRDefault="0095181B">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ABCA 5002</w:t>
                              </w:r>
                            </w:p>
                          </w:sdtContent>
                        </w:sdt>
                      </w:txbxContent>
                    </v:textbox>
                    <w10:wrap type="square" anchorx="page" anchory="page"/>
                  </v:shape>
                </w:pict>
              </mc:Fallback>
            </mc:AlternateContent>
          </w:r>
        </w:p>
        <w:p w14:paraId="0950CB5C" w14:textId="0BD73727" w:rsidR="00FF4425" w:rsidRDefault="00FF4425">
          <w:r>
            <w:br w:type="page"/>
          </w:r>
        </w:p>
      </w:sdtContent>
    </w:sdt>
    <w:p w14:paraId="25470967" w14:textId="736BCAD2" w:rsidR="009221A9" w:rsidRDefault="00DA3695">
      <w:r>
        <w:lastRenderedPageBreak/>
        <w:t>The property will be converted into 5 duplexes and a single self-contained flat. Each of the duplexes will have a bedroom in the roof space. The room in roof will be insulated with 100mm PIR insulation at the stud walls</w:t>
      </w:r>
      <w:r w:rsidR="004D6943">
        <w:t>, flat ceiling, and</w:t>
      </w:r>
      <w:r>
        <w:t xml:space="preserve"> rafters. PIR has a lower thermal conductivity (0.022 W/</w:t>
      </w:r>
      <w:proofErr w:type="spellStart"/>
      <w:r>
        <w:t>mK</w:t>
      </w:r>
      <w:proofErr w:type="spellEnd"/>
      <w:r>
        <w:t>) so will insulate better and reduce energy bills. The PIR boards are easy to cut and shape so will be able to fit into the odd shapes of the building without having to strip back the entire property.</w:t>
      </w:r>
    </w:p>
    <w:p w14:paraId="1121AAC9" w14:textId="6C025FF9" w:rsidR="00DA3695" w:rsidRDefault="00DA3695">
      <w:r>
        <w:t xml:space="preserve">The external walls will be insulated externally so that floor space is not compromised which tends to happen with internal insulation. </w:t>
      </w:r>
      <w:r w:rsidR="00CA694D">
        <w:t xml:space="preserve">Kingspan K5 would be an excellent choice as it is a space saving insulation choice which would be good for the narrow passageway to the southeast. The K5 has a rigid phenolic core, bracketed by a glass tissue </w:t>
      </w:r>
      <w:r w:rsidR="00575953">
        <w:t>board,</w:t>
      </w:r>
      <w:r w:rsidR="00CA694D">
        <w:t xml:space="preserve"> and has a thermal conductivity value of 0.02 W/</w:t>
      </w:r>
      <w:proofErr w:type="spellStart"/>
      <w:r w:rsidR="00CA694D">
        <w:t>mK</w:t>
      </w:r>
      <w:proofErr w:type="spellEnd"/>
      <w:r w:rsidR="00CD565C">
        <w:t xml:space="preserve"> (</w:t>
      </w:r>
      <w:hyperlink r:id="rId4" w:history="1">
        <w:r w:rsidR="00CD565C" w:rsidRPr="00884E9A">
          <w:rPr>
            <w:rStyle w:val="Hyperlink"/>
          </w:rPr>
          <w:t>www.Kingspan.com</w:t>
        </w:r>
      </w:hyperlink>
      <w:r w:rsidR="00CD565C">
        <w:t xml:space="preserve">). </w:t>
      </w:r>
      <w:r w:rsidR="00F47650">
        <w:t>Windproof layer for the external wall to stop thermal bypass.</w:t>
      </w:r>
    </w:p>
    <w:p w14:paraId="50B9DDB4" w14:textId="559ADBA6" w:rsidR="00890491" w:rsidRDefault="00890491">
      <w:r>
        <w:t xml:space="preserve">Internal walls will benefit from acoustic </w:t>
      </w:r>
      <w:r w:rsidR="00B16E60">
        <w:t xml:space="preserve">plasterboard </w:t>
      </w:r>
      <w:r w:rsidR="00B22187">
        <w:t xml:space="preserve">and additional insulation </w:t>
      </w:r>
      <w:r w:rsidR="00B16E60">
        <w:t>to reduce the transmission of sound from the neighbouring flats</w:t>
      </w:r>
      <w:r w:rsidR="00562BCA">
        <w:t>.</w:t>
      </w:r>
      <w:r w:rsidR="00923BA4">
        <w:t xml:space="preserve"> </w:t>
      </w:r>
      <w:proofErr w:type="spellStart"/>
      <w:r w:rsidR="00923BA4">
        <w:t>Muteboard</w:t>
      </w:r>
      <w:proofErr w:type="spellEnd"/>
      <w:r w:rsidR="00923BA4">
        <w:t xml:space="preserve"> 4 offers a 49</w:t>
      </w:r>
      <w:r w:rsidR="00EA5D6F">
        <w:t xml:space="preserve">db noise reduction and is compliant with part E </w:t>
      </w:r>
      <w:r w:rsidR="00C463A9">
        <w:t>Building Regulations.</w:t>
      </w:r>
    </w:p>
    <w:p w14:paraId="6D39BD4C" w14:textId="2AF3A67E" w:rsidR="003D5CEE" w:rsidRDefault="003D5CEE">
      <w:r>
        <w:t>LED fixtures will be fitted throughout.</w:t>
      </w:r>
    </w:p>
    <w:p w14:paraId="1E3A9560" w14:textId="59C878B7" w:rsidR="003D5CEE" w:rsidRDefault="00CA694D">
      <w:r>
        <w:t>All single glazed</w:t>
      </w:r>
      <w:r w:rsidR="00752D51">
        <w:t xml:space="preserve"> and </w:t>
      </w:r>
      <w:r w:rsidR="000D5941">
        <w:t>double-glazed</w:t>
      </w:r>
      <w:r>
        <w:t xml:space="preserve"> windows will be replaced with </w:t>
      </w:r>
      <w:r w:rsidR="00752D51">
        <w:t>triple</w:t>
      </w:r>
      <w:r>
        <w:t xml:space="preserve"> glaz</w:t>
      </w:r>
      <w:r w:rsidR="00752D51">
        <w:t>ed units. The outer pane reduces solar heat gain and aids insulation whilst the middle and inner low- emissivity pane reflects heat back into the room. The triple gazed units will reduce overheating whilst optimising the heat already in the room. These glazing types have a U-value of 0.8 W/m2K and a G-value of 0.21.</w:t>
      </w:r>
    </w:p>
    <w:p w14:paraId="28E0F06B" w14:textId="5E1DF545" w:rsidR="00752D51" w:rsidRDefault="00A56E52">
      <w:r>
        <w:t>Each flat will be fitted with a mains gas condensing combination boiler to provide central heating and hot water</w:t>
      </w:r>
      <w:r w:rsidR="00194735">
        <w:t>. Most new combi boilers have an efficiency rating of 90-94%</w:t>
      </w:r>
      <w:r w:rsidR="00195B0B">
        <w:t>, meaning less energy is used to heat the space.</w:t>
      </w:r>
      <w:r w:rsidR="0038499F">
        <w:t xml:space="preserve"> They are compact and do not need a hot water cylinder like conventional boilers do. </w:t>
      </w:r>
      <w:r w:rsidR="00025ED6">
        <w:t>The hot water is heated instantly, to provide on demand hot water.</w:t>
      </w:r>
      <w:r w:rsidR="000D5941">
        <w:t xml:space="preserve"> The property is already connected to mains gas, so it seems the most appropriate choice. </w:t>
      </w:r>
    </w:p>
    <w:p w14:paraId="796ED91F" w14:textId="37C907D0" w:rsidR="00F27B2B" w:rsidRDefault="00F27B2B">
      <w:r>
        <w:t>Recommend</w:t>
      </w:r>
      <w:r w:rsidR="00C0137E">
        <w:t xml:space="preserve"> solar</w:t>
      </w:r>
      <w:r>
        <w:t xml:space="preserve"> PV </w:t>
      </w:r>
      <w:r w:rsidR="009826A6">
        <w:t xml:space="preserve">dependant on roof orientation. </w:t>
      </w:r>
    </w:p>
    <w:p w14:paraId="5722ECE3" w14:textId="04D1A855" w:rsidR="000B5767" w:rsidRDefault="00843CDA">
      <w:r>
        <w:t xml:space="preserve">Whilst other, more </w:t>
      </w:r>
      <w:r w:rsidR="009F3C29">
        <w:t xml:space="preserve">renewable </w:t>
      </w:r>
      <w:r w:rsidR="00BA2367">
        <w:t xml:space="preserve">friendly, options are available, </w:t>
      </w:r>
      <w:r w:rsidR="000A481E">
        <w:t xml:space="preserve">these are costly and take up valuable space. </w:t>
      </w:r>
      <w:r w:rsidR="00B04A79">
        <w:t xml:space="preserve">For instance, 6 air source heat pumps </w:t>
      </w:r>
      <w:r w:rsidR="00063F95">
        <w:t xml:space="preserve">will take up valuable outdoor space </w:t>
      </w:r>
      <w:r w:rsidR="000F5367">
        <w:t>at the property and will cost</w:t>
      </w:r>
      <w:r w:rsidR="00292E6D">
        <w:t xml:space="preserve"> an average of £7,500 per heat pump for a total of </w:t>
      </w:r>
      <w:r w:rsidR="002459AC">
        <w:t xml:space="preserve">£45,000. This doesn’t </w:t>
      </w:r>
      <w:proofErr w:type="gramStart"/>
      <w:r w:rsidR="002459AC">
        <w:t>take into account</w:t>
      </w:r>
      <w:proofErr w:type="gramEnd"/>
      <w:r w:rsidR="002459AC">
        <w:t xml:space="preserve"> the </w:t>
      </w:r>
      <w:r w:rsidR="00235387">
        <w:t>installation,</w:t>
      </w:r>
      <w:r w:rsidR="002459AC">
        <w:t xml:space="preserve"> or the radiators or underfloor heating</w:t>
      </w:r>
      <w:r w:rsidR="00235387">
        <w:t xml:space="preserve"> needed. </w:t>
      </w:r>
      <w:r w:rsidR="000B5767">
        <w:t xml:space="preserve">A shared heat pump system would be another option however, there are only a limited </w:t>
      </w:r>
      <w:r w:rsidR="00646AFD">
        <w:t>number</w:t>
      </w:r>
      <w:r w:rsidR="000B5767">
        <w:t xml:space="preserve"> of installers as this method of district heating has only been rolled out for a few years. </w:t>
      </w:r>
      <w:r w:rsidR="004F14E7">
        <w:t xml:space="preserve">It would also require a large ground source heat pump which costs </w:t>
      </w:r>
      <w:proofErr w:type="gramStart"/>
      <w:r w:rsidR="004F14E7">
        <w:t>in excess of</w:t>
      </w:r>
      <w:proofErr w:type="gramEnd"/>
      <w:r w:rsidR="004F14E7">
        <w:t xml:space="preserve"> £</w:t>
      </w:r>
      <w:r w:rsidR="009C53C3">
        <w:t>25,000</w:t>
      </w:r>
      <w:r w:rsidR="007B4FC1">
        <w:t xml:space="preserve"> and is an invasive choice </w:t>
      </w:r>
      <w:r w:rsidR="009C53C3">
        <w:t xml:space="preserve">due to </w:t>
      </w:r>
      <w:r w:rsidR="00646AFD">
        <w:t xml:space="preserve">excavation to install the ground loops. </w:t>
      </w:r>
    </w:p>
    <w:p w14:paraId="2378E6ED" w14:textId="7D0C2CE3" w:rsidR="00843CDA" w:rsidRDefault="00235387">
      <w:r>
        <w:t>Another option that could have been used but is impractical is biomass with community heating</w:t>
      </w:r>
      <w:r w:rsidR="00EC357A">
        <w:t xml:space="preserve"> or district heating.</w:t>
      </w:r>
      <w:r w:rsidR="008F6227">
        <w:t xml:space="preserve"> The biomass boiler would be stored </w:t>
      </w:r>
      <w:r w:rsidR="00277CB1">
        <w:t>separately,</w:t>
      </w:r>
      <w:r w:rsidR="008F6227">
        <w:t xml:space="preserve"> and a heat e</w:t>
      </w:r>
      <w:r w:rsidR="007C2E85">
        <w:t>xchanger would be fitted in each property</w:t>
      </w:r>
      <w:r w:rsidR="00886B1D">
        <w:t xml:space="preserve"> with bills calculated easily from this. However, a biomass boiler, especially one that is automatically fed, takes up an enormous amount of space, which the property does not have. It would also need a fuel store, so even more space is used.</w:t>
      </w:r>
    </w:p>
    <w:p w14:paraId="364E1121" w14:textId="24992B70" w:rsidR="002E223B" w:rsidRDefault="0064458A">
      <w:r>
        <w:t xml:space="preserve">MVHR- </w:t>
      </w:r>
      <w:r w:rsidR="00D92268">
        <w:t xml:space="preserve">inlet from every bathroom and expel into every living area. </w:t>
      </w:r>
      <w:r w:rsidR="00ED6AF3">
        <w:t xml:space="preserve">Red incoming, blue expelling. </w:t>
      </w:r>
    </w:p>
    <w:p w14:paraId="096FB0C3" w14:textId="7506D94A" w:rsidR="002E223B" w:rsidRDefault="002E223B">
      <w:r>
        <w:lastRenderedPageBreak/>
        <w:t xml:space="preserve">Due to the age of the property a full asbestos </w:t>
      </w:r>
      <w:r w:rsidR="00CF45C4">
        <w:t xml:space="preserve">refurbishment- demolition </w:t>
      </w:r>
      <w:r w:rsidR="00AB3D05">
        <w:t xml:space="preserve">survey </w:t>
      </w:r>
      <w:r w:rsidR="005462EF">
        <w:t xml:space="preserve">(previously type 3) </w:t>
      </w:r>
      <w:r w:rsidR="00AB3D05">
        <w:t xml:space="preserve">should be undertaken by the relevant professional to establish the location, </w:t>
      </w:r>
      <w:proofErr w:type="gramStart"/>
      <w:r w:rsidR="00AB3D05">
        <w:t>amount</w:t>
      </w:r>
      <w:proofErr w:type="gramEnd"/>
      <w:r w:rsidR="00AB3D05">
        <w:t xml:space="preserve"> and condition of any asbestos-containing material in the property. </w:t>
      </w:r>
      <w:r w:rsidR="0040100C">
        <w:t xml:space="preserve">The survey will also analyse the damage of the ACM and </w:t>
      </w:r>
      <w:r w:rsidR="00837CFD">
        <w:t xml:space="preserve">if any remedial works will need to be done to remove </w:t>
      </w:r>
      <w:r w:rsidR="006F339E">
        <w:t xml:space="preserve">the asbestos prior to refurbishment. </w:t>
      </w:r>
    </w:p>
    <w:p w14:paraId="4436B459" w14:textId="3805A806" w:rsidR="001E789E" w:rsidRDefault="001E789E">
      <w:r>
        <w:t xml:space="preserve">A radon survey may </w:t>
      </w:r>
      <w:r w:rsidR="00C221A2">
        <w:t xml:space="preserve">be carried out due to condition of the property </w:t>
      </w:r>
      <w:r w:rsidR="0094391B">
        <w:t xml:space="preserve">and its age to ensure safe levels of radon gas are measured throughout. The property may be in an area naturally higher in radon </w:t>
      </w:r>
      <w:r w:rsidR="003D1173">
        <w:t>so it would be a sensible decision to carry out a radon survey.</w:t>
      </w:r>
    </w:p>
    <w:p w14:paraId="2822511A" w14:textId="6E5E6B7D" w:rsidR="0094391B" w:rsidRDefault="0094391B">
      <w:r w:rsidRPr="0094391B">
        <w:rPr>
          <w:noProof/>
        </w:rPr>
        <w:drawing>
          <wp:inline distT="0" distB="0" distL="0" distR="0" wp14:anchorId="374E91C6" wp14:editId="36FEBE89">
            <wp:extent cx="5731510" cy="2720340"/>
            <wp:effectExtent l="0" t="0" r="2540" b="3810"/>
            <wp:docPr id="2043302878" name="Picture 1" descr="A map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02878" name="Picture 1" descr="A map of the united states&#10;&#10;Description automatically generated"/>
                    <pic:cNvPicPr/>
                  </pic:nvPicPr>
                  <pic:blipFill>
                    <a:blip r:embed="rId5"/>
                    <a:stretch>
                      <a:fillRect/>
                    </a:stretch>
                  </pic:blipFill>
                  <pic:spPr>
                    <a:xfrm>
                      <a:off x="0" y="0"/>
                      <a:ext cx="5731510" cy="2720340"/>
                    </a:xfrm>
                    <a:prstGeom prst="rect">
                      <a:avLst/>
                    </a:prstGeom>
                  </pic:spPr>
                </pic:pic>
              </a:graphicData>
            </a:graphic>
          </wp:inline>
        </w:drawing>
      </w:r>
    </w:p>
    <w:p w14:paraId="41BA9FF9" w14:textId="3A7386AD" w:rsidR="00543C00" w:rsidRDefault="00543C00">
      <w:r>
        <w:t>(Public Health England, 2022)</w:t>
      </w:r>
    </w:p>
    <w:p w14:paraId="065A1FF6" w14:textId="7A023510" w:rsidR="00775C14" w:rsidRDefault="00775C14">
      <w:r>
        <w:t xml:space="preserve">Full rewire will be required for </w:t>
      </w:r>
      <w:r w:rsidR="005C2E46">
        <w:t>the refurbishment.</w:t>
      </w:r>
    </w:p>
    <w:p w14:paraId="5BEA1048" w14:textId="3E848E16" w:rsidR="002F35A1" w:rsidRDefault="002F35A1">
      <w:r>
        <w:t xml:space="preserve">All flats to have a centralised </w:t>
      </w:r>
      <w:r w:rsidR="0074509B">
        <w:t>mechanical heat ventilation system</w:t>
      </w:r>
      <w:r>
        <w:t xml:space="preserve"> </w:t>
      </w:r>
      <w:r w:rsidR="0074509B">
        <w:t xml:space="preserve">(MVHR) </w:t>
      </w:r>
      <w:r>
        <w:t>system</w:t>
      </w:r>
      <w:r w:rsidR="001D430D">
        <w:t xml:space="preserve"> to provide fresh filtered air whilst retaining most of the </w:t>
      </w:r>
      <w:r w:rsidR="00F76F91">
        <w:t xml:space="preserve">energy that has been used to heat the building. </w:t>
      </w:r>
      <w:r w:rsidR="006D3964">
        <w:t xml:space="preserve">Each shower room will have an </w:t>
      </w:r>
      <w:r w:rsidR="00A2663A">
        <w:t xml:space="preserve">extractor to supply warm air to </w:t>
      </w:r>
      <w:r w:rsidR="00783948">
        <w:t xml:space="preserve">living areas via an inlet. </w:t>
      </w:r>
    </w:p>
    <w:p w14:paraId="349EDA96" w14:textId="000553AF" w:rsidR="001D63EA" w:rsidRDefault="006D3950">
      <w:r>
        <w:t xml:space="preserve">Room1- remove partition walls and stud walls. </w:t>
      </w:r>
      <w:r w:rsidR="00B67F88">
        <w:t>Tak</w:t>
      </w:r>
      <w:r w:rsidR="005A2044">
        <w:t>e</w:t>
      </w:r>
      <w:r w:rsidR="00B67F88">
        <w:t xml:space="preserve"> floor out, </w:t>
      </w:r>
      <w:r w:rsidR="00171AEC">
        <w:t>lay damp proof membrane, lay concrete</w:t>
      </w:r>
      <w:r w:rsidR="00B226AE">
        <w:t xml:space="preserve"> slab with insulation on top</w:t>
      </w:r>
      <w:r w:rsidR="00A66AF3">
        <w:t xml:space="preserve"> followed by vapour control layer and lastly </w:t>
      </w:r>
      <w:r w:rsidR="008271B3">
        <w:t>screed to finish</w:t>
      </w:r>
      <w:r w:rsidR="005A2044">
        <w:t>.</w:t>
      </w:r>
      <w:r w:rsidR="008271B3">
        <w:t xml:space="preserve"> </w:t>
      </w:r>
      <w:r w:rsidR="000F0BFD">
        <w:t xml:space="preserve">Take down ceiling, build structural elements </w:t>
      </w:r>
      <w:r w:rsidR="005E2884">
        <w:t>for stairs</w:t>
      </w:r>
      <w:r w:rsidR="00A7545C">
        <w:t xml:space="preserve">, </w:t>
      </w:r>
      <w:proofErr w:type="spellStart"/>
      <w:r w:rsidR="00A7545C">
        <w:t>rejoist</w:t>
      </w:r>
      <w:proofErr w:type="spellEnd"/>
      <w:r w:rsidR="00A7545C">
        <w:t xml:space="preserve">. Soundproof insulation between </w:t>
      </w:r>
      <w:r w:rsidR="008271B3">
        <w:t>ground floor and first floor (room in roof)</w:t>
      </w:r>
      <w:r w:rsidR="00A7545C">
        <w:t xml:space="preserve">, </w:t>
      </w:r>
      <w:r w:rsidR="00B714F6">
        <w:t xml:space="preserve">soundproofing boards in between joists. </w:t>
      </w:r>
      <w:r w:rsidR="00BF6995">
        <w:t xml:space="preserve">Below ground drainage and pipework. </w:t>
      </w:r>
    </w:p>
    <w:p w14:paraId="190CCE31" w14:textId="4D5D8139" w:rsidR="004969F9" w:rsidRDefault="004969F9">
      <w:r>
        <w:t>Room 2- as same as room 1</w:t>
      </w:r>
      <w:r w:rsidR="00925379">
        <w:t>. Room 1 &amp; 2 possible extension</w:t>
      </w:r>
      <w:r w:rsidR="00847825">
        <w:t xml:space="preserve">, walls thicker and lower floor. Still beam needs to be maintained in the new arrangement of flats. </w:t>
      </w:r>
    </w:p>
    <w:p w14:paraId="223BA27E" w14:textId="29AA6365" w:rsidR="00847825" w:rsidRDefault="00847825">
      <w:r>
        <w:t xml:space="preserve">Room 3- </w:t>
      </w:r>
      <w:r w:rsidR="001F2FB5">
        <w:t xml:space="preserve">remove incoming utilities </w:t>
      </w:r>
      <w:r w:rsidR="00831C49">
        <w:t>and re</w:t>
      </w:r>
      <w:r w:rsidR="00402B76">
        <w:t>-</w:t>
      </w:r>
      <w:r w:rsidR="00831C49">
        <w:t>site them in a</w:t>
      </w:r>
      <w:r w:rsidR="001F2FB5">
        <w:t xml:space="preserve"> communal area</w:t>
      </w:r>
      <w:r w:rsidR="00402B76">
        <w:t>, possibly the</w:t>
      </w:r>
      <w:r w:rsidR="00614A76">
        <w:t xml:space="preserve"> main entrance.</w:t>
      </w:r>
    </w:p>
    <w:p w14:paraId="60E4383F" w14:textId="757FF4C7" w:rsidR="00614A76" w:rsidRDefault="00614A76">
      <w:r>
        <w:t xml:space="preserve">Room 4- </w:t>
      </w:r>
      <w:r w:rsidR="00084F9A">
        <w:t>demolish walls</w:t>
      </w:r>
      <w:r w:rsidR="000B27D4">
        <w:t xml:space="preserve">, take ground floor </w:t>
      </w:r>
      <w:proofErr w:type="spellStart"/>
      <w:r w:rsidR="000B27D4">
        <w:t>floor</w:t>
      </w:r>
      <w:proofErr w:type="spellEnd"/>
      <w:r w:rsidR="000B27D4">
        <w:t xml:space="preserve"> up to get rid of suspended floor and replace with solid floor with insulation</w:t>
      </w:r>
      <w:r w:rsidR="00D5551D">
        <w:t xml:space="preserve"> and floor covering of choice</w:t>
      </w:r>
      <w:r w:rsidR="00402B76">
        <w:t xml:space="preserve"> as labelled above.</w:t>
      </w:r>
    </w:p>
    <w:p w14:paraId="0F7A0F4C" w14:textId="4B7C5DC4" w:rsidR="00CC3027" w:rsidRDefault="00CC3027">
      <w:r>
        <w:t xml:space="preserve">Room6- </w:t>
      </w:r>
      <w:r w:rsidR="00916AD6">
        <w:t>new inco</w:t>
      </w:r>
      <w:r w:rsidR="005E2795">
        <w:t>m</w:t>
      </w:r>
      <w:r w:rsidR="00916AD6">
        <w:t xml:space="preserve">ing mains will be in this area, </w:t>
      </w:r>
      <w:r w:rsidR="002D023E">
        <w:t>upgrad</w:t>
      </w:r>
      <w:r w:rsidR="0026349F">
        <w:t xml:space="preserve">e </w:t>
      </w:r>
      <w:r w:rsidR="00402B76">
        <w:t xml:space="preserve">external </w:t>
      </w:r>
      <w:r w:rsidR="002D023E">
        <w:t>doors</w:t>
      </w:r>
      <w:r w:rsidR="0026349F">
        <w:t xml:space="preserve"> to high performance </w:t>
      </w:r>
      <w:r w:rsidR="0043321B">
        <w:t>external doors.</w:t>
      </w:r>
    </w:p>
    <w:p w14:paraId="6EF9E1E2" w14:textId="0E043448" w:rsidR="002D023E" w:rsidRDefault="002D023E">
      <w:r>
        <w:lastRenderedPageBreak/>
        <w:t xml:space="preserve">Room 7- </w:t>
      </w:r>
      <w:r w:rsidR="00485F01">
        <w:t xml:space="preserve">remove concrete slab, </w:t>
      </w:r>
      <w:r w:rsidR="0086374D">
        <w:t xml:space="preserve">create service void on existing masonry, replace </w:t>
      </w:r>
      <w:r w:rsidR="00D5551D">
        <w:t>window, joists</w:t>
      </w:r>
      <w:r w:rsidR="005E2795">
        <w:t xml:space="preserve"> may be needed further investigations to see if </w:t>
      </w:r>
      <w:r w:rsidR="0074472A">
        <w:t xml:space="preserve">sufficient. </w:t>
      </w:r>
    </w:p>
    <w:p w14:paraId="255766AE" w14:textId="1C8B8D84" w:rsidR="0074472A" w:rsidRDefault="0074472A">
      <w:r>
        <w:t>Room 8-</w:t>
      </w:r>
      <w:r w:rsidR="00CE242D">
        <w:t>dig</w:t>
      </w:r>
      <w:r>
        <w:t xml:space="preserve"> floor up, remove stud walls to create new layout </w:t>
      </w:r>
      <w:r w:rsidR="00E511F0">
        <w:t xml:space="preserve">for flats. </w:t>
      </w:r>
      <w:r w:rsidR="00B2391C">
        <w:t xml:space="preserve">Lay new solid floor as specified above. </w:t>
      </w:r>
      <w:r w:rsidR="006160DD">
        <w:t xml:space="preserve">Create new floor to create mezzanine for flat 6. </w:t>
      </w:r>
    </w:p>
    <w:p w14:paraId="4E572352" w14:textId="206A9436" w:rsidR="006160DD" w:rsidRDefault="006160DD">
      <w:r>
        <w:t xml:space="preserve">Room 9- </w:t>
      </w:r>
      <w:r w:rsidR="00825310">
        <w:t xml:space="preserve">take up floor, take down ceiling, overboard with homogenous </w:t>
      </w:r>
      <w:r w:rsidR="00522C22">
        <w:t xml:space="preserve">insulation, check joists are appropriate size and condition. Reinstate missing skylight. </w:t>
      </w:r>
    </w:p>
    <w:p w14:paraId="5865C7F8" w14:textId="0F378313" w:rsidR="004969F9" w:rsidRDefault="004550D9">
      <w:r>
        <w:t>Room 10- same as room 9</w:t>
      </w:r>
      <w:r w:rsidR="001159C1">
        <w:t xml:space="preserve">, pipework to be removed, internal tile and airtight seal </w:t>
      </w:r>
      <w:r w:rsidR="002C13D4">
        <w:t xml:space="preserve">but keep access for maintenance for manhole cover. Will run services from </w:t>
      </w:r>
      <w:r w:rsidR="00A36DD2">
        <w:t>here.</w:t>
      </w:r>
    </w:p>
    <w:p w14:paraId="4D35B224" w14:textId="2963D171" w:rsidR="002C13D4" w:rsidRDefault="002C13D4">
      <w:r>
        <w:t xml:space="preserve">Room 11- </w:t>
      </w:r>
      <w:r w:rsidR="009F4E45">
        <w:t xml:space="preserve">dig </w:t>
      </w:r>
      <w:r w:rsidR="00CB0A90">
        <w:t xml:space="preserve">floor up, </w:t>
      </w:r>
      <w:r w:rsidR="00141BF1">
        <w:t xml:space="preserve">new roof </w:t>
      </w:r>
      <w:r w:rsidR="00756591">
        <w:t xml:space="preserve">with skylights to combat the possible leak. </w:t>
      </w:r>
      <w:r w:rsidR="001854AC">
        <w:t>New windows to triple glazing units.</w:t>
      </w:r>
    </w:p>
    <w:p w14:paraId="0394006E" w14:textId="7566ADA5" w:rsidR="00756591" w:rsidRDefault="00C2303F">
      <w:r>
        <w:t>Room 1</w:t>
      </w:r>
      <w:r w:rsidR="00494AF0">
        <w:t>2</w:t>
      </w:r>
      <w:r>
        <w:t>- remove random struts and ensure trusses for</w:t>
      </w:r>
      <w:r w:rsidR="001854AC">
        <w:t>m</w:t>
      </w:r>
      <w:r>
        <w:t xml:space="preserve"> the basis for the room divisions. </w:t>
      </w:r>
      <w:r w:rsidR="006665EF">
        <w:t xml:space="preserve">Stabilise purlins with new timbers to ensure they hold current rafters. </w:t>
      </w:r>
      <w:r w:rsidR="008109CB">
        <w:t>Would be prudent to have a structural engineer sign off on this</w:t>
      </w:r>
      <w:r w:rsidR="007E51BB">
        <w:t>, and any other structural remedial work.</w:t>
      </w:r>
    </w:p>
    <w:p w14:paraId="32A40F8F" w14:textId="146E2B91" w:rsidR="00F853A9" w:rsidRDefault="00494AF0">
      <w:r>
        <w:t xml:space="preserve">Room 13- remove flue, remove existing </w:t>
      </w:r>
      <w:r w:rsidR="00D61AEB">
        <w:t>a</w:t>
      </w:r>
      <w:r w:rsidR="0023654E">
        <w:t xml:space="preserve">ir </w:t>
      </w:r>
      <w:r w:rsidR="00D61AEB">
        <w:t>c</w:t>
      </w:r>
      <w:r w:rsidR="0023654E">
        <w:t>onditioning</w:t>
      </w:r>
      <w:r w:rsidR="00D61AEB">
        <w:t xml:space="preserve"> unit, fit skylight around existing purlins. </w:t>
      </w:r>
    </w:p>
    <w:p w14:paraId="18B95C85" w14:textId="56157345" w:rsidR="00400446" w:rsidRDefault="00400446">
      <w:r>
        <w:t xml:space="preserve">Room 14- flat ceiling insulation, new plasterboard, </w:t>
      </w:r>
      <w:proofErr w:type="gramStart"/>
      <w:r>
        <w:t>open up</w:t>
      </w:r>
      <w:proofErr w:type="gramEnd"/>
      <w:r>
        <w:t xml:space="preserve"> floor</w:t>
      </w:r>
      <w:r w:rsidR="009E03B3">
        <w:t xml:space="preserve"> for </w:t>
      </w:r>
      <w:r w:rsidR="000B35BF">
        <w:t>stairs</w:t>
      </w:r>
      <w:r w:rsidR="009E03B3">
        <w:t xml:space="preserve"> </w:t>
      </w:r>
      <w:r w:rsidR="00103BB4">
        <w:t>and ensure enough head height</w:t>
      </w:r>
      <w:r w:rsidR="0023654E">
        <w:t xml:space="preserve"> (same for room </w:t>
      </w:r>
      <w:r w:rsidR="00CE3DF9">
        <w:t>12 and 13)</w:t>
      </w:r>
      <w:r w:rsidR="002C22BF">
        <w:t xml:space="preserve">. </w:t>
      </w:r>
      <w:r w:rsidR="00996231">
        <w:t xml:space="preserve">Incorporate king </w:t>
      </w:r>
      <w:r w:rsidR="00C15BE9">
        <w:t>posts</w:t>
      </w:r>
      <w:r w:rsidR="000B35BF">
        <w:t xml:space="preserve"> into stud walls. </w:t>
      </w:r>
    </w:p>
    <w:p w14:paraId="734C2E9A" w14:textId="5CDF4F1A" w:rsidR="006918AF" w:rsidRDefault="006918AF">
      <w:r>
        <w:t>Retaining wall- assess and re</w:t>
      </w:r>
      <w:r w:rsidR="000B35BF">
        <w:t>-ren</w:t>
      </w:r>
      <w:r>
        <w:t>d</w:t>
      </w:r>
      <w:r w:rsidR="000B35BF">
        <w:t>er</w:t>
      </w:r>
      <w:r w:rsidR="00DA2588">
        <w:t>.</w:t>
      </w:r>
      <w:r w:rsidR="00295357">
        <w:t xml:space="preserve"> Retaining wall needs to be rebuilt. </w:t>
      </w:r>
      <w:r w:rsidR="00DA2588">
        <w:t>Install l</w:t>
      </w:r>
      <w:r w:rsidR="00EB35EB">
        <w:t xml:space="preserve">and drain to ensure good drainage to keep moisture </w:t>
      </w:r>
      <w:r w:rsidR="00CE51CA">
        <w:t>away</w:t>
      </w:r>
      <w:r w:rsidR="00EB35EB">
        <w:t xml:space="preserve"> from the building.</w:t>
      </w:r>
    </w:p>
    <w:p w14:paraId="761A1E22" w14:textId="084F0870" w:rsidR="00BE77D9" w:rsidRDefault="00BE77D9">
      <w:r>
        <w:t xml:space="preserve">Externally- Remove </w:t>
      </w:r>
      <w:r w:rsidR="00821E8C">
        <w:t>the cover of the covered external area to create an outdoor patio space accessed privately by each flat (</w:t>
      </w:r>
      <w:r w:rsidR="00FF4361">
        <w:t>flat 1,3,5 and 6) via high performance external doors.</w:t>
      </w:r>
    </w:p>
    <w:p w14:paraId="46256264" w14:textId="0F8A996E" w:rsidR="00EB35EB" w:rsidRDefault="00EB35EB">
      <w:r>
        <w:t>D</w:t>
      </w:r>
      <w:r w:rsidR="00BE77D9">
        <w:t>amp proof course</w:t>
      </w:r>
      <w:r>
        <w:t xml:space="preserve"> throughout.</w:t>
      </w:r>
    </w:p>
    <w:p w14:paraId="59C8D977" w14:textId="63CE6AB2" w:rsidR="00EB6DCB" w:rsidRDefault="00EE1835">
      <w:r>
        <w:t xml:space="preserve">All 6 flats meet </w:t>
      </w:r>
      <w:r w:rsidR="00EB6DCB">
        <w:t xml:space="preserve">RIBA space standards of 37m2 </w:t>
      </w:r>
      <w:r w:rsidR="00FC18CB">
        <w:t xml:space="preserve">for minimum </w:t>
      </w:r>
      <w:proofErr w:type="gramStart"/>
      <w:r w:rsidR="00FC18CB">
        <w:t>size</w:t>
      </w:r>
      <w:proofErr w:type="gramEnd"/>
      <w:r>
        <w:t xml:space="preserve"> so flats meet this criteria rather than the proposed 35m2 minimum.</w:t>
      </w:r>
    </w:p>
    <w:p w14:paraId="613521C4" w14:textId="77777777" w:rsidR="00543C00" w:rsidRDefault="00543C00"/>
    <w:p w14:paraId="696D8FFA" w14:textId="77777777" w:rsidR="00543C00" w:rsidRDefault="00543C00"/>
    <w:p w14:paraId="5066AABC" w14:textId="77777777" w:rsidR="00543C00" w:rsidRDefault="00543C00"/>
    <w:p w14:paraId="54FB547A" w14:textId="44EF4BB5" w:rsidR="00CD565C" w:rsidRDefault="00F2703F">
      <w:r w:rsidRPr="00F2703F">
        <w:lastRenderedPageBreak/>
        <w:drawing>
          <wp:inline distT="0" distB="0" distL="0" distR="0" wp14:anchorId="2B38458F" wp14:editId="7812D0DA">
            <wp:extent cx="5775148" cy="7391400"/>
            <wp:effectExtent l="0" t="0" r="0" b="0"/>
            <wp:docPr id="971724665" name="Picture 1"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724665" name="Picture 1" descr="A drawing of a house&#10;&#10;Description automatically generated"/>
                    <pic:cNvPicPr/>
                  </pic:nvPicPr>
                  <pic:blipFill>
                    <a:blip r:embed="rId6"/>
                    <a:stretch>
                      <a:fillRect/>
                    </a:stretch>
                  </pic:blipFill>
                  <pic:spPr>
                    <a:xfrm>
                      <a:off x="0" y="0"/>
                      <a:ext cx="5790202" cy="7410667"/>
                    </a:xfrm>
                    <a:prstGeom prst="rect">
                      <a:avLst/>
                    </a:prstGeom>
                  </pic:spPr>
                </pic:pic>
              </a:graphicData>
            </a:graphic>
          </wp:inline>
        </w:drawing>
      </w:r>
    </w:p>
    <w:p w14:paraId="0745BEE1" w14:textId="515A7DB2" w:rsidR="00CD565C" w:rsidRDefault="006666A2">
      <w:r w:rsidRPr="006666A2">
        <w:lastRenderedPageBreak/>
        <w:drawing>
          <wp:inline distT="0" distB="0" distL="0" distR="0" wp14:anchorId="1795035D" wp14:editId="6249284B">
            <wp:extent cx="4375150" cy="7178532"/>
            <wp:effectExtent l="0" t="0" r="6350" b="3810"/>
            <wp:docPr id="2146808697" name="Picture 1"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08697" name="Picture 1" descr="A drawing of a house&#10;&#10;Description automatically generated"/>
                    <pic:cNvPicPr/>
                  </pic:nvPicPr>
                  <pic:blipFill>
                    <a:blip r:embed="rId7"/>
                    <a:stretch>
                      <a:fillRect/>
                    </a:stretch>
                  </pic:blipFill>
                  <pic:spPr>
                    <a:xfrm>
                      <a:off x="0" y="0"/>
                      <a:ext cx="4385512" cy="7195533"/>
                    </a:xfrm>
                    <a:prstGeom prst="rect">
                      <a:avLst/>
                    </a:prstGeom>
                  </pic:spPr>
                </pic:pic>
              </a:graphicData>
            </a:graphic>
          </wp:inline>
        </w:drawing>
      </w:r>
    </w:p>
    <w:p w14:paraId="555D4B52" w14:textId="77777777" w:rsidR="00CD565C" w:rsidRDefault="00CD565C"/>
    <w:p w14:paraId="0D8164D9" w14:textId="77777777" w:rsidR="00CD565C" w:rsidRDefault="00CD565C"/>
    <w:p w14:paraId="702FEE20" w14:textId="77777777" w:rsidR="00CD565C" w:rsidRDefault="00CD565C"/>
    <w:p w14:paraId="5353EC51" w14:textId="7FB04133" w:rsidR="00E40B45" w:rsidRDefault="00E40B45" w:rsidP="00E40B45">
      <w:pPr>
        <w:pStyle w:val="NormalWeb"/>
      </w:pPr>
      <w:r>
        <w:rPr>
          <w:noProof/>
        </w:rPr>
        <w:lastRenderedPageBreak/>
        <w:drawing>
          <wp:inline distT="0" distB="0" distL="0" distR="0" wp14:anchorId="0E93B358" wp14:editId="545B96CE">
            <wp:extent cx="5731510" cy="2581275"/>
            <wp:effectExtent l="0" t="6033" r="0" b="0"/>
            <wp:docPr id="576263239" name="Picture 1" descr="A blue and green lines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263239" name="Picture 1" descr="A blue and green lines on a white pap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5731510" cy="2581275"/>
                    </a:xfrm>
                    <a:prstGeom prst="rect">
                      <a:avLst/>
                    </a:prstGeom>
                    <a:noFill/>
                    <a:ln>
                      <a:noFill/>
                    </a:ln>
                  </pic:spPr>
                </pic:pic>
              </a:graphicData>
            </a:graphic>
          </wp:inline>
        </w:drawing>
      </w:r>
    </w:p>
    <w:p w14:paraId="5BB02C0B" w14:textId="58AA7678" w:rsidR="00930ABC" w:rsidRDefault="00930ABC" w:rsidP="00930ABC">
      <w:pPr>
        <w:pStyle w:val="NormalWeb"/>
      </w:pPr>
      <w:r>
        <w:rPr>
          <w:noProof/>
        </w:rPr>
        <w:lastRenderedPageBreak/>
        <w:drawing>
          <wp:inline distT="0" distB="0" distL="0" distR="0" wp14:anchorId="099607A6" wp14:editId="7C2A99C9">
            <wp:extent cx="5731510" cy="2581275"/>
            <wp:effectExtent l="0" t="6033" r="0" b="0"/>
            <wp:docPr id="659264054" name="Picture 2" descr="A drawing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64054" name="Picture 2" descr="A drawing of a hous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5731510" cy="2581275"/>
                    </a:xfrm>
                    <a:prstGeom prst="rect">
                      <a:avLst/>
                    </a:prstGeom>
                    <a:noFill/>
                    <a:ln>
                      <a:noFill/>
                    </a:ln>
                  </pic:spPr>
                </pic:pic>
              </a:graphicData>
            </a:graphic>
          </wp:inline>
        </w:drawing>
      </w:r>
    </w:p>
    <w:p w14:paraId="1C4E9419" w14:textId="77777777" w:rsidR="00CD565C" w:rsidRDefault="00CD565C"/>
    <w:p w14:paraId="0A261BD0" w14:textId="77777777" w:rsidR="00CD565C" w:rsidRDefault="00CD565C"/>
    <w:p w14:paraId="2172E3D3" w14:textId="77777777" w:rsidR="00CD565C" w:rsidRDefault="00CD565C"/>
    <w:p w14:paraId="711894F7" w14:textId="77777777" w:rsidR="00CD565C" w:rsidRDefault="00CD565C"/>
    <w:p w14:paraId="4635AF62" w14:textId="4CA21E31" w:rsidR="00CD565C" w:rsidRDefault="00CD565C">
      <w:r>
        <w:t>Reference List</w:t>
      </w:r>
    </w:p>
    <w:p w14:paraId="6808A64A" w14:textId="77777777" w:rsidR="00543C00" w:rsidRPr="00CD565C" w:rsidRDefault="00543C00" w:rsidP="00543C00">
      <w:pPr>
        <w:pStyle w:val="NormalWeb"/>
        <w:spacing w:before="0" w:beforeAutospacing="0" w:after="0" w:afterAutospacing="0" w:line="360" w:lineRule="atLeast"/>
        <w:rPr>
          <w:rFonts w:asciiTheme="minorHAnsi" w:hAnsiTheme="minorHAnsi" w:cs="Calibri"/>
          <w:color w:val="000000"/>
          <w:sz w:val="22"/>
          <w:szCs w:val="22"/>
        </w:rPr>
      </w:pPr>
      <w:r w:rsidRPr="00CD565C">
        <w:rPr>
          <w:rFonts w:asciiTheme="minorHAnsi" w:hAnsiTheme="minorHAnsi" w:cs="Calibri"/>
          <w:color w:val="000000"/>
          <w:sz w:val="22"/>
          <w:szCs w:val="22"/>
        </w:rPr>
        <w:t>Public Health England (2022). </w:t>
      </w:r>
      <w:proofErr w:type="spellStart"/>
      <w:r w:rsidRPr="00CD565C">
        <w:rPr>
          <w:rFonts w:asciiTheme="minorHAnsi" w:hAnsiTheme="minorHAnsi" w:cs="Calibri"/>
          <w:i/>
          <w:iCs/>
          <w:color w:val="000000"/>
          <w:sz w:val="22"/>
          <w:szCs w:val="22"/>
        </w:rPr>
        <w:t>UKradon</w:t>
      </w:r>
      <w:proofErr w:type="spellEnd"/>
      <w:r w:rsidRPr="00CD565C">
        <w:rPr>
          <w:rFonts w:asciiTheme="minorHAnsi" w:hAnsiTheme="minorHAnsi" w:cs="Calibri"/>
          <w:i/>
          <w:iCs/>
          <w:color w:val="000000"/>
          <w:sz w:val="22"/>
          <w:szCs w:val="22"/>
        </w:rPr>
        <w:t xml:space="preserve"> - UK maps of radon</w:t>
      </w:r>
      <w:r w:rsidRPr="00CD565C">
        <w:rPr>
          <w:rFonts w:asciiTheme="minorHAnsi" w:hAnsiTheme="minorHAnsi" w:cs="Calibri"/>
          <w:color w:val="000000"/>
          <w:sz w:val="22"/>
          <w:szCs w:val="22"/>
        </w:rPr>
        <w:t>. [online] Ukradon.org. Available at: https://www.ukradon.org/information/ukmaps.</w:t>
      </w:r>
    </w:p>
    <w:p w14:paraId="581525E4" w14:textId="77777777" w:rsidR="00CD565C" w:rsidRPr="00CD565C" w:rsidRDefault="00543C00" w:rsidP="00CD565C">
      <w:pPr>
        <w:pStyle w:val="NormalWeb"/>
        <w:spacing w:before="0" w:beforeAutospacing="0" w:after="0" w:afterAutospacing="0" w:line="360" w:lineRule="atLeast"/>
        <w:rPr>
          <w:rFonts w:asciiTheme="minorHAnsi" w:hAnsiTheme="minorHAnsi" w:cs="Calibri"/>
          <w:color w:val="000000"/>
          <w:sz w:val="22"/>
          <w:szCs w:val="22"/>
        </w:rPr>
      </w:pPr>
      <w:r w:rsidRPr="00CD565C">
        <w:rPr>
          <w:rFonts w:asciiTheme="minorHAnsi" w:hAnsiTheme="minorHAnsi" w:cs="Calibri"/>
          <w:color w:val="000000"/>
          <w:sz w:val="22"/>
          <w:szCs w:val="22"/>
        </w:rPr>
        <w:t>‌</w:t>
      </w:r>
    </w:p>
    <w:p w14:paraId="38499A0A" w14:textId="0740B2B9" w:rsidR="00CD565C" w:rsidRPr="00CD565C" w:rsidRDefault="00CD565C" w:rsidP="00CD565C">
      <w:pPr>
        <w:pStyle w:val="NormalWeb"/>
        <w:spacing w:before="0" w:beforeAutospacing="0" w:after="0" w:afterAutospacing="0" w:line="360" w:lineRule="atLeast"/>
        <w:rPr>
          <w:rFonts w:asciiTheme="minorHAnsi" w:hAnsiTheme="minorHAnsi" w:cs="Calibri"/>
          <w:color w:val="000000"/>
          <w:sz w:val="22"/>
          <w:szCs w:val="22"/>
        </w:rPr>
      </w:pPr>
      <w:r w:rsidRPr="00CD565C">
        <w:rPr>
          <w:rFonts w:asciiTheme="minorHAnsi" w:hAnsiTheme="minorHAnsi" w:cs="Calibri"/>
          <w:color w:val="000000"/>
          <w:sz w:val="22"/>
          <w:szCs w:val="22"/>
        </w:rPr>
        <w:t>www.kingspan.com. (n.d.). </w:t>
      </w:r>
      <w:proofErr w:type="spellStart"/>
      <w:r w:rsidRPr="00CD565C">
        <w:rPr>
          <w:rFonts w:asciiTheme="minorHAnsi" w:hAnsiTheme="minorHAnsi" w:cs="Calibri"/>
          <w:i/>
          <w:iCs/>
          <w:color w:val="000000"/>
          <w:sz w:val="22"/>
          <w:szCs w:val="22"/>
        </w:rPr>
        <w:t>Kooltherm</w:t>
      </w:r>
      <w:proofErr w:type="spellEnd"/>
      <w:r w:rsidRPr="00CD565C">
        <w:rPr>
          <w:rFonts w:asciiTheme="minorHAnsi" w:hAnsiTheme="minorHAnsi" w:cs="Calibri"/>
          <w:i/>
          <w:iCs/>
          <w:color w:val="000000"/>
          <w:sz w:val="22"/>
          <w:szCs w:val="22"/>
        </w:rPr>
        <w:t xml:space="preserve"> K5 External Wall Board</w:t>
      </w:r>
      <w:r w:rsidRPr="00CD565C">
        <w:rPr>
          <w:rFonts w:asciiTheme="minorHAnsi" w:hAnsiTheme="minorHAnsi" w:cs="Calibri"/>
          <w:color w:val="000000"/>
          <w:sz w:val="22"/>
          <w:szCs w:val="22"/>
        </w:rPr>
        <w:t>. [online] Available at: https://www.kingspan.com/gb/en/products/insulation-boards/wall-insulation-boards/kooltherm-k5-external-wall-board/.</w:t>
      </w:r>
    </w:p>
    <w:p w14:paraId="7AA74EFD" w14:textId="77777777" w:rsidR="00CD565C" w:rsidRDefault="00CD565C" w:rsidP="00CD565C">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2EE04C36" w14:textId="7F8E4C8C" w:rsidR="00543C00" w:rsidRDefault="00543C00" w:rsidP="00543C00">
      <w:pPr>
        <w:pStyle w:val="NormalWeb"/>
        <w:rPr>
          <w:rFonts w:ascii="Calibri" w:hAnsi="Calibri" w:cs="Calibri"/>
          <w:color w:val="000000"/>
          <w:sz w:val="27"/>
          <w:szCs w:val="27"/>
        </w:rPr>
      </w:pPr>
    </w:p>
    <w:p w14:paraId="55649112" w14:textId="77777777" w:rsidR="00543C00" w:rsidRDefault="00543C00"/>
    <w:sectPr w:rsidR="00543C00" w:rsidSect="00BE1C1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695"/>
    <w:rsid w:val="00025ED6"/>
    <w:rsid w:val="00063F95"/>
    <w:rsid w:val="00084F9A"/>
    <w:rsid w:val="000A481E"/>
    <w:rsid w:val="000B27D4"/>
    <w:rsid w:val="000B35BF"/>
    <w:rsid w:val="000B5767"/>
    <w:rsid w:val="000D5941"/>
    <w:rsid w:val="000F0BFD"/>
    <w:rsid w:val="000F5367"/>
    <w:rsid w:val="00103BB4"/>
    <w:rsid w:val="001159C1"/>
    <w:rsid w:val="00141BF1"/>
    <w:rsid w:val="00171AEC"/>
    <w:rsid w:val="001854AC"/>
    <w:rsid w:val="00194735"/>
    <w:rsid w:val="00195B0B"/>
    <w:rsid w:val="001C07D3"/>
    <w:rsid w:val="001D430D"/>
    <w:rsid w:val="001D63EA"/>
    <w:rsid w:val="001E789E"/>
    <w:rsid w:val="001F2FB5"/>
    <w:rsid w:val="00235387"/>
    <w:rsid w:val="0023654E"/>
    <w:rsid w:val="002459AC"/>
    <w:rsid w:val="0026349F"/>
    <w:rsid w:val="00277CB1"/>
    <w:rsid w:val="00292E6D"/>
    <w:rsid w:val="00295357"/>
    <w:rsid w:val="002C13D4"/>
    <w:rsid w:val="002C22BF"/>
    <w:rsid w:val="002D023E"/>
    <w:rsid w:val="002E223B"/>
    <w:rsid w:val="002E265D"/>
    <w:rsid w:val="002F35A1"/>
    <w:rsid w:val="0038499F"/>
    <w:rsid w:val="003D1173"/>
    <w:rsid w:val="003D5CEE"/>
    <w:rsid w:val="00400446"/>
    <w:rsid w:val="0040100C"/>
    <w:rsid w:val="00402B76"/>
    <w:rsid w:val="0043321B"/>
    <w:rsid w:val="004550D9"/>
    <w:rsid w:val="00472B0B"/>
    <w:rsid w:val="00485F01"/>
    <w:rsid w:val="00494AF0"/>
    <w:rsid w:val="004969F9"/>
    <w:rsid w:val="004D6943"/>
    <w:rsid w:val="004F14E7"/>
    <w:rsid w:val="0052110E"/>
    <w:rsid w:val="00522C22"/>
    <w:rsid w:val="00543C00"/>
    <w:rsid w:val="005462EF"/>
    <w:rsid w:val="00562BCA"/>
    <w:rsid w:val="00575953"/>
    <w:rsid w:val="005A2044"/>
    <w:rsid w:val="005C2E46"/>
    <w:rsid w:val="005E2795"/>
    <w:rsid w:val="005E2884"/>
    <w:rsid w:val="00614A76"/>
    <w:rsid w:val="006160DD"/>
    <w:rsid w:val="0064458A"/>
    <w:rsid w:val="00646AFD"/>
    <w:rsid w:val="006665EF"/>
    <w:rsid w:val="006666A2"/>
    <w:rsid w:val="006918AF"/>
    <w:rsid w:val="006D3950"/>
    <w:rsid w:val="006D3964"/>
    <w:rsid w:val="006F339E"/>
    <w:rsid w:val="006F5591"/>
    <w:rsid w:val="00722EDC"/>
    <w:rsid w:val="0074472A"/>
    <w:rsid w:val="0074509B"/>
    <w:rsid w:val="00752D51"/>
    <w:rsid w:val="00756591"/>
    <w:rsid w:val="00775C14"/>
    <w:rsid w:val="00783948"/>
    <w:rsid w:val="007B4FC1"/>
    <w:rsid w:val="007C2E85"/>
    <w:rsid w:val="007E51BB"/>
    <w:rsid w:val="008109CB"/>
    <w:rsid w:val="00821E8C"/>
    <w:rsid w:val="00825310"/>
    <w:rsid w:val="008271B3"/>
    <w:rsid w:val="00831C49"/>
    <w:rsid w:val="00837CFD"/>
    <w:rsid w:val="00843CDA"/>
    <w:rsid w:val="00847825"/>
    <w:rsid w:val="0086374D"/>
    <w:rsid w:val="00886B1D"/>
    <w:rsid w:val="00890491"/>
    <w:rsid w:val="008F6227"/>
    <w:rsid w:val="00916AD6"/>
    <w:rsid w:val="009221A9"/>
    <w:rsid w:val="00923BA4"/>
    <w:rsid w:val="00925379"/>
    <w:rsid w:val="00930ABC"/>
    <w:rsid w:val="0094391B"/>
    <w:rsid w:val="0095181B"/>
    <w:rsid w:val="009826A6"/>
    <w:rsid w:val="00996231"/>
    <w:rsid w:val="009B1A2E"/>
    <w:rsid w:val="009C53C3"/>
    <w:rsid w:val="009E03B3"/>
    <w:rsid w:val="009F3C29"/>
    <w:rsid w:val="009F4E45"/>
    <w:rsid w:val="00A2663A"/>
    <w:rsid w:val="00A36DD2"/>
    <w:rsid w:val="00A56E52"/>
    <w:rsid w:val="00A66AF3"/>
    <w:rsid w:val="00A7545C"/>
    <w:rsid w:val="00A9095B"/>
    <w:rsid w:val="00AB3D05"/>
    <w:rsid w:val="00B04A79"/>
    <w:rsid w:val="00B16E60"/>
    <w:rsid w:val="00B22187"/>
    <w:rsid w:val="00B226AE"/>
    <w:rsid w:val="00B2391C"/>
    <w:rsid w:val="00B67F88"/>
    <w:rsid w:val="00B714F6"/>
    <w:rsid w:val="00BA2367"/>
    <w:rsid w:val="00BE1C1D"/>
    <w:rsid w:val="00BE77D9"/>
    <w:rsid w:val="00BF6995"/>
    <w:rsid w:val="00C0137E"/>
    <w:rsid w:val="00C15BE9"/>
    <w:rsid w:val="00C221A2"/>
    <w:rsid w:val="00C2303F"/>
    <w:rsid w:val="00C41D1B"/>
    <w:rsid w:val="00C463A9"/>
    <w:rsid w:val="00C5245A"/>
    <w:rsid w:val="00C816E4"/>
    <w:rsid w:val="00CA694D"/>
    <w:rsid w:val="00CB0A90"/>
    <w:rsid w:val="00CC3027"/>
    <w:rsid w:val="00CD565C"/>
    <w:rsid w:val="00CE242D"/>
    <w:rsid w:val="00CE3DF9"/>
    <w:rsid w:val="00CE51CA"/>
    <w:rsid w:val="00CF45C4"/>
    <w:rsid w:val="00D52F03"/>
    <w:rsid w:val="00D5551D"/>
    <w:rsid w:val="00D61AEB"/>
    <w:rsid w:val="00D92268"/>
    <w:rsid w:val="00DA2588"/>
    <w:rsid w:val="00DA3695"/>
    <w:rsid w:val="00DC293E"/>
    <w:rsid w:val="00E40B45"/>
    <w:rsid w:val="00E511F0"/>
    <w:rsid w:val="00EA5D6F"/>
    <w:rsid w:val="00EB35EB"/>
    <w:rsid w:val="00EB6DCB"/>
    <w:rsid w:val="00EC357A"/>
    <w:rsid w:val="00ED6AF3"/>
    <w:rsid w:val="00EE1835"/>
    <w:rsid w:val="00F2703F"/>
    <w:rsid w:val="00F27B2B"/>
    <w:rsid w:val="00F47650"/>
    <w:rsid w:val="00F76F91"/>
    <w:rsid w:val="00F853A9"/>
    <w:rsid w:val="00FC18CB"/>
    <w:rsid w:val="00FF4361"/>
    <w:rsid w:val="00FF4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59007"/>
  <w15:chartTrackingRefBased/>
  <w15:docId w15:val="{6FE3FBF4-5929-4194-8433-AFD0681767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6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6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6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6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6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6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6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6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6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6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695"/>
    <w:rPr>
      <w:rFonts w:eastAsiaTheme="majorEastAsia" w:cstheme="majorBidi"/>
      <w:color w:val="272727" w:themeColor="text1" w:themeTint="D8"/>
    </w:rPr>
  </w:style>
  <w:style w:type="paragraph" w:styleId="Title">
    <w:name w:val="Title"/>
    <w:basedOn w:val="Normal"/>
    <w:next w:val="Normal"/>
    <w:link w:val="TitleChar"/>
    <w:uiPriority w:val="10"/>
    <w:qFormat/>
    <w:rsid w:val="00DA3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695"/>
    <w:pPr>
      <w:spacing w:before="160"/>
      <w:jc w:val="center"/>
    </w:pPr>
    <w:rPr>
      <w:i/>
      <w:iCs/>
      <w:color w:val="404040" w:themeColor="text1" w:themeTint="BF"/>
    </w:rPr>
  </w:style>
  <w:style w:type="character" w:customStyle="1" w:styleId="QuoteChar">
    <w:name w:val="Quote Char"/>
    <w:basedOn w:val="DefaultParagraphFont"/>
    <w:link w:val="Quote"/>
    <w:uiPriority w:val="29"/>
    <w:rsid w:val="00DA3695"/>
    <w:rPr>
      <w:i/>
      <w:iCs/>
      <w:color w:val="404040" w:themeColor="text1" w:themeTint="BF"/>
    </w:rPr>
  </w:style>
  <w:style w:type="paragraph" w:styleId="ListParagraph">
    <w:name w:val="List Paragraph"/>
    <w:basedOn w:val="Normal"/>
    <w:uiPriority w:val="34"/>
    <w:qFormat/>
    <w:rsid w:val="00DA3695"/>
    <w:pPr>
      <w:ind w:left="720"/>
      <w:contextualSpacing/>
    </w:pPr>
  </w:style>
  <w:style w:type="character" w:styleId="IntenseEmphasis">
    <w:name w:val="Intense Emphasis"/>
    <w:basedOn w:val="DefaultParagraphFont"/>
    <w:uiPriority w:val="21"/>
    <w:qFormat/>
    <w:rsid w:val="00DA3695"/>
    <w:rPr>
      <w:i/>
      <w:iCs/>
      <w:color w:val="0F4761" w:themeColor="accent1" w:themeShade="BF"/>
    </w:rPr>
  </w:style>
  <w:style w:type="paragraph" w:styleId="IntenseQuote">
    <w:name w:val="Intense Quote"/>
    <w:basedOn w:val="Normal"/>
    <w:next w:val="Normal"/>
    <w:link w:val="IntenseQuoteChar"/>
    <w:uiPriority w:val="30"/>
    <w:qFormat/>
    <w:rsid w:val="00DA36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695"/>
    <w:rPr>
      <w:i/>
      <w:iCs/>
      <w:color w:val="0F4761" w:themeColor="accent1" w:themeShade="BF"/>
    </w:rPr>
  </w:style>
  <w:style w:type="character" w:styleId="IntenseReference">
    <w:name w:val="Intense Reference"/>
    <w:basedOn w:val="DefaultParagraphFont"/>
    <w:uiPriority w:val="32"/>
    <w:qFormat/>
    <w:rsid w:val="00DA3695"/>
    <w:rPr>
      <w:b/>
      <w:bCs/>
      <w:smallCaps/>
      <w:color w:val="0F4761" w:themeColor="accent1" w:themeShade="BF"/>
      <w:spacing w:val="5"/>
    </w:rPr>
  </w:style>
  <w:style w:type="paragraph" w:styleId="NoSpacing">
    <w:name w:val="No Spacing"/>
    <w:link w:val="NoSpacingChar"/>
    <w:uiPriority w:val="1"/>
    <w:qFormat/>
    <w:rsid w:val="00FF442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4425"/>
    <w:rPr>
      <w:rFonts w:eastAsiaTheme="minorEastAsia"/>
      <w:kern w:val="0"/>
      <w:lang w:val="en-US"/>
      <w14:ligatures w14:val="none"/>
    </w:rPr>
  </w:style>
  <w:style w:type="paragraph" w:styleId="NormalWeb">
    <w:name w:val="Normal (Web)"/>
    <w:basedOn w:val="Normal"/>
    <w:uiPriority w:val="99"/>
    <w:semiHidden/>
    <w:unhideWhenUsed/>
    <w:rsid w:val="00543C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D565C"/>
    <w:rPr>
      <w:color w:val="467886" w:themeColor="hyperlink"/>
      <w:u w:val="single"/>
    </w:rPr>
  </w:style>
  <w:style w:type="character" w:styleId="UnresolvedMention">
    <w:name w:val="Unresolved Mention"/>
    <w:basedOn w:val="DefaultParagraphFont"/>
    <w:uiPriority w:val="99"/>
    <w:semiHidden/>
    <w:unhideWhenUsed/>
    <w:rsid w:val="00CD56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207024">
      <w:bodyDiv w:val="1"/>
      <w:marLeft w:val="0"/>
      <w:marRight w:val="0"/>
      <w:marTop w:val="0"/>
      <w:marBottom w:val="0"/>
      <w:divBdr>
        <w:top w:val="none" w:sz="0" w:space="0" w:color="auto"/>
        <w:left w:val="none" w:sz="0" w:space="0" w:color="auto"/>
        <w:bottom w:val="none" w:sz="0" w:space="0" w:color="auto"/>
        <w:right w:val="none" w:sz="0" w:space="0" w:color="auto"/>
      </w:divBdr>
    </w:div>
    <w:div w:id="552082116">
      <w:bodyDiv w:val="1"/>
      <w:marLeft w:val="0"/>
      <w:marRight w:val="0"/>
      <w:marTop w:val="0"/>
      <w:marBottom w:val="0"/>
      <w:divBdr>
        <w:top w:val="none" w:sz="0" w:space="0" w:color="auto"/>
        <w:left w:val="none" w:sz="0" w:space="0" w:color="auto"/>
        <w:bottom w:val="none" w:sz="0" w:space="0" w:color="auto"/>
        <w:right w:val="none" w:sz="0" w:space="0" w:color="auto"/>
      </w:divBdr>
    </w:div>
    <w:div w:id="722288952">
      <w:bodyDiv w:val="1"/>
      <w:marLeft w:val="0"/>
      <w:marRight w:val="0"/>
      <w:marTop w:val="0"/>
      <w:marBottom w:val="0"/>
      <w:divBdr>
        <w:top w:val="none" w:sz="0" w:space="0" w:color="auto"/>
        <w:left w:val="none" w:sz="0" w:space="0" w:color="auto"/>
        <w:bottom w:val="none" w:sz="0" w:space="0" w:color="auto"/>
        <w:right w:val="none" w:sz="0" w:space="0" w:color="auto"/>
      </w:divBdr>
    </w:div>
    <w:div w:id="1429422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hyperlink" Target="http://www.Kingspan.com" TargetMode="Externa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TotalTime>
  <Pages>9</Pages>
  <Words>1135</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Property Inspection and Reuse</dc:title>
  <dc:subject>ABCA 5002</dc:subject>
  <dc:creator>Eleanor Black</dc:creator>
  <cp:keywords/>
  <dc:description/>
  <cp:lastModifiedBy>Eleanor Black</cp:lastModifiedBy>
  <cp:revision>153</cp:revision>
  <dcterms:created xsi:type="dcterms:W3CDTF">2024-04-12T13:38:00Z</dcterms:created>
  <dcterms:modified xsi:type="dcterms:W3CDTF">2024-04-16T18:23:00Z</dcterms:modified>
</cp:coreProperties>
</file>