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0D5E5" w14:textId="77777777" w:rsidR="005C3358" w:rsidRPr="002B25AE" w:rsidRDefault="005C3358" w:rsidP="005C3358">
      <w:pPr>
        <w:jc w:val="center"/>
        <w:rPr>
          <w:rFonts w:cs="Arial"/>
          <w:b/>
        </w:rPr>
      </w:pPr>
    </w:p>
    <w:p w14:paraId="13DA7E9F" w14:textId="77777777" w:rsidR="005C3358" w:rsidRPr="002B25AE" w:rsidRDefault="005C3358" w:rsidP="005C3358">
      <w:pPr>
        <w:jc w:val="center"/>
        <w:rPr>
          <w:rFonts w:cs="Arial"/>
          <w:b/>
        </w:rPr>
      </w:pPr>
    </w:p>
    <w:p w14:paraId="403857BA" w14:textId="77777777" w:rsidR="005C3358" w:rsidRPr="002B25AE" w:rsidRDefault="005C3358" w:rsidP="005C3358">
      <w:pPr>
        <w:jc w:val="center"/>
        <w:rPr>
          <w:rFonts w:cs="Arial"/>
          <w:b/>
        </w:rPr>
      </w:pPr>
    </w:p>
    <w:p w14:paraId="4C8A5CBA" w14:textId="77777777" w:rsidR="005C3358" w:rsidRPr="002B25AE" w:rsidRDefault="005C3358" w:rsidP="005C3358">
      <w:pPr>
        <w:jc w:val="center"/>
        <w:rPr>
          <w:rFonts w:cs="Arial"/>
          <w:b/>
        </w:rPr>
      </w:pPr>
    </w:p>
    <w:p w14:paraId="73142375" w14:textId="77777777" w:rsidR="005C3358" w:rsidRPr="002B25AE" w:rsidRDefault="005C3358" w:rsidP="005C3358">
      <w:pPr>
        <w:jc w:val="center"/>
        <w:rPr>
          <w:rFonts w:cs="Arial"/>
          <w:b/>
          <w:sz w:val="28"/>
        </w:rPr>
      </w:pPr>
    </w:p>
    <w:p w14:paraId="66A1422D" w14:textId="77777777" w:rsidR="004B440C" w:rsidRPr="002B25AE" w:rsidRDefault="004B440C" w:rsidP="005C3358">
      <w:pPr>
        <w:jc w:val="center"/>
        <w:rPr>
          <w:rFonts w:cs="Arial"/>
          <w:b/>
          <w:sz w:val="28"/>
        </w:rPr>
      </w:pPr>
    </w:p>
    <w:p w14:paraId="5374B028" w14:textId="77777777" w:rsidR="004B440C" w:rsidRPr="002B25AE" w:rsidRDefault="004B440C" w:rsidP="005C3358">
      <w:pPr>
        <w:jc w:val="center"/>
        <w:rPr>
          <w:rFonts w:cs="Arial"/>
          <w:b/>
          <w:sz w:val="28"/>
        </w:rPr>
      </w:pPr>
    </w:p>
    <w:p w14:paraId="3E96D961" w14:textId="77777777" w:rsidR="005C3358" w:rsidRPr="002B25AE" w:rsidRDefault="00185D85" w:rsidP="005C3358">
      <w:pPr>
        <w:jc w:val="center"/>
        <w:rPr>
          <w:rFonts w:cs="Arial"/>
          <w:b/>
          <w:sz w:val="28"/>
          <w:shd w:val="clear" w:color="auto" w:fill="FFFFFF"/>
        </w:rPr>
      </w:pPr>
      <w:r w:rsidRPr="002B25AE">
        <w:rPr>
          <w:rFonts w:cs="Arial"/>
          <w:b/>
          <w:sz w:val="28"/>
        </w:rPr>
        <w:t xml:space="preserve">Student Name: </w:t>
      </w:r>
      <w:r w:rsidRPr="002B25AE">
        <w:rPr>
          <w:rFonts w:cs="Arial"/>
          <w:b/>
          <w:sz w:val="28"/>
          <w:shd w:val="clear" w:color="auto" w:fill="FFFFFF"/>
        </w:rPr>
        <w:t> Ica Petronela Ciobanu</w:t>
      </w:r>
    </w:p>
    <w:p w14:paraId="3C1E38D4" w14:textId="77777777" w:rsidR="005C3358" w:rsidRPr="002B25AE" w:rsidRDefault="00185D85" w:rsidP="005C3358">
      <w:pPr>
        <w:jc w:val="center"/>
        <w:rPr>
          <w:rFonts w:cs="Arial"/>
          <w:b/>
          <w:sz w:val="28"/>
          <w:shd w:val="clear" w:color="auto" w:fill="FFFFFF"/>
        </w:rPr>
      </w:pPr>
      <w:r w:rsidRPr="002B25AE">
        <w:rPr>
          <w:rFonts w:cs="Arial"/>
          <w:b/>
          <w:sz w:val="28"/>
          <w:shd w:val="clear" w:color="auto" w:fill="FFFFFF"/>
        </w:rPr>
        <w:t>Student Number:</w:t>
      </w:r>
    </w:p>
    <w:p w14:paraId="6E76E7A4" w14:textId="77777777" w:rsidR="005C3358" w:rsidRPr="002B25AE" w:rsidRDefault="00185D85" w:rsidP="005C3358">
      <w:pPr>
        <w:jc w:val="center"/>
        <w:rPr>
          <w:rFonts w:cs="Arial"/>
          <w:b/>
          <w:sz w:val="28"/>
        </w:rPr>
      </w:pPr>
      <w:r w:rsidRPr="002B25AE">
        <w:rPr>
          <w:rFonts w:cs="Arial"/>
          <w:b/>
          <w:sz w:val="28"/>
          <w:shd w:val="clear" w:color="auto" w:fill="FFFFFF"/>
        </w:rPr>
        <w:t xml:space="preserve">Module title: </w:t>
      </w:r>
      <w:r w:rsidRPr="002B25AE">
        <w:rPr>
          <w:rFonts w:cs="Arial"/>
          <w:b/>
          <w:sz w:val="28"/>
        </w:rPr>
        <w:t xml:space="preserve">Digital Skills </w:t>
      </w:r>
      <w:r w:rsidR="00CB29C6" w:rsidRPr="002B25AE">
        <w:rPr>
          <w:rFonts w:cs="Arial"/>
          <w:b/>
          <w:sz w:val="28"/>
        </w:rPr>
        <w:t>and</w:t>
      </w:r>
      <w:r w:rsidRPr="002B25AE">
        <w:rPr>
          <w:rFonts w:cs="Arial"/>
          <w:b/>
          <w:sz w:val="28"/>
        </w:rPr>
        <w:t xml:space="preserve"> Research Methods</w:t>
      </w:r>
    </w:p>
    <w:p w14:paraId="62A17B7B" w14:textId="77777777" w:rsidR="005C3358" w:rsidRPr="002B25AE" w:rsidRDefault="00185D85" w:rsidP="005C3358">
      <w:pPr>
        <w:jc w:val="center"/>
        <w:rPr>
          <w:rFonts w:cs="Arial"/>
          <w:b/>
          <w:sz w:val="28"/>
        </w:rPr>
      </w:pPr>
      <w:r w:rsidRPr="002B25AE">
        <w:rPr>
          <w:rFonts w:cs="Arial"/>
          <w:b/>
          <w:sz w:val="28"/>
        </w:rPr>
        <w:t>Module code: BMSW4003</w:t>
      </w:r>
    </w:p>
    <w:p w14:paraId="680B1617" w14:textId="77777777" w:rsidR="005C3358" w:rsidRPr="002B25AE" w:rsidRDefault="00185D85" w:rsidP="005C3358">
      <w:pPr>
        <w:jc w:val="center"/>
        <w:rPr>
          <w:rFonts w:cs="Arial"/>
          <w:b/>
          <w:sz w:val="28"/>
        </w:rPr>
      </w:pPr>
      <w:r w:rsidRPr="002B25AE">
        <w:rPr>
          <w:rFonts w:cs="Arial"/>
          <w:b/>
          <w:sz w:val="28"/>
        </w:rPr>
        <w:t>Lecturer’s name: Koushik Modak</w:t>
      </w:r>
    </w:p>
    <w:p w14:paraId="0C5B6C97" w14:textId="77777777" w:rsidR="000B16F9" w:rsidRPr="002B25AE" w:rsidRDefault="00185D85" w:rsidP="005C3358">
      <w:pPr>
        <w:jc w:val="center"/>
        <w:rPr>
          <w:rFonts w:eastAsiaTheme="majorEastAsia" w:cs="Arial"/>
          <w:b/>
          <w:bCs/>
        </w:rPr>
      </w:pPr>
      <w:r w:rsidRPr="002B25AE">
        <w:rPr>
          <w:rFonts w:cs="Arial"/>
          <w:b/>
          <w:sz w:val="28"/>
        </w:rPr>
        <w:t>Assignment title: DSR Assessment 2 Individual Report</w:t>
      </w:r>
      <w:r w:rsidRPr="002B25AE">
        <w:rPr>
          <w:rFonts w:cs="Arial"/>
        </w:rPr>
        <w:br w:type="page"/>
      </w:r>
    </w:p>
    <w:sdt>
      <w:sdtPr>
        <w:rPr>
          <w:rFonts w:ascii="Arial" w:eastAsiaTheme="minorEastAsia" w:hAnsi="Arial" w:cs="Arial"/>
          <w:b w:val="0"/>
          <w:bCs w:val="0"/>
          <w:color w:val="auto"/>
          <w:sz w:val="22"/>
          <w:szCs w:val="22"/>
          <w:lang w:val="en-GB"/>
        </w:rPr>
        <w:id w:val="12675207"/>
        <w:docPartObj>
          <w:docPartGallery w:val="Table of Contents"/>
          <w:docPartUnique/>
        </w:docPartObj>
      </w:sdtPr>
      <w:sdtEndPr/>
      <w:sdtContent>
        <w:p w14:paraId="2A61967A" w14:textId="77777777" w:rsidR="000B16F9" w:rsidRPr="002B25AE" w:rsidRDefault="00185D85" w:rsidP="000B16F9">
          <w:pPr>
            <w:pStyle w:val="TOCHeading"/>
            <w:jc w:val="center"/>
            <w:rPr>
              <w:rFonts w:ascii="Arial" w:hAnsi="Arial" w:cs="Arial"/>
              <w:sz w:val="22"/>
              <w:szCs w:val="22"/>
              <w:lang w:val="en-GB"/>
            </w:rPr>
          </w:pPr>
          <w:r w:rsidRPr="002B25AE">
            <w:rPr>
              <w:rStyle w:val="Heading1Char"/>
              <w:rFonts w:cs="Arial"/>
              <w:b/>
              <w:color w:val="auto"/>
              <w:sz w:val="22"/>
              <w:szCs w:val="22"/>
              <w:lang w:val="en-GB"/>
            </w:rPr>
            <w:t>Table of Contents</w:t>
          </w:r>
        </w:p>
        <w:p w14:paraId="7CD693F1" w14:textId="77777777" w:rsidR="00871233" w:rsidRPr="002B25AE" w:rsidRDefault="006754F0">
          <w:pPr>
            <w:pStyle w:val="TOC1"/>
            <w:tabs>
              <w:tab w:val="right" w:leader="dot" w:pos="9350"/>
            </w:tabs>
            <w:rPr>
              <w:rFonts w:cs="Arial"/>
              <w:noProof/>
              <w:lang w:eastAsia="en-GB"/>
            </w:rPr>
          </w:pPr>
          <w:r w:rsidRPr="002B25AE">
            <w:rPr>
              <w:rFonts w:cs="Arial"/>
            </w:rPr>
            <w:fldChar w:fldCharType="begin"/>
          </w:r>
          <w:r w:rsidR="00185D85" w:rsidRPr="002B25AE">
            <w:rPr>
              <w:rFonts w:cs="Arial"/>
            </w:rPr>
            <w:instrText xml:space="preserve"> TOC \o "1-3" \h \z \u </w:instrText>
          </w:r>
          <w:r w:rsidRPr="002B25AE">
            <w:rPr>
              <w:rFonts w:cs="Arial"/>
            </w:rPr>
            <w:fldChar w:fldCharType="separate"/>
          </w:r>
          <w:hyperlink w:anchor="_Toc68634344" w:history="1">
            <w:r w:rsidR="00871233" w:rsidRPr="002B25AE">
              <w:rPr>
                <w:rStyle w:val="Hyperlink"/>
                <w:rFonts w:cs="Arial"/>
                <w:noProof/>
              </w:rPr>
              <w:t>Introduction</w:t>
            </w:r>
            <w:r w:rsidR="00871233" w:rsidRPr="002B25AE">
              <w:rPr>
                <w:rFonts w:cs="Arial"/>
                <w:noProof/>
                <w:webHidden/>
              </w:rPr>
              <w:tab/>
            </w:r>
            <w:r w:rsidR="00871233" w:rsidRPr="002B25AE">
              <w:rPr>
                <w:rFonts w:cs="Arial"/>
                <w:noProof/>
                <w:webHidden/>
              </w:rPr>
              <w:fldChar w:fldCharType="begin"/>
            </w:r>
            <w:r w:rsidR="00871233" w:rsidRPr="002B25AE">
              <w:rPr>
                <w:rFonts w:cs="Arial"/>
                <w:noProof/>
                <w:webHidden/>
              </w:rPr>
              <w:instrText xml:space="preserve"> PAGEREF _Toc68634344 \h </w:instrText>
            </w:r>
            <w:r w:rsidR="00871233" w:rsidRPr="002B25AE">
              <w:rPr>
                <w:rFonts w:cs="Arial"/>
                <w:noProof/>
                <w:webHidden/>
              </w:rPr>
            </w:r>
            <w:r w:rsidR="00871233" w:rsidRPr="002B25AE">
              <w:rPr>
                <w:rFonts w:cs="Arial"/>
                <w:noProof/>
                <w:webHidden/>
              </w:rPr>
              <w:fldChar w:fldCharType="separate"/>
            </w:r>
            <w:r w:rsidR="00871233" w:rsidRPr="002B25AE">
              <w:rPr>
                <w:rFonts w:cs="Arial"/>
                <w:noProof/>
                <w:webHidden/>
              </w:rPr>
              <w:t>3</w:t>
            </w:r>
            <w:r w:rsidR="00871233" w:rsidRPr="002B25AE">
              <w:rPr>
                <w:rFonts w:cs="Arial"/>
                <w:noProof/>
                <w:webHidden/>
              </w:rPr>
              <w:fldChar w:fldCharType="end"/>
            </w:r>
          </w:hyperlink>
        </w:p>
        <w:p w14:paraId="4EF68BA5" w14:textId="77777777" w:rsidR="00871233" w:rsidRPr="002B25AE" w:rsidRDefault="00161AB6">
          <w:pPr>
            <w:pStyle w:val="TOC1"/>
            <w:tabs>
              <w:tab w:val="right" w:leader="dot" w:pos="9350"/>
            </w:tabs>
            <w:rPr>
              <w:rFonts w:cs="Arial"/>
              <w:noProof/>
              <w:lang w:eastAsia="en-GB"/>
            </w:rPr>
          </w:pPr>
          <w:hyperlink w:anchor="_Toc68634345" w:history="1">
            <w:r w:rsidR="00871233" w:rsidRPr="002B25AE">
              <w:rPr>
                <w:rStyle w:val="Hyperlink"/>
                <w:rFonts w:cs="Arial"/>
                <w:noProof/>
              </w:rPr>
              <w:t>Rationale and Background of the study</w:t>
            </w:r>
            <w:r w:rsidR="00871233" w:rsidRPr="002B25AE">
              <w:rPr>
                <w:rFonts w:cs="Arial"/>
                <w:noProof/>
                <w:webHidden/>
              </w:rPr>
              <w:tab/>
            </w:r>
            <w:r w:rsidR="00871233" w:rsidRPr="002B25AE">
              <w:rPr>
                <w:rFonts w:cs="Arial"/>
                <w:noProof/>
                <w:webHidden/>
              </w:rPr>
              <w:fldChar w:fldCharType="begin"/>
            </w:r>
            <w:r w:rsidR="00871233" w:rsidRPr="002B25AE">
              <w:rPr>
                <w:rFonts w:cs="Arial"/>
                <w:noProof/>
                <w:webHidden/>
              </w:rPr>
              <w:instrText xml:space="preserve"> PAGEREF _Toc68634345 \h </w:instrText>
            </w:r>
            <w:r w:rsidR="00871233" w:rsidRPr="002B25AE">
              <w:rPr>
                <w:rFonts w:cs="Arial"/>
                <w:noProof/>
                <w:webHidden/>
              </w:rPr>
            </w:r>
            <w:r w:rsidR="00871233" w:rsidRPr="002B25AE">
              <w:rPr>
                <w:rFonts w:cs="Arial"/>
                <w:noProof/>
                <w:webHidden/>
              </w:rPr>
              <w:fldChar w:fldCharType="separate"/>
            </w:r>
            <w:r w:rsidR="00871233" w:rsidRPr="002B25AE">
              <w:rPr>
                <w:rFonts w:cs="Arial"/>
                <w:noProof/>
                <w:webHidden/>
              </w:rPr>
              <w:t>3</w:t>
            </w:r>
            <w:r w:rsidR="00871233" w:rsidRPr="002B25AE">
              <w:rPr>
                <w:rFonts w:cs="Arial"/>
                <w:noProof/>
                <w:webHidden/>
              </w:rPr>
              <w:fldChar w:fldCharType="end"/>
            </w:r>
          </w:hyperlink>
        </w:p>
        <w:p w14:paraId="635825F6" w14:textId="77777777" w:rsidR="00871233" w:rsidRPr="002B25AE" w:rsidRDefault="00161AB6">
          <w:pPr>
            <w:pStyle w:val="TOC1"/>
            <w:tabs>
              <w:tab w:val="right" w:leader="dot" w:pos="9350"/>
            </w:tabs>
            <w:rPr>
              <w:rFonts w:cs="Arial"/>
              <w:noProof/>
              <w:lang w:eastAsia="en-GB"/>
            </w:rPr>
          </w:pPr>
          <w:hyperlink w:anchor="_Toc68634346" w:history="1">
            <w:r w:rsidR="00871233" w:rsidRPr="002B25AE">
              <w:rPr>
                <w:rStyle w:val="Hyperlink"/>
                <w:rFonts w:cs="Arial"/>
                <w:noProof/>
              </w:rPr>
              <w:t>Aim and Objectives</w:t>
            </w:r>
            <w:r w:rsidR="00871233" w:rsidRPr="002B25AE">
              <w:rPr>
                <w:rFonts w:cs="Arial"/>
                <w:noProof/>
                <w:webHidden/>
              </w:rPr>
              <w:tab/>
            </w:r>
            <w:r w:rsidR="00871233" w:rsidRPr="002B25AE">
              <w:rPr>
                <w:rFonts w:cs="Arial"/>
                <w:noProof/>
                <w:webHidden/>
              </w:rPr>
              <w:fldChar w:fldCharType="begin"/>
            </w:r>
            <w:r w:rsidR="00871233" w:rsidRPr="002B25AE">
              <w:rPr>
                <w:rFonts w:cs="Arial"/>
                <w:noProof/>
                <w:webHidden/>
              </w:rPr>
              <w:instrText xml:space="preserve"> PAGEREF _Toc68634346 \h </w:instrText>
            </w:r>
            <w:r w:rsidR="00871233" w:rsidRPr="002B25AE">
              <w:rPr>
                <w:rFonts w:cs="Arial"/>
                <w:noProof/>
                <w:webHidden/>
              </w:rPr>
            </w:r>
            <w:r w:rsidR="00871233" w:rsidRPr="002B25AE">
              <w:rPr>
                <w:rFonts w:cs="Arial"/>
                <w:noProof/>
                <w:webHidden/>
              </w:rPr>
              <w:fldChar w:fldCharType="separate"/>
            </w:r>
            <w:r w:rsidR="00871233" w:rsidRPr="002B25AE">
              <w:rPr>
                <w:rFonts w:cs="Arial"/>
                <w:noProof/>
                <w:webHidden/>
              </w:rPr>
              <w:t>3</w:t>
            </w:r>
            <w:r w:rsidR="00871233" w:rsidRPr="002B25AE">
              <w:rPr>
                <w:rFonts w:cs="Arial"/>
                <w:noProof/>
                <w:webHidden/>
              </w:rPr>
              <w:fldChar w:fldCharType="end"/>
            </w:r>
          </w:hyperlink>
        </w:p>
        <w:p w14:paraId="47B53338" w14:textId="77777777" w:rsidR="00871233" w:rsidRPr="002B25AE" w:rsidRDefault="00161AB6">
          <w:pPr>
            <w:pStyle w:val="TOC1"/>
            <w:tabs>
              <w:tab w:val="right" w:leader="dot" w:pos="9350"/>
            </w:tabs>
            <w:rPr>
              <w:rFonts w:cs="Arial"/>
              <w:noProof/>
              <w:lang w:eastAsia="en-GB"/>
            </w:rPr>
          </w:pPr>
          <w:hyperlink w:anchor="_Toc68634347" w:history="1">
            <w:r w:rsidR="00871233" w:rsidRPr="002B25AE">
              <w:rPr>
                <w:rStyle w:val="Hyperlink"/>
                <w:rFonts w:cs="Arial"/>
                <w:noProof/>
              </w:rPr>
              <w:t>Methodology</w:t>
            </w:r>
            <w:r w:rsidR="00871233" w:rsidRPr="002B25AE">
              <w:rPr>
                <w:rFonts w:cs="Arial"/>
                <w:noProof/>
                <w:webHidden/>
              </w:rPr>
              <w:tab/>
            </w:r>
            <w:r w:rsidR="00871233" w:rsidRPr="002B25AE">
              <w:rPr>
                <w:rFonts w:cs="Arial"/>
                <w:noProof/>
                <w:webHidden/>
              </w:rPr>
              <w:fldChar w:fldCharType="begin"/>
            </w:r>
            <w:r w:rsidR="00871233" w:rsidRPr="002B25AE">
              <w:rPr>
                <w:rFonts w:cs="Arial"/>
                <w:noProof/>
                <w:webHidden/>
              </w:rPr>
              <w:instrText xml:space="preserve"> PAGEREF _Toc68634347 \h </w:instrText>
            </w:r>
            <w:r w:rsidR="00871233" w:rsidRPr="002B25AE">
              <w:rPr>
                <w:rFonts w:cs="Arial"/>
                <w:noProof/>
                <w:webHidden/>
              </w:rPr>
            </w:r>
            <w:r w:rsidR="00871233" w:rsidRPr="002B25AE">
              <w:rPr>
                <w:rFonts w:cs="Arial"/>
                <w:noProof/>
                <w:webHidden/>
              </w:rPr>
              <w:fldChar w:fldCharType="separate"/>
            </w:r>
            <w:r w:rsidR="00871233" w:rsidRPr="002B25AE">
              <w:rPr>
                <w:rFonts w:cs="Arial"/>
                <w:noProof/>
                <w:webHidden/>
              </w:rPr>
              <w:t>4</w:t>
            </w:r>
            <w:r w:rsidR="00871233" w:rsidRPr="002B25AE">
              <w:rPr>
                <w:rFonts w:cs="Arial"/>
                <w:noProof/>
                <w:webHidden/>
              </w:rPr>
              <w:fldChar w:fldCharType="end"/>
            </w:r>
          </w:hyperlink>
        </w:p>
        <w:p w14:paraId="0D7AD7EB" w14:textId="77777777" w:rsidR="00871233" w:rsidRPr="002B25AE" w:rsidRDefault="00161AB6">
          <w:pPr>
            <w:pStyle w:val="TOC1"/>
            <w:tabs>
              <w:tab w:val="right" w:leader="dot" w:pos="9350"/>
            </w:tabs>
            <w:rPr>
              <w:rFonts w:cs="Arial"/>
              <w:noProof/>
              <w:lang w:eastAsia="en-GB"/>
            </w:rPr>
          </w:pPr>
          <w:hyperlink w:anchor="_Toc68634348" w:history="1">
            <w:r w:rsidR="00871233" w:rsidRPr="002B25AE">
              <w:rPr>
                <w:rStyle w:val="Hyperlink"/>
                <w:rFonts w:cs="Arial"/>
                <w:noProof/>
              </w:rPr>
              <w:t>Primary data collection</w:t>
            </w:r>
            <w:r w:rsidR="00871233" w:rsidRPr="002B25AE">
              <w:rPr>
                <w:rFonts w:cs="Arial"/>
                <w:noProof/>
                <w:webHidden/>
              </w:rPr>
              <w:tab/>
            </w:r>
            <w:r w:rsidR="00871233" w:rsidRPr="002B25AE">
              <w:rPr>
                <w:rFonts w:cs="Arial"/>
                <w:noProof/>
                <w:webHidden/>
              </w:rPr>
              <w:fldChar w:fldCharType="begin"/>
            </w:r>
            <w:r w:rsidR="00871233" w:rsidRPr="002B25AE">
              <w:rPr>
                <w:rFonts w:cs="Arial"/>
                <w:noProof/>
                <w:webHidden/>
              </w:rPr>
              <w:instrText xml:space="preserve"> PAGEREF _Toc68634348 \h </w:instrText>
            </w:r>
            <w:r w:rsidR="00871233" w:rsidRPr="002B25AE">
              <w:rPr>
                <w:rFonts w:cs="Arial"/>
                <w:noProof/>
                <w:webHidden/>
              </w:rPr>
            </w:r>
            <w:r w:rsidR="00871233" w:rsidRPr="002B25AE">
              <w:rPr>
                <w:rFonts w:cs="Arial"/>
                <w:noProof/>
                <w:webHidden/>
              </w:rPr>
              <w:fldChar w:fldCharType="separate"/>
            </w:r>
            <w:r w:rsidR="00871233" w:rsidRPr="002B25AE">
              <w:rPr>
                <w:rFonts w:cs="Arial"/>
                <w:noProof/>
                <w:webHidden/>
              </w:rPr>
              <w:t>4</w:t>
            </w:r>
            <w:r w:rsidR="00871233" w:rsidRPr="002B25AE">
              <w:rPr>
                <w:rFonts w:cs="Arial"/>
                <w:noProof/>
                <w:webHidden/>
              </w:rPr>
              <w:fldChar w:fldCharType="end"/>
            </w:r>
          </w:hyperlink>
        </w:p>
        <w:p w14:paraId="3CBA0D6A" w14:textId="77777777" w:rsidR="00871233" w:rsidRPr="002B25AE" w:rsidRDefault="00161AB6">
          <w:pPr>
            <w:pStyle w:val="TOC1"/>
            <w:tabs>
              <w:tab w:val="right" w:leader="dot" w:pos="9350"/>
            </w:tabs>
            <w:rPr>
              <w:rFonts w:cs="Arial"/>
              <w:noProof/>
              <w:lang w:eastAsia="en-GB"/>
            </w:rPr>
          </w:pPr>
          <w:hyperlink w:anchor="_Toc68634349" w:history="1">
            <w:r w:rsidR="00871233" w:rsidRPr="002B25AE">
              <w:rPr>
                <w:rStyle w:val="Hyperlink"/>
                <w:rFonts w:cs="Arial"/>
                <w:noProof/>
              </w:rPr>
              <w:t>Secondary data collection</w:t>
            </w:r>
            <w:r w:rsidR="00871233" w:rsidRPr="002B25AE">
              <w:rPr>
                <w:rFonts w:cs="Arial"/>
                <w:noProof/>
                <w:webHidden/>
              </w:rPr>
              <w:tab/>
            </w:r>
            <w:r w:rsidR="00871233" w:rsidRPr="002B25AE">
              <w:rPr>
                <w:rFonts w:cs="Arial"/>
                <w:noProof/>
                <w:webHidden/>
              </w:rPr>
              <w:fldChar w:fldCharType="begin"/>
            </w:r>
            <w:r w:rsidR="00871233" w:rsidRPr="002B25AE">
              <w:rPr>
                <w:rFonts w:cs="Arial"/>
                <w:noProof/>
                <w:webHidden/>
              </w:rPr>
              <w:instrText xml:space="preserve"> PAGEREF _Toc68634349 \h </w:instrText>
            </w:r>
            <w:r w:rsidR="00871233" w:rsidRPr="002B25AE">
              <w:rPr>
                <w:rFonts w:cs="Arial"/>
                <w:noProof/>
                <w:webHidden/>
              </w:rPr>
            </w:r>
            <w:r w:rsidR="00871233" w:rsidRPr="002B25AE">
              <w:rPr>
                <w:rFonts w:cs="Arial"/>
                <w:noProof/>
                <w:webHidden/>
              </w:rPr>
              <w:fldChar w:fldCharType="separate"/>
            </w:r>
            <w:r w:rsidR="00871233" w:rsidRPr="002B25AE">
              <w:rPr>
                <w:rFonts w:cs="Arial"/>
                <w:noProof/>
                <w:webHidden/>
              </w:rPr>
              <w:t>10</w:t>
            </w:r>
            <w:r w:rsidR="00871233" w:rsidRPr="002B25AE">
              <w:rPr>
                <w:rFonts w:cs="Arial"/>
                <w:noProof/>
                <w:webHidden/>
              </w:rPr>
              <w:fldChar w:fldCharType="end"/>
            </w:r>
          </w:hyperlink>
        </w:p>
        <w:p w14:paraId="48A17A71" w14:textId="77777777" w:rsidR="00871233" w:rsidRPr="002B25AE" w:rsidRDefault="00161AB6">
          <w:pPr>
            <w:pStyle w:val="TOC1"/>
            <w:tabs>
              <w:tab w:val="right" w:leader="dot" w:pos="9350"/>
            </w:tabs>
            <w:rPr>
              <w:rFonts w:cs="Arial"/>
              <w:noProof/>
              <w:lang w:eastAsia="en-GB"/>
            </w:rPr>
          </w:pPr>
          <w:hyperlink w:anchor="_Toc68634350" w:history="1">
            <w:r w:rsidR="00871233" w:rsidRPr="002B25AE">
              <w:rPr>
                <w:rStyle w:val="Hyperlink"/>
                <w:rFonts w:cs="Arial"/>
                <w:noProof/>
              </w:rPr>
              <w:t>Analysis</w:t>
            </w:r>
            <w:r w:rsidR="00871233" w:rsidRPr="002B25AE">
              <w:rPr>
                <w:rFonts w:cs="Arial"/>
                <w:noProof/>
                <w:webHidden/>
              </w:rPr>
              <w:tab/>
            </w:r>
            <w:r w:rsidR="00871233" w:rsidRPr="002B25AE">
              <w:rPr>
                <w:rFonts w:cs="Arial"/>
                <w:noProof/>
                <w:webHidden/>
              </w:rPr>
              <w:fldChar w:fldCharType="begin"/>
            </w:r>
            <w:r w:rsidR="00871233" w:rsidRPr="002B25AE">
              <w:rPr>
                <w:rFonts w:cs="Arial"/>
                <w:noProof/>
                <w:webHidden/>
              </w:rPr>
              <w:instrText xml:space="preserve"> PAGEREF _Toc68634350 \h </w:instrText>
            </w:r>
            <w:r w:rsidR="00871233" w:rsidRPr="002B25AE">
              <w:rPr>
                <w:rFonts w:cs="Arial"/>
                <w:noProof/>
                <w:webHidden/>
              </w:rPr>
            </w:r>
            <w:r w:rsidR="00871233" w:rsidRPr="002B25AE">
              <w:rPr>
                <w:rFonts w:cs="Arial"/>
                <w:noProof/>
                <w:webHidden/>
              </w:rPr>
              <w:fldChar w:fldCharType="separate"/>
            </w:r>
            <w:r w:rsidR="00871233" w:rsidRPr="002B25AE">
              <w:rPr>
                <w:rFonts w:cs="Arial"/>
                <w:noProof/>
                <w:webHidden/>
              </w:rPr>
              <w:t>12</w:t>
            </w:r>
            <w:r w:rsidR="00871233" w:rsidRPr="002B25AE">
              <w:rPr>
                <w:rFonts w:cs="Arial"/>
                <w:noProof/>
                <w:webHidden/>
              </w:rPr>
              <w:fldChar w:fldCharType="end"/>
            </w:r>
          </w:hyperlink>
        </w:p>
        <w:p w14:paraId="75E32035" w14:textId="77777777" w:rsidR="00871233" w:rsidRPr="002B25AE" w:rsidRDefault="00161AB6">
          <w:pPr>
            <w:pStyle w:val="TOC1"/>
            <w:tabs>
              <w:tab w:val="right" w:leader="dot" w:pos="9350"/>
            </w:tabs>
            <w:rPr>
              <w:rFonts w:cs="Arial"/>
              <w:noProof/>
              <w:lang w:eastAsia="en-GB"/>
            </w:rPr>
          </w:pPr>
          <w:hyperlink w:anchor="_Toc68634351" w:history="1">
            <w:r w:rsidR="00871233" w:rsidRPr="002B25AE">
              <w:rPr>
                <w:rStyle w:val="Hyperlink"/>
                <w:rFonts w:cs="Arial"/>
                <w:noProof/>
              </w:rPr>
              <w:t>Conclusion and Recommendation</w:t>
            </w:r>
            <w:r w:rsidR="00871233" w:rsidRPr="002B25AE">
              <w:rPr>
                <w:rFonts w:cs="Arial"/>
                <w:noProof/>
                <w:webHidden/>
              </w:rPr>
              <w:tab/>
            </w:r>
            <w:r w:rsidR="00871233" w:rsidRPr="002B25AE">
              <w:rPr>
                <w:rFonts w:cs="Arial"/>
                <w:noProof/>
                <w:webHidden/>
              </w:rPr>
              <w:fldChar w:fldCharType="begin"/>
            </w:r>
            <w:r w:rsidR="00871233" w:rsidRPr="002B25AE">
              <w:rPr>
                <w:rFonts w:cs="Arial"/>
                <w:noProof/>
                <w:webHidden/>
              </w:rPr>
              <w:instrText xml:space="preserve"> PAGEREF _Toc68634351 \h </w:instrText>
            </w:r>
            <w:r w:rsidR="00871233" w:rsidRPr="002B25AE">
              <w:rPr>
                <w:rFonts w:cs="Arial"/>
                <w:noProof/>
                <w:webHidden/>
              </w:rPr>
            </w:r>
            <w:r w:rsidR="00871233" w:rsidRPr="002B25AE">
              <w:rPr>
                <w:rFonts w:cs="Arial"/>
                <w:noProof/>
                <w:webHidden/>
              </w:rPr>
              <w:fldChar w:fldCharType="separate"/>
            </w:r>
            <w:r w:rsidR="00871233" w:rsidRPr="002B25AE">
              <w:rPr>
                <w:rFonts w:cs="Arial"/>
                <w:noProof/>
                <w:webHidden/>
              </w:rPr>
              <w:t>12</w:t>
            </w:r>
            <w:r w:rsidR="00871233" w:rsidRPr="002B25AE">
              <w:rPr>
                <w:rFonts w:cs="Arial"/>
                <w:noProof/>
                <w:webHidden/>
              </w:rPr>
              <w:fldChar w:fldCharType="end"/>
            </w:r>
          </w:hyperlink>
        </w:p>
        <w:p w14:paraId="25578552" w14:textId="77777777" w:rsidR="00871233" w:rsidRPr="002B25AE" w:rsidRDefault="00161AB6">
          <w:pPr>
            <w:pStyle w:val="TOC1"/>
            <w:tabs>
              <w:tab w:val="right" w:leader="dot" w:pos="9350"/>
            </w:tabs>
            <w:rPr>
              <w:rFonts w:cs="Arial"/>
              <w:noProof/>
              <w:lang w:eastAsia="en-GB"/>
            </w:rPr>
          </w:pPr>
          <w:hyperlink w:anchor="_Toc68634352" w:history="1">
            <w:r w:rsidR="00871233" w:rsidRPr="002B25AE">
              <w:rPr>
                <w:rStyle w:val="Hyperlink"/>
                <w:rFonts w:cs="Arial"/>
                <w:noProof/>
              </w:rPr>
              <w:t>Reference list</w:t>
            </w:r>
            <w:r w:rsidR="00871233" w:rsidRPr="002B25AE">
              <w:rPr>
                <w:rFonts w:cs="Arial"/>
                <w:noProof/>
                <w:webHidden/>
              </w:rPr>
              <w:tab/>
            </w:r>
            <w:r w:rsidR="00871233" w:rsidRPr="002B25AE">
              <w:rPr>
                <w:rFonts w:cs="Arial"/>
                <w:noProof/>
                <w:webHidden/>
              </w:rPr>
              <w:fldChar w:fldCharType="begin"/>
            </w:r>
            <w:r w:rsidR="00871233" w:rsidRPr="002B25AE">
              <w:rPr>
                <w:rFonts w:cs="Arial"/>
                <w:noProof/>
                <w:webHidden/>
              </w:rPr>
              <w:instrText xml:space="preserve"> PAGEREF _Toc68634352 \h </w:instrText>
            </w:r>
            <w:r w:rsidR="00871233" w:rsidRPr="002B25AE">
              <w:rPr>
                <w:rFonts w:cs="Arial"/>
                <w:noProof/>
                <w:webHidden/>
              </w:rPr>
            </w:r>
            <w:r w:rsidR="00871233" w:rsidRPr="002B25AE">
              <w:rPr>
                <w:rFonts w:cs="Arial"/>
                <w:noProof/>
                <w:webHidden/>
              </w:rPr>
              <w:fldChar w:fldCharType="separate"/>
            </w:r>
            <w:r w:rsidR="00871233" w:rsidRPr="002B25AE">
              <w:rPr>
                <w:rFonts w:cs="Arial"/>
                <w:noProof/>
                <w:webHidden/>
              </w:rPr>
              <w:t>14</w:t>
            </w:r>
            <w:r w:rsidR="00871233" w:rsidRPr="002B25AE">
              <w:rPr>
                <w:rFonts w:cs="Arial"/>
                <w:noProof/>
                <w:webHidden/>
              </w:rPr>
              <w:fldChar w:fldCharType="end"/>
            </w:r>
          </w:hyperlink>
        </w:p>
        <w:p w14:paraId="29A25C34" w14:textId="77777777" w:rsidR="00871233" w:rsidRPr="002B25AE" w:rsidRDefault="00161AB6">
          <w:pPr>
            <w:pStyle w:val="TOC1"/>
            <w:tabs>
              <w:tab w:val="right" w:leader="dot" w:pos="9350"/>
            </w:tabs>
            <w:rPr>
              <w:rFonts w:cs="Arial"/>
              <w:noProof/>
              <w:lang w:eastAsia="en-GB"/>
            </w:rPr>
          </w:pPr>
          <w:hyperlink w:anchor="_Toc68634353" w:history="1">
            <w:r w:rsidR="00871233" w:rsidRPr="002B25AE">
              <w:rPr>
                <w:rStyle w:val="Hyperlink"/>
                <w:rFonts w:cs="Arial"/>
                <w:noProof/>
              </w:rPr>
              <w:t>Appendix</w:t>
            </w:r>
            <w:r w:rsidR="00871233" w:rsidRPr="002B25AE">
              <w:rPr>
                <w:rFonts w:cs="Arial"/>
                <w:noProof/>
                <w:webHidden/>
              </w:rPr>
              <w:tab/>
            </w:r>
            <w:r w:rsidR="00871233" w:rsidRPr="002B25AE">
              <w:rPr>
                <w:rFonts w:cs="Arial"/>
                <w:noProof/>
                <w:webHidden/>
              </w:rPr>
              <w:fldChar w:fldCharType="begin"/>
            </w:r>
            <w:r w:rsidR="00871233" w:rsidRPr="002B25AE">
              <w:rPr>
                <w:rFonts w:cs="Arial"/>
                <w:noProof/>
                <w:webHidden/>
              </w:rPr>
              <w:instrText xml:space="preserve"> PAGEREF _Toc68634353 \h </w:instrText>
            </w:r>
            <w:r w:rsidR="00871233" w:rsidRPr="002B25AE">
              <w:rPr>
                <w:rFonts w:cs="Arial"/>
                <w:noProof/>
                <w:webHidden/>
              </w:rPr>
            </w:r>
            <w:r w:rsidR="00871233" w:rsidRPr="002B25AE">
              <w:rPr>
                <w:rFonts w:cs="Arial"/>
                <w:noProof/>
                <w:webHidden/>
              </w:rPr>
              <w:fldChar w:fldCharType="separate"/>
            </w:r>
            <w:r w:rsidR="00871233" w:rsidRPr="002B25AE">
              <w:rPr>
                <w:rFonts w:cs="Arial"/>
                <w:noProof/>
                <w:webHidden/>
              </w:rPr>
              <w:t>16</w:t>
            </w:r>
            <w:r w:rsidR="00871233" w:rsidRPr="002B25AE">
              <w:rPr>
                <w:rFonts w:cs="Arial"/>
                <w:noProof/>
                <w:webHidden/>
              </w:rPr>
              <w:fldChar w:fldCharType="end"/>
            </w:r>
          </w:hyperlink>
        </w:p>
        <w:p w14:paraId="54B80052" w14:textId="77777777" w:rsidR="000B16F9" w:rsidRPr="002B25AE" w:rsidRDefault="006754F0">
          <w:pPr>
            <w:rPr>
              <w:rFonts w:cs="Arial"/>
            </w:rPr>
          </w:pPr>
          <w:r w:rsidRPr="002B25AE">
            <w:rPr>
              <w:rFonts w:cs="Arial"/>
            </w:rPr>
            <w:fldChar w:fldCharType="end"/>
          </w:r>
        </w:p>
      </w:sdtContent>
    </w:sdt>
    <w:p w14:paraId="31F123EE" w14:textId="77777777" w:rsidR="000B16F9" w:rsidRPr="002B25AE" w:rsidRDefault="00185D85">
      <w:pPr>
        <w:spacing w:line="276" w:lineRule="auto"/>
        <w:jc w:val="left"/>
        <w:rPr>
          <w:rFonts w:eastAsiaTheme="majorEastAsia" w:cs="Arial"/>
          <w:b/>
          <w:bCs/>
        </w:rPr>
      </w:pPr>
      <w:r w:rsidRPr="002B25AE">
        <w:rPr>
          <w:rFonts w:cs="Arial"/>
        </w:rPr>
        <w:br w:type="page"/>
      </w:r>
    </w:p>
    <w:p w14:paraId="0AFC28A5" w14:textId="77777777" w:rsidR="00872B46" w:rsidRPr="002B25AE" w:rsidRDefault="00872B46" w:rsidP="00872B46">
      <w:pPr>
        <w:pStyle w:val="Heading1"/>
        <w:rPr>
          <w:rFonts w:cs="Arial"/>
          <w:sz w:val="22"/>
          <w:szCs w:val="22"/>
        </w:rPr>
      </w:pPr>
      <w:bookmarkStart w:id="0" w:name="_Toc68634344"/>
      <w:r w:rsidRPr="002B25AE">
        <w:rPr>
          <w:rFonts w:cs="Arial"/>
          <w:sz w:val="22"/>
          <w:szCs w:val="22"/>
        </w:rPr>
        <w:lastRenderedPageBreak/>
        <w:t>Introduction</w:t>
      </w:r>
      <w:bookmarkEnd w:id="0"/>
    </w:p>
    <w:p w14:paraId="06B00ADA" w14:textId="77777777" w:rsidR="00872B46" w:rsidRPr="002B25AE" w:rsidRDefault="00872B46" w:rsidP="00872B46">
      <w:pPr>
        <w:rPr>
          <w:rFonts w:cs="Arial"/>
        </w:rPr>
      </w:pPr>
      <w:r w:rsidRPr="002B25AE">
        <w:rPr>
          <w:rFonts w:cs="Arial"/>
        </w:rPr>
        <w:t>Virtual Learning Environments were introduced to make students more engaged in the active learning experience. In this time of COVID-19, virtual learning all over the world made the education feasible. The usage of VLE promotes critical thinking skills and makes the learning more engaging. In this report, the impact of virtual learning system has been analysed. With the help of primary and secondary data the research has been completed. The thorough analysis of collected data helped in providing recommendation in the research work. The research has done with the help of the students of University of Wales Trinity Saint David London Campus.</w:t>
      </w:r>
    </w:p>
    <w:p w14:paraId="2A9CF68F" w14:textId="77777777" w:rsidR="00872B46" w:rsidRPr="002B25AE" w:rsidRDefault="00872B46" w:rsidP="00872B46">
      <w:pPr>
        <w:pStyle w:val="Heading1"/>
        <w:rPr>
          <w:rFonts w:cs="Arial"/>
          <w:sz w:val="22"/>
          <w:szCs w:val="22"/>
        </w:rPr>
      </w:pPr>
      <w:bookmarkStart w:id="1" w:name="_Toc68634345"/>
      <w:r w:rsidRPr="002B25AE">
        <w:rPr>
          <w:rFonts w:cs="Arial"/>
          <w:sz w:val="22"/>
          <w:szCs w:val="22"/>
        </w:rPr>
        <w:t>Rationale and Background of the study</w:t>
      </w:r>
      <w:bookmarkEnd w:id="1"/>
    </w:p>
    <w:p w14:paraId="62AB899D" w14:textId="77777777" w:rsidR="00872B46" w:rsidRPr="002B25AE" w:rsidRDefault="00872B46" w:rsidP="00872B46">
      <w:pPr>
        <w:rPr>
          <w:rFonts w:cs="Arial"/>
        </w:rPr>
      </w:pPr>
      <w:r w:rsidRPr="002B25AE">
        <w:rPr>
          <w:rFonts w:cs="Arial"/>
        </w:rPr>
        <w:t>The term e-learning has been coined in 1999, after which the innovation in the particular topic has been made huge changes in the virtual learning world. In recent days, even before the pandemic, many universities were using virtual learning system to track students’ progress and also to increase the communication between students and teachers</w:t>
      </w:r>
      <w:r w:rsidR="00CB29C6" w:rsidRPr="002B25AE">
        <w:rPr>
          <w:rFonts w:cs="Arial"/>
        </w:rPr>
        <w:t xml:space="preserve"> (</w:t>
      </w:r>
      <w:r w:rsidR="00CB29C6" w:rsidRPr="002B25AE">
        <w:rPr>
          <w:rFonts w:cs="Arial"/>
          <w:shd w:val="clear" w:color="auto" w:fill="FFFFFF"/>
        </w:rPr>
        <w:t xml:space="preserve">Hennessy </w:t>
      </w:r>
      <w:r w:rsidR="00CB29C6" w:rsidRPr="002B25AE">
        <w:rPr>
          <w:rFonts w:cs="Arial"/>
          <w:i/>
          <w:shd w:val="clear" w:color="auto" w:fill="FFFFFF"/>
        </w:rPr>
        <w:t>et al</w:t>
      </w:r>
      <w:r w:rsidR="00CB29C6" w:rsidRPr="002B25AE">
        <w:rPr>
          <w:rFonts w:cs="Arial"/>
          <w:shd w:val="clear" w:color="auto" w:fill="FFFFFF"/>
        </w:rPr>
        <w:t>., 2016)</w:t>
      </w:r>
      <w:r w:rsidRPr="002B25AE">
        <w:rPr>
          <w:rFonts w:cs="Arial"/>
        </w:rPr>
        <w:t>. But in the pandemic started in 2020, the rules of social distancing were regulated in worldwide. Students could not attend the classes as mass gathering was prohibited; the usage of virtual learning system came to the rescue. Every college, university and school started to use the system to teach and learn from their own house. The impact of the virtual learning is definitely different from the conventional way of learning</w:t>
      </w:r>
      <w:r w:rsidR="00CB29C6" w:rsidRPr="002B25AE">
        <w:rPr>
          <w:rFonts w:cs="Arial"/>
        </w:rPr>
        <w:t xml:space="preserve"> (</w:t>
      </w:r>
      <w:r w:rsidR="00CB29C6" w:rsidRPr="002B25AE">
        <w:rPr>
          <w:rFonts w:cs="Arial"/>
          <w:shd w:val="clear" w:color="auto" w:fill="FFFFFF"/>
        </w:rPr>
        <w:t>Hamill, 2020)</w:t>
      </w:r>
      <w:r w:rsidRPr="002B25AE">
        <w:rPr>
          <w:rFonts w:cs="Arial"/>
        </w:rPr>
        <w:t>. The study of the mechanisms of VLE is required as it interconnected with various elements associated with learning. With the continuing rise in the needs of the traditional and non-traditional method of learning, the virtual learning system provides increased accessibility to the services such as monitoring the progress of students, sharing information and many more (</w:t>
      </w:r>
      <w:r w:rsidRPr="002B25AE">
        <w:rPr>
          <w:rFonts w:cs="Arial"/>
          <w:shd w:val="clear" w:color="auto" w:fill="FFFFFF"/>
        </w:rPr>
        <w:t>Phungsuk, Viriyavejakul and Ratanaolarn, 2017)</w:t>
      </w:r>
      <w:r w:rsidRPr="002B25AE">
        <w:rPr>
          <w:rFonts w:cs="Arial"/>
        </w:rPr>
        <w:t>. In order to evaluate the effectiveness of virtual learning the survey has been done.</w:t>
      </w:r>
    </w:p>
    <w:p w14:paraId="69CB38AE" w14:textId="77777777" w:rsidR="00872B46" w:rsidRPr="002B25AE" w:rsidRDefault="00872B46" w:rsidP="00872B46">
      <w:pPr>
        <w:pStyle w:val="Heading1"/>
        <w:rPr>
          <w:rFonts w:cs="Arial"/>
          <w:sz w:val="22"/>
          <w:szCs w:val="22"/>
        </w:rPr>
      </w:pPr>
      <w:bookmarkStart w:id="2" w:name="_Toc68634346"/>
      <w:r w:rsidRPr="002B25AE">
        <w:rPr>
          <w:rFonts w:cs="Arial"/>
          <w:sz w:val="22"/>
          <w:szCs w:val="22"/>
        </w:rPr>
        <w:t>Aim and Objective</w:t>
      </w:r>
      <w:r w:rsidR="00CB29C6" w:rsidRPr="002B25AE">
        <w:rPr>
          <w:rFonts w:cs="Arial"/>
          <w:sz w:val="22"/>
          <w:szCs w:val="22"/>
        </w:rPr>
        <w:t>s</w:t>
      </w:r>
      <w:bookmarkEnd w:id="2"/>
    </w:p>
    <w:p w14:paraId="344A5396" w14:textId="77777777" w:rsidR="00CB29C6" w:rsidRPr="002B25AE" w:rsidRDefault="00CB29C6" w:rsidP="00CB29C6">
      <w:pPr>
        <w:rPr>
          <w:rFonts w:cs="Arial"/>
          <w:b/>
        </w:rPr>
      </w:pPr>
      <w:r w:rsidRPr="002B25AE">
        <w:rPr>
          <w:rFonts w:cs="Arial"/>
          <w:b/>
        </w:rPr>
        <w:t>Aim</w:t>
      </w:r>
    </w:p>
    <w:p w14:paraId="22757C4F" w14:textId="77777777" w:rsidR="00CB29C6" w:rsidRPr="002B25AE" w:rsidRDefault="00CB29C6" w:rsidP="00CB29C6">
      <w:pPr>
        <w:rPr>
          <w:rFonts w:cs="Arial"/>
        </w:rPr>
      </w:pPr>
      <w:r w:rsidRPr="002B25AE">
        <w:rPr>
          <w:rFonts w:cs="Arial"/>
        </w:rPr>
        <w:t>The aim of the study is to analyse the impact of VLEs on students’ learning.</w:t>
      </w:r>
    </w:p>
    <w:p w14:paraId="102E9BDF" w14:textId="77777777" w:rsidR="00CB29C6" w:rsidRPr="002B25AE" w:rsidRDefault="00CB29C6" w:rsidP="00CB29C6">
      <w:pPr>
        <w:rPr>
          <w:rFonts w:cs="Arial"/>
          <w:b/>
        </w:rPr>
      </w:pPr>
      <w:r w:rsidRPr="002B25AE">
        <w:rPr>
          <w:rFonts w:cs="Arial"/>
          <w:b/>
        </w:rPr>
        <w:t>Objectives</w:t>
      </w:r>
    </w:p>
    <w:p w14:paraId="671E8430" w14:textId="77777777" w:rsidR="00872B46" w:rsidRPr="002B25AE" w:rsidRDefault="00872B46" w:rsidP="00872B46">
      <w:pPr>
        <w:pStyle w:val="ListParagraph"/>
        <w:numPr>
          <w:ilvl w:val="0"/>
          <w:numId w:val="14"/>
        </w:numPr>
        <w:rPr>
          <w:rFonts w:cs="Arial"/>
        </w:rPr>
      </w:pPr>
      <w:r w:rsidRPr="002B25AE">
        <w:rPr>
          <w:rFonts w:cs="Arial"/>
        </w:rPr>
        <w:t>To understand the importance of VLE in student learning</w:t>
      </w:r>
    </w:p>
    <w:p w14:paraId="18C21EE6" w14:textId="77777777" w:rsidR="00872B46" w:rsidRPr="002B25AE" w:rsidRDefault="00872B46" w:rsidP="00872B46">
      <w:pPr>
        <w:pStyle w:val="ListParagraph"/>
        <w:numPr>
          <w:ilvl w:val="0"/>
          <w:numId w:val="14"/>
        </w:numPr>
        <w:rPr>
          <w:rFonts w:cs="Arial"/>
        </w:rPr>
      </w:pPr>
      <w:r w:rsidRPr="002B25AE">
        <w:rPr>
          <w:rFonts w:cs="Arial"/>
        </w:rPr>
        <w:t>To assess influential factors associated with VLE</w:t>
      </w:r>
    </w:p>
    <w:p w14:paraId="6A2821E3" w14:textId="77777777" w:rsidR="00872B46" w:rsidRPr="002B25AE" w:rsidRDefault="00872B46" w:rsidP="00872B46">
      <w:pPr>
        <w:pStyle w:val="ListParagraph"/>
        <w:numPr>
          <w:ilvl w:val="0"/>
          <w:numId w:val="14"/>
        </w:numPr>
        <w:rPr>
          <w:rFonts w:cs="Arial"/>
        </w:rPr>
      </w:pPr>
      <w:r w:rsidRPr="002B25AE">
        <w:rPr>
          <w:rFonts w:cs="Arial"/>
        </w:rPr>
        <w:t xml:space="preserve">To investigate the impact of VLE on students' learning </w:t>
      </w:r>
    </w:p>
    <w:p w14:paraId="20A8F47B" w14:textId="77777777" w:rsidR="00872B46" w:rsidRPr="002B25AE" w:rsidRDefault="00872B46" w:rsidP="00872B46">
      <w:pPr>
        <w:pStyle w:val="ListParagraph"/>
        <w:numPr>
          <w:ilvl w:val="0"/>
          <w:numId w:val="14"/>
        </w:numPr>
        <w:rPr>
          <w:rFonts w:cs="Arial"/>
        </w:rPr>
      </w:pPr>
      <w:r w:rsidRPr="002B25AE">
        <w:rPr>
          <w:rFonts w:cs="Arial"/>
        </w:rPr>
        <w:lastRenderedPageBreak/>
        <w:t>To recommend strategies for overcoming challenges related to VLE for students</w:t>
      </w:r>
    </w:p>
    <w:p w14:paraId="0CB7E58F" w14:textId="77777777" w:rsidR="00872B46" w:rsidRPr="002B25AE" w:rsidRDefault="00872B46" w:rsidP="00872B46">
      <w:pPr>
        <w:pStyle w:val="Heading1"/>
        <w:rPr>
          <w:rFonts w:cs="Arial"/>
          <w:sz w:val="22"/>
          <w:szCs w:val="22"/>
        </w:rPr>
      </w:pPr>
      <w:bookmarkStart w:id="3" w:name="_Toc68634347"/>
      <w:r w:rsidRPr="002B25AE">
        <w:rPr>
          <w:rFonts w:cs="Arial"/>
          <w:sz w:val="22"/>
          <w:szCs w:val="22"/>
        </w:rPr>
        <w:t>Methodology</w:t>
      </w:r>
      <w:bookmarkEnd w:id="3"/>
    </w:p>
    <w:p w14:paraId="05EE4E62" w14:textId="77777777" w:rsidR="00CB29C6" w:rsidRPr="002B25AE" w:rsidRDefault="00872B46" w:rsidP="00872B46">
      <w:pPr>
        <w:rPr>
          <w:rFonts w:cs="Arial"/>
        </w:rPr>
      </w:pPr>
      <w:r w:rsidRPr="002B25AE">
        <w:rPr>
          <w:rFonts w:cs="Arial"/>
        </w:rPr>
        <w:t xml:space="preserve">In the research, the </w:t>
      </w:r>
      <w:r w:rsidR="00CB29C6" w:rsidRPr="002B25AE">
        <w:rPr>
          <w:rFonts w:cs="Arial"/>
        </w:rPr>
        <w:t>philosophy</w:t>
      </w:r>
      <w:r w:rsidRPr="002B25AE">
        <w:rPr>
          <w:rFonts w:cs="Arial"/>
        </w:rPr>
        <w:t xml:space="preserve"> used is </w:t>
      </w:r>
      <w:r w:rsidRPr="002B25AE">
        <w:rPr>
          <w:rFonts w:cs="Arial"/>
          <w:b/>
          <w:i/>
        </w:rPr>
        <w:t>positivism</w:t>
      </w:r>
      <w:r w:rsidRPr="002B25AE">
        <w:rPr>
          <w:rFonts w:cs="Arial"/>
        </w:rPr>
        <w:t xml:space="preserve">. </w:t>
      </w:r>
      <w:r w:rsidR="00CB29C6" w:rsidRPr="002B25AE">
        <w:rPr>
          <w:rFonts w:cs="Arial"/>
        </w:rPr>
        <w:t>P</w:t>
      </w:r>
      <w:r w:rsidRPr="002B25AE">
        <w:rPr>
          <w:rFonts w:cs="Arial"/>
        </w:rPr>
        <w:t>ositivism philosophy coheres to the factual knowledge observed from the collected data. Also, it depends on quantifiable data and observations that help to carry out the research ethically</w:t>
      </w:r>
      <w:r w:rsidR="00787A4B" w:rsidRPr="002B25AE">
        <w:rPr>
          <w:rFonts w:cs="Arial"/>
        </w:rPr>
        <w:t xml:space="preserve"> (Kumar, 2018)</w:t>
      </w:r>
      <w:r w:rsidRPr="002B25AE">
        <w:rPr>
          <w:rFonts w:cs="Arial"/>
        </w:rPr>
        <w:t>. Thereafter, in the study</w:t>
      </w:r>
      <w:r w:rsidR="00CB29C6" w:rsidRPr="002B25AE">
        <w:rPr>
          <w:rFonts w:cs="Arial"/>
        </w:rPr>
        <w:t>,</w:t>
      </w:r>
      <w:r w:rsidRPr="002B25AE">
        <w:rPr>
          <w:rFonts w:cs="Arial"/>
        </w:rPr>
        <w:t xml:space="preserve"> the </w:t>
      </w:r>
      <w:r w:rsidRPr="002B25AE">
        <w:rPr>
          <w:rFonts w:cs="Arial"/>
          <w:b/>
          <w:i/>
        </w:rPr>
        <w:t>deductive approach</w:t>
      </w:r>
      <w:r w:rsidR="00CB29C6" w:rsidRPr="002B25AE">
        <w:rPr>
          <w:rFonts w:cs="Arial"/>
        </w:rPr>
        <w:t xml:space="preserve"> has been used because no new theory has been developed</w:t>
      </w:r>
      <w:r w:rsidRPr="002B25AE">
        <w:rPr>
          <w:rFonts w:cs="Arial"/>
        </w:rPr>
        <w:t xml:space="preserve">. The information from existing studies have been collected and analysed, a hypothesis is developed and is tested through the analysis of the survey. The </w:t>
      </w:r>
      <w:r w:rsidRPr="002B25AE">
        <w:rPr>
          <w:rFonts w:cs="Arial"/>
          <w:b/>
          <w:i/>
        </w:rPr>
        <w:t>descriptive research design</w:t>
      </w:r>
      <w:r w:rsidRPr="002B25AE">
        <w:rPr>
          <w:rFonts w:cs="Arial"/>
        </w:rPr>
        <w:t xml:space="preserve"> has been used in the research as the research aimed for achieving the objectives of the study</w:t>
      </w:r>
      <w:r w:rsidR="00A56A96" w:rsidRPr="002B25AE">
        <w:rPr>
          <w:rFonts w:cs="Arial"/>
        </w:rPr>
        <w:t xml:space="preserve"> (</w:t>
      </w:r>
      <w:r w:rsidR="00A56A96" w:rsidRPr="002B25AE">
        <w:rPr>
          <w:rFonts w:cs="Arial"/>
          <w:shd w:val="clear" w:color="auto" w:fill="FFFFFF"/>
        </w:rPr>
        <w:t>Kim, Sefcik and Bradway, 2017)</w:t>
      </w:r>
      <w:r w:rsidRPr="002B25AE">
        <w:rPr>
          <w:rFonts w:cs="Arial"/>
        </w:rPr>
        <w:t xml:space="preserve">. </w:t>
      </w:r>
    </w:p>
    <w:p w14:paraId="2241B841" w14:textId="77777777" w:rsidR="00872B46" w:rsidRPr="002B25AE" w:rsidRDefault="00872B46" w:rsidP="00872B46">
      <w:pPr>
        <w:rPr>
          <w:rFonts w:cs="Arial"/>
        </w:rPr>
      </w:pPr>
      <w:r w:rsidRPr="002B25AE">
        <w:rPr>
          <w:rFonts w:cs="Arial"/>
        </w:rPr>
        <w:t xml:space="preserve">The descriptive design helped in describing the population of the survey and situation. The </w:t>
      </w:r>
      <w:r w:rsidRPr="002B25AE">
        <w:rPr>
          <w:rFonts w:cs="Arial"/>
          <w:b/>
          <w:i/>
        </w:rPr>
        <w:t>primary</w:t>
      </w:r>
      <w:r w:rsidRPr="002B25AE">
        <w:rPr>
          <w:rFonts w:cs="Arial"/>
        </w:rPr>
        <w:t xml:space="preserve"> and </w:t>
      </w:r>
      <w:r w:rsidRPr="002B25AE">
        <w:rPr>
          <w:rFonts w:cs="Arial"/>
          <w:b/>
          <w:i/>
        </w:rPr>
        <w:t>secondary</w:t>
      </w:r>
      <w:r w:rsidRPr="002B25AE">
        <w:rPr>
          <w:rFonts w:cs="Arial"/>
        </w:rPr>
        <w:t xml:space="preserve"> both data are used in the research. The primary data was collected from </w:t>
      </w:r>
      <w:r w:rsidR="00CB29C6" w:rsidRPr="002B25AE">
        <w:rPr>
          <w:rFonts w:cs="Arial"/>
        </w:rPr>
        <w:t>students of</w:t>
      </w:r>
      <w:r w:rsidRPr="002B25AE">
        <w:rPr>
          <w:rFonts w:cs="Arial"/>
        </w:rPr>
        <w:t xml:space="preserve"> University of Wales Trinity Saint David London Campus. The sample size used in the research is 10. </w:t>
      </w:r>
      <w:r w:rsidR="00CB29C6" w:rsidRPr="002B25AE">
        <w:rPr>
          <w:rFonts w:cs="Arial"/>
        </w:rPr>
        <w:t xml:space="preserve">The survey was done online, through Survey Monkey. </w:t>
      </w:r>
      <w:r w:rsidRPr="002B25AE">
        <w:rPr>
          <w:rFonts w:cs="Arial"/>
        </w:rPr>
        <w:t>The secondary data was collected from various documents on the topic of virtual learning from online and offline source</w:t>
      </w:r>
      <w:r w:rsidR="00CB29C6" w:rsidRPr="002B25AE">
        <w:rPr>
          <w:rFonts w:cs="Arial"/>
        </w:rPr>
        <w:t>s</w:t>
      </w:r>
      <w:r w:rsidRPr="002B25AE">
        <w:rPr>
          <w:rFonts w:cs="Arial"/>
        </w:rPr>
        <w:t xml:space="preserve">. Also, the </w:t>
      </w:r>
      <w:r w:rsidRPr="002B25AE">
        <w:rPr>
          <w:rFonts w:cs="Arial"/>
          <w:b/>
          <w:i/>
        </w:rPr>
        <w:t>qualitative</w:t>
      </w:r>
      <w:r w:rsidRPr="002B25AE">
        <w:rPr>
          <w:rFonts w:cs="Arial"/>
        </w:rPr>
        <w:t xml:space="preserve"> and </w:t>
      </w:r>
      <w:r w:rsidRPr="002B25AE">
        <w:rPr>
          <w:rFonts w:cs="Arial"/>
          <w:b/>
          <w:i/>
        </w:rPr>
        <w:t>quantitative</w:t>
      </w:r>
      <w:r w:rsidRPr="002B25AE">
        <w:rPr>
          <w:rFonts w:cs="Arial"/>
        </w:rPr>
        <w:t xml:space="preserve"> both data </w:t>
      </w:r>
      <w:r w:rsidR="00CB29C6" w:rsidRPr="002B25AE">
        <w:rPr>
          <w:rFonts w:cs="Arial"/>
        </w:rPr>
        <w:t xml:space="preserve">analysis techniques </w:t>
      </w:r>
      <w:r w:rsidRPr="002B25AE">
        <w:rPr>
          <w:rFonts w:cs="Arial"/>
        </w:rPr>
        <w:t xml:space="preserve">are used in the study, the qualitative </w:t>
      </w:r>
      <w:r w:rsidR="00CB29C6" w:rsidRPr="002B25AE">
        <w:rPr>
          <w:rFonts w:cs="Arial"/>
        </w:rPr>
        <w:t>technique</w:t>
      </w:r>
      <w:r w:rsidRPr="002B25AE">
        <w:rPr>
          <w:rFonts w:cs="Arial"/>
        </w:rPr>
        <w:t xml:space="preserve"> </w:t>
      </w:r>
      <w:r w:rsidR="00CB29C6" w:rsidRPr="002B25AE">
        <w:rPr>
          <w:rFonts w:cs="Arial"/>
        </w:rPr>
        <w:t>used for secondary data</w:t>
      </w:r>
      <w:r w:rsidRPr="002B25AE">
        <w:rPr>
          <w:rFonts w:cs="Arial"/>
        </w:rPr>
        <w:t xml:space="preserve"> and quantitative </w:t>
      </w:r>
      <w:r w:rsidR="00CB29C6" w:rsidRPr="002B25AE">
        <w:rPr>
          <w:rFonts w:cs="Arial"/>
        </w:rPr>
        <w:t>technique used</w:t>
      </w:r>
      <w:r w:rsidRPr="002B25AE">
        <w:rPr>
          <w:rFonts w:cs="Arial"/>
        </w:rPr>
        <w:t xml:space="preserve"> </w:t>
      </w:r>
      <w:r w:rsidR="00CB29C6" w:rsidRPr="002B25AE">
        <w:rPr>
          <w:rFonts w:cs="Arial"/>
        </w:rPr>
        <w:t xml:space="preserve">for </w:t>
      </w:r>
      <w:r w:rsidRPr="002B25AE">
        <w:rPr>
          <w:rFonts w:cs="Arial"/>
        </w:rPr>
        <w:t>the survey</w:t>
      </w:r>
      <w:r w:rsidR="00CB29C6" w:rsidRPr="002B25AE">
        <w:rPr>
          <w:rFonts w:cs="Arial"/>
        </w:rPr>
        <w:t xml:space="preserve"> data</w:t>
      </w:r>
      <w:r w:rsidRPr="002B25AE">
        <w:rPr>
          <w:rFonts w:cs="Arial"/>
        </w:rPr>
        <w:t xml:space="preserve">. The collected data </w:t>
      </w:r>
      <w:r w:rsidR="00CB29C6" w:rsidRPr="002B25AE">
        <w:rPr>
          <w:rFonts w:cs="Arial"/>
        </w:rPr>
        <w:t>is</w:t>
      </w:r>
      <w:r w:rsidRPr="002B25AE">
        <w:rPr>
          <w:rFonts w:cs="Arial"/>
        </w:rPr>
        <w:t xml:space="preserve"> protected under the </w:t>
      </w:r>
      <w:r w:rsidRPr="002B25AE">
        <w:rPr>
          <w:rFonts w:cs="Arial"/>
          <w:b/>
          <w:i/>
        </w:rPr>
        <w:t>Data Protection Act 2018</w:t>
      </w:r>
      <w:r w:rsidRPr="002B25AE">
        <w:rPr>
          <w:rFonts w:cs="Arial"/>
        </w:rPr>
        <w:t>, the information collected from the survey are used fairly and lawfully</w:t>
      </w:r>
      <w:r w:rsidR="00A56A96" w:rsidRPr="002B25AE">
        <w:rPr>
          <w:rFonts w:cs="Arial"/>
        </w:rPr>
        <w:t xml:space="preserve"> (</w:t>
      </w:r>
      <w:r w:rsidR="00A56A96" w:rsidRPr="002B25AE">
        <w:rPr>
          <w:rFonts w:cs="Arial"/>
          <w:shd w:val="clear" w:color="auto" w:fill="FFFFFF"/>
        </w:rPr>
        <w:t>Legislation.gov.uk, 2021)</w:t>
      </w:r>
      <w:r w:rsidRPr="002B25AE">
        <w:rPr>
          <w:rFonts w:cs="Arial"/>
        </w:rPr>
        <w:t>.</w:t>
      </w:r>
    </w:p>
    <w:p w14:paraId="4E46675C" w14:textId="77777777" w:rsidR="0007217A" w:rsidRPr="002B25AE" w:rsidRDefault="00185D85" w:rsidP="00D97FEE">
      <w:pPr>
        <w:pStyle w:val="Heading1"/>
        <w:rPr>
          <w:rFonts w:cs="Arial"/>
          <w:sz w:val="22"/>
          <w:szCs w:val="22"/>
        </w:rPr>
      </w:pPr>
      <w:bookmarkStart w:id="4" w:name="_Toc68634348"/>
      <w:r w:rsidRPr="002B25AE">
        <w:rPr>
          <w:rFonts w:cs="Arial"/>
          <w:sz w:val="22"/>
          <w:szCs w:val="22"/>
        </w:rPr>
        <w:t>Primary data collection</w:t>
      </w:r>
      <w:bookmarkEnd w:id="4"/>
      <w:r w:rsidRPr="002B25AE">
        <w:rPr>
          <w:rFonts w:cs="Arial"/>
          <w:sz w:val="22"/>
          <w:szCs w:val="22"/>
        </w:rPr>
        <w:t xml:space="preserve"> </w:t>
      </w:r>
    </w:p>
    <w:p w14:paraId="7DF814C7" w14:textId="77777777" w:rsidR="00C7364E" w:rsidRPr="002B25AE" w:rsidRDefault="00185D85" w:rsidP="00C7364E">
      <w:pPr>
        <w:rPr>
          <w:rFonts w:cs="Arial"/>
          <w:b/>
        </w:rPr>
      </w:pPr>
      <w:r w:rsidRPr="002B25AE">
        <w:rPr>
          <w:rFonts w:cs="Arial"/>
          <w:b/>
        </w:rPr>
        <w:t>1. What is your age?</w:t>
      </w:r>
    </w:p>
    <w:p w14:paraId="314206C3" w14:textId="77777777" w:rsidR="00C7364E" w:rsidRPr="002B25AE" w:rsidRDefault="00185D85">
      <w:pPr>
        <w:rPr>
          <w:rFonts w:cs="Arial"/>
        </w:rPr>
      </w:pPr>
      <w:r w:rsidRPr="002B25AE">
        <w:rPr>
          <w:rFonts w:cs="Arial"/>
          <w:noProof/>
          <w:lang w:eastAsia="en-GB"/>
        </w:rPr>
        <w:lastRenderedPageBreak/>
        <w:drawing>
          <wp:inline distT="0" distB="0" distL="0" distR="0" wp14:anchorId="58D47830" wp14:editId="6A13AB11">
            <wp:extent cx="5943600" cy="341206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943600" cy="3412067"/>
                    </a:xfrm>
                    <a:prstGeom prst="rect">
                      <a:avLst/>
                    </a:prstGeom>
                    <a:noFill/>
                    <a:ln w="9525">
                      <a:noFill/>
                      <a:miter lim="800000"/>
                      <a:headEnd/>
                      <a:tailEnd/>
                    </a:ln>
                  </pic:spPr>
                </pic:pic>
              </a:graphicData>
            </a:graphic>
          </wp:inline>
        </w:drawing>
      </w:r>
    </w:p>
    <w:p w14:paraId="4D0A330B" w14:textId="77777777" w:rsidR="00297F16" w:rsidRPr="002B25AE" w:rsidRDefault="00185D85">
      <w:pPr>
        <w:rPr>
          <w:rFonts w:cs="Arial"/>
        </w:rPr>
      </w:pPr>
      <w:r w:rsidRPr="002B25AE">
        <w:rPr>
          <w:rFonts w:cs="Arial"/>
        </w:rPr>
        <w:t xml:space="preserve">From the above figure, it has been found that 70% of the respondents are within the age group of 18-25 years, and 30% of the respondents belong to the age group of 26-35 years.  </w:t>
      </w:r>
    </w:p>
    <w:p w14:paraId="1B54FC6C" w14:textId="77777777" w:rsidR="00C7364E" w:rsidRPr="002B25AE" w:rsidRDefault="00185D85" w:rsidP="00C7364E">
      <w:pPr>
        <w:rPr>
          <w:rFonts w:cs="Arial"/>
          <w:b/>
        </w:rPr>
      </w:pPr>
      <w:r w:rsidRPr="002B25AE">
        <w:rPr>
          <w:rFonts w:cs="Arial"/>
          <w:b/>
        </w:rPr>
        <w:t>2. What is your gender?</w:t>
      </w:r>
    </w:p>
    <w:p w14:paraId="26648364" w14:textId="77777777" w:rsidR="00C7364E" w:rsidRPr="002B25AE" w:rsidRDefault="00185D85">
      <w:pPr>
        <w:rPr>
          <w:rFonts w:cs="Arial"/>
        </w:rPr>
      </w:pPr>
      <w:r w:rsidRPr="002B25AE">
        <w:rPr>
          <w:rFonts w:cs="Arial"/>
          <w:noProof/>
          <w:lang w:eastAsia="en-GB"/>
        </w:rPr>
        <w:drawing>
          <wp:inline distT="0" distB="0" distL="0" distR="0" wp14:anchorId="0F969F05" wp14:editId="205F2F40">
            <wp:extent cx="5943600" cy="341003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5943600" cy="3410038"/>
                    </a:xfrm>
                    <a:prstGeom prst="rect">
                      <a:avLst/>
                    </a:prstGeom>
                    <a:noFill/>
                    <a:ln w="9525">
                      <a:noFill/>
                      <a:miter lim="800000"/>
                      <a:headEnd/>
                      <a:tailEnd/>
                    </a:ln>
                  </pic:spPr>
                </pic:pic>
              </a:graphicData>
            </a:graphic>
          </wp:inline>
        </w:drawing>
      </w:r>
    </w:p>
    <w:p w14:paraId="79116A18" w14:textId="77777777" w:rsidR="00297F16" w:rsidRPr="002B25AE" w:rsidRDefault="00185D85">
      <w:pPr>
        <w:rPr>
          <w:rFonts w:cs="Arial"/>
        </w:rPr>
      </w:pPr>
      <w:r w:rsidRPr="002B25AE">
        <w:rPr>
          <w:rFonts w:cs="Arial"/>
        </w:rPr>
        <w:lastRenderedPageBreak/>
        <w:t xml:space="preserve">It has been known from the above graph that 66.767% of the respondents are females, and the rest are males. </w:t>
      </w:r>
    </w:p>
    <w:p w14:paraId="2C200199" w14:textId="77777777" w:rsidR="00635194" w:rsidRPr="002B25AE" w:rsidRDefault="00185D85" w:rsidP="00635194">
      <w:pPr>
        <w:rPr>
          <w:rFonts w:cs="Arial"/>
          <w:b/>
        </w:rPr>
      </w:pPr>
      <w:r w:rsidRPr="002B25AE">
        <w:rPr>
          <w:rFonts w:cs="Arial"/>
          <w:b/>
        </w:rPr>
        <w:t>3. Do you agree that VLE has created a significant influence on the learning experience of the students?</w:t>
      </w:r>
    </w:p>
    <w:p w14:paraId="62EA0D31" w14:textId="77777777" w:rsidR="00635194" w:rsidRPr="002B25AE" w:rsidRDefault="00185D85">
      <w:pPr>
        <w:rPr>
          <w:rFonts w:cs="Arial"/>
        </w:rPr>
      </w:pPr>
      <w:r w:rsidRPr="002B25AE">
        <w:rPr>
          <w:rFonts w:cs="Arial"/>
          <w:noProof/>
          <w:lang w:eastAsia="en-GB"/>
        </w:rPr>
        <w:drawing>
          <wp:inline distT="0" distB="0" distL="0" distR="0" wp14:anchorId="7EA47912" wp14:editId="06C5AB0B">
            <wp:extent cx="5943600" cy="398057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stretch>
                      <a:fillRect/>
                    </a:stretch>
                  </pic:blipFill>
                  <pic:spPr bwMode="auto">
                    <a:xfrm>
                      <a:off x="0" y="0"/>
                      <a:ext cx="5943600" cy="3980576"/>
                    </a:xfrm>
                    <a:prstGeom prst="rect">
                      <a:avLst/>
                    </a:prstGeom>
                    <a:noFill/>
                    <a:ln w="9525">
                      <a:noFill/>
                      <a:miter lim="800000"/>
                      <a:headEnd/>
                      <a:tailEnd/>
                    </a:ln>
                  </pic:spPr>
                </pic:pic>
              </a:graphicData>
            </a:graphic>
          </wp:inline>
        </w:drawing>
      </w:r>
    </w:p>
    <w:p w14:paraId="4808FCFF" w14:textId="77777777" w:rsidR="000F55BB" w:rsidRPr="002B25AE" w:rsidRDefault="00185D85">
      <w:pPr>
        <w:rPr>
          <w:rFonts w:cs="Arial"/>
        </w:rPr>
      </w:pPr>
      <w:r w:rsidRPr="002B25AE">
        <w:rPr>
          <w:rFonts w:cs="Arial"/>
        </w:rPr>
        <w:t xml:space="preserve">From the above figure, it can be said that VLE has created a significant influence on the learning experience of the students as 70% of the respondents strongly agreed with the fact. Moreover, 30% of the respondents agreed to it. </w:t>
      </w:r>
    </w:p>
    <w:p w14:paraId="1BDEA791" w14:textId="77777777" w:rsidR="005D1ABE" w:rsidRPr="002B25AE" w:rsidRDefault="00185D85" w:rsidP="005D1ABE">
      <w:pPr>
        <w:rPr>
          <w:rFonts w:cs="Arial"/>
          <w:b/>
        </w:rPr>
      </w:pPr>
      <w:r w:rsidRPr="002B25AE">
        <w:rPr>
          <w:rFonts w:cs="Arial"/>
          <w:b/>
        </w:rPr>
        <w:t>4. Which is the most important factor that influences the virtual learning environment?</w:t>
      </w:r>
    </w:p>
    <w:p w14:paraId="47CF32DA" w14:textId="77777777" w:rsidR="005D1ABE" w:rsidRPr="002B25AE" w:rsidRDefault="00185D85">
      <w:pPr>
        <w:rPr>
          <w:rFonts w:cs="Arial"/>
        </w:rPr>
      </w:pPr>
      <w:r w:rsidRPr="002B25AE">
        <w:rPr>
          <w:rFonts w:cs="Arial"/>
          <w:noProof/>
          <w:lang w:eastAsia="en-GB"/>
        </w:rPr>
        <w:lastRenderedPageBreak/>
        <w:drawing>
          <wp:inline distT="0" distB="0" distL="0" distR="0" wp14:anchorId="683F7014" wp14:editId="64BB9A1D">
            <wp:extent cx="5943600" cy="344395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1"/>
                    <a:stretch>
                      <a:fillRect/>
                    </a:stretch>
                  </pic:blipFill>
                  <pic:spPr bwMode="auto">
                    <a:xfrm>
                      <a:off x="0" y="0"/>
                      <a:ext cx="5943600" cy="3443955"/>
                    </a:xfrm>
                    <a:prstGeom prst="rect">
                      <a:avLst/>
                    </a:prstGeom>
                    <a:noFill/>
                    <a:ln w="9525">
                      <a:noFill/>
                      <a:miter lim="800000"/>
                      <a:headEnd/>
                      <a:tailEnd/>
                    </a:ln>
                  </pic:spPr>
                </pic:pic>
              </a:graphicData>
            </a:graphic>
          </wp:inline>
        </w:drawing>
      </w:r>
    </w:p>
    <w:p w14:paraId="72DEB27A" w14:textId="77777777" w:rsidR="00C73D56" w:rsidRPr="002B25AE" w:rsidRDefault="00185D85">
      <w:pPr>
        <w:rPr>
          <w:rFonts w:cs="Arial"/>
        </w:rPr>
      </w:pPr>
      <w:r w:rsidRPr="002B25AE">
        <w:rPr>
          <w:rFonts w:cs="Arial"/>
        </w:rPr>
        <w:t xml:space="preserve">It has been observed from the above figure that </w:t>
      </w:r>
      <w:r w:rsidR="00E071DB" w:rsidRPr="002B25AE">
        <w:rPr>
          <w:rFonts w:cs="Arial"/>
        </w:rPr>
        <w:t xml:space="preserve">flexible learning and frequent feedback is the most important factor that influences the virtual learning environment as opined by 80% of the respondents. Apart from that, 20% of them opted for evaluation of teaching capability. </w:t>
      </w:r>
    </w:p>
    <w:p w14:paraId="6471F7FE" w14:textId="77777777" w:rsidR="007D6E04" w:rsidRPr="002B25AE" w:rsidRDefault="00185D85" w:rsidP="007D6E04">
      <w:pPr>
        <w:rPr>
          <w:rFonts w:cs="Arial"/>
          <w:b/>
        </w:rPr>
      </w:pPr>
      <w:r w:rsidRPr="002B25AE">
        <w:rPr>
          <w:rFonts w:cs="Arial"/>
          <w:b/>
        </w:rPr>
        <w:t>5. What is the most significant benefit of virtual learning environment?</w:t>
      </w:r>
    </w:p>
    <w:p w14:paraId="0343A6EA" w14:textId="77777777" w:rsidR="007D6E04" w:rsidRPr="002B25AE" w:rsidRDefault="00185D85">
      <w:pPr>
        <w:rPr>
          <w:rFonts w:cs="Arial"/>
        </w:rPr>
      </w:pPr>
      <w:r w:rsidRPr="002B25AE">
        <w:rPr>
          <w:rFonts w:cs="Arial"/>
          <w:noProof/>
          <w:lang w:eastAsia="en-GB"/>
        </w:rPr>
        <w:lastRenderedPageBreak/>
        <w:drawing>
          <wp:inline distT="0" distB="0" distL="0" distR="0" wp14:anchorId="0C142521" wp14:editId="7BE10740">
            <wp:extent cx="5943600" cy="345493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2"/>
                    <a:stretch>
                      <a:fillRect/>
                    </a:stretch>
                  </pic:blipFill>
                  <pic:spPr bwMode="auto">
                    <a:xfrm>
                      <a:off x="0" y="0"/>
                      <a:ext cx="5943600" cy="3454935"/>
                    </a:xfrm>
                    <a:prstGeom prst="rect">
                      <a:avLst/>
                    </a:prstGeom>
                    <a:noFill/>
                    <a:ln w="9525">
                      <a:noFill/>
                      <a:miter lim="800000"/>
                      <a:headEnd/>
                      <a:tailEnd/>
                    </a:ln>
                  </pic:spPr>
                </pic:pic>
              </a:graphicData>
            </a:graphic>
          </wp:inline>
        </w:drawing>
      </w:r>
    </w:p>
    <w:p w14:paraId="5567181A" w14:textId="77777777" w:rsidR="00C42792" w:rsidRPr="002B25AE" w:rsidRDefault="00185D85">
      <w:pPr>
        <w:rPr>
          <w:rFonts w:cs="Arial"/>
        </w:rPr>
      </w:pPr>
      <w:r w:rsidRPr="002B25AE">
        <w:rPr>
          <w:rFonts w:cs="Arial"/>
        </w:rPr>
        <w:t xml:space="preserve">From the above graph, it has been found that personalised learning is </w:t>
      </w:r>
      <w:r w:rsidR="007627E9" w:rsidRPr="002B25AE">
        <w:rPr>
          <w:rFonts w:cs="Arial"/>
        </w:rPr>
        <w:t>the most significant benefit of</w:t>
      </w:r>
      <w:r w:rsidRPr="002B25AE">
        <w:rPr>
          <w:rFonts w:cs="Arial"/>
        </w:rPr>
        <w:t xml:space="preserve"> a virtual learning environment </w:t>
      </w:r>
      <w:r w:rsidR="007627E9" w:rsidRPr="002B25AE">
        <w:rPr>
          <w:rFonts w:cs="Arial"/>
        </w:rPr>
        <w:t xml:space="preserve">as claimed by 60% of the respondents. Planning and resource management is also a potential benefit as 30% of the participants opted for it. Along with that, 10% of the respondents opined </w:t>
      </w:r>
      <w:r w:rsidR="00517B1E" w:rsidRPr="002B25AE">
        <w:rPr>
          <w:rFonts w:cs="Arial"/>
        </w:rPr>
        <w:t xml:space="preserve">assessment and </w:t>
      </w:r>
      <w:r w:rsidR="00AF47AA" w:rsidRPr="002B25AE">
        <w:rPr>
          <w:rFonts w:cs="Arial"/>
        </w:rPr>
        <w:t>monitoring</w:t>
      </w:r>
      <w:r w:rsidR="00517B1E" w:rsidRPr="002B25AE">
        <w:rPr>
          <w:rFonts w:cs="Arial"/>
        </w:rPr>
        <w:t xml:space="preserve"> of students. </w:t>
      </w:r>
    </w:p>
    <w:p w14:paraId="6F148705" w14:textId="77777777" w:rsidR="005624E0" w:rsidRPr="002B25AE" w:rsidRDefault="00185D85" w:rsidP="005624E0">
      <w:pPr>
        <w:rPr>
          <w:rFonts w:cs="Arial"/>
          <w:b/>
          <w:color w:val="202124"/>
          <w:shd w:val="clear" w:color="auto" w:fill="FFFFFF"/>
        </w:rPr>
      </w:pPr>
      <w:r w:rsidRPr="002B25AE">
        <w:rPr>
          <w:rFonts w:cs="Arial"/>
          <w:b/>
          <w:color w:val="202124"/>
          <w:shd w:val="clear" w:color="auto" w:fill="FFFFFF"/>
        </w:rPr>
        <w:t>6. What is the primary challenge of using VLE?</w:t>
      </w:r>
    </w:p>
    <w:p w14:paraId="018CB90A" w14:textId="77777777" w:rsidR="005624E0" w:rsidRPr="002B25AE" w:rsidRDefault="00185D85">
      <w:pPr>
        <w:rPr>
          <w:rFonts w:cs="Arial"/>
        </w:rPr>
      </w:pPr>
      <w:r w:rsidRPr="002B25AE">
        <w:rPr>
          <w:rFonts w:cs="Arial"/>
          <w:noProof/>
          <w:lang w:eastAsia="en-GB"/>
        </w:rPr>
        <w:lastRenderedPageBreak/>
        <w:drawing>
          <wp:inline distT="0" distB="0" distL="0" distR="0" wp14:anchorId="02E01F29" wp14:editId="6B181393">
            <wp:extent cx="5943600" cy="3574473"/>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3"/>
                    <a:stretch>
                      <a:fillRect/>
                    </a:stretch>
                  </pic:blipFill>
                  <pic:spPr bwMode="auto">
                    <a:xfrm>
                      <a:off x="0" y="0"/>
                      <a:ext cx="5943600" cy="3574473"/>
                    </a:xfrm>
                    <a:prstGeom prst="rect">
                      <a:avLst/>
                    </a:prstGeom>
                    <a:noFill/>
                    <a:ln w="9525">
                      <a:noFill/>
                      <a:miter lim="800000"/>
                      <a:headEnd/>
                      <a:tailEnd/>
                    </a:ln>
                  </pic:spPr>
                </pic:pic>
              </a:graphicData>
            </a:graphic>
          </wp:inline>
        </w:drawing>
      </w:r>
    </w:p>
    <w:p w14:paraId="0EA36F9B" w14:textId="77777777" w:rsidR="006E3E7F" w:rsidRPr="002B25AE" w:rsidRDefault="00185D85">
      <w:pPr>
        <w:rPr>
          <w:rFonts w:cs="Arial"/>
        </w:rPr>
      </w:pPr>
      <w:r w:rsidRPr="002B25AE">
        <w:rPr>
          <w:rFonts w:cs="Arial"/>
        </w:rPr>
        <w:t xml:space="preserve">It can be said that 80% of the respondents have said that VLE is not applicable in areas of poor internet connection, and is also one of its primary challenges. Apart from that, lack of interpersonal communication is also a </w:t>
      </w:r>
      <w:r w:rsidR="00903BBF" w:rsidRPr="002B25AE">
        <w:rPr>
          <w:rFonts w:cs="Arial"/>
        </w:rPr>
        <w:t xml:space="preserve">challenge of the virtual learning environment as claimed by 20% of the respondents. </w:t>
      </w:r>
    </w:p>
    <w:p w14:paraId="2EFD3EEA" w14:textId="77777777" w:rsidR="00E85009" w:rsidRPr="002B25AE" w:rsidRDefault="00185D85" w:rsidP="00E85009">
      <w:pPr>
        <w:rPr>
          <w:rFonts w:cs="Arial"/>
          <w:b/>
          <w:color w:val="202124"/>
          <w:shd w:val="clear" w:color="auto" w:fill="FFFFFF"/>
        </w:rPr>
      </w:pPr>
      <w:r w:rsidRPr="002B25AE">
        <w:rPr>
          <w:rFonts w:cs="Arial"/>
          <w:b/>
          <w:color w:val="202124"/>
          <w:shd w:val="clear" w:color="auto" w:fill="FFFFFF"/>
        </w:rPr>
        <w:t>7. Do you think that virtual learning will be a crucial aspect in the learning of students in future?</w:t>
      </w:r>
    </w:p>
    <w:p w14:paraId="44635F6D" w14:textId="77777777" w:rsidR="00E85009" w:rsidRPr="002B25AE" w:rsidRDefault="00185D85">
      <w:pPr>
        <w:rPr>
          <w:rFonts w:cs="Arial"/>
        </w:rPr>
      </w:pPr>
      <w:r w:rsidRPr="002B25AE">
        <w:rPr>
          <w:rFonts w:cs="Arial"/>
          <w:noProof/>
          <w:lang w:eastAsia="en-GB"/>
        </w:rPr>
        <w:lastRenderedPageBreak/>
        <w:drawing>
          <wp:inline distT="0" distB="0" distL="0" distR="0" wp14:anchorId="15B3EAA4" wp14:editId="323D3FEA">
            <wp:extent cx="5943600" cy="3550902"/>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14"/>
                    <a:stretch>
                      <a:fillRect/>
                    </a:stretch>
                  </pic:blipFill>
                  <pic:spPr bwMode="auto">
                    <a:xfrm>
                      <a:off x="0" y="0"/>
                      <a:ext cx="5943600" cy="3550902"/>
                    </a:xfrm>
                    <a:prstGeom prst="rect">
                      <a:avLst/>
                    </a:prstGeom>
                    <a:noFill/>
                    <a:ln w="9525">
                      <a:noFill/>
                      <a:miter lim="800000"/>
                      <a:headEnd/>
                      <a:tailEnd/>
                    </a:ln>
                  </pic:spPr>
                </pic:pic>
              </a:graphicData>
            </a:graphic>
          </wp:inline>
        </w:drawing>
      </w:r>
    </w:p>
    <w:p w14:paraId="3350B493" w14:textId="77777777" w:rsidR="00F97F99" w:rsidRPr="002B25AE" w:rsidRDefault="00185D85">
      <w:pPr>
        <w:rPr>
          <w:rFonts w:cs="Arial"/>
        </w:rPr>
      </w:pPr>
      <w:r w:rsidRPr="002B25AE">
        <w:rPr>
          <w:rFonts w:cs="Arial"/>
        </w:rPr>
        <w:t xml:space="preserve">From the above figure, it can be stated that virtual learning will be a crucial aspect in the learning of the students in future as claimed by 80% of the respondents. On the other hand, 10% of the respondents denied the fact. </w:t>
      </w:r>
    </w:p>
    <w:p w14:paraId="3A2C30A3" w14:textId="77777777" w:rsidR="00241382" w:rsidRPr="002B25AE" w:rsidRDefault="00185D85" w:rsidP="00241382">
      <w:pPr>
        <w:pStyle w:val="Heading1"/>
        <w:rPr>
          <w:rFonts w:cs="Arial"/>
          <w:sz w:val="22"/>
          <w:szCs w:val="22"/>
        </w:rPr>
      </w:pPr>
      <w:bookmarkStart w:id="5" w:name="_Toc68634349"/>
      <w:r w:rsidRPr="002B25AE">
        <w:rPr>
          <w:rFonts w:cs="Arial"/>
          <w:sz w:val="22"/>
          <w:szCs w:val="22"/>
        </w:rPr>
        <w:t>Secondary data collection</w:t>
      </w:r>
      <w:bookmarkEnd w:id="5"/>
      <w:r w:rsidRPr="002B25AE">
        <w:rPr>
          <w:rFonts w:cs="Arial"/>
          <w:sz w:val="22"/>
          <w:szCs w:val="22"/>
        </w:rPr>
        <w:t xml:space="preserve"> </w:t>
      </w:r>
    </w:p>
    <w:p w14:paraId="4C52B0C2" w14:textId="77777777" w:rsidR="00241382" w:rsidRPr="002B25AE" w:rsidRDefault="00185D85" w:rsidP="00241382">
      <w:pPr>
        <w:rPr>
          <w:rFonts w:cs="Arial"/>
          <w:b/>
        </w:rPr>
      </w:pPr>
      <w:r w:rsidRPr="002B25AE">
        <w:rPr>
          <w:rFonts w:cs="Arial"/>
          <w:b/>
        </w:rPr>
        <w:t xml:space="preserve">Theme 1: Significance of VLE on student learning </w:t>
      </w:r>
    </w:p>
    <w:p w14:paraId="1B53F0A0" w14:textId="3331A3B4" w:rsidR="00994DED" w:rsidRPr="002B25AE" w:rsidRDefault="00185D85" w:rsidP="00241382">
      <w:pPr>
        <w:rPr>
          <w:rFonts w:cs="Arial"/>
        </w:rPr>
      </w:pPr>
      <w:r w:rsidRPr="002B25AE">
        <w:rPr>
          <w:rFonts w:cs="Arial"/>
        </w:rPr>
        <w:t xml:space="preserve">In the present time, the aspect of VLE has been highly significant in the case of student learning. According to Yang </w:t>
      </w:r>
      <w:r w:rsidRPr="002B25AE">
        <w:rPr>
          <w:rFonts w:cs="Arial"/>
          <w:i/>
        </w:rPr>
        <w:t>et al</w:t>
      </w:r>
      <w:r w:rsidRPr="002B25AE">
        <w:rPr>
          <w:rFonts w:cs="Arial"/>
        </w:rPr>
        <w:t xml:space="preserve">. (2018), the primary significance of VLE for the students is that the students are able to work at their own pace. As a </w:t>
      </w:r>
      <w:r w:rsidR="002B25AE" w:rsidRPr="002B25AE">
        <w:rPr>
          <w:rFonts w:cs="Arial"/>
        </w:rPr>
        <w:t>result,</w:t>
      </w:r>
      <w:r w:rsidRPr="002B25AE">
        <w:rPr>
          <w:rFonts w:cs="Arial"/>
        </w:rPr>
        <w:t xml:space="preserve"> that, the students can easily personalise their learning. It exerts a positive impact on the academic performance of a student. Apart from that, it also increases the self-confidence of the students. In this regard, they can gain high preparation of their lessons. </w:t>
      </w:r>
    </w:p>
    <w:p w14:paraId="7E42DE0C" w14:textId="77777777" w:rsidR="00241382" w:rsidRPr="002B25AE" w:rsidRDefault="00185D85" w:rsidP="00241382">
      <w:pPr>
        <w:rPr>
          <w:rFonts w:cs="Arial"/>
        </w:rPr>
      </w:pPr>
      <w:r w:rsidRPr="002B25AE">
        <w:rPr>
          <w:rFonts w:cs="Arial"/>
        </w:rPr>
        <w:t>A student often fails to cope up with the pressure of studies. In this regard, the role of VLE is highly vital.</w:t>
      </w:r>
      <w:r w:rsidR="00C35D03" w:rsidRPr="002B25AE">
        <w:rPr>
          <w:rFonts w:cs="Arial"/>
        </w:rPr>
        <w:t xml:space="preserve"> On the other hand, as claimed by Alves, Miranda and Morais (2017), a</w:t>
      </w:r>
      <w:r w:rsidRPr="002B25AE">
        <w:rPr>
          <w:rFonts w:cs="Arial"/>
        </w:rPr>
        <w:t xml:space="preserve">n excellent learning experience is gained by a student on the basis of self-paced learning. Apart from that, a student can also learn new skills while engaging with the virtual learning environment. One of the most potential significance of a virtual learning environment on the learning of students is </w:t>
      </w:r>
      <w:r w:rsidRPr="002B25AE">
        <w:rPr>
          <w:rFonts w:cs="Arial"/>
        </w:rPr>
        <w:lastRenderedPageBreak/>
        <w:t>that it offers instant feedback and feed-forward to the students. As a result</w:t>
      </w:r>
      <w:r w:rsidR="00CB29C6" w:rsidRPr="002B25AE">
        <w:rPr>
          <w:rFonts w:cs="Arial"/>
        </w:rPr>
        <w:t>, the students can easily figure</w:t>
      </w:r>
      <w:r w:rsidRPr="002B25AE">
        <w:rPr>
          <w:rFonts w:cs="Arial"/>
        </w:rPr>
        <w:t xml:space="preserve"> out their drawbacks and can take appropriate measures to mitigate the drawbacks. </w:t>
      </w:r>
    </w:p>
    <w:p w14:paraId="664D6DD7" w14:textId="77777777" w:rsidR="00241382" w:rsidRPr="002B25AE" w:rsidRDefault="00185D85" w:rsidP="00241382">
      <w:pPr>
        <w:rPr>
          <w:rFonts w:cs="Arial"/>
          <w:b/>
        </w:rPr>
      </w:pPr>
      <w:r w:rsidRPr="002B25AE">
        <w:rPr>
          <w:rFonts w:cs="Arial"/>
          <w:b/>
        </w:rPr>
        <w:t>Theme 2: Assessment of the influential factors associated with VLE</w:t>
      </w:r>
    </w:p>
    <w:p w14:paraId="437BB822" w14:textId="77777777" w:rsidR="00DA6EA7" w:rsidRPr="002B25AE" w:rsidRDefault="00185D85" w:rsidP="00241382">
      <w:pPr>
        <w:rPr>
          <w:rFonts w:cs="Arial"/>
        </w:rPr>
      </w:pPr>
      <w:r w:rsidRPr="002B25AE">
        <w:rPr>
          <w:rFonts w:cs="Arial"/>
        </w:rPr>
        <w:t xml:space="preserve">In the present time, students are getting more inclined towards virtual learning environment. </w:t>
      </w:r>
      <w:r w:rsidR="00A06351" w:rsidRPr="002B25AE">
        <w:rPr>
          <w:rFonts w:cs="Arial"/>
        </w:rPr>
        <w:t xml:space="preserve">As stated by Barana </w:t>
      </w:r>
      <w:r w:rsidRPr="002B25AE">
        <w:rPr>
          <w:rFonts w:cs="Arial"/>
          <w:i/>
        </w:rPr>
        <w:t>et al</w:t>
      </w:r>
      <w:r w:rsidRPr="002B25AE">
        <w:rPr>
          <w:rFonts w:cs="Arial"/>
        </w:rPr>
        <w:t xml:space="preserve">. (2017), evaluation of the teaching capability is one of the most influential </w:t>
      </w:r>
      <w:r w:rsidR="00EF36EC" w:rsidRPr="002B25AE">
        <w:rPr>
          <w:rFonts w:cs="Arial"/>
        </w:rPr>
        <w:t>factors</w:t>
      </w:r>
      <w:r w:rsidRPr="002B25AE">
        <w:rPr>
          <w:rFonts w:cs="Arial"/>
        </w:rPr>
        <w:t xml:space="preserve"> behind the prospect of the virtual learning environment. In this regard, a student can get access to quality learning. It is also responsible for increasing the engagement of the students in an effective learning process. Apart from that, it can be said that the new process of learning also acts as a motivation for the students to learn more. </w:t>
      </w:r>
    </w:p>
    <w:p w14:paraId="7C53C0D2" w14:textId="77777777" w:rsidR="006C6EC1" w:rsidRPr="002B25AE" w:rsidRDefault="00185D85" w:rsidP="00241382">
      <w:pPr>
        <w:rPr>
          <w:rFonts w:cs="Arial"/>
        </w:rPr>
      </w:pPr>
      <w:r w:rsidRPr="002B25AE">
        <w:rPr>
          <w:rFonts w:cs="Arial"/>
        </w:rPr>
        <w:t xml:space="preserve">On the contrary, as per Orey and Rosa (2018), </w:t>
      </w:r>
      <w:r w:rsidR="006C6EC1" w:rsidRPr="002B25AE">
        <w:rPr>
          <w:rFonts w:cs="Arial"/>
        </w:rPr>
        <w:t xml:space="preserve">within the virtual learning environment, often teachers fail to offer necessary instructions in a proper manner. As a result of that, an issue regarding the </w:t>
      </w:r>
      <w:r w:rsidR="00C321DF" w:rsidRPr="002B25AE">
        <w:rPr>
          <w:rFonts w:cs="Arial"/>
        </w:rPr>
        <w:t xml:space="preserve">proper handling of the students is raised. Apart from that, it can be said that often students fail to engage with the virtual learning environment because of </w:t>
      </w:r>
      <w:r w:rsidR="00732A03" w:rsidRPr="002B25AE">
        <w:rPr>
          <w:rFonts w:cs="Arial"/>
        </w:rPr>
        <w:t xml:space="preserve">poor internet connections. It is highly prominent in the remote areas where the internet connection is not so favourable. Moreover, </w:t>
      </w:r>
      <w:r w:rsidR="004A2C77" w:rsidRPr="002B25AE">
        <w:rPr>
          <w:rFonts w:cs="Arial"/>
        </w:rPr>
        <w:t xml:space="preserve">the process is costly so the aspect of affordability is also an influential factor. </w:t>
      </w:r>
    </w:p>
    <w:p w14:paraId="34193BA4" w14:textId="77777777" w:rsidR="00241382" w:rsidRPr="002B25AE" w:rsidRDefault="00185D85" w:rsidP="00241382">
      <w:pPr>
        <w:rPr>
          <w:rFonts w:cs="Arial"/>
          <w:b/>
        </w:rPr>
      </w:pPr>
      <w:r w:rsidRPr="002B25AE">
        <w:rPr>
          <w:rFonts w:cs="Arial"/>
          <w:b/>
        </w:rPr>
        <w:t xml:space="preserve">Theme 3: Influence of virtual learning environment on students learning </w:t>
      </w:r>
    </w:p>
    <w:p w14:paraId="4711C617" w14:textId="77777777" w:rsidR="001B1FC6" w:rsidRPr="002B25AE" w:rsidRDefault="00185D85" w:rsidP="00241382">
      <w:pPr>
        <w:rPr>
          <w:rFonts w:cs="Arial"/>
        </w:rPr>
      </w:pPr>
      <w:r w:rsidRPr="002B25AE">
        <w:rPr>
          <w:rFonts w:cs="Arial"/>
        </w:rPr>
        <w:t xml:space="preserve">It is evident that the virtual learning environment has a varied influence on students learning. </w:t>
      </w:r>
      <w:r w:rsidR="00773DA4" w:rsidRPr="002B25AE">
        <w:rPr>
          <w:rFonts w:cs="Arial"/>
        </w:rPr>
        <w:t xml:space="preserve">According to De </w:t>
      </w:r>
      <w:r w:rsidR="00773DA4" w:rsidRPr="002B25AE">
        <w:rPr>
          <w:rFonts w:cs="Arial"/>
          <w:i/>
        </w:rPr>
        <w:t>et al</w:t>
      </w:r>
      <w:r w:rsidR="00773DA4" w:rsidRPr="002B25AE">
        <w:rPr>
          <w:rFonts w:cs="Arial"/>
        </w:rPr>
        <w:t>. (2017), r</w:t>
      </w:r>
      <w:r w:rsidRPr="002B25AE">
        <w:rPr>
          <w:rFonts w:cs="Arial"/>
        </w:rPr>
        <w:t xml:space="preserve">evision of the topic can be done easily by a student while relying on the virtual learning environment. As a result of that, an ample amount of knowledge can be gained frequently, and also in a comprehensive manner. One of the most significant influences that VLE exerts on a student is that a student can enjoy a flexible schedule. As a result of that, an ample quantity of knowledge can be gained by an individual. </w:t>
      </w:r>
    </w:p>
    <w:p w14:paraId="0FE92D16" w14:textId="77777777" w:rsidR="00241382" w:rsidRPr="002B25AE" w:rsidRDefault="00185D85" w:rsidP="00241382">
      <w:pPr>
        <w:rPr>
          <w:rFonts w:cs="Arial"/>
        </w:rPr>
      </w:pPr>
      <w:r w:rsidRPr="002B25AE">
        <w:rPr>
          <w:rFonts w:cs="Arial"/>
        </w:rPr>
        <w:t xml:space="preserve">Apart from that, it can be said that a virtual learning environment is highly beneficial for a student in the case of developing his/her career, along with furthering his/her education. Therefore, VLE can impart a positive </w:t>
      </w:r>
      <w:r w:rsidR="001B1FC6" w:rsidRPr="002B25AE">
        <w:rPr>
          <w:rFonts w:cs="Arial"/>
        </w:rPr>
        <w:t>impact</w:t>
      </w:r>
      <w:r w:rsidRPr="002B25AE">
        <w:rPr>
          <w:rFonts w:cs="Arial"/>
        </w:rPr>
        <w:t xml:space="preserve"> on the academic as well as on the professional career of an individual. </w:t>
      </w:r>
      <w:r w:rsidR="006429F6" w:rsidRPr="002B25AE">
        <w:rPr>
          <w:rFonts w:cs="Arial"/>
        </w:rPr>
        <w:t>As opined by Bogusevschi, Muntean and Muntean (2020), i</w:t>
      </w:r>
      <w:r w:rsidRPr="002B25AE">
        <w:rPr>
          <w:rFonts w:cs="Arial"/>
        </w:rPr>
        <w:t xml:space="preserve">n the present time of the Covid-19 pandemic, most of the educational organisations have opted for a virtual learning </w:t>
      </w:r>
      <w:r w:rsidR="001B1FC6" w:rsidRPr="002B25AE">
        <w:rPr>
          <w:rFonts w:cs="Arial"/>
        </w:rPr>
        <w:t>environment</w:t>
      </w:r>
      <w:r w:rsidRPr="002B25AE">
        <w:rPr>
          <w:rFonts w:cs="Arial"/>
        </w:rPr>
        <w:t xml:space="preserve"> for the students. This is because the maintenance of Covid protocols has not been easy in the case of the physical classroom. Therefore, it can be said that the VLE has a huge influence o</w:t>
      </w:r>
      <w:r w:rsidR="00872B46" w:rsidRPr="002B25AE">
        <w:rPr>
          <w:rFonts w:cs="Arial"/>
        </w:rPr>
        <w:t>n the learning of the students.</w:t>
      </w:r>
    </w:p>
    <w:p w14:paraId="7F735877" w14:textId="77777777" w:rsidR="00872B46" w:rsidRPr="002B25AE" w:rsidRDefault="00872B46" w:rsidP="00872B46">
      <w:pPr>
        <w:pStyle w:val="Heading1"/>
        <w:rPr>
          <w:rFonts w:cs="Arial"/>
          <w:sz w:val="22"/>
          <w:szCs w:val="22"/>
        </w:rPr>
      </w:pPr>
      <w:bookmarkStart w:id="6" w:name="_Toc68634350"/>
      <w:r w:rsidRPr="002B25AE">
        <w:rPr>
          <w:rFonts w:cs="Arial"/>
          <w:sz w:val="22"/>
          <w:szCs w:val="22"/>
        </w:rPr>
        <w:lastRenderedPageBreak/>
        <w:t>Analysis</w:t>
      </w:r>
      <w:bookmarkEnd w:id="6"/>
    </w:p>
    <w:p w14:paraId="0715C545" w14:textId="77777777" w:rsidR="00783290" w:rsidRPr="002B25AE" w:rsidRDefault="00872B46" w:rsidP="00872B46">
      <w:pPr>
        <w:rPr>
          <w:rFonts w:cs="Arial"/>
        </w:rPr>
      </w:pPr>
      <w:r w:rsidRPr="002B25AE">
        <w:rPr>
          <w:rFonts w:cs="Arial"/>
        </w:rPr>
        <w:t xml:space="preserve">From the survey, the information gathered from which most of the participants was female and in the age group of 18-25 years. The questions from the survey </w:t>
      </w:r>
      <w:proofErr w:type="gramStart"/>
      <w:r w:rsidRPr="002B25AE">
        <w:rPr>
          <w:rFonts w:cs="Arial"/>
        </w:rPr>
        <w:t>was</w:t>
      </w:r>
      <w:proofErr w:type="gramEnd"/>
      <w:r w:rsidRPr="002B25AE">
        <w:rPr>
          <w:rFonts w:cs="Arial"/>
        </w:rPr>
        <w:t xml:space="preserve"> answered by the participants and most of them gave their positive views on influence of virtual learning on their learning experiences, on the other hand from the secondary sources, it has been analysed that VLE put a significant impact on the learning process of students. It helped the students to structure their own personalised learning method, in which they are comfortable which resulted in more engaging learning experience for them (</w:t>
      </w:r>
      <w:r w:rsidRPr="002B25AE">
        <w:rPr>
          <w:rFonts w:cs="Arial"/>
          <w:shd w:val="clear" w:color="auto" w:fill="FFFFFF"/>
        </w:rPr>
        <w:t>Alves, Miranda and Morais, 2017)</w:t>
      </w:r>
      <w:r w:rsidRPr="002B25AE">
        <w:rPr>
          <w:rFonts w:cs="Arial"/>
        </w:rPr>
        <w:t xml:space="preserve">. The positive aspect on flexible learning and feedback helped to analyse the flexible timing and situation in the learning system made the learning process easier for the students. </w:t>
      </w:r>
    </w:p>
    <w:p w14:paraId="693D9B3E" w14:textId="77777777" w:rsidR="00872B46" w:rsidRPr="002B25AE" w:rsidRDefault="00872B46" w:rsidP="00872B46">
      <w:pPr>
        <w:rPr>
          <w:rFonts w:cs="Arial"/>
        </w:rPr>
      </w:pPr>
      <w:r w:rsidRPr="002B25AE">
        <w:rPr>
          <w:rFonts w:cs="Arial"/>
        </w:rPr>
        <w:t xml:space="preserve">The primary and secondary data both suggests many positive impacts of VLE on the students in the recent times. </w:t>
      </w:r>
      <w:r w:rsidR="00021121" w:rsidRPr="002B25AE">
        <w:rPr>
          <w:rFonts w:cs="Arial"/>
        </w:rPr>
        <w:t xml:space="preserve">It has been known from the secondary data that poor internet connection is a negative aspect of VLE. Apart from that, the </w:t>
      </w:r>
      <w:r w:rsidR="001438D9" w:rsidRPr="002B25AE">
        <w:rPr>
          <w:rFonts w:cs="Arial"/>
        </w:rPr>
        <w:t>high cost associated with the virtual learning environment is also a cause of concern.</w:t>
      </w:r>
      <w:r w:rsidR="00021121" w:rsidRPr="002B25AE">
        <w:rPr>
          <w:rFonts w:cs="Arial"/>
        </w:rPr>
        <w:t xml:space="preserve"> </w:t>
      </w:r>
      <w:r w:rsidRPr="002B25AE">
        <w:rPr>
          <w:rFonts w:cs="Arial"/>
        </w:rPr>
        <w:t>From the survey, the benefit students are getting also analysed, from which most of them benefitted from personalised learning also planning and resource management benefitted some. Virtual learning does not require face-to-face interaction which saves time and many resources. The study finds many influential factors affecting the learning experience but poor internet connection makes it difficult for many to access the system. The current pandemic situation made it obvious for the students that VLE will be the crucial aspect of learning in the future.</w:t>
      </w:r>
    </w:p>
    <w:p w14:paraId="7B7975AF" w14:textId="77777777" w:rsidR="00872B46" w:rsidRPr="002B25AE" w:rsidRDefault="00872B46" w:rsidP="00872B46">
      <w:pPr>
        <w:pStyle w:val="Heading1"/>
        <w:rPr>
          <w:rFonts w:cs="Arial"/>
          <w:sz w:val="22"/>
          <w:szCs w:val="22"/>
        </w:rPr>
      </w:pPr>
      <w:bookmarkStart w:id="7" w:name="_Toc68634351"/>
      <w:r w:rsidRPr="002B25AE">
        <w:rPr>
          <w:rFonts w:cs="Arial"/>
          <w:sz w:val="22"/>
          <w:szCs w:val="22"/>
        </w:rPr>
        <w:t>Conclusion and Recommendation</w:t>
      </w:r>
      <w:bookmarkEnd w:id="7"/>
    </w:p>
    <w:p w14:paraId="7DA4A472" w14:textId="0EC84E14" w:rsidR="00872B46" w:rsidRPr="002B25AE" w:rsidRDefault="00872B46" w:rsidP="00872B46">
      <w:pPr>
        <w:rPr>
          <w:rFonts w:cs="Arial"/>
        </w:rPr>
      </w:pPr>
      <w:r w:rsidRPr="002B25AE">
        <w:rPr>
          <w:rFonts w:cs="Arial"/>
        </w:rPr>
        <w:t xml:space="preserve">In the research the analysis of collected data helped the researcher to understand the impacts of virtual learning environment in the current situation. The research work successfully achieved the objectives of the research and presented the analysis of the research work. From the primary and secondary </w:t>
      </w:r>
      <w:r w:rsidR="002B25AE" w:rsidRPr="002B25AE">
        <w:rPr>
          <w:rFonts w:cs="Arial"/>
        </w:rPr>
        <w:t>data,</w:t>
      </w:r>
      <w:r w:rsidRPr="002B25AE">
        <w:rPr>
          <w:rFonts w:cs="Arial"/>
        </w:rPr>
        <w:t xml:space="preserve"> it has been evaluated that the virtual learning system created a significant influence on the experiences of the students.</w:t>
      </w:r>
    </w:p>
    <w:p w14:paraId="30459C95" w14:textId="77777777" w:rsidR="00241382" w:rsidRPr="002B25AE" w:rsidRDefault="00872B46" w:rsidP="005458C9">
      <w:pPr>
        <w:rPr>
          <w:rFonts w:cs="Arial"/>
        </w:rPr>
      </w:pPr>
      <w:r w:rsidRPr="002B25AE">
        <w:rPr>
          <w:rFonts w:cs="Arial"/>
          <w:b/>
          <w:i/>
        </w:rPr>
        <w:t>Firstly</w:t>
      </w:r>
      <w:r w:rsidRPr="002B25AE">
        <w:rPr>
          <w:rFonts w:cs="Arial"/>
        </w:rPr>
        <w:t xml:space="preserve">, </w:t>
      </w:r>
      <w:r w:rsidR="00CB29C6" w:rsidRPr="002B25AE">
        <w:rPr>
          <w:rFonts w:cs="Arial"/>
        </w:rPr>
        <w:t xml:space="preserve">students should join technical </w:t>
      </w:r>
      <w:r w:rsidR="005458C9" w:rsidRPr="002B25AE">
        <w:rPr>
          <w:rFonts w:cs="Arial"/>
        </w:rPr>
        <w:t xml:space="preserve">courses, where they can learn technicalities of using different VLE platforms to get accustomed with it. </w:t>
      </w:r>
      <w:r w:rsidRPr="002B25AE">
        <w:rPr>
          <w:rFonts w:cs="Arial"/>
        </w:rPr>
        <w:t xml:space="preserve">Engaging more in the personalised learning should be promoted more for the students. </w:t>
      </w:r>
      <w:r w:rsidRPr="002B25AE">
        <w:rPr>
          <w:rFonts w:cs="Arial"/>
          <w:b/>
          <w:i/>
        </w:rPr>
        <w:t>Secondly</w:t>
      </w:r>
      <w:r w:rsidRPr="002B25AE">
        <w:rPr>
          <w:rFonts w:cs="Arial"/>
        </w:rPr>
        <w:t xml:space="preserve">, from the survey it has been realized that the challenge of using VLE is, that it is not applicable in the areas of poor internet connection. To overcome the situation, </w:t>
      </w:r>
      <w:r w:rsidR="005458C9" w:rsidRPr="002B25AE">
        <w:rPr>
          <w:rFonts w:cs="Arial"/>
        </w:rPr>
        <w:t>students can download lectures and materials instead of streaming online. Therefore, internet issues of attending classes will be reduced.</w:t>
      </w:r>
      <w:r w:rsidRPr="002B25AE">
        <w:rPr>
          <w:rFonts w:cs="Arial"/>
        </w:rPr>
        <w:t xml:space="preserve"> </w:t>
      </w:r>
      <w:r w:rsidRPr="002B25AE">
        <w:rPr>
          <w:rFonts w:cs="Arial"/>
          <w:b/>
          <w:i/>
        </w:rPr>
        <w:t>Thirdly</w:t>
      </w:r>
      <w:r w:rsidRPr="002B25AE">
        <w:rPr>
          <w:rFonts w:cs="Arial"/>
        </w:rPr>
        <w:t xml:space="preserve">, </w:t>
      </w:r>
      <w:r w:rsidR="005458C9" w:rsidRPr="002B25AE">
        <w:rPr>
          <w:rFonts w:cs="Arial"/>
        </w:rPr>
        <w:t xml:space="preserve">teachers should </w:t>
      </w:r>
      <w:r w:rsidR="005458C9" w:rsidRPr="002B25AE">
        <w:rPr>
          <w:rFonts w:cs="Arial"/>
        </w:rPr>
        <w:lastRenderedPageBreak/>
        <w:t xml:space="preserve">also be trained for using VLE platforms in a better way. </w:t>
      </w:r>
      <w:r w:rsidR="00787A4B" w:rsidRPr="002B25AE">
        <w:rPr>
          <w:rFonts w:cs="Arial"/>
        </w:rPr>
        <w:t>It will</w:t>
      </w:r>
      <w:r w:rsidR="005458C9" w:rsidRPr="002B25AE">
        <w:rPr>
          <w:rFonts w:cs="Arial"/>
        </w:rPr>
        <w:t xml:space="preserve"> help students </w:t>
      </w:r>
      <w:proofErr w:type="gramStart"/>
      <w:r w:rsidR="005458C9" w:rsidRPr="002B25AE">
        <w:rPr>
          <w:rFonts w:cs="Arial"/>
        </w:rPr>
        <w:t>to  learn</w:t>
      </w:r>
      <w:proofErr w:type="gramEnd"/>
      <w:r w:rsidR="005458C9" w:rsidRPr="002B25AE">
        <w:rPr>
          <w:rFonts w:cs="Arial"/>
        </w:rPr>
        <w:t xml:space="preserve"> more effectively on VLE platforms.</w:t>
      </w:r>
    </w:p>
    <w:p w14:paraId="7994BAA5" w14:textId="77777777" w:rsidR="00787A4B" w:rsidRPr="002B25AE" w:rsidRDefault="00787A4B">
      <w:pPr>
        <w:spacing w:line="276" w:lineRule="auto"/>
        <w:jc w:val="left"/>
        <w:rPr>
          <w:rFonts w:eastAsiaTheme="majorEastAsia" w:cs="Arial"/>
          <w:b/>
          <w:bCs/>
        </w:rPr>
      </w:pPr>
      <w:r w:rsidRPr="002B25AE">
        <w:rPr>
          <w:rFonts w:cs="Arial"/>
        </w:rPr>
        <w:br w:type="page"/>
      </w:r>
    </w:p>
    <w:p w14:paraId="59C946D3" w14:textId="77777777" w:rsidR="00241382" w:rsidRPr="002B25AE" w:rsidRDefault="00185D85" w:rsidP="00AE5517">
      <w:pPr>
        <w:pStyle w:val="Heading1"/>
        <w:rPr>
          <w:rFonts w:cs="Arial"/>
          <w:sz w:val="22"/>
          <w:szCs w:val="22"/>
        </w:rPr>
      </w:pPr>
      <w:bookmarkStart w:id="8" w:name="_Toc68634352"/>
      <w:r w:rsidRPr="002B25AE">
        <w:rPr>
          <w:rFonts w:cs="Arial"/>
          <w:sz w:val="22"/>
          <w:szCs w:val="22"/>
        </w:rPr>
        <w:lastRenderedPageBreak/>
        <w:t>Reference list</w:t>
      </w:r>
      <w:bookmarkEnd w:id="8"/>
    </w:p>
    <w:p w14:paraId="19AEE24C" w14:textId="77777777" w:rsidR="004B440C" w:rsidRPr="002B25AE" w:rsidRDefault="004B440C" w:rsidP="00787A4B">
      <w:pPr>
        <w:rPr>
          <w:rFonts w:cs="Arial"/>
        </w:rPr>
      </w:pPr>
      <w:r w:rsidRPr="002B25AE">
        <w:rPr>
          <w:rFonts w:cs="Arial"/>
        </w:rPr>
        <w:t xml:space="preserve">Alves, P., Miranda, L. and Morais, C., 2017. The influence of virtual learning environments on students' performance. </w:t>
      </w:r>
      <w:r w:rsidRPr="002B25AE">
        <w:rPr>
          <w:rFonts w:cs="Arial"/>
          <w:i/>
          <w:iCs/>
        </w:rPr>
        <w:t>Universal Journal of Educational Research</w:t>
      </w:r>
      <w:r w:rsidRPr="002B25AE">
        <w:rPr>
          <w:rFonts w:cs="Arial"/>
        </w:rPr>
        <w:t>, </w:t>
      </w:r>
      <w:r w:rsidRPr="002B25AE">
        <w:rPr>
          <w:rFonts w:cs="Arial"/>
          <w:i/>
          <w:iCs/>
        </w:rPr>
        <w:t>5</w:t>
      </w:r>
      <w:r w:rsidRPr="002B25AE">
        <w:rPr>
          <w:rFonts w:cs="Arial"/>
        </w:rPr>
        <w:t>(3), pp.517-527.</w:t>
      </w:r>
    </w:p>
    <w:p w14:paraId="652C48B0" w14:textId="77777777" w:rsidR="004B440C" w:rsidRPr="002B25AE" w:rsidRDefault="004B440C" w:rsidP="00787A4B">
      <w:pPr>
        <w:rPr>
          <w:rFonts w:cs="Arial"/>
        </w:rPr>
      </w:pPr>
      <w:r w:rsidRPr="002B25AE">
        <w:rPr>
          <w:rFonts w:cs="Arial"/>
        </w:rPr>
        <w:t>Barana, A., Brancaccio, A., Esposito, M., Fioravera, M., Marchisio, M., Pardini, C. and Rabellino, S., 2017. Problem solving competence developed through a virtual learning environment in a European context. In </w:t>
      </w:r>
      <w:r w:rsidRPr="002B25AE">
        <w:rPr>
          <w:rFonts w:cs="Arial"/>
          <w:i/>
          <w:iCs/>
        </w:rPr>
        <w:t>International Scientific Conference eLearning and Software for Education</w:t>
      </w:r>
      <w:r w:rsidRPr="002B25AE">
        <w:rPr>
          <w:rFonts w:cs="Arial"/>
        </w:rPr>
        <w:t> (Vol. 1, pp. 455-463).</w:t>
      </w:r>
    </w:p>
    <w:p w14:paraId="6EED61ED" w14:textId="77777777" w:rsidR="004B440C" w:rsidRPr="002B25AE" w:rsidRDefault="004B440C" w:rsidP="00787A4B">
      <w:pPr>
        <w:rPr>
          <w:rFonts w:cs="Arial"/>
        </w:rPr>
      </w:pPr>
      <w:r w:rsidRPr="002B25AE">
        <w:rPr>
          <w:rFonts w:cs="Arial"/>
        </w:rPr>
        <w:t>Bogusevschi, D., Muntean, C. and Muntean, G.M., 2020. Teaching and learning physics using 3D virtual learning environment: A case study of combined virtual reality and virtual laboratory in secondary school. </w:t>
      </w:r>
      <w:r w:rsidRPr="002B25AE">
        <w:rPr>
          <w:rFonts w:cs="Arial"/>
          <w:i/>
          <w:iCs/>
        </w:rPr>
        <w:t>Journal of Computers in Mathematics and Science Teaching</w:t>
      </w:r>
      <w:r w:rsidRPr="002B25AE">
        <w:rPr>
          <w:rFonts w:cs="Arial"/>
        </w:rPr>
        <w:t>, </w:t>
      </w:r>
      <w:r w:rsidRPr="002B25AE">
        <w:rPr>
          <w:rFonts w:cs="Arial"/>
          <w:i/>
          <w:iCs/>
        </w:rPr>
        <w:t>39</w:t>
      </w:r>
      <w:r w:rsidRPr="002B25AE">
        <w:rPr>
          <w:rFonts w:cs="Arial"/>
        </w:rPr>
        <w:t>(1), pp.5-18.</w:t>
      </w:r>
    </w:p>
    <w:p w14:paraId="23D2A0B5" w14:textId="77777777" w:rsidR="004B440C" w:rsidRPr="002B25AE" w:rsidRDefault="004B440C" w:rsidP="00787A4B">
      <w:pPr>
        <w:rPr>
          <w:rFonts w:cs="Arial"/>
        </w:rPr>
      </w:pPr>
      <w:r w:rsidRPr="002B25AE">
        <w:rPr>
          <w:rFonts w:cs="Arial"/>
        </w:rPr>
        <w:t>De Boer, I.R., Lagerweij, M.D., de Vries, M.W., Wesselink, P.R. and Vervoorn, J.M., 2017. The effect of force feedback in a virtual learning environment on the performance and satisfaction of dental students. </w:t>
      </w:r>
      <w:r w:rsidRPr="002B25AE">
        <w:rPr>
          <w:rFonts w:cs="Arial"/>
          <w:i/>
          <w:iCs/>
        </w:rPr>
        <w:t>Simulation in Healthcare</w:t>
      </w:r>
      <w:r w:rsidRPr="002B25AE">
        <w:rPr>
          <w:rFonts w:cs="Arial"/>
        </w:rPr>
        <w:t>, </w:t>
      </w:r>
      <w:r w:rsidRPr="002B25AE">
        <w:rPr>
          <w:rFonts w:cs="Arial"/>
          <w:i/>
          <w:iCs/>
        </w:rPr>
        <w:t>12</w:t>
      </w:r>
      <w:r w:rsidRPr="002B25AE">
        <w:rPr>
          <w:rFonts w:cs="Arial"/>
        </w:rPr>
        <w:t>(2), pp.83-90.</w:t>
      </w:r>
    </w:p>
    <w:p w14:paraId="626C10E6" w14:textId="77777777" w:rsidR="004B440C" w:rsidRPr="002B25AE" w:rsidRDefault="004B440C" w:rsidP="00787A4B">
      <w:pPr>
        <w:rPr>
          <w:rFonts w:cs="Arial"/>
        </w:rPr>
      </w:pPr>
      <w:r w:rsidRPr="002B25AE">
        <w:rPr>
          <w:rFonts w:cs="Arial"/>
          <w:shd w:val="clear" w:color="auto" w:fill="FFFFFF"/>
        </w:rPr>
        <w:t>Hamill, D., 2020. Using Blackboard (VLE) to support teaching practice of academic staff in response to COVID-19. </w:t>
      </w:r>
      <w:r w:rsidRPr="002B25AE">
        <w:rPr>
          <w:rFonts w:cs="Arial"/>
          <w:i/>
          <w:iCs/>
          <w:shd w:val="clear" w:color="auto" w:fill="FFFFFF"/>
        </w:rPr>
        <w:t>All Ireland Journal of Higher Education</w:t>
      </w:r>
      <w:r w:rsidRPr="002B25AE">
        <w:rPr>
          <w:rFonts w:cs="Arial"/>
          <w:shd w:val="clear" w:color="auto" w:fill="FFFFFF"/>
        </w:rPr>
        <w:t>, </w:t>
      </w:r>
      <w:r w:rsidRPr="002B25AE">
        <w:rPr>
          <w:rFonts w:cs="Arial"/>
          <w:i/>
          <w:iCs/>
          <w:shd w:val="clear" w:color="auto" w:fill="FFFFFF"/>
        </w:rPr>
        <w:t>12</w:t>
      </w:r>
      <w:r w:rsidRPr="002B25AE">
        <w:rPr>
          <w:rFonts w:cs="Arial"/>
          <w:shd w:val="clear" w:color="auto" w:fill="FFFFFF"/>
        </w:rPr>
        <w:t>(3</w:t>
      </w:r>
      <w:proofErr w:type="gramStart"/>
      <w:r w:rsidRPr="002B25AE">
        <w:rPr>
          <w:rFonts w:cs="Arial"/>
          <w:shd w:val="clear" w:color="auto" w:fill="FFFFFF"/>
        </w:rPr>
        <w:t>).pp.</w:t>
      </w:r>
      <w:proofErr w:type="gramEnd"/>
      <w:r w:rsidRPr="002B25AE">
        <w:rPr>
          <w:rFonts w:cs="Arial"/>
          <w:shd w:val="clear" w:color="auto" w:fill="FFFFFF"/>
        </w:rPr>
        <w:t>1-9.</w:t>
      </w:r>
    </w:p>
    <w:p w14:paraId="66D13CE4" w14:textId="77777777" w:rsidR="004B440C" w:rsidRPr="002B25AE" w:rsidRDefault="004B440C" w:rsidP="00787A4B">
      <w:pPr>
        <w:rPr>
          <w:rFonts w:cs="Arial"/>
          <w:shd w:val="clear" w:color="auto" w:fill="FFFFFF"/>
        </w:rPr>
      </w:pPr>
      <w:r w:rsidRPr="002B25AE">
        <w:rPr>
          <w:rFonts w:cs="Arial"/>
          <w:shd w:val="clear" w:color="auto" w:fill="FFFFFF"/>
        </w:rPr>
        <w:t>Hennessy, C.M., Kirkpatrick, E., Smith, C.F. and Border, S., 2016. Social media and anatomy education: Using twitter to enhance the student learning experience in anatomy. </w:t>
      </w:r>
      <w:r w:rsidRPr="002B25AE">
        <w:rPr>
          <w:rFonts w:cs="Arial"/>
          <w:i/>
          <w:iCs/>
          <w:shd w:val="clear" w:color="auto" w:fill="FFFFFF"/>
        </w:rPr>
        <w:t>Anatomical sciences education</w:t>
      </w:r>
      <w:r w:rsidRPr="002B25AE">
        <w:rPr>
          <w:rFonts w:cs="Arial"/>
          <w:shd w:val="clear" w:color="auto" w:fill="FFFFFF"/>
        </w:rPr>
        <w:t>, </w:t>
      </w:r>
      <w:r w:rsidRPr="002B25AE">
        <w:rPr>
          <w:rFonts w:cs="Arial"/>
          <w:i/>
          <w:iCs/>
          <w:shd w:val="clear" w:color="auto" w:fill="FFFFFF"/>
        </w:rPr>
        <w:t>9</w:t>
      </w:r>
      <w:r w:rsidRPr="002B25AE">
        <w:rPr>
          <w:rFonts w:cs="Arial"/>
          <w:shd w:val="clear" w:color="auto" w:fill="FFFFFF"/>
        </w:rPr>
        <w:t>(6), pp.505-515.</w:t>
      </w:r>
    </w:p>
    <w:p w14:paraId="0419E1E8" w14:textId="77777777" w:rsidR="004B440C" w:rsidRPr="002B25AE" w:rsidRDefault="004B440C" w:rsidP="00787A4B">
      <w:pPr>
        <w:rPr>
          <w:rFonts w:cs="Arial"/>
          <w:shd w:val="clear" w:color="auto" w:fill="FFFFFF"/>
        </w:rPr>
      </w:pPr>
      <w:r w:rsidRPr="002B25AE">
        <w:rPr>
          <w:rFonts w:cs="Arial"/>
          <w:shd w:val="clear" w:color="auto" w:fill="FFFFFF"/>
        </w:rPr>
        <w:t>Kim, H., Sefcik, J.S. and Bradway, C., 2017. Characteristics of qualitative descriptive studies: A systematic review. </w:t>
      </w:r>
      <w:r w:rsidRPr="002B25AE">
        <w:rPr>
          <w:rFonts w:cs="Arial"/>
          <w:i/>
          <w:iCs/>
          <w:shd w:val="clear" w:color="auto" w:fill="FFFFFF"/>
        </w:rPr>
        <w:t>Research in nursing &amp; health</w:t>
      </w:r>
      <w:r w:rsidRPr="002B25AE">
        <w:rPr>
          <w:rFonts w:cs="Arial"/>
          <w:shd w:val="clear" w:color="auto" w:fill="FFFFFF"/>
        </w:rPr>
        <w:t>, </w:t>
      </w:r>
      <w:r w:rsidRPr="002B25AE">
        <w:rPr>
          <w:rFonts w:cs="Arial"/>
          <w:i/>
          <w:iCs/>
          <w:shd w:val="clear" w:color="auto" w:fill="FFFFFF"/>
        </w:rPr>
        <w:t>40</w:t>
      </w:r>
      <w:r w:rsidRPr="002B25AE">
        <w:rPr>
          <w:rFonts w:cs="Arial"/>
          <w:shd w:val="clear" w:color="auto" w:fill="FFFFFF"/>
        </w:rPr>
        <w:t>(1), pp.23-42.</w:t>
      </w:r>
    </w:p>
    <w:p w14:paraId="6FFC240C" w14:textId="77777777" w:rsidR="004B440C" w:rsidRPr="002B25AE" w:rsidRDefault="004B440C" w:rsidP="00787A4B">
      <w:pPr>
        <w:rPr>
          <w:rFonts w:cs="Arial"/>
        </w:rPr>
      </w:pPr>
      <w:r w:rsidRPr="002B25AE">
        <w:rPr>
          <w:rFonts w:cs="Arial"/>
        </w:rPr>
        <w:t>Kumar, R., 2018</w:t>
      </w:r>
      <w:r w:rsidRPr="002B25AE">
        <w:rPr>
          <w:rFonts w:cs="Arial"/>
          <w:i/>
        </w:rPr>
        <w:t>. Research methodology: A step-by-step guide for beginners</w:t>
      </w:r>
      <w:r w:rsidRPr="002B25AE">
        <w:rPr>
          <w:rFonts w:cs="Arial"/>
        </w:rPr>
        <w:t>. Sage.</w:t>
      </w:r>
    </w:p>
    <w:p w14:paraId="36FFC4FD" w14:textId="77777777" w:rsidR="004B440C" w:rsidRPr="002B25AE" w:rsidRDefault="004B440C" w:rsidP="00787A4B">
      <w:pPr>
        <w:rPr>
          <w:rFonts w:cs="Arial"/>
          <w:shd w:val="clear" w:color="auto" w:fill="FFFFFF"/>
        </w:rPr>
      </w:pPr>
      <w:r w:rsidRPr="002B25AE">
        <w:rPr>
          <w:rFonts w:cs="Arial"/>
          <w:shd w:val="clear" w:color="auto" w:fill="FFFFFF"/>
        </w:rPr>
        <w:t>Legislation.gov.uk. 2021. </w:t>
      </w:r>
      <w:r w:rsidRPr="002B25AE">
        <w:rPr>
          <w:rFonts w:cs="Arial"/>
          <w:i/>
          <w:iCs/>
          <w:shd w:val="clear" w:color="auto" w:fill="FFFFFF"/>
        </w:rPr>
        <w:t>Data Protection Act 2018</w:t>
      </w:r>
      <w:r w:rsidRPr="002B25AE">
        <w:rPr>
          <w:rFonts w:cs="Arial"/>
          <w:shd w:val="clear" w:color="auto" w:fill="FFFFFF"/>
        </w:rPr>
        <w:t>. [online] Available at: &lt;https://www.legislation.gov.uk/ukpga/2018/12/contents/enacted&gt; [Accessed 6 April 2021].</w:t>
      </w:r>
    </w:p>
    <w:p w14:paraId="0D34F5A8" w14:textId="77777777" w:rsidR="004B440C" w:rsidRPr="002B25AE" w:rsidRDefault="004B440C" w:rsidP="00787A4B">
      <w:pPr>
        <w:rPr>
          <w:rFonts w:cs="Arial"/>
        </w:rPr>
      </w:pPr>
      <w:r w:rsidRPr="002B25AE">
        <w:rPr>
          <w:rFonts w:cs="Arial"/>
          <w:shd w:val="clear" w:color="auto" w:fill="FFFFFF"/>
        </w:rPr>
        <w:t>Nwabude, A.A., Ogwueleka, F.N. and Irhebhude, M., 2020. The use of virtual learning environment and the development of a customised framework/model for teaching and learning process in developing countries. </w:t>
      </w:r>
      <w:r w:rsidRPr="002B25AE">
        <w:rPr>
          <w:rFonts w:cs="Arial"/>
          <w:i/>
          <w:iCs/>
          <w:shd w:val="clear" w:color="auto" w:fill="FFFFFF"/>
        </w:rPr>
        <w:t>Education</w:t>
      </w:r>
      <w:r w:rsidRPr="002B25AE">
        <w:rPr>
          <w:rFonts w:cs="Arial"/>
          <w:shd w:val="clear" w:color="auto" w:fill="FFFFFF"/>
        </w:rPr>
        <w:t>, </w:t>
      </w:r>
      <w:r w:rsidRPr="002B25AE">
        <w:rPr>
          <w:rFonts w:cs="Arial"/>
          <w:i/>
          <w:iCs/>
          <w:shd w:val="clear" w:color="auto" w:fill="FFFFFF"/>
        </w:rPr>
        <w:t>10</w:t>
      </w:r>
      <w:r w:rsidRPr="002B25AE">
        <w:rPr>
          <w:rFonts w:cs="Arial"/>
          <w:shd w:val="clear" w:color="auto" w:fill="FFFFFF"/>
        </w:rPr>
        <w:t>(1), pp.1-12.</w:t>
      </w:r>
    </w:p>
    <w:p w14:paraId="43C0D60B" w14:textId="77777777" w:rsidR="004B440C" w:rsidRPr="002B25AE" w:rsidRDefault="004B440C" w:rsidP="00787A4B">
      <w:pPr>
        <w:rPr>
          <w:rFonts w:cs="Arial"/>
        </w:rPr>
      </w:pPr>
      <w:r w:rsidRPr="002B25AE">
        <w:rPr>
          <w:rFonts w:cs="Arial"/>
        </w:rPr>
        <w:t>Orey, D.C. and Rosa, M., 2018. Developing a mathematical modelling course in a virtual learning environment. </w:t>
      </w:r>
      <w:r w:rsidRPr="002B25AE">
        <w:rPr>
          <w:rFonts w:cs="Arial"/>
          <w:i/>
          <w:iCs/>
        </w:rPr>
        <w:t>ZDM</w:t>
      </w:r>
      <w:r w:rsidRPr="002B25AE">
        <w:rPr>
          <w:rFonts w:cs="Arial"/>
        </w:rPr>
        <w:t>, </w:t>
      </w:r>
      <w:r w:rsidRPr="002B25AE">
        <w:rPr>
          <w:rFonts w:cs="Arial"/>
          <w:i/>
          <w:iCs/>
        </w:rPr>
        <w:t>50</w:t>
      </w:r>
      <w:r w:rsidRPr="002B25AE">
        <w:rPr>
          <w:rFonts w:cs="Arial"/>
        </w:rPr>
        <w:t>(1), pp.173-185.</w:t>
      </w:r>
    </w:p>
    <w:p w14:paraId="57E03DAF" w14:textId="77777777" w:rsidR="004B440C" w:rsidRPr="002B25AE" w:rsidRDefault="004B440C" w:rsidP="00787A4B">
      <w:pPr>
        <w:rPr>
          <w:rFonts w:cs="Arial"/>
          <w:shd w:val="clear" w:color="auto" w:fill="FFFFFF"/>
        </w:rPr>
      </w:pPr>
      <w:r w:rsidRPr="002B25AE">
        <w:rPr>
          <w:rFonts w:cs="Arial"/>
          <w:shd w:val="clear" w:color="auto" w:fill="FFFFFF"/>
        </w:rPr>
        <w:lastRenderedPageBreak/>
        <w:t>Phungsuk, R., Viriyavejakul, C. and Ratanaolarn, T., 2017. Development of a problem-based learning model via a virtual learning environment. </w:t>
      </w:r>
      <w:r w:rsidRPr="002B25AE">
        <w:rPr>
          <w:rFonts w:cs="Arial"/>
          <w:i/>
          <w:iCs/>
          <w:shd w:val="clear" w:color="auto" w:fill="FFFFFF"/>
        </w:rPr>
        <w:t>Kasetsart Journal of Social Sciences</w:t>
      </w:r>
      <w:r w:rsidRPr="002B25AE">
        <w:rPr>
          <w:rFonts w:cs="Arial"/>
          <w:shd w:val="clear" w:color="auto" w:fill="FFFFFF"/>
        </w:rPr>
        <w:t>, </w:t>
      </w:r>
      <w:r w:rsidRPr="002B25AE">
        <w:rPr>
          <w:rFonts w:cs="Arial"/>
          <w:i/>
          <w:iCs/>
          <w:shd w:val="clear" w:color="auto" w:fill="FFFFFF"/>
        </w:rPr>
        <w:t>38</w:t>
      </w:r>
      <w:r w:rsidRPr="002B25AE">
        <w:rPr>
          <w:rFonts w:cs="Arial"/>
          <w:shd w:val="clear" w:color="auto" w:fill="FFFFFF"/>
        </w:rPr>
        <w:t>(3), pp.297-306.</w:t>
      </w:r>
    </w:p>
    <w:p w14:paraId="50AB4CAC" w14:textId="77777777" w:rsidR="004B440C" w:rsidRPr="002B25AE" w:rsidRDefault="004B440C" w:rsidP="00787A4B">
      <w:pPr>
        <w:rPr>
          <w:rFonts w:cs="Arial"/>
        </w:rPr>
      </w:pPr>
      <w:r w:rsidRPr="002B25AE">
        <w:rPr>
          <w:rFonts w:cs="Arial"/>
        </w:rPr>
        <w:t>Yang, D., Alsadoon, A., Prasad, P.C., Singh, A.K. and Elchouemi, A., 2018. An emotion recognition model based on facial recognition in virtual learning environment. </w:t>
      </w:r>
      <w:r w:rsidRPr="002B25AE">
        <w:rPr>
          <w:rFonts w:cs="Arial"/>
          <w:i/>
          <w:iCs/>
        </w:rPr>
        <w:t>Procedia Computer Science</w:t>
      </w:r>
      <w:r w:rsidRPr="002B25AE">
        <w:rPr>
          <w:rFonts w:cs="Arial"/>
        </w:rPr>
        <w:t>, </w:t>
      </w:r>
      <w:r w:rsidRPr="002B25AE">
        <w:rPr>
          <w:rFonts w:cs="Arial"/>
          <w:i/>
          <w:iCs/>
        </w:rPr>
        <w:t>125</w:t>
      </w:r>
      <w:r w:rsidRPr="002B25AE">
        <w:rPr>
          <w:rFonts w:cs="Arial"/>
        </w:rPr>
        <w:t>, pp.2-10.</w:t>
      </w:r>
    </w:p>
    <w:p w14:paraId="56A9441D" w14:textId="77777777" w:rsidR="00D97FEE" w:rsidRPr="002B25AE" w:rsidRDefault="00185D85">
      <w:pPr>
        <w:spacing w:line="276" w:lineRule="auto"/>
        <w:jc w:val="left"/>
        <w:rPr>
          <w:rFonts w:cs="Arial"/>
        </w:rPr>
      </w:pPr>
      <w:r w:rsidRPr="002B25AE">
        <w:rPr>
          <w:rFonts w:cs="Arial"/>
        </w:rPr>
        <w:br w:type="page"/>
      </w:r>
    </w:p>
    <w:p w14:paraId="36A70060" w14:textId="77777777" w:rsidR="00D97FEE" w:rsidRPr="002B25AE" w:rsidRDefault="00185D85" w:rsidP="00D97FEE">
      <w:pPr>
        <w:pStyle w:val="Heading1"/>
        <w:rPr>
          <w:rFonts w:cs="Arial"/>
          <w:sz w:val="22"/>
          <w:szCs w:val="22"/>
        </w:rPr>
      </w:pPr>
      <w:bookmarkStart w:id="9" w:name="_Toc68634353"/>
      <w:r w:rsidRPr="002B25AE">
        <w:rPr>
          <w:rFonts w:cs="Arial"/>
          <w:sz w:val="22"/>
          <w:szCs w:val="22"/>
        </w:rPr>
        <w:lastRenderedPageBreak/>
        <w:t>Appendix</w:t>
      </w:r>
      <w:bookmarkEnd w:id="9"/>
    </w:p>
    <w:p w14:paraId="3FC635AC" w14:textId="77777777" w:rsidR="00D97FEE" w:rsidRPr="002B25AE" w:rsidRDefault="00185D85" w:rsidP="00D97FEE">
      <w:pPr>
        <w:rPr>
          <w:rFonts w:cs="Arial"/>
          <w:b/>
        </w:rPr>
      </w:pPr>
      <w:r w:rsidRPr="002B25AE">
        <w:rPr>
          <w:rFonts w:cs="Arial"/>
          <w:b/>
        </w:rPr>
        <w:t>1. What is your age?</w:t>
      </w:r>
    </w:p>
    <w:p w14:paraId="3205D64F" w14:textId="77777777" w:rsidR="00D97FEE" w:rsidRPr="002B25AE" w:rsidRDefault="00185D85" w:rsidP="00D97FEE">
      <w:pPr>
        <w:pStyle w:val="ListParagraph"/>
        <w:numPr>
          <w:ilvl w:val="0"/>
          <w:numId w:val="7"/>
        </w:numPr>
        <w:rPr>
          <w:rFonts w:cs="Arial"/>
        </w:rPr>
      </w:pPr>
      <w:r w:rsidRPr="002B25AE">
        <w:rPr>
          <w:rFonts w:cs="Arial"/>
        </w:rPr>
        <w:t>18-25 years</w:t>
      </w:r>
    </w:p>
    <w:p w14:paraId="24FB71D6" w14:textId="77777777" w:rsidR="00D97FEE" w:rsidRPr="002B25AE" w:rsidRDefault="00185D85" w:rsidP="00D97FEE">
      <w:pPr>
        <w:pStyle w:val="ListParagraph"/>
        <w:numPr>
          <w:ilvl w:val="0"/>
          <w:numId w:val="7"/>
        </w:numPr>
        <w:rPr>
          <w:rFonts w:cs="Arial"/>
        </w:rPr>
      </w:pPr>
      <w:r w:rsidRPr="002B25AE">
        <w:rPr>
          <w:rFonts w:cs="Arial"/>
        </w:rPr>
        <w:t>26-35 years</w:t>
      </w:r>
    </w:p>
    <w:p w14:paraId="5D4AF01D" w14:textId="77777777" w:rsidR="00D97FEE" w:rsidRPr="002B25AE" w:rsidRDefault="00185D85" w:rsidP="00D97FEE">
      <w:pPr>
        <w:pStyle w:val="ListParagraph"/>
        <w:numPr>
          <w:ilvl w:val="0"/>
          <w:numId w:val="7"/>
        </w:numPr>
        <w:jc w:val="left"/>
        <w:rPr>
          <w:rFonts w:cs="Arial"/>
        </w:rPr>
      </w:pPr>
      <w:r w:rsidRPr="002B25AE">
        <w:rPr>
          <w:rFonts w:cs="Arial"/>
        </w:rPr>
        <w:t>Above 35 years</w:t>
      </w:r>
    </w:p>
    <w:p w14:paraId="1EEA6C6B" w14:textId="77777777" w:rsidR="00D97FEE" w:rsidRPr="002B25AE" w:rsidRDefault="00185D85" w:rsidP="00D97FEE">
      <w:pPr>
        <w:rPr>
          <w:rFonts w:cs="Arial"/>
          <w:b/>
        </w:rPr>
      </w:pPr>
      <w:r w:rsidRPr="002B25AE">
        <w:rPr>
          <w:rFonts w:cs="Arial"/>
          <w:b/>
        </w:rPr>
        <w:t>2. What is your gender?</w:t>
      </w:r>
    </w:p>
    <w:p w14:paraId="224DFD38" w14:textId="77777777" w:rsidR="00D97FEE" w:rsidRPr="002B25AE" w:rsidRDefault="00185D85" w:rsidP="00D97FEE">
      <w:pPr>
        <w:pStyle w:val="ListParagraph"/>
        <w:numPr>
          <w:ilvl w:val="0"/>
          <w:numId w:val="8"/>
        </w:numPr>
        <w:rPr>
          <w:rFonts w:cs="Arial"/>
        </w:rPr>
      </w:pPr>
      <w:r w:rsidRPr="002B25AE">
        <w:rPr>
          <w:rFonts w:cs="Arial"/>
        </w:rPr>
        <w:t>Male</w:t>
      </w:r>
    </w:p>
    <w:p w14:paraId="24F8179A" w14:textId="77777777" w:rsidR="00D97FEE" w:rsidRPr="002B25AE" w:rsidRDefault="00185D85" w:rsidP="00D97FEE">
      <w:pPr>
        <w:pStyle w:val="ListParagraph"/>
        <w:numPr>
          <w:ilvl w:val="0"/>
          <w:numId w:val="8"/>
        </w:numPr>
        <w:rPr>
          <w:rFonts w:cs="Arial"/>
        </w:rPr>
      </w:pPr>
      <w:r w:rsidRPr="002B25AE">
        <w:rPr>
          <w:rFonts w:cs="Arial"/>
        </w:rPr>
        <w:t>Female</w:t>
      </w:r>
    </w:p>
    <w:p w14:paraId="5CAE22A5" w14:textId="77777777" w:rsidR="00D97FEE" w:rsidRPr="002B25AE" w:rsidRDefault="00185D85" w:rsidP="00D97FEE">
      <w:pPr>
        <w:pStyle w:val="ListParagraph"/>
        <w:numPr>
          <w:ilvl w:val="0"/>
          <w:numId w:val="8"/>
        </w:numPr>
        <w:rPr>
          <w:rFonts w:cs="Arial"/>
        </w:rPr>
      </w:pPr>
      <w:r w:rsidRPr="002B25AE">
        <w:rPr>
          <w:rFonts w:cs="Arial"/>
        </w:rPr>
        <w:t>Others</w:t>
      </w:r>
    </w:p>
    <w:p w14:paraId="1F73FA85" w14:textId="77777777" w:rsidR="00D97FEE" w:rsidRPr="002B25AE" w:rsidRDefault="00185D85" w:rsidP="00D97FEE">
      <w:pPr>
        <w:rPr>
          <w:rFonts w:cs="Arial"/>
          <w:b/>
        </w:rPr>
      </w:pPr>
      <w:r w:rsidRPr="002B25AE">
        <w:rPr>
          <w:rFonts w:cs="Arial"/>
          <w:b/>
        </w:rPr>
        <w:t>3. Do you agree that VLE has created a significant influence on the learning experience of the students?</w:t>
      </w:r>
    </w:p>
    <w:p w14:paraId="3F5E8D58" w14:textId="77777777" w:rsidR="00D97FEE" w:rsidRPr="002B25AE" w:rsidRDefault="00185D85" w:rsidP="00D97FEE">
      <w:pPr>
        <w:pStyle w:val="ListParagraph"/>
        <w:numPr>
          <w:ilvl w:val="0"/>
          <w:numId w:val="9"/>
        </w:numPr>
        <w:rPr>
          <w:rFonts w:cs="Arial"/>
        </w:rPr>
      </w:pPr>
      <w:r w:rsidRPr="002B25AE">
        <w:rPr>
          <w:rFonts w:cs="Arial"/>
        </w:rPr>
        <w:t>Strongly agree</w:t>
      </w:r>
    </w:p>
    <w:p w14:paraId="29613852" w14:textId="77777777" w:rsidR="00D97FEE" w:rsidRPr="002B25AE" w:rsidRDefault="00185D85" w:rsidP="00D97FEE">
      <w:pPr>
        <w:pStyle w:val="ListParagraph"/>
        <w:numPr>
          <w:ilvl w:val="0"/>
          <w:numId w:val="9"/>
        </w:numPr>
        <w:rPr>
          <w:rFonts w:cs="Arial"/>
        </w:rPr>
      </w:pPr>
      <w:r w:rsidRPr="002B25AE">
        <w:rPr>
          <w:rFonts w:cs="Arial"/>
        </w:rPr>
        <w:t>Agree</w:t>
      </w:r>
    </w:p>
    <w:p w14:paraId="11BA62FB" w14:textId="77777777" w:rsidR="00D97FEE" w:rsidRPr="002B25AE" w:rsidRDefault="00185D85" w:rsidP="00D97FEE">
      <w:pPr>
        <w:pStyle w:val="ListParagraph"/>
        <w:numPr>
          <w:ilvl w:val="0"/>
          <w:numId w:val="9"/>
        </w:numPr>
        <w:rPr>
          <w:rFonts w:cs="Arial"/>
        </w:rPr>
      </w:pPr>
      <w:r w:rsidRPr="002B25AE">
        <w:rPr>
          <w:rFonts w:cs="Arial"/>
        </w:rPr>
        <w:t>Neither agree nor disagree</w:t>
      </w:r>
    </w:p>
    <w:p w14:paraId="3673EBB6" w14:textId="77777777" w:rsidR="00D97FEE" w:rsidRPr="002B25AE" w:rsidRDefault="00185D85" w:rsidP="00D97FEE">
      <w:pPr>
        <w:pStyle w:val="ListParagraph"/>
        <w:numPr>
          <w:ilvl w:val="0"/>
          <w:numId w:val="9"/>
        </w:numPr>
        <w:rPr>
          <w:rFonts w:cs="Arial"/>
        </w:rPr>
      </w:pPr>
      <w:r w:rsidRPr="002B25AE">
        <w:rPr>
          <w:rFonts w:cs="Arial"/>
        </w:rPr>
        <w:t>Disagree</w:t>
      </w:r>
    </w:p>
    <w:p w14:paraId="18266542" w14:textId="77777777" w:rsidR="00D97FEE" w:rsidRPr="002B25AE" w:rsidRDefault="00185D85" w:rsidP="00D97FEE">
      <w:pPr>
        <w:pStyle w:val="ListParagraph"/>
        <w:numPr>
          <w:ilvl w:val="0"/>
          <w:numId w:val="9"/>
        </w:numPr>
        <w:rPr>
          <w:rFonts w:cs="Arial"/>
        </w:rPr>
      </w:pPr>
      <w:r w:rsidRPr="002B25AE">
        <w:rPr>
          <w:rFonts w:cs="Arial"/>
        </w:rPr>
        <w:t>Strongly disagree</w:t>
      </w:r>
    </w:p>
    <w:p w14:paraId="14075B0A" w14:textId="77777777" w:rsidR="00D97FEE" w:rsidRPr="002B25AE" w:rsidRDefault="00185D85" w:rsidP="00D97FEE">
      <w:pPr>
        <w:rPr>
          <w:rFonts w:cs="Arial"/>
          <w:b/>
        </w:rPr>
      </w:pPr>
      <w:r w:rsidRPr="002B25AE">
        <w:rPr>
          <w:rFonts w:cs="Arial"/>
          <w:b/>
        </w:rPr>
        <w:t>4. Which is the most important factor that influences the virtual learning environment?</w:t>
      </w:r>
    </w:p>
    <w:p w14:paraId="793C3BBD" w14:textId="77777777" w:rsidR="00D97FEE" w:rsidRPr="002B25AE" w:rsidRDefault="00185D85" w:rsidP="00D97FEE">
      <w:pPr>
        <w:pStyle w:val="ListParagraph"/>
        <w:numPr>
          <w:ilvl w:val="0"/>
          <w:numId w:val="10"/>
        </w:numPr>
        <w:rPr>
          <w:rFonts w:cs="Arial"/>
          <w:color w:val="202124"/>
          <w:shd w:val="clear" w:color="auto" w:fill="FFFFFF"/>
        </w:rPr>
      </w:pPr>
      <w:r w:rsidRPr="002B25AE">
        <w:rPr>
          <w:rFonts w:cs="Arial"/>
          <w:color w:val="202124"/>
          <w:shd w:val="clear" w:color="auto" w:fill="FFFFFF"/>
        </w:rPr>
        <w:t>Evaluation of teaching capability</w:t>
      </w:r>
    </w:p>
    <w:p w14:paraId="16CCA8D7" w14:textId="77777777" w:rsidR="00D97FEE" w:rsidRPr="002B25AE" w:rsidRDefault="00185D85" w:rsidP="00D97FEE">
      <w:pPr>
        <w:pStyle w:val="ListParagraph"/>
        <w:numPr>
          <w:ilvl w:val="0"/>
          <w:numId w:val="10"/>
        </w:numPr>
        <w:rPr>
          <w:rFonts w:cs="Arial"/>
          <w:color w:val="202124"/>
          <w:shd w:val="clear" w:color="auto" w:fill="FFFFFF"/>
        </w:rPr>
      </w:pPr>
      <w:r w:rsidRPr="002B25AE">
        <w:rPr>
          <w:rFonts w:cs="Arial"/>
          <w:color w:val="202124"/>
          <w:shd w:val="clear" w:color="auto" w:fill="FFFFFF"/>
        </w:rPr>
        <w:t>Flexible learning and frequent feedback</w:t>
      </w:r>
    </w:p>
    <w:p w14:paraId="4475F83A" w14:textId="77777777" w:rsidR="00D97FEE" w:rsidRPr="002B25AE" w:rsidRDefault="00185D85" w:rsidP="00D97FEE">
      <w:pPr>
        <w:pStyle w:val="ListParagraph"/>
        <w:numPr>
          <w:ilvl w:val="0"/>
          <w:numId w:val="10"/>
        </w:numPr>
        <w:rPr>
          <w:rFonts w:cs="Arial"/>
        </w:rPr>
      </w:pPr>
      <w:r w:rsidRPr="002B25AE">
        <w:rPr>
          <w:rFonts w:cs="Arial"/>
        </w:rPr>
        <w:t xml:space="preserve">Practice </w:t>
      </w:r>
    </w:p>
    <w:p w14:paraId="7CC0A4C7" w14:textId="77777777" w:rsidR="00D97FEE" w:rsidRPr="002B25AE" w:rsidRDefault="00185D85" w:rsidP="00D97FEE">
      <w:pPr>
        <w:rPr>
          <w:rFonts w:cs="Arial"/>
          <w:b/>
        </w:rPr>
      </w:pPr>
      <w:r w:rsidRPr="002B25AE">
        <w:rPr>
          <w:rFonts w:cs="Arial"/>
          <w:b/>
        </w:rPr>
        <w:t>5. What is the most significant benefit of virtual learning environment?</w:t>
      </w:r>
    </w:p>
    <w:p w14:paraId="057E7316" w14:textId="77777777" w:rsidR="00D97FEE" w:rsidRPr="002B25AE" w:rsidRDefault="00185D85" w:rsidP="00D97FEE">
      <w:pPr>
        <w:pStyle w:val="ListParagraph"/>
        <w:numPr>
          <w:ilvl w:val="0"/>
          <w:numId w:val="11"/>
        </w:numPr>
        <w:rPr>
          <w:rFonts w:cs="Arial"/>
          <w:color w:val="202124"/>
          <w:shd w:val="clear" w:color="auto" w:fill="FFFFFF"/>
        </w:rPr>
      </w:pPr>
      <w:r w:rsidRPr="002B25AE">
        <w:rPr>
          <w:rFonts w:cs="Arial"/>
          <w:color w:val="202124"/>
          <w:shd w:val="clear" w:color="auto" w:fill="FFFFFF"/>
        </w:rPr>
        <w:t>Planning and resource management</w:t>
      </w:r>
    </w:p>
    <w:p w14:paraId="5F11D228" w14:textId="77777777" w:rsidR="00D97FEE" w:rsidRPr="002B25AE" w:rsidRDefault="00185D85" w:rsidP="00D97FEE">
      <w:pPr>
        <w:pStyle w:val="ListParagraph"/>
        <w:numPr>
          <w:ilvl w:val="0"/>
          <w:numId w:val="11"/>
        </w:numPr>
        <w:rPr>
          <w:rFonts w:cs="Arial"/>
          <w:color w:val="202124"/>
          <w:shd w:val="clear" w:color="auto" w:fill="FFFFFF"/>
        </w:rPr>
      </w:pPr>
      <w:r w:rsidRPr="002B25AE">
        <w:rPr>
          <w:rFonts w:cs="Arial"/>
          <w:color w:val="202124"/>
          <w:shd w:val="clear" w:color="auto" w:fill="FFFFFF"/>
        </w:rPr>
        <w:t>Personalised learning</w:t>
      </w:r>
    </w:p>
    <w:p w14:paraId="49B82717" w14:textId="77777777" w:rsidR="00D97FEE" w:rsidRPr="002B25AE" w:rsidRDefault="00185D85" w:rsidP="00D97FEE">
      <w:pPr>
        <w:pStyle w:val="ListParagraph"/>
        <w:numPr>
          <w:ilvl w:val="0"/>
          <w:numId w:val="11"/>
        </w:numPr>
        <w:rPr>
          <w:rFonts w:cs="Arial"/>
          <w:color w:val="202124"/>
          <w:shd w:val="clear" w:color="auto" w:fill="FFFFFF"/>
        </w:rPr>
      </w:pPr>
      <w:r w:rsidRPr="002B25AE">
        <w:rPr>
          <w:rFonts w:cs="Arial"/>
          <w:color w:val="202124"/>
          <w:shd w:val="clear" w:color="auto" w:fill="FFFFFF"/>
        </w:rPr>
        <w:t>Assessment and monitoring of students</w:t>
      </w:r>
    </w:p>
    <w:p w14:paraId="38C08009" w14:textId="77777777" w:rsidR="00D97FEE" w:rsidRPr="002B25AE" w:rsidRDefault="00185D85" w:rsidP="00D97FEE">
      <w:pPr>
        <w:rPr>
          <w:rFonts w:cs="Arial"/>
          <w:b/>
          <w:color w:val="202124"/>
          <w:shd w:val="clear" w:color="auto" w:fill="FFFFFF"/>
        </w:rPr>
      </w:pPr>
      <w:r w:rsidRPr="002B25AE">
        <w:rPr>
          <w:rFonts w:cs="Arial"/>
          <w:b/>
          <w:color w:val="202124"/>
          <w:shd w:val="clear" w:color="auto" w:fill="FFFFFF"/>
        </w:rPr>
        <w:t>6. What is the primary challenge of using VLE?</w:t>
      </w:r>
    </w:p>
    <w:p w14:paraId="4BFCBB93" w14:textId="77777777" w:rsidR="00D97FEE" w:rsidRPr="002B25AE" w:rsidRDefault="00185D85" w:rsidP="00D97FEE">
      <w:pPr>
        <w:pStyle w:val="ListParagraph"/>
        <w:numPr>
          <w:ilvl w:val="0"/>
          <w:numId w:val="12"/>
        </w:numPr>
        <w:rPr>
          <w:rFonts w:cs="Arial"/>
          <w:color w:val="202124"/>
          <w:shd w:val="clear" w:color="auto" w:fill="FFFFFF"/>
        </w:rPr>
      </w:pPr>
      <w:r w:rsidRPr="002B25AE">
        <w:rPr>
          <w:rFonts w:cs="Arial"/>
          <w:color w:val="202124"/>
          <w:shd w:val="clear" w:color="auto" w:fill="FFFFFF"/>
        </w:rPr>
        <w:t>Inapplicable in areas of poor internet connection</w:t>
      </w:r>
    </w:p>
    <w:p w14:paraId="39B4DC3B" w14:textId="77777777" w:rsidR="00D97FEE" w:rsidRPr="002B25AE" w:rsidRDefault="00185D85" w:rsidP="00D97FEE">
      <w:pPr>
        <w:pStyle w:val="ListParagraph"/>
        <w:numPr>
          <w:ilvl w:val="0"/>
          <w:numId w:val="12"/>
        </w:numPr>
        <w:rPr>
          <w:rFonts w:cs="Arial"/>
          <w:color w:val="202124"/>
          <w:shd w:val="clear" w:color="auto" w:fill="FFFFFF"/>
        </w:rPr>
      </w:pPr>
      <w:r w:rsidRPr="002B25AE">
        <w:rPr>
          <w:rFonts w:cs="Arial"/>
          <w:color w:val="202124"/>
          <w:shd w:val="clear" w:color="auto" w:fill="FFFFFF"/>
        </w:rPr>
        <w:t>Lack of interpersonal communication</w:t>
      </w:r>
    </w:p>
    <w:p w14:paraId="6A719780" w14:textId="77777777" w:rsidR="00D97FEE" w:rsidRPr="002B25AE" w:rsidRDefault="00185D85" w:rsidP="00D97FEE">
      <w:pPr>
        <w:pStyle w:val="ListParagraph"/>
        <w:numPr>
          <w:ilvl w:val="0"/>
          <w:numId w:val="12"/>
        </w:numPr>
        <w:rPr>
          <w:rFonts w:cs="Arial"/>
          <w:color w:val="202124"/>
          <w:shd w:val="clear" w:color="auto" w:fill="FFFFFF"/>
        </w:rPr>
      </w:pPr>
      <w:r w:rsidRPr="002B25AE">
        <w:rPr>
          <w:rFonts w:cs="Arial"/>
          <w:color w:val="202124"/>
          <w:shd w:val="clear" w:color="auto" w:fill="FFFFFF"/>
        </w:rPr>
        <w:lastRenderedPageBreak/>
        <w:t>Costly</w:t>
      </w:r>
    </w:p>
    <w:p w14:paraId="22CE0210" w14:textId="77777777" w:rsidR="00D97FEE" w:rsidRPr="002B25AE" w:rsidRDefault="00185D85" w:rsidP="00D97FEE">
      <w:pPr>
        <w:rPr>
          <w:rFonts w:cs="Arial"/>
          <w:b/>
          <w:color w:val="202124"/>
          <w:shd w:val="clear" w:color="auto" w:fill="FFFFFF"/>
        </w:rPr>
      </w:pPr>
      <w:r w:rsidRPr="002B25AE">
        <w:rPr>
          <w:rFonts w:cs="Arial"/>
          <w:b/>
          <w:color w:val="202124"/>
          <w:shd w:val="clear" w:color="auto" w:fill="FFFFFF"/>
        </w:rPr>
        <w:t>7. Do you think that virtual learning will be a crucial aspect in the learning of students in future?</w:t>
      </w:r>
    </w:p>
    <w:p w14:paraId="5431DD41" w14:textId="77777777" w:rsidR="00D97FEE" w:rsidRPr="002B25AE" w:rsidRDefault="00185D85" w:rsidP="00D97FEE">
      <w:pPr>
        <w:pStyle w:val="ListParagraph"/>
        <w:numPr>
          <w:ilvl w:val="0"/>
          <w:numId w:val="13"/>
        </w:numPr>
        <w:rPr>
          <w:rFonts w:cs="Arial"/>
          <w:color w:val="202124"/>
          <w:shd w:val="clear" w:color="auto" w:fill="FFFFFF"/>
        </w:rPr>
      </w:pPr>
      <w:r w:rsidRPr="002B25AE">
        <w:rPr>
          <w:rFonts w:cs="Arial"/>
          <w:color w:val="202124"/>
          <w:shd w:val="clear" w:color="auto" w:fill="FFFFFF"/>
        </w:rPr>
        <w:t>Yes</w:t>
      </w:r>
    </w:p>
    <w:p w14:paraId="1801DE5B" w14:textId="77777777" w:rsidR="00D97FEE" w:rsidRPr="002B25AE" w:rsidRDefault="00185D85" w:rsidP="00D97FEE">
      <w:pPr>
        <w:pStyle w:val="ListParagraph"/>
        <w:numPr>
          <w:ilvl w:val="0"/>
          <w:numId w:val="13"/>
        </w:numPr>
        <w:rPr>
          <w:rFonts w:cs="Arial"/>
          <w:color w:val="202124"/>
          <w:shd w:val="clear" w:color="auto" w:fill="FFFFFF"/>
        </w:rPr>
      </w:pPr>
      <w:r w:rsidRPr="002B25AE">
        <w:rPr>
          <w:rFonts w:cs="Arial"/>
          <w:color w:val="202124"/>
          <w:shd w:val="clear" w:color="auto" w:fill="FFFFFF"/>
        </w:rPr>
        <w:t>No</w:t>
      </w:r>
    </w:p>
    <w:p w14:paraId="1ABC1770" w14:textId="77777777" w:rsidR="00D97FEE" w:rsidRPr="002B25AE" w:rsidRDefault="00185D85" w:rsidP="00D97FEE">
      <w:pPr>
        <w:pStyle w:val="ListParagraph"/>
        <w:numPr>
          <w:ilvl w:val="0"/>
          <w:numId w:val="13"/>
        </w:numPr>
        <w:rPr>
          <w:rFonts w:cs="Arial"/>
          <w:color w:val="202124"/>
          <w:shd w:val="clear" w:color="auto" w:fill="FFFFFF"/>
        </w:rPr>
      </w:pPr>
      <w:r w:rsidRPr="002B25AE">
        <w:rPr>
          <w:rFonts w:cs="Arial"/>
          <w:color w:val="202124"/>
          <w:shd w:val="clear" w:color="auto" w:fill="FFFFFF"/>
        </w:rPr>
        <w:t>Can’t say</w:t>
      </w:r>
    </w:p>
    <w:p w14:paraId="3CDBD704" w14:textId="77777777" w:rsidR="00D97FEE" w:rsidRPr="002B25AE" w:rsidRDefault="00D97FEE">
      <w:pPr>
        <w:rPr>
          <w:rFonts w:cs="Arial"/>
        </w:rPr>
      </w:pPr>
    </w:p>
    <w:sectPr w:rsidR="00D97FEE" w:rsidRPr="002B25AE" w:rsidSect="009756D1">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37446" w14:textId="77777777" w:rsidR="00161AB6" w:rsidRDefault="00161AB6" w:rsidP="00413E92">
      <w:pPr>
        <w:spacing w:after="0" w:line="240" w:lineRule="auto"/>
      </w:pPr>
      <w:r>
        <w:separator/>
      </w:r>
    </w:p>
  </w:endnote>
  <w:endnote w:type="continuationSeparator" w:id="0">
    <w:p w14:paraId="77D0649C" w14:textId="77777777" w:rsidR="00161AB6" w:rsidRDefault="00161AB6" w:rsidP="00413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5211"/>
      <w:docPartObj>
        <w:docPartGallery w:val="Page Numbers (Bottom of Page)"/>
        <w:docPartUnique/>
      </w:docPartObj>
    </w:sdtPr>
    <w:sdtEndPr/>
    <w:sdtContent>
      <w:p w14:paraId="171C4D68" w14:textId="77777777" w:rsidR="00820CA8" w:rsidRDefault="006754F0">
        <w:pPr>
          <w:pStyle w:val="Footer"/>
          <w:jc w:val="right"/>
        </w:pPr>
        <w:r>
          <w:fldChar w:fldCharType="begin"/>
        </w:r>
        <w:r w:rsidR="00185D85">
          <w:instrText xml:space="preserve"> PAGE   \* MERGEFORMAT </w:instrText>
        </w:r>
        <w:r>
          <w:fldChar w:fldCharType="separate"/>
        </w:r>
        <w:r w:rsidR="004B440C">
          <w:rPr>
            <w:noProof/>
          </w:rPr>
          <w:t>14</w:t>
        </w:r>
        <w:r>
          <w:rPr>
            <w:noProof/>
          </w:rPr>
          <w:fldChar w:fldCharType="end"/>
        </w:r>
      </w:p>
    </w:sdtContent>
  </w:sdt>
  <w:p w14:paraId="33D25391" w14:textId="77777777" w:rsidR="00820CA8" w:rsidRDefault="00820C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6B682" w14:textId="77777777" w:rsidR="00161AB6" w:rsidRDefault="00161AB6" w:rsidP="00413E92">
      <w:pPr>
        <w:spacing w:after="0" w:line="240" w:lineRule="auto"/>
      </w:pPr>
      <w:r>
        <w:separator/>
      </w:r>
    </w:p>
  </w:footnote>
  <w:footnote w:type="continuationSeparator" w:id="0">
    <w:p w14:paraId="4E0F4E88" w14:textId="77777777" w:rsidR="00161AB6" w:rsidRDefault="00161AB6" w:rsidP="00413E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F3655"/>
    <w:multiLevelType w:val="hybridMultilevel"/>
    <w:tmpl w:val="27D0C086"/>
    <w:lvl w:ilvl="0" w:tplc="74E25D34">
      <w:start w:val="1"/>
      <w:numFmt w:val="bullet"/>
      <w:lvlText w:val=""/>
      <w:lvlJc w:val="left"/>
      <w:pPr>
        <w:ind w:left="720" w:hanging="360"/>
      </w:pPr>
      <w:rPr>
        <w:rFonts w:ascii="Symbol" w:hAnsi="Symbol" w:hint="default"/>
      </w:rPr>
    </w:lvl>
    <w:lvl w:ilvl="1" w:tplc="21D410E8" w:tentative="1">
      <w:start w:val="1"/>
      <w:numFmt w:val="bullet"/>
      <w:lvlText w:val="o"/>
      <w:lvlJc w:val="left"/>
      <w:pPr>
        <w:ind w:left="1440" w:hanging="360"/>
      </w:pPr>
      <w:rPr>
        <w:rFonts w:ascii="Courier New" w:hAnsi="Courier New" w:cs="Courier New" w:hint="default"/>
      </w:rPr>
    </w:lvl>
    <w:lvl w:ilvl="2" w:tplc="E288105C" w:tentative="1">
      <w:start w:val="1"/>
      <w:numFmt w:val="bullet"/>
      <w:lvlText w:val=""/>
      <w:lvlJc w:val="left"/>
      <w:pPr>
        <w:ind w:left="2160" w:hanging="360"/>
      </w:pPr>
      <w:rPr>
        <w:rFonts w:ascii="Wingdings" w:hAnsi="Wingdings" w:hint="default"/>
      </w:rPr>
    </w:lvl>
    <w:lvl w:ilvl="3" w:tplc="0D18A7F4" w:tentative="1">
      <w:start w:val="1"/>
      <w:numFmt w:val="bullet"/>
      <w:lvlText w:val=""/>
      <w:lvlJc w:val="left"/>
      <w:pPr>
        <w:ind w:left="2880" w:hanging="360"/>
      </w:pPr>
      <w:rPr>
        <w:rFonts w:ascii="Symbol" w:hAnsi="Symbol" w:hint="default"/>
      </w:rPr>
    </w:lvl>
    <w:lvl w:ilvl="4" w:tplc="D7124BBA" w:tentative="1">
      <w:start w:val="1"/>
      <w:numFmt w:val="bullet"/>
      <w:lvlText w:val="o"/>
      <w:lvlJc w:val="left"/>
      <w:pPr>
        <w:ind w:left="3600" w:hanging="360"/>
      </w:pPr>
      <w:rPr>
        <w:rFonts w:ascii="Courier New" w:hAnsi="Courier New" w:cs="Courier New" w:hint="default"/>
      </w:rPr>
    </w:lvl>
    <w:lvl w:ilvl="5" w:tplc="81506E20" w:tentative="1">
      <w:start w:val="1"/>
      <w:numFmt w:val="bullet"/>
      <w:lvlText w:val=""/>
      <w:lvlJc w:val="left"/>
      <w:pPr>
        <w:ind w:left="4320" w:hanging="360"/>
      </w:pPr>
      <w:rPr>
        <w:rFonts w:ascii="Wingdings" w:hAnsi="Wingdings" w:hint="default"/>
      </w:rPr>
    </w:lvl>
    <w:lvl w:ilvl="6" w:tplc="2A80F724" w:tentative="1">
      <w:start w:val="1"/>
      <w:numFmt w:val="bullet"/>
      <w:lvlText w:val=""/>
      <w:lvlJc w:val="left"/>
      <w:pPr>
        <w:ind w:left="5040" w:hanging="360"/>
      </w:pPr>
      <w:rPr>
        <w:rFonts w:ascii="Symbol" w:hAnsi="Symbol" w:hint="default"/>
      </w:rPr>
    </w:lvl>
    <w:lvl w:ilvl="7" w:tplc="E0D6FAEA" w:tentative="1">
      <w:start w:val="1"/>
      <w:numFmt w:val="bullet"/>
      <w:lvlText w:val="o"/>
      <w:lvlJc w:val="left"/>
      <w:pPr>
        <w:ind w:left="5760" w:hanging="360"/>
      </w:pPr>
      <w:rPr>
        <w:rFonts w:ascii="Courier New" w:hAnsi="Courier New" w:cs="Courier New" w:hint="default"/>
      </w:rPr>
    </w:lvl>
    <w:lvl w:ilvl="8" w:tplc="A19ED62E" w:tentative="1">
      <w:start w:val="1"/>
      <w:numFmt w:val="bullet"/>
      <w:lvlText w:val=""/>
      <w:lvlJc w:val="left"/>
      <w:pPr>
        <w:ind w:left="6480" w:hanging="360"/>
      </w:pPr>
      <w:rPr>
        <w:rFonts w:ascii="Wingdings" w:hAnsi="Wingdings" w:hint="default"/>
      </w:rPr>
    </w:lvl>
  </w:abstractNum>
  <w:abstractNum w:abstractNumId="1" w15:restartNumberingAfterBreak="0">
    <w:nsid w:val="1C0A7288"/>
    <w:multiLevelType w:val="hybridMultilevel"/>
    <w:tmpl w:val="36745818"/>
    <w:lvl w:ilvl="0" w:tplc="39F24E4C">
      <w:start w:val="1"/>
      <w:numFmt w:val="bullet"/>
      <w:lvlText w:val=""/>
      <w:lvlJc w:val="left"/>
      <w:pPr>
        <w:ind w:left="720" w:hanging="360"/>
      </w:pPr>
      <w:rPr>
        <w:rFonts w:ascii="Symbol" w:hAnsi="Symbol" w:hint="default"/>
      </w:rPr>
    </w:lvl>
    <w:lvl w:ilvl="1" w:tplc="2994565A" w:tentative="1">
      <w:start w:val="1"/>
      <w:numFmt w:val="bullet"/>
      <w:lvlText w:val="o"/>
      <w:lvlJc w:val="left"/>
      <w:pPr>
        <w:ind w:left="1440" w:hanging="360"/>
      </w:pPr>
      <w:rPr>
        <w:rFonts w:ascii="Courier New" w:hAnsi="Courier New" w:cs="Courier New" w:hint="default"/>
      </w:rPr>
    </w:lvl>
    <w:lvl w:ilvl="2" w:tplc="4FB4284C" w:tentative="1">
      <w:start w:val="1"/>
      <w:numFmt w:val="bullet"/>
      <w:lvlText w:val=""/>
      <w:lvlJc w:val="left"/>
      <w:pPr>
        <w:ind w:left="2160" w:hanging="360"/>
      </w:pPr>
      <w:rPr>
        <w:rFonts w:ascii="Wingdings" w:hAnsi="Wingdings" w:hint="default"/>
      </w:rPr>
    </w:lvl>
    <w:lvl w:ilvl="3" w:tplc="5D46B66E" w:tentative="1">
      <w:start w:val="1"/>
      <w:numFmt w:val="bullet"/>
      <w:lvlText w:val=""/>
      <w:lvlJc w:val="left"/>
      <w:pPr>
        <w:ind w:left="2880" w:hanging="360"/>
      </w:pPr>
      <w:rPr>
        <w:rFonts w:ascii="Symbol" w:hAnsi="Symbol" w:hint="default"/>
      </w:rPr>
    </w:lvl>
    <w:lvl w:ilvl="4" w:tplc="2BE65BAA" w:tentative="1">
      <w:start w:val="1"/>
      <w:numFmt w:val="bullet"/>
      <w:lvlText w:val="o"/>
      <w:lvlJc w:val="left"/>
      <w:pPr>
        <w:ind w:left="3600" w:hanging="360"/>
      </w:pPr>
      <w:rPr>
        <w:rFonts w:ascii="Courier New" w:hAnsi="Courier New" w:cs="Courier New" w:hint="default"/>
      </w:rPr>
    </w:lvl>
    <w:lvl w:ilvl="5" w:tplc="FE2A2B38" w:tentative="1">
      <w:start w:val="1"/>
      <w:numFmt w:val="bullet"/>
      <w:lvlText w:val=""/>
      <w:lvlJc w:val="left"/>
      <w:pPr>
        <w:ind w:left="4320" w:hanging="360"/>
      </w:pPr>
      <w:rPr>
        <w:rFonts w:ascii="Wingdings" w:hAnsi="Wingdings" w:hint="default"/>
      </w:rPr>
    </w:lvl>
    <w:lvl w:ilvl="6" w:tplc="86444B7E" w:tentative="1">
      <w:start w:val="1"/>
      <w:numFmt w:val="bullet"/>
      <w:lvlText w:val=""/>
      <w:lvlJc w:val="left"/>
      <w:pPr>
        <w:ind w:left="5040" w:hanging="360"/>
      </w:pPr>
      <w:rPr>
        <w:rFonts w:ascii="Symbol" w:hAnsi="Symbol" w:hint="default"/>
      </w:rPr>
    </w:lvl>
    <w:lvl w:ilvl="7" w:tplc="8A52F74A" w:tentative="1">
      <w:start w:val="1"/>
      <w:numFmt w:val="bullet"/>
      <w:lvlText w:val="o"/>
      <w:lvlJc w:val="left"/>
      <w:pPr>
        <w:ind w:left="5760" w:hanging="360"/>
      </w:pPr>
      <w:rPr>
        <w:rFonts w:ascii="Courier New" w:hAnsi="Courier New" w:cs="Courier New" w:hint="default"/>
      </w:rPr>
    </w:lvl>
    <w:lvl w:ilvl="8" w:tplc="8F32FAFC" w:tentative="1">
      <w:start w:val="1"/>
      <w:numFmt w:val="bullet"/>
      <w:lvlText w:val=""/>
      <w:lvlJc w:val="left"/>
      <w:pPr>
        <w:ind w:left="6480" w:hanging="360"/>
      </w:pPr>
      <w:rPr>
        <w:rFonts w:ascii="Wingdings" w:hAnsi="Wingdings" w:hint="default"/>
      </w:rPr>
    </w:lvl>
  </w:abstractNum>
  <w:abstractNum w:abstractNumId="2" w15:restartNumberingAfterBreak="0">
    <w:nsid w:val="1E7C2D7B"/>
    <w:multiLevelType w:val="hybridMultilevel"/>
    <w:tmpl w:val="F5901FA4"/>
    <w:lvl w:ilvl="0" w:tplc="C238853C">
      <w:start w:val="1"/>
      <w:numFmt w:val="bullet"/>
      <w:lvlText w:val=""/>
      <w:lvlJc w:val="left"/>
      <w:pPr>
        <w:ind w:left="720" w:hanging="360"/>
      </w:pPr>
      <w:rPr>
        <w:rFonts w:ascii="Symbol" w:hAnsi="Symbol" w:hint="default"/>
      </w:rPr>
    </w:lvl>
    <w:lvl w:ilvl="1" w:tplc="F85A1CFA" w:tentative="1">
      <w:start w:val="1"/>
      <w:numFmt w:val="bullet"/>
      <w:lvlText w:val="o"/>
      <w:lvlJc w:val="left"/>
      <w:pPr>
        <w:ind w:left="1440" w:hanging="360"/>
      </w:pPr>
      <w:rPr>
        <w:rFonts w:ascii="Courier New" w:hAnsi="Courier New" w:cs="Courier New" w:hint="default"/>
      </w:rPr>
    </w:lvl>
    <w:lvl w:ilvl="2" w:tplc="1C762BC0" w:tentative="1">
      <w:start w:val="1"/>
      <w:numFmt w:val="bullet"/>
      <w:lvlText w:val=""/>
      <w:lvlJc w:val="left"/>
      <w:pPr>
        <w:ind w:left="2160" w:hanging="360"/>
      </w:pPr>
      <w:rPr>
        <w:rFonts w:ascii="Wingdings" w:hAnsi="Wingdings" w:hint="default"/>
      </w:rPr>
    </w:lvl>
    <w:lvl w:ilvl="3" w:tplc="B06498AC" w:tentative="1">
      <w:start w:val="1"/>
      <w:numFmt w:val="bullet"/>
      <w:lvlText w:val=""/>
      <w:lvlJc w:val="left"/>
      <w:pPr>
        <w:ind w:left="2880" w:hanging="360"/>
      </w:pPr>
      <w:rPr>
        <w:rFonts w:ascii="Symbol" w:hAnsi="Symbol" w:hint="default"/>
      </w:rPr>
    </w:lvl>
    <w:lvl w:ilvl="4" w:tplc="6536219E" w:tentative="1">
      <w:start w:val="1"/>
      <w:numFmt w:val="bullet"/>
      <w:lvlText w:val="o"/>
      <w:lvlJc w:val="left"/>
      <w:pPr>
        <w:ind w:left="3600" w:hanging="360"/>
      </w:pPr>
      <w:rPr>
        <w:rFonts w:ascii="Courier New" w:hAnsi="Courier New" w:cs="Courier New" w:hint="default"/>
      </w:rPr>
    </w:lvl>
    <w:lvl w:ilvl="5" w:tplc="F25C74C2" w:tentative="1">
      <w:start w:val="1"/>
      <w:numFmt w:val="bullet"/>
      <w:lvlText w:val=""/>
      <w:lvlJc w:val="left"/>
      <w:pPr>
        <w:ind w:left="4320" w:hanging="360"/>
      </w:pPr>
      <w:rPr>
        <w:rFonts w:ascii="Wingdings" w:hAnsi="Wingdings" w:hint="default"/>
      </w:rPr>
    </w:lvl>
    <w:lvl w:ilvl="6" w:tplc="9B047ECE" w:tentative="1">
      <w:start w:val="1"/>
      <w:numFmt w:val="bullet"/>
      <w:lvlText w:val=""/>
      <w:lvlJc w:val="left"/>
      <w:pPr>
        <w:ind w:left="5040" w:hanging="360"/>
      </w:pPr>
      <w:rPr>
        <w:rFonts w:ascii="Symbol" w:hAnsi="Symbol" w:hint="default"/>
      </w:rPr>
    </w:lvl>
    <w:lvl w:ilvl="7" w:tplc="0B62024C" w:tentative="1">
      <w:start w:val="1"/>
      <w:numFmt w:val="bullet"/>
      <w:lvlText w:val="o"/>
      <w:lvlJc w:val="left"/>
      <w:pPr>
        <w:ind w:left="5760" w:hanging="360"/>
      </w:pPr>
      <w:rPr>
        <w:rFonts w:ascii="Courier New" w:hAnsi="Courier New" w:cs="Courier New" w:hint="default"/>
      </w:rPr>
    </w:lvl>
    <w:lvl w:ilvl="8" w:tplc="6ABC296A" w:tentative="1">
      <w:start w:val="1"/>
      <w:numFmt w:val="bullet"/>
      <w:lvlText w:val=""/>
      <w:lvlJc w:val="left"/>
      <w:pPr>
        <w:ind w:left="6480" w:hanging="360"/>
      </w:pPr>
      <w:rPr>
        <w:rFonts w:ascii="Wingdings" w:hAnsi="Wingdings" w:hint="default"/>
      </w:rPr>
    </w:lvl>
  </w:abstractNum>
  <w:abstractNum w:abstractNumId="3" w15:restartNumberingAfterBreak="0">
    <w:nsid w:val="27FB0A12"/>
    <w:multiLevelType w:val="hybridMultilevel"/>
    <w:tmpl w:val="2DE2C344"/>
    <w:lvl w:ilvl="0" w:tplc="931AC1C4">
      <w:start w:val="1"/>
      <w:numFmt w:val="bullet"/>
      <w:lvlText w:val=""/>
      <w:lvlJc w:val="left"/>
      <w:pPr>
        <w:ind w:left="720" w:hanging="360"/>
      </w:pPr>
      <w:rPr>
        <w:rFonts w:ascii="Symbol" w:hAnsi="Symbol" w:hint="default"/>
      </w:rPr>
    </w:lvl>
    <w:lvl w:ilvl="1" w:tplc="190E97C2" w:tentative="1">
      <w:start w:val="1"/>
      <w:numFmt w:val="bullet"/>
      <w:lvlText w:val="o"/>
      <w:lvlJc w:val="left"/>
      <w:pPr>
        <w:ind w:left="1440" w:hanging="360"/>
      </w:pPr>
      <w:rPr>
        <w:rFonts w:ascii="Courier New" w:hAnsi="Courier New" w:cs="Courier New" w:hint="default"/>
      </w:rPr>
    </w:lvl>
    <w:lvl w:ilvl="2" w:tplc="8FECC0CA" w:tentative="1">
      <w:start w:val="1"/>
      <w:numFmt w:val="bullet"/>
      <w:lvlText w:val=""/>
      <w:lvlJc w:val="left"/>
      <w:pPr>
        <w:ind w:left="2160" w:hanging="360"/>
      </w:pPr>
      <w:rPr>
        <w:rFonts w:ascii="Wingdings" w:hAnsi="Wingdings" w:hint="default"/>
      </w:rPr>
    </w:lvl>
    <w:lvl w:ilvl="3" w:tplc="9802F24E" w:tentative="1">
      <w:start w:val="1"/>
      <w:numFmt w:val="bullet"/>
      <w:lvlText w:val=""/>
      <w:lvlJc w:val="left"/>
      <w:pPr>
        <w:ind w:left="2880" w:hanging="360"/>
      </w:pPr>
      <w:rPr>
        <w:rFonts w:ascii="Symbol" w:hAnsi="Symbol" w:hint="default"/>
      </w:rPr>
    </w:lvl>
    <w:lvl w:ilvl="4" w:tplc="28D6060C" w:tentative="1">
      <w:start w:val="1"/>
      <w:numFmt w:val="bullet"/>
      <w:lvlText w:val="o"/>
      <w:lvlJc w:val="left"/>
      <w:pPr>
        <w:ind w:left="3600" w:hanging="360"/>
      </w:pPr>
      <w:rPr>
        <w:rFonts w:ascii="Courier New" w:hAnsi="Courier New" w:cs="Courier New" w:hint="default"/>
      </w:rPr>
    </w:lvl>
    <w:lvl w:ilvl="5" w:tplc="442845C8" w:tentative="1">
      <w:start w:val="1"/>
      <w:numFmt w:val="bullet"/>
      <w:lvlText w:val=""/>
      <w:lvlJc w:val="left"/>
      <w:pPr>
        <w:ind w:left="4320" w:hanging="360"/>
      </w:pPr>
      <w:rPr>
        <w:rFonts w:ascii="Wingdings" w:hAnsi="Wingdings" w:hint="default"/>
      </w:rPr>
    </w:lvl>
    <w:lvl w:ilvl="6" w:tplc="856E43C0" w:tentative="1">
      <w:start w:val="1"/>
      <w:numFmt w:val="bullet"/>
      <w:lvlText w:val=""/>
      <w:lvlJc w:val="left"/>
      <w:pPr>
        <w:ind w:left="5040" w:hanging="360"/>
      </w:pPr>
      <w:rPr>
        <w:rFonts w:ascii="Symbol" w:hAnsi="Symbol" w:hint="default"/>
      </w:rPr>
    </w:lvl>
    <w:lvl w:ilvl="7" w:tplc="8AF66DCE" w:tentative="1">
      <w:start w:val="1"/>
      <w:numFmt w:val="bullet"/>
      <w:lvlText w:val="o"/>
      <w:lvlJc w:val="left"/>
      <w:pPr>
        <w:ind w:left="5760" w:hanging="360"/>
      </w:pPr>
      <w:rPr>
        <w:rFonts w:ascii="Courier New" w:hAnsi="Courier New" w:cs="Courier New" w:hint="default"/>
      </w:rPr>
    </w:lvl>
    <w:lvl w:ilvl="8" w:tplc="FA6ED996" w:tentative="1">
      <w:start w:val="1"/>
      <w:numFmt w:val="bullet"/>
      <w:lvlText w:val=""/>
      <w:lvlJc w:val="left"/>
      <w:pPr>
        <w:ind w:left="6480" w:hanging="360"/>
      </w:pPr>
      <w:rPr>
        <w:rFonts w:ascii="Wingdings" w:hAnsi="Wingdings" w:hint="default"/>
      </w:rPr>
    </w:lvl>
  </w:abstractNum>
  <w:abstractNum w:abstractNumId="4" w15:restartNumberingAfterBreak="0">
    <w:nsid w:val="40443E65"/>
    <w:multiLevelType w:val="hybridMultilevel"/>
    <w:tmpl w:val="00A03F96"/>
    <w:lvl w:ilvl="0" w:tplc="6812FC1E">
      <w:start w:val="1"/>
      <w:numFmt w:val="bullet"/>
      <w:lvlText w:val=""/>
      <w:lvlJc w:val="left"/>
      <w:pPr>
        <w:ind w:left="720" w:hanging="360"/>
      </w:pPr>
      <w:rPr>
        <w:rFonts w:ascii="Symbol" w:hAnsi="Symbol" w:hint="default"/>
      </w:rPr>
    </w:lvl>
    <w:lvl w:ilvl="1" w:tplc="D2583682" w:tentative="1">
      <w:start w:val="1"/>
      <w:numFmt w:val="bullet"/>
      <w:lvlText w:val="o"/>
      <w:lvlJc w:val="left"/>
      <w:pPr>
        <w:ind w:left="1440" w:hanging="360"/>
      </w:pPr>
      <w:rPr>
        <w:rFonts w:ascii="Courier New" w:hAnsi="Courier New" w:cs="Courier New" w:hint="default"/>
      </w:rPr>
    </w:lvl>
    <w:lvl w:ilvl="2" w:tplc="9FA036AA" w:tentative="1">
      <w:start w:val="1"/>
      <w:numFmt w:val="bullet"/>
      <w:lvlText w:val=""/>
      <w:lvlJc w:val="left"/>
      <w:pPr>
        <w:ind w:left="2160" w:hanging="360"/>
      </w:pPr>
      <w:rPr>
        <w:rFonts w:ascii="Wingdings" w:hAnsi="Wingdings" w:hint="default"/>
      </w:rPr>
    </w:lvl>
    <w:lvl w:ilvl="3" w:tplc="960A7C6C" w:tentative="1">
      <w:start w:val="1"/>
      <w:numFmt w:val="bullet"/>
      <w:lvlText w:val=""/>
      <w:lvlJc w:val="left"/>
      <w:pPr>
        <w:ind w:left="2880" w:hanging="360"/>
      </w:pPr>
      <w:rPr>
        <w:rFonts w:ascii="Symbol" w:hAnsi="Symbol" w:hint="default"/>
      </w:rPr>
    </w:lvl>
    <w:lvl w:ilvl="4" w:tplc="B4FEF1C0" w:tentative="1">
      <w:start w:val="1"/>
      <w:numFmt w:val="bullet"/>
      <w:lvlText w:val="o"/>
      <w:lvlJc w:val="left"/>
      <w:pPr>
        <w:ind w:left="3600" w:hanging="360"/>
      </w:pPr>
      <w:rPr>
        <w:rFonts w:ascii="Courier New" w:hAnsi="Courier New" w:cs="Courier New" w:hint="default"/>
      </w:rPr>
    </w:lvl>
    <w:lvl w:ilvl="5" w:tplc="D68A0F52" w:tentative="1">
      <w:start w:val="1"/>
      <w:numFmt w:val="bullet"/>
      <w:lvlText w:val=""/>
      <w:lvlJc w:val="left"/>
      <w:pPr>
        <w:ind w:left="4320" w:hanging="360"/>
      </w:pPr>
      <w:rPr>
        <w:rFonts w:ascii="Wingdings" w:hAnsi="Wingdings" w:hint="default"/>
      </w:rPr>
    </w:lvl>
    <w:lvl w:ilvl="6" w:tplc="2B64E61A" w:tentative="1">
      <w:start w:val="1"/>
      <w:numFmt w:val="bullet"/>
      <w:lvlText w:val=""/>
      <w:lvlJc w:val="left"/>
      <w:pPr>
        <w:ind w:left="5040" w:hanging="360"/>
      </w:pPr>
      <w:rPr>
        <w:rFonts w:ascii="Symbol" w:hAnsi="Symbol" w:hint="default"/>
      </w:rPr>
    </w:lvl>
    <w:lvl w:ilvl="7" w:tplc="096A8B74" w:tentative="1">
      <w:start w:val="1"/>
      <w:numFmt w:val="bullet"/>
      <w:lvlText w:val="o"/>
      <w:lvlJc w:val="left"/>
      <w:pPr>
        <w:ind w:left="5760" w:hanging="360"/>
      </w:pPr>
      <w:rPr>
        <w:rFonts w:ascii="Courier New" w:hAnsi="Courier New" w:cs="Courier New" w:hint="default"/>
      </w:rPr>
    </w:lvl>
    <w:lvl w:ilvl="8" w:tplc="6EF2CFDA" w:tentative="1">
      <w:start w:val="1"/>
      <w:numFmt w:val="bullet"/>
      <w:lvlText w:val=""/>
      <w:lvlJc w:val="left"/>
      <w:pPr>
        <w:ind w:left="6480" w:hanging="360"/>
      </w:pPr>
      <w:rPr>
        <w:rFonts w:ascii="Wingdings" w:hAnsi="Wingdings" w:hint="default"/>
      </w:rPr>
    </w:lvl>
  </w:abstractNum>
  <w:abstractNum w:abstractNumId="5" w15:restartNumberingAfterBreak="0">
    <w:nsid w:val="433E5EFE"/>
    <w:multiLevelType w:val="hybridMultilevel"/>
    <w:tmpl w:val="41364A10"/>
    <w:lvl w:ilvl="0" w:tplc="05E46946">
      <w:start w:val="1"/>
      <w:numFmt w:val="bullet"/>
      <w:lvlText w:val=""/>
      <w:lvlJc w:val="left"/>
      <w:pPr>
        <w:ind w:left="720" w:hanging="360"/>
      </w:pPr>
      <w:rPr>
        <w:rFonts w:ascii="Symbol" w:hAnsi="Symbol" w:hint="default"/>
      </w:rPr>
    </w:lvl>
    <w:lvl w:ilvl="1" w:tplc="FAC891DC" w:tentative="1">
      <w:start w:val="1"/>
      <w:numFmt w:val="bullet"/>
      <w:lvlText w:val="o"/>
      <w:lvlJc w:val="left"/>
      <w:pPr>
        <w:ind w:left="1440" w:hanging="360"/>
      </w:pPr>
      <w:rPr>
        <w:rFonts w:ascii="Courier New" w:hAnsi="Courier New" w:cs="Courier New" w:hint="default"/>
      </w:rPr>
    </w:lvl>
    <w:lvl w:ilvl="2" w:tplc="3EC20E80" w:tentative="1">
      <w:start w:val="1"/>
      <w:numFmt w:val="bullet"/>
      <w:lvlText w:val=""/>
      <w:lvlJc w:val="left"/>
      <w:pPr>
        <w:ind w:left="2160" w:hanging="360"/>
      </w:pPr>
      <w:rPr>
        <w:rFonts w:ascii="Wingdings" w:hAnsi="Wingdings" w:hint="default"/>
      </w:rPr>
    </w:lvl>
    <w:lvl w:ilvl="3" w:tplc="AA0E8A22" w:tentative="1">
      <w:start w:val="1"/>
      <w:numFmt w:val="bullet"/>
      <w:lvlText w:val=""/>
      <w:lvlJc w:val="left"/>
      <w:pPr>
        <w:ind w:left="2880" w:hanging="360"/>
      </w:pPr>
      <w:rPr>
        <w:rFonts w:ascii="Symbol" w:hAnsi="Symbol" w:hint="default"/>
      </w:rPr>
    </w:lvl>
    <w:lvl w:ilvl="4" w:tplc="DF6AAA28" w:tentative="1">
      <w:start w:val="1"/>
      <w:numFmt w:val="bullet"/>
      <w:lvlText w:val="o"/>
      <w:lvlJc w:val="left"/>
      <w:pPr>
        <w:ind w:left="3600" w:hanging="360"/>
      </w:pPr>
      <w:rPr>
        <w:rFonts w:ascii="Courier New" w:hAnsi="Courier New" w:cs="Courier New" w:hint="default"/>
      </w:rPr>
    </w:lvl>
    <w:lvl w:ilvl="5" w:tplc="4A9CB91E" w:tentative="1">
      <w:start w:val="1"/>
      <w:numFmt w:val="bullet"/>
      <w:lvlText w:val=""/>
      <w:lvlJc w:val="left"/>
      <w:pPr>
        <w:ind w:left="4320" w:hanging="360"/>
      </w:pPr>
      <w:rPr>
        <w:rFonts w:ascii="Wingdings" w:hAnsi="Wingdings" w:hint="default"/>
      </w:rPr>
    </w:lvl>
    <w:lvl w:ilvl="6" w:tplc="323EE92A" w:tentative="1">
      <w:start w:val="1"/>
      <w:numFmt w:val="bullet"/>
      <w:lvlText w:val=""/>
      <w:lvlJc w:val="left"/>
      <w:pPr>
        <w:ind w:left="5040" w:hanging="360"/>
      </w:pPr>
      <w:rPr>
        <w:rFonts w:ascii="Symbol" w:hAnsi="Symbol" w:hint="default"/>
      </w:rPr>
    </w:lvl>
    <w:lvl w:ilvl="7" w:tplc="80ACBED6" w:tentative="1">
      <w:start w:val="1"/>
      <w:numFmt w:val="bullet"/>
      <w:lvlText w:val="o"/>
      <w:lvlJc w:val="left"/>
      <w:pPr>
        <w:ind w:left="5760" w:hanging="360"/>
      </w:pPr>
      <w:rPr>
        <w:rFonts w:ascii="Courier New" w:hAnsi="Courier New" w:cs="Courier New" w:hint="default"/>
      </w:rPr>
    </w:lvl>
    <w:lvl w:ilvl="8" w:tplc="C9E25CE2" w:tentative="1">
      <w:start w:val="1"/>
      <w:numFmt w:val="bullet"/>
      <w:lvlText w:val=""/>
      <w:lvlJc w:val="left"/>
      <w:pPr>
        <w:ind w:left="6480" w:hanging="360"/>
      </w:pPr>
      <w:rPr>
        <w:rFonts w:ascii="Wingdings" w:hAnsi="Wingdings" w:hint="default"/>
      </w:rPr>
    </w:lvl>
  </w:abstractNum>
  <w:abstractNum w:abstractNumId="6" w15:restartNumberingAfterBreak="0">
    <w:nsid w:val="434A4229"/>
    <w:multiLevelType w:val="hybridMultilevel"/>
    <w:tmpl w:val="E348CF86"/>
    <w:lvl w:ilvl="0" w:tplc="B588AE0C">
      <w:start w:val="1"/>
      <w:numFmt w:val="bullet"/>
      <w:lvlText w:val=""/>
      <w:lvlJc w:val="left"/>
      <w:pPr>
        <w:ind w:left="720" w:hanging="360"/>
      </w:pPr>
      <w:rPr>
        <w:rFonts w:ascii="Symbol" w:hAnsi="Symbol" w:hint="default"/>
      </w:rPr>
    </w:lvl>
    <w:lvl w:ilvl="1" w:tplc="9BF80B60" w:tentative="1">
      <w:start w:val="1"/>
      <w:numFmt w:val="bullet"/>
      <w:lvlText w:val="o"/>
      <w:lvlJc w:val="left"/>
      <w:pPr>
        <w:ind w:left="1440" w:hanging="360"/>
      </w:pPr>
      <w:rPr>
        <w:rFonts w:ascii="Courier New" w:hAnsi="Courier New" w:cs="Courier New" w:hint="default"/>
      </w:rPr>
    </w:lvl>
    <w:lvl w:ilvl="2" w:tplc="DDEC517C" w:tentative="1">
      <w:start w:val="1"/>
      <w:numFmt w:val="bullet"/>
      <w:lvlText w:val=""/>
      <w:lvlJc w:val="left"/>
      <w:pPr>
        <w:ind w:left="2160" w:hanging="360"/>
      </w:pPr>
      <w:rPr>
        <w:rFonts w:ascii="Wingdings" w:hAnsi="Wingdings" w:hint="default"/>
      </w:rPr>
    </w:lvl>
    <w:lvl w:ilvl="3" w:tplc="9A2AB26C" w:tentative="1">
      <w:start w:val="1"/>
      <w:numFmt w:val="bullet"/>
      <w:lvlText w:val=""/>
      <w:lvlJc w:val="left"/>
      <w:pPr>
        <w:ind w:left="2880" w:hanging="360"/>
      </w:pPr>
      <w:rPr>
        <w:rFonts w:ascii="Symbol" w:hAnsi="Symbol" w:hint="default"/>
      </w:rPr>
    </w:lvl>
    <w:lvl w:ilvl="4" w:tplc="8A9C03FE" w:tentative="1">
      <w:start w:val="1"/>
      <w:numFmt w:val="bullet"/>
      <w:lvlText w:val="o"/>
      <w:lvlJc w:val="left"/>
      <w:pPr>
        <w:ind w:left="3600" w:hanging="360"/>
      </w:pPr>
      <w:rPr>
        <w:rFonts w:ascii="Courier New" w:hAnsi="Courier New" w:cs="Courier New" w:hint="default"/>
      </w:rPr>
    </w:lvl>
    <w:lvl w:ilvl="5" w:tplc="A588E6FE" w:tentative="1">
      <w:start w:val="1"/>
      <w:numFmt w:val="bullet"/>
      <w:lvlText w:val=""/>
      <w:lvlJc w:val="left"/>
      <w:pPr>
        <w:ind w:left="4320" w:hanging="360"/>
      </w:pPr>
      <w:rPr>
        <w:rFonts w:ascii="Wingdings" w:hAnsi="Wingdings" w:hint="default"/>
      </w:rPr>
    </w:lvl>
    <w:lvl w:ilvl="6" w:tplc="4332501C" w:tentative="1">
      <w:start w:val="1"/>
      <w:numFmt w:val="bullet"/>
      <w:lvlText w:val=""/>
      <w:lvlJc w:val="left"/>
      <w:pPr>
        <w:ind w:left="5040" w:hanging="360"/>
      </w:pPr>
      <w:rPr>
        <w:rFonts w:ascii="Symbol" w:hAnsi="Symbol" w:hint="default"/>
      </w:rPr>
    </w:lvl>
    <w:lvl w:ilvl="7" w:tplc="9A809982" w:tentative="1">
      <w:start w:val="1"/>
      <w:numFmt w:val="bullet"/>
      <w:lvlText w:val="o"/>
      <w:lvlJc w:val="left"/>
      <w:pPr>
        <w:ind w:left="5760" w:hanging="360"/>
      </w:pPr>
      <w:rPr>
        <w:rFonts w:ascii="Courier New" w:hAnsi="Courier New" w:cs="Courier New" w:hint="default"/>
      </w:rPr>
    </w:lvl>
    <w:lvl w:ilvl="8" w:tplc="77FA4D58" w:tentative="1">
      <w:start w:val="1"/>
      <w:numFmt w:val="bullet"/>
      <w:lvlText w:val=""/>
      <w:lvlJc w:val="left"/>
      <w:pPr>
        <w:ind w:left="6480" w:hanging="360"/>
      </w:pPr>
      <w:rPr>
        <w:rFonts w:ascii="Wingdings" w:hAnsi="Wingdings" w:hint="default"/>
      </w:rPr>
    </w:lvl>
  </w:abstractNum>
  <w:abstractNum w:abstractNumId="7" w15:restartNumberingAfterBreak="0">
    <w:nsid w:val="5ABE03CA"/>
    <w:multiLevelType w:val="hybridMultilevel"/>
    <w:tmpl w:val="2026CB5A"/>
    <w:lvl w:ilvl="0" w:tplc="E98E894A">
      <w:start w:val="1"/>
      <w:numFmt w:val="bullet"/>
      <w:lvlText w:val=""/>
      <w:lvlJc w:val="left"/>
      <w:pPr>
        <w:ind w:left="720" w:hanging="360"/>
      </w:pPr>
      <w:rPr>
        <w:rFonts w:ascii="Symbol" w:hAnsi="Symbol" w:hint="default"/>
      </w:rPr>
    </w:lvl>
    <w:lvl w:ilvl="1" w:tplc="5B5425C8" w:tentative="1">
      <w:start w:val="1"/>
      <w:numFmt w:val="bullet"/>
      <w:lvlText w:val="o"/>
      <w:lvlJc w:val="left"/>
      <w:pPr>
        <w:ind w:left="1440" w:hanging="360"/>
      </w:pPr>
      <w:rPr>
        <w:rFonts w:ascii="Courier New" w:hAnsi="Courier New" w:cs="Courier New" w:hint="default"/>
      </w:rPr>
    </w:lvl>
    <w:lvl w:ilvl="2" w:tplc="B6CE73D2" w:tentative="1">
      <w:start w:val="1"/>
      <w:numFmt w:val="bullet"/>
      <w:lvlText w:val=""/>
      <w:lvlJc w:val="left"/>
      <w:pPr>
        <w:ind w:left="2160" w:hanging="360"/>
      </w:pPr>
      <w:rPr>
        <w:rFonts w:ascii="Wingdings" w:hAnsi="Wingdings" w:hint="default"/>
      </w:rPr>
    </w:lvl>
    <w:lvl w:ilvl="3" w:tplc="D2C0B8A8" w:tentative="1">
      <w:start w:val="1"/>
      <w:numFmt w:val="bullet"/>
      <w:lvlText w:val=""/>
      <w:lvlJc w:val="left"/>
      <w:pPr>
        <w:ind w:left="2880" w:hanging="360"/>
      </w:pPr>
      <w:rPr>
        <w:rFonts w:ascii="Symbol" w:hAnsi="Symbol" w:hint="default"/>
      </w:rPr>
    </w:lvl>
    <w:lvl w:ilvl="4" w:tplc="7F1E0E42" w:tentative="1">
      <w:start w:val="1"/>
      <w:numFmt w:val="bullet"/>
      <w:lvlText w:val="o"/>
      <w:lvlJc w:val="left"/>
      <w:pPr>
        <w:ind w:left="3600" w:hanging="360"/>
      </w:pPr>
      <w:rPr>
        <w:rFonts w:ascii="Courier New" w:hAnsi="Courier New" w:cs="Courier New" w:hint="default"/>
      </w:rPr>
    </w:lvl>
    <w:lvl w:ilvl="5" w:tplc="7F2C2492" w:tentative="1">
      <w:start w:val="1"/>
      <w:numFmt w:val="bullet"/>
      <w:lvlText w:val=""/>
      <w:lvlJc w:val="left"/>
      <w:pPr>
        <w:ind w:left="4320" w:hanging="360"/>
      </w:pPr>
      <w:rPr>
        <w:rFonts w:ascii="Wingdings" w:hAnsi="Wingdings" w:hint="default"/>
      </w:rPr>
    </w:lvl>
    <w:lvl w:ilvl="6" w:tplc="4FD06956" w:tentative="1">
      <w:start w:val="1"/>
      <w:numFmt w:val="bullet"/>
      <w:lvlText w:val=""/>
      <w:lvlJc w:val="left"/>
      <w:pPr>
        <w:ind w:left="5040" w:hanging="360"/>
      </w:pPr>
      <w:rPr>
        <w:rFonts w:ascii="Symbol" w:hAnsi="Symbol" w:hint="default"/>
      </w:rPr>
    </w:lvl>
    <w:lvl w:ilvl="7" w:tplc="6F241898" w:tentative="1">
      <w:start w:val="1"/>
      <w:numFmt w:val="bullet"/>
      <w:lvlText w:val="o"/>
      <w:lvlJc w:val="left"/>
      <w:pPr>
        <w:ind w:left="5760" w:hanging="360"/>
      </w:pPr>
      <w:rPr>
        <w:rFonts w:ascii="Courier New" w:hAnsi="Courier New" w:cs="Courier New" w:hint="default"/>
      </w:rPr>
    </w:lvl>
    <w:lvl w:ilvl="8" w:tplc="E2BA9276" w:tentative="1">
      <w:start w:val="1"/>
      <w:numFmt w:val="bullet"/>
      <w:lvlText w:val=""/>
      <w:lvlJc w:val="left"/>
      <w:pPr>
        <w:ind w:left="6480" w:hanging="360"/>
      </w:pPr>
      <w:rPr>
        <w:rFonts w:ascii="Wingdings" w:hAnsi="Wingdings" w:hint="default"/>
      </w:rPr>
    </w:lvl>
  </w:abstractNum>
  <w:abstractNum w:abstractNumId="8" w15:restartNumberingAfterBreak="0">
    <w:nsid w:val="6AB55F6A"/>
    <w:multiLevelType w:val="hybridMultilevel"/>
    <w:tmpl w:val="A992B8A6"/>
    <w:lvl w:ilvl="0" w:tplc="36F0134C">
      <w:start w:val="1"/>
      <w:numFmt w:val="bullet"/>
      <w:lvlText w:val=""/>
      <w:lvlJc w:val="left"/>
      <w:pPr>
        <w:ind w:left="720" w:hanging="360"/>
      </w:pPr>
      <w:rPr>
        <w:rFonts w:ascii="Symbol" w:hAnsi="Symbol" w:hint="default"/>
      </w:rPr>
    </w:lvl>
    <w:lvl w:ilvl="1" w:tplc="88D6140C" w:tentative="1">
      <w:start w:val="1"/>
      <w:numFmt w:val="bullet"/>
      <w:lvlText w:val="o"/>
      <w:lvlJc w:val="left"/>
      <w:pPr>
        <w:ind w:left="1440" w:hanging="360"/>
      </w:pPr>
      <w:rPr>
        <w:rFonts w:ascii="Courier New" w:hAnsi="Courier New" w:cs="Courier New" w:hint="default"/>
      </w:rPr>
    </w:lvl>
    <w:lvl w:ilvl="2" w:tplc="85A4506E" w:tentative="1">
      <w:start w:val="1"/>
      <w:numFmt w:val="bullet"/>
      <w:lvlText w:val=""/>
      <w:lvlJc w:val="left"/>
      <w:pPr>
        <w:ind w:left="2160" w:hanging="360"/>
      </w:pPr>
      <w:rPr>
        <w:rFonts w:ascii="Wingdings" w:hAnsi="Wingdings" w:hint="default"/>
      </w:rPr>
    </w:lvl>
    <w:lvl w:ilvl="3" w:tplc="EAAECFBE" w:tentative="1">
      <w:start w:val="1"/>
      <w:numFmt w:val="bullet"/>
      <w:lvlText w:val=""/>
      <w:lvlJc w:val="left"/>
      <w:pPr>
        <w:ind w:left="2880" w:hanging="360"/>
      </w:pPr>
      <w:rPr>
        <w:rFonts w:ascii="Symbol" w:hAnsi="Symbol" w:hint="default"/>
      </w:rPr>
    </w:lvl>
    <w:lvl w:ilvl="4" w:tplc="3CF6208E" w:tentative="1">
      <w:start w:val="1"/>
      <w:numFmt w:val="bullet"/>
      <w:lvlText w:val="o"/>
      <w:lvlJc w:val="left"/>
      <w:pPr>
        <w:ind w:left="3600" w:hanging="360"/>
      </w:pPr>
      <w:rPr>
        <w:rFonts w:ascii="Courier New" w:hAnsi="Courier New" w:cs="Courier New" w:hint="default"/>
      </w:rPr>
    </w:lvl>
    <w:lvl w:ilvl="5" w:tplc="442230F2" w:tentative="1">
      <w:start w:val="1"/>
      <w:numFmt w:val="bullet"/>
      <w:lvlText w:val=""/>
      <w:lvlJc w:val="left"/>
      <w:pPr>
        <w:ind w:left="4320" w:hanging="360"/>
      </w:pPr>
      <w:rPr>
        <w:rFonts w:ascii="Wingdings" w:hAnsi="Wingdings" w:hint="default"/>
      </w:rPr>
    </w:lvl>
    <w:lvl w:ilvl="6" w:tplc="F8E4FF90" w:tentative="1">
      <w:start w:val="1"/>
      <w:numFmt w:val="bullet"/>
      <w:lvlText w:val=""/>
      <w:lvlJc w:val="left"/>
      <w:pPr>
        <w:ind w:left="5040" w:hanging="360"/>
      </w:pPr>
      <w:rPr>
        <w:rFonts w:ascii="Symbol" w:hAnsi="Symbol" w:hint="default"/>
      </w:rPr>
    </w:lvl>
    <w:lvl w:ilvl="7" w:tplc="D04EBE48" w:tentative="1">
      <w:start w:val="1"/>
      <w:numFmt w:val="bullet"/>
      <w:lvlText w:val="o"/>
      <w:lvlJc w:val="left"/>
      <w:pPr>
        <w:ind w:left="5760" w:hanging="360"/>
      </w:pPr>
      <w:rPr>
        <w:rFonts w:ascii="Courier New" w:hAnsi="Courier New" w:cs="Courier New" w:hint="default"/>
      </w:rPr>
    </w:lvl>
    <w:lvl w:ilvl="8" w:tplc="4754DC5C" w:tentative="1">
      <w:start w:val="1"/>
      <w:numFmt w:val="bullet"/>
      <w:lvlText w:val=""/>
      <w:lvlJc w:val="left"/>
      <w:pPr>
        <w:ind w:left="6480" w:hanging="360"/>
      </w:pPr>
      <w:rPr>
        <w:rFonts w:ascii="Wingdings" w:hAnsi="Wingdings" w:hint="default"/>
      </w:rPr>
    </w:lvl>
  </w:abstractNum>
  <w:abstractNum w:abstractNumId="9" w15:restartNumberingAfterBreak="0">
    <w:nsid w:val="6FDB00AD"/>
    <w:multiLevelType w:val="hybridMultilevel"/>
    <w:tmpl w:val="01FEEA36"/>
    <w:lvl w:ilvl="0" w:tplc="F56E340E">
      <w:start w:val="1"/>
      <w:numFmt w:val="bullet"/>
      <w:lvlText w:val=""/>
      <w:lvlJc w:val="left"/>
      <w:pPr>
        <w:ind w:left="720" w:hanging="360"/>
      </w:pPr>
      <w:rPr>
        <w:rFonts w:ascii="Symbol" w:hAnsi="Symbol" w:hint="default"/>
      </w:rPr>
    </w:lvl>
    <w:lvl w:ilvl="1" w:tplc="66EE2B34" w:tentative="1">
      <w:start w:val="1"/>
      <w:numFmt w:val="bullet"/>
      <w:lvlText w:val="o"/>
      <w:lvlJc w:val="left"/>
      <w:pPr>
        <w:ind w:left="1440" w:hanging="360"/>
      </w:pPr>
      <w:rPr>
        <w:rFonts w:ascii="Courier New" w:hAnsi="Courier New" w:cs="Courier New" w:hint="default"/>
      </w:rPr>
    </w:lvl>
    <w:lvl w:ilvl="2" w:tplc="D81EA3E0" w:tentative="1">
      <w:start w:val="1"/>
      <w:numFmt w:val="bullet"/>
      <w:lvlText w:val=""/>
      <w:lvlJc w:val="left"/>
      <w:pPr>
        <w:ind w:left="2160" w:hanging="360"/>
      </w:pPr>
      <w:rPr>
        <w:rFonts w:ascii="Wingdings" w:hAnsi="Wingdings" w:hint="default"/>
      </w:rPr>
    </w:lvl>
    <w:lvl w:ilvl="3" w:tplc="42A04D90" w:tentative="1">
      <w:start w:val="1"/>
      <w:numFmt w:val="bullet"/>
      <w:lvlText w:val=""/>
      <w:lvlJc w:val="left"/>
      <w:pPr>
        <w:ind w:left="2880" w:hanging="360"/>
      </w:pPr>
      <w:rPr>
        <w:rFonts w:ascii="Symbol" w:hAnsi="Symbol" w:hint="default"/>
      </w:rPr>
    </w:lvl>
    <w:lvl w:ilvl="4" w:tplc="0D1EB346" w:tentative="1">
      <w:start w:val="1"/>
      <w:numFmt w:val="bullet"/>
      <w:lvlText w:val="o"/>
      <w:lvlJc w:val="left"/>
      <w:pPr>
        <w:ind w:left="3600" w:hanging="360"/>
      </w:pPr>
      <w:rPr>
        <w:rFonts w:ascii="Courier New" w:hAnsi="Courier New" w:cs="Courier New" w:hint="default"/>
      </w:rPr>
    </w:lvl>
    <w:lvl w:ilvl="5" w:tplc="F530C9CC" w:tentative="1">
      <w:start w:val="1"/>
      <w:numFmt w:val="bullet"/>
      <w:lvlText w:val=""/>
      <w:lvlJc w:val="left"/>
      <w:pPr>
        <w:ind w:left="4320" w:hanging="360"/>
      </w:pPr>
      <w:rPr>
        <w:rFonts w:ascii="Wingdings" w:hAnsi="Wingdings" w:hint="default"/>
      </w:rPr>
    </w:lvl>
    <w:lvl w:ilvl="6" w:tplc="2598AE56" w:tentative="1">
      <w:start w:val="1"/>
      <w:numFmt w:val="bullet"/>
      <w:lvlText w:val=""/>
      <w:lvlJc w:val="left"/>
      <w:pPr>
        <w:ind w:left="5040" w:hanging="360"/>
      </w:pPr>
      <w:rPr>
        <w:rFonts w:ascii="Symbol" w:hAnsi="Symbol" w:hint="default"/>
      </w:rPr>
    </w:lvl>
    <w:lvl w:ilvl="7" w:tplc="9B1E3BD2" w:tentative="1">
      <w:start w:val="1"/>
      <w:numFmt w:val="bullet"/>
      <w:lvlText w:val="o"/>
      <w:lvlJc w:val="left"/>
      <w:pPr>
        <w:ind w:left="5760" w:hanging="360"/>
      </w:pPr>
      <w:rPr>
        <w:rFonts w:ascii="Courier New" w:hAnsi="Courier New" w:cs="Courier New" w:hint="default"/>
      </w:rPr>
    </w:lvl>
    <w:lvl w:ilvl="8" w:tplc="5172E506" w:tentative="1">
      <w:start w:val="1"/>
      <w:numFmt w:val="bullet"/>
      <w:lvlText w:val=""/>
      <w:lvlJc w:val="left"/>
      <w:pPr>
        <w:ind w:left="6480" w:hanging="360"/>
      </w:pPr>
      <w:rPr>
        <w:rFonts w:ascii="Wingdings" w:hAnsi="Wingdings" w:hint="default"/>
      </w:rPr>
    </w:lvl>
  </w:abstractNum>
  <w:abstractNum w:abstractNumId="10" w15:restartNumberingAfterBreak="0">
    <w:nsid w:val="7040139C"/>
    <w:multiLevelType w:val="hybridMultilevel"/>
    <w:tmpl w:val="0734D0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543592"/>
    <w:multiLevelType w:val="hybridMultilevel"/>
    <w:tmpl w:val="A9327DE8"/>
    <w:lvl w:ilvl="0" w:tplc="251C0DC8">
      <w:start w:val="1"/>
      <w:numFmt w:val="bullet"/>
      <w:lvlText w:val=""/>
      <w:lvlJc w:val="left"/>
      <w:pPr>
        <w:ind w:left="720" w:hanging="360"/>
      </w:pPr>
      <w:rPr>
        <w:rFonts w:ascii="Symbol" w:hAnsi="Symbol" w:hint="default"/>
      </w:rPr>
    </w:lvl>
    <w:lvl w:ilvl="1" w:tplc="0902E0C8" w:tentative="1">
      <w:start w:val="1"/>
      <w:numFmt w:val="bullet"/>
      <w:lvlText w:val="o"/>
      <w:lvlJc w:val="left"/>
      <w:pPr>
        <w:ind w:left="1440" w:hanging="360"/>
      </w:pPr>
      <w:rPr>
        <w:rFonts w:ascii="Courier New" w:hAnsi="Courier New" w:cs="Courier New" w:hint="default"/>
      </w:rPr>
    </w:lvl>
    <w:lvl w:ilvl="2" w:tplc="EBFE09FC" w:tentative="1">
      <w:start w:val="1"/>
      <w:numFmt w:val="bullet"/>
      <w:lvlText w:val=""/>
      <w:lvlJc w:val="left"/>
      <w:pPr>
        <w:ind w:left="2160" w:hanging="360"/>
      </w:pPr>
      <w:rPr>
        <w:rFonts w:ascii="Wingdings" w:hAnsi="Wingdings" w:hint="default"/>
      </w:rPr>
    </w:lvl>
    <w:lvl w:ilvl="3" w:tplc="44280522" w:tentative="1">
      <w:start w:val="1"/>
      <w:numFmt w:val="bullet"/>
      <w:lvlText w:val=""/>
      <w:lvlJc w:val="left"/>
      <w:pPr>
        <w:ind w:left="2880" w:hanging="360"/>
      </w:pPr>
      <w:rPr>
        <w:rFonts w:ascii="Symbol" w:hAnsi="Symbol" w:hint="default"/>
      </w:rPr>
    </w:lvl>
    <w:lvl w:ilvl="4" w:tplc="641C09F2" w:tentative="1">
      <w:start w:val="1"/>
      <w:numFmt w:val="bullet"/>
      <w:lvlText w:val="o"/>
      <w:lvlJc w:val="left"/>
      <w:pPr>
        <w:ind w:left="3600" w:hanging="360"/>
      </w:pPr>
      <w:rPr>
        <w:rFonts w:ascii="Courier New" w:hAnsi="Courier New" w:cs="Courier New" w:hint="default"/>
      </w:rPr>
    </w:lvl>
    <w:lvl w:ilvl="5" w:tplc="D7766DD8" w:tentative="1">
      <w:start w:val="1"/>
      <w:numFmt w:val="bullet"/>
      <w:lvlText w:val=""/>
      <w:lvlJc w:val="left"/>
      <w:pPr>
        <w:ind w:left="4320" w:hanging="360"/>
      </w:pPr>
      <w:rPr>
        <w:rFonts w:ascii="Wingdings" w:hAnsi="Wingdings" w:hint="default"/>
      </w:rPr>
    </w:lvl>
    <w:lvl w:ilvl="6" w:tplc="973082E8" w:tentative="1">
      <w:start w:val="1"/>
      <w:numFmt w:val="bullet"/>
      <w:lvlText w:val=""/>
      <w:lvlJc w:val="left"/>
      <w:pPr>
        <w:ind w:left="5040" w:hanging="360"/>
      </w:pPr>
      <w:rPr>
        <w:rFonts w:ascii="Symbol" w:hAnsi="Symbol" w:hint="default"/>
      </w:rPr>
    </w:lvl>
    <w:lvl w:ilvl="7" w:tplc="7C0C4058" w:tentative="1">
      <w:start w:val="1"/>
      <w:numFmt w:val="bullet"/>
      <w:lvlText w:val="o"/>
      <w:lvlJc w:val="left"/>
      <w:pPr>
        <w:ind w:left="5760" w:hanging="360"/>
      </w:pPr>
      <w:rPr>
        <w:rFonts w:ascii="Courier New" w:hAnsi="Courier New" w:cs="Courier New" w:hint="default"/>
      </w:rPr>
    </w:lvl>
    <w:lvl w:ilvl="8" w:tplc="0106C30E" w:tentative="1">
      <w:start w:val="1"/>
      <w:numFmt w:val="bullet"/>
      <w:lvlText w:val=""/>
      <w:lvlJc w:val="left"/>
      <w:pPr>
        <w:ind w:left="6480" w:hanging="360"/>
      </w:pPr>
      <w:rPr>
        <w:rFonts w:ascii="Wingdings" w:hAnsi="Wingdings" w:hint="default"/>
      </w:rPr>
    </w:lvl>
  </w:abstractNum>
  <w:abstractNum w:abstractNumId="12" w15:restartNumberingAfterBreak="0">
    <w:nsid w:val="775706A9"/>
    <w:multiLevelType w:val="hybridMultilevel"/>
    <w:tmpl w:val="6EA08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425739"/>
    <w:multiLevelType w:val="hybridMultilevel"/>
    <w:tmpl w:val="D92AB9B0"/>
    <w:lvl w:ilvl="0" w:tplc="374853A4">
      <w:start w:val="1"/>
      <w:numFmt w:val="bullet"/>
      <w:lvlText w:val=""/>
      <w:lvlJc w:val="left"/>
      <w:pPr>
        <w:ind w:left="720" w:hanging="360"/>
      </w:pPr>
      <w:rPr>
        <w:rFonts w:ascii="Symbol" w:hAnsi="Symbol" w:hint="default"/>
      </w:rPr>
    </w:lvl>
    <w:lvl w:ilvl="1" w:tplc="2F1496EE" w:tentative="1">
      <w:start w:val="1"/>
      <w:numFmt w:val="bullet"/>
      <w:lvlText w:val="o"/>
      <w:lvlJc w:val="left"/>
      <w:pPr>
        <w:ind w:left="1440" w:hanging="360"/>
      </w:pPr>
      <w:rPr>
        <w:rFonts w:ascii="Courier New" w:hAnsi="Courier New" w:cs="Courier New" w:hint="default"/>
      </w:rPr>
    </w:lvl>
    <w:lvl w:ilvl="2" w:tplc="A72002C4" w:tentative="1">
      <w:start w:val="1"/>
      <w:numFmt w:val="bullet"/>
      <w:lvlText w:val=""/>
      <w:lvlJc w:val="left"/>
      <w:pPr>
        <w:ind w:left="2160" w:hanging="360"/>
      </w:pPr>
      <w:rPr>
        <w:rFonts w:ascii="Wingdings" w:hAnsi="Wingdings" w:hint="default"/>
      </w:rPr>
    </w:lvl>
    <w:lvl w:ilvl="3" w:tplc="9C9EDB3A" w:tentative="1">
      <w:start w:val="1"/>
      <w:numFmt w:val="bullet"/>
      <w:lvlText w:val=""/>
      <w:lvlJc w:val="left"/>
      <w:pPr>
        <w:ind w:left="2880" w:hanging="360"/>
      </w:pPr>
      <w:rPr>
        <w:rFonts w:ascii="Symbol" w:hAnsi="Symbol" w:hint="default"/>
      </w:rPr>
    </w:lvl>
    <w:lvl w:ilvl="4" w:tplc="EFBC89D0" w:tentative="1">
      <w:start w:val="1"/>
      <w:numFmt w:val="bullet"/>
      <w:lvlText w:val="o"/>
      <w:lvlJc w:val="left"/>
      <w:pPr>
        <w:ind w:left="3600" w:hanging="360"/>
      </w:pPr>
      <w:rPr>
        <w:rFonts w:ascii="Courier New" w:hAnsi="Courier New" w:cs="Courier New" w:hint="default"/>
      </w:rPr>
    </w:lvl>
    <w:lvl w:ilvl="5" w:tplc="719E2DB0" w:tentative="1">
      <w:start w:val="1"/>
      <w:numFmt w:val="bullet"/>
      <w:lvlText w:val=""/>
      <w:lvlJc w:val="left"/>
      <w:pPr>
        <w:ind w:left="4320" w:hanging="360"/>
      </w:pPr>
      <w:rPr>
        <w:rFonts w:ascii="Wingdings" w:hAnsi="Wingdings" w:hint="default"/>
      </w:rPr>
    </w:lvl>
    <w:lvl w:ilvl="6" w:tplc="2B70CE68" w:tentative="1">
      <w:start w:val="1"/>
      <w:numFmt w:val="bullet"/>
      <w:lvlText w:val=""/>
      <w:lvlJc w:val="left"/>
      <w:pPr>
        <w:ind w:left="5040" w:hanging="360"/>
      </w:pPr>
      <w:rPr>
        <w:rFonts w:ascii="Symbol" w:hAnsi="Symbol" w:hint="default"/>
      </w:rPr>
    </w:lvl>
    <w:lvl w:ilvl="7" w:tplc="0966ED9A" w:tentative="1">
      <w:start w:val="1"/>
      <w:numFmt w:val="bullet"/>
      <w:lvlText w:val="o"/>
      <w:lvlJc w:val="left"/>
      <w:pPr>
        <w:ind w:left="5760" w:hanging="360"/>
      </w:pPr>
      <w:rPr>
        <w:rFonts w:ascii="Courier New" w:hAnsi="Courier New" w:cs="Courier New" w:hint="default"/>
      </w:rPr>
    </w:lvl>
    <w:lvl w:ilvl="8" w:tplc="D58AB8D8" w:tentative="1">
      <w:start w:val="1"/>
      <w:numFmt w:val="bullet"/>
      <w:lvlText w:val=""/>
      <w:lvlJc w:val="left"/>
      <w:pPr>
        <w:ind w:left="6480" w:hanging="360"/>
      </w:pPr>
      <w:rPr>
        <w:rFonts w:ascii="Wingdings" w:hAnsi="Wingdings" w:hint="default"/>
      </w:rPr>
    </w:lvl>
  </w:abstractNum>
  <w:abstractNum w:abstractNumId="14" w15:restartNumberingAfterBreak="0">
    <w:nsid w:val="7BF6713F"/>
    <w:multiLevelType w:val="hybridMultilevel"/>
    <w:tmpl w:val="85CA2F58"/>
    <w:lvl w:ilvl="0" w:tplc="E07ED254">
      <w:start w:val="1"/>
      <w:numFmt w:val="bullet"/>
      <w:lvlText w:val=""/>
      <w:lvlJc w:val="left"/>
      <w:pPr>
        <w:ind w:left="720" w:hanging="360"/>
      </w:pPr>
      <w:rPr>
        <w:rFonts w:ascii="Symbol" w:hAnsi="Symbol" w:hint="default"/>
      </w:rPr>
    </w:lvl>
    <w:lvl w:ilvl="1" w:tplc="9D0EAFAC" w:tentative="1">
      <w:start w:val="1"/>
      <w:numFmt w:val="bullet"/>
      <w:lvlText w:val="o"/>
      <w:lvlJc w:val="left"/>
      <w:pPr>
        <w:ind w:left="1440" w:hanging="360"/>
      </w:pPr>
      <w:rPr>
        <w:rFonts w:ascii="Courier New" w:hAnsi="Courier New" w:cs="Courier New" w:hint="default"/>
      </w:rPr>
    </w:lvl>
    <w:lvl w:ilvl="2" w:tplc="C69E358E" w:tentative="1">
      <w:start w:val="1"/>
      <w:numFmt w:val="bullet"/>
      <w:lvlText w:val=""/>
      <w:lvlJc w:val="left"/>
      <w:pPr>
        <w:ind w:left="2160" w:hanging="360"/>
      </w:pPr>
      <w:rPr>
        <w:rFonts w:ascii="Wingdings" w:hAnsi="Wingdings" w:hint="default"/>
      </w:rPr>
    </w:lvl>
    <w:lvl w:ilvl="3" w:tplc="1AD27442" w:tentative="1">
      <w:start w:val="1"/>
      <w:numFmt w:val="bullet"/>
      <w:lvlText w:val=""/>
      <w:lvlJc w:val="left"/>
      <w:pPr>
        <w:ind w:left="2880" w:hanging="360"/>
      </w:pPr>
      <w:rPr>
        <w:rFonts w:ascii="Symbol" w:hAnsi="Symbol" w:hint="default"/>
      </w:rPr>
    </w:lvl>
    <w:lvl w:ilvl="4" w:tplc="694C1B38" w:tentative="1">
      <w:start w:val="1"/>
      <w:numFmt w:val="bullet"/>
      <w:lvlText w:val="o"/>
      <w:lvlJc w:val="left"/>
      <w:pPr>
        <w:ind w:left="3600" w:hanging="360"/>
      </w:pPr>
      <w:rPr>
        <w:rFonts w:ascii="Courier New" w:hAnsi="Courier New" w:cs="Courier New" w:hint="default"/>
      </w:rPr>
    </w:lvl>
    <w:lvl w:ilvl="5" w:tplc="959C033E" w:tentative="1">
      <w:start w:val="1"/>
      <w:numFmt w:val="bullet"/>
      <w:lvlText w:val=""/>
      <w:lvlJc w:val="left"/>
      <w:pPr>
        <w:ind w:left="4320" w:hanging="360"/>
      </w:pPr>
      <w:rPr>
        <w:rFonts w:ascii="Wingdings" w:hAnsi="Wingdings" w:hint="default"/>
      </w:rPr>
    </w:lvl>
    <w:lvl w:ilvl="6" w:tplc="D9DECD04" w:tentative="1">
      <w:start w:val="1"/>
      <w:numFmt w:val="bullet"/>
      <w:lvlText w:val=""/>
      <w:lvlJc w:val="left"/>
      <w:pPr>
        <w:ind w:left="5040" w:hanging="360"/>
      </w:pPr>
      <w:rPr>
        <w:rFonts w:ascii="Symbol" w:hAnsi="Symbol" w:hint="default"/>
      </w:rPr>
    </w:lvl>
    <w:lvl w:ilvl="7" w:tplc="88466786" w:tentative="1">
      <w:start w:val="1"/>
      <w:numFmt w:val="bullet"/>
      <w:lvlText w:val="o"/>
      <w:lvlJc w:val="left"/>
      <w:pPr>
        <w:ind w:left="5760" w:hanging="360"/>
      </w:pPr>
      <w:rPr>
        <w:rFonts w:ascii="Courier New" w:hAnsi="Courier New" w:cs="Courier New" w:hint="default"/>
      </w:rPr>
    </w:lvl>
    <w:lvl w:ilvl="8" w:tplc="FD8C6FA6"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9"/>
  </w:num>
  <w:num w:numId="5">
    <w:abstractNumId w:val="8"/>
  </w:num>
  <w:num w:numId="6">
    <w:abstractNumId w:val="11"/>
  </w:num>
  <w:num w:numId="7">
    <w:abstractNumId w:val="1"/>
  </w:num>
  <w:num w:numId="8">
    <w:abstractNumId w:val="2"/>
  </w:num>
  <w:num w:numId="9">
    <w:abstractNumId w:val="14"/>
  </w:num>
  <w:num w:numId="10">
    <w:abstractNumId w:val="7"/>
  </w:num>
  <w:num w:numId="11">
    <w:abstractNumId w:val="3"/>
  </w:num>
  <w:num w:numId="12">
    <w:abstractNumId w:val="6"/>
  </w:num>
  <w:num w:numId="13">
    <w:abstractNumId w:val="13"/>
  </w:num>
  <w:num w:numId="14">
    <w:abstractNumId w:val="12"/>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03CBB"/>
    <w:rsid w:val="00021121"/>
    <w:rsid w:val="0004226E"/>
    <w:rsid w:val="0007217A"/>
    <w:rsid w:val="000B16F9"/>
    <w:rsid w:val="000F55BB"/>
    <w:rsid w:val="001438D9"/>
    <w:rsid w:val="00161AB6"/>
    <w:rsid w:val="00185D85"/>
    <w:rsid w:val="001B1FC6"/>
    <w:rsid w:val="001F3986"/>
    <w:rsid w:val="00241382"/>
    <w:rsid w:val="00297F16"/>
    <w:rsid w:val="002B25AE"/>
    <w:rsid w:val="002E13F6"/>
    <w:rsid w:val="002E5E8D"/>
    <w:rsid w:val="00305697"/>
    <w:rsid w:val="00327CBE"/>
    <w:rsid w:val="003663AF"/>
    <w:rsid w:val="003919B8"/>
    <w:rsid w:val="003E4971"/>
    <w:rsid w:val="00413E92"/>
    <w:rsid w:val="004326CF"/>
    <w:rsid w:val="004A15AE"/>
    <w:rsid w:val="004A2C77"/>
    <w:rsid w:val="004B440C"/>
    <w:rsid w:val="00517B1E"/>
    <w:rsid w:val="005458C9"/>
    <w:rsid w:val="005624E0"/>
    <w:rsid w:val="005C3358"/>
    <w:rsid w:val="005C425B"/>
    <w:rsid w:val="005D1ABE"/>
    <w:rsid w:val="00635194"/>
    <w:rsid w:val="006429F6"/>
    <w:rsid w:val="006754F0"/>
    <w:rsid w:val="006A5352"/>
    <w:rsid w:val="006C6EC1"/>
    <w:rsid w:val="006E3E7F"/>
    <w:rsid w:val="00732A03"/>
    <w:rsid w:val="0075039F"/>
    <w:rsid w:val="007627E9"/>
    <w:rsid w:val="0076335B"/>
    <w:rsid w:val="00773DA4"/>
    <w:rsid w:val="00783290"/>
    <w:rsid w:val="00787A4B"/>
    <w:rsid w:val="007A1C88"/>
    <w:rsid w:val="007A39BE"/>
    <w:rsid w:val="007B0D4B"/>
    <w:rsid w:val="007D6E04"/>
    <w:rsid w:val="00820CA8"/>
    <w:rsid w:val="00844F34"/>
    <w:rsid w:val="00871233"/>
    <w:rsid w:val="008721EB"/>
    <w:rsid w:val="00872B46"/>
    <w:rsid w:val="00903BBF"/>
    <w:rsid w:val="00905847"/>
    <w:rsid w:val="00966B62"/>
    <w:rsid w:val="009756D1"/>
    <w:rsid w:val="00994DED"/>
    <w:rsid w:val="009F1D21"/>
    <w:rsid w:val="00A06351"/>
    <w:rsid w:val="00A56A96"/>
    <w:rsid w:val="00AA684E"/>
    <w:rsid w:val="00AE5517"/>
    <w:rsid w:val="00AF47AA"/>
    <w:rsid w:val="00B03CBB"/>
    <w:rsid w:val="00B2113F"/>
    <w:rsid w:val="00B902EE"/>
    <w:rsid w:val="00BF7CE2"/>
    <w:rsid w:val="00C321DF"/>
    <w:rsid w:val="00C35D03"/>
    <w:rsid w:val="00C42792"/>
    <w:rsid w:val="00C47CCE"/>
    <w:rsid w:val="00C7364E"/>
    <w:rsid w:val="00C73D56"/>
    <w:rsid w:val="00C9160B"/>
    <w:rsid w:val="00CB29C6"/>
    <w:rsid w:val="00D143E2"/>
    <w:rsid w:val="00D46514"/>
    <w:rsid w:val="00D85F0F"/>
    <w:rsid w:val="00D97FEE"/>
    <w:rsid w:val="00DA6EA7"/>
    <w:rsid w:val="00DB5340"/>
    <w:rsid w:val="00E071DB"/>
    <w:rsid w:val="00E85009"/>
    <w:rsid w:val="00EF36EC"/>
    <w:rsid w:val="00EF6E57"/>
    <w:rsid w:val="00F56955"/>
    <w:rsid w:val="00F97F99"/>
    <w:rsid w:val="00FC4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74AE5"/>
  <w15:docId w15:val="{276B52C7-A781-4495-A607-FACEC0EC8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BB"/>
    <w:pPr>
      <w:spacing w:line="360" w:lineRule="auto"/>
      <w:jc w:val="both"/>
    </w:pPr>
    <w:rPr>
      <w:rFonts w:ascii="Arial" w:hAnsi="Arial"/>
      <w:lang w:val="en-GB"/>
    </w:rPr>
  </w:style>
  <w:style w:type="paragraph" w:styleId="Heading1">
    <w:name w:val="heading 1"/>
    <w:basedOn w:val="Normal"/>
    <w:next w:val="Normal"/>
    <w:link w:val="Heading1Char"/>
    <w:uiPriority w:val="9"/>
    <w:qFormat/>
    <w:rsid w:val="00B03CB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B03CBB"/>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BB"/>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semiHidden/>
    <w:rsid w:val="00B03CBB"/>
    <w:rPr>
      <w:rFonts w:ascii="Arial" w:eastAsiaTheme="majorEastAsia" w:hAnsi="Arial" w:cstheme="majorBidi"/>
      <w:b/>
      <w:bCs/>
      <w:sz w:val="26"/>
      <w:szCs w:val="26"/>
    </w:rPr>
  </w:style>
  <w:style w:type="paragraph" w:styleId="ListParagraph">
    <w:name w:val="List Paragraph"/>
    <w:basedOn w:val="Normal"/>
    <w:uiPriority w:val="34"/>
    <w:qFormat/>
    <w:rsid w:val="002E13F6"/>
    <w:pPr>
      <w:ind w:left="720"/>
      <w:contextualSpacing/>
    </w:pPr>
  </w:style>
  <w:style w:type="paragraph" w:styleId="BalloonText">
    <w:name w:val="Balloon Text"/>
    <w:basedOn w:val="Normal"/>
    <w:link w:val="BalloonTextChar"/>
    <w:uiPriority w:val="99"/>
    <w:semiHidden/>
    <w:unhideWhenUsed/>
    <w:rsid w:val="00C736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364E"/>
    <w:rPr>
      <w:rFonts w:ascii="Tahoma" w:hAnsi="Tahoma" w:cs="Tahoma"/>
      <w:sz w:val="16"/>
      <w:szCs w:val="16"/>
      <w:lang w:val="en-GB"/>
    </w:rPr>
  </w:style>
  <w:style w:type="paragraph" w:styleId="TOCHeading">
    <w:name w:val="TOC Heading"/>
    <w:basedOn w:val="Heading1"/>
    <w:next w:val="Normal"/>
    <w:uiPriority w:val="39"/>
    <w:semiHidden/>
    <w:unhideWhenUsed/>
    <w:qFormat/>
    <w:rsid w:val="000B16F9"/>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B16F9"/>
    <w:pPr>
      <w:spacing w:after="100"/>
    </w:pPr>
  </w:style>
  <w:style w:type="character" w:styleId="Hyperlink">
    <w:name w:val="Hyperlink"/>
    <w:basedOn w:val="DefaultParagraphFont"/>
    <w:uiPriority w:val="99"/>
    <w:unhideWhenUsed/>
    <w:rsid w:val="000B16F9"/>
    <w:rPr>
      <w:color w:val="0000FF" w:themeColor="hyperlink"/>
      <w:u w:val="single"/>
    </w:rPr>
  </w:style>
  <w:style w:type="paragraph" w:styleId="Header">
    <w:name w:val="header"/>
    <w:basedOn w:val="Normal"/>
    <w:link w:val="HeaderChar"/>
    <w:uiPriority w:val="99"/>
    <w:semiHidden/>
    <w:unhideWhenUsed/>
    <w:rsid w:val="00820CA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20CA8"/>
    <w:rPr>
      <w:rFonts w:ascii="Arial" w:hAnsi="Arial"/>
      <w:lang w:val="en-GB"/>
    </w:rPr>
  </w:style>
  <w:style w:type="paragraph" w:styleId="Footer">
    <w:name w:val="footer"/>
    <w:basedOn w:val="Normal"/>
    <w:link w:val="FooterChar"/>
    <w:uiPriority w:val="99"/>
    <w:unhideWhenUsed/>
    <w:rsid w:val="00820C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CA8"/>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644635">
      <w:bodyDiv w:val="1"/>
      <w:marLeft w:val="0"/>
      <w:marRight w:val="0"/>
      <w:marTop w:val="0"/>
      <w:marBottom w:val="0"/>
      <w:divBdr>
        <w:top w:val="none" w:sz="0" w:space="0" w:color="auto"/>
        <w:left w:val="none" w:sz="0" w:space="0" w:color="auto"/>
        <w:bottom w:val="none" w:sz="0" w:space="0" w:color="auto"/>
        <w:right w:val="none" w:sz="0" w:space="0" w:color="auto"/>
      </w:divBdr>
      <w:divsChild>
        <w:div w:id="1324090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BEC52D-395B-4C80-A6AF-9AAE94878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2585</Words>
  <Characters>14740</Characters>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2021-04-06T15:18:00Z</dcterms:created>
  <dcterms:modified xsi:type="dcterms:W3CDTF">2021-04-10T19:11:00Z</dcterms:modified>
</cp:coreProperties>
</file>