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45C0CA0A" w:rsidR="00530E16" w:rsidRDefault="004468F8">
                            <w:pPr>
                              <w:spacing w:before="120" w:line="277" w:lineRule="auto"/>
                              <w:textDirection w:val="btLr"/>
                            </w:pPr>
                            <w:r>
                              <w:rPr>
                                <w:color w:val="404040"/>
                                <w:sz w:val="36"/>
                              </w:rPr>
                              <w:t xml:space="preserve">Student name: </w:t>
                            </w:r>
                            <w:r w:rsidR="004D00ED">
                              <w:rPr>
                                <w:color w:val="404040"/>
                                <w:sz w:val="36"/>
                              </w:rPr>
                              <w:t>Diana Carolina Bravo Pucha</w:t>
                            </w:r>
                          </w:p>
                          <w:p w14:paraId="07714B75" w14:textId="18298EF8" w:rsidR="00530E16" w:rsidRDefault="004468F8">
                            <w:pPr>
                              <w:spacing w:before="120" w:line="277" w:lineRule="auto"/>
                              <w:textDirection w:val="btLr"/>
                            </w:pPr>
                            <w:r>
                              <w:rPr>
                                <w:color w:val="404040"/>
                                <w:sz w:val="36"/>
                              </w:rPr>
                              <w:t>Student ID:</w:t>
                            </w:r>
                            <w:r w:rsidR="004D00ED">
                              <w:rPr>
                                <w:color w:val="404040"/>
                                <w:sz w:val="36"/>
                              </w:rPr>
                              <w:t>2544339</w:t>
                            </w:r>
                          </w:p>
                          <w:p w14:paraId="20688A91" w14:textId="6C8D96EA" w:rsidR="00530E16" w:rsidRDefault="004468F8">
                            <w:pPr>
                              <w:spacing w:before="120" w:line="277" w:lineRule="auto"/>
                              <w:textDirection w:val="btLr"/>
                            </w:pPr>
                            <w:r>
                              <w:rPr>
                                <w:color w:val="404040"/>
                                <w:sz w:val="36"/>
                              </w:rPr>
                              <w:t xml:space="preserve">Lecturer’s Name: </w:t>
                            </w:r>
                            <w:r w:rsidR="00000BA1">
                              <w:rPr>
                                <w:color w:val="404040"/>
                                <w:sz w:val="36"/>
                              </w:rPr>
                              <w:t>Koushik Modak</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45C0CA0A" w:rsidR="00530E16" w:rsidRDefault="004468F8">
                      <w:pPr>
                        <w:spacing w:before="120" w:line="277" w:lineRule="auto"/>
                        <w:textDirection w:val="btLr"/>
                      </w:pPr>
                      <w:r>
                        <w:rPr>
                          <w:color w:val="404040"/>
                          <w:sz w:val="36"/>
                        </w:rPr>
                        <w:t xml:space="preserve">Student name: </w:t>
                      </w:r>
                      <w:r w:rsidR="004D00ED">
                        <w:rPr>
                          <w:color w:val="404040"/>
                          <w:sz w:val="36"/>
                        </w:rPr>
                        <w:t>Diana Carolina Bravo Pucha</w:t>
                      </w:r>
                    </w:p>
                    <w:p w14:paraId="07714B75" w14:textId="18298EF8" w:rsidR="00530E16" w:rsidRDefault="004468F8">
                      <w:pPr>
                        <w:spacing w:before="120" w:line="277" w:lineRule="auto"/>
                        <w:textDirection w:val="btLr"/>
                      </w:pPr>
                      <w:r>
                        <w:rPr>
                          <w:color w:val="404040"/>
                          <w:sz w:val="36"/>
                        </w:rPr>
                        <w:t>Student ID:</w:t>
                      </w:r>
                      <w:r w:rsidR="004D00ED">
                        <w:rPr>
                          <w:color w:val="404040"/>
                          <w:sz w:val="36"/>
                        </w:rPr>
                        <w:t>2544339</w:t>
                      </w:r>
                    </w:p>
                    <w:p w14:paraId="20688A91" w14:textId="6C8D96EA" w:rsidR="00530E16" w:rsidRDefault="004468F8">
                      <w:pPr>
                        <w:spacing w:before="120" w:line="277" w:lineRule="auto"/>
                        <w:textDirection w:val="btLr"/>
                      </w:pPr>
                      <w:r>
                        <w:rPr>
                          <w:color w:val="404040"/>
                          <w:sz w:val="36"/>
                        </w:rPr>
                        <w:t xml:space="preserve">Lecturer’s Name: </w:t>
                      </w:r>
                      <w:r w:rsidR="00000BA1">
                        <w:rPr>
                          <w:color w:val="404040"/>
                          <w:sz w:val="36"/>
                        </w:rPr>
                        <w:t>Koushik Modak</w:t>
                      </w:r>
                    </w:p>
                  </w:txbxContent>
                </v:textbox>
                <w10:wrap anchorx="page"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Default="004468F8" w:rsidP="00916409">
      <w:pPr>
        <w:keepNext/>
        <w:keepLines/>
        <w:pBdr>
          <w:top w:val="nil"/>
          <w:left w:val="nil"/>
          <w:bottom w:val="nil"/>
          <w:right w:val="nil"/>
          <w:between w:val="nil"/>
        </w:pBdr>
        <w:spacing w:before="240" w:after="0" w:line="360"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69EA5B92" w14:textId="774864B5" w:rsidR="00722EFE" w:rsidRDefault="004468F8" w:rsidP="00916409">
          <w:pPr>
            <w:pStyle w:val="TDC1"/>
            <w:tabs>
              <w:tab w:val="right" w:leader="dot" w:pos="9016"/>
            </w:tabs>
            <w:spacing w:line="360" w:lineRule="auto"/>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03606109" w:history="1">
            <w:r>
              <w:rPr>
                <w:rStyle w:val="Hipervnculo"/>
                <w:noProof/>
              </w:rPr>
              <w:t>Section 1: Introducing the Research Paper and Topic Development</w:t>
            </w:r>
            <w:r>
              <w:rPr>
                <w:noProof/>
                <w:webHidden/>
              </w:rPr>
              <w:tab/>
            </w:r>
            <w:r>
              <w:rPr>
                <w:noProof/>
                <w:webHidden/>
              </w:rPr>
              <w:fldChar w:fldCharType="begin"/>
            </w:r>
            <w:r>
              <w:rPr>
                <w:noProof/>
                <w:webHidden/>
              </w:rPr>
              <w:instrText xml:space="preserve"> PAGEREF _Toc203606109 \h </w:instrText>
            </w:r>
            <w:r>
              <w:rPr>
                <w:noProof/>
                <w:webHidden/>
              </w:rPr>
            </w:r>
            <w:r>
              <w:rPr>
                <w:noProof/>
                <w:webHidden/>
              </w:rPr>
              <w:fldChar w:fldCharType="separate"/>
            </w:r>
            <w:r w:rsidR="00641A8D">
              <w:rPr>
                <w:noProof/>
                <w:webHidden/>
              </w:rPr>
              <w:t>2</w:t>
            </w:r>
            <w:r>
              <w:rPr>
                <w:noProof/>
                <w:webHidden/>
              </w:rPr>
              <w:fldChar w:fldCharType="end"/>
            </w:r>
          </w:hyperlink>
        </w:p>
        <w:p w14:paraId="5EC7ED8B" w14:textId="3E9C39B1" w:rsidR="00722EFE" w:rsidRDefault="007A2630" w:rsidP="00916409">
          <w:pPr>
            <w:pStyle w:val="TDC2"/>
            <w:tabs>
              <w:tab w:val="right" w:leader="dot" w:pos="9016"/>
            </w:tabs>
            <w:spacing w:line="360" w:lineRule="auto"/>
            <w:rPr>
              <w:rFonts w:asciiTheme="minorHAnsi" w:eastAsiaTheme="minorEastAsia" w:hAnsiTheme="minorHAnsi" w:cstheme="minorBidi"/>
              <w:noProof/>
              <w:sz w:val="22"/>
              <w:szCs w:val="22"/>
            </w:rPr>
          </w:pPr>
          <w:hyperlink w:anchor="_Toc203606110" w:history="1">
            <w:r>
              <w:rPr>
                <w:rStyle w:val="Hipervnculo"/>
                <w:noProof/>
              </w:rPr>
              <w:t>1.1  Paper Details (Title, Author(s) and Year of Publication)</w:t>
            </w:r>
            <w:r>
              <w:rPr>
                <w:noProof/>
                <w:webHidden/>
              </w:rPr>
              <w:tab/>
            </w:r>
            <w:r>
              <w:rPr>
                <w:noProof/>
                <w:webHidden/>
              </w:rPr>
              <w:fldChar w:fldCharType="begin"/>
            </w:r>
            <w:r>
              <w:rPr>
                <w:noProof/>
                <w:webHidden/>
              </w:rPr>
              <w:instrText xml:space="preserve"> PAGEREF _Toc203606110 \h </w:instrText>
            </w:r>
            <w:r>
              <w:rPr>
                <w:noProof/>
                <w:webHidden/>
              </w:rPr>
            </w:r>
            <w:r>
              <w:rPr>
                <w:noProof/>
                <w:webHidden/>
              </w:rPr>
              <w:fldChar w:fldCharType="separate"/>
            </w:r>
            <w:r w:rsidR="00641A8D">
              <w:rPr>
                <w:noProof/>
                <w:webHidden/>
              </w:rPr>
              <w:t>2</w:t>
            </w:r>
            <w:r>
              <w:rPr>
                <w:noProof/>
                <w:webHidden/>
              </w:rPr>
              <w:fldChar w:fldCharType="end"/>
            </w:r>
          </w:hyperlink>
        </w:p>
        <w:p w14:paraId="36F0D0DA" w14:textId="53EB33F1" w:rsidR="00722EFE" w:rsidRDefault="007A2630" w:rsidP="00916409">
          <w:pPr>
            <w:pStyle w:val="TDC2"/>
            <w:tabs>
              <w:tab w:val="right" w:leader="dot" w:pos="9016"/>
            </w:tabs>
            <w:spacing w:line="360" w:lineRule="auto"/>
            <w:rPr>
              <w:rFonts w:asciiTheme="minorHAnsi" w:eastAsiaTheme="minorEastAsia" w:hAnsiTheme="minorHAnsi" w:cstheme="minorBidi"/>
              <w:noProof/>
              <w:sz w:val="22"/>
              <w:szCs w:val="22"/>
            </w:rPr>
          </w:pPr>
          <w:hyperlink w:anchor="_Toc203606111" w:history="1">
            <w:r>
              <w:rPr>
                <w:rStyle w:val="Hipervnculo"/>
                <w:noProof/>
              </w:rPr>
              <w:t>1.2  Main Topic or Problem Explored in the Paper</w:t>
            </w:r>
            <w:r>
              <w:rPr>
                <w:noProof/>
                <w:webHidden/>
              </w:rPr>
              <w:tab/>
            </w:r>
            <w:r>
              <w:rPr>
                <w:noProof/>
                <w:webHidden/>
              </w:rPr>
              <w:fldChar w:fldCharType="begin"/>
            </w:r>
            <w:r>
              <w:rPr>
                <w:noProof/>
                <w:webHidden/>
              </w:rPr>
              <w:instrText xml:space="preserve"> PAGEREF _Toc203606111 \h </w:instrText>
            </w:r>
            <w:r>
              <w:rPr>
                <w:noProof/>
                <w:webHidden/>
              </w:rPr>
            </w:r>
            <w:r>
              <w:rPr>
                <w:noProof/>
                <w:webHidden/>
              </w:rPr>
              <w:fldChar w:fldCharType="separate"/>
            </w:r>
            <w:r w:rsidR="00641A8D">
              <w:rPr>
                <w:noProof/>
                <w:webHidden/>
              </w:rPr>
              <w:t>2</w:t>
            </w:r>
            <w:r>
              <w:rPr>
                <w:noProof/>
                <w:webHidden/>
              </w:rPr>
              <w:fldChar w:fldCharType="end"/>
            </w:r>
          </w:hyperlink>
        </w:p>
        <w:p w14:paraId="4F890F7D" w14:textId="58377919" w:rsidR="00722EFE" w:rsidRDefault="007A2630" w:rsidP="00916409">
          <w:pPr>
            <w:pStyle w:val="TDC2"/>
            <w:tabs>
              <w:tab w:val="right" w:leader="dot" w:pos="9016"/>
            </w:tabs>
            <w:spacing w:line="360" w:lineRule="auto"/>
            <w:rPr>
              <w:rFonts w:asciiTheme="minorHAnsi" w:eastAsiaTheme="minorEastAsia" w:hAnsiTheme="minorHAnsi" w:cstheme="minorBidi"/>
              <w:noProof/>
              <w:sz w:val="22"/>
              <w:szCs w:val="22"/>
            </w:rPr>
          </w:pPr>
          <w:hyperlink w:anchor="_Toc203606112" w:history="1">
            <w:r>
              <w:rPr>
                <w:rStyle w:val="Hipervnculo"/>
                <w:noProof/>
              </w:rPr>
              <w:t>1.3  Who Is the Research About?</w:t>
            </w:r>
            <w:r>
              <w:rPr>
                <w:noProof/>
                <w:webHidden/>
              </w:rPr>
              <w:tab/>
            </w:r>
            <w:r>
              <w:rPr>
                <w:noProof/>
                <w:webHidden/>
              </w:rPr>
              <w:fldChar w:fldCharType="begin"/>
            </w:r>
            <w:r>
              <w:rPr>
                <w:noProof/>
                <w:webHidden/>
              </w:rPr>
              <w:instrText xml:space="preserve"> PAGEREF _Toc203606112 \h </w:instrText>
            </w:r>
            <w:r>
              <w:rPr>
                <w:noProof/>
                <w:webHidden/>
              </w:rPr>
            </w:r>
            <w:r>
              <w:rPr>
                <w:noProof/>
                <w:webHidden/>
              </w:rPr>
              <w:fldChar w:fldCharType="separate"/>
            </w:r>
            <w:r w:rsidR="00641A8D">
              <w:rPr>
                <w:noProof/>
                <w:webHidden/>
              </w:rPr>
              <w:t>2</w:t>
            </w:r>
            <w:r>
              <w:rPr>
                <w:noProof/>
                <w:webHidden/>
              </w:rPr>
              <w:fldChar w:fldCharType="end"/>
            </w:r>
          </w:hyperlink>
        </w:p>
        <w:p w14:paraId="58241583" w14:textId="695F0931" w:rsidR="00722EFE" w:rsidRDefault="007A2630" w:rsidP="00916409">
          <w:pPr>
            <w:pStyle w:val="TDC2"/>
            <w:tabs>
              <w:tab w:val="right" w:leader="dot" w:pos="9016"/>
            </w:tabs>
            <w:spacing w:line="360" w:lineRule="auto"/>
            <w:rPr>
              <w:rFonts w:asciiTheme="minorHAnsi" w:eastAsiaTheme="minorEastAsia" w:hAnsiTheme="minorHAnsi" w:cstheme="minorBidi"/>
              <w:noProof/>
              <w:sz w:val="22"/>
              <w:szCs w:val="22"/>
            </w:rPr>
          </w:pPr>
          <w:hyperlink w:anchor="_Toc203606113" w:history="1">
            <w:r>
              <w:rPr>
                <w:rStyle w:val="Hipervnculo"/>
                <w:noProof/>
              </w:rPr>
              <w:t>1.4  Why Is This Topic Important in UK Health and Social Care?</w:t>
            </w:r>
            <w:r>
              <w:rPr>
                <w:noProof/>
                <w:webHidden/>
              </w:rPr>
              <w:tab/>
            </w:r>
            <w:r>
              <w:rPr>
                <w:noProof/>
                <w:webHidden/>
              </w:rPr>
              <w:fldChar w:fldCharType="begin"/>
            </w:r>
            <w:r>
              <w:rPr>
                <w:noProof/>
                <w:webHidden/>
              </w:rPr>
              <w:instrText xml:space="preserve"> PAGEREF _Toc203606113 \h </w:instrText>
            </w:r>
            <w:r>
              <w:rPr>
                <w:noProof/>
                <w:webHidden/>
              </w:rPr>
            </w:r>
            <w:r>
              <w:rPr>
                <w:noProof/>
                <w:webHidden/>
              </w:rPr>
              <w:fldChar w:fldCharType="separate"/>
            </w:r>
            <w:r w:rsidR="00641A8D">
              <w:rPr>
                <w:noProof/>
                <w:webHidden/>
              </w:rPr>
              <w:t>2</w:t>
            </w:r>
            <w:r>
              <w:rPr>
                <w:noProof/>
                <w:webHidden/>
              </w:rPr>
              <w:fldChar w:fldCharType="end"/>
            </w:r>
          </w:hyperlink>
        </w:p>
        <w:p w14:paraId="7B5A1A07" w14:textId="0EEA0D66" w:rsidR="00722EFE" w:rsidRDefault="007A2630" w:rsidP="00916409">
          <w:pPr>
            <w:pStyle w:val="TDC1"/>
            <w:tabs>
              <w:tab w:val="right" w:leader="dot" w:pos="9016"/>
            </w:tabs>
            <w:spacing w:line="360" w:lineRule="auto"/>
            <w:rPr>
              <w:rFonts w:asciiTheme="minorHAnsi" w:eastAsiaTheme="minorEastAsia" w:hAnsiTheme="minorHAnsi" w:cstheme="minorBidi"/>
              <w:noProof/>
              <w:sz w:val="22"/>
              <w:szCs w:val="22"/>
            </w:rPr>
          </w:pPr>
          <w:hyperlink w:anchor="_Toc203606114" w:history="1">
            <w:r>
              <w:rPr>
                <w:rStyle w:val="Hipervnculo"/>
                <w:noProof/>
              </w:rPr>
              <w:t>Section 2: Understanding the Purpose and Research Question</w:t>
            </w:r>
            <w:r>
              <w:rPr>
                <w:noProof/>
                <w:webHidden/>
              </w:rPr>
              <w:tab/>
            </w:r>
            <w:r>
              <w:rPr>
                <w:noProof/>
                <w:webHidden/>
              </w:rPr>
              <w:fldChar w:fldCharType="begin"/>
            </w:r>
            <w:r>
              <w:rPr>
                <w:noProof/>
                <w:webHidden/>
              </w:rPr>
              <w:instrText xml:space="preserve"> PAGEREF _Toc203606114 \h </w:instrText>
            </w:r>
            <w:r>
              <w:rPr>
                <w:noProof/>
                <w:webHidden/>
              </w:rPr>
            </w:r>
            <w:r>
              <w:rPr>
                <w:noProof/>
                <w:webHidden/>
              </w:rPr>
              <w:fldChar w:fldCharType="separate"/>
            </w:r>
            <w:r w:rsidR="00641A8D">
              <w:rPr>
                <w:noProof/>
                <w:webHidden/>
              </w:rPr>
              <w:t>2</w:t>
            </w:r>
            <w:r>
              <w:rPr>
                <w:noProof/>
                <w:webHidden/>
              </w:rPr>
              <w:fldChar w:fldCharType="end"/>
            </w:r>
          </w:hyperlink>
        </w:p>
        <w:p w14:paraId="4AA57DC5" w14:textId="4F1F7EF1" w:rsidR="00722EFE" w:rsidRDefault="007A2630" w:rsidP="00916409">
          <w:pPr>
            <w:pStyle w:val="TDC2"/>
            <w:tabs>
              <w:tab w:val="right" w:leader="dot" w:pos="9016"/>
            </w:tabs>
            <w:spacing w:line="360" w:lineRule="auto"/>
            <w:rPr>
              <w:rFonts w:asciiTheme="minorHAnsi" w:eastAsiaTheme="minorEastAsia" w:hAnsiTheme="minorHAnsi" w:cstheme="minorBidi"/>
              <w:noProof/>
              <w:sz w:val="22"/>
              <w:szCs w:val="22"/>
            </w:rPr>
          </w:pPr>
          <w:hyperlink w:anchor="_Toc203606115" w:history="1">
            <w:r>
              <w:rPr>
                <w:rStyle w:val="Hipervnculo"/>
                <w:noProof/>
              </w:rPr>
              <w:t>2.1  Research Question(s) or Objectives</w:t>
            </w:r>
            <w:r>
              <w:rPr>
                <w:noProof/>
                <w:webHidden/>
              </w:rPr>
              <w:tab/>
            </w:r>
            <w:r>
              <w:rPr>
                <w:noProof/>
                <w:webHidden/>
              </w:rPr>
              <w:fldChar w:fldCharType="begin"/>
            </w:r>
            <w:r>
              <w:rPr>
                <w:noProof/>
                <w:webHidden/>
              </w:rPr>
              <w:instrText xml:space="preserve"> PAGEREF _Toc203606115 \h </w:instrText>
            </w:r>
            <w:r>
              <w:rPr>
                <w:noProof/>
                <w:webHidden/>
              </w:rPr>
            </w:r>
            <w:r>
              <w:rPr>
                <w:noProof/>
                <w:webHidden/>
              </w:rPr>
              <w:fldChar w:fldCharType="separate"/>
            </w:r>
            <w:r w:rsidR="00641A8D">
              <w:rPr>
                <w:noProof/>
                <w:webHidden/>
              </w:rPr>
              <w:t>3</w:t>
            </w:r>
            <w:r>
              <w:rPr>
                <w:noProof/>
                <w:webHidden/>
              </w:rPr>
              <w:fldChar w:fldCharType="end"/>
            </w:r>
          </w:hyperlink>
        </w:p>
        <w:p w14:paraId="49D6D8E4" w14:textId="2260B63A" w:rsidR="00722EFE" w:rsidRDefault="007A2630" w:rsidP="00916409">
          <w:pPr>
            <w:pStyle w:val="TDC1"/>
            <w:tabs>
              <w:tab w:val="right" w:leader="dot" w:pos="9016"/>
            </w:tabs>
            <w:spacing w:line="360" w:lineRule="auto"/>
            <w:rPr>
              <w:rFonts w:asciiTheme="minorHAnsi" w:eastAsiaTheme="minorEastAsia" w:hAnsiTheme="minorHAnsi" w:cstheme="minorBidi"/>
              <w:noProof/>
              <w:sz w:val="22"/>
              <w:szCs w:val="22"/>
            </w:rPr>
          </w:pPr>
          <w:hyperlink w:anchor="_Toc203606116" w:history="1">
            <w:r>
              <w:rPr>
                <w:rStyle w:val="Hipervnculo"/>
                <w:noProof/>
              </w:rPr>
              <w:t>Section 3: Understanding the Research Methods</w:t>
            </w:r>
            <w:r>
              <w:rPr>
                <w:noProof/>
                <w:webHidden/>
              </w:rPr>
              <w:tab/>
            </w:r>
            <w:r>
              <w:rPr>
                <w:noProof/>
                <w:webHidden/>
              </w:rPr>
              <w:fldChar w:fldCharType="begin"/>
            </w:r>
            <w:r>
              <w:rPr>
                <w:noProof/>
                <w:webHidden/>
              </w:rPr>
              <w:instrText xml:space="preserve"> PAGEREF _Toc203606116 \h </w:instrText>
            </w:r>
            <w:r>
              <w:rPr>
                <w:noProof/>
                <w:webHidden/>
              </w:rPr>
            </w:r>
            <w:r>
              <w:rPr>
                <w:noProof/>
                <w:webHidden/>
              </w:rPr>
              <w:fldChar w:fldCharType="separate"/>
            </w:r>
            <w:r w:rsidR="00641A8D">
              <w:rPr>
                <w:noProof/>
                <w:webHidden/>
              </w:rPr>
              <w:t>3</w:t>
            </w:r>
            <w:r>
              <w:rPr>
                <w:noProof/>
                <w:webHidden/>
              </w:rPr>
              <w:fldChar w:fldCharType="end"/>
            </w:r>
          </w:hyperlink>
        </w:p>
        <w:p w14:paraId="524B7300" w14:textId="4F05EFC5" w:rsidR="00722EFE" w:rsidRDefault="007A2630" w:rsidP="00916409">
          <w:pPr>
            <w:pStyle w:val="TDC2"/>
            <w:tabs>
              <w:tab w:val="right" w:leader="dot" w:pos="9016"/>
            </w:tabs>
            <w:spacing w:line="360" w:lineRule="auto"/>
            <w:rPr>
              <w:rFonts w:asciiTheme="minorHAnsi" w:eastAsiaTheme="minorEastAsia" w:hAnsiTheme="minorHAnsi" w:cstheme="minorBidi"/>
              <w:noProof/>
              <w:sz w:val="22"/>
              <w:szCs w:val="22"/>
            </w:rPr>
          </w:pPr>
          <w:hyperlink w:anchor="_Toc203606117" w:history="1">
            <w:r>
              <w:rPr>
                <w:rStyle w:val="Hipervnculo"/>
                <w:noProof/>
              </w:rPr>
              <w:t>3.1  Overview of Quantitative, Qualitative, and Mixed-Methods Research</w:t>
            </w:r>
            <w:r>
              <w:rPr>
                <w:noProof/>
                <w:webHidden/>
              </w:rPr>
              <w:tab/>
            </w:r>
            <w:r>
              <w:rPr>
                <w:noProof/>
                <w:webHidden/>
              </w:rPr>
              <w:fldChar w:fldCharType="begin"/>
            </w:r>
            <w:r>
              <w:rPr>
                <w:noProof/>
                <w:webHidden/>
              </w:rPr>
              <w:instrText xml:space="preserve"> PAGEREF _Toc203606117 \h </w:instrText>
            </w:r>
            <w:r>
              <w:rPr>
                <w:noProof/>
                <w:webHidden/>
              </w:rPr>
            </w:r>
            <w:r>
              <w:rPr>
                <w:noProof/>
                <w:webHidden/>
              </w:rPr>
              <w:fldChar w:fldCharType="separate"/>
            </w:r>
            <w:r w:rsidR="00641A8D">
              <w:rPr>
                <w:noProof/>
                <w:webHidden/>
              </w:rPr>
              <w:t>3</w:t>
            </w:r>
            <w:r>
              <w:rPr>
                <w:noProof/>
                <w:webHidden/>
              </w:rPr>
              <w:fldChar w:fldCharType="end"/>
            </w:r>
          </w:hyperlink>
        </w:p>
        <w:p w14:paraId="3387AE7A" w14:textId="02350BC4" w:rsidR="00722EFE" w:rsidRDefault="007A2630" w:rsidP="00916409">
          <w:pPr>
            <w:pStyle w:val="TDC2"/>
            <w:tabs>
              <w:tab w:val="right" w:leader="dot" w:pos="9016"/>
            </w:tabs>
            <w:spacing w:line="360" w:lineRule="auto"/>
            <w:rPr>
              <w:rFonts w:asciiTheme="minorHAnsi" w:eastAsiaTheme="minorEastAsia" w:hAnsiTheme="minorHAnsi" w:cstheme="minorBidi"/>
              <w:noProof/>
              <w:sz w:val="22"/>
              <w:szCs w:val="22"/>
            </w:rPr>
          </w:pPr>
          <w:hyperlink w:anchor="_Toc203606118" w:history="1">
            <w:r>
              <w:rPr>
                <w:rStyle w:val="Hipervnculo"/>
                <w:noProof/>
              </w:rPr>
              <w:t>3.2  Research Methodology Used in Your Chosen Paper and Why</w:t>
            </w:r>
            <w:r>
              <w:rPr>
                <w:noProof/>
                <w:webHidden/>
              </w:rPr>
              <w:tab/>
            </w:r>
            <w:r>
              <w:rPr>
                <w:noProof/>
                <w:webHidden/>
              </w:rPr>
              <w:fldChar w:fldCharType="begin"/>
            </w:r>
            <w:r>
              <w:rPr>
                <w:noProof/>
                <w:webHidden/>
              </w:rPr>
              <w:instrText xml:space="preserve"> PAGEREF _Toc203606118 \h </w:instrText>
            </w:r>
            <w:r>
              <w:rPr>
                <w:noProof/>
                <w:webHidden/>
              </w:rPr>
            </w:r>
            <w:r>
              <w:rPr>
                <w:noProof/>
                <w:webHidden/>
              </w:rPr>
              <w:fldChar w:fldCharType="separate"/>
            </w:r>
            <w:r w:rsidR="00641A8D">
              <w:rPr>
                <w:noProof/>
                <w:webHidden/>
              </w:rPr>
              <w:t>3</w:t>
            </w:r>
            <w:r>
              <w:rPr>
                <w:noProof/>
                <w:webHidden/>
              </w:rPr>
              <w:fldChar w:fldCharType="end"/>
            </w:r>
          </w:hyperlink>
        </w:p>
        <w:p w14:paraId="773D523D" w14:textId="5361408E" w:rsidR="00722EFE" w:rsidRDefault="007A2630" w:rsidP="00916409">
          <w:pPr>
            <w:pStyle w:val="TDC2"/>
            <w:tabs>
              <w:tab w:val="right" w:leader="dot" w:pos="9016"/>
            </w:tabs>
            <w:spacing w:line="360" w:lineRule="auto"/>
            <w:rPr>
              <w:rFonts w:asciiTheme="minorHAnsi" w:eastAsiaTheme="minorEastAsia" w:hAnsiTheme="minorHAnsi" w:cstheme="minorBidi"/>
              <w:noProof/>
              <w:sz w:val="22"/>
              <w:szCs w:val="22"/>
            </w:rPr>
          </w:pPr>
          <w:hyperlink w:anchor="_Toc203606119" w:history="1">
            <w:r>
              <w:rPr>
                <w:rStyle w:val="Hipervnculo"/>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_Toc203606119 \h </w:instrText>
            </w:r>
            <w:r>
              <w:rPr>
                <w:noProof/>
                <w:webHidden/>
              </w:rPr>
            </w:r>
            <w:r>
              <w:rPr>
                <w:noProof/>
                <w:webHidden/>
              </w:rPr>
              <w:fldChar w:fldCharType="separate"/>
            </w:r>
            <w:r w:rsidR="00641A8D">
              <w:rPr>
                <w:noProof/>
                <w:webHidden/>
              </w:rPr>
              <w:t>4</w:t>
            </w:r>
            <w:r>
              <w:rPr>
                <w:noProof/>
                <w:webHidden/>
              </w:rPr>
              <w:fldChar w:fldCharType="end"/>
            </w:r>
          </w:hyperlink>
        </w:p>
        <w:p w14:paraId="0688D8C9" w14:textId="0C20F778" w:rsidR="00722EFE" w:rsidRDefault="007A2630" w:rsidP="00916409">
          <w:pPr>
            <w:pStyle w:val="TDC1"/>
            <w:tabs>
              <w:tab w:val="right" w:leader="dot" w:pos="9016"/>
            </w:tabs>
            <w:spacing w:line="360" w:lineRule="auto"/>
            <w:rPr>
              <w:rFonts w:asciiTheme="minorHAnsi" w:eastAsiaTheme="minorEastAsia" w:hAnsiTheme="minorHAnsi" w:cstheme="minorBidi"/>
              <w:noProof/>
              <w:sz w:val="22"/>
              <w:szCs w:val="22"/>
            </w:rPr>
          </w:pPr>
          <w:hyperlink w:anchor="_Toc203606120" w:history="1">
            <w:r>
              <w:rPr>
                <w:rStyle w:val="Hipervnculo"/>
                <w:noProof/>
              </w:rPr>
              <w:t>Section 4: Conclusion</w:t>
            </w:r>
            <w:r>
              <w:rPr>
                <w:noProof/>
                <w:webHidden/>
              </w:rPr>
              <w:tab/>
            </w:r>
            <w:r>
              <w:rPr>
                <w:noProof/>
                <w:webHidden/>
              </w:rPr>
              <w:fldChar w:fldCharType="begin"/>
            </w:r>
            <w:r>
              <w:rPr>
                <w:noProof/>
                <w:webHidden/>
              </w:rPr>
              <w:instrText xml:space="preserve"> PAGEREF _Toc203606120 \h </w:instrText>
            </w:r>
            <w:r>
              <w:rPr>
                <w:noProof/>
                <w:webHidden/>
              </w:rPr>
            </w:r>
            <w:r>
              <w:rPr>
                <w:noProof/>
                <w:webHidden/>
              </w:rPr>
              <w:fldChar w:fldCharType="separate"/>
            </w:r>
            <w:r w:rsidR="00641A8D">
              <w:rPr>
                <w:noProof/>
                <w:webHidden/>
              </w:rPr>
              <w:t>4</w:t>
            </w:r>
            <w:r>
              <w:rPr>
                <w:noProof/>
                <w:webHidden/>
              </w:rPr>
              <w:fldChar w:fldCharType="end"/>
            </w:r>
          </w:hyperlink>
        </w:p>
        <w:p w14:paraId="4AF15CC7" w14:textId="2A744ECE" w:rsidR="00722EFE" w:rsidRDefault="007A2630" w:rsidP="00916409">
          <w:pPr>
            <w:pStyle w:val="TDC1"/>
            <w:tabs>
              <w:tab w:val="right" w:leader="dot" w:pos="9016"/>
            </w:tabs>
            <w:spacing w:line="360" w:lineRule="auto"/>
            <w:rPr>
              <w:rFonts w:asciiTheme="minorHAnsi" w:eastAsiaTheme="minorEastAsia" w:hAnsiTheme="minorHAnsi" w:cstheme="minorBidi"/>
              <w:noProof/>
              <w:sz w:val="22"/>
              <w:szCs w:val="22"/>
            </w:rPr>
          </w:pPr>
          <w:hyperlink w:anchor="_Toc203606121" w:history="1">
            <w:r>
              <w:rPr>
                <w:rStyle w:val="Hipervnculo"/>
                <w:noProof/>
              </w:rPr>
              <w:t>References</w:t>
            </w:r>
            <w:r>
              <w:rPr>
                <w:noProof/>
                <w:webHidden/>
              </w:rPr>
              <w:tab/>
            </w:r>
            <w:r>
              <w:rPr>
                <w:noProof/>
                <w:webHidden/>
              </w:rPr>
              <w:fldChar w:fldCharType="begin"/>
            </w:r>
            <w:r>
              <w:rPr>
                <w:noProof/>
                <w:webHidden/>
              </w:rPr>
              <w:instrText xml:space="preserve"> PAGEREF _Toc203606121 \h </w:instrText>
            </w:r>
            <w:r>
              <w:rPr>
                <w:noProof/>
                <w:webHidden/>
              </w:rPr>
            </w:r>
            <w:r>
              <w:rPr>
                <w:noProof/>
                <w:webHidden/>
              </w:rPr>
              <w:fldChar w:fldCharType="separate"/>
            </w:r>
            <w:r w:rsidR="00641A8D">
              <w:rPr>
                <w:noProof/>
                <w:webHidden/>
              </w:rPr>
              <w:t>4</w:t>
            </w:r>
            <w:r>
              <w:rPr>
                <w:noProof/>
                <w:webHidden/>
              </w:rPr>
              <w:fldChar w:fldCharType="end"/>
            </w:r>
          </w:hyperlink>
        </w:p>
        <w:p w14:paraId="28811C41" w14:textId="77777777" w:rsidR="00530E16" w:rsidRPr="00CF650B" w:rsidRDefault="004468F8" w:rsidP="00916409">
          <w:pPr>
            <w:spacing w:line="360" w:lineRule="auto"/>
          </w:pPr>
          <w:r>
            <w:fldChar w:fldCharType="end"/>
          </w:r>
        </w:p>
      </w:sdtContent>
    </w:sdt>
    <w:p w14:paraId="7C25BAE8" w14:textId="77777777" w:rsidR="00530E16" w:rsidRDefault="00530E16" w:rsidP="00916409">
      <w:pPr>
        <w:spacing w:line="360" w:lineRule="auto"/>
        <w:rPr>
          <w:rFonts w:ascii="Arial" w:eastAsia="Arial" w:hAnsi="Arial" w:cs="Arial"/>
        </w:rPr>
      </w:pPr>
    </w:p>
    <w:p w14:paraId="4E80598E" w14:textId="77777777" w:rsidR="00530E16" w:rsidRDefault="00530E16" w:rsidP="00916409">
      <w:pPr>
        <w:spacing w:line="360" w:lineRule="auto"/>
        <w:rPr>
          <w:rFonts w:ascii="Arial" w:eastAsia="Arial" w:hAnsi="Arial" w:cs="Arial"/>
        </w:rPr>
      </w:pPr>
    </w:p>
    <w:p w14:paraId="2CF87F6B" w14:textId="77777777" w:rsidR="00530E16" w:rsidRDefault="00530E16" w:rsidP="00916409">
      <w:pPr>
        <w:spacing w:line="360" w:lineRule="auto"/>
        <w:rPr>
          <w:rFonts w:ascii="Arial" w:eastAsia="Arial" w:hAnsi="Arial" w:cs="Arial"/>
        </w:rPr>
      </w:pPr>
    </w:p>
    <w:p w14:paraId="543CF5C0" w14:textId="77777777" w:rsidR="00530E16" w:rsidRDefault="00530E16" w:rsidP="00916409">
      <w:pPr>
        <w:spacing w:line="360" w:lineRule="auto"/>
        <w:rPr>
          <w:rFonts w:ascii="Arial" w:eastAsia="Arial" w:hAnsi="Arial" w:cs="Arial"/>
        </w:rPr>
      </w:pPr>
    </w:p>
    <w:p w14:paraId="41ACA456" w14:textId="77777777" w:rsidR="00530E16" w:rsidRDefault="00530E16" w:rsidP="00916409">
      <w:pPr>
        <w:spacing w:line="360" w:lineRule="auto"/>
        <w:rPr>
          <w:rFonts w:ascii="Arial" w:eastAsia="Arial" w:hAnsi="Arial" w:cs="Arial"/>
        </w:rPr>
      </w:pPr>
    </w:p>
    <w:p w14:paraId="17294C10" w14:textId="77777777" w:rsidR="00530E16" w:rsidRDefault="00530E16" w:rsidP="00916409">
      <w:pPr>
        <w:spacing w:line="360" w:lineRule="auto"/>
        <w:rPr>
          <w:rFonts w:ascii="Arial" w:eastAsia="Arial" w:hAnsi="Arial" w:cs="Arial"/>
        </w:rPr>
      </w:pPr>
    </w:p>
    <w:p w14:paraId="2657CCF8" w14:textId="77777777" w:rsidR="00530E16" w:rsidRDefault="00530E16" w:rsidP="00916409">
      <w:pPr>
        <w:spacing w:line="360" w:lineRule="auto"/>
        <w:rPr>
          <w:rFonts w:ascii="Arial" w:eastAsia="Arial" w:hAnsi="Arial" w:cs="Arial"/>
        </w:rPr>
      </w:pPr>
    </w:p>
    <w:p w14:paraId="115F00B1" w14:textId="77777777" w:rsidR="00530E16" w:rsidRDefault="00530E16" w:rsidP="00916409">
      <w:pPr>
        <w:spacing w:line="360" w:lineRule="auto"/>
        <w:rPr>
          <w:rFonts w:ascii="Arial" w:eastAsia="Arial" w:hAnsi="Arial" w:cs="Arial"/>
        </w:rPr>
      </w:pPr>
    </w:p>
    <w:p w14:paraId="04AA3B6E" w14:textId="77777777" w:rsidR="00530E16" w:rsidRDefault="00530E16" w:rsidP="00916409">
      <w:pPr>
        <w:spacing w:line="360" w:lineRule="auto"/>
        <w:rPr>
          <w:rFonts w:ascii="Arial" w:eastAsia="Arial" w:hAnsi="Arial" w:cs="Arial"/>
        </w:rPr>
      </w:pPr>
    </w:p>
    <w:p w14:paraId="11B6961F" w14:textId="77777777" w:rsidR="00530E16" w:rsidRDefault="00530E16" w:rsidP="00916409">
      <w:pPr>
        <w:spacing w:line="360" w:lineRule="auto"/>
        <w:rPr>
          <w:rFonts w:ascii="Arial" w:eastAsia="Arial" w:hAnsi="Arial" w:cs="Arial"/>
        </w:rPr>
      </w:pPr>
    </w:p>
    <w:p w14:paraId="24A9EEB7" w14:textId="77777777" w:rsidR="00530E16" w:rsidRDefault="00530E16" w:rsidP="00916409">
      <w:pPr>
        <w:spacing w:line="360" w:lineRule="auto"/>
        <w:rPr>
          <w:rFonts w:ascii="Arial" w:eastAsia="Arial" w:hAnsi="Arial" w:cs="Arial"/>
        </w:rPr>
      </w:pPr>
    </w:p>
    <w:p w14:paraId="2637B8F3" w14:textId="77777777" w:rsidR="00530E16" w:rsidRDefault="00530E16" w:rsidP="00916409">
      <w:pPr>
        <w:spacing w:line="360" w:lineRule="auto"/>
        <w:rPr>
          <w:rFonts w:ascii="Arial" w:eastAsia="Arial" w:hAnsi="Arial" w:cs="Arial"/>
        </w:rPr>
      </w:pPr>
    </w:p>
    <w:p w14:paraId="1B8FE014" w14:textId="77777777" w:rsidR="002A1842" w:rsidRDefault="002A1842" w:rsidP="00916409">
      <w:pPr>
        <w:spacing w:line="360" w:lineRule="auto"/>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9943009" w14:textId="77777777" w:rsidR="00530E16" w:rsidRDefault="00530E16" w:rsidP="00916409">
      <w:pPr>
        <w:spacing w:line="360" w:lineRule="auto"/>
        <w:rPr>
          <w:rFonts w:ascii="Arial" w:eastAsia="Arial" w:hAnsi="Arial" w:cs="Arial"/>
        </w:rPr>
      </w:pPr>
    </w:p>
    <w:p w14:paraId="4503C221" w14:textId="77777777" w:rsidR="00530E16" w:rsidRPr="00916409" w:rsidRDefault="004468F8" w:rsidP="00916409">
      <w:pPr>
        <w:pStyle w:val="Ttulo1"/>
        <w:keepNext w:val="0"/>
        <w:keepLines w:val="0"/>
        <w:spacing w:before="0" w:afterLines="120" w:after="288" w:line="360" w:lineRule="auto"/>
        <w:rPr>
          <w:rFonts w:ascii="Arial" w:hAnsi="Arial" w:cs="Arial"/>
          <w:sz w:val="22"/>
          <w:szCs w:val="22"/>
        </w:rPr>
      </w:pPr>
      <w:bookmarkStart w:id="0" w:name="_Toc203606109"/>
      <w:r w:rsidRPr="00916409">
        <w:rPr>
          <w:rFonts w:ascii="Arial" w:hAnsi="Arial" w:cs="Arial"/>
          <w:sz w:val="22"/>
          <w:szCs w:val="22"/>
        </w:rPr>
        <w:t>Section 1: Introducing the Research Paper and Topic Development</w:t>
      </w:r>
      <w:bookmarkEnd w:id="0"/>
    </w:p>
    <w:p w14:paraId="685AA927" w14:textId="344C974E" w:rsidR="00A25A75" w:rsidRPr="00916409" w:rsidRDefault="00A25A75" w:rsidP="00916409">
      <w:pPr>
        <w:spacing w:afterLines="120" w:after="288" w:line="360" w:lineRule="auto"/>
        <w:rPr>
          <w:rFonts w:ascii="Arial" w:hAnsi="Arial" w:cs="Arial"/>
          <w:sz w:val="22"/>
          <w:szCs w:val="22"/>
        </w:rPr>
      </w:pPr>
    </w:p>
    <w:p w14:paraId="48E16877" w14:textId="6F9E44EF" w:rsidR="00530E16" w:rsidRPr="00916409" w:rsidRDefault="00210D5A" w:rsidP="00916409">
      <w:pPr>
        <w:pStyle w:val="Prrafodelista"/>
        <w:numPr>
          <w:ilvl w:val="1"/>
          <w:numId w:val="6"/>
        </w:numPr>
        <w:spacing w:afterLines="120" w:after="288" w:line="360" w:lineRule="auto"/>
        <w:jc w:val="both"/>
        <w:rPr>
          <w:rStyle w:val="nfasisintenso"/>
          <w:rFonts w:ascii="Arial" w:hAnsi="Arial" w:cs="Arial"/>
          <w:i w:val="0"/>
          <w:iCs w:val="0"/>
          <w:sz w:val="22"/>
          <w:szCs w:val="22"/>
        </w:rPr>
      </w:pPr>
      <w:bookmarkStart w:id="1" w:name="_Toc203606110"/>
      <w:r w:rsidRPr="00916409">
        <w:rPr>
          <w:rStyle w:val="nfasisintenso"/>
          <w:rFonts w:ascii="Arial" w:hAnsi="Arial" w:cs="Arial"/>
          <w:i w:val="0"/>
          <w:iCs w:val="0"/>
          <w:sz w:val="22"/>
          <w:szCs w:val="22"/>
        </w:rPr>
        <w:t>Paper</w:t>
      </w:r>
      <w:r w:rsidR="004468F8" w:rsidRPr="00916409">
        <w:rPr>
          <w:rStyle w:val="nfasisintenso"/>
          <w:rFonts w:ascii="Arial" w:hAnsi="Arial" w:cs="Arial"/>
          <w:i w:val="0"/>
          <w:iCs w:val="0"/>
          <w:sz w:val="22"/>
          <w:szCs w:val="22"/>
        </w:rPr>
        <w:t xml:space="preserve"> Details (Title, Author(s) and Year of Publication)</w:t>
      </w:r>
      <w:bookmarkEnd w:id="1"/>
    </w:p>
    <w:p w14:paraId="59C7301D" w14:textId="77777777" w:rsidR="00EB5443" w:rsidRPr="00916409" w:rsidRDefault="00EB5443" w:rsidP="00916409">
      <w:pPr>
        <w:spacing w:afterLines="120" w:after="288" w:line="360" w:lineRule="auto"/>
        <w:rPr>
          <w:rFonts w:ascii="Arial" w:eastAsia="Times New Roman" w:hAnsi="Arial" w:cs="Arial"/>
          <w:sz w:val="22"/>
          <w:szCs w:val="22"/>
          <w:lang w:val="en-US" w:eastAsia="es-ES"/>
        </w:rPr>
      </w:pPr>
      <w:r w:rsidRPr="00916409">
        <w:rPr>
          <w:rFonts w:ascii="Arial" w:eastAsia="Times New Roman" w:hAnsi="Arial" w:cs="Arial"/>
          <w:sz w:val="22"/>
          <w:szCs w:val="22"/>
          <w:lang w:val="en-US" w:eastAsia="es-ES"/>
        </w:rPr>
        <w:t>This report examines the research paper entitled “She didn’t know how to go back”: School attendance problems in the context of the COVID-19 pandemic: A multiple stakeholder qualitative study with parents and professionals, written by Bronte McDonald, Kathryn J. Lester and Daniel Michelson, and published in 2023 in the British Journal of Educational Psychology.</w:t>
      </w:r>
    </w:p>
    <w:p w14:paraId="50C2C47C" w14:textId="77777777" w:rsidR="00934E2E" w:rsidRPr="00916409" w:rsidRDefault="00934E2E" w:rsidP="00916409">
      <w:pPr>
        <w:pStyle w:val="Prrafodelista"/>
        <w:spacing w:afterLines="120" w:after="288" w:line="360" w:lineRule="auto"/>
        <w:ind w:left="360"/>
        <w:jc w:val="both"/>
        <w:rPr>
          <w:rFonts w:ascii="Arial" w:hAnsi="Arial" w:cs="Arial"/>
          <w:sz w:val="22"/>
          <w:szCs w:val="22"/>
          <w:lang w:val="en-US"/>
        </w:rPr>
      </w:pPr>
    </w:p>
    <w:p w14:paraId="3635A443" w14:textId="2365185A" w:rsidR="00530E16" w:rsidRPr="00916409" w:rsidRDefault="00E10231" w:rsidP="00916409">
      <w:pPr>
        <w:pStyle w:val="Ttulo2"/>
        <w:keepNext w:val="0"/>
        <w:keepLines w:val="0"/>
        <w:numPr>
          <w:ilvl w:val="1"/>
          <w:numId w:val="6"/>
        </w:numPr>
        <w:spacing w:before="0" w:afterLines="120" w:after="288" w:line="360" w:lineRule="auto"/>
        <w:jc w:val="both"/>
        <w:rPr>
          <w:rFonts w:ascii="Arial" w:hAnsi="Arial" w:cs="Arial"/>
          <w:sz w:val="22"/>
          <w:szCs w:val="22"/>
        </w:rPr>
      </w:pPr>
      <w:bookmarkStart w:id="2" w:name="_Toc203606111"/>
      <w:r w:rsidRPr="00916409">
        <w:rPr>
          <w:rFonts w:ascii="Arial" w:hAnsi="Arial" w:cs="Arial"/>
          <w:sz w:val="22"/>
          <w:szCs w:val="22"/>
        </w:rPr>
        <w:t>Main</w:t>
      </w:r>
      <w:r w:rsidR="004468F8" w:rsidRPr="00916409">
        <w:rPr>
          <w:rFonts w:ascii="Arial" w:hAnsi="Arial" w:cs="Arial"/>
          <w:sz w:val="22"/>
          <w:szCs w:val="22"/>
        </w:rPr>
        <w:t xml:space="preserve"> Topic or Problem Explored in the Paper</w:t>
      </w:r>
      <w:bookmarkEnd w:id="2"/>
    </w:p>
    <w:p w14:paraId="737DC6B0" w14:textId="55D82A37" w:rsidR="00C1794C" w:rsidRPr="00916409" w:rsidRDefault="00C1794C" w:rsidP="00916409">
      <w:pPr>
        <w:spacing w:afterLines="120" w:after="288" w:line="360" w:lineRule="auto"/>
        <w:rPr>
          <w:rFonts w:ascii="Arial" w:hAnsi="Arial" w:cs="Arial"/>
          <w:sz w:val="22"/>
          <w:szCs w:val="22"/>
        </w:rPr>
      </w:pPr>
      <w:r w:rsidRPr="00916409">
        <w:rPr>
          <w:rFonts w:ascii="Arial" w:hAnsi="Arial" w:cs="Arial"/>
          <w:sz w:val="22"/>
          <w:szCs w:val="22"/>
        </w:rPr>
        <w:t>The paper investigates the difficulties many children experienced when returning to school after the COVID-19 pandemic. During the pandemic, schools were closed for long periods, and many children became disconnected from their normal routines,</w:t>
      </w:r>
      <w:r w:rsidR="0053255F" w:rsidRPr="00916409">
        <w:rPr>
          <w:rFonts w:ascii="Arial" w:hAnsi="Arial" w:cs="Arial"/>
          <w:sz w:val="22"/>
          <w:szCs w:val="22"/>
        </w:rPr>
        <w:t xml:space="preserve"> </w:t>
      </w:r>
      <w:r w:rsidRPr="00916409">
        <w:rPr>
          <w:rFonts w:ascii="Arial" w:hAnsi="Arial" w:cs="Arial"/>
          <w:sz w:val="22"/>
          <w:szCs w:val="22"/>
        </w:rPr>
        <w:t>friends,</w:t>
      </w:r>
      <w:r w:rsidR="0053255F" w:rsidRPr="00916409">
        <w:rPr>
          <w:rFonts w:ascii="Arial" w:hAnsi="Arial" w:cs="Arial"/>
          <w:sz w:val="22"/>
          <w:szCs w:val="22"/>
        </w:rPr>
        <w:t xml:space="preserve"> </w:t>
      </w:r>
      <w:r w:rsidRPr="00916409">
        <w:rPr>
          <w:rFonts w:ascii="Arial" w:hAnsi="Arial" w:cs="Arial"/>
          <w:sz w:val="22"/>
          <w:szCs w:val="22"/>
        </w:rPr>
        <w:t xml:space="preserve">teachers and learning </w:t>
      </w:r>
      <w:r w:rsidR="0053255F" w:rsidRPr="00916409">
        <w:rPr>
          <w:rFonts w:ascii="Arial" w:hAnsi="Arial" w:cs="Arial"/>
          <w:sz w:val="22"/>
          <w:szCs w:val="22"/>
        </w:rPr>
        <w:t>environments. The</w:t>
      </w:r>
      <w:r w:rsidRPr="00916409">
        <w:rPr>
          <w:rFonts w:ascii="Arial" w:hAnsi="Arial" w:cs="Arial"/>
          <w:sz w:val="22"/>
          <w:szCs w:val="22"/>
        </w:rPr>
        <w:t xml:space="preserve"> research wanted to understand why some children found it </w:t>
      </w:r>
      <w:r w:rsidR="00673E75" w:rsidRPr="00916409">
        <w:rPr>
          <w:rFonts w:ascii="Arial" w:hAnsi="Arial" w:cs="Arial"/>
          <w:sz w:val="22"/>
          <w:szCs w:val="22"/>
        </w:rPr>
        <w:t>difficult to return to school</w:t>
      </w:r>
      <w:r w:rsidR="0053255F" w:rsidRPr="00916409">
        <w:rPr>
          <w:rFonts w:ascii="Arial" w:hAnsi="Arial" w:cs="Arial"/>
          <w:sz w:val="22"/>
          <w:szCs w:val="22"/>
        </w:rPr>
        <w:t>. The</w:t>
      </w:r>
      <w:r w:rsidRPr="00916409">
        <w:rPr>
          <w:rFonts w:ascii="Arial" w:hAnsi="Arial" w:cs="Arial"/>
          <w:sz w:val="22"/>
          <w:szCs w:val="22"/>
        </w:rPr>
        <w:t xml:space="preserve"> study explores emotional,</w:t>
      </w:r>
      <w:r w:rsidR="0053255F" w:rsidRPr="00916409">
        <w:rPr>
          <w:rFonts w:ascii="Arial" w:hAnsi="Arial" w:cs="Arial"/>
          <w:sz w:val="22"/>
          <w:szCs w:val="22"/>
        </w:rPr>
        <w:t xml:space="preserve"> </w:t>
      </w:r>
      <w:r w:rsidRPr="00916409">
        <w:rPr>
          <w:rFonts w:ascii="Arial" w:hAnsi="Arial" w:cs="Arial"/>
          <w:sz w:val="22"/>
          <w:szCs w:val="22"/>
        </w:rPr>
        <w:t>social,</w:t>
      </w:r>
      <w:r w:rsidR="0053255F" w:rsidRPr="00916409">
        <w:rPr>
          <w:rFonts w:ascii="Arial" w:hAnsi="Arial" w:cs="Arial"/>
          <w:sz w:val="22"/>
          <w:szCs w:val="22"/>
        </w:rPr>
        <w:t xml:space="preserve"> </w:t>
      </w:r>
      <w:r w:rsidRPr="00916409">
        <w:rPr>
          <w:rFonts w:ascii="Arial" w:hAnsi="Arial" w:cs="Arial"/>
          <w:sz w:val="22"/>
          <w:szCs w:val="22"/>
        </w:rPr>
        <w:t xml:space="preserve">and practical factors that contributed to school attendance </w:t>
      </w:r>
      <w:r w:rsidR="0053255F" w:rsidRPr="00916409">
        <w:rPr>
          <w:rFonts w:ascii="Arial" w:hAnsi="Arial" w:cs="Arial"/>
          <w:sz w:val="22"/>
          <w:szCs w:val="22"/>
        </w:rPr>
        <w:t>problems, such</w:t>
      </w:r>
      <w:r w:rsidRPr="00916409">
        <w:rPr>
          <w:rFonts w:ascii="Arial" w:hAnsi="Arial" w:cs="Arial"/>
          <w:sz w:val="22"/>
          <w:szCs w:val="22"/>
        </w:rPr>
        <w:t xml:space="preserve"> as </w:t>
      </w:r>
      <w:r w:rsidR="0053255F" w:rsidRPr="00916409">
        <w:rPr>
          <w:rFonts w:ascii="Arial" w:hAnsi="Arial" w:cs="Arial"/>
          <w:sz w:val="22"/>
          <w:szCs w:val="22"/>
        </w:rPr>
        <w:t>anxiety, fear</w:t>
      </w:r>
      <w:r w:rsidRPr="00916409">
        <w:rPr>
          <w:rFonts w:ascii="Arial" w:hAnsi="Arial" w:cs="Arial"/>
          <w:sz w:val="22"/>
          <w:szCs w:val="22"/>
        </w:rPr>
        <w:t xml:space="preserve"> of </w:t>
      </w:r>
      <w:r w:rsidR="0053255F" w:rsidRPr="00916409">
        <w:rPr>
          <w:rFonts w:ascii="Arial" w:hAnsi="Arial" w:cs="Arial"/>
          <w:sz w:val="22"/>
          <w:szCs w:val="22"/>
        </w:rPr>
        <w:t>returning, changes</w:t>
      </w:r>
      <w:r w:rsidRPr="00916409">
        <w:rPr>
          <w:rFonts w:ascii="Arial" w:hAnsi="Arial" w:cs="Arial"/>
          <w:sz w:val="22"/>
          <w:szCs w:val="22"/>
        </w:rPr>
        <w:t xml:space="preserve"> in </w:t>
      </w:r>
      <w:r w:rsidR="0053255F" w:rsidRPr="00916409">
        <w:rPr>
          <w:rFonts w:ascii="Arial" w:hAnsi="Arial" w:cs="Arial"/>
          <w:sz w:val="22"/>
          <w:szCs w:val="22"/>
        </w:rPr>
        <w:t>behaviour, and</w:t>
      </w:r>
      <w:r w:rsidRPr="00916409">
        <w:rPr>
          <w:rFonts w:ascii="Arial" w:hAnsi="Arial" w:cs="Arial"/>
          <w:sz w:val="22"/>
          <w:szCs w:val="22"/>
        </w:rPr>
        <w:t xml:space="preserve"> reduced confidence after long periods at home.</w:t>
      </w:r>
    </w:p>
    <w:p w14:paraId="1150CA06" w14:textId="6A28ED80" w:rsidR="00C1794C" w:rsidRPr="00916409" w:rsidRDefault="00C1794C" w:rsidP="00916409">
      <w:pPr>
        <w:spacing w:afterLines="120" w:after="288" w:line="360" w:lineRule="auto"/>
        <w:rPr>
          <w:rFonts w:ascii="Arial" w:hAnsi="Arial" w:cs="Arial"/>
          <w:sz w:val="22"/>
          <w:szCs w:val="22"/>
        </w:rPr>
      </w:pPr>
    </w:p>
    <w:p w14:paraId="49BA2ED4" w14:textId="163C2624" w:rsidR="004468F8" w:rsidRPr="00916409" w:rsidRDefault="00E10231" w:rsidP="00916409">
      <w:pPr>
        <w:pStyle w:val="Ttulo2"/>
        <w:keepNext w:val="0"/>
        <w:keepLines w:val="0"/>
        <w:numPr>
          <w:ilvl w:val="1"/>
          <w:numId w:val="6"/>
        </w:numPr>
        <w:spacing w:before="0" w:afterLines="120" w:after="288" w:line="360" w:lineRule="auto"/>
        <w:jc w:val="both"/>
        <w:rPr>
          <w:rFonts w:ascii="Arial" w:hAnsi="Arial" w:cs="Arial"/>
          <w:sz w:val="22"/>
          <w:szCs w:val="22"/>
        </w:rPr>
      </w:pPr>
      <w:bookmarkStart w:id="3" w:name="_Toc203606112"/>
      <w:r w:rsidRPr="00916409">
        <w:rPr>
          <w:rFonts w:ascii="Arial" w:hAnsi="Arial" w:cs="Arial"/>
          <w:sz w:val="22"/>
          <w:szCs w:val="22"/>
        </w:rPr>
        <w:t>Who</w:t>
      </w:r>
      <w:r w:rsidR="004468F8" w:rsidRPr="00916409">
        <w:rPr>
          <w:rFonts w:ascii="Arial" w:hAnsi="Arial" w:cs="Arial"/>
          <w:sz w:val="22"/>
          <w:szCs w:val="22"/>
        </w:rPr>
        <w:t xml:space="preserve"> Is the Research About?</w:t>
      </w:r>
      <w:bookmarkEnd w:id="3"/>
    </w:p>
    <w:p w14:paraId="5A0DAA6B" w14:textId="24CDE952" w:rsidR="00586DA0" w:rsidRPr="00916409" w:rsidRDefault="00586DA0" w:rsidP="00916409">
      <w:pPr>
        <w:spacing w:afterLines="120" w:after="288" w:line="360" w:lineRule="auto"/>
        <w:rPr>
          <w:rFonts w:ascii="Arial" w:hAnsi="Arial" w:cs="Arial"/>
          <w:sz w:val="22"/>
          <w:szCs w:val="22"/>
        </w:rPr>
      </w:pPr>
      <w:r w:rsidRPr="00916409">
        <w:rPr>
          <w:rFonts w:ascii="Arial" w:hAnsi="Arial" w:cs="Arial"/>
          <w:sz w:val="22"/>
          <w:szCs w:val="22"/>
        </w:rPr>
        <w:t xml:space="preserve">The research focuses on primary school-aged children who experienced school attendance problems (SAPS) following the COVID-19 pandemic. The study explored the experiences and difficulties of these children through the perspectives of their parents and professionals </w:t>
      </w:r>
      <w:r w:rsidRPr="00916409">
        <w:rPr>
          <w:rFonts w:ascii="Arial" w:hAnsi="Arial" w:cs="Arial"/>
          <w:sz w:val="22"/>
          <w:szCs w:val="22"/>
        </w:rPr>
        <w:lastRenderedPageBreak/>
        <w:t>working with primary school children. The participants included parents of children who experienced school attendance difficulties and professionals working with primary school children in Southern England (McDonald et al., 2023).</w:t>
      </w:r>
    </w:p>
    <w:p w14:paraId="58D8A188" w14:textId="1A96CBA4" w:rsidR="00365E23" w:rsidRPr="00916409" w:rsidRDefault="00E10231" w:rsidP="00916409">
      <w:pPr>
        <w:pStyle w:val="Ttulo2"/>
        <w:keepNext w:val="0"/>
        <w:keepLines w:val="0"/>
        <w:numPr>
          <w:ilvl w:val="1"/>
          <w:numId w:val="6"/>
        </w:numPr>
        <w:spacing w:before="0" w:afterLines="120" w:after="288" w:line="360" w:lineRule="auto"/>
        <w:jc w:val="both"/>
        <w:rPr>
          <w:rFonts w:ascii="Arial" w:hAnsi="Arial" w:cs="Arial"/>
          <w:sz w:val="22"/>
          <w:szCs w:val="22"/>
        </w:rPr>
      </w:pPr>
      <w:bookmarkStart w:id="4" w:name="_Toc203606113"/>
      <w:r w:rsidRPr="00916409">
        <w:rPr>
          <w:rFonts w:ascii="Arial" w:hAnsi="Arial" w:cs="Arial"/>
          <w:sz w:val="22"/>
          <w:szCs w:val="22"/>
        </w:rPr>
        <w:t>Why</w:t>
      </w:r>
      <w:r w:rsidR="004468F8" w:rsidRPr="00916409">
        <w:rPr>
          <w:rFonts w:ascii="Arial" w:hAnsi="Arial" w:cs="Arial"/>
          <w:sz w:val="22"/>
          <w:szCs w:val="22"/>
        </w:rPr>
        <w:t xml:space="preserve"> Is This Topic Important in UK Health and Social Care?</w:t>
      </w:r>
      <w:bookmarkEnd w:id="4"/>
    </w:p>
    <w:p w14:paraId="388E67ED" w14:textId="60D85DA4" w:rsidR="00365E23" w:rsidRPr="00916409" w:rsidRDefault="00365E23" w:rsidP="00916409">
      <w:pPr>
        <w:spacing w:afterLines="120" w:after="288" w:line="360" w:lineRule="auto"/>
        <w:rPr>
          <w:rFonts w:ascii="Arial" w:hAnsi="Arial" w:cs="Arial"/>
          <w:color w:val="000000" w:themeColor="text1"/>
          <w:sz w:val="22"/>
          <w:szCs w:val="22"/>
        </w:rPr>
      </w:pPr>
      <w:r w:rsidRPr="00916409">
        <w:rPr>
          <w:rFonts w:ascii="Arial" w:hAnsi="Arial" w:cs="Arial"/>
          <w:sz w:val="22"/>
          <w:szCs w:val="22"/>
        </w:rPr>
        <w:t>This topic is important in UK health and social care because school attendance is closely linked to children’s mental health, emotional wellbeing, social development, and future opportunities</w:t>
      </w:r>
      <w:r w:rsidR="008E665F" w:rsidRPr="00916409">
        <w:rPr>
          <w:rFonts w:ascii="Arial" w:hAnsi="Arial" w:cs="Arial"/>
          <w:sz w:val="22"/>
          <w:szCs w:val="22"/>
        </w:rPr>
        <w:t xml:space="preserve"> (</w:t>
      </w:r>
      <w:r w:rsidR="002D6AE0" w:rsidRPr="00916409">
        <w:rPr>
          <w:rFonts w:ascii="Arial" w:hAnsi="Arial" w:cs="Arial"/>
          <w:color w:val="000000" w:themeColor="text1"/>
          <w:sz w:val="22"/>
          <w:szCs w:val="22"/>
        </w:rPr>
        <w:t>McDonald et al.,2023</w:t>
      </w:r>
      <w:r w:rsidR="008E665F" w:rsidRPr="00916409">
        <w:rPr>
          <w:rFonts w:ascii="Arial" w:hAnsi="Arial" w:cs="Arial"/>
          <w:sz w:val="22"/>
          <w:szCs w:val="22"/>
        </w:rPr>
        <w:t>)</w:t>
      </w:r>
      <w:r w:rsidRPr="00916409">
        <w:rPr>
          <w:rFonts w:ascii="Arial" w:hAnsi="Arial" w:cs="Arial"/>
          <w:sz w:val="22"/>
          <w:szCs w:val="22"/>
        </w:rPr>
        <w:t>. After the COVID -19 pandemic, many children experience anxiety, stress, loneliness, and difficulties returning to their norma</w:t>
      </w:r>
      <w:r w:rsidR="00673E75" w:rsidRPr="00916409">
        <w:rPr>
          <w:rFonts w:ascii="Arial" w:hAnsi="Arial" w:cs="Arial"/>
          <w:sz w:val="22"/>
          <w:szCs w:val="22"/>
        </w:rPr>
        <w:t>l</w:t>
      </w:r>
      <w:r w:rsidRPr="00916409">
        <w:rPr>
          <w:rFonts w:ascii="Arial" w:hAnsi="Arial" w:cs="Arial"/>
          <w:sz w:val="22"/>
          <w:szCs w:val="22"/>
        </w:rPr>
        <w:t xml:space="preserve"> routines</w:t>
      </w:r>
      <w:r w:rsidR="008E665F" w:rsidRPr="00916409">
        <w:rPr>
          <w:rFonts w:ascii="Arial" w:hAnsi="Arial" w:cs="Arial"/>
          <w:sz w:val="22"/>
          <w:szCs w:val="22"/>
        </w:rPr>
        <w:t xml:space="preserve"> (</w:t>
      </w:r>
      <w:r w:rsidR="002D6AE0" w:rsidRPr="00916409">
        <w:rPr>
          <w:rFonts w:ascii="Arial" w:hAnsi="Arial" w:cs="Arial"/>
          <w:color w:val="000000" w:themeColor="text1"/>
          <w:sz w:val="22"/>
          <w:szCs w:val="22"/>
        </w:rPr>
        <w:t>McDonald et al.,2023</w:t>
      </w:r>
      <w:r w:rsidR="008E665F" w:rsidRPr="00916409">
        <w:rPr>
          <w:rFonts w:ascii="Arial" w:hAnsi="Arial" w:cs="Arial"/>
          <w:color w:val="000000" w:themeColor="text1"/>
          <w:sz w:val="22"/>
          <w:szCs w:val="22"/>
        </w:rPr>
        <w:t>)</w:t>
      </w:r>
      <w:r w:rsidRPr="00916409">
        <w:rPr>
          <w:rFonts w:ascii="Arial" w:hAnsi="Arial" w:cs="Arial"/>
          <w:color w:val="000000" w:themeColor="text1"/>
          <w:sz w:val="22"/>
          <w:szCs w:val="22"/>
        </w:rPr>
        <w:t xml:space="preserve">. </w:t>
      </w:r>
      <w:r w:rsidRPr="00916409">
        <w:rPr>
          <w:rFonts w:ascii="Arial" w:hAnsi="Arial" w:cs="Arial"/>
          <w:sz w:val="22"/>
          <w:szCs w:val="22"/>
        </w:rPr>
        <w:t>When children do not attend school regularly, they may need additional support from health services, social care professionals, schools, and community organisations</w:t>
      </w:r>
      <w:r w:rsidR="008E665F" w:rsidRPr="00916409">
        <w:rPr>
          <w:rFonts w:ascii="Arial" w:hAnsi="Arial" w:cs="Arial"/>
          <w:sz w:val="22"/>
          <w:szCs w:val="22"/>
        </w:rPr>
        <w:t xml:space="preserve"> </w:t>
      </w:r>
      <w:r w:rsidR="002D6AE0" w:rsidRPr="00916409">
        <w:rPr>
          <w:rFonts w:ascii="Arial" w:hAnsi="Arial" w:cs="Arial"/>
          <w:color w:val="000000" w:themeColor="text1"/>
          <w:sz w:val="22"/>
          <w:szCs w:val="22"/>
        </w:rPr>
        <w:t>(McDonald et al.,2023)</w:t>
      </w:r>
      <w:r w:rsidRPr="00916409">
        <w:rPr>
          <w:rFonts w:ascii="Arial" w:hAnsi="Arial" w:cs="Arial"/>
          <w:color w:val="000000" w:themeColor="text1"/>
          <w:sz w:val="22"/>
          <w:szCs w:val="22"/>
        </w:rPr>
        <w:t>.</w:t>
      </w:r>
    </w:p>
    <w:p w14:paraId="09904574" w14:textId="77777777" w:rsidR="004468F8" w:rsidRPr="00916409" w:rsidRDefault="004468F8" w:rsidP="00916409">
      <w:pPr>
        <w:pStyle w:val="Ttulo1"/>
        <w:keepNext w:val="0"/>
        <w:keepLines w:val="0"/>
        <w:spacing w:before="0" w:afterLines="120" w:after="288" w:line="360" w:lineRule="auto"/>
        <w:jc w:val="both"/>
        <w:rPr>
          <w:rStyle w:val="nfasisintenso"/>
          <w:rFonts w:ascii="Arial" w:hAnsi="Arial" w:cs="Arial"/>
          <w:i w:val="0"/>
          <w:iCs w:val="0"/>
          <w:sz w:val="22"/>
          <w:szCs w:val="22"/>
        </w:rPr>
      </w:pPr>
      <w:bookmarkStart w:id="5" w:name="_Toc203606114"/>
      <w:r w:rsidRPr="00916409">
        <w:rPr>
          <w:rStyle w:val="nfasisintenso"/>
          <w:rFonts w:ascii="Arial" w:hAnsi="Arial" w:cs="Arial"/>
          <w:i w:val="0"/>
          <w:iCs w:val="0"/>
          <w:sz w:val="22"/>
          <w:szCs w:val="22"/>
        </w:rPr>
        <w:t>Section 2: Understanding the Purpose and Research Question</w:t>
      </w:r>
      <w:bookmarkEnd w:id="5"/>
    </w:p>
    <w:p w14:paraId="7EC53AFE" w14:textId="60484148" w:rsidR="004468F8" w:rsidRPr="00916409" w:rsidRDefault="00064202" w:rsidP="00916409">
      <w:pPr>
        <w:spacing w:afterLines="120" w:after="288" w:line="360" w:lineRule="auto"/>
        <w:rPr>
          <w:rFonts w:ascii="Arial" w:hAnsi="Arial" w:cs="Arial"/>
          <w:sz w:val="22"/>
          <w:szCs w:val="22"/>
        </w:rPr>
      </w:pPr>
      <w:r w:rsidRPr="00916409">
        <w:rPr>
          <w:rFonts w:ascii="Arial" w:hAnsi="Arial" w:cs="Arial"/>
          <w:sz w:val="22"/>
          <w:szCs w:val="22"/>
        </w:rPr>
        <w:t>The purpose of this study was to understand why some children had problems going back to school after COVID -19.</w:t>
      </w:r>
      <w:r w:rsidR="00916409">
        <w:rPr>
          <w:rFonts w:ascii="Arial" w:hAnsi="Arial" w:cs="Arial"/>
          <w:sz w:val="22"/>
          <w:szCs w:val="22"/>
        </w:rPr>
        <w:t xml:space="preserve"> </w:t>
      </w:r>
      <w:proofErr w:type="gramStart"/>
      <w:r w:rsidRPr="00916409">
        <w:rPr>
          <w:rFonts w:ascii="Arial" w:hAnsi="Arial" w:cs="Arial"/>
          <w:sz w:val="22"/>
          <w:szCs w:val="22"/>
        </w:rPr>
        <w:t>The</w:t>
      </w:r>
      <w:proofErr w:type="gramEnd"/>
      <w:r w:rsidRPr="00916409">
        <w:rPr>
          <w:rFonts w:ascii="Arial" w:hAnsi="Arial" w:cs="Arial"/>
          <w:sz w:val="22"/>
          <w:szCs w:val="22"/>
        </w:rPr>
        <w:t xml:space="preserve"> researchers wanted to know what made school attendance difficult and how parents and professionals saw these problems.</w:t>
      </w:r>
      <w:r w:rsidR="008E665F" w:rsidRPr="00916409">
        <w:rPr>
          <w:rFonts w:ascii="Arial" w:hAnsi="Arial" w:cs="Arial"/>
          <w:sz w:val="22"/>
          <w:szCs w:val="22"/>
        </w:rPr>
        <w:t xml:space="preserve"> </w:t>
      </w:r>
      <w:r w:rsidRPr="00916409">
        <w:rPr>
          <w:rFonts w:ascii="Arial" w:hAnsi="Arial" w:cs="Arial"/>
          <w:sz w:val="22"/>
          <w:szCs w:val="22"/>
        </w:rPr>
        <w:t xml:space="preserve">They looked at the experience of </w:t>
      </w:r>
      <w:r w:rsidR="008E665F" w:rsidRPr="00916409">
        <w:rPr>
          <w:rFonts w:ascii="Arial" w:hAnsi="Arial" w:cs="Arial"/>
          <w:sz w:val="22"/>
          <w:szCs w:val="22"/>
        </w:rPr>
        <w:t>children, their</w:t>
      </w:r>
      <w:r w:rsidRPr="00916409">
        <w:rPr>
          <w:rFonts w:ascii="Arial" w:hAnsi="Arial" w:cs="Arial"/>
          <w:sz w:val="22"/>
          <w:szCs w:val="22"/>
        </w:rPr>
        <w:t xml:space="preserve"> </w:t>
      </w:r>
      <w:r w:rsidR="008E665F" w:rsidRPr="00916409">
        <w:rPr>
          <w:rFonts w:ascii="Arial" w:hAnsi="Arial" w:cs="Arial"/>
          <w:sz w:val="22"/>
          <w:szCs w:val="22"/>
        </w:rPr>
        <w:t>families, and</w:t>
      </w:r>
      <w:r w:rsidRPr="00916409">
        <w:rPr>
          <w:rFonts w:ascii="Arial" w:hAnsi="Arial" w:cs="Arial"/>
          <w:sz w:val="22"/>
          <w:szCs w:val="22"/>
        </w:rPr>
        <w:t xml:space="preserve"> the adults who helped them during and after the pandemic.</w:t>
      </w:r>
    </w:p>
    <w:p w14:paraId="6580F5CD" w14:textId="6AD90B49" w:rsidR="00064202" w:rsidRPr="00916409" w:rsidRDefault="00064202" w:rsidP="00916409">
      <w:pPr>
        <w:spacing w:afterLines="120" w:after="288" w:line="360" w:lineRule="auto"/>
        <w:rPr>
          <w:rFonts w:ascii="Arial" w:hAnsi="Arial" w:cs="Arial"/>
          <w:sz w:val="22"/>
          <w:szCs w:val="22"/>
        </w:rPr>
      </w:pPr>
      <w:r w:rsidRPr="00916409">
        <w:rPr>
          <w:rFonts w:ascii="Arial" w:hAnsi="Arial" w:cs="Arial"/>
          <w:sz w:val="22"/>
          <w:szCs w:val="22"/>
        </w:rPr>
        <w:t xml:space="preserve">The study also wanted </w:t>
      </w:r>
      <w:r w:rsidR="00673E75" w:rsidRPr="00916409">
        <w:rPr>
          <w:rFonts w:ascii="Arial" w:hAnsi="Arial" w:cs="Arial"/>
          <w:sz w:val="22"/>
          <w:szCs w:val="22"/>
        </w:rPr>
        <w:t>to find ways to support children more effectively</w:t>
      </w:r>
      <w:r w:rsidR="008D19DE" w:rsidRPr="00916409">
        <w:rPr>
          <w:rFonts w:ascii="Arial" w:hAnsi="Arial" w:cs="Arial"/>
          <w:sz w:val="22"/>
          <w:szCs w:val="22"/>
        </w:rPr>
        <w:t>.</w:t>
      </w:r>
      <w:r w:rsidR="008E665F" w:rsidRPr="00916409">
        <w:rPr>
          <w:rFonts w:ascii="Arial" w:hAnsi="Arial" w:cs="Arial"/>
          <w:sz w:val="22"/>
          <w:szCs w:val="22"/>
        </w:rPr>
        <w:t xml:space="preserve"> Overall, the</w:t>
      </w:r>
      <w:r w:rsidR="008D19DE" w:rsidRPr="00916409">
        <w:rPr>
          <w:rFonts w:ascii="Arial" w:hAnsi="Arial" w:cs="Arial"/>
          <w:sz w:val="22"/>
          <w:szCs w:val="22"/>
        </w:rPr>
        <w:t xml:space="preserve"> researchers tried to find out what caused the attendance problems an</w:t>
      </w:r>
      <w:r w:rsidR="00673E75" w:rsidRPr="00916409">
        <w:rPr>
          <w:rFonts w:ascii="Arial" w:hAnsi="Arial" w:cs="Arial"/>
          <w:sz w:val="22"/>
          <w:szCs w:val="22"/>
        </w:rPr>
        <w:t xml:space="preserve">d </w:t>
      </w:r>
      <w:r w:rsidR="008D19DE" w:rsidRPr="00916409">
        <w:rPr>
          <w:rFonts w:ascii="Arial" w:hAnsi="Arial" w:cs="Arial"/>
          <w:sz w:val="22"/>
          <w:szCs w:val="22"/>
        </w:rPr>
        <w:t>what kind of help children and families needed.</w:t>
      </w:r>
    </w:p>
    <w:p w14:paraId="6F7529E4" w14:textId="04CF172D" w:rsidR="004468F8" w:rsidRPr="00916409" w:rsidRDefault="00210D5A" w:rsidP="00916409">
      <w:pPr>
        <w:pStyle w:val="Ttulo2"/>
        <w:keepNext w:val="0"/>
        <w:keepLines w:val="0"/>
        <w:spacing w:before="0" w:afterLines="120" w:after="288" w:line="360" w:lineRule="auto"/>
        <w:jc w:val="both"/>
        <w:rPr>
          <w:rFonts w:ascii="Arial" w:hAnsi="Arial" w:cs="Arial"/>
          <w:sz w:val="22"/>
          <w:szCs w:val="22"/>
        </w:rPr>
      </w:pPr>
      <w:bookmarkStart w:id="6" w:name="_Toc203606115"/>
      <w:r w:rsidRPr="00916409">
        <w:rPr>
          <w:rFonts w:ascii="Arial" w:hAnsi="Arial" w:cs="Arial"/>
          <w:sz w:val="22"/>
          <w:szCs w:val="22"/>
        </w:rPr>
        <w:t>2.1 Research</w:t>
      </w:r>
      <w:r w:rsidR="004468F8" w:rsidRPr="00916409">
        <w:rPr>
          <w:rFonts w:ascii="Arial" w:hAnsi="Arial" w:cs="Arial"/>
          <w:sz w:val="22"/>
          <w:szCs w:val="22"/>
        </w:rPr>
        <w:t xml:space="preserve"> Question(s) or Objectives</w:t>
      </w:r>
      <w:bookmarkEnd w:id="6"/>
    </w:p>
    <w:p w14:paraId="2E34CBF4" w14:textId="19FED544" w:rsidR="006B2AB3" w:rsidRPr="00916409" w:rsidRDefault="006B2AB3" w:rsidP="00916409">
      <w:pPr>
        <w:spacing w:afterLines="120" w:after="288" w:line="360" w:lineRule="auto"/>
        <w:rPr>
          <w:rFonts w:ascii="Arial" w:hAnsi="Arial" w:cs="Arial"/>
          <w:sz w:val="22"/>
          <w:szCs w:val="22"/>
        </w:rPr>
      </w:pPr>
      <w:r w:rsidRPr="00916409">
        <w:rPr>
          <w:rFonts w:ascii="Arial" w:hAnsi="Arial" w:cs="Arial"/>
          <w:sz w:val="22"/>
          <w:szCs w:val="22"/>
        </w:rPr>
        <w:t xml:space="preserve">The purpose of this study was to understand why some children had problems going back to school after the COVID 19 </w:t>
      </w:r>
      <w:r w:rsidR="00916409" w:rsidRPr="00916409">
        <w:rPr>
          <w:rFonts w:ascii="Arial" w:hAnsi="Arial" w:cs="Arial"/>
          <w:sz w:val="22"/>
          <w:szCs w:val="22"/>
        </w:rPr>
        <w:t>pandemic. The</w:t>
      </w:r>
      <w:r w:rsidRPr="00916409">
        <w:rPr>
          <w:rFonts w:ascii="Arial" w:hAnsi="Arial" w:cs="Arial"/>
          <w:sz w:val="22"/>
          <w:szCs w:val="22"/>
        </w:rPr>
        <w:t xml:space="preserve"> researchers wanted to know what parents and school workers thought about these attendance </w:t>
      </w:r>
      <w:r w:rsidR="00916409" w:rsidRPr="00916409">
        <w:rPr>
          <w:rFonts w:ascii="Arial" w:hAnsi="Arial" w:cs="Arial"/>
          <w:sz w:val="22"/>
          <w:szCs w:val="22"/>
        </w:rPr>
        <w:t>problems</w:t>
      </w:r>
      <w:r w:rsidRPr="00916409">
        <w:rPr>
          <w:rFonts w:ascii="Arial" w:hAnsi="Arial" w:cs="Arial"/>
          <w:sz w:val="22"/>
          <w:szCs w:val="22"/>
        </w:rPr>
        <w:t>.</w:t>
      </w:r>
      <w:r w:rsidR="00916409">
        <w:rPr>
          <w:rFonts w:ascii="Arial" w:hAnsi="Arial" w:cs="Arial"/>
          <w:sz w:val="22"/>
          <w:szCs w:val="22"/>
        </w:rPr>
        <w:t xml:space="preserve"> </w:t>
      </w:r>
      <w:r w:rsidRPr="00916409">
        <w:rPr>
          <w:rFonts w:ascii="Arial" w:hAnsi="Arial" w:cs="Arial"/>
          <w:sz w:val="22"/>
          <w:szCs w:val="22"/>
        </w:rPr>
        <w:t>They looked at reasons why children did not want to return to school and what difficulties familied had during this time.</w:t>
      </w:r>
      <w:r w:rsidR="00916409">
        <w:rPr>
          <w:rFonts w:ascii="Arial" w:hAnsi="Arial" w:cs="Arial"/>
          <w:sz w:val="22"/>
          <w:szCs w:val="22"/>
        </w:rPr>
        <w:t xml:space="preserve"> </w:t>
      </w:r>
      <w:proofErr w:type="gramStart"/>
      <w:r w:rsidRPr="00916409">
        <w:rPr>
          <w:rFonts w:ascii="Arial" w:hAnsi="Arial" w:cs="Arial"/>
          <w:sz w:val="22"/>
          <w:szCs w:val="22"/>
        </w:rPr>
        <w:t>The</w:t>
      </w:r>
      <w:proofErr w:type="gramEnd"/>
      <w:r w:rsidRPr="00916409">
        <w:rPr>
          <w:rFonts w:ascii="Arial" w:hAnsi="Arial" w:cs="Arial"/>
          <w:sz w:val="22"/>
          <w:szCs w:val="22"/>
        </w:rPr>
        <w:t xml:space="preserve"> study also tried to find helpful ways that schools and local services could support children and their families.</w:t>
      </w:r>
      <w:r w:rsidR="00916409">
        <w:rPr>
          <w:rFonts w:ascii="Arial" w:hAnsi="Arial" w:cs="Arial"/>
          <w:sz w:val="22"/>
          <w:szCs w:val="22"/>
        </w:rPr>
        <w:t xml:space="preserve"> </w:t>
      </w:r>
      <w:r w:rsidRPr="00916409">
        <w:rPr>
          <w:rFonts w:ascii="Arial" w:hAnsi="Arial" w:cs="Arial"/>
          <w:sz w:val="22"/>
          <w:szCs w:val="22"/>
        </w:rPr>
        <w:t>Overall,</w:t>
      </w:r>
      <w:r w:rsidR="00916409">
        <w:rPr>
          <w:rFonts w:ascii="Arial" w:hAnsi="Arial" w:cs="Arial"/>
          <w:sz w:val="22"/>
          <w:szCs w:val="22"/>
        </w:rPr>
        <w:t xml:space="preserve"> </w:t>
      </w:r>
      <w:r w:rsidRPr="00916409">
        <w:rPr>
          <w:rFonts w:ascii="Arial" w:hAnsi="Arial" w:cs="Arial"/>
          <w:sz w:val="22"/>
          <w:szCs w:val="22"/>
        </w:rPr>
        <w:t>the research wanted to learn more about how COVID -19 affected school attendance and how children could be helped to return to sc</w:t>
      </w:r>
      <w:r w:rsidR="00E815DE" w:rsidRPr="00916409">
        <w:rPr>
          <w:rFonts w:ascii="Arial" w:hAnsi="Arial" w:cs="Arial"/>
          <w:sz w:val="22"/>
          <w:szCs w:val="22"/>
        </w:rPr>
        <w:t>hool successfully.</w:t>
      </w:r>
    </w:p>
    <w:p w14:paraId="37702163" w14:textId="77777777" w:rsidR="004468F8" w:rsidRPr="00916409" w:rsidRDefault="004468F8" w:rsidP="00916409">
      <w:pPr>
        <w:pStyle w:val="Ttulo1"/>
        <w:keepNext w:val="0"/>
        <w:keepLines w:val="0"/>
        <w:spacing w:before="0" w:afterLines="120" w:after="288" w:line="360" w:lineRule="auto"/>
        <w:jc w:val="both"/>
        <w:rPr>
          <w:rFonts w:ascii="Arial" w:hAnsi="Arial" w:cs="Arial"/>
          <w:sz w:val="22"/>
          <w:szCs w:val="22"/>
        </w:rPr>
      </w:pPr>
      <w:bookmarkStart w:id="7" w:name="_Toc203606116"/>
      <w:r w:rsidRPr="00916409">
        <w:rPr>
          <w:rFonts w:ascii="Arial" w:hAnsi="Arial" w:cs="Arial"/>
          <w:sz w:val="22"/>
          <w:szCs w:val="22"/>
        </w:rPr>
        <w:t>Section 3: Understanding the Research Methods</w:t>
      </w:r>
      <w:bookmarkEnd w:id="7"/>
    </w:p>
    <w:p w14:paraId="2E63054C" w14:textId="4BFBC747" w:rsidR="00E10231" w:rsidRPr="00916409" w:rsidRDefault="00E815DE" w:rsidP="00916409">
      <w:pPr>
        <w:spacing w:afterLines="120" w:after="288" w:line="360" w:lineRule="auto"/>
        <w:jc w:val="both"/>
        <w:rPr>
          <w:rFonts w:ascii="Arial" w:eastAsia="Arial" w:hAnsi="Arial" w:cs="Arial"/>
          <w:color w:val="000000" w:themeColor="text1"/>
          <w:sz w:val="22"/>
          <w:szCs w:val="22"/>
        </w:rPr>
      </w:pPr>
      <w:r w:rsidRPr="00916409">
        <w:rPr>
          <w:rFonts w:ascii="Arial" w:eastAsia="Arial" w:hAnsi="Arial" w:cs="Arial"/>
          <w:color w:val="000000" w:themeColor="text1"/>
          <w:sz w:val="22"/>
          <w:szCs w:val="22"/>
        </w:rPr>
        <w:lastRenderedPageBreak/>
        <w:t xml:space="preserve">Research methods are the different ways research collect and study </w:t>
      </w:r>
      <w:r w:rsidR="00146BDC" w:rsidRPr="00916409">
        <w:rPr>
          <w:rFonts w:ascii="Arial" w:eastAsia="Arial" w:hAnsi="Arial" w:cs="Arial"/>
          <w:color w:val="000000" w:themeColor="text1"/>
          <w:sz w:val="22"/>
          <w:szCs w:val="22"/>
        </w:rPr>
        <w:t>information. The</w:t>
      </w:r>
      <w:r w:rsidRPr="00916409">
        <w:rPr>
          <w:rFonts w:ascii="Arial" w:eastAsia="Arial" w:hAnsi="Arial" w:cs="Arial"/>
          <w:color w:val="000000" w:themeColor="text1"/>
          <w:sz w:val="22"/>
          <w:szCs w:val="22"/>
        </w:rPr>
        <w:t xml:space="preserve"> three main research approaches are quantitative,</w:t>
      </w:r>
      <w:r w:rsidR="00146BDC" w:rsidRPr="00916409">
        <w:rPr>
          <w:rFonts w:ascii="Arial" w:eastAsia="Arial" w:hAnsi="Arial" w:cs="Arial"/>
          <w:color w:val="000000" w:themeColor="text1"/>
          <w:sz w:val="22"/>
          <w:szCs w:val="22"/>
        </w:rPr>
        <w:t xml:space="preserve"> qualitative, and</w:t>
      </w:r>
      <w:r w:rsidRPr="00916409">
        <w:rPr>
          <w:rFonts w:ascii="Arial" w:eastAsia="Arial" w:hAnsi="Arial" w:cs="Arial"/>
          <w:color w:val="000000" w:themeColor="text1"/>
          <w:sz w:val="22"/>
          <w:szCs w:val="22"/>
        </w:rPr>
        <w:t xml:space="preserve"> </w:t>
      </w:r>
      <w:r w:rsidR="00916409" w:rsidRPr="00916409">
        <w:rPr>
          <w:rFonts w:ascii="Arial" w:eastAsia="Arial" w:hAnsi="Arial" w:cs="Arial"/>
          <w:color w:val="000000" w:themeColor="text1"/>
          <w:sz w:val="22"/>
          <w:szCs w:val="22"/>
        </w:rPr>
        <w:t>mixed methods</w:t>
      </w:r>
      <w:r w:rsidR="00146BDC" w:rsidRPr="00916409">
        <w:rPr>
          <w:rFonts w:ascii="Arial" w:eastAsia="Arial" w:hAnsi="Arial" w:cs="Arial"/>
          <w:color w:val="000000" w:themeColor="text1"/>
          <w:sz w:val="22"/>
          <w:szCs w:val="22"/>
        </w:rPr>
        <w:t>. Each</w:t>
      </w:r>
      <w:r w:rsidRPr="00916409">
        <w:rPr>
          <w:rFonts w:ascii="Arial" w:eastAsia="Arial" w:hAnsi="Arial" w:cs="Arial"/>
          <w:color w:val="000000" w:themeColor="text1"/>
          <w:sz w:val="22"/>
          <w:szCs w:val="22"/>
        </w:rPr>
        <w:t xml:space="preserve"> method is used for a different purpose.</w:t>
      </w:r>
    </w:p>
    <w:p w14:paraId="63BD9E0B" w14:textId="27CF0C34" w:rsidR="004468F8" w:rsidRPr="00916409" w:rsidRDefault="004468F8" w:rsidP="00916409">
      <w:pPr>
        <w:spacing w:afterLines="120" w:after="288" w:line="360" w:lineRule="auto"/>
        <w:jc w:val="both"/>
        <w:rPr>
          <w:rFonts w:ascii="Arial" w:eastAsia="Arial" w:hAnsi="Arial" w:cs="Arial"/>
          <w:i/>
          <w:iCs/>
          <w:color w:val="FF0000"/>
          <w:sz w:val="22"/>
          <w:szCs w:val="22"/>
        </w:rPr>
      </w:pPr>
    </w:p>
    <w:p w14:paraId="7C64E5FB" w14:textId="25122959" w:rsidR="004468F8" w:rsidRPr="00916409" w:rsidRDefault="00E10231" w:rsidP="00916409">
      <w:pPr>
        <w:pStyle w:val="Ttulo2"/>
        <w:keepNext w:val="0"/>
        <w:keepLines w:val="0"/>
        <w:spacing w:before="0" w:afterLines="120" w:after="288" w:line="360" w:lineRule="auto"/>
        <w:jc w:val="both"/>
        <w:rPr>
          <w:rFonts w:ascii="Arial" w:hAnsi="Arial" w:cs="Arial"/>
          <w:sz w:val="22"/>
          <w:szCs w:val="22"/>
        </w:rPr>
      </w:pPr>
      <w:bookmarkStart w:id="8" w:name="_Toc203606117"/>
      <w:r w:rsidRPr="00916409">
        <w:rPr>
          <w:rFonts w:ascii="Arial" w:hAnsi="Arial" w:cs="Arial"/>
          <w:sz w:val="22"/>
          <w:szCs w:val="22"/>
        </w:rPr>
        <w:t>3.1 Overview</w:t>
      </w:r>
      <w:r w:rsidR="004468F8" w:rsidRPr="00916409">
        <w:rPr>
          <w:rFonts w:ascii="Arial" w:hAnsi="Arial" w:cs="Arial"/>
          <w:sz w:val="22"/>
          <w:szCs w:val="22"/>
        </w:rPr>
        <w:t xml:space="preserve"> of Quantitative, Qualitative, and Mixed-Methods Research</w:t>
      </w:r>
      <w:bookmarkEnd w:id="8"/>
    </w:p>
    <w:p w14:paraId="59893117" w14:textId="74C42A47" w:rsidR="00A255B3" w:rsidRPr="00916409" w:rsidRDefault="00A255B3" w:rsidP="00916409">
      <w:pPr>
        <w:spacing w:afterLines="120" w:after="288" w:line="360" w:lineRule="auto"/>
        <w:rPr>
          <w:rFonts w:ascii="Arial" w:hAnsi="Arial" w:cs="Arial"/>
          <w:sz w:val="22"/>
          <w:szCs w:val="22"/>
        </w:rPr>
      </w:pPr>
      <w:r w:rsidRPr="00916409">
        <w:rPr>
          <w:rFonts w:ascii="Arial" w:hAnsi="Arial" w:cs="Arial"/>
          <w:sz w:val="22"/>
          <w:szCs w:val="22"/>
        </w:rPr>
        <w:t xml:space="preserve">Research methods are the different ways researchers collect and study information. The three main research approaches are quantitative, qualitative, and </w:t>
      </w:r>
      <w:r w:rsidR="00916409" w:rsidRPr="00916409">
        <w:rPr>
          <w:rFonts w:ascii="Arial" w:hAnsi="Arial" w:cs="Arial"/>
          <w:sz w:val="22"/>
          <w:szCs w:val="22"/>
        </w:rPr>
        <w:t>mixed methods</w:t>
      </w:r>
      <w:r w:rsidRPr="00916409">
        <w:rPr>
          <w:rFonts w:ascii="Arial" w:hAnsi="Arial" w:cs="Arial"/>
          <w:sz w:val="22"/>
          <w:szCs w:val="22"/>
        </w:rPr>
        <w:t>. Each method is used for a different purpose.</w:t>
      </w:r>
      <w:r w:rsidRPr="00916409">
        <w:rPr>
          <w:rFonts w:ascii="Arial" w:hAnsi="Arial" w:cs="Arial"/>
          <w:sz w:val="22"/>
          <w:szCs w:val="22"/>
        </w:rPr>
        <w:br/>
      </w:r>
      <w:r w:rsidRPr="00916409">
        <w:rPr>
          <w:rFonts w:ascii="Arial" w:hAnsi="Arial" w:cs="Arial"/>
          <w:sz w:val="22"/>
          <w:szCs w:val="22"/>
        </w:rPr>
        <w:br/>
        <w:t>Quantitative research uses numerical data to measure information and identify patterns or relationships. Researchers usually collect information from many people using surveys or questionnaires. The results can be analysed using statistics, percentages, and numerical comparisons. For example, a hospital could ask 200 patients to complete a questionnaire about their satisfaction with their treatment.</w:t>
      </w:r>
      <w:r w:rsidRPr="00916409">
        <w:rPr>
          <w:rFonts w:ascii="Arial" w:hAnsi="Arial" w:cs="Arial"/>
          <w:sz w:val="22"/>
          <w:szCs w:val="22"/>
        </w:rPr>
        <w:br/>
      </w:r>
      <w:r w:rsidRPr="00916409">
        <w:rPr>
          <w:rFonts w:ascii="Arial" w:hAnsi="Arial" w:cs="Arial"/>
          <w:sz w:val="22"/>
          <w:szCs w:val="22"/>
        </w:rPr>
        <w:br/>
        <w:t>Qualitative research focuses on understanding people’s experiences, opinions, feelings, and perspectives. Researchers usually collect detailed information through interviews, observations, or open-ended surveys. This type of research helps researchers understand why people behave or feel in certain ways. For example, a researcher could interview patients to understand their experiences of receiving healthcare.</w:t>
      </w:r>
      <w:r w:rsidRPr="00916409">
        <w:rPr>
          <w:rFonts w:ascii="Arial" w:hAnsi="Arial" w:cs="Arial"/>
          <w:sz w:val="22"/>
          <w:szCs w:val="22"/>
        </w:rPr>
        <w:br/>
      </w:r>
      <w:r w:rsidRPr="00916409">
        <w:rPr>
          <w:rFonts w:ascii="Arial" w:hAnsi="Arial" w:cs="Arial"/>
          <w:sz w:val="22"/>
          <w:szCs w:val="22"/>
        </w:rPr>
        <w:br/>
        <w:t>Mixed-methods research combines quantitative and qualitative approaches in the same research study. It can use numerical data together with people’s experiences and opinions to provide a more complete understanding of a research topic. For example, a study could ask nurses to complete a stress questionnaire and then interview some nurses to understand their answers in more detail.</w:t>
      </w:r>
      <w:r w:rsidRPr="00916409">
        <w:rPr>
          <w:rFonts w:ascii="Arial" w:hAnsi="Arial" w:cs="Arial"/>
          <w:sz w:val="22"/>
          <w:szCs w:val="22"/>
        </w:rPr>
        <w:br/>
      </w:r>
      <w:r w:rsidRPr="00916409">
        <w:rPr>
          <w:rFonts w:ascii="Arial" w:hAnsi="Arial" w:cs="Arial"/>
          <w:sz w:val="22"/>
          <w:szCs w:val="22"/>
        </w:rPr>
        <w:br/>
        <w:t>These research approaches are important because they allow researchers to study different types of information and understand both measurable results and human experiences.</w:t>
      </w:r>
    </w:p>
    <w:p w14:paraId="638F19CE" w14:textId="7F9093E6" w:rsidR="004468F8" w:rsidRPr="00916409" w:rsidRDefault="00E10231" w:rsidP="00916409">
      <w:pPr>
        <w:pStyle w:val="Ttulo2"/>
        <w:keepNext w:val="0"/>
        <w:keepLines w:val="0"/>
        <w:spacing w:before="0" w:afterLines="120" w:after="288" w:line="360" w:lineRule="auto"/>
        <w:jc w:val="both"/>
        <w:rPr>
          <w:rFonts w:ascii="Arial" w:hAnsi="Arial" w:cs="Arial"/>
          <w:sz w:val="22"/>
          <w:szCs w:val="22"/>
        </w:rPr>
      </w:pPr>
      <w:bookmarkStart w:id="9" w:name="_Toc203606118"/>
      <w:r w:rsidRPr="00916409">
        <w:rPr>
          <w:rFonts w:ascii="Arial" w:hAnsi="Arial" w:cs="Arial"/>
          <w:sz w:val="22"/>
          <w:szCs w:val="22"/>
        </w:rPr>
        <w:t>3.2 Research</w:t>
      </w:r>
      <w:r w:rsidR="004468F8" w:rsidRPr="00916409">
        <w:rPr>
          <w:rFonts w:ascii="Arial" w:hAnsi="Arial" w:cs="Arial"/>
          <w:sz w:val="22"/>
          <w:szCs w:val="22"/>
        </w:rPr>
        <w:t xml:space="preserve"> Methodology Used in Your Chosen Paper and Why</w:t>
      </w:r>
      <w:bookmarkEnd w:id="9"/>
    </w:p>
    <w:p w14:paraId="283586A8" w14:textId="6FA4C1F9" w:rsidR="00EB5443" w:rsidRPr="00916409" w:rsidRDefault="00EB5443" w:rsidP="00916409">
      <w:pPr>
        <w:spacing w:afterLines="120" w:after="288" w:line="360" w:lineRule="auto"/>
        <w:rPr>
          <w:rFonts w:ascii="Arial" w:hAnsi="Arial" w:cs="Arial"/>
          <w:sz w:val="22"/>
          <w:szCs w:val="22"/>
          <w:lang w:val="en-US"/>
        </w:rPr>
      </w:pPr>
      <w:r w:rsidRPr="00916409">
        <w:rPr>
          <w:rFonts w:ascii="Arial" w:hAnsi="Arial" w:cs="Arial"/>
          <w:sz w:val="22"/>
          <w:szCs w:val="22"/>
          <w:lang w:val="en-US"/>
        </w:rPr>
        <w:t>The study used a qualitative, sequential design with two phases of data collection (Morse, 2010). In Phase 1, the researchers used qualitative surveys with parents and professionals, applying a hybrid deductive-inductive approach to generate insights (Braun et al., 2020).</w:t>
      </w:r>
    </w:p>
    <w:p w14:paraId="42106A9B" w14:textId="33218BE9" w:rsidR="00673E75" w:rsidRPr="00916409" w:rsidRDefault="001474BA" w:rsidP="00916409">
      <w:pPr>
        <w:spacing w:afterLines="120" w:after="288" w:line="360" w:lineRule="auto"/>
        <w:rPr>
          <w:rFonts w:ascii="Arial" w:hAnsi="Arial" w:cs="Arial"/>
          <w:sz w:val="22"/>
          <w:szCs w:val="22"/>
          <w:lang w:val="en-US"/>
        </w:rPr>
      </w:pPr>
      <w:r w:rsidRPr="00916409">
        <w:rPr>
          <w:rFonts w:ascii="Arial" w:hAnsi="Arial" w:cs="Arial"/>
          <w:sz w:val="22"/>
          <w:szCs w:val="22"/>
          <w:lang w:val="en-US"/>
        </w:rPr>
        <w:lastRenderedPageBreak/>
        <w:t>In Phase 1, a hybrid deductive-inductive insight-generating approach was applied through qualitative</w:t>
      </w:r>
      <w:r w:rsidR="00673E75" w:rsidRPr="00916409">
        <w:rPr>
          <w:rFonts w:ascii="Arial" w:hAnsi="Arial" w:cs="Arial"/>
          <w:sz w:val="22"/>
          <w:szCs w:val="22"/>
          <w:lang w:val="en-US"/>
        </w:rPr>
        <w:t xml:space="preserve"> </w:t>
      </w:r>
      <w:r w:rsidRPr="00916409">
        <w:rPr>
          <w:rFonts w:ascii="Arial" w:hAnsi="Arial" w:cs="Arial"/>
          <w:sz w:val="22"/>
          <w:szCs w:val="22"/>
          <w:lang w:val="en-US"/>
        </w:rPr>
        <w:t>surveys with parents and professionals (Braun et al., 2020).</w:t>
      </w:r>
      <w:r w:rsidR="00673E75" w:rsidRPr="00916409">
        <w:rPr>
          <w:rFonts w:ascii="Arial" w:eastAsia="Times New Roman" w:hAnsi="Arial" w:cs="Arial"/>
          <w:sz w:val="22"/>
          <w:szCs w:val="22"/>
          <w:lang w:val="en-US" w:eastAsia="es-ES"/>
        </w:rPr>
        <w:t xml:space="preserve"> </w:t>
      </w:r>
      <w:r w:rsidR="00673E75" w:rsidRPr="00916409">
        <w:rPr>
          <w:rFonts w:ascii="Arial" w:hAnsi="Arial" w:cs="Arial"/>
          <w:sz w:val="22"/>
          <w:szCs w:val="22"/>
          <w:lang w:val="en-US"/>
        </w:rPr>
        <w:t xml:space="preserve">The researchers then used a thematic framework analysis to identify and </w:t>
      </w:r>
      <w:r w:rsidR="00916409" w:rsidRPr="00916409">
        <w:rPr>
          <w:rFonts w:ascii="Arial" w:hAnsi="Arial" w:cs="Arial"/>
          <w:sz w:val="22"/>
          <w:szCs w:val="22"/>
          <w:lang w:val="en-US"/>
        </w:rPr>
        <w:t>organize</w:t>
      </w:r>
      <w:r w:rsidR="00673E75" w:rsidRPr="00916409">
        <w:rPr>
          <w:rFonts w:ascii="Arial" w:hAnsi="Arial" w:cs="Arial"/>
          <w:sz w:val="22"/>
          <w:szCs w:val="22"/>
          <w:lang w:val="en-US"/>
        </w:rPr>
        <w:t xml:space="preserve"> key themes from the participants’ responses.</w:t>
      </w:r>
    </w:p>
    <w:p w14:paraId="59A212A7" w14:textId="0AD69D92" w:rsidR="00641A8D" w:rsidRPr="00916409" w:rsidRDefault="00641A8D" w:rsidP="00916409">
      <w:pPr>
        <w:spacing w:afterLines="120" w:after="288" w:line="360" w:lineRule="auto"/>
        <w:rPr>
          <w:rFonts w:ascii="Arial" w:hAnsi="Arial" w:cs="Arial"/>
          <w:sz w:val="22"/>
          <w:szCs w:val="22"/>
          <w:lang w:val="en-US"/>
        </w:rPr>
      </w:pPr>
      <w:r w:rsidRPr="00916409">
        <w:rPr>
          <w:rFonts w:ascii="Arial" w:hAnsi="Arial" w:cs="Arial"/>
          <w:sz w:val="22"/>
          <w:szCs w:val="22"/>
        </w:rPr>
        <w:t>One of the most important findings from McDonald et al. (2023) was that some children had more problems going to school after the COVID-19 pandemic because of many different difficulties.</w:t>
      </w:r>
      <w:r w:rsidRPr="00916409">
        <w:rPr>
          <w:rFonts w:ascii="Arial" w:hAnsi="Arial" w:cs="Arial"/>
          <w:sz w:val="22"/>
          <w:szCs w:val="22"/>
        </w:rPr>
        <w:br/>
      </w:r>
      <w:r w:rsidRPr="00916409">
        <w:rPr>
          <w:rFonts w:ascii="Arial" w:hAnsi="Arial" w:cs="Arial"/>
          <w:sz w:val="22"/>
          <w:szCs w:val="22"/>
        </w:rPr>
        <w:br/>
        <w:t>This was especially difficult for children who already had anxiety or special educational needs, and it was not easy for them to go back to school after COVID-19. The researchers found that some children had many problems returning to their normal school routines after the pandemic.</w:t>
      </w:r>
      <w:r w:rsidRPr="00916409">
        <w:rPr>
          <w:rFonts w:ascii="Arial" w:hAnsi="Arial" w:cs="Arial"/>
          <w:sz w:val="22"/>
          <w:szCs w:val="22"/>
        </w:rPr>
        <w:br/>
      </w:r>
      <w:r w:rsidRPr="00916409">
        <w:rPr>
          <w:rFonts w:ascii="Arial" w:hAnsi="Arial" w:cs="Arial"/>
          <w:sz w:val="22"/>
          <w:szCs w:val="22"/>
        </w:rPr>
        <w:br/>
        <w:t>The study also showed that many children with anxiety had difficulty returning to school because of their worries and concerns. For this reason, some children did not want to go back and found it difficult to return to their normal school routine.</w:t>
      </w:r>
      <w:r w:rsidRPr="00916409">
        <w:rPr>
          <w:rFonts w:ascii="Arial" w:hAnsi="Arial" w:cs="Arial"/>
          <w:sz w:val="22"/>
          <w:szCs w:val="22"/>
        </w:rPr>
        <w:br/>
      </w:r>
      <w:r w:rsidRPr="00916409">
        <w:rPr>
          <w:rFonts w:ascii="Arial" w:hAnsi="Arial" w:cs="Arial"/>
          <w:sz w:val="22"/>
          <w:szCs w:val="22"/>
        </w:rPr>
        <w:br/>
        <w:t>This finding revealed that there are many reasons why children might not want to return to school due to different problems. Therefore, schools need to understand the main reasons and look for solutions to provide children with appropriate support. One solution would be to encourage good communication between parents and teachers.</w:t>
      </w:r>
    </w:p>
    <w:p w14:paraId="68A627AE" w14:textId="3D559A2C" w:rsidR="00641A8D" w:rsidRPr="00916409" w:rsidRDefault="00641A8D" w:rsidP="00916409">
      <w:pPr>
        <w:spacing w:afterLines="120" w:after="288" w:line="360" w:lineRule="auto"/>
        <w:rPr>
          <w:rFonts w:ascii="Arial" w:hAnsi="Arial" w:cs="Arial"/>
          <w:sz w:val="22"/>
          <w:szCs w:val="22"/>
        </w:rPr>
      </w:pPr>
      <w:r w:rsidRPr="00916409">
        <w:rPr>
          <w:rFonts w:ascii="Arial" w:hAnsi="Arial" w:cs="Arial"/>
          <w:sz w:val="22"/>
          <w:szCs w:val="22"/>
        </w:rPr>
        <w:t>McDonald et al. (2023)</w:t>
      </w:r>
      <w:r w:rsidR="00370446" w:rsidRPr="00916409">
        <w:rPr>
          <w:rFonts w:ascii="Arial" w:hAnsi="Arial" w:cs="Arial"/>
          <w:sz w:val="22"/>
          <w:szCs w:val="22"/>
        </w:rPr>
        <w:t>.</w:t>
      </w:r>
    </w:p>
    <w:p w14:paraId="15F89B2C" w14:textId="77777777" w:rsidR="00370446" w:rsidRPr="00916409" w:rsidRDefault="00370446" w:rsidP="00916409">
      <w:pPr>
        <w:spacing w:afterLines="120" w:after="288" w:line="360" w:lineRule="auto"/>
        <w:rPr>
          <w:rFonts w:ascii="Arial" w:hAnsi="Arial" w:cs="Arial"/>
          <w:sz w:val="22"/>
          <w:szCs w:val="22"/>
        </w:rPr>
      </w:pPr>
    </w:p>
    <w:p w14:paraId="6B925483" w14:textId="18AC6F32" w:rsidR="004468F8" w:rsidRPr="00916409" w:rsidRDefault="004468F8" w:rsidP="00916409">
      <w:pPr>
        <w:pStyle w:val="Ttulo2"/>
        <w:keepNext w:val="0"/>
        <w:keepLines w:val="0"/>
        <w:spacing w:before="0" w:afterLines="120" w:after="288" w:line="360" w:lineRule="auto"/>
        <w:jc w:val="both"/>
        <w:rPr>
          <w:rFonts w:ascii="Arial" w:hAnsi="Arial" w:cs="Arial"/>
          <w:sz w:val="22"/>
          <w:szCs w:val="22"/>
        </w:rPr>
      </w:pPr>
      <w:bookmarkStart w:id="10" w:name="_Toc203606119"/>
      <w:r w:rsidRPr="00916409">
        <w:rPr>
          <w:rFonts w:ascii="Arial" w:hAnsi="Arial" w:cs="Arial"/>
          <w:sz w:val="22"/>
          <w:szCs w:val="22"/>
        </w:rPr>
        <w:t>3.3 Primary and Secondary Data: Definitions, Differences, and Application to Your Paper</w:t>
      </w:r>
      <w:bookmarkEnd w:id="10"/>
    </w:p>
    <w:p w14:paraId="7FDB619B" w14:textId="1079D1A6" w:rsidR="00586DA0" w:rsidRPr="00916409" w:rsidRDefault="000B5C59" w:rsidP="00916409">
      <w:pPr>
        <w:spacing w:afterLines="120" w:after="288" w:line="360" w:lineRule="auto"/>
        <w:rPr>
          <w:rFonts w:ascii="Arial" w:hAnsi="Arial" w:cs="Arial"/>
          <w:sz w:val="22"/>
          <w:szCs w:val="22"/>
          <w:lang w:val="en-US"/>
        </w:rPr>
      </w:pPr>
      <w:r w:rsidRPr="00916409">
        <w:rPr>
          <w:rFonts w:ascii="Arial" w:hAnsi="Arial" w:cs="Arial"/>
          <w:sz w:val="22"/>
          <w:szCs w:val="22"/>
        </w:rPr>
        <w:t>Primary data is information collected directly from researchers for a specific research study. Examples include:</w:t>
      </w:r>
      <w:r w:rsidRPr="00916409">
        <w:rPr>
          <w:rFonts w:ascii="Arial" w:hAnsi="Arial" w:cs="Arial"/>
          <w:sz w:val="22"/>
          <w:szCs w:val="22"/>
        </w:rPr>
        <w:br/>
        <w:t>interviews, questionnaires, surveys and observations (Saunders et al., 2019). Secondary data is information that has already been collected by other researchers or organisations and can include published research articles, reports and official statistics (Saunders et al., 2019).</w:t>
      </w:r>
      <w:r w:rsidRPr="00916409">
        <w:rPr>
          <w:rFonts w:ascii="Arial" w:hAnsi="Arial" w:cs="Arial"/>
          <w:sz w:val="22"/>
          <w:szCs w:val="22"/>
        </w:rPr>
        <w:br/>
      </w:r>
      <w:r w:rsidRPr="00916409">
        <w:rPr>
          <w:rFonts w:ascii="Arial" w:hAnsi="Arial" w:cs="Arial"/>
          <w:sz w:val="22"/>
          <w:szCs w:val="22"/>
        </w:rPr>
        <w:br/>
        <w:t xml:space="preserve">The main difference is that primary data is collected directly by the researchers for their study, the secondary data comes from existing sources. In the chosen paper, the </w:t>
      </w:r>
      <w:r w:rsidRPr="00916409">
        <w:rPr>
          <w:rFonts w:ascii="Arial" w:hAnsi="Arial" w:cs="Arial"/>
          <w:sz w:val="22"/>
          <w:szCs w:val="22"/>
        </w:rPr>
        <w:lastRenderedPageBreak/>
        <w:t>researchers mainly used primary data because they collected new information directly from participants.</w:t>
      </w:r>
      <w:r w:rsidR="00586DA0" w:rsidRPr="00916409">
        <w:rPr>
          <w:rFonts w:ascii="Arial" w:eastAsia="Times New Roman" w:hAnsi="Arial" w:cs="Arial"/>
          <w:sz w:val="22"/>
          <w:szCs w:val="22"/>
          <w:lang w:val="en-US" w:eastAsia="es-ES"/>
        </w:rPr>
        <w:t xml:space="preserve"> </w:t>
      </w:r>
      <w:r w:rsidR="00586DA0" w:rsidRPr="00916409">
        <w:rPr>
          <w:rFonts w:ascii="Arial" w:hAnsi="Arial" w:cs="Arial"/>
          <w:sz w:val="22"/>
          <w:szCs w:val="22"/>
          <w:lang w:val="en-US"/>
        </w:rPr>
        <w:t>The study used qualitative surveys and semi-structured interviews with parents and professionals to explore school attendance problems during covid-19 (McDonald et al., 2023).</w:t>
      </w:r>
    </w:p>
    <w:p w14:paraId="0810FFF5" w14:textId="1E3C75A4" w:rsidR="000B5C59" w:rsidRPr="00916409" w:rsidRDefault="000B5C59" w:rsidP="00916409">
      <w:pPr>
        <w:spacing w:afterLines="120" w:after="288" w:line="360" w:lineRule="auto"/>
        <w:rPr>
          <w:rFonts w:ascii="Arial" w:hAnsi="Arial" w:cs="Arial"/>
          <w:sz w:val="22"/>
          <w:szCs w:val="22"/>
        </w:rPr>
      </w:pPr>
      <w:r w:rsidRPr="00916409">
        <w:rPr>
          <w:rFonts w:ascii="Arial" w:hAnsi="Arial" w:cs="Arial"/>
          <w:sz w:val="22"/>
          <w:szCs w:val="22"/>
        </w:rPr>
        <w:t xml:space="preserve"> The information collected through the surveys and interviews represents primary data because it was obtained directly from the participants for this research study.</w:t>
      </w:r>
      <w:r w:rsidRPr="00916409">
        <w:rPr>
          <w:rFonts w:ascii="Arial" w:hAnsi="Arial" w:cs="Arial"/>
          <w:sz w:val="22"/>
          <w:szCs w:val="22"/>
        </w:rPr>
        <w:br/>
      </w:r>
    </w:p>
    <w:p w14:paraId="5625A96E" w14:textId="77777777" w:rsidR="00530E16" w:rsidRPr="00916409" w:rsidRDefault="004468F8" w:rsidP="00916409">
      <w:pPr>
        <w:pStyle w:val="Ttulo1"/>
        <w:keepNext w:val="0"/>
        <w:keepLines w:val="0"/>
        <w:spacing w:before="0" w:afterLines="120" w:after="288" w:line="360" w:lineRule="auto"/>
        <w:jc w:val="both"/>
        <w:rPr>
          <w:rFonts w:ascii="Arial" w:hAnsi="Arial" w:cs="Arial"/>
          <w:sz w:val="22"/>
          <w:szCs w:val="22"/>
        </w:rPr>
      </w:pPr>
      <w:bookmarkStart w:id="11" w:name="_Toc203606120"/>
      <w:r w:rsidRPr="00916409">
        <w:rPr>
          <w:rFonts w:ascii="Arial" w:hAnsi="Arial" w:cs="Arial"/>
          <w:sz w:val="22"/>
          <w:szCs w:val="22"/>
        </w:rPr>
        <w:t>Section 4: Conclusion</w:t>
      </w:r>
      <w:bookmarkEnd w:id="11"/>
    </w:p>
    <w:p w14:paraId="31296F71" w14:textId="77777777" w:rsidR="002A4928" w:rsidRPr="00916409" w:rsidRDefault="002A4928" w:rsidP="00916409">
      <w:pPr>
        <w:shd w:val="clear" w:color="auto" w:fill="FFFFFF"/>
        <w:spacing w:afterLines="120" w:after="288" w:line="360" w:lineRule="auto"/>
        <w:textAlignment w:val="baseline"/>
        <w:rPr>
          <w:rFonts w:ascii="Arial" w:eastAsia="Times New Roman" w:hAnsi="Arial" w:cs="Arial"/>
          <w:color w:val="212121"/>
          <w:sz w:val="22"/>
          <w:szCs w:val="22"/>
          <w:lang w:val="en-US" w:eastAsia="es-ES"/>
        </w:rPr>
      </w:pPr>
      <w:r w:rsidRPr="00916409">
        <w:rPr>
          <w:rFonts w:ascii="Arial" w:eastAsia="Times New Roman" w:hAnsi="Arial" w:cs="Arial"/>
          <w:color w:val="212121"/>
          <w:sz w:val="22"/>
          <w:szCs w:val="22"/>
          <w:lang w:val="en-US" w:eastAsia="es-ES"/>
        </w:rPr>
        <w:t>In conclusion, the study by McDonald et al. (2023) showed that there are different reasons why children have problems going to school after COVID-19. Because of this, it was very difficult for some children to return to their normal school routines, and this affected their school attendance.</w:t>
      </w:r>
    </w:p>
    <w:p w14:paraId="1DA51B4B" w14:textId="77777777" w:rsidR="002A4928" w:rsidRPr="00916409" w:rsidRDefault="002A4928" w:rsidP="00916409">
      <w:pPr>
        <w:shd w:val="clear" w:color="auto" w:fill="FFFFFF"/>
        <w:spacing w:afterLines="120" w:after="288" w:line="360" w:lineRule="auto"/>
        <w:textAlignment w:val="baseline"/>
        <w:rPr>
          <w:rFonts w:ascii="Arial" w:eastAsia="Times New Roman" w:hAnsi="Arial" w:cs="Arial"/>
          <w:color w:val="212121"/>
          <w:sz w:val="22"/>
          <w:szCs w:val="22"/>
          <w:lang w:val="en-US" w:eastAsia="es-ES"/>
        </w:rPr>
      </w:pPr>
    </w:p>
    <w:p w14:paraId="6214CC88" w14:textId="77777777" w:rsidR="002A4928" w:rsidRPr="00916409" w:rsidRDefault="002A4928" w:rsidP="00916409">
      <w:pPr>
        <w:shd w:val="clear" w:color="auto" w:fill="FFFFFF"/>
        <w:spacing w:afterLines="120" w:after="288" w:line="360" w:lineRule="auto"/>
        <w:textAlignment w:val="baseline"/>
        <w:rPr>
          <w:rFonts w:ascii="Arial" w:eastAsia="Times New Roman" w:hAnsi="Arial" w:cs="Arial"/>
          <w:color w:val="212121"/>
          <w:sz w:val="22"/>
          <w:szCs w:val="22"/>
          <w:lang w:val="en-US" w:eastAsia="es-ES"/>
        </w:rPr>
      </w:pPr>
      <w:r w:rsidRPr="00916409">
        <w:rPr>
          <w:rFonts w:ascii="Arial" w:eastAsia="Times New Roman" w:hAnsi="Arial" w:cs="Arial"/>
          <w:color w:val="212121"/>
          <w:sz w:val="22"/>
          <w:szCs w:val="22"/>
          <w:lang w:val="en-US" w:eastAsia="es-ES"/>
        </w:rPr>
        <w:t>The study shows that it is important to understand the problems that children have when attending school instead of only focusing on their absence. Good communication between parents, teachers and professionals could help children receive the support they need.</w:t>
      </w:r>
    </w:p>
    <w:p w14:paraId="52F777C3" w14:textId="77777777" w:rsidR="002A4928" w:rsidRPr="00916409" w:rsidRDefault="002A4928" w:rsidP="00916409">
      <w:pPr>
        <w:shd w:val="clear" w:color="auto" w:fill="FFFFFF"/>
        <w:spacing w:afterLines="120" w:after="288" w:line="360" w:lineRule="auto"/>
        <w:textAlignment w:val="baseline"/>
        <w:rPr>
          <w:rFonts w:ascii="Arial" w:eastAsia="Times New Roman" w:hAnsi="Arial" w:cs="Arial"/>
          <w:color w:val="212121"/>
          <w:sz w:val="22"/>
          <w:szCs w:val="22"/>
          <w:lang w:val="en-US" w:eastAsia="es-ES"/>
        </w:rPr>
      </w:pPr>
    </w:p>
    <w:p w14:paraId="7ABA656E" w14:textId="6B503CD7" w:rsidR="002A4928" w:rsidRPr="00916409" w:rsidRDefault="002A4928" w:rsidP="00916409">
      <w:pPr>
        <w:shd w:val="clear" w:color="auto" w:fill="FFFFFF"/>
        <w:spacing w:afterLines="120" w:after="288" w:line="360" w:lineRule="auto"/>
        <w:textAlignment w:val="baseline"/>
        <w:rPr>
          <w:rFonts w:ascii="Arial" w:eastAsia="Times New Roman" w:hAnsi="Arial" w:cs="Arial"/>
          <w:color w:val="212121"/>
          <w:sz w:val="22"/>
          <w:szCs w:val="22"/>
          <w:lang w:val="en-US" w:eastAsia="es-ES"/>
        </w:rPr>
      </w:pPr>
      <w:r w:rsidRPr="00916409">
        <w:rPr>
          <w:rFonts w:ascii="Arial" w:eastAsia="Times New Roman" w:hAnsi="Arial" w:cs="Arial"/>
          <w:color w:val="212121"/>
          <w:sz w:val="22"/>
          <w:szCs w:val="22"/>
          <w:lang w:val="en-US" w:eastAsia="es-ES"/>
        </w:rPr>
        <w:t xml:space="preserve">Overall, the research was useful for understanding why children may have problems with school attendance and the different difficulties they can have when returning to </w:t>
      </w:r>
      <w:r w:rsidR="00EB5443" w:rsidRPr="00916409">
        <w:rPr>
          <w:rFonts w:ascii="Arial" w:eastAsia="Times New Roman" w:hAnsi="Arial" w:cs="Arial"/>
          <w:color w:val="212121"/>
          <w:sz w:val="22"/>
          <w:szCs w:val="22"/>
          <w:lang w:val="en-US" w:eastAsia="es-ES"/>
        </w:rPr>
        <w:t>school.</w:t>
      </w:r>
    </w:p>
    <w:p w14:paraId="6D3FD30A" w14:textId="4186584C" w:rsidR="00530E16" w:rsidRPr="00916409" w:rsidRDefault="004468F8" w:rsidP="00916409">
      <w:pPr>
        <w:pStyle w:val="Ttulo1"/>
        <w:keepNext w:val="0"/>
        <w:keepLines w:val="0"/>
        <w:spacing w:before="0" w:afterLines="120" w:after="288" w:line="360" w:lineRule="auto"/>
        <w:rPr>
          <w:rFonts w:ascii="Arial" w:hAnsi="Arial" w:cs="Arial"/>
          <w:sz w:val="22"/>
          <w:szCs w:val="22"/>
        </w:rPr>
      </w:pPr>
      <w:bookmarkStart w:id="12" w:name="_Toc203606121"/>
      <w:r w:rsidRPr="00916409">
        <w:rPr>
          <w:rFonts w:ascii="Arial" w:hAnsi="Arial" w:cs="Arial"/>
          <w:sz w:val="22"/>
          <w:szCs w:val="22"/>
        </w:rPr>
        <w:t>References</w:t>
      </w:r>
      <w:bookmarkEnd w:id="12"/>
    </w:p>
    <w:p w14:paraId="52858042" w14:textId="480E6CE3" w:rsidR="00EB5443" w:rsidRPr="00916409" w:rsidRDefault="00EB5443" w:rsidP="00916409">
      <w:pPr>
        <w:spacing w:afterLines="120" w:after="288" w:line="360" w:lineRule="auto"/>
        <w:rPr>
          <w:rFonts w:ascii="Arial" w:hAnsi="Arial" w:cs="Arial"/>
          <w:sz w:val="22"/>
          <w:szCs w:val="22"/>
        </w:rPr>
      </w:pPr>
      <w:r w:rsidRPr="00916409">
        <w:rPr>
          <w:rFonts w:ascii="Arial" w:hAnsi="Arial" w:cs="Arial"/>
          <w:color w:val="242424"/>
          <w:sz w:val="22"/>
          <w:szCs w:val="22"/>
          <w:shd w:val="clear" w:color="auto" w:fill="FFFFFF"/>
        </w:rPr>
        <w:t xml:space="preserve">Braun, V. and Clarke, V. (2020) ‘One size </w:t>
      </w:r>
      <w:proofErr w:type="gramStart"/>
      <w:r w:rsidRPr="00916409">
        <w:rPr>
          <w:rFonts w:ascii="Arial" w:hAnsi="Arial" w:cs="Arial"/>
          <w:color w:val="242424"/>
          <w:sz w:val="22"/>
          <w:szCs w:val="22"/>
          <w:shd w:val="clear" w:color="auto" w:fill="FFFFFF"/>
        </w:rPr>
        <w:t>fits</w:t>
      </w:r>
      <w:proofErr w:type="gramEnd"/>
      <w:r w:rsidRPr="00916409">
        <w:rPr>
          <w:rFonts w:ascii="Arial" w:hAnsi="Arial" w:cs="Arial"/>
          <w:color w:val="242424"/>
          <w:sz w:val="22"/>
          <w:szCs w:val="22"/>
          <w:shd w:val="clear" w:color="auto" w:fill="FFFFFF"/>
        </w:rPr>
        <w:t xml:space="preserve"> all? What counts as quality practice in (reflexive) thematic analysis?’, Qualitative Research in Psychology, 18(3), pp. 328–352. </w:t>
      </w:r>
      <w:proofErr w:type="spellStart"/>
      <w:r w:rsidRPr="00916409">
        <w:rPr>
          <w:rFonts w:ascii="Arial" w:hAnsi="Arial" w:cs="Arial"/>
          <w:color w:val="242424"/>
          <w:sz w:val="22"/>
          <w:szCs w:val="22"/>
          <w:shd w:val="clear" w:color="auto" w:fill="FFFFFF"/>
        </w:rPr>
        <w:t>doi</w:t>
      </w:r>
      <w:proofErr w:type="spellEnd"/>
      <w:r w:rsidRPr="00916409">
        <w:rPr>
          <w:rFonts w:ascii="Arial" w:hAnsi="Arial" w:cs="Arial"/>
          <w:color w:val="242424"/>
          <w:sz w:val="22"/>
          <w:szCs w:val="22"/>
          <w:shd w:val="clear" w:color="auto" w:fill="FFFFFF"/>
        </w:rPr>
        <w:t>: 10.1080/14780887.2020.1769238.</w:t>
      </w:r>
      <w:r w:rsidRPr="00916409">
        <w:rPr>
          <w:rFonts w:ascii="Arial" w:hAnsi="Arial" w:cs="Arial"/>
          <w:color w:val="242424"/>
          <w:sz w:val="22"/>
          <w:szCs w:val="22"/>
        </w:rPr>
        <w:br/>
      </w:r>
      <w:r w:rsidRPr="00916409">
        <w:rPr>
          <w:rFonts w:ascii="Arial" w:hAnsi="Arial" w:cs="Arial"/>
          <w:color w:val="242424"/>
          <w:sz w:val="22"/>
          <w:szCs w:val="22"/>
        </w:rPr>
        <w:br/>
      </w:r>
      <w:r w:rsidRPr="00916409">
        <w:rPr>
          <w:rFonts w:ascii="Arial" w:hAnsi="Arial" w:cs="Arial"/>
          <w:color w:val="242424"/>
          <w:sz w:val="22"/>
          <w:szCs w:val="22"/>
          <w:shd w:val="clear" w:color="auto" w:fill="FFFFFF"/>
        </w:rPr>
        <w:t xml:space="preserve">McDonald, B., Lester, K.J. and Michelson, D. (2023) ‘She didn’t know how to go back’: School attendance problems in the context of the COVID-19 pandemic: A multiple stakeholder qualitative study with parents and professionals’, British Journal of Educational Psychology, 93(1), pp. 386–401. </w:t>
      </w:r>
      <w:proofErr w:type="spellStart"/>
      <w:r w:rsidRPr="00916409">
        <w:rPr>
          <w:rFonts w:ascii="Arial" w:hAnsi="Arial" w:cs="Arial"/>
          <w:color w:val="242424"/>
          <w:sz w:val="22"/>
          <w:szCs w:val="22"/>
          <w:shd w:val="clear" w:color="auto" w:fill="FFFFFF"/>
        </w:rPr>
        <w:t>doi</w:t>
      </w:r>
      <w:proofErr w:type="spellEnd"/>
      <w:r w:rsidRPr="00916409">
        <w:rPr>
          <w:rFonts w:ascii="Arial" w:hAnsi="Arial" w:cs="Arial"/>
          <w:color w:val="242424"/>
          <w:sz w:val="22"/>
          <w:szCs w:val="22"/>
          <w:shd w:val="clear" w:color="auto" w:fill="FFFFFF"/>
        </w:rPr>
        <w:t>: 10.1111/bjep.12562.</w:t>
      </w:r>
      <w:r w:rsidRPr="00916409">
        <w:rPr>
          <w:rFonts w:ascii="Arial" w:hAnsi="Arial" w:cs="Arial"/>
          <w:color w:val="242424"/>
          <w:sz w:val="22"/>
          <w:szCs w:val="22"/>
        </w:rPr>
        <w:br/>
      </w:r>
      <w:r w:rsidRPr="00916409">
        <w:rPr>
          <w:rFonts w:ascii="Arial" w:hAnsi="Arial" w:cs="Arial"/>
          <w:color w:val="242424"/>
          <w:sz w:val="22"/>
          <w:szCs w:val="22"/>
        </w:rPr>
        <w:br/>
      </w:r>
      <w:r w:rsidRPr="00916409">
        <w:rPr>
          <w:rFonts w:ascii="Arial" w:hAnsi="Arial" w:cs="Arial"/>
          <w:color w:val="242424"/>
          <w:sz w:val="22"/>
          <w:szCs w:val="22"/>
          <w:shd w:val="clear" w:color="auto" w:fill="FFFFFF"/>
        </w:rPr>
        <w:t xml:space="preserve">Morse, J.M. (2010) ‘Simultaneous and sequential qualitative mixed method designs’, </w:t>
      </w:r>
      <w:r w:rsidRPr="00916409">
        <w:rPr>
          <w:rFonts w:ascii="Arial" w:hAnsi="Arial" w:cs="Arial"/>
          <w:color w:val="242424"/>
          <w:sz w:val="22"/>
          <w:szCs w:val="22"/>
          <w:shd w:val="clear" w:color="auto" w:fill="FFFFFF"/>
        </w:rPr>
        <w:lastRenderedPageBreak/>
        <w:t xml:space="preserve">Qualitative Inquiry, 16(6), pp. 483–491. </w:t>
      </w:r>
      <w:proofErr w:type="spellStart"/>
      <w:r w:rsidRPr="00916409">
        <w:rPr>
          <w:rFonts w:ascii="Arial" w:hAnsi="Arial" w:cs="Arial"/>
          <w:color w:val="242424"/>
          <w:sz w:val="22"/>
          <w:szCs w:val="22"/>
          <w:shd w:val="clear" w:color="auto" w:fill="FFFFFF"/>
        </w:rPr>
        <w:t>doi</w:t>
      </w:r>
      <w:proofErr w:type="spellEnd"/>
      <w:r w:rsidRPr="00916409">
        <w:rPr>
          <w:rFonts w:ascii="Arial" w:hAnsi="Arial" w:cs="Arial"/>
          <w:color w:val="242424"/>
          <w:sz w:val="22"/>
          <w:szCs w:val="22"/>
          <w:shd w:val="clear" w:color="auto" w:fill="FFFFFF"/>
        </w:rPr>
        <w:t>: 10.1177/1077800410364741.</w:t>
      </w:r>
      <w:r w:rsidRPr="00916409">
        <w:rPr>
          <w:rFonts w:ascii="Arial" w:hAnsi="Arial" w:cs="Arial"/>
          <w:color w:val="242424"/>
          <w:sz w:val="22"/>
          <w:szCs w:val="22"/>
        </w:rPr>
        <w:br/>
      </w:r>
      <w:r w:rsidRPr="00916409">
        <w:rPr>
          <w:rFonts w:ascii="Arial" w:hAnsi="Arial" w:cs="Arial"/>
          <w:color w:val="242424"/>
          <w:sz w:val="22"/>
          <w:szCs w:val="22"/>
        </w:rPr>
        <w:br/>
      </w:r>
      <w:r w:rsidRPr="00916409">
        <w:rPr>
          <w:rFonts w:ascii="Arial" w:hAnsi="Arial" w:cs="Arial"/>
          <w:color w:val="242424"/>
          <w:sz w:val="22"/>
          <w:szCs w:val="22"/>
          <w:shd w:val="clear" w:color="auto" w:fill="FFFFFF"/>
        </w:rPr>
        <w:t>Ritchie, J. and Lewis, J. (2003) Qualitative Research Practice: A Guide for Social Science Students and Researchers. London: SAGE.</w:t>
      </w:r>
      <w:r w:rsidRPr="00916409">
        <w:rPr>
          <w:rFonts w:ascii="Arial" w:hAnsi="Arial" w:cs="Arial"/>
          <w:color w:val="242424"/>
          <w:sz w:val="22"/>
          <w:szCs w:val="22"/>
        </w:rPr>
        <w:br/>
      </w:r>
      <w:r w:rsidRPr="00916409">
        <w:rPr>
          <w:rFonts w:ascii="Arial" w:hAnsi="Arial" w:cs="Arial"/>
          <w:color w:val="242424"/>
          <w:sz w:val="22"/>
          <w:szCs w:val="22"/>
        </w:rPr>
        <w:br/>
      </w:r>
      <w:r w:rsidRPr="00916409">
        <w:rPr>
          <w:rFonts w:ascii="Arial" w:hAnsi="Arial" w:cs="Arial"/>
          <w:color w:val="242424"/>
          <w:sz w:val="22"/>
          <w:szCs w:val="22"/>
          <w:shd w:val="clear" w:color="auto" w:fill="FFFFFF"/>
        </w:rPr>
        <w:t xml:space="preserve">Saunders, M., Lewis, P. and Thornhill, A. (2019) Research Methods for Business Students. 8th </w:t>
      </w:r>
      <w:proofErr w:type="spellStart"/>
      <w:r w:rsidRPr="00916409">
        <w:rPr>
          <w:rFonts w:ascii="Arial" w:hAnsi="Arial" w:cs="Arial"/>
          <w:color w:val="242424"/>
          <w:sz w:val="22"/>
          <w:szCs w:val="22"/>
          <w:shd w:val="clear" w:color="auto" w:fill="FFFFFF"/>
        </w:rPr>
        <w:t>edn</w:t>
      </w:r>
      <w:proofErr w:type="spellEnd"/>
      <w:r w:rsidRPr="00916409">
        <w:rPr>
          <w:rFonts w:ascii="Arial" w:hAnsi="Arial" w:cs="Arial"/>
          <w:color w:val="242424"/>
          <w:sz w:val="22"/>
          <w:szCs w:val="22"/>
          <w:shd w:val="clear" w:color="auto" w:fill="FFFFFF"/>
        </w:rPr>
        <w:t>. Harlow: Pearson.</w:t>
      </w:r>
      <w:r w:rsidRPr="00916409">
        <w:rPr>
          <w:rFonts w:ascii="Arial" w:hAnsi="Arial" w:cs="Arial"/>
          <w:color w:val="242424"/>
          <w:sz w:val="22"/>
          <w:szCs w:val="22"/>
        </w:rPr>
        <w:br/>
      </w:r>
      <w:r w:rsidRPr="00916409">
        <w:rPr>
          <w:rFonts w:ascii="Arial" w:hAnsi="Arial" w:cs="Arial"/>
          <w:color w:val="242424"/>
          <w:sz w:val="22"/>
          <w:szCs w:val="22"/>
        </w:rPr>
        <w:br/>
      </w:r>
      <w:r w:rsidRPr="00916409">
        <w:rPr>
          <w:rFonts w:ascii="Arial" w:hAnsi="Arial" w:cs="Arial"/>
          <w:color w:val="242424"/>
          <w:sz w:val="22"/>
          <w:szCs w:val="22"/>
          <w:shd w:val="clear" w:color="auto" w:fill="FFFFFF"/>
        </w:rPr>
        <w:t xml:space="preserve">Terry, G., Hayfield, N., Clarke, V. and Braun, V. (2017) ‘Thematic analysis’, in Willig, C. and Stainton-Rogers, W. (eds.) The SAGE Handbook of Qualitative Research in Psychology. 2nd </w:t>
      </w:r>
      <w:proofErr w:type="spellStart"/>
      <w:r w:rsidRPr="00916409">
        <w:rPr>
          <w:rFonts w:ascii="Arial" w:hAnsi="Arial" w:cs="Arial"/>
          <w:color w:val="242424"/>
          <w:sz w:val="22"/>
          <w:szCs w:val="22"/>
          <w:shd w:val="clear" w:color="auto" w:fill="FFFFFF"/>
        </w:rPr>
        <w:t>edn</w:t>
      </w:r>
      <w:proofErr w:type="spellEnd"/>
      <w:r w:rsidRPr="00916409">
        <w:rPr>
          <w:rFonts w:ascii="Arial" w:hAnsi="Arial" w:cs="Arial"/>
          <w:color w:val="242424"/>
          <w:sz w:val="22"/>
          <w:szCs w:val="22"/>
          <w:shd w:val="clear" w:color="auto" w:fill="FFFFFF"/>
        </w:rPr>
        <w:t>. London: SAGE, pp. 17–37.</w:t>
      </w:r>
    </w:p>
    <w:p w14:paraId="0B60A7CE" w14:textId="77777777" w:rsidR="00EB5443" w:rsidRPr="00EB5443" w:rsidRDefault="00EB5443" w:rsidP="00EB5443"/>
    <w:p w14:paraId="54207A08" w14:textId="77777777" w:rsidR="00BB091E" w:rsidRDefault="00BB091E" w:rsidP="00454BDE">
      <w:pPr>
        <w:spacing w:line="360" w:lineRule="auto"/>
        <w:jc w:val="both"/>
        <w:rPr>
          <w:rFonts w:ascii="Arial" w:eastAsia="Arial" w:hAnsi="Arial" w:cs="Arial"/>
          <w:color w:val="000000" w:themeColor="text1"/>
          <w:sz w:val="22"/>
          <w:szCs w:val="22"/>
        </w:rPr>
      </w:pPr>
    </w:p>
    <w:p w14:paraId="12A26905" w14:textId="77777777" w:rsidR="00BB091E" w:rsidRDefault="00BB091E">
      <w:pPr>
        <w:spacing w:line="360" w:lineRule="auto"/>
        <w:jc w:val="both"/>
        <w:rPr>
          <w:rFonts w:ascii="Arial" w:eastAsia="Arial" w:hAnsi="Arial" w:cs="Arial"/>
          <w:color w:val="000000" w:themeColor="text1"/>
          <w:sz w:val="22"/>
          <w:szCs w:val="22"/>
        </w:rPr>
      </w:pPr>
    </w:p>
    <w:p w14:paraId="31DEB024" w14:textId="77777777" w:rsidR="00952149" w:rsidRDefault="00952149">
      <w:pPr>
        <w:spacing w:line="360" w:lineRule="auto"/>
        <w:jc w:val="both"/>
        <w:rPr>
          <w:rFonts w:ascii="Arial" w:eastAsia="Arial" w:hAnsi="Arial" w:cs="Arial"/>
          <w:color w:val="000000" w:themeColor="text1"/>
          <w:sz w:val="22"/>
          <w:szCs w:val="22"/>
        </w:rPr>
      </w:pPr>
    </w:p>
    <w:p w14:paraId="2B09516E" w14:textId="77777777" w:rsidR="00952149" w:rsidRPr="00952149" w:rsidRDefault="00952149">
      <w:pPr>
        <w:spacing w:line="360" w:lineRule="auto"/>
        <w:jc w:val="both"/>
        <w:rPr>
          <w:rFonts w:ascii="Arial" w:eastAsia="Arial" w:hAnsi="Arial" w:cs="Arial"/>
          <w:color w:val="000000" w:themeColor="text1"/>
          <w:sz w:val="22"/>
          <w:szCs w:val="22"/>
        </w:rPr>
      </w:pPr>
    </w:p>
    <w:p w14:paraId="4F661ECA" w14:textId="77777777" w:rsidR="004468F8" w:rsidRDefault="004468F8">
      <w:pPr>
        <w:spacing w:line="360" w:lineRule="auto"/>
        <w:jc w:val="both"/>
        <w:rPr>
          <w:rFonts w:ascii="Arial" w:eastAsia="Arial" w:hAnsi="Arial" w:cs="Arial"/>
          <w:sz w:val="22"/>
          <w:szCs w:val="22"/>
        </w:rPr>
      </w:pPr>
    </w:p>
    <w:p w14:paraId="1BB7FD0F" w14:textId="77777777" w:rsidR="004468F8" w:rsidRDefault="004468F8">
      <w:pPr>
        <w:spacing w:line="360" w:lineRule="auto"/>
        <w:jc w:val="both"/>
        <w:rPr>
          <w:rFonts w:ascii="Arial" w:eastAsia="Arial" w:hAnsi="Arial" w:cs="Arial"/>
          <w:sz w:val="22"/>
          <w:szCs w:val="22"/>
        </w:rPr>
      </w:pPr>
    </w:p>
    <w:p w14:paraId="7C73DB79" w14:textId="77777777" w:rsidR="004468F8" w:rsidRDefault="004468F8">
      <w:pPr>
        <w:spacing w:line="360" w:lineRule="auto"/>
        <w:jc w:val="both"/>
        <w:rPr>
          <w:rFonts w:ascii="Arial" w:eastAsia="Arial" w:hAnsi="Arial" w:cs="Arial"/>
          <w:sz w:val="22"/>
          <w:szCs w:val="22"/>
        </w:rPr>
      </w:pPr>
    </w:p>
    <w:p w14:paraId="03B7A58D" w14:textId="77777777" w:rsidR="004468F8" w:rsidRDefault="004468F8">
      <w:pPr>
        <w:spacing w:line="360" w:lineRule="auto"/>
        <w:jc w:val="both"/>
        <w:rPr>
          <w:rFonts w:ascii="Arial" w:eastAsia="Arial" w:hAnsi="Arial" w:cs="Arial"/>
          <w:sz w:val="22"/>
          <w:szCs w:val="22"/>
        </w:rPr>
      </w:pPr>
    </w:p>
    <w:p w14:paraId="3756B79D" w14:textId="77777777" w:rsidR="004468F8" w:rsidRDefault="004468F8">
      <w:pPr>
        <w:spacing w:line="360" w:lineRule="auto"/>
        <w:jc w:val="both"/>
        <w:rPr>
          <w:rFonts w:ascii="Arial" w:eastAsia="Arial" w:hAnsi="Arial" w:cs="Arial"/>
          <w:sz w:val="22"/>
          <w:szCs w:val="22"/>
        </w:rPr>
      </w:pPr>
    </w:p>
    <w:p w14:paraId="14CECE04" w14:textId="77777777" w:rsidR="004468F8" w:rsidRDefault="004468F8">
      <w:pPr>
        <w:spacing w:line="360" w:lineRule="auto"/>
        <w:jc w:val="both"/>
        <w:rPr>
          <w:rFonts w:ascii="Arial" w:eastAsia="Arial" w:hAnsi="Arial" w:cs="Arial"/>
          <w:sz w:val="22"/>
          <w:szCs w:val="22"/>
        </w:rPr>
      </w:pPr>
    </w:p>
    <w:p w14:paraId="5CC229F8" w14:textId="77777777" w:rsidR="004468F8" w:rsidRDefault="004468F8">
      <w:pPr>
        <w:spacing w:line="360" w:lineRule="auto"/>
        <w:jc w:val="both"/>
        <w:rPr>
          <w:rFonts w:ascii="Arial" w:eastAsia="Arial" w:hAnsi="Arial" w:cs="Arial"/>
          <w:sz w:val="22"/>
          <w:szCs w:val="22"/>
        </w:rPr>
      </w:pPr>
    </w:p>
    <w:p w14:paraId="1FD109FA" w14:textId="77777777" w:rsidR="00530E16" w:rsidRDefault="00530E16">
      <w:pPr>
        <w:rPr>
          <w:rFonts w:ascii="Arial" w:eastAsia="Arial" w:hAnsi="Arial" w:cs="Arial"/>
        </w:rPr>
      </w:pPr>
    </w:p>
    <w:sectPr w:rsidR="00530E16"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7AAF89" w14:textId="77777777" w:rsidR="00D6414D" w:rsidRDefault="00D6414D" w:rsidP="002A1842">
      <w:pPr>
        <w:spacing w:after="0" w:line="240" w:lineRule="auto"/>
      </w:pPr>
      <w:r>
        <w:separator/>
      </w:r>
    </w:p>
  </w:endnote>
  <w:endnote w:type="continuationSeparator" w:id="0">
    <w:p w14:paraId="2B66C5FF" w14:textId="77777777" w:rsidR="00D6414D" w:rsidRDefault="00D6414D"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Piedepgina"/>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Piedep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Piedepgina"/>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99DFC3" w14:textId="77777777" w:rsidR="00D6414D" w:rsidRDefault="00D6414D" w:rsidP="002A1842">
      <w:pPr>
        <w:spacing w:after="0" w:line="240" w:lineRule="auto"/>
      </w:pPr>
      <w:r>
        <w:separator/>
      </w:r>
    </w:p>
  </w:footnote>
  <w:footnote w:type="continuationSeparator" w:id="0">
    <w:p w14:paraId="6ABF0CA9" w14:textId="77777777" w:rsidR="00D6414D" w:rsidRDefault="00D6414D"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3C7F1E80"/>
    <w:multiLevelType w:val="multilevel"/>
    <w:tmpl w:val="BB4E417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61DE48D7"/>
    <w:multiLevelType w:val="hybridMultilevel"/>
    <w:tmpl w:val="2D7A1A88"/>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8081289"/>
    <w:multiLevelType w:val="hybridMultilevel"/>
    <w:tmpl w:val="AC9427E4"/>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16cid:durableId="1254902248">
    <w:abstractNumId w:val="5"/>
  </w:num>
  <w:num w:numId="2" w16cid:durableId="102119339">
    <w:abstractNumId w:val="3"/>
  </w:num>
  <w:num w:numId="3" w16cid:durableId="2027368305">
    <w:abstractNumId w:val="1"/>
  </w:num>
  <w:num w:numId="4" w16cid:durableId="1772167710">
    <w:abstractNumId w:val="0"/>
  </w:num>
  <w:num w:numId="5" w16cid:durableId="1414813134">
    <w:abstractNumId w:val="6"/>
  </w:num>
  <w:num w:numId="6" w16cid:durableId="1025248240">
    <w:abstractNumId w:val="2"/>
  </w:num>
  <w:num w:numId="7" w16cid:durableId="9738257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0BA1"/>
    <w:rsid w:val="00027821"/>
    <w:rsid w:val="00054B76"/>
    <w:rsid w:val="00064202"/>
    <w:rsid w:val="000A3380"/>
    <w:rsid w:val="000B5C59"/>
    <w:rsid w:val="0014114B"/>
    <w:rsid w:val="00146BDC"/>
    <w:rsid w:val="001474BA"/>
    <w:rsid w:val="00172AD1"/>
    <w:rsid w:val="001813E7"/>
    <w:rsid w:val="0020702A"/>
    <w:rsid w:val="00210D5A"/>
    <w:rsid w:val="0025526E"/>
    <w:rsid w:val="00265EA9"/>
    <w:rsid w:val="002760C5"/>
    <w:rsid w:val="002A1842"/>
    <w:rsid w:val="002A46BB"/>
    <w:rsid w:val="002A4928"/>
    <w:rsid w:val="002D6AE0"/>
    <w:rsid w:val="002E41C9"/>
    <w:rsid w:val="00365E23"/>
    <w:rsid w:val="003701C9"/>
    <w:rsid w:val="00370446"/>
    <w:rsid w:val="003A2234"/>
    <w:rsid w:val="003B27B5"/>
    <w:rsid w:val="004055E3"/>
    <w:rsid w:val="004268F7"/>
    <w:rsid w:val="004468F8"/>
    <w:rsid w:val="00454BDE"/>
    <w:rsid w:val="004B536D"/>
    <w:rsid w:val="004D00ED"/>
    <w:rsid w:val="005011D8"/>
    <w:rsid w:val="00516457"/>
    <w:rsid w:val="00530E16"/>
    <w:rsid w:val="0053255F"/>
    <w:rsid w:val="00532649"/>
    <w:rsid w:val="00586DA0"/>
    <w:rsid w:val="006126FB"/>
    <w:rsid w:val="006171E1"/>
    <w:rsid w:val="00633553"/>
    <w:rsid w:val="00641A8D"/>
    <w:rsid w:val="00650EAE"/>
    <w:rsid w:val="00673E75"/>
    <w:rsid w:val="006B2AB3"/>
    <w:rsid w:val="006F3594"/>
    <w:rsid w:val="00716D88"/>
    <w:rsid w:val="00722EFE"/>
    <w:rsid w:val="00724104"/>
    <w:rsid w:val="00731B8F"/>
    <w:rsid w:val="007503F1"/>
    <w:rsid w:val="007A2630"/>
    <w:rsid w:val="007A6E9D"/>
    <w:rsid w:val="00804F54"/>
    <w:rsid w:val="008342CC"/>
    <w:rsid w:val="00875377"/>
    <w:rsid w:val="008D19DE"/>
    <w:rsid w:val="008E665F"/>
    <w:rsid w:val="00916409"/>
    <w:rsid w:val="009236FC"/>
    <w:rsid w:val="00934E2E"/>
    <w:rsid w:val="00952149"/>
    <w:rsid w:val="00966EBA"/>
    <w:rsid w:val="00A10FF9"/>
    <w:rsid w:val="00A21EAA"/>
    <w:rsid w:val="00A255B3"/>
    <w:rsid w:val="00A25A75"/>
    <w:rsid w:val="00A47144"/>
    <w:rsid w:val="00A75B15"/>
    <w:rsid w:val="00AC585B"/>
    <w:rsid w:val="00AE06EA"/>
    <w:rsid w:val="00B51BD3"/>
    <w:rsid w:val="00B73D30"/>
    <w:rsid w:val="00BB091E"/>
    <w:rsid w:val="00BB4119"/>
    <w:rsid w:val="00BD4471"/>
    <w:rsid w:val="00C02748"/>
    <w:rsid w:val="00C1794C"/>
    <w:rsid w:val="00C50916"/>
    <w:rsid w:val="00C87E2E"/>
    <w:rsid w:val="00CB6E09"/>
    <w:rsid w:val="00CF650B"/>
    <w:rsid w:val="00D6414D"/>
    <w:rsid w:val="00D67D32"/>
    <w:rsid w:val="00DF13D5"/>
    <w:rsid w:val="00E10231"/>
    <w:rsid w:val="00E512E9"/>
    <w:rsid w:val="00E8152C"/>
    <w:rsid w:val="00E815DE"/>
    <w:rsid w:val="00E97D22"/>
    <w:rsid w:val="00EB5443"/>
    <w:rsid w:val="00EC065F"/>
    <w:rsid w:val="00EF2803"/>
    <w:rsid w:val="00F14B2F"/>
    <w:rsid w:val="00F24C23"/>
    <w:rsid w:val="00F35E51"/>
    <w:rsid w:val="00F40095"/>
    <w:rsid w:val="00F618F2"/>
    <w:rsid w:val="00F954ED"/>
    <w:rsid w:val="00FC5C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Ttulo">
    <w:name w:val="Title"/>
    <w:basedOn w:val="Normal"/>
    <w:next w:val="Normal"/>
    <w:link w:val="TtuloC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1Car">
    <w:name w:val="Título 1 Car"/>
    <w:basedOn w:val="Fuentedeprrafopredeter"/>
    <w:link w:val="Ttulo1"/>
    <w:uiPriority w:val="9"/>
    <w:rsid w:val="00E123B8"/>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rsid w:val="00E123B8"/>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E123B8"/>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E123B8"/>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E123B8"/>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E123B8"/>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E123B8"/>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E123B8"/>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E123B8"/>
    <w:rPr>
      <w:rFonts w:eastAsiaTheme="majorEastAsia" w:cstheme="majorBidi"/>
      <w:color w:val="272727" w:themeColor="text1" w:themeTint="D8"/>
    </w:rPr>
  </w:style>
  <w:style w:type="character" w:customStyle="1" w:styleId="TtuloCar">
    <w:name w:val="Título Car"/>
    <w:basedOn w:val="Fuentedeprrafopredeter"/>
    <w:link w:val="Ttulo"/>
    <w:uiPriority w:val="10"/>
    <w:rsid w:val="00E123B8"/>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rPr>
      <w:color w:val="595959"/>
      <w:sz w:val="28"/>
      <w:szCs w:val="28"/>
    </w:rPr>
  </w:style>
  <w:style w:type="character" w:customStyle="1" w:styleId="SubttuloCar">
    <w:name w:val="Subtítulo Car"/>
    <w:basedOn w:val="Fuentedeprrafopredeter"/>
    <w:link w:val="Subttulo"/>
    <w:uiPriority w:val="11"/>
    <w:rsid w:val="00E123B8"/>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E123B8"/>
    <w:pPr>
      <w:spacing w:before="160"/>
      <w:jc w:val="center"/>
    </w:pPr>
    <w:rPr>
      <w:i/>
      <w:iCs/>
      <w:color w:val="404040" w:themeColor="text1" w:themeTint="BF"/>
    </w:rPr>
  </w:style>
  <w:style w:type="character" w:customStyle="1" w:styleId="CitaCar">
    <w:name w:val="Cita Car"/>
    <w:basedOn w:val="Fuentedeprrafopredeter"/>
    <w:link w:val="Cita"/>
    <w:uiPriority w:val="29"/>
    <w:rsid w:val="00E123B8"/>
    <w:rPr>
      <w:i/>
      <w:iCs/>
      <w:color w:val="404040" w:themeColor="text1" w:themeTint="BF"/>
    </w:rPr>
  </w:style>
  <w:style w:type="paragraph" w:styleId="Prrafodelista">
    <w:name w:val="List Paragraph"/>
    <w:basedOn w:val="Normal"/>
    <w:uiPriority w:val="34"/>
    <w:qFormat/>
    <w:rsid w:val="00E123B8"/>
    <w:pPr>
      <w:ind w:left="720"/>
      <w:contextualSpacing/>
    </w:pPr>
  </w:style>
  <w:style w:type="character" w:styleId="nfasisintenso">
    <w:name w:val="Intense Emphasis"/>
    <w:basedOn w:val="Fuentedeprrafopredeter"/>
    <w:uiPriority w:val="21"/>
    <w:qFormat/>
    <w:rsid w:val="00E123B8"/>
    <w:rPr>
      <w:i/>
      <w:iCs/>
      <w:color w:val="0F4761" w:themeColor="accent1" w:themeShade="BF"/>
    </w:rPr>
  </w:style>
  <w:style w:type="paragraph" w:styleId="Citadestacada">
    <w:name w:val="Intense Quote"/>
    <w:basedOn w:val="Normal"/>
    <w:next w:val="Normal"/>
    <w:link w:val="CitadestacadaC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E123B8"/>
    <w:rPr>
      <w:i/>
      <w:iCs/>
      <w:color w:val="0F4761" w:themeColor="accent1" w:themeShade="BF"/>
    </w:rPr>
  </w:style>
  <w:style w:type="character" w:styleId="Referenciaintensa">
    <w:name w:val="Intense Reference"/>
    <w:basedOn w:val="Fuentedeprrafopredeter"/>
    <w:uiPriority w:val="32"/>
    <w:qFormat/>
    <w:rsid w:val="00E123B8"/>
    <w:rPr>
      <w:b/>
      <w:bCs/>
      <w:smallCaps/>
      <w:color w:val="0F4761" w:themeColor="accent1" w:themeShade="BF"/>
      <w:spacing w:val="5"/>
    </w:rPr>
  </w:style>
  <w:style w:type="paragraph" w:styleId="Sinespaciado">
    <w:name w:val="No Spacing"/>
    <w:link w:val="SinespaciadoCar"/>
    <w:uiPriority w:val="1"/>
    <w:qFormat/>
    <w:rsid w:val="00E123B8"/>
    <w:pPr>
      <w:spacing w:after="0" w:line="240" w:lineRule="auto"/>
    </w:pPr>
    <w:rPr>
      <w:sz w:val="22"/>
      <w:szCs w:val="22"/>
    </w:rPr>
  </w:style>
  <w:style w:type="character" w:customStyle="1" w:styleId="SinespaciadoCar">
    <w:name w:val="Sin espaciado Car"/>
    <w:basedOn w:val="Fuentedeprrafopredeter"/>
    <w:link w:val="Sinespaciado"/>
    <w:uiPriority w:val="1"/>
    <w:rsid w:val="00E123B8"/>
    <w:rPr>
      <w:kern w:val="0"/>
      <w:sz w:val="22"/>
      <w:szCs w:val="22"/>
    </w:rPr>
  </w:style>
  <w:style w:type="paragraph" w:styleId="TtuloTDC">
    <w:name w:val="TOC Heading"/>
    <w:basedOn w:val="Ttulo1"/>
    <w:next w:val="Normal"/>
    <w:uiPriority w:val="39"/>
    <w:unhideWhenUsed/>
    <w:qFormat/>
    <w:rsid w:val="000B77AD"/>
    <w:pPr>
      <w:spacing w:before="240" w:after="0" w:line="259" w:lineRule="auto"/>
      <w:outlineLvl w:val="9"/>
    </w:pPr>
    <w:rPr>
      <w:sz w:val="32"/>
      <w:szCs w:val="32"/>
    </w:rPr>
  </w:style>
  <w:style w:type="paragraph" w:styleId="TDC1">
    <w:name w:val="toc 1"/>
    <w:basedOn w:val="Normal"/>
    <w:next w:val="Normal"/>
    <w:autoRedefine/>
    <w:uiPriority w:val="39"/>
    <w:unhideWhenUsed/>
    <w:rsid w:val="000B77AD"/>
    <w:pPr>
      <w:spacing w:after="100"/>
    </w:pPr>
  </w:style>
  <w:style w:type="paragraph" w:styleId="TDC2">
    <w:name w:val="toc 2"/>
    <w:basedOn w:val="Normal"/>
    <w:next w:val="Normal"/>
    <w:autoRedefine/>
    <w:uiPriority w:val="39"/>
    <w:unhideWhenUsed/>
    <w:rsid w:val="000B77AD"/>
    <w:pPr>
      <w:spacing w:after="100"/>
      <w:ind w:left="240"/>
    </w:pPr>
  </w:style>
  <w:style w:type="character" w:styleId="Hipervnculo">
    <w:name w:val="Hyperlink"/>
    <w:basedOn w:val="Fuentedeprrafopredeter"/>
    <w:uiPriority w:val="99"/>
    <w:unhideWhenUsed/>
    <w:rsid w:val="000B77AD"/>
    <w:rPr>
      <w:color w:val="467886" w:themeColor="hyperlink"/>
      <w:u w:val="single"/>
    </w:rPr>
  </w:style>
  <w:style w:type="character" w:styleId="Fuerte">
    <w:name w:val="Strong"/>
    <w:basedOn w:val="Fuentedeprrafopredeter"/>
    <w:uiPriority w:val="22"/>
    <w:qFormat/>
    <w:rsid w:val="008F4548"/>
    <w:rPr>
      <w:b/>
      <w:bCs/>
    </w:rPr>
  </w:style>
  <w:style w:type="character" w:styleId="nfasis">
    <w:name w:val="Emphasis"/>
    <w:basedOn w:val="Fuentedeprrafopredeter"/>
    <w:uiPriority w:val="20"/>
    <w:qFormat/>
    <w:rsid w:val="00C30882"/>
    <w:rPr>
      <w:i/>
      <w:iCs/>
    </w:rPr>
  </w:style>
  <w:style w:type="paragraph" w:styleId="Encabezado">
    <w:name w:val="header"/>
    <w:basedOn w:val="Normal"/>
    <w:link w:val="EncabezadoCar"/>
    <w:uiPriority w:val="99"/>
    <w:unhideWhenUsed/>
    <w:rsid w:val="002A1842"/>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2A1842"/>
  </w:style>
  <w:style w:type="paragraph" w:styleId="Piedepgina">
    <w:name w:val="footer"/>
    <w:basedOn w:val="Normal"/>
    <w:link w:val="PiedepginaCar"/>
    <w:uiPriority w:val="99"/>
    <w:unhideWhenUsed/>
    <w:rsid w:val="002A1842"/>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2A1842"/>
  </w:style>
  <w:style w:type="paragraph" w:styleId="NormalWeb">
    <w:name w:val="Normal (Web)"/>
    <w:basedOn w:val="Normal"/>
    <w:uiPriority w:val="99"/>
    <w:semiHidden/>
    <w:unhideWhenUsed/>
    <w:rsid w:val="006171E1"/>
    <w:pPr>
      <w:spacing w:before="100" w:beforeAutospacing="1" w:after="100" w:afterAutospacing="1" w:line="240" w:lineRule="auto"/>
    </w:pPr>
    <w:rPr>
      <w:rFonts w:ascii="Times New Roman" w:eastAsia="Times New Roman" w:hAnsi="Times New Roman" w:cs="Times New Roman"/>
      <w:lang w:val="es-ES" w:eastAsia="es-ES"/>
    </w:rPr>
  </w:style>
  <w:style w:type="character" w:styleId="Mencinsinresolver">
    <w:name w:val="Unresolved Mention"/>
    <w:basedOn w:val="Fuentedeprrafopredeter"/>
    <w:uiPriority w:val="99"/>
    <w:semiHidden/>
    <w:unhideWhenUsed/>
    <w:rsid w:val="000B5C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8</Pages>
  <Words>1816</Words>
  <Characters>9993</Characters>
  <Application>Microsoft Office Word</Application>
  <DocSecurity>0</DocSecurity>
  <Lines>83</Lines>
  <Paragraphs>23</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11786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diana pucha</cp:lastModifiedBy>
  <cp:revision>20</cp:revision>
  <dcterms:created xsi:type="dcterms:W3CDTF">2026-08-13T20:11:00Z</dcterms:created>
  <dcterms:modified xsi:type="dcterms:W3CDTF">2026-08-17T19:25:00Z</dcterms:modified>
</cp:coreProperties>
</file>