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269CA" w14:textId="77777777" w:rsidR="00276643" w:rsidRDefault="00276643" w:rsidP="00276643">
      <w:pPr>
        <w:pStyle w:val="BalloonText"/>
        <w:rPr>
          <w:b/>
          <w:sz w:val="28"/>
          <w:szCs w:val="28"/>
        </w:rPr>
      </w:pPr>
      <w:r>
        <w:rPr>
          <w:noProof/>
          <w:lang w:val="en-US" w:eastAsia="zh-TW"/>
        </w:rPr>
        <w:drawing>
          <wp:inline distT="0" distB="1270" distL="0" distR="0" wp14:anchorId="3D86388A" wp14:editId="6133EB49">
            <wp:extent cx="2573655" cy="532130"/>
            <wp:effectExtent l="0" t="0" r="0" b="0"/>
            <wp:docPr id="3" name="Picture 3"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Z:\TSD\Assessments and Samples Docs\UWTSD Logo International.jpg"/>
                    <pic:cNvPicPr>
                      <a:picLocks noChangeAspect="1" noChangeArrowheads="1"/>
                    </pic:cNvPicPr>
                  </pic:nvPicPr>
                  <pic:blipFill>
                    <a:blip r:embed="rId8"/>
                    <a:stretch>
                      <a:fillRect/>
                    </a:stretch>
                  </pic:blipFill>
                  <pic:spPr>
                    <a:xfrm>
                      <a:off x="0" y="0"/>
                      <a:ext cx="2573655" cy="532130"/>
                    </a:xfrm>
                    <a:prstGeom prst="rect">
                      <a:avLst/>
                    </a:prstGeom>
                  </pic:spPr>
                </pic:pic>
              </a:graphicData>
            </a:graphic>
          </wp:inline>
        </w:drawing>
      </w:r>
      <w:r>
        <w:t xml:space="preserve"> </w:t>
      </w:r>
      <w:r>
        <w:br/>
      </w:r>
    </w:p>
    <w:p w14:paraId="3E216291" w14:textId="77777777" w:rsidR="00276643" w:rsidRDefault="00276643" w:rsidP="00276643">
      <w:pPr>
        <w:rPr>
          <w:rFonts w:cs="Arial"/>
        </w:rPr>
      </w:pPr>
    </w:p>
    <w:tbl>
      <w:tblPr>
        <w:tblW w:w="9922" w:type="dxa"/>
        <w:jc w:val="center"/>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9922"/>
      </w:tblGrid>
      <w:tr w:rsidR="00276643" w14:paraId="263DB859" w14:textId="77777777" w:rsidTr="00276643">
        <w:trPr>
          <w:jc w:val="center"/>
        </w:trPr>
        <w:tc>
          <w:tcPr>
            <w:tcW w:w="9922" w:type="dxa"/>
            <w:tcBorders>
              <w:top w:val="single" w:sz="4" w:space="0" w:color="00000A"/>
              <w:left w:val="single" w:sz="4" w:space="0" w:color="00000A"/>
              <w:bottom w:val="single" w:sz="4" w:space="0" w:color="00000A"/>
              <w:right w:val="single" w:sz="4" w:space="0" w:color="00000A"/>
            </w:tcBorders>
            <w:shd w:val="clear" w:color="auto" w:fill="C0C0C0"/>
            <w:tcMar>
              <w:left w:w="108" w:type="dxa"/>
            </w:tcMar>
          </w:tcPr>
          <w:p w14:paraId="21CF3C01" w14:textId="77777777" w:rsidR="00276643" w:rsidRDefault="00276643" w:rsidP="00DD6DC0">
            <w:pPr>
              <w:pStyle w:val="Heading4"/>
              <w:rPr>
                <w:rFonts w:ascii="Arial" w:hAnsi="Arial" w:cs="Arial"/>
                <w:b/>
              </w:rPr>
            </w:pPr>
            <w:r w:rsidRPr="00374243">
              <w:rPr>
                <w:rFonts w:ascii="Arial" w:hAnsi="Arial" w:cs="Arial"/>
                <w:b/>
                <w:color w:val="auto"/>
              </w:rPr>
              <w:t xml:space="preserve">LEVEL 7 ASSESSMENT SPECIFICATION </w:t>
            </w:r>
          </w:p>
        </w:tc>
      </w:tr>
    </w:tbl>
    <w:p w14:paraId="28D5FAD6" w14:textId="77777777" w:rsidR="00276643" w:rsidRDefault="00276643" w:rsidP="00276643">
      <w:pPr>
        <w:jc w:val="center"/>
        <w:rPr>
          <w:rFonts w:cs="Arial"/>
          <w:b/>
          <w:i/>
          <w:sz w:val="32"/>
        </w:rPr>
      </w:pPr>
    </w:p>
    <w:tbl>
      <w:tblPr>
        <w:tblW w:w="9922" w:type="dxa"/>
        <w:jc w:val="center"/>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2093"/>
        <w:gridCol w:w="3292"/>
        <w:gridCol w:w="2268"/>
        <w:gridCol w:w="2269"/>
      </w:tblGrid>
      <w:tr w:rsidR="00276643" w14:paraId="3C4F5065" w14:textId="77777777" w:rsidTr="00276643">
        <w:trPr>
          <w:jc w:val="center"/>
        </w:trPr>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3404A8AD" w14:textId="77777777" w:rsidR="00276643" w:rsidRDefault="00276643" w:rsidP="00DD6DC0">
            <w:pPr>
              <w:spacing w:before="120" w:after="120"/>
              <w:jc w:val="both"/>
              <w:rPr>
                <w:rFonts w:cs="Arial"/>
                <w:b/>
                <w:sz w:val="22"/>
                <w:szCs w:val="22"/>
              </w:rPr>
            </w:pPr>
            <w:r>
              <w:rPr>
                <w:rFonts w:cs="Arial"/>
                <w:b/>
                <w:sz w:val="22"/>
                <w:szCs w:val="22"/>
              </w:rPr>
              <w:t>Student name: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1C7D2E2" w14:textId="77777777" w:rsidR="00276643" w:rsidRPr="00302F3D" w:rsidRDefault="00276643" w:rsidP="00DD6DC0">
            <w:pPr>
              <w:spacing w:before="120" w:after="120"/>
              <w:jc w:val="both"/>
              <w:rPr>
                <w:rFonts w:cs="Arial"/>
                <w:b/>
                <w:bCs/>
                <w:szCs w:val="24"/>
                <w:lang w:eastAsia="zh-TW"/>
              </w:rPr>
            </w:pPr>
            <w:r w:rsidRPr="00302F3D">
              <w:rPr>
                <w:rFonts w:cs="Arial"/>
                <w:b/>
                <w:bCs/>
                <w:szCs w:val="24"/>
                <w:lang w:eastAsia="zh-TW"/>
              </w:rPr>
              <w:t>SIU KA YEE</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14:paraId="59F2005E" w14:textId="77777777" w:rsidR="00276643" w:rsidRDefault="00276643" w:rsidP="00DD6DC0">
            <w:pPr>
              <w:spacing w:before="120" w:after="120"/>
              <w:jc w:val="both"/>
              <w:rPr>
                <w:rFonts w:cs="Arial"/>
                <w:b/>
                <w:sz w:val="22"/>
                <w:szCs w:val="22"/>
              </w:rPr>
            </w:pPr>
            <w:r>
              <w:rPr>
                <w:rFonts w:cs="Arial"/>
                <w:b/>
                <w:sz w:val="22"/>
                <w:szCs w:val="22"/>
              </w:rPr>
              <w:t>Student ID number:</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404EEF1" w14:textId="77777777" w:rsidR="00276643" w:rsidRDefault="00276643" w:rsidP="00DD6DC0">
            <w:pPr>
              <w:spacing w:before="120" w:after="120"/>
              <w:jc w:val="both"/>
              <w:rPr>
                <w:rFonts w:cs="Arial"/>
                <w:b/>
                <w:sz w:val="22"/>
                <w:szCs w:val="22"/>
              </w:rPr>
            </w:pPr>
            <w:r>
              <w:rPr>
                <w:rFonts w:cs="Arial"/>
                <w:b/>
                <w:sz w:val="22"/>
                <w:szCs w:val="22"/>
              </w:rPr>
              <w:t>2030801</w:t>
            </w:r>
          </w:p>
        </w:tc>
      </w:tr>
      <w:tr w:rsidR="00276643" w14:paraId="6E3F4015" w14:textId="77777777" w:rsidTr="00276643">
        <w:trPr>
          <w:jc w:val="center"/>
        </w:trPr>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49CBF90C" w14:textId="77777777" w:rsidR="00276643" w:rsidRDefault="00276643" w:rsidP="00DD6DC0">
            <w:pPr>
              <w:spacing w:before="120" w:after="120"/>
              <w:jc w:val="both"/>
              <w:rPr>
                <w:rFonts w:cs="Arial"/>
                <w:b/>
                <w:sz w:val="22"/>
                <w:szCs w:val="22"/>
              </w:rPr>
            </w:pPr>
            <w:r>
              <w:rPr>
                <w:rFonts w:cs="Arial"/>
                <w:b/>
                <w:sz w:val="22"/>
                <w:szCs w:val="22"/>
              </w:rPr>
              <w:t>Programme:</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11E30B4" w14:textId="77777777" w:rsidR="00276643" w:rsidRDefault="00276643" w:rsidP="00DD6DC0">
            <w:pPr>
              <w:spacing w:before="120" w:after="120"/>
              <w:jc w:val="both"/>
              <w:rPr>
                <w:rFonts w:cs="Arial"/>
                <w:b/>
                <w:sz w:val="22"/>
                <w:szCs w:val="22"/>
              </w:rPr>
            </w:pPr>
            <w:r>
              <w:rPr>
                <w:rFonts w:cs="Arial"/>
                <w:b/>
                <w:sz w:val="22"/>
                <w:szCs w:val="22"/>
                <w:lang w:eastAsia="zh-HK"/>
              </w:rPr>
              <w:t>MBA</w:t>
            </w:r>
          </w:p>
        </w:tc>
      </w:tr>
      <w:tr w:rsidR="00276643" w14:paraId="0D0B7B3D" w14:textId="77777777" w:rsidTr="00276643">
        <w:trPr>
          <w:jc w:val="center"/>
        </w:trPr>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0B8A458A" w14:textId="77777777" w:rsidR="00276643" w:rsidRDefault="00276643" w:rsidP="00DD6DC0">
            <w:pPr>
              <w:spacing w:before="120" w:after="120"/>
              <w:jc w:val="both"/>
              <w:rPr>
                <w:rFonts w:cs="Arial"/>
                <w:b/>
                <w:sz w:val="22"/>
                <w:szCs w:val="22"/>
              </w:rPr>
            </w:pPr>
            <w:r>
              <w:rPr>
                <w:rFonts w:cs="Arial"/>
                <w:b/>
                <w:sz w:val="22"/>
                <w:szCs w:val="22"/>
              </w:rPr>
              <w:t>Module:</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529A85CA" w14:textId="77777777" w:rsidR="00276643" w:rsidRDefault="00276643" w:rsidP="00DD6DC0">
            <w:pPr>
              <w:spacing w:before="120" w:after="120"/>
              <w:jc w:val="both"/>
              <w:rPr>
                <w:rFonts w:cs="Arial"/>
                <w:b/>
                <w:sz w:val="22"/>
                <w:szCs w:val="22"/>
                <w:lang w:eastAsia="zh-TW"/>
              </w:rPr>
            </w:pPr>
            <w:r>
              <w:rPr>
                <w:rFonts w:cs="Arial"/>
                <w:b/>
                <w:sz w:val="22"/>
                <w:szCs w:val="22"/>
              </w:rPr>
              <w:t>M</w:t>
            </w:r>
            <w:r>
              <w:rPr>
                <w:rFonts w:cs="Arial"/>
                <w:b/>
                <w:sz w:val="22"/>
                <w:szCs w:val="22"/>
                <w:lang w:eastAsia="zh-TW"/>
              </w:rPr>
              <w:t>arketing Management</w:t>
            </w:r>
          </w:p>
        </w:tc>
      </w:tr>
      <w:tr w:rsidR="00276643" w14:paraId="29D32106" w14:textId="77777777" w:rsidTr="00276643">
        <w:trPr>
          <w:jc w:val="center"/>
        </w:trPr>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0C83995F" w14:textId="77777777" w:rsidR="00276643" w:rsidRDefault="00276643" w:rsidP="00DD6DC0">
            <w:pPr>
              <w:spacing w:before="120" w:after="120"/>
              <w:jc w:val="both"/>
              <w:rPr>
                <w:rFonts w:cs="Arial"/>
                <w:b/>
                <w:sz w:val="22"/>
                <w:szCs w:val="22"/>
              </w:rPr>
            </w:pPr>
            <w:r>
              <w:rPr>
                <w:rFonts w:cs="Arial"/>
                <w:b/>
                <w:sz w:val="22"/>
                <w:szCs w:val="22"/>
              </w:rPr>
              <w:t>Module code: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2F9F8C8E" w14:textId="77777777" w:rsidR="00276643" w:rsidRDefault="00276643" w:rsidP="00DD6DC0">
            <w:pPr>
              <w:spacing w:before="120" w:after="120"/>
              <w:jc w:val="both"/>
              <w:rPr>
                <w:rFonts w:cs="Arial"/>
                <w:b/>
                <w:sz w:val="22"/>
                <w:szCs w:val="22"/>
                <w:lang w:eastAsia="zh-TW"/>
              </w:rPr>
            </w:pPr>
            <w:r>
              <w:rPr>
                <w:rFonts w:cs="Arial"/>
                <w:b/>
                <w:sz w:val="22"/>
                <w:szCs w:val="22"/>
                <w:lang w:eastAsia="zh-TW"/>
              </w:rPr>
              <w:t>HKBM 7012</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14:paraId="16E00286" w14:textId="77777777" w:rsidR="00276643" w:rsidRDefault="00276643" w:rsidP="00DD6DC0">
            <w:pPr>
              <w:pStyle w:val="Heading2"/>
              <w:rPr>
                <w:rFonts w:cs="Arial"/>
                <w:sz w:val="22"/>
                <w:szCs w:val="22"/>
              </w:rPr>
            </w:pPr>
            <w:r>
              <w:rPr>
                <w:rFonts w:cs="Arial"/>
                <w:sz w:val="22"/>
                <w:szCs w:val="22"/>
              </w:rPr>
              <w:t>Contribution to Overall Module Assessment (%):</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2ACD877A" w14:textId="77777777" w:rsidR="00276643" w:rsidRDefault="00276643" w:rsidP="00DD6DC0">
            <w:pPr>
              <w:spacing w:before="120" w:after="120"/>
              <w:jc w:val="both"/>
              <w:rPr>
                <w:rFonts w:cs="Arial"/>
                <w:b/>
                <w:sz w:val="22"/>
                <w:szCs w:val="22"/>
                <w:lang w:eastAsia="zh-TW"/>
              </w:rPr>
            </w:pPr>
            <w:r w:rsidRPr="00302F3D">
              <w:rPr>
                <w:rFonts w:cs="Arial"/>
                <w:b/>
                <w:sz w:val="22"/>
                <w:szCs w:val="22"/>
                <w:lang w:eastAsia="zh-TW"/>
              </w:rPr>
              <w:t>75%</w:t>
            </w:r>
          </w:p>
        </w:tc>
      </w:tr>
      <w:tr w:rsidR="00276643" w14:paraId="752E891E" w14:textId="77777777" w:rsidTr="00276643">
        <w:trPr>
          <w:jc w:val="center"/>
        </w:trPr>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23A6A485" w14:textId="77777777" w:rsidR="00276643" w:rsidRDefault="00276643" w:rsidP="00DD6DC0">
            <w:pPr>
              <w:spacing w:before="120" w:after="120"/>
              <w:jc w:val="both"/>
              <w:rPr>
                <w:rFonts w:cs="Arial"/>
                <w:b/>
                <w:sz w:val="22"/>
                <w:szCs w:val="22"/>
              </w:rPr>
            </w:pPr>
            <w:r>
              <w:rPr>
                <w:rFonts w:cs="Arial"/>
                <w:b/>
                <w:sz w:val="22"/>
                <w:szCs w:val="22"/>
              </w:rPr>
              <w:t>Lecturer:</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4B0244C7" w14:textId="77777777" w:rsidR="00276643" w:rsidRDefault="00276643" w:rsidP="00DD6DC0">
            <w:pPr>
              <w:spacing w:before="120" w:after="120"/>
              <w:jc w:val="both"/>
              <w:rPr>
                <w:rFonts w:cs="Arial"/>
                <w:b/>
                <w:sz w:val="22"/>
                <w:szCs w:val="22"/>
                <w:lang w:eastAsia="zh-TW"/>
              </w:rPr>
            </w:pPr>
            <w:r>
              <w:rPr>
                <w:rFonts w:cs="Arial"/>
                <w:b/>
                <w:sz w:val="22"/>
                <w:szCs w:val="22"/>
                <w:lang w:eastAsia="zh-TW"/>
              </w:rPr>
              <w:t>Dr Arion WONG</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14:paraId="3115648E" w14:textId="77777777" w:rsidR="00276643" w:rsidRDefault="00276643" w:rsidP="00DD6DC0">
            <w:pPr>
              <w:spacing w:before="120" w:after="120"/>
              <w:rPr>
                <w:rFonts w:cs="Arial"/>
                <w:b/>
                <w:sz w:val="22"/>
                <w:szCs w:val="22"/>
              </w:rPr>
            </w:pPr>
            <w:r>
              <w:rPr>
                <w:rFonts w:cs="Arial"/>
                <w:b/>
                <w:sz w:val="22"/>
                <w:szCs w:val="22"/>
              </w:rPr>
              <w:t>Internal Verifier:</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1CBF6265" w14:textId="77777777" w:rsidR="00276643" w:rsidRDefault="00276643" w:rsidP="00DD6DC0">
            <w:pPr>
              <w:spacing w:before="120" w:after="120"/>
              <w:jc w:val="both"/>
              <w:rPr>
                <w:rFonts w:cs="Arial"/>
                <w:b/>
                <w:sz w:val="22"/>
                <w:szCs w:val="22"/>
              </w:rPr>
            </w:pPr>
            <w:r>
              <w:rPr>
                <w:rFonts w:cs="Arial"/>
                <w:b/>
                <w:sz w:val="22"/>
                <w:szCs w:val="22"/>
              </w:rPr>
              <w:t>Dr Katherine Mo</w:t>
            </w:r>
          </w:p>
        </w:tc>
      </w:tr>
      <w:tr w:rsidR="00276643" w14:paraId="4C44B8DC" w14:textId="77777777" w:rsidTr="00276643">
        <w:trPr>
          <w:jc w:val="center"/>
        </w:trPr>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154F283B" w14:textId="77777777" w:rsidR="00276643" w:rsidRDefault="00276643" w:rsidP="00DD6DC0">
            <w:pPr>
              <w:spacing w:before="120" w:after="120"/>
              <w:jc w:val="both"/>
              <w:rPr>
                <w:rFonts w:cs="Arial"/>
                <w:b/>
                <w:sz w:val="22"/>
                <w:szCs w:val="22"/>
              </w:rPr>
            </w:pPr>
            <w:r>
              <w:rPr>
                <w:rFonts w:cs="Arial"/>
                <w:b/>
                <w:sz w:val="22"/>
                <w:szCs w:val="22"/>
              </w:rPr>
              <w:t>Assignment Title: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18C71B4E" w14:textId="77777777" w:rsidR="00276643" w:rsidRDefault="00276643" w:rsidP="00DD6DC0">
            <w:pPr>
              <w:spacing w:before="120" w:after="120"/>
              <w:jc w:val="both"/>
              <w:rPr>
                <w:rFonts w:cs="Arial"/>
                <w:b/>
                <w:sz w:val="22"/>
                <w:szCs w:val="22"/>
              </w:rPr>
            </w:pPr>
            <w:r>
              <w:rPr>
                <w:rFonts w:cs="Arial" w:hint="eastAsia"/>
                <w:b/>
                <w:sz w:val="22"/>
                <w:szCs w:val="22"/>
                <w:lang w:eastAsia="zh-TW"/>
              </w:rPr>
              <w:t>Report</w:t>
            </w:r>
          </w:p>
        </w:tc>
        <w:tc>
          <w:tcPr>
            <w:tcW w:w="2268"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296F37D5" w14:textId="77777777" w:rsidR="00276643" w:rsidRDefault="00276643" w:rsidP="00DD6DC0">
            <w:pPr>
              <w:spacing w:before="120" w:after="120"/>
              <w:rPr>
                <w:rFonts w:cs="Arial"/>
                <w:b/>
                <w:sz w:val="22"/>
                <w:szCs w:val="22"/>
              </w:rPr>
            </w:pPr>
            <w:r>
              <w:rPr>
                <w:rFonts w:cs="Arial"/>
                <w:b/>
                <w:sz w:val="22"/>
                <w:szCs w:val="22"/>
              </w:rPr>
              <w:t>Word count (or equivalent):</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2ABDBE92" w14:textId="0400F596" w:rsidR="00276643" w:rsidRDefault="00374243" w:rsidP="00DD6DC0">
            <w:pPr>
              <w:spacing w:before="120" w:after="120"/>
              <w:jc w:val="both"/>
              <w:rPr>
                <w:rFonts w:cs="Arial"/>
                <w:b/>
                <w:sz w:val="22"/>
                <w:szCs w:val="22"/>
                <w:lang w:eastAsia="zh-TW"/>
              </w:rPr>
            </w:pPr>
            <w:r w:rsidRPr="00374243">
              <w:rPr>
                <w:rFonts w:cs="Arial"/>
                <w:b/>
                <w:sz w:val="22"/>
                <w:szCs w:val="22"/>
                <w:lang w:eastAsia="zh-TW"/>
              </w:rPr>
              <w:t>2</w:t>
            </w:r>
            <w:r w:rsidR="00495082">
              <w:rPr>
                <w:rFonts w:cs="Arial"/>
                <w:b/>
                <w:sz w:val="22"/>
                <w:szCs w:val="22"/>
                <w:lang w:eastAsia="zh-TW"/>
              </w:rPr>
              <w:t>903</w:t>
            </w:r>
            <w:r w:rsidR="00276643" w:rsidRPr="00374243">
              <w:rPr>
                <w:rFonts w:cs="Arial"/>
                <w:b/>
                <w:sz w:val="22"/>
                <w:szCs w:val="22"/>
                <w:lang w:eastAsia="zh-TW"/>
              </w:rPr>
              <w:t xml:space="preserve"> words</w:t>
            </w:r>
          </w:p>
        </w:tc>
      </w:tr>
      <w:tr w:rsidR="00276643" w14:paraId="6D0F0809" w14:textId="77777777" w:rsidTr="00276643">
        <w:trPr>
          <w:jc w:val="center"/>
        </w:trPr>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0374B741" w14:textId="77777777" w:rsidR="00276643" w:rsidRDefault="00276643" w:rsidP="00DD6DC0">
            <w:pPr>
              <w:spacing w:before="120" w:after="120"/>
              <w:jc w:val="both"/>
              <w:rPr>
                <w:rFonts w:cs="Arial"/>
                <w:b/>
                <w:sz w:val="22"/>
                <w:szCs w:val="22"/>
              </w:rPr>
            </w:pPr>
            <w:r>
              <w:rPr>
                <w:rFonts w:cs="Arial"/>
                <w:b/>
                <w:sz w:val="22"/>
                <w:szCs w:val="22"/>
              </w:rPr>
              <w:t>Submission deadline: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2FA6D83C" w14:textId="77777777" w:rsidR="00276643" w:rsidRDefault="00276643" w:rsidP="00DD6DC0">
            <w:pPr>
              <w:rPr>
                <w:rFonts w:cs="Arial"/>
              </w:rPr>
            </w:pPr>
          </w:p>
          <w:p w14:paraId="2EC2424D" w14:textId="77777777" w:rsidR="00276643" w:rsidRDefault="00276643" w:rsidP="00DD6DC0">
            <w:pPr>
              <w:rPr>
                <w:rFonts w:cs="Arial"/>
                <w:b/>
                <w:bCs/>
                <w:sz w:val="22"/>
                <w:szCs w:val="22"/>
                <w:lang w:eastAsia="zh-TW"/>
              </w:rPr>
            </w:pPr>
            <w:r>
              <w:rPr>
                <w:rFonts w:cs="Arial"/>
                <w:b/>
                <w:bCs/>
                <w:sz w:val="22"/>
                <w:szCs w:val="22"/>
                <w:lang w:val="en-US"/>
              </w:rPr>
              <w:t>12</w:t>
            </w:r>
            <w:r>
              <w:rPr>
                <w:rFonts w:cs="Arial"/>
                <w:b/>
                <w:bCs/>
                <w:sz w:val="22"/>
                <w:szCs w:val="22"/>
              </w:rPr>
              <w:t xml:space="preserve"> J</w:t>
            </w:r>
            <w:r>
              <w:rPr>
                <w:rFonts w:cs="Arial"/>
                <w:b/>
                <w:bCs/>
                <w:sz w:val="22"/>
                <w:szCs w:val="22"/>
                <w:lang w:eastAsia="zh-TW"/>
              </w:rPr>
              <w:t>uly 2021</w:t>
            </w:r>
          </w:p>
          <w:p w14:paraId="6D7648E7" w14:textId="77777777" w:rsidR="00276643" w:rsidRDefault="00276643" w:rsidP="00DD6DC0">
            <w:pPr>
              <w:spacing w:before="120" w:after="120"/>
              <w:jc w:val="both"/>
              <w:rPr>
                <w:rFonts w:cs="Arial"/>
                <w:b/>
                <w:sz w:val="22"/>
                <w:szCs w:val="22"/>
              </w:rPr>
            </w:pPr>
          </w:p>
        </w:tc>
        <w:tc>
          <w:tcPr>
            <w:tcW w:w="2268"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6DD7CA50" w14:textId="77777777" w:rsidR="00276643" w:rsidRDefault="00276643" w:rsidP="00DD6DC0">
            <w:pPr>
              <w:spacing w:before="120" w:after="120"/>
              <w:rPr>
                <w:rFonts w:cs="Arial"/>
                <w:b/>
                <w:sz w:val="22"/>
                <w:szCs w:val="22"/>
              </w:rPr>
            </w:pPr>
            <w:r>
              <w:rPr>
                <w:rFonts w:cs="Arial"/>
                <w:b/>
                <w:sz w:val="22"/>
                <w:szCs w:val="22"/>
              </w:rPr>
              <w:t>Return date of provisional marks &amp; written feedback:</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0A795DC5" w14:textId="77777777" w:rsidR="00276643" w:rsidRDefault="00276643" w:rsidP="00DD6DC0">
            <w:pPr>
              <w:spacing w:before="120" w:after="120"/>
              <w:jc w:val="both"/>
              <w:rPr>
                <w:rFonts w:cs="Arial"/>
                <w:b/>
                <w:sz w:val="22"/>
                <w:szCs w:val="22"/>
                <w:lang w:eastAsia="zh-HK"/>
              </w:rPr>
            </w:pPr>
            <w:r>
              <w:rPr>
                <w:rFonts w:cs="Arial"/>
                <w:b/>
                <w:sz w:val="22"/>
                <w:szCs w:val="22"/>
                <w:lang w:eastAsia="zh-HK"/>
              </w:rPr>
              <w:t>Within 20 days after submission</w:t>
            </w:r>
          </w:p>
        </w:tc>
      </w:tr>
      <w:tr w:rsidR="00276643" w14:paraId="1D0EE027" w14:textId="77777777" w:rsidTr="00276643">
        <w:trPr>
          <w:jc w:val="center"/>
        </w:trPr>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74B42752" w14:textId="77777777" w:rsidR="00276643" w:rsidRDefault="00276643" w:rsidP="00DD6DC0">
            <w:pPr>
              <w:spacing w:before="120" w:after="120"/>
              <w:jc w:val="both"/>
              <w:rPr>
                <w:rFonts w:cs="Arial"/>
                <w:b/>
                <w:sz w:val="22"/>
                <w:szCs w:val="22"/>
              </w:rPr>
            </w:pPr>
            <w:r>
              <w:rPr>
                <w:rFonts w:cs="Arial"/>
                <w:b/>
                <w:sz w:val="22"/>
                <w:szCs w:val="22"/>
              </w:rPr>
              <w:t>Submission method:</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E555DEA" w14:textId="77777777" w:rsidR="00276643" w:rsidRDefault="00276643" w:rsidP="00DD6DC0">
            <w:pPr>
              <w:rPr>
                <w:rFonts w:cs="Arial"/>
                <w:sz w:val="22"/>
                <w:szCs w:val="22"/>
              </w:rPr>
            </w:pPr>
            <w:r>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00ADDA" w14:textId="77777777" w:rsidR="00276643" w:rsidRDefault="00276643" w:rsidP="00DD6DC0">
            <w:pPr>
              <w:spacing w:before="120" w:after="120"/>
              <w:jc w:val="both"/>
              <w:rPr>
                <w:rFonts w:cs="Arial"/>
                <w:b/>
                <w:sz w:val="22"/>
                <w:szCs w:val="22"/>
              </w:rPr>
            </w:pPr>
            <w:r>
              <w:rPr>
                <w:rFonts w:cs="Arial"/>
                <w:b/>
                <w:sz w:val="22"/>
                <w:szCs w:val="22"/>
              </w:rPr>
              <w:t xml:space="preserve">Alternative submission method (if applicable): </w:t>
            </w:r>
          </w:p>
          <w:p w14:paraId="711A67D9" w14:textId="77777777" w:rsidR="00276643" w:rsidRDefault="00276643" w:rsidP="00DD6DC0">
            <w:pPr>
              <w:spacing w:before="120" w:after="120"/>
              <w:jc w:val="both"/>
              <w:rPr>
                <w:rFonts w:cs="Arial"/>
                <w:b/>
                <w:sz w:val="22"/>
                <w:szCs w:val="22"/>
              </w:rPr>
            </w:pPr>
            <w:r>
              <w:rPr>
                <w:rFonts w:cs="Arial"/>
                <w:b/>
                <w:sz w:val="22"/>
                <w:szCs w:val="22"/>
              </w:rPr>
              <w:t xml:space="preserve">Late submission of the assessment will result in a late penalty mark.  </w:t>
            </w:r>
            <w:r>
              <w:rPr>
                <w:rFonts w:cs="Arial"/>
                <w:sz w:val="22"/>
                <w:szCs w:val="22"/>
              </w:rPr>
              <w:t>Penalties for late submission: Up to one week late, maximum mark of 50%.  Over one week late, 0%.  Only the Extenuating Circumstances Panel may approve a change to submission dates.</w:t>
            </w:r>
          </w:p>
        </w:tc>
      </w:tr>
      <w:tr w:rsidR="00276643" w14:paraId="097DF2AF" w14:textId="77777777" w:rsidTr="00276643">
        <w:trPr>
          <w:jc w:val="center"/>
        </w:trPr>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5EB9F66F" w14:textId="77777777" w:rsidR="00276643" w:rsidRDefault="00276643" w:rsidP="00DD6DC0">
            <w:pPr>
              <w:spacing w:before="120" w:after="120"/>
              <w:rPr>
                <w:rFonts w:cs="Arial"/>
                <w:b/>
                <w:sz w:val="22"/>
                <w:szCs w:val="22"/>
              </w:rPr>
            </w:pPr>
            <w:r>
              <w:rPr>
                <w:rFonts w:cs="Arial"/>
                <w:b/>
                <w:sz w:val="22"/>
                <w:szCs w:val="22"/>
              </w:rPr>
              <w:t>Academic honesty / referencing:</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1F2FD7FE" w14:textId="77777777" w:rsidR="00276643" w:rsidRDefault="00276643" w:rsidP="00DD6DC0">
            <w:pPr>
              <w:spacing w:before="120" w:after="120"/>
              <w:jc w:val="both"/>
              <w:rPr>
                <w:rFonts w:cs="Arial"/>
                <w:sz w:val="22"/>
                <w:szCs w:val="22"/>
              </w:rPr>
            </w:pPr>
            <w:r>
              <w:rPr>
                <w:rFonts w:cs="Arial"/>
                <w:sz w:val="22"/>
                <w:szCs w:val="22"/>
              </w:rPr>
              <w:t xml:space="preserve">Academic honesty is required. In the main body of your </w:t>
            </w:r>
            <w:proofErr w:type="gramStart"/>
            <w:r>
              <w:rPr>
                <w:rFonts w:cs="Arial"/>
                <w:sz w:val="22"/>
                <w:szCs w:val="22"/>
              </w:rPr>
              <w:t>submission</w:t>
            </w:r>
            <w:proofErr w:type="gramEnd"/>
            <w:r>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Pr>
                <w:rFonts w:cs="Arial"/>
                <w:sz w:val="22"/>
                <w:szCs w:val="22"/>
              </w:rPr>
              <w:t>cited</w:t>
            </w:r>
            <w:proofErr w:type="gramEnd"/>
            <w:r>
              <w:rPr>
                <w:rFonts w:cs="Arial"/>
                <w:sz w:val="22"/>
                <w:szCs w:val="22"/>
              </w:rPr>
              <w:t xml:space="preserve"> or quoted in order to complete this assessment.  </w:t>
            </w:r>
          </w:p>
        </w:tc>
      </w:tr>
    </w:tbl>
    <w:p w14:paraId="3FD3DB06" w14:textId="77777777" w:rsidR="00276643" w:rsidRDefault="00276643" w:rsidP="00276643">
      <w:pPr>
        <w:rPr>
          <w:rFonts w:cs="Arial"/>
          <w:sz w:val="32"/>
        </w:rPr>
      </w:pPr>
    </w:p>
    <w:p w14:paraId="0E0418AA" w14:textId="77777777" w:rsidR="00276643" w:rsidRDefault="00276643" w:rsidP="006B1F35">
      <w:pPr>
        <w:widowControl w:val="0"/>
        <w:snapToGrid w:val="0"/>
        <w:spacing w:line="360" w:lineRule="auto"/>
        <w:rPr>
          <w:rFonts w:eastAsia="標楷體" w:cs="Arial"/>
          <w:b/>
          <w:iCs/>
          <w:color w:val="000000"/>
          <w:szCs w:val="24"/>
        </w:rPr>
      </w:pPr>
    </w:p>
    <w:p w14:paraId="123A98D7" w14:textId="77777777" w:rsidR="00276643" w:rsidRDefault="00276643">
      <w:pPr>
        <w:rPr>
          <w:rFonts w:eastAsia="標楷體" w:cs="Arial"/>
          <w:b/>
          <w:iCs/>
          <w:color w:val="000000"/>
          <w:szCs w:val="24"/>
        </w:rPr>
      </w:pPr>
      <w:r>
        <w:rPr>
          <w:rFonts w:eastAsia="標楷體" w:cs="Arial"/>
          <w:b/>
          <w:iCs/>
          <w:color w:val="000000"/>
          <w:szCs w:val="24"/>
        </w:rPr>
        <w:br w:type="page"/>
      </w:r>
    </w:p>
    <w:p w14:paraId="1A6CE441" w14:textId="4E32E9A7" w:rsidR="00424337" w:rsidRDefault="00424337" w:rsidP="006B1F35">
      <w:pPr>
        <w:widowControl w:val="0"/>
        <w:snapToGrid w:val="0"/>
        <w:spacing w:line="360" w:lineRule="auto"/>
        <w:rPr>
          <w:rFonts w:eastAsia="標楷體" w:cs="Arial"/>
          <w:b/>
          <w:iCs/>
          <w:color w:val="000000"/>
          <w:szCs w:val="24"/>
        </w:rPr>
      </w:pPr>
      <w:r w:rsidRPr="004E22C9">
        <w:rPr>
          <w:rFonts w:eastAsia="標楷體" w:cs="Arial"/>
          <w:b/>
          <w:iCs/>
          <w:color w:val="000000"/>
          <w:szCs w:val="24"/>
        </w:rPr>
        <w:lastRenderedPageBreak/>
        <w:t>Executive summary</w:t>
      </w:r>
    </w:p>
    <w:p w14:paraId="6B909244" w14:textId="0843482F" w:rsidR="00F910D7" w:rsidRPr="00E41189" w:rsidRDefault="00F910D7" w:rsidP="006B1F35">
      <w:pPr>
        <w:widowControl w:val="0"/>
        <w:snapToGrid w:val="0"/>
        <w:spacing w:line="360" w:lineRule="auto"/>
        <w:rPr>
          <w:rFonts w:eastAsia="標楷體" w:cs="Arial"/>
          <w:bCs/>
          <w:iCs/>
          <w:color w:val="000000"/>
          <w:szCs w:val="24"/>
        </w:rPr>
      </w:pPr>
    </w:p>
    <w:p w14:paraId="48CE8D99" w14:textId="77777777" w:rsidR="00F927D6" w:rsidRDefault="00F927D6" w:rsidP="00D8708D">
      <w:pPr>
        <w:widowControl w:val="0"/>
        <w:snapToGrid w:val="0"/>
        <w:spacing w:line="360" w:lineRule="auto"/>
        <w:jc w:val="both"/>
        <w:rPr>
          <w:rFonts w:eastAsia="標楷體" w:cs="Arial"/>
          <w:bCs/>
          <w:iCs/>
          <w:color w:val="000000"/>
          <w:szCs w:val="24"/>
        </w:rPr>
      </w:pPr>
    </w:p>
    <w:p w14:paraId="1834F0AB" w14:textId="04D1BA80" w:rsidR="00E41189" w:rsidRDefault="00E41189" w:rsidP="00D8708D">
      <w:pPr>
        <w:widowControl w:val="0"/>
        <w:snapToGrid w:val="0"/>
        <w:spacing w:line="360" w:lineRule="auto"/>
        <w:jc w:val="both"/>
        <w:rPr>
          <w:rFonts w:eastAsia="標楷體" w:cs="Arial"/>
          <w:bCs/>
          <w:iCs/>
          <w:color w:val="000000"/>
          <w:szCs w:val="24"/>
        </w:rPr>
      </w:pPr>
      <w:r w:rsidRPr="00E41189">
        <w:rPr>
          <w:rFonts w:eastAsia="標楷體" w:cs="Arial"/>
          <w:bCs/>
          <w:iCs/>
          <w:color w:val="000000"/>
          <w:szCs w:val="24"/>
        </w:rPr>
        <w:t xml:space="preserve">The </w:t>
      </w:r>
      <w:r>
        <w:rPr>
          <w:rFonts w:eastAsia="標楷體" w:cs="Arial"/>
          <w:bCs/>
          <w:iCs/>
          <w:color w:val="000000"/>
          <w:szCs w:val="24"/>
        </w:rPr>
        <w:t xml:space="preserve">study will be a </w:t>
      </w:r>
      <w:r w:rsidRPr="00E41189">
        <w:rPr>
          <w:rFonts w:eastAsia="標楷體" w:cs="Arial"/>
          <w:bCs/>
          <w:iCs/>
          <w:color w:val="000000"/>
          <w:szCs w:val="24"/>
        </w:rPr>
        <w:t>small and medium-sized enterprise (SME)</w:t>
      </w:r>
      <w:r>
        <w:rPr>
          <w:rFonts w:eastAsia="標楷體" w:cs="Arial"/>
          <w:bCs/>
          <w:iCs/>
          <w:color w:val="000000"/>
          <w:szCs w:val="24"/>
        </w:rPr>
        <w:t xml:space="preserve"> LUXE Tuxedo Limited (“LUXE”) which </w:t>
      </w:r>
      <w:r w:rsidR="00F927D6">
        <w:rPr>
          <w:rFonts w:eastAsia="標楷體" w:cs="Arial"/>
          <w:bCs/>
          <w:iCs/>
          <w:color w:val="000000"/>
          <w:szCs w:val="24"/>
        </w:rPr>
        <w:t xml:space="preserve">has </w:t>
      </w:r>
      <w:r>
        <w:rPr>
          <w:rFonts w:eastAsia="標楷體" w:cs="Arial"/>
          <w:bCs/>
          <w:iCs/>
          <w:color w:val="000000"/>
          <w:szCs w:val="24"/>
        </w:rPr>
        <w:t>less than 20 employees in Hong Kong. Th</w:t>
      </w:r>
      <w:r w:rsidR="00F927D6">
        <w:rPr>
          <w:rFonts w:eastAsia="標楷體" w:cs="Arial"/>
          <w:bCs/>
          <w:iCs/>
          <w:color w:val="000000"/>
          <w:szCs w:val="24"/>
        </w:rPr>
        <w:t>e study</w:t>
      </w:r>
      <w:r>
        <w:rPr>
          <w:rFonts w:eastAsia="標楷體" w:cs="Arial"/>
          <w:bCs/>
          <w:iCs/>
          <w:color w:val="000000"/>
          <w:szCs w:val="24"/>
        </w:rPr>
        <w:t xml:space="preserve"> will be divided into 5 </w:t>
      </w:r>
      <w:r w:rsidR="00F927D6">
        <w:rPr>
          <w:rFonts w:eastAsia="標楷體" w:cs="Arial"/>
          <w:bCs/>
          <w:iCs/>
          <w:color w:val="000000"/>
          <w:szCs w:val="24"/>
        </w:rPr>
        <w:t>part</w:t>
      </w:r>
      <w:r>
        <w:rPr>
          <w:rFonts w:eastAsia="標楷體" w:cs="Arial"/>
          <w:bCs/>
          <w:iCs/>
          <w:color w:val="000000"/>
          <w:szCs w:val="24"/>
        </w:rPr>
        <w:t>s.</w:t>
      </w:r>
    </w:p>
    <w:p w14:paraId="3D7FDF22" w14:textId="6D9FE9B9" w:rsidR="00E41189" w:rsidRDefault="00E41189" w:rsidP="00D8708D">
      <w:pPr>
        <w:widowControl w:val="0"/>
        <w:snapToGrid w:val="0"/>
        <w:spacing w:line="360" w:lineRule="auto"/>
        <w:jc w:val="both"/>
        <w:rPr>
          <w:rFonts w:eastAsia="標楷體" w:cs="Arial"/>
          <w:bCs/>
          <w:iCs/>
          <w:color w:val="000000"/>
          <w:szCs w:val="24"/>
        </w:rPr>
      </w:pPr>
    </w:p>
    <w:p w14:paraId="2AD65E43" w14:textId="64902770" w:rsidR="00E41189" w:rsidRDefault="00E41189" w:rsidP="00D8708D">
      <w:pPr>
        <w:widowControl w:val="0"/>
        <w:snapToGrid w:val="0"/>
        <w:spacing w:line="360" w:lineRule="auto"/>
        <w:jc w:val="both"/>
        <w:rPr>
          <w:rFonts w:eastAsia="標楷體" w:cs="Arial"/>
          <w:bCs/>
          <w:iCs/>
          <w:color w:val="000000"/>
          <w:szCs w:val="24"/>
        </w:rPr>
      </w:pPr>
      <w:r>
        <w:rPr>
          <w:rFonts w:eastAsia="標楷體" w:cs="Arial"/>
          <w:bCs/>
          <w:iCs/>
          <w:color w:val="000000"/>
          <w:szCs w:val="24"/>
        </w:rPr>
        <w:t>Chapter 1 is the introduction of LUXE, in the view of a brief description of its industrial environment, company background and the objective this study would like to achieve.</w:t>
      </w:r>
    </w:p>
    <w:p w14:paraId="0945E369" w14:textId="5931DFF3" w:rsidR="00E41189" w:rsidRDefault="00E41189" w:rsidP="00D8708D">
      <w:pPr>
        <w:widowControl w:val="0"/>
        <w:snapToGrid w:val="0"/>
        <w:spacing w:line="360" w:lineRule="auto"/>
        <w:jc w:val="both"/>
        <w:rPr>
          <w:rFonts w:eastAsia="標楷體" w:cs="Arial"/>
          <w:bCs/>
          <w:iCs/>
          <w:color w:val="000000"/>
          <w:szCs w:val="24"/>
        </w:rPr>
      </w:pPr>
    </w:p>
    <w:p w14:paraId="69695EF1" w14:textId="3F24BA1A" w:rsidR="00E41189" w:rsidRDefault="00E41189" w:rsidP="00D8708D">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Chapter 2 </w:t>
      </w:r>
      <w:r w:rsidR="00D8708D">
        <w:rPr>
          <w:rFonts w:eastAsia="標楷體" w:cs="Arial"/>
          <w:bCs/>
          <w:iCs/>
          <w:color w:val="000000"/>
          <w:szCs w:val="24"/>
        </w:rPr>
        <w:t xml:space="preserve">is the situation analysis of the company, the study will analyse the existing environment and forecast the impact in the coming three years. It will be analysed </w:t>
      </w:r>
      <w:r w:rsidR="00A42894">
        <w:rPr>
          <w:rFonts w:eastAsia="標楷體" w:cs="Arial"/>
          <w:bCs/>
          <w:iCs/>
          <w:color w:val="000000"/>
          <w:szCs w:val="24"/>
        </w:rPr>
        <w:t>from</w:t>
      </w:r>
      <w:r w:rsidR="00D8708D">
        <w:rPr>
          <w:rFonts w:eastAsia="標楷體" w:cs="Arial"/>
          <w:bCs/>
          <w:iCs/>
          <w:color w:val="000000"/>
          <w:szCs w:val="24"/>
        </w:rPr>
        <w:t xml:space="preserve"> the view of micro and macro environments.</w:t>
      </w:r>
    </w:p>
    <w:p w14:paraId="04AD2A90" w14:textId="024683F3" w:rsidR="00E41189" w:rsidRDefault="00E41189" w:rsidP="00D8708D">
      <w:pPr>
        <w:widowControl w:val="0"/>
        <w:snapToGrid w:val="0"/>
        <w:spacing w:line="360" w:lineRule="auto"/>
        <w:jc w:val="both"/>
        <w:rPr>
          <w:rFonts w:eastAsia="標楷體" w:cs="Arial"/>
          <w:bCs/>
          <w:iCs/>
          <w:color w:val="000000"/>
          <w:szCs w:val="24"/>
        </w:rPr>
      </w:pPr>
    </w:p>
    <w:p w14:paraId="36CE3F2D" w14:textId="4FB3509D" w:rsidR="00E41189" w:rsidRDefault="00E41189" w:rsidP="00D8708D">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Chapter </w:t>
      </w:r>
      <w:r>
        <w:rPr>
          <w:rFonts w:eastAsia="標楷體" w:cs="Arial"/>
          <w:bCs/>
          <w:iCs/>
          <w:color w:val="000000"/>
          <w:szCs w:val="24"/>
        </w:rPr>
        <w:t>3</w:t>
      </w:r>
      <w:r w:rsidR="00D8708D">
        <w:rPr>
          <w:rFonts w:eastAsia="標楷體" w:cs="Arial"/>
          <w:bCs/>
          <w:iCs/>
          <w:color w:val="000000"/>
          <w:szCs w:val="24"/>
        </w:rPr>
        <w:t xml:space="preserve"> will have the analysis in two parts. First, by using the Segmentation, Targeting and Positioning </w:t>
      </w:r>
      <w:r w:rsidR="00513763">
        <w:rPr>
          <w:rFonts w:eastAsia="標楷體" w:cs="Arial"/>
          <w:bCs/>
          <w:iCs/>
          <w:color w:val="000000"/>
          <w:szCs w:val="24"/>
        </w:rPr>
        <w:t>strategies, it can understand more on the marketing strategy LUXE is now adopting. Secondly, the study will use 4Ps Marketing Mix to analyse and comment on the effectiveness of the current marketing mix.</w:t>
      </w:r>
    </w:p>
    <w:p w14:paraId="0873CD9B" w14:textId="5DA368BB" w:rsidR="00E41189" w:rsidRDefault="00E41189" w:rsidP="00D8708D">
      <w:pPr>
        <w:widowControl w:val="0"/>
        <w:snapToGrid w:val="0"/>
        <w:spacing w:line="360" w:lineRule="auto"/>
        <w:jc w:val="both"/>
        <w:rPr>
          <w:rFonts w:eastAsia="標楷體" w:cs="Arial"/>
          <w:bCs/>
          <w:iCs/>
          <w:color w:val="000000"/>
          <w:szCs w:val="24"/>
        </w:rPr>
      </w:pPr>
    </w:p>
    <w:p w14:paraId="4E2066D9" w14:textId="542DC9A5" w:rsidR="00E41189" w:rsidRDefault="00E41189" w:rsidP="00D8708D">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Chapter </w:t>
      </w:r>
      <w:r>
        <w:rPr>
          <w:rFonts w:eastAsia="標楷體" w:cs="Arial"/>
          <w:bCs/>
          <w:iCs/>
          <w:color w:val="000000"/>
          <w:szCs w:val="24"/>
        </w:rPr>
        <w:t>4</w:t>
      </w:r>
      <w:r w:rsidR="00513763">
        <w:rPr>
          <w:rFonts w:eastAsia="標楷體" w:cs="Arial"/>
          <w:bCs/>
          <w:iCs/>
          <w:color w:val="000000"/>
          <w:szCs w:val="24"/>
        </w:rPr>
        <w:t xml:space="preserve"> will evaluate the future development in the field of marketing specifically that technology might impact the company and the implementation of its marketing plan</w:t>
      </w:r>
      <w:r w:rsidR="00A42894">
        <w:rPr>
          <w:rFonts w:eastAsia="標楷體" w:cs="Arial"/>
          <w:bCs/>
          <w:iCs/>
          <w:color w:val="000000"/>
          <w:szCs w:val="24"/>
        </w:rPr>
        <w:t>, especially on digital marketing</w:t>
      </w:r>
      <w:r w:rsidR="00513763">
        <w:rPr>
          <w:rFonts w:eastAsia="標楷體" w:cs="Arial"/>
          <w:bCs/>
          <w:iCs/>
          <w:color w:val="000000"/>
          <w:szCs w:val="24"/>
        </w:rPr>
        <w:t>.</w:t>
      </w:r>
    </w:p>
    <w:p w14:paraId="26D3E5E4" w14:textId="2A2732E5" w:rsidR="00E41189" w:rsidRDefault="00E41189" w:rsidP="00D8708D">
      <w:pPr>
        <w:widowControl w:val="0"/>
        <w:snapToGrid w:val="0"/>
        <w:spacing w:line="360" w:lineRule="auto"/>
        <w:jc w:val="both"/>
        <w:rPr>
          <w:rFonts w:eastAsia="標楷體" w:cs="Arial"/>
          <w:bCs/>
          <w:iCs/>
          <w:color w:val="000000"/>
          <w:szCs w:val="24"/>
        </w:rPr>
      </w:pPr>
    </w:p>
    <w:p w14:paraId="3CD85794" w14:textId="78E89A0D" w:rsidR="00E41189" w:rsidRDefault="00E41189" w:rsidP="00D8708D">
      <w:pPr>
        <w:widowControl w:val="0"/>
        <w:snapToGrid w:val="0"/>
        <w:spacing w:line="360" w:lineRule="auto"/>
        <w:jc w:val="both"/>
        <w:rPr>
          <w:rFonts w:eastAsia="標楷體" w:cs="Arial"/>
          <w:bCs/>
          <w:iCs/>
          <w:color w:val="000000"/>
          <w:szCs w:val="24"/>
        </w:rPr>
      </w:pPr>
      <w:r>
        <w:rPr>
          <w:rFonts w:eastAsia="標楷體" w:cs="Arial"/>
          <w:bCs/>
          <w:iCs/>
          <w:color w:val="000000"/>
          <w:szCs w:val="24"/>
        </w:rPr>
        <w:t>Chapter 5</w:t>
      </w:r>
      <w:r w:rsidR="00513763">
        <w:rPr>
          <w:rFonts w:eastAsia="標楷體" w:cs="Arial"/>
          <w:bCs/>
          <w:iCs/>
          <w:color w:val="000000"/>
          <w:szCs w:val="24"/>
        </w:rPr>
        <w:t xml:space="preserve"> will be the summary of the findings and general assessment of the existing situation. </w:t>
      </w:r>
      <w:r w:rsidR="00A42894">
        <w:rPr>
          <w:rFonts w:eastAsia="標楷體" w:cs="Arial"/>
          <w:bCs/>
          <w:iCs/>
          <w:color w:val="000000"/>
          <w:szCs w:val="24"/>
        </w:rPr>
        <w:t xml:space="preserve">By </w:t>
      </w:r>
      <w:r w:rsidR="00CD0920">
        <w:rPr>
          <w:rFonts w:eastAsia="標楷體" w:cs="Arial"/>
          <w:bCs/>
          <w:iCs/>
          <w:color w:val="000000"/>
          <w:szCs w:val="24"/>
        </w:rPr>
        <w:t>achiev</w:t>
      </w:r>
      <w:r w:rsidR="00A42894">
        <w:rPr>
          <w:rFonts w:eastAsia="標楷體" w:cs="Arial"/>
          <w:bCs/>
          <w:iCs/>
          <w:color w:val="000000"/>
          <w:szCs w:val="24"/>
        </w:rPr>
        <w:t>ing</w:t>
      </w:r>
      <w:r w:rsidR="00CD0920">
        <w:rPr>
          <w:rFonts w:eastAsia="標楷體" w:cs="Arial"/>
          <w:bCs/>
          <w:iCs/>
          <w:color w:val="000000"/>
          <w:szCs w:val="24"/>
        </w:rPr>
        <w:t xml:space="preserve"> the objective to increase the sales </w:t>
      </w:r>
      <w:r w:rsidR="00A42894">
        <w:rPr>
          <w:rFonts w:eastAsia="標楷體" w:cs="Arial"/>
          <w:bCs/>
          <w:iCs/>
          <w:color w:val="000000"/>
          <w:szCs w:val="24"/>
        </w:rPr>
        <w:t xml:space="preserve">from a downsizing company </w:t>
      </w:r>
      <w:r w:rsidR="00CD0920">
        <w:rPr>
          <w:rFonts w:eastAsia="標楷體" w:cs="Arial"/>
          <w:bCs/>
          <w:iCs/>
          <w:color w:val="000000"/>
          <w:szCs w:val="24"/>
        </w:rPr>
        <w:t xml:space="preserve">and increase </w:t>
      </w:r>
      <w:r w:rsidR="00A42894">
        <w:rPr>
          <w:rFonts w:eastAsia="標楷體" w:cs="Arial"/>
          <w:bCs/>
          <w:iCs/>
          <w:color w:val="000000"/>
          <w:szCs w:val="24"/>
        </w:rPr>
        <w:t>its</w:t>
      </w:r>
      <w:r w:rsidR="00CD0920">
        <w:rPr>
          <w:rFonts w:eastAsia="標楷體" w:cs="Arial"/>
          <w:bCs/>
          <w:iCs/>
          <w:color w:val="000000"/>
          <w:szCs w:val="24"/>
        </w:rPr>
        <w:t xml:space="preserve"> brand awareness, the </w:t>
      </w:r>
      <w:r w:rsidR="00513763">
        <w:rPr>
          <w:rFonts w:eastAsia="標楷體" w:cs="Arial"/>
          <w:bCs/>
          <w:iCs/>
          <w:color w:val="000000"/>
          <w:szCs w:val="24"/>
        </w:rPr>
        <w:t xml:space="preserve">recommendation </w:t>
      </w:r>
      <w:r w:rsidR="00CD0920">
        <w:rPr>
          <w:rFonts w:eastAsia="標楷體" w:cs="Arial"/>
          <w:bCs/>
          <w:iCs/>
          <w:color w:val="000000"/>
          <w:szCs w:val="24"/>
        </w:rPr>
        <w:t>of re-branding and re-launch of the promotion mix will be provided</w:t>
      </w:r>
      <w:r w:rsidR="00A42894">
        <w:rPr>
          <w:rFonts w:eastAsia="標楷體" w:cs="Arial"/>
          <w:bCs/>
          <w:iCs/>
          <w:color w:val="000000"/>
          <w:szCs w:val="24"/>
        </w:rPr>
        <w:t xml:space="preserve">. The last part of the study will be </w:t>
      </w:r>
      <w:r w:rsidR="00513763">
        <w:rPr>
          <w:rFonts w:eastAsia="標楷體" w:cs="Arial"/>
          <w:bCs/>
          <w:iCs/>
          <w:color w:val="000000"/>
          <w:szCs w:val="24"/>
        </w:rPr>
        <w:t>the</w:t>
      </w:r>
      <w:r w:rsidR="00A42894">
        <w:rPr>
          <w:rFonts w:eastAsia="標楷體" w:cs="Arial"/>
          <w:bCs/>
          <w:iCs/>
          <w:color w:val="000000"/>
          <w:szCs w:val="24"/>
        </w:rPr>
        <w:t xml:space="preserve"> conclusion</w:t>
      </w:r>
      <w:r w:rsidR="00CD0920">
        <w:rPr>
          <w:rFonts w:eastAsia="標楷體" w:cs="Arial"/>
          <w:bCs/>
          <w:iCs/>
          <w:color w:val="000000"/>
          <w:szCs w:val="24"/>
        </w:rPr>
        <w:t>.</w:t>
      </w:r>
    </w:p>
    <w:p w14:paraId="2DF00A2F" w14:textId="6CC37E72" w:rsidR="00E41189" w:rsidRDefault="00E41189" w:rsidP="00E41189">
      <w:pPr>
        <w:widowControl w:val="0"/>
        <w:snapToGrid w:val="0"/>
        <w:spacing w:line="360" w:lineRule="auto"/>
        <w:rPr>
          <w:rFonts w:eastAsia="標楷體" w:cs="Arial"/>
          <w:bCs/>
          <w:iCs/>
          <w:color w:val="000000"/>
          <w:szCs w:val="24"/>
        </w:rPr>
      </w:pPr>
    </w:p>
    <w:p w14:paraId="22D6BF4C" w14:textId="77777777" w:rsidR="00E41189" w:rsidRDefault="00E41189" w:rsidP="00E41189">
      <w:pPr>
        <w:widowControl w:val="0"/>
        <w:snapToGrid w:val="0"/>
        <w:spacing w:line="360" w:lineRule="auto"/>
        <w:rPr>
          <w:rFonts w:eastAsia="標楷體" w:cs="Arial"/>
          <w:bCs/>
          <w:iCs/>
          <w:color w:val="000000"/>
          <w:szCs w:val="24"/>
        </w:rPr>
      </w:pPr>
    </w:p>
    <w:p w14:paraId="60F5BB54" w14:textId="77777777" w:rsidR="00E41189" w:rsidRDefault="00E41189" w:rsidP="00E41189">
      <w:pPr>
        <w:widowControl w:val="0"/>
        <w:snapToGrid w:val="0"/>
        <w:spacing w:line="360" w:lineRule="auto"/>
        <w:rPr>
          <w:rFonts w:eastAsia="標楷體" w:cs="Arial"/>
          <w:bCs/>
          <w:iCs/>
          <w:color w:val="000000"/>
          <w:szCs w:val="24"/>
        </w:rPr>
      </w:pPr>
    </w:p>
    <w:p w14:paraId="7F960438" w14:textId="77777777" w:rsidR="00F910D7" w:rsidRPr="00E41189" w:rsidRDefault="00F910D7" w:rsidP="006B1F35">
      <w:pPr>
        <w:widowControl w:val="0"/>
        <w:snapToGrid w:val="0"/>
        <w:spacing w:line="360" w:lineRule="auto"/>
        <w:rPr>
          <w:rFonts w:eastAsia="標楷體" w:cs="Arial"/>
          <w:bCs/>
          <w:iCs/>
          <w:color w:val="000000"/>
          <w:szCs w:val="24"/>
          <w:lang w:val="en-US"/>
        </w:rPr>
      </w:pPr>
    </w:p>
    <w:p w14:paraId="6A5355FE" w14:textId="647C5784" w:rsidR="00F910D7" w:rsidRDefault="00F910D7">
      <w:pPr>
        <w:rPr>
          <w:rFonts w:eastAsia="DengXian" w:cs="Arial"/>
          <w:b/>
          <w:iCs/>
          <w:color w:val="000000"/>
          <w:szCs w:val="24"/>
          <w:lang w:val="en-US" w:eastAsia="zh-CN"/>
        </w:rPr>
      </w:pPr>
      <w:r>
        <w:rPr>
          <w:rFonts w:eastAsia="DengXian" w:cs="Arial"/>
          <w:b/>
          <w:iCs/>
          <w:color w:val="000000"/>
          <w:szCs w:val="24"/>
          <w:lang w:val="en-US" w:eastAsia="zh-CN"/>
        </w:rPr>
        <w:br w:type="page"/>
      </w:r>
    </w:p>
    <w:sdt>
      <w:sdtPr>
        <w:rPr>
          <w:rFonts w:eastAsia="Arial Unicode MS" w:cs="Arial"/>
          <w:b w:val="0"/>
          <w:szCs w:val="24"/>
          <w:lang w:val="en-GB" w:eastAsia="en-GB"/>
        </w:rPr>
        <w:id w:val="-1289199062"/>
        <w:docPartObj>
          <w:docPartGallery w:val="Table of Contents"/>
          <w:docPartUnique/>
        </w:docPartObj>
      </w:sdtPr>
      <w:sdtEndPr>
        <w:rPr>
          <w:bCs/>
          <w:noProof/>
        </w:rPr>
      </w:sdtEndPr>
      <w:sdtContent>
        <w:p w14:paraId="3E23AFBD" w14:textId="61839B14" w:rsidR="005A1057" w:rsidRDefault="005A1057" w:rsidP="005A1057">
          <w:pPr>
            <w:pStyle w:val="TOCHeading"/>
            <w:spacing w:line="360" w:lineRule="auto"/>
            <w:rPr>
              <w:rFonts w:cs="Arial"/>
              <w:szCs w:val="24"/>
            </w:rPr>
          </w:pPr>
          <w:r w:rsidRPr="005A1057">
            <w:rPr>
              <w:rFonts w:cs="Arial"/>
              <w:szCs w:val="24"/>
            </w:rPr>
            <w:t>Table of Contents</w:t>
          </w:r>
        </w:p>
        <w:p w14:paraId="10E13E96" w14:textId="77777777" w:rsidR="005A1057" w:rsidRPr="005A1057" w:rsidRDefault="005A1057" w:rsidP="005A1057">
          <w:pPr>
            <w:rPr>
              <w:lang w:val="en-US" w:eastAsia="en-US"/>
            </w:rPr>
          </w:pPr>
        </w:p>
        <w:p w14:paraId="1A227379" w14:textId="666BBEC2" w:rsidR="005A1057" w:rsidRPr="005A1057" w:rsidRDefault="005A1057" w:rsidP="005A1057">
          <w:pPr>
            <w:pStyle w:val="TOC1"/>
            <w:tabs>
              <w:tab w:val="right" w:leader="dot" w:pos="9629"/>
            </w:tabs>
            <w:spacing w:line="360" w:lineRule="auto"/>
            <w:rPr>
              <w:rFonts w:ascii="Arial" w:hAnsi="Arial" w:cs="Arial"/>
              <w:noProof/>
              <w:sz w:val="24"/>
              <w:szCs w:val="24"/>
              <w:lang w:val="en-GB" w:eastAsia="zh-TW"/>
            </w:rPr>
          </w:pPr>
          <w:r w:rsidRPr="005A1057">
            <w:rPr>
              <w:rFonts w:ascii="Arial" w:hAnsi="Arial" w:cs="Arial"/>
              <w:sz w:val="24"/>
              <w:szCs w:val="24"/>
            </w:rPr>
            <w:fldChar w:fldCharType="begin"/>
          </w:r>
          <w:r w:rsidRPr="005A1057">
            <w:rPr>
              <w:rFonts w:ascii="Arial" w:hAnsi="Arial" w:cs="Arial"/>
              <w:sz w:val="24"/>
              <w:szCs w:val="24"/>
            </w:rPr>
            <w:instrText xml:space="preserve"> TOC \o "1-3" \h \z \u </w:instrText>
          </w:r>
          <w:r w:rsidRPr="005A1057">
            <w:rPr>
              <w:rFonts w:ascii="Arial" w:hAnsi="Arial" w:cs="Arial"/>
              <w:sz w:val="24"/>
              <w:szCs w:val="24"/>
            </w:rPr>
            <w:fldChar w:fldCharType="separate"/>
          </w:r>
          <w:hyperlink w:anchor="_Toc76937964" w:history="1">
            <w:r w:rsidRPr="005A1057">
              <w:rPr>
                <w:rStyle w:val="Hyperlink"/>
                <w:rFonts w:ascii="Arial" w:hAnsi="Arial" w:cs="Arial"/>
                <w:noProof/>
                <w:sz w:val="24"/>
                <w:szCs w:val="24"/>
              </w:rPr>
              <w:t>Chapter 1 – Introduction</w:t>
            </w:r>
            <w:r w:rsidRPr="005A1057">
              <w:rPr>
                <w:rFonts w:ascii="Arial" w:hAnsi="Arial" w:cs="Arial"/>
                <w:noProof/>
                <w:webHidden/>
                <w:sz w:val="24"/>
                <w:szCs w:val="24"/>
              </w:rPr>
              <w:tab/>
            </w:r>
            <w:r w:rsidRPr="005A1057">
              <w:rPr>
                <w:rFonts w:ascii="Arial" w:hAnsi="Arial" w:cs="Arial"/>
                <w:noProof/>
                <w:webHidden/>
                <w:sz w:val="24"/>
                <w:szCs w:val="24"/>
              </w:rPr>
              <w:fldChar w:fldCharType="begin"/>
            </w:r>
            <w:r w:rsidRPr="005A1057">
              <w:rPr>
                <w:rFonts w:ascii="Arial" w:hAnsi="Arial" w:cs="Arial"/>
                <w:noProof/>
                <w:webHidden/>
                <w:sz w:val="24"/>
                <w:szCs w:val="24"/>
              </w:rPr>
              <w:instrText xml:space="preserve"> PAGEREF _Toc76937964 \h </w:instrText>
            </w:r>
            <w:r w:rsidRPr="005A1057">
              <w:rPr>
                <w:rFonts w:ascii="Arial" w:hAnsi="Arial" w:cs="Arial"/>
                <w:noProof/>
                <w:webHidden/>
                <w:sz w:val="24"/>
                <w:szCs w:val="24"/>
              </w:rPr>
            </w:r>
            <w:r w:rsidRPr="005A1057">
              <w:rPr>
                <w:rFonts w:ascii="Arial" w:hAnsi="Arial" w:cs="Arial"/>
                <w:noProof/>
                <w:webHidden/>
                <w:sz w:val="24"/>
                <w:szCs w:val="24"/>
              </w:rPr>
              <w:fldChar w:fldCharType="separate"/>
            </w:r>
            <w:r w:rsidR="00500CBB">
              <w:rPr>
                <w:rFonts w:ascii="Arial" w:hAnsi="Arial" w:cs="Arial"/>
                <w:noProof/>
                <w:webHidden/>
                <w:sz w:val="24"/>
                <w:szCs w:val="24"/>
              </w:rPr>
              <w:t>4</w:t>
            </w:r>
            <w:r w:rsidRPr="005A1057">
              <w:rPr>
                <w:rFonts w:ascii="Arial" w:hAnsi="Arial" w:cs="Arial"/>
                <w:noProof/>
                <w:webHidden/>
                <w:sz w:val="24"/>
                <w:szCs w:val="24"/>
              </w:rPr>
              <w:fldChar w:fldCharType="end"/>
            </w:r>
          </w:hyperlink>
        </w:p>
        <w:p w14:paraId="36B49A69" w14:textId="6B61F1C6" w:rsidR="005A1057" w:rsidRPr="005A1057" w:rsidRDefault="007D5897" w:rsidP="005A1057">
          <w:pPr>
            <w:pStyle w:val="TOC1"/>
            <w:tabs>
              <w:tab w:val="right" w:leader="dot" w:pos="9629"/>
            </w:tabs>
            <w:spacing w:line="360" w:lineRule="auto"/>
            <w:rPr>
              <w:rFonts w:ascii="Arial" w:hAnsi="Arial" w:cs="Arial"/>
              <w:noProof/>
              <w:sz w:val="24"/>
              <w:szCs w:val="24"/>
              <w:lang w:val="en-GB" w:eastAsia="zh-TW"/>
            </w:rPr>
          </w:pPr>
          <w:hyperlink w:anchor="_Toc76937965" w:history="1">
            <w:r w:rsidR="005A1057" w:rsidRPr="005A1057">
              <w:rPr>
                <w:rStyle w:val="Hyperlink"/>
                <w:rFonts w:ascii="Arial" w:hAnsi="Arial" w:cs="Arial"/>
                <w:noProof/>
                <w:sz w:val="24"/>
                <w:szCs w:val="24"/>
                <w:lang w:eastAsia="zh-HK"/>
              </w:rPr>
              <w:t>Chapter 2 – Situation Analysis</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_Toc76937965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4</w:t>
            </w:r>
            <w:r w:rsidR="005A1057" w:rsidRPr="005A1057">
              <w:rPr>
                <w:rFonts w:ascii="Arial" w:hAnsi="Arial" w:cs="Arial"/>
                <w:noProof/>
                <w:webHidden/>
                <w:sz w:val="24"/>
                <w:szCs w:val="24"/>
              </w:rPr>
              <w:fldChar w:fldCharType="end"/>
            </w:r>
          </w:hyperlink>
        </w:p>
        <w:p w14:paraId="4994837D" w14:textId="3C7D8411" w:rsidR="005A1057" w:rsidRPr="005A1057" w:rsidRDefault="007D5897" w:rsidP="005A1057">
          <w:pPr>
            <w:pStyle w:val="TOC2"/>
            <w:tabs>
              <w:tab w:val="right" w:leader="dot" w:pos="9629"/>
            </w:tabs>
            <w:spacing w:line="360" w:lineRule="auto"/>
            <w:rPr>
              <w:rFonts w:ascii="Arial" w:hAnsi="Arial" w:cs="Arial"/>
              <w:noProof/>
              <w:sz w:val="24"/>
              <w:szCs w:val="24"/>
              <w:lang w:val="en-GB" w:eastAsia="zh-TW"/>
            </w:rPr>
          </w:pPr>
          <w:hyperlink w:anchor="_Toc76937966" w:history="1">
            <w:r w:rsidR="005A1057" w:rsidRPr="005A1057">
              <w:rPr>
                <w:rStyle w:val="Hyperlink"/>
                <w:rFonts w:ascii="Arial" w:hAnsi="Arial" w:cs="Arial"/>
                <w:noProof/>
                <w:sz w:val="24"/>
                <w:szCs w:val="24"/>
              </w:rPr>
              <w:t>2.1 Micro-environment Analysis</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_Toc76937966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5</w:t>
            </w:r>
            <w:r w:rsidR="005A1057" w:rsidRPr="005A1057">
              <w:rPr>
                <w:rFonts w:ascii="Arial" w:hAnsi="Arial" w:cs="Arial"/>
                <w:noProof/>
                <w:webHidden/>
                <w:sz w:val="24"/>
                <w:szCs w:val="24"/>
              </w:rPr>
              <w:fldChar w:fldCharType="end"/>
            </w:r>
          </w:hyperlink>
        </w:p>
        <w:p w14:paraId="618527FA" w14:textId="5ECFB15B" w:rsidR="005A1057" w:rsidRPr="005A1057" w:rsidRDefault="007D5897" w:rsidP="005A1057">
          <w:pPr>
            <w:pStyle w:val="TOC2"/>
            <w:tabs>
              <w:tab w:val="right" w:leader="dot" w:pos="9629"/>
            </w:tabs>
            <w:spacing w:line="360" w:lineRule="auto"/>
            <w:rPr>
              <w:rFonts w:ascii="Arial" w:hAnsi="Arial" w:cs="Arial"/>
              <w:noProof/>
              <w:sz w:val="24"/>
              <w:szCs w:val="24"/>
              <w:lang w:val="en-GB" w:eastAsia="zh-TW"/>
            </w:rPr>
          </w:pPr>
          <w:hyperlink w:anchor="_Toc76937967" w:history="1">
            <w:r w:rsidR="005A1057" w:rsidRPr="005A1057">
              <w:rPr>
                <w:rStyle w:val="Hyperlink"/>
                <w:rFonts w:ascii="Arial" w:hAnsi="Arial" w:cs="Arial"/>
                <w:noProof/>
                <w:sz w:val="24"/>
                <w:szCs w:val="24"/>
              </w:rPr>
              <w:t>2.2 Macro-environment Analysis</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_Toc76937967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5</w:t>
            </w:r>
            <w:r w:rsidR="005A1057" w:rsidRPr="005A1057">
              <w:rPr>
                <w:rFonts w:ascii="Arial" w:hAnsi="Arial" w:cs="Arial"/>
                <w:noProof/>
                <w:webHidden/>
                <w:sz w:val="24"/>
                <w:szCs w:val="24"/>
              </w:rPr>
              <w:fldChar w:fldCharType="end"/>
            </w:r>
          </w:hyperlink>
        </w:p>
        <w:p w14:paraId="4C5B8C4B" w14:textId="392EA021" w:rsidR="005A1057" w:rsidRPr="005A1057" w:rsidRDefault="007D5897" w:rsidP="005A1057">
          <w:pPr>
            <w:pStyle w:val="TOC1"/>
            <w:tabs>
              <w:tab w:val="right" w:leader="dot" w:pos="9629"/>
            </w:tabs>
            <w:spacing w:line="360" w:lineRule="auto"/>
            <w:rPr>
              <w:rFonts w:ascii="Arial" w:hAnsi="Arial" w:cs="Arial"/>
              <w:noProof/>
              <w:sz w:val="24"/>
              <w:szCs w:val="24"/>
              <w:lang w:val="en-GB" w:eastAsia="zh-TW"/>
            </w:rPr>
          </w:pPr>
          <w:hyperlink w:anchor="_Toc76937968" w:history="1">
            <w:r w:rsidR="005A1057" w:rsidRPr="005A1057">
              <w:rPr>
                <w:rStyle w:val="Hyperlink"/>
                <w:rFonts w:ascii="Arial" w:hAnsi="Arial" w:cs="Arial"/>
                <w:noProof/>
                <w:sz w:val="24"/>
                <w:szCs w:val="24"/>
                <w:lang w:eastAsia="zh-HK"/>
              </w:rPr>
              <w:t>Chapter 3 – Present Marketing Strategies</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_Toc76937968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6</w:t>
            </w:r>
            <w:r w:rsidR="005A1057" w:rsidRPr="005A1057">
              <w:rPr>
                <w:rFonts w:ascii="Arial" w:hAnsi="Arial" w:cs="Arial"/>
                <w:noProof/>
                <w:webHidden/>
                <w:sz w:val="24"/>
                <w:szCs w:val="24"/>
              </w:rPr>
              <w:fldChar w:fldCharType="end"/>
            </w:r>
          </w:hyperlink>
        </w:p>
        <w:p w14:paraId="6F21F75A" w14:textId="481C0332" w:rsidR="005A1057" w:rsidRPr="005A1057" w:rsidRDefault="007D5897" w:rsidP="005A1057">
          <w:pPr>
            <w:pStyle w:val="TOC2"/>
            <w:tabs>
              <w:tab w:val="right" w:leader="dot" w:pos="9629"/>
            </w:tabs>
            <w:spacing w:line="360" w:lineRule="auto"/>
            <w:rPr>
              <w:rFonts w:ascii="Arial" w:hAnsi="Arial" w:cs="Arial"/>
              <w:noProof/>
              <w:sz w:val="24"/>
              <w:szCs w:val="24"/>
              <w:lang w:val="en-GB" w:eastAsia="zh-TW"/>
            </w:rPr>
          </w:pPr>
          <w:hyperlink w:anchor="_Toc76937969" w:history="1">
            <w:r w:rsidR="005A1057" w:rsidRPr="005A1057">
              <w:rPr>
                <w:rStyle w:val="Hyperlink"/>
                <w:rFonts w:ascii="Arial" w:hAnsi="Arial" w:cs="Arial"/>
                <w:noProof/>
                <w:sz w:val="24"/>
                <w:szCs w:val="24"/>
                <w:lang w:eastAsia="zh-HK"/>
              </w:rPr>
              <w:t>3.1 Segmentation, Targeting and Positioning</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_Toc76937969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6</w:t>
            </w:r>
            <w:r w:rsidR="005A1057" w:rsidRPr="005A1057">
              <w:rPr>
                <w:rFonts w:ascii="Arial" w:hAnsi="Arial" w:cs="Arial"/>
                <w:noProof/>
                <w:webHidden/>
                <w:sz w:val="24"/>
                <w:szCs w:val="24"/>
              </w:rPr>
              <w:fldChar w:fldCharType="end"/>
            </w:r>
          </w:hyperlink>
        </w:p>
        <w:p w14:paraId="051B3D4C" w14:textId="7D9143BC" w:rsidR="005A1057" w:rsidRPr="005A1057" w:rsidRDefault="007D5897" w:rsidP="005A1057">
          <w:pPr>
            <w:pStyle w:val="TOC3"/>
            <w:tabs>
              <w:tab w:val="right" w:leader="dot" w:pos="9629"/>
            </w:tabs>
            <w:spacing w:line="360" w:lineRule="auto"/>
            <w:rPr>
              <w:rFonts w:ascii="Arial" w:hAnsi="Arial" w:cs="Arial"/>
              <w:noProof/>
              <w:sz w:val="24"/>
              <w:szCs w:val="24"/>
              <w:lang w:val="en-GB" w:eastAsia="zh-TW"/>
            </w:rPr>
          </w:pPr>
          <w:hyperlink w:anchor="_Toc76937970" w:history="1">
            <w:r w:rsidR="005A1057" w:rsidRPr="005A1057">
              <w:rPr>
                <w:rStyle w:val="Hyperlink"/>
                <w:rFonts w:ascii="Arial" w:hAnsi="Arial" w:cs="Arial"/>
                <w:noProof/>
                <w:sz w:val="24"/>
                <w:szCs w:val="24"/>
              </w:rPr>
              <w:t>3.1.1 Segmentation</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_Toc76937970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6</w:t>
            </w:r>
            <w:r w:rsidR="005A1057" w:rsidRPr="005A1057">
              <w:rPr>
                <w:rFonts w:ascii="Arial" w:hAnsi="Arial" w:cs="Arial"/>
                <w:noProof/>
                <w:webHidden/>
                <w:sz w:val="24"/>
                <w:szCs w:val="24"/>
              </w:rPr>
              <w:fldChar w:fldCharType="end"/>
            </w:r>
          </w:hyperlink>
        </w:p>
        <w:p w14:paraId="010B3AFF" w14:textId="654D37D6" w:rsidR="005A1057" w:rsidRPr="005A1057" w:rsidRDefault="007D5897" w:rsidP="005A1057">
          <w:pPr>
            <w:pStyle w:val="TOC3"/>
            <w:tabs>
              <w:tab w:val="right" w:leader="dot" w:pos="9629"/>
            </w:tabs>
            <w:spacing w:line="360" w:lineRule="auto"/>
            <w:rPr>
              <w:rFonts w:ascii="Arial" w:hAnsi="Arial" w:cs="Arial"/>
              <w:noProof/>
              <w:sz w:val="24"/>
              <w:szCs w:val="24"/>
              <w:lang w:val="en-GB" w:eastAsia="zh-TW"/>
            </w:rPr>
          </w:pPr>
          <w:hyperlink w:anchor="_Toc76937971" w:history="1">
            <w:r w:rsidR="005A1057" w:rsidRPr="005A1057">
              <w:rPr>
                <w:rStyle w:val="Hyperlink"/>
                <w:rFonts w:ascii="Arial" w:hAnsi="Arial" w:cs="Arial"/>
                <w:noProof/>
                <w:sz w:val="24"/>
                <w:szCs w:val="24"/>
              </w:rPr>
              <w:t>3.1.2 Targeting</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_Toc76937971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7</w:t>
            </w:r>
            <w:r w:rsidR="005A1057" w:rsidRPr="005A1057">
              <w:rPr>
                <w:rFonts w:ascii="Arial" w:hAnsi="Arial" w:cs="Arial"/>
                <w:noProof/>
                <w:webHidden/>
                <w:sz w:val="24"/>
                <w:szCs w:val="24"/>
              </w:rPr>
              <w:fldChar w:fldCharType="end"/>
            </w:r>
          </w:hyperlink>
        </w:p>
        <w:p w14:paraId="26E2E676" w14:textId="3AF343E5" w:rsidR="005A1057" w:rsidRPr="005A1057" w:rsidRDefault="007D5897" w:rsidP="005A1057">
          <w:pPr>
            <w:pStyle w:val="TOC3"/>
            <w:tabs>
              <w:tab w:val="right" w:leader="dot" w:pos="9629"/>
            </w:tabs>
            <w:spacing w:line="360" w:lineRule="auto"/>
            <w:rPr>
              <w:rFonts w:ascii="Arial" w:hAnsi="Arial" w:cs="Arial"/>
              <w:noProof/>
              <w:sz w:val="24"/>
              <w:szCs w:val="24"/>
              <w:lang w:val="en-GB" w:eastAsia="zh-TW"/>
            </w:rPr>
          </w:pPr>
          <w:hyperlink w:anchor="_Toc76937972" w:history="1">
            <w:r w:rsidR="005A1057" w:rsidRPr="005A1057">
              <w:rPr>
                <w:rStyle w:val="Hyperlink"/>
                <w:rFonts w:ascii="Arial" w:hAnsi="Arial" w:cs="Arial"/>
                <w:noProof/>
                <w:sz w:val="24"/>
                <w:szCs w:val="24"/>
              </w:rPr>
              <w:t>3.1.3 Positioning</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_Toc76937972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7</w:t>
            </w:r>
            <w:r w:rsidR="005A1057" w:rsidRPr="005A1057">
              <w:rPr>
                <w:rFonts w:ascii="Arial" w:hAnsi="Arial" w:cs="Arial"/>
                <w:noProof/>
                <w:webHidden/>
                <w:sz w:val="24"/>
                <w:szCs w:val="24"/>
              </w:rPr>
              <w:fldChar w:fldCharType="end"/>
            </w:r>
          </w:hyperlink>
        </w:p>
        <w:p w14:paraId="69AFFB95" w14:textId="58BEAD73" w:rsidR="005A1057" w:rsidRPr="005A1057" w:rsidRDefault="007D5897" w:rsidP="005A1057">
          <w:pPr>
            <w:pStyle w:val="TOC2"/>
            <w:tabs>
              <w:tab w:val="right" w:leader="dot" w:pos="9629"/>
            </w:tabs>
            <w:spacing w:line="360" w:lineRule="auto"/>
            <w:rPr>
              <w:rFonts w:ascii="Arial" w:hAnsi="Arial" w:cs="Arial"/>
              <w:noProof/>
              <w:sz w:val="24"/>
              <w:szCs w:val="24"/>
              <w:lang w:val="en-GB" w:eastAsia="zh-TW"/>
            </w:rPr>
          </w:pPr>
          <w:hyperlink w:anchor="_Toc76937973" w:history="1">
            <w:r w:rsidR="005A1057" w:rsidRPr="005A1057">
              <w:rPr>
                <w:rStyle w:val="Hyperlink"/>
                <w:rFonts w:ascii="Arial" w:hAnsi="Arial" w:cs="Arial"/>
                <w:noProof/>
                <w:sz w:val="24"/>
                <w:szCs w:val="24"/>
              </w:rPr>
              <w:t>3.2 Marketing Mix Strategy</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_Toc76937973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8</w:t>
            </w:r>
            <w:r w:rsidR="005A1057" w:rsidRPr="005A1057">
              <w:rPr>
                <w:rFonts w:ascii="Arial" w:hAnsi="Arial" w:cs="Arial"/>
                <w:noProof/>
                <w:webHidden/>
                <w:sz w:val="24"/>
                <w:szCs w:val="24"/>
              </w:rPr>
              <w:fldChar w:fldCharType="end"/>
            </w:r>
          </w:hyperlink>
        </w:p>
        <w:p w14:paraId="1F5369BF" w14:textId="7495FE6F" w:rsidR="005A1057" w:rsidRPr="005A1057" w:rsidRDefault="007D5897" w:rsidP="005A1057">
          <w:pPr>
            <w:pStyle w:val="TOC3"/>
            <w:tabs>
              <w:tab w:val="right" w:leader="dot" w:pos="9629"/>
            </w:tabs>
            <w:spacing w:line="360" w:lineRule="auto"/>
            <w:rPr>
              <w:rFonts w:ascii="Arial" w:hAnsi="Arial" w:cs="Arial"/>
              <w:noProof/>
              <w:sz w:val="24"/>
              <w:szCs w:val="24"/>
              <w:lang w:val="en-GB" w:eastAsia="zh-TW"/>
            </w:rPr>
          </w:pPr>
          <w:hyperlink w:anchor="_Toc76937974" w:history="1">
            <w:r w:rsidR="005A1057" w:rsidRPr="005A1057">
              <w:rPr>
                <w:rStyle w:val="Hyperlink"/>
                <w:rFonts w:ascii="Arial" w:hAnsi="Arial" w:cs="Arial"/>
                <w:noProof/>
                <w:sz w:val="24"/>
                <w:szCs w:val="24"/>
              </w:rPr>
              <w:t>3.2.1 Product</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_Toc76937974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8</w:t>
            </w:r>
            <w:r w:rsidR="005A1057" w:rsidRPr="005A1057">
              <w:rPr>
                <w:rFonts w:ascii="Arial" w:hAnsi="Arial" w:cs="Arial"/>
                <w:noProof/>
                <w:webHidden/>
                <w:sz w:val="24"/>
                <w:szCs w:val="24"/>
              </w:rPr>
              <w:fldChar w:fldCharType="end"/>
            </w:r>
          </w:hyperlink>
        </w:p>
        <w:p w14:paraId="5E0C81AD" w14:textId="2452282C" w:rsidR="005A1057" w:rsidRPr="005A1057" w:rsidRDefault="007D5897" w:rsidP="005A1057">
          <w:pPr>
            <w:pStyle w:val="TOC3"/>
            <w:tabs>
              <w:tab w:val="right" w:leader="dot" w:pos="9629"/>
            </w:tabs>
            <w:spacing w:line="360" w:lineRule="auto"/>
            <w:rPr>
              <w:rFonts w:ascii="Arial" w:hAnsi="Arial" w:cs="Arial"/>
              <w:noProof/>
              <w:sz w:val="24"/>
              <w:szCs w:val="24"/>
              <w:lang w:val="en-GB" w:eastAsia="zh-TW"/>
            </w:rPr>
          </w:pPr>
          <w:hyperlink w:anchor="_Toc76937975" w:history="1">
            <w:r w:rsidR="005A1057" w:rsidRPr="005A1057">
              <w:rPr>
                <w:rStyle w:val="Hyperlink"/>
                <w:rFonts w:ascii="Arial" w:hAnsi="Arial" w:cs="Arial"/>
                <w:noProof/>
                <w:sz w:val="24"/>
                <w:szCs w:val="24"/>
              </w:rPr>
              <w:t>3.2.2 Price</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_Toc76937975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8</w:t>
            </w:r>
            <w:r w:rsidR="005A1057" w:rsidRPr="005A1057">
              <w:rPr>
                <w:rFonts w:ascii="Arial" w:hAnsi="Arial" w:cs="Arial"/>
                <w:noProof/>
                <w:webHidden/>
                <w:sz w:val="24"/>
                <w:szCs w:val="24"/>
              </w:rPr>
              <w:fldChar w:fldCharType="end"/>
            </w:r>
          </w:hyperlink>
        </w:p>
        <w:p w14:paraId="20D7BA04" w14:textId="5590A1E7" w:rsidR="005A1057" w:rsidRPr="005A1057" w:rsidRDefault="007D5897" w:rsidP="005A1057">
          <w:pPr>
            <w:pStyle w:val="TOC3"/>
            <w:tabs>
              <w:tab w:val="right" w:leader="dot" w:pos="9629"/>
            </w:tabs>
            <w:spacing w:line="360" w:lineRule="auto"/>
            <w:rPr>
              <w:rFonts w:ascii="Arial" w:hAnsi="Arial" w:cs="Arial"/>
              <w:noProof/>
              <w:sz w:val="24"/>
              <w:szCs w:val="24"/>
              <w:lang w:val="en-GB" w:eastAsia="zh-TW"/>
            </w:rPr>
          </w:pPr>
          <w:hyperlink w:anchor="_Toc76937976" w:history="1">
            <w:r w:rsidR="005A1057" w:rsidRPr="005A1057">
              <w:rPr>
                <w:rStyle w:val="Hyperlink"/>
                <w:rFonts w:ascii="Arial" w:hAnsi="Arial" w:cs="Arial"/>
                <w:noProof/>
                <w:sz w:val="24"/>
                <w:szCs w:val="24"/>
              </w:rPr>
              <w:t>3.2.3 Promotion</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_Toc76937976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8</w:t>
            </w:r>
            <w:r w:rsidR="005A1057" w:rsidRPr="005A1057">
              <w:rPr>
                <w:rFonts w:ascii="Arial" w:hAnsi="Arial" w:cs="Arial"/>
                <w:noProof/>
                <w:webHidden/>
                <w:sz w:val="24"/>
                <w:szCs w:val="24"/>
              </w:rPr>
              <w:fldChar w:fldCharType="end"/>
            </w:r>
          </w:hyperlink>
        </w:p>
        <w:p w14:paraId="0F080213" w14:textId="1FB097C8" w:rsidR="005A1057" w:rsidRPr="005A1057" w:rsidRDefault="007D5897" w:rsidP="005A1057">
          <w:pPr>
            <w:pStyle w:val="TOC3"/>
            <w:tabs>
              <w:tab w:val="right" w:leader="dot" w:pos="9629"/>
            </w:tabs>
            <w:spacing w:line="360" w:lineRule="auto"/>
            <w:rPr>
              <w:rFonts w:ascii="Arial" w:hAnsi="Arial" w:cs="Arial"/>
              <w:noProof/>
              <w:sz w:val="24"/>
              <w:szCs w:val="24"/>
              <w:lang w:val="en-GB" w:eastAsia="zh-TW"/>
            </w:rPr>
          </w:pPr>
          <w:hyperlink w:anchor="_Toc76937977" w:history="1">
            <w:r w:rsidR="005A1057" w:rsidRPr="005A1057">
              <w:rPr>
                <w:rStyle w:val="Hyperlink"/>
                <w:rFonts w:ascii="Arial" w:hAnsi="Arial" w:cs="Arial"/>
                <w:noProof/>
                <w:sz w:val="24"/>
                <w:szCs w:val="24"/>
              </w:rPr>
              <w:t>3.2.4 Place</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_Toc76937977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9</w:t>
            </w:r>
            <w:r w:rsidR="005A1057" w:rsidRPr="005A1057">
              <w:rPr>
                <w:rFonts w:ascii="Arial" w:hAnsi="Arial" w:cs="Arial"/>
                <w:noProof/>
                <w:webHidden/>
                <w:sz w:val="24"/>
                <w:szCs w:val="24"/>
              </w:rPr>
              <w:fldChar w:fldCharType="end"/>
            </w:r>
          </w:hyperlink>
        </w:p>
        <w:p w14:paraId="4144457B" w14:textId="3DE7BF39" w:rsidR="005A1057" w:rsidRPr="005A1057" w:rsidRDefault="007D5897" w:rsidP="005A1057">
          <w:pPr>
            <w:pStyle w:val="TOC1"/>
            <w:tabs>
              <w:tab w:val="right" w:leader="dot" w:pos="9629"/>
            </w:tabs>
            <w:spacing w:line="360" w:lineRule="auto"/>
            <w:rPr>
              <w:rFonts w:ascii="Arial" w:hAnsi="Arial" w:cs="Arial"/>
              <w:noProof/>
              <w:sz w:val="24"/>
              <w:szCs w:val="24"/>
              <w:lang w:val="en-GB" w:eastAsia="zh-TW"/>
            </w:rPr>
          </w:pPr>
          <w:hyperlink w:anchor="_Toc76937978" w:history="1">
            <w:r w:rsidR="005A1057" w:rsidRPr="005A1057">
              <w:rPr>
                <w:rStyle w:val="Hyperlink"/>
                <w:rFonts w:ascii="Arial" w:hAnsi="Arial" w:cs="Arial"/>
                <w:noProof/>
                <w:sz w:val="24"/>
                <w:szCs w:val="24"/>
              </w:rPr>
              <w:t>Chapter 4 – Future Developments in the Area of Marketing</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_Toc76937978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9</w:t>
            </w:r>
            <w:r w:rsidR="005A1057" w:rsidRPr="005A1057">
              <w:rPr>
                <w:rFonts w:ascii="Arial" w:hAnsi="Arial" w:cs="Arial"/>
                <w:noProof/>
                <w:webHidden/>
                <w:sz w:val="24"/>
                <w:szCs w:val="24"/>
              </w:rPr>
              <w:fldChar w:fldCharType="end"/>
            </w:r>
          </w:hyperlink>
        </w:p>
        <w:p w14:paraId="732A4A76" w14:textId="5471C39D" w:rsidR="005A1057" w:rsidRPr="005A1057" w:rsidRDefault="007D5897" w:rsidP="005A1057">
          <w:pPr>
            <w:pStyle w:val="TOC1"/>
            <w:tabs>
              <w:tab w:val="right" w:leader="dot" w:pos="9629"/>
            </w:tabs>
            <w:spacing w:line="360" w:lineRule="auto"/>
            <w:rPr>
              <w:rFonts w:ascii="Arial" w:hAnsi="Arial" w:cs="Arial"/>
              <w:noProof/>
              <w:sz w:val="24"/>
              <w:szCs w:val="24"/>
              <w:lang w:val="en-GB" w:eastAsia="zh-TW"/>
            </w:rPr>
          </w:pPr>
          <w:hyperlink w:anchor="_Toc76937979" w:history="1">
            <w:r w:rsidR="005A1057" w:rsidRPr="005A1057">
              <w:rPr>
                <w:rStyle w:val="Hyperlink"/>
                <w:rFonts w:ascii="Arial" w:hAnsi="Arial" w:cs="Arial"/>
                <w:noProof/>
                <w:sz w:val="24"/>
                <w:szCs w:val="24"/>
                <w:lang w:eastAsia="zh-HK"/>
              </w:rPr>
              <w:t xml:space="preserve">Chapter 5 – Recommendations and </w:t>
            </w:r>
            <w:r w:rsidR="005A1057" w:rsidRPr="005A1057">
              <w:rPr>
                <w:rStyle w:val="Hyperlink"/>
                <w:rFonts w:ascii="Arial" w:hAnsi="Arial" w:cs="Arial"/>
                <w:noProof/>
                <w:sz w:val="24"/>
                <w:szCs w:val="24"/>
              </w:rPr>
              <w:t>Conclusion</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_Toc76937979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11</w:t>
            </w:r>
            <w:r w:rsidR="005A1057" w:rsidRPr="005A1057">
              <w:rPr>
                <w:rFonts w:ascii="Arial" w:hAnsi="Arial" w:cs="Arial"/>
                <w:noProof/>
                <w:webHidden/>
                <w:sz w:val="24"/>
                <w:szCs w:val="24"/>
              </w:rPr>
              <w:fldChar w:fldCharType="end"/>
            </w:r>
          </w:hyperlink>
        </w:p>
        <w:p w14:paraId="38777559" w14:textId="277DC090" w:rsidR="005A1057" w:rsidRPr="005A1057" w:rsidRDefault="007D5897" w:rsidP="005A1057">
          <w:pPr>
            <w:pStyle w:val="TOC2"/>
            <w:tabs>
              <w:tab w:val="right" w:leader="dot" w:pos="9629"/>
            </w:tabs>
            <w:spacing w:line="360" w:lineRule="auto"/>
            <w:rPr>
              <w:rFonts w:ascii="Arial" w:hAnsi="Arial" w:cs="Arial"/>
              <w:noProof/>
              <w:sz w:val="24"/>
              <w:szCs w:val="24"/>
              <w:lang w:val="en-GB" w:eastAsia="zh-TW"/>
            </w:rPr>
          </w:pPr>
          <w:hyperlink w:anchor="_Toc76937980" w:history="1">
            <w:r w:rsidR="005A1057" w:rsidRPr="005A1057">
              <w:rPr>
                <w:rStyle w:val="Hyperlink"/>
                <w:rFonts w:ascii="Arial" w:hAnsi="Arial" w:cs="Arial"/>
                <w:noProof/>
                <w:sz w:val="24"/>
                <w:szCs w:val="24"/>
              </w:rPr>
              <w:t>5.1 Recommendation</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_Toc76937980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11</w:t>
            </w:r>
            <w:r w:rsidR="005A1057" w:rsidRPr="005A1057">
              <w:rPr>
                <w:rFonts w:ascii="Arial" w:hAnsi="Arial" w:cs="Arial"/>
                <w:noProof/>
                <w:webHidden/>
                <w:sz w:val="24"/>
                <w:szCs w:val="24"/>
              </w:rPr>
              <w:fldChar w:fldCharType="end"/>
            </w:r>
          </w:hyperlink>
        </w:p>
        <w:p w14:paraId="59DDA123" w14:textId="287EC135" w:rsidR="005A1057" w:rsidRPr="005A1057" w:rsidRDefault="007D5897" w:rsidP="005A1057">
          <w:pPr>
            <w:pStyle w:val="TOC3"/>
            <w:tabs>
              <w:tab w:val="right" w:leader="dot" w:pos="9629"/>
            </w:tabs>
            <w:spacing w:line="360" w:lineRule="auto"/>
            <w:rPr>
              <w:rFonts w:ascii="Arial" w:hAnsi="Arial" w:cs="Arial"/>
              <w:noProof/>
              <w:sz w:val="24"/>
              <w:szCs w:val="24"/>
              <w:lang w:val="en-GB" w:eastAsia="zh-TW"/>
            </w:rPr>
          </w:pPr>
          <w:hyperlink w:anchor="_Toc76937981" w:history="1">
            <w:r w:rsidR="005A1057" w:rsidRPr="005A1057">
              <w:rPr>
                <w:rStyle w:val="Hyperlink"/>
                <w:rFonts w:ascii="Arial" w:hAnsi="Arial" w:cs="Arial"/>
                <w:noProof/>
                <w:sz w:val="24"/>
                <w:szCs w:val="24"/>
              </w:rPr>
              <w:t>5.1.1 Re-branding</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_Toc76937981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11</w:t>
            </w:r>
            <w:r w:rsidR="005A1057" w:rsidRPr="005A1057">
              <w:rPr>
                <w:rFonts w:ascii="Arial" w:hAnsi="Arial" w:cs="Arial"/>
                <w:noProof/>
                <w:webHidden/>
                <w:sz w:val="24"/>
                <w:szCs w:val="24"/>
              </w:rPr>
              <w:fldChar w:fldCharType="end"/>
            </w:r>
          </w:hyperlink>
        </w:p>
        <w:p w14:paraId="267B9255" w14:textId="650DC60C" w:rsidR="005A1057" w:rsidRPr="005A1057" w:rsidRDefault="007D5897" w:rsidP="005A1057">
          <w:pPr>
            <w:pStyle w:val="TOC3"/>
            <w:tabs>
              <w:tab w:val="right" w:leader="dot" w:pos="9629"/>
            </w:tabs>
            <w:spacing w:line="360" w:lineRule="auto"/>
            <w:rPr>
              <w:rFonts w:ascii="Arial" w:hAnsi="Arial" w:cs="Arial"/>
              <w:noProof/>
              <w:sz w:val="24"/>
              <w:szCs w:val="24"/>
              <w:lang w:val="en-GB" w:eastAsia="zh-TW"/>
            </w:rPr>
          </w:pPr>
          <w:hyperlink w:anchor="_Toc76937982" w:history="1">
            <w:r w:rsidR="005A1057" w:rsidRPr="005A1057">
              <w:rPr>
                <w:rStyle w:val="Hyperlink"/>
                <w:rFonts w:ascii="Arial" w:hAnsi="Arial" w:cs="Arial"/>
                <w:noProof/>
                <w:sz w:val="24"/>
                <w:szCs w:val="24"/>
              </w:rPr>
              <w:t>5.1.2 Promotion Mix</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_Toc76937982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12</w:t>
            </w:r>
            <w:r w:rsidR="005A1057" w:rsidRPr="005A1057">
              <w:rPr>
                <w:rFonts w:ascii="Arial" w:hAnsi="Arial" w:cs="Arial"/>
                <w:noProof/>
                <w:webHidden/>
                <w:sz w:val="24"/>
                <w:szCs w:val="24"/>
              </w:rPr>
              <w:fldChar w:fldCharType="end"/>
            </w:r>
          </w:hyperlink>
        </w:p>
        <w:p w14:paraId="6DA99FD1" w14:textId="5ADAE53F" w:rsidR="005A1057" w:rsidRPr="005A1057" w:rsidRDefault="007D5897" w:rsidP="005A1057">
          <w:pPr>
            <w:pStyle w:val="TOC2"/>
            <w:tabs>
              <w:tab w:val="right" w:leader="dot" w:pos="9629"/>
            </w:tabs>
            <w:spacing w:line="360" w:lineRule="auto"/>
            <w:rPr>
              <w:rFonts w:ascii="Arial" w:hAnsi="Arial" w:cs="Arial"/>
              <w:noProof/>
              <w:sz w:val="24"/>
              <w:szCs w:val="24"/>
              <w:lang w:val="en-GB" w:eastAsia="zh-TW"/>
            </w:rPr>
          </w:pPr>
          <w:hyperlink w:anchor="_Toc76937983" w:history="1">
            <w:r w:rsidR="005A1057" w:rsidRPr="005A1057">
              <w:rPr>
                <w:rStyle w:val="Hyperlink"/>
                <w:rFonts w:ascii="Arial" w:hAnsi="Arial" w:cs="Arial"/>
                <w:noProof/>
                <w:sz w:val="24"/>
                <w:szCs w:val="24"/>
              </w:rPr>
              <w:t>5.2 Conclusion</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_Toc76937983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13</w:t>
            </w:r>
            <w:r w:rsidR="005A1057" w:rsidRPr="005A1057">
              <w:rPr>
                <w:rFonts w:ascii="Arial" w:hAnsi="Arial" w:cs="Arial"/>
                <w:noProof/>
                <w:webHidden/>
                <w:sz w:val="24"/>
                <w:szCs w:val="24"/>
              </w:rPr>
              <w:fldChar w:fldCharType="end"/>
            </w:r>
          </w:hyperlink>
        </w:p>
        <w:p w14:paraId="1F650612" w14:textId="108AB973" w:rsidR="005A1057" w:rsidRPr="005A1057" w:rsidRDefault="007D5897" w:rsidP="005A1057">
          <w:pPr>
            <w:pStyle w:val="TOC1"/>
            <w:tabs>
              <w:tab w:val="right" w:leader="dot" w:pos="9629"/>
            </w:tabs>
            <w:spacing w:line="360" w:lineRule="auto"/>
            <w:rPr>
              <w:rFonts w:ascii="Arial" w:hAnsi="Arial" w:cs="Arial"/>
              <w:noProof/>
              <w:sz w:val="24"/>
              <w:szCs w:val="24"/>
              <w:lang w:val="en-GB" w:eastAsia="zh-TW"/>
            </w:rPr>
          </w:pPr>
          <w:hyperlink w:anchor="_Toc76937984" w:history="1">
            <w:r w:rsidR="005A1057" w:rsidRPr="005A1057">
              <w:rPr>
                <w:rStyle w:val="Hyperlink"/>
                <w:rFonts w:ascii="Arial" w:hAnsi="Arial" w:cs="Arial"/>
                <w:noProof/>
                <w:sz w:val="24"/>
                <w:szCs w:val="24"/>
              </w:rPr>
              <w:t>References</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_Toc76937984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15</w:t>
            </w:r>
            <w:r w:rsidR="005A1057" w:rsidRPr="005A1057">
              <w:rPr>
                <w:rFonts w:ascii="Arial" w:hAnsi="Arial" w:cs="Arial"/>
                <w:noProof/>
                <w:webHidden/>
                <w:sz w:val="24"/>
                <w:szCs w:val="24"/>
              </w:rPr>
              <w:fldChar w:fldCharType="end"/>
            </w:r>
          </w:hyperlink>
        </w:p>
        <w:p w14:paraId="01A69ECF" w14:textId="5391F310" w:rsidR="005A1057" w:rsidRPr="005A1057" w:rsidRDefault="007D5897" w:rsidP="005A1057">
          <w:pPr>
            <w:pStyle w:val="TOC1"/>
            <w:tabs>
              <w:tab w:val="right" w:leader="dot" w:pos="9629"/>
            </w:tabs>
            <w:spacing w:line="360" w:lineRule="auto"/>
            <w:rPr>
              <w:rFonts w:ascii="Arial" w:hAnsi="Arial" w:cs="Arial"/>
              <w:noProof/>
              <w:sz w:val="24"/>
              <w:szCs w:val="24"/>
              <w:lang w:val="en-GB" w:eastAsia="zh-TW"/>
            </w:rPr>
          </w:pPr>
          <w:hyperlink w:anchor="_Toc76937985" w:history="1">
            <w:r w:rsidR="005A1057" w:rsidRPr="005A1057">
              <w:rPr>
                <w:rStyle w:val="Hyperlink"/>
                <w:rFonts w:ascii="Arial" w:hAnsi="Arial" w:cs="Arial"/>
                <w:noProof/>
                <w:sz w:val="24"/>
                <w:szCs w:val="24"/>
              </w:rPr>
              <w:t>Bibliography</w:t>
            </w:r>
            <w:r w:rsidR="005A1057" w:rsidRPr="005A1057">
              <w:rPr>
                <w:rFonts w:ascii="Arial" w:hAnsi="Arial" w:cs="Arial"/>
                <w:noProof/>
                <w:webHidden/>
                <w:sz w:val="24"/>
                <w:szCs w:val="24"/>
              </w:rPr>
              <w:tab/>
            </w:r>
            <w:r w:rsidR="005A1057" w:rsidRPr="005A1057">
              <w:rPr>
                <w:rFonts w:ascii="Arial" w:hAnsi="Arial" w:cs="Arial"/>
                <w:noProof/>
                <w:webHidden/>
                <w:sz w:val="24"/>
                <w:szCs w:val="24"/>
              </w:rPr>
              <w:fldChar w:fldCharType="begin"/>
            </w:r>
            <w:r w:rsidR="005A1057" w:rsidRPr="005A1057">
              <w:rPr>
                <w:rFonts w:ascii="Arial" w:hAnsi="Arial" w:cs="Arial"/>
                <w:noProof/>
                <w:webHidden/>
                <w:sz w:val="24"/>
                <w:szCs w:val="24"/>
              </w:rPr>
              <w:instrText xml:space="preserve"> PAGEREF _Toc76937985 \h </w:instrText>
            </w:r>
            <w:r w:rsidR="005A1057" w:rsidRPr="005A1057">
              <w:rPr>
                <w:rFonts w:ascii="Arial" w:hAnsi="Arial" w:cs="Arial"/>
                <w:noProof/>
                <w:webHidden/>
                <w:sz w:val="24"/>
                <w:szCs w:val="24"/>
              </w:rPr>
            </w:r>
            <w:r w:rsidR="005A1057" w:rsidRPr="005A1057">
              <w:rPr>
                <w:rFonts w:ascii="Arial" w:hAnsi="Arial" w:cs="Arial"/>
                <w:noProof/>
                <w:webHidden/>
                <w:sz w:val="24"/>
                <w:szCs w:val="24"/>
              </w:rPr>
              <w:fldChar w:fldCharType="separate"/>
            </w:r>
            <w:r w:rsidR="00500CBB">
              <w:rPr>
                <w:rFonts w:ascii="Arial" w:hAnsi="Arial" w:cs="Arial"/>
                <w:noProof/>
                <w:webHidden/>
                <w:sz w:val="24"/>
                <w:szCs w:val="24"/>
              </w:rPr>
              <w:t>17</w:t>
            </w:r>
            <w:r w:rsidR="005A1057" w:rsidRPr="005A1057">
              <w:rPr>
                <w:rFonts w:ascii="Arial" w:hAnsi="Arial" w:cs="Arial"/>
                <w:noProof/>
                <w:webHidden/>
                <w:sz w:val="24"/>
                <w:szCs w:val="24"/>
              </w:rPr>
              <w:fldChar w:fldCharType="end"/>
            </w:r>
          </w:hyperlink>
        </w:p>
        <w:p w14:paraId="7A19B468" w14:textId="7064E876" w:rsidR="005A1057" w:rsidRPr="005A1057" w:rsidRDefault="005A1057" w:rsidP="005A1057">
          <w:pPr>
            <w:spacing w:line="360" w:lineRule="auto"/>
            <w:rPr>
              <w:rFonts w:cs="Arial"/>
              <w:szCs w:val="24"/>
            </w:rPr>
          </w:pPr>
          <w:r w:rsidRPr="005A1057">
            <w:rPr>
              <w:rFonts w:cs="Arial"/>
              <w:b/>
              <w:bCs/>
              <w:noProof/>
              <w:szCs w:val="24"/>
            </w:rPr>
            <w:fldChar w:fldCharType="end"/>
          </w:r>
        </w:p>
      </w:sdtContent>
    </w:sdt>
    <w:p w14:paraId="5E273B8D" w14:textId="77777777" w:rsidR="005A1057" w:rsidRDefault="005A1057" w:rsidP="00CF6A16">
      <w:pPr>
        <w:widowControl w:val="0"/>
        <w:snapToGrid w:val="0"/>
        <w:spacing w:line="360" w:lineRule="auto"/>
        <w:rPr>
          <w:rFonts w:eastAsia="標楷體" w:cs="Arial"/>
          <w:b/>
          <w:iCs/>
          <w:color w:val="000000"/>
          <w:szCs w:val="24"/>
          <w:lang w:val="en-US"/>
        </w:rPr>
      </w:pPr>
    </w:p>
    <w:p w14:paraId="338F27ED" w14:textId="77777777" w:rsidR="005A1057" w:rsidRDefault="005A1057">
      <w:pPr>
        <w:rPr>
          <w:rFonts w:eastAsia="標楷體" w:cs="Arial"/>
          <w:b/>
          <w:iCs/>
          <w:color w:val="000000"/>
          <w:szCs w:val="24"/>
          <w:lang w:val="en-US"/>
        </w:rPr>
      </w:pPr>
      <w:r>
        <w:rPr>
          <w:rFonts w:eastAsia="標楷體" w:cs="Arial"/>
          <w:b/>
          <w:iCs/>
          <w:color w:val="000000"/>
          <w:szCs w:val="24"/>
          <w:lang w:val="en-US"/>
        </w:rPr>
        <w:br w:type="page"/>
      </w:r>
    </w:p>
    <w:p w14:paraId="03BBB487" w14:textId="17EFD75F" w:rsidR="00424337" w:rsidRPr="005A1057" w:rsidRDefault="00BE71C2" w:rsidP="005A1057">
      <w:pPr>
        <w:pStyle w:val="Heading1"/>
      </w:pPr>
      <w:bookmarkStart w:id="0" w:name="_Toc76937964"/>
      <w:r w:rsidRPr="005A1057">
        <w:lastRenderedPageBreak/>
        <w:t>Chapter 1</w:t>
      </w:r>
      <w:r w:rsidR="003D5314" w:rsidRPr="005A1057">
        <w:t xml:space="preserve"> – </w:t>
      </w:r>
      <w:r w:rsidR="00424337" w:rsidRPr="005A1057">
        <w:t>Introduction</w:t>
      </w:r>
      <w:bookmarkEnd w:id="0"/>
    </w:p>
    <w:p w14:paraId="1D80BCB9" w14:textId="0729E728" w:rsidR="00F43587" w:rsidRDefault="00F43587" w:rsidP="006B1F35">
      <w:pPr>
        <w:widowControl w:val="0"/>
        <w:snapToGrid w:val="0"/>
        <w:spacing w:line="360" w:lineRule="auto"/>
        <w:rPr>
          <w:rFonts w:eastAsia="標楷體" w:cs="Arial"/>
          <w:iCs/>
          <w:color w:val="000000"/>
          <w:szCs w:val="24"/>
        </w:rPr>
      </w:pPr>
    </w:p>
    <w:p w14:paraId="6D95A70C" w14:textId="3A61DB84" w:rsidR="00F43587" w:rsidRPr="00A22AD6" w:rsidRDefault="00F43587" w:rsidP="006B1F35">
      <w:pPr>
        <w:widowControl w:val="0"/>
        <w:snapToGrid w:val="0"/>
        <w:spacing w:line="360" w:lineRule="auto"/>
        <w:jc w:val="both"/>
        <w:rPr>
          <w:rFonts w:eastAsia="標楷體" w:cs="Arial"/>
          <w:i/>
          <w:color w:val="000000"/>
          <w:szCs w:val="24"/>
        </w:rPr>
      </w:pPr>
      <w:r w:rsidRPr="00A22AD6">
        <w:rPr>
          <w:rFonts w:eastAsia="標楷體" w:cs="Arial"/>
          <w:i/>
          <w:color w:val="000000"/>
          <w:szCs w:val="24"/>
        </w:rPr>
        <w:t xml:space="preserve">The introduction </w:t>
      </w:r>
      <w:r w:rsidR="00206553" w:rsidRPr="00A22AD6">
        <w:rPr>
          <w:rFonts w:eastAsia="標楷體" w:cs="Arial"/>
          <w:i/>
          <w:color w:val="000000"/>
          <w:szCs w:val="24"/>
        </w:rPr>
        <w:t>is</w:t>
      </w:r>
      <w:r w:rsidRPr="00A22AD6">
        <w:rPr>
          <w:rFonts w:eastAsia="標楷體" w:cs="Arial"/>
          <w:i/>
          <w:color w:val="000000"/>
          <w:szCs w:val="24"/>
        </w:rPr>
        <w:t xml:space="preserve"> a brief description of the company background and industrial environment of a Hong Kong company, which include the scope of the study and the objective that will be achieved.</w:t>
      </w:r>
    </w:p>
    <w:p w14:paraId="4A917A39" w14:textId="4A0AC621" w:rsidR="00F43587" w:rsidRDefault="00F43587" w:rsidP="00A03BFB">
      <w:pPr>
        <w:widowControl w:val="0"/>
        <w:snapToGrid w:val="0"/>
        <w:spacing w:line="360" w:lineRule="auto"/>
        <w:ind w:left="284"/>
        <w:jc w:val="both"/>
        <w:rPr>
          <w:rFonts w:eastAsia="標楷體" w:cs="Arial"/>
          <w:iCs/>
          <w:color w:val="000000"/>
          <w:szCs w:val="24"/>
        </w:rPr>
      </w:pPr>
    </w:p>
    <w:p w14:paraId="1A5FCFA2" w14:textId="6C442C0C" w:rsidR="00F43587" w:rsidRDefault="00F43587" w:rsidP="00785D85">
      <w:pPr>
        <w:widowControl w:val="0"/>
        <w:snapToGrid w:val="0"/>
        <w:spacing w:line="360" w:lineRule="auto"/>
        <w:jc w:val="both"/>
        <w:rPr>
          <w:rFonts w:eastAsia="標楷體" w:cs="Arial"/>
          <w:iCs/>
          <w:color w:val="000000"/>
          <w:szCs w:val="24"/>
        </w:rPr>
      </w:pPr>
      <w:r>
        <w:rPr>
          <w:rFonts w:eastAsia="標楷體" w:cs="Arial"/>
          <w:iCs/>
          <w:color w:val="000000"/>
          <w:szCs w:val="24"/>
        </w:rPr>
        <w:t xml:space="preserve">LUXE Tuxedo Limited (“LUXE”) was established by Mr. Edmond So </w:t>
      </w:r>
      <w:r w:rsidR="00206553">
        <w:rPr>
          <w:rFonts w:eastAsia="標楷體" w:cs="Arial"/>
          <w:iCs/>
          <w:color w:val="000000"/>
          <w:szCs w:val="24"/>
        </w:rPr>
        <w:t>in 2012</w:t>
      </w:r>
      <w:r>
        <w:rPr>
          <w:rFonts w:eastAsia="標楷體" w:cs="Arial"/>
          <w:iCs/>
          <w:color w:val="000000"/>
          <w:szCs w:val="24"/>
        </w:rPr>
        <w:t xml:space="preserve">. Mr. Edmond So is a famous singer and pop star in Hong Kong, he also owned </w:t>
      </w:r>
      <w:r w:rsidR="00785D85">
        <w:rPr>
          <w:rFonts w:eastAsia="標楷體" w:cs="Arial"/>
          <w:iCs/>
          <w:color w:val="000000"/>
          <w:szCs w:val="24"/>
        </w:rPr>
        <w:t xml:space="preserve">3 </w:t>
      </w:r>
      <w:r>
        <w:rPr>
          <w:rFonts w:eastAsia="標楷體" w:cs="Arial"/>
          <w:iCs/>
          <w:color w:val="000000"/>
          <w:szCs w:val="24"/>
        </w:rPr>
        <w:t>dance studio</w:t>
      </w:r>
      <w:r w:rsidR="00785D85">
        <w:rPr>
          <w:rFonts w:eastAsia="標楷體" w:cs="Arial"/>
          <w:iCs/>
          <w:color w:val="000000"/>
          <w:szCs w:val="24"/>
        </w:rPr>
        <w:t>s</w:t>
      </w:r>
      <w:r>
        <w:rPr>
          <w:rFonts w:eastAsia="標楷體" w:cs="Arial"/>
          <w:iCs/>
          <w:color w:val="000000"/>
          <w:szCs w:val="24"/>
        </w:rPr>
        <w:t xml:space="preserve">, people name him “So-Boss </w:t>
      </w:r>
      <w:r w:rsidR="00785D85" w:rsidRPr="00785D85">
        <w:rPr>
          <w:rFonts w:eastAsia="標楷體" w:cs="Arial"/>
          <w:iCs/>
          <w:color w:val="000000"/>
          <w:szCs w:val="24"/>
        </w:rPr>
        <w:t>(Luxe Tuxedo Limited, 2021)</w:t>
      </w:r>
      <w:r w:rsidR="003F58E9">
        <w:rPr>
          <w:rFonts w:eastAsia="標楷體" w:cs="Arial"/>
          <w:iCs/>
          <w:color w:val="000000"/>
          <w:szCs w:val="24"/>
        </w:rPr>
        <w:t>.</w:t>
      </w:r>
    </w:p>
    <w:p w14:paraId="00DE447C" w14:textId="77777777" w:rsidR="00271298" w:rsidRDefault="00271298" w:rsidP="006B1F35">
      <w:pPr>
        <w:widowControl w:val="0"/>
        <w:snapToGrid w:val="0"/>
        <w:spacing w:line="360" w:lineRule="auto"/>
        <w:jc w:val="both"/>
        <w:rPr>
          <w:rFonts w:eastAsia="標楷體" w:cs="Arial"/>
          <w:iCs/>
          <w:color w:val="000000"/>
          <w:szCs w:val="24"/>
        </w:rPr>
      </w:pPr>
    </w:p>
    <w:p w14:paraId="3753D142" w14:textId="579A5A38" w:rsidR="00F43587" w:rsidRDefault="00F43587" w:rsidP="006B1F35">
      <w:pPr>
        <w:widowControl w:val="0"/>
        <w:snapToGrid w:val="0"/>
        <w:spacing w:line="360" w:lineRule="auto"/>
        <w:jc w:val="both"/>
        <w:rPr>
          <w:rFonts w:eastAsia="標楷體" w:cs="Arial"/>
          <w:iCs/>
          <w:color w:val="000000"/>
          <w:szCs w:val="24"/>
        </w:rPr>
      </w:pPr>
      <w:r>
        <w:rPr>
          <w:rFonts w:eastAsia="標楷體" w:cs="Arial"/>
          <w:iCs/>
          <w:color w:val="000000"/>
          <w:szCs w:val="24"/>
        </w:rPr>
        <w:t>It is a high-quality men a</w:t>
      </w:r>
      <w:r w:rsidR="00732016">
        <w:rPr>
          <w:rFonts w:eastAsia="標楷體" w:cs="Arial"/>
          <w:iCs/>
          <w:color w:val="000000"/>
          <w:szCs w:val="24"/>
        </w:rPr>
        <w:t>pparel</w:t>
      </w:r>
      <w:r>
        <w:rPr>
          <w:rFonts w:eastAsia="標楷體" w:cs="Arial"/>
          <w:iCs/>
          <w:color w:val="000000"/>
          <w:szCs w:val="24"/>
        </w:rPr>
        <w:t xml:space="preserve"> </w:t>
      </w:r>
      <w:r w:rsidR="00B93143">
        <w:rPr>
          <w:rFonts w:eastAsia="標楷體" w:cs="Arial"/>
          <w:iCs/>
          <w:color w:val="000000"/>
          <w:szCs w:val="24"/>
        </w:rPr>
        <w:t xml:space="preserve">retail </w:t>
      </w:r>
      <w:r>
        <w:rPr>
          <w:rFonts w:eastAsia="標楷體" w:cs="Arial"/>
          <w:iCs/>
          <w:color w:val="000000"/>
          <w:szCs w:val="24"/>
        </w:rPr>
        <w:t xml:space="preserve">with a wide range of collection including tailor-made and ready-made tuxedo and formal suit. </w:t>
      </w:r>
      <w:r w:rsidR="00B51DDB">
        <w:rPr>
          <w:rFonts w:eastAsia="標楷體" w:cs="Arial"/>
          <w:iCs/>
          <w:color w:val="000000"/>
          <w:szCs w:val="24"/>
        </w:rPr>
        <w:t>Its</w:t>
      </w:r>
      <w:r>
        <w:rPr>
          <w:rFonts w:eastAsia="標楷體" w:cs="Arial"/>
          <w:iCs/>
          <w:color w:val="000000"/>
          <w:szCs w:val="24"/>
        </w:rPr>
        <w:t xml:space="preserve"> slogan “With LUXE, glamour is always promised; At LUXE, we make the perfect TUX”. In order to provide the professional and individualised service to customers, </w:t>
      </w:r>
      <w:proofErr w:type="gramStart"/>
      <w:r w:rsidR="00B51DDB">
        <w:rPr>
          <w:rFonts w:eastAsia="標楷體" w:cs="Arial"/>
          <w:iCs/>
          <w:color w:val="000000"/>
          <w:szCs w:val="24"/>
        </w:rPr>
        <w:t>It</w:t>
      </w:r>
      <w:proofErr w:type="gramEnd"/>
      <w:r w:rsidR="00B51DDB">
        <w:rPr>
          <w:rFonts w:eastAsia="標楷體" w:cs="Arial"/>
          <w:iCs/>
          <w:color w:val="000000"/>
          <w:szCs w:val="24"/>
        </w:rPr>
        <w:t xml:space="preserve"> has</w:t>
      </w:r>
      <w:r>
        <w:rPr>
          <w:rFonts w:eastAsia="標楷體" w:cs="Arial"/>
          <w:iCs/>
          <w:color w:val="000000"/>
          <w:szCs w:val="24"/>
        </w:rPr>
        <w:t xml:space="preserve"> experienced tailors, styling consultants and inhouse designers.</w:t>
      </w:r>
      <w:r w:rsidR="00206553">
        <w:rPr>
          <w:rFonts w:eastAsia="標楷體" w:cs="Arial"/>
          <w:iCs/>
          <w:color w:val="000000"/>
          <w:szCs w:val="24"/>
        </w:rPr>
        <w:t xml:space="preserve"> The</w:t>
      </w:r>
      <w:r w:rsidR="00A95B1C">
        <w:rPr>
          <w:rFonts w:eastAsia="標楷體" w:cs="Arial"/>
          <w:iCs/>
          <w:color w:val="000000"/>
          <w:szCs w:val="24"/>
        </w:rPr>
        <w:t xml:space="preserve"> </w:t>
      </w:r>
      <w:r w:rsidR="00206553">
        <w:rPr>
          <w:rFonts w:eastAsia="標楷體" w:cs="Arial"/>
          <w:iCs/>
          <w:color w:val="000000"/>
          <w:szCs w:val="24"/>
        </w:rPr>
        <w:t xml:space="preserve">main customers </w:t>
      </w:r>
      <w:r w:rsidR="00A95B1C">
        <w:rPr>
          <w:rFonts w:eastAsia="標楷體" w:cs="Arial"/>
          <w:iCs/>
          <w:color w:val="000000"/>
          <w:szCs w:val="24"/>
        </w:rPr>
        <w:t xml:space="preserve">of LUXE </w:t>
      </w:r>
      <w:r w:rsidR="00206553">
        <w:rPr>
          <w:rFonts w:eastAsia="標楷體" w:cs="Arial"/>
          <w:iCs/>
          <w:color w:val="000000"/>
          <w:szCs w:val="24"/>
        </w:rPr>
        <w:t>are the bridegrooms</w:t>
      </w:r>
      <w:r w:rsidR="00A95B1C">
        <w:rPr>
          <w:rFonts w:eastAsia="標楷體" w:cs="Arial"/>
          <w:iCs/>
          <w:color w:val="000000"/>
          <w:szCs w:val="24"/>
        </w:rPr>
        <w:t xml:space="preserve">, </w:t>
      </w:r>
      <w:r w:rsidR="00B51DDB">
        <w:rPr>
          <w:rFonts w:eastAsia="標楷體" w:cs="Arial"/>
          <w:iCs/>
          <w:color w:val="000000"/>
          <w:szCs w:val="24"/>
        </w:rPr>
        <w:t>it</w:t>
      </w:r>
      <w:r w:rsidR="00A95B1C">
        <w:rPr>
          <w:rFonts w:eastAsia="標楷體" w:cs="Arial"/>
          <w:iCs/>
          <w:color w:val="000000"/>
          <w:szCs w:val="24"/>
        </w:rPr>
        <w:t xml:space="preserve"> provide</w:t>
      </w:r>
      <w:r w:rsidR="00B51DDB">
        <w:rPr>
          <w:rFonts w:eastAsia="標楷體" w:cs="Arial"/>
          <w:iCs/>
          <w:color w:val="000000"/>
          <w:szCs w:val="24"/>
        </w:rPr>
        <w:t>s</w:t>
      </w:r>
      <w:r w:rsidR="00A95B1C">
        <w:rPr>
          <w:rFonts w:eastAsia="標楷體" w:cs="Arial"/>
          <w:iCs/>
          <w:color w:val="000000"/>
          <w:szCs w:val="24"/>
        </w:rPr>
        <w:t xml:space="preserve"> a best solution </w:t>
      </w:r>
      <w:r w:rsidR="00434034">
        <w:rPr>
          <w:rFonts w:eastAsia="標楷體" w:cs="Arial"/>
          <w:iCs/>
          <w:color w:val="000000"/>
          <w:szCs w:val="24"/>
        </w:rPr>
        <w:t xml:space="preserve">for those who wish to look impressive and gorgeous in the wedding. </w:t>
      </w:r>
      <w:r w:rsidR="00190948">
        <w:rPr>
          <w:rFonts w:eastAsia="標楷體" w:cs="Arial"/>
          <w:iCs/>
          <w:color w:val="000000"/>
          <w:szCs w:val="24"/>
        </w:rPr>
        <w:t>It also</w:t>
      </w:r>
      <w:r w:rsidR="00434034">
        <w:rPr>
          <w:rFonts w:eastAsia="標楷體" w:cs="Arial"/>
          <w:iCs/>
          <w:color w:val="000000"/>
          <w:szCs w:val="24"/>
        </w:rPr>
        <w:t xml:space="preserve"> provide</w:t>
      </w:r>
      <w:r w:rsidR="00190948">
        <w:rPr>
          <w:rFonts w:eastAsia="標楷體" w:cs="Arial"/>
          <w:iCs/>
          <w:color w:val="000000"/>
          <w:szCs w:val="24"/>
        </w:rPr>
        <w:t>s</w:t>
      </w:r>
      <w:r w:rsidR="00434034">
        <w:rPr>
          <w:rFonts w:eastAsia="標楷體" w:cs="Arial"/>
          <w:iCs/>
          <w:color w:val="000000"/>
          <w:szCs w:val="24"/>
        </w:rPr>
        <w:t xml:space="preserve"> tuxedo rental as well as tailor-made service, from design to the whole outfit.</w:t>
      </w:r>
    </w:p>
    <w:p w14:paraId="4A60EAF0" w14:textId="0321C6F8" w:rsidR="003F4011" w:rsidRDefault="003F4011" w:rsidP="006B1F35">
      <w:pPr>
        <w:widowControl w:val="0"/>
        <w:snapToGrid w:val="0"/>
        <w:spacing w:line="360" w:lineRule="auto"/>
        <w:jc w:val="both"/>
        <w:rPr>
          <w:rFonts w:eastAsia="標楷體" w:cs="Arial"/>
          <w:iCs/>
          <w:color w:val="000000"/>
          <w:szCs w:val="24"/>
        </w:rPr>
      </w:pPr>
    </w:p>
    <w:p w14:paraId="41DABA09" w14:textId="365C4F3F" w:rsidR="003F4011" w:rsidRPr="00F43587" w:rsidRDefault="003F4011" w:rsidP="006B1F35">
      <w:pPr>
        <w:widowControl w:val="0"/>
        <w:snapToGrid w:val="0"/>
        <w:spacing w:line="360" w:lineRule="auto"/>
        <w:jc w:val="both"/>
        <w:rPr>
          <w:rFonts w:eastAsia="標楷體" w:cs="Arial"/>
          <w:iCs/>
          <w:color w:val="000000"/>
          <w:szCs w:val="24"/>
          <w:lang w:val="en-HK"/>
        </w:rPr>
      </w:pPr>
      <w:r>
        <w:rPr>
          <w:rFonts w:eastAsia="標楷體" w:cs="Arial"/>
          <w:iCs/>
          <w:color w:val="000000"/>
          <w:szCs w:val="24"/>
        </w:rPr>
        <w:t xml:space="preserve">In one </w:t>
      </w:r>
      <w:proofErr w:type="gramStart"/>
      <w:r>
        <w:rPr>
          <w:rFonts w:eastAsia="標楷體" w:cs="Arial"/>
          <w:iCs/>
          <w:color w:val="000000"/>
          <w:szCs w:val="24"/>
        </w:rPr>
        <w:t>year</w:t>
      </w:r>
      <w:proofErr w:type="gramEnd"/>
      <w:r>
        <w:rPr>
          <w:rFonts w:eastAsia="標楷體" w:cs="Arial"/>
          <w:iCs/>
          <w:color w:val="000000"/>
          <w:szCs w:val="24"/>
        </w:rPr>
        <w:t xml:space="preserve"> time, LUXE had the growth from one shop to three shops </w:t>
      </w:r>
      <w:r w:rsidR="00732016">
        <w:rPr>
          <w:rFonts w:eastAsia="標楷體" w:cs="Arial"/>
          <w:iCs/>
          <w:color w:val="000000"/>
          <w:szCs w:val="24"/>
        </w:rPr>
        <w:t>rapidly</w:t>
      </w:r>
      <w:r>
        <w:rPr>
          <w:rFonts w:eastAsia="標楷體" w:cs="Arial"/>
          <w:iCs/>
          <w:color w:val="000000"/>
          <w:szCs w:val="24"/>
        </w:rPr>
        <w:t>, however, two of them had been closed in 2020</w:t>
      </w:r>
      <w:r w:rsidR="003F58E9">
        <w:rPr>
          <w:rFonts w:eastAsia="標楷體" w:cs="Arial"/>
          <w:iCs/>
          <w:color w:val="000000"/>
          <w:szCs w:val="24"/>
        </w:rPr>
        <w:t xml:space="preserve"> </w:t>
      </w:r>
      <w:r w:rsidR="003F58E9" w:rsidRPr="003F58E9">
        <w:rPr>
          <w:rFonts w:eastAsia="標楷體" w:cs="Arial"/>
          <w:iCs/>
          <w:color w:val="000000"/>
          <w:szCs w:val="24"/>
        </w:rPr>
        <w:t>(Weekend Weekly, 2020)</w:t>
      </w:r>
      <w:r w:rsidR="003F58E9">
        <w:rPr>
          <w:rFonts w:eastAsia="標楷體" w:cs="Arial"/>
          <w:iCs/>
          <w:color w:val="000000"/>
          <w:szCs w:val="24"/>
        </w:rPr>
        <w:t>.</w:t>
      </w:r>
    </w:p>
    <w:p w14:paraId="1EA5DE2E" w14:textId="1D8D98BF" w:rsidR="00271298" w:rsidRDefault="00271298" w:rsidP="0078081B">
      <w:pPr>
        <w:widowControl w:val="0"/>
        <w:snapToGrid w:val="0"/>
        <w:spacing w:line="360" w:lineRule="auto"/>
        <w:jc w:val="both"/>
        <w:rPr>
          <w:rFonts w:eastAsia="標楷體" w:cs="Arial"/>
          <w:bCs/>
          <w:iCs/>
          <w:color w:val="000000"/>
          <w:szCs w:val="24"/>
          <w:lang w:val="en-HK" w:eastAsia="zh-HK"/>
        </w:rPr>
      </w:pPr>
    </w:p>
    <w:p w14:paraId="5C29A9E2" w14:textId="3EACA232" w:rsidR="0078081B" w:rsidRDefault="0078081B" w:rsidP="0078081B">
      <w:pPr>
        <w:widowControl w:val="0"/>
        <w:snapToGrid w:val="0"/>
        <w:spacing w:line="360" w:lineRule="auto"/>
        <w:jc w:val="both"/>
        <w:rPr>
          <w:rFonts w:eastAsia="標楷體" w:cs="Arial"/>
          <w:bCs/>
          <w:iCs/>
          <w:color w:val="000000"/>
          <w:szCs w:val="24"/>
          <w:lang w:val="en-HK" w:eastAsia="zh-HK"/>
        </w:rPr>
      </w:pPr>
      <w:r>
        <w:rPr>
          <w:rFonts w:eastAsia="標楷體" w:cs="Arial"/>
          <w:bCs/>
          <w:iCs/>
          <w:color w:val="000000"/>
          <w:szCs w:val="24"/>
          <w:lang w:val="en-HK" w:eastAsia="zh-HK"/>
        </w:rPr>
        <w:t xml:space="preserve">LUXE sells tuxedo, suit, uniform for </w:t>
      </w:r>
      <w:r w:rsidR="00883404">
        <w:rPr>
          <w:rFonts w:eastAsia="標楷體" w:cs="Arial"/>
          <w:bCs/>
          <w:iCs/>
          <w:color w:val="000000"/>
          <w:szCs w:val="24"/>
          <w:lang w:val="en-HK" w:eastAsia="zh-HK"/>
        </w:rPr>
        <w:t xml:space="preserve">corporate as well as accessories, this study will focus on the marketing research for its </w:t>
      </w:r>
      <w:r w:rsidR="00C21DCF">
        <w:rPr>
          <w:rFonts w:eastAsia="標楷體" w:cs="Arial"/>
          <w:bCs/>
          <w:iCs/>
          <w:color w:val="000000"/>
          <w:szCs w:val="24"/>
          <w:lang w:val="en-HK" w:eastAsia="zh-HK"/>
        </w:rPr>
        <w:t xml:space="preserve">core business, the </w:t>
      </w:r>
      <w:r w:rsidR="00883404">
        <w:rPr>
          <w:rFonts w:eastAsia="標楷體" w:cs="Arial"/>
          <w:bCs/>
          <w:iCs/>
          <w:color w:val="000000"/>
          <w:szCs w:val="24"/>
          <w:lang w:val="en-HK" w:eastAsia="zh-HK"/>
        </w:rPr>
        <w:t>signature attire, tuxedo.</w:t>
      </w:r>
    </w:p>
    <w:p w14:paraId="6B90655D" w14:textId="77777777" w:rsidR="0078081B" w:rsidRDefault="0078081B" w:rsidP="0078081B">
      <w:pPr>
        <w:widowControl w:val="0"/>
        <w:snapToGrid w:val="0"/>
        <w:spacing w:line="360" w:lineRule="auto"/>
        <w:jc w:val="both"/>
        <w:rPr>
          <w:rFonts w:eastAsia="標楷體" w:cs="Arial"/>
          <w:bCs/>
          <w:iCs/>
          <w:color w:val="000000"/>
          <w:szCs w:val="24"/>
          <w:lang w:val="en-HK" w:eastAsia="zh-HK"/>
        </w:rPr>
      </w:pPr>
    </w:p>
    <w:p w14:paraId="12B7929D" w14:textId="2AC63617" w:rsidR="00206553" w:rsidRDefault="00206553" w:rsidP="00A03BFB">
      <w:pPr>
        <w:widowControl w:val="0"/>
        <w:snapToGrid w:val="0"/>
        <w:spacing w:line="360" w:lineRule="auto"/>
        <w:jc w:val="both"/>
        <w:rPr>
          <w:rFonts w:eastAsia="標楷體" w:cs="Arial"/>
          <w:bCs/>
          <w:iCs/>
          <w:color w:val="000000"/>
          <w:szCs w:val="24"/>
          <w:lang w:val="en-HK" w:eastAsia="zh-HK"/>
        </w:rPr>
      </w:pPr>
      <w:r>
        <w:rPr>
          <w:rFonts w:eastAsia="標楷體" w:cs="Arial"/>
          <w:bCs/>
          <w:iCs/>
          <w:color w:val="000000"/>
          <w:szCs w:val="24"/>
          <w:lang w:val="en-HK" w:eastAsia="zh-HK"/>
        </w:rPr>
        <w:t xml:space="preserve">The scope of study for LUXE will focus on the marketing research </w:t>
      </w:r>
      <w:proofErr w:type="gramStart"/>
      <w:r>
        <w:rPr>
          <w:rFonts w:eastAsia="標楷體" w:cs="Arial"/>
          <w:bCs/>
          <w:iCs/>
          <w:color w:val="000000"/>
          <w:szCs w:val="24"/>
          <w:lang w:val="en-HK" w:eastAsia="zh-HK"/>
        </w:rPr>
        <w:t>in the area of</w:t>
      </w:r>
      <w:proofErr w:type="gramEnd"/>
      <w:r>
        <w:rPr>
          <w:rFonts w:eastAsia="標楷體" w:cs="Arial"/>
          <w:bCs/>
          <w:iCs/>
          <w:color w:val="000000"/>
          <w:szCs w:val="24"/>
          <w:lang w:val="en-HK" w:eastAsia="zh-HK"/>
        </w:rPr>
        <w:t xml:space="preserve"> situation analysis, different marketing mix analysis, future marketing development as well as recommendation and conclusion. </w:t>
      </w:r>
      <w:r w:rsidR="00941E15">
        <w:rPr>
          <w:rFonts w:eastAsia="標楷體" w:cs="Arial"/>
          <w:bCs/>
          <w:iCs/>
          <w:color w:val="000000"/>
          <w:szCs w:val="24"/>
          <w:lang w:val="en-HK" w:eastAsia="zh-HK"/>
        </w:rPr>
        <w:t>And</w:t>
      </w:r>
      <w:r>
        <w:rPr>
          <w:rFonts w:eastAsia="標楷體" w:cs="Arial"/>
          <w:bCs/>
          <w:iCs/>
          <w:color w:val="000000"/>
          <w:szCs w:val="24"/>
          <w:lang w:val="en-HK" w:eastAsia="zh-HK"/>
        </w:rPr>
        <w:t xml:space="preserve"> the objective of the study would like to achieve is to increase the sales and </w:t>
      </w:r>
      <w:r w:rsidR="00941E15">
        <w:rPr>
          <w:rFonts w:eastAsia="標楷體" w:cs="Arial"/>
          <w:bCs/>
          <w:iCs/>
          <w:color w:val="000000"/>
          <w:szCs w:val="24"/>
        </w:rPr>
        <w:t>increase</w:t>
      </w:r>
      <w:r>
        <w:rPr>
          <w:rFonts w:eastAsia="標楷體" w:cs="Arial"/>
          <w:bCs/>
          <w:iCs/>
          <w:color w:val="000000"/>
          <w:szCs w:val="24"/>
          <w:lang w:val="en-HK" w:eastAsia="zh-HK"/>
        </w:rPr>
        <w:t xml:space="preserve"> </w:t>
      </w:r>
      <w:r w:rsidR="00941E15">
        <w:rPr>
          <w:rFonts w:eastAsia="標楷體" w:cs="Arial"/>
          <w:bCs/>
          <w:iCs/>
          <w:color w:val="000000"/>
          <w:szCs w:val="24"/>
          <w:lang w:val="en-HK" w:eastAsia="zh-HK"/>
        </w:rPr>
        <w:t xml:space="preserve">the </w:t>
      </w:r>
      <w:r>
        <w:rPr>
          <w:rFonts w:eastAsia="標楷體" w:cs="Arial"/>
          <w:bCs/>
          <w:iCs/>
          <w:color w:val="000000"/>
          <w:szCs w:val="24"/>
          <w:lang w:val="en-HK" w:eastAsia="zh-HK"/>
        </w:rPr>
        <w:t xml:space="preserve">brand awareness in the market in coming three years. </w:t>
      </w:r>
    </w:p>
    <w:p w14:paraId="4A829BAF" w14:textId="7AB4F678" w:rsidR="00424337" w:rsidRDefault="00424337" w:rsidP="00A03BFB">
      <w:pPr>
        <w:widowControl w:val="0"/>
        <w:snapToGrid w:val="0"/>
        <w:spacing w:line="360" w:lineRule="auto"/>
        <w:jc w:val="both"/>
        <w:rPr>
          <w:rFonts w:eastAsia="標楷體" w:cs="Arial"/>
          <w:bCs/>
          <w:iCs/>
          <w:color w:val="000000"/>
          <w:szCs w:val="24"/>
          <w:lang w:val="en-HK" w:eastAsia="zh-HK"/>
        </w:rPr>
      </w:pPr>
    </w:p>
    <w:p w14:paraId="7F3CA692" w14:textId="77777777" w:rsidR="00E17AF0" w:rsidRPr="004E22C9" w:rsidRDefault="00E17AF0" w:rsidP="00A03BFB">
      <w:pPr>
        <w:widowControl w:val="0"/>
        <w:snapToGrid w:val="0"/>
        <w:spacing w:line="360" w:lineRule="auto"/>
        <w:jc w:val="both"/>
        <w:rPr>
          <w:rFonts w:eastAsia="標楷體" w:cs="Arial"/>
          <w:b/>
          <w:iCs/>
          <w:color w:val="000000"/>
          <w:szCs w:val="24"/>
          <w:lang w:eastAsia="zh-HK"/>
        </w:rPr>
      </w:pPr>
    </w:p>
    <w:p w14:paraId="36182F44" w14:textId="3F735DD8" w:rsidR="00424337" w:rsidRPr="004E22C9" w:rsidRDefault="00BE71C2" w:rsidP="005A1057">
      <w:pPr>
        <w:pStyle w:val="Heading1"/>
      </w:pPr>
      <w:bookmarkStart w:id="1" w:name="_Toc76937965"/>
      <w:r w:rsidRPr="004E22C9">
        <w:rPr>
          <w:lang w:eastAsia="zh-HK"/>
        </w:rPr>
        <w:t>Chapter 2</w:t>
      </w:r>
      <w:r w:rsidR="003D5314">
        <w:rPr>
          <w:lang w:eastAsia="zh-HK"/>
        </w:rPr>
        <w:t xml:space="preserve"> – </w:t>
      </w:r>
      <w:r w:rsidR="00424337" w:rsidRPr="004E22C9">
        <w:rPr>
          <w:lang w:eastAsia="zh-HK"/>
        </w:rPr>
        <w:t>Situation Analysis</w:t>
      </w:r>
      <w:bookmarkEnd w:id="1"/>
    </w:p>
    <w:p w14:paraId="60308B63" w14:textId="4BAF924D" w:rsidR="00F43587" w:rsidRDefault="00F43587" w:rsidP="00A95B1C">
      <w:pPr>
        <w:widowControl w:val="0"/>
        <w:snapToGrid w:val="0"/>
        <w:spacing w:line="360" w:lineRule="auto"/>
        <w:jc w:val="both"/>
        <w:rPr>
          <w:rFonts w:cs="Arial"/>
          <w:iCs/>
          <w:szCs w:val="24"/>
        </w:rPr>
      </w:pPr>
    </w:p>
    <w:p w14:paraId="298C6413" w14:textId="315600A4" w:rsidR="0050043D" w:rsidRPr="00A22AD6" w:rsidRDefault="001E51CA" w:rsidP="00A95B1C">
      <w:pPr>
        <w:widowControl w:val="0"/>
        <w:snapToGrid w:val="0"/>
        <w:spacing w:line="360" w:lineRule="auto"/>
        <w:jc w:val="both"/>
        <w:rPr>
          <w:rFonts w:cs="Arial"/>
          <w:i/>
          <w:szCs w:val="24"/>
        </w:rPr>
      </w:pPr>
      <w:r w:rsidRPr="00A22AD6">
        <w:rPr>
          <w:rFonts w:cs="Arial"/>
          <w:i/>
          <w:szCs w:val="24"/>
        </w:rPr>
        <w:t>By using the m</w:t>
      </w:r>
      <w:r w:rsidR="00E11B69" w:rsidRPr="00A22AD6">
        <w:rPr>
          <w:rFonts w:cs="Arial"/>
          <w:i/>
          <w:szCs w:val="24"/>
        </w:rPr>
        <w:t>i</w:t>
      </w:r>
      <w:r w:rsidRPr="00A22AD6">
        <w:rPr>
          <w:rFonts w:cs="Arial"/>
          <w:i/>
          <w:szCs w:val="24"/>
        </w:rPr>
        <w:t>cro</w:t>
      </w:r>
      <w:r w:rsidR="008B0343" w:rsidRPr="00A22AD6">
        <w:rPr>
          <w:rFonts w:cs="Arial"/>
          <w:i/>
          <w:szCs w:val="24"/>
        </w:rPr>
        <w:t>-</w:t>
      </w:r>
      <w:r w:rsidRPr="00A22AD6">
        <w:rPr>
          <w:rFonts w:cs="Arial"/>
          <w:i/>
          <w:szCs w:val="24"/>
        </w:rPr>
        <w:t>environment analysis and m</w:t>
      </w:r>
      <w:r w:rsidR="00E11B69" w:rsidRPr="00A22AD6">
        <w:rPr>
          <w:rFonts w:cs="Arial"/>
          <w:i/>
          <w:szCs w:val="24"/>
        </w:rPr>
        <w:t>a</w:t>
      </w:r>
      <w:r w:rsidRPr="00A22AD6">
        <w:rPr>
          <w:rFonts w:cs="Arial"/>
          <w:i/>
          <w:szCs w:val="24"/>
        </w:rPr>
        <w:t>cro</w:t>
      </w:r>
      <w:r w:rsidR="008B0343" w:rsidRPr="00A22AD6">
        <w:rPr>
          <w:rFonts w:cs="Arial"/>
          <w:i/>
          <w:szCs w:val="24"/>
        </w:rPr>
        <w:t>-</w:t>
      </w:r>
      <w:r w:rsidRPr="00A22AD6">
        <w:rPr>
          <w:rFonts w:cs="Arial"/>
          <w:i/>
          <w:szCs w:val="24"/>
        </w:rPr>
        <w:t>environment analysis, t</w:t>
      </w:r>
      <w:r w:rsidR="003751B1" w:rsidRPr="00A22AD6">
        <w:rPr>
          <w:rFonts w:cs="Arial"/>
          <w:i/>
          <w:szCs w:val="24"/>
        </w:rPr>
        <w:t>his chapter will</w:t>
      </w:r>
      <w:r w:rsidR="0050043D" w:rsidRPr="00A22AD6">
        <w:rPr>
          <w:rFonts w:cs="Arial"/>
          <w:i/>
          <w:szCs w:val="24"/>
        </w:rPr>
        <w:t xml:space="preserve"> </w:t>
      </w:r>
      <w:proofErr w:type="spellStart"/>
      <w:r w:rsidR="003751B1" w:rsidRPr="00A22AD6">
        <w:rPr>
          <w:rFonts w:cs="Arial"/>
          <w:i/>
          <w:szCs w:val="24"/>
        </w:rPr>
        <w:t>analyze</w:t>
      </w:r>
      <w:proofErr w:type="spellEnd"/>
      <w:r w:rsidR="003751B1" w:rsidRPr="00A22AD6">
        <w:rPr>
          <w:rFonts w:cs="Arial"/>
          <w:i/>
          <w:szCs w:val="24"/>
        </w:rPr>
        <w:t xml:space="preserve"> the exiting environment and forecast the impact in the coming 3 years</w:t>
      </w:r>
      <w:r w:rsidRPr="00A22AD6">
        <w:rPr>
          <w:rFonts w:cs="Arial"/>
          <w:i/>
          <w:szCs w:val="24"/>
        </w:rPr>
        <w:t>.</w:t>
      </w:r>
    </w:p>
    <w:p w14:paraId="568468AB" w14:textId="30B05418" w:rsidR="003751B1" w:rsidRDefault="003751B1" w:rsidP="00A95B1C">
      <w:pPr>
        <w:widowControl w:val="0"/>
        <w:snapToGrid w:val="0"/>
        <w:spacing w:line="360" w:lineRule="auto"/>
        <w:jc w:val="both"/>
        <w:rPr>
          <w:rFonts w:cs="Arial"/>
          <w:iCs/>
          <w:szCs w:val="24"/>
        </w:rPr>
      </w:pPr>
    </w:p>
    <w:p w14:paraId="2430C1A4" w14:textId="5ED3962E" w:rsidR="00200F9B" w:rsidRPr="008115BA" w:rsidRDefault="00A22AD6" w:rsidP="005A1057">
      <w:pPr>
        <w:pStyle w:val="Heading2"/>
      </w:pPr>
      <w:bookmarkStart w:id="2" w:name="_Toc76937966"/>
      <w:r w:rsidRPr="008115BA">
        <w:lastRenderedPageBreak/>
        <w:t xml:space="preserve">2.1 </w:t>
      </w:r>
      <w:r w:rsidR="00200F9B" w:rsidRPr="008115BA">
        <w:t>Micro-environment Analysis</w:t>
      </w:r>
      <w:bookmarkEnd w:id="2"/>
    </w:p>
    <w:p w14:paraId="171F8934" w14:textId="77777777" w:rsidR="00200F9B" w:rsidRDefault="00200F9B" w:rsidP="00A95B1C">
      <w:pPr>
        <w:widowControl w:val="0"/>
        <w:snapToGrid w:val="0"/>
        <w:spacing w:line="360" w:lineRule="auto"/>
        <w:jc w:val="both"/>
        <w:rPr>
          <w:rFonts w:cs="Arial"/>
          <w:iCs/>
          <w:szCs w:val="24"/>
        </w:rPr>
      </w:pPr>
    </w:p>
    <w:p w14:paraId="38CC5B8F" w14:textId="0264A2E7" w:rsidR="005B140A" w:rsidRDefault="00880ADA" w:rsidP="00A95B1C">
      <w:pPr>
        <w:widowControl w:val="0"/>
        <w:snapToGrid w:val="0"/>
        <w:spacing w:line="360" w:lineRule="auto"/>
        <w:jc w:val="both"/>
        <w:rPr>
          <w:rFonts w:cs="Arial"/>
          <w:iCs/>
          <w:szCs w:val="24"/>
        </w:rPr>
      </w:pPr>
      <w:r>
        <w:rPr>
          <w:rFonts w:cs="Arial"/>
          <w:iCs/>
          <w:szCs w:val="24"/>
        </w:rPr>
        <w:t xml:space="preserve">When the time </w:t>
      </w:r>
      <w:r w:rsidR="00200F9B">
        <w:rPr>
          <w:rFonts w:cs="Arial"/>
          <w:iCs/>
          <w:szCs w:val="24"/>
        </w:rPr>
        <w:t xml:space="preserve">LUXE </w:t>
      </w:r>
      <w:r>
        <w:rPr>
          <w:rFonts w:cs="Arial"/>
          <w:iCs/>
          <w:szCs w:val="24"/>
        </w:rPr>
        <w:t>was established</w:t>
      </w:r>
      <w:r w:rsidR="005B140A">
        <w:rPr>
          <w:rFonts w:cs="Arial"/>
          <w:iCs/>
          <w:szCs w:val="24"/>
        </w:rPr>
        <w:t xml:space="preserve"> nine years ago</w:t>
      </w:r>
      <w:r>
        <w:rPr>
          <w:rFonts w:cs="Arial"/>
          <w:iCs/>
          <w:szCs w:val="24"/>
        </w:rPr>
        <w:t xml:space="preserve">, it </w:t>
      </w:r>
      <w:r w:rsidR="00200F9B">
        <w:rPr>
          <w:rFonts w:cs="Arial"/>
          <w:iCs/>
          <w:szCs w:val="24"/>
        </w:rPr>
        <w:t xml:space="preserve">has </w:t>
      </w:r>
      <w:r>
        <w:rPr>
          <w:rFonts w:cs="Arial"/>
          <w:iCs/>
          <w:szCs w:val="24"/>
        </w:rPr>
        <w:t>easily gained</w:t>
      </w:r>
      <w:r w:rsidR="00200F9B">
        <w:rPr>
          <w:rFonts w:cs="Arial"/>
          <w:iCs/>
          <w:szCs w:val="24"/>
        </w:rPr>
        <w:t xml:space="preserve"> a well-known branding position because the owner is a popular Hong Kong star, Mr. Edmond So (“So-Boss”). He is one of the boys dance group “</w:t>
      </w:r>
      <w:proofErr w:type="gramStart"/>
      <w:r w:rsidR="00200F9B">
        <w:rPr>
          <w:rFonts w:cs="Arial"/>
          <w:iCs/>
          <w:szCs w:val="24"/>
        </w:rPr>
        <w:t>Grasshopper</w:t>
      </w:r>
      <w:proofErr w:type="gramEnd"/>
      <w:r w:rsidR="00200F9B">
        <w:rPr>
          <w:rFonts w:cs="Arial"/>
          <w:iCs/>
          <w:szCs w:val="24"/>
        </w:rPr>
        <w:t xml:space="preserve">” which was very famous when they debuted in </w:t>
      </w:r>
      <w:r w:rsidR="00E65F2D">
        <w:rPr>
          <w:rFonts w:cs="Arial"/>
          <w:iCs/>
          <w:szCs w:val="24"/>
        </w:rPr>
        <w:t>19</w:t>
      </w:r>
      <w:r w:rsidR="00200F9B">
        <w:rPr>
          <w:rFonts w:cs="Arial"/>
          <w:iCs/>
          <w:szCs w:val="24"/>
        </w:rPr>
        <w:t xml:space="preserve">80’s. Almost everyone in Hong Kong knows Grasshopper very well as they </w:t>
      </w:r>
      <w:r>
        <w:rPr>
          <w:rFonts w:cs="Arial"/>
          <w:iCs/>
          <w:szCs w:val="24"/>
        </w:rPr>
        <w:t>are still</w:t>
      </w:r>
      <w:r w:rsidR="00200F9B">
        <w:rPr>
          <w:rFonts w:cs="Arial"/>
          <w:iCs/>
          <w:szCs w:val="24"/>
        </w:rPr>
        <w:t xml:space="preserve"> active in </w:t>
      </w:r>
      <w:r>
        <w:rPr>
          <w:rFonts w:cs="Arial"/>
          <w:iCs/>
          <w:szCs w:val="24"/>
        </w:rPr>
        <w:t xml:space="preserve">entertainment </w:t>
      </w:r>
      <w:r w:rsidR="005B140A">
        <w:rPr>
          <w:rFonts w:cs="Arial"/>
          <w:iCs/>
          <w:szCs w:val="24"/>
        </w:rPr>
        <w:t>industry</w:t>
      </w:r>
      <w:r>
        <w:rPr>
          <w:rFonts w:cs="Arial"/>
          <w:iCs/>
          <w:szCs w:val="24"/>
        </w:rPr>
        <w:t>, they keep having the</w:t>
      </w:r>
      <w:r w:rsidR="005B140A">
        <w:rPr>
          <w:rFonts w:cs="Arial"/>
          <w:iCs/>
          <w:szCs w:val="24"/>
        </w:rPr>
        <w:t>ir won</w:t>
      </w:r>
      <w:r>
        <w:rPr>
          <w:rFonts w:cs="Arial"/>
          <w:iCs/>
          <w:szCs w:val="24"/>
        </w:rPr>
        <w:t xml:space="preserve"> worldwide concerts and attending television show</w:t>
      </w:r>
      <w:r w:rsidR="005B140A">
        <w:rPr>
          <w:rFonts w:cs="Arial"/>
          <w:iCs/>
          <w:szCs w:val="24"/>
        </w:rPr>
        <w:t>s</w:t>
      </w:r>
      <w:r>
        <w:rPr>
          <w:rFonts w:cs="Arial"/>
          <w:iCs/>
          <w:szCs w:val="24"/>
        </w:rPr>
        <w:t>.</w:t>
      </w:r>
      <w:r w:rsidR="005B140A">
        <w:rPr>
          <w:rFonts w:cs="Arial"/>
          <w:iCs/>
          <w:szCs w:val="24"/>
        </w:rPr>
        <w:t xml:space="preserve"> </w:t>
      </w:r>
    </w:p>
    <w:p w14:paraId="66C337F8" w14:textId="77777777" w:rsidR="005B140A" w:rsidRDefault="005B140A" w:rsidP="00A95B1C">
      <w:pPr>
        <w:widowControl w:val="0"/>
        <w:snapToGrid w:val="0"/>
        <w:spacing w:line="360" w:lineRule="auto"/>
        <w:jc w:val="both"/>
        <w:rPr>
          <w:rFonts w:cs="Arial"/>
          <w:iCs/>
          <w:szCs w:val="24"/>
        </w:rPr>
      </w:pPr>
    </w:p>
    <w:p w14:paraId="7796ECBD" w14:textId="6D6FA9E3" w:rsidR="003751B1" w:rsidRDefault="005B140A" w:rsidP="00A95B1C">
      <w:pPr>
        <w:widowControl w:val="0"/>
        <w:snapToGrid w:val="0"/>
        <w:spacing w:line="360" w:lineRule="auto"/>
        <w:jc w:val="both"/>
        <w:rPr>
          <w:rFonts w:cs="Arial"/>
          <w:iCs/>
          <w:szCs w:val="24"/>
        </w:rPr>
      </w:pPr>
      <w:r>
        <w:rPr>
          <w:rFonts w:cs="Arial"/>
          <w:iCs/>
          <w:szCs w:val="24"/>
        </w:rPr>
        <w:t xml:space="preserve">So-Boss is the endorser of LUXE, he also become the main model for all advertisement and his photos are displayed </w:t>
      </w:r>
      <w:r w:rsidR="004279BE">
        <w:rPr>
          <w:rFonts w:cs="Arial"/>
          <w:iCs/>
          <w:szCs w:val="24"/>
        </w:rPr>
        <w:t>in</w:t>
      </w:r>
      <w:r>
        <w:rPr>
          <w:rFonts w:cs="Arial"/>
          <w:iCs/>
          <w:szCs w:val="24"/>
        </w:rPr>
        <w:t xml:space="preserve"> the shops.</w:t>
      </w:r>
      <w:r w:rsidR="004279BE">
        <w:rPr>
          <w:rFonts w:cs="Arial"/>
          <w:iCs/>
          <w:szCs w:val="24"/>
        </w:rPr>
        <w:t xml:space="preserve"> What LUXE selling is </w:t>
      </w:r>
      <w:r w:rsidR="00ED715C">
        <w:rPr>
          <w:rFonts w:cs="Arial"/>
          <w:iCs/>
          <w:szCs w:val="24"/>
        </w:rPr>
        <w:t xml:space="preserve">the gorgeous and eye-catching tuxedo for customers who wish to impress people on the wedding </w:t>
      </w:r>
      <w:r w:rsidR="003F4011">
        <w:rPr>
          <w:rFonts w:cs="Arial"/>
          <w:iCs/>
          <w:szCs w:val="24"/>
        </w:rPr>
        <w:t>day</w:t>
      </w:r>
      <w:r w:rsidR="00ED715C">
        <w:rPr>
          <w:rFonts w:cs="Arial"/>
          <w:iCs/>
          <w:szCs w:val="24"/>
        </w:rPr>
        <w:t xml:space="preserve">, </w:t>
      </w:r>
      <w:proofErr w:type="gramStart"/>
      <w:r w:rsidR="00ED715C">
        <w:rPr>
          <w:rFonts w:cs="Arial"/>
          <w:iCs/>
          <w:szCs w:val="24"/>
        </w:rPr>
        <w:t>stage</w:t>
      </w:r>
      <w:proofErr w:type="gramEnd"/>
      <w:r w:rsidR="00ED715C">
        <w:rPr>
          <w:rFonts w:cs="Arial"/>
          <w:iCs/>
          <w:szCs w:val="24"/>
        </w:rPr>
        <w:t xml:space="preserve"> </w:t>
      </w:r>
      <w:r w:rsidR="00881B90">
        <w:rPr>
          <w:rFonts w:cs="Arial"/>
          <w:iCs/>
          <w:szCs w:val="24"/>
        </w:rPr>
        <w:t>or</w:t>
      </w:r>
      <w:r w:rsidR="00ED715C">
        <w:rPr>
          <w:rFonts w:cs="Arial"/>
          <w:iCs/>
          <w:szCs w:val="24"/>
        </w:rPr>
        <w:t xml:space="preserve"> parties. The target customers are bridegrooms, middle-class and celebrities who look for impressive </w:t>
      </w:r>
      <w:r w:rsidR="00881B90">
        <w:rPr>
          <w:rFonts w:cs="Arial"/>
          <w:iCs/>
          <w:szCs w:val="24"/>
        </w:rPr>
        <w:t xml:space="preserve">and high-quality </w:t>
      </w:r>
      <w:r w:rsidR="00ED715C">
        <w:rPr>
          <w:rFonts w:cs="Arial"/>
          <w:iCs/>
          <w:szCs w:val="24"/>
        </w:rPr>
        <w:t>attires.</w:t>
      </w:r>
    </w:p>
    <w:p w14:paraId="3C40DFA9" w14:textId="1FD127C5" w:rsidR="005B140A" w:rsidRDefault="005B140A" w:rsidP="00A95B1C">
      <w:pPr>
        <w:widowControl w:val="0"/>
        <w:snapToGrid w:val="0"/>
        <w:spacing w:line="360" w:lineRule="auto"/>
        <w:jc w:val="both"/>
        <w:rPr>
          <w:rFonts w:cs="Arial"/>
          <w:iCs/>
          <w:szCs w:val="24"/>
        </w:rPr>
      </w:pPr>
    </w:p>
    <w:p w14:paraId="35EF6E15" w14:textId="65A3001B" w:rsidR="005B140A" w:rsidRDefault="003F4011" w:rsidP="00A95B1C">
      <w:pPr>
        <w:widowControl w:val="0"/>
        <w:snapToGrid w:val="0"/>
        <w:spacing w:line="360" w:lineRule="auto"/>
        <w:jc w:val="both"/>
        <w:rPr>
          <w:rFonts w:cs="Arial"/>
          <w:iCs/>
          <w:szCs w:val="24"/>
        </w:rPr>
      </w:pPr>
      <w:r>
        <w:rPr>
          <w:rFonts w:cs="Arial"/>
          <w:iCs/>
          <w:szCs w:val="24"/>
        </w:rPr>
        <w:t xml:space="preserve">Besides, there are the following weakness and threats in the market which caused </w:t>
      </w:r>
      <w:r w:rsidR="00B93143">
        <w:rPr>
          <w:rFonts w:cs="Arial"/>
          <w:iCs/>
          <w:szCs w:val="24"/>
        </w:rPr>
        <w:t xml:space="preserve">the downsize of the business. As LUXE </w:t>
      </w:r>
      <w:r w:rsidR="00A565C5">
        <w:rPr>
          <w:rFonts w:cs="Arial"/>
          <w:iCs/>
          <w:szCs w:val="24"/>
        </w:rPr>
        <w:t xml:space="preserve">has been </w:t>
      </w:r>
      <w:proofErr w:type="gramStart"/>
      <w:r w:rsidR="00B93143">
        <w:rPr>
          <w:rFonts w:cs="Arial"/>
          <w:iCs/>
          <w:szCs w:val="24"/>
        </w:rPr>
        <w:t>too</w:t>
      </w:r>
      <w:proofErr w:type="gramEnd"/>
      <w:r w:rsidR="00B93143">
        <w:rPr>
          <w:rFonts w:cs="Arial"/>
          <w:iCs/>
          <w:szCs w:val="24"/>
        </w:rPr>
        <w:t xml:space="preserve"> focus on developing luxurious design on tuxedo, they do not provide a wide assortment of design options for the customers, and the style keep at the early stage</w:t>
      </w:r>
      <w:r w:rsidR="00A565C5">
        <w:rPr>
          <w:rFonts w:cs="Arial"/>
          <w:iCs/>
          <w:szCs w:val="24"/>
        </w:rPr>
        <w:t>, not cater to the trend.</w:t>
      </w:r>
      <w:r w:rsidR="00732016">
        <w:rPr>
          <w:rFonts w:cs="Arial"/>
          <w:iCs/>
          <w:szCs w:val="24"/>
        </w:rPr>
        <w:t xml:space="preserve"> It causes less competitive to the competitors</w:t>
      </w:r>
      <w:r w:rsidR="008E1A8C">
        <w:rPr>
          <w:rFonts w:cs="Arial"/>
          <w:iCs/>
          <w:szCs w:val="24"/>
        </w:rPr>
        <w:t xml:space="preserve"> (</w:t>
      </w:r>
      <w:proofErr w:type="spellStart"/>
      <w:r w:rsidR="008E1A8C" w:rsidRPr="008E1A8C">
        <w:rPr>
          <w:rFonts w:cs="Arial"/>
          <w:szCs w:val="24"/>
          <w:lang w:val="en-HK"/>
        </w:rPr>
        <w:t>Timonina</w:t>
      </w:r>
      <w:proofErr w:type="spellEnd"/>
      <w:r w:rsidR="008E1A8C" w:rsidRPr="008E1A8C">
        <w:rPr>
          <w:rFonts w:cs="Arial"/>
          <w:szCs w:val="24"/>
          <w:lang w:val="en-HK"/>
        </w:rPr>
        <w:t xml:space="preserve">-Farkas, </w:t>
      </w:r>
      <w:proofErr w:type="spellStart"/>
      <w:r w:rsidR="008E1A8C" w:rsidRPr="008E1A8C">
        <w:rPr>
          <w:rFonts w:cs="Arial"/>
          <w:szCs w:val="24"/>
          <w:lang w:val="en-HK"/>
        </w:rPr>
        <w:t>Katsifou</w:t>
      </w:r>
      <w:proofErr w:type="spellEnd"/>
      <w:r w:rsidR="008E1A8C">
        <w:rPr>
          <w:rFonts w:cs="Arial"/>
          <w:szCs w:val="24"/>
          <w:lang w:val="en-HK"/>
        </w:rPr>
        <w:t xml:space="preserve"> and</w:t>
      </w:r>
      <w:r w:rsidR="008E1A8C" w:rsidRPr="008E1A8C">
        <w:rPr>
          <w:rFonts w:cs="Arial"/>
          <w:szCs w:val="24"/>
          <w:lang w:val="en-HK"/>
        </w:rPr>
        <w:t xml:space="preserve"> Seifert, 2020)</w:t>
      </w:r>
      <w:r w:rsidR="00732016">
        <w:rPr>
          <w:rFonts w:cs="Arial"/>
          <w:iCs/>
          <w:szCs w:val="24"/>
        </w:rPr>
        <w:t>.</w:t>
      </w:r>
      <w:r w:rsidR="00A8424B">
        <w:rPr>
          <w:rFonts w:cs="Arial"/>
          <w:iCs/>
          <w:szCs w:val="24"/>
        </w:rPr>
        <w:t xml:space="preserve"> </w:t>
      </w:r>
    </w:p>
    <w:p w14:paraId="2648AF10" w14:textId="4D70B8E1" w:rsidR="00A8424B" w:rsidRDefault="00A8424B" w:rsidP="00A95B1C">
      <w:pPr>
        <w:widowControl w:val="0"/>
        <w:snapToGrid w:val="0"/>
        <w:spacing w:line="360" w:lineRule="auto"/>
        <w:jc w:val="both"/>
        <w:rPr>
          <w:rFonts w:cs="Arial"/>
          <w:iCs/>
          <w:szCs w:val="24"/>
        </w:rPr>
      </w:pPr>
    </w:p>
    <w:p w14:paraId="3E37B23C" w14:textId="3D1CB0C5" w:rsidR="00A8424B" w:rsidRPr="008115BA" w:rsidRDefault="00A22AD6" w:rsidP="005A1057">
      <w:pPr>
        <w:pStyle w:val="Heading2"/>
      </w:pPr>
      <w:bookmarkStart w:id="3" w:name="_Toc76937967"/>
      <w:r w:rsidRPr="008115BA">
        <w:t xml:space="preserve">2.2 </w:t>
      </w:r>
      <w:r w:rsidR="00A8424B" w:rsidRPr="008115BA">
        <w:t>Macro-environment Analysis</w:t>
      </w:r>
      <w:bookmarkEnd w:id="3"/>
    </w:p>
    <w:p w14:paraId="5FB01165" w14:textId="009834B3" w:rsidR="00732016" w:rsidRDefault="00732016" w:rsidP="00A95B1C">
      <w:pPr>
        <w:widowControl w:val="0"/>
        <w:snapToGrid w:val="0"/>
        <w:spacing w:line="360" w:lineRule="auto"/>
        <w:jc w:val="both"/>
        <w:rPr>
          <w:rFonts w:cs="Arial"/>
          <w:iCs/>
          <w:szCs w:val="24"/>
        </w:rPr>
      </w:pPr>
    </w:p>
    <w:p w14:paraId="72B09974" w14:textId="752D6621" w:rsidR="00303E73" w:rsidRDefault="00303E73" w:rsidP="00303E73">
      <w:pPr>
        <w:widowControl w:val="0"/>
        <w:snapToGrid w:val="0"/>
        <w:spacing w:line="360" w:lineRule="auto"/>
        <w:jc w:val="both"/>
        <w:rPr>
          <w:rFonts w:cs="Arial"/>
          <w:iCs/>
          <w:szCs w:val="24"/>
        </w:rPr>
      </w:pPr>
      <w:r>
        <w:rPr>
          <w:rFonts w:cs="Arial"/>
          <w:iCs/>
          <w:szCs w:val="24"/>
        </w:rPr>
        <w:t xml:space="preserve">Since the target customers are bridegrooms, the decline </w:t>
      </w:r>
      <w:r w:rsidR="001E1D1D">
        <w:rPr>
          <w:rFonts w:cs="Arial"/>
          <w:iCs/>
          <w:szCs w:val="24"/>
        </w:rPr>
        <w:t xml:space="preserve">of </w:t>
      </w:r>
      <w:r>
        <w:rPr>
          <w:rFonts w:cs="Arial"/>
          <w:iCs/>
          <w:szCs w:val="24"/>
        </w:rPr>
        <w:t xml:space="preserve">marriage rate is the big threat in macro-environment view. From </w:t>
      </w:r>
      <w:r w:rsidR="00C63585">
        <w:rPr>
          <w:rFonts w:cs="Arial"/>
          <w:iCs/>
          <w:szCs w:val="24"/>
        </w:rPr>
        <w:t>Table 1 on below</w:t>
      </w:r>
      <w:r w:rsidRPr="00955B24">
        <w:rPr>
          <w:rFonts w:cs="Arial"/>
          <w:iCs/>
          <w:szCs w:val="24"/>
        </w:rPr>
        <w:t xml:space="preserve">, it </w:t>
      </w:r>
      <w:r w:rsidR="00955B24">
        <w:rPr>
          <w:rFonts w:cs="Arial"/>
          <w:iCs/>
          <w:szCs w:val="24"/>
        </w:rPr>
        <w:t xml:space="preserve">shows that </w:t>
      </w:r>
      <w:r w:rsidRPr="00955B24">
        <w:rPr>
          <w:rFonts w:cs="Arial"/>
          <w:iCs/>
          <w:szCs w:val="24"/>
        </w:rPr>
        <w:t>the crude mar</w:t>
      </w:r>
      <w:r w:rsidR="00955B24">
        <w:rPr>
          <w:rFonts w:cs="Arial"/>
          <w:iCs/>
          <w:szCs w:val="24"/>
        </w:rPr>
        <w:t>riage rates for women and men had declined from 2011 to 2019 in Hong Kong. I</w:t>
      </w:r>
      <w:r w:rsidRPr="00303E73">
        <w:rPr>
          <w:rFonts w:cs="Arial"/>
          <w:iCs/>
          <w:szCs w:val="24"/>
        </w:rPr>
        <w:t>n 2011, the crude marriage</w:t>
      </w:r>
      <w:r w:rsidR="00955B24">
        <w:rPr>
          <w:rFonts w:cs="Arial"/>
          <w:iCs/>
          <w:szCs w:val="24"/>
        </w:rPr>
        <w:t xml:space="preserve"> </w:t>
      </w:r>
      <w:r w:rsidRPr="00303E73">
        <w:rPr>
          <w:rFonts w:cs="Arial"/>
          <w:iCs/>
          <w:szCs w:val="24"/>
        </w:rPr>
        <w:t>rates were 15.5 per 1</w:t>
      </w:r>
      <w:r w:rsidR="00955B24">
        <w:rPr>
          <w:rFonts w:cs="Arial"/>
          <w:iCs/>
          <w:szCs w:val="24"/>
        </w:rPr>
        <w:t>,</w:t>
      </w:r>
      <w:r w:rsidRPr="00303E73">
        <w:rPr>
          <w:rFonts w:cs="Arial"/>
          <w:iCs/>
          <w:szCs w:val="24"/>
        </w:rPr>
        <w:t>000</w:t>
      </w:r>
      <w:r w:rsidR="00955B24">
        <w:rPr>
          <w:rFonts w:cs="Arial"/>
          <w:iCs/>
          <w:szCs w:val="24"/>
        </w:rPr>
        <w:t xml:space="preserve"> </w:t>
      </w:r>
      <w:r w:rsidRPr="00303E73">
        <w:rPr>
          <w:rFonts w:cs="Arial"/>
          <w:iCs/>
          <w:szCs w:val="24"/>
        </w:rPr>
        <w:t>females and 17.6 per 1</w:t>
      </w:r>
      <w:r w:rsidR="00955B24">
        <w:rPr>
          <w:rFonts w:cs="Arial"/>
          <w:iCs/>
          <w:szCs w:val="24"/>
        </w:rPr>
        <w:t>,</w:t>
      </w:r>
      <w:r w:rsidRPr="00303E73">
        <w:rPr>
          <w:rFonts w:cs="Arial"/>
          <w:iCs/>
          <w:szCs w:val="24"/>
        </w:rPr>
        <w:t>000 males respectively</w:t>
      </w:r>
      <w:r w:rsidR="00955B24">
        <w:rPr>
          <w:rFonts w:cs="Arial"/>
          <w:iCs/>
          <w:szCs w:val="24"/>
        </w:rPr>
        <w:t>, while t</w:t>
      </w:r>
      <w:r w:rsidRPr="00303E73">
        <w:rPr>
          <w:rFonts w:cs="Arial"/>
          <w:iCs/>
          <w:szCs w:val="24"/>
        </w:rPr>
        <w:t>he rates in 2019 were 10.8 per 1</w:t>
      </w:r>
      <w:r w:rsidR="00955B24">
        <w:rPr>
          <w:rFonts w:cs="Arial"/>
          <w:iCs/>
          <w:szCs w:val="24"/>
        </w:rPr>
        <w:t>,</w:t>
      </w:r>
      <w:r w:rsidRPr="00303E73">
        <w:rPr>
          <w:rFonts w:cs="Arial"/>
          <w:iCs/>
          <w:szCs w:val="24"/>
        </w:rPr>
        <w:t>000 females</w:t>
      </w:r>
      <w:r w:rsidR="00955B24">
        <w:rPr>
          <w:rFonts w:cs="Arial"/>
          <w:iCs/>
          <w:szCs w:val="24"/>
        </w:rPr>
        <w:t xml:space="preserve"> </w:t>
      </w:r>
      <w:r w:rsidRPr="00303E73">
        <w:rPr>
          <w:rFonts w:cs="Arial"/>
          <w:iCs/>
          <w:szCs w:val="24"/>
        </w:rPr>
        <w:t>and 12.9 per 1</w:t>
      </w:r>
      <w:r w:rsidR="00955B24">
        <w:rPr>
          <w:rFonts w:cs="Arial"/>
          <w:iCs/>
          <w:szCs w:val="24"/>
        </w:rPr>
        <w:t>,</w:t>
      </w:r>
      <w:r w:rsidRPr="00303E73">
        <w:rPr>
          <w:rFonts w:cs="Arial"/>
          <w:iCs/>
          <w:szCs w:val="24"/>
        </w:rPr>
        <w:t>000 males.</w:t>
      </w:r>
    </w:p>
    <w:p w14:paraId="5A32D1E9" w14:textId="77777777" w:rsidR="00303E73" w:rsidRPr="00303E73" w:rsidRDefault="00303E73" w:rsidP="00303E73">
      <w:pPr>
        <w:widowControl w:val="0"/>
        <w:snapToGrid w:val="0"/>
        <w:spacing w:line="360" w:lineRule="auto"/>
        <w:jc w:val="both"/>
        <w:rPr>
          <w:rFonts w:cs="Arial"/>
          <w:iCs/>
          <w:szCs w:val="24"/>
        </w:rPr>
      </w:pPr>
    </w:p>
    <w:p w14:paraId="6A2A64CE" w14:textId="38DFA7F7" w:rsidR="00732016" w:rsidRPr="00C63585" w:rsidRDefault="00C63585" w:rsidP="00303E73">
      <w:pPr>
        <w:widowControl w:val="0"/>
        <w:snapToGrid w:val="0"/>
        <w:spacing w:line="360" w:lineRule="auto"/>
        <w:jc w:val="both"/>
        <w:rPr>
          <w:rFonts w:cs="Arial"/>
          <w:iCs/>
          <w:sz w:val="22"/>
          <w:szCs w:val="22"/>
          <w:u w:val="single"/>
        </w:rPr>
      </w:pPr>
      <w:r w:rsidRPr="00C63585">
        <w:rPr>
          <w:rFonts w:cs="Arial" w:hint="eastAsia"/>
          <w:iCs/>
          <w:sz w:val="22"/>
          <w:szCs w:val="22"/>
          <w:u w:val="single"/>
          <w:lang w:eastAsia="zh-CN"/>
        </w:rPr>
        <w:t>Table</w:t>
      </w:r>
      <w:r w:rsidRPr="00C63585">
        <w:rPr>
          <w:rFonts w:cs="Arial"/>
          <w:iCs/>
          <w:sz w:val="22"/>
          <w:szCs w:val="22"/>
          <w:u w:val="single"/>
        </w:rPr>
        <w:t xml:space="preserve"> 1</w:t>
      </w:r>
      <w:r w:rsidRPr="00C63585">
        <w:rPr>
          <w:rFonts w:cs="Arial"/>
          <w:iCs/>
          <w:sz w:val="22"/>
          <w:szCs w:val="22"/>
          <w:u w:val="single"/>
          <w:lang w:eastAsia="zh-CN"/>
        </w:rPr>
        <w:t xml:space="preserve">: </w:t>
      </w:r>
      <w:r w:rsidR="00303E73" w:rsidRPr="00C63585">
        <w:rPr>
          <w:rFonts w:cs="Arial"/>
          <w:iCs/>
          <w:sz w:val="22"/>
          <w:szCs w:val="22"/>
          <w:u w:val="single"/>
        </w:rPr>
        <w:t xml:space="preserve">Crude </w:t>
      </w:r>
      <w:r>
        <w:rPr>
          <w:rFonts w:cs="Arial"/>
          <w:iCs/>
          <w:sz w:val="22"/>
          <w:szCs w:val="22"/>
          <w:u w:val="single"/>
        </w:rPr>
        <w:t>M</w:t>
      </w:r>
      <w:r w:rsidR="00303E73" w:rsidRPr="00C63585">
        <w:rPr>
          <w:rFonts w:cs="Arial"/>
          <w:iCs/>
          <w:sz w:val="22"/>
          <w:szCs w:val="22"/>
          <w:u w:val="single"/>
        </w:rPr>
        <w:t xml:space="preserve">arriage </w:t>
      </w:r>
      <w:r>
        <w:rPr>
          <w:rFonts w:cs="Arial"/>
          <w:iCs/>
          <w:sz w:val="22"/>
          <w:szCs w:val="22"/>
          <w:u w:val="single"/>
        </w:rPr>
        <w:t>R</w:t>
      </w:r>
      <w:r w:rsidR="00303E73" w:rsidRPr="00C63585">
        <w:rPr>
          <w:rFonts w:cs="Arial"/>
          <w:iCs/>
          <w:sz w:val="22"/>
          <w:szCs w:val="22"/>
          <w:u w:val="single"/>
        </w:rPr>
        <w:t xml:space="preserve">ate by </w:t>
      </w:r>
      <w:r>
        <w:rPr>
          <w:rFonts w:cs="Arial"/>
          <w:iCs/>
          <w:sz w:val="22"/>
          <w:szCs w:val="22"/>
          <w:u w:val="single"/>
        </w:rPr>
        <w:t>S</w:t>
      </w:r>
      <w:r w:rsidR="00303E73" w:rsidRPr="00C63585">
        <w:rPr>
          <w:rFonts w:cs="Arial"/>
          <w:iCs/>
          <w:sz w:val="22"/>
          <w:szCs w:val="22"/>
          <w:u w:val="single"/>
        </w:rPr>
        <w:t>ex</w:t>
      </w:r>
    </w:p>
    <w:p w14:paraId="298EE0A8" w14:textId="65E8B062" w:rsidR="00303E73" w:rsidRDefault="00303E73" w:rsidP="00A95B1C">
      <w:pPr>
        <w:widowControl w:val="0"/>
        <w:snapToGrid w:val="0"/>
        <w:spacing w:line="360" w:lineRule="auto"/>
        <w:jc w:val="both"/>
        <w:rPr>
          <w:rFonts w:cs="Arial"/>
          <w:iCs/>
          <w:szCs w:val="24"/>
        </w:rPr>
      </w:pPr>
      <w:r>
        <w:rPr>
          <w:noProof/>
        </w:rPr>
        <w:drawing>
          <wp:inline distT="0" distB="0" distL="0" distR="0" wp14:anchorId="2AC38F52" wp14:editId="3DDC92B3">
            <wp:extent cx="6120765"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20765" cy="1219200"/>
                    </a:xfrm>
                    <a:prstGeom prst="rect">
                      <a:avLst/>
                    </a:prstGeom>
                  </pic:spPr>
                </pic:pic>
              </a:graphicData>
            </a:graphic>
          </wp:inline>
        </w:drawing>
      </w:r>
    </w:p>
    <w:p w14:paraId="010C868E" w14:textId="18C8AB47" w:rsidR="003751B1" w:rsidRPr="00C63585" w:rsidRDefault="00303E73" w:rsidP="00D96749">
      <w:pPr>
        <w:widowControl w:val="0"/>
        <w:snapToGrid w:val="0"/>
        <w:spacing w:line="360" w:lineRule="auto"/>
        <w:rPr>
          <w:rFonts w:cs="Arial"/>
          <w:iCs/>
          <w:sz w:val="20"/>
        </w:rPr>
      </w:pPr>
      <w:r w:rsidRPr="00C63585">
        <w:rPr>
          <w:rFonts w:cs="Arial"/>
          <w:iCs/>
          <w:sz w:val="20"/>
        </w:rPr>
        <w:t xml:space="preserve">Source: Women and Men in Hong Kong Key Statistics 2020 Edition, Demographic Statistics Section </w:t>
      </w:r>
      <w:r w:rsidR="00CF2A81" w:rsidRPr="00C63585">
        <w:rPr>
          <w:rFonts w:cs="Arial"/>
          <w:iCs/>
          <w:sz w:val="20"/>
        </w:rPr>
        <w:t>(</w:t>
      </w:r>
      <w:r w:rsidRPr="00C63585">
        <w:rPr>
          <w:rFonts w:cs="Arial"/>
          <w:iCs/>
          <w:sz w:val="20"/>
        </w:rPr>
        <w:t>1</w:t>
      </w:r>
      <w:r w:rsidR="00CF2A81" w:rsidRPr="00C63585">
        <w:rPr>
          <w:rFonts w:cs="Arial"/>
          <w:iCs/>
          <w:sz w:val="20"/>
        </w:rPr>
        <w:t>)</w:t>
      </w:r>
      <w:r w:rsidRPr="00C63585">
        <w:rPr>
          <w:rFonts w:cs="Arial"/>
          <w:iCs/>
          <w:sz w:val="20"/>
        </w:rPr>
        <w:t xml:space="preserve">, </w:t>
      </w:r>
      <w:r w:rsidRPr="00C63585">
        <w:rPr>
          <w:rFonts w:cs="Arial"/>
          <w:iCs/>
          <w:sz w:val="20"/>
        </w:rPr>
        <w:lastRenderedPageBreak/>
        <w:t>Census and Statistics Department, P. 73</w:t>
      </w:r>
    </w:p>
    <w:p w14:paraId="075F4147" w14:textId="45B2B438" w:rsidR="00955B24" w:rsidRDefault="00955B24" w:rsidP="00303E73">
      <w:pPr>
        <w:widowControl w:val="0"/>
        <w:snapToGrid w:val="0"/>
        <w:spacing w:line="360" w:lineRule="auto"/>
        <w:jc w:val="both"/>
        <w:rPr>
          <w:rFonts w:cs="Arial"/>
          <w:iCs/>
          <w:szCs w:val="24"/>
        </w:rPr>
      </w:pPr>
    </w:p>
    <w:p w14:paraId="73B8B2F7" w14:textId="119E698B" w:rsidR="00955B24" w:rsidRDefault="00955B24" w:rsidP="00303E73">
      <w:pPr>
        <w:widowControl w:val="0"/>
        <w:snapToGrid w:val="0"/>
        <w:spacing w:line="360" w:lineRule="auto"/>
        <w:jc w:val="both"/>
        <w:rPr>
          <w:rFonts w:cs="Arial"/>
          <w:iCs/>
          <w:szCs w:val="24"/>
        </w:rPr>
      </w:pPr>
      <w:r>
        <w:rPr>
          <w:rFonts w:cs="Arial"/>
          <w:iCs/>
          <w:szCs w:val="24"/>
        </w:rPr>
        <w:t xml:space="preserve">The other threat to the company is </w:t>
      </w:r>
      <w:r w:rsidR="001E6BFD">
        <w:rPr>
          <w:rFonts w:cs="Arial"/>
          <w:iCs/>
          <w:szCs w:val="24"/>
        </w:rPr>
        <w:t>the C</w:t>
      </w:r>
      <w:r w:rsidR="00C35507">
        <w:rPr>
          <w:rFonts w:cs="Arial"/>
          <w:iCs/>
          <w:szCs w:val="24"/>
        </w:rPr>
        <w:t>OVID</w:t>
      </w:r>
      <w:r w:rsidR="001E6BFD">
        <w:rPr>
          <w:rFonts w:cs="Arial"/>
          <w:iCs/>
          <w:szCs w:val="24"/>
        </w:rPr>
        <w:t xml:space="preserve">-19 </w:t>
      </w:r>
      <w:r w:rsidR="00C35507">
        <w:rPr>
          <w:rFonts w:cs="Arial"/>
          <w:iCs/>
          <w:szCs w:val="24"/>
        </w:rPr>
        <w:t>pandemic since the beginning of 2019</w:t>
      </w:r>
      <w:r w:rsidR="009256CB">
        <w:rPr>
          <w:rFonts w:cs="Arial"/>
          <w:iCs/>
          <w:szCs w:val="24"/>
        </w:rPr>
        <w:t xml:space="preserve">. After over a year, the COVID-19 still exists and affect people’s lifestyle and living. </w:t>
      </w:r>
      <w:r w:rsidR="008B2CF7">
        <w:rPr>
          <w:rFonts w:cs="Arial"/>
          <w:iCs/>
          <w:szCs w:val="24"/>
        </w:rPr>
        <w:t xml:space="preserve">The </w:t>
      </w:r>
      <w:r w:rsidR="009256CB">
        <w:rPr>
          <w:rFonts w:cs="Arial"/>
          <w:iCs/>
          <w:szCs w:val="24"/>
        </w:rPr>
        <w:t>Hong Kong Government has the requirements to reduce gatherings, especially wedding banquet</w:t>
      </w:r>
      <w:r w:rsidR="008B2CF7">
        <w:rPr>
          <w:rFonts w:cs="Arial"/>
          <w:iCs/>
          <w:szCs w:val="24"/>
        </w:rPr>
        <w:t xml:space="preserve"> (</w:t>
      </w:r>
      <w:r w:rsidR="008B2CF7" w:rsidRPr="008B2CF7">
        <w:rPr>
          <w:rFonts w:cs="Arial"/>
          <w:iCs/>
          <w:szCs w:val="24"/>
        </w:rPr>
        <w:t>The Government of the HKSAR</w:t>
      </w:r>
      <w:r w:rsidR="008B2CF7">
        <w:rPr>
          <w:rFonts w:cs="Arial"/>
          <w:iCs/>
          <w:szCs w:val="24"/>
        </w:rPr>
        <w:t xml:space="preserve">, </w:t>
      </w:r>
      <w:r w:rsidR="008B2CF7" w:rsidRPr="008B2CF7">
        <w:rPr>
          <w:rFonts w:cs="Arial"/>
          <w:iCs/>
          <w:szCs w:val="24"/>
        </w:rPr>
        <w:t>2021)</w:t>
      </w:r>
      <w:r w:rsidR="009256CB">
        <w:rPr>
          <w:rFonts w:cs="Arial"/>
          <w:iCs/>
          <w:szCs w:val="24"/>
        </w:rPr>
        <w:t>. Most of the couples keep postponing their big days, or some of them would decide to have “A Micro Wedding” instead</w:t>
      </w:r>
      <w:r w:rsidR="0035358B">
        <w:rPr>
          <w:rFonts w:cs="Arial"/>
          <w:iCs/>
          <w:szCs w:val="24"/>
        </w:rPr>
        <w:t xml:space="preserve"> (</w:t>
      </w:r>
      <w:r w:rsidR="0035358B" w:rsidRPr="001B3740">
        <w:rPr>
          <w:rFonts w:cs="Arial"/>
          <w:iCs/>
          <w:szCs w:val="24"/>
        </w:rPr>
        <w:t>Simpson</w:t>
      </w:r>
      <w:r w:rsidR="0035358B">
        <w:rPr>
          <w:rFonts w:cs="Arial"/>
          <w:iCs/>
          <w:szCs w:val="24"/>
        </w:rPr>
        <w:t>,</w:t>
      </w:r>
      <w:r w:rsidR="0035358B" w:rsidRPr="001B3740">
        <w:rPr>
          <w:rFonts w:cs="Arial"/>
          <w:iCs/>
          <w:szCs w:val="24"/>
        </w:rPr>
        <w:t xml:space="preserve"> 2021)</w:t>
      </w:r>
      <w:r w:rsidR="009256CB">
        <w:rPr>
          <w:rFonts w:cs="Arial"/>
          <w:iCs/>
          <w:szCs w:val="24"/>
        </w:rPr>
        <w:t xml:space="preserve">. </w:t>
      </w:r>
      <w:r w:rsidR="00FE40E2">
        <w:rPr>
          <w:rFonts w:cs="Arial"/>
          <w:iCs/>
          <w:szCs w:val="24"/>
        </w:rPr>
        <w:t xml:space="preserve">The wedding venue become smaller, guests become lesser, the ceremony style become simpler, of course the dresses for bride and bridegroom will be lesser. </w:t>
      </w:r>
      <w:r w:rsidR="001A6E68">
        <w:rPr>
          <w:rFonts w:cs="Arial"/>
          <w:iCs/>
          <w:szCs w:val="24"/>
        </w:rPr>
        <w:t xml:space="preserve">It caused a dramatic drop </w:t>
      </w:r>
      <w:r w:rsidR="00D248FD">
        <w:rPr>
          <w:rFonts w:cs="Arial"/>
          <w:iCs/>
          <w:szCs w:val="24"/>
        </w:rPr>
        <w:t>o</w:t>
      </w:r>
      <w:r w:rsidR="001A6E68">
        <w:rPr>
          <w:rFonts w:cs="Arial"/>
          <w:iCs/>
          <w:szCs w:val="24"/>
        </w:rPr>
        <w:t xml:space="preserve">n the sales, LUXE’s shop in Central and Wan Chai </w:t>
      </w:r>
      <w:r w:rsidR="00D248FD">
        <w:rPr>
          <w:rFonts w:cs="Arial"/>
          <w:iCs/>
          <w:szCs w:val="24"/>
        </w:rPr>
        <w:t xml:space="preserve">were </w:t>
      </w:r>
      <w:r w:rsidR="001A6E68">
        <w:rPr>
          <w:rFonts w:cs="Arial"/>
          <w:iCs/>
          <w:szCs w:val="24"/>
        </w:rPr>
        <w:t xml:space="preserve">closed in 2020. </w:t>
      </w:r>
    </w:p>
    <w:p w14:paraId="3C0452B3" w14:textId="0CE56782" w:rsidR="00FE40E2" w:rsidRDefault="00FE40E2" w:rsidP="00303E73">
      <w:pPr>
        <w:widowControl w:val="0"/>
        <w:snapToGrid w:val="0"/>
        <w:spacing w:line="360" w:lineRule="auto"/>
        <w:jc w:val="both"/>
        <w:rPr>
          <w:rFonts w:cs="Arial"/>
          <w:iCs/>
          <w:szCs w:val="24"/>
        </w:rPr>
      </w:pPr>
    </w:p>
    <w:p w14:paraId="57C0AED5" w14:textId="17C1D519" w:rsidR="00FE40E2" w:rsidRDefault="00FE40E2" w:rsidP="00303E73">
      <w:pPr>
        <w:widowControl w:val="0"/>
        <w:snapToGrid w:val="0"/>
        <w:spacing w:line="360" w:lineRule="auto"/>
        <w:jc w:val="both"/>
        <w:rPr>
          <w:rFonts w:cs="Arial"/>
          <w:iCs/>
          <w:szCs w:val="24"/>
        </w:rPr>
      </w:pPr>
      <w:r>
        <w:rPr>
          <w:rFonts w:cs="Arial"/>
          <w:iCs/>
          <w:szCs w:val="24"/>
        </w:rPr>
        <w:t xml:space="preserve">To conclude the above environment analysis, if all the factors </w:t>
      </w:r>
      <w:r w:rsidR="00D248FD">
        <w:rPr>
          <w:rFonts w:cs="Arial"/>
          <w:iCs/>
          <w:szCs w:val="24"/>
        </w:rPr>
        <w:t xml:space="preserve">remain </w:t>
      </w:r>
      <w:r>
        <w:rPr>
          <w:rFonts w:cs="Arial"/>
          <w:iCs/>
          <w:szCs w:val="24"/>
        </w:rPr>
        <w:t xml:space="preserve">unchanged, the business of LUXE will face </w:t>
      </w:r>
      <w:r w:rsidR="001A6E68">
        <w:rPr>
          <w:rFonts w:cs="Arial"/>
          <w:iCs/>
          <w:szCs w:val="24"/>
        </w:rPr>
        <w:t>an overly critical</w:t>
      </w:r>
      <w:r>
        <w:rPr>
          <w:rFonts w:cs="Arial"/>
          <w:iCs/>
          <w:szCs w:val="24"/>
        </w:rPr>
        <w:t xml:space="preserve"> impact, it is </w:t>
      </w:r>
      <w:proofErr w:type="gramStart"/>
      <w:r>
        <w:rPr>
          <w:rFonts w:cs="Arial"/>
          <w:iCs/>
          <w:szCs w:val="24"/>
        </w:rPr>
        <w:t>very difficult</w:t>
      </w:r>
      <w:proofErr w:type="gramEnd"/>
      <w:r>
        <w:rPr>
          <w:rFonts w:cs="Arial"/>
          <w:iCs/>
          <w:szCs w:val="24"/>
        </w:rPr>
        <w:t xml:space="preserve"> to survive</w:t>
      </w:r>
      <w:r w:rsidR="00813AAE">
        <w:rPr>
          <w:rFonts w:cs="Arial"/>
          <w:iCs/>
          <w:szCs w:val="24"/>
        </w:rPr>
        <w:t xml:space="preserve"> in long term</w:t>
      </w:r>
      <w:r w:rsidR="00D248FD">
        <w:rPr>
          <w:rFonts w:cs="Arial"/>
          <w:iCs/>
          <w:szCs w:val="24"/>
        </w:rPr>
        <w:t>, not even for three years</w:t>
      </w:r>
      <w:r>
        <w:rPr>
          <w:rFonts w:cs="Arial"/>
          <w:iCs/>
          <w:szCs w:val="24"/>
        </w:rPr>
        <w:t>.</w:t>
      </w:r>
    </w:p>
    <w:p w14:paraId="57494C1C" w14:textId="650D2621" w:rsidR="00424337" w:rsidRPr="004E22C9" w:rsidRDefault="00424337" w:rsidP="00CF6A16">
      <w:pPr>
        <w:widowControl w:val="0"/>
        <w:snapToGrid w:val="0"/>
        <w:spacing w:line="360" w:lineRule="auto"/>
        <w:jc w:val="both"/>
        <w:rPr>
          <w:rFonts w:eastAsia="標楷體" w:cs="Arial"/>
          <w:b/>
          <w:iCs/>
          <w:color w:val="000000"/>
          <w:szCs w:val="24"/>
          <w:lang w:eastAsia="zh-HK"/>
        </w:rPr>
      </w:pPr>
    </w:p>
    <w:p w14:paraId="447CAAC3" w14:textId="56A09490" w:rsidR="00BE71C2" w:rsidRPr="004E22C9" w:rsidRDefault="00BE71C2" w:rsidP="005A1057">
      <w:pPr>
        <w:pStyle w:val="Heading1"/>
        <w:rPr>
          <w:lang w:eastAsia="zh-HK"/>
        </w:rPr>
      </w:pPr>
      <w:bookmarkStart w:id="4" w:name="_Toc76937968"/>
      <w:r w:rsidRPr="004E22C9">
        <w:rPr>
          <w:lang w:eastAsia="zh-HK"/>
        </w:rPr>
        <w:t xml:space="preserve">Chapter 3 – </w:t>
      </w:r>
      <w:r w:rsidR="001E1D1D">
        <w:rPr>
          <w:lang w:eastAsia="zh-HK"/>
        </w:rPr>
        <w:t>P</w:t>
      </w:r>
      <w:r w:rsidRPr="004E22C9">
        <w:rPr>
          <w:lang w:eastAsia="zh-HK"/>
        </w:rPr>
        <w:t xml:space="preserve">resent </w:t>
      </w:r>
      <w:r w:rsidR="001E1D1D">
        <w:rPr>
          <w:lang w:eastAsia="zh-HK"/>
        </w:rPr>
        <w:t>M</w:t>
      </w:r>
      <w:r w:rsidRPr="004E22C9">
        <w:rPr>
          <w:lang w:eastAsia="zh-HK"/>
        </w:rPr>
        <w:t xml:space="preserve">arketing </w:t>
      </w:r>
      <w:r w:rsidR="001E1D1D">
        <w:rPr>
          <w:lang w:eastAsia="zh-HK"/>
        </w:rPr>
        <w:t>S</w:t>
      </w:r>
      <w:r w:rsidRPr="004E22C9">
        <w:rPr>
          <w:lang w:eastAsia="zh-HK"/>
        </w:rPr>
        <w:t>trate</w:t>
      </w:r>
      <w:r w:rsidR="001E1630" w:rsidRPr="004E22C9">
        <w:rPr>
          <w:lang w:eastAsia="zh-HK"/>
        </w:rPr>
        <w:t>gies</w:t>
      </w:r>
      <w:bookmarkEnd w:id="4"/>
      <w:r w:rsidR="001E1630" w:rsidRPr="004E22C9">
        <w:rPr>
          <w:lang w:eastAsia="zh-HK"/>
        </w:rPr>
        <w:t xml:space="preserve"> </w:t>
      </w:r>
    </w:p>
    <w:p w14:paraId="6F79D3A4" w14:textId="77777777" w:rsidR="00113F8D" w:rsidRDefault="00113F8D" w:rsidP="002E58F8">
      <w:pPr>
        <w:widowControl w:val="0"/>
        <w:snapToGrid w:val="0"/>
        <w:spacing w:line="360" w:lineRule="auto"/>
        <w:jc w:val="both"/>
        <w:rPr>
          <w:rFonts w:cs="Arial"/>
          <w:iCs/>
          <w:szCs w:val="24"/>
        </w:rPr>
      </w:pPr>
    </w:p>
    <w:p w14:paraId="033A3A93" w14:textId="6EF302B4" w:rsidR="00813AAE" w:rsidRPr="00A22AD6" w:rsidRDefault="00813AAE" w:rsidP="002E58F8">
      <w:pPr>
        <w:widowControl w:val="0"/>
        <w:snapToGrid w:val="0"/>
        <w:spacing w:line="360" w:lineRule="auto"/>
        <w:jc w:val="both"/>
        <w:rPr>
          <w:rFonts w:cs="Arial"/>
          <w:i/>
          <w:szCs w:val="24"/>
        </w:rPr>
      </w:pPr>
      <w:r w:rsidRPr="00A22AD6">
        <w:rPr>
          <w:rFonts w:cs="Arial"/>
          <w:i/>
          <w:szCs w:val="24"/>
        </w:rPr>
        <w:t xml:space="preserve">This chapter will analyse the existing marketing strategies that LUXE has adopted currently in terms of segmentation, </w:t>
      </w:r>
      <w:proofErr w:type="gramStart"/>
      <w:r w:rsidRPr="00A22AD6">
        <w:rPr>
          <w:rFonts w:cs="Arial"/>
          <w:i/>
          <w:szCs w:val="24"/>
        </w:rPr>
        <w:t>targeting</w:t>
      </w:r>
      <w:proofErr w:type="gramEnd"/>
      <w:r w:rsidRPr="00A22AD6">
        <w:rPr>
          <w:rFonts w:cs="Arial"/>
          <w:i/>
          <w:szCs w:val="24"/>
        </w:rPr>
        <w:t xml:space="preserve"> and positioning</w:t>
      </w:r>
      <w:r w:rsidR="00C80475" w:rsidRPr="00A22AD6">
        <w:rPr>
          <w:rFonts w:cs="Arial"/>
          <w:i/>
          <w:szCs w:val="24"/>
        </w:rPr>
        <w:t xml:space="preserve"> as well as marketing mix strategy 4Ps</w:t>
      </w:r>
      <w:r w:rsidRPr="00A22AD6">
        <w:rPr>
          <w:rFonts w:cs="Arial"/>
          <w:i/>
          <w:szCs w:val="24"/>
        </w:rPr>
        <w:t>.</w:t>
      </w:r>
    </w:p>
    <w:p w14:paraId="4D167D6B" w14:textId="7F5C9103" w:rsidR="00813AAE" w:rsidRDefault="00813AAE" w:rsidP="002E58F8">
      <w:pPr>
        <w:widowControl w:val="0"/>
        <w:snapToGrid w:val="0"/>
        <w:spacing w:line="360" w:lineRule="auto"/>
        <w:jc w:val="both"/>
        <w:rPr>
          <w:rFonts w:cs="Arial"/>
          <w:iCs/>
          <w:szCs w:val="24"/>
        </w:rPr>
      </w:pPr>
    </w:p>
    <w:p w14:paraId="74D7DDBD" w14:textId="3E1C6E6D" w:rsidR="001E1D1D" w:rsidRPr="004E22C9" w:rsidRDefault="00C80475" w:rsidP="005A1057">
      <w:pPr>
        <w:pStyle w:val="Heading2"/>
        <w:rPr>
          <w:lang w:eastAsia="zh-HK"/>
        </w:rPr>
      </w:pPr>
      <w:bookmarkStart w:id="5" w:name="_Toc76937969"/>
      <w:r>
        <w:rPr>
          <w:lang w:eastAsia="zh-HK"/>
        </w:rPr>
        <w:t xml:space="preserve">3.1 </w:t>
      </w:r>
      <w:r w:rsidRPr="004E22C9">
        <w:rPr>
          <w:lang w:eastAsia="zh-HK"/>
        </w:rPr>
        <w:t xml:space="preserve">Segmentation, Targeting and </w:t>
      </w:r>
      <w:r w:rsidR="001E1D1D" w:rsidRPr="004E22C9">
        <w:rPr>
          <w:lang w:eastAsia="zh-HK"/>
        </w:rPr>
        <w:t>Positioning</w:t>
      </w:r>
      <w:bookmarkEnd w:id="5"/>
    </w:p>
    <w:p w14:paraId="6875DC1A" w14:textId="773B7053" w:rsidR="00C80475" w:rsidRDefault="00C80475" w:rsidP="002E58F8">
      <w:pPr>
        <w:widowControl w:val="0"/>
        <w:snapToGrid w:val="0"/>
        <w:spacing w:line="360" w:lineRule="auto"/>
        <w:jc w:val="both"/>
        <w:rPr>
          <w:rFonts w:cs="Arial"/>
          <w:iCs/>
          <w:szCs w:val="24"/>
        </w:rPr>
      </w:pPr>
    </w:p>
    <w:p w14:paraId="3E510694" w14:textId="0ACED141" w:rsidR="00C63585" w:rsidRPr="002B1E4D" w:rsidRDefault="00C63585" w:rsidP="002E58F8">
      <w:pPr>
        <w:widowControl w:val="0"/>
        <w:snapToGrid w:val="0"/>
        <w:spacing w:line="360" w:lineRule="auto"/>
        <w:jc w:val="both"/>
        <w:rPr>
          <w:rFonts w:cs="Arial"/>
          <w:iCs/>
          <w:sz w:val="22"/>
          <w:szCs w:val="22"/>
          <w:u w:val="single"/>
        </w:rPr>
      </w:pPr>
      <w:r w:rsidRPr="002B1E4D">
        <w:rPr>
          <w:rFonts w:cs="Arial"/>
          <w:iCs/>
          <w:sz w:val="22"/>
          <w:szCs w:val="22"/>
          <w:u w:val="single"/>
        </w:rPr>
        <w:t xml:space="preserve">Table 2: </w:t>
      </w:r>
      <w:r w:rsidR="002B1E4D" w:rsidRPr="002B1E4D">
        <w:rPr>
          <w:rFonts w:cs="Arial"/>
          <w:iCs/>
          <w:sz w:val="22"/>
          <w:szCs w:val="22"/>
          <w:u w:val="single"/>
        </w:rPr>
        <w:t xml:space="preserve">LUXE - </w:t>
      </w:r>
      <w:r w:rsidR="002B1E4D" w:rsidRPr="002B1E4D">
        <w:rPr>
          <w:sz w:val="22"/>
          <w:szCs w:val="22"/>
          <w:u w:val="single"/>
          <w:lang w:eastAsia="zh-HK"/>
        </w:rPr>
        <w:t>Segmentation, Targeting and Positioning</w:t>
      </w:r>
    </w:p>
    <w:p w14:paraId="3E6AD87F" w14:textId="38FA93AB" w:rsidR="002E58F8" w:rsidRDefault="00B572E4" w:rsidP="002E58F8">
      <w:pPr>
        <w:widowControl w:val="0"/>
        <w:snapToGrid w:val="0"/>
        <w:spacing w:line="360" w:lineRule="auto"/>
        <w:rPr>
          <w:rFonts w:cs="Arial"/>
          <w:iCs/>
          <w:szCs w:val="24"/>
        </w:rPr>
      </w:pPr>
      <w:r>
        <w:rPr>
          <w:noProof/>
        </w:rPr>
        <w:drawing>
          <wp:inline distT="0" distB="0" distL="0" distR="0" wp14:anchorId="4E6AC5D5" wp14:editId="40A6195C">
            <wp:extent cx="5591175" cy="14037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35403" cy="1414844"/>
                    </a:xfrm>
                    <a:prstGeom prst="rect">
                      <a:avLst/>
                    </a:prstGeom>
                  </pic:spPr>
                </pic:pic>
              </a:graphicData>
            </a:graphic>
          </wp:inline>
        </w:drawing>
      </w:r>
    </w:p>
    <w:p w14:paraId="70BFB3A9" w14:textId="01B1328C" w:rsidR="002E58F8" w:rsidRPr="002B1E4D" w:rsidRDefault="002B1E4D" w:rsidP="002E58F8">
      <w:pPr>
        <w:widowControl w:val="0"/>
        <w:snapToGrid w:val="0"/>
        <w:spacing w:line="360" w:lineRule="auto"/>
        <w:rPr>
          <w:rFonts w:cs="Arial"/>
          <w:iCs/>
          <w:sz w:val="20"/>
        </w:rPr>
      </w:pPr>
      <w:r w:rsidRPr="002B1E4D">
        <w:rPr>
          <w:rFonts w:cs="Arial"/>
          <w:iCs/>
          <w:sz w:val="20"/>
        </w:rPr>
        <w:t>Source:</w:t>
      </w:r>
      <w:r w:rsidR="002E58F8" w:rsidRPr="002B1E4D">
        <w:rPr>
          <w:rFonts w:cs="Arial"/>
          <w:iCs/>
          <w:sz w:val="20"/>
        </w:rPr>
        <w:t xml:space="preserve"> </w:t>
      </w:r>
      <w:r w:rsidR="00072E59" w:rsidRPr="002B1E4D">
        <w:rPr>
          <w:rFonts w:cs="Arial"/>
          <w:iCs/>
          <w:sz w:val="20"/>
        </w:rPr>
        <w:t>C</w:t>
      </w:r>
      <w:r w:rsidR="002E58F8" w:rsidRPr="002B1E4D">
        <w:rPr>
          <w:rFonts w:cs="Arial"/>
          <w:iCs/>
          <w:sz w:val="20"/>
        </w:rPr>
        <w:t>onstructed by writer</w:t>
      </w:r>
    </w:p>
    <w:p w14:paraId="64D2FB69" w14:textId="77777777" w:rsidR="00D96749" w:rsidRDefault="00D96749" w:rsidP="002E58F8">
      <w:pPr>
        <w:widowControl w:val="0"/>
        <w:snapToGrid w:val="0"/>
        <w:spacing w:line="360" w:lineRule="auto"/>
        <w:jc w:val="both"/>
        <w:rPr>
          <w:rFonts w:cs="Arial"/>
          <w:iCs/>
          <w:szCs w:val="24"/>
        </w:rPr>
      </w:pPr>
    </w:p>
    <w:p w14:paraId="201DEE12" w14:textId="1C179ACA" w:rsidR="00813AAE" w:rsidRPr="008115BA" w:rsidRDefault="00A22AD6" w:rsidP="005A1057">
      <w:pPr>
        <w:pStyle w:val="Heading3"/>
      </w:pPr>
      <w:bookmarkStart w:id="6" w:name="_Toc76937970"/>
      <w:r w:rsidRPr="008115BA">
        <w:t xml:space="preserve">3.1.1 </w:t>
      </w:r>
      <w:r w:rsidR="00813AAE" w:rsidRPr="008115BA">
        <w:t>Segmentation</w:t>
      </w:r>
      <w:bookmarkEnd w:id="6"/>
    </w:p>
    <w:p w14:paraId="369FCBE4" w14:textId="2B5DBCED" w:rsidR="00813AAE" w:rsidRDefault="00813AAE" w:rsidP="002E58F8">
      <w:pPr>
        <w:widowControl w:val="0"/>
        <w:snapToGrid w:val="0"/>
        <w:spacing w:line="360" w:lineRule="auto"/>
        <w:jc w:val="both"/>
        <w:rPr>
          <w:rFonts w:cs="Arial"/>
          <w:iCs/>
          <w:szCs w:val="24"/>
        </w:rPr>
      </w:pPr>
    </w:p>
    <w:p w14:paraId="4625946F" w14:textId="75F8A94A" w:rsidR="00813AAE" w:rsidRDefault="00813AAE" w:rsidP="002E58F8">
      <w:pPr>
        <w:widowControl w:val="0"/>
        <w:snapToGrid w:val="0"/>
        <w:spacing w:line="360" w:lineRule="auto"/>
        <w:jc w:val="both"/>
        <w:rPr>
          <w:rFonts w:cs="Arial"/>
          <w:iCs/>
          <w:szCs w:val="24"/>
        </w:rPr>
      </w:pPr>
      <w:r>
        <w:rPr>
          <w:rFonts w:cs="Arial"/>
          <w:iCs/>
          <w:szCs w:val="24"/>
        </w:rPr>
        <w:t xml:space="preserve">The market segmentation </w:t>
      </w:r>
      <w:r w:rsidR="00A10259">
        <w:rPr>
          <w:rFonts w:cs="Arial"/>
          <w:iCs/>
          <w:szCs w:val="24"/>
        </w:rPr>
        <w:t>refers to aggregate prospective consumers into groups or segments which have the common needs in the market. It helps the company to minimize risk and the best way by figuring out the right target customers and deliver</w:t>
      </w:r>
      <w:r w:rsidR="008230B6">
        <w:rPr>
          <w:rFonts w:cs="Arial"/>
          <w:iCs/>
          <w:szCs w:val="24"/>
        </w:rPr>
        <w:t>ing</w:t>
      </w:r>
      <w:r w:rsidR="00A10259">
        <w:rPr>
          <w:rFonts w:cs="Arial"/>
          <w:iCs/>
          <w:szCs w:val="24"/>
        </w:rPr>
        <w:t xml:space="preserve"> the best </w:t>
      </w:r>
      <w:r w:rsidR="00A10259">
        <w:rPr>
          <w:rFonts w:cs="Arial"/>
          <w:iCs/>
          <w:szCs w:val="24"/>
        </w:rPr>
        <w:lastRenderedPageBreak/>
        <w:t>products to the market</w:t>
      </w:r>
      <w:r w:rsidR="008230B6">
        <w:rPr>
          <w:rFonts w:cs="Arial"/>
          <w:iCs/>
          <w:szCs w:val="24"/>
        </w:rPr>
        <w:t xml:space="preserve"> (</w:t>
      </w:r>
      <w:r w:rsidR="001E7DAB">
        <w:rPr>
          <w:rFonts w:cs="Arial"/>
          <w:iCs/>
          <w:szCs w:val="24"/>
        </w:rPr>
        <w:t>Yi, 2018</w:t>
      </w:r>
      <w:r w:rsidR="008230B6">
        <w:rPr>
          <w:rFonts w:cs="Arial"/>
          <w:iCs/>
          <w:szCs w:val="24"/>
        </w:rPr>
        <w:t>)</w:t>
      </w:r>
      <w:r w:rsidR="00A10259">
        <w:rPr>
          <w:rFonts w:cs="Arial"/>
          <w:iCs/>
          <w:szCs w:val="24"/>
        </w:rPr>
        <w:t xml:space="preserve">. </w:t>
      </w:r>
      <w:r w:rsidR="008230B6">
        <w:rPr>
          <w:rFonts w:cs="Arial"/>
          <w:iCs/>
          <w:szCs w:val="24"/>
        </w:rPr>
        <w:t>The segmentation for</w:t>
      </w:r>
      <w:r>
        <w:rPr>
          <w:rFonts w:cs="Arial"/>
          <w:iCs/>
          <w:szCs w:val="24"/>
        </w:rPr>
        <w:t xml:space="preserve"> LUXE is Gender, Age, Marital Status and Lifestyle</w:t>
      </w:r>
      <w:r w:rsidR="00D96749">
        <w:rPr>
          <w:rFonts w:cs="Arial"/>
          <w:iCs/>
          <w:szCs w:val="24"/>
        </w:rPr>
        <w:t xml:space="preserve"> (see Table 2)</w:t>
      </w:r>
      <w:r>
        <w:rPr>
          <w:rFonts w:cs="Arial"/>
          <w:iCs/>
          <w:szCs w:val="24"/>
        </w:rPr>
        <w:t xml:space="preserve">. </w:t>
      </w:r>
    </w:p>
    <w:p w14:paraId="50FAE41A" w14:textId="440D9C6D" w:rsidR="008230B6" w:rsidRDefault="008230B6" w:rsidP="002E58F8">
      <w:pPr>
        <w:widowControl w:val="0"/>
        <w:snapToGrid w:val="0"/>
        <w:spacing w:line="360" w:lineRule="auto"/>
        <w:jc w:val="both"/>
        <w:rPr>
          <w:rFonts w:cs="Arial"/>
          <w:iCs/>
          <w:szCs w:val="24"/>
        </w:rPr>
      </w:pPr>
    </w:p>
    <w:p w14:paraId="5936D96A" w14:textId="056C099C" w:rsidR="008230B6" w:rsidRPr="008115BA" w:rsidRDefault="00A22AD6" w:rsidP="005A1057">
      <w:pPr>
        <w:pStyle w:val="Heading3"/>
      </w:pPr>
      <w:bookmarkStart w:id="7" w:name="_Toc76937971"/>
      <w:r w:rsidRPr="008115BA">
        <w:t xml:space="preserve">3.1.2 </w:t>
      </w:r>
      <w:r w:rsidR="008230B6" w:rsidRPr="008115BA">
        <w:t>Targeting</w:t>
      </w:r>
      <w:bookmarkEnd w:id="7"/>
    </w:p>
    <w:p w14:paraId="2A85B062" w14:textId="65CC66EE" w:rsidR="008230B6" w:rsidRDefault="008230B6" w:rsidP="002E58F8">
      <w:pPr>
        <w:widowControl w:val="0"/>
        <w:snapToGrid w:val="0"/>
        <w:spacing w:line="360" w:lineRule="auto"/>
        <w:jc w:val="both"/>
        <w:rPr>
          <w:rFonts w:cs="Arial"/>
          <w:iCs/>
          <w:szCs w:val="24"/>
        </w:rPr>
      </w:pPr>
    </w:p>
    <w:p w14:paraId="6D95B5AA" w14:textId="2F5BA1D8" w:rsidR="008230B6" w:rsidRDefault="008230B6" w:rsidP="002E58F8">
      <w:pPr>
        <w:widowControl w:val="0"/>
        <w:snapToGrid w:val="0"/>
        <w:spacing w:line="360" w:lineRule="auto"/>
        <w:jc w:val="both"/>
        <w:rPr>
          <w:rFonts w:cs="Arial"/>
          <w:iCs/>
          <w:szCs w:val="24"/>
        </w:rPr>
      </w:pPr>
      <w:r>
        <w:rPr>
          <w:rFonts w:cs="Arial"/>
          <w:iCs/>
          <w:szCs w:val="24"/>
        </w:rPr>
        <w:t xml:space="preserve">The targeting marketing is a strategy that </w:t>
      </w:r>
      <w:r w:rsidR="006279BD">
        <w:rPr>
          <w:rFonts w:cs="Arial"/>
          <w:iCs/>
          <w:szCs w:val="24"/>
        </w:rPr>
        <w:t xml:space="preserve">to first </w:t>
      </w:r>
      <w:r>
        <w:rPr>
          <w:rFonts w:cs="Arial"/>
          <w:iCs/>
          <w:szCs w:val="24"/>
        </w:rPr>
        <w:t xml:space="preserve">segmentize a huge market into </w:t>
      </w:r>
      <w:r w:rsidR="00D96749">
        <w:rPr>
          <w:rFonts w:cs="Arial"/>
          <w:iCs/>
          <w:szCs w:val="24"/>
        </w:rPr>
        <w:t>smaller groups</w:t>
      </w:r>
      <w:r>
        <w:rPr>
          <w:rFonts w:cs="Arial"/>
          <w:iCs/>
          <w:szCs w:val="24"/>
        </w:rPr>
        <w:t xml:space="preserve"> </w:t>
      </w:r>
      <w:proofErr w:type="gramStart"/>
      <w:r>
        <w:rPr>
          <w:rFonts w:cs="Arial"/>
          <w:iCs/>
          <w:szCs w:val="24"/>
        </w:rPr>
        <w:t>in order to</w:t>
      </w:r>
      <w:proofErr w:type="gramEnd"/>
      <w:r>
        <w:rPr>
          <w:rFonts w:cs="Arial"/>
          <w:iCs/>
          <w:szCs w:val="24"/>
        </w:rPr>
        <w:t xml:space="preserve"> </w:t>
      </w:r>
      <w:r w:rsidR="00095603">
        <w:rPr>
          <w:rFonts w:cs="Arial"/>
          <w:iCs/>
          <w:szCs w:val="24"/>
        </w:rPr>
        <w:t xml:space="preserve">identify </w:t>
      </w:r>
      <w:r w:rsidR="006279BD" w:rsidRPr="006279BD">
        <w:rPr>
          <w:rFonts w:cs="Arial"/>
          <w:iCs/>
          <w:szCs w:val="24"/>
        </w:rPr>
        <w:t>in which their product best solves a problem</w:t>
      </w:r>
      <w:r w:rsidR="00D96749">
        <w:rPr>
          <w:rFonts w:cs="Arial"/>
          <w:iCs/>
          <w:szCs w:val="24"/>
        </w:rPr>
        <w:t xml:space="preserve"> </w:t>
      </w:r>
      <w:r w:rsidR="006279BD">
        <w:rPr>
          <w:rFonts w:cs="Arial"/>
          <w:iCs/>
          <w:szCs w:val="24"/>
        </w:rPr>
        <w:t>(</w:t>
      </w:r>
      <w:proofErr w:type="spellStart"/>
      <w:r w:rsidR="00666276" w:rsidRPr="00666276">
        <w:rPr>
          <w:rFonts w:cs="Arial"/>
          <w:iCs/>
          <w:szCs w:val="24"/>
        </w:rPr>
        <w:t>Duening</w:t>
      </w:r>
      <w:proofErr w:type="spellEnd"/>
      <w:r w:rsidR="00666276" w:rsidRPr="00666276">
        <w:rPr>
          <w:rFonts w:cs="Arial"/>
          <w:iCs/>
          <w:szCs w:val="24"/>
        </w:rPr>
        <w:t>, Hisrich</w:t>
      </w:r>
      <w:r w:rsidR="006279BD">
        <w:rPr>
          <w:rFonts w:cs="Arial"/>
          <w:iCs/>
          <w:szCs w:val="24"/>
        </w:rPr>
        <w:t xml:space="preserve"> and</w:t>
      </w:r>
      <w:r w:rsidR="00666276" w:rsidRPr="00666276">
        <w:rPr>
          <w:rFonts w:cs="Arial"/>
          <w:iCs/>
          <w:szCs w:val="24"/>
        </w:rPr>
        <w:t xml:space="preserve"> </w:t>
      </w:r>
      <w:proofErr w:type="spellStart"/>
      <w:r w:rsidR="00666276" w:rsidRPr="00666276">
        <w:rPr>
          <w:rFonts w:cs="Arial"/>
          <w:iCs/>
          <w:szCs w:val="24"/>
        </w:rPr>
        <w:t>Lechter</w:t>
      </w:r>
      <w:proofErr w:type="spellEnd"/>
      <w:r w:rsidR="006279BD">
        <w:rPr>
          <w:rFonts w:cs="Arial"/>
          <w:iCs/>
          <w:szCs w:val="24"/>
        </w:rPr>
        <w:t xml:space="preserve">, </w:t>
      </w:r>
      <w:r w:rsidR="00666276" w:rsidRPr="00666276">
        <w:rPr>
          <w:rFonts w:cs="Arial"/>
          <w:iCs/>
          <w:szCs w:val="24"/>
        </w:rPr>
        <w:t>2021)</w:t>
      </w:r>
      <w:r w:rsidR="00095603">
        <w:rPr>
          <w:rFonts w:cs="Arial"/>
          <w:iCs/>
          <w:szCs w:val="24"/>
        </w:rPr>
        <w:t xml:space="preserve">. </w:t>
      </w:r>
      <w:r>
        <w:rPr>
          <w:rFonts w:cs="Arial"/>
          <w:iCs/>
          <w:szCs w:val="24"/>
        </w:rPr>
        <w:t xml:space="preserve"> </w:t>
      </w:r>
    </w:p>
    <w:p w14:paraId="01BC81A1" w14:textId="37C5AF21" w:rsidR="00D96749" w:rsidRDefault="00D96749" w:rsidP="002E58F8">
      <w:pPr>
        <w:widowControl w:val="0"/>
        <w:snapToGrid w:val="0"/>
        <w:spacing w:line="360" w:lineRule="auto"/>
        <w:jc w:val="both"/>
        <w:rPr>
          <w:rFonts w:cs="Arial"/>
          <w:iCs/>
          <w:szCs w:val="24"/>
        </w:rPr>
      </w:pPr>
    </w:p>
    <w:p w14:paraId="35DC5893" w14:textId="4EA204CB" w:rsidR="00D96749" w:rsidRDefault="00D96749" w:rsidP="002E58F8">
      <w:pPr>
        <w:widowControl w:val="0"/>
        <w:snapToGrid w:val="0"/>
        <w:spacing w:line="360" w:lineRule="auto"/>
        <w:jc w:val="both"/>
        <w:rPr>
          <w:rFonts w:cs="Arial"/>
          <w:iCs/>
          <w:szCs w:val="24"/>
        </w:rPr>
      </w:pPr>
      <w:r>
        <w:rPr>
          <w:rFonts w:cs="Arial"/>
          <w:iCs/>
          <w:szCs w:val="24"/>
        </w:rPr>
        <w:t xml:space="preserve">LUXE understand its own strength and is clear for the target customers. </w:t>
      </w:r>
      <w:r w:rsidR="00A03BFB">
        <w:rPr>
          <w:rFonts w:cs="Arial"/>
          <w:iCs/>
          <w:szCs w:val="24"/>
        </w:rPr>
        <w:t xml:space="preserve">From the above table, it obviously shows that </w:t>
      </w:r>
      <w:r>
        <w:rPr>
          <w:rFonts w:cs="Arial"/>
          <w:iCs/>
          <w:szCs w:val="24"/>
        </w:rPr>
        <w:t>they aim at the wedding market</w:t>
      </w:r>
      <w:r w:rsidR="00A03BFB">
        <w:rPr>
          <w:rFonts w:cs="Arial"/>
          <w:iCs/>
          <w:szCs w:val="24"/>
        </w:rPr>
        <w:t>. The target customers are Male, 30 to 60 years old, Bridegroom, Celebrities and Artists.</w:t>
      </w:r>
    </w:p>
    <w:p w14:paraId="11C733F9" w14:textId="77777777" w:rsidR="00CF2A81" w:rsidRDefault="00CF2A81" w:rsidP="002E58F8">
      <w:pPr>
        <w:widowControl w:val="0"/>
        <w:snapToGrid w:val="0"/>
        <w:spacing w:line="360" w:lineRule="auto"/>
        <w:jc w:val="both"/>
        <w:rPr>
          <w:rFonts w:cs="Arial"/>
          <w:iCs/>
          <w:szCs w:val="24"/>
        </w:rPr>
      </w:pPr>
    </w:p>
    <w:p w14:paraId="389EB025" w14:textId="0EF0BC55" w:rsidR="00CF2A81" w:rsidRPr="002B1E4D" w:rsidRDefault="002B1E4D" w:rsidP="002E58F8">
      <w:pPr>
        <w:widowControl w:val="0"/>
        <w:snapToGrid w:val="0"/>
        <w:spacing w:line="360" w:lineRule="auto"/>
        <w:jc w:val="both"/>
        <w:rPr>
          <w:rFonts w:cs="Arial"/>
          <w:iCs/>
          <w:sz w:val="22"/>
          <w:szCs w:val="22"/>
          <w:u w:val="single"/>
        </w:rPr>
      </w:pPr>
      <w:r w:rsidRPr="002B1E4D">
        <w:rPr>
          <w:rFonts w:cs="Arial"/>
          <w:iCs/>
          <w:sz w:val="22"/>
          <w:szCs w:val="22"/>
          <w:u w:val="single"/>
        </w:rPr>
        <w:t xml:space="preserve">Table 3: </w:t>
      </w:r>
      <w:r w:rsidR="00CF2A81" w:rsidRPr="002B1E4D">
        <w:rPr>
          <w:rFonts w:cs="Arial"/>
          <w:iCs/>
          <w:sz w:val="22"/>
          <w:szCs w:val="22"/>
          <w:u w:val="single"/>
        </w:rPr>
        <w:t>Median Age at First Marriage by Sex</w:t>
      </w:r>
    </w:p>
    <w:p w14:paraId="17B9E36D" w14:textId="4CA47C30" w:rsidR="00CF2A81" w:rsidRDefault="00F0181B" w:rsidP="002E58F8">
      <w:pPr>
        <w:widowControl w:val="0"/>
        <w:snapToGrid w:val="0"/>
        <w:spacing w:line="360" w:lineRule="auto"/>
        <w:jc w:val="both"/>
        <w:rPr>
          <w:rFonts w:cs="Arial"/>
          <w:iCs/>
          <w:szCs w:val="24"/>
        </w:rPr>
      </w:pPr>
      <w:r>
        <w:rPr>
          <w:noProof/>
        </w:rPr>
        <w:drawing>
          <wp:inline distT="0" distB="0" distL="0" distR="0" wp14:anchorId="7829C885" wp14:editId="0AA68131">
            <wp:extent cx="6195106" cy="952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19845" cy="956304"/>
                    </a:xfrm>
                    <a:prstGeom prst="rect">
                      <a:avLst/>
                    </a:prstGeom>
                  </pic:spPr>
                </pic:pic>
              </a:graphicData>
            </a:graphic>
          </wp:inline>
        </w:drawing>
      </w:r>
    </w:p>
    <w:p w14:paraId="7D0F56A8" w14:textId="3AFDE444" w:rsidR="00CF2A81" w:rsidRPr="002B1E4D" w:rsidRDefault="00CF2A81" w:rsidP="002B1E4D">
      <w:pPr>
        <w:widowControl w:val="0"/>
        <w:snapToGrid w:val="0"/>
        <w:spacing w:line="360" w:lineRule="auto"/>
        <w:rPr>
          <w:rFonts w:cs="Arial"/>
          <w:iCs/>
          <w:sz w:val="20"/>
        </w:rPr>
      </w:pPr>
      <w:r w:rsidRPr="002B1E4D">
        <w:rPr>
          <w:rFonts w:cs="Arial"/>
          <w:iCs/>
          <w:sz w:val="20"/>
        </w:rPr>
        <w:t>Source: Women and Men in Hong Kong Key Statistics 2020 Edition, Demographic Statistics Section (1), Census and Statistics Department, P.7</w:t>
      </w:r>
      <w:r w:rsidR="00F0181B" w:rsidRPr="002B1E4D">
        <w:rPr>
          <w:rFonts w:cs="Arial"/>
          <w:iCs/>
          <w:sz w:val="20"/>
        </w:rPr>
        <w:t>8</w:t>
      </w:r>
    </w:p>
    <w:p w14:paraId="533BFAEA" w14:textId="4CF4D97A" w:rsidR="00424337" w:rsidRPr="00CF2A81" w:rsidRDefault="00424337" w:rsidP="00CF2A81">
      <w:pPr>
        <w:widowControl w:val="0"/>
        <w:snapToGrid w:val="0"/>
        <w:spacing w:line="360" w:lineRule="auto"/>
        <w:rPr>
          <w:rFonts w:cs="Arial"/>
          <w:bCs/>
          <w:iCs/>
          <w:szCs w:val="24"/>
        </w:rPr>
      </w:pPr>
    </w:p>
    <w:p w14:paraId="0FB76C28" w14:textId="09523604" w:rsidR="00CF2A81" w:rsidRDefault="00CF2A81" w:rsidP="00264902">
      <w:pPr>
        <w:widowControl w:val="0"/>
        <w:snapToGrid w:val="0"/>
        <w:spacing w:line="360" w:lineRule="auto"/>
        <w:jc w:val="both"/>
        <w:rPr>
          <w:rFonts w:cs="Arial"/>
          <w:bCs/>
          <w:iCs/>
          <w:szCs w:val="24"/>
        </w:rPr>
      </w:pPr>
      <w:r>
        <w:rPr>
          <w:rFonts w:cs="Arial"/>
          <w:bCs/>
          <w:iCs/>
          <w:szCs w:val="24"/>
        </w:rPr>
        <w:t>By showing the statistic on Table 3</w:t>
      </w:r>
      <w:r w:rsidR="00F0181B">
        <w:rPr>
          <w:rFonts w:cs="Arial"/>
          <w:bCs/>
          <w:iCs/>
          <w:szCs w:val="24"/>
        </w:rPr>
        <w:t xml:space="preserve"> by Census and Statistics Department</w:t>
      </w:r>
      <w:r>
        <w:rPr>
          <w:rFonts w:cs="Arial"/>
          <w:bCs/>
          <w:iCs/>
          <w:szCs w:val="24"/>
        </w:rPr>
        <w:t xml:space="preserve">, </w:t>
      </w:r>
      <w:r w:rsidR="00F0181B">
        <w:rPr>
          <w:rFonts w:cs="Arial"/>
          <w:bCs/>
          <w:iCs/>
          <w:szCs w:val="24"/>
        </w:rPr>
        <w:t xml:space="preserve">it indicated </w:t>
      </w:r>
      <w:r w:rsidRPr="00CF2A81">
        <w:rPr>
          <w:rFonts w:cs="Arial"/>
          <w:bCs/>
          <w:iCs/>
          <w:szCs w:val="24"/>
        </w:rPr>
        <w:t>the median age at first marriage</w:t>
      </w:r>
      <w:r>
        <w:rPr>
          <w:rFonts w:cs="Arial"/>
          <w:bCs/>
          <w:iCs/>
          <w:szCs w:val="24"/>
        </w:rPr>
        <w:t xml:space="preserve"> </w:t>
      </w:r>
      <w:r w:rsidRPr="00CF2A81">
        <w:rPr>
          <w:rFonts w:cs="Arial"/>
          <w:bCs/>
          <w:iCs/>
          <w:szCs w:val="24"/>
        </w:rPr>
        <w:t>for women was 2</w:t>
      </w:r>
      <w:r w:rsidR="00F0181B">
        <w:rPr>
          <w:rFonts w:cs="Arial"/>
          <w:bCs/>
          <w:iCs/>
          <w:szCs w:val="24"/>
        </w:rPr>
        <w:t>8.9</w:t>
      </w:r>
      <w:r w:rsidRPr="00CF2A81">
        <w:rPr>
          <w:rFonts w:cs="Arial"/>
          <w:bCs/>
          <w:iCs/>
          <w:szCs w:val="24"/>
        </w:rPr>
        <w:t xml:space="preserve"> in </w:t>
      </w:r>
      <w:r w:rsidR="00F0181B">
        <w:rPr>
          <w:rFonts w:cs="Arial"/>
          <w:bCs/>
          <w:iCs/>
          <w:szCs w:val="24"/>
        </w:rPr>
        <w:t>2011</w:t>
      </w:r>
      <w:r w:rsidRPr="00CF2A81">
        <w:rPr>
          <w:rFonts w:cs="Arial"/>
          <w:bCs/>
          <w:iCs/>
          <w:szCs w:val="24"/>
        </w:rPr>
        <w:t xml:space="preserve"> and 29.9 in 2019</w:t>
      </w:r>
      <w:r w:rsidR="00F0181B">
        <w:rPr>
          <w:rFonts w:cs="Arial"/>
          <w:bCs/>
          <w:iCs/>
          <w:szCs w:val="24"/>
        </w:rPr>
        <w:t xml:space="preserve"> </w:t>
      </w:r>
      <w:r w:rsidRPr="00CF2A81">
        <w:rPr>
          <w:rFonts w:cs="Arial"/>
          <w:bCs/>
          <w:iCs/>
          <w:szCs w:val="24"/>
        </w:rPr>
        <w:t xml:space="preserve">while that for men was </w:t>
      </w:r>
      <w:r w:rsidR="00F0181B">
        <w:rPr>
          <w:rFonts w:cs="Arial"/>
          <w:bCs/>
          <w:iCs/>
          <w:szCs w:val="24"/>
        </w:rPr>
        <w:t>31.2</w:t>
      </w:r>
      <w:r w:rsidRPr="00CF2A81">
        <w:rPr>
          <w:rFonts w:cs="Arial"/>
          <w:bCs/>
          <w:iCs/>
          <w:szCs w:val="24"/>
        </w:rPr>
        <w:t xml:space="preserve"> in 1991 and 31.6 i</w:t>
      </w:r>
      <w:r w:rsidR="00F0181B">
        <w:rPr>
          <w:rFonts w:cs="Arial"/>
          <w:bCs/>
          <w:iCs/>
          <w:szCs w:val="24"/>
        </w:rPr>
        <w:t xml:space="preserve">n </w:t>
      </w:r>
      <w:r w:rsidRPr="00CF2A81">
        <w:rPr>
          <w:rFonts w:cs="Arial"/>
          <w:bCs/>
          <w:iCs/>
          <w:szCs w:val="24"/>
        </w:rPr>
        <w:t xml:space="preserve">2019. </w:t>
      </w:r>
      <w:r w:rsidR="00113F8D">
        <w:rPr>
          <w:rFonts w:cs="Arial"/>
          <w:bCs/>
          <w:iCs/>
          <w:szCs w:val="24"/>
        </w:rPr>
        <w:t>When c</w:t>
      </w:r>
      <w:r w:rsidR="00F0181B">
        <w:rPr>
          <w:rFonts w:cs="Arial"/>
          <w:bCs/>
          <w:iCs/>
          <w:szCs w:val="24"/>
        </w:rPr>
        <w:t xml:space="preserve">ompared to female, the </w:t>
      </w:r>
      <w:r w:rsidRPr="00CF2A81">
        <w:rPr>
          <w:rFonts w:cs="Arial"/>
          <w:bCs/>
          <w:iCs/>
          <w:szCs w:val="24"/>
        </w:rPr>
        <w:t>median age at first</w:t>
      </w:r>
      <w:r w:rsidR="00F0181B">
        <w:rPr>
          <w:rFonts w:cs="Arial"/>
          <w:bCs/>
          <w:iCs/>
          <w:szCs w:val="24"/>
        </w:rPr>
        <w:t xml:space="preserve"> </w:t>
      </w:r>
      <w:r w:rsidRPr="00CF2A81">
        <w:rPr>
          <w:rFonts w:cs="Arial"/>
          <w:bCs/>
          <w:iCs/>
          <w:szCs w:val="24"/>
        </w:rPr>
        <w:t xml:space="preserve">marriage for </w:t>
      </w:r>
      <w:r w:rsidR="00113F8D">
        <w:rPr>
          <w:rFonts w:cs="Arial"/>
          <w:bCs/>
          <w:iCs/>
          <w:szCs w:val="24"/>
        </w:rPr>
        <w:t>male</w:t>
      </w:r>
      <w:r w:rsidRPr="00CF2A81">
        <w:rPr>
          <w:rFonts w:cs="Arial"/>
          <w:bCs/>
          <w:iCs/>
          <w:szCs w:val="24"/>
        </w:rPr>
        <w:t xml:space="preserve"> </w:t>
      </w:r>
      <w:r w:rsidR="00113F8D">
        <w:rPr>
          <w:rFonts w:cs="Arial"/>
          <w:bCs/>
          <w:iCs/>
          <w:szCs w:val="24"/>
        </w:rPr>
        <w:t xml:space="preserve">was slightly increased, </w:t>
      </w:r>
      <w:r w:rsidR="002E1FE6">
        <w:rPr>
          <w:rFonts w:cs="Arial"/>
          <w:bCs/>
          <w:iCs/>
          <w:szCs w:val="24"/>
        </w:rPr>
        <w:t>it</w:t>
      </w:r>
      <w:r w:rsidR="00113F8D">
        <w:rPr>
          <w:rFonts w:cs="Arial"/>
          <w:bCs/>
          <w:iCs/>
          <w:szCs w:val="24"/>
        </w:rPr>
        <w:t xml:space="preserve"> kept </w:t>
      </w:r>
      <w:r w:rsidR="00D248FD">
        <w:rPr>
          <w:rFonts w:cs="Arial"/>
          <w:bCs/>
          <w:iCs/>
          <w:szCs w:val="24"/>
        </w:rPr>
        <w:t xml:space="preserve">at the age </w:t>
      </w:r>
      <w:r w:rsidR="00113F8D">
        <w:rPr>
          <w:rFonts w:cs="Arial"/>
          <w:bCs/>
          <w:iCs/>
          <w:szCs w:val="24"/>
        </w:rPr>
        <w:t>around 31. Therefore, LUXE target on the bridegroom age at 30 to 60 on the wedding market.</w:t>
      </w:r>
    </w:p>
    <w:p w14:paraId="0CEC0E38" w14:textId="0E970D93" w:rsidR="00113F8D" w:rsidRDefault="00113F8D" w:rsidP="00264902">
      <w:pPr>
        <w:widowControl w:val="0"/>
        <w:snapToGrid w:val="0"/>
        <w:spacing w:line="360" w:lineRule="auto"/>
        <w:jc w:val="both"/>
        <w:rPr>
          <w:rFonts w:cs="Arial"/>
          <w:bCs/>
          <w:iCs/>
          <w:szCs w:val="24"/>
        </w:rPr>
      </w:pPr>
    </w:p>
    <w:p w14:paraId="53F06E55" w14:textId="2C6771EF" w:rsidR="00264902" w:rsidRDefault="00264902" w:rsidP="00264902">
      <w:pPr>
        <w:widowControl w:val="0"/>
        <w:snapToGrid w:val="0"/>
        <w:spacing w:line="360" w:lineRule="auto"/>
        <w:jc w:val="both"/>
        <w:rPr>
          <w:rFonts w:cs="Arial"/>
          <w:bCs/>
          <w:iCs/>
          <w:szCs w:val="24"/>
        </w:rPr>
      </w:pPr>
      <w:r>
        <w:rPr>
          <w:rFonts w:cs="Arial"/>
          <w:bCs/>
          <w:iCs/>
          <w:szCs w:val="24"/>
        </w:rPr>
        <w:t>While the other target market is celebrities and artist</w:t>
      </w:r>
      <w:r w:rsidR="00D248FD">
        <w:rPr>
          <w:rFonts w:cs="Arial"/>
          <w:bCs/>
          <w:iCs/>
          <w:szCs w:val="24"/>
        </w:rPr>
        <w:t>s</w:t>
      </w:r>
      <w:r>
        <w:rPr>
          <w:rFonts w:cs="Arial"/>
          <w:bCs/>
          <w:iCs/>
          <w:szCs w:val="24"/>
        </w:rPr>
        <w:t xml:space="preserve">, the owner So-Boss has his network which can easily reach the customers at the middle and higher class. And the tuxedo collections are tailor-made for the </w:t>
      </w:r>
      <w:r w:rsidR="002E1FE6">
        <w:rPr>
          <w:rFonts w:cs="Arial"/>
          <w:bCs/>
          <w:iCs/>
          <w:szCs w:val="24"/>
        </w:rPr>
        <w:t xml:space="preserve">grandiose </w:t>
      </w:r>
      <w:r>
        <w:rPr>
          <w:rFonts w:cs="Arial"/>
          <w:bCs/>
          <w:iCs/>
          <w:szCs w:val="24"/>
        </w:rPr>
        <w:t xml:space="preserve">stage effect, by wearing them, it can be </w:t>
      </w:r>
      <w:r w:rsidR="002E1FE6">
        <w:rPr>
          <w:rFonts w:cs="Arial"/>
          <w:bCs/>
          <w:iCs/>
          <w:szCs w:val="24"/>
        </w:rPr>
        <w:t xml:space="preserve">successfully drawn </w:t>
      </w:r>
      <w:r w:rsidR="00D248FD">
        <w:rPr>
          <w:rFonts w:cs="Arial"/>
          <w:bCs/>
          <w:iCs/>
          <w:szCs w:val="24"/>
        </w:rPr>
        <w:t>the</w:t>
      </w:r>
      <w:r w:rsidR="002E1FE6">
        <w:rPr>
          <w:rFonts w:cs="Arial"/>
          <w:bCs/>
          <w:iCs/>
          <w:szCs w:val="24"/>
        </w:rPr>
        <w:t xml:space="preserve"> attention</w:t>
      </w:r>
      <w:r w:rsidR="00D248FD">
        <w:rPr>
          <w:rFonts w:cs="Arial"/>
          <w:bCs/>
          <w:iCs/>
          <w:szCs w:val="24"/>
        </w:rPr>
        <w:t xml:space="preserve"> by media</w:t>
      </w:r>
      <w:r w:rsidR="002E1FE6">
        <w:rPr>
          <w:rFonts w:cs="Arial"/>
          <w:bCs/>
          <w:iCs/>
          <w:szCs w:val="24"/>
        </w:rPr>
        <w:t>.</w:t>
      </w:r>
    </w:p>
    <w:p w14:paraId="3ACCEA5D" w14:textId="6247CB9F" w:rsidR="002E1FE6" w:rsidRDefault="002E1FE6" w:rsidP="00264902">
      <w:pPr>
        <w:widowControl w:val="0"/>
        <w:snapToGrid w:val="0"/>
        <w:spacing w:line="360" w:lineRule="auto"/>
        <w:jc w:val="both"/>
        <w:rPr>
          <w:rFonts w:cs="Arial"/>
          <w:bCs/>
          <w:iCs/>
          <w:szCs w:val="24"/>
        </w:rPr>
      </w:pPr>
    </w:p>
    <w:p w14:paraId="775B8ACB" w14:textId="3FBAA1B2" w:rsidR="002E1FE6" w:rsidRPr="008115BA" w:rsidRDefault="00A22AD6" w:rsidP="005A1057">
      <w:pPr>
        <w:pStyle w:val="Heading3"/>
      </w:pPr>
      <w:bookmarkStart w:id="8" w:name="_Toc76937972"/>
      <w:r w:rsidRPr="008115BA">
        <w:t xml:space="preserve">3.1.3 </w:t>
      </w:r>
      <w:r w:rsidR="002E1FE6" w:rsidRPr="008115BA">
        <w:t>Positioning</w:t>
      </w:r>
      <w:bookmarkEnd w:id="8"/>
    </w:p>
    <w:p w14:paraId="4BD01F1A" w14:textId="0A4610A3" w:rsidR="002E1FE6" w:rsidRDefault="002E1FE6" w:rsidP="00264902">
      <w:pPr>
        <w:widowControl w:val="0"/>
        <w:snapToGrid w:val="0"/>
        <w:spacing w:line="360" w:lineRule="auto"/>
        <w:jc w:val="both"/>
        <w:rPr>
          <w:rFonts w:cs="Arial"/>
          <w:bCs/>
          <w:iCs/>
          <w:szCs w:val="24"/>
        </w:rPr>
      </w:pPr>
    </w:p>
    <w:p w14:paraId="0CA4B8AB" w14:textId="123CD74C" w:rsidR="00CF2A81" w:rsidRDefault="002E1FE6" w:rsidP="00C80475">
      <w:pPr>
        <w:widowControl w:val="0"/>
        <w:snapToGrid w:val="0"/>
        <w:spacing w:line="360" w:lineRule="auto"/>
        <w:jc w:val="both"/>
        <w:rPr>
          <w:rFonts w:cs="Arial"/>
          <w:b/>
          <w:iCs/>
          <w:szCs w:val="24"/>
        </w:rPr>
      </w:pPr>
      <w:r>
        <w:rPr>
          <w:rFonts w:cs="Arial"/>
          <w:bCs/>
          <w:iCs/>
          <w:szCs w:val="24"/>
        </w:rPr>
        <w:t xml:space="preserve">Obviously, as the tuxedo has </w:t>
      </w:r>
      <w:r w:rsidR="003465B4">
        <w:rPr>
          <w:rFonts w:cs="Arial"/>
          <w:bCs/>
          <w:iCs/>
          <w:szCs w:val="24"/>
        </w:rPr>
        <w:t>its</w:t>
      </w:r>
      <w:r>
        <w:rPr>
          <w:rFonts w:cs="Arial"/>
          <w:bCs/>
          <w:iCs/>
          <w:szCs w:val="24"/>
        </w:rPr>
        <w:t xml:space="preserve"> big role and function, the positioning of LUXE is high-quality and professional products</w:t>
      </w:r>
      <w:r w:rsidR="00364FDC">
        <w:rPr>
          <w:rFonts w:cs="Arial"/>
          <w:bCs/>
          <w:iCs/>
          <w:szCs w:val="24"/>
        </w:rPr>
        <w:t xml:space="preserve"> (</w:t>
      </w:r>
      <w:r w:rsidR="002B1E4D">
        <w:rPr>
          <w:rFonts w:cs="Arial"/>
          <w:bCs/>
          <w:iCs/>
          <w:szCs w:val="24"/>
        </w:rPr>
        <w:t xml:space="preserve">see </w:t>
      </w:r>
      <w:r w:rsidR="00364FDC">
        <w:rPr>
          <w:rFonts w:cs="Arial"/>
          <w:bCs/>
          <w:iCs/>
          <w:szCs w:val="24"/>
        </w:rPr>
        <w:t>Table 2)</w:t>
      </w:r>
      <w:r>
        <w:rPr>
          <w:rFonts w:cs="Arial"/>
          <w:bCs/>
          <w:iCs/>
          <w:szCs w:val="24"/>
        </w:rPr>
        <w:t>.</w:t>
      </w:r>
      <w:r w:rsidR="00364FDC">
        <w:rPr>
          <w:rFonts w:cs="Arial"/>
          <w:bCs/>
          <w:iCs/>
          <w:szCs w:val="24"/>
        </w:rPr>
        <w:t xml:space="preserve"> To fulfil all the customers’ needs, from design, </w:t>
      </w:r>
      <w:r w:rsidR="00364FDC">
        <w:rPr>
          <w:rFonts w:cs="Arial"/>
          <w:bCs/>
          <w:iCs/>
          <w:szCs w:val="24"/>
        </w:rPr>
        <w:lastRenderedPageBreak/>
        <w:t xml:space="preserve">tailoring, choice of textile, sewing, and accessories, LUXE is providing the best quality and service. The mission is clear, to </w:t>
      </w:r>
      <w:r w:rsidR="00D37995">
        <w:rPr>
          <w:rFonts w:cs="Arial"/>
          <w:bCs/>
          <w:iCs/>
          <w:szCs w:val="24"/>
        </w:rPr>
        <w:t>let</w:t>
      </w:r>
      <w:r w:rsidR="00364FDC">
        <w:rPr>
          <w:rFonts w:cs="Arial"/>
          <w:bCs/>
          <w:iCs/>
          <w:szCs w:val="24"/>
        </w:rPr>
        <w:t xml:space="preserve"> the bridegroom </w:t>
      </w:r>
      <w:r w:rsidR="003465B4">
        <w:rPr>
          <w:rFonts w:cs="Arial"/>
          <w:bCs/>
          <w:iCs/>
          <w:szCs w:val="24"/>
        </w:rPr>
        <w:t>look</w:t>
      </w:r>
      <w:r w:rsidR="00D37995">
        <w:rPr>
          <w:rFonts w:cs="Arial"/>
          <w:bCs/>
          <w:iCs/>
          <w:szCs w:val="24"/>
        </w:rPr>
        <w:t xml:space="preserve"> like</w:t>
      </w:r>
      <w:r w:rsidR="003465B4">
        <w:rPr>
          <w:rFonts w:cs="Arial"/>
          <w:bCs/>
          <w:iCs/>
          <w:szCs w:val="24"/>
        </w:rPr>
        <w:t xml:space="preserve"> a super star and make his once-in-a-life time event unforgettable.</w:t>
      </w:r>
    </w:p>
    <w:p w14:paraId="7FFB0C73" w14:textId="77777777" w:rsidR="003465B4" w:rsidRPr="004E22C9" w:rsidRDefault="003465B4" w:rsidP="00CF2A81">
      <w:pPr>
        <w:widowControl w:val="0"/>
        <w:snapToGrid w:val="0"/>
        <w:spacing w:line="360" w:lineRule="auto"/>
        <w:rPr>
          <w:rFonts w:cs="Arial"/>
          <w:b/>
          <w:iCs/>
          <w:szCs w:val="24"/>
        </w:rPr>
      </w:pPr>
    </w:p>
    <w:p w14:paraId="50C09228" w14:textId="0430F80A" w:rsidR="00424337" w:rsidRPr="00B70C5C" w:rsidRDefault="00C80475" w:rsidP="005A1057">
      <w:pPr>
        <w:pStyle w:val="Heading2"/>
        <w:rPr>
          <w:color w:val="FF0000"/>
        </w:rPr>
      </w:pPr>
      <w:bookmarkStart w:id="9" w:name="_Toc76937973"/>
      <w:r>
        <w:t xml:space="preserve">3.2 </w:t>
      </w:r>
      <w:r w:rsidR="00424337" w:rsidRPr="004E22C9">
        <w:t>Marketing Mix Strategy</w:t>
      </w:r>
      <w:bookmarkEnd w:id="9"/>
    </w:p>
    <w:p w14:paraId="6793C886" w14:textId="77777777" w:rsidR="008115BA" w:rsidRDefault="008115BA" w:rsidP="00C80475">
      <w:pPr>
        <w:widowControl w:val="0"/>
        <w:snapToGrid w:val="0"/>
        <w:spacing w:line="360" w:lineRule="auto"/>
        <w:rPr>
          <w:rFonts w:eastAsia="標楷體" w:cs="Arial"/>
          <w:iCs/>
          <w:color w:val="000000"/>
          <w:szCs w:val="24"/>
        </w:rPr>
      </w:pPr>
    </w:p>
    <w:p w14:paraId="27D72AE4" w14:textId="09D197FE" w:rsidR="00C80475" w:rsidRPr="002B1E4D" w:rsidRDefault="002B1E4D" w:rsidP="00C80475">
      <w:pPr>
        <w:widowControl w:val="0"/>
        <w:snapToGrid w:val="0"/>
        <w:spacing w:line="360" w:lineRule="auto"/>
        <w:rPr>
          <w:rFonts w:eastAsia="標楷體" w:cs="Arial"/>
          <w:iCs/>
          <w:color w:val="000000"/>
          <w:sz w:val="22"/>
          <w:szCs w:val="22"/>
          <w:u w:val="single"/>
        </w:rPr>
      </w:pPr>
      <w:r w:rsidRPr="002B1E4D">
        <w:rPr>
          <w:rFonts w:eastAsia="標楷體" w:cs="Arial"/>
          <w:iCs/>
          <w:color w:val="000000"/>
          <w:sz w:val="22"/>
          <w:szCs w:val="22"/>
          <w:u w:val="single"/>
        </w:rPr>
        <w:t xml:space="preserve">Table 4: </w:t>
      </w:r>
      <w:r w:rsidR="00E56EDD" w:rsidRPr="002B1E4D">
        <w:rPr>
          <w:rFonts w:eastAsia="標楷體" w:cs="Arial"/>
          <w:iCs/>
          <w:color w:val="000000"/>
          <w:sz w:val="22"/>
          <w:szCs w:val="22"/>
          <w:u w:val="single"/>
        </w:rPr>
        <w:t xml:space="preserve">LUXE </w:t>
      </w:r>
      <w:r>
        <w:rPr>
          <w:rFonts w:eastAsia="標楷體" w:cs="Arial"/>
          <w:iCs/>
          <w:color w:val="000000"/>
          <w:sz w:val="22"/>
          <w:szCs w:val="22"/>
          <w:u w:val="single"/>
        </w:rPr>
        <w:t>-</w:t>
      </w:r>
      <w:r w:rsidR="00E56EDD" w:rsidRPr="002B1E4D">
        <w:rPr>
          <w:rFonts w:eastAsia="標楷體" w:cs="Arial"/>
          <w:iCs/>
          <w:color w:val="000000"/>
          <w:sz w:val="22"/>
          <w:szCs w:val="22"/>
          <w:u w:val="single"/>
        </w:rPr>
        <w:t xml:space="preserve"> Marketing Mix Strategy in 4Ps</w:t>
      </w:r>
    </w:p>
    <w:p w14:paraId="69D6CD0E" w14:textId="201E830D" w:rsidR="00C80475" w:rsidRPr="00C80475" w:rsidRDefault="00E56EDD" w:rsidP="00C80475">
      <w:pPr>
        <w:widowControl w:val="0"/>
        <w:snapToGrid w:val="0"/>
        <w:spacing w:line="360" w:lineRule="auto"/>
        <w:rPr>
          <w:rFonts w:eastAsia="標楷體" w:cs="Arial"/>
          <w:iCs/>
          <w:color w:val="000000"/>
          <w:szCs w:val="24"/>
        </w:rPr>
      </w:pPr>
      <w:r>
        <w:rPr>
          <w:noProof/>
        </w:rPr>
        <w:drawing>
          <wp:inline distT="0" distB="0" distL="0" distR="0" wp14:anchorId="4D96545A" wp14:editId="4E879966">
            <wp:extent cx="5581328" cy="1327150"/>
            <wp:effectExtent l="0" t="0" r="635"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97875" cy="1331085"/>
                    </a:xfrm>
                    <a:prstGeom prst="rect">
                      <a:avLst/>
                    </a:prstGeom>
                  </pic:spPr>
                </pic:pic>
              </a:graphicData>
            </a:graphic>
          </wp:inline>
        </w:drawing>
      </w:r>
    </w:p>
    <w:p w14:paraId="35267A3D" w14:textId="2E942DFE" w:rsidR="00E56EDD" w:rsidRPr="002B1E4D" w:rsidRDefault="002B1E4D" w:rsidP="00E56EDD">
      <w:pPr>
        <w:widowControl w:val="0"/>
        <w:snapToGrid w:val="0"/>
        <w:spacing w:line="360" w:lineRule="auto"/>
        <w:rPr>
          <w:rFonts w:cs="Arial"/>
          <w:iCs/>
          <w:sz w:val="20"/>
        </w:rPr>
      </w:pPr>
      <w:r w:rsidRPr="002B1E4D">
        <w:rPr>
          <w:rFonts w:cs="Arial"/>
          <w:iCs/>
          <w:sz w:val="20"/>
        </w:rPr>
        <w:t xml:space="preserve">Source: </w:t>
      </w:r>
      <w:r w:rsidR="00072E59" w:rsidRPr="002B1E4D">
        <w:rPr>
          <w:rFonts w:cs="Arial"/>
          <w:iCs/>
          <w:sz w:val="20"/>
        </w:rPr>
        <w:t>C</w:t>
      </w:r>
      <w:r w:rsidR="00E56EDD" w:rsidRPr="002B1E4D">
        <w:rPr>
          <w:rFonts w:cs="Arial"/>
          <w:iCs/>
          <w:sz w:val="20"/>
        </w:rPr>
        <w:t>onstructed by writer</w:t>
      </w:r>
    </w:p>
    <w:p w14:paraId="40EC17A4" w14:textId="0CAA0972" w:rsidR="00424337" w:rsidRPr="00411972" w:rsidRDefault="00424337" w:rsidP="004E22C9">
      <w:pPr>
        <w:widowControl w:val="0"/>
        <w:snapToGrid w:val="0"/>
        <w:spacing w:line="360" w:lineRule="auto"/>
        <w:jc w:val="both"/>
        <w:rPr>
          <w:rFonts w:eastAsia="標楷體" w:cs="Arial"/>
          <w:bCs/>
          <w:iCs/>
          <w:color w:val="000000"/>
          <w:szCs w:val="24"/>
        </w:rPr>
      </w:pPr>
    </w:p>
    <w:p w14:paraId="72391262" w14:textId="6F08079A" w:rsidR="00411972" w:rsidRPr="00411972" w:rsidRDefault="00072E59" w:rsidP="004E22C9">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The 4Ps marketing model can enhance the components of the marketing mix, the way in which the products deliver to the market. And help to define the marketing options in terms of </w:t>
      </w:r>
      <w:r w:rsidR="00CF04C2">
        <w:rPr>
          <w:rFonts w:eastAsia="標楷體" w:cs="Arial"/>
          <w:bCs/>
          <w:iCs/>
          <w:color w:val="000000"/>
          <w:szCs w:val="24"/>
        </w:rPr>
        <w:t>P</w:t>
      </w:r>
      <w:r>
        <w:rPr>
          <w:rFonts w:eastAsia="標楷體" w:cs="Arial"/>
          <w:bCs/>
          <w:iCs/>
          <w:color w:val="000000"/>
          <w:szCs w:val="24"/>
        </w:rPr>
        <w:t xml:space="preserve">roduct, </w:t>
      </w:r>
      <w:r w:rsidR="00CF04C2">
        <w:rPr>
          <w:rFonts w:eastAsia="標楷體" w:cs="Arial"/>
          <w:bCs/>
          <w:iCs/>
          <w:color w:val="000000"/>
          <w:szCs w:val="24"/>
        </w:rPr>
        <w:t>P</w:t>
      </w:r>
      <w:r>
        <w:rPr>
          <w:rFonts w:eastAsia="標楷體" w:cs="Arial"/>
          <w:bCs/>
          <w:iCs/>
          <w:color w:val="000000"/>
          <w:szCs w:val="24"/>
        </w:rPr>
        <w:t xml:space="preserve">rice, </w:t>
      </w:r>
      <w:r w:rsidR="00CF04C2">
        <w:rPr>
          <w:rFonts w:eastAsia="標楷體" w:cs="Arial"/>
          <w:bCs/>
          <w:iCs/>
          <w:color w:val="000000"/>
          <w:szCs w:val="24"/>
        </w:rPr>
        <w:t>P</w:t>
      </w:r>
      <w:r>
        <w:rPr>
          <w:rFonts w:eastAsia="標楷體" w:cs="Arial"/>
          <w:bCs/>
          <w:iCs/>
          <w:color w:val="000000"/>
          <w:szCs w:val="24"/>
        </w:rPr>
        <w:t xml:space="preserve">romotion and </w:t>
      </w:r>
      <w:r w:rsidR="00CF04C2">
        <w:rPr>
          <w:rFonts w:eastAsia="標楷體" w:cs="Arial"/>
          <w:bCs/>
          <w:iCs/>
          <w:color w:val="000000"/>
          <w:szCs w:val="24"/>
        </w:rPr>
        <w:t>P</w:t>
      </w:r>
      <w:r>
        <w:rPr>
          <w:rFonts w:eastAsia="標楷體" w:cs="Arial"/>
          <w:bCs/>
          <w:iCs/>
          <w:color w:val="000000"/>
          <w:szCs w:val="24"/>
        </w:rPr>
        <w:t>lace so that can reach the needs of customers. This will also minimize the company risk</w:t>
      </w:r>
      <w:r w:rsidR="00745F68">
        <w:rPr>
          <w:rFonts w:eastAsia="標楷體" w:cs="Arial"/>
          <w:bCs/>
          <w:iCs/>
          <w:color w:val="000000"/>
          <w:szCs w:val="24"/>
        </w:rPr>
        <w:t xml:space="preserve"> (</w:t>
      </w:r>
      <w:proofErr w:type="spellStart"/>
      <w:r w:rsidR="00745F68" w:rsidRPr="00745F68">
        <w:rPr>
          <w:rFonts w:cs="Arial"/>
          <w:szCs w:val="24"/>
          <w:lang w:val="en-HK"/>
        </w:rPr>
        <w:t>Nuseir</w:t>
      </w:r>
      <w:proofErr w:type="spellEnd"/>
      <w:r w:rsidR="00745F68" w:rsidRPr="00745F68">
        <w:rPr>
          <w:rFonts w:cs="Arial"/>
          <w:szCs w:val="24"/>
          <w:lang w:val="en-HK"/>
        </w:rPr>
        <w:t xml:space="preserve"> </w:t>
      </w:r>
      <w:r w:rsidR="00745F68">
        <w:rPr>
          <w:rFonts w:cs="Arial"/>
          <w:szCs w:val="24"/>
          <w:lang w:val="en-HK"/>
        </w:rPr>
        <w:t>and</w:t>
      </w:r>
      <w:r w:rsidR="00745F68" w:rsidRPr="00745F68">
        <w:rPr>
          <w:rFonts w:cs="Arial"/>
          <w:szCs w:val="24"/>
          <w:lang w:val="en-HK"/>
        </w:rPr>
        <w:t xml:space="preserve"> Madanat, 2015</w:t>
      </w:r>
      <w:r w:rsidR="00745F68">
        <w:rPr>
          <w:rFonts w:cs="Arial"/>
          <w:color w:val="222222"/>
          <w:szCs w:val="24"/>
          <w:shd w:val="clear" w:color="auto" w:fill="FFFFFF"/>
        </w:rPr>
        <w:t>)</w:t>
      </w:r>
      <w:r>
        <w:rPr>
          <w:rFonts w:eastAsia="標楷體" w:cs="Arial"/>
          <w:bCs/>
          <w:iCs/>
          <w:color w:val="000000"/>
          <w:szCs w:val="24"/>
        </w:rPr>
        <w:t>.</w:t>
      </w:r>
    </w:p>
    <w:p w14:paraId="4D7E9A7B" w14:textId="424316A1" w:rsidR="00411972" w:rsidRPr="00072E59" w:rsidRDefault="00411972" w:rsidP="004E22C9">
      <w:pPr>
        <w:widowControl w:val="0"/>
        <w:snapToGrid w:val="0"/>
        <w:spacing w:line="360" w:lineRule="auto"/>
        <w:jc w:val="both"/>
        <w:rPr>
          <w:rFonts w:eastAsia="標楷體" w:cs="Arial"/>
          <w:bCs/>
          <w:iCs/>
          <w:color w:val="000000"/>
          <w:szCs w:val="24"/>
        </w:rPr>
      </w:pPr>
    </w:p>
    <w:p w14:paraId="22C7ED2A" w14:textId="350EE17C" w:rsidR="00072E59" w:rsidRPr="008115BA" w:rsidRDefault="008115BA" w:rsidP="005A1057">
      <w:pPr>
        <w:pStyle w:val="Heading3"/>
      </w:pPr>
      <w:bookmarkStart w:id="10" w:name="_Toc76937974"/>
      <w:r w:rsidRPr="008115BA">
        <w:t xml:space="preserve">3.2.1 </w:t>
      </w:r>
      <w:r w:rsidR="00072E59" w:rsidRPr="008115BA">
        <w:t>Product</w:t>
      </w:r>
      <w:bookmarkEnd w:id="10"/>
    </w:p>
    <w:p w14:paraId="4439A1D1" w14:textId="77777777" w:rsidR="002C3CD5" w:rsidRDefault="002C3CD5" w:rsidP="004E22C9">
      <w:pPr>
        <w:widowControl w:val="0"/>
        <w:snapToGrid w:val="0"/>
        <w:spacing w:line="360" w:lineRule="auto"/>
        <w:jc w:val="both"/>
        <w:rPr>
          <w:rFonts w:eastAsia="標楷體" w:cs="Arial"/>
          <w:bCs/>
          <w:iCs/>
          <w:color w:val="000000"/>
          <w:szCs w:val="24"/>
        </w:rPr>
      </w:pPr>
    </w:p>
    <w:p w14:paraId="08B44ECB" w14:textId="594ED94A" w:rsidR="00072E59" w:rsidRDefault="00072E59" w:rsidP="004E22C9">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By </w:t>
      </w:r>
      <w:r w:rsidR="00725787">
        <w:rPr>
          <w:rFonts w:eastAsia="標楷體" w:cs="Arial"/>
          <w:bCs/>
          <w:iCs/>
          <w:color w:val="000000"/>
          <w:szCs w:val="24"/>
        </w:rPr>
        <w:t xml:space="preserve">using </w:t>
      </w:r>
      <w:r>
        <w:rPr>
          <w:rFonts w:eastAsia="標楷體" w:cs="Arial"/>
          <w:bCs/>
          <w:iCs/>
          <w:color w:val="000000"/>
          <w:szCs w:val="24"/>
        </w:rPr>
        <w:t>the company name “LUXE Tuxedo Li</w:t>
      </w:r>
      <w:r w:rsidR="002C3CD5">
        <w:rPr>
          <w:rFonts w:eastAsia="標楷體" w:cs="Arial"/>
          <w:bCs/>
          <w:iCs/>
          <w:color w:val="000000"/>
          <w:szCs w:val="24"/>
        </w:rPr>
        <w:t xml:space="preserve">mited”, </w:t>
      </w:r>
      <w:r w:rsidR="00725787">
        <w:rPr>
          <w:rFonts w:eastAsia="標楷體" w:cs="Arial"/>
          <w:bCs/>
          <w:iCs/>
          <w:color w:val="000000"/>
          <w:szCs w:val="24"/>
        </w:rPr>
        <w:t xml:space="preserve">without any doubt, </w:t>
      </w:r>
      <w:r w:rsidR="002C3CD5">
        <w:rPr>
          <w:rFonts w:eastAsia="標楷體" w:cs="Arial"/>
          <w:bCs/>
          <w:iCs/>
          <w:color w:val="000000"/>
          <w:szCs w:val="24"/>
        </w:rPr>
        <w:t>the positioning of the signature product is “</w:t>
      </w:r>
      <w:r w:rsidR="00CF04C2">
        <w:rPr>
          <w:rFonts w:eastAsia="標楷體" w:cs="Arial"/>
          <w:bCs/>
          <w:iCs/>
          <w:color w:val="000000"/>
          <w:szCs w:val="24"/>
        </w:rPr>
        <w:t>Luxurious</w:t>
      </w:r>
      <w:r w:rsidR="002C3CD5">
        <w:rPr>
          <w:rFonts w:eastAsia="標楷體" w:cs="Arial"/>
          <w:bCs/>
          <w:iCs/>
          <w:color w:val="000000"/>
          <w:szCs w:val="24"/>
        </w:rPr>
        <w:t xml:space="preserve"> Tuxedo”</w:t>
      </w:r>
      <w:r w:rsidR="00725787">
        <w:rPr>
          <w:rFonts w:eastAsia="標楷體" w:cs="Arial"/>
          <w:bCs/>
          <w:iCs/>
          <w:color w:val="000000"/>
          <w:szCs w:val="24"/>
        </w:rPr>
        <w:t>.</w:t>
      </w:r>
    </w:p>
    <w:p w14:paraId="521C0323" w14:textId="77777777" w:rsidR="00072E59" w:rsidRDefault="00072E59" w:rsidP="004E22C9">
      <w:pPr>
        <w:widowControl w:val="0"/>
        <w:snapToGrid w:val="0"/>
        <w:spacing w:line="360" w:lineRule="auto"/>
        <w:jc w:val="both"/>
        <w:rPr>
          <w:rFonts w:eastAsia="標楷體" w:cs="Arial"/>
          <w:bCs/>
          <w:iCs/>
          <w:color w:val="000000"/>
          <w:szCs w:val="24"/>
        </w:rPr>
      </w:pPr>
    </w:p>
    <w:p w14:paraId="08805ADA" w14:textId="135D508E" w:rsidR="00072E59" w:rsidRPr="008115BA" w:rsidRDefault="008115BA" w:rsidP="005A1057">
      <w:pPr>
        <w:pStyle w:val="Heading3"/>
      </w:pPr>
      <w:bookmarkStart w:id="11" w:name="_Toc76937975"/>
      <w:r w:rsidRPr="008115BA">
        <w:t xml:space="preserve">3.2.2 </w:t>
      </w:r>
      <w:r w:rsidR="00072E59" w:rsidRPr="008115BA">
        <w:t>Price</w:t>
      </w:r>
      <w:bookmarkEnd w:id="11"/>
    </w:p>
    <w:p w14:paraId="3990414B" w14:textId="7194CFCA" w:rsidR="00072E59" w:rsidRDefault="00072E59" w:rsidP="004E22C9">
      <w:pPr>
        <w:widowControl w:val="0"/>
        <w:snapToGrid w:val="0"/>
        <w:spacing w:line="360" w:lineRule="auto"/>
        <w:jc w:val="both"/>
        <w:rPr>
          <w:rFonts w:eastAsia="標楷體" w:cs="Arial"/>
          <w:bCs/>
          <w:iCs/>
          <w:color w:val="000000"/>
          <w:szCs w:val="24"/>
        </w:rPr>
      </w:pPr>
    </w:p>
    <w:p w14:paraId="74F47762" w14:textId="49443DD8" w:rsidR="002C3CD5" w:rsidRDefault="002C3CD5" w:rsidP="004E22C9">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The selling price of one set of </w:t>
      </w:r>
      <w:proofErr w:type="gramStart"/>
      <w:r>
        <w:rPr>
          <w:rFonts w:eastAsia="標楷體" w:cs="Arial"/>
          <w:bCs/>
          <w:iCs/>
          <w:color w:val="000000"/>
          <w:szCs w:val="24"/>
        </w:rPr>
        <w:t>tuxedo</w:t>
      </w:r>
      <w:proofErr w:type="gramEnd"/>
      <w:r>
        <w:rPr>
          <w:rFonts w:eastAsia="標楷體" w:cs="Arial"/>
          <w:bCs/>
          <w:iCs/>
          <w:color w:val="000000"/>
          <w:szCs w:val="24"/>
        </w:rPr>
        <w:t xml:space="preserve"> is starting at HK$6,188, while HK$2,388 for rental</w:t>
      </w:r>
      <w:r w:rsidR="00CF04C2">
        <w:rPr>
          <w:rFonts w:eastAsia="標楷體" w:cs="Arial"/>
          <w:bCs/>
          <w:iCs/>
          <w:color w:val="000000"/>
          <w:szCs w:val="24"/>
        </w:rPr>
        <w:t>. The price is medium-high in the market.</w:t>
      </w:r>
    </w:p>
    <w:p w14:paraId="06CA261C" w14:textId="77777777" w:rsidR="00072E59" w:rsidRDefault="00072E59" w:rsidP="004E22C9">
      <w:pPr>
        <w:widowControl w:val="0"/>
        <w:snapToGrid w:val="0"/>
        <w:spacing w:line="360" w:lineRule="auto"/>
        <w:jc w:val="both"/>
        <w:rPr>
          <w:rFonts w:eastAsia="標楷體" w:cs="Arial"/>
          <w:bCs/>
          <w:iCs/>
          <w:color w:val="000000"/>
          <w:szCs w:val="24"/>
        </w:rPr>
      </w:pPr>
    </w:p>
    <w:p w14:paraId="36554EDB" w14:textId="7F0C7524" w:rsidR="00072E59" w:rsidRPr="008115BA" w:rsidRDefault="008115BA" w:rsidP="005A1057">
      <w:pPr>
        <w:pStyle w:val="Heading3"/>
      </w:pPr>
      <w:bookmarkStart w:id="12" w:name="_Toc76937976"/>
      <w:r w:rsidRPr="008115BA">
        <w:t xml:space="preserve">3.2.3 </w:t>
      </w:r>
      <w:r w:rsidR="00072E59" w:rsidRPr="008115BA">
        <w:t>Promotion</w:t>
      </w:r>
      <w:bookmarkEnd w:id="12"/>
    </w:p>
    <w:p w14:paraId="680A026E" w14:textId="630C206F" w:rsidR="00725787" w:rsidRDefault="00725787" w:rsidP="004E22C9">
      <w:pPr>
        <w:widowControl w:val="0"/>
        <w:snapToGrid w:val="0"/>
        <w:spacing w:line="360" w:lineRule="auto"/>
        <w:jc w:val="both"/>
        <w:rPr>
          <w:rFonts w:eastAsia="標楷體" w:cs="Arial"/>
          <w:bCs/>
          <w:iCs/>
          <w:color w:val="000000"/>
          <w:szCs w:val="24"/>
        </w:rPr>
      </w:pPr>
    </w:p>
    <w:p w14:paraId="60C48530" w14:textId="06CAA349" w:rsidR="00072E59" w:rsidRDefault="00725787" w:rsidP="004E22C9">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From the very beginning when LUXE established in 2012, </w:t>
      </w:r>
      <w:r w:rsidR="00F32A04">
        <w:rPr>
          <w:rFonts w:eastAsia="標楷體" w:cs="Arial"/>
          <w:bCs/>
          <w:iCs/>
          <w:color w:val="000000"/>
          <w:szCs w:val="24"/>
        </w:rPr>
        <w:t>it</w:t>
      </w:r>
      <w:r>
        <w:rPr>
          <w:rFonts w:eastAsia="標楷體" w:cs="Arial"/>
          <w:bCs/>
          <w:iCs/>
          <w:color w:val="000000"/>
          <w:szCs w:val="24"/>
        </w:rPr>
        <w:t xml:space="preserve"> started to use Facebook as their main s</w:t>
      </w:r>
      <w:r w:rsidR="00E04D70">
        <w:rPr>
          <w:rFonts w:eastAsia="標楷體" w:cs="Arial"/>
          <w:bCs/>
          <w:iCs/>
          <w:color w:val="000000"/>
          <w:szCs w:val="24"/>
        </w:rPr>
        <w:t>ocial media</w:t>
      </w:r>
      <w:r>
        <w:rPr>
          <w:rFonts w:eastAsia="標楷體" w:cs="Arial"/>
          <w:bCs/>
          <w:iCs/>
          <w:color w:val="000000"/>
          <w:szCs w:val="24"/>
        </w:rPr>
        <w:t xml:space="preserve"> promotion channel at the same time. After nine years’ time, the </w:t>
      </w:r>
      <w:r w:rsidR="00F32A04">
        <w:rPr>
          <w:rFonts w:eastAsia="標楷體" w:cs="Arial"/>
          <w:bCs/>
          <w:iCs/>
          <w:color w:val="000000"/>
          <w:szCs w:val="24"/>
        </w:rPr>
        <w:t>accumulate numbers</w:t>
      </w:r>
      <w:r>
        <w:rPr>
          <w:rFonts w:eastAsia="標楷體" w:cs="Arial"/>
          <w:bCs/>
          <w:iCs/>
          <w:color w:val="000000"/>
          <w:szCs w:val="24"/>
        </w:rPr>
        <w:t xml:space="preserve"> of 11,231 followers</w:t>
      </w:r>
      <w:r w:rsidR="00F32A04">
        <w:rPr>
          <w:rFonts w:eastAsia="標楷體" w:cs="Arial"/>
          <w:bCs/>
          <w:iCs/>
          <w:color w:val="000000"/>
          <w:szCs w:val="24"/>
        </w:rPr>
        <w:t>, while</w:t>
      </w:r>
      <w:r>
        <w:rPr>
          <w:rFonts w:eastAsia="標楷體" w:cs="Arial"/>
          <w:bCs/>
          <w:iCs/>
          <w:color w:val="000000"/>
          <w:szCs w:val="24"/>
        </w:rPr>
        <w:t xml:space="preserve"> 11</w:t>
      </w:r>
      <w:r w:rsidR="00F32A04">
        <w:rPr>
          <w:rFonts w:eastAsia="標楷體" w:cs="Arial"/>
          <w:bCs/>
          <w:iCs/>
          <w:color w:val="000000"/>
          <w:szCs w:val="24"/>
        </w:rPr>
        <w:t>,</w:t>
      </w:r>
      <w:r>
        <w:rPr>
          <w:rFonts w:eastAsia="標楷體" w:cs="Arial"/>
          <w:bCs/>
          <w:iCs/>
          <w:color w:val="000000"/>
          <w:szCs w:val="24"/>
        </w:rPr>
        <w:t>135 likes</w:t>
      </w:r>
      <w:r w:rsidR="00F32A04">
        <w:rPr>
          <w:rFonts w:eastAsia="標楷體" w:cs="Arial"/>
          <w:bCs/>
          <w:iCs/>
          <w:color w:val="000000"/>
          <w:szCs w:val="24"/>
        </w:rPr>
        <w:t>. Besides Facebook, it also started Instagram in 2015, the numbers are 1,358 followers and 39 following</w:t>
      </w:r>
      <w:r w:rsidR="0040389F">
        <w:rPr>
          <w:rFonts w:eastAsia="標楷體" w:cs="Arial"/>
          <w:bCs/>
          <w:iCs/>
          <w:color w:val="000000"/>
          <w:szCs w:val="24"/>
        </w:rPr>
        <w:t xml:space="preserve"> </w:t>
      </w:r>
      <w:r w:rsidR="0040389F">
        <w:rPr>
          <w:rFonts w:eastAsia="標楷體" w:cs="Arial"/>
          <w:bCs/>
          <w:iCs/>
          <w:color w:val="000000"/>
          <w:szCs w:val="24"/>
        </w:rPr>
        <w:t>(</w:t>
      </w:r>
      <w:r w:rsidR="0040389F" w:rsidRPr="0040389F">
        <w:rPr>
          <w:rFonts w:cs="Arial"/>
          <w:iCs/>
          <w:szCs w:val="24"/>
        </w:rPr>
        <w:t>Luxe Tuxedo Limited</w:t>
      </w:r>
      <w:r w:rsidR="0040389F">
        <w:rPr>
          <w:rFonts w:cs="Arial"/>
          <w:iCs/>
          <w:szCs w:val="24"/>
        </w:rPr>
        <w:t xml:space="preserve">, </w:t>
      </w:r>
      <w:r w:rsidR="0040389F" w:rsidRPr="0040389F">
        <w:rPr>
          <w:rFonts w:cs="Arial"/>
          <w:iCs/>
          <w:szCs w:val="24"/>
        </w:rPr>
        <w:t>2021)</w:t>
      </w:r>
      <w:r w:rsidR="00F32A04">
        <w:rPr>
          <w:rFonts w:eastAsia="標楷體" w:cs="Arial"/>
          <w:bCs/>
          <w:iCs/>
          <w:color w:val="000000"/>
          <w:szCs w:val="24"/>
        </w:rPr>
        <w:t>.</w:t>
      </w:r>
    </w:p>
    <w:p w14:paraId="15444783" w14:textId="10E88841" w:rsidR="00E04D70" w:rsidRDefault="00E04D70" w:rsidP="004E22C9">
      <w:pPr>
        <w:widowControl w:val="0"/>
        <w:snapToGrid w:val="0"/>
        <w:spacing w:line="360" w:lineRule="auto"/>
        <w:jc w:val="both"/>
        <w:rPr>
          <w:rFonts w:eastAsia="標楷體" w:cs="Arial"/>
          <w:bCs/>
          <w:iCs/>
          <w:color w:val="000000"/>
          <w:szCs w:val="24"/>
        </w:rPr>
      </w:pPr>
    </w:p>
    <w:p w14:paraId="7291A924" w14:textId="6687585B" w:rsidR="00B51DDB" w:rsidRDefault="00B51DDB" w:rsidP="004E22C9">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LUXE has So-Boss as endorser, at the same time, it also keeps sponsoring artists’ attires for TV shows, ceremonies, events &amp; their own weddings. </w:t>
      </w:r>
    </w:p>
    <w:p w14:paraId="3C93773B" w14:textId="77777777" w:rsidR="00B51DDB" w:rsidRDefault="00B51DDB" w:rsidP="004E22C9">
      <w:pPr>
        <w:widowControl w:val="0"/>
        <w:snapToGrid w:val="0"/>
        <w:spacing w:line="360" w:lineRule="auto"/>
        <w:jc w:val="both"/>
        <w:rPr>
          <w:rFonts w:eastAsia="標楷體" w:cs="Arial"/>
          <w:bCs/>
          <w:iCs/>
          <w:color w:val="000000"/>
          <w:szCs w:val="24"/>
        </w:rPr>
      </w:pPr>
    </w:p>
    <w:p w14:paraId="76E5131D" w14:textId="60F5F006" w:rsidR="00E04D70" w:rsidRDefault="004E03FA" w:rsidP="004E22C9">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Starting from 2013 until now, LUXE has obtained </w:t>
      </w:r>
      <w:r w:rsidR="00E368A8">
        <w:rPr>
          <w:rFonts w:eastAsia="標楷體" w:cs="Arial"/>
          <w:bCs/>
          <w:iCs/>
          <w:color w:val="000000"/>
          <w:szCs w:val="24"/>
        </w:rPr>
        <w:t>“</w:t>
      </w:r>
      <w:r>
        <w:rPr>
          <w:rFonts w:eastAsia="標楷體" w:cs="Arial"/>
          <w:bCs/>
          <w:iCs/>
          <w:color w:val="000000"/>
          <w:szCs w:val="24"/>
        </w:rPr>
        <w:t>The Men Attire Awards – The ESD Life Bridal Award – Best Groom’s Suit</w:t>
      </w:r>
      <w:r w:rsidR="00E368A8">
        <w:rPr>
          <w:rFonts w:eastAsia="標楷體" w:cs="Arial"/>
          <w:bCs/>
          <w:iCs/>
          <w:color w:val="000000"/>
          <w:szCs w:val="24"/>
        </w:rPr>
        <w:t>”</w:t>
      </w:r>
      <w:r w:rsidR="000B1325">
        <w:rPr>
          <w:rFonts w:eastAsia="標楷體" w:cs="Arial"/>
          <w:bCs/>
          <w:iCs/>
          <w:color w:val="000000"/>
          <w:szCs w:val="24"/>
        </w:rPr>
        <w:t xml:space="preserve"> (</w:t>
      </w:r>
      <w:r w:rsidR="000B1325" w:rsidRPr="000B1325">
        <w:rPr>
          <w:rFonts w:cs="Arial" w:hint="eastAsia"/>
          <w:iCs/>
          <w:szCs w:val="24"/>
        </w:rPr>
        <w:t>ESD Services Limited</w:t>
      </w:r>
      <w:r w:rsidR="000B1325">
        <w:rPr>
          <w:rFonts w:cs="Arial"/>
          <w:iCs/>
          <w:szCs w:val="24"/>
        </w:rPr>
        <w:t xml:space="preserve">, </w:t>
      </w:r>
      <w:r w:rsidR="000B1325" w:rsidRPr="000B1325">
        <w:rPr>
          <w:rFonts w:cs="Arial" w:hint="eastAsia"/>
          <w:iCs/>
          <w:szCs w:val="24"/>
        </w:rPr>
        <w:t>2021)</w:t>
      </w:r>
      <w:r>
        <w:rPr>
          <w:rFonts w:eastAsia="標楷體" w:cs="Arial"/>
          <w:bCs/>
          <w:iCs/>
          <w:color w:val="000000"/>
          <w:szCs w:val="24"/>
        </w:rPr>
        <w:t xml:space="preserve">. It also obtained HKACE </w:t>
      </w:r>
      <w:r w:rsidR="00C00267">
        <w:rPr>
          <w:rFonts w:eastAsia="標楷體" w:cs="Arial"/>
          <w:bCs/>
          <w:iCs/>
          <w:color w:val="000000"/>
          <w:szCs w:val="24"/>
        </w:rPr>
        <w:t>“</w:t>
      </w:r>
      <w:r>
        <w:rPr>
          <w:rFonts w:eastAsia="標楷體" w:cs="Arial"/>
          <w:bCs/>
          <w:iCs/>
          <w:color w:val="000000"/>
          <w:szCs w:val="24"/>
        </w:rPr>
        <w:t>Top 10 SME Customer Service Excellence Award</w:t>
      </w:r>
      <w:r w:rsidR="00C00267">
        <w:rPr>
          <w:rFonts w:eastAsia="標楷體" w:cs="Arial"/>
          <w:bCs/>
          <w:iCs/>
          <w:color w:val="000000"/>
          <w:szCs w:val="24"/>
        </w:rPr>
        <w:t>”</w:t>
      </w:r>
      <w:r>
        <w:rPr>
          <w:rFonts w:eastAsia="標楷體" w:cs="Arial"/>
          <w:bCs/>
          <w:iCs/>
          <w:color w:val="000000"/>
          <w:szCs w:val="24"/>
        </w:rPr>
        <w:t xml:space="preserve"> from 2014 to 2017</w:t>
      </w:r>
      <w:r w:rsidR="002B7622">
        <w:rPr>
          <w:rFonts w:eastAsia="標楷體" w:cs="Arial"/>
          <w:bCs/>
          <w:iCs/>
          <w:color w:val="000000"/>
          <w:szCs w:val="24"/>
        </w:rPr>
        <w:t xml:space="preserve"> (</w:t>
      </w:r>
      <w:r w:rsidR="002B7622" w:rsidRPr="002B7622">
        <w:rPr>
          <w:rFonts w:cs="Arial"/>
          <w:iCs/>
          <w:szCs w:val="24"/>
        </w:rPr>
        <w:t>Hong Kong Association for Customer Service Excellence</w:t>
      </w:r>
      <w:r w:rsidR="002B7622">
        <w:rPr>
          <w:rFonts w:cs="Arial"/>
          <w:iCs/>
          <w:szCs w:val="24"/>
        </w:rPr>
        <w:t xml:space="preserve">, </w:t>
      </w:r>
      <w:r w:rsidR="002B7622" w:rsidRPr="002B7622">
        <w:rPr>
          <w:rFonts w:cs="Arial"/>
          <w:iCs/>
          <w:szCs w:val="24"/>
        </w:rPr>
        <w:t>2021)</w:t>
      </w:r>
      <w:r>
        <w:rPr>
          <w:rFonts w:eastAsia="標楷體" w:cs="Arial"/>
          <w:bCs/>
          <w:iCs/>
          <w:color w:val="000000"/>
          <w:szCs w:val="24"/>
        </w:rPr>
        <w:t xml:space="preserve">. </w:t>
      </w:r>
    </w:p>
    <w:p w14:paraId="70F0A596" w14:textId="719DB2F5" w:rsidR="00072E59" w:rsidRDefault="00072E59" w:rsidP="004E22C9">
      <w:pPr>
        <w:widowControl w:val="0"/>
        <w:snapToGrid w:val="0"/>
        <w:spacing w:line="360" w:lineRule="auto"/>
        <w:jc w:val="both"/>
        <w:rPr>
          <w:rFonts w:eastAsia="標楷體" w:cs="Arial"/>
          <w:bCs/>
          <w:iCs/>
          <w:color w:val="000000"/>
          <w:szCs w:val="24"/>
        </w:rPr>
      </w:pPr>
    </w:p>
    <w:p w14:paraId="49E761F5" w14:textId="6B3F9C5E" w:rsidR="00072E59" w:rsidRPr="008115BA" w:rsidRDefault="008115BA" w:rsidP="005A1057">
      <w:pPr>
        <w:pStyle w:val="Heading3"/>
      </w:pPr>
      <w:bookmarkStart w:id="13" w:name="_Toc76937977"/>
      <w:r w:rsidRPr="008115BA">
        <w:t xml:space="preserve">3.2.4 </w:t>
      </w:r>
      <w:r w:rsidR="00072E59" w:rsidRPr="008115BA">
        <w:t>Place</w:t>
      </w:r>
      <w:bookmarkEnd w:id="13"/>
    </w:p>
    <w:p w14:paraId="1E659082" w14:textId="05EA5683" w:rsidR="00072E59" w:rsidRDefault="00072E59" w:rsidP="004E22C9">
      <w:pPr>
        <w:widowControl w:val="0"/>
        <w:snapToGrid w:val="0"/>
        <w:spacing w:line="360" w:lineRule="auto"/>
        <w:jc w:val="both"/>
        <w:rPr>
          <w:rFonts w:eastAsia="標楷體" w:cs="Arial"/>
          <w:bCs/>
          <w:iCs/>
          <w:color w:val="000000"/>
          <w:szCs w:val="24"/>
        </w:rPr>
      </w:pPr>
    </w:p>
    <w:p w14:paraId="0A059817" w14:textId="5069C120" w:rsidR="004E03FA" w:rsidRDefault="004E03FA" w:rsidP="004E22C9">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LUXE shop located in Kimberley Road, </w:t>
      </w:r>
      <w:proofErr w:type="spellStart"/>
      <w:r>
        <w:rPr>
          <w:rFonts w:eastAsia="標楷體" w:cs="Arial"/>
          <w:bCs/>
          <w:iCs/>
          <w:color w:val="000000"/>
          <w:szCs w:val="24"/>
        </w:rPr>
        <w:t>Tsim</w:t>
      </w:r>
      <w:proofErr w:type="spellEnd"/>
      <w:r>
        <w:rPr>
          <w:rFonts w:eastAsia="標楷體" w:cs="Arial"/>
          <w:bCs/>
          <w:iCs/>
          <w:color w:val="000000"/>
          <w:szCs w:val="24"/>
        </w:rPr>
        <w:t xml:space="preserve"> Sha Tsui, which Hong Kong people name</w:t>
      </w:r>
      <w:r w:rsidR="00B70C5C">
        <w:rPr>
          <w:rFonts w:eastAsia="標楷體" w:cs="Arial"/>
          <w:bCs/>
          <w:iCs/>
          <w:color w:val="000000"/>
          <w:szCs w:val="24"/>
        </w:rPr>
        <w:t>d</w:t>
      </w:r>
      <w:r>
        <w:rPr>
          <w:rFonts w:eastAsia="標楷體" w:cs="Arial"/>
          <w:bCs/>
          <w:iCs/>
          <w:color w:val="000000"/>
          <w:szCs w:val="24"/>
        </w:rPr>
        <w:t xml:space="preserve"> </w:t>
      </w:r>
      <w:r w:rsidR="00B70C5C">
        <w:rPr>
          <w:rFonts w:eastAsia="標楷體" w:cs="Arial"/>
          <w:bCs/>
          <w:iCs/>
          <w:color w:val="000000"/>
          <w:szCs w:val="24"/>
        </w:rPr>
        <w:t>Kimberley Road as</w:t>
      </w:r>
      <w:r>
        <w:rPr>
          <w:rFonts w:eastAsia="標楷體" w:cs="Arial"/>
          <w:bCs/>
          <w:iCs/>
          <w:color w:val="000000"/>
          <w:szCs w:val="24"/>
        </w:rPr>
        <w:t xml:space="preserve"> “Wedding </w:t>
      </w:r>
      <w:r w:rsidR="00B70C5C">
        <w:rPr>
          <w:rFonts w:eastAsia="標楷體" w:cs="Arial"/>
          <w:bCs/>
          <w:iCs/>
          <w:color w:val="000000"/>
          <w:szCs w:val="24"/>
        </w:rPr>
        <w:t xml:space="preserve">Dress </w:t>
      </w:r>
      <w:r>
        <w:rPr>
          <w:rFonts w:eastAsia="標楷體" w:cs="Arial"/>
          <w:bCs/>
          <w:iCs/>
          <w:color w:val="000000"/>
          <w:szCs w:val="24"/>
        </w:rPr>
        <w:t>Street”</w:t>
      </w:r>
      <w:r w:rsidR="00B70C5C">
        <w:rPr>
          <w:rFonts w:eastAsia="標楷體" w:cs="Arial"/>
          <w:bCs/>
          <w:iCs/>
          <w:color w:val="000000"/>
          <w:szCs w:val="24"/>
        </w:rPr>
        <w:t xml:space="preserve">, new couples like to find and sort out all the wedding solution in this area. </w:t>
      </w:r>
      <w:r w:rsidR="00DD2495">
        <w:rPr>
          <w:rFonts w:eastAsia="標楷體" w:cs="Arial"/>
          <w:bCs/>
          <w:iCs/>
          <w:color w:val="000000"/>
          <w:szCs w:val="24"/>
        </w:rPr>
        <w:t>In 2020, LUXE has closed the shops in Central and Wan Chai.</w:t>
      </w:r>
    </w:p>
    <w:p w14:paraId="64BEA8B6" w14:textId="015B37D8" w:rsidR="00B70C5C" w:rsidRDefault="00B70C5C" w:rsidP="004E22C9">
      <w:pPr>
        <w:widowControl w:val="0"/>
        <w:snapToGrid w:val="0"/>
        <w:spacing w:line="360" w:lineRule="auto"/>
        <w:jc w:val="both"/>
        <w:rPr>
          <w:rFonts w:eastAsia="標楷體" w:cs="Arial"/>
          <w:bCs/>
          <w:iCs/>
          <w:color w:val="000000"/>
          <w:szCs w:val="24"/>
        </w:rPr>
      </w:pPr>
    </w:p>
    <w:p w14:paraId="237A1843" w14:textId="4119B796" w:rsidR="00B70C5C" w:rsidRDefault="00B70C5C" w:rsidP="004E22C9">
      <w:pPr>
        <w:widowControl w:val="0"/>
        <w:snapToGrid w:val="0"/>
        <w:spacing w:line="360" w:lineRule="auto"/>
        <w:jc w:val="both"/>
        <w:rPr>
          <w:rFonts w:eastAsia="標楷體" w:cs="Arial"/>
          <w:bCs/>
          <w:iCs/>
          <w:color w:val="000000"/>
          <w:szCs w:val="24"/>
        </w:rPr>
      </w:pPr>
      <w:r>
        <w:rPr>
          <w:rFonts w:eastAsia="標楷體" w:cs="Arial"/>
          <w:bCs/>
          <w:iCs/>
          <w:color w:val="000000"/>
          <w:szCs w:val="24"/>
        </w:rPr>
        <w:t>To summarize the above 4Ps marketing mix,</w:t>
      </w:r>
      <w:r w:rsidR="00DD2495">
        <w:rPr>
          <w:rFonts w:eastAsia="標楷體" w:cs="Arial"/>
          <w:bCs/>
          <w:iCs/>
          <w:color w:val="000000"/>
          <w:szCs w:val="24"/>
        </w:rPr>
        <w:t xml:space="preserve"> </w:t>
      </w:r>
      <w:r w:rsidR="00B6443C">
        <w:rPr>
          <w:rFonts w:eastAsia="標楷體" w:cs="Arial"/>
          <w:bCs/>
          <w:iCs/>
          <w:color w:val="000000"/>
          <w:szCs w:val="24"/>
        </w:rPr>
        <w:t>it s</w:t>
      </w:r>
      <w:r w:rsidR="00CF04C2">
        <w:rPr>
          <w:rFonts w:eastAsia="標楷體" w:cs="Arial"/>
          <w:bCs/>
          <w:iCs/>
          <w:color w:val="000000"/>
          <w:szCs w:val="24"/>
        </w:rPr>
        <w:t>how</w:t>
      </w:r>
      <w:r w:rsidR="00B6443C">
        <w:rPr>
          <w:rFonts w:eastAsia="標楷體" w:cs="Arial"/>
          <w:bCs/>
          <w:iCs/>
          <w:color w:val="000000"/>
          <w:szCs w:val="24"/>
        </w:rPr>
        <w:t xml:space="preserve">s that not much effectiveness can be seen. </w:t>
      </w:r>
      <w:proofErr w:type="gramStart"/>
      <w:r w:rsidR="00B6443C">
        <w:rPr>
          <w:rFonts w:eastAsia="標楷體" w:cs="Arial"/>
          <w:bCs/>
          <w:iCs/>
          <w:color w:val="000000"/>
          <w:szCs w:val="24"/>
        </w:rPr>
        <w:t>In order to</w:t>
      </w:r>
      <w:proofErr w:type="gramEnd"/>
      <w:r w:rsidR="00B6443C">
        <w:rPr>
          <w:rFonts w:eastAsia="標楷體" w:cs="Arial"/>
          <w:bCs/>
          <w:iCs/>
          <w:color w:val="000000"/>
          <w:szCs w:val="24"/>
        </w:rPr>
        <w:t xml:space="preserve"> earn the target market share, the </w:t>
      </w:r>
      <w:r w:rsidR="00DD2495">
        <w:rPr>
          <w:rFonts w:eastAsia="標楷體" w:cs="Arial"/>
          <w:bCs/>
          <w:iCs/>
          <w:color w:val="000000"/>
          <w:szCs w:val="24"/>
        </w:rPr>
        <w:t>components need to be adjusted</w:t>
      </w:r>
      <w:r w:rsidR="00CF04C2">
        <w:rPr>
          <w:rFonts w:eastAsia="標楷體" w:cs="Arial"/>
          <w:bCs/>
          <w:iCs/>
          <w:color w:val="000000"/>
          <w:szCs w:val="24"/>
        </w:rPr>
        <w:t>, more will be mentioned in Chapter 5</w:t>
      </w:r>
      <w:r w:rsidR="00B6443C">
        <w:rPr>
          <w:rFonts w:eastAsia="標楷體" w:cs="Arial"/>
          <w:bCs/>
          <w:iCs/>
          <w:color w:val="000000"/>
          <w:szCs w:val="24"/>
        </w:rPr>
        <w:t>.</w:t>
      </w:r>
      <w:r w:rsidR="00DD2495">
        <w:rPr>
          <w:rFonts w:eastAsia="標楷體" w:cs="Arial"/>
          <w:bCs/>
          <w:iCs/>
          <w:color w:val="000000"/>
          <w:szCs w:val="24"/>
        </w:rPr>
        <w:t xml:space="preserve"> </w:t>
      </w:r>
    </w:p>
    <w:p w14:paraId="39AC5CDE" w14:textId="77777777" w:rsidR="00072E59" w:rsidRPr="00072E59" w:rsidRDefault="00072E59" w:rsidP="004E22C9">
      <w:pPr>
        <w:widowControl w:val="0"/>
        <w:snapToGrid w:val="0"/>
        <w:spacing w:line="360" w:lineRule="auto"/>
        <w:jc w:val="both"/>
        <w:rPr>
          <w:rFonts w:eastAsia="標楷體" w:cs="Arial"/>
          <w:bCs/>
          <w:iCs/>
          <w:color w:val="000000"/>
          <w:szCs w:val="24"/>
        </w:rPr>
      </w:pPr>
    </w:p>
    <w:p w14:paraId="6D01B23B" w14:textId="03E21A31" w:rsidR="00424337" w:rsidRPr="004E22C9" w:rsidRDefault="001E1630" w:rsidP="005A1057">
      <w:pPr>
        <w:pStyle w:val="Heading1"/>
      </w:pPr>
      <w:bookmarkStart w:id="14" w:name="_Toc76937978"/>
      <w:r w:rsidRPr="008115BA">
        <w:t xml:space="preserve">Chapter </w:t>
      </w:r>
      <w:r w:rsidR="008115BA" w:rsidRPr="008115BA">
        <w:t>4</w:t>
      </w:r>
      <w:r w:rsidR="003D5314">
        <w:t xml:space="preserve"> – </w:t>
      </w:r>
      <w:r w:rsidR="00424337" w:rsidRPr="004E22C9">
        <w:t>Future Developments in the Area of Marketing</w:t>
      </w:r>
      <w:bookmarkEnd w:id="14"/>
    </w:p>
    <w:p w14:paraId="15F82A4E" w14:textId="0E19715B" w:rsidR="003751B1" w:rsidRDefault="003751B1" w:rsidP="00B6443C">
      <w:pPr>
        <w:widowControl w:val="0"/>
        <w:snapToGrid w:val="0"/>
        <w:spacing w:line="360" w:lineRule="auto"/>
        <w:jc w:val="both"/>
        <w:rPr>
          <w:rFonts w:cs="Arial"/>
          <w:iCs/>
          <w:szCs w:val="24"/>
        </w:rPr>
      </w:pPr>
    </w:p>
    <w:p w14:paraId="011E5740" w14:textId="6797CE2E" w:rsidR="00B6443C" w:rsidRPr="008115BA" w:rsidRDefault="00B6443C" w:rsidP="00B6443C">
      <w:pPr>
        <w:widowControl w:val="0"/>
        <w:snapToGrid w:val="0"/>
        <w:spacing w:line="360" w:lineRule="auto"/>
        <w:jc w:val="both"/>
        <w:rPr>
          <w:rFonts w:cs="Arial"/>
          <w:i/>
          <w:szCs w:val="24"/>
        </w:rPr>
      </w:pPr>
      <w:r w:rsidRPr="008115BA">
        <w:rPr>
          <w:rFonts w:cs="Arial"/>
          <w:i/>
          <w:szCs w:val="24"/>
        </w:rPr>
        <w:t xml:space="preserve">This chapter </w:t>
      </w:r>
      <w:r w:rsidR="00CF04C2">
        <w:rPr>
          <w:rFonts w:cs="Arial"/>
          <w:i/>
          <w:szCs w:val="24"/>
        </w:rPr>
        <w:t>will</w:t>
      </w:r>
      <w:r w:rsidR="006140CC" w:rsidRPr="008115BA">
        <w:rPr>
          <w:rFonts w:cs="Arial"/>
          <w:i/>
          <w:szCs w:val="24"/>
        </w:rPr>
        <w:t xml:space="preserve"> evaluate t</w:t>
      </w:r>
      <w:r w:rsidRPr="008115BA">
        <w:rPr>
          <w:rFonts w:cs="Arial"/>
          <w:i/>
          <w:szCs w:val="24"/>
        </w:rPr>
        <w:t>he future development of the company</w:t>
      </w:r>
      <w:r w:rsidR="006140CC" w:rsidRPr="008115BA">
        <w:rPr>
          <w:rFonts w:cs="Arial"/>
          <w:i/>
          <w:szCs w:val="24"/>
        </w:rPr>
        <w:t xml:space="preserve"> in the field of marketing relates to technology that might impact the company and the implementation of the marketing plan. </w:t>
      </w:r>
    </w:p>
    <w:p w14:paraId="6C539849" w14:textId="1D6DF1FF" w:rsidR="006140CC" w:rsidRDefault="006140CC" w:rsidP="00B6443C">
      <w:pPr>
        <w:widowControl w:val="0"/>
        <w:snapToGrid w:val="0"/>
        <w:spacing w:line="360" w:lineRule="auto"/>
        <w:jc w:val="both"/>
        <w:rPr>
          <w:rFonts w:cs="Arial"/>
          <w:iCs/>
          <w:szCs w:val="24"/>
        </w:rPr>
      </w:pPr>
    </w:p>
    <w:p w14:paraId="1DE98F18" w14:textId="38326C39" w:rsidR="007B6554" w:rsidRDefault="007B6554" w:rsidP="00B6443C">
      <w:pPr>
        <w:widowControl w:val="0"/>
        <w:snapToGrid w:val="0"/>
        <w:spacing w:line="360" w:lineRule="auto"/>
        <w:jc w:val="both"/>
        <w:rPr>
          <w:rFonts w:cs="Arial"/>
          <w:iCs/>
          <w:szCs w:val="24"/>
        </w:rPr>
      </w:pPr>
      <w:r>
        <w:rPr>
          <w:rFonts w:cs="Arial"/>
          <w:iCs/>
          <w:szCs w:val="24"/>
        </w:rPr>
        <w:t xml:space="preserve">Nowadays, it talks about technology almost everywhere and </w:t>
      </w:r>
      <w:r w:rsidR="00BA1ED0">
        <w:rPr>
          <w:rFonts w:cs="Arial"/>
          <w:iCs/>
          <w:szCs w:val="24"/>
        </w:rPr>
        <w:t>everything that influencing individual living.</w:t>
      </w:r>
      <w:r>
        <w:rPr>
          <w:rFonts w:cs="Arial"/>
          <w:iCs/>
          <w:szCs w:val="24"/>
        </w:rPr>
        <w:t xml:space="preserve"> </w:t>
      </w:r>
      <w:r w:rsidR="00BA1ED0">
        <w:rPr>
          <w:rFonts w:cs="Arial"/>
          <w:iCs/>
          <w:szCs w:val="24"/>
        </w:rPr>
        <w:t>Everyone has smartphone that using web browsing every day. Some of the people they even do not have a television at home, they would prefer using the computers or tablets to see movie and television programme. When talk about current marketing that company would adopt is Digital Marketing</w:t>
      </w:r>
      <w:r w:rsidR="002B7622">
        <w:rPr>
          <w:rFonts w:cs="Arial"/>
          <w:iCs/>
          <w:szCs w:val="24"/>
        </w:rPr>
        <w:t xml:space="preserve"> </w:t>
      </w:r>
      <w:r w:rsidR="0005339A">
        <w:rPr>
          <w:rFonts w:cs="Arial"/>
          <w:iCs/>
          <w:szCs w:val="24"/>
        </w:rPr>
        <w:t>(</w:t>
      </w:r>
      <w:r w:rsidR="0005339A" w:rsidRPr="0005339A">
        <w:rPr>
          <w:rFonts w:cs="Arial"/>
          <w:color w:val="222222"/>
          <w:szCs w:val="24"/>
          <w:shd w:val="clear" w:color="auto" w:fill="FFFFFF"/>
        </w:rPr>
        <w:t>Dolega, Rowe</w:t>
      </w:r>
      <w:r w:rsidR="0005339A">
        <w:rPr>
          <w:rFonts w:cs="Arial"/>
          <w:color w:val="222222"/>
          <w:szCs w:val="24"/>
          <w:shd w:val="clear" w:color="auto" w:fill="FFFFFF"/>
        </w:rPr>
        <w:t xml:space="preserve"> and</w:t>
      </w:r>
      <w:r w:rsidR="0005339A" w:rsidRPr="0005339A">
        <w:rPr>
          <w:rFonts w:cs="Arial"/>
          <w:color w:val="222222"/>
          <w:szCs w:val="24"/>
          <w:shd w:val="clear" w:color="auto" w:fill="FFFFFF"/>
        </w:rPr>
        <w:t xml:space="preserve"> Branagan, 2021)</w:t>
      </w:r>
      <w:r w:rsidR="00BA1ED0">
        <w:rPr>
          <w:rFonts w:cs="Arial"/>
          <w:iCs/>
          <w:szCs w:val="24"/>
        </w:rPr>
        <w:t>.</w:t>
      </w:r>
    </w:p>
    <w:p w14:paraId="41E8F6B6" w14:textId="214D8DB1" w:rsidR="00BA1ED0" w:rsidRDefault="00BA1ED0" w:rsidP="00B6443C">
      <w:pPr>
        <w:widowControl w:val="0"/>
        <w:snapToGrid w:val="0"/>
        <w:spacing w:line="360" w:lineRule="auto"/>
        <w:jc w:val="both"/>
        <w:rPr>
          <w:rFonts w:cs="Arial"/>
          <w:iCs/>
          <w:szCs w:val="24"/>
        </w:rPr>
      </w:pPr>
    </w:p>
    <w:p w14:paraId="37419685" w14:textId="29110690" w:rsidR="00BA1ED0" w:rsidRPr="00B6443C" w:rsidRDefault="00BA1ED0" w:rsidP="00B6443C">
      <w:pPr>
        <w:widowControl w:val="0"/>
        <w:snapToGrid w:val="0"/>
        <w:spacing w:line="360" w:lineRule="auto"/>
        <w:jc w:val="both"/>
        <w:rPr>
          <w:rFonts w:cs="Arial"/>
          <w:iCs/>
          <w:szCs w:val="24"/>
        </w:rPr>
      </w:pPr>
      <w:r>
        <w:rPr>
          <w:rFonts w:cs="Arial"/>
          <w:iCs/>
          <w:szCs w:val="24"/>
        </w:rPr>
        <w:t xml:space="preserve">Since LUXE provides a personalised service in retail industry, </w:t>
      </w:r>
      <w:r w:rsidR="0003370F">
        <w:rPr>
          <w:rFonts w:cs="Arial"/>
          <w:iCs/>
          <w:szCs w:val="24"/>
        </w:rPr>
        <w:t>and the marketing channel is quite traditional. Although LUXE does not use TV and printed advertising, it sponsors attires to artists</w:t>
      </w:r>
      <w:r w:rsidR="00DC1F79">
        <w:rPr>
          <w:rFonts w:cs="Arial"/>
          <w:iCs/>
          <w:szCs w:val="24"/>
        </w:rPr>
        <w:t xml:space="preserve"> for TV shows</w:t>
      </w:r>
      <w:r w:rsidR="0003370F">
        <w:rPr>
          <w:rFonts w:cs="Arial"/>
          <w:iCs/>
          <w:szCs w:val="24"/>
        </w:rPr>
        <w:t xml:space="preserve">, provides services by person </w:t>
      </w:r>
      <w:proofErr w:type="gramStart"/>
      <w:r w:rsidR="0003370F">
        <w:rPr>
          <w:rFonts w:cs="Arial"/>
          <w:iCs/>
          <w:szCs w:val="24"/>
        </w:rPr>
        <w:t>and also</w:t>
      </w:r>
      <w:proofErr w:type="gramEnd"/>
      <w:r w:rsidR="0003370F">
        <w:rPr>
          <w:rFonts w:cs="Arial"/>
          <w:iCs/>
          <w:szCs w:val="24"/>
        </w:rPr>
        <w:t xml:space="preserve"> thru word-of-mouth</w:t>
      </w:r>
      <w:r w:rsidR="00D3719A">
        <w:rPr>
          <w:rFonts w:cs="Arial"/>
          <w:iCs/>
          <w:szCs w:val="24"/>
        </w:rPr>
        <w:t xml:space="preserve"> (</w:t>
      </w:r>
      <w:r w:rsidR="00D3719A" w:rsidRPr="00D3719A">
        <w:rPr>
          <w:rFonts w:cs="Arial"/>
          <w:color w:val="222222"/>
          <w:szCs w:val="24"/>
          <w:shd w:val="clear" w:color="auto" w:fill="FFFFFF"/>
        </w:rPr>
        <w:t>Chen</w:t>
      </w:r>
      <w:r w:rsidR="00D3719A">
        <w:rPr>
          <w:rFonts w:cs="Arial"/>
          <w:color w:val="222222"/>
          <w:szCs w:val="24"/>
          <w:shd w:val="clear" w:color="auto" w:fill="FFFFFF"/>
        </w:rPr>
        <w:t xml:space="preserve"> and</w:t>
      </w:r>
      <w:r w:rsidR="00D3719A" w:rsidRPr="00D3719A">
        <w:rPr>
          <w:rFonts w:cs="Arial"/>
          <w:color w:val="222222"/>
          <w:szCs w:val="24"/>
          <w:shd w:val="clear" w:color="auto" w:fill="FFFFFF"/>
        </w:rPr>
        <w:t xml:space="preserve"> Yuan,</w:t>
      </w:r>
      <w:r w:rsidR="00D3719A">
        <w:rPr>
          <w:rFonts w:cs="Arial"/>
          <w:color w:val="222222"/>
          <w:szCs w:val="24"/>
          <w:shd w:val="clear" w:color="auto" w:fill="FFFFFF"/>
        </w:rPr>
        <w:t xml:space="preserve"> </w:t>
      </w:r>
      <w:r w:rsidR="00D3719A" w:rsidRPr="00D3719A">
        <w:rPr>
          <w:rFonts w:cs="Arial"/>
          <w:color w:val="222222"/>
          <w:szCs w:val="24"/>
          <w:shd w:val="clear" w:color="auto" w:fill="FFFFFF"/>
        </w:rPr>
        <w:t>2020)</w:t>
      </w:r>
      <w:r w:rsidR="0003370F">
        <w:rPr>
          <w:rFonts w:cs="Arial"/>
          <w:iCs/>
          <w:szCs w:val="24"/>
        </w:rPr>
        <w:t>. Since the company is small, low promotion budget is the approach.</w:t>
      </w:r>
      <w:r w:rsidR="00DC1F79">
        <w:rPr>
          <w:rFonts w:cs="Arial"/>
          <w:iCs/>
          <w:szCs w:val="24"/>
        </w:rPr>
        <w:t xml:space="preserve"> By keeping </w:t>
      </w:r>
      <w:r w:rsidR="00DC1F79">
        <w:rPr>
          <w:rFonts w:cs="Arial"/>
          <w:iCs/>
          <w:szCs w:val="24"/>
        </w:rPr>
        <w:lastRenderedPageBreak/>
        <w:t xml:space="preserve">the traditional methods, it would be so hard to </w:t>
      </w:r>
      <w:r w:rsidR="00DB3BAD">
        <w:rPr>
          <w:rFonts w:cs="Arial"/>
          <w:iCs/>
          <w:szCs w:val="24"/>
        </w:rPr>
        <w:t>attract</w:t>
      </w:r>
      <w:r w:rsidR="00DC1F79">
        <w:rPr>
          <w:rFonts w:cs="Arial"/>
          <w:iCs/>
          <w:szCs w:val="24"/>
        </w:rPr>
        <w:t xml:space="preserve"> the attention by the public</w:t>
      </w:r>
      <w:r w:rsidR="001015D4">
        <w:rPr>
          <w:rFonts w:cs="Arial"/>
          <w:iCs/>
          <w:szCs w:val="24"/>
        </w:rPr>
        <w:t xml:space="preserve"> (</w:t>
      </w:r>
      <w:r w:rsidR="001015D4" w:rsidRPr="001015D4">
        <w:rPr>
          <w:rFonts w:cs="Arial"/>
          <w:szCs w:val="24"/>
          <w:lang w:val="en-HK"/>
        </w:rPr>
        <w:t>Sanz</w:t>
      </w:r>
      <w:r w:rsidR="001015D4">
        <w:rPr>
          <w:rFonts w:cs="Arial"/>
          <w:szCs w:val="24"/>
          <w:lang w:val="en-HK"/>
        </w:rPr>
        <w:t xml:space="preserve"> and</w:t>
      </w:r>
      <w:r w:rsidR="001015D4" w:rsidRPr="001015D4">
        <w:rPr>
          <w:rFonts w:cs="Arial"/>
          <w:szCs w:val="24"/>
          <w:lang w:val="en-HK"/>
        </w:rPr>
        <w:t xml:space="preserve"> Crosbie, 2016)</w:t>
      </w:r>
      <w:r w:rsidR="00DC1F79">
        <w:rPr>
          <w:rFonts w:cs="Arial"/>
          <w:iCs/>
          <w:szCs w:val="24"/>
        </w:rPr>
        <w:t>.</w:t>
      </w:r>
    </w:p>
    <w:p w14:paraId="7508C4DE" w14:textId="2C4A5F68" w:rsidR="00424337" w:rsidRPr="00C5502A" w:rsidRDefault="00424337" w:rsidP="00922073">
      <w:pPr>
        <w:widowControl w:val="0"/>
        <w:snapToGrid w:val="0"/>
        <w:spacing w:line="360" w:lineRule="auto"/>
        <w:rPr>
          <w:rFonts w:eastAsia="標楷體" w:cs="Arial"/>
          <w:bCs/>
          <w:iCs/>
          <w:color w:val="000000"/>
          <w:szCs w:val="24"/>
          <w:lang w:eastAsia="zh-HK"/>
        </w:rPr>
      </w:pPr>
    </w:p>
    <w:p w14:paraId="3C3AED13" w14:textId="5630AE93" w:rsidR="00C5502A" w:rsidRDefault="00C5502A" w:rsidP="00DB3BAD">
      <w:pPr>
        <w:widowControl w:val="0"/>
        <w:snapToGrid w:val="0"/>
        <w:spacing w:line="360" w:lineRule="auto"/>
        <w:jc w:val="both"/>
        <w:rPr>
          <w:rFonts w:eastAsia="標楷體" w:cs="Arial"/>
          <w:bCs/>
          <w:iCs/>
          <w:color w:val="000000"/>
          <w:szCs w:val="24"/>
          <w:lang w:eastAsia="zh-HK"/>
        </w:rPr>
      </w:pPr>
      <w:r>
        <w:rPr>
          <w:rFonts w:eastAsia="標楷體" w:cs="Arial"/>
          <w:bCs/>
          <w:iCs/>
          <w:color w:val="000000"/>
          <w:szCs w:val="24"/>
          <w:lang w:eastAsia="zh-HK"/>
        </w:rPr>
        <w:t xml:space="preserve">Below, the study will evaluate how the future technology development impact LUXE and affect the marketing plan. </w:t>
      </w:r>
      <w:proofErr w:type="gramStart"/>
      <w:r>
        <w:rPr>
          <w:rFonts w:eastAsia="標楷體" w:cs="Arial"/>
          <w:bCs/>
          <w:iCs/>
          <w:color w:val="000000"/>
          <w:szCs w:val="24"/>
          <w:lang w:eastAsia="zh-HK"/>
        </w:rPr>
        <w:t>First of all</w:t>
      </w:r>
      <w:proofErr w:type="gramEnd"/>
      <w:r>
        <w:rPr>
          <w:rFonts w:eastAsia="標楷體" w:cs="Arial"/>
          <w:bCs/>
          <w:iCs/>
          <w:color w:val="000000"/>
          <w:szCs w:val="24"/>
          <w:lang w:eastAsia="zh-HK"/>
        </w:rPr>
        <w:t xml:space="preserve">, social media marketing will be the mainstream. From Chart 1, it shows that the most popular social media tools are YouTube and Facebook, Instagram </w:t>
      </w:r>
      <w:r w:rsidR="00793DB9">
        <w:rPr>
          <w:rFonts w:eastAsia="標楷體" w:cs="Arial"/>
          <w:bCs/>
          <w:iCs/>
          <w:color w:val="000000"/>
          <w:szCs w:val="24"/>
          <w:lang w:eastAsia="zh-HK"/>
        </w:rPr>
        <w:t>being the fourth.</w:t>
      </w:r>
      <w:r>
        <w:rPr>
          <w:rFonts w:eastAsia="標楷體" w:cs="Arial"/>
          <w:bCs/>
          <w:iCs/>
          <w:color w:val="000000"/>
          <w:szCs w:val="24"/>
          <w:lang w:eastAsia="zh-HK"/>
        </w:rPr>
        <w:t xml:space="preserve"> </w:t>
      </w:r>
    </w:p>
    <w:p w14:paraId="24A61E70" w14:textId="0793EA3B" w:rsidR="00BB0387" w:rsidRDefault="00BB0387" w:rsidP="00DB3BAD">
      <w:pPr>
        <w:widowControl w:val="0"/>
        <w:snapToGrid w:val="0"/>
        <w:spacing w:line="360" w:lineRule="auto"/>
        <w:jc w:val="both"/>
        <w:rPr>
          <w:rFonts w:eastAsia="標楷體" w:cs="Arial"/>
          <w:bCs/>
          <w:iCs/>
          <w:color w:val="000000"/>
          <w:szCs w:val="24"/>
          <w:lang w:eastAsia="zh-HK"/>
        </w:rPr>
      </w:pPr>
    </w:p>
    <w:p w14:paraId="508D89C3" w14:textId="71B58A3E" w:rsidR="002B1E4D" w:rsidRPr="002B1E4D" w:rsidRDefault="002B1E4D" w:rsidP="00DB3BAD">
      <w:pPr>
        <w:widowControl w:val="0"/>
        <w:snapToGrid w:val="0"/>
        <w:spacing w:line="360" w:lineRule="auto"/>
        <w:jc w:val="both"/>
        <w:rPr>
          <w:rFonts w:eastAsia="標楷體" w:cs="Arial"/>
          <w:bCs/>
          <w:iCs/>
          <w:color w:val="000000"/>
          <w:sz w:val="22"/>
          <w:szCs w:val="22"/>
          <w:u w:val="single"/>
          <w:lang w:eastAsia="zh-HK"/>
        </w:rPr>
      </w:pPr>
      <w:r w:rsidRPr="002B1E4D">
        <w:rPr>
          <w:rFonts w:eastAsia="標楷體" w:cs="Arial"/>
          <w:bCs/>
          <w:iCs/>
          <w:color w:val="000000"/>
          <w:sz w:val="22"/>
          <w:szCs w:val="22"/>
          <w:u w:val="single"/>
          <w:lang w:eastAsia="zh-HK"/>
        </w:rPr>
        <w:t xml:space="preserve">Chart 1: Time Spent </w:t>
      </w:r>
      <w:proofErr w:type="gramStart"/>
      <w:r w:rsidRPr="002B1E4D">
        <w:rPr>
          <w:rFonts w:eastAsia="標楷體" w:cs="Arial"/>
          <w:bCs/>
          <w:iCs/>
          <w:color w:val="000000"/>
          <w:sz w:val="22"/>
          <w:szCs w:val="22"/>
          <w:u w:val="single"/>
          <w:lang w:eastAsia="zh-HK"/>
        </w:rPr>
        <w:t>On</w:t>
      </w:r>
      <w:proofErr w:type="gramEnd"/>
      <w:r w:rsidRPr="002B1E4D">
        <w:rPr>
          <w:rFonts w:eastAsia="標楷體" w:cs="Arial"/>
          <w:bCs/>
          <w:iCs/>
          <w:color w:val="000000"/>
          <w:sz w:val="22"/>
          <w:szCs w:val="22"/>
          <w:u w:val="single"/>
          <w:lang w:eastAsia="zh-HK"/>
        </w:rPr>
        <w:t xml:space="preserve"> Social Media in Lifetime</w:t>
      </w:r>
    </w:p>
    <w:p w14:paraId="783A7504" w14:textId="70C82905" w:rsidR="00C5502A" w:rsidRDefault="00C5502A" w:rsidP="00922073">
      <w:pPr>
        <w:widowControl w:val="0"/>
        <w:snapToGrid w:val="0"/>
        <w:spacing w:line="360" w:lineRule="auto"/>
        <w:rPr>
          <w:rFonts w:eastAsia="標楷體" w:cs="Arial"/>
          <w:b/>
          <w:iCs/>
          <w:color w:val="000000"/>
          <w:szCs w:val="24"/>
          <w:lang w:eastAsia="zh-HK"/>
        </w:rPr>
      </w:pPr>
      <w:r>
        <w:rPr>
          <w:noProof/>
        </w:rPr>
        <w:drawing>
          <wp:inline distT="0" distB="0" distL="0" distR="0" wp14:anchorId="49DA90F0" wp14:editId="553E1E47">
            <wp:extent cx="5138591" cy="2472537"/>
            <wp:effectExtent l="0" t="0" r="508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49053" cy="2477571"/>
                    </a:xfrm>
                    <a:prstGeom prst="rect">
                      <a:avLst/>
                    </a:prstGeom>
                  </pic:spPr>
                </pic:pic>
              </a:graphicData>
            </a:graphic>
          </wp:inline>
        </w:drawing>
      </w:r>
    </w:p>
    <w:p w14:paraId="574725AE" w14:textId="1F744989" w:rsidR="00922073" w:rsidRPr="002B1E4D" w:rsidRDefault="00C5502A" w:rsidP="00922073">
      <w:pPr>
        <w:widowControl w:val="0"/>
        <w:snapToGrid w:val="0"/>
        <w:spacing w:line="360" w:lineRule="auto"/>
        <w:rPr>
          <w:rFonts w:eastAsia="標楷體" w:cs="Arial"/>
          <w:bCs/>
          <w:iCs/>
          <w:sz w:val="20"/>
          <w:lang w:eastAsia="zh-HK"/>
        </w:rPr>
      </w:pPr>
      <w:r w:rsidRPr="002B1E4D">
        <w:rPr>
          <w:rFonts w:eastAsia="標楷體" w:cs="Arial"/>
          <w:bCs/>
          <w:iCs/>
          <w:sz w:val="20"/>
          <w:lang w:eastAsia="zh-HK"/>
        </w:rPr>
        <w:t xml:space="preserve">Source: </w:t>
      </w:r>
      <w:proofErr w:type="spellStart"/>
      <w:r w:rsidR="009C5FC6" w:rsidRPr="009C5FC6">
        <w:rPr>
          <w:rFonts w:eastAsia="標楷體" w:cs="Arial"/>
          <w:bCs/>
          <w:iCs/>
          <w:sz w:val="20"/>
          <w:lang w:eastAsia="zh-HK"/>
        </w:rPr>
        <w:t>BroadbandSearch</w:t>
      </w:r>
      <w:proofErr w:type="spellEnd"/>
      <w:r w:rsidR="009C5FC6" w:rsidRPr="009C5FC6">
        <w:rPr>
          <w:rFonts w:eastAsia="標楷體" w:cs="Arial"/>
          <w:bCs/>
          <w:iCs/>
          <w:sz w:val="20"/>
          <w:lang w:eastAsia="zh-HK"/>
        </w:rPr>
        <w:t xml:space="preserve"> (2021)</w:t>
      </w:r>
    </w:p>
    <w:p w14:paraId="6720AF4F" w14:textId="4BF8C13C" w:rsidR="00922073" w:rsidRDefault="00922073" w:rsidP="00922073">
      <w:pPr>
        <w:widowControl w:val="0"/>
        <w:snapToGrid w:val="0"/>
        <w:spacing w:line="360" w:lineRule="auto"/>
        <w:rPr>
          <w:rFonts w:eastAsia="標楷體" w:cs="Arial"/>
          <w:bCs/>
          <w:iCs/>
          <w:color w:val="000000"/>
          <w:szCs w:val="24"/>
          <w:lang w:eastAsia="zh-HK"/>
        </w:rPr>
      </w:pPr>
    </w:p>
    <w:p w14:paraId="2119E67A" w14:textId="554CF9B0" w:rsidR="00793DB9" w:rsidRDefault="00793DB9" w:rsidP="00DB3BAD">
      <w:pPr>
        <w:widowControl w:val="0"/>
        <w:snapToGrid w:val="0"/>
        <w:spacing w:line="360" w:lineRule="auto"/>
        <w:jc w:val="both"/>
        <w:rPr>
          <w:rFonts w:eastAsia="標楷體" w:cs="Arial"/>
          <w:bCs/>
          <w:iCs/>
          <w:color w:val="000000"/>
          <w:szCs w:val="24"/>
          <w:lang w:eastAsia="zh-HK"/>
        </w:rPr>
      </w:pPr>
      <w:r>
        <w:rPr>
          <w:rFonts w:eastAsia="標楷體" w:cs="Arial"/>
          <w:bCs/>
          <w:iCs/>
          <w:color w:val="000000"/>
          <w:szCs w:val="24"/>
          <w:lang w:eastAsia="zh-HK"/>
        </w:rPr>
        <w:t>LUXE established its own Facebook page in 2012, however the followers only got 11,231</w:t>
      </w:r>
      <w:r w:rsidR="00DC1F79">
        <w:rPr>
          <w:rFonts w:eastAsia="標楷體" w:cs="Arial"/>
          <w:bCs/>
          <w:iCs/>
          <w:color w:val="000000"/>
          <w:szCs w:val="24"/>
          <w:lang w:eastAsia="zh-HK"/>
        </w:rPr>
        <w:t xml:space="preserve">, it is not an ideal figure. </w:t>
      </w:r>
      <w:r w:rsidR="00DB3BAD">
        <w:rPr>
          <w:rFonts w:eastAsia="標楷體" w:cs="Arial"/>
          <w:bCs/>
          <w:iCs/>
          <w:color w:val="000000"/>
          <w:szCs w:val="24"/>
          <w:lang w:eastAsia="zh-HK"/>
        </w:rPr>
        <w:t xml:space="preserve">To build the brand awareness to reach the new customers, it should spend more budget to put more banner advertisement and boosting. This can also track the campaign result and review the behaviour of the target audience, so that </w:t>
      </w:r>
      <w:r w:rsidR="002F063A">
        <w:rPr>
          <w:rFonts w:eastAsia="標楷體" w:cs="Arial"/>
          <w:bCs/>
          <w:iCs/>
          <w:color w:val="000000"/>
          <w:szCs w:val="24"/>
          <w:lang w:eastAsia="zh-HK"/>
        </w:rPr>
        <w:t xml:space="preserve">it </w:t>
      </w:r>
      <w:r w:rsidR="00DB3BAD">
        <w:rPr>
          <w:rFonts w:eastAsia="標楷體" w:cs="Arial"/>
          <w:bCs/>
          <w:iCs/>
          <w:color w:val="000000"/>
          <w:szCs w:val="24"/>
          <w:lang w:eastAsia="zh-HK"/>
        </w:rPr>
        <w:t xml:space="preserve">can keep changing the </w:t>
      </w:r>
      <w:r w:rsidR="00086BCC">
        <w:rPr>
          <w:rFonts w:eastAsia="標楷體" w:cs="Arial"/>
          <w:bCs/>
          <w:iCs/>
          <w:color w:val="000000"/>
          <w:szCs w:val="24"/>
          <w:lang w:eastAsia="zh-HK"/>
        </w:rPr>
        <w:t>marketing strategy accordingly</w:t>
      </w:r>
      <w:r w:rsidR="002B7622">
        <w:rPr>
          <w:rFonts w:eastAsia="標楷體" w:cs="Arial"/>
          <w:bCs/>
          <w:iCs/>
          <w:color w:val="000000"/>
          <w:szCs w:val="24"/>
          <w:lang w:eastAsia="zh-HK"/>
        </w:rPr>
        <w:t xml:space="preserve"> (</w:t>
      </w:r>
      <w:r w:rsidR="002B7622" w:rsidRPr="002B7622">
        <w:rPr>
          <w:rFonts w:cs="Arial"/>
          <w:color w:val="222222"/>
          <w:szCs w:val="24"/>
          <w:shd w:val="clear" w:color="auto" w:fill="FFFFFF"/>
        </w:rPr>
        <w:t>Chawla</w:t>
      </w:r>
      <w:r w:rsidR="002B7622">
        <w:rPr>
          <w:rFonts w:cs="Arial"/>
          <w:color w:val="222222"/>
          <w:szCs w:val="24"/>
          <w:shd w:val="clear" w:color="auto" w:fill="FFFFFF"/>
        </w:rPr>
        <w:t xml:space="preserve"> and</w:t>
      </w:r>
      <w:r w:rsidR="002B7622" w:rsidRPr="002B7622">
        <w:rPr>
          <w:rFonts w:cs="Arial"/>
          <w:color w:val="222222"/>
          <w:szCs w:val="24"/>
          <w:shd w:val="clear" w:color="auto" w:fill="FFFFFF"/>
        </w:rPr>
        <w:t xml:space="preserve"> Chodak,</w:t>
      </w:r>
      <w:r w:rsidR="002B7622">
        <w:rPr>
          <w:rFonts w:cs="Arial"/>
          <w:color w:val="222222"/>
          <w:szCs w:val="24"/>
          <w:shd w:val="clear" w:color="auto" w:fill="FFFFFF"/>
        </w:rPr>
        <w:t xml:space="preserve"> </w:t>
      </w:r>
      <w:r w:rsidR="002B7622" w:rsidRPr="002B7622">
        <w:rPr>
          <w:rFonts w:cs="Arial"/>
          <w:color w:val="222222"/>
          <w:szCs w:val="24"/>
          <w:shd w:val="clear" w:color="auto" w:fill="FFFFFF"/>
        </w:rPr>
        <w:t>2021)</w:t>
      </w:r>
      <w:r w:rsidR="00DB3BAD">
        <w:rPr>
          <w:rFonts w:eastAsia="標楷體" w:cs="Arial"/>
          <w:bCs/>
          <w:iCs/>
          <w:color w:val="000000"/>
          <w:szCs w:val="24"/>
          <w:lang w:eastAsia="zh-HK"/>
        </w:rPr>
        <w:t>.</w:t>
      </w:r>
    </w:p>
    <w:p w14:paraId="1A3059FB" w14:textId="0EFBE9BF" w:rsidR="00793DB9" w:rsidRDefault="00793DB9" w:rsidP="00922073">
      <w:pPr>
        <w:widowControl w:val="0"/>
        <w:snapToGrid w:val="0"/>
        <w:spacing w:line="360" w:lineRule="auto"/>
        <w:rPr>
          <w:rFonts w:eastAsia="標楷體" w:cs="Arial"/>
          <w:bCs/>
          <w:iCs/>
          <w:color w:val="000000"/>
          <w:szCs w:val="24"/>
          <w:lang w:eastAsia="zh-HK"/>
        </w:rPr>
      </w:pPr>
    </w:p>
    <w:p w14:paraId="73EBD732" w14:textId="0283F1F6" w:rsidR="00512CC9" w:rsidRDefault="002F063A" w:rsidP="002F063A">
      <w:pPr>
        <w:widowControl w:val="0"/>
        <w:snapToGrid w:val="0"/>
        <w:spacing w:line="360" w:lineRule="auto"/>
        <w:jc w:val="both"/>
        <w:rPr>
          <w:rFonts w:eastAsia="標楷體" w:cs="Arial"/>
          <w:bCs/>
          <w:iCs/>
          <w:color w:val="000000"/>
          <w:szCs w:val="24"/>
          <w:lang w:eastAsia="zh-HK"/>
        </w:rPr>
      </w:pPr>
      <w:proofErr w:type="gramStart"/>
      <w:r>
        <w:rPr>
          <w:rFonts w:eastAsia="標楷體" w:cs="Arial"/>
          <w:bCs/>
          <w:iCs/>
          <w:color w:val="000000"/>
          <w:szCs w:val="24"/>
          <w:lang w:eastAsia="zh-HK"/>
        </w:rPr>
        <w:t>Similar to</w:t>
      </w:r>
      <w:proofErr w:type="gramEnd"/>
      <w:r>
        <w:rPr>
          <w:rFonts w:eastAsia="標楷體" w:cs="Arial"/>
          <w:bCs/>
          <w:iCs/>
          <w:color w:val="000000"/>
          <w:szCs w:val="24"/>
          <w:lang w:eastAsia="zh-HK"/>
        </w:rPr>
        <w:t xml:space="preserve"> Facebook, LUXE started the Instagram account in 2015, it only has 1,358 followers, which not good enough for accumulated six years</w:t>
      </w:r>
      <w:r w:rsidR="00512CC9">
        <w:rPr>
          <w:rFonts w:eastAsia="標楷體" w:cs="Arial"/>
          <w:bCs/>
          <w:iCs/>
          <w:color w:val="000000"/>
          <w:szCs w:val="24"/>
          <w:lang w:eastAsia="zh-HK"/>
        </w:rPr>
        <w:t>, only 12% of Facebook followers</w:t>
      </w:r>
      <w:r>
        <w:rPr>
          <w:rFonts w:eastAsia="標楷體" w:cs="Arial"/>
          <w:bCs/>
          <w:iCs/>
          <w:color w:val="000000"/>
          <w:szCs w:val="24"/>
          <w:lang w:eastAsia="zh-HK"/>
        </w:rPr>
        <w:t>.</w:t>
      </w:r>
      <w:r w:rsidR="00512CC9">
        <w:rPr>
          <w:rFonts w:eastAsia="標楷體" w:cs="Arial"/>
          <w:bCs/>
          <w:iCs/>
          <w:color w:val="000000"/>
          <w:szCs w:val="24"/>
          <w:lang w:eastAsia="zh-HK"/>
        </w:rPr>
        <w:t xml:space="preserve"> It </w:t>
      </w:r>
      <w:r w:rsidR="00941E15">
        <w:rPr>
          <w:rFonts w:eastAsia="標楷體" w:cs="Arial"/>
          <w:bCs/>
          <w:iCs/>
          <w:color w:val="000000"/>
          <w:szCs w:val="24"/>
          <w:lang w:eastAsia="zh-HK"/>
        </w:rPr>
        <w:t xml:space="preserve">can </w:t>
      </w:r>
      <w:r w:rsidR="00512CC9">
        <w:rPr>
          <w:rFonts w:eastAsia="標楷體" w:cs="Arial"/>
          <w:bCs/>
          <w:iCs/>
          <w:color w:val="000000"/>
          <w:szCs w:val="24"/>
          <w:lang w:eastAsia="zh-HK"/>
        </w:rPr>
        <w:t xml:space="preserve">also </w:t>
      </w:r>
      <w:r w:rsidR="00941E15">
        <w:rPr>
          <w:rFonts w:eastAsia="標楷體" w:cs="Arial"/>
          <w:bCs/>
          <w:iCs/>
          <w:color w:val="000000"/>
          <w:szCs w:val="24"/>
          <w:lang w:eastAsia="zh-HK"/>
        </w:rPr>
        <w:t>upload</w:t>
      </w:r>
      <w:r w:rsidR="00512CC9">
        <w:rPr>
          <w:rFonts w:eastAsia="標楷體" w:cs="Arial"/>
          <w:bCs/>
          <w:iCs/>
          <w:color w:val="000000"/>
          <w:szCs w:val="24"/>
          <w:lang w:eastAsia="zh-HK"/>
        </w:rPr>
        <w:t xml:space="preserve"> more post</w:t>
      </w:r>
      <w:r w:rsidR="00941E15">
        <w:rPr>
          <w:rFonts w:eastAsia="標楷體" w:cs="Arial"/>
          <w:bCs/>
          <w:iCs/>
          <w:color w:val="000000"/>
          <w:szCs w:val="24"/>
          <w:lang w:eastAsia="zh-HK"/>
        </w:rPr>
        <w:t>s</w:t>
      </w:r>
      <w:r w:rsidR="00512CC9">
        <w:rPr>
          <w:rFonts w:eastAsia="標楷體" w:cs="Arial"/>
          <w:bCs/>
          <w:iCs/>
          <w:color w:val="000000"/>
          <w:szCs w:val="24"/>
          <w:lang w:eastAsia="zh-HK"/>
        </w:rPr>
        <w:t xml:space="preserve"> and story advertisement. The people enjoy using Instagram because they love to browse the beautiful pictures, and its kind of lifestyle. Also, operating the infrastructure of Instagram is comparatively easy and user friendly. </w:t>
      </w:r>
    </w:p>
    <w:p w14:paraId="04B4D918" w14:textId="77777777" w:rsidR="00512CC9" w:rsidRDefault="00512CC9" w:rsidP="002F063A">
      <w:pPr>
        <w:widowControl w:val="0"/>
        <w:snapToGrid w:val="0"/>
        <w:spacing w:line="360" w:lineRule="auto"/>
        <w:jc w:val="both"/>
        <w:rPr>
          <w:rFonts w:eastAsia="標楷體" w:cs="Arial"/>
          <w:bCs/>
          <w:iCs/>
          <w:color w:val="000000"/>
          <w:szCs w:val="24"/>
          <w:lang w:eastAsia="zh-HK"/>
        </w:rPr>
      </w:pPr>
    </w:p>
    <w:p w14:paraId="71430DE4" w14:textId="471A0A9A" w:rsidR="002F063A" w:rsidRDefault="00512CC9" w:rsidP="002F063A">
      <w:pPr>
        <w:widowControl w:val="0"/>
        <w:snapToGrid w:val="0"/>
        <w:spacing w:line="360" w:lineRule="auto"/>
        <w:jc w:val="both"/>
        <w:rPr>
          <w:rFonts w:eastAsia="標楷體" w:cs="Arial"/>
          <w:bCs/>
          <w:iCs/>
          <w:color w:val="000000"/>
          <w:szCs w:val="24"/>
          <w:lang w:eastAsia="zh-HK"/>
        </w:rPr>
      </w:pPr>
      <w:r>
        <w:rPr>
          <w:rFonts w:eastAsia="標楷體" w:cs="Arial"/>
          <w:bCs/>
          <w:iCs/>
          <w:color w:val="000000"/>
          <w:szCs w:val="24"/>
          <w:lang w:eastAsia="zh-HK"/>
        </w:rPr>
        <w:t xml:space="preserve">Mostly importantly, YouTube is </w:t>
      </w:r>
      <w:proofErr w:type="gramStart"/>
      <w:r>
        <w:rPr>
          <w:rFonts w:eastAsia="標楷體" w:cs="Arial"/>
          <w:bCs/>
          <w:iCs/>
          <w:color w:val="000000"/>
          <w:szCs w:val="24"/>
          <w:lang w:eastAsia="zh-HK"/>
        </w:rPr>
        <w:t>a very popular</w:t>
      </w:r>
      <w:proofErr w:type="gramEnd"/>
      <w:r>
        <w:rPr>
          <w:rFonts w:eastAsia="標楷體" w:cs="Arial"/>
          <w:bCs/>
          <w:iCs/>
          <w:color w:val="000000"/>
          <w:szCs w:val="24"/>
          <w:lang w:eastAsia="zh-HK"/>
        </w:rPr>
        <w:t xml:space="preserve"> tool in social media</w:t>
      </w:r>
      <w:r w:rsidR="00BB520C">
        <w:rPr>
          <w:rFonts w:eastAsia="標楷體" w:cs="Arial"/>
          <w:bCs/>
          <w:iCs/>
          <w:color w:val="000000"/>
          <w:szCs w:val="24"/>
          <w:lang w:eastAsia="zh-HK"/>
        </w:rPr>
        <w:t xml:space="preserve"> marketing</w:t>
      </w:r>
      <w:r>
        <w:rPr>
          <w:rFonts w:eastAsia="標楷體" w:cs="Arial"/>
          <w:bCs/>
          <w:iCs/>
          <w:color w:val="000000"/>
          <w:szCs w:val="24"/>
          <w:lang w:eastAsia="zh-HK"/>
        </w:rPr>
        <w:t xml:space="preserve">. </w:t>
      </w:r>
      <w:r w:rsidR="00BB520C">
        <w:rPr>
          <w:rFonts w:eastAsia="標楷體" w:cs="Arial"/>
          <w:bCs/>
          <w:iCs/>
          <w:color w:val="000000"/>
          <w:szCs w:val="24"/>
          <w:lang w:eastAsia="zh-HK"/>
        </w:rPr>
        <w:t xml:space="preserve">Nowadays, there is a new </w:t>
      </w:r>
      <w:r w:rsidR="00490123">
        <w:rPr>
          <w:rFonts w:eastAsia="標楷體" w:cs="Arial"/>
          <w:bCs/>
          <w:iCs/>
          <w:color w:val="000000"/>
          <w:szCs w:val="24"/>
          <w:lang w:eastAsia="zh-HK"/>
        </w:rPr>
        <w:t xml:space="preserve">social </w:t>
      </w:r>
      <w:r w:rsidR="00BB520C">
        <w:rPr>
          <w:rFonts w:eastAsia="標楷體" w:cs="Arial"/>
          <w:bCs/>
          <w:iCs/>
          <w:color w:val="000000"/>
          <w:szCs w:val="24"/>
          <w:lang w:eastAsia="zh-HK"/>
        </w:rPr>
        <w:t xml:space="preserve">phenomenon </w:t>
      </w:r>
      <w:r w:rsidR="00490123">
        <w:rPr>
          <w:rFonts w:eastAsia="標楷體" w:cs="Arial"/>
          <w:bCs/>
          <w:iCs/>
          <w:color w:val="000000"/>
          <w:szCs w:val="24"/>
          <w:lang w:eastAsia="zh-HK"/>
        </w:rPr>
        <w:t>influencing in the whole world</w:t>
      </w:r>
      <w:r w:rsidR="00BB520C">
        <w:rPr>
          <w:rFonts w:eastAsia="標楷體" w:cs="Arial"/>
          <w:bCs/>
          <w:iCs/>
          <w:color w:val="000000"/>
          <w:szCs w:val="24"/>
          <w:lang w:eastAsia="zh-HK"/>
        </w:rPr>
        <w:t>,</w:t>
      </w:r>
      <w:r w:rsidR="00490123">
        <w:rPr>
          <w:rFonts w:eastAsia="標楷體" w:cs="Arial"/>
          <w:bCs/>
          <w:iCs/>
          <w:color w:val="000000"/>
          <w:szCs w:val="24"/>
          <w:lang w:eastAsia="zh-HK"/>
        </w:rPr>
        <w:t xml:space="preserve"> called “YouTube KOL”</w:t>
      </w:r>
      <w:r w:rsidR="00881A85">
        <w:rPr>
          <w:rFonts w:eastAsia="標楷體" w:cs="Arial"/>
          <w:bCs/>
          <w:iCs/>
          <w:color w:val="000000"/>
          <w:szCs w:val="24"/>
          <w:lang w:eastAsia="zh-HK"/>
        </w:rPr>
        <w:t xml:space="preserve"> </w:t>
      </w:r>
      <w:r w:rsidR="00881A85">
        <w:rPr>
          <w:rFonts w:eastAsia="標楷體" w:cs="Arial"/>
          <w:bCs/>
          <w:iCs/>
          <w:color w:val="000000"/>
          <w:szCs w:val="24"/>
          <w:lang w:eastAsia="zh-HK"/>
        </w:rPr>
        <w:lastRenderedPageBreak/>
        <w:t>(</w:t>
      </w:r>
      <w:r w:rsidR="00881A85" w:rsidRPr="00881A85">
        <w:rPr>
          <w:rFonts w:cs="Arial"/>
          <w:color w:val="222222"/>
          <w:szCs w:val="24"/>
          <w:shd w:val="clear" w:color="auto" w:fill="FFFFFF"/>
        </w:rPr>
        <w:t>Farivar, Wang</w:t>
      </w:r>
      <w:r w:rsidR="00881A85">
        <w:rPr>
          <w:rFonts w:cs="Arial"/>
          <w:color w:val="222222"/>
          <w:szCs w:val="24"/>
          <w:shd w:val="clear" w:color="auto" w:fill="FFFFFF"/>
        </w:rPr>
        <w:t xml:space="preserve"> and</w:t>
      </w:r>
      <w:r w:rsidR="00881A85" w:rsidRPr="00881A85">
        <w:rPr>
          <w:rFonts w:cs="Arial"/>
          <w:color w:val="222222"/>
          <w:szCs w:val="24"/>
          <w:shd w:val="clear" w:color="auto" w:fill="FFFFFF"/>
        </w:rPr>
        <w:t xml:space="preserve"> Yuan,</w:t>
      </w:r>
      <w:r w:rsidR="00881A85">
        <w:rPr>
          <w:rFonts w:cs="Arial"/>
          <w:color w:val="222222"/>
          <w:szCs w:val="24"/>
          <w:shd w:val="clear" w:color="auto" w:fill="FFFFFF"/>
        </w:rPr>
        <w:t xml:space="preserve"> </w:t>
      </w:r>
      <w:r w:rsidR="00881A85" w:rsidRPr="00881A85">
        <w:rPr>
          <w:rFonts w:cs="Arial"/>
          <w:color w:val="222222"/>
          <w:szCs w:val="24"/>
          <w:shd w:val="clear" w:color="auto" w:fill="FFFFFF"/>
        </w:rPr>
        <w:t>2021</w:t>
      </w:r>
      <w:r w:rsidR="00881A85">
        <w:rPr>
          <w:rFonts w:cs="Arial"/>
          <w:color w:val="222222"/>
          <w:szCs w:val="24"/>
          <w:shd w:val="clear" w:color="auto" w:fill="FFFFFF"/>
        </w:rPr>
        <w:t>)</w:t>
      </w:r>
      <w:r w:rsidR="00490123">
        <w:rPr>
          <w:rFonts w:eastAsia="標楷體" w:cs="Arial"/>
          <w:bCs/>
          <w:iCs/>
          <w:color w:val="000000"/>
          <w:szCs w:val="24"/>
          <w:lang w:eastAsia="zh-HK"/>
        </w:rPr>
        <w:t xml:space="preserve">. </w:t>
      </w:r>
      <w:r>
        <w:rPr>
          <w:rFonts w:eastAsia="標楷體" w:cs="Arial"/>
          <w:bCs/>
          <w:iCs/>
          <w:color w:val="000000"/>
          <w:szCs w:val="24"/>
          <w:lang w:eastAsia="zh-HK"/>
        </w:rPr>
        <w:t xml:space="preserve">LUXE has already </w:t>
      </w:r>
      <w:r w:rsidR="00BB520C">
        <w:rPr>
          <w:rFonts w:eastAsia="標楷體" w:cs="Arial"/>
          <w:bCs/>
          <w:iCs/>
          <w:color w:val="000000"/>
          <w:szCs w:val="24"/>
          <w:lang w:eastAsia="zh-HK"/>
        </w:rPr>
        <w:t>won</w:t>
      </w:r>
      <w:r>
        <w:rPr>
          <w:rFonts w:eastAsia="標楷體" w:cs="Arial"/>
          <w:bCs/>
          <w:iCs/>
          <w:color w:val="000000"/>
          <w:szCs w:val="24"/>
          <w:lang w:eastAsia="zh-HK"/>
        </w:rPr>
        <w:t xml:space="preserve"> the </w:t>
      </w:r>
      <w:r w:rsidR="00BB520C">
        <w:rPr>
          <w:rFonts w:eastAsia="標楷體" w:cs="Arial"/>
          <w:bCs/>
          <w:iCs/>
          <w:color w:val="000000"/>
          <w:szCs w:val="24"/>
          <w:lang w:eastAsia="zh-HK"/>
        </w:rPr>
        <w:t xml:space="preserve">advantage of celebrity effect. It should set up a LUXE YouTube channel to rebuild the brand awareness to the audience. </w:t>
      </w:r>
      <w:r w:rsidR="00490123">
        <w:rPr>
          <w:rFonts w:eastAsia="標楷體" w:cs="Arial"/>
          <w:bCs/>
          <w:iCs/>
          <w:color w:val="000000"/>
          <w:szCs w:val="24"/>
          <w:lang w:eastAsia="zh-HK"/>
        </w:rPr>
        <w:t>So-Boss can make some short videos to share</w:t>
      </w:r>
      <w:r w:rsidR="00114078">
        <w:rPr>
          <w:rFonts w:eastAsia="標楷體" w:cs="Arial"/>
          <w:bCs/>
          <w:iCs/>
          <w:color w:val="000000"/>
          <w:szCs w:val="24"/>
          <w:lang w:eastAsia="zh-HK"/>
        </w:rPr>
        <w:t>. The channel can be divided into few categories, which include informative, sales promotion, living style and causal shooting. Sometimes people would treat watching YouTube as entertainment for their leisure time, so the content of the YouTube channel can be more informal.</w:t>
      </w:r>
      <w:r w:rsidR="00BB0387">
        <w:rPr>
          <w:rFonts w:eastAsia="標楷體" w:cs="Arial"/>
          <w:bCs/>
          <w:iCs/>
          <w:color w:val="000000"/>
          <w:szCs w:val="24"/>
          <w:lang w:eastAsia="zh-HK"/>
        </w:rPr>
        <w:t xml:space="preserve"> The main purpose of setting up LUXE YouTube is to bridge the gap between the brand and the target </w:t>
      </w:r>
      <w:r w:rsidR="00941E15">
        <w:rPr>
          <w:rFonts w:eastAsia="標楷體" w:cs="Arial"/>
          <w:bCs/>
          <w:iCs/>
          <w:color w:val="000000"/>
          <w:szCs w:val="24"/>
          <w:lang w:eastAsia="zh-HK"/>
        </w:rPr>
        <w:t>audience, as a result, it can improve the marketing outreach.</w:t>
      </w:r>
    </w:p>
    <w:p w14:paraId="0E91EB48" w14:textId="77777777" w:rsidR="002F063A" w:rsidRPr="00C5502A" w:rsidRDefault="002F063A" w:rsidP="002F063A">
      <w:pPr>
        <w:widowControl w:val="0"/>
        <w:snapToGrid w:val="0"/>
        <w:spacing w:line="360" w:lineRule="auto"/>
        <w:jc w:val="both"/>
        <w:rPr>
          <w:rFonts w:eastAsia="標楷體" w:cs="Arial"/>
          <w:bCs/>
          <w:iCs/>
          <w:color w:val="000000"/>
          <w:szCs w:val="24"/>
          <w:lang w:eastAsia="zh-HK"/>
        </w:rPr>
      </w:pPr>
    </w:p>
    <w:p w14:paraId="43EAC521" w14:textId="5C042C67" w:rsidR="00424337" w:rsidRPr="004E22C9" w:rsidRDefault="001E1630" w:rsidP="005A1057">
      <w:pPr>
        <w:pStyle w:val="Heading1"/>
        <w:rPr>
          <w:lang w:eastAsia="zh-HK"/>
        </w:rPr>
      </w:pPr>
      <w:bookmarkStart w:id="15" w:name="_Toc76937979"/>
      <w:r w:rsidRPr="004E22C9">
        <w:rPr>
          <w:lang w:eastAsia="zh-HK"/>
        </w:rPr>
        <w:t>Chapter 5</w:t>
      </w:r>
      <w:r w:rsidR="003D5314">
        <w:rPr>
          <w:lang w:eastAsia="zh-HK"/>
        </w:rPr>
        <w:t xml:space="preserve"> – </w:t>
      </w:r>
      <w:r w:rsidR="00424337" w:rsidRPr="004E22C9">
        <w:rPr>
          <w:lang w:eastAsia="zh-HK"/>
        </w:rPr>
        <w:t xml:space="preserve">Recommendations and </w:t>
      </w:r>
      <w:r w:rsidR="00424337" w:rsidRPr="004E22C9">
        <w:t>Conclusion</w:t>
      </w:r>
      <w:bookmarkEnd w:id="15"/>
    </w:p>
    <w:p w14:paraId="2E2908E2" w14:textId="77777777" w:rsidR="00E65F2D" w:rsidRDefault="00E65F2D" w:rsidP="00CF6A16">
      <w:pPr>
        <w:widowControl w:val="0"/>
        <w:snapToGrid w:val="0"/>
        <w:spacing w:line="360" w:lineRule="auto"/>
        <w:rPr>
          <w:rFonts w:eastAsia="標楷體" w:cs="Arial"/>
          <w:bCs/>
          <w:iCs/>
          <w:color w:val="000000"/>
          <w:szCs w:val="24"/>
        </w:rPr>
      </w:pPr>
    </w:p>
    <w:p w14:paraId="4AF25923" w14:textId="186EFFDF" w:rsidR="00CF6A16" w:rsidRPr="008115BA" w:rsidRDefault="00E65F2D" w:rsidP="000C4677">
      <w:pPr>
        <w:widowControl w:val="0"/>
        <w:snapToGrid w:val="0"/>
        <w:spacing w:line="360" w:lineRule="auto"/>
        <w:jc w:val="both"/>
        <w:rPr>
          <w:rFonts w:eastAsia="標楷體" w:cs="Arial"/>
          <w:bCs/>
          <w:i/>
          <w:color w:val="000000"/>
          <w:szCs w:val="24"/>
        </w:rPr>
      </w:pPr>
      <w:r w:rsidRPr="008115BA">
        <w:rPr>
          <w:rFonts w:eastAsia="標楷體" w:cs="Arial"/>
          <w:bCs/>
          <w:i/>
          <w:color w:val="000000"/>
          <w:szCs w:val="24"/>
        </w:rPr>
        <w:t>This chapter is the recommendations and conclusion of the study</w:t>
      </w:r>
      <w:r w:rsidR="00F11C8F" w:rsidRPr="008115BA">
        <w:rPr>
          <w:rFonts w:eastAsia="標楷體" w:cs="Arial"/>
          <w:bCs/>
          <w:i/>
          <w:color w:val="000000"/>
          <w:szCs w:val="24"/>
        </w:rPr>
        <w:t>, which</w:t>
      </w:r>
      <w:r w:rsidRPr="008115BA">
        <w:rPr>
          <w:rFonts w:eastAsia="標楷體" w:cs="Arial"/>
          <w:bCs/>
          <w:i/>
          <w:color w:val="000000"/>
          <w:szCs w:val="24"/>
        </w:rPr>
        <w:t xml:space="preserve"> include a summary of the findings and a general assessment of the company situation. </w:t>
      </w:r>
    </w:p>
    <w:p w14:paraId="7C08E9E0" w14:textId="77777777" w:rsidR="00E65F2D" w:rsidRDefault="00E65F2D" w:rsidP="000C4677">
      <w:pPr>
        <w:widowControl w:val="0"/>
        <w:snapToGrid w:val="0"/>
        <w:spacing w:line="360" w:lineRule="auto"/>
        <w:jc w:val="both"/>
        <w:rPr>
          <w:rFonts w:eastAsia="標楷體" w:cs="Arial"/>
          <w:b/>
          <w:iCs/>
          <w:color w:val="000000"/>
          <w:szCs w:val="24"/>
        </w:rPr>
      </w:pPr>
    </w:p>
    <w:p w14:paraId="71371A1D" w14:textId="3DD147AF" w:rsidR="00424337" w:rsidRDefault="008115BA" w:rsidP="005A1057">
      <w:pPr>
        <w:pStyle w:val="Heading2"/>
      </w:pPr>
      <w:bookmarkStart w:id="16" w:name="_Toc76937980"/>
      <w:r>
        <w:t xml:space="preserve">5.1 </w:t>
      </w:r>
      <w:r w:rsidR="00CF6A16">
        <w:t>Recommendation</w:t>
      </w:r>
      <w:bookmarkEnd w:id="16"/>
    </w:p>
    <w:p w14:paraId="58E8DB87" w14:textId="510D4F9A" w:rsidR="00CF6A16" w:rsidRPr="000C4677" w:rsidRDefault="00CF6A16" w:rsidP="000C4677">
      <w:pPr>
        <w:widowControl w:val="0"/>
        <w:snapToGrid w:val="0"/>
        <w:spacing w:line="360" w:lineRule="auto"/>
        <w:jc w:val="both"/>
        <w:rPr>
          <w:rFonts w:eastAsia="標楷體" w:cs="Arial"/>
          <w:bCs/>
          <w:iCs/>
          <w:color w:val="000000"/>
          <w:szCs w:val="24"/>
        </w:rPr>
      </w:pPr>
    </w:p>
    <w:p w14:paraId="06B39F4A" w14:textId="006FEFE0" w:rsidR="00E65F2D" w:rsidRDefault="00F11C8F" w:rsidP="000C4677">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After the above analysis, </w:t>
      </w:r>
      <w:proofErr w:type="gramStart"/>
      <w:r w:rsidR="00C51E3B">
        <w:rPr>
          <w:rFonts w:eastAsia="標楷體" w:cs="Arial"/>
          <w:bCs/>
          <w:iCs/>
          <w:color w:val="000000"/>
          <w:szCs w:val="24"/>
        </w:rPr>
        <w:t>in order to</w:t>
      </w:r>
      <w:proofErr w:type="gramEnd"/>
      <w:r w:rsidR="00C51E3B">
        <w:rPr>
          <w:rFonts w:eastAsia="標楷體" w:cs="Arial"/>
          <w:bCs/>
          <w:iCs/>
          <w:color w:val="000000"/>
          <w:szCs w:val="24"/>
        </w:rPr>
        <w:t xml:space="preserve"> face the business downsizing situation</w:t>
      </w:r>
      <w:r w:rsidR="000C4677">
        <w:rPr>
          <w:rFonts w:eastAsia="標楷體" w:cs="Arial"/>
          <w:bCs/>
          <w:iCs/>
          <w:color w:val="000000"/>
          <w:szCs w:val="24"/>
        </w:rPr>
        <w:t>, the recommendations will be provided in this chapter, it will be focused on two parts, Re-branding and</w:t>
      </w:r>
      <w:r w:rsidR="008669B0">
        <w:rPr>
          <w:rFonts w:eastAsia="標楷體" w:cs="Arial"/>
          <w:bCs/>
          <w:iCs/>
          <w:color w:val="000000"/>
          <w:szCs w:val="24"/>
        </w:rPr>
        <w:t xml:space="preserve"> Promotion Mix.</w:t>
      </w:r>
    </w:p>
    <w:p w14:paraId="2CFCDE51" w14:textId="7BE9A296" w:rsidR="008669B0" w:rsidRDefault="008669B0" w:rsidP="000C4677">
      <w:pPr>
        <w:widowControl w:val="0"/>
        <w:snapToGrid w:val="0"/>
        <w:spacing w:line="360" w:lineRule="auto"/>
        <w:jc w:val="both"/>
        <w:rPr>
          <w:rFonts w:eastAsia="標楷體" w:cs="Arial"/>
          <w:bCs/>
          <w:iCs/>
          <w:color w:val="000000"/>
          <w:szCs w:val="24"/>
        </w:rPr>
      </w:pPr>
    </w:p>
    <w:p w14:paraId="4D0F5A8A" w14:textId="2AF1DADD" w:rsidR="008669B0" w:rsidRPr="008115BA" w:rsidRDefault="008115BA" w:rsidP="005A1057">
      <w:pPr>
        <w:pStyle w:val="Heading3"/>
      </w:pPr>
      <w:bookmarkStart w:id="17" w:name="_Toc76937981"/>
      <w:r w:rsidRPr="008115BA">
        <w:t xml:space="preserve">5.1.1 </w:t>
      </w:r>
      <w:r w:rsidR="008669B0" w:rsidRPr="008115BA">
        <w:t>Re-branding</w:t>
      </w:r>
      <w:bookmarkEnd w:id="17"/>
    </w:p>
    <w:p w14:paraId="427AECD7" w14:textId="196F81AA" w:rsidR="008669B0" w:rsidRPr="00F11C8F" w:rsidRDefault="008669B0" w:rsidP="000C4677">
      <w:pPr>
        <w:widowControl w:val="0"/>
        <w:snapToGrid w:val="0"/>
        <w:spacing w:line="360" w:lineRule="auto"/>
        <w:jc w:val="both"/>
        <w:rPr>
          <w:rFonts w:eastAsia="標楷體" w:cs="Arial"/>
          <w:bCs/>
          <w:iCs/>
          <w:color w:val="000000"/>
          <w:szCs w:val="24"/>
        </w:rPr>
      </w:pPr>
    </w:p>
    <w:p w14:paraId="65CE115A" w14:textId="17B8BAD7" w:rsidR="00343A48" w:rsidRDefault="00F11C8F" w:rsidP="000C4677">
      <w:pPr>
        <w:widowControl w:val="0"/>
        <w:snapToGrid w:val="0"/>
        <w:spacing w:line="360" w:lineRule="auto"/>
        <w:jc w:val="both"/>
        <w:rPr>
          <w:rFonts w:eastAsia="標楷體" w:cs="Arial"/>
          <w:bCs/>
          <w:iCs/>
          <w:color w:val="000000"/>
          <w:szCs w:val="24"/>
        </w:rPr>
      </w:pPr>
      <w:proofErr w:type="gramStart"/>
      <w:r>
        <w:rPr>
          <w:rFonts w:eastAsia="標楷體" w:cs="Arial"/>
          <w:bCs/>
          <w:iCs/>
          <w:color w:val="000000"/>
          <w:szCs w:val="24"/>
        </w:rPr>
        <w:t>First of all</w:t>
      </w:r>
      <w:proofErr w:type="gramEnd"/>
      <w:r>
        <w:rPr>
          <w:rFonts w:eastAsia="標楷體" w:cs="Arial"/>
          <w:bCs/>
          <w:iCs/>
          <w:color w:val="000000"/>
          <w:szCs w:val="24"/>
        </w:rPr>
        <w:t xml:space="preserve">, </w:t>
      </w:r>
      <w:r w:rsidR="002F45E7">
        <w:rPr>
          <w:rFonts w:eastAsia="標楷體" w:cs="Arial"/>
          <w:bCs/>
          <w:iCs/>
          <w:color w:val="000000"/>
          <w:szCs w:val="24"/>
        </w:rPr>
        <w:t>to re-brand a company, the first step should do is “new</w:t>
      </w:r>
      <w:r>
        <w:rPr>
          <w:rFonts w:eastAsia="標楷體" w:cs="Arial"/>
          <w:bCs/>
          <w:iCs/>
          <w:color w:val="000000"/>
          <w:szCs w:val="24"/>
        </w:rPr>
        <w:t xml:space="preserve"> products</w:t>
      </w:r>
      <w:r w:rsidR="002F45E7">
        <w:rPr>
          <w:rFonts w:eastAsia="標楷體" w:cs="Arial"/>
          <w:bCs/>
          <w:iCs/>
          <w:color w:val="000000"/>
          <w:szCs w:val="24"/>
        </w:rPr>
        <w:t xml:space="preserve">”. People </w:t>
      </w:r>
      <w:r w:rsidR="0078081B">
        <w:rPr>
          <w:rFonts w:eastAsia="標楷體" w:cs="Arial"/>
          <w:bCs/>
          <w:iCs/>
          <w:color w:val="000000"/>
          <w:szCs w:val="24"/>
        </w:rPr>
        <w:t>has been</w:t>
      </w:r>
      <w:r w:rsidR="002F45E7">
        <w:rPr>
          <w:rFonts w:eastAsia="標楷體" w:cs="Arial"/>
          <w:bCs/>
          <w:iCs/>
          <w:color w:val="000000"/>
          <w:szCs w:val="24"/>
        </w:rPr>
        <w:t xml:space="preserve"> </w:t>
      </w:r>
      <w:r w:rsidR="0078466B">
        <w:rPr>
          <w:rFonts w:eastAsia="標楷體" w:cs="Arial"/>
          <w:bCs/>
          <w:iCs/>
          <w:color w:val="000000"/>
          <w:szCs w:val="24"/>
        </w:rPr>
        <w:t>fatigued</w:t>
      </w:r>
      <w:r w:rsidR="002F45E7">
        <w:rPr>
          <w:rFonts w:eastAsia="標楷體" w:cs="Arial"/>
          <w:bCs/>
          <w:iCs/>
          <w:color w:val="000000"/>
          <w:szCs w:val="24"/>
        </w:rPr>
        <w:t xml:space="preserve"> </w:t>
      </w:r>
      <w:r w:rsidR="0078081B">
        <w:rPr>
          <w:rFonts w:eastAsia="標楷體" w:cs="Arial"/>
          <w:bCs/>
          <w:iCs/>
          <w:color w:val="000000"/>
          <w:szCs w:val="24"/>
        </w:rPr>
        <w:t>stick</w:t>
      </w:r>
      <w:r w:rsidR="0078466B">
        <w:rPr>
          <w:rFonts w:eastAsia="標楷體" w:cs="Arial"/>
          <w:bCs/>
          <w:iCs/>
          <w:color w:val="000000"/>
          <w:szCs w:val="24"/>
        </w:rPr>
        <w:t>ing</w:t>
      </w:r>
      <w:r w:rsidR="0078081B">
        <w:rPr>
          <w:rFonts w:eastAsia="標楷體" w:cs="Arial"/>
          <w:bCs/>
          <w:iCs/>
          <w:color w:val="000000"/>
          <w:szCs w:val="24"/>
        </w:rPr>
        <w:t xml:space="preserve"> on same style for many years, a refreshing feeling to the products is necessary. Not even to attract new customers, new products can retain the existing customers as well. LUXE </w:t>
      </w:r>
      <w:r>
        <w:rPr>
          <w:rFonts w:eastAsia="標楷體" w:cs="Arial"/>
          <w:bCs/>
          <w:iCs/>
          <w:color w:val="000000"/>
          <w:szCs w:val="24"/>
        </w:rPr>
        <w:t>need</w:t>
      </w:r>
      <w:r w:rsidR="0078081B">
        <w:rPr>
          <w:rFonts w:eastAsia="標楷體" w:cs="Arial"/>
          <w:bCs/>
          <w:iCs/>
          <w:color w:val="000000"/>
          <w:szCs w:val="24"/>
        </w:rPr>
        <w:t>s</w:t>
      </w:r>
      <w:r>
        <w:rPr>
          <w:rFonts w:eastAsia="標楷體" w:cs="Arial"/>
          <w:bCs/>
          <w:iCs/>
          <w:color w:val="000000"/>
          <w:szCs w:val="24"/>
        </w:rPr>
        <w:t xml:space="preserve"> to </w:t>
      </w:r>
      <w:r w:rsidR="0078081B">
        <w:rPr>
          <w:rFonts w:eastAsia="標楷體" w:cs="Arial"/>
          <w:bCs/>
          <w:iCs/>
          <w:color w:val="000000"/>
          <w:szCs w:val="24"/>
        </w:rPr>
        <w:t>design</w:t>
      </w:r>
      <w:r>
        <w:rPr>
          <w:rFonts w:eastAsia="標楷體" w:cs="Arial"/>
          <w:bCs/>
          <w:iCs/>
          <w:color w:val="000000"/>
          <w:szCs w:val="24"/>
        </w:rPr>
        <w:t xml:space="preserve"> more</w:t>
      </w:r>
      <w:r w:rsidR="0078081B">
        <w:rPr>
          <w:rFonts w:eastAsia="標楷體" w:cs="Arial"/>
          <w:bCs/>
          <w:iCs/>
          <w:color w:val="000000"/>
          <w:szCs w:val="24"/>
        </w:rPr>
        <w:t xml:space="preserve"> tuxedo up to the trend</w:t>
      </w:r>
      <w:r w:rsidR="008E1A8C">
        <w:rPr>
          <w:rFonts w:eastAsia="標楷體" w:cs="Arial"/>
          <w:bCs/>
          <w:iCs/>
          <w:color w:val="000000"/>
          <w:szCs w:val="24"/>
        </w:rPr>
        <w:t xml:space="preserve"> and be more fashionable</w:t>
      </w:r>
      <w:r w:rsidR="00D13393">
        <w:rPr>
          <w:rFonts w:eastAsia="標楷體" w:cs="Arial"/>
          <w:bCs/>
          <w:iCs/>
          <w:color w:val="000000"/>
          <w:szCs w:val="24"/>
        </w:rPr>
        <w:t>.</w:t>
      </w:r>
      <w:r w:rsidR="00C51E3B">
        <w:rPr>
          <w:rFonts w:eastAsia="標楷體" w:cs="Arial"/>
          <w:bCs/>
          <w:iCs/>
          <w:color w:val="000000"/>
          <w:szCs w:val="24"/>
        </w:rPr>
        <w:t xml:space="preserve"> </w:t>
      </w:r>
      <w:r w:rsidR="00D13393">
        <w:rPr>
          <w:rFonts w:eastAsia="標楷體" w:cs="Arial"/>
          <w:bCs/>
          <w:iCs/>
          <w:color w:val="000000"/>
          <w:szCs w:val="24"/>
        </w:rPr>
        <w:t>G</w:t>
      </w:r>
      <w:r w:rsidR="00C51E3B">
        <w:rPr>
          <w:rFonts w:eastAsia="標楷體" w:cs="Arial"/>
          <w:bCs/>
          <w:iCs/>
          <w:color w:val="000000"/>
          <w:szCs w:val="24"/>
        </w:rPr>
        <w:t xml:space="preserve">orgeous </w:t>
      </w:r>
      <w:r w:rsidR="0078081B">
        <w:rPr>
          <w:rFonts w:eastAsia="標楷體" w:cs="Arial"/>
          <w:bCs/>
          <w:iCs/>
          <w:color w:val="000000"/>
          <w:szCs w:val="24"/>
        </w:rPr>
        <w:t>style sometimes looks</w:t>
      </w:r>
      <w:r w:rsidR="00C51E3B">
        <w:rPr>
          <w:rFonts w:eastAsia="標楷體" w:cs="Arial"/>
          <w:bCs/>
          <w:iCs/>
          <w:color w:val="000000"/>
          <w:szCs w:val="24"/>
        </w:rPr>
        <w:t xml:space="preserve"> </w:t>
      </w:r>
      <w:r w:rsidR="000A0089">
        <w:rPr>
          <w:rFonts w:eastAsia="標楷體" w:cs="Arial"/>
          <w:bCs/>
          <w:iCs/>
          <w:color w:val="000000"/>
          <w:szCs w:val="24"/>
        </w:rPr>
        <w:t xml:space="preserve">too mature and </w:t>
      </w:r>
      <w:r w:rsidR="00C51E3B">
        <w:rPr>
          <w:rFonts w:eastAsia="標楷體" w:cs="Arial"/>
          <w:bCs/>
          <w:iCs/>
          <w:color w:val="000000"/>
          <w:szCs w:val="24"/>
        </w:rPr>
        <w:t>old fashion</w:t>
      </w:r>
      <w:r w:rsidR="0078081B">
        <w:rPr>
          <w:rFonts w:eastAsia="標楷體" w:cs="Arial"/>
          <w:bCs/>
          <w:iCs/>
          <w:color w:val="000000"/>
          <w:szCs w:val="24"/>
        </w:rPr>
        <w:t xml:space="preserve">. People nowadays </w:t>
      </w:r>
      <w:r w:rsidR="00C51E3B">
        <w:rPr>
          <w:rFonts w:eastAsia="標楷體" w:cs="Arial"/>
          <w:bCs/>
          <w:iCs/>
          <w:color w:val="000000"/>
          <w:szCs w:val="24"/>
        </w:rPr>
        <w:t xml:space="preserve">prefer classic and grand, </w:t>
      </w:r>
      <w:r w:rsidR="0078466B">
        <w:rPr>
          <w:rFonts w:eastAsia="標楷體" w:cs="Arial"/>
          <w:bCs/>
          <w:iCs/>
          <w:color w:val="000000"/>
          <w:szCs w:val="24"/>
        </w:rPr>
        <w:t xml:space="preserve">and </w:t>
      </w:r>
      <w:r w:rsidR="0078081B">
        <w:rPr>
          <w:rFonts w:eastAsia="標楷體" w:cs="Arial"/>
          <w:bCs/>
          <w:iCs/>
          <w:color w:val="000000"/>
          <w:szCs w:val="24"/>
        </w:rPr>
        <w:t>even simple is the best.</w:t>
      </w:r>
    </w:p>
    <w:p w14:paraId="08860E34" w14:textId="538F0346" w:rsidR="00F11C8F" w:rsidRDefault="00F11C8F" w:rsidP="000C4677">
      <w:pPr>
        <w:widowControl w:val="0"/>
        <w:snapToGrid w:val="0"/>
        <w:spacing w:line="360" w:lineRule="auto"/>
        <w:jc w:val="both"/>
        <w:rPr>
          <w:rFonts w:eastAsia="標楷體" w:cs="Arial"/>
          <w:bCs/>
          <w:iCs/>
          <w:color w:val="000000"/>
          <w:szCs w:val="24"/>
        </w:rPr>
      </w:pPr>
    </w:p>
    <w:p w14:paraId="05370EB1" w14:textId="57B63A0A" w:rsidR="00F11C8F" w:rsidRDefault="00883404" w:rsidP="000C4677">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Secondly, LUXE should seriously consider </w:t>
      </w:r>
      <w:r w:rsidR="00061A6F">
        <w:rPr>
          <w:rFonts w:eastAsia="標楷體" w:cs="Arial"/>
          <w:bCs/>
          <w:iCs/>
          <w:color w:val="000000"/>
          <w:szCs w:val="24"/>
        </w:rPr>
        <w:t>inviting</w:t>
      </w:r>
      <w:r>
        <w:rPr>
          <w:rFonts w:eastAsia="標楷體" w:cs="Arial"/>
          <w:bCs/>
          <w:iCs/>
          <w:color w:val="000000"/>
          <w:szCs w:val="24"/>
        </w:rPr>
        <w:t xml:space="preserve"> a </w:t>
      </w:r>
      <w:r w:rsidR="00F11C8F">
        <w:rPr>
          <w:rFonts w:eastAsia="標楷體" w:cs="Arial"/>
          <w:bCs/>
          <w:iCs/>
          <w:color w:val="000000"/>
          <w:szCs w:val="24"/>
        </w:rPr>
        <w:t xml:space="preserve">Future Endorser, </w:t>
      </w:r>
      <w:r>
        <w:rPr>
          <w:rFonts w:eastAsia="標楷體" w:cs="Arial"/>
          <w:bCs/>
          <w:iCs/>
          <w:color w:val="000000"/>
          <w:szCs w:val="24"/>
        </w:rPr>
        <w:t xml:space="preserve">ideally a </w:t>
      </w:r>
      <w:r w:rsidR="00F11C8F">
        <w:rPr>
          <w:rFonts w:eastAsia="標楷體" w:cs="Arial"/>
          <w:bCs/>
          <w:iCs/>
          <w:color w:val="000000"/>
          <w:szCs w:val="24"/>
        </w:rPr>
        <w:t xml:space="preserve">younger idol, </w:t>
      </w:r>
      <w:r>
        <w:rPr>
          <w:rFonts w:eastAsia="標楷體" w:cs="Arial"/>
          <w:bCs/>
          <w:iCs/>
          <w:color w:val="000000"/>
          <w:szCs w:val="24"/>
        </w:rPr>
        <w:t xml:space="preserve">age </w:t>
      </w:r>
      <w:r w:rsidR="00061A6F">
        <w:rPr>
          <w:rFonts w:eastAsia="標楷體" w:cs="Arial"/>
          <w:bCs/>
          <w:iCs/>
          <w:color w:val="000000"/>
          <w:szCs w:val="24"/>
        </w:rPr>
        <w:t xml:space="preserve">at </w:t>
      </w:r>
      <w:r w:rsidR="00F11C8F">
        <w:rPr>
          <w:rFonts w:eastAsia="標楷體" w:cs="Arial"/>
          <w:bCs/>
          <w:iCs/>
          <w:color w:val="000000"/>
          <w:szCs w:val="24"/>
        </w:rPr>
        <w:t>2</w:t>
      </w:r>
      <w:r w:rsidR="00061A6F">
        <w:rPr>
          <w:rFonts w:eastAsia="標楷體" w:cs="Arial"/>
          <w:bCs/>
          <w:iCs/>
          <w:color w:val="000000"/>
          <w:szCs w:val="24"/>
        </w:rPr>
        <w:t>0-30</w:t>
      </w:r>
      <w:r w:rsidR="00B05AE1">
        <w:rPr>
          <w:rFonts w:eastAsia="標楷體" w:cs="Arial"/>
          <w:bCs/>
          <w:iCs/>
          <w:color w:val="000000"/>
          <w:szCs w:val="24"/>
        </w:rPr>
        <w:t xml:space="preserve"> (</w:t>
      </w:r>
      <w:r w:rsidR="00B05AE1" w:rsidRPr="00374243">
        <w:rPr>
          <w:rFonts w:cs="Arial"/>
          <w:szCs w:val="24"/>
          <w:lang w:val="en-HK"/>
        </w:rPr>
        <w:t xml:space="preserve">Roy, </w:t>
      </w:r>
      <w:proofErr w:type="spellStart"/>
      <w:r w:rsidR="00B05AE1" w:rsidRPr="00374243">
        <w:rPr>
          <w:rFonts w:cs="Arial"/>
          <w:szCs w:val="24"/>
          <w:lang w:val="en-HK"/>
        </w:rPr>
        <w:t>Dryl</w:t>
      </w:r>
      <w:proofErr w:type="spellEnd"/>
      <w:r w:rsidR="00B05AE1" w:rsidRPr="00374243">
        <w:rPr>
          <w:rFonts w:cs="Arial"/>
          <w:szCs w:val="24"/>
          <w:lang w:val="en-HK"/>
        </w:rPr>
        <w:t xml:space="preserve">, </w:t>
      </w:r>
      <w:r w:rsidR="00B05AE1">
        <w:rPr>
          <w:rFonts w:cs="Arial"/>
          <w:szCs w:val="24"/>
          <w:lang w:val="en-HK"/>
        </w:rPr>
        <w:t>and</w:t>
      </w:r>
      <w:r w:rsidR="00B05AE1" w:rsidRPr="00374243">
        <w:rPr>
          <w:rFonts w:cs="Arial"/>
          <w:szCs w:val="24"/>
          <w:lang w:val="en-HK"/>
        </w:rPr>
        <w:t xml:space="preserve"> de Araujo Gil, 2021)</w:t>
      </w:r>
      <w:r w:rsidR="00061A6F">
        <w:rPr>
          <w:rFonts w:eastAsia="標楷體" w:cs="Arial"/>
          <w:bCs/>
          <w:iCs/>
          <w:color w:val="000000"/>
          <w:szCs w:val="24"/>
        </w:rPr>
        <w:t xml:space="preserve">. Recently, a 12-member boy band “Mirror” become </w:t>
      </w:r>
      <w:r w:rsidR="00653F89">
        <w:rPr>
          <w:rFonts w:eastAsia="標楷體" w:cs="Arial"/>
          <w:bCs/>
          <w:iCs/>
          <w:color w:val="000000"/>
          <w:szCs w:val="24"/>
        </w:rPr>
        <w:t>incredibly famous</w:t>
      </w:r>
      <w:r w:rsidR="00061A6F">
        <w:rPr>
          <w:rFonts w:eastAsia="標楷體" w:cs="Arial"/>
          <w:bCs/>
          <w:iCs/>
          <w:color w:val="000000"/>
          <w:szCs w:val="24"/>
        </w:rPr>
        <w:t xml:space="preserve"> in Hong Kong</w:t>
      </w:r>
      <w:r w:rsidR="00653F89">
        <w:rPr>
          <w:rFonts w:eastAsia="標楷體" w:cs="Arial"/>
          <w:bCs/>
          <w:iCs/>
          <w:color w:val="000000"/>
          <w:szCs w:val="24"/>
        </w:rPr>
        <w:t xml:space="preserve"> in a short period of time, some of the members have collaborated with many global luxury fashion and cosmetic brands</w:t>
      </w:r>
      <w:r w:rsidR="00C068FA">
        <w:rPr>
          <w:rFonts w:eastAsia="標楷體" w:cs="Arial"/>
          <w:bCs/>
          <w:iCs/>
          <w:color w:val="000000"/>
          <w:szCs w:val="24"/>
        </w:rPr>
        <w:t xml:space="preserve"> (</w:t>
      </w:r>
      <w:r w:rsidR="00C068FA" w:rsidRPr="00C068FA">
        <w:rPr>
          <w:rFonts w:cs="Arial"/>
          <w:iCs/>
          <w:szCs w:val="24"/>
        </w:rPr>
        <w:t>Herman</w:t>
      </w:r>
      <w:r w:rsidR="00C068FA">
        <w:rPr>
          <w:rFonts w:cs="Arial"/>
          <w:iCs/>
          <w:szCs w:val="24"/>
        </w:rPr>
        <w:t xml:space="preserve">, </w:t>
      </w:r>
      <w:r w:rsidR="00C068FA" w:rsidRPr="00C068FA">
        <w:rPr>
          <w:rFonts w:cs="Arial"/>
          <w:iCs/>
          <w:szCs w:val="24"/>
        </w:rPr>
        <w:t>2021)</w:t>
      </w:r>
      <w:r w:rsidR="00653F89">
        <w:rPr>
          <w:rFonts w:eastAsia="標楷體" w:cs="Arial"/>
          <w:bCs/>
          <w:iCs/>
          <w:color w:val="000000"/>
          <w:szCs w:val="24"/>
        </w:rPr>
        <w:t xml:space="preserve">. Either one of the members can attract a lot of attention to the brand by the media, it will rise many noises in the market. In the other words, young people lead the market. </w:t>
      </w:r>
    </w:p>
    <w:p w14:paraId="4D141439" w14:textId="77777777" w:rsidR="00653F89" w:rsidRDefault="00653F89" w:rsidP="000C4677">
      <w:pPr>
        <w:widowControl w:val="0"/>
        <w:snapToGrid w:val="0"/>
        <w:spacing w:line="360" w:lineRule="auto"/>
        <w:jc w:val="both"/>
        <w:rPr>
          <w:rFonts w:eastAsia="標楷體" w:cs="Arial"/>
          <w:bCs/>
          <w:iCs/>
          <w:color w:val="000000"/>
          <w:szCs w:val="24"/>
        </w:rPr>
      </w:pPr>
    </w:p>
    <w:p w14:paraId="5C0D2CE1" w14:textId="37AD31FE" w:rsidR="00F11C8F" w:rsidRDefault="00881A85" w:rsidP="000C4677">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Adjust the </w:t>
      </w:r>
      <w:r w:rsidR="00BE657B">
        <w:rPr>
          <w:rFonts w:eastAsia="標楷體" w:cs="Arial"/>
          <w:bCs/>
          <w:iCs/>
          <w:color w:val="000000"/>
          <w:szCs w:val="24"/>
        </w:rPr>
        <w:t>m</w:t>
      </w:r>
      <w:r w:rsidR="003772E4">
        <w:rPr>
          <w:rFonts w:eastAsia="標楷體" w:cs="Arial"/>
          <w:bCs/>
          <w:iCs/>
          <w:color w:val="000000"/>
          <w:szCs w:val="24"/>
        </w:rPr>
        <w:t>arket</w:t>
      </w:r>
      <w:r w:rsidR="00F11C8F">
        <w:rPr>
          <w:rFonts w:eastAsia="標楷體" w:cs="Arial"/>
          <w:bCs/>
          <w:iCs/>
          <w:color w:val="000000"/>
          <w:szCs w:val="24"/>
        </w:rPr>
        <w:t xml:space="preserve"> </w:t>
      </w:r>
      <w:r w:rsidR="003772E4">
        <w:rPr>
          <w:rFonts w:eastAsia="標楷體" w:cs="Arial"/>
          <w:bCs/>
          <w:iCs/>
          <w:color w:val="000000"/>
          <w:szCs w:val="24"/>
        </w:rPr>
        <w:t>target</w:t>
      </w:r>
      <w:r w:rsidR="00BE657B">
        <w:rPr>
          <w:rFonts w:eastAsia="標楷體" w:cs="Arial"/>
          <w:bCs/>
          <w:iCs/>
          <w:color w:val="000000"/>
          <w:szCs w:val="24"/>
        </w:rPr>
        <w:t xml:space="preserve"> age group</w:t>
      </w:r>
      <w:r w:rsidR="003772E4">
        <w:rPr>
          <w:rFonts w:eastAsia="標楷體" w:cs="Arial"/>
          <w:bCs/>
          <w:iCs/>
          <w:color w:val="000000"/>
          <w:szCs w:val="24"/>
        </w:rPr>
        <w:t xml:space="preserve"> is the next step</w:t>
      </w:r>
      <w:r w:rsidR="00BE657B">
        <w:rPr>
          <w:rFonts w:eastAsia="標楷體" w:cs="Arial"/>
          <w:bCs/>
          <w:iCs/>
          <w:color w:val="000000"/>
          <w:szCs w:val="24"/>
        </w:rPr>
        <w:t>. T</w:t>
      </w:r>
      <w:r w:rsidR="003772E4">
        <w:rPr>
          <w:rFonts w:eastAsia="標楷體" w:cs="Arial"/>
          <w:bCs/>
          <w:iCs/>
          <w:color w:val="000000"/>
          <w:szCs w:val="24"/>
        </w:rPr>
        <w:t xml:space="preserve">he existing group is 30 to 60 years old, and the suggested target age can lower to 25 to 60 years old. By executing the above recommendation, the new customers will then </w:t>
      </w:r>
      <w:r w:rsidR="0078466B">
        <w:rPr>
          <w:rFonts w:eastAsia="標楷體" w:cs="Arial"/>
          <w:bCs/>
          <w:iCs/>
          <w:color w:val="000000"/>
          <w:szCs w:val="24"/>
        </w:rPr>
        <w:t xml:space="preserve">be </w:t>
      </w:r>
      <w:r w:rsidR="003772E4">
        <w:rPr>
          <w:rFonts w:eastAsia="標楷體" w:cs="Arial"/>
          <w:bCs/>
          <w:iCs/>
          <w:color w:val="000000"/>
          <w:szCs w:val="24"/>
        </w:rPr>
        <w:t>easily attracted.</w:t>
      </w:r>
    </w:p>
    <w:p w14:paraId="1ACDBE33" w14:textId="1B662601" w:rsidR="00C51E3B" w:rsidRDefault="00C51E3B" w:rsidP="000C4677">
      <w:pPr>
        <w:widowControl w:val="0"/>
        <w:snapToGrid w:val="0"/>
        <w:spacing w:line="360" w:lineRule="auto"/>
        <w:jc w:val="both"/>
        <w:rPr>
          <w:rFonts w:eastAsia="標楷體" w:cs="Arial"/>
          <w:bCs/>
          <w:iCs/>
          <w:color w:val="000000"/>
          <w:szCs w:val="24"/>
        </w:rPr>
      </w:pPr>
    </w:p>
    <w:p w14:paraId="38CCC669" w14:textId="70DFB3AA" w:rsidR="008115BA" w:rsidRPr="008115BA" w:rsidRDefault="008115BA" w:rsidP="005A1057">
      <w:pPr>
        <w:pStyle w:val="Heading3"/>
      </w:pPr>
      <w:bookmarkStart w:id="18" w:name="_Toc76937982"/>
      <w:r w:rsidRPr="008115BA">
        <w:t>5.1.2 Promotion Mix</w:t>
      </w:r>
      <w:bookmarkEnd w:id="18"/>
    </w:p>
    <w:p w14:paraId="2C1340A0" w14:textId="77777777" w:rsidR="00BE657B" w:rsidRDefault="00BE657B" w:rsidP="000C4677">
      <w:pPr>
        <w:widowControl w:val="0"/>
        <w:snapToGrid w:val="0"/>
        <w:spacing w:line="360" w:lineRule="auto"/>
        <w:jc w:val="both"/>
        <w:rPr>
          <w:rFonts w:eastAsia="標楷體" w:cs="Arial"/>
          <w:bCs/>
          <w:iCs/>
          <w:color w:val="000000"/>
          <w:szCs w:val="24"/>
        </w:rPr>
      </w:pPr>
    </w:p>
    <w:p w14:paraId="2ED8F0FD" w14:textId="0A63A73B" w:rsidR="008669B0" w:rsidRDefault="008669B0" w:rsidP="000C4677">
      <w:pPr>
        <w:widowControl w:val="0"/>
        <w:snapToGrid w:val="0"/>
        <w:spacing w:line="360" w:lineRule="auto"/>
        <w:jc w:val="both"/>
        <w:rPr>
          <w:rFonts w:eastAsia="標楷體" w:cs="Arial"/>
          <w:bCs/>
          <w:iCs/>
          <w:color w:val="000000"/>
          <w:szCs w:val="24"/>
        </w:rPr>
      </w:pPr>
      <w:r>
        <w:rPr>
          <w:rFonts w:eastAsia="標楷體" w:cs="Arial"/>
          <w:bCs/>
          <w:iCs/>
          <w:color w:val="000000"/>
          <w:szCs w:val="24"/>
        </w:rPr>
        <w:t>Promotion Mix</w:t>
      </w:r>
    </w:p>
    <w:p w14:paraId="6F10D51C" w14:textId="1A6BDDDF" w:rsidR="00FD0FCE" w:rsidRDefault="009236CE" w:rsidP="000C4677">
      <w:pPr>
        <w:widowControl w:val="0"/>
        <w:snapToGrid w:val="0"/>
        <w:spacing w:line="360" w:lineRule="auto"/>
        <w:jc w:val="both"/>
        <w:rPr>
          <w:rFonts w:eastAsia="標楷體" w:cs="Arial"/>
          <w:bCs/>
          <w:iCs/>
          <w:color w:val="000000"/>
          <w:szCs w:val="24"/>
        </w:rPr>
      </w:pPr>
      <w:r>
        <w:rPr>
          <w:noProof/>
        </w:rPr>
        <w:drawing>
          <wp:inline distT="0" distB="0" distL="0" distR="0" wp14:anchorId="372B8024" wp14:editId="0E0660B2">
            <wp:extent cx="5029200" cy="20092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37633" cy="2012649"/>
                    </a:xfrm>
                    <a:prstGeom prst="rect">
                      <a:avLst/>
                    </a:prstGeom>
                  </pic:spPr>
                </pic:pic>
              </a:graphicData>
            </a:graphic>
          </wp:inline>
        </w:drawing>
      </w:r>
    </w:p>
    <w:p w14:paraId="552A561E" w14:textId="009888AE" w:rsidR="008669B0" w:rsidRPr="00FD0FCE" w:rsidRDefault="00FD0FCE" w:rsidP="000C4677">
      <w:pPr>
        <w:widowControl w:val="0"/>
        <w:snapToGrid w:val="0"/>
        <w:spacing w:line="360" w:lineRule="auto"/>
        <w:jc w:val="both"/>
        <w:rPr>
          <w:rFonts w:eastAsia="標楷體" w:cs="Arial"/>
          <w:bCs/>
          <w:iCs/>
          <w:color w:val="000000"/>
          <w:sz w:val="22"/>
          <w:szCs w:val="22"/>
        </w:rPr>
      </w:pPr>
      <w:r w:rsidRPr="00BE657B">
        <w:rPr>
          <w:rFonts w:eastAsia="標楷體" w:cs="Arial"/>
          <w:bCs/>
          <w:iCs/>
          <w:sz w:val="22"/>
          <w:szCs w:val="22"/>
        </w:rPr>
        <w:t xml:space="preserve">Table 4. </w:t>
      </w:r>
      <w:r w:rsidRPr="00FD0FCE">
        <w:rPr>
          <w:rFonts w:eastAsia="標楷體" w:cs="Arial"/>
          <w:bCs/>
          <w:iCs/>
          <w:color w:val="000000"/>
          <w:sz w:val="22"/>
          <w:szCs w:val="22"/>
        </w:rPr>
        <w:t>Constructed by writer.</w:t>
      </w:r>
    </w:p>
    <w:p w14:paraId="0711CDB5" w14:textId="547A387D" w:rsidR="00E65F2D" w:rsidRDefault="00E65F2D" w:rsidP="000C4677">
      <w:pPr>
        <w:widowControl w:val="0"/>
        <w:snapToGrid w:val="0"/>
        <w:spacing w:line="360" w:lineRule="auto"/>
        <w:jc w:val="both"/>
        <w:rPr>
          <w:rFonts w:eastAsia="標楷體" w:cs="Arial"/>
          <w:bCs/>
          <w:iCs/>
          <w:color w:val="000000"/>
          <w:szCs w:val="24"/>
        </w:rPr>
      </w:pPr>
    </w:p>
    <w:p w14:paraId="6FD5FFC1" w14:textId="55612A8D" w:rsidR="00A57D5F" w:rsidRDefault="00A57D5F" w:rsidP="000C4677">
      <w:pPr>
        <w:widowControl w:val="0"/>
        <w:snapToGrid w:val="0"/>
        <w:spacing w:line="360" w:lineRule="auto"/>
        <w:jc w:val="both"/>
        <w:rPr>
          <w:rFonts w:eastAsia="標楷體" w:cs="Arial"/>
          <w:bCs/>
          <w:iCs/>
          <w:color w:val="000000"/>
          <w:szCs w:val="24"/>
        </w:rPr>
      </w:pPr>
      <w:r>
        <w:rPr>
          <w:rFonts w:eastAsia="標楷體" w:cs="Arial"/>
          <w:bCs/>
          <w:iCs/>
          <w:color w:val="000000"/>
          <w:szCs w:val="24"/>
        </w:rPr>
        <w:t>Promotion Mix which is a particularly useful communication toolkit for promotion its own brand</w:t>
      </w:r>
      <w:r w:rsidR="00435C42">
        <w:rPr>
          <w:rFonts w:eastAsia="標楷體" w:cs="Arial"/>
          <w:bCs/>
          <w:iCs/>
          <w:color w:val="000000"/>
          <w:szCs w:val="24"/>
        </w:rPr>
        <w:t xml:space="preserve"> (</w:t>
      </w:r>
      <w:r w:rsidR="00435C42" w:rsidRPr="00435C42">
        <w:rPr>
          <w:rFonts w:cs="Arial"/>
          <w:szCs w:val="24"/>
          <w:lang w:val="en-HK"/>
        </w:rPr>
        <w:t>Van Tassel, 2012)</w:t>
      </w:r>
      <w:r>
        <w:rPr>
          <w:rFonts w:eastAsia="標楷體" w:cs="Arial"/>
          <w:bCs/>
          <w:iCs/>
          <w:color w:val="000000"/>
          <w:szCs w:val="24"/>
        </w:rPr>
        <w:t xml:space="preserve">. It involves four areas, advertising, sales promotion, personal </w:t>
      </w:r>
      <w:proofErr w:type="gramStart"/>
      <w:r>
        <w:rPr>
          <w:rFonts w:eastAsia="標楷體" w:cs="Arial"/>
          <w:bCs/>
          <w:iCs/>
          <w:color w:val="000000"/>
          <w:szCs w:val="24"/>
        </w:rPr>
        <w:t>selling</w:t>
      </w:r>
      <w:proofErr w:type="gramEnd"/>
      <w:r>
        <w:rPr>
          <w:rFonts w:eastAsia="標楷體" w:cs="Arial"/>
          <w:bCs/>
          <w:iCs/>
          <w:color w:val="000000"/>
          <w:szCs w:val="24"/>
        </w:rPr>
        <w:t xml:space="preserve"> and public relations.</w:t>
      </w:r>
    </w:p>
    <w:p w14:paraId="1F9DACA4" w14:textId="7EF4D722" w:rsidR="00A57D5F" w:rsidRDefault="00A57D5F" w:rsidP="000C4677">
      <w:pPr>
        <w:widowControl w:val="0"/>
        <w:snapToGrid w:val="0"/>
        <w:spacing w:line="360" w:lineRule="auto"/>
        <w:jc w:val="both"/>
        <w:rPr>
          <w:rFonts w:eastAsia="標楷體" w:cs="Arial"/>
          <w:bCs/>
          <w:iCs/>
          <w:color w:val="000000"/>
          <w:szCs w:val="24"/>
        </w:rPr>
      </w:pPr>
    </w:p>
    <w:p w14:paraId="11EE1F1A" w14:textId="1DE5EA57" w:rsidR="00A57D5F" w:rsidRDefault="00505991" w:rsidP="000C4677">
      <w:pPr>
        <w:widowControl w:val="0"/>
        <w:snapToGrid w:val="0"/>
        <w:spacing w:line="360" w:lineRule="auto"/>
        <w:jc w:val="both"/>
        <w:rPr>
          <w:rFonts w:eastAsia="標楷體" w:cs="Arial"/>
          <w:bCs/>
          <w:iCs/>
          <w:color w:val="000000"/>
          <w:szCs w:val="24"/>
        </w:rPr>
      </w:pPr>
      <w:r>
        <w:rPr>
          <w:rFonts w:eastAsia="標楷體" w:cs="Arial"/>
          <w:bCs/>
          <w:iCs/>
          <w:color w:val="000000"/>
          <w:szCs w:val="24"/>
        </w:rPr>
        <w:t>In the past, w</w:t>
      </w:r>
      <w:r w:rsidR="00A57D5F">
        <w:rPr>
          <w:rFonts w:eastAsia="標楷體" w:cs="Arial"/>
          <w:bCs/>
          <w:iCs/>
          <w:color w:val="000000"/>
          <w:szCs w:val="24"/>
        </w:rPr>
        <w:t xml:space="preserve">hen people talk about </w:t>
      </w:r>
      <w:r w:rsidR="009236CE">
        <w:rPr>
          <w:rFonts w:eastAsia="標楷體" w:cs="Arial"/>
          <w:bCs/>
          <w:iCs/>
          <w:color w:val="000000"/>
          <w:szCs w:val="24"/>
        </w:rPr>
        <w:t>A</w:t>
      </w:r>
      <w:r w:rsidR="00A57D5F">
        <w:rPr>
          <w:rFonts w:eastAsia="標楷體" w:cs="Arial"/>
          <w:bCs/>
          <w:iCs/>
          <w:color w:val="000000"/>
          <w:szCs w:val="24"/>
        </w:rPr>
        <w:t xml:space="preserve">dvertising, </w:t>
      </w:r>
      <w:r w:rsidR="00BA6653">
        <w:rPr>
          <w:rFonts w:eastAsia="標楷體" w:cs="Arial"/>
          <w:bCs/>
          <w:iCs/>
          <w:color w:val="000000"/>
          <w:szCs w:val="24"/>
        </w:rPr>
        <w:t>the</w:t>
      </w:r>
      <w:r w:rsidR="00A57D5F">
        <w:rPr>
          <w:rFonts w:eastAsia="標楷體" w:cs="Arial"/>
          <w:bCs/>
          <w:iCs/>
          <w:color w:val="000000"/>
          <w:szCs w:val="24"/>
        </w:rPr>
        <w:t xml:space="preserve"> </w:t>
      </w:r>
      <w:r>
        <w:rPr>
          <w:rFonts w:eastAsia="標楷體" w:cs="Arial"/>
          <w:bCs/>
          <w:iCs/>
          <w:color w:val="000000"/>
          <w:szCs w:val="24"/>
        </w:rPr>
        <w:t>tool</w:t>
      </w:r>
      <w:r w:rsidR="00BA6653">
        <w:rPr>
          <w:rFonts w:eastAsia="標楷體" w:cs="Arial"/>
          <w:bCs/>
          <w:iCs/>
          <w:color w:val="000000"/>
          <w:szCs w:val="24"/>
        </w:rPr>
        <w:t>s</w:t>
      </w:r>
      <w:r w:rsidR="00A57D5F">
        <w:rPr>
          <w:rFonts w:eastAsia="標楷體" w:cs="Arial"/>
          <w:bCs/>
          <w:iCs/>
          <w:color w:val="000000"/>
          <w:szCs w:val="24"/>
        </w:rPr>
        <w:t xml:space="preserve"> pop up their mind would be television</w:t>
      </w:r>
      <w:r>
        <w:rPr>
          <w:rFonts w:eastAsia="標楷體" w:cs="Arial"/>
          <w:bCs/>
          <w:iCs/>
          <w:color w:val="000000"/>
          <w:szCs w:val="24"/>
        </w:rPr>
        <w:t xml:space="preserve">, </w:t>
      </w:r>
      <w:r w:rsidR="00A57D5F">
        <w:rPr>
          <w:rFonts w:eastAsia="標楷體" w:cs="Arial"/>
          <w:bCs/>
          <w:iCs/>
          <w:color w:val="000000"/>
          <w:szCs w:val="24"/>
        </w:rPr>
        <w:t xml:space="preserve">printed </w:t>
      </w:r>
      <w:r w:rsidR="00BA6653">
        <w:rPr>
          <w:rFonts w:eastAsia="標楷體" w:cs="Arial"/>
          <w:bCs/>
          <w:iCs/>
          <w:color w:val="000000"/>
          <w:szCs w:val="24"/>
        </w:rPr>
        <w:t>and</w:t>
      </w:r>
      <w:r>
        <w:rPr>
          <w:rFonts w:eastAsia="標楷體" w:cs="Arial"/>
          <w:bCs/>
          <w:iCs/>
          <w:color w:val="000000"/>
          <w:szCs w:val="24"/>
        </w:rPr>
        <w:t xml:space="preserve"> outdoor </w:t>
      </w:r>
      <w:r w:rsidR="00A57D5F">
        <w:rPr>
          <w:rFonts w:eastAsia="標楷體" w:cs="Arial"/>
          <w:bCs/>
          <w:iCs/>
          <w:color w:val="000000"/>
          <w:szCs w:val="24"/>
        </w:rPr>
        <w:t xml:space="preserve">advertising, which </w:t>
      </w:r>
      <w:r w:rsidR="00BA6653">
        <w:rPr>
          <w:rFonts w:eastAsia="標楷體" w:cs="Arial"/>
          <w:bCs/>
          <w:iCs/>
          <w:color w:val="000000"/>
          <w:szCs w:val="24"/>
        </w:rPr>
        <w:t>are</w:t>
      </w:r>
      <w:r w:rsidR="00A57D5F">
        <w:rPr>
          <w:rFonts w:eastAsia="標楷體" w:cs="Arial"/>
          <w:bCs/>
          <w:iCs/>
          <w:color w:val="000000"/>
          <w:szCs w:val="24"/>
        </w:rPr>
        <w:t xml:space="preserve"> tradition way</w:t>
      </w:r>
      <w:r w:rsidR="00BA6653">
        <w:rPr>
          <w:rFonts w:eastAsia="標楷體" w:cs="Arial"/>
          <w:bCs/>
          <w:iCs/>
          <w:color w:val="000000"/>
          <w:szCs w:val="24"/>
        </w:rPr>
        <w:t>s</w:t>
      </w:r>
      <w:r w:rsidR="00A57D5F">
        <w:rPr>
          <w:rFonts w:eastAsia="標楷體" w:cs="Arial"/>
          <w:bCs/>
          <w:iCs/>
          <w:color w:val="000000"/>
          <w:szCs w:val="24"/>
        </w:rPr>
        <w:t xml:space="preserve"> with </w:t>
      </w:r>
      <w:proofErr w:type="gramStart"/>
      <w:r w:rsidR="00A57D5F">
        <w:rPr>
          <w:rFonts w:eastAsia="標楷體" w:cs="Arial"/>
          <w:bCs/>
          <w:iCs/>
          <w:color w:val="000000"/>
          <w:szCs w:val="24"/>
        </w:rPr>
        <w:t>very high</w:t>
      </w:r>
      <w:proofErr w:type="gramEnd"/>
      <w:r w:rsidR="00A57D5F">
        <w:rPr>
          <w:rFonts w:eastAsia="標楷體" w:cs="Arial"/>
          <w:bCs/>
          <w:iCs/>
          <w:color w:val="000000"/>
          <w:szCs w:val="24"/>
        </w:rPr>
        <w:t xml:space="preserve"> cost</w:t>
      </w:r>
      <w:r w:rsidR="00881A85">
        <w:rPr>
          <w:rFonts w:eastAsia="標楷體" w:cs="Arial"/>
          <w:bCs/>
          <w:iCs/>
          <w:color w:val="000000"/>
          <w:szCs w:val="24"/>
        </w:rPr>
        <w:t xml:space="preserve"> </w:t>
      </w:r>
      <w:r w:rsidR="00881A85">
        <w:rPr>
          <w:rFonts w:cs="Arial"/>
          <w:iCs/>
          <w:szCs w:val="24"/>
        </w:rPr>
        <w:t>(</w:t>
      </w:r>
      <w:r w:rsidR="00881A85" w:rsidRPr="001015D4">
        <w:rPr>
          <w:rFonts w:cs="Arial"/>
          <w:szCs w:val="24"/>
          <w:lang w:val="en-HK"/>
        </w:rPr>
        <w:t>Sanz</w:t>
      </w:r>
      <w:r w:rsidR="00881A85">
        <w:rPr>
          <w:rFonts w:cs="Arial"/>
          <w:szCs w:val="24"/>
          <w:lang w:val="en-HK"/>
        </w:rPr>
        <w:t xml:space="preserve"> and</w:t>
      </w:r>
      <w:r w:rsidR="00881A85" w:rsidRPr="001015D4">
        <w:rPr>
          <w:rFonts w:cs="Arial"/>
          <w:szCs w:val="24"/>
          <w:lang w:val="en-HK"/>
        </w:rPr>
        <w:t xml:space="preserve"> Crosbie, 2016)</w:t>
      </w:r>
      <w:r w:rsidR="00A57D5F">
        <w:rPr>
          <w:rFonts w:eastAsia="標楷體" w:cs="Arial"/>
          <w:bCs/>
          <w:iCs/>
          <w:color w:val="000000"/>
          <w:szCs w:val="24"/>
        </w:rPr>
        <w:t>.</w:t>
      </w:r>
      <w:r>
        <w:rPr>
          <w:rFonts w:eastAsia="標楷體" w:cs="Arial"/>
          <w:bCs/>
          <w:iCs/>
          <w:color w:val="000000"/>
          <w:szCs w:val="24"/>
        </w:rPr>
        <w:t xml:space="preserve"> These channels mainly aim at the elderly who use less electronic gadgets. </w:t>
      </w:r>
      <w:r w:rsidR="00AB5BF5">
        <w:rPr>
          <w:rFonts w:eastAsia="標楷體" w:cs="Arial"/>
          <w:bCs/>
          <w:iCs/>
          <w:color w:val="000000"/>
          <w:szCs w:val="24"/>
        </w:rPr>
        <w:t xml:space="preserve">For LUXE, </w:t>
      </w:r>
      <w:r w:rsidR="00BA6653">
        <w:rPr>
          <w:rFonts w:eastAsia="標楷體" w:cs="Arial"/>
          <w:bCs/>
          <w:iCs/>
          <w:color w:val="000000"/>
          <w:szCs w:val="24"/>
        </w:rPr>
        <w:t xml:space="preserve">if the target age </w:t>
      </w:r>
      <w:proofErr w:type="gramStart"/>
      <w:r w:rsidR="00BA6653">
        <w:rPr>
          <w:rFonts w:eastAsia="標楷體" w:cs="Arial"/>
          <w:bCs/>
          <w:iCs/>
          <w:color w:val="000000"/>
          <w:szCs w:val="24"/>
        </w:rPr>
        <w:t>has to</w:t>
      </w:r>
      <w:proofErr w:type="gramEnd"/>
      <w:r w:rsidR="00BA6653">
        <w:rPr>
          <w:rFonts w:eastAsia="標楷體" w:cs="Arial"/>
          <w:bCs/>
          <w:iCs/>
          <w:color w:val="000000"/>
          <w:szCs w:val="24"/>
        </w:rPr>
        <w:t xml:space="preserve"> be adjusted to 25 – 60, in order to gain the brand aware</w:t>
      </w:r>
      <w:r w:rsidR="000A0089">
        <w:rPr>
          <w:rFonts w:eastAsia="標楷體" w:cs="Arial"/>
          <w:bCs/>
          <w:iCs/>
          <w:color w:val="000000"/>
          <w:szCs w:val="24"/>
        </w:rPr>
        <w:t xml:space="preserve">ness by </w:t>
      </w:r>
      <w:r w:rsidR="00D13393">
        <w:rPr>
          <w:rFonts w:eastAsia="標楷體" w:cs="Arial"/>
          <w:bCs/>
          <w:iCs/>
          <w:color w:val="000000"/>
          <w:szCs w:val="24"/>
        </w:rPr>
        <w:t xml:space="preserve">a </w:t>
      </w:r>
      <w:r w:rsidR="000A0089">
        <w:rPr>
          <w:rFonts w:eastAsia="標楷體" w:cs="Arial"/>
          <w:bCs/>
          <w:iCs/>
          <w:color w:val="000000"/>
          <w:szCs w:val="24"/>
        </w:rPr>
        <w:t>younger group, enhancing digital marketing is a must</w:t>
      </w:r>
      <w:r w:rsidR="00435C42">
        <w:rPr>
          <w:rFonts w:eastAsia="標楷體" w:cs="Arial"/>
          <w:bCs/>
          <w:iCs/>
          <w:color w:val="000000"/>
          <w:szCs w:val="24"/>
        </w:rPr>
        <w:t xml:space="preserve"> </w:t>
      </w:r>
      <w:r w:rsidR="00435C42" w:rsidRPr="00435C42">
        <w:rPr>
          <w:rFonts w:eastAsia="標楷體" w:cs="Arial"/>
          <w:bCs/>
          <w:iCs/>
          <w:color w:val="000000"/>
          <w:szCs w:val="24"/>
        </w:rPr>
        <w:t>(Mangold &amp; Faulds, 2009)</w:t>
      </w:r>
      <w:r w:rsidR="000A0089">
        <w:rPr>
          <w:rFonts w:eastAsia="標楷體" w:cs="Arial"/>
          <w:bCs/>
          <w:iCs/>
          <w:color w:val="000000"/>
          <w:szCs w:val="24"/>
        </w:rPr>
        <w:t xml:space="preserve">. As mentioned in Chapter 4, LUXE should put additional efforts on Facebook and Instagram advertising. Also, set up its own YouTube channel would be helpful to have more coverage of the Hong Kong audience. </w:t>
      </w:r>
    </w:p>
    <w:p w14:paraId="0355CB2E" w14:textId="2B0B8665" w:rsidR="00A57D5F" w:rsidRDefault="00A57D5F" w:rsidP="000C4677">
      <w:pPr>
        <w:widowControl w:val="0"/>
        <w:snapToGrid w:val="0"/>
        <w:spacing w:line="360" w:lineRule="auto"/>
        <w:jc w:val="both"/>
        <w:rPr>
          <w:rFonts w:eastAsia="標楷體" w:cs="Arial"/>
          <w:bCs/>
          <w:iCs/>
          <w:color w:val="000000"/>
          <w:szCs w:val="24"/>
        </w:rPr>
      </w:pPr>
    </w:p>
    <w:p w14:paraId="742F8D01" w14:textId="07896701" w:rsidR="009236CE" w:rsidRDefault="009236CE" w:rsidP="000C4677">
      <w:pPr>
        <w:widowControl w:val="0"/>
        <w:snapToGrid w:val="0"/>
        <w:spacing w:line="360" w:lineRule="auto"/>
        <w:jc w:val="both"/>
        <w:rPr>
          <w:rFonts w:eastAsia="標楷體" w:cs="Arial"/>
          <w:bCs/>
          <w:iCs/>
          <w:color w:val="000000"/>
          <w:szCs w:val="24"/>
        </w:rPr>
      </w:pPr>
      <w:r>
        <w:rPr>
          <w:rFonts w:eastAsia="標楷體" w:cs="Arial"/>
          <w:bCs/>
          <w:iCs/>
          <w:color w:val="000000"/>
          <w:szCs w:val="24"/>
        </w:rPr>
        <w:t>The second tool is Sales Promotion</w:t>
      </w:r>
      <w:r w:rsidR="00D37995">
        <w:rPr>
          <w:rFonts w:eastAsia="標楷體" w:cs="Arial"/>
          <w:bCs/>
          <w:iCs/>
          <w:color w:val="000000"/>
          <w:szCs w:val="24"/>
        </w:rPr>
        <w:t>s</w:t>
      </w:r>
      <w:r>
        <w:rPr>
          <w:rFonts w:eastAsia="標楷體" w:cs="Arial"/>
          <w:bCs/>
          <w:iCs/>
          <w:color w:val="000000"/>
          <w:szCs w:val="24"/>
        </w:rPr>
        <w:t xml:space="preserve">. Trade Show in Hong Kong is a highlight in wedding industry, </w:t>
      </w:r>
      <w:r w:rsidR="009012ED">
        <w:rPr>
          <w:rFonts w:eastAsia="標楷體" w:cs="Arial"/>
          <w:bCs/>
          <w:iCs/>
          <w:color w:val="000000"/>
          <w:szCs w:val="24"/>
        </w:rPr>
        <w:t xml:space="preserve">Hong Kong Trade Development Centre will organise the wedding trade show three times a year. The trade shows attract many new couples to join the fair and solve all the wedding problems on the spot. It is worth to be one of the exhibitors, and to let the customer </w:t>
      </w:r>
      <w:r w:rsidR="009012ED">
        <w:rPr>
          <w:rFonts w:eastAsia="標楷體" w:cs="Arial"/>
          <w:bCs/>
          <w:iCs/>
          <w:color w:val="000000"/>
          <w:szCs w:val="24"/>
        </w:rPr>
        <w:lastRenderedPageBreak/>
        <w:t xml:space="preserve">know the existence of the company, also build a good </w:t>
      </w:r>
      <w:r w:rsidR="00743B90">
        <w:rPr>
          <w:rFonts w:eastAsia="標楷體" w:cs="Arial"/>
          <w:bCs/>
          <w:iCs/>
          <w:color w:val="000000"/>
          <w:szCs w:val="24"/>
        </w:rPr>
        <w:t>brand image.</w:t>
      </w:r>
    </w:p>
    <w:p w14:paraId="2D904B19" w14:textId="7C6095DE" w:rsidR="009236CE" w:rsidRDefault="009236CE" w:rsidP="000C4677">
      <w:pPr>
        <w:widowControl w:val="0"/>
        <w:snapToGrid w:val="0"/>
        <w:spacing w:line="360" w:lineRule="auto"/>
        <w:jc w:val="both"/>
        <w:rPr>
          <w:rFonts w:eastAsia="標楷體" w:cs="Arial"/>
          <w:bCs/>
          <w:iCs/>
          <w:color w:val="000000"/>
          <w:szCs w:val="24"/>
        </w:rPr>
      </w:pPr>
    </w:p>
    <w:p w14:paraId="0CD0D97E" w14:textId="4A6E1B6C" w:rsidR="009236CE" w:rsidRPr="009236CE" w:rsidRDefault="00A17A7F" w:rsidP="009236CE">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Most of the couples in Hong Kong would like to have a dream wedding. Normally the bridegroom would put himself at least as his bride will be dressed like a princess on their big day. Bride always plays </w:t>
      </w:r>
      <w:r w:rsidR="00443E8D">
        <w:rPr>
          <w:rFonts w:eastAsia="標楷體" w:cs="Arial"/>
          <w:bCs/>
          <w:iCs/>
          <w:color w:val="000000"/>
          <w:szCs w:val="24"/>
        </w:rPr>
        <w:t>a</w:t>
      </w:r>
      <w:r>
        <w:rPr>
          <w:rFonts w:eastAsia="標楷體" w:cs="Arial"/>
          <w:bCs/>
          <w:iCs/>
          <w:color w:val="000000"/>
          <w:szCs w:val="24"/>
        </w:rPr>
        <w:t xml:space="preserve"> dominant role </w:t>
      </w:r>
      <w:r w:rsidR="00443E8D">
        <w:rPr>
          <w:rFonts w:eastAsia="標楷體" w:cs="Arial"/>
          <w:bCs/>
          <w:iCs/>
          <w:color w:val="000000"/>
          <w:szCs w:val="24"/>
        </w:rPr>
        <w:t>for wedding preparation. To c</w:t>
      </w:r>
      <w:r w:rsidR="009236CE" w:rsidRPr="009236CE">
        <w:rPr>
          <w:rFonts w:eastAsia="標楷體" w:cs="Arial"/>
          <w:bCs/>
          <w:iCs/>
          <w:color w:val="000000"/>
          <w:szCs w:val="24"/>
        </w:rPr>
        <w:t xml:space="preserve">rossover with </w:t>
      </w:r>
      <w:r w:rsidR="00443E8D">
        <w:rPr>
          <w:rFonts w:eastAsia="標楷體" w:cs="Arial"/>
          <w:bCs/>
          <w:iCs/>
          <w:color w:val="000000"/>
          <w:szCs w:val="24"/>
        </w:rPr>
        <w:t xml:space="preserve">a </w:t>
      </w:r>
      <w:r w:rsidR="009236CE" w:rsidRPr="009236CE">
        <w:rPr>
          <w:rFonts w:eastAsia="標楷體" w:cs="Arial"/>
          <w:bCs/>
          <w:iCs/>
          <w:color w:val="000000"/>
          <w:szCs w:val="24"/>
        </w:rPr>
        <w:t>Wedding Planner</w:t>
      </w:r>
      <w:r w:rsidR="009236CE">
        <w:rPr>
          <w:rFonts w:eastAsia="標楷體" w:cs="Arial"/>
          <w:bCs/>
          <w:iCs/>
          <w:color w:val="000000"/>
          <w:szCs w:val="24"/>
        </w:rPr>
        <w:t xml:space="preserve"> </w:t>
      </w:r>
      <w:r w:rsidR="009236CE" w:rsidRPr="009236CE">
        <w:rPr>
          <w:rFonts w:eastAsia="標楷體" w:cs="Arial"/>
          <w:bCs/>
          <w:iCs/>
          <w:color w:val="000000"/>
          <w:szCs w:val="24"/>
        </w:rPr>
        <w:t>provid</w:t>
      </w:r>
      <w:r w:rsidR="00443E8D">
        <w:rPr>
          <w:rFonts w:eastAsia="標楷體" w:cs="Arial"/>
          <w:bCs/>
          <w:iCs/>
          <w:color w:val="000000"/>
          <w:szCs w:val="24"/>
        </w:rPr>
        <w:t>ing</w:t>
      </w:r>
      <w:r w:rsidR="009236CE" w:rsidRPr="009236CE">
        <w:rPr>
          <w:rFonts w:eastAsia="標楷體" w:cs="Arial"/>
          <w:bCs/>
          <w:iCs/>
          <w:color w:val="000000"/>
          <w:szCs w:val="24"/>
        </w:rPr>
        <w:t xml:space="preserve"> one-stop service</w:t>
      </w:r>
      <w:r w:rsidR="00443E8D">
        <w:rPr>
          <w:rFonts w:eastAsia="標楷體" w:cs="Arial"/>
          <w:bCs/>
          <w:iCs/>
          <w:color w:val="000000"/>
          <w:szCs w:val="24"/>
        </w:rPr>
        <w:t xml:space="preserve"> and solution to the couples, </w:t>
      </w:r>
      <w:r w:rsidR="00B6777E">
        <w:rPr>
          <w:rFonts w:eastAsia="標楷體" w:cs="Arial"/>
          <w:bCs/>
          <w:iCs/>
          <w:color w:val="000000"/>
          <w:szCs w:val="24"/>
        </w:rPr>
        <w:t>LUXE can</w:t>
      </w:r>
      <w:r w:rsidR="00443E8D">
        <w:rPr>
          <w:rFonts w:eastAsia="標楷體" w:cs="Arial"/>
          <w:bCs/>
          <w:iCs/>
          <w:color w:val="000000"/>
          <w:szCs w:val="24"/>
        </w:rPr>
        <w:t xml:space="preserve"> achieve Synergy Marketing in multiple</w:t>
      </w:r>
      <w:r w:rsidR="00B6777E">
        <w:rPr>
          <w:rFonts w:eastAsia="標楷體" w:cs="Arial"/>
          <w:bCs/>
          <w:iCs/>
          <w:color w:val="000000"/>
          <w:szCs w:val="24"/>
        </w:rPr>
        <w:t xml:space="preserve"> effect with low-cost initiatives by collaboration with a wedding planner</w:t>
      </w:r>
      <w:r w:rsidR="00F514F2">
        <w:rPr>
          <w:rFonts w:eastAsia="標楷體" w:cs="Arial"/>
          <w:bCs/>
          <w:iCs/>
          <w:color w:val="000000"/>
          <w:szCs w:val="24"/>
        </w:rPr>
        <w:t xml:space="preserve"> (</w:t>
      </w:r>
      <w:r w:rsidR="00F514F2" w:rsidRPr="00F514F2">
        <w:rPr>
          <w:rFonts w:cs="Arial"/>
          <w:szCs w:val="24"/>
          <w:lang w:val="en-HK"/>
        </w:rPr>
        <w:t>Toon</w:t>
      </w:r>
      <w:r w:rsidR="00F514F2">
        <w:rPr>
          <w:rFonts w:cs="Arial"/>
          <w:szCs w:val="24"/>
          <w:lang w:val="en-HK"/>
        </w:rPr>
        <w:t xml:space="preserve"> et al</w:t>
      </w:r>
      <w:r w:rsidR="00F514F2" w:rsidRPr="00F514F2">
        <w:rPr>
          <w:rFonts w:cs="Arial"/>
          <w:szCs w:val="24"/>
          <w:lang w:val="en-HK"/>
        </w:rPr>
        <w:t>. 2016)</w:t>
      </w:r>
      <w:r w:rsidR="00B6777E">
        <w:rPr>
          <w:rFonts w:eastAsia="標楷體" w:cs="Arial"/>
          <w:bCs/>
          <w:iCs/>
          <w:color w:val="000000"/>
          <w:szCs w:val="24"/>
        </w:rPr>
        <w:t xml:space="preserve">. </w:t>
      </w:r>
      <w:r w:rsidR="00443E8D">
        <w:rPr>
          <w:rFonts w:eastAsia="標楷體" w:cs="Arial"/>
          <w:bCs/>
          <w:iCs/>
          <w:color w:val="000000"/>
          <w:szCs w:val="24"/>
        </w:rPr>
        <w:t xml:space="preserve"> </w:t>
      </w:r>
    </w:p>
    <w:p w14:paraId="43347231" w14:textId="77777777" w:rsidR="009236CE" w:rsidRPr="009236CE" w:rsidRDefault="009236CE" w:rsidP="009236CE">
      <w:pPr>
        <w:widowControl w:val="0"/>
        <w:snapToGrid w:val="0"/>
        <w:spacing w:line="360" w:lineRule="auto"/>
        <w:jc w:val="both"/>
        <w:rPr>
          <w:rFonts w:eastAsia="標楷體" w:cs="Arial"/>
          <w:bCs/>
          <w:iCs/>
          <w:color w:val="000000"/>
          <w:szCs w:val="24"/>
        </w:rPr>
      </w:pPr>
    </w:p>
    <w:p w14:paraId="098E8459" w14:textId="52D3DC76" w:rsidR="009236CE" w:rsidRPr="009236CE" w:rsidRDefault="00B6777E" w:rsidP="009236CE">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The third tool is </w:t>
      </w:r>
      <w:r w:rsidR="009236CE" w:rsidRPr="009236CE">
        <w:rPr>
          <w:rFonts w:eastAsia="標楷體" w:cs="Arial"/>
          <w:bCs/>
          <w:iCs/>
          <w:color w:val="000000"/>
          <w:szCs w:val="24"/>
        </w:rPr>
        <w:t>Personal Selling</w:t>
      </w:r>
      <w:r>
        <w:rPr>
          <w:rFonts w:eastAsia="標楷體" w:cs="Arial"/>
          <w:bCs/>
          <w:iCs/>
          <w:color w:val="000000"/>
          <w:szCs w:val="24"/>
        </w:rPr>
        <w:t xml:space="preserve">. LUXE is currently providing the individualised and professional service to customers, which is </w:t>
      </w:r>
      <w:r w:rsidR="001539D0">
        <w:rPr>
          <w:rFonts w:eastAsia="標楷體" w:cs="Arial"/>
          <w:bCs/>
          <w:iCs/>
          <w:color w:val="000000"/>
          <w:szCs w:val="24"/>
        </w:rPr>
        <w:t>F</w:t>
      </w:r>
      <w:r>
        <w:rPr>
          <w:rFonts w:eastAsia="標楷體" w:cs="Arial"/>
          <w:bCs/>
          <w:iCs/>
          <w:color w:val="000000"/>
          <w:szCs w:val="24"/>
        </w:rPr>
        <w:t xml:space="preserve">ace-to </w:t>
      </w:r>
      <w:r w:rsidR="001539D0">
        <w:rPr>
          <w:rFonts w:eastAsia="標楷體" w:cs="Arial"/>
          <w:bCs/>
          <w:iCs/>
          <w:color w:val="000000"/>
          <w:szCs w:val="24"/>
        </w:rPr>
        <w:t>F</w:t>
      </w:r>
      <w:r>
        <w:rPr>
          <w:rFonts w:eastAsia="標楷體" w:cs="Arial"/>
          <w:bCs/>
          <w:iCs/>
          <w:color w:val="000000"/>
          <w:szCs w:val="24"/>
        </w:rPr>
        <w:t>ace selling</w:t>
      </w:r>
      <w:r w:rsidR="001539D0">
        <w:rPr>
          <w:rFonts w:eastAsia="標楷體" w:cs="Arial"/>
          <w:bCs/>
          <w:iCs/>
          <w:color w:val="000000"/>
          <w:szCs w:val="24"/>
        </w:rPr>
        <w:t xml:space="preserve">. As well as </w:t>
      </w:r>
      <w:r w:rsidR="009236CE" w:rsidRPr="009236CE">
        <w:rPr>
          <w:rFonts w:eastAsia="標楷體" w:cs="Arial"/>
          <w:bCs/>
          <w:iCs/>
          <w:color w:val="000000"/>
          <w:szCs w:val="24"/>
        </w:rPr>
        <w:t>Telemarketing</w:t>
      </w:r>
      <w:r w:rsidR="001539D0">
        <w:rPr>
          <w:rFonts w:eastAsia="標楷體" w:cs="Arial"/>
          <w:bCs/>
          <w:iCs/>
          <w:color w:val="000000"/>
          <w:szCs w:val="24"/>
        </w:rPr>
        <w:t>, the sales representatives can resell the existing and old customers by telling them the promotion that they are currently having</w:t>
      </w:r>
      <w:r w:rsidR="00B05AE1">
        <w:rPr>
          <w:rFonts w:eastAsia="標楷體" w:cs="Arial"/>
          <w:bCs/>
          <w:iCs/>
          <w:color w:val="000000"/>
          <w:szCs w:val="24"/>
        </w:rPr>
        <w:t xml:space="preserve"> (</w:t>
      </w:r>
      <w:r w:rsidR="00B05AE1" w:rsidRPr="00B05AE1">
        <w:rPr>
          <w:rFonts w:cs="Arial"/>
          <w:szCs w:val="24"/>
          <w:lang w:val="en-HK"/>
        </w:rPr>
        <w:t xml:space="preserve">Ocon </w:t>
      </w:r>
      <w:r w:rsidR="00B05AE1">
        <w:rPr>
          <w:rFonts w:cs="Arial"/>
          <w:szCs w:val="24"/>
          <w:lang w:val="en-HK"/>
        </w:rPr>
        <w:t xml:space="preserve">and </w:t>
      </w:r>
      <w:r w:rsidR="00B05AE1" w:rsidRPr="00B05AE1">
        <w:rPr>
          <w:rFonts w:cs="Arial"/>
          <w:szCs w:val="24"/>
          <w:lang w:val="en-HK"/>
        </w:rPr>
        <w:t>Alvarez, 2014)</w:t>
      </w:r>
      <w:r w:rsidR="001539D0">
        <w:rPr>
          <w:rFonts w:eastAsia="標楷體" w:cs="Arial"/>
          <w:bCs/>
          <w:iCs/>
          <w:color w:val="000000"/>
          <w:szCs w:val="24"/>
        </w:rPr>
        <w:t xml:space="preserve">. </w:t>
      </w:r>
    </w:p>
    <w:p w14:paraId="3B77FA36" w14:textId="77777777" w:rsidR="009236CE" w:rsidRPr="009236CE" w:rsidRDefault="009236CE" w:rsidP="009236CE">
      <w:pPr>
        <w:widowControl w:val="0"/>
        <w:snapToGrid w:val="0"/>
        <w:spacing w:line="360" w:lineRule="auto"/>
        <w:jc w:val="both"/>
        <w:rPr>
          <w:rFonts w:eastAsia="標楷體" w:cs="Arial"/>
          <w:bCs/>
          <w:iCs/>
          <w:color w:val="000000"/>
          <w:szCs w:val="24"/>
        </w:rPr>
      </w:pPr>
    </w:p>
    <w:p w14:paraId="04C6C615" w14:textId="5EBF69A4" w:rsidR="009236CE" w:rsidRPr="009236CE" w:rsidRDefault="001539D0" w:rsidP="009236CE">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The fourth promotion tool is </w:t>
      </w:r>
      <w:r w:rsidR="009236CE" w:rsidRPr="009236CE">
        <w:rPr>
          <w:rFonts w:eastAsia="標楷體" w:cs="Arial"/>
          <w:bCs/>
          <w:iCs/>
          <w:color w:val="000000"/>
          <w:szCs w:val="24"/>
        </w:rPr>
        <w:t>Public Relations</w:t>
      </w:r>
      <w:r>
        <w:rPr>
          <w:rFonts w:eastAsia="標楷體" w:cs="Arial"/>
          <w:bCs/>
          <w:iCs/>
          <w:color w:val="000000"/>
          <w:szCs w:val="24"/>
        </w:rPr>
        <w:t xml:space="preserve">. Since So-Boss has the connection with the media, he can easily </w:t>
      </w:r>
      <w:r w:rsidR="00E368A8">
        <w:rPr>
          <w:rFonts w:eastAsia="標楷體" w:cs="Arial"/>
          <w:bCs/>
          <w:iCs/>
          <w:color w:val="000000"/>
          <w:szCs w:val="24"/>
        </w:rPr>
        <w:t>line up some media for the interviews as one of the promotions. It can be on newspaper or on TV.</w:t>
      </w:r>
    </w:p>
    <w:p w14:paraId="1380AFB9" w14:textId="77777777" w:rsidR="00E368A8" w:rsidRDefault="00E368A8" w:rsidP="009236CE">
      <w:pPr>
        <w:widowControl w:val="0"/>
        <w:snapToGrid w:val="0"/>
        <w:spacing w:line="360" w:lineRule="auto"/>
        <w:jc w:val="both"/>
        <w:rPr>
          <w:rFonts w:eastAsia="標楷體" w:cs="Arial"/>
          <w:bCs/>
          <w:iCs/>
          <w:color w:val="000000"/>
          <w:szCs w:val="24"/>
        </w:rPr>
      </w:pPr>
    </w:p>
    <w:p w14:paraId="20626EEB" w14:textId="23737CBC" w:rsidR="009236CE" w:rsidRDefault="00E368A8" w:rsidP="009236CE">
      <w:pPr>
        <w:widowControl w:val="0"/>
        <w:snapToGrid w:val="0"/>
        <w:spacing w:line="360" w:lineRule="auto"/>
        <w:jc w:val="both"/>
        <w:rPr>
          <w:rFonts w:eastAsia="標楷體" w:cs="Arial"/>
          <w:bCs/>
          <w:iCs/>
          <w:color w:val="000000"/>
          <w:szCs w:val="24"/>
        </w:rPr>
      </w:pPr>
      <w:r>
        <w:rPr>
          <w:rFonts w:eastAsia="標楷體" w:cs="Arial"/>
          <w:bCs/>
          <w:iCs/>
          <w:color w:val="000000"/>
          <w:szCs w:val="24"/>
        </w:rPr>
        <w:t xml:space="preserve">As mentioned in Chapter 3, LUXE has the </w:t>
      </w:r>
      <w:r w:rsidR="009236CE" w:rsidRPr="009236CE">
        <w:rPr>
          <w:rFonts w:eastAsia="標楷體" w:cs="Arial"/>
          <w:bCs/>
          <w:iCs/>
          <w:color w:val="000000"/>
          <w:szCs w:val="24"/>
        </w:rPr>
        <w:t xml:space="preserve">Recognition by </w:t>
      </w:r>
      <w:r>
        <w:rPr>
          <w:rFonts w:eastAsia="標楷體" w:cs="Arial"/>
          <w:bCs/>
          <w:iCs/>
          <w:color w:val="000000"/>
          <w:szCs w:val="24"/>
        </w:rPr>
        <w:t xml:space="preserve">different </w:t>
      </w:r>
      <w:r w:rsidR="009236CE" w:rsidRPr="009236CE">
        <w:rPr>
          <w:rFonts w:eastAsia="標楷體" w:cs="Arial"/>
          <w:bCs/>
          <w:iCs/>
          <w:color w:val="000000"/>
          <w:szCs w:val="24"/>
        </w:rPr>
        <w:t>Awards</w:t>
      </w:r>
      <w:r>
        <w:rPr>
          <w:rFonts w:eastAsia="標楷體" w:cs="Arial"/>
          <w:bCs/>
          <w:iCs/>
          <w:color w:val="000000"/>
          <w:szCs w:val="24"/>
        </w:rPr>
        <w:t>, including</w:t>
      </w:r>
      <w:r w:rsidR="00C00267">
        <w:rPr>
          <w:rFonts w:eastAsia="標楷體" w:cs="Arial"/>
          <w:bCs/>
          <w:iCs/>
          <w:color w:val="000000"/>
          <w:szCs w:val="24"/>
        </w:rPr>
        <w:t xml:space="preserve"> “The Men Attire Awards – The ESD Life Bridal Award – Best Groom’s Suit” and “Top 10 SME Customer Service Excellence Award” by HKACE. In addition, LUXE also provides </w:t>
      </w:r>
      <w:r w:rsidR="009236CE" w:rsidRPr="009236CE">
        <w:rPr>
          <w:rFonts w:eastAsia="標楷體" w:cs="Arial"/>
          <w:bCs/>
          <w:iCs/>
          <w:color w:val="000000"/>
          <w:szCs w:val="24"/>
        </w:rPr>
        <w:t>Sponsorship</w:t>
      </w:r>
      <w:r w:rsidR="00C00267">
        <w:rPr>
          <w:rFonts w:eastAsia="標楷體" w:cs="Arial"/>
          <w:bCs/>
          <w:iCs/>
          <w:color w:val="000000"/>
          <w:szCs w:val="24"/>
        </w:rPr>
        <w:t xml:space="preserve"> to artists for the attires for different shows and events. </w:t>
      </w:r>
    </w:p>
    <w:p w14:paraId="4855FEB4" w14:textId="77777777" w:rsidR="009236CE" w:rsidRPr="000C4677" w:rsidRDefault="009236CE" w:rsidP="000C4677">
      <w:pPr>
        <w:widowControl w:val="0"/>
        <w:snapToGrid w:val="0"/>
        <w:spacing w:line="360" w:lineRule="auto"/>
        <w:jc w:val="both"/>
        <w:rPr>
          <w:rFonts w:eastAsia="標楷體" w:cs="Arial"/>
          <w:bCs/>
          <w:iCs/>
          <w:color w:val="000000"/>
          <w:szCs w:val="24"/>
        </w:rPr>
      </w:pPr>
    </w:p>
    <w:p w14:paraId="49B2243C" w14:textId="08087099" w:rsidR="00CF6A16" w:rsidRPr="00E65F2D" w:rsidRDefault="008115BA" w:rsidP="005A1057">
      <w:pPr>
        <w:pStyle w:val="Heading2"/>
      </w:pPr>
      <w:bookmarkStart w:id="19" w:name="_Toc76937983"/>
      <w:r>
        <w:t xml:space="preserve">5.2 </w:t>
      </w:r>
      <w:r w:rsidR="00E65F2D" w:rsidRPr="00E65F2D">
        <w:t>Conclusion</w:t>
      </w:r>
      <w:bookmarkEnd w:id="19"/>
    </w:p>
    <w:p w14:paraId="160CB985" w14:textId="77777777" w:rsidR="00FD0FCE" w:rsidRDefault="00FD0FCE" w:rsidP="000C4677">
      <w:pPr>
        <w:widowControl w:val="0"/>
        <w:snapToGrid w:val="0"/>
        <w:spacing w:line="360" w:lineRule="auto"/>
        <w:jc w:val="both"/>
        <w:rPr>
          <w:rFonts w:eastAsia="標楷體" w:cs="Arial"/>
          <w:bCs/>
          <w:iCs/>
          <w:color w:val="000000"/>
          <w:szCs w:val="24"/>
        </w:rPr>
      </w:pPr>
    </w:p>
    <w:p w14:paraId="723EBD6A" w14:textId="791EEEC9" w:rsidR="00E65F2D" w:rsidRDefault="00FD0FCE" w:rsidP="000C4677">
      <w:pPr>
        <w:widowControl w:val="0"/>
        <w:snapToGrid w:val="0"/>
        <w:spacing w:line="360" w:lineRule="auto"/>
        <w:jc w:val="both"/>
        <w:rPr>
          <w:rFonts w:eastAsia="標楷體" w:cs="Arial"/>
          <w:bCs/>
          <w:iCs/>
          <w:color w:val="000000"/>
          <w:szCs w:val="24"/>
        </w:rPr>
      </w:pPr>
      <w:r w:rsidRPr="000C4677">
        <w:rPr>
          <w:rFonts w:eastAsia="標楷體" w:cs="Arial"/>
          <w:bCs/>
          <w:iCs/>
          <w:color w:val="000000"/>
          <w:szCs w:val="24"/>
        </w:rPr>
        <w:t xml:space="preserve">From the </w:t>
      </w:r>
      <w:r>
        <w:rPr>
          <w:rFonts w:eastAsia="標楷體" w:cs="Arial"/>
          <w:bCs/>
          <w:iCs/>
          <w:color w:val="000000"/>
          <w:szCs w:val="24"/>
        </w:rPr>
        <w:t xml:space="preserve">above findings, by analysing the marketing strategy </w:t>
      </w:r>
      <w:r w:rsidR="00D37995">
        <w:rPr>
          <w:rFonts w:eastAsia="標楷體" w:cs="Arial"/>
          <w:bCs/>
          <w:iCs/>
          <w:color w:val="000000"/>
          <w:szCs w:val="24"/>
        </w:rPr>
        <w:t>LUXE</w:t>
      </w:r>
      <w:r>
        <w:rPr>
          <w:rFonts w:eastAsia="標楷體" w:cs="Arial"/>
          <w:bCs/>
          <w:iCs/>
          <w:color w:val="000000"/>
          <w:szCs w:val="24"/>
        </w:rPr>
        <w:t xml:space="preserve"> has been adopting</w:t>
      </w:r>
      <w:r w:rsidR="00D37995">
        <w:rPr>
          <w:rFonts w:eastAsia="標楷體" w:cs="Arial"/>
          <w:bCs/>
          <w:iCs/>
          <w:color w:val="000000"/>
          <w:szCs w:val="24"/>
        </w:rPr>
        <w:t>, which can identify the existing situation is critical</w:t>
      </w:r>
      <w:r>
        <w:rPr>
          <w:rFonts w:eastAsia="標楷體" w:cs="Arial"/>
          <w:bCs/>
          <w:iCs/>
          <w:color w:val="000000"/>
          <w:szCs w:val="24"/>
        </w:rPr>
        <w:t>. The existing and future environment is not optimistic.</w:t>
      </w:r>
      <w:r w:rsidR="00965FDF">
        <w:rPr>
          <w:rFonts w:eastAsia="標楷體" w:cs="Arial"/>
          <w:bCs/>
          <w:iCs/>
          <w:color w:val="000000"/>
          <w:szCs w:val="24"/>
        </w:rPr>
        <w:t xml:space="preserve"> Undoubtedly, the trend of business downsizing due to the big impact of the COVID-19 pandemic.  </w:t>
      </w:r>
    </w:p>
    <w:p w14:paraId="5ECE024D" w14:textId="203B2874" w:rsidR="00941E15" w:rsidRDefault="00941E15" w:rsidP="000C4677">
      <w:pPr>
        <w:widowControl w:val="0"/>
        <w:snapToGrid w:val="0"/>
        <w:spacing w:line="360" w:lineRule="auto"/>
        <w:jc w:val="both"/>
        <w:rPr>
          <w:rFonts w:eastAsia="標楷體" w:cs="Arial"/>
          <w:bCs/>
          <w:iCs/>
          <w:color w:val="000000"/>
          <w:szCs w:val="24"/>
        </w:rPr>
      </w:pPr>
    </w:p>
    <w:p w14:paraId="37C67D35" w14:textId="16677025" w:rsidR="00435C42" w:rsidRDefault="000F6205" w:rsidP="00881A85">
      <w:pPr>
        <w:widowControl w:val="0"/>
        <w:snapToGrid w:val="0"/>
        <w:spacing w:line="360" w:lineRule="auto"/>
        <w:jc w:val="both"/>
        <w:rPr>
          <w:rFonts w:eastAsiaTheme="majorEastAsia" w:cstheme="majorBidi"/>
          <w:b/>
          <w:szCs w:val="32"/>
        </w:rPr>
      </w:pPr>
      <w:r>
        <w:rPr>
          <w:rFonts w:eastAsia="標楷體" w:cs="Arial"/>
          <w:bCs/>
          <w:iCs/>
          <w:color w:val="000000"/>
          <w:szCs w:val="24"/>
        </w:rPr>
        <w:t xml:space="preserve">After the analysis, LUXE </w:t>
      </w:r>
      <w:proofErr w:type="gramStart"/>
      <w:r>
        <w:rPr>
          <w:rFonts w:eastAsia="標楷體" w:cs="Arial"/>
          <w:bCs/>
          <w:iCs/>
          <w:color w:val="000000"/>
          <w:szCs w:val="24"/>
        </w:rPr>
        <w:t>has to</w:t>
      </w:r>
      <w:proofErr w:type="gramEnd"/>
      <w:r>
        <w:rPr>
          <w:rFonts w:eastAsia="標楷體" w:cs="Arial"/>
          <w:bCs/>
          <w:iCs/>
          <w:color w:val="000000"/>
          <w:szCs w:val="24"/>
        </w:rPr>
        <w:t xml:space="preserve"> face the situation that its core business keeps reducing due to the brand awareness to public has been dropped and the brand image is not up to the trend. Also, the social media advertising tools are not fully utilized. </w:t>
      </w:r>
      <w:r w:rsidR="00D37995">
        <w:rPr>
          <w:rFonts w:eastAsia="標楷體" w:cs="Arial"/>
          <w:bCs/>
          <w:iCs/>
          <w:color w:val="000000"/>
          <w:szCs w:val="24"/>
        </w:rPr>
        <w:t>The o</w:t>
      </w:r>
      <w:r w:rsidR="00941E15">
        <w:rPr>
          <w:rFonts w:eastAsia="標楷體" w:cs="Arial"/>
          <w:bCs/>
          <w:iCs/>
          <w:color w:val="000000"/>
          <w:szCs w:val="24"/>
        </w:rPr>
        <w:t>bjective</w:t>
      </w:r>
      <w:r w:rsidR="00D37995">
        <w:rPr>
          <w:rFonts w:eastAsia="標楷體" w:cs="Arial"/>
          <w:bCs/>
          <w:iCs/>
          <w:color w:val="000000"/>
          <w:szCs w:val="24"/>
        </w:rPr>
        <w:t xml:space="preserve"> of the study is</w:t>
      </w:r>
      <w:r w:rsidR="00941E15">
        <w:rPr>
          <w:rFonts w:eastAsia="標楷體" w:cs="Arial"/>
          <w:bCs/>
          <w:iCs/>
          <w:color w:val="000000"/>
          <w:szCs w:val="24"/>
        </w:rPr>
        <w:t xml:space="preserve"> </w:t>
      </w:r>
      <w:r>
        <w:rPr>
          <w:rFonts w:eastAsia="標楷體" w:cs="Arial"/>
          <w:bCs/>
          <w:iCs/>
          <w:color w:val="000000"/>
          <w:szCs w:val="24"/>
        </w:rPr>
        <w:t xml:space="preserve">to </w:t>
      </w:r>
      <w:r w:rsidR="00941E15">
        <w:rPr>
          <w:rFonts w:eastAsia="標楷體" w:cs="Arial"/>
          <w:bCs/>
          <w:iCs/>
          <w:color w:val="000000"/>
          <w:szCs w:val="24"/>
        </w:rPr>
        <w:t>increase the sales and increase the brand awareness</w:t>
      </w:r>
      <w:r>
        <w:rPr>
          <w:rFonts w:eastAsia="標楷體" w:cs="Arial"/>
          <w:bCs/>
          <w:iCs/>
          <w:color w:val="000000"/>
          <w:szCs w:val="24"/>
        </w:rPr>
        <w:t xml:space="preserve"> in the coming three years.</w:t>
      </w:r>
      <w:r w:rsidR="00D37995">
        <w:rPr>
          <w:rFonts w:eastAsia="標楷體" w:cs="Arial"/>
          <w:bCs/>
          <w:iCs/>
          <w:color w:val="000000"/>
          <w:szCs w:val="24"/>
        </w:rPr>
        <w:t xml:space="preserve"> </w:t>
      </w:r>
      <w:r>
        <w:rPr>
          <w:rFonts w:eastAsia="標楷體" w:cs="Arial"/>
          <w:bCs/>
          <w:iCs/>
          <w:color w:val="000000"/>
          <w:szCs w:val="24"/>
        </w:rPr>
        <w:t xml:space="preserve">By adopting the above recommendations, </w:t>
      </w:r>
      <w:r w:rsidR="00A22AD6">
        <w:rPr>
          <w:rFonts w:eastAsia="標楷體" w:cs="Arial"/>
          <w:bCs/>
          <w:iCs/>
          <w:color w:val="000000"/>
          <w:szCs w:val="24"/>
        </w:rPr>
        <w:t xml:space="preserve">re-branding and promotion mix can help to improve </w:t>
      </w:r>
      <w:r w:rsidR="00A22AD6">
        <w:rPr>
          <w:rFonts w:eastAsia="標楷體" w:cs="Arial"/>
          <w:bCs/>
          <w:iCs/>
          <w:color w:val="000000"/>
          <w:szCs w:val="24"/>
        </w:rPr>
        <w:lastRenderedPageBreak/>
        <w:t>the marketing outreach and restart the business.</w:t>
      </w:r>
      <w:bookmarkStart w:id="20" w:name="_Toc76937984"/>
      <w:r w:rsidR="00435C42">
        <w:br w:type="page"/>
      </w:r>
    </w:p>
    <w:p w14:paraId="1D498D30" w14:textId="20C16EDB" w:rsidR="00941E15" w:rsidRPr="00941E15" w:rsidRDefault="00424337" w:rsidP="005A1057">
      <w:pPr>
        <w:pStyle w:val="Heading1"/>
      </w:pPr>
      <w:r w:rsidRPr="004E22C9">
        <w:lastRenderedPageBreak/>
        <w:t>References</w:t>
      </w:r>
      <w:bookmarkEnd w:id="20"/>
    </w:p>
    <w:p w14:paraId="78EDA995" w14:textId="77777777" w:rsidR="00424337" w:rsidRPr="004E22C9" w:rsidRDefault="00424337" w:rsidP="008115BA">
      <w:pPr>
        <w:widowControl w:val="0"/>
        <w:snapToGrid w:val="0"/>
        <w:spacing w:line="360" w:lineRule="auto"/>
        <w:rPr>
          <w:rFonts w:eastAsia="標楷體" w:cs="Arial"/>
          <w:b/>
          <w:iCs/>
          <w:color w:val="000000"/>
          <w:szCs w:val="24"/>
        </w:rPr>
      </w:pPr>
    </w:p>
    <w:p w14:paraId="0A4AF504" w14:textId="2EAE4160" w:rsidR="002B7622" w:rsidRDefault="002B7622" w:rsidP="004E22C9">
      <w:pPr>
        <w:spacing w:line="360" w:lineRule="auto"/>
        <w:rPr>
          <w:rFonts w:cs="Arial"/>
          <w:color w:val="222222"/>
          <w:szCs w:val="24"/>
          <w:shd w:val="clear" w:color="auto" w:fill="FFFFFF"/>
        </w:rPr>
      </w:pPr>
      <w:r w:rsidRPr="002B7622">
        <w:rPr>
          <w:rFonts w:cs="Arial"/>
          <w:color w:val="222222"/>
          <w:szCs w:val="24"/>
          <w:shd w:val="clear" w:color="auto" w:fill="FFFFFF"/>
        </w:rPr>
        <w:t xml:space="preserve">Chawla, Y., &amp; Chodak, G. (2021). Social media marketing for businesses: Organic promotions of web-links on Facebook. </w:t>
      </w:r>
      <w:r w:rsidRPr="002B7622">
        <w:rPr>
          <w:rFonts w:cs="Arial"/>
          <w:i/>
          <w:iCs/>
          <w:color w:val="222222"/>
          <w:szCs w:val="24"/>
          <w:shd w:val="clear" w:color="auto" w:fill="FFFFFF"/>
        </w:rPr>
        <w:t>Journal of Business Research</w:t>
      </w:r>
      <w:r w:rsidRPr="002B7622">
        <w:rPr>
          <w:rFonts w:cs="Arial"/>
          <w:color w:val="222222"/>
          <w:szCs w:val="24"/>
          <w:shd w:val="clear" w:color="auto" w:fill="FFFFFF"/>
        </w:rPr>
        <w:t xml:space="preserve">, 135, </w:t>
      </w:r>
      <w:r>
        <w:rPr>
          <w:rFonts w:cs="Arial"/>
          <w:color w:val="222222"/>
          <w:szCs w:val="24"/>
          <w:shd w:val="clear" w:color="auto" w:fill="FFFFFF"/>
        </w:rPr>
        <w:t xml:space="preserve">Pages </w:t>
      </w:r>
      <w:r w:rsidRPr="002B7622">
        <w:rPr>
          <w:rFonts w:cs="Arial"/>
          <w:color w:val="222222"/>
          <w:szCs w:val="24"/>
          <w:shd w:val="clear" w:color="auto" w:fill="FFFFFF"/>
        </w:rPr>
        <w:t>49-65.</w:t>
      </w:r>
    </w:p>
    <w:p w14:paraId="0E19FC42" w14:textId="5FF4E58B" w:rsidR="0005339A" w:rsidRDefault="0005339A" w:rsidP="004E22C9">
      <w:pPr>
        <w:spacing w:line="360" w:lineRule="auto"/>
        <w:rPr>
          <w:rFonts w:cs="Arial"/>
          <w:color w:val="222222"/>
          <w:szCs w:val="24"/>
          <w:shd w:val="clear" w:color="auto" w:fill="FFFFFF"/>
        </w:rPr>
      </w:pPr>
    </w:p>
    <w:p w14:paraId="5116E76D" w14:textId="5EFB4163" w:rsidR="00D3719A" w:rsidRDefault="00D3719A" w:rsidP="004E22C9">
      <w:pPr>
        <w:spacing w:line="360" w:lineRule="auto"/>
        <w:rPr>
          <w:rFonts w:cs="Arial"/>
          <w:color w:val="222222"/>
          <w:szCs w:val="24"/>
          <w:shd w:val="clear" w:color="auto" w:fill="FFFFFF"/>
        </w:rPr>
      </w:pPr>
      <w:r w:rsidRPr="00D3719A">
        <w:rPr>
          <w:rFonts w:cs="Arial"/>
          <w:color w:val="222222"/>
          <w:szCs w:val="24"/>
          <w:shd w:val="clear" w:color="auto" w:fill="FFFFFF"/>
        </w:rPr>
        <w:t xml:space="preserve">Chen, Z., &amp; Yuan, M. (2020). Psychology of </w:t>
      </w:r>
      <w:proofErr w:type="gramStart"/>
      <w:r w:rsidRPr="00D3719A">
        <w:rPr>
          <w:rFonts w:cs="Arial"/>
          <w:color w:val="222222"/>
          <w:szCs w:val="24"/>
          <w:shd w:val="clear" w:color="auto" w:fill="FFFFFF"/>
        </w:rPr>
        <w:t>word of mouth</w:t>
      </w:r>
      <w:proofErr w:type="gramEnd"/>
      <w:r w:rsidRPr="00D3719A">
        <w:rPr>
          <w:rFonts w:cs="Arial"/>
          <w:color w:val="222222"/>
          <w:szCs w:val="24"/>
          <w:shd w:val="clear" w:color="auto" w:fill="FFFFFF"/>
        </w:rPr>
        <w:t xml:space="preserve"> marketing. </w:t>
      </w:r>
      <w:r w:rsidRPr="00D3719A">
        <w:rPr>
          <w:rFonts w:cs="Arial"/>
          <w:i/>
          <w:iCs/>
          <w:color w:val="222222"/>
          <w:szCs w:val="24"/>
          <w:shd w:val="clear" w:color="auto" w:fill="FFFFFF"/>
        </w:rPr>
        <w:t>Current opinion in psychology</w:t>
      </w:r>
      <w:r w:rsidRPr="00D3719A">
        <w:rPr>
          <w:rFonts w:cs="Arial"/>
          <w:color w:val="222222"/>
          <w:szCs w:val="24"/>
          <w:shd w:val="clear" w:color="auto" w:fill="FFFFFF"/>
        </w:rPr>
        <w:t>, 31, Page</w:t>
      </w:r>
      <w:r w:rsidR="001015D4">
        <w:rPr>
          <w:rFonts w:cs="Arial"/>
          <w:color w:val="222222"/>
          <w:szCs w:val="24"/>
          <w:shd w:val="clear" w:color="auto" w:fill="FFFFFF"/>
        </w:rPr>
        <w:t>s</w:t>
      </w:r>
      <w:r w:rsidRPr="00D3719A">
        <w:rPr>
          <w:rFonts w:cs="Arial"/>
          <w:color w:val="222222"/>
          <w:szCs w:val="24"/>
          <w:shd w:val="clear" w:color="auto" w:fill="FFFFFF"/>
        </w:rPr>
        <w:t xml:space="preserve"> 7-10.</w:t>
      </w:r>
    </w:p>
    <w:p w14:paraId="7979F9A1" w14:textId="77777777" w:rsidR="00D3719A" w:rsidRDefault="00D3719A" w:rsidP="004E22C9">
      <w:pPr>
        <w:spacing w:line="360" w:lineRule="auto"/>
        <w:rPr>
          <w:rFonts w:cs="Arial"/>
          <w:color w:val="222222"/>
          <w:szCs w:val="24"/>
          <w:shd w:val="clear" w:color="auto" w:fill="FFFFFF"/>
        </w:rPr>
      </w:pPr>
    </w:p>
    <w:p w14:paraId="1E649C82" w14:textId="1B1C7602" w:rsidR="002B7622" w:rsidRDefault="0005339A" w:rsidP="004E22C9">
      <w:pPr>
        <w:spacing w:line="360" w:lineRule="auto"/>
        <w:rPr>
          <w:rFonts w:cs="Arial"/>
          <w:color w:val="222222"/>
          <w:szCs w:val="24"/>
          <w:shd w:val="clear" w:color="auto" w:fill="FFFFFF"/>
        </w:rPr>
      </w:pPr>
      <w:r w:rsidRPr="0005339A">
        <w:rPr>
          <w:rFonts w:cs="Arial"/>
          <w:color w:val="222222"/>
          <w:szCs w:val="24"/>
          <w:shd w:val="clear" w:color="auto" w:fill="FFFFFF"/>
        </w:rPr>
        <w:t xml:space="preserve">Dolega, L., Rowe, F., &amp; Branagan, E. (2021). Going digital? The impact of social media marketing on retail website traffic, </w:t>
      </w:r>
      <w:proofErr w:type="gramStart"/>
      <w:r w:rsidRPr="0005339A">
        <w:rPr>
          <w:rFonts w:cs="Arial"/>
          <w:color w:val="222222"/>
          <w:szCs w:val="24"/>
          <w:shd w:val="clear" w:color="auto" w:fill="FFFFFF"/>
        </w:rPr>
        <w:t>orders</w:t>
      </w:r>
      <w:proofErr w:type="gramEnd"/>
      <w:r w:rsidRPr="0005339A">
        <w:rPr>
          <w:rFonts w:cs="Arial"/>
          <w:color w:val="222222"/>
          <w:szCs w:val="24"/>
          <w:shd w:val="clear" w:color="auto" w:fill="FFFFFF"/>
        </w:rPr>
        <w:t xml:space="preserve"> and sales. </w:t>
      </w:r>
      <w:r w:rsidRPr="0005339A">
        <w:rPr>
          <w:rFonts w:cs="Arial"/>
          <w:i/>
          <w:iCs/>
          <w:color w:val="222222"/>
          <w:szCs w:val="24"/>
          <w:shd w:val="clear" w:color="auto" w:fill="FFFFFF"/>
        </w:rPr>
        <w:t>Journal of Retailing and Consumer Services, 60</w:t>
      </w:r>
      <w:r w:rsidRPr="0005339A">
        <w:rPr>
          <w:rFonts w:cs="Arial"/>
          <w:color w:val="222222"/>
          <w:szCs w:val="24"/>
          <w:shd w:val="clear" w:color="auto" w:fill="FFFFFF"/>
        </w:rPr>
        <w:t xml:space="preserve">, </w:t>
      </w:r>
      <w:r>
        <w:rPr>
          <w:rFonts w:cs="Arial"/>
          <w:color w:val="222222"/>
          <w:szCs w:val="24"/>
          <w:shd w:val="clear" w:color="auto" w:fill="FFFFFF"/>
        </w:rPr>
        <w:t xml:space="preserve">Page </w:t>
      </w:r>
      <w:r w:rsidRPr="0005339A">
        <w:rPr>
          <w:rFonts w:cs="Arial"/>
          <w:color w:val="222222"/>
          <w:szCs w:val="24"/>
          <w:shd w:val="clear" w:color="auto" w:fill="FFFFFF"/>
        </w:rPr>
        <w:t>102501.</w:t>
      </w:r>
    </w:p>
    <w:p w14:paraId="469C6009" w14:textId="77777777" w:rsidR="0005339A" w:rsidRDefault="0005339A" w:rsidP="004E22C9">
      <w:pPr>
        <w:spacing w:line="360" w:lineRule="auto"/>
        <w:rPr>
          <w:rFonts w:cs="Arial"/>
          <w:color w:val="222222"/>
          <w:szCs w:val="24"/>
          <w:shd w:val="clear" w:color="auto" w:fill="FFFFFF"/>
        </w:rPr>
      </w:pPr>
    </w:p>
    <w:p w14:paraId="6A5E3303" w14:textId="78A649A8" w:rsidR="00A71ABB" w:rsidRPr="00745F68" w:rsidRDefault="00666276" w:rsidP="004E22C9">
      <w:pPr>
        <w:spacing w:line="360" w:lineRule="auto"/>
        <w:rPr>
          <w:rFonts w:cs="Arial"/>
          <w:color w:val="222222"/>
          <w:szCs w:val="24"/>
          <w:shd w:val="clear" w:color="auto" w:fill="FFFFFF"/>
        </w:rPr>
      </w:pPr>
      <w:proofErr w:type="spellStart"/>
      <w:r w:rsidRPr="00745F68">
        <w:rPr>
          <w:rFonts w:cs="Arial"/>
          <w:color w:val="222222"/>
          <w:szCs w:val="24"/>
          <w:shd w:val="clear" w:color="auto" w:fill="FFFFFF"/>
        </w:rPr>
        <w:t>Duening</w:t>
      </w:r>
      <w:proofErr w:type="spellEnd"/>
      <w:r w:rsidRPr="00745F68">
        <w:rPr>
          <w:rFonts w:cs="Arial"/>
          <w:color w:val="222222"/>
          <w:szCs w:val="24"/>
          <w:shd w:val="clear" w:color="auto" w:fill="FFFFFF"/>
        </w:rPr>
        <w:t xml:space="preserve">, T. N., Hisrich, R. A., &amp; </w:t>
      </w:r>
      <w:proofErr w:type="spellStart"/>
      <w:r w:rsidRPr="00745F68">
        <w:rPr>
          <w:rFonts w:cs="Arial"/>
          <w:color w:val="222222"/>
          <w:szCs w:val="24"/>
          <w:shd w:val="clear" w:color="auto" w:fill="FFFFFF"/>
        </w:rPr>
        <w:t>Lechter</w:t>
      </w:r>
      <w:proofErr w:type="spellEnd"/>
      <w:r w:rsidRPr="00745F68">
        <w:rPr>
          <w:rFonts w:cs="Arial"/>
          <w:color w:val="222222"/>
          <w:szCs w:val="24"/>
          <w:shd w:val="clear" w:color="auto" w:fill="FFFFFF"/>
        </w:rPr>
        <w:t xml:space="preserve">, M. A. (2021). </w:t>
      </w:r>
      <w:r w:rsidRPr="00745F68">
        <w:rPr>
          <w:rFonts w:cs="Arial"/>
          <w:i/>
          <w:iCs/>
          <w:color w:val="222222"/>
          <w:szCs w:val="24"/>
          <w:shd w:val="clear" w:color="auto" w:fill="FFFFFF"/>
        </w:rPr>
        <w:t>Technology Entrepreneurship (Third Edition): Taking Innovation to the Marketplace</w:t>
      </w:r>
      <w:r w:rsidRPr="00745F68">
        <w:rPr>
          <w:rFonts w:cs="Arial"/>
          <w:color w:val="222222"/>
          <w:szCs w:val="24"/>
          <w:shd w:val="clear" w:color="auto" w:fill="FFFFFF"/>
        </w:rPr>
        <w:t>. Academic Press. Pages 45-60</w:t>
      </w:r>
      <w:r w:rsidR="00435C42" w:rsidRPr="00745F68">
        <w:rPr>
          <w:rFonts w:cs="Arial"/>
          <w:color w:val="222222"/>
          <w:szCs w:val="24"/>
          <w:shd w:val="clear" w:color="auto" w:fill="FFFFFF"/>
        </w:rPr>
        <w:t>.</w:t>
      </w:r>
    </w:p>
    <w:p w14:paraId="02C55C37" w14:textId="1945EDB9" w:rsidR="00745F68" w:rsidRDefault="00745F68" w:rsidP="004E22C9">
      <w:pPr>
        <w:spacing w:line="360" w:lineRule="auto"/>
        <w:rPr>
          <w:rFonts w:cs="Arial"/>
          <w:color w:val="222222"/>
          <w:szCs w:val="24"/>
          <w:shd w:val="clear" w:color="auto" w:fill="FFFFFF"/>
        </w:rPr>
      </w:pPr>
    </w:p>
    <w:p w14:paraId="2ABD811D" w14:textId="28914ABA" w:rsidR="00881A85" w:rsidRDefault="00881A85" w:rsidP="004E22C9">
      <w:pPr>
        <w:spacing w:line="360" w:lineRule="auto"/>
        <w:rPr>
          <w:rFonts w:cs="Arial"/>
          <w:color w:val="222222"/>
          <w:szCs w:val="24"/>
          <w:shd w:val="clear" w:color="auto" w:fill="FFFFFF"/>
        </w:rPr>
      </w:pPr>
      <w:r w:rsidRPr="00881A85">
        <w:rPr>
          <w:rFonts w:cs="Arial"/>
          <w:color w:val="222222"/>
          <w:szCs w:val="24"/>
          <w:shd w:val="clear" w:color="auto" w:fill="FFFFFF"/>
        </w:rPr>
        <w:t xml:space="preserve">Farivar, S., Wang, F., &amp; Yuan, Y. (2021). Opinion leadership vs. para-social relationship: Key factors in influencer marketing. </w:t>
      </w:r>
      <w:r w:rsidRPr="00881A85">
        <w:rPr>
          <w:rFonts w:cs="Arial"/>
          <w:i/>
          <w:iCs/>
          <w:color w:val="222222"/>
          <w:szCs w:val="24"/>
          <w:shd w:val="clear" w:color="auto" w:fill="FFFFFF"/>
        </w:rPr>
        <w:t>Journal of Retailing and Consumer Services, 59</w:t>
      </w:r>
      <w:r w:rsidRPr="00881A85">
        <w:rPr>
          <w:rFonts w:cs="Arial"/>
          <w:color w:val="222222"/>
          <w:szCs w:val="24"/>
          <w:shd w:val="clear" w:color="auto" w:fill="FFFFFF"/>
        </w:rPr>
        <w:t>, Page 102371.</w:t>
      </w:r>
    </w:p>
    <w:p w14:paraId="321E7AF2" w14:textId="77777777" w:rsidR="00881A85" w:rsidRPr="00745F68" w:rsidRDefault="00881A85" w:rsidP="004E22C9">
      <w:pPr>
        <w:spacing w:line="360" w:lineRule="auto"/>
        <w:rPr>
          <w:rFonts w:cs="Arial"/>
          <w:color w:val="222222"/>
          <w:szCs w:val="24"/>
          <w:shd w:val="clear" w:color="auto" w:fill="FFFFFF"/>
        </w:rPr>
      </w:pPr>
    </w:p>
    <w:p w14:paraId="3EAB37F7" w14:textId="61A44318" w:rsidR="00745F68" w:rsidRPr="00745F68" w:rsidRDefault="00745F68" w:rsidP="004E22C9">
      <w:pPr>
        <w:spacing w:line="360" w:lineRule="auto"/>
        <w:rPr>
          <w:rFonts w:cs="Arial"/>
          <w:color w:val="222222"/>
          <w:szCs w:val="24"/>
          <w:shd w:val="clear" w:color="auto" w:fill="FFFFFF"/>
        </w:rPr>
      </w:pPr>
      <w:r w:rsidRPr="00745F68">
        <w:rPr>
          <w:rFonts w:cs="Arial"/>
          <w:color w:val="222222"/>
          <w:szCs w:val="24"/>
          <w:shd w:val="clear" w:color="auto" w:fill="FFFFFF"/>
        </w:rPr>
        <w:t xml:space="preserve">Goi, C. L. (2009). A review of marketing mix: 4Ps or more. </w:t>
      </w:r>
      <w:r w:rsidRPr="00745F68">
        <w:rPr>
          <w:rFonts w:cs="Arial"/>
          <w:i/>
          <w:iCs/>
          <w:color w:val="222222"/>
          <w:szCs w:val="24"/>
          <w:shd w:val="clear" w:color="auto" w:fill="FFFFFF"/>
        </w:rPr>
        <w:t>International journal of marketing studies, 1</w:t>
      </w:r>
      <w:r w:rsidRPr="00745F68">
        <w:rPr>
          <w:rFonts w:cs="Arial"/>
          <w:color w:val="222222"/>
          <w:szCs w:val="24"/>
          <w:shd w:val="clear" w:color="auto" w:fill="FFFFFF"/>
        </w:rPr>
        <w:t xml:space="preserve">(1), </w:t>
      </w:r>
      <w:r>
        <w:rPr>
          <w:rFonts w:cs="Arial"/>
          <w:color w:val="222222"/>
          <w:szCs w:val="24"/>
          <w:shd w:val="clear" w:color="auto" w:fill="FFFFFF"/>
        </w:rPr>
        <w:t xml:space="preserve">Pages </w:t>
      </w:r>
      <w:r w:rsidRPr="00745F68">
        <w:rPr>
          <w:rFonts w:cs="Arial"/>
          <w:color w:val="222222"/>
          <w:szCs w:val="24"/>
          <w:shd w:val="clear" w:color="auto" w:fill="FFFFFF"/>
        </w:rPr>
        <w:t>2-15.</w:t>
      </w:r>
    </w:p>
    <w:p w14:paraId="06ACFB03" w14:textId="77777777" w:rsidR="00745F68" w:rsidRPr="00745F68" w:rsidRDefault="00745F68" w:rsidP="004E22C9">
      <w:pPr>
        <w:spacing w:line="360" w:lineRule="auto"/>
        <w:rPr>
          <w:rFonts w:cs="Arial"/>
          <w:color w:val="222222"/>
          <w:szCs w:val="24"/>
          <w:shd w:val="clear" w:color="auto" w:fill="FFFFFF"/>
        </w:rPr>
      </w:pPr>
    </w:p>
    <w:p w14:paraId="79D99E93" w14:textId="3F78801F" w:rsidR="00435C42" w:rsidRDefault="00435C42" w:rsidP="004E22C9">
      <w:pPr>
        <w:spacing w:line="360" w:lineRule="auto"/>
        <w:rPr>
          <w:noProof/>
          <w:lang w:val="en-US"/>
        </w:rPr>
      </w:pPr>
      <w:r w:rsidRPr="00435C42">
        <w:rPr>
          <w:rFonts w:cs="Arial"/>
          <w:szCs w:val="24"/>
          <w:lang w:val="en-HK"/>
        </w:rPr>
        <w:t xml:space="preserve">Mangold, W. G., &amp; Faulds, D. J. (2009). </w:t>
      </w:r>
      <w:r w:rsidRPr="00435C42">
        <w:rPr>
          <w:rFonts w:cs="Arial"/>
          <w:i/>
          <w:iCs/>
          <w:szCs w:val="24"/>
          <w:lang w:val="en-HK"/>
        </w:rPr>
        <w:t>Social media: The new hybrid element of the promotion mix</w:t>
      </w:r>
      <w:r w:rsidRPr="00435C42">
        <w:rPr>
          <w:rFonts w:cs="Arial"/>
          <w:szCs w:val="24"/>
          <w:lang w:val="en-HK"/>
        </w:rPr>
        <w:t>. Business Horizons, 52(4), 357-365</w:t>
      </w:r>
      <w:r>
        <w:rPr>
          <w:rFonts w:cs="Arial"/>
          <w:szCs w:val="24"/>
          <w:lang w:val="en-HK"/>
        </w:rPr>
        <w:t xml:space="preserve">. </w:t>
      </w:r>
      <w:r>
        <w:rPr>
          <w:noProof/>
          <w:lang w:val="en-US"/>
        </w:rPr>
        <w:t xml:space="preserve">Retrieved 7 12, 2021, </w:t>
      </w:r>
      <w:r w:rsidRPr="00C068FA">
        <w:rPr>
          <w:rFonts w:cs="Arial"/>
          <w:iCs/>
          <w:szCs w:val="24"/>
        </w:rPr>
        <w:t xml:space="preserve">Available at: </w:t>
      </w:r>
      <w:r>
        <w:rPr>
          <w:noProof/>
          <w:lang w:val="en-US"/>
        </w:rPr>
        <w:t xml:space="preserve"> </w:t>
      </w:r>
      <w:r w:rsidRPr="00435C42">
        <w:rPr>
          <w:noProof/>
          <w:lang w:val="en-US"/>
        </w:rPr>
        <w:t>https://sciencedirect.com/science/article/pii/s0007681309000329</w:t>
      </w:r>
    </w:p>
    <w:p w14:paraId="005D3888" w14:textId="21BB0907" w:rsidR="00D1100D" w:rsidRDefault="00D1100D" w:rsidP="004E22C9">
      <w:pPr>
        <w:spacing w:line="360" w:lineRule="auto"/>
        <w:rPr>
          <w:rFonts w:cs="Arial"/>
          <w:szCs w:val="24"/>
          <w:lang w:val="en-HK"/>
        </w:rPr>
      </w:pPr>
    </w:p>
    <w:p w14:paraId="1F56247E" w14:textId="04BF8776" w:rsidR="00745F68" w:rsidRDefault="00745F68" w:rsidP="004E22C9">
      <w:pPr>
        <w:spacing w:line="360" w:lineRule="auto"/>
        <w:rPr>
          <w:rFonts w:cs="Arial"/>
          <w:szCs w:val="24"/>
          <w:lang w:val="en-HK"/>
        </w:rPr>
      </w:pPr>
      <w:proofErr w:type="spellStart"/>
      <w:r w:rsidRPr="00745F68">
        <w:rPr>
          <w:rFonts w:cs="Arial"/>
          <w:szCs w:val="24"/>
          <w:lang w:val="en-HK"/>
        </w:rPr>
        <w:t>Nuseir</w:t>
      </w:r>
      <w:proofErr w:type="spellEnd"/>
      <w:r w:rsidRPr="00745F68">
        <w:rPr>
          <w:rFonts w:cs="Arial"/>
          <w:szCs w:val="24"/>
          <w:lang w:val="en-HK"/>
        </w:rPr>
        <w:t xml:space="preserve">, M. T., &amp; Madanat, H. (2015). 4Ps: A strategy to secure customers' loyalty via customer satisfaction. </w:t>
      </w:r>
      <w:r w:rsidRPr="00745F68">
        <w:rPr>
          <w:rFonts w:cs="Arial"/>
          <w:i/>
          <w:iCs/>
          <w:szCs w:val="24"/>
          <w:lang w:val="en-HK"/>
        </w:rPr>
        <w:t>International Journal of Marketing Studies</w:t>
      </w:r>
      <w:r w:rsidRPr="00745F68">
        <w:rPr>
          <w:rFonts w:cs="Arial"/>
          <w:szCs w:val="24"/>
          <w:lang w:val="en-HK"/>
        </w:rPr>
        <w:t xml:space="preserve">, </w:t>
      </w:r>
      <w:r w:rsidRPr="00745F68">
        <w:rPr>
          <w:rFonts w:cs="Arial"/>
          <w:i/>
          <w:iCs/>
          <w:szCs w:val="24"/>
          <w:lang w:val="en-HK"/>
        </w:rPr>
        <w:t>7</w:t>
      </w:r>
      <w:r w:rsidRPr="00745F68">
        <w:rPr>
          <w:rFonts w:cs="Arial"/>
          <w:szCs w:val="24"/>
          <w:lang w:val="en-HK"/>
        </w:rPr>
        <w:t xml:space="preserve">(4), </w:t>
      </w:r>
      <w:r>
        <w:rPr>
          <w:rFonts w:cs="Arial"/>
          <w:szCs w:val="24"/>
          <w:lang w:val="en-HK"/>
        </w:rPr>
        <w:t xml:space="preserve">Page </w:t>
      </w:r>
      <w:r w:rsidRPr="00745F68">
        <w:rPr>
          <w:rFonts w:cs="Arial"/>
          <w:szCs w:val="24"/>
          <w:lang w:val="en-HK"/>
        </w:rPr>
        <w:t>78.</w:t>
      </w:r>
    </w:p>
    <w:p w14:paraId="1AA145EF" w14:textId="77777777" w:rsidR="00B05AE1" w:rsidRDefault="00B05AE1" w:rsidP="004E22C9">
      <w:pPr>
        <w:spacing w:line="360" w:lineRule="auto"/>
        <w:rPr>
          <w:rFonts w:cs="Arial"/>
          <w:szCs w:val="24"/>
          <w:lang w:val="en-HK"/>
        </w:rPr>
      </w:pPr>
    </w:p>
    <w:p w14:paraId="3553E8E1" w14:textId="0247E177" w:rsidR="00745F68" w:rsidRDefault="00B05AE1" w:rsidP="004E22C9">
      <w:pPr>
        <w:spacing w:line="360" w:lineRule="auto"/>
        <w:rPr>
          <w:rFonts w:cs="Arial"/>
          <w:szCs w:val="24"/>
          <w:lang w:val="en-HK"/>
        </w:rPr>
      </w:pPr>
      <w:r w:rsidRPr="00B05AE1">
        <w:rPr>
          <w:rFonts w:cs="Arial"/>
          <w:szCs w:val="24"/>
          <w:lang w:val="en-HK"/>
        </w:rPr>
        <w:t xml:space="preserve">Ocon, J. A. C., &amp; Alvarez, M. G. (2014). The Implication of Personal Selling Strategies in Motivation, Approaches and Good Grooming. </w:t>
      </w:r>
      <w:r w:rsidRPr="00495082">
        <w:rPr>
          <w:rFonts w:cs="Arial"/>
          <w:i/>
          <w:iCs/>
          <w:szCs w:val="24"/>
          <w:lang w:val="en-HK"/>
        </w:rPr>
        <w:t xml:space="preserve">Procedia-social and </w:t>
      </w:r>
      <w:proofErr w:type="spellStart"/>
      <w:r w:rsidRPr="00495082">
        <w:rPr>
          <w:rFonts w:cs="Arial"/>
          <w:i/>
          <w:iCs/>
          <w:szCs w:val="24"/>
          <w:lang w:val="en-HK"/>
        </w:rPr>
        <w:t>behavioral</w:t>
      </w:r>
      <w:proofErr w:type="spellEnd"/>
      <w:r w:rsidRPr="00495082">
        <w:rPr>
          <w:rFonts w:cs="Arial"/>
          <w:i/>
          <w:iCs/>
          <w:szCs w:val="24"/>
          <w:lang w:val="en-HK"/>
        </w:rPr>
        <w:t xml:space="preserve"> Sciences, 155</w:t>
      </w:r>
      <w:r w:rsidRPr="00B05AE1">
        <w:rPr>
          <w:rFonts w:cs="Arial"/>
          <w:szCs w:val="24"/>
          <w:lang w:val="en-HK"/>
        </w:rPr>
        <w:t>, Pages 53-57.</w:t>
      </w:r>
    </w:p>
    <w:p w14:paraId="7B225AC1" w14:textId="77777777" w:rsidR="00B05AE1" w:rsidRDefault="00B05AE1" w:rsidP="004E22C9">
      <w:pPr>
        <w:spacing w:line="360" w:lineRule="auto"/>
        <w:rPr>
          <w:rFonts w:cs="Arial"/>
          <w:szCs w:val="24"/>
          <w:lang w:val="en-HK"/>
        </w:rPr>
      </w:pPr>
    </w:p>
    <w:p w14:paraId="73BDE657" w14:textId="6E0E787C" w:rsidR="00374243" w:rsidRDefault="00374243" w:rsidP="004E22C9">
      <w:pPr>
        <w:spacing w:line="360" w:lineRule="auto"/>
        <w:rPr>
          <w:rFonts w:cs="Arial"/>
          <w:szCs w:val="24"/>
          <w:lang w:val="en-HK"/>
        </w:rPr>
      </w:pPr>
      <w:r w:rsidRPr="00374243">
        <w:rPr>
          <w:rFonts w:cs="Arial"/>
          <w:szCs w:val="24"/>
          <w:lang w:val="en-HK"/>
        </w:rPr>
        <w:t xml:space="preserve">Roy, S., </w:t>
      </w:r>
      <w:proofErr w:type="spellStart"/>
      <w:r w:rsidRPr="00374243">
        <w:rPr>
          <w:rFonts w:cs="Arial"/>
          <w:szCs w:val="24"/>
          <w:lang w:val="en-HK"/>
        </w:rPr>
        <w:t>Dryl</w:t>
      </w:r>
      <w:proofErr w:type="spellEnd"/>
      <w:r w:rsidRPr="00374243">
        <w:rPr>
          <w:rFonts w:cs="Arial"/>
          <w:szCs w:val="24"/>
          <w:lang w:val="en-HK"/>
        </w:rPr>
        <w:t xml:space="preserve">, W., &amp; de Araujo Gil, L. (2021). Celebrity endorsements in destination marketing: a </w:t>
      </w:r>
      <w:proofErr w:type="gramStart"/>
      <w:r w:rsidRPr="00374243">
        <w:rPr>
          <w:rFonts w:cs="Arial"/>
          <w:szCs w:val="24"/>
          <w:lang w:val="en-HK"/>
        </w:rPr>
        <w:t>three country</w:t>
      </w:r>
      <w:proofErr w:type="gramEnd"/>
      <w:r w:rsidRPr="00374243">
        <w:rPr>
          <w:rFonts w:cs="Arial"/>
          <w:szCs w:val="24"/>
          <w:lang w:val="en-HK"/>
        </w:rPr>
        <w:t xml:space="preserve"> investigation. </w:t>
      </w:r>
      <w:r w:rsidRPr="00374243">
        <w:rPr>
          <w:rFonts w:cs="Arial"/>
          <w:i/>
          <w:iCs/>
          <w:szCs w:val="24"/>
          <w:lang w:val="en-HK"/>
        </w:rPr>
        <w:t>Tourism Management</w:t>
      </w:r>
      <w:r w:rsidRPr="00374243">
        <w:rPr>
          <w:rFonts w:cs="Arial"/>
          <w:szCs w:val="24"/>
          <w:lang w:val="en-HK"/>
        </w:rPr>
        <w:t>, 83, Page 104213.</w:t>
      </w:r>
    </w:p>
    <w:p w14:paraId="7A32BC28" w14:textId="77777777" w:rsidR="00374243" w:rsidRDefault="00374243" w:rsidP="004E22C9">
      <w:pPr>
        <w:spacing w:line="360" w:lineRule="auto"/>
        <w:rPr>
          <w:rFonts w:cs="Arial"/>
          <w:szCs w:val="24"/>
          <w:lang w:val="en-HK"/>
        </w:rPr>
      </w:pPr>
    </w:p>
    <w:p w14:paraId="244959C4" w14:textId="50FE1D05" w:rsidR="001015D4" w:rsidRDefault="001015D4" w:rsidP="004E22C9">
      <w:pPr>
        <w:spacing w:line="360" w:lineRule="auto"/>
        <w:rPr>
          <w:rFonts w:cs="Arial"/>
          <w:szCs w:val="24"/>
          <w:lang w:val="en-HK"/>
        </w:rPr>
      </w:pPr>
      <w:r w:rsidRPr="001015D4">
        <w:rPr>
          <w:rFonts w:cs="Arial"/>
          <w:szCs w:val="24"/>
          <w:lang w:val="en-HK"/>
        </w:rPr>
        <w:t xml:space="preserve">Sanz, E., &amp; Crosbie, T. (2016). The meaning of digital platforms: Open and closed television infrastructure. </w:t>
      </w:r>
      <w:r w:rsidRPr="001015D4">
        <w:rPr>
          <w:rFonts w:cs="Arial"/>
          <w:i/>
          <w:iCs/>
          <w:szCs w:val="24"/>
          <w:lang w:val="en-HK"/>
        </w:rPr>
        <w:t>Poetics, 55</w:t>
      </w:r>
      <w:r w:rsidRPr="001015D4">
        <w:rPr>
          <w:rFonts w:cs="Arial"/>
          <w:szCs w:val="24"/>
          <w:lang w:val="en-HK"/>
        </w:rPr>
        <w:t>, Pages 76-89.</w:t>
      </w:r>
    </w:p>
    <w:p w14:paraId="3E4BF19C" w14:textId="77777777" w:rsidR="001015D4" w:rsidRDefault="001015D4" w:rsidP="004E22C9">
      <w:pPr>
        <w:spacing w:line="360" w:lineRule="auto"/>
        <w:rPr>
          <w:rFonts w:cs="Arial"/>
          <w:szCs w:val="24"/>
          <w:lang w:val="en-HK"/>
        </w:rPr>
      </w:pPr>
    </w:p>
    <w:p w14:paraId="6F674FA1" w14:textId="77777777" w:rsidR="008E1A8C" w:rsidRDefault="008E1A8C" w:rsidP="004E22C9">
      <w:pPr>
        <w:spacing w:line="360" w:lineRule="auto"/>
        <w:rPr>
          <w:rFonts w:cs="Arial"/>
          <w:szCs w:val="24"/>
          <w:lang w:val="en-HK"/>
        </w:rPr>
      </w:pPr>
      <w:proofErr w:type="spellStart"/>
      <w:r w:rsidRPr="008E1A8C">
        <w:rPr>
          <w:rFonts w:cs="Arial"/>
          <w:szCs w:val="24"/>
          <w:lang w:val="en-HK"/>
        </w:rPr>
        <w:t>Timonina</w:t>
      </w:r>
      <w:proofErr w:type="spellEnd"/>
      <w:r w:rsidRPr="008E1A8C">
        <w:rPr>
          <w:rFonts w:cs="Arial"/>
          <w:szCs w:val="24"/>
          <w:lang w:val="en-HK"/>
        </w:rPr>
        <w:t xml:space="preserve">-Farkas, A., </w:t>
      </w:r>
      <w:proofErr w:type="spellStart"/>
      <w:r w:rsidRPr="008E1A8C">
        <w:rPr>
          <w:rFonts w:cs="Arial"/>
          <w:szCs w:val="24"/>
          <w:lang w:val="en-HK"/>
        </w:rPr>
        <w:t>Katsifou</w:t>
      </w:r>
      <w:proofErr w:type="spellEnd"/>
      <w:r w:rsidRPr="008E1A8C">
        <w:rPr>
          <w:rFonts w:cs="Arial"/>
          <w:szCs w:val="24"/>
          <w:lang w:val="en-HK"/>
        </w:rPr>
        <w:t xml:space="preserve">, A., &amp; Seifert, R. W. (2020). Product assortment and space allocation strategies to attract loyal and non-loyal customers. </w:t>
      </w:r>
      <w:r w:rsidRPr="008E1A8C">
        <w:rPr>
          <w:rFonts w:cs="Arial"/>
          <w:i/>
          <w:iCs/>
          <w:szCs w:val="24"/>
          <w:lang w:val="en-HK"/>
        </w:rPr>
        <w:t>European Journal of Operational Research, 285</w:t>
      </w:r>
      <w:r w:rsidRPr="008E1A8C">
        <w:rPr>
          <w:rFonts w:cs="Arial"/>
          <w:szCs w:val="24"/>
          <w:lang w:val="en-HK"/>
        </w:rPr>
        <w:t xml:space="preserve">(3), </w:t>
      </w:r>
      <w:r>
        <w:rPr>
          <w:rFonts w:cs="Arial"/>
          <w:szCs w:val="24"/>
          <w:lang w:val="en-HK"/>
        </w:rPr>
        <w:t xml:space="preserve">Pages </w:t>
      </w:r>
      <w:r w:rsidRPr="008E1A8C">
        <w:rPr>
          <w:rFonts w:cs="Arial"/>
          <w:szCs w:val="24"/>
          <w:lang w:val="en-HK"/>
        </w:rPr>
        <w:t>1058-1076.</w:t>
      </w:r>
    </w:p>
    <w:p w14:paraId="29669887" w14:textId="77777777" w:rsidR="008E1A8C" w:rsidRDefault="008E1A8C" w:rsidP="004E22C9">
      <w:pPr>
        <w:spacing w:line="360" w:lineRule="auto"/>
        <w:rPr>
          <w:rFonts w:cs="Arial"/>
          <w:szCs w:val="24"/>
          <w:lang w:val="en-HK"/>
        </w:rPr>
      </w:pPr>
    </w:p>
    <w:p w14:paraId="3EED67AC" w14:textId="541C5729" w:rsidR="00F514F2" w:rsidRDefault="00F514F2" w:rsidP="004E22C9">
      <w:pPr>
        <w:spacing w:line="360" w:lineRule="auto"/>
        <w:rPr>
          <w:rFonts w:cs="Arial"/>
          <w:szCs w:val="24"/>
          <w:lang w:val="en-HK"/>
        </w:rPr>
      </w:pPr>
      <w:r w:rsidRPr="00F514F2">
        <w:rPr>
          <w:rFonts w:cs="Arial"/>
          <w:szCs w:val="24"/>
          <w:lang w:val="en-HK"/>
        </w:rPr>
        <w:t xml:space="preserve">Toon, M. A., Morgan, R. E., Lindgreen, A., Vanhamme, J., &amp; Hingley, M. K. (2016). </w:t>
      </w:r>
      <w:r>
        <w:rPr>
          <w:rFonts w:cs="Arial"/>
          <w:szCs w:val="24"/>
          <w:lang w:val="en-HK"/>
        </w:rPr>
        <w:t>‘</w:t>
      </w:r>
      <w:r w:rsidRPr="00F514F2">
        <w:rPr>
          <w:rFonts w:cs="Arial"/>
          <w:szCs w:val="24"/>
          <w:lang w:val="en-HK"/>
        </w:rPr>
        <w:t xml:space="preserve">Processes and integration in the interaction of purchasing and marketing: Considering synergy and </w:t>
      </w:r>
      <w:proofErr w:type="gramStart"/>
      <w:r w:rsidRPr="00F514F2">
        <w:rPr>
          <w:rFonts w:cs="Arial"/>
          <w:szCs w:val="24"/>
          <w:lang w:val="en-HK"/>
        </w:rPr>
        <w:t>symbiosis</w:t>
      </w:r>
      <w:r w:rsidRPr="00F514F2">
        <w:rPr>
          <w:rFonts w:cs="Arial"/>
          <w:szCs w:val="24"/>
          <w:lang w:val="en-HK"/>
        </w:rPr>
        <w:t>’</w:t>
      </w:r>
      <w:proofErr w:type="gramEnd"/>
      <w:r w:rsidRPr="00F514F2">
        <w:rPr>
          <w:rFonts w:cs="Arial"/>
          <w:szCs w:val="24"/>
          <w:lang w:val="en-HK"/>
        </w:rPr>
        <w:t xml:space="preserve">. </w:t>
      </w:r>
      <w:r w:rsidRPr="00F514F2">
        <w:rPr>
          <w:rFonts w:cs="Arial"/>
          <w:i/>
          <w:iCs/>
          <w:szCs w:val="24"/>
          <w:lang w:val="en-HK"/>
        </w:rPr>
        <w:t>Industrial Marketing Management, 52</w:t>
      </w:r>
      <w:r w:rsidRPr="00F514F2">
        <w:rPr>
          <w:rFonts w:cs="Arial"/>
          <w:szCs w:val="24"/>
          <w:lang w:val="en-HK"/>
        </w:rPr>
        <w:t xml:space="preserve">, </w:t>
      </w:r>
      <w:r>
        <w:rPr>
          <w:rFonts w:cs="Arial"/>
          <w:szCs w:val="24"/>
          <w:lang w:val="en-HK"/>
        </w:rPr>
        <w:t xml:space="preserve">Pages </w:t>
      </w:r>
      <w:r w:rsidRPr="00F514F2">
        <w:rPr>
          <w:rFonts w:cs="Arial"/>
          <w:szCs w:val="24"/>
          <w:lang w:val="en-HK"/>
        </w:rPr>
        <w:t>74-81.</w:t>
      </w:r>
    </w:p>
    <w:p w14:paraId="3A04A451" w14:textId="77777777" w:rsidR="00F514F2" w:rsidRDefault="00F514F2" w:rsidP="004E22C9">
      <w:pPr>
        <w:spacing w:line="360" w:lineRule="auto"/>
        <w:rPr>
          <w:rFonts w:cs="Arial"/>
          <w:szCs w:val="24"/>
          <w:lang w:val="en-HK"/>
        </w:rPr>
      </w:pPr>
    </w:p>
    <w:p w14:paraId="213B30E5" w14:textId="237FB5BD" w:rsidR="00435C42" w:rsidRDefault="00435C42" w:rsidP="004E22C9">
      <w:pPr>
        <w:spacing w:line="360" w:lineRule="auto"/>
        <w:rPr>
          <w:rFonts w:cs="Arial"/>
          <w:szCs w:val="24"/>
          <w:lang w:val="en-HK"/>
        </w:rPr>
      </w:pPr>
      <w:r w:rsidRPr="00435C42">
        <w:rPr>
          <w:rFonts w:cs="Arial"/>
          <w:szCs w:val="24"/>
          <w:lang w:val="en-HK"/>
        </w:rPr>
        <w:t xml:space="preserve">Van Tassel, J. (2012). </w:t>
      </w:r>
      <w:r w:rsidRPr="00435C42">
        <w:rPr>
          <w:rFonts w:cs="Arial"/>
          <w:i/>
          <w:iCs/>
          <w:szCs w:val="24"/>
          <w:lang w:val="en-HK"/>
        </w:rPr>
        <w:t>Managing Electronic Media: Making, Moving and Marketing Digital Content</w:t>
      </w:r>
      <w:r w:rsidRPr="00435C42">
        <w:rPr>
          <w:rFonts w:cs="Arial"/>
          <w:szCs w:val="24"/>
          <w:lang w:val="en-HK"/>
        </w:rPr>
        <w:t>. Routledge. Page</w:t>
      </w:r>
      <w:r>
        <w:rPr>
          <w:rFonts w:cs="Arial"/>
          <w:szCs w:val="24"/>
          <w:lang w:val="en-HK"/>
        </w:rPr>
        <w:t>s</w:t>
      </w:r>
      <w:r w:rsidRPr="00435C42">
        <w:rPr>
          <w:rFonts w:cs="Arial"/>
          <w:szCs w:val="24"/>
          <w:lang w:val="en-HK"/>
        </w:rPr>
        <w:t xml:space="preserve"> 203-221</w:t>
      </w:r>
      <w:r>
        <w:rPr>
          <w:rFonts w:cs="Arial"/>
          <w:szCs w:val="24"/>
          <w:lang w:val="en-HK"/>
        </w:rPr>
        <w:t>.</w:t>
      </w:r>
    </w:p>
    <w:p w14:paraId="3E94328C" w14:textId="4A8D9641" w:rsidR="00A702D7" w:rsidRDefault="00A702D7" w:rsidP="004E22C9">
      <w:pPr>
        <w:spacing w:line="360" w:lineRule="auto"/>
        <w:rPr>
          <w:rFonts w:cs="Arial"/>
          <w:szCs w:val="24"/>
        </w:rPr>
      </w:pPr>
    </w:p>
    <w:p w14:paraId="3FB513B2" w14:textId="7271034D" w:rsidR="001A6556" w:rsidRDefault="001E7DAB" w:rsidP="001E7DAB">
      <w:pPr>
        <w:spacing w:line="360" w:lineRule="auto"/>
      </w:pPr>
      <w:r w:rsidRPr="001E7DAB">
        <w:rPr>
          <w:rFonts w:cs="Arial"/>
          <w:szCs w:val="24"/>
        </w:rPr>
        <w:t>Yi, Z. G. (2018). Market Segmentation, Targeting, and Positioning</w:t>
      </w:r>
      <w:r>
        <w:rPr>
          <w:rFonts w:cs="Arial"/>
          <w:szCs w:val="24"/>
        </w:rPr>
        <w:t>.</w:t>
      </w:r>
      <w:r w:rsidRPr="001E7DAB">
        <w:rPr>
          <w:rFonts w:cs="Arial"/>
          <w:szCs w:val="24"/>
        </w:rPr>
        <w:t xml:space="preserve"> </w:t>
      </w:r>
      <w:r w:rsidRPr="001E7DAB">
        <w:rPr>
          <w:rFonts w:cs="Arial"/>
          <w:i/>
          <w:iCs/>
          <w:szCs w:val="24"/>
        </w:rPr>
        <w:t>Marketing Services and Resources in Information Organizations</w:t>
      </w:r>
      <w:r w:rsidRPr="001E7DAB">
        <w:rPr>
          <w:rFonts w:cs="Arial"/>
          <w:szCs w:val="24"/>
        </w:rPr>
        <w:t>. Chandos Publishing. Pages 39-48.</w:t>
      </w:r>
      <w:bookmarkStart w:id="21" w:name="_Toc76937985"/>
    </w:p>
    <w:p w14:paraId="76C0CAC1" w14:textId="1FCF368D" w:rsidR="001A6556" w:rsidRDefault="001A6556">
      <w:pPr>
        <w:rPr>
          <w:rFonts w:eastAsiaTheme="majorEastAsia" w:cstheme="majorBidi"/>
          <w:b/>
          <w:szCs w:val="32"/>
        </w:rPr>
      </w:pPr>
      <w:r>
        <w:rPr>
          <w:rFonts w:eastAsiaTheme="majorEastAsia" w:cstheme="majorBidi"/>
          <w:b/>
          <w:szCs w:val="32"/>
        </w:rPr>
        <w:br w:type="page"/>
      </w:r>
    </w:p>
    <w:p w14:paraId="54B72C18" w14:textId="78110336" w:rsidR="00CF6A16" w:rsidRPr="008115BA" w:rsidRDefault="00CF6A16" w:rsidP="005A1057">
      <w:pPr>
        <w:pStyle w:val="Heading1"/>
      </w:pPr>
      <w:r w:rsidRPr="008115BA">
        <w:lastRenderedPageBreak/>
        <w:t>Bibliography</w:t>
      </w:r>
      <w:bookmarkEnd w:id="21"/>
    </w:p>
    <w:p w14:paraId="1B1692BE" w14:textId="77777777" w:rsidR="009C5FC6" w:rsidRDefault="009C5FC6" w:rsidP="00CF6A16">
      <w:pPr>
        <w:widowControl w:val="0"/>
        <w:snapToGrid w:val="0"/>
        <w:spacing w:line="360" w:lineRule="auto"/>
        <w:jc w:val="both"/>
        <w:rPr>
          <w:rFonts w:cs="Arial"/>
          <w:iCs/>
          <w:szCs w:val="24"/>
        </w:rPr>
      </w:pPr>
    </w:p>
    <w:p w14:paraId="39D32974" w14:textId="50415864" w:rsidR="009C5FC6" w:rsidRPr="009C5FC6" w:rsidRDefault="009C5FC6" w:rsidP="000B1325">
      <w:pPr>
        <w:widowControl w:val="0"/>
        <w:snapToGrid w:val="0"/>
        <w:spacing w:line="360" w:lineRule="auto"/>
        <w:rPr>
          <w:rFonts w:cs="Arial"/>
          <w:iCs/>
          <w:szCs w:val="24"/>
        </w:rPr>
      </w:pPr>
      <w:proofErr w:type="spellStart"/>
      <w:r w:rsidRPr="009C5FC6">
        <w:rPr>
          <w:rFonts w:cs="Arial"/>
          <w:iCs/>
          <w:szCs w:val="24"/>
        </w:rPr>
        <w:t>BroadbandSearch</w:t>
      </w:r>
      <w:proofErr w:type="spellEnd"/>
      <w:r w:rsidRPr="009C5FC6">
        <w:rPr>
          <w:rFonts w:cs="Arial"/>
          <w:iCs/>
          <w:szCs w:val="24"/>
        </w:rPr>
        <w:t xml:space="preserve"> (2021) </w:t>
      </w:r>
      <w:r w:rsidRPr="009C5FC6">
        <w:rPr>
          <w:rFonts w:cs="Arial"/>
          <w:i/>
          <w:szCs w:val="24"/>
        </w:rPr>
        <w:t xml:space="preserve">Average Time Spent Daily on </w:t>
      </w:r>
      <w:proofErr w:type="gramStart"/>
      <w:r w:rsidRPr="009C5FC6">
        <w:rPr>
          <w:rFonts w:cs="Arial"/>
          <w:i/>
          <w:szCs w:val="24"/>
        </w:rPr>
        <w:t>Social Media</w:t>
      </w:r>
      <w:proofErr w:type="gramEnd"/>
      <w:r w:rsidRPr="009C5FC6">
        <w:rPr>
          <w:rFonts w:cs="Arial"/>
          <w:i/>
          <w:szCs w:val="24"/>
        </w:rPr>
        <w:t xml:space="preserve"> (Latest 2020 Data)</w:t>
      </w:r>
      <w:r>
        <w:rPr>
          <w:rFonts w:cs="Arial"/>
          <w:i/>
          <w:szCs w:val="24"/>
        </w:rPr>
        <w:t>.</w:t>
      </w:r>
    </w:p>
    <w:p w14:paraId="20E8A896" w14:textId="75690336" w:rsidR="000B1325" w:rsidRDefault="009C5FC6" w:rsidP="000B1325">
      <w:pPr>
        <w:widowControl w:val="0"/>
        <w:snapToGrid w:val="0"/>
        <w:spacing w:line="360" w:lineRule="auto"/>
        <w:rPr>
          <w:rFonts w:cs="Arial"/>
          <w:iCs/>
          <w:szCs w:val="24"/>
        </w:rPr>
      </w:pPr>
      <w:r w:rsidRPr="009C5FC6">
        <w:rPr>
          <w:rFonts w:cs="Arial"/>
          <w:iCs/>
          <w:szCs w:val="24"/>
        </w:rPr>
        <w:t xml:space="preserve">Available at: </w:t>
      </w:r>
      <w:r w:rsidR="00AE1F72" w:rsidRPr="00AE1F72">
        <w:rPr>
          <w:rFonts w:cs="Arial"/>
          <w:iCs/>
          <w:szCs w:val="24"/>
        </w:rPr>
        <w:t>https://www.broadbandsearch.net/blog/average-daily-time-on-social-media#post-navigation-2</w:t>
      </w:r>
      <w:r w:rsidR="00AE1F72">
        <w:rPr>
          <w:rFonts w:cs="Arial"/>
          <w:iCs/>
          <w:szCs w:val="24"/>
        </w:rPr>
        <w:t xml:space="preserve"> </w:t>
      </w:r>
      <w:r w:rsidRPr="009C5FC6">
        <w:rPr>
          <w:rFonts w:cs="Arial"/>
          <w:iCs/>
          <w:szCs w:val="24"/>
        </w:rPr>
        <w:t>(Accessed: 11 July 2021)</w:t>
      </w:r>
      <w:r>
        <w:rPr>
          <w:rFonts w:cs="Arial"/>
          <w:iCs/>
          <w:szCs w:val="24"/>
        </w:rPr>
        <w:t>.</w:t>
      </w:r>
    </w:p>
    <w:p w14:paraId="58AD2394" w14:textId="77777777" w:rsidR="000B1325" w:rsidRDefault="000B1325" w:rsidP="000B1325">
      <w:pPr>
        <w:widowControl w:val="0"/>
        <w:snapToGrid w:val="0"/>
        <w:spacing w:line="360" w:lineRule="auto"/>
        <w:rPr>
          <w:rFonts w:cs="Arial"/>
          <w:iCs/>
          <w:szCs w:val="24"/>
        </w:rPr>
      </w:pPr>
    </w:p>
    <w:p w14:paraId="35927A86" w14:textId="77777777" w:rsidR="000B1325" w:rsidRDefault="000B1325" w:rsidP="000B1325">
      <w:pPr>
        <w:widowControl w:val="0"/>
        <w:snapToGrid w:val="0"/>
        <w:spacing w:line="360" w:lineRule="auto"/>
        <w:rPr>
          <w:rFonts w:cs="Arial"/>
          <w:iCs/>
          <w:szCs w:val="24"/>
        </w:rPr>
      </w:pPr>
      <w:r w:rsidRPr="000B1325">
        <w:rPr>
          <w:rFonts w:cs="Arial" w:hint="eastAsia"/>
          <w:iCs/>
          <w:szCs w:val="24"/>
        </w:rPr>
        <w:t>ESD Services Limited (2021)</w:t>
      </w:r>
      <w:r>
        <w:rPr>
          <w:rFonts w:cs="Arial"/>
          <w:iCs/>
          <w:szCs w:val="24"/>
        </w:rPr>
        <w:t>.</w:t>
      </w:r>
      <w:r w:rsidRPr="000B1325">
        <w:rPr>
          <w:rFonts w:cs="Arial" w:hint="eastAsia"/>
          <w:iCs/>
          <w:szCs w:val="24"/>
        </w:rPr>
        <w:t xml:space="preserve"> Available at: https://wedding.esdlife.com/bridal-award-2020/winner/</w:t>
      </w:r>
      <w:r w:rsidRPr="000B1325">
        <w:rPr>
          <w:rFonts w:cs="Arial" w:hint="eastAsia"/>
          <w:iCs/>
          <w:szCs w:val="24"/>
        </w:rPr>
        <w:t>華麗男士禮服專門店</w:t>
      </w:r>
      <w:r w:rsidRPr="000B1325">
        <w:rPr>
          <w:rFonts w:cs="Arial" w:hint="eastAsia"/>
          <w:iCs/>
          <w:szCs w:val="24"/>
        </w:rPr>
        <w:t>/ (Accessed: 3 July 2021)</w:t>
      </w:r>
      <w:r>
        <w:rPr>
          <w:rFonts w:cs="Arial"/>
          <w:iCs/>
          <w:szCs w:val="24"/>
        </w:rPr>
        <w:t>.</w:t>
      </w:r>
    </w:p>
    <w:p w14:paraId="1395FEF5" w14:textId="77777777" w:rsidR="000B1325" w:rsidRDefault="000B1325" w:rsidP="000B1325">
      <w:pPr>
        <w:widowControl w:val="0"/>
        <w:snapToGrid w:val="0"/>
        <w:spacing w:line="360" w:lineRule="auto"/>
        <w:rPr>
          <w:rFonts w:cs="Arial"/>
          <w:iCs/>
          <w:szCs w:val="24"/>
        </w:rPr>
      </w:pPr>
    </w:p>
    <w:p w14:paraId="155F6018" w14:textId="4F73411E" w:rsidR="00C068FA" w:rsidRDefault="00C068FA" w:rsidP="000B1325">
      <w:pPr>
        <w:widowControl w:val="0"/>
        <w:snapToGrid w:val="0"/>
        <w:spacing w:line="360" w:lineRule="auto"/>
        <w:rPr>
          <w:rFonts w:cs="Arial"/>
          <w:iCs/>
          <w:szCs w:val="24"/>
        </w:rPr>
      </w:pPr>
      <w:r w:rsidRPr="00C068FA">
        <w:rPr>
          <w:rFonts w:cs="Arial"/>
          <w:iCs/>
          <w:szCs w:val="24"/>
        </w:rPr>
        <w:t>Herman</w:t>
      </w:r>
      <w:r>
        <w:rPr>
          <w:rFonts w:cs="Arial"/>
          <w:iCs/>
          <w:szCs w:val="24"/>
        </w:rPr>
        <w:t>, T.</w:t>
      </w:r>
      <w:r w:rsidRPr="00C068FA">
        <w:rPr>
          <w:rFonts w:cs="Arial"/>
          <w:iCs/>
          <w:szCs w:val="24"/>
        </w:rPr>
        <w:t xml:space="preserve"> (2021) 'Boy band Mirror are taking over: here’s what you need to know about the new kings of Canto-pop', </w:t>
      </w:r>
      <w:r w:rsidRPr="00C068FA">
        <w:rPr>
          <w:rFonts w:cs="Arial"/>
          <w:i/>
          <w:szCs w:val="24"/>
        </w:rPr>
        <w:t>South China Morning Post</w:t>
      </w:r>
      <w:r w:rsidRPr="00C068FA">
        <w:rPr>
          <w:rFonts w:cs="Arial"/>
          <w:iCs/>
          <w:szCs w:val="24"/>
        </w:rPr>
        <w:t>, 8th July.</w:t>
      </w:r>
      <w:r>
        <w:rPr>
          <w:rFonts w:cs="Arial"/>
          <w:iCs/>
          <w:szCs w:val="24"/>
        </w:rPr>
        <w:t xml:space="preserve"> </w:t>
      </w:r>
      <w:r w:rsidRPr="00C068FA">
        <w:rPr>
          <w:rFonts w:cs="Arial"/>
          <w:iCs/>
          <w:szCs w:val="24"/>
        </w:rPr>
        <w:t>Available at: https://www.scmp.com/lifestyle/entertainment/article/3140110/boy-band-mirror-are-taking-over-heres-what-you-need-know</w:t>
      </w:r>
      <w:r>
        <w:rPr>
          <w:rFonts w:cs="Arial"/>
          <w:iCs/>
          <w:szCs w:val="24"/>
        </w:rPr>
        <w:t xml:space="preserve"> </w:t>
      </w:r>
      <w:r w:rsidRPr="00C068FA">
        <w:rPr>
          <w:rFonts w:cs="Arial"/>
          <w:iCs/>
          <w:szCs w:val="24"/>
        </w:rPr>
        <w:t>(Accessed: 11 July 2021)</w:t>
      </w:r>
      <w:r>
        <w:rPr>
          <w:rFonts w:cs="Arial"/>
          <w:iCs/>
          <w:szCs w:val="24"/>
        </w:rPr>
        <w:t>.</w:t>
      </w:r>
    </w:p>
    <w:p w14:paraId="5A54197B" w14:textId="49953BAF" w:rsidR="001B3740" w:rsidRDefault="001B3740" w:rsidP="000B1325">
      <w:pPr>
        <w:widowControl w:val="0"/>
        <w:snapToGrid w:val="0"/>
        <w:spacing w:line="360" w:lineRule="auto"/>
        <w:rPr>
          <w:rFonts w:cs="Arial"/>
          <w:iCs/>
          <w:szCs w:val="24"/>
        </w:rPr>
      </w:pPr>
    </w:p>
    <w:p w14:paraId="7D1F77C5" w14:textId="0AE177A1" w:rsidR="002B7622" w:rsidRDefault="002B7622" w:rsidP="000B1325">
      <w:pPr>
        <w:widowControl w:val="0"/>
        <w:snapToGrid w:val="0"/>
        <w:spacing w:line="360" w:lineRule="auto"/>
        <w:rPr>
          <w:rFonts w:cs="Arial"/>
          <w:iCs/>
          <w:szCs w:val="24"/>
        </w:rPr>
      </w:pPr>
      <w:r w:rsidRPr="002B7622">
        <w:rPr>
          <w:rFonts w:cs="Arial"/>
          <w:iCs/>
          <w:szCs w:val="24"/>
        </w:rPr>
        <w:t>Hong Kong Association for Customer Service Excellence (2021). Available at: http://www.hkace.com.hk/hkace_new/hkace/files/HKACE%20Award%202014_SME%20Award.pdf (Accessed: 3 July 2021)</w:t>
      </w:r>
    </w:p>
    <w:p w14:paraId="436D0CEA" w14:textId="77777777" w:rsidR="002B7622" w:rsidRDefault="002B7622" w:rsidP="000B1325">
      <w:pPr>
        <w:widowControl w:val="0"/>
        <w:snapToGrid w:val="0"/>
        <w:spacing w:line="360" w:lineRule="auto"/>
        <w:rPr>
          <w:rFonts w:cs="Arial"/>
          <w:iCs/>
          <w:szCs w:val="24"/>
        </w:rPr>
      </w:pPr>
    </w:p>
    <w:p w14:paraId="7DAE9183" w14:textId="3FFA0B32" w:rsidR="00785D85" w:rsidRDefault="00785D85" w:rsidP="000B1325">
      <w:pPr>
        <w:widowControl w:val="0"/>
        <w:snapToGrid w:val="0"/>
        <w:spacing w:line="360" w:lineRule="auto"/>
        <w:rPr>
          <w:rFonts w:cs="Arial"/>
          <w:iCs/>
          <w:szCs w:val="24"/>
        </w:rPr>
      </w:pPr>
      <w:r w:rsidRPr="00785D85">
        <w:rPr>
          <w:rFonts w:cs="Arial"/>
          <w:iCs/>
          <w:szCs w:val="24"/>
        </w:rPr>
        <w:t>Luxe Tuxedo Limited (2021)</w:t>
      </w:r>
      <w:r w:rsidR="0040389F">
        <w:rPr>
          <w:rFonts w:cs="Arial"/>
          <w:iCs/>
          <w:szCs w:val="24"/>
        </w:rPr>
        <w:t>.</w:t>
      </w:r>
      <w:r w:rsidRPr="00785D85">
        <w:rPr>
          <w:rFonts w:cs="Arial"/>
          <w:iCs/>
          <w:szCs w:val="24"/>
        </w:rPr>
        <w:t xml:space="preserve"> Available at: https://www.luxetuxedo.com/en (Accessed: 3 July 2021)</w:t>
      </w:r>
      <w:r w:rsidR="00435C42">
        <w:rPr>
          <w:rFonts w:cs="Arial"/>
          <w:iCs/>
          <w:szCs w:val="24"/>
        </w:rPr>
        <w:t>.</w:t>
      </w:r>
    </w:p>
    <w:p w14:paraId="7D451AF8" w14:textId="5F28916E" w:rsidR="0040389F" w:rsidRDefault="0040389F" w:rsidP="000B1325">
      <w:pPr>
        <w:widowControl w:val="0"/>
        <w:snapToGrid w:val="0"/>
        <w:spacing w:line="360" w:lineRule="auto"/>
        <w:rPr>
          <w:rFonts w:cs="Arial"/>
          <w:iCs/>
          <w:szCs w:val="24"/>
        </w:rPr>
      </w:pPr>
    </w:p>
    <w:p w14:paraId="3260142F" w14:textId="2844B976" w:rsidR="0040389F" w:rsidRDefault="0040389F" w:rsidP="000B1325">
      <w:pPr>
        <w:widowControl w:val="0"/>
        <w:snapToGrid w:val="0"/>
        <w:spacing w:line="360" w:lineRule="auto"/>
        <w:rPr>
          <w:rFonts w:cs="Arial"/>
          <w:iCs/>
          <w:szCs w:val="24"/>
        </w:rPr>
      </w:pPr>
      <w:r w:rsidRPr="0040389F">
        <w:rPr>
          <w:rFonts w:cs="Arial"/>
          <w:iCs/>
          <w:szCs w:val="24"/>
        </w:rPr>
        <w:t>Luxe Tuxedo Limited (2021)</w:t>
      </w:r>
      <w:r>
        <w:rPr>
          <w:rFonts w:cs="Arial"/>
          <w:iCs/>
          <w:szCs w:val="24"/>
        </w:rPr>
        <w:t>,</w:t>
      </w:r>
      <w:r w:rsidRPr="0040389F">
        <w:rPr>
          <w:rFonts w:cs="Arial"/>
          <w:iCs/>
          <w:szCs w:val="24"/>
        </w:rPr>
        <w:t xml:space="preserve"> [Facebook]</w:t>
      </w:r>
      <w:r>
        <w:rPr>
          <w:rFonts w:cs="Arial"/>
          <w:iCs/>
          <w:szCs w:val="24"/>
        </w:rPr>
        <w:t>.</w:t>
      </w:r>
      <w:r w:rsidRPr="0040389F">
        <w:rPr>
          <w:rFonts w:cs="Arial"/>
          <w:iCs/>
          <w:szCs w:val="24"/>
        </w:rPr>
        <w:t xml:space="preserve"> Available at: https://www.facebook.com/luxetuxedo/ (Accessed: 9 July 2021)</w:t>
      </w:r>
    </w:p>
    <w:p w14:paraId="5BBA40AB" w14:textId="2D554E37" w:rsidR="0040389F" w:rsidRDefault="0040389F" w:rsidP="000B1325">
      <w:pPr>
        <w:widowControl w:val="0"/>
        <w:snapToGrid w:val="0"/>
        <w:spacing w:line="360" w:lineRule="auto"/>
        <w:rPr>
          <w:rFonts w:cs="Arial"/>
          <w:iCs/>
          <w:szCs w:val="24"/>
        </w:rPr>
      </w:pPr>
    </w:p>
    <w:p w14:paraId="3CA65F82" w14:textId="6434707F" w:rsidR="0040389F" w:rsidRDefault="0040389F" w:rsidP="000B1325">
      <w:pPr>
        <w:widowControl w:val="0"/>
        <w:snapToGrid w:val="0"/>
        <w:spacing w:line="360" w:lineRule="auto"/>
        <w:rPr>
          <w:rFonts w:cs="Arial"/>
          <w:iCs/>
          <w:szCs w:val="24"/>
        </w:rPr>
      </w:pPr>
      <w:r w:rsidRPr="0040389F">
        <w:rPr>
          <w:rFonts w:cs="Arial"/>
          <w:iCs/>
          <w:szCs w:val="24"/>
        </w:rPr>
        <w:t>Luxe Tuxedo Limited (2021)</w:t>
      </w:r>
      <w:r>
        <w:rPr>
          <w:rFonts w:cs="Arial"/>
          <w:iCs/>
          <w:szCs w:val="24"/>
        </w:rPr>
        <w:t>,</w:t>
      </w:r>
      <w:r w:rsidRPr="0040389F">
        <w:rPr>
          <w:rFonts w:cs="Arial"/>
          <w:iCs/>
          <w:szCs w:val="24"/>
        </w:rPr>
        <w:t xml:space="preserve"> [</w:t>
      </w:r>
      <w:r>
        <w:rPr>
          <w:rFonts w:cs="Arial"/>
          <w:iCs/>
          <w:szCs w:val="24"/>
        </w:rPr>
        <w:t>Instagram</w:t>
      </w:r>
      <w:r w:rsidRPr="0040389F">
        <w:rPr>
          <w:rFonts w:cs="Arial"/>
          <w:iCs/>
          <w:szCs w:val="24"/>
        </w:rPr>
        <w:t>]</w:t>
      </w:r>
      <w:r>
        <w:rPr>
          <w:rFonts w:cs="Arial"/>
          <w:iCs/>
          <w:szCs w:val="24"/>
        </w:rPr>
        <w:t>.</w:t>
      </w:r>
      <w:r w:rsidRPr="0040389F">
        <w:rPr>
          <w:rFonts w:cs="Arial"/>
          <w:iCs/>
          <w:szCs w:val="24"/>
        </w:rPr>
        <w:t xml:space="preserve"> Available at:</w:t>
      </w:r>
    </w:p>
    <w:p w14:paraId="49B1CDAF" w14:textId="6481F481" w:rsidR="0040389F" w:rsidRDefault="0040389F" w:rsidP="000B1325">
      <w:pPr>
        <w:widowControl w:val="0"/>
        <w:snapToGrid w:val="0"/>
        <w:spacing w:line="360" w:lineRule="auto"/>
        <w:rPr>
          <w:rFonts w:cs="Arial"/>
          <w:iCs/>
          <w:szCs w:val="24"/>
        </w:rPr>
      </w:pPr>
      <w:r w:rsidRPr="0040389F">
        <w:rPr>
          <w:rFonts w:cs="Arial"/>
          <w:iCs/>
          <w:szCs w:val="24"/>
        </w:rPr>
        <w:t>https://www.instagram.com/luxetuxedoltd/</w:t>
      </w:r>
      <w:r>
        <w:rPr>
          <w:rFonts w:cs="Arial"/>
          <w:iCs/>
          <w:szCs w:val="24"/>
        </w:rPr>
        <w:t xml:space="preserve"> </w:t>
      </w:r>
      <w:r w:rsidRPr="0040389F">
        <w:rPr>
          <w:rFonts w:cs="Arial"/>
          <w:iCs/>
          <w:szCs w:val="24"/>
        </w:rPr>
        <w:t>(Accessed: 9 July 2021)</w:t>
      </w:r>
    </w:p>
    <w:p w14:paraId="1B390B5E" w14:textId="208CB4CA" w:rsidR="009C5FC6" w:rsidRDefault="009C5FC6" w:rsidP="000B1325">
      <w:pPr>
        <w:widowControl w:val="0"/>
        <w:snapToGrid w:val="0"/>
        <w:spacing w:line="360" w:lineRule="auto"/>
        <w:jc w:val="both"/>
        <w:rPr>
          <w:rFonts w:cs="Arial"/>
          <w:iCs/>
          <w:szCs w:val="24"/>
        </w:rPr>
      </w:pPr>
    </w:p>
    <w:p w14:paraId="51006A4F" w14:textId="72FDB304" w:rsidR="001B3740" w:rsidRDefault="001B3740" w:rsidP="000B1325">
      <w:pPr>
        <w:widowControl w:val="0"/>
        <w:snapToGrid w:val="0"/>
        <w:spacing w:line="360" w:lineRule="auto"/>
        <w:rPr>
          <w:rFonts w:cs="Arial"/>
          <w:iCs/>
          <w:szCs w:val="24"/>
        </w:rPr>
      </w:pPr>
      <w:r w:rsidRPr="001B3740">
        <w:rPr>
          <w:rFonts w:cs="Arial"/>
          <w:iCs/>
          <w:szCs w:val="24"/>
        </w:rPr>
        <w:t>Simpson</w:t>
      </w:r>
      <w:r w:rsidR="0035358B">
        <w:rPr>
          <w:rFonts w:cs="Arial"/>
          <w:iCs/>
          <w:szCs w:val="24"/>
        </w:rPr>
        <w:t>,</w:t>
      </w:r>
      <w:r w:rsidRPr="001B3740">
        <w:rPr>
          <w:rFonts w:cs="Arial"/>
          <w:iCs/>
          <w:szCs w:val="24"/>
        </w:rPr>
        <w:t xml:space="preserve"> A. (2021) 'How </w:t>
      </w:r>
      <w:proofErr w:type="gramStart"/>
      <w:r w:rsidRPr="001B3740">
        <w:rPr>
          <w:rFonts w:cs="Arial"/>
          <w:iCs/>
          <w:szCs w:val="24"/>
        </w:rPr>
        <w:t>To</w:t>
      </w:r>
      <w:proofErr w:type="gramEnd"/>
      <w:r w:rsidRPr="001B3740">
        <w:rPr>
          <w:rFonts w:cs="Arial"/>
          <w:iCs/>
          <w:szCs w:val="24"/>
        </w:rPr>
        <w:t xml:space="preserve"> Have A Micro Wedding In Hong Kong', Hong Kong Tatler, 14 June. Available at: https://hk.asiatatler.com/style/micro-wedding-hong-kong (Accessed: 3 July 2021)</w:t>
      </w:r>
    </w:p>
    <w:p w14:paraId="7F207018" w14:textId="77777777" w:rsidR="001B3740" w:rsidRDefault="001B3740" w:rsidP="000B1325">
      <w:pPr>
        <w:widowControl w:val="0"/>
        <w:snapToGrid w:val="0"/>
        <w:spacing w:line="360" w:lineRule="auto"/>
        <w:jc w:val="both"/>
        <w:rPr>
          <w:rFonts w:cs="Arial"/>
          <w:iCs/>
          <w:szCs w:val="24"/>
        </w:rPr>
      </w:pPr>
    </w:p>
    <w:p w14:paraId="52CC5A4F" w14:textId="6EE02E0F" w:rsidR="008B2CF7" w:rsidRDefault="008B2CF7" w:rsidP="000B1325">
      <w:pPr>
        <w:widowControl w:val="0"/>
        <w:snapToGrid w:val="0"/>
        <w:spacing w:line="360" w:lineRule="auto"/>
        <w:rPr>
          <w:rFonts w:cs="Arial"/>
          <w:iCs/>
          <w:szCs w:val="24"/>
        </w:rPr>
      </w:pPr>
      <w:r w:rsidRPr="008B2CF7">
        <w:rPr>
          <w:rFonts w:cs="Arial"/>
          <w:iCs/>
          <w:szCs w:val="24"/>
        </w:rPr>
        <w:t xml:space="preserve">The Government of the HKSAR (2021) </w:t>
      </w:r>
      <w:r w:rsidRPr="008B2CF7">
        <w:rPr>
          <w:rFonts w:cs="Arial"/>
          <w:i/>
          <w:szCs w:val="24"/>
        </w:rPr>
        <w:t>B14. Can a wedding banquet/catering banquet be held?</w:t>
      </w:r>
      <w:r w:rsidRPr="008B2CF7">
        <w:rPr>
          <w:rFonts w:cs="Arial"/>
          <w:iCs/>
          <w:szCs w:val="24"/>
        </w:rPr>
        <w:t xml:space="preserve"> </w:t>
      </w:r>
      <w:r w:rsidR="001B3740" w:rsidRPr="001B3740">
        <w:rPr>
          <w:rFonts w:cs="Arial"/>
          <w:iCs/>
          <w:szCs w:val="24"/>
        </w:rPr>
        <w:t xml:space="preserve">Available at: </w:t>
      </w:r>
      <w:r w:rsidRPr="008B2CF7">
        <w:rPr>
          <w:rFonts w:cs="Arial"/>
          <w:iCs/>
          <w:szCs w:val="24"/>
        </w:rPr>
        <w:t>https://www.coronavirus.gov.hk/eng/social_distancing-faq.html#FAQB14 (Accessed: 9 July 2021)</w:t>
      </w:r>
    </w:p>
    <w:p w14:paraId="17F0F818" w14:textId="77777777" w:rsidR="008B2CF7" w:rsidRDefault="008B2CF7" w:rsidP="000B1325">
      <w:pPr>
        <w:widowControl w:val="0"/>
        <w:snapToGrid w:val="0"/>
        <w:spacing w:line="360" w:lineRule="auto"/>
        <w:rPr>
          <w:rFonts w:cs="Arial"/>
          <w:iCs/>
          <w:szCs w:val="24"/>
        </w:rPr>
      </w:pPr>
    </w:p>
    <w:p w14:paraId="4993E7AA" w14:textId="4111F4A9" w:rsidR="003F58E9" w:rsidRDefault="003F58E9" w:rsidP="000B1325">
      <w:pPr>
        <w:widowControl w:val="0"/>
        <w:snapToGrid w:val="0"/>
        <w:rPr>
          <w:rFonts w:cs="Arial"/>
          <w:iCs/>
          <w:szCs w:val="24"/>
        </w:rPr>
      </w:pPr>
      <w:r w:rsidRPr="003F58E9">
        <w:rPr>
          <w:rFonts w:cs="Arial" w:hint="eastAsia"/>
          <w:iCs/>
          <w:szCs w:val="24"/>
        </w:rPr>
        <w:lastRenderedPageBreak/>
        <w:t>(Weekend Weekly, 2020) '</w:t>
      </w:r>
      <w:proofErr w:type="spellStart"/>
      <w:r w:rsidRPr="003F58E9">
        <w:rPr>
          <w:rFonts w:ascii="微軟正黑體" w:eastAsia="微軟正黑體" w:hAnsi="微軟正黑體" w:cs="微軟正黑體" w:hint="eastAsia"/>
          <w:iCs/>
          <w:szCs w:val="24"/>
        </w:rPr>
        <w:t>蘇志威疫情下兩店執笠</w:t>
      </w:r>
      <w:proofErr w:type="spellEnd"/>
      <w:r w:rsidRPr="003F58E9">
        <w:rPr>
          <w:rFonts w:cs="Arial" w:hint="eastAsia"/>
          <w:iCs/>
          <w:szCs w:val="24"/>
        </w:rPr>
        <w:t xml:space="preserve"> </w:t>
      </w:r>
      <w:proofErr w:type="spellStart"/>
      <w:r w:rsidRPr="003F58E9">
        <w:rPr>
          <w:rFonts w:ascii="微軟正黑體" w:eastAsia="微軟正黑體" w:hAnsi="微軟正黑體" w:cs="微軟正黑體" w:hint="eastAsia"/>
          <w:iCs/>
          <w:szCs w:val="24"/>
        </w:rPr>
        <w:t>老婆劉小慧開網店撐起頭家</w:t>
      </w:r>
      <w:proofErr w:type="spellEnd"/>
      <w:r w:rsidRPr="003F58E9">
        <w:rPr>
          <w:rFonts w:cs="Arial" w:hint="eastAsia"/>
          <w:iCs/>
          <w:szCs w:val="24"/>
        </w:rPr>
        <w:t xml:space="preserve">', </w:t>
      </w:r>
      <w:r w:rsidRPr="00C21DCF">
        <w:rPr>
          <w:rFonts w:cs="Arial" w:hint="eastAsia"/>
          <w:i/>
          <w:szCs w:val="24"/>
        </w:rPr>
        <w:t>Weekend Weekly</w:t>
      </w:r>
      <w:r w:rsidRPr="003F58E9">
        <w:rPr>
          <w:rFonts w:cs="Arial" w:hint="eastAsia"/>
          <w:iCs/>
          <w:szCs w:val="24"/>
        </w:rPr>
        <w:t>, 13th March.</w:t>
      </w:r>
      <w:r>
        <w:rPr>
          <w:rFonts w:cs="Arial"/>
          <w:iCs/>
          <w:szCs w:val="24"/>
        </w:rPr>
        <w:t xml:space="preserve"> </w:t>
      </w:r>
      <w:r w:rsidRPr="003F58E9">
        <w:rPr>
          <w:rFonts w:cs="Arial" w:hint="eastAsia"/>
          <w:iCs/>
          <w:szCs w:val="24"/>
        </w:rPr>
        <w:t>Available at: https://www.weekendhk.com/entertainment/</w:t>
      </w:r>
      <w:r w:rsidRPr="003F58E9">
        <w:rPr>
          <w:rFonts w:ascii="微軟正黑體" w:eastAsia="微軟正黑體" w:hAnsi="微軟正黑體" w:cs="微軟正黑體" w:hint="eastAsia"/>
          <w:iCs/>
          <w:szCs w:val="24"/>
        </w:rPr>
        <w:t>蘇志威</w:t>
      </w:r>
      <w:r w:rsidRPr="003F58E9">
        <w:rPr>
          <w:rFonts w:cs="Arial" w:hint="eastAsia"/>
          <w:iCs/>
          <w:szCs w:val="24"/>
        </w:rPr>
        <w:t>-</w:t>
      </w:r>
      <w:r w:rsidRPr="003F58E9">
        <w:rPr>
          <w:rFonts w:ascii="微軟正黑體" w:eastAsia="微軟正黑體" w:hAnsi="微軟正黑體" w:cs="微軟正黑體" w:hint="eastAsia"/>
          <w:iCs/>
          <w:szCs w:val="24"/>
        </w:rPr>
        <w:t>劉小慧</w:t>
      </w:r>
      <w:r w:rsidRPr="003F58E9">
        <w:rPr>
          <w:rFonts w:cs="Arial" w:hint="eastAsia"/>
          <w:iCs/>
          <w:szCs w:val="24"/>
        </w:rPr>
        <w:t>-</w:t>
      </w:r>
      <w:r w:rsidRPr="003F58E9">
        <w:rPr>
          <w:rFonts w:ascii="微軟正黑體" w:eastAsia="微軟正黑體" w:hAnsi="微軟正黑體" w:cs="微軟正黑體" w:hint="eastAsia"/>
          <w:iCs/>
          <w:szCs w:val="24"/>
        </w:rPr>
        <w:t>網店</w:t>
      </w:r>
      <w:r w:rsidRPr="003F58E9">
        <w:rPr>
          <w:rFonts w:cs="Arial" w:hint="eastAsia"/>
          <w:iCs/>
          <w:szCs w:val="24"/>
        </w:rPr>
        <w:t>-plt-1024071/ (Accessed: 3 July 2021)</w:t>
      </w:r>
    </w:p>
    <w:sectPr w:rsidR="003F58E9" w:rsidSect="006B1F35">
      <w:footerReference w:type="default" r:id="rId15"/>
      <w:pgSz w:w="11907" w:h="16840" w:code="9"/>
      <w:pgMar w:top="1134" w:right="1134" w:bottom="1134" w:left="1134" w:header="709" w:footer="709" w:gutter="0"/>
      <w:cols w:space="708"/>
      <w:docGrid w:linePitch="360" w:charSpace="16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C00E9" w14:textId="77777777" w:rsidR="007D5897" w:rsidRDefault="007D5897" w:rsidP="00F910D7">
      <w:r>
        <w:separator/>
      </w:r>
    </w:p>
  </w:endnote>
  <w:endnote w:type="continuationSeparator" w:id="0">
    <w:p w14:paraId="254B2CD4" w14:textId="77777777" w:rsidR="007D5897" w:rsidRDefault="007D5897" w:rsidP="00F910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標楷體">
    <w:altName w:val="Microsoft YaHei"/>
    <w:panose1 w:val="03000509000000000000"/>
    <w:charset w:val="88"/>
    <w:family w:val="script"/>
    <w:pitch w:val="fixed"/>
    <w:sig w:usb0="00000003" w:usb1="080E0000" w:usb2="00000016" w:usb3="00000000" w:csb0="00100001" w:csb1="00000000"/>
  </w:font>
  <w:font w:name="Calibri">
    <w:panose1 w:val="020F0502020204030204"/>
    <w:charset w:val="00"/>
    <w:family w:val="swiss"/>
    <w:pitch w:val="variable"/>
    <w:sig w:usb0="E10002FF" w:usb1="4000ACFF" w:usb2="00000009"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rial Unicode MS">
    <w:altName w:val="微軟正黑體"/>
    <w:panose1 w:val="020B0604020202020204"/>
    <w:charset w:val="88"/>
    <w:family w:val="swiss"/>
    <w:pitch w:val="variable"/>
    <w:sig w:usb0="F7FFAFFF" w:usb1="E9DFFFFF" w:usb2="0000003F" w:usb3="00000000" w:csb0="003F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微軟正黑體">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9241758"/>
      <w:docPartObj>
        <w:docPartGallery w:val="Page Numbers (Bottom of Page)"/>
        <w:docPartUnique/>
      </w:docPartObj>
    </w:sdtPr>
    <w:sdtEndPr>
      <w:rPr>
        <w:noProof/>
      </w:rPr>
    </w:sdtEndPr>
    <w:sdtContent>
      <w:p w14:paraId="297F714E" w14:textId="1238880C" w:rsidR="0056120B" w:rsidRDefault="005612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E2E7DB" w14:textId="77777777" w:rsidR="00F910D7" w:rsidRDefault="00F910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4FCF8" w14:textId="77777777" w:rsidR="007D5897" w:rsidRDefault="007D5897" w:rsidP="00F910D7">
      <w:r>
        <w:separator/>
      </w:r>
    </w:p>
  </w:footnote>
  <w:footnote w:type="continuationSeparator" w:id="0">
    <w:p w14:paraId="21CD6E2F" w14:textId="77777777" w:rsidR="007D5897" w:rsidRDefault="007D5897" w:rsidP="00F910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B4FA1"/>
    <w:multiLevelType w:val="hybridMultilevel"/>
    <w:tmpl w:val="4E9A021E"/>
    <w:lvl w:ilvl="0" w:tplc="08090001">
      <w:start w:val="1"/>
      <w:numFmt w:val="bullet"/>
      <w:lvlText w:val=""/>
      <w:lvlJc w:val="left"/>
      <w:pPr>
        <w:ind w:left="1636" w:hanging="360"/>
      </w:pPr>
      <w:rPr>
        <w:rFonts w:ascii="Symbol" w:hAnsi="Symbol" w:hint="default"/>
      </w:rPr>
    </w:lvl>
    <w:lvl w:ilvl="1" w:tplc="08090003" w:tentative="1">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1" w15:restartNumberingAfterBreak="0">
    <w:nsid w:val="0BB60620"/>
    <w:multiLevelType w:val="hybridMultilevel"/>
    <w:tmpl w:val="E7C63EC2"/>
    <w:lvl w:ilvl="0" w:tplc="53D213BE">
      <w:numFmt w:val="bullet"/>
      <w:lvlText w:val="-"/>
      <w:lvlJc w:val="left"/>
      <w:pPr>
        <w:ind w:left="1276" w:hanging="360"/>
      </w:pPr>
      <w:rPr>
        <w:rFonts w:ascii="Arial" w:eastAsia="標楷體" w:hAnsi="Arial" w:cs="Arial" w:hint="default"/>
      </w:rPr>
    </w:lvl>
    <w:lvl w:ilvl="1" w:tplc="08090003" w:tentative="1">
      <w:start w:val="1"/>
      <w:numFmt w:val="bullet"/>
      <w:lvlText w:val="o"/>
      <w:lvlJc w:val="left"/>
      <w:pPr>
        <w:ind w:left="1996" w:hanging="360"/>
      </w:pPr>
      <w:rPr>
        <w:rFonts w:ascii="Courier New" w:hAnsi="Courier New" w:cs="Courier New" w:hint="default"/>
      </w:rPr>
    </w:lvl>
    <w:lvl w:ilvl="2" w:tplc="08090005" w:tentative="1">
      <w:start w:val="1"/>
      <w:numFmt w:val="bullet"/>
      <w:lvlText w:val=""/>
      <w:lvlJc w:val="left"/>
      <w:pPr>
        <w:ind w:left="2716" w:hanging="360"/>
      </w:pPr>
      <w:rPr>
        <w:rFonts w:ascii="Wingdings" w:hAnsi="Wingdings" w:hint="default"/>
      </w:rPr>
    </w:lvl>
    <w:lvl w:ilvl="3" w:tplc="08090001" w:tentative="1">
      <w:start w:val="1"/>
      <w:numFmt w:val="bullet"/>
      <w:lvlText w:val=""/>
      <w:lvlJc w:val="left"/>
      <w:pPr>
        <w:ind w:left="3436" w:hanging="360"/>
      </w:pPr>
      <w:rPr>
        <w:rFonts w:ascii="Symbol" w:hAnsi="Symbol" w:hint="default"/>
      </w:rPr>
    </w:lvl>
    <w:lvl w:ilvl="4" w:tplc="08090003" w:tentative="1">
      <w:start w:val="1"/>
      <w:numFmt w:val="bullet"/>
      <w:lvlText w:val="o"/>
      <w:lvlJc w:val="left"/>
      <w:pPr>
        <w:ind w:left="4156" w:hanging="360"/>
      </w:pPr>
      <w:rPr>
        <w:rFonts w:ascii="Courier New" w:hAnsi="Courier New" w:cs="Courier New" w:hint="default"/>
      </w:rPr>
    </w:lvl>
    <w:lvl w:ilvl="5" w:tplc="08090005" w:tentative="1">
      <w:start w:val="1"/>
      <w:numFmt w:val="bullet"/>
      <w:lvlText w:val=""/>
      <w:lvlJc w:val="left"/>
      <w:pPr>
        <w:ind w:left="4876" w:hanging="360"/>
      </w:pPr>
      <w:rPr>
        <w:rFonts w:ascii="Wingdings" w:hAnsi="Wingdings" w:hint="default"/>
      </w:rPr>
    </w:lvl>
    <w:lvl w:ilvl="6" w:tplc="08090001" w:tentative="1">
      <w:start w:val="1"/>
      <w:numFmt w:val="bullet"/>
      <w:lvlText w:val=""/>
      <w:lvlJc w:val="left"/>
      <w:pPr>
        <w:ind w:left="5596" w:hanging="360"/>
      </w:pPr>
      <w:rPr>
        <w:rFonts w:ascii="Symbol" w:hAnsi="Symbol" w:hint="default"/>
      </w:rPr>
    </w:lvl>
    <w:lvl w:ilvl="7" w:tplc="08090003" w:tentative="1">
      <w:start w:val="1"/>
      <w:numFmt w:val="bullet"/>
      <w:lvlText w:val="o"/>
      <w:lvlJc w:val="left"/>
      <w:pPr>
        <w:ind w:left="6316" w:hanging="360"/>
      </w:pPr>
      <w:rPr>
        <w:rFonts w:ascii="Courier New" w:hAnsi="Courier New" w:cs="Courier New" w:hint="default"/>
      </w:rPr>
    </w:lvl>
    <w:lvl w:ilvl="8" w:tplc="08090005" w:tentative="1">
      <w:start w:val="1"/>
      <w:numFmt w:val="bullet"/>
      <w:lvlText w:val=""/>
      <w:lvlJc w:val="left"/>
      <w:pPr>
        <w:ind w:left="7036" w:hanging="360"/>
      </w:pPr>
      <w:rPr>
        <w:rFonts w:ascii="Wingdings" w:hAnsi="Wingdings" w:hint="default"/>
      </w:rPr>
    </w:lvl>
  </w:abstractNum>
  <w:abstractNum w:abstractNumId="2" w15:restartNumberingAfterBreak="0">
    <w:nsid w:val="0DAC36FC"/>
    <w:multiLevelType w:val="hybridMultilevel"/>
    <w:tmpl w:val="6450E94C"/>
    <w:lvl w:ilvl="0" w:tplc="08090001">
      <w:start w:val="1"/>
      <w:numFmt w:val="bullet"/>
      <w:lvlText w:val=""/>
      <w:lvlJc w:val="left"/>
      <w:pPr>
        <w:ind w:left="1276" w:hanging="360"/>
      </w:pPr>
      <w:rPr>
        <w:rFonts w:ascii="Symbol" w:hAnsi="Symbol" w:hint="default"/>
      </w:rPr>
    </w:lvl>
    <w:lvl w:ilvl="1" w:tplc="08090003" w:tentative="1">
      <w:start w:val="1"/>
      <w:numFmt w:val="bullet"/>
      <w:lvlText w:val="o"/>
      <w:lvlJc w:val="left"/>
      <w:pPr>
        <w:ind w:left="1996" w:hanging="360"/>
      </w:pPr>
      <w:rPr>
        <w:rFonts w:ascii="Courier New" w:hAnsi="Courier New" w:cs="Courier New" w:hint="default"/>
      </w:rPr>
    </w:lvl>
    <w:lvl w:ilvl="2" w:tplc="08090005" w:tentative="1">
      <w:start w:val="1"/>
      <w:numFmt w:val="bullet"/>
      <w:lvlText w:val=""/>
      <w:lvlJc w:val="left"/>
      <w:pPr>
        <w:ind w:left="2716" w:hanging="360"/>
      </w:pPr>
      <w:rPr>
        <w:rFonts w:ascii="Wingdings" w:hAnsi="Wingdings" w:hint="default"/>
      </w:rPr>
    </w:lvl>
    <w:lvl w:ilvl="3" w:tplc="08090001" w:tentative="1">
      <w:start w:val="1"/>
      <w:numFmt w:val="bullet"/>
      <w:lvlText w:val=""/>
      <w:lvlJc w:val="left"/>
      <w:pPr>
        <w:ind w:left="3436" w:hanging="360"/>
      </w:pPr>
      <w:rPr>
        <w:rFonts w:ascii="Symbol" w:hAnsi="Symbol" w:hint="default"/>
      </w:rPr>
    </w:lvl>
    <w:lvl w:ilvl="4" w:tplc="08090003" w:tentative="1">
      <w:start w:val="1"/>
      <w:numFmt w:val="bullet"/>
      <w:lvlText w:val="o"/>
      <w:lvlJc w:val="left"/>
      <w:pPr>
        <w:ind w:left="4156" w:hanging="360"/>
      </w:pPr>
      <w:rPr>
        <w:rFonts w:ascii="Courier New" w:hAnsi="Courier New" w:cs="Courier New" w:hint="default"/>
      </w:rPr>
    </w:lvl>
    <w:lvl w:ilvl="5" w:tplc="08090005" w:tentative="1">
      <w:start w:val="1"/>
      <w:numFmt w:val="bullet"/>
      <w:lvlText w:val=""/>
      <w:lvlJc w:val="left"/>
      <w:pPr>
        <w:ind w:left="4876" w:hanging="360"/>
      </w:pPr>
      <w:rPr>
        <w:rFonts w:ascii="Wingdings" w:hAnsi="Wingdings" w:hint="default"/>
      </w:rPr>
    </w:lvl>
    <w:lvl w:ilvl="6" w:tplc="08090001" w:tentative="1">
      <w:start w:val="1"/>
      <w:numFmt w:val="bullet"/>
      <w:lvlText w:val=""/>
      <w:lvlJc w:val="left"/>
      <w:pPr>
        <w:ind w:left="5596" w:hanging="360"/>
      </w:pPr>
      <w:rPr>
        <w:rFonts w:ascii="Symbol" w:hAnsi="Symbol" w:hint="default"/>
      </w:rPr>
    </w:lvl>
    <w:lvl w:ilvl="7" w:tplc="08090003" w:tentative="1">
      <w:start w:val="1"/>
      <w:numFmt w:val="bullet"/>
      <w:lvlText w:val="o"/>
      <w:lvlJc w:val="left"/>
      <w:pPr>
        <w:ind w:left="6316" w:hanging="360"/>
      </w:pPr>
      <w:rPr>
        <w:rFonts w:ascii="Courier New" w:hAnsi="Courier New" w:cs="Courier New" w:hint="default"/>
      </w:rPr>
    </w:lvl>
    <w:lvl w:ilvl="8" w:tplc="08090005" w:tentative="1">
      <w:start w:val="1"/>
      <w:numFmt w:val="bullet"/>
      <w:lvlText w:val=""/>
      <w:lvlJc w:val="left"/>
      <w:pPr>
        <w:ind w:left="7036" w:hanging="360"/>
      </w:pPr>
      <w:rPr>
        <w:rFonts w:ascii="Wingdings" w:hAnsi="Wingdings" w:hint="default"/>
      </w:rPr>
    </w:lvl>
  </w:abstractNum>
  <w:abstractNum w:abstractNumId="3" w15:restartNumberingAfterBreak="0">
    <w:nsid w:val="0E080DAF"/>
    <w:multiLevelType w:val="multilevel"/>
    <w:tmpl w:val="0E080DAF"/>
    <w:lvl w:ilvl="0">
      <w:start w:val="1"/>
      <w:numFmt w:val="bullet"/>
      <w:lvlText w:val=""/>
      <w:lvlJc w:val="left"/>
      <w:pPr>
        <w:tabs>
          <w:tab w:val="left" w:pos="960"/>
        </w:tabs>
        <w:ind w:left="960" w:hanging="480"/>
      </w:pPr>
      <w:rPr>
        <w:rFonts w:ascii="Wingdings" w:hAnsi="Wingdings" w:cs="Wingdings" w:hint="default"/>
      </w:rPr>
    </w:lvl>
    <w:lvl w:ilvl="1">
      <w:start w:val="1"/>
      <w:numFmt w:val="bullet"/>
      <w:lvlText w:val=""/>
      <w:lvlJc w:val="left"/>
      <w:pPr>
        <w:tabs>
          <w:tab w:val="left" w:pos="1440"/>
        </w:tabs>
        <w:ind w:left="1440" w:hanging="480"/>
      </w:pPr>
      <w:rPr>
        <w:rFonts w:ascii="Wingdings" w:hAnsi="Wingdings" w:cs="Wingdings" w:hint="default"/>
      </w:rPr>
    </w:lvl>
    <w:lvl w:ilvl="2">
      <w:start w:val="1"/>
      <w:numFmt w:val="bullet"/>
      <w:lvlText w:val=""/>
      <w:lvlJc w:val="left"/>
      <w:pPr>
        <w:tabs>
          <w:tab w:val="left" w:pos="1920"/>
        </w:tabs>
        <w:ind w:left="1920" w:hanging="480"/>
      </w:pPr>
      <w:rPr>
        <w:rFonts w:ascii="Wingdings" w:hAnsi="Wingdings" w:cs="Wingdings" w:hint="default"/>
      </w:rPr>
    </w:lvl>
    <w:lvl w:ilvl="3">
      <w:start w:val="1"/>
      <w:numFmt w:val="bullet"/>
      <w:lvlText w:val=""/>
      <w:lvlJc w:val="left"/>
      <w:pPr>
        <w:tabs>
          <w:tab w:val="left" w:pos="2400"/>
        </w:tabs>
        <w:ind w:left="2400" w:hanging="480"/>
      </w:pPr>
      <w:rPr>
        <w:rFonts w:ascii="Wingdings" w:hAnsi="Wingdings" w:cs="Wingdings" w:hint="default"/>
      </w:rPr>
    </w:lvl>
    <w:lvl w:ilvl="4">
      <w:start w:val="1"/>
      <w:numFmt w:val="bullet"/>
      <w:lvlText w:val=""/>
      <w:lvlJc w:val="left"/>
      <w:pPr>
        <w:tabs>
          <w:tab w:val="left" w:pos="2880"/>
        </w:tabs>
        <w:ind w:left="2880" w:hanging="480"/>
      </w:pPr>
      <w:rPr>
        <w:rFonts w:ascii="Wingdings" w:hAnsi="Wingdings" w:cs="Wingdings" w:hint="default"/>
      </w:rPr>
    </w:lvl>
    <w:lvl w:ilvl="5">
      <w:start w:val="1"/>
      <w:numFmt w:val="bullet"/>
      <w:lvlText w:val=""/>
      <w:lvlJc w:val="left"/>
      <w:pPr>
        <w:tabs>
          <w:tab w:val="left" w:pos="3360"/>
        </w:tabs>
        <w:ind w:left="3360" w:hanging="480"/>
      </w:pPr>
      <w:rPr>
        <w:rFonts w:ascii="Wingdings" w:hAnsi="Wingdings" w:cs="Wingdings" w:hint="default"/>
      </w:rPr>
    </w:lvl>
    <w:lvl w:ilvl="6">
      <w:start w:val="1"/>
      <w:numFmt w:val="bullet"/>
      <w:lvlText w:val=""/>
      <w:lvlJc w:val="left"/>
      <w:pPr>
        <w:tabs>
          <w:tab w:val="left" w:pos="3840"/>
        </w:tabs>
        <w:ind w:left="3840" w:hanging="480"/>
      </w:pPr>
      <w:rPr>
        <w:rFonts w:ascii="Wingdings" w:hAnsi="Wingdings" w:cs="Wingdings" w:hint="default"/>
      </w:rPr>
    </w:lvl>
    <w:lvl w:ilvl="7">
      <w:start w:val="1"/>
      <w:numFmt w:val="bullet"/>
      <w:lvlText w:val=""/>
      <w:lvlJc w:val="left"/>
      <w:pPr>
        <w:tabs>
          <w:tab w:val="left" w:pos="4320"/>
        </w:tabs>
        <w:ind w:left="4320" w:hanging="480"/>
      </w:pPr>
      <w:rPr>
        <w:rFonts w:ascii="Wingdings" w:hAnsi="Wingdings" w:cs="Wingdings" w:hint="default"/>
      </w:rPr>
    </w:lvl>
    <w:lvl w:ilvl="8">
      <w:start w:val="1"/>
      <w:numFmt w:val="bullet"/>
      <w:lvlText w:val=""/>
      <w:lvlJc w:val="left"/>
      <w:pPr>
        <w:tabs>
          <w:tab w:val="left" w:pos="4800"/>
        </w:tabs>
        <w:ind w:left="4800" w:hanging="480"/>
      </w:pPr>
      <w:rPr>
        <w:rFonts w:ascii="Wingdings" w:hAnsi="Wingdings" w:cs="Wingdings" w:hint="default"/>
      </w:rPr>
    </w:lvl>
  </w:abstractNum>
  <w:abstractNum w:abstractNumId="4" w15:restartNumberingAfterBreak="0">
    <w:nsid w:val="3B9C1510"/>
    <w:multiLevelType w:val="hybridMultilevel"/>
    <w:tmpl w:val="92E4B914"/>
    <w:lvl w:ilvl="0" w:tplc="08090001">
      <w:start w:val="1"/>
      <w:numFmt w:val="bullet"/>
      <w:lvlText w:val=""/>
      <w:lvlJc w:val="left"/>
      <w:pPr>
        <w:ind w:left="1364" w:hanging="360"/>
      </w:pPr>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5" w15:restartNumberingAfterBreak="0">
    <w:nsid w:val="3C2C172E"/>
    <w:multiLevelType w:val="hybridMultilevel"/>
    <w:tmpl w:val="048CAB56"/>
    <w:lvl w:ilvl="0" w:tplc="8D9E8DBC">
      <w:numFmt w:val="bullet"/>
      <w:lvlText w:val="-"/>
      <w:lvlJc w:val="left"/>
      <w:pPr>
        <w:ind w:left="1636" w:hanging="360"/>
      </w:pPr>
      <w:rPr>
        <w:rFonts w:ascii="Calibri" w:eastAsiaTheme="minorEastAsia" w:hAnsi="Calibri" w:cs="Calibri" w:hint="default"/>
      </w:rPr>
    </w:lvl>
    <w:lvl w:ilvl="1" w:tplc="08090003" w:tentative="1">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6" w15:restartNumberingAfterBreak="0">
    <w:nsid w:val="402805CB"/>
    <w:multiLevelType w:val="multilevel"/>
    <w:tmpl w:val="402805CB"/>
    <w:lvl w:ilvl="0">
      <w:start w:val="1"/>
      <w:numFmt w:val="decimal"/>
      <w:lvlText w:val="%1."/>
      <w:lvlJc w:val="left"/>
      <w:pPr>
        <w:tabs>
          <w:tab w:val="left" w:pos="480"/>
        </w:tabs>
        <w:ind w:left="480" w:hanging="480"/>
      </w:pPr>
    </w:lvl>
    <w:lvl w:ilvl="1">
      <w:start w:val="1"/>
      <w:numFmt w:val="bullet"/>
      <w:lvlText w:val=""/>
      <w:lvlJc w:val="left"/>
      <w:pPr>
        <w:ind w:left="960" w:hanging="480"/>
      </w:pPr>
      <w:rPr>
        <w:rFonts w:ascii="Wingdings" w:hAnsi="Wingdings" w:cs="Wingdings" w:hint="default"/>
      </w:r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7" w15:restartNumberingAfterBreak="0">
    <w:nsid w:val="450814D3"/>
    <w:multiLevelType w:val="hybridMultilevel"/>
    <w:tmpl w:val="21DEA966"/>
    <w:lvl w:ilvl="0" w:tplc="08090001">
      <w:start w:val="1"/>
      <w:numFmt w:val="bullet"/>
      <w:lvlText w:val=""/>
      <w:lvlJc w:val="left"/>
      <w:pPr>
        <w:ind w:left="1636" w:hanging="360"/>
      </w:pPr>
      <w:rPr>
        <w:rFonts w:ascii="Symbol" w:hAnsi="Symbol" w:hint="default"/>
      </w:rPr>
    </w:lvl>
    <w:lvl w:ilvl="1" w:tplc="08090003" w:tentative="1">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8" w15:restartNumberingAfterBreak="0">
    <w:nsid w:val="452735F8"/>
    <w:multiLevelType w:val="multilevel"/>
    <w:tmpl w:val="452735F8"/>
    <w:lvl w:ilvl="0">
      <w:start w:val="1"/>
      <w:numFmt w:val="decimal"/>
      <w:lvlText w:val="%1."/>
      <w:lvlJc w:val="left"/>
      <w:pPr>
        <w:ind w:left="600" w:hanging="480"/>
      </w:pPr>
    </w:lvl>
    <w:lvl w:ilvl="1">
      <w:start w:val="1"/>
      <w:numFmt w:val="ideographTraditional"/>
      <w:lvlText w:val="%2、"/>
      <w:lvlJc w:val="left"/>
      <w:pPr>
        <w:ind w:left="1080" w:hanging="480"/>
      </w:pPr>
    </w:lvl>
    <w:lvl w:ilvl="2">
      <w:start w:val="1"/>
      <w:numFmt w:val="lowerRoman"/>
      <w:lvlText w:val="%3."/>
      <w:lvlJc w:val="right"/>
      <w:pPr>
        <w:ind w:left="1560" w:hanging="480"/>
      </w:pPr>
    </w:lvl>
    <w:lvl w:ilvl="3">
      <w:start w:val="1"/>
      <w:numFmt w:val="decimal"/>
      <w:lvlText w:val="%4."/>
      <w:lvlJc w:val="left"/>
      <w:pPr>
        <w:ind w:left="2040" w:hanging="480"/>
      </w:pPr>
    </w:lvl>
    <w:lvl w:ilvl="4">
      <w:start w:val="1"/>
      <w:numFmt w:val="ideographTraditional"/>
      <w:lvlText w:val="%5、"/>
      <w:lvlJc w:val="left"/>
      <w:pPr>
        <w:ind w:left="2520" w:hanging="480"/>
      </w:pPr>
    </w:lvl>
    <w:lvl w:ilvl="5">
      <w:start w:val="1"/>
      <w:numFmt w:val="lowerRoman"/>
      <w:lvlText w:val="%6."/>
      <w:lvlJc w:val="right"/>
      <w:pPr>
        <w:ind w:left="3000" w:hanging="480"/>
      </w:pPr>
    </w:lvl>
    <w:lvl w:ilvl="6">
      <w:start w:val="1"/>
      <w:numFmt w:val="decimal"/>
      <w:lvlText w:val="%7."/>
      <w:lvlJc w:val="left"/>
      <w:pPr>
        <w:ind w:left="3480" w:hanging="480"/>
      </w:pPr>
    </w:lvl>
    <w:lvl w:ilvl="7">
      <w:start w:val="1"/>
      <w:numFmt w:val="ideographTraditional"/>
      <w:lvlText w:val="%8、"/>
      <w:lvlJc w:val="left"/>
      <w:pPr>
        <w:ind w:left="3960" w:hanging="480"/>
      </w:pPr>
    </w:lvl>
    <w:lvl w:ilvl="8">
      <w:start w:val="1"/>
      <w:numFmt w:val="lowerRoman"/>
      <w:lvlText w:val="%9."/>
      <w:lvlJc w:val="right"/>
      <w:pPr>
        <w:ind w:left="4440" w:hanging="480"/>
      </w:pPr>
    </w:lvl>
  </w:abstractNum>
  <w:abstractNum w:abstractNumId="9" w15:restartNumberingAfterBreak="0">
    <w:nsid w:val="51A6034F"/>
    <w:multiLevelType w:val="hybridMultilevel"/>
    <w:tmpl w:val="601EF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7B3FC2"/>
    <w:multiLevelType w:val="hybridMultilevel"/>
    <w:tmpl w:val="B53A0C42"/>
    <w:lvl w:ilvl="0" w:tplc="0CCA0032">
      <w:numFmt w:val="bullet"/>
      <w:lvlText w:val="-"/>
      <w:lvlJc w:val="left"/>
      <w:pPr>
        <w:ind w:left="3339" w:hanging="360"/>
      </w:pPr>
      <w:rPr>
        <w:rFonts w:ascii="Arial" w:eastAsia="標楷體" w:hAnsi="Arial" w:cs="Arial" w:hint="default"/>
      </w:rPr>
    </w:lvl>
    <w:lvl w:ilvl="1" w:tplc="08090003">
      <w:start w:val="1"/>
      <w:numFmt w:val="bullet"/>
      <w:lvlText w:val="o"/>
      <w:lvlJc w:val="left"/>
      <w:pPr>
        <w:ind w:left="4059" w:hanging="360"/>
      </w:pPr>
      <w:rPr>
        <w:rFonts w:ascii="Courier New" w:hAnsi="Courier New" w:cs="Courier New" w:hint="default"/>
      </w:rPr>
    </w:lvl>
    <w:lvl w:ilvl="2" w:tplc="08090005" w:tentative="1">
      <w:start w:val="1"/>
      <w:numFmt w:val="bullet"/>
      <w:lvlText w:val=""/>
      <w:lvlJc w:val="left"/>
      <w:pPr>
        <w:ind w:left="4779" w:hanging="360"/>
      </w:pPr>
      <w:rPr>
        <w:rFonts w:ascii="Wingdings" w:hAnsi="Wingdings" w:hint="default"/>
      </w:rPr>
    </w:lvl>
    <w:lvl w:ilvl="3" w:tplc="08090001" w:tentative="1">
      <w:start w:val="1"/>
      <w:numFmt w:val="bullet"/>
      <w:lvlText w:val=""/>
      <w:lvlJc w:val="left"/>
      <w:pPr>
        <w:ind w:left="5499" w:hanging="360"/>
      </w:pPr>
      <w:rPr>
        <w:rFonts w:ascii="Symbol" w:hAnsi="Symbol" w:hint="default"/>
      </w:rPr>
    </w:lvl>
    <w:lvl w:ilvl="4" w:tplc="08090003" w:tentative="1">
      <w:start w:val="1"/>
      <w:numFmt w:val="bullet"/>
      <w:lvlText w:val="o"/>
      <w:lvlJc w:val="left"/>
      <w:pPr>
        <w:ind w:left="6219" w:hanging="360"/>
      </w:pPr>
      <w:rPr>
        <w:rFonts w:ascii="Courier New" w:hAnsi="Courier New" w:cs="Courier New" w:hint="default"/>
      </w:rPr>
    </w:lvl>
    <w:lvl w:ilvl="5" w:tplc="08090005" w:tentative="1">
      <w:start w:val="1"/>
      <w:numFmt w:val="bullet"/>
      <w:lvlText w:val=""/>
      <w:lvlJc w:val="left"/>
      <w:pPr>
        <w:ind w:left="6939" w:hanging="360"/>
      </w:pPr>
      <w:rPr>
        <w:rFonts w:ascii="Wingdings" w:hAnsi="Wingdings" w:hint="default"/>
      </w:rPr>
    </w:lvl>
    <w:lvl w:ilvl="6" w:tplc="08090001" w:tentative="1">
      <w:start w:val="1"/>
      <w:numFmt w:val="bullet"/>
      <w:lvlText w:val=""/>
      <w:lvlJc w:val="left"/>
      <w:pPr>
        <w:ind w:left="7659" w:hanging="360"/>
      </w:pPr>
      <w:rPr>
        <w:rFonts w:ascii="Symbol" w:hAnsi="Symbol" w:hint="default"/>
      </w:rPr>
    </w:lvl>
    <w:lvl w:ilvl="7" w:tplc="08090003" w:tentative="1">
      <w:start w:val="1"/>
      <w:numFmt w:val="bullet"/>
      <w:lvlText w:val="o"/>
      <w:lvlJc w:val="left"/>
      <w:pPr>
        <w:ind w:left="8379" w:hanging="360"/>
      </w:pPr>
      <w:rPr>
        <w:rFonts w:ascii="Courier New" w:hAnsi="Courier New" w:cs="Courier New" w:hint="default"/>
      </w:rPr>
    </w:lvl>
    <w:lvl w:ilvl="8" w:tplc="08090005" w:tentative="1">
      <w:start w:val="1"/>
      <w:numFmt w:val="bullet"/>
      <w:lvlText w:val=""/>
      <w:lvlJc w:val="left"/>
      <w:pPr>
        <w:ind w:left="9099" w:hanging="360"/>
      </w:pPr>
      <w:rPr>
        <w:rFonts w:ascii="Wingdings" w:hAnsi="Wingdings" w:hint="default"/>
      </w:rPr>
    </w:lvl>
  </w:abstractNum>
  <w:abstractNum w:abstractNumId="11" w15:restartNumberingAfterBreak="0">
    <w:nsid w:val="70274BAE"/>
    <w:multiLevelType w:val="hybridMultilevel"/>
    <w:tmpl w:val="27B0E8C2"/>
    <w:lvl w:ilvl="0" w:tplc="08090001">
      <w:start w:val="1"/>
      <w:numFmt w:val="bullet"/>
      <w:lvlText w:val=""/>
      <w:lvlJc w:val="left"/>
      <w:pPr>
        <w:ind w:left="1276" w:hanging="360"/>
      </w:pPr>
      <w:rPr>
        <w:rFonts w:ascii="Symbol" w:hAnsi="Symbol" w:hint="default"/>
      </w:rPr>
    </w:lvl>
    <w:lvl w:ilvl="1" w:tplc="08090003" w:tentative="1">
      <w:start w:val="1"/>
      <w:numFmt w:val="bullet"/>
      <w:lvlText w:val="o"/>
      <w:lvlJc w:val="left"/>
      <w:pPr>
        <w:ind w:left="1996" w:hanging="360"/>
      </w:pPr>
      <w:rPr>
        <w:rFonts w:ascii="Courier New" w:hAnsi="Courier New" w:cs="Courier New" w:hint="default"/>
      </w:rPr>
    </w:lvl>
    <w:lvl w:ilvl="2" w:tplc="08090005" w:tentative="1">
      <w:start w:val="1"/>
      <w:numFmt w:val="bullet"/>
      <w:lvlText w:val=""/>
      <w:lvlJc w:val="left"/>
      <w:pPr>
        <w:ind w:left="2716" w:hanging="360"/>
      </w:pPr>
      <w:rPr>
        <w:rFonts w:ascii="Wingdings" w:hAnsi="Wingdings" w:hint="default"/>
      </w:rPr>
    </w:lvl>
    <w:lvl w:ilvl="3" w:tplc="08090001" w:tentative="1">
      <w:start w:val="1"/>
      <w:numFmt w:val="bullet"/>
      <w:lvlText w:val=""/>
      <w:lvlJc w:val="left"/>
      <w:pPr>
        <w:ind w:left="3436" w:hanging="360"/>
      </w:pPr>
      <w:rPr>
        <w:rFonts w:ascii="Symbol" w:hAnsi="Symbol" w:hint="default"/>
      </w:rPr>
    </w:lvl>
    <w:lvl w:ilvl="4" w:tplc="08090003" w:tentative="1">
      <w:start w:val="1"/>
      <w:numFmt w:val="bullet"/>
      <w:lvlText w:val="o"/>
      <w:lvlJc w:val="left"/>
      <w:pPr>
        <w:ind w:left="4156" w:hanging="360"/>
      </w:pPr>
      <w:rPr>
        <w:rFonts w:ascii="Courier New" w:hAnsi="Courier New" w:cs="Courier New" w:hint="default"/>
      </w:rPr>
    </w:lvl>
    <w:lvl w:ilvl="5" w:tplc="08090005" w:tentative="1">
      <w:start w:val="1"/>
      <w:numFmt w:val="bullet"/>
      <w:lvlText w:val=""/>
      <w:lvlJc w:val="left"/>
      <w:pPr>
        <w:ind w:left="4876" w:hanging="360"/>
      </w:pPr>
      <w:rPr>
        <w:rFonts w:ascii="Wingdings" w:hAnsi="Wingdings" w:hint="default"/>
      </w:rPr>
    </w:lvl>
    <w:lvl w:ilvl="6" w:tplc="08090001" w:tentative="1">
      <w:start w:val="1"/>
      <w:numFmt w:val="bullet"/>
      <w:lvlText w:val=""/>
      <w:lvlJc w:val="left"/>
      <w:pPr>
        <w:ind w:left="5596" w:hanging="360"/>
      </w:pPr>
      <w:rPr>
        <w:rFonts w:ascii="Symbol" w:hAnsi="Symbol" w:hint="default"/>
      </w:rPr>
    </w:lvl>
    <w:lvl w:ilvl="7" w:tplc="08090003" w:tentative="1">
      <w:start w:val="1"/>
      <w:numFmt w:val="bullet"/>
      <w:lvlText w:val="o"/>
      <w:lvlJc w:val="left"/>
      <w:pPr>
        <w:ind w:left="6316" w:hanging="360"/>
      </w:pPr>
      <w:rPr>
        <w:rFonts w:ascii="Courier New" w:hAnsi="Courier New" w:cs="Courier New" w:hint="default"/>
      </w:rPr>
    </w:lvl>
    <w:lvl w:ilvl="8" w:tplc="08090005" w:tentative="1">
      <w:start w:val="1"/>
      <w:numFmt w:val="bullet"/>
      <w:lvlText w:val=""/>
      <w:lvlJc w:val="left"/>
      <w:pPr>
        <w:ind w:left="7036" w:hanging="360"/>
      </w:pPr>
      <w:rPr>
        <w:rFonts w:ascii="Wingdings" w:hAnsi="Wingdings" w:hint="default"/>
      </w:rPr>
    </w:lvl>
  </w:abstractNum>
  <w:num w:numId="1">
    <w:abstractNumId w:val="6"/>
  </w:num>
  <w:num w:numId="2">
    <w:abstractNumId w:val="3"/>
  </w:num>
  <w:num w:numId="3">
    <w:abstractNumId w:val="1"/>
  </w:num>
  <w:num w:numId="4">
    <w:abstractNumId w:val="10"/>
  </w:num>
  <w:num w:numId="5">
    <w:abstractNumId w:val="8"/>
  </w:num>
  <w:num w:numId="6">
    <w:abstractNumId w:val="0"/>
  </w:num>
  <w:num w:numId="7">
    <w:abstractNumId w:val="4"/>
  </w:num>
  <w:num w:numId="8">
    <w:abstractNumId w:val="5"/>
  </w:num>
  <w:num w:numId="9">
    <w:abstractNumId w:val="7"/>
  </w:num>
  <w:num w:numId="10">
    <w:abstractNumId w:val="9"/>
  </w:num>
  <w:num w:numId="11">
    <w:abstractNumId w:val="2"/>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337"/>
    <w:rsid w:val="000003EF"/>
    <w:rsid w:val="00017434"/>
    <w:rsid w:val="0003370F"/>
    <w:rsid w:val="0005339A"/>
    <w:rsid w:val="00061A6F"/>
    <w:rsid w:val="00072E59"/>
    <w:rsid w:val="00086BCC"/>
    <w:rsid w:val="00095603"/>
    <w:rsid w:val="000A0089"/>
    <w:rsid w:val="000A2535"/>
    <w:rsid w:val="000B1325"/>
    <w:rsid w:val="000C4677"/>
    <w:rsid w:val="000F6205"/>
    <w:rsid w:val="001009DA"/>
    <w:rsid w:val="001015D4"/>
    <w:rsid w:val="00113F8D"/>
    <w:rsid w:val="00114078"/>
    <w:rsid w:val="001539D0"/>
    <w:rsid w:val="00190948"/>
    <w:rsid w:val="001A6556"/>
    <w:rsid w:val="001A6E68"/>
    <w:rsid w:val="001B3740"/>
    <w:rsid w:val="001E1630"/>
    <w:rsid w:val="001E1D1D"/>
    <w:rsid w:val="001E51CA"/>
    <w:rsid w:val="001E6BFD"/>
    <w:rsid w:val="001E7DAB"/>
    <w:rsid w:val="001F4DF5"/>
    <w:rsid w:val="00200F9B"/>
    <w:rsid w:val="00206553"/>
    <w:rsid w:val="00264902"/>
    <w:rsid w:val="00271298"/>
    <w:rsid w:val="00276643"/>
    <w:rsid w:val="00296C5D"/>
    <w:rsid w:val="002B1E4D"/>
    <w:rsid w:val="002B7622"/>
    <w:rsid w:val="002C3CD5"/>
    <w:rsid w:val="002E1FE6"/>
    <w:rsid w:val="002E58F8"/>
    <w:rsid w:val="002F063A"/>
    <w:rsid w:val="002F45E7"/>
    <w:rsid w:val="00303E73"/>
    <w:rsid w:val="00322040"/>
    <w:rsid w:val="00343A48"/>
    <w:rsid w:val="003465B4"/>
    <w:rsid w:val="0035358B"/>
    <w:rsid w:val="00364FDC"/>
    <w:rsid w:val="00374243"/>
    <w:rsid w:val="003751B1"/>
    <w:rsid w:val="003772E4"/>
    <w:rsid w:val="003D5314"/>
    <w:rsid w:val="003F4011"/>
    <w:rsid w:val="003F58E9"/>
    <w:rsid w:val="0040389F"/>
    <w:rsid w:val="00411972"/>
    <w:rsid w:val="00424337"/>
    <w:rsid w:val="004279BE"/>
    <w:rsid w:val="004311A4"/>
    <w:rsid w:val="00434034"/>
    <w:rsid w:val="00435C42"/>
    <w:rsid w:val="00443E8D"/>
    <w:rsid w:val="00465D6D"/>
    <w:rsid w:val="00490123"/>
    <w:rsid w:val="00495082"/>
    <w:rsid w:val="004D3004"/>
    <w:rsid w:val="004E03FA"/>
    <w:rsid w:val="004E22C9"/>
    <w:rsid w:val="004F2F70"/>
    <w:rsid w:val="0050043D"/>
    <w:rsid w:val="00500CBB"/>
    <w:rsid w:val="00505991"/>
    <w:rsid w:val="00512CC9"/>
    <w:rsid w:val="00513763"/>
    <w:rsid w:val="0051657B"/>
    <w:rsid w:val="00531644"/>
    <w:rsid w:val="0056120B"/>
    <w:rsid w:val="0056314A"/>
    <w:rsid w:val="005A1057"/>
    <w:rsid w:val="005B140A"/>
    <w:rsid w:val="005C083D"/>
    <w:rsid w:val="005C7363"/>
    <w:rsid w:val="005F3199"/>
    <w:rsid w:val="006140CC"/>
    <w:rsid w:val="006279BD"/>
    <w:rsid w:val="00631CB9"/>
    <w:rsid w:val="00653F89"/>
    <w:rsid w:val="00666276"/>
    <w:rsid w:val="006B1F35"/>
    <w:rsid w:val="00725787"/>
    <w:rsid w:val="00732016"/>
    <w:rsid w:val="00743B90"/>
    <w:rsid w:val="00745F68"/>
    <w:rsid w:val="00775592"/>
    <w:rsid w:val="0078081B"/>
    <w:rsid w:val="0078466B"/>
    <w:rsid w:val="00785D85"/>
    <w:rsid w:val="00793DB9"/>
    <w:rsid w:val="007B6554"/>
    <w:rsid w:val="007D5897"/>
    <w:rsid w:val="007E714A"/>
    <w:rsid w:val="008020C4"/>
    <w:rsid w:val="008115BA"/>
    <w:rsid w:val="00813AAE"/>
    <w:rsid w:val="008230B6"/>
    <w:rsid w:val="00825808"/>
    <w:rsid w:val="0085010A"/>
    <w:rsid w:val="008669B0"/>
    <w:rsid w:val="00880ADA"/>
    <w:rsid w:val="00881A85"/>
    <w:rsid w:val="00881B90"/>
    <w:rsid w:val="00883404"/>
    <w:rsid w:val="008B0343"/>
    <w:rsid w:val="008B2CF7"/>
    <w:rsid w:val="008E1A8C"/>
    <w:rsid w:val="009012ED"/>
    <w:rsid w:val="00922073"/>
    <w:rsid w:val="009236CE"/>
    <w:rsid w:val="009256CB"/>
    <w:rsid w:val="00941E15"/>
    <w:rsid w:val="00955B24"/>
    <w:rsid w:val="00965FDF"/>
    <w:rsid w:val="00975651"/>
    <w:rsid w:val="009B1782"/>
    <w:rsid w:val="009C5FC6"/>
    <w:rsid w:val="00A03BFB"/>
    <w:rsid w:val="00A10259"/>
    <w:rsid w:val="00A17A7F"/>
    <w:rsid w:val="00A22AD6"/>
    <w:rsid w:val="00A42894"/>
    <w:rsid w:val="00A565C5"/>
    <w:rsid w:val="00A57D5F"/>
    <w:rsid w:val="00A702D7"/>
    <w:rsid w:val="00A71ABB"/>
    <w:rsid w:val="00A83C38"/>
    <w:rsid w:val="00A8424B"/>
    <w:rsid w:val="00A95B1C"/>
    <w:rsid w:val="00A97EC6"/>
    <w:rsid w:val="00AB5BF5"/>
    <w:rsid w:val="00AE1F72"/>
    <w:rsid w:val="00B05AE1"/>
    <w:rsid w:val="00B51DDB"/>
    <w:rsid w:val="00B572E4"/>
    <w:rsid w:val="00B6443C"/>
    <w:rsid w:val="00B6777E"/>
    <w:rsid w:val="00B70C5C"/>
    <w:rsid w:val="00B93143"/>
    <w:rsid w:val="00BA1ED0"/>
    <w:rsid w:val="00BA6653"/>
    <w:rsid w:val="00BB0387"/>
    <w:rsid w:val="00BB520C"/>
    <w:rsid w:val="00BE657B"/>
    <w:rsid w:val="00BE71C2"/>
    <w:rsid w:val="00C00267"/>
    <w:rsid w:val="00C068FA"/>
    <w:rsid w:val="00C07175"/>
    <w:rsid w:val="00C21DCF"/>
    <w:rsid w:val="00C35507"/>
    <w:rsid w:val="00C41EFF"/>
    <w:rsid w:val="00C51E3B"/>
    <w:rsid w:val="00C5502A"/>
    <w:rsid w:val="00C63585"/>
    <w:rsid w:val="00C80475"/>
    <w:rsid w:val="00CD0920"/>
    <w:rsid w:val="00CF04C2"/>
    <w:rsid w:val="00CF2A81"/>
    <w:rsid w:val="00CF6A16"/>
    <w:rsid w:val="00D1100D"/>
    <w:rsid w:val="00D13393"/>
    <w:rsid w:val="00D248FD"/>
    <w:rsid w:val="00D3719A"/>
    <w:rsid w:val="00D37995"/>
    <w:rsid w:val="00D62A21"/>
    <w:rsid w:val="00D8708D"/>
    <w:rsid w:val="00D96749"/>
    <w:rsid w:val="00DB3BAD"/>
    <w:rsid w:val="00DC1F79"/>
    <w:rsid w:val="00DD2495"/>
    <w:rsid w:val="00E04D70"/>
    <w:rsid w:val="00E11B69"/>
    <w:rsid w:val="00E17AF0"/>
    <w:rsid w:val="00E368A8"/>
    <w:rsid w:val="00E41189"/>
    <w:rsid w:val="00E54A95"/>
    <w:rsid w:val="00E56EDD"/>
    <w:rsid w:val="00E65F2D"/>
    <w:rsid w:val="00ED715C"/>
    <w:rsid w:val="00F0181B"/>
    <w:rsid w:val="00F11C8F"/>
    <w:rsid w:val="00F162C2"/>
    <w:rsid w:val="00F32A04"/>
    <w:rsid w:val="00F43587"/>
    <w:rsid w:val="00F514F2"/>
    <w:rsid w:val="00F71ED8"/>
    <w:rsid w:val="00F910D7"/>
    <w:rsid w:val="00F927D6"/>
    <w:rsid w:val="00FD0FCE"/>
    <w:rsid w:val="00FE40E2"/>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0FB97"/>
  <w15:chartTrackingRefBased/>
  <w15:docId w15:val="{10DF1473-77C8-964E-8D50-0BA7CB92E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337"/>
    <w:rPr>
      <w:rFonts w:ascii="Arial" w:eastAsia="Arial Unicode MS" w:hAnsi="Arial" w:cs="Times New Roman"/>
      <w:szCs w:val="20"/>
      <w:lang w:val="en-GB" w:eastAsia="en-GB"/>
    </w:rPr>
  </w:style>
  <w:style w:type="paragraph" w:styleId="Heading1">
    <w:name w:val="heading 1"/>
    <w:basedOn w:val="Normal"/>
    <w:next w:val="Normal"/>
    <w:link w:val="Heading1Char"/>
    <w:uiPriority w:val="9"/>
    <w:qFormat/>
    <w:rsid w:val="005A1057"/>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A1057"/>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5A1057"/>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27664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4337"/>
    <w:pPr>
      <w:ind w:left="720"/>
      <w:contextualSpacing/>
    </w:pPr>
  </w:style>
  <w:style w:type="paragraph" w:styleId="NormalWeb">
    <w:name w:val="Normal (Web)"/>
    <w:basedOn w:val="Normal"/>
    <w:uiPriority w:val="99"/>
    <w:semiHidden/>
    <w:unhideWhenUsed/>
    <w:rsid w:val="00E17AF0"/>
    <w:pPr>
      <w:spacing w:before="100" w:beforeAutospacing="1" w:after="100" w:afterAutospacing="1"/>
    </w:pPr>
    <w:rPr>
      <w:rFonts w:ascii="Times New Roman" w:eastAsia="Times New Roman" w:hAnsi="Times New Roman"/>
      <w:szCs w:val="24"/>
      <w:lang w:val="en-HK" w:eastAsia="zh-TW"/>
    </w:rPr>
  </w:style>
  <w:style w:type="character" w:styleId="Hyperlink">
    <w:name w:val="Hyperlink"/>
    <w:basedOn w:val="DefaultParagraphFont"/>
    <w:uiPriority w:val="99"/>
    <w:unhideWhenUsed/>
    <w:rsid w:val="00F43587"/>
    <w:rPr>
      <w:color w:val="0563C1" w:themeColor="hyperlink"/>
      <w:u w:val="single"/>
    </w:rPr>
  </w:style>
  <w:style w:type="character" w:styleId="UnresolvedMention">
    <w:name w:val="Unresolved Mention"/>
    <w:basedOn w:val="DefaultParagraphFont"/>
    <w:uiPriority w:val="99"/>
    <w:semiHidden/>
    <w:unhideWhenUsed/>
    <w:rsid w:val="00F43587"/>
    <w:rPr>
      <w:color w:val="605E5C"/>
      <w:shd w:val="clear" w:color="auto" w:fill="E1DFDD"/>
    </w:rPr>
  </w:style>
  <w:style w:type="character" w:customStyle="1" w:styleId="Heading1Char">
    <w:name w:val="Heading 1 Char"/>
    <w:basedOn w:val="DefaultParagraphFont"/>
    <w:link w:val="Heading1"/>
    <w:uiPriority w:val="9"/>
    <w:rsid w:val="005A1057"/>
    <w:rPr>
      <w:rFonts w:ascii="Arial" w:eastAsiaTheme="majorEastAsia" w:hAnsi="Arial" w:cstheme="majorBidi"/>
      <w:b/>
      <w:szCs w:val="32"/>
      <w:lang w:val="en-GB" w:eastAsia="en-GB"/>
    </w:rPr>
  </w:style>
  <w:style w:type="paragraph" w:styleId="TOCHeading">
    <w:name w:val="TOC Heading"/>
    <w:basedOn w:val="Heading1"/>
    <w:next w:val="Normal"/>
    <w:uiPriority w:val="39"/>
    <w:unhideWhenUsed/>
    <w:qFormat/>
    <w:rsid w:val="003D5314"/>
    <w:pPr>
      <w:spacing w:line="259" w:lineRule="auto"/>
      <w:outlineLvl w:val="9"/>
    </w:pPr>
    <w:rPr>
      <w:lang w:val="en-US" w:eastAsia="en-US"/>
    </w:rPr>
  </w:style>
  <w:style w:type="paragraph" w:styleId="TOC2">
    <w:name w:val="toc 2"/>
    <w:basedOn w:val="Normal"/>
    <w:next w:val="Normal"/>
    <w:autoRedefine/>
    <w:uiPriority w:val="39"/>
    <w:unhideWhenUsed/>
    <w:rsid w:val="003D5314"/>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3D5314"/>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3D5314"/>
    <w:pPr>
      <w:spacing w:after="100" w:line="259" w:lineRule="auto"/>
      <w:ind w:left="440"/>
    </w:pPr>
    <w:rPr>
      <w:rFonts w:asciiTheme="minorHAnsi" w:eastAsiaTheme="minorEastAsia" w:hAnsiTheme="minorHAnsi"/>
      <w:sz w:val="22"/>
      <w:szCs w:val="22"/>
      <w:lang w:val="en-US" w:eastAsia="en-US"/>
    </w:rPr>
  </w:style>
  <w:style w:type="character" w:customStyle="1" w:styleId="Heading2Char">
    <w:name w:val="Heading 2 Char"/>
    <w:basedOn w:val="DefaultParagraphFont"/>
    <w:link w:val="Heading2"/>
    <w:uiPriority w:val="9"/>
    <w:rsid w:val="005A1057"/>
    <w:rPr>
      <w:rFonts w:ascii="Arial" w:eastAsiaTheme="majorEastAsia" w:hAnsi="Arial" w:cstheme="majorBidi"/>
      <w:b/>
      <w:szCs w:val="26"/>
      <w:lang w:val="en-GB" w:eastAsia="en-GB"/>
    </w:rPr>
  </w:style>
  <w:style w:type="character" w:customStyle="1" w:styleId="Heading3Char">
    <w:name w:val="Heading 3 Char"/>
    <w:basedOn w:val="DefaultParagraphFont"/>
    <w:link w:val="Heading3"/>
    <w:uiPriority w:val="9"/>
    <w:rsid w:val="005A1057"/>
    <w:rPr>
      <w:rFonts w:ascii="Arial" w:eastAsiaTheme="majorEastAsia" w:hAnsi="Arial" w:cstheme="majorBidi"/>
      <w:b/>
      <w:lang w:val="en-GB" w:eastAsia="en-GB"/>
    </w:rPr>
  </w:style>
  <w:style w:type="paragraph" w:styleId="Header">
    <w:name w:val="header"/>
    <w:basedOn w:val="Normal"/>
    <w:link w:val="HeaderChar"/>
    <w:uiPriority w:val="99"/>
    <w:unhideWhenUsed/>
    <w:rsid w:val="00F910D7"/>
    <w:pPr>
      <w:tabs>
        <w:tab w:val="center" w:pos="4153"/>
        <w:tab w:val="right" w:pos="8306"/>
      </w:tabs>
    </w:pPr>
  </w:style>
  <w:style w:type="character" w:customStyle="1" w:styleId="HeaderChar">
    <w:name w:val="Header Char"/>
    <w:basedOn w:val="DefaultParagraphFont"/>
    <w:link w:val="Header"/>
    <w:uiPriority w:val="99"/>
    <w:rsid w:val="00F910D7"/>
    <w:rPr>
      <w:rFonts w:ascii="Arial" w:eastAsia="Arial Unicode MS" w:hAnsi="Arial" w:cs="Times New Roman"/>
      <w:szCs w:val="20"/>
      <w:lang w:val="en-GB" w:eastAsia="en-GB"/>
    </w:rPr>
  </w:style>
  <w:style w:type="paragraph" w:styleId="Footer">
    <w:name w:val="footer"/>
    <w:basedOn w:val="Normal"/>
    <w:link w:val="FooterChar"/>
    <w:uiPriority w:val="99"/>
    <w:unhideWhenUsed/>
    <w:rsid w:val="00F910D7"/>
    <w:pPr>
      <w:tabs>
        <w:tab w:val="center" w:pos="4153"/>
        <w:tab w:val="right" w:pos="8306"/>
      </w:tabs>
    </w:pPr>
  </w:style>
  <w:style w:type="character" w:customStyle="1" w:styleId="FooterChar">
    <w:name w:val="Footer Char"/>
    <w:basedOn w:val="DefaultParagraphFont"/>
    <w:link w:val="Footer"/>
    <w:uiPriority w:val="99"/>
    <w:rsid w:val="00F910D7"/>
    <w:rPr>
      <w:rFonts w:ascii="Arial" w:eastAsia="Arial Unicode MS" w:hAnsi="Arial" w:cs="Times New Roman"/>
      <w:szCs w:val="20"/>
      <w:lang w:val="en-GB" w:eastAsia="en-GB"/>
    </w:rPr>
  </w:style>
  <w:style w:type="character" w:styleId="FollowedHyperlink">
    <w:name w:val="FollowedHyperlink"/>
    <w:basedOn w:val="DefaultParagraphFont"/>
    <w:uiPriority w:val="99"/>
    <w:semiHidden/>
    <w:unhideWhenUsed/>
    <w:rsid w:val="008B2CF7"/>
    <w:rPr>
      <w:color w:val="954F72" w:themeColor="followedHyperlink"/>
      <w:u w:val="single"/>
    </w:rPr>
  </w:style>
  <w:style w:type="character" w:customStyle="1" w:styleId="Heading4Char">
    <w:name w:val="Heading 4 Char"/>
    <w:basedOn w:val="DefaultParagraphFont"/>
    <w:link w:val="Heading4"/>
    <w:uiPriority w:val="9"/>
    <w:semiHidden/>
    <w:rsid w:val="00276643"/>
    <w:rPr>
      <w:rFonts w:asciiTheme="majorHAnsi" w:eastAsiaTheme="majorEastAsia" w:hAnsiTheme="majorHAnsi" w:cstheme="majorBidi"/>
      <w:i/>
      <w:iCs/>
      <w:color w:val="2F5496" w:themeColor="accent1" w:themeShade="BF"/>
      <w:szCs w:val="20"/>
      <w:lang w:val="en-GB" w:eastAsia="en-GB"/>
    </w:rPr>
  </w:style>
  <w:style w:type="paragraph" w:styleId="BalloonText">
    <w:name w:val="Balloon Text"/>
    <w:basedOn w:val="Normal"/>
    <w:link w:val="BalloonTextChar"/>
    <w:qFormat/>
    <w:rsid w:val="00276643"/>
    <w:rPr>
      <w:rFonts w:ascii="Tahoma" w:eastAsia="新細明體" w:hAnsi="Tahoma" w:cs="Tahoma"/>
      <w:sz w:val="16"/>
      <w:szCs w:val="16"/>
    </w:rPr>
  </w:style>
  <w:style w:type="character" w:customStyle="1" w:styleId="BalloonTextChar">
    <w:name w:val="Balloon Text Char"/>
    <w:basedOn w:val="DefaultParagraphFont"/>
    <w:link w:val="BalloonText"/>
    <w:rsid w:val="00276643"/>
    <w:rPr>
      <w:rFonts w:ascii="Tahoma" w:eastAsia="新細明體"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752003">
      <w:bodyDiv w:val="1"/>
      <w:marLeft w:val="0"/>
      <w:marRight w:val="0"/>
      <w:marTop w:val="0"/>
      <w:marBottom w:val="0"/>
      <w:divBdr>
        <w:top w:val="none" w:sz="0" w:space="0" w:color="auto"/>
        <w:left w:val="none" w:sz="0" w:space="0" w:color="auto"/>
        <w:bottom w:val="none" w:sz="0" w:space="0" w:color="auto"/>
        <w:right w:val="none" w:sz="0" w:space="0" w:color="auto"/>
      </w:divBdr>
    </w:div>
    <w:div w:id="807824108">
      <w:bodyDiv w:val="1"/>
      <w:marLeft w:val="0"/>
      <w:marRight w:val="0"/>
      <w:marTop w:val="0"/>
      <w:marBottom w:val="0"/>
      <w:divBdr>
        <w:top w:val="none" w:sz="0" w:space="0" w:color="auto"/>
        <w:left w:val="none" w:sz="0" w:space="0" w:color="auto"/>
        <w:bottom w:val="none" w:sz="0" w:space="0" w:color="auto"/>
        <w:right w:val="none" w:sz="0" w:space="0" w:color="auto"/>
      </w:divBdr>
    </w:div>
    <w:div w:id="1601450211">
      <w:bodyDiv w:val="1"/>
      <w:marLeft w:val="0"/>
      <w:marRight w:val="0"/>
      <w:marTop w:val="0"/>
      <w:marBottom w:val="0"/>
      <w:divBdr>
        <w:top w:val="none" w:sz="0" w:space="0" w:color="auto"/>
        <w:left w:val="none" w:sz="0" w:space="0" w:color="auto"/>
        <w:bottom w:val="none" w:sz="0" w:space="0" w:color="auto"/>
        <w:right w:val="none" w:sz="0" w:space="0" w:color="auto"/>
      </w:divBdr>
    </w:div>
    <w:div w:id="1799881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Man09</b:Tag>
    <b:SourceType>JournalArticle</b:SourceType>
    <b:Guid>{7F131D8E-798F-4D81-BD37-EF1A6F2E05CB}</b:Guid>
    <b:Author>
      <b:Author>
        <b:NameList xmlns:msxsl="urn:schemas-microsoft-com:xslt" xmlns:b="http://schemas.openxmlformats.org/officeDocument/2006/bibliography">
          <b:Person>
            <b:Last>Mangold</b:Last>
            <b:First>W.</b:First>
            <b:Middle>Glynn</b:Middle>
          </b:Person>
          <b:Person>
            <b:Last>Faulds</b:Last>
            <b:First>David</b:First>
            <b:Middle>J.</b:Middle>
          </b:Person>
        </b:NameList>
      </b:Author>
    </b:Author>
    <b:Title>Social media: The new hybrid element of the promotion mix</b:Title>
    <b:JournalName>Business Horizons</b:JournalName>
    <b:City/>
    <b:Year>2009</b:Year>
    <b:Month/>
    <b:Day/>
    <b:Pages>357-365</b:Pages>
    <b:Publisher/>
    <b:Volume>52</b:Volume>
    <b:Issue>4</b:Issue>
    <b:ShortTitle/>
    <b:StandardNumber/>
    <b:Comments/>
    <b:Medium/>
    <b:YearAccessed>2021</b:YearAccessed>
    <b:MonthAccessed>7</b:MonthAccessed>
    <b:DayAccessed>12</b:DayAccessed>
    <b:URL>https://sciencedirect.com/science/article/pii/s0007681309000329</b:URL>
    <b:DOI/>
    <b:RefOrder>1</b:RefOrder>
  </b:Source>
</b:Sources>
</file>

<file path=customXml/itemProps1.xml><?xml version="1.0" encoding="utf-8"?>
<ds:datastoreItem xmlns:ds="http://schemas.openxmlformats.org/officeDocument/2006/customXml" ds:itemID="{49213B7D-8645-4EAC-9459-B613270B8889}">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8367</TotalTime>
  <Pages>18</Pages>
  <Words>4036</Words>
  <Characters>23007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 Siu</dc:creator>
  <cp:keywords/>
  <dc:description/>
  <cp:lastModifiedBy>Brenda Siu</cp:lastModifiedBy>
  <cp:revision>30</cp:revision>
  <dcterms:created xsi:type="dcterms:W3CDTF">2021-06-14T05:18:00Z</dcterms:created>
  <dcterms:modified xsi:type="dcterms:W3CDTF">2021-07-12T15:41:00Z</dcterms:modified>
</cp:coreProperties>
</file>