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2F0E" w:rsidRDefault="00FB3A3D">
      <w:pPr>
        <w:rPr>
          <w:b/>
          <w:u w:val="single"/>
        </w:rPr>
      </w:pPr>
      <w:r w:rsidRPr="00FB3A3D">
        <w:rPr>
          <w:b/>
          <w:u w:val="single"/>
        </w:rPr>
        <w:t>Criminology and Forensics.</w:t>
      </w:r>
    </w:p>
    <w:p w:rsidR="00F2314D" w:rsidRDefault="00F2314D">
      <w:pPr>
        <w:rPr>
          <w:b/>
          <w:u w:val="single"/>
        </w:rPr>
      </w:pPr>
    </w:p>
    <w:p w:rsidR="00F2314D" w:rsidRDefault="00F2314D">
      <w:pPr>
        <w:rPr>
          <w:b/>
          <w:u w:val="single"/>
        </w:rPr>
      </w:pPr>
      <w:r>
        <w:rPr>
          <w:b/>
          <w:u w:val="single"/>
        </w:rPr>
        <w:t>Efficacy of Offender Profiling.</w:t>
      </w:r>
    </w:p>
    <w:p w:rsidR="00BF3FD4" w:rsidRDefault="00BF3FD4">
      <w:pPr>
        <w:rPr>
          <w:b/>
          <w:u w:val="single"/>
        </w:rPr>
      </w:pPr>
    </w:p>
    <w:p w:rsidR="00FB3A3D" w:rsidRDefault="00BF3FD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Kocsis</w:t>
      </w:r>
      <w:proofErr w:type="spellEnd"/>
      <w:r>
        <w:rPr>
          <w:rFonts w:ascii="Arial" w:hAnsi="Arial" w:cs="Arial"/>
          <w:color w:val="222222"/>
          <w:sz w:val="20"/>
          <w:szCs w:val="20"/>
          <w:shd w:val="clear" w:color="auto" w:fill="FFFFFF"/>
        </w:rPr>
        <w:t>, R. N., Irwin, H. J., Hayes, A. F., &amp; Nunn, R. (2000). Expertise in psychological profiling: A comparative assessment.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311-331.</w:t>
      </w:r>
    </w:p>
    <w:p w:rsidR="00BF3FD4" w:rsidRDefault="00BF3FD4">
      <w:pPr>
        <w:rPr>
          <w:b/>
          <w:u w:val="single"/>
        </w:rPr>
      </w:pPr>
    </w:p>
    <w:p w:rsidR="00F6714B" w:rsidRPr="00DA45F9" w:rsidRDefault="00CC2F0E" w:rsidP="00DA45F9">
      <w:pPr>
        <w:spacing w:line="360" w:lineRule="auto"/>
        <w:rPr>
          <w:rFonts w:cstheme="minorHAnsi"/>
          <w:sz w:val="24"/>
          <w:szCs w:val="24"/>
        </w:rPr>
      </w:pPr>
      <w:r w:rsidRPr="00DA45F9">
        <w:rPr>
          <w:rFonts w:cstheme="minorHAnsi"/>
          <w:sz w:val="24"/>
          <w:szCs w:val="24"/>
        </w:rPr>
        <w:t xml:space="preserve">Crime </w:t>
      </w:r>
      <w:r w:rsidR="00724D1B" w:rsidRPr="00DA45F9">
        <w:rPr>
          <w:rFonts w:cstheme="minorHAnsi"/>
          <w:sz w:val="24"/>
          <w:szCs w:val="24"/>
        </w:rPr>
        <w:t xml:space="preserve">according to </w:t>
      </w:r>
      <w:proofErr w:type="spellStart"/>
      <w:r w:rsidR="00724D1B" w:rsidRPr="00DA45F9">
        <w:rPr>
          <w:rFonts w:cstheme="minorHAnsi"/>
          <w:sz w:val="24"/>
          <w:szCs w:val="24"/>
        </w:rPr>
        <w:t>Bogomolov</w:t>
      </w:r>
      <w:proofErr w:type="spellEnd"/>
      <w:r w:rsidR="00724D1B" w:rsidRPr="00DA45F9">
        <w:rPr>
          <w:rFonts w:cstheme="minorHAnsi"/>
          <w:sz w:val="24"/>
          <w:szCs w:val="24"/>
        </w:rPr>
        <w:t xml:space="preserve"> et al</w:t>
      </w:r>
      <w:r w:rsidRPr="00DA45F9">
        <w:rPr>
          <w:rFonts w:cstheme="minorHAnsi"/>
          <w:sz w:val="24"/>
          <w:szCs w:val="24"/>
        </w:rPr>
        <w:t xml:space="preserve"> (2014) is a problematic issue across society that causes great concern and distress alike to all those affected.</w:t>
      </w:r>
      <w:r w:rsidR="00DD72FE" w:rsidRPr="00DA45F9">
        <w:rPr>
          <w:rFonts w:cstheme="minorHAnsi"/>
          <w:sz w:val="24"/>
          <w:szCs w:val="24"/>
        </w:rPr>
        <w:t xml:space="preserve"> </w:t>
      </w:r>
    </w:p>
    <w:p w:rsidR="00EF6E89" w:rsidRPr="00DA45F9" w:rsidRDefault="00EF6E89" w:rsidP="00DA45F9">
      <w:pPr>
        <w:spacing w:line="360" w:lineRule="auto"/>
        <w:rPr>
          <w:rFonts w:cstheme="minorHAnsi"/>
          <w:b/>
          <w:sz w:val="24"/>
          <w:szCs w:val="24"/>
          <w:u w:val="single"/>
        </w:rPr>
      </w:pPr>
      <w:r w:rsidRPr="00DA45F9">
        <w:rPr>
          <w:rFonts w:cstheme="minorHAnsi"/>
          <w:b/>
          <w:sz w:val="24"/>
          <w:szCs w:val="24"/>
          <w:u w:val="single"/>
        </w:rPr>
        <w:t>Overview Purpose.</w:t>
      </w:r>
    </w:p>
    <w:p w:rsidR="00DD72FE" w:rsidRPr="00DA45F9" w:rsidRDefault="00724D1B" w:rsidP="00DA45F9">
      <w:pPr>
        <w:spacing w:line="360" w:lineRule="auto"/>
        <w:rPr>
          <w:rFonts w:cstheme="minorHAnsi"/>
          <w:sz w:val="24"/>
          <w:szCs w:val="24"/>
        </w:rPr>
      </w:pPr>
      <w:proofErr w:type="spellStart"/>
      <w:r w:rsidRPr="00DA45F9">
        <w:rPr>
          <w:rFonts w:cstheme="minorHAnsi"/>
          <w:sz w:val="24"/>
          <w:szCs w:val="24"/>
        </w:rPr>
        <w:t>Bogomolov</w:t>
      </w:r>
      <w:proofErr w:type="spellEnd"/>
      <w:r w:rsidRPr="00DA45F9">
        <w:rPr>
          <w:rFonts w:cstheme="minorHAnsi"/>
          <w:sz w:val="24"/>
          <w:szCs w:val="24"/>
        </w:rPr>
        <w:t xml:space="preserve"> et al</w:t>
      </w:r>
      <w:r w:rsidR="00DD72FE" w:rsidRPr="00DA45F9">
        <w:rPr>
          <w:rFonts w:cstheme="minorHAnsi"/>
          <w:sz w:val="24"/>
          <w:szCs w:val="24"/>
        </w:rPr>
        <w:t xml:space="preserve"> (2014) journal highlights the link between crime </w:t>
      </w:r>
      <w:r w:rsidR="001012A6" w:rsidRPr="00DA45F9">
        <w:rPr>
          <w:rFonts w:cstheme="minorHAnsi"/>
          <w:sz w:val="24"/>
          <w:szCs w:val="24"/>
        </w:rPr>
        <w:t xml:space="preserve">and the economic growth level present within each society, they also </w:t>
      </w:r>
      <w:r w:rsidR="00BF3FD4" w:rsidRPr="00DA45F9">
        <w:rPr>
          <w:rFonts w:cstheme="minorHAnsi"/>
          <w:sz w:val="24"/>
          <w:szCs w:val="24"/>
        </w:rPr>
        <w:t>further consider</w:t>
      </w:r>
      <w:r w:rsidR="001012A6" w:rsidRPr="00DA45F9">
        <w:rPr>
          <w:rFonts w:cstheme="minorHAnsi"/>
          <w:sz w:val="24"/>
          <w:szCs w:val="24"/>
        </w:rPr>
        <w:t xml:space="preserve"> factors that attribute to criminal acts within society such as peer pressure, the features </w:t>
      </w:r>
      <w:r w:rsidR="004A2C80" w:rsidRPr="00DA45F9">
        <w:rPr>
          <w:rFonts w:cstheme="minorHAnsi"/>
          <w:sz w:val="24"/>
          <w:szCs w:val="24"/>
        </w:rPr>
        <w:t>of the neighbourhood in relation to educational and employment opportunities or lack of them.  This information assists in creating a framework of ‘understanding’ why criminals engage in criminal activity (</w:t>
      </w:r>
      <w:proofErr w:type="spellStart"/>
      <w:r w:rsidR="004A2C80" w:rsidRPr="00DA45F9">
        <w:rPr>
          <w:rFonts w:cstheme="minorHAnsi"/>
          <w:sz w:val="24"/>
          <w:szCs w:val="24"/>
        </w:rPr>
        <w:t>Bog</w:t>
      </w:r>
      <w:r w:rsidRPr="00DA45F9">
        <w:rPr>
          <w:rFonts w:cstheme="minorHAnsi"/>
          <w:sz w:val="24"/>
          <w:szCs w:val="24"/>
        </w:rPr>
        <w:t>omolov</w:t>
      </w:r>
      <w:proofErr w:type="spellEnd"/>
      <w:r w:rsidRPr="00DA45F9">
        <w:rPr>
          <w:rFonts w:cstheme="minorHAnsi"/>
          <w:sz w:val="24"/>
          <w:szCs w:val="24"/>
        </w:rPr>
        <w:t xml:space="preserve"> et al</w:t>
      </w:r>
      <w:r w:rsidR="004A2C80" w:rsidRPr="00DA45F9">
        <w:rPr>
          <w:rFonts w:cstheme="minorHAnsi"/>
          <w:sz w:val="24"/>
          <w:szCs w:val="24"/>
        </w:rPr>
        <w:t xml:space="preserve"> 2014).</w:t>
      </w:r>
    </w:p>
    <w:p w:rsidR="006F1CE4" w:rsidRPr="00DA45F9" w:rsidRDefault="00724D1B" w:rsidP="00DA45F9">
      <w:pPr>
        <w:spacing w:line="360" w:lineRule="auto"/>
        <w:rPr>
          <w:rFonts w:cstheme="minorHAnsi"/>
          <w:sz w:val="24"/>
          <w:szCs w:val="24"/>
        </w:rPr>
      </w:pPr>
      <w:r w:rsidRPr="00DA45F9">
        <w:rPr>
          <w:rFonts w:cstheme="minorHAnsi"/>
          <w:sz w:val="24"/>
          <w:szCs w:val="24"/>
        </w:rPr>
        <w:t>The purpose of the above aforementioned article is to consider the principle skillset essentially required in the presence of ‘criminal psychological profiling’</w:t>
      </w:r>
      <w:r w:rsidR="006F1CE4" w:rsidRPr="00DA45F9">
        <w:rPr>
          <w:rFonts w:cstheme="minorHAnsi"/>
          <w:sz w:val="24"/>
          <w:szCs w:val="24"/>
        </w:rPr>
        <w:t>, the study also assisted in distinguishing the various talents and expertise across the participant groups, establishing  the accuracy of the profile based on the participants skill set</w:t>
      </w:r>
      <w:r w:rsidRPr="00DA45F9">
        <w:rPr>
          <w:rFonts w:cstheme="minorHAnsi"/>
          <w:sz w:val="24"/>
          <w:szCs w:val="24"/>
        </w:rPr>
        <w:t xml:space="preserve">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6F1CE4" w:rsidRPr="00DA45F9" w:rsidRDefault="006F1CE4" w:rsidP="00DA45F9">
      <w:pPr>
        <w:spacing w:line="360" w:lineRule="auto"/>
        <w:rPr>
          <w:rFonts w:cstheme="minorHAnsi"/>
          <w:sz w:val="24"/>
          <w:szCs w:val="24"/>
        </w:rPr>
      </w:pPr>
      <w:r w:rsidRPr="00DA45F9">
        <w:rPr>
          <w:rFonts w:cstheme="minorHAnsi"/>
          <w:sz w:val="24"/>
          <w:szCs w:val="24"/>
        </w:rPr>
        <w:t>So, are certain groups of participants more successful at ‘profiling’</w:t>
      </w:r>
      <w:r w:rsidR="00F34722" w:rsidRPr="00DA45F9">
        <w:rPr>
          <w:rFonts w:cstheme="minorHAnsi"/>
          <w:sz w:val="24"/>
          <w:szCs w:val="24"/>
        </w:rPr>
        <w:t xml:space="preserve"> based on their expertise according to the journal in question?</w:t>
      </w:r>
    </w:p>
    <w:p w:rsidR="009253D3" w:rsidRPr="00DA45F9" w:rsidRDefault="004E1806" w:rsidP="00DA45F9">
      <w:pPr>
        <w:spacing w:line="360" w:lineRule="auto"/>
        <w:rPr>
          <w:rFonts w:cstheme="minorHAnsi"/>
          <w:sz w:val="24"/>
          <w:szCs w:val="24"/>
        </w:rPr>
      </w:pPr>
      <w:proofErr w:type="spellStart"/>
      <w:r w:rsidRPr="00DA45F9">
        <w:rPr>
          <w:rFonts w:cstheme="minorHAnsi"/>
          <w:sz w:val="24"/>
          <w:szCs w:val="24"/>
        </w:rPr>
        <w:t>Kocsis</w:t>
      </w:r>
      <w:proofErr w:type="spellEnd"/>
      <w:r w:rsidRPr="00DA45F9">
        <w:rPr>
          <w:rFonts w:cstheme="minorHAnsi"/>
          <w:sz w:val="24"/>
          <w:szCs w:val="24"/>
        </w:rPr>
        <w:t xml:space="preserve"> et al (2000) stipulates tha</w:t>
      </w:r>
      <w:r w:rsidR="00F34722" w:rsidRPr="00DA45F9">
        <w:rPr>
          <w:rFonts w:cstheme="minorHAnsi"/>
          <w:sz w:val="24"/>
          <w:szCs w:val="24"/>
        </w:rPr>
        <w:t xml:space="preserve">t there is a lack of evidence </w:t>
      </w:r>
      <w:r w:rsidR="00A57D9F" w:rsidRPr="00DA45F9">
        <w:rPr>
          <w:rFonts w:cstheme="minorHAnsi"/>
          <w:sz w:val="24"/>
          <w:szCs w:val="24"/>
        </w:rPr>
        <w:t>underpinning the</w:t>
      </w:r>
      <w:r w:rsidRPr="00DA45F9">
        <w:rPr>
          <w:rFonts w:cstheme="minorHAnsi"/>
          <w:sz w:val="24"/>
          <w:szCs w:val="24"/>
        </w:rPr>
        <w:t xml:space="preserve"> capabilitie</w:t>
      </w:r>
      <w:r w:rsidR="00F34722" w:rsidRPr="00DA45F9">
        <w:rPr>
          <w:rFonts w:cstheme="minorHAnsi"/>
          <w:sz w:val="24"/>
          <w:szCs w:val="24"/>
        </w:rPr>
        <w:t>s and attributions of profilers. T</w:t>
      </w:r>
      <w:r w:rsidRPr="00DA45F9">
        <w:rPr>
          <w:rFonts w:cstheme="minorHAnsi"/>
          <w:sz w:val="24"/>
          <w:szCs w:val="24"/>
        </w:rPr>
        <w:t xml:space="preserve">herefore what the authors set out to investigate was the </w:t>
      </w:r>
      <w:r w:rsidR="004F217F" w:rsidRPr="00DA45F9">
        <w:rPr>
          <w:rFonts w:cstheme="minorHAnsi"/>
          <w:sz w:val="24"/>
          <w:szCs w:val="24"/>
        </w:rPr>
        <w:t>precision of ‘psychological profiles’ for a ‘closed murder case’</w:t>
      </w:r>
      <w:r w:rsidR="00F34722" w:rsidRPr="00DA45F9">
        <w:rPr>
          <w:rFonts w:cstheme="minorHAnsi"/>
          <w:sz w:val="24"/>
          <w:szCs w:val="24"/>
        </w:rPr>
        <w:t>,</w:t>
      </w:r>
      <w:r w:rsidR="004F217F" w:rsidRPr="00DA45F9">
        <w:rPr>
          <w:rFonts w:cstheme="minorHAnsi"/>
          <w:sz w:val="24"/>
          <w:szCs w:val="24"/>
        </w:rPr>
        <w:t xml:space="preserve"> executed by four groups of participants, the groups comprised of police officers, psychologists, university students and self-declared psychics (</w:t>
      </w:r>
      <w:proofErr w:type="spellStart"/>
      <w:r w:rsidR="004F217F" w:rsidRPr="00DA45F9">
        <w:rPr>
          <w:rFonts w:cstheme="minorHAnsi"/>
          <w:sz w:val="24"/>
          <w:szCs w:val="24"/>
        </w:rPr>
        <w:t>Kocsis</w:t>
      </w:r>
      <w:proofErr w:type="spellEnd"/>
      <w:r w:rsidR="004F217F" w:rsidRPr="00DA45F9">
        <w:rPr>
          <w:rFonts w:cstheme="minorHAnsi"/>
          <w:sz w:val="24"/>
          <w:szCs w:val="24"/>
        </w:rPr>
        <w:t xml:space="preserve"> et al 2000).</w:t>
      </w:r>
      <w:r w:rsidR="001E2A7E" w:rsidRPr="00DA45F9">
        <w:rPr>
          <w:rFonts w:cstheme="minorHAnsi"/>
          <w:sz w:val="24"/>
          <w:szCs w:val="24"/>
        </w:rPr>
        <w:t xml:space="preserve"> Meanwhile an</w:t>
      </w:r>
      <w:r w:rsidR="00A57D9F" w:rsidRPr="00DA45F9">
        <w:rPr>
          <w:rFonts w:cstheme="minorHAnsi"/>
          <w:sz w:val="24"/>
          <w:szCs w:val="24"/>
        </w:rPr>
        <w:t>other group of participants</w:t>
      </w:r>
      <w:r w:rsidR="001E2A7E" w:rsidRPr="00DA45F9">
        <w:rPr>
          <w:rFonts w:cstheme="minorHAnsi"/>
          <w:sz w:val="24"/>
          <w:szCs w:val="24"/>
        </w:rPr>
        <w:t xml:space="preserve"> enlisted to take part in the study</w:t>
      </w:r>
      <w:r w:rsidR="00F34722" w:rsidRPr="00DA45F9">
        <w:rPr>
          <w:rFonts w:cstheme="minorHAnsi"/>
          <w:sz w:val="24"/>
          <w:szCs w:val="24"/>
        </w:rPr>
        <w:t>,</w:t>
      </w:r>
      <w:r w:rsidR="001E2A7E" w:rsidRPr="00DA45F9">
        <w:rPr>
          <w:rFonts w:cstheme="minorHAnsi"/>
          <w:sz w:val="24"/>
          <w:szCs w:val="24"/>
        </w:rPr>
        <w:t xml:space="preserve"> but information of the ‘closed murder case’ was not revealed to them during their attempt to profile ‘murderers’ (</w:t>
      </w:r>
      <w:proofErr w:type="spellStart"/>
      <w:r w:rsidR="001E2A7E" w:rsidRPr="00DA45F9">
        <w:rPr>
          <w:rFonts w:cstheme="minorHAnsi"/>
          <w:sz w:val="24"/>
          <w:szCs w:val="24"/>
        </w:rPr>
        <w:t>Kocsis</w:t>
      </w:r>
      <w:proofErr w:type="spellEnd"/>
      <w:r w:rsidR="001E2A7E" w:rsidRPr="00DA45F9">
        <w:rPr>
          <w:rFonts w:cstheme="minorHAnsi"/>
          <w:sz w:val="24"/>
          <w:szCs w:val="24"/>
        </w:rPr>
        <w:t xml:space="preserve"> et al 2000).</w:t>
      </w:r>
    </w:p>
    <w:p w:rsidR="00724D1B" w:rsidRPr="00DA45F9" w:rsidRDefault="00F34722" w:rsidP="00DA45F9">
      <w:pPr>
        <w:spacing w:line="360" w:lineRule="auto"/>
        <w:rPr>
          <w:rFonts w:cstheme="minorHAnsi"/>
          <w:sz w:val="24"/>
          <w:szCs w:val="24"/>
        </w:rPr>
      </w:pPr>
      <w:r w:rsidRPr="00DA45F9">
        <w:rPr>
          <w:rFonts w:cstheme="minorHAnsi"/>
          <w:sz w:val="24"/>
          <w:szCs w:val="24"/>
        </w:rPr>
        <w:lastRenderedPageBreak/>
        <w:t>The</w:t>
      </w:r>
      <w:r w:rsidR="001F1824" w:rsidRPr="00DA45F9">
        <w:rPr>
          <w:rFonts w:cstheme="minorHAnsi"/>
          <w:sz w:val="24"/>
          <w:szCs w:val="24"/>
        </w:rPr>
        <w:t xml:space="preserve"> central purpose of a psychological profiler is to explore all crime scene pathways to ge</w:t>
      </w:r>
      <w:r w:rsidR="0027689D" w:rsidRPr="00DA45F9">
        <w:rPr>
          <w:rFonts w:cstheme="minorHAnsi"/>
          <w:sz w:val="24"/>
          <w:szCs w:val="24"/>
        </w:rPr>
        <w:t>nerate the required information. This includes</w:t>
      </w:r>
      <w:r w:rsidR="001F1824" w:rsidRPr="00DA45F9">
        <w:rPr>
          <w:rFonts w:cstheme="minorHAnsi"/>
          <w:sz w:val="24"/>
          <w:szCs w:val="24"/>
        </w:rPr>
        <w:t xml:space="preserve"> gathering victim and witness accounts in relation to the crime in order to build a representative authentic blueprint to assist in the discovery of the offender</w:t>
      </w:r>
      <w:r w:rsidR="006D6277" w:rsidRPr="00DA45F9">
        <w:rPr>
          <w:rFonts w:cstheme="minorHAnsi"/>
          <w:sz w:val="24"/>
          <w:szCs w:val="24"/>
        </w:rPr>
        <w:t xml:space="preserve"> </w:t>
      </w:r>
      <w:proofErr w:type="spellStart"/>
      <w:r w:rsidR="001F1824" w:rsidRPr="00DA45F9">
        <w:rPr>
          <w:rFonts w:cstheme="minorHAnsi"/>
          <w:sz w:val="24"/>
          <w:szCs w:val="24"/>
        </w:rPr>
        <w:t>Bartol</w:t>
      </w:r>
      <w:proofErr w:type="spellEnd"/>
      <w:r w:rsidR="001F1824" w:rsidRPr="00DA45F9">
        <w:rPr>
          <w:rFonts w:cstheme="minorHAnsi"/>
          <w:sz w:val="24"/>
          <w:szCs w:val="24"/>
        </w:rPr>
        <w:t xml:space="preserve"> &amp; Bartol,1994; Holmes &amp; Holmes, 1996</w:t>
      </w:r>
      <w:r w:rsidR="009253D3" w:rsidRPr="00DA45F9">
        <w:rPr>
          <w:rFonts w:cstheme="minorHAnsi"/>
          <w:sz w:val="24"/>
          <w:szCs w:val="24"/>
        </w:rPr>
        <w:t xml:space="preserve">; Jackson &amp; </w:t>
      </w:r>
      <w:proofErr w:type="spellStart"/>
      <w:r w:rsidR="009253D3" w:rsidRPr="00DA45F9">
        <w:rPr>
          <w:rFonts w:cstheme="minorHAnsi"/>
          <w:sz w:val="24"/>
          <w:szCs w:val="24"/>
        </w:rPr>
        <w:t>Bekerian</w:t>
      </w:r>
      <w:proofErr w:type="spellEnd"/>
      <w:r w:rsidR="009253D3" w:rsidRPr="00DA45F9">
        <w:rPr>
          <w:rFonts w:cstheme="minorHAnsi"/>
          <w:sz w:val="24"/>
          <w:szCs w:val="24"/>
        </w:rPr>
        <w:t>, 1997; Turco (</w:t>
      </w:r>
      <w:r w:rsidR="006D6277" w:rsidRPr="00DA45F9">
        <w:rPr>
          <w:rFonts w:cstheme="minorHAnsi"/>
          <w:sz w:val="24"/>
          <w:szCs w:val="24"/>
        </w:rPr>
        <w:t>1990 as cited in</w:t>
      </w:r>
      <w:r w:rsidR="009253D3" w:rsidRPr="00DA45F9">
        <w:rPr>
          <w:rFonts w:cstheme="minorHAnsi"/>
          <w:sz w:val="24"/>
          <w:szCs w:val="24"/>
        </w:rPr>
        <w:t xml:space="preserve"> </w:t>
      </w:r>
      <w:proofErr w:type="spellStart"/>
      <w:r w:rsidR="009253D3" w:rsidRPr="00DA45F9">
        <w:rPr>
          <w:rFonts w:cstheme="minorHAnsi"/>
          <w:sz w:val="24"/>
          <w:szCs w:val="24"/>
        </w:rPr>
        <w:t>Kocsis</w:t>
      </w:r>
      <w:proofErr w:type="spellEnd"/>
      <w:r w:rsidR="009253D3" w:rsidRPr="00DA45F9">
        <w:rPr>
          <w:rFonts w:cstheme="minorHAnsi"/>
          <w:sz w:val="24"/>
          <w:szCs w:val="24"/>
        </w:rPr>
        <w:t xml:space="preserve"> et al 2000).</w:t>
      </w:r>
    </w:p>
    <w:p w:rsidR="009253D3" w:rsidRPr="00DA45F9" w:rsidRDefault="009253D3" w:rsidP="00DA45F9">
      <w:pPr>
        <w:spacing w:line="360" w:lineRule="auto"/>
        <w:rPr>
          <w:rFonts w:cstheme="minorHAnsi"/>
          <w:sz w:val="24"/>
          <w:szCs w:val="24"/>
        </w:rPr>
      </w:pPr>
      <w:r w:rsidRPr="00DA45F9">
        <w:rPr>
          <w:rFonts w:cstheme="minorHAnsi"/>
          <w:sz w:val="24"/>
          <w:szCs w:val="24"/>
        </w:rPr>
        <w:t>The facets required to detect a criminal comprise of ‘personality and behavioural traits’ as well as ‘demographic characteristics’ (</w:t>
      </w:r>
      <w:proofErr w:type="spellStart"/>
      <w:r w:rsidRPr="00DA45F9">
        <w:rPr>
          <w:rFonts w:cstheme="minorHAnsi"/>
          <w:sz w:val="24"/>
          <w:szCs w:val="24"/>
        </w:rPr>
        <w:t>Kocsis</w:t>
      </w:r>
      <w:proofErr w:type="spellEnd"/>
      <w:r w:rsidRPr="00DA45F9">
        <w:rPr>
          <w:rFonts w:cstheme="minorHAnsi"/>
          <w:sz w:val="24"/>
          <w:szCs w:val="24"/>
        </w:rPr>
        <w:t xml:space="preserve"> at al 2000).</w:t>
      </w:r>
    </w:p>
    <w:p w:rsidR="001E2A7E" w:rsidRPr="00DA45F9" w:rsidRDefault="001E2A7E" w:rsidP="00DA45F9">
      <w:pPr>
        <w:spacing w:line="360" w:lineRule="auto"/>
        <w:rPr>
          <w:rFonts w:cstheme="minorHAnsi"/>
          <w:sz w:val="24"/>
          <w:szCs w:val="24"/>
        </w:rPr>
      </w:pPr>
      <w:r w:rsidRPr="00DA45F9">
        <w:rPr>
          <w:rFonts w:cstheme="minorHAnsi"/>
          <w:sz w:val="24"/>
          <w:szCs w:val="24"/>
        </w:rPr>
        <w:t xml:space="preserve">The beauty of ‘profiling’ </w:t>
      </w:r>
      <w:r w:rsidR="006D6277" w:rsidRPr="00DA45F9">
        <w:rPr>
          <w:rFonts w:cstheme="minorHAnsi"/>
          <w:sz w:val="24"/>
          <w:szCs w:val="24"/>
        </w:rPr>
        <w:t xml:space="preserve">according to </w:t>
      </w:r>
      <w:proofErr w:type="spellStart"/>
      <w:r w:rsidR="006D6277" w:rsidRPr="00DA45F9">
        <w:rPr>
          <w:rFonts w:cstheme="minorHAnsi"/>
          <w:sz w:val="24"/>
          <w:szCs w:val="24"/>
        </w:rPr>
        <w:t>Gudjonsson</w:t>
      </w:r>
      <w:proofErr w:type="spellEnd"/>
      <w:r w:rsidR="006D6277" w:rsidRPr="00DA45F9">
        <w:rPr>
          <w:rFonts w:cstheme="minorHAnsi"/>
          <w:sz w:val="24"/>
          <w:szCs w:val="24"/>
        </w:rPr>
        <w:t xml:space="preserve"> &amp; </w:t>
      </w:r>
      <w:proofErr w:type="spellStart"/>
      <w:r w:rsidR="006D6277" w:rsidRPr="00DA45F9">
        <w:rPr>
          <w:rFonts w:cstheme="minorHAnsi"/>
          <w:sz w:val="24"/>
          <w:szCs w:val="24"/>
        </w:rPr>
        <w:t>Copson</w:t>
      </w:r>
      <w:proofErr w:type="spellEnd"/>
      <w:r w:rsidR="006D6277" w:rsidRPr="00DA45F9">
        <w:rPr>
          <w:rFonts w:cstheme="minorHAnsi"/>
          <w:sz w:val="24"/>
          <w:szCs w:val="24"/>
        </w:rPr>
        <w:t>, 1997; Holmes &amp; Holmes (1996</w:t>
      </w:r>
      <w:r w:rsidR="00AE33B8" w:rsidRPr="00DA45F9">
        <w:rPr>
          <w:rFonts w:cstheme="minorHAnsi"/>
          <w:sz w:val="24"/>
          <w:szCs w:val="24"/>
        </w:rPr>
        <w:t xml:space="preserve"> as ci</w:t>
      </w:r>
      <w:r w:rsidR="00C50AC3" w:rsidRPr="00DA45F9">
        <w:rPr>
          <w:rFonts w:cstheme="minorHAnsi"/>
          <w:sz w:val="24"/>
          <w:szCs w:val="24"/>
        </w:rPr>
        <w:t xml:space="preserve">ted in </w:t>
      </w:r>
      <w:proofErr w:type="spellStart"/>
      <w:r w:rsidR="00C50AC3" w:rsidRPr="00DA45F9">
        <w:rPr>
          <w:rFonts w:cstheme="minorHAnsi"/>
          <w:sz w:val="24"/>
          <w:szCs w:val="24"/>
        </w:rPr>
        <w:t>Kocsis</w:t>
      </w:r>
      <w:proofErr w:type="spellEnd"/>
      <w:r w:rsidR="00C50AC3" w:rsidRPr="00DA45F9">
        <w:rPr>
          <w:rFonts w:cstheme="minorHAnsi"/>
          <w:sz w:val="24"/>
          <w:szCs w:val="24"/>
        </w:rPr>
        <w:t xml:space="preserve"> et al 2000) is the</w:t>
      </w:r>
      <w:r w:rsidR="00AE33B8" w:rsidRPr="00DA45F9">
        <w:rPr>
          <w:rFonts w:cstheme="minorHAnsi"/>
          <w:sz w:val="24"/>
          <w:szCs w:val="24"/>
        </w:rPr>
        <w:t xml:space="preserve"> momentum</w:t>
      </w:r>
      <w:r w:rsidR="00C50AC3" w:rsidRPr="00DA45F9">
        <w:rPr>
          <w:rFonts w:cstheme="minorHAnsi"/>
          <w:sz w:val="24"/>
          <w:szCs w:val="24"/>
        </w:rPr>
        <w:t xml:space="preserve">  gain of the whole investigation which ultimately  stems</w:t>
      </w:r>
      <w:r w:rsidR="00AE33B8" w:rsidRPr="00DA45F9">
        <w:rPr>
          <w:rFonts w:cstheme="minorHAnsi"/>
          <w:sz w:val="24"/>
          <w:szCs w:val="24"/>
        </w:rPr>
        <w:t xml:space="preserve"> from the</w:t>
      </w:r>
      <w:r w:rsidR="00C50AC3" w:rsidRPr="00DA45F9">
        <w:rPr>
          <w:rFonts w:cstheme="minorHAnsi"/>
          <w:sz w:val="24"/>
          <w:szCs w:val="24"/>
        </w:rPr>
        <w:t xml:space="preserve"> creation of the</w:t>
      </w:r>
      <w:r w:rsidR="00AE33B8" w:rsidRPr="00DA45F9">
        <w:rPr>
          <w:rFonts w:cstheme="minorHAnsi"/>
          <w:sz w:val="24"/>
          <w:szCs w:val="24"/>
        </w:rPr>
        <w:t xml:space="preserve"> profile</w:t>
      </w:r>
      <w:r w:rsidR="00C50AC3" w:rsidRPr="00DA45F9">
        <w:rPr>
          <w:rFonts w:cstheme="minorHAnsi"/>
          <w:sz w:val="24"/>
          <w:szCs w:val="24"/>
        </w:rPr>
        <w:t xml:space="preserve">, creating </w:t>
      </w:r>
      <w:r w:rsidR="00AE33B8" w:rsidRPr="00DA45F9">
        <w:rPr>
          <w:rFonts w:cstheme="minorHAnsi"/>
          <w:sz w:val="24"/>
          <w:szCs w:val="24"/>
        </w:rPr>
        <w:t xml:space="preserve"> valuable pathways  which may lead to a possible conviction</w:t>
      </w:r>
      <w:r w:rsidR="00C50AC3" w:rsidRPr="00DA45F9">
        <w:rPr>
          <w:rFonts w:cstheme="minorHAnsi"/>
          <w:sz w:val="24"/>
          <w:szCs w:val="24"/>
        </w:rPr>
        <w:t xml:space="preserve">, </w:t>
      </w:r>
      <w:proofErr w:type="spellStart"/>
      <w:r w:rsidR="00C50AC3" w:rsidRPr="00DA45F9">
        <w:rPr>
          <w:rFonts w:cstheme="minorHAnsi"/>
          <w:sz w:val="24"/>
          <w:szCs w:val="24"/>
        </w:rPr>
        <w:t>Gudjonsson</w:t>
      </w:r>
      <w:proofErr w:type="spellEnd"/>
      <w:r w:rsidR="00C50AC3" w:rsidRPr="00DA45F9">
        <w:rPr>
          <w:rFonts w:cstheme="minorHAnsi"/>
          <w:sz w:val="24"/>
          <w:szCs w:val="24"/>
        </w:rPr>
        <w:t xml:space="preserve"> &amp; </w:t>
      </w:r>
      <w:proofErr w:type="spellStart"/>
      <w:r w:rsidR="00C50AC3" w:rsidRPr="00DA45F9">
        <w:rPr>
          <w:rFonts w:cstheme="minorHAnsi"/>
          <w:sz w:val="24"/>
          <w:szCs w:val="24"/>
        </w:rPr>
        <w:t>Coposon</w:t>
      </w:r>
      <w:proofErr w:type="spellEnd"/>
      <w:r w:rsidR="00C50AC3" w:rsidRPr="00DA45F9">
        <w:rPr>
          <w:rFonts w:cstheme="minorHAnsi"/>
          <w:sz w:val="24"/>
          <w:szCs w:val="24"/>
        </w:rPr>
        <w:t xml:space="preserve">, 1997; Holmes &amp; Holmes (1996 as cited in </w:t>
      </w:r>
      <w:proofErr w:type="spellStart"/>
      <w:r w:rsidR="00C50AC3" w:rsidRPr="00DA45F9">
        <w:rPr>
          <w:rFonts w:cstheme="minorHAnsi"/>
          <w:sz w:val="24"/>
          <w:szCs w:val="24"/>
        </w:rPr>
        <w:t>kocsis</w:t>
      </w:r>
      <w:proofErr w:type="spellEnd"/>
      <w:r w:rsidR="00C50AC3" w:rsidRPr="00DA45F9">
        <w:rPr>
          <w:rFonts w:cstheme="minorHAnsi"/>
          <w:sz w:val="24"/>
          <w:szCs w:val="24"/>
        </w:rPr>
        <w:t xml:space="preserve"> et al 2000).</w:t>
      </w:r>
    </w:p>
    <w:p w:rsidR="00C50AC3" w:rsidRPr="00DA45F9" w:rsidRDefault="00C50AC3" w:rsidP="00DA45F9">
      <w:pPr>
        <w:spacing w:line="360" w:lineRule="auto"/>
        <w:rPr>
          <w:rFonts w:cstheme="minorHAnsi"/>
          <w:sz w:val="24"/>
          <w:szCs w:val="24"/>
        </w:rPr>
      </w:pPr>
      <w:r w:rsidRPr="00DA45F9">
        <w:rPr>
          <w:rFonts w:cstheme="minorHAnsi"/>
          <w:sz w:val="24"/>
          <w:szCs w:val="24"/>
        </w:rPr>
        <w:t>The methodology entailed five various participant groups. Initially these included participants that fell into the following categories, ‘profilers’, ‘police’, ‘psychologists’, ‘students’ and ‘psychics’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16558C" w:rsidRPr="00DA45F9" w:rsidRDefault="0016558C" w:rsidP="00DA45F9">
      <w:pPr>
        <w:spacing w:line="360" w:lineRule="auto"/>
        <w:rPr>
          <w:rFonts w:cstheme="minorHAnsi"/>
          <w:sz w:val="24"/>
          <w:szCs w:val="24"/>
        </w:rPr>
      </w:pPr>
      <w:r w:rsidRPr="00DA45F9">
        <w:rPr>
          <w:rFonts w:cstheme="minorHAnsi"/>
          <w:sz w:val="24"/>
          <w:szCs w:val="24"/>
        </w:rPr>
        <w:t>Five out of a possible 40</w:t>
      </w:r>
      <w:r w:rsidR="00C50AC3" w:rsidRPr="00DA45F9">
        <w:rPr>
          <w:rFonts w:cstheme="minorHAnsi"/>
          <w:sz w:val="24"/>
          <w:szCs w:val="24"/>
        </w:rPr>
        <w:t xml:space="preserve"> were categorised</w:t>
      </w:r>
      <w:r w:rsidRPr="00DA45F9">
        <w:rPr>
          <w:rFonts w:cstheme="minorHAnsi"/>
          <w:sz w:val="24"/>
          <w:szCs w:val="24"/>
        </w:rPr>
        <w:t xml:space="preserve"> ‘profilers’ compared with 35 in the ‘serving police officers’ group, with a ratio of 28 Males to 5 Females, the gender of the remaining two was not disclosed. It is evident that this group had at least 5 years profiling experience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16558C" w:rsidRPr="00DA45F9" w:rsidRDefault="0016558C" w:rsidP="00DA45F9">
      <w:pPr>
        <w:spacing w:line="360" w:lineRule="auto"/>
        <w:rPr>
          <w:rFonts w:cstheme="minorHAnsi"/>
          <w:sz w:val="24"/>
          <w:szCs w:val="24"/>
        </w:rPr>
      </w:pPr>
      <w:r w:rsidRPr="00DA45F9">
        <w:rPr>
          <w:rFonts w:cstheme="minorHAnsi"/>
          <w:sz w:val="24"/>
          <w:szCs w:val="24"/>
        </w:rPr>
        <w:t>Thirty Australians made up the group of ‘Psychologists’, with a gender ratio of 20 Females to 9 Males with 1 who’s gender was not disclosed. The aforementioned sample had each benefitted from 3 years expertise in Psychology, albeit they had not specialised in the criminal nor forensic arena of Psychology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16558C" w:rsidRPr="00DA45F9" w:rsidRDefault="0016558C" w:rsidP="00DA45F9">
      <w:pPr>
        <w:spacing w:line="360" w:lineRule="auto"/>
        <w:rPr>
          <w:rFonts w:cstheme="minorHAnsi"/>
          <w:sz w:val="24"/>
          <w:szCs w:val="24"/>
        </w:rPr>
      </w:pPr>
      <w:r w:rsidRPr="00DA45F9">
        <w:rPr>
          <w:rFonts w:cstheme="minorHAnsi"/>
          <w:sz w:val="24"/>
          <w:szCs w:val="24"/>
        </w:rPr>
        <w:t>A group of science ‘sophomores’ were recruited, made up of 31 participants,</w:t>
      </w:r>
      <w:r w:rsidR="001115DC" w:rsidRPr="00DA45F9">
        <w:rPr>
          <w:rFonts w:cstheme="minorHAnsi"/>
          <w:sz w:val="24"/>
          <w:szCs w:val="24"/>
        </w:rPr>
        <w:t xml:space="preserve"> 20 Female to 11 Males, with no ‘speciality’ (</w:t>
      </w:r>
      <w:proofErr w:type="spellStart"/>
      <w:r w:rsidR="001115DC" w:rsidRPr="00DA45F9">
        <w:rPr>
          <w:rFonts w:cstheme="minorHAnsi"/>
          <w:sz w:val="24"/>
          <w:szCs w:val="24"/>
        </w:rPr>
        <w:t>Kocsis</w:t>
      </w:r>
      <w:proofErr w:type="spellEnd"/>
      <w:r w:rsidR="001115DC" w:rsidRPr="00DA45F9">
        <w:rPr>
          <w:rFonts w:cstheme="minorHAnsi"/>
          <w:sz w:val="24"/>
          <w:szCs w:val="24"/>
        </w:rPr>
        <w:t xml:space="preserve"> et al 2000).</w:t>
      </w:r>
    </w:p>
    <w:p w:rsidR="001115DC" w:rsidRPr="00DA45F9" w:rsidRDefault="001115DC" w:rsidP="00DA45F9">
      <w:pPr>
        <w:spacing w:line="360" w:lineRule="auto"/>
        <w:rPr>
          <w:rFonts w:cstheme="minorHAnsi"/>
          <w:sz w:val="24"/>
          <w:szCs w:val="24"/>
        </w:rPr>
      </w:pPr>
      <w:r w:rsidRPr="00DA45F9">
        <w:rPr>
          <w:rFonts w:cstheme="minorHAnsi"/>
          <w:sz w:val="24"/>
          <w:szCs w:val="24"/>
        </w:rPr>
        <w:t xml:space="preserve">A fifth group professed to benefit from Psychic gifts and the ‘Psychic’ group comprised of </w:t>
      </w:r>
      <w:proofErr w:type="gramStart"/>
      <w:r w:rsidRPr="00DA45F9">
        <w:rPr>
          <w:rFonts w:cstheme="minorHAnsi"/>
          <w:sz w:val="24"/>
          <w:szCs w:val="24"/>
        </w:rPr>
        <w:t>4</w:t>
      </w:r>
      <w:proofErr w:type="gramEnd"/>
      <w:r w:rsidRPr="00DA45F9">
        <w:rPr>
          <w:rFonts w:cstheme="minorHAnsi"/>
          <w:sz w:val="24"/>
          <w:szCs w:val="24"/>
        </w:rPr>
        <w:t xml:space="preserve"> Males and 16 Females. The Psychic gift would apparently assist in the ‘profiling’ and identification of a criminal; furthermore, they believed the ‘Psychic gift’ would allow them to build an offender profile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1115DC" w:rsidRPr="00DA45F9" w:rsidRDefault="00447246" w:rsidP="00DA45F9">
      <w:pPr>
        <w:spacing w:line="360" w:lineRule="auto"/>
        <w:rPr>
          <w:rFonts w:cstheme="minorHAnsi"/>
          <w:sz w:val="24"/>
          <w:szCs w:val="24"/>
        </w:rPr>
      </w:pPr>
      <w:r w:rsidRPr="00DA45F9">
        <w:rPr>
          <w:rFonts w:cstheme="minorHAnsi"/>
          <w:sz w:val="24"/>
          <w:szCs w:val="24"/>
        </w:rPr>
        <w:lastRenderedPageBreak/>
        <w:t>Furthermore,</w:t>
      </w:r>
      <w:r w:rsidR="007E200E" w:rsidRPr="00DA45F9">
        <w:rPr>
          <w:rFonts w:cstheme="minorHAnsi"/>
          <w:sz w:val="24"/>
          <w:szCs w:val="24"/>
        </w:rPr>
        <w:t xml:space="preserve"> another group of recruits were set the task of analysing a ‘stereotypical profile’</w:t>
      </w:r>
      <w:r w:rsidRPr="00DA45F9">
        <w:rPr>
          <w:rFonts w:cstheme="minorHAnsi"/>
          <w:sz w:val="24"/>
          <w:szCs w:val="24"/>
        </w:rPr>
        <w:t xml:space="preserve"> regarding a ‘homicide’ criminal, the group of 14 Males and 9 Females boasted expertise in the field of economics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447246" w:rsidRPr="00DA45F9" w:rsidRDefault="00EE54EB" w:rsidP="00DA45F9">
      <w:pPr>
        <w:spacing w:line="360" w:lineRule="auto"/>
        <w:rPr>
          <w:rFonts w:cstheme="minorHAnsi"/>
          <w:sz w:val="24"/>
          <w:szCs w:val="24"/>
        </w:rPr>
      </w:pPr>
      <w:r w:rsidRPr="00DA45F9">
        <w:rPr>
          <w:rFonts w:cstheme="minorHAnsi"/>
          <w:sz w:val="24"/>
          <w:szCs w:val="24"/>
        </w:rPr>
        <w:t xml:space="preserve">In order to relate the findings amongst the various participant groups </w:t>
      </w:r>
      <w:proofErr w:type="spellStart"/>
      <w:r w:rsidRPr="00DA45F9">
        <w:rPr>
          <w:rFonts w:cstheme="minorHAnsi"/>
          <w:sz w:val="24"/>
          <w:szCs w:val="24"/>
        </w:rPr>
        <w:t>Kocsis</w:t>
      </w:r>
      <w:proofErr w:type="spellEnd"/>
      <w:r w:rsidRPr="00DA45F9">
        <w:rPr>
          <w:rFonts w:cstheme="minorHAnsi"/>
          <w:sz w:val="24"/>
          <w:szCs w:val="24"/>
        </w:rPr>
        <w:t xml:space="preserve"> et al (2000</w:t>
      </w:r>
      <w:r w:rsidR="00E663F6" w:rsidRPr="00DA45F9">
        <w:rPr>
          <w:rFonts w:cstheme="minorHAnsi"/>
          <w:sz w:val="24"/>
          <w:szCs w:val="24"/>
        </w:rPr>
        <w:t>) stipulated</w:t>
      </w:r>
      <w:r w:rsidRPr="00DA45F9">
        <w:rPr>
          <w:rFonts w:cstheme="minorHAnsi"/>
          <w:sz w:val="24"/>
          <w:szCs w:val="24"/>
        </w:rPr>
        <w:t xml:space="preserve"> </w:t>
      </w:r>
      <w:r w:rsidR="00E663F6" w:rsidRPr="00DA45F9">
        <w:rPr>
          <w:rFonts w:cstheme="minorHAnsi"/>
          <w:sz w:val="24"/>
          <w:szCs w:val="24"/>
        </w:rPr>
        <w:t>that six</w:t>
      </w:r>
      <w:r w:rsidRPr="00DA45F9">
        <w:rPr>
          <w:rFonts w:cstheme="minorHAnsi"/>
          <w:sz w:val="24"/>
          <w:szCs w:val="24"/>
        </w:rPr>
        <w:t xml:space="preserve"> ‘individual analyses of variances’ were carried out to establish the exactitude of the individuals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EE54EB" w:rsidRPr="00DA45F9" w:rsidRDefault="00EE54EB" w:rsidP="00DA45F9">
      <w:pPr>
        <w:spacing w:line="360" w:lineRule="auto"/>
        <w:rPr>
          <w:rFonts w:cstheme="minorHAnsi"/>
          <w:sz w:val="24"/>
          <w:szCs w:val="24"/>
        </w:rPr>
      </w:pPr>
      <w:r w:rsidRPr="00DA45F9">
        <w:rPr>
          <w:rFonts w:cstheme="minorHAnsi"/>
          <w:sz w:val="24"/>
          <w:szCs w:val="24"/>
        </w:rPr>
        <w:t>The exactitude did vary between groups, albeit fractionally, F (4,116) = 2.018</w:t>
      </w:r>
      <w:proofErr w:type="gramStart"/>
      <w:r w:rsidRPr="00DA45F9">
        <w:rPr>
          <w:rFonts w:cstheme="minorHAnsi"/>
          <w:sz w:val="24"/>
          <w:szCs w:val="24"/>
        </w:rPr>
        <w:t>,p</w:t>
      </w:r>
      <w:proofErr w:type="gramEnd"/>
      <w:r w:rsidRPr="00DA45F9">
        <w:rPr>
          <w:rFonts w:cstheme="minorHAnsi"/>
          <w:sz w:val="24"/>
          <w:szCs w:val="24"/>
        </w:rPr>
        <w:t>&lt;.10.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EE54EB" w:rsidRPr="00DA45F9" w:rsidRDefault="00EE54EB" w:rsidP="00DA45F9">
      <w:pPr>
        <w:spacing w:line="360" w:lineRule="auto"/>
        <w:rPr>
          <w:rFonts w:cstheme="minorHAnsi"/>
          <w:sz w:val="24"/>
          <w:szCs w:val="24"/>
        </w:rPr>
      </w:pPr>
      <w:r w:rsidRPr="00DA45F9">
        <w:rPr>
          <w:rFonts w:cstheme="minorHAnsi"/>
          <w:sz w:val="24"/>
          <w:szCs w:val="24"/>
        </w:rPr>
        <w:t>Furthermore</w:t>
      </w:r>
      <w:r w:rsidR="00B37CD3" w:rsidRPr="00DA45F9">
        <w:rPr>
          <w:rFonts w:cstheme="minorHAnsi"/>
          <w:sz w:val="24"/>
          <w:szCs w:val="24"/>
        </w:rPr>
        <w:t xml:space="preserve"> </w:t>
      </w:r>
      <w:proofErr w:type="spellStart"/>
      <w:r w:rsidR="00B37CD3" w:rsidRPr="00DA45F9">
        <w:rPr>
          <w:rFonts w:cstheme="minorHAnsi"/>
          <w:sz w:val="24"/>
          <w:szCs w:val="24"/>
        </w:rPr>
        <w:t>Kocsis</w:t>
      </w:r>
      <w:proofErr w:type="spellEnd"/>
      <w:r w:rsidR="00B37CD3" w:rsidRPr="00DA45F9">
        <w:rPr>
          <w:rFonts w:cstheme="minorHAnsi"/>
          <w:sz w:val="24"/>
          <w:szCs w:val="24"/>
        </w:rPr>
        <w:t xml:space="preserve"> (2000) stated that further measures to compare outcome were generated using ‘Tukey’s HSD’ revealed no true variances existed amongst groups, in summary no differences were recorded for the ‘omnibus’ degree in exactitude according to the revelations of </w:t>
      </w:r>
      <w:proofErr w:type="spellStart"/>
      <w:r w:rsidR="00B37CD3" w:rsidRPr="00DA45F9">
        <w:rPr>
          <w:rFonts w:cstheme="minorHAnsi"/>
          <w:sz w:val="24"/>
          <w:szCs w:val="24"/>
        </w:rPr>
        <w:t>Pinizzotto</w:t>
      </w:r>
      <w:proofErr w:type="spellEnd"/>
      <w:r w:rsidR="00B37CD3" w:rsidRPr="00DA45F9">
        <w:rPr>
          <w:rFonts w:cstheme="minorHAnsi"/>
          <w:sz w:val="24"/>
          <w:szCs w:val="24"/>
        </w:rPr>
        <w:t xml:space="preserve"> and </w:t>
      </w:r>
      <w:proofErr w:type="spellStart"/>
      <w:r w:rsidR="00B37CD3" w:rsidRPr="00DA45F9">
        <w:rPr>
          <w:rFonts w:cstheme="minorHAnsi"/>
          <w:sz w:val="24"/>
          <w:szCs w:val="24"/>
        </w:rPr>
        <w:t>Finkel</w:t>
      </w:r>
      <w:proofErr w:type="spellEnd"/>
      <w:r w:rsidR="00B37CD3" w:rsidRPr="00DA45F9">
        <w:rPr>
          <w:rFonts w:cstheme="minorHAnsi"/>
          <w:sz w:val="24"/>
          <w:szCs w:val="24"/>
        </w:rPr>
        <w:t xml:space="preserve"> (1990 as cited in </w:t>
      </w:r>
      <w:proofErr w:type="spellStart"/>
      <w:r w:rsidR="00B37CD3" w:rsidRPr="00DA45F9">
        <w:rPr>
          <w:rFonts w:cstheme="minorHAnsi"/>
          <w:sz w:val="24"/>
          <w:szCs w:val="24"/>
        </w:rPr>
        <w:t>Kocsis</w:t>
      </w:r>
      <w:proofErr w:type="spellEnd"/>
      <w:r w:rsidR="00B37CD3" w:rsidRPr="00DA45F9">
        <w:rPr>
          <w:rFonts w:cstheme="minorHAnsi"/>
          <w:sz w:val="24"/>
          <w:szCs w:val="24"/>
        </w:rPr>
        <w:t xml:space="preserve"> et al 2000).</w:t>
      </w:r>
    </w:p>
    <w:p w:rsidR="00B37CD3" w:rsidRPr="00DA45F9" w:rsidRDefault="00B37CD3" w:rsidP="00DA45F9">
      <w:pPr>
        <w:spacing w:line="360" w:lineRule="auto"/>
        <w:rPr>
          <w:rFonts w:cstheme="minorHAnsi"/>
          <w:sz w:val="24"/>
          <w:szCs w:val="24"/>
        </w:rPr>
      </w:pPr>
      <w:r w:rsidRPr="00DA45F9">
        <w:rPr>
          <w:rFonts w:cstheme="minorHAnsi"/>
          <w:sz w:val="24"/>
          <w:szCs w:val="24"/>
        </w:rPr>
        <w:t>Specific ANOVAs related to four subscales acknowledged participant group response</w:t>
      </w:r>
      <w:r w:rsidR="00E52E06" w:rsidRPr="00DA45F9">
        <w:rPr>
          <w:rFonts w:cstheme="minorHAnsi"/>
          <w:sz w:val="24"/>
          <w:szCs w:val="24"/>
        </w:rPr>
        <w:t xml:space="preserve"> ‘</w:t>
      </w:r>
      <w:r w:rsidRPr="00DA45F9">
        <w:rPr>
          <w:rFonts w:cstheme="minorHAnsi"/>
          <w:sz w:val="24"/>
          <w:szCs w:val="24"/>
        </w:rPr>
        <w:t xml:space="preserve"> varie</w:t>
      </w:r>
      <w:r w:rsidR="00E52E06" w:rsidRPr="00DA45F9">
        <w:rPr>
          <w:rFonts w:cstheme="minorHAnsi"/>
          <w:sz w:val="24"/>
          <w:szCs w:val="24"/>
        </w:rPr>
        <w:t xml:space="preserve">d’, </w:t>
      </w:r>
      <w:r w:rsidRPr="00DA45F9">
        <w:rPr>
          <w:rFonts w:cstheme="minorHAnsi"/>
          <w:sz w:val="24"/>
          <w:szCs w:val="24"/>
        </w:rPr>
        <w:t xml:space="preserve"> this </w:t>
      </w:r>
      <w:r w:rsidR="00E52E06" w:rsidRPr="00DA45F9">
        <w:rPr>
          <w:rFonts w:cstheme="minorHAnsi"/>
          <w:sz w:val="24"/>
          <w:szCs w:val="24"/>
        </w:rPr>
        <w:t>was uncovered via the supporting statistics generated from the ANOVA’s, relative to ‘physical characteristics’ of the criminal offender (</w:t>
      </w:r>
      <w:proofErr w:type="spellStart"/>
      <w:r w:rsidR="00E52E06" w:rsidRPr="00DA45F9">
        <w:rPr>
          <w:rFonts w:cstheme="minorHAnsi"/>
          <w:sz w:val="24"/>
          <w:szCs w:val="24"/>
        </w:rPr>
        <w:t>Kocsis</w:t>
      </w:r>
      <w:proofErr w:type="spellEnd"/>
      <w:r w:rsidR="00E52E06" w:rsidRPr="00DA45F9">
        <w:rPr>
          <w:rFonts w:cstheme="minorHAnsi"/>
          <w:sz w:val="24"/>
          <w:szCs w:val="24"/>
        </w:rPr>
        <w:t xml:space="preserve"> et al 2000).</w:t>
      </w:r>
    </w:p>
    <w:p w:rsidR="00CB2021" w:rsidRPr="00DA45F9" w:rsidRDefault="00CB2021" w:rsidP="00DA45F9">
      <w:pPr>
        <w:spacing w:line="360" w:lineRule="auto"/>
        <w:rPr>
          <w:rFonts w:cstheme="minorHAnsi"/>
          <w:sz w:val="24"/>
          <w:szCs w:val="24"/>
        </w:rPr>
      </w:pPr>
      <w:r w:rsidRPr="00DA45F9">
        <w:rPr>
          <w:rFonts w:cstheme="minorHAnsi"/>
          <w:sz w:val="24"/>
          <w:szCs w:val="24"/>
        </w:rPr>
        <w:t>Interestingly, results revealed the ‘Psychologists’ having fittingly acknowledged the physical attributions of the criminal offender more so than the ‘Psychics’ (</w:t>
      </w:r>
      <w:proofErr w:type="spellStart"/>
      <w:r w:rsidRPr="00DA45F9">
        <w:rPr>
          <w:rFonts w:cstheme="minorHAnsi"/>
          <w:sz w:val="24"/>
          <w:szCs w:val="24"/>
        </w:rPr>
        <w:t>Kocsis</w:t>
      </w:r>
      <w:proofErr w:type="spellEnd"/>
      <w:r w:rsidRPr="00DA45F9">
        <w:rPr>
          <w:rFonts w:cstheme="minorHAnsi"/>
          <w:sz w:val="24"/>
          <w:szCs w:val="24"/>
        </w:rPr>
        <w:t xml:space="preserve"> et al 2000</w:t>
      </w:r>
      <w:proofErr w:type="gramStart"/>
      <w:r w:rsidRPr="00DA45F9">
        <w:rPr>
          <w:rFonts w:cstheme="minorHAnsi"/>
          <w:sz w:val="24"/>
          <w:szCs w:val="24"/>
        </w:rPr>
        <w:t>)</w:t>
      </w:r>
      <w:proofErr w:type="gramEnd"/>
      <w:r w:rsidRPr="00DA45F9">
        <w:rPr>
          <w:rFonts w:cstheme="minorHAnsi"/>
          <w:sz w:val="24"/>
          <w:szCs w:val="24"/>
        </w:rPr>
        <w:t xml:space="preserve"> the author summarising that ‘no other comparisons were </w:t>
      </w:r>
      <w:r w:rsidR="00C940B5" w:rsidRPr="00DA45F9">
        <w:rPr>
          <w:rFonts w:cstheme="minorHAnsi"/>
          <w:sz w:val="24"/>
          <w:szCs w:val="24"/>
        </w:rPr>
        <w:t xml:space="preserve">mathematically </w:t>
      </w:r>
      <w:proofErr w:type="spellStart"/>
      <w:r w:rsidR="00C940B5" w:rsidRPr="00DA45F9">
        <w:rPr>
          <w:rFonts w:cstheme="minorHAnsi"/>
          <w:sz w:val="24"/>
          <w:szCs w:val="24"/>
        </w:rPr>
        <w:t>signifigant</w:t>
      </w:r>
      <w:proofErr w:type="spellEnd"/>
      <w:r w:rsidR="00C940B5" w:rsidRPr="00DA45F9">
        <w:rPr>
          <w:rFonts w:cstheme="minorHAnsi"/>
          <w:sz w:val="24"/>
          <w:szCs w:val="24"/>
        </w:rPr>
        <w:t>’ (</w:t>
      </w:r>
      <w:proofErr w:type="spellStart"/>
      <w:r w:rsidR="00C940B5" w:rsidRPr="00DA45F9">
        <w:rPr>
          <w:rFonts w:cstheme="minorHAnsi"/>
          <w:sz w:val="24"/>
          <w:szCs w:val="24"/>
        </w:rPr>
        <w:t>Kocsis</w:t>
      </w:r>
      <w:proofErr w:type="spellEnd"/>
      <w:r w:rsidR="00C940B5" w:rsidRPr="00DA45F9">
        <w:rPr>
          <w:rFonts w:cstheme="minorHAnsi"/>
          <w:sz w:val="24"/>
          <w:szCs w:val="24"/>
        </w:rPr>
        <w:t xml:space="preserve"> et al 2000).</w:t>
      </w:r>
    </w:p>
    <w:p w:rsidR="00C940B5" w:rsidRPr="00DA45F9" w:rsidRDefault="00C940B5" w:rsidP="00DA45F9">
      <w:pPr>
        <w:spacing w:line="360" w:lineRule="auto"/>
        <w:rPr>
          <w:rFonts w:cstheme="minorHAnsi"/>
          <w:sz w:val="24"/>
          <w:szCs w:val="24"/>
        </w:rPr>
      </w:pPr>
      <w:r w:rsidRPr="00DA45F9">
        <w:rPr>
          <w:rFonts w:cstheme="minorHAnsi"/>
          <w:sz w:val="24"/>
          <w:szCs w:val="24"/>
        </w:rPr>
        <w:t>In conclusion it is evident the study casts a shadow of doubt over profilers and their proclamations, thus questioning their effectiveness in profiling and detecting criminals, despite the expertise gained through further education the results reveal that ‘profilers’ were not ‘exclusive’ at identifying the elements connected to criminal offenders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042221" w:rsidRPr="00DA45F9" w:rsidRDefault="00042221" w:rsidP="00DA45F9">
      <w:pPr>
        <w:spacing w:line="360" w:lineRule="auto"/>
        <w:rPr>
          <w:rFonts w:cstheme="minorHAnsi"/>
          <w:sz w:val="24"/>
          <w:szCs w:val="24"/>
        </w:rPr>
      </w:pPr>
      <w:r w:rsidRPr="00DA45F9">
        <w:rPr>
          <w:rFonts w:cstheme="minorHAnsi"/>
          <w:sz w:val="24"/>
          <w:szCs w:val="24"/>
        </w:rPr>
        <w:t>In fact</w:t>
      </w:r>
      <w:r w:rsidR="00BE3609" w:rsidRPr="00DA45F9">
        <w:rPr>
          <w:rFonts w:cstheme="minorHAnsi"/>
          <w:sz w:val="24"/>
          <w:szCs w:val="24"/>
        </w:rPr>
        <w:t xml:space="preserve">, </w:t>
      </w:r>
      <w:proofErr w:type="spellStart"/>
      <w:r w:rsidR="00BE3609" w:rsidRPr="00DA45F9">
        <w:rPr>
          <w:rFonts w:cstheme="minorHAnsi"/>
          <w:sz w:val="24"/>
          <w:szCs w:val="24"/>
        </w:rPr>
        <w:t>kocsis</w:t>
      </w:r>
      <w:proofErr w:type="spellEnd"/>
      <w:r w:rsidR="00BE3609" w:rsidRPr="00DA45F9">
        <w:rPr>
          <w:rFonts w:cstheme="minorHAnsi"/>
          <w:sz w:val="24"/>
          <w:szCs w:val="24"/>
        </w:rPr>
        <w:t xml:space="preserve"> et al (2000) </w:t>
      </w:r>
      <w:r w:rsidRPr="00DA45F9">
        <w:rPr>
          <w:rFonts w:cstheme="minorHAnsi"/>
          <w:sz w:val="24"/>
          <w:szCs w:val="24"/>
        </w:rPr>
        <w:t>questions their</w:t>
      </w:r>
      <w:r w:rsidR="00BE3609" w:rsidRPr="00DA45F9">
        <w:rPr>
          <w:rFonts w:cstheme="minorHAnsi"/>
          <w:sz w:val="24"/>
          <w:szCs w:val="24"/>
        </w:rPr>
        <w:t xml:space="preserve"> ‘usefulness’ in the field of crime scene investigations</w:t>
      </w:r>
      <w:r w:rsidRPr="00DA45F9">
        <w:rPr>
          <w:rFonts w:cstheme="minorHAnsi"/>
          <w:sz w:val="24"/>
          <w:szCs w:val="24"/>
        </w:rPr>
        <w:t xml:space="preserve">. </w:t>
      </w:r>
      <w:r w:rsidR="00B14C60" w:rsidRPr="00DA45F9">
        <w:rPr>
          <w:rFonts w:cstheme="minorHAnsi"/>
          <w:sz w:val="24"/>
          <w:szCs w:val="24"/>
        </w:rPr>
        <w:t>T</w:t>
      </w:r>
      <w:r w:rsidRPr="00DA45F9">
        <w:rPr>
          <w:rFonts w:cstheme="minorHAnsi"/>
          <w:sz w:val="24"/>
          <w:szCs w:val="24"/>
        </w:rPr>
        <w:t>hey were no more exceptional at distinguishing characteristics relative to neither offender nor crime scene, however upon analyses of statistics, evidence highlights that ‘profilers’ excel during the two ‘omnibus’ exactitude measures, in the field of ‘cognitive processes’ and ‘social status and behaviour’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C940B5" w:rsidRPr="00DA45F9" w:rsidRDefault="00042221" w:rsidP="00DA45F9">
      <w:pPr>
        <w:spacing w:line="360" w:lineRule="auto"/>
        <w:rPr>
          <w:rFonts w:cstheme="minorHAnsi"/>
          <w:sz w:val="24"/>
          <w:szCs w:val="24"/>
        </w:rPr>
      </w:pPr>
      <w:r w:rsidRPr="00DA45F9">
        <w:rPr>
          <w:rFonts w:cstheme="minorHAnsi"/>
          <w:sz w:val="24"/>
          <w:szCs w:val="24"/>
        </w:rPr>
        <w:lastRenderedPageBreak/>
        <w:t>The positive representation</w:t>
      </w:r>
      <w:r w:rsidR="00B14C60" w:rsidRPr="00DA45F9">
        <w:rPr>
          <w:rFonts w:cstheme="minorHAnsi"/>
          <w:sz w:val="24"/>
          <w:szCs w:val="24"/>
        </w:rPr>
        <w:t xml:space="preserve"> of profilers potentially highlights their areas of expertise during academic training</w:t>
      </w:r>
      <w:r w:rsidR="00853587" w:rsidRPr="00DA45F9">
        <w:rPr>
          <w:rFonts w:cstheme="minorHAnsi"/>
          <w:sz w:val="24"/>
          <w:szCs w:val="24"/>
        </w:rPr>
        <w:t xml:space="preserve"> since it is probable that they have substantial knowledge in the aforementioned arenas, the outcome therefore supports their expertise (</w:t>
      </w:r>
      <w:proofErr w:type="spellStart"/>
      <w:r w:rsidR="00853587" w:rsidRPr="00DA45F9">
        <w:rPr>
          <w:rFonts w:cstheme="minorHAnsi"/>
          <w:sz w:val="24"/>
          <w:szCs w:val="24"/>
        </w:rPr>
        <w:t>Kocsis</w:t>
      </w:r>
      <w:proofErr w:type="spellEnd"/>
      <w:r w:rsidR="00853587" w:rsidRPr="00DA45F9">
        <w:rPr>
          <w:rFonts w:cstheme="minorHAnsi"/>
          <w:sz w:val="24"/>
          <w:szCs w:val="24"/>
        </w:rPr>
        <w:t xml:space="preserve"> et al 2000).</w:t>
      </w:r>
    </w:p>
    <w:p w:rsidR="00853587" w:rsidRPr="00DA45F9" w:rsidRDefault="00853587" w:rsidP="00DA45F9">
      <w:pPr>
        <w:spacing w:line="360" w:lineRule="auto"/>
        <w:rPr>
          <w:rFonts w:cstheme="minorHAnsi"/>
          <w:sz w:val="24"/>
          <w:szCs w:val="24"/>
        </w:rPr>
      </w:pPr>
      <w:r w:rsidRPr="00DA45F9">
        <w:rPr>
          <w:rFonts w:cstheme="minorHAnsi"/>
          <w:sz w:val="24"/>
          <w:szCs w:val="24"/>
        </w:rPr>
        <w:t xml:space="preserve">A primary aim during the study was to analyse the conclusions of ‘profilers’ compared with other participant groups who may also </w:t>
      </w:r>
      <w:r w:rsidR="00BD5997" w:rsidRPr="00DA45F9">
        <w:rPr>
          <w:rFonts w:cstheme="minorHAnsi"/>
          <w:sz w:val="24"/>
          <w:szCs w:val="24"/>
        </w:rPr>
        <w:t>possess superior skill sets (</w:t>
      </w:r>
      <w:proofErr w:type="spellStart"/>
      <w:r w:rsidR="00BD5997" w:rsidRPr="00DA45F9">
        <w:rPr>
          <w:rFonts w:cstheme="minorHAnsi"/>
          <w:sz w:val="24"/>
          <w:szCs w:val="24"/>
        </w:rPr>
        <w:t>Kocsis</w:t>
      </w:r>
      <w:proofErr w:type="spellEnd"/>
      <w:r w:rsidR="00BD5997" w:rsidRPr="00DA45F9">
        <w:rPr>
          <w:rFonts w:cstheme="minorHAnsi"/>
          <w:sz w:val="24"/>
          <w:szCs w:val="24"/>
        </w:rPr>
        <w:t xml:space="preserve"> et al 2000).</w:t>
      </w:r>
    </w:p>
    <w:p w:rsidR="00BD5997" w:rsidRPr="00DA45F9" w:rsidRDefault="00BD5997" w:rsidP="00DA45F9">
      <w:pPr>
        <w:spacing w:line="360" w:lineRule="auto"/>
        <w:rPr>
          <w:rFonts w:cstheme="minorHAnsi"/>
          <w:sz w:val="24"/>
          <w:szCs w:val="24"/>
        </w:rPr>
      </w:pPr>
      <w:r w:rsidRPr="00DA45F9">
        <w:rPr>
          <w:rFonts w:cstheme="minorHAnsi"/>
          <w:sz w:val="24"/>
          <w:szCs w:val="24"/>
        </w:rPr>
        <w:t>A more sop</w:t>
      </w:r>
      <w:r w:rsidR="00F34722" w:rsidRPr="00DA45F9">
        <w:rPr>
          <w:rFonts w:cstheme="minorHAnsi"/>
          <w:sz w:val="24"/>
          <w:szCs w:val="24"/>
        </w:rPr>
        <w:t>histicated analysis was utilised</w:t>
      </w:r>
      <w:r w:rsidRPr="00DA45F9">
        <w:rPr>
          <w:rFonts w:cstheme="minorHAnsi"/>
          <w:sz w:val="24"/>
          <w:szCs w:val="24"/>
        </w:rPr>
        <w:t xml:space="preserve"> to compare and quantify the ‘superior skill’ facet, during this </w:t>
      </w:r>
      <w:r w:rsidR="00F34722" w:rsidRPr="00DA45F9">
        <w:rPr>
          <w:rFonts w:cstheme="minorHAnsi"/>
          <w:sz w:val="24"/>
          <w:szCs w:val="24"/>
        </w:rPr>
        <w:t xml:space="preserve">analysis, all participant groups </w:t>
      </w:r>
      <w:r w:rsidRPr="00DA45F9">
        <w:rPr>
          <w:rFonts w:cstheme="minorHAnsi"/>
          <w:sz w:val="24"/>
          <w:szCs w:val="24"/>
        </w:rPr>
        <w:t>merged into one group coined the ‘</w:t>
      </w:r>
      <w:proofErr w:type="spellStart"/>
      <w:r w:rsidRPr="00DA45F9">
        <w:rPr>
          <w:rFonts w:cstheme="minorHAnsi"/>
          <w:sz w:val="24"/>
          <w:szCs w:val="24"/>
        </w:rPr>
        <w:t>nonprofilers</w:t>
      </w:r>
      <w:proofErr w:type="spellEnd"/>
      <w:r w:rsidRPr="00DA45F9">
        <w:rPr>
          <w:rFonts w:cstheme="minorHAnsi"/>
          <w:sz w:val="24"/>
          <w:szCs w:val="24"/>
        </w:rPr>
        <w:t>’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BD5997" w:rsidRPr="00DA45F9" w:rsidRDefault="00BD5997" w:rsidP="00DA45F9">
      <w:pPr>
        <w:spacing w:line="360" w:lineRule="auto"/>
        <w:rPr>
          <w:rFonts w:cstheme="minorHAnsi"/>
          <w:sz w:val="24"/>
          <w:szCs w:val="24"/>
        </w:rPr>
      </w:pPr>
      <w:r w:rsidRPr="00DA45F9">
        <w:rPr>
          <w:rFonts w:cstheme="minorHAnsi"/>
          <w:sz w:val="24"/>
          <w:szCs w:val="24"/>
        </w:rPr>
        <w:t>A mean score extracted from the amount of ques</w:t>
      </w:r>
      <w:r w:rsidR="00F34722" w:rsidRPr="00DA45F9">
        <w:rPr>
          <w:rFonts w:cstheme="minorHAnsi"/>
          <w:sz w:val="24"/>
          <w:szCs w:val="24"/>
        </w:rPr>
        <w:t>tions answered appropriately</w:t>
      </w:r>
      <w:r w:rsidRPr="00DA45F9">
        <w:rPr>
          <w:rFonts w:cstheme="minorHAnsi"/>
          <w:sz w:val="24"/>
          <w:szCs w:val="24"/>
        </w:rPr>
        <w:t xml:space="preserve"> contrasted alongside the mean score calculated ex</w:t>
      </w:r>
      <w:r w:rsidR="00296753" w:rsidRPr="00DA45F9">
        <w:rPr>
          <w:rFonts w:cstheme="minorHAnsi"/>
          <w:sz w:val="24"/>
          <w:szCs w:val="24"/>
        </w:rPr>
        <w:t>clusively from profilers; results postulated that ‘profilers’ responses excelled when compared with their non-profiler counterparts (</w:t>
      </w:r>
      <w:proofErr w:type="spellStart"/>
      <w:r w:rsidR="00296753" w:rsidRPr="00DA45F9">
        <w:rPr>
          <w:rFonts w:cstheme="minorHAnsi"/>
          <w:sz w:val="24"/>
          <w:szCs w:val="24"/>
        </w:rPr>
        <w:t>Kocsis</w:t>
      </w:r>
      <w:proofErr w:type="spellEnd"/>
      <w:r w:rsidR="00296753" w:rsidRPr="00DA45F9">
        <w:rPr>
          <w:rFonts w:cstheme="minorHAnsi"/>
          <w:sz w:val="24"/>
          <w:szCs w:val="24"/>
        </w:rPr>
        <w:t xml:space="preserve"> et al 2000).</w:t>
      </w:r>
    </w:p>
    <w:p w:rsidR="00AA132A" w:rsidRPr="00DA45F9" w:rsidRDefault="00AA132A" w:rsidP="00DA45F9">
      <w:pPr>
        <w:spacing w:line="360" w:lineRule="auto"/>
        <w:rPr>
          <w:rFonts w:cstheme="minorHAnsi"/>
          <w:sz w:val="24"/>
          <w:szCs w:val="24"/>
        </w:rPr>
      </w:pPr>
      <w:proofErr w:type="spellStart"/>
      <w:r w:rsidRPr="00DA45F9">
        <w:rPr>
          <w:rFonts w:cstheme="minorHAnsi"/>
          <w:sz w:val="24"/>
          <w:szCs w:val="24"/>
        </w:rPr>
        <w:t>Kocsis</w:t>
      </w:r>
      <w:proofErr w:type="spellEnd"/>
      <w:r w:rsidRPr="00DA45F9">
        <w:rPr>
          <w:rFonts w:cstheme="minorHAnsi"/>
          <w:sz w:val="24"/>
          <w:szCs w:val="24"/>
        </w:rPr>
        <w:t xml:space="preserve"> et al (2000) concludes by highlighting the ‘low participation’ numbers of the ‘profiler’ group despite best attempts to advocate the promise of strict confidentiality</w:t>
      </w:r>
      <w:r w:rsidR="00934253" w:rsidRPr="00DA45F9">
        <w:rPr>
          <w:rFonts w:cstheme="minorHAnsi"/>
          <w:sz w:val="24"/>
          <w:szCs w:val="24"/>
        </w:rPr>
        <w:t>, which is consequently a limitation of this study, furthermore without further investigation it is difficult to postulate whether a larger sample of ‘profilers’ would have generated a very different outcome</w:t>
      </w:r>
      <w:r w:rsidRPr="00DA45F9">
        <w:rPr>
          <w:rFonts w:cstheme="minorHAnsi"/>
          <w:sz w:val="24"/>
          <w:szCs w:val="24"/>
        </w:rPr>
        <w:t xml:space="preserve">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AA132A" w:rsidRPr="00DA45F9" w:rsidRDefault="00AA132A" w:rsidP="00DA45F9">
      <w:pPr>
        <w:spacing w:line="360" w:lineRule="auto"/>
        <w:rPr>
          <w:rFonts w:cstheme="minorHAnsi"/>
          <w:sz w:val="24"/>
          <w:szCs w:val="24"/>
        </w:rPr>
      </w:pPr>
      <w:proofErr w:type="spellStart"/>
      <w:r w:rsidRPr="00DA45F9">
        <w:rPr>
          <w:rFonts w:cstheme="minorHAnsi"/>
          <w:sz w:val="24"/>
          <w:szCs w:val="24"/>
        </w:rPr>
        <w:t>Kocsis</w:t>
      </w:r>
      <w:proofErr w:type="spellEnd"/>
      <w:r w:rsidRPr="00DA45F9">
        <w:rPr>
          <w:rFonts w:cstheme="minorHAnsi"/>
          <w:sz w:val="24"/>
          <w:szCs w:val="24"/>
        </w:rPr>
        <w:t xml:space="preserve"> et al (2000) makes the assumption that low participation rate may be due to ‘profilers’ not wanting to have their skill set scrutinised by scientific researchers in order to empirically verify them (</w:t>
      </w:r>
      <w:proofErr w:type="spellStart"/>
      <w:r w:rsidRPr="00DA45F9">
        <w:rPr>
          <w:rFonts w:cstheme="minorHAnsi"/>
          <w:sz w:val="24"/>
          <w:szCs w:val="24"/>
        </w:rPr>
        <w:t>Kocsis</w:t>
      </w:r>
      <w:proofErr w:type="spellEnd"/>
      <w:r w:rsidRPr="00DA45F9">
        <w:rPr>
          <w:rFonts w:cstheme="minorHAnsi"/>
          <w:sz w:val="24"/>
          <w:szCs w:val="24"/>
        </w:rPr>
        <w:t xml:space="preserve"> et al 2000).</w:t>
      </w:r>
      <w:r w:rsidR="00877FFD" w:rsidRPr="00DA45F9">
        <w:rPr>
          <w:rFonts w:cstheme="minorHAnsi"/>
          <w:sz w:val="24"/>
          <w:szCs w:val="24"/>
        </w:rPr>
        <w:t xml:space="preserve"> </w:t>
      </w:r>
    </w:p>
    <w:p w:rsidR="00877FFD" w:rsidRPr="00DA45F9" w:rsidRDefault="00877FFD" w:rsidP="00DA45F9">
      <w:pPr>
        <w:spacing w:line="360" w:lineRule="auto"/>
        <w:rPr>
          <w:rFonts w:cstheme="minorHAnsi"/>
          <w:sz w:val="24"/>
          <w:szCs w:val="24"/>
        </w:rPr>
      </w:pPr>
      <w:r w:rsidRPr="00DA45F9">
        <w:rPr>
          <w:rFonts w:cstheme="minorHAnsi"/>
          <w:sz w:val="24"/>
          <w:szCs w:val="24"/>
        </w:rPr>
        <w:t xml:space="preserve">It would appear that the outcome of the study carried out by </w:t>
      </w:r>
      <w:proofErr w:type="spellStart"/>
      <w:r w:rsidRPr="00DA45F9">
        <w:rPr>
          <w:rFonts w:cstheme="minorHAnsi"/>
          <w:sz w:val="24"/>
          <w:szCs w:val="24"/>
        </w:rPr>
        <w:t>Kocsis</w:t>
      </w:r>
      <w:proofErr w:type="spellEnd"/>
      <w:r w:rsidRPr="00DA45F9">
        <w:rPr>
          <w:rFonts w:cstheme="minorHAnsi"/>
          <w:sz w:val="24"/>
          <w:szCs w:val="24"/>
        </w:rPr>
        <w:t>, Irwin, Hayes &amp; Nunn (2000) veers towards the negative in terms of the efficacy of offender profiling in the investigation of crime, with the authors questioning the usefulness of profilers in the field of crime scene investigations (</w:t>
      </w:r>
      <w:proofErr w:type="spellStart"/>
      <w:r w:rsidRPr="00DA45F9">
        <w:rPr>
          <w:rFonts w:cstheme="minorHAnsi"/>
          <w:sz w:val="24"/>
          <w:szCs w:val="24"/>
        </w:rPr>
        <w:t>Kocsis</w:t>
      </w:r>
      <w:proofErr w:type="spellEnd"/>
      <w:r w:rsidRPr="00DA45F9">
        <w:rPr>
          <w:rFonts w:cstheme="minorHAnsi"/>
          <w:sz w:val="24"/>
          <w:szCs w:val="24"/>
        </w:rPr>
        <w:t xml:space="preserve"> et al 2000).</w:t>
      </w:r>
    </w:p>
    <w:p w:rsidR="00296753" w:rsidRPr="00DA45F9" w:rsidRDefault="00C47FB1" w:rsidP="00DA45F9">
      <w:pPr>
        <w:spacing w:line="360" w:lineRule="auto"/>
        <w:rPr>
          <w:rFonts w:cstheme="minorHAnsi"/>
          <w:sz w:val="24"/>
          <w:szCs w:val="24"/>
        </w:rPr>
      </w:pPr>
      <w:r w:rsidRPr="00DA45F9">
        <w:rPr>
          <w:rFonts w:cstheme="minorHAnsi"/>
          <w:sz w:val="24"/>
          <w:szCs w:val="24"/>
        </w:rPr>
        <w:t>The Authors of the journal include</w:t>
      </w:r>
      <w:r w:rsidR="004D7851" w:rsidRPr="00DA45F9">
        <w:rPr>
          <w:rFonts w:cstheme="minorHAnsi"/>
          <w:sz w:val="24"/>
          <w:szCs w:val="24"/>
        </w:rPr>
        <w:t xml:space="preserve"> Richard N. </w:t>
      </w:r>
      <w:proofErr w:type="spellStart"/>
      <w:r w:rsidR="004D7851" w:rsidRPr="00DA45F9">
        <w:rPr>
          <w:rFonts w:cstheme="minorHAnsi"/>
          <w:sz w:val="24"/>
          <w:szCs w:val="24"/>
        </w:rPr>
        <w:t>Kocsis</w:t>
      </w:r>
      <w:proofErr w:type="spellEnd"/>
      <w:r w:rsidR="004D7851" w:rsidRPr="00DA45F9">
        <w:rPr>
          <w:rFonts w:cstheme="minorHAnsi"/>
          <w:sz w:val="24"/>
          <w:szCs w:val="24"/>
        </w:rPr>
        <w:t xml:space="preserve"> </w:t>
      </w:r>
      <w:r w:rsidRPr="00DA45F9">
        <w:rPr>
          <w:rFonts w:cstheme="minorHAnsi"/>
          <w:sz w:val="24"/>
          <w:szCs w:val="24"/>
        </w:rPr>
        <w:t xml:space="preserve"> a lecturer specialising in ‘violent crime investigation’</w:t>
      </w:r>
      <w:r w:rsidR="004D7851" w:rsidRPr="00DA45F9">
        <w:rPr>
          <w:rFonts w:cstheme="minorHAnsi"/>
          <w:sz w:val="24"/>
          <w:szCs w:val="24"/>
        </w:rPr>
        <w:t>, he also holds the Unit Chief title for criminal profiling research therefore warrants the right to co-author a journal in his field of interest.</w:t>
      </w:r>
    </w:p>
    <w:p w:rsidR="004D7851" w:rsidRPr="00DA45F9" w:rsidRDefault="004D7851" w:rsidP="00DA45F9">
      <w:pPr>
        <w:spacing w:line="360" w:lineRule="auto"/>
        <w:rPr>
          <w:rFonts w:cstheme="minorHAnsi"/>
          <w:sz w:val="24"/>
          <w:szCs w:val="24"/>
        </w:rPr>
      </w:pPr>
      <w:r w:rsidRPr="00DA45F9">
        <w:rPr>
          <w:rFonts w:cstheme="minorHAnsi"/>
          <w:sz w:val="24"/>
          <w:szCs w:val="24"/>
        </w:rPr>
        <w:t xml:space="preserve">Harvey J. Irwin Ph.D., an experienced professor in </w:t>
      </w:r>
      <w:r w:rsidR="003C7B65" w:rsidRPr="00DA45F9">
        <w:rPr>
          <w:rFonts w:cstheme="minorHAnsi"/>
          <w:sz w:val="24"/>
          <w:szCs w:val="24"/>
        </w:rPr>
        <w:t>the field of Psychology boosts</w:t>
      </w:r>
      <w:r w:rsidRPr="00DA45F9">
        <w:rPr>
          <w:rFonts w:cstheme="minorHAnsi"/>
          <w:sz w:val="24"/>
          <w:szCs w:val="24"/>
        </w:rPr>
        <w:t xml:space="preserve"> over 30 years’ experience of lec</w:t>
      </w:r>
      <w:r w:rsidR="003C7B65" w:rsidRPr="00DA45F9">
        <w:rPr>
          <w:rFonts w:cstheme="minorHAnsi"/>
          <w:sz w:val="24"/>
          <w:szCs w:val="24"/>
        </w:rPr>
        <w:t>turing at the time of journal publication. H</w:t>
      </w:r>
      <w:r w:rsidRPr="00DA45F9">
        <w:rPr>
          <w:rFonts w:cstheme="minorHAnsi"/>
          <w:sz w:val="24"/>
          <w:szCs w:val="24"/>
        </w:rPr>
        <w:t xml:space="preserve">is explorative interests lie </w:t>
      </w:r>
      <w:r w:rsidRPr="00DA45F9">
        <w:rPr>
          <w:rFonts w:cstheme="minorHAnsi"/>
          <w:sz w:val="24"/>
          <w:szCs w:val="24"/>
        </w:rPr>
        <w:lastRenderedPageBreak/>
        <w:t>within the fields of pos</w:t>
      </w:r>
      <w:r w:rsidR="0057285F" w:rsidRPr="00DA45F9">
        <w:rPr>
          <w:rFonts w:cstheme="minorHAnsi"/>
          <w:sz w:val="24"/>
          <w:szCs w:val="24"/>
        </w:rPr>
        <w:t>ttraumatic stress disorder, dissociative co</w:t>
      </w:r>
      <w:r w:rsidR="003C7B65" w:rsidRPr="00DA45F9">
        <w:rPr>
          <w:rFonts w:cstheme="minorHAnsi"/>
          <w:sz w:val="24"/>
          <w:szCs w:val="24"/>
        </w:rPr>
        <w:t>pi</w:t>
      </w:r>
      <w:r w:rsidR="00F83A87" w:rsidRPr="00DA45F9">
        <w:rPr>
          <w:rFonts w:cstheme="minorHAnsi"/>
          <w:sz w:val="24"/>
          <w:szCs w:val="24"/>
        </w:rPr>
        <w:t>ng styles and childhood abuse.  He holds the</w:t>
      </w:r>
      <w:r w:rsidR="0057285F" w:rsidRPr="00DA45F9">
        <w:rPr>
          <w:rFonts w:cstheme="minorHAnsi"/>
          <w:sz w:val="24"/>
          <w:szCs w:val="24"/>
        </w:rPr>
        <w:t xml:space="preserve"> underpinning knowledge that </w:t>
      </w:r>
      <w:r w:rsidR="00F83A87" w:rsidRPr="00DA45F9">
        <w:rPr>
          <w:rFonts w:cstheme="minorHAnsi"/>
          <w:sz w:val="24"/>
          <w:szCs w:val="24"/>
        </w:rPr>
        <w:t>offers possible explanations</w:t>
      </w:r>
      <w:r w:rsidR="0057285F" w:rsidRPr="00DA45F9">
        <w:rPr>
          <w:rFonts w:cstheme="minorHAnsi"/>
          <w:sz w:val="24"/>
          <w:szCs w:val="24"/>
        </w:rPr>
        <w:t xml:space="preserve"> to the </w:t>
      </w:r>
      <w:r w:rsidR="003C7B65" w:rsidRPr="00DA45F9">
        <w:rPr>
          <w:rFonts w:cstheme="minorHAnsi"/>
          <w:sz w:val="24"/>
          <w:szCs w:val="24"/>
        </w:rPr>
        <w:t>deep-rooted</w:t>
      </w:r>
      <w:r w:rsidR="0057285F" w:rsidRPr="00DA45F9">
        <w:rPr>
          <w:rFonts w:cstheme="minorHAnsi"/>
          <w:sz w:val="24"/>
          <w:szCs w:val="24"/>
        </w:rPr>
        <w:t xml:space="preserve"> </w:t>
      </w:r>
      <w:r w:rsidR="00F83A87" w:rsidRPr="00DA45F9">
        <w:rPr>
          <w:rFonts w:cstheme="minorHAnsi"/>
          <w:sz w:val="24"/>
          <w:szCs w:val="24"/>
        </w:rPr>
        <w:t>causes for criminal behaviour</w:t>
      </w:r>
      <w:r w:rsidR="0057285F" w:rsidRPr="00DA45F9">
        <w:rPr>
          <w:rFonts w:cstheme="minorHAnsi"/>
          <w:sz w:val="24"/>
          <w:szCs w:val="24"/>
        </w:rPr>
        <w:t>, allowing him to offer his knowledge and experience to ‘answer’ why criminals carry out such activity (</w:t>
      </w:r>
      <w:proofErr w:type="spellStart"/>
      <w:r w:rsidR="0057285F" w:rsidRPr="00DA45F9">
        <w:rPr>
          <w:rFonts w:cstheme="minorHAnsi"/>
          <w:sz w:val="24"/>
          <w:szCs w:val="24"/>
        </w:rPr>
        <w:t>Kocsis</w:t>
      </w:r>
      <w:proofErr w:type="spellEnd"/>
      <w:r w:rsidR="0057285F" w:rsidRPr="00DA45F9">
        <w:rPr>
          <w:rFonts w:cstheme="minorHAnsi"/>
          <w:sz w:val="24"/>
          <w:szCs w:val="24"/>
        </w:rPr>
        <w:t xml:space="preserve"> et al 2000).</w:t>
      </w:r>
    </w:p>
    <w:p w:rsidR="003C7B65" w:rsidRPr="00DA45F9" w:rsidRDefault="003C7B65" w:rsidP="00DA45F9">
      <w:pPr>
        <w:spacing w:line="360" w:lineRule="auto"/>
        <w:rPr>
          <w:rFonts w:cstheme="minorHAnsi"/>
          <w:sz w:val="24"/>
          <w:szCs w:val="24"/>
        </w:rPr>
      </w:pPr>
      <w:r w:rsidRPr="00DA45F9">
        <w:rPr>
          <w:rFonts w:cstheme="minorHAnsi"/>
          <w:sz w:val="24"/>
          <w:szCs w:val="24"/>
        </w:rPr>
        <w:t>Andrew F. Hayes Ph.D., specialised in ‘social Psychology</w:t>
      </w:r>
      <w:r w:rsidR="00F83A87" w:rsidRPr="00DA45F9">
        <w:rPr>
          <w:rFonts w:cstheme="minorHAnsi"/>
          <w:sz w:val="24"/>
          <w:szCs w:val="24"/>
        </w:rPr>
        <w:t xml:space="preserve"> and quantitative methods ‘and is both a </w:t>
      </w:r>
      <w:r w:rsidRPr="00DA45F9">
        <w:rPr>
          <w:rFonts w:cstheme="minorHAnsi"/>
          <w:sz w:val="24"/>
          <w:szCs w:val="24"/>
        </w:rPr>
        <w:t xml:space="preserve"> practising</w:t>
      </w:r>
      <w:r w:rsidR="00F83A87" w:rsidRPr="00DA45F9">
        <w:rPr>
          <w:rFonts w:cstheme="minorHAnsi"/>
          <w:sz w:val="24"/>
          <w:szCs w:val="24"/>
        </w:rPr>
        <w:t xml:space="preserve"> research statistician and assistant professor of Psychology, it would appear he has the perfect skill set for producing such a journal, the strong interest in Psychology and the wealth of experience in research methods another asset to such a publication (</w:t>
      </w:r>
      <w:proofErr w:type="spellStart"/>
      <w:r w:rsidR="00F83A87" w:rsidRPr="00DA45F9">
        <w:rPr>
          <w:rFonts w:cstheme="minorHAnsi"/>
          <w:sz w:val="24"/>
          <w:szCs w:val="24"/>
        </w:rPr>
        <w:t>Kocsis</w:t>
      </w:r>
      <w:proofErr w:type="spellEnd"/>
      <w:r w:rsidR="00F83A87" w:rsidRPr="00DA45F9">
        <w:rPr>
          <w:rFonts w:cstheme="minorHAnsi"/>
          <w:sz w:val="24"/>
          <w:szCs w:val="24"/>
        </w:rPr>
        <w:t xml:space="preserve"> et al 2000).</w:t>
      </w:r>
    </w:p>
    <w:p w:rsidR="00C97A9C" w:rsidRPr="00DA45F9" w:rsidRDefault="00C97A9C" w:rsidP="00DA45F9">
      <w:pPr>
        <w:spacing w:line="360" w:lineRule="auto"/>
        <w:rPr>
          <w:rFonts w:cstheme="minorHAnsi"/>
          <w:sz w:val="24"/>
          <w:szCs w:val="24"/>
        </w:rPr>
      </w:pPr>
      <w:r w:rsidRPr="00DA45F9">
        <w:rPr>
          <w:rFonts w:cstheme="minorHAnsi"/>
          <w:sz w:val="24"/>
          <w:szCs w:val="24"/>
        </w:rPr>
        <w:t>Ronald Nunn is an experienced police officer, possibly the least academic compared with the co-authors, never the less holds two graduate diplomas.</w:t>
      </w:r>
    </w:p>
    <w:p w:rsidR="00C97A9C" w:rsidRPr="00DA45F9" w:rsidRDefault="00C97A9C" w:rsidP="00DA45F9">
      <w:pPr>
        <w:spacing w:line="360" w:lineRule="auto"/>
        <w:rPr>
          <w:rFonts w:cstheme="minorHAnsi"/>
          <w:sz w:val="24"/>
          <w:szCs w:val="24"/>
        </w:rPr>
      </w:pPr>
      <w:r w:rsidRPr="00DA45F9">
        <w:rPr>
          <w:rFonts w:cstheme="minorHAnsi"/>
          <w:sz w:val="24"/>
          <w:szCs w:val="24"/>
        </w:rPr>
        <w:t>According to Hicks &amp; Sale (</w:t>
      </w:r>
      <w:r w:rsidR="0043128A" w:rsidRPr="00DA45F9">
        <w:rPr>
          <w:rFonts w:cstheme="minorHAnsi"/>
          <w:sz w:val="24"/>
          <w:szCs w:val="24"/>
        </w:rPr>
        <w:t>2006),</w:t>
      </w:r>
      <w:r w:rsidRPr="00DA45F9">
        <w:rPr>
          <w:rFonts w:cstheme="minorHAnsi"/>
          <w:sz w:val="24"/>
          <w:szCs w:val="24"/>
        </w:rPr>
        <w:t xml:space="preserve"> criminal profiling refers to the practise of predicting the likely personality, behaviours and traits of the </w:t>
      </w:r>
      <w:r w:rsidR="0043128A" w:rsidRPr="00DA45F9">
        <w:rPr>
          <w:rFonts w:cstheme="minorHAnsi"/>
          <w:sz w:val="24"/>
          <w:szCs w:val="24"/>
        </w:rPr>
        <w:t>offender;</w:t>
      </w:r>
      <w:r w:rsidRPr="00DA45F9">
        <w:rPr>
          <w:rFonts w:cstheme="minorHAnsi"/>
          <w:sz w:val="24"/>
          <w:szCs w:val="24"/>
        </w:rPr>
        <w:t xml:space="preserve"> this </w:t>
      </w:r>
      <w:proofErr w:type="gramStart"/>
      <w:r w:rsidR="009D55AD" w:rsidRPr="00DA45F9">
        <w:rPr>
          <w:rFonts w:cstheme="minorHAnsi"/>
          <w:sz w:val="24"/>
          <w:szCs w:val="24"/>
        </w:rPr>
        <w:t xml:space="preserve">blueprint </w:t>
      </w:r>
      <w:r w:rsidR="00997348" w:rsidRPr="00DA45F9">
        <w:rPr>
          <w:rFonts w:cstheme="minorHAnsi"/>
          <w:sz w:val="24"/>
          <w:szCs w:val="24"/>
        </w:rPr>
        <w:t xml:space="preserve"> </w:t>
      </w:r>
      <w:r w:rsidRPr="00DA45F9">
        <w:rPr>
          <w:rFonts w:cstheme="minorHAnsi"/>
          <w:sz w:val="24"/>
          <w:szCs w:val="24"/>
        </w:rPr>
        <w:t>acquired</w:t>
      </w:r>
      <w:proofErr w:type="gramEnd"/>
      <w:r w:rsidRPr="00DA45F9">
        <w:rPr>
          <w:rFonts w:cstheme="minorHAnsi"/>
          <w:sz w:val="24"/>
          <w:szCs w:val="24"/>
        </w:rPr>
        <w:t xml:space="preserve"> from the crime scene analysis (Hicks &amp; Sale 2006).</w:t>
      </w:r>
    </w:p>
    <w:p w:rsidR="00997348" w:rsidRPr="00DA45F9" w:rsidRDefault="00997348" w:rsidP="00DA45F9">
      <w:pPr>
        <w:spacing w:line="360" w:lineRule="auto"/>
        <w:rPr>
          <w:rFonts w:cstheme="minorHAnsi"/>
          <w:sz w:val="24"/>
          <w:szCs w:val="24"/>
        </w:rPr>
      </w:pPr>
    </w:p>
    <w:p w:rsidR="009123D3" w:rsidRPr="00DA45F9" w:rsidRDefault="009123D3" w:rsidP="00DA45F9">
      <w:pPr>
        <w:spacing w:line="360" w:lineRule="auto"/>
        <w:rPr>
          <w:rFonts w:cstheme="minorHAnsi"/>
          <w:sz w:val="24"/>
          <w:szCs w:val="24"/>
        </w:rPr>
      </w:pPr>
      <w:r w:rsidRPr="00DA45F9">
        <w:rPr>
          <w:rFonts w:cstheme="minorHAnsi"/>
          <w:sz w:val="24"/>
          <w:szCs w:val="24"/>
        </w:rPr>
        <w:t>Geographic profiling</w:t>
      </w:r>
      <w:r w:rsidR="00C8395F" w:rsidRPr="00DA45F9">
        <w:rPr>
          <w:rFonts w:cstheme="minorHAnsi"/>
          <w:sz w:val="24"/>
          <w:szCs w:val="24"/>
        </w:rPr>
        <w:t xml:space="preserve"> refers to the technique used to examine the location or location settings of crime scenes to potentially</w:t>
      </w:r>
      <w:r w:rsidRPr="00DA45F9">
        <w:rPr>
          <w:rFonts w:cstheme="minorHAnsi"/>
          <w:sz w:val="24"/>
          <w:szCs w:val="24"/>
        </w:rPr>
        <w:t>,</w:t>
      </w:r>
      <w:r w:rsidR="00C8395F" w:rsidRPr="00DA45F9">
        <w:rPr>
          <w:rFonts w:cstheme="minorHAnsi"/>
          <w:sz w:val="24"/>
          <w:szCs w:val="24"/>
        </w:rPr>
        <w:t xml:space="preserve"> calculate the most likely zone in which the offender resides </w:t>
      </w:r>
      <w:r w:rsidRPr="00DA45F9">
        <w:rPr>
          <w:rFonts w:cstheme="minorHAnsi"/>
          <w:sz w:val="24"/>
          <w:szCs w:val="24"/>
        </w:rPr>
        <w:t>(</w:t>
      </w:r>
      <w:proofErr w:type="spellStart"/>
      <w:r w:rsidRPr="00DA45F9">
        <w:rPr>
          <w:rFonts w:cstheme="minorHAnsi"/>
          <w:sz w:val="24"/>
          <w:szCs w:val="24"/>
        </w:rPr>
        <w:t>Rossmo</w:t>
      </w:r>
      <w:proofErr w:type="spellEnd"/>
      <w:r w:rsidRPr="00DA45F9">
        <w:rPr>
          <w:rFonts w:cstheme="minorHAnsi"/>
          <w:sz w:val="24"/>
          <w:szCs w:val="24"/>
        </w:rPr>
        <w:t>, 1999). Most commonly utilised following instances of serial murder, robbery, rape and the like, albeit it can however be utilised for a crime that is suspected to have been carried out over numerous crime scenes (</w:t>
      </w:r>
      <w:proofErr w:type="spellStart"/>
      <w:r w:rsidRPr="00DA45F9">
        <w:rPr>
          <w:rFonts w:cstheme="minorHAnsi"/>
          <w:sz w:val="24"/>
          <w:szCs w:val="24"/>
        </w:rPr>
        <w:t>Rossmo</w:t>
      </w:r>
      <w:proofErr w:type="spellEnd"/>
      <w:r w:rsidRPr="00DA45F9">
        <w:rPr>
          <w:rFonts w:cstheme="minorHAnsi"/>
          <w:sz w:val="24"/>
          <w:szCs w:val="24"/>
        </w:rPr>
        <w:t>, 1999).</w:t>
      </w:r>
    </w:p>
    <w:p w:rsidR="009123D3" w:rsidRPr="00DA45F9" w:rsidRDefault="009123D3" w:rsidP="00DA45F9">
      <w:pPr>
        <w:spacing w:line="360" w:lineRule="auto"/>
        <w:rPr>
          <w:rFonts w:cstheme="minorHAnsi"/>
          <w:sz w:val="24"/>
          <w:szCs w:val="24"/>
        </w:rPr>
      </w:pPr>
      <w:r w:rsidRPr="00DA45F9">
        <w:rPr>
          <w:rFonts w:cstheme="minorHAnsi"/>
          <w:sz w:val="24"/>
          <w:szCs w:val="24"/>
        </w:rPr>
        <w:t xml:space="preserve">Research carried out at the Simon Frazer University school of Criminology assisted in the devising of the ‘Geographical profiling’ investigative tool which was constructed via a model that </w:t>
      </w:r>
      <w:r w:rsidR="009D55AD" w:rsidRPr="00DA45F9">
        <w:rPr>
          <w:rFonts w:cstheme="minorHAnsi"/>
          <w:sz w:val="24"/>
          <w:szCs w:val="24"/>
        </w:rPr>
        <w:t>defines the criminal ‘hunt’ (</w:t>
      </w:r>
      <w:proofErr w:type="spellStart"/>
      <w:r w:rsidR="009D55AD" w:rsidRPr="00DA45F9">
        <w:rPr>
          <w:rFonts w:cstheme="minorHAnsi"/>
          <w:sz w:val="24"/>
          <w:szCs w:val="24"/>
        </w:rPr>
        <w:t>Rossmo</w:t>
      </w:r>
      <w:proofErr w:type="spellEnd"/>
      <w:r w:rsidR="009D55AD" w:rsidRPr="00DA45F9">
        <w:rPr>
          <w:rFonts w:cstheme="minorHAnsi"/>
          <w:sz w:val="24"/>
          <w:szCs w:val="24"/>
        </w:rPr>
        <w:t>, 1999).</w:t>
      </w:r>
    </w:p>
    <w:p w:rsidR="00141C2B" w:rsidRPr="00DA45F9" w:rsidRDefault="009D55AD" w:rsidP="00DA45F9">
      <w:pPr>
        <w:spacing w:line="360" w:lineRule="auto"/>
        <w:rPr>
          <w:rFonts w:cstheme="minorHAnsi"/>
          <w:sz w:val="24"/>
          <w:szCs w:val="24"/>
        </w:rPr>
      </w:pPr>
      <w:proofErr w:type="spellStart"/>
      <w:r w:rsidRPr="00DA45F9">
        <w:rPr>
          <w:rFonts w:cstheme="minorHAnsi"/>
          <w:sz w:val="24"/>
          <w:szCs w:val="24"/>
        </w:rPr>
        <w:t>Rossmo</w:t>
      </w:r>
      <w:proofErr w:type="spellEnd"/>
      <w:r w:rsidRPr="00DA45F9">
        <w:rPr>
          <w:rFonts w:cstheme="minorHAnsi"/>
          <w:sz w:val="24"/>
          <w:szCs w:val="24"/>
        </w:rPr>
        <w:t xml:space="preserve"> (1999) refers to the hunt which </w:t>
      </w:r>
      <w:r w:rsidR="00141C2B" w:rsidRPr="00DA45F9">
        <w:rPr>
          <w:rFonts w:cstheme="minorHAnsi"/>
          <w:sz w:val="24"/>
          <w:szCs w:val="24"/>
        </w:rPr>
        <w:t>ultimately, defines</w:t>
      </w:r>
      <w:r w:rsidR="003523E6" w:rsidRPr="00DA45F9">
        <w:rPr>
          <w:rFonts w:cstheme="minorHAnsi"/>
          <w:sz w:val="24"/>
          <w:szCs w:val="24"/>
        </w:rPr>
        <w:t xml:space="preserve"> the ‘hunting’ type behaviour</w:t>
      </w:r>
      <w:r w:rsidR="00141C2B" w:rsidRPr="00DA45F9">
        <w:rPr>
          <w:rFonts w:cstheme="minorHAnsi"/>
          <w:sz w:val="24"/>
          <w:szCs w:val="24"/>
        </w:rPr>
        <w:t xml:space="preserve"> displayed by a criminal</w:t>
      </w:r>
      <w:r w:rsidR="003523E6" w:rsidRPr="00DA45F9">
        <w:rPr>
          <w:rFonts w:cstheme="minorHAnsi"/>
          <w:sz w:val="24"/>
          <w:szCs w:val="24"/>
        </w:rPr>
        <w:t xml:space="preserve"> and this is what’s known as the criminal offenders pursuit for a victim and the actual way in which they attack</w:t>
      </w:r>
      <w:r w:rsidR="00141C2B" w:rsidRPr="00DA45F9">
        <w:rPr>
          <w:rFonts w:cstheme="minorHAnsi"/>
          <w:sz w:val="24"/>
          <w:szCs w:val="24"/>
        </w:rPr>
        <w:t xml:space="preserve"> their victim is also key is assisting profilers to detect the offender (</w:t>
      </w:r>
      <w:proofErr w:type="spellStart"/>
      <w:r w:rsidR="00141C2B" w:rsidRPr="00DA45F9">
        <w:rPr>
          <w:rFonts w:cstheme="minorHAnsi"/>
          <w:sz w:val="24"/>
          <w:szCs w:val="24"/>
        </w:rPr>
        <w:t>Rossmo</w:t>
      </w:r>
      <w:proofErr w:type="spellEnd"/>
      <w:r w:rsidR="00141C2B" w:rsidRPr="00DA45F9">
        <w:rPr>
          <w:rFonts w:cstheme="minorHAnsi"/>
          <w:sz w:val="24"/>
          <w:szCs w:val="24"/>
        </w:rPr>
        <w:t>, 1999).</w:t>
      </w:r>
    </w:p>
    <w:p w:rsidR="009D55AD" w:rsidRPr="00DA45F9" w:rsidRDefault="00141C2B" w:rsidP="00DA45F9">
      <w:pPr>
        <w:spacing w:line="360" w:lineRule="auto"/>
        <w:rPr>
          <w:rFonts w:cstheme="minorHAnsi"/>
          <w:sz w:val="24"/>
          <w:szCs w:val="24"/>
        </w:rPr>
      </w:pPr>
      <w:r w:rsidRPr="00DA45F9">
        <w:rPr>
          <w:rFonts w:cstheme="minorHAnsi"/>
          <w:sz w:val="24"/>
          <w:szCs w:val="24"/>
        </w:rPr>
        <w:t xml:space="preserve"> </w:t>
      </w:r>
      <w:proofErr w:type="spellStart"/>
      <w:r w:rsidRPr="00DA45F9">
        <w:rPr>
          <w:rFonts w:cstheme="minorHAnsi"/>
          <w:sz w:val="24"/>
          <w:szCs w:val="24"/>
        </w:rPr>
        <w:t>Rossmo</w:t>
      </w:r>
      <w:proofErr w:type="spellEnd"/>
      <w:r w:rsidRPr="00DA45F9">
        <w:rPr>
          <w:rFonts w:cstheme="minorHAnsi"/>
          <w:sz w:val="24"/>
          <w:szCs w:val="24"/>
        </w:rPr>
        <w:t xml:space="preserve"> (1999) also highlights the importance of the scene and area of crime in order to create a profile to t</w:t>
      </w:r>
      <w:r w:rsidR="00C33596" w:rsidRPr="00DA45F9">
        <w:rPr>
          <w:rFonts w:cstheme="minorHAnsi"/>
          <w:sz w:val="24"/>
          <w:szCs w:val="24"/>
        </w:rPr>
        <w:t>rack down the criminal offender.  P</w:t>
      </w:r>
      <w:r w:rsidRPr="00DA45F9">
        <w:rPr>
          <w:rFonts w:cstheme="minorHAnsi"/>
          <w:sz w:val="24"/>
          <w:szCs w:val="24"/>
        </w:rPr>
        <w:t xml:space="preserve">ractitioners would follow these leads </w:t>
      </w:r>
      <w:r w:rsidRPr="00DA45F9">
        <w:rPr>
          <w:rFonts w:cstheme="minorHAnsi"/>
          <w:sz w:val="24"/>
          <w:szCs w:val="24"/>
        </w:rPr>
        <w:lastRenderedPageBreak/>
        <w:t>to assist them in the sol</w:t>
      </w:r>
      <w:r w:rsidR="00C33596" w:rsidRPr="00DA45F9">
        <w:rPr>
          <w:rFonts w:cstheme="minorHAnsi"/>
          <w:sz w:val="24"/>
          <w:szCs w:val="24"/>
        </w:rPr>
        <w:t xml:space="preserve">ving of serial murder, robbery and </w:t>
      </w:r>
      <w:r w:rsidRPr="00DA45F9">
        <w:rPr>
          <w:rFonts w:cstheme="minorHAnsi"/>
          <w:sz w:val="24"/>
          <w:szCs w:val="24"/>
        </w:rPr>
        <w:t>rape cases</w:t>
      </w:r>
      <w:r w:rsidR="00C33596" w:rsidRPr="00DA45F9">
        <w:rPr>
          <w:rFonts w:cstheme="minorHAnsi"/>
          <w:sz w:val="24"/>
          <w:szCs w:val="24"/>
        </w:rPr>
        <w:t xml:space="preserve"> (</w:t>
      </w:r>
      <w:proofErr w:type="spellStart"/>
      <w:r w:rsidR="00C33596" w:rsidRPr="00DA45F9">
        <w:rPr>
          <w:rFonts w:cstheme="minorHAnsi"/>
          <w:sz w:val="24"/>
          <w:szCs w:val="24"/>
        </w:rPr>
        <w:t>Rossmo</w:t>
      </w:r>
      <w:proofErr w:type="spellEnd"/>
      <w:r w:rsidR="00C33596" w:rsidRPr="00DA45F9">
        <w:rPr>
          <w:rFonts w:cstheme="minorHAnsi"/>
          <w:sz w:val="24"/>
          <w:szCs w:val="24"/>
        </w:rPr>
        <w:t xml:space="preserve"> 1999). In the case of detecting serial murderers, profilers would geographically analyse the victims encounter with the offender, analyse the attack, the actual murder and the area in which the body</w:t>
      </w:r>
      <w:r w:rsidRPr="00DA45F9">
        <w:rPr>
          <w:rFonts w:cstheme="minorHAnsi"/>
          <w:sz w:val="24"/>
          <w:szCs w:val="24"/>
        </w:rPr>
        <w:t xml:space="preserve"> </w:t>
      </w:r>
      <w:r w:rsidR="00C33596" w:rsidRPr="00DA45F9">
        <w:rPr>
          <w:rFonts w:cstheme="minorHAnsi"/>
          <w:sz w:val="24"/>
          <w:szCs w:val="24"/>
        </w:rPr>
        <w:t>is left</w:t>
      </w:r>
      <w:r w:rsidR="004B475F" w:rsidRPr="00DA45F9">
        <w:rPr>
          <w:rFonts w:cstheme="minorHAnsi"/>
          <w:sz w:val="24"/>
          <w:szCs w:val="24"/>
        </w:rPr>
        <w:t xml:space="preserve"> and </w:t>
      </w:r>
      <w:r w:rsidR="00C33596" w:rsidRPr="00DA45F9">
        <w:rPr>
          <w:rFonts w:cstheme="minorHAnsi"/>
          <w:sz w:val="24"/>
          <w:szCs w:val="24"/>
        </w:rPr>
        <w:t xml:space="preserve">this </w:t>
      </w:r>
      <w:r w:rsidR="00E7270A" w:rsidRPr="00DA45F9">
        <w:rPr>
          <w:rFonts w:cstheme="minorHAnsi"/>
          <w:sz w:val="24"/>
          <w:szCs w:val="24"/>
        </w:rPr>
        <w:t>information</w:t>
      </w:r>
      <w:r w:rsidR="004B475F" w:rsidRPr="00DA45F9">
        <w:rPr>
          <w:rFonts w:cstheme="minorHAnsi"/>
          <w:sz w:val="24"/>
          <w:szCs w:val="24"/>
        </w:rPr>
        <w:t xml:space="preserve"> assists</w:t>
      </w:r>
      <w:r w:rsidR="00C33596" w:rsidRPr="00DA45F9">
        <w:rPr>
          <w:rFonts w:cstheme="minorHAnsi"/>
          <w:sz w:val="24"/>
          <w:szCs w:val="24"/>
        </w:rPr>
        <w:t xml:space="preserve"> the</w:t>
      </w:r>
      <w:r w:rsidR="00E7270A" w:rsidRPr="00DA45F9">
        <w:rPr>
          <w:rFonts w:cstheme="minorHAnsi"/>
          <w:sz w:val="24"/>
          <w:szCs w:val="24"/>
        </w:rPr>
        <w:t xml:space="preserve"> profiler in creating a carbon copy </w:t>
      </w:r>
      <w:r w:rsidR="00C33596" w:rsidRPr="00DA45F9">
        <w:rPr>
          <w:rFonts w:cstheme="minorHAnsi"/>
          <w:sz w:val="24"/>
          <w:szCs w:val="24"/>
        </w:rPr>
        <w:t>of the offender, forming the potential pathways to where the offender resides (</w:t>
      </w:r>
      <w:proofErr w:type="spellStart"/>
      <w:r w:rsidR="00C33596" w:rsidRPr="00DA45F9">
        <w:rPr>
          <w:rFonts w:cstheme="minorHAnsi"/>
          <w:sz w:val="24"/>
          <w:szCs w:val="24"/>
        </w:rPr>
        <w:t>Rossmo</w:t>
      </w:r>
      <w:proofErr w:type="spellEnd"/>
      <w:r w:rsidR="00C33596" w:rsidRPr="00DA45F9">
        <w:rPr>
          <w:rFonts w:cstheme="minorHAnsi"/>
          <w:sz w:val="24"/>
          <w:szCs w:val="24"/>
        </w:rPr>
        <w:t xml:space="preserve"> 1999).</w:t>
      </w:r>
    </w:p>
    <w:p w:rsidR="00C33596" w:rsidRPr="00DA45F9" w:rsidRDefault="00C33596" w:rsidP="00DA45F9">
      <w:pPr>
        <w:spacing w:line="360" w:lineRule="auto"/>
        <w:rPr>
          <w:rFonts w:cstheme="minorHAnsi"/>
          <w:sz w:val="24"/>
          <w:szCs w:val="24"/>
        </w:rPr>
      </w:pPr>
      <w:proofErr w:type="spellStart"/>
      <w:r w:rsidRPr="00DA45F9">
        <w:rPr>
          <w:rFonts w:cstheme="minorHAnsi"/>
          <w:sz w:val="24"/>
          <w:szCs w:val="24"/>
        </w:rPr>
        <w:t>Ro</w:t>
      </w:r>
      <w:r w:rsidR="00E7270A" w:rsidRPr="00DA45F9">
        <w:rPr>
          <w:rFonts w:cstheme="minorHAnsi"/>
          <w:sz w:val="24"/>
          <w:szCs w:val="24"/>
        </w:rPr>
        <w:t>ssmo</w:t>
      </w:r>
      <w:proofErr w:type="spellEnd"/>
      <w:r w:rsidR="00E7270A" w:rsidRPr="00DA45F9">
        <w:rPr>
          <w:rFonts w:cstheme="minorHAnsi"/>
          <w:sz w:val="24"/>
          <w:szCs w:val="24"/>
        </w:rPr>
        <w:t xml:space="preserve"> (1999) explains </w:t>
      </w:r>
      <w:r w:rsidR="00EF2568" w:rsidRPr="00DA45F9">
        <w:rPr>
          <w:rFonts w:cstheme="minorHAnsi"/>
          <w:sz w:val="24"/>
          <w:szCs w:val="24"/>
        </w:rPr>
        <w:t>that ‘Geographical profiling’ works by providing the appropriate tools for the police in hopeful attempt to solve the crime, geographic decrypted  footprints of crime can lead the course to track down the criminal (</w:t>
      </w:r>
      <w:proofErr w:type="spellStart"/>
      <w:r w:rsidR="00EF2568" w:rsidRPr="00DA45F9">
        <w:rPr>
          <w:rFonts w:cstheme="minorHAnsi"/>
          <w:sz w:val="24"/>
          <w:szCs w:val="24"/>
        </w:rPr>
        <w:t>Rossmo</w:t>
      </w:r>
      <w:proofErr w:type="spellEnd"/>
      <w:r w:rsidR="00EF2568" w:rsidRPr="00DA45F9">
        <w:rPr>
          <w:rFonts w:cstheme="minorHAnsi"/>
          <w:sz w:val="24"/>
          <w:szCs w:val="24"/>
        </w:rPr>
        <w:t xml:space="preserve"> 1999).</w:t>
      </w:r>
    </w:p>
    <w:p w:rsidR="00EF2568" w:rsidRPr="00DA45F9" w:rsidRDefault="000A02C7" w:rsidP="00DA45F9">
      <w:pPr>
        <w:spacing w:line="360" w:lineRule="auto"/>
        <w:rPr>
          <w:rFonts w:cstheme="minorHAnsi"/>
          <w:sz w:val="24"/>
          <w:szCs w:val="24"/>
        </w:rPr>
      </w:pPr>
      <w:proofErr w:type="spellStart"/>
      <w:r w:rsidRPr="00DA45F9">
        <w:rPr>
          <w:rFonts w:cstheme="minorHAnsi"/>
          <w:sz w:val="24"/>
          <w:szCs w:val="24"/>
        </w:rPr>
        <w:t>Rossmo</w:t>
      </w:r>
      <w:proofErr w:type="spellEnd"/>
      <w:r w:rsidRPr="00DA45F9">
        <w:rPr>
          <w:rFonts w:cstheme="minorHAnsi"/>
          <w:sz w:val="24"/>
          <w:szCs w:val="24"/>
        </w:rPr>
        <w:t xml:space="preserve"> (1999) highlights</w:t>
      </w:r>
      <w:r w:rsidR="00826957" w:rsidRPr="00DA45F9">
        <w:rPr>
          <w:rFonts w:cstheme="minorHAnsi"/>
          <w:sz w:val="24"/>
          <w:szCs w:val="24"/>
        </w:rPr>
        <w:t xml:space="preserve"> the ‘effectiveness’ of geographical profiling by explaining  the prolific rape cases that were carried out on over 20 victims in the mid to late 90’s in Missouri, and the utilisation of both ‘Psychological’ and ‘geographic’ profiling were used to select likely suspects from a possible 90 culprits and to carry out DNA testing (</w:t>
      </w:r>
      <w:proofErr w:type="spellStart"/>
      <w:r w:rsidR="00826957" w:rsidRPr="00DA45F9">
        <w:rPr>
          <w:rFonts w:cstheme="minorHAnsi"/>
          <w:sz w:val="24"/>
          <w:szCs w:val="24"/>
        </w:rPr>
        <w:t>Rossmo</w:t>
      </w:r>
      <w:proofErr w:type="spellEnd"/>
      <w:r w:rsidR="00826957" w:rsidRPr="00DA45F9">
        <w:rPr>
          <w:rFonts w:cstheme="minorHAnsi"/>
          <w:sz w:val="24"/>
          <w:szCs w:val="24"/>
        </w:rPr>
        <w:t xml:space="preserve"> 1999). The geographic profile highlighted a state hospital location</w:t>
      </w:r>
      <w:r w:rsidR="00372F85" w:rsidRPr="00DA45F9">
        <w:rPr>
          <w:rFonts w:cstheme="minorHAnsi"/>
          <w:sz w:val="24"/>
          <w:szCs w:val="24"/>
        </w:rPr>
        <w:t>, and what turned out to be the ‘actual routes’ that the offender  had treaded , suffice to say, the rapist was identified, again highlighting the effectiveness of the ‘</w:t>
      </w:r>
      <w:proofErr w:type="spellStart"/>
      <w:r w:rsidR="00372F85" w:rsidRPr="00DA45F9">
        <w:rPr>
          <w:rFonts w:cstheme="minorHAnsi"/>
          <w:sz w:val="24"/>
          <w:szCs w:val="24"/>
        </w:rPr>
        <w:t>geoprofile</w:t>
      </w:r>
      <w:proofErr w:type="spellEnd"/>
      <w:r w:rsidR="00372F85" w:rsidRPr="00DA45F9">
        <w:rPr>
          <w:rFonts w:cstheme="minorHAnsi"/>
          <w:sz w:val="24"/>
          <w:szCs w:val="24"/>
        </w:rPr>
        <w:t>’ which identified the precise location (</w:t>
      </w:r>
      <w:proofErr w:type="spellStart"/>
      <w:r w:rsidR="00372F85" w:rsidRPr="00DA45F9">
        <w:rPr>
          <w:rFonts w:cstheme="minorHAnsi"/>
          <w:sz w:val="24"/>
          <w:szCs w:val="24"/>
        </w:rPr>
        <w:t>Rossmo</w:t>
      </w:r>
      <w:proofErr w:type="spellEnd"/>
      <w:r w:rsidR="00372F85" w:rsidRPr="00DA45F9">
        <w:rPr>
          <w:rFonts w:cstheme="minorHAnsi"/>
          <w:sz w:val="24"/>
          <w:szCs w:val="24"/>
        </w:rPr>
        <w:t xml:space="preserve"> 1999).</w:t>
      </w:r>
    </w:p>
    <w:p w:rsidR="00372F85" w:rsidRPr="00DA45F9" w:rsidRDefault="00D20BD3" w:rsidP="00DA45F9">
      <w:pPr>
        <w:spacing w:line="360" w:lineRule="auto"/>
        <w:rPr>
          <w:rFonts w:cstheme="minorHAnsi"/>
          <w:sz w:val="24"/>
          <w:szCs w:val="24"/>
        </w:rPr>
      </w:pPr>
      <w:r w:rsidRPr="00DA45F9">
        <w:rPr>
          <w:rFonts w:cstheme="minorHAnsi"/>
          <w:sz w:val="24"/>
          <w:szCs w:val="24"/>
        </w:rPr>
        <w:t>Mean</w:t>
      </w:r>
      <w:r w:rsidR="0050064C" w:rsidRPr="00DA45F9">
        <w:rPr>
          <w:rFonts w:cstheme="minorHAnsi"/>
          <w:sz w:val="24"/>
          <w:szCs w:val="24"/>
        </w:rPr>
        <w:t>while the journal under scrutin</w:t>
      </w:r>
      <w:r w:rsidR="00E663F6" w:rsidRPr="00DA45F9">
        <w:rPr>
          <w:rFonts w:cstheme="minorHAnsi"/>
          <w:sz w:val="24"/>
          <w:szCs w:val="24"/>
        </w:rPr>
        <w:t>y</w:t>
      </w:r>
      <w:r w:rsidR="0050064C" w:rsidRPr="00DA45F9">
        <w:rPr>
          <w:rFonts w:cstheme="minorHAnsi"/>
          <w:sz w:val="24"/>
          <w:szCs w:val="24"/>
        </w:rPr>
        <w:t xml:space="preserve"> ‘Expertise in Psychological profiling’ uses Psychological methods of profiling</w:t>
      </w:r>
      <w:r w:rsidR="00E663F6" w:rsidRPr="00DA45F9">
        <w:rPr>
          <w:rFonts w:cstheme="minorHAnsi"/>
          <w:sz w:val="24"/>
          <w:szCs w:val="24"/>
        </w:rPr>
        <w:t xml:space="preserve"> which seeks to identify the offender’s personality traits and characteristics, the author is seeking to measure the accuracy of ‘abilities’ in the performance of Psychological profiling</w:t>
      </w:r>
      <w:r w:rsidR="00A6743A" w:rsidRPr="00DA45F9">
        <w:rPr>
          <w:rFonts w:cstheme="minorHAnsi"/>
          <w:sz w:val="24"/>
          <w:szCs w:val="24"/>
        </w:rPr>
        <w:t xml:space="preserve"> (</w:t>
      </w:r>
      <w:proofErr w:type="spellStart"/>
      <w:r w:rsidR="00A6743A" w:rsidRPr="00DA45F9">
        <w:rPr>
          <w:rFonts w:cstheme="minorHAnsi"/>
          <w:sz w:val="24"/>
          <w:szCs w:val="24"/>
        </w:rPr>
        <w:t>Kocsis</w:t>
      </w:r>
      <w:proofErr w:type="spellEnd"/>
      <w:r w:rsidR="00A6743A" w:rsidRPr="00DA45F9">
        <w:rPr>
          <w:rFonts w:cstheme="minorHAnsi"/>
          <w:sz w:val="24"/>
          <w:szCs w:val="24"/>
        </w:rPr>
        <w:t xml:space="preserve"> et al 2000)</w:t>
      </w:r>
      <w:r w:rsidR="00E663F6" w:rsidRPr="00DA45F9">
        <w:rPr>
          <w:rFonts w:cstheme="minorHAnsi"/>
          <w:sz w:val="24"/>
          <w:szCs w:val="24"/>
        </w:rPr>
        <w:t xml:space="preserve"> and the author makes his intention clear, the significance of the study is well explained</w:t>
      </w:r>
      <w:r w:rsidR="00A6743A" w:rsidRPr="00DA45F9">
        <w:rPr>
          <w:rFonts w:cstheme="minorHAnsi"/>
          <w:sz w:val="24"/>
          <w:szCs w:val="24"/>
        </w:rPr>
        <w:t>.</w:t>
      </w:r>
    </w:p>
    <w:p w:rsidR="00375034" w:rsidRPr="00DA45F9" w:rsidRDefault="00A6743A" w:rsidP="00DA45F9">
      <w:pPr>
        <w:spacing w:line="360" w:lineRule="auto"/>
        <w:rPr>
          <w:rFonts w:cstheme="minorHAnsi"/>
          <w:sz w:val="24"/>
          <w:szCs w:val="24"/>
        </w:rPr>
      </w:pPr>
      <w:r w:rsidRPr="00DA45F9">
        <w:rPr>
          <w:rFonts w:cstheme="minorHAnsi"/>
          <w:sz w:val="24"/>
          <w:szCs w:val="24"/>
        </w:rPr>
        <w:t xml:space="preserve">The journal doesn’t discuss current research  however there is reference to how ‘little empirical study of the abilities contributing to proficient performance there is in Psychological profiling’ it is not so much measuring Psychological profiling but the abilities of various participant groups when constructing a Psychological profile based on a </w:t>
      </w:r>
      <w:r w:rsidR="00375034" w:rsidRPr="00DA45F9">
        <w:rPr>
          <w:rFonts w:cstheme="minorHAnsi"/>
          <w:sz w:val="24"/>
          <w:szCs w:val="24"/>
        </w:rPr>
        <w:t>closed murder case (</w:t>
      </w:r>
      <w:proofErr w:type="spellStart"/>
      <w:r w:rsidR="00375034" w:rsidRPr="00DA45F9">
        <w:rPr>
          <w:rFonts w:cstheme="minorHAnsi"/>
          <w:sz w:val="24"/>
          <w:szCs w:val="24"/>
        </w:rPr>
        <w:t>Kocsis</w:t>
      </w:r>
      <w:proofErr w:type="spellEnd"/>
      <w:r w:rsidR="00375034" w:rsidRPr="00DA45F9">
        <w:rPr>
          <w:rFonts w:cstheme="minorHAnsi"/>
          <w:sz w:val="24"/>
          <w:szCs w:val="24"/>
        </w:rPr>
        <w:t xml:space="preserve"> et al 2000).</w:t>
      </w:r>
    </w:p>
    <w:p w:rsidR="007E12C3" w:rsidRPr="00DA45F9" w:rsidRDefault="000B520F" w:rsidP="00DA45F9">
      <w:pPr>
        <w:spacing w:line="360" w:lineRule="auto"/>
        <w:rPr>
          <w:rFonts w:cstheme="minorHAnsi"/>
          <w:sz w:val="24"/>
          <w:szCs w:val="24"/>
        </w:rPr>
      </w:pPr>
      <w:proofErr w:type="spellStart"/>
      <w:r w:rsidRPr="00DA45F9">
        <w:rPr>
          <w:rFonts w:cstheme="minorHAnsi"/>
          <w:sz w:val="24"/>
          <w:szCs w:val="24"/>
        </w:rPr>
        <w:t>Kocsis</w:t>
      </w:r>
      <w:proofErr w:type="spellEnd"/>
      <w:r w:rsidRPr="00DA45F9">
        <w:rPr>
          <w:rFonts w:cstheme="minorHAnsi"/>
          <w:sz w:val="24"/>
          <w:szCs w:val="24"/>
        </w:rPr>
        <w:t xml:space="preserve"> et al (2000) highlights the fundamental points of his research</w:t>
      </w:r>
      <w:r w:rsidR="00DD4887" w:rsidRPr="00DA45F9">
        <w:rPr>
          <w:rFonts w:cstheme="minorHAnsi"/>
          <w:sz w:val="24"/>
          <w:szCs w:val="24"/>
        </w:rPr>
        <w:t>,</w:t>
      </w:r>
      <w:r w:rsidRPr="00DA45F9">
        <w:rPr>
          <w:rFonts w:cstheme="minorHAnsi"/>
          <w:sz w:val="24"/>
          <w:szCs w:val="24"/>
        </w:rPr>
        <w:t xml:space="preserve"> clearly stipulating</w:t>
      </w:r>
      <w:r w:rsidR="00DD4887" w:rsidRPr="00DA45F9">
        <w:rPr>
          <w:rFonts w:cstheme="minorHAnsi"/>
          <w:sz w:val="24"/>
          <w:szCs w:val="24"/>
        </w:rPr>
        <w:t xml:space="preserve"> the part played by the profile. How</w:t>
      </w:r>
      <w:r w:rsidRPr="00DA45F9">
        <w:rPr>
          <w:rFonts w:cstheme="minorHAnsi"/>
          <w:sz w:val="24"/>
          <w:szCs w:val="24"/>
        </w:rPr>
        <w:t xml:space="preserve"> the acquired facts from the victim</w:t>
      </w:r>
      <w:r w:rsidR="00DD4887" w:rsidRPr="00DA45F9">
        <w:rPr>
          <w:rFonts w:cstheme="minorHAnsi"/>
          <w:sz w:val="24"/>
          <w:szCs w:val="24"/>
        </w:rPr>
        <w:t>,</w:t>
      </w:r>
      <w:r w:rsidRPr="00DA45F9">
        <w:rPr>
          <w:rFonts w:cstheme="minorHAnsi"/>
          <w:sz w:val="24"/>
          <w:szCs w:val="24"/>
        </w:rPr>
        <w:t xml:space="preserve"> or </w:t>
      </w:r>
      <w:r w:rsidR="00DD4887" w:rsidRPr="00DA45F9">
        <w:rPr>
          <w:rFonts w:cstheme="minorHAnsi"/>
          <w:sz w:val="24"/>
          <w:szCs w:val="24"/>
        </w:rPr>
        <w:t>eyewitnesses</w:t>
      </w:r>
      <w:r w:rsidRPr="00DA45F9">
        <w:rPr>
          <w:rFonts w:cstheme="minorHAnsi"/>
          <w:sz w:val="24"/>
          <w:szCs w:val="24"/>
        </w:rPr>
        <w:t xml:space="preserve"> </w:t>
      </w:r>
      <w:r w:rsidR="00DD4887" w:rsidRPr="00DA45F9">
        <w:rPr>
          <w:rFonts w:cstheme="minorHAnsi"/>
          <w:sz w:val="24"/>
          <w:szCs w:val="24"/>
        </w:rPr>
        <w:t>regarding a</w:t>
      </w:r>
      <w:r w:rsidRPr="00DA45F9">
        <w:rPr>
          <w:rFonts w:cstheme="minorHAnsi"/>
          <w:sz w:val="24"/>
          <w:szCs w:val="24"/>
        </w:rPr>
        <w:t xml:space="preserve"> c</w:t>
      </w:r>
      <w:r w:rsidR="00DD4887" w:rsidRPr="00DA45F9">
        <w:rPr>
          <w:rFonts w:cstheme="minorHAnsi"/>
          <w:sz w:val="24"/>
          <w:szCs w:val="24"/>
        </w:rPr>
        <w:t xml:space="preserve">riminal offense are collaborated. This allows </w:t>
      </w:r>
      <w:r w:rsidRPr="00DA45F9">
        <w:rPr>
          <w:rFonts w:cstheme="minorHAnsi"/>
          <w:sz w:val="24"/>
          <w:szCs w:val="24"/>
        </w:rPr>
        <w:t xml:space="preserve">a template to </w:t>
      </w:r>
      <w:proofErr w:type="gramStart"/>
      <w:r w:rsidRPr="00DA45F9">
        <w:rPr>
          <w:rFonts w:cstheme="minorHAnsi"/>
          <w:sz w:val="24"/>
          <w:szCs w:val="24"/>
        </w:rPr>
        <w:t xml:space="preserve">be </w:t>
      </w:r>
      <w:r w:rsidR="00DD4887" w:rsidRPr="00DA45F9">
        <w:rPr>
          <w:rFonts w:cstheme="minorHAnsi"/>
          <w:sz w:val="24"/>
          <w:szCs w:val="24"/>
        </w:rPr>
        <w:t>created</w:t>
      </w:r>
      <w:proofErr w:type="gramEnd"/>
      <w:r w:rsidR="00DD4887" w:rsidRPr="00DA45F9">
        <w:rPr>
          <w:rFonts w:cstheme="minorHAnsi"/>
          <w:sz w:val="24"/>
          <w:szCs w:val="24"/>
        </w:rPr>
        <w:t xml:space="preserve"> to</w:t>
      </w:r>
      <w:r w:rsidRPr="00DA45F9">
        <w:rPr>
          <w:rFonts w:cstheme="minorHAnsi"/>
          <w:sz w:val="24"/>
          <w:szCs w:val="24"/>
        </w:rPr>
        <w:t xml:space="preserve"> uncover the offender (</w:t>
      </w:r>
      <w:proofErr w:type="spellStart"/>
      <w:r w:rsidRPr="00DA45F9">
        <w:rPr>
          <w:rFonts w:cstheme="minorHAnsi"/>
          <w:sz w:val="24"/>
          <w:szCs w:val="24"/>
        </w:rPr>
        <w:t>Bartol</w:t>
      </w:r>
      <w:proofErr w:type="spellEnd"/>
      <w:r w:rsidRPr="00DA45F9">
        <w:rPr>
          <w:rFonts w:cstheme="minorHAnsi"/>
          <w:sz w:val="24"/>
          <w:szCs w:val="24"/>
        </w:rPr>
        <w:t xml:space="preserve"> &amp; </w:t>
      </w:r>
      <w:proofErr w:type="spellStart"/>
      <w:r w:rsidRPr="00DA45F9">
        <w:rPr>
          <w:rFonts w:cstheme="minorHAnsi"/>
          <w:sz w:val="24"/>
          <w:szCs w:val="24"/>
        </w:rPr>
        <w:t>Bartol</w:t>
      </w:r>
      <w:proofErr w:type="spellEnd"/>
      <w:r w:rsidRPr="00DA45F9">
        <w:rPr>
          <w:rFonts w:cstheme="minorHAnsi"/>
          <w:sz w:val="24"/>
          <w:szCs w:val="24"/>
        </w:rPr>
        <w:t xml:space="preserve">, 1994; Holmes &amp; Holmes, 1996; Jackson &amp; </w:t>
      </w:r>
      <w:proofErr w:type="spellStart"/>
      <w:r w:rsidRPr="00DA45F9">
        <w:rPr>
          <w:rFonts w:cstheme="minorHAnsi"/>
          <w:sz w:val="24"/>
          <w:szCs w:val="24"/>
        </w:rPr>
        <w:t>Bekerian</w:t>
      </w:r>
      <w:proofErr w:type="spellEnd"/>
      <w:r w:rsidRPr="00DA45F9">
        <w:rPr>
          <w:rFonts w:cstheme="minorHAnsi"/>
          <w:sz w:val="24"/>
          <w:szCs w:val="24"/>
        </w:rPr>
        <w:t xml:space="preserve">, </w:t>
      </w:r>
      <w:r w:rsidRPr="00DA45F9">
        <w:rPr>
          <w:rFonts w:cstheme="minorHAnsi"/>
          <w:sz w:val="24"/>
          <w:szCs w:val="24"/>
        </w:rPr>
        <w:lastRenderedPageBreak/>
        <w:t xml:space="preserve">1997; Turco, (1990 as cited in </w:t>
      </w:r>
      <w:proofErr w:type="spellStart"/>
      <w:r w:rsidRPr="00DA45F9">
        <w:rPr>
          <w:rFonts w:cstheme="minorHAnsi"/>
          <w:sz w:val="24"/>
          <w:szCs w:val="24"/>
        </w:rPr>
        <w:t>Kocsis</w:t>
      </w:r>
      <w:proofErr w:type="spellEnd"/>
      <w:r w:rsidRPr="00DA45F9">
        <w:rPr>
          <w:rFonts w:cstheme="minorHAnsi"/>
          <w:sz w:val="24"/>
          <w:szCs w:val="24"/>
        </w:rPr>
        <w:t xml:space="preserve"> et al </w:t>
      </w:r>
      <w:r w:rsidR="00DD4887" w:rsidRPr="00DA45F9">
        <w:rPr>
          <w:rFonts w:cstheme="minorHAnsi"/>
          <w:sz w:val="24"/>
          <w:szCs w:val="24"/>
        </w:rPr>
        <w:t>2000). The research objectives are clearly stated</w:t>
      </w:r>
      <w:r w:rsidR="007E12C3" w:rsidRPr="00DA45F9">
        <w:rPr>
          <w:rFonts w:cstheme="minorHAnsi"/>
          <w:sz w:val="24"/>
          <w:szCs w:val="24"/>
        </w:rPr>
        <w:t xml:space="preserve">, </w:t>
      </w:r>
      <w:r w:rsidR="00DD4887" w:rsidRPr="00DA45F9">
        <w:rPr>
          <w:rFonts w:cstheme="minorHAnsi"/>
          <w:sz w:val="24"/>
          <w:szCs w:val="24"/>
        </w:rPr>
        <w:t>and the catalyst behind the authors study lies in fact that so ‘little empirical evidence’</w:t>
      </w:r>
      <w:r w:rsidR="007E12C3" w:rsidRPr="00DA45F9">
        <w:rPr>
          <w:rFonts w:cstheme="minorHAnsi"/>
          <w:sz w:val="24"/>
          <w:szCs w:val="24"/>
        </w:rPr>
        <w:t xml:space="preserve"> is on offer on the distinguishing features of an effective profiler.  However, according to Hazelwood, </w:t>
      </w:r>
      <w:proofErr w:type="spellStart"/>
      <w:r w:rsidR="007E12C3" w:rsidRPr="00DA45F9">
        <w:rPr>
          <w:rFonts w:cstheme="minorHAnsi"/>
          <w:sz w:val="24"/>
          <w:szCs w:val="24"/>
        </w:rPr>
        <w:t>Ressler</w:t>
      </w:r>
      <w:proofErr w:type="spellEnd"/>
      <w:r w:rsidR="007E12C3" w:rsidRPr="00DA45F9">
        <w:rPr>
          <w:rFonts w:cstheme="minorHAnsi"/>
          <w:sz w:val="24"/>
          <w:szCs w:val="24"/>
        </w:rPr>
        <w:t xml:space="preserve">, </w:t>
      </w:r>
      <w:proofErr w:type="spellStart"/>
      <w:r w:rsidR="007E12C3" w:rsidRPr="00DA45F9">
        <w:rPr>
          <w:rFonts w:cstheme="minorHAnsi"/>
          <w:sz w:val="24"/>
          <w:szCs w:val="24"/>
        </w:rPr>
        <w:t>Depue</w:t>
      </w:r>
      <w:proofErr w:type="spellEnd"/>
      <w:r w:rsidR="007E12C3" w:rsidRPr="00DA45F9">
        <w:rPr>
          <w:rFonts w:cstheme="minorHAnsi"/>
          <w:sz w:val="24"/>
          <w:szCs w:val="24"/>
        </w:rPr>
        <w:t xml:space="preserve">, and Douglas (1995 as cited in </w:t>
      </w:r>
      <w:proofErr w:type="spellStart"/>
      <w:r w:rsidR="007E12C3" w:rsidRPr="00DA45F9">
        <w:rPr>
          <w:rFonts w:cstheme="minorHAnsi"/>
          <w:sz w:val="24"/>
          <w:szCs w:val="24"/>
        </w:rPr>
        <w:t>Kocsis</w:t>
      </w:r>
      <w:proofErr w:type="spellEnd"/>
      <w:r w:rsidR="007E12C3" w:rsidRPr="00DA45F9">
        <w:rPr>
          <w:rFonts w:cstheme="minorHAnsi"/>
          <w:sz w:val="24"/>
          <w:szCs w:val="24"/>
        </w:rPr>
        <w:t xml:space="preserve"> 2000) the fundamental qualities of an established profiler is a keen interest in the psychology of the offender, crime scene investigation expertise and the power of instinct</w:t>
      </w:r>
      <w:r w:rsidR="002B0FF8" w:rsidRPr="00DA45F9">
        <w:rPr>
          <w:rFonts w:cstheme="minorHAnsi"/>
          <w:sz w:val="24"/>
          <w:szCs w:val="24"/>
        </w:rPr>
        <w:t xml:space="preserve"> (</w:t>
      </w:r>
      <w:proofErr w:type="spellStart"/>
      <w:r w:rsidR="002B0FF8" w:rsidRPr="00DA45F9">
        <w:rPr>
          <w:rFonts w:cstheme="minorHAnsi"/>
          <w:sz w:val="24"/>
          <w:szCs w:val="24"/>
        </w:rPr>
        <w:t>Kocsis</w:t>
      </w:r>
      <w:proofErr w:type="spellEnd"/>
      <w:r w:rsidR="002B0FF8" w:rsidRPr="00DA45F9">
        <w:rPr>
          <w:rFonts w:cstheme="minorHAnsi"/>
          <w:sz w:val="24"/>
          <w:szCs w:val="24"/>
        </w:rPr>
        <w:t xml:space="preserve"> et al 2000).</w:t>
      </w:r>
    </w:p>
    <w:p w:rsidR="00BE0D53" w:rsidRPr="00DA45F9" w:rsidRDefault="009550A5" w:rsidP="00DA45F9">
      <w:pPr>
        <w:spacing w:line="360" w:lineRule="auto"/>
        <w:rPr>
          <w:rFonts w:cstheme="minorHAnsi"/>
          <w:sz w:val="24"/>
          <w:szCs w:val="24"/>
        </w:rPr>
      </w:pPr>
      <w:r w:rsidRPr="00DA45F9">
        <w:rPr>
          <w:rFonts w:cstheme="minorHAnsi"/>
          <w:sz w:val="24"/>
          <w:szCs w:val="24"/>
        </w:rPr>
        <w:t>According to Douglas et al (1992 as cited i</w:t>
      </w:r>
      <w:r w:rsidR="00BE0D53" w:rsidRPr="00DA45F9">
        <w:rPr>
          <w:rFonts w:cstheme="minorHAnsi"/>
          <w:sz w:val="24"/>
          <w:szCs w:val="24"/>
        </w:rPr>
        <w:t xml:space="preserve">n Alison </w:t>
      </w:r>
      <w:proofErr w:type="gramStart"/>
      <w:r w:rsidR="00BE0D53" w:rsidRPr="00DA45F9">
        <w:rPr>
          <w:rFonts w:cstheme="minorHAnsi"/>
          <w:sz w:val="24"/>
          <w:szCs w:val="24"/>
        </w:rPr>
        <w:t>2013)</w:t>
      </w:r>
      <w:proofErr w:type="gramEnd"/>
      <w:r w:rsidRPr="00DA45F9">
        <w:rPr>
          <w:rFonts w:cstheme="minorHAnsi"/>
          <w:sz w:val="24"/>
          <w:szCs w:val="24"/>
        </w:rPr>
        <w:t xml:space="preserve"> the scene of the crime is thought to mirror the </w:t>
      </w:r>
      <w:r w:rsidR="00BE0D53" w:rsidRPr="00DA45F9">
        <w:rPr>
          <w:rFonts w:cstheme="minorHAnsi"/>
          <w:sz w:val="24"/>
          <w:szCs w:val="24"/>
        </w:rPr>
        <w:t>motivation and</w:t>
      </w:r>
      <w:r w:rsidRPr="00DA45F9">
        <w:rPr>
          <w:rFonts w:cstheme="minorHAnsi"/>
          <w:sz w:val="24"/>
          <w:szCs w:val="24"/>
        </w:rPr>
        <w:t xml:space="preserve"> personality of the offender, Dougl</w:t>
      </w:r>
      <w:r w:rsidR="00BE0D53" w:rsidRPr="00DA45F9">
        <w:rPr>
          <w:rFonts w:cstheme="minorHAnsi"/>
          <w:sz w:val="24"/>
          <w:szCs w:val="24"/>
        </w:rPr>
        <w:t>as et al (1992 as cited in Alison 2013). This assumption</w:t>
      </w:r>
      <w:r w:rsidRPr="00DA45F9">
        <w:rPr>
          <w:rFonts w:cstheme="minorHAnsi"/>
          <w:sz w:val="24"/>
          <w:szCs w:val="24"/>
        </w:rPr>
        <w:t xml:space="preserve"> </w:t>
      </w:r>
      <w:r w:rsidR="00BE0D53" w:rsidRPr="00DA45F9">
        <w:rPr>
          <w:rFonts w:cstheme="minorHAnsi"/>
          <w:sz w:val="24"/>
          <w:szCs w:val="24"/>
        </w:rPr>
        <w:t xml:space="preserve">suggests </w:t>
      </w:r>
      <w:r w:rsidRPr="00DA45F9">
        <w:rPr>
          <w:rFonts w:cstheme="minorHAnsi"/>
          <w:sz w:val="24"/>
          <w:szCs w:val="24"/>
        </w:rPr>
        <w:t>that the same principle applies to ‘homeowners’ whose ‘furnishings’ reflect their personality therefore if the profile accurately reflects the individual this can only but accelerate</w:t>
      </w:r>
      <w:r w:rsidR="00BE0D53" w:rsidRPr="00DA45F9">
        <w:rPr>
          <w:rFonts w:cstheme="minorHAnsi"/>
          <w:sz w:val="24"/>
          <w:szCs w:val="24"/>
        </w:rPr>
        <w:t xml:space="preserve"> the conviction of the criminal (Alison 2013). However </w:t>
      </w:r>
      <w:proofErr w:type="spellStart"/>
      <w:r w:rsidR="00BE0D53" w:rsidRPr="00DA45F9">
        <w:rPr>
          <w:rFonts w:cstheme="minorHAnsi"/>
          <w:sz w:val="24"/>
          <w:szCs w:val="24"/>
        </w:rPr>
        <w:t>Kocsis</w:t>
      </w:r>
      <w:proofErr w:type="spellEnd"/>
      <w:r w:rsidR="00BE0D53" w:rsidRPr="00DA45F9">
        <w:rPr>
          <w:rFonts w:cstheme="minorHAnsi"/>
          <w:sz w:val="24"/>
          <w:szCs w:val="24"/>
        </w:rPr>
        <w:t xml:space="preserve"> et al (2000) questions profilers’ effectiveness because of his study investigation and his view may not appear so clear-cut.</w:t>
      </w:r>
    </w:p>
    <w:p w:rsidR="00BE0D53" w:rsidRPr="00DA45F9" w:rsidRDefault="00BE0D53" w:rsidP="00DA45F9">
      <w:pPr>
        <w:spacing w:line="360" w:lineRule="auto"/>
        <w:rPr>
          <w:rFonts w:cstheme="minorHAnsi"/>
          <w:sz w:val="24"/>
          <w:szCs w:val="24"/>
        </w:rPr>
      </w:pPr>
      <w:r w:rsidRPr="00DA45F9">
        <w:rPr>
          <w:rFonts w:cstheme="minorHAnsi"/>
          <w:sz w:val="24"/>
          <w:szCs w:val="24"/>
        </w:rPr>
        <w:t xml:space="preserve">The author clearly identifies the </w:t>
      </w:r>
      <w:r w:rsidR="002F0E73" w:rsidRPr="00DA45F9">
        <w:rPr>
          <w:rFonts w:cstheme="minorHAnsi"/>
          <w:sz w:val="24"/>
          <w:szCs w:val="24"/>
        </w:rPr>
        <w:t>methodology;</w:t>
      </w:r>
      <w:r w:rsidRPr="00DA45F9">
        <w:rPr>
          <w:rFonts w:cstheme="minorHAnsi"/>
          <w:sz w:val="24"/>
          <w:szCs w:val="24"/>
        </w:rPr>
        <w:t xml:space="preserve"> all participants are described in terms</w:t>
      </w:r>
      <w:r w:rsidR="00BC2242" w:rsidRPr="00DA45F9">
        <w:rPr>
          <w:rFonts w:cstheme="minorHAnsi"/>
          <w:sz w:val="24"/>
          <w:szCs w:val="24"/>
        </w:rPr>
        <w:t xml:space="preserve"> of their vocation and ex</w:t>
      </w:r>
      <w:r w:rsidR="00EF35FC" w:rsidRPr="00DA45F9">
        <w:rPr>
          <w:rFonts w:cstheme="minorHAnsi"/>
          <w:sz w:val="24"/>
          <w:szCs w:val="24"/>
        </w:rPr>
        <w:t>pertise and how this may impact</w:t>
      </w:r>
      <w:r w:rsidR="00031AEF" w:rsidRPr="00DA45F9">
        <w:rPr>
          <w:rFonts w:cstheme="minorHAnsi"/>
          <w:sz w:val="24"/>
          <w:szCs w:val="24"/>
        </w:rPr>
        <w:t xml:space="preserve"> the investigation,</w:t>
      </w:r>
      <w:r w:rsidR="00EF35FC" w:rsidRPr="00DA45F9">
        <w:rPr>
          <w:rFonts w:cstheme="minorHAnsi"/>
          <w:sz w:val="24"/>
          <w:szCs w:val="24"/>
        </w:rPr>
        <w:t xml:space="preserve"> the methodology is set out in a concise manner</w:t>
      </w:r>
      <w:r w:rsidR="00031AEF" w:rsidRPr="00DA45F9">
        <w:rPr>
          <w:rFonts w:cstheme="minorHAnsi"/>
          <w:sz w:val="24"/>
          <w:szCs w:val="24"/>
        </w:rPr>
        <w:t>, clearly explaining what the study entails and this includes specific detail regarding the five part survey.</w:t>
      </w:r>
    </w:p>
    <w:p w:rsidR="00031AEF" w:rsidRPr="00DA45F9" w:rsidRDefault="00F83D78" w:rsidP="00DA45F9">
      <w:pPr>
        <w:spacing w:line="360" w:lineRule="auto"/>
        <w:rPr>
          <w:rFonts w:cstheme="minorHAnsi"/>
          <w:sz w:val="24"/>
          <w:szCs w:val="24"/>
        </w:rPr>
      </w:pPr>
      <w:r w:rsidRPr="00DA45F9">
        <w:rPr>
          <w:rFonts w:cstheme="minorHAnsi"/>
          <w:sz w:val="24"/>
          <w:szCs w:val="24"/>
        </w:rPr>
        <w:t>The details of the five collated parts</w:t>
      </w:r>
      <w:r w:rsidR="0052305B" w:rsidRPr="00DA45F9">
        <w:rPr>
          <w:rFonts w:cstheme="minorHAnsi"/>
          <w:sz w:val="24"/>
          <w:szCs w:val="24"/>
        </w:rPr>
        <w:t xml:space="preserve"> of the study is descriptive</w:t>
      </w:r>
      <w:r w:rsidRPr="00DA45F9">
        <w:rPr>
          <w:rFonts w:cstheme="minorHAnsi"/>
          <w:sz w:val="24"/>
          <w:szCs w:val="24"/>
        </w:rPr>
        <w:t xml:space="preserve">, including an extensively detailed case report of a formerly solved homicide </w:t>
      </w:r>
      <w:r w:rsidR="0052305B" w:rsidRPr="00DA45F9">
        <w:rPr>
          <w:rFonts w:cstheme="minorHAnsi"/>
          <w:sz w:val="24"/>
          <w:szCs w:val="24"/>
        </w:rPr>
        <w:t>case.  T</w:t>
      </w:r>
      <w:r w:rsidRPr="00DA45F9">
        <w:rPr>
          <w:rFonts w:cstheme="minorHAnsi"/>
          <w:sz w:val="24"/>
          <w:szCs w:val="24"/>
        </w:rPr>
        <w:t xml:space="preserve">he explanation of case retrieval is again extensive, including details such as crime scene </w:t>
      </w:r>
      <w:r w:rsidR="0052305B" w:rsidRPr="00DA45F9">
        <w:rPr>
          <w:rFonts w:cstheme="minorHAnsi"/>
          <w:sz w:val="24"/>
          <w:szCs w:val="24"/>
        </w:rPr>
        <w:t>report, a forensic biologist’s report, a report of a preliminary post-mortem examination and nine captioned photographs of the crime scene, the deceased body and injury extent (</w:t>
      </w:r>
      <w:proofErr w:type="spellStart"/>
      <w:r w:rsidR="0052305B" w:rsidRPr="00DA45F9">
        <w:rPr>
          <w:rFonts w:cstheme="minorHAnsi"/>
          <w:sz w:val="24"/>
          <w:szCs w:val="24"/>
        </w:rPr>
        <w:t>Kocsis</w:t>
      </w:r>
      <w:proofErr w:type="spellEnd"/>
      <w:r w:rsidR="0052305B" w:rsidRPr="00DA45F9">
        <w:rPr>
          <w:rFonts w:cstheme="minorHAnsi"/>
          <w:sz w:val="24"/>
          <w:szCs w:val="24"/>
        </w:rPr>
        <w:t xml:space="preserve"> et al 2000).</w:t>
      </w:r>
    </w:p>
    <w:p w:rsidR="0052305B" w:rsidRPr="00DA45F9" w:rsidRDefault="0052305B" w:rsidP="00DA45F9">
      <w:pPr>
        <w:spacing w:line="360" w:lineRule="auto"/>
        <w:rPr>
          <w:rFonts w:cstheme="minorHAnsi"/>
          <w:sz w:val="24"/>
          <w:szCs w:val="24"/>
        </w:rPr>
      </w:pPr>
      <w:r w:rsidRPr="00DA45F9">
        <w:rPr>
          <w:rFonts w:cstheme="minorHAnsi"/>
          <w:sz w:val="24"/>
          <w:szCs w:val="24"/>
        </w:rPr>
        <w:t>Instruments</w:t>
      </w:r>
      <w:r w:rsidR="00A57D9F" w:rsidRPr="00DA45F9">
        <w:rPr>
          <w:rFonts w:cstheme="minorHAnsi"/>
          <w:sz w:val="24"/>
          <w:szCs w:val="24"/>
        </w:rPr>
        <w:t xml:space="preserve"> utilised</w:t>
      </w:r>
      <w:r w:rsidRPr="00DA45F9">
        <w:rPr>
          <w:rFonts w:cstheme="minorHAnsi"/>
          <w:sz w:val="24"/>
          <w:szCs w:val="24"/>
        </w:rPr>
        <w:t xml:space="preserve"> are well d</w:t>
      </w:r>
      <w:r w:rsidR="00A57D9F" w:rsidRPr="00DA45F9">
        <w:rPr>
          <w:rFonts w:cstheme="minorHAnsi"/>
          <w:sz w:val="24"/>
          <w:szCs w:val="24"/>
        </w:rPr>
        <w:t xml:space="preserve">escribed and appropriateness </w:t>
      </w:r>
      <w:r w:rsidRPr="00DA45F9">
        <w:rPr>
          <w:rFonts w:cstheme="minorHAnsi"/>
          <w:sz w:val="24"/>
          <w:szCs w:val="24"/>
        </w:rPr>
        <w:t>addressed in the section when participants are required to declare by signature that they are not of fey</w:t>
      </w:r>
      <w:r w:rsidR="00A57D9F" w:rsidRPr="00DA45F9">
        <w:rPr>
          <w:rFonts w:cstheme="minorHAnsi"/>
          <w:sz w:val="24"/>
          <w:szCs w:val="24"/>
        </w:rPr>
        <w:t xml:space="preserve"> with the case. The participants were required to build</w:t>
      </w:r>
      <w:r w:rsidRPr="00DA45F9">
        <w:rPr>
          <w:rFonts w:cstheme="minorHAnsi"/>
          <w:sz w:val="24"/>
          <w:szCs w:val="24"/>
        </w:rPr>
        <w:t xml:space="preserve"> </w:t>
      </w:r>
      <w:r w:rsidR="00A57D9F" w:rsidRPr="00DA45F9">
        <w:rPr>
          <w:rFonts w:cstheme="minorHAnsi"/>
          <w:sz w:val="24"/>
          <w:szCs w:val="24"/>
        </w:rPr>
        <w:t xml:space="preserve">a profile of the criminal offender, participants were asked to ensure they included all possible </w:t>
      </w:r>
      <w:r w:rsidR="00D67DB5" w:rsidRPr="00DA45F9">
        <w:rPr>
          <w:rFonts w:cstheme="minorHAnsi"/>
          <w:sz w:val="24"/>
          <w:szCs w:val="24"/>
        </w:rPr>
        <w:t>character traits of the offender, having completed this requirement participants were then asked to partake in a ‘45-item multiple choice type questionnaire’ (</w:t>
      </w:r>
      <w:proofErr w:type="spellStart"/>
      <w:r w:rsidR="00D67DB5" w:rsidRPr="00DA45F9">
        <w:rPr>
          <w:rFonts w:cstheme="minorHAnsi"/>
          <w:sz w:val="24"/>
          <w:szCs w:val="24"/>
        </w:rPr>
        <w:t>Kocsis</w:t>
      </w:r>
      <w:proofErr w:type="spellEnd"/>
      <w:r w:rsidR="00D67DB5" w:rsidRPr="00DA45F9">
        <w:rPr>
          <w:rFonts w:cstheme="minorHAnsi"/>
          <w:sz w:val="24"/>
          <w:szCs w:val="24"/>
        </w:rPr>
        <w:t xml:space="preserve"> et al 2000)</w:t>
      </w:r>
      <w:r w:rsidR="00931EC8" w:rsidRPr="00DA45F9">
        <w:rPr>
          <w:rFonts w:cstheme="minorHAnsi"/>
          <w:sz w:val="24"/>
          <w:szCs w:val="24"/>
        </w:rPr>
        <w:t xml:space="preserve">. The questionnaire </w:t>
      </w:r>
      <w:r w:rsidR="008C5E2A" w:rsidRPr="00DA45F9">
        <w:rPr>
          <w:rFonts w:cstheme="minorHAnsi"/>
          <w:sz w:val="24"/>
          <w:szCs w:val="24"/>
        </w:rPr>
        <w:t>included some of the work formulated</w:t>
      </w:r>
      <w:r w:rsidR="00931EC8" w:rsidRPr="00DA45F9">
        <w:rPr>
          <w:rFonts w:cstheme="minorHAnsi"/>
          <w:sz w:val="24"/>
          <w:szCs w:val="24"/>
        </w:rPr>
        <w:t xml:space="preserve"> by </w:t>
      </w:r>
      <w:proofErr w:type="spellStart"/>
      <w:r w:rsidR="00931EC8" w:rsidRPr="00DA45F9">
        <w:rPr>
          <w:rFonts w:cstheme="minorHAnsi"/>
          <w:sz w:val="24"/>
          <w:szCs w:val="24"/>
        </w:rPr>
        <w:t>Pinizzotto</w:t>
      </w:r>
      <w:proofErr w:type="spellEnd"/>
      <w:r w:rsidR="00931EC8" w:rsidRPr="00DA45F9">
        <w:rPr>
          <w:rFonts w:cstheme="minorHAnsi"/>
          <w:sz w:val="24"/>
          <w:szCs w:val="24"/>
        </w:rPr>
        <w:t xml:space="preserve"> (1988 as cited in </w:t>
      </w:r>
      <w:proofErr w:type="spellStart"/>
      <w:r w:rsidR="00931EC8" w:rsidRPr="00DA45F9">
        <w:rPr>
          <w:rFonts w:cstheme="minorHAnsi"/>
          <w:sz w:val="24"/>
          <w:szCs w:val="24"/>
        </w:rPr>
        <w:t>Kocsis</w:t>
      </w:r>
      <w:proofErr w:type="spellEnd"/>
      <w:r w:rsidR="00931EC8" w:rsidRPr="00DA45F9">
        <w:rPr>
          <w:rFonts w:cstheme="minorHAnsi"/>
          <w:sz w:val="24"/>
          <w:szCs w:val="24"/>
        </w:rPr>
        <w:t xml:space="preserve"> et al 2000)</w:t>
      </w:r>
      <w:r w:rsidR="008C5E2A" w:rsidRPr="00DA45F9">
        <w:rPr>
          <w:rFonts w:cstheme="minorHAnsi"/>
          <w:sz w:val="24"/>
          <w:szCs w:val="24"/>
        </w:rPr>
        <w:t xml:space="preserve">. A study carried out by </w:t>
      </w:r>
      <w:proofErr w:type="spellStart"/>
      <w:r w:rsidR="008C5E2A" w:rsidRPr="00DA45F9">
        <w:rPr>
          <w:rFonts w:cstheme="minorHAnsi"/>
          <w:sz w:val="24"/>
          <w:szCs w:val="24"/>
        </w:rPr>
        <w:t>Pinizotto</w:t>
      </w:r>
      <w:proofErr w:type="spellEnd"/>
      <w:r w:rsidR="008C5E2A" w:rsidRPr="00DA45F9">
        <w:rPr>
          <w:rFonts w:cstheme="minorHAnsi"/>
          <w:sz w:val="24"/>
          <w:szCs w:val="24"/>
        </w:rPr>
        <w:t xml:space="preserve"> &amp; Frankel </w:t>
      </w:r>
      <w:r w:rsidR="008C5E2A" w:rsidRPr="00DA45F9">
        <w:rPr>
          <w:rFonts w:cstheme="minorHAnsi"/>
          <w:sz w:val="24"/>
          <w:szCs w:val="24"/>
        </w:rPr>
        <w:lastRenderedPageBreak/>
        <w:t xml:space="preserve">(1990) also analysed the differences in profiling across four participant groups from various vocations, one group comprised of four profilers. </w:t>
      </w:r>
    </w:p>
    <w:p w:rsidR="00416607" w:rsidRPr="00DA45F9" w:rsidRDefault="008C5E2A" w:rsidP="00DA45F9">
      <w:pPr>
        <w:spacing w:line="360" w:lineRule="auto"/>
        <w:rPr>
          <w:rFonts w:cstheme="minorHAnsi"/>
          <w:sz w:val="24"/>
          <w:szCs w:val="24"/>
        </w:rPr>
      </w:pPr>
      <w:r w:rsidRPr="00DA45F9">
        <w:rPr>
          <w:rFonts w:cstheme="minorHAnsi"/>
          <w:sz w:val="24"/>
          <w:szCs w:val="24"/>
        </w:rPr>
        <w:t xml:space="preserve">What they found was that ‘profilers’ excelled in </w:t>
      </w:r>
      <w:r w:rsidR="00C81DD0" w:rsidRPr="00DA45F9">
        <w:rPr>
          <w:rFonts w:cstheme="minorHAnsi"/>
          <w:sz w:val="24"/>
          <w:szCs w:val="24"/>
        </w:rPr>
        <w:t xml:space="preserve">the ‘written task’, </w:t>
      </w:r>
      <w:proofErr w:type="spellStart"/>
      <w:r w:rsidR="00C81DD0" w:rsidRPr="00DA45F9">
        <w:rPr>
          <w:rFonts w:cstheme="minorHAnsi"/>
          <w:sz w:val="24"/>
          <w:szCs w:val="24"/>
        </w:rPr>
        <w:t>Pinizotto</w:t>
      </w:r>
      <w:proofErr w:type="spellEnd"/>
      <w:r w:rsidR="00C81DD0" w:rsidRPr="00DA45F9">
        <w:rPr>
          <w:rFonts w:cstheme="minorHAnsi"/>
          <w:sz w:val="24"/>
          <w:szCs w:val="24"/>
        </w:rPr>
        <w:t xml:space="preserve"> &amp; </w:t>
      </w:r>
      <w:proofErr w:type="spellStart"/>
      <w:r w:rsidR="00C81DD0" w:rsidRPr="00DA45F9">
        <w:rPr>
          <w:rFonts w:cstheme="minorHAnsi"/>
          <w:sz w:val="24"/>
          <w:szCs w:val="24"/>
        </w:rPr>
        <w:t>Finkel</w:t>
      </w:r>
      <w:proofErr w:type="spellEnd"/>
      <w:r w:rsidR="00C81DD0" w:rsidRPr="00DA45F9">
        <w:rPr>
          <w:rFonts w:cstheme="minorHAnsi"/>
          <w:sz w:val="24"/>
          <w:szCs w:val="24"/>
        </w:rPr>
        <w:t xml:space="preserve"> (1990)</w:t>
      </w:r>
      <w:r w:rsidR="00416607" w:rsidRPr="00DA45F9">
        <w:rPr>
          <w:rFonts w:cstheme="minorHAnsi"/>
          <w:sz w:val="24"/>
          <w:szCs w:val="24"/>
        </w:rPr>
        <w:t>.</w:t>
      </w:r>
    </w:p>
    <w:p w:rsidR="008C5E2A" w:rsidRPr="00DA45F9" w:rsidRDefault="00416607" w:rsidP="00DA45F9">
      <w:pPr>
        <w:spacing w:line="360" w:lineRule="auto"/>
        <w:rPr>
          <w:rFonts w:cstheme="minorHAnsi"/>
          <w:sz w:val="24"/>
          <w:szCs w:val="24"/>
        </w:rPr>
      </w:pPr>
      <w:proofErr w:type="spellStart"/>
      <w:r w:rsidRPr="00DA45F9">
        <w:rPr>
          <w:rFonts w:cstheme="minorHAnsi"/>
          <w:sz w:val="24"/>
          <w:szCs w:val="24"/>
        </w:rPr>
        <w:t>Pinizotto</w:t>
      </w:r>
      <w:proofErr w:type="spellEnd"/>
      <w:r w:rsidRPr="00DA45F9">
        <w:rPr>
          <w:rFonts w:cstheme="minorHAnsi"/>
          <w:sz w:val="24"/>
          <w:szCs w:val="24"/>
        </w:rPr>
        <w:t xml:space="preserve"> &amp; </w:t>
      </w:r>
      <w:proofErr w:type="spellStart"/>
      <w:r w:rsidRPr="00DA45F9">
        <w:rPr>
          <w:rFonts w:cstheme="minorHAnsi"/>
          <w:sz w:val="24"/>
          <w:szCs w:val="24"/>
        </w:rPr>
        <w:t>Finkel</w:t>
      </w:r>
      <w:proofErr w:type="spellEnd"/>
      <w:r w:rsidRPr="00DA45F9">
        <w:rPr>
          <w:rFonts w:cstheme="minorHAnsi"/>
          <w:sz w:val="24"/>
          <w:szCs w:val="24"/>
        </w:rPr>
        <w:t xml:space="preserve"> (1990) </w:t>
      </w:r>
      <w:r w:rsidR="00C81DD0" w:rsidRPr="00DA45F9">
        <w:rPr>
          <w:rFonts w:cstheme="minorHAnsi"/>
          <w:sz w:val="24"/>
          <w:szCs w:val="24"/>
        </w:rPr>
        <w:t xml:space="preserve">stipulated </w:t>
      </w:r>
      <w:r w:rsidRPr="00DA45F9">
        <w:rPr>
          <w:rFonts w:cstheme="minorHAnsi"/>
          <w:sz w:val="24"/>
          <w:szCs w:val="24"/>
        </w:rPr>
        <w:t>that they wrote</w:t>
      </w:r>
      <w:r w:rsidR="00C81DD0" w:rsidRPr="00DA45F9">
        <w:rPr>
          <w:rFonts w:cstheme="minorHAnsi"/>
          <w:sz w:val="24"/>
          <w:szCs w:val="24"/>
        </w:rPr>
        <w:t xml:space="preserve"> “more detailed and valid profiles”, compared with the other </w:t>
      </w:r>
      <w:r w:rsidRPr="00DA45F9">
        <w:rPr>
          <w:rFonts w:cstheme="minorHAnsi"/>
          <w:sz w:val="24"/>
          <w:szCs w:val="24"/>
        </w:rPr>
        <w:t>groups, which</w:t>
      </w:r>
      <w:r w:rsidR="00C81DD0" w:rsidRPr="00DA45F9">
        <w:rPr>
          <w:rFonts w:cstheme="minorHAnsi"/>
          <w:sz w:val="24"/>
          <w:szCs w:val="24"/>
        </w:rPr>
        <w:t xml:space="preserve"> included 12 detectives</w:t>
      </w:r>
      <w:r w:rsidRPr="00DA45F9">
        <w:rPr>
          <w:rFonts w:cstheme="minorHAnsi"/>
          <w:sz w:val="24"/>
          <w:szCs w:val="24"/>
        </w:rPr>
        <w:t xml:space="preserve"> and 6 Psychologists, it was noted that superior scores were also reflected in response to the ‘sex offense’ case, which strongly supports the efficacy of offender profiling in the investigation of crime (</w:t>
      </w:r>
      <w:proofErr w:type="spellStart"/>
      <w:r w:rsidRPr="00DA45F9">
        <w:rPr>
          <w:rFonts w:cstheme="minorHAnsi"/>
          <w:sz w:val="24"/>
          <w:szCs w:val="24"/>
        </w:rPr>
        <w:t>Pinizotto</w:t>
      </w:r>
      <w:proofErr w:type="spellEnd"/>
      <w:r w:rsidRPr="00DA45F9">
        <w:rPr>
          <w:rFonts w:cstheme="minorHAnsi"/>
          <w:sz w:val="24"/>
          <w:szCs w:val="24"/>
        </w:rPr>
        <w:t xml:space="preserve"> &amp; Finkel,1990).</w:t>
      </w:r>
    </w:p>
    <w:p w:rsidR="00416607" w:rsidRPr="00DA45F9" w:rsidRDefault="00416607" w:rsidP="00DA45F9">
      <w:pPr>
        <w:spacing w:line="360" w:lineRule="auto"/>
        <w:rPr>
          <w:rFonts w:cstheme="minorHAnsi"/>
          <w:sz w:val="24"/>
          <w:szCs w:val="24"/>
        </w:rPr>
      </w:pPr>
      <w:r w:rsidRPr="00DA45F9">
        <w:rPr>
          <w:rFonts w:cstheme="minorHAnsi"/>
          <w:sz w:val="24"/>
          <w:szCs w:val="24"/>
        </w:rPr>
        <w:t xml:space="preserve">The </w:t>
      </w:r>
      <w:r w:rsidR="00D7451D" w:rsidRPr="00DA45F9">
        <w:rPr>
          <w:rFonts w:cstheme="minorHAnsi"/>
          <w:sz w:val="24"/>
          <w:szCs w:val="24"/>
        </w:rPr>
        <w:t xml:space="preserve">author’s findings were </w:t>
      </w:r>
      <w:r w:rsidRPr="00DA45F9">
        <w:rPr>
          <w:rFonts w:cstheme="minorHAnsi"/>
          <w:sz w:val="24"/>
          <w:szCs w:val="24"/>
        </w:rPr>
        <w:t>clearly presented in a ‘Profile accuracy’ table, explaining</w:t>
      </w:r>
      <w:r w:rsidR="00D7451D" w:rsidRPr="00DA45F9">
        <w:rPr>
          <w:rFonts w:cstheme="minorHAnsi"/>
          <w:sz w:val="24"/>
          <w:szCs w:val="24"/>
        </w:rPr>
        <w:t xml:space="preserve"> that two omnibus measures of profiling were used, furthermore</w:t>
      </w:r>
      <w:r w:rsidR="00C633DB" w:rsidRPr="00DA45F9">
        <w:rPr>
          <w:rFonts w:cstheme="minorHAnsi"/>
          <w:sz w:val="24"/>
          <w:szCs w:val="24"/>
        </w:rPr>
        <w:t xml:space="preserve"> an explanation as why two omnibus measures were put in place stipulates that the think-tank behind this was purely to provide evaluation of results compared with results stipulated by </w:t>
      </w:r>
      <w:proofErr w:type="spellStart"/>
      <w:r w:rsidR="00C633DB" w:rsidRPr="00DA45F9">
        <w:rPr>
          <w:rFonts w:cstheme="minorHAnsi"/>
          <w:sz w:val="24"/>
          <w:szCs w:val="24"/>
        </w:rPr>
        <w:t>Pinizotto</w:t>
      </w:r>
      <w:proofErr w:type="spellEnd"/>
      <w:r w:rsidR="00C633DB" w:rsidRPr="00DA45F9">
        <w:rPr>
          <w:rFonts w:cstheme="minorHAnsi"/>
          <w:sz w:val="24"/>
          <w:szCs w:val="24"/>
        </w:rPr>
        <w:t xml:space="preserve"> &amp; </w:t>
      </w:r>
      <w:proofErr w:type="spellStart"/>
      <w:r w:rsidR="00C633DB" w:rsidRPr="00DA45F9">
        <w:rPr>
          <w:rFonts w:cstheme="minorHAnsi"/>
          <w:sz w:val="24"/>
          <w:szCs w:val="24"/>
        </w:rPr>
        <w:t>Finkel</w:t>
      </w:r>
      <w:proofErr w:type="spellEnd"/>
      <w:r w:rsidR="00C633DB" w:rsidRPr="00DA45F9">
        <w:rPr>
          <w:rFonts w:cstheme="minorHAnsi"/>
          <w:sz w:val="24"/>
          <w:szCs w:val="24"/>
        </w:rPr>
        <w:t xml:space="preserve"> (1998 as cited in </w:t>
      </w:r>
      <w:proofErr w:type="spellStart"/>
      <w:r w:rsidR="00C633DB" w:rsidRPr="00DA45F9">
        <w:rPr>
          <w:rFonts w:cstheme="minorHAnsi"/>
          <w:sz w:val="24"/>
          <w:szCs w:val="24"/>
        </w:rPr>
        <w:t>Kocsis</w:t>
      </w:r>
      <w:proofErr w:type="spellEnd"/>
      <w:r w:rsidR="00C633DB" w:rsidRPr="00DA45F9">
        <w:rPr>
          <w:rFonts w:cstheme="minorHAnsi"/>
          <w:sz w:val="24"/>
          <w:szCs w:val="24"/>
        </w:rPr>
        <w:t xml:space="preserve"> et al 2000).</w:t>
      </w:r>
    </w:p>
    <w:p w:rsidR="0080418C" w:rsidRPr="00DA45F9" w:rsidRDefault="0027689D" w:rsidP="00DA45F9">
      <w:pPr>
        <w:spacing w:line="360" w:lineRule="auto"/>
        <w:rPr>
          <w:rFonts w:cstheme="minorHAnsi"/>
          <w:sz w:val="24"/>
          <w:szCs w:val="24"/>
        </w:rPr>
      </w:pPr>
      <w:r w:rsidRPr="00DA45F9">
        <w:rPr>
          <w:rFonts w:cstheme="minorHAnsi"/>
          <w:sz w:val="24"/>
          <w:szCs w:val="24"/>
        </w:rPr>
        <w:t>The Author’s research suggests some direction in to further study by highlighting the ‘low participation rate by profilers</w:t>
      </w:r>
      <w:r w:rsidR="00CE48B8" w:rsidRPr="00DA45F9">
        <w:rPr>
          <w:rFonts w:cstheme="minorHAnsi"/>
          <w:sz w:val="24"/>
          <w:szCs w:val="24"/>
        </w:rPr>
        <w:t>’, insinuating that the small profile sample doesn’t reflect the ‘bigger picture’ and the Authors comment on their ‘usefulness’ in the field of crime scene investigation warrants further research.</w:t>
      </w:r>
    </w:p>
    <w:p w:rsidR="00CE48B8" w:rsidRPr="00DA45F9" w:rsidRDefault="00CE48B8" w:rsidP="00DA45F9">
      <w:pPr>
        <w:spacing w:line="360" w:lineRule="auto"/>
        <w:rPr>
          <w:rFonts w:cstheme="minorHAnsi"/>
          <w:sz w:val="24"/>
          <w:szCs w:val="24"/>
        </w:rPr>
      </w:pPr>
      <w:r w:rsidRPr="00DA45F9">
        <w:rPr>
          <w:rFonts w:cstheme="minorHAnsi"/>
          <w:sz w:val="24"/>
          <w:szCs w:val="24"/>
        </w:rPr>
        <w:t>The research is indeed worthwhile as it provides a detailed cross-section of participants with various vocational backgrounds</w:t>
      </w:r>
      <w:r w:rsidR="00DA45F9">
        <w:rPr>
          <w:rFonts w:cstheme="minorHAnsi"/>
          <w:sz w:val="24"/>
          <w:szCs w:val="24"/>
        </w:rPr>
        <w:t xml:space="preserve">. It provides insight in to </w:t>
      </w:r>
      <w:bookmarkStart w:id="0" w:name="_GoBack"/>
      <w:bookmarkEnd w:id="0"/>
      <w:r w:rsidRPr="00DA45F9">
        <w:rPr>
          <w:rFonts w:cstheme="minorHAnsi"/>
          <w:sz w:val="24"/>
          <w:szCs w:val="24"/>
        </w:rPr>
        <w:t xml:space="preserve"> how they nav</w:t>
      </w:r>
      <w:r w:rsidR="00F2314D" w:rsidRPr="00DA45F9">
        <w:rPr>
          <w:rFonts w:cstheme="minorHAnsi"/>
          <w:sz w:val="24"/>
          <w:szCs w:val="24"/>
        </w:rPr>
        <w:t>igate their way around offender profiling</w:t>
      </w:r>
      <w:r w:rsidRPr="00DA45F9">
        <w:rPr>
          <w:rFonts w:cstheme="minorHAnsi"/>
          <w:sz w:val="24"/>
          <w:szCs w:val="24"/>
        </w:rPr>
        <w:t xml:space="preserve"> and the accuracy of their methods can only further support and educate Police and investigative agencies in the pursuit of ‘profilers’ most likely </w:t>
      </w:r>
      <w:r w:rsidR="00F2314D" w:rsidRPr="00DA45F9">
        <w:rPr>
          <w:rFonts w:cstheme="minorHAnsi"/>
          <w:sz w:val="24"/>
          <w:szCs w:val="24"/>
        </w:rPr>
        <w:t>to accurately profile criminal offenders and convict them to the advantage of society at large.</w:t>
      </w:r>
    </w:p>
    <w:p w:rsidR="00F2314D" w:rsidRPr="00DA45F9" w:rsidRDefault="00F2314D" w:rsidP="00DA45F9">
      <w:pPr>
        <w:spacing w:line="360" w:lineRule="auto"/>
        <w:rPr>
          <w:rFonts w:cstheme="minorHAnsi"/>
          <w:sz w:val="24"/>
          <w:szCs w:val="24"/>
        </w:rPr>
      </w:pPr>
    </w:p>
    <w:p w:rsidR="00BE0D53" w:rsidRPr="00DA45F9" w:rsidRDefault="00BE0D53" w:rsidP="00DA45F9">
      <w:pPr>
        <w:spacing w:line="360" w:lineRule="auto"/>
        <w:rPr>
          <w:rFonts w:cstheme="minorHAnsi"/>
          <w:sz w:val="24"/>
          <w:szCs w:val="24"/>
        </w:rPr>
      </w:pPr>
    </w:p>
    <w:p w:rsidR="00DD4887" w:rsidRPr="00DA45F9" w:rsidRDefault="00DD4887" w:rsidP="00DA45F9">
      <w:pPr>
        <w:spacing w:line="360" w:lineRule="auto"/>
        <w:rPr>
          <w:rFonts w:cstheme="minorHAnsi"/>
          <w:sz w:val="24"/>
          <w:szCs w:val="24"/>
        </w:rPr>
      </w:pPr>
    </w:p>
    <w:p w:rsidR="000B520F" w:rsidRPr="00DA45F9" w:rsidRDefault="000B520F" w:rsidP="00DA45F9">
      <w:pPr>
        <w:spacing w:line="360" w:lineRule="auto"/>
        <w:rPr>
          <w:rFonts w:cstheme="minorHAnsi"/>
          <w:sz w:val="24"/>
          <w:szCs w:val="24"/>
        </w:rPr>
      </w:pPr>
      <w:r w:rsidRPr="00DA45F9">
        <w:rPr>
          <w:rFonts w:cstheme="minorHAnsi"/>
          <w:sz w:val="24"/>
          <w:szCs w:val="24"/>
        </w:rPr>
        <w:t xml:space="preserve"> </w:t>
      </w:r>
    </w:p>
    <w:p w:rsidR="009123D3" w:rsidRPr="00DA45F9" w:rsidRDefault="009123D3" w:rsidP="00DA45F9">
      <w:pPr>
        <w:spacing w:line="360" w:lineRule="auto"/>
        <w:rPr>
          <w:rFonts w:cstheme="minorHAnsi"/>
          <w:sz w:val="24"/>
          <w:szCs w:val="24"/>
        </w:rPr>
      </w:pPr>
    </w:p>
    <w:p w:rsidR="009123D3" w:rsidRDefault="009123D3"/>
    <w:p w:rsidR="00BE0D53" w:rsidRPr="00DA45F9" w:rsidRDefault="008363C9">
      <w:r>
        <w:rPr>
          <w:b/>
          <w:u w:val="single"/>
        </w:rPr>
        <w:lastRenderedPageBreak/>
        <w:t>Reference List.</w:t>
      </w:r>
    </w:p>
    <w:p w:rsidR="008363C9" w:rsidRDefault="00BE0D53">
      <w:pPr>
        <w:rPr>
          <w:b/>
          <w:u w:val="single"/>
        </w:rPr>
      </w:pPr>
      <w:r w:rsidRPr="00BE0D5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Alison, L. (2013). </w:t>
      </w:r>
      <w:r>
        <w:rPr>
          <w:rFonts w:ascii="Arial" w:hAnsi="Arial" w:cs="Arial"/>
          <w:i/>
          <w:iCs/>
          <w:color w:val="222222"/>
          <w:sz w:val="20"/>
          <w:szCs w:val="20"/>
          <w:shd w:val="clear" w:color="auto" w:fill="FFFFFF"/>
        </w:rPr>
        <w:t>Forensic Psychologists Casebook: Psychological Profiling and Criminal Investigation</w:t>
      </w:r>
      <w:r>
        <w:rPr>
          <w:rFonts w:ascii="Arial" w:hAnsi="Arial" w:cs="Arial"/>
          <w:color w:val="222222"/>
          <w:sz w:val="20"/>
          <w:szCs w:val="20"/>
          <w:shd w:val="clear" w:color="auto" w:fill="FFFFFF"/>
        </w:rPr>
        <w:t>. Routledge.</w:t>
      </w:r>
    </w:p>
    <w:p w:rsidR="00756802" w:rsidRDefault="00756802">
      <w:pPr>
        <w:rPr>
          <w:b/>
          <w:u w:val="single"/>
        </w:rPr>
      </w:pPr>
    </w:p>
    <w:p w:rsidR="008363C9" w:rsidRDefault="008363C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Bogomolov</w:t>
      </w:r>
      <w:proofErr w:type="spellEnd"/>
      <w:r>
        <w:rPr>
          <w:rFonts w:ascii="Arial" w:hAnsi="Arial" w:cs="Arial"/>
          <w:color w:val="222222"/>
          <w:sz w:val="20"/>
          <w:szCs w:val="20"/>
          <w:shd w:val="clear" w:color="auto" w:fill="FFFFFF"/>
        </w:rPr>
        <w:t xml:space="preserve">, A., </w:t>
      </w:r>
      <w:proofErr w:type="spellStart"/>
      <w:r>
        <w:rPr>
          <w:rFonts w:ascii="Arial" w:hAnsi="Arial" w:cs="Arial"/>
          <w:color w:val="222222"/>
          <w:sz w:val="20"/>
          <w:szCs w:val="20"/>
          <w:shd w:val="clear" w:color="auto" w:fill="FFFFFF"/>
        </w:rPr>
        <w:t>Lepri</w:t>
      </w:r>
      <w:proofErr w:type="spellEnd"/>
      <w:r>
        <w:rPr>
          <w:rFonts w:ascii="Arial" w:hAnsi="Arial" w:cs="Arial"/>
          <w:color w:val="222222"/>
          <w:sz w:val="20"/>
          <w:szCs w:val="20"/>
          <w:shd w:val="clear" w:color="auto" w:fill="FFFFFF"/>
        </w:rPr>
        <w:t xml:space="preserve">, B., </w:t>
      </w:r>
      <w:proofErr w:type="spellStart"/>
      <w:r>
        <w:rPr>
          <w:rFonts w:ascii="Arial" w:hAnsi="Arial" w:cs="Arial"/>
          <w:color w:val="222222"/>
          <w:sz w:val="20"/>
          <w:szCs w:val="20"/>
          <w:shd w:val="clear" w:color="auto" w:fill="FFFFFF"/>
        </w:rPr>
        <w:t>Staiano</w:t>
      </w:r>
      <w:proofErr w:type="spellEnd"/>
      <w:r>
        <w:rPr>
          <w:rFonts w:ascii="Arial" w:hAnsi="Arial" w:cs="Arial"/>
          <w:color w:val="222222"/>
          <w:sz w:val="20"/>
          <w:szCs w:val="20"/>
          <w:shd w:val="clear" w:color="auto" w:fill="FFFFFF"/>
        </w:rPr>
        <w:t xml:space="preserve">, J., Oliver, N., </w:t>
      </w:r>
      <w:proofErr w:type="spellStart"/>
      <w:r>
        <w:rPr>
          <w:rFonts w:ascii="Arial" w:hAnsi="Arial" w:cs="Arial"/>
          <w:color w:val="222222"/>
          <w:sz w:val="20"/>
          <w:szCs w:val="20"/>
          <w:shd w:val="clear" w:color="auto" w:fill="FFFFFF"/>
        </w:rPr>
        <w:t>Pianesi</w:t>
      </w:r>
      <w:proofErr w:type="spellEnd"/>
      <w:r>
        <w:rPr>
          <w:rFonts w:ascii="Arial" w:hAnsi="Arial" w:cs="Arial"/>
          <w:color w:val="222222"/>
          <w:sz w:val="20"/>
          <w:szCs w:val="20"/>
          <w:shd w:val="clear" w:color="auto" w:fill="FFFFFF"/>
        </w:rPr>
        <w:t xml:space="preserve">, F., &amp; </w:t>
      </w:r>
      <w:proofErr w:type="spellStart"/>
      <w:r>
        <w:rPr>
          <w:rFonts w:ascii="Arial" w:hAnsi="Arial" w:cs="Arial"/>
          <w:color w:val="222222"/>
          <w:sz w:val="20"/>
          <w:szCs w:val="20"/>
          <w:shd w:val="clear" w:color="auto" w:fill="FFFFFF"/>
        </w:rPr>
        <w:t>Pentland</w:t>
      </w:r>
      <w:proofErr w:type="spellEnd"/>
      <w:r>
        <w:rPr>
          <w:rFonts w:ascii="Arial" w:hAnsi="Arial" w:cs="Arial"/>
          <w:color w:val="222222"/>
          <w:sz w:val="20"/>
          <w:szCs w:val="20"/>
          <w:shd w:val="clear" w:color="auto" w:fill="FFFFFF"/>
        </w:rPr>
        <w:t>, A. (2014, November). Once upon a crime: towards crime prediction from demographics and mobile data. In </w:t>
      </w:r>
      <w:r>
        <w:rPr>
          <w:rFonts w:ascii="Arial" w:hAnsi="Arial" w:cs="Arial"/>
          <w:i/>
          <w:iCs/>
          <w:color w:val="222222"/>
          <w:sz w:val="20"/>
          <w:szCs w:val="20"/>
          <w:shd w:val="clear" w:color="auto" w:fill="FFFFFF"/>
        </w:rPr>
        <w:t>Proceedings of the 16th international conference on multimodal interaction</w:t>
      </w:r>
      <w:r>
        <w:rPr>
          <w:rFonts w:ascii="Arial" w:hAnsi="Arial" w:cs="Arial"/>
          <w:color w:val="222222"/>
          <w:sz w:val="20"/>
          <w:szCs w:val="20"/>
          <w:shd w:val="clear" w:color="auto" w:fill="FFFFFF"/>
        </w:rPr>
        <w:t> (pp. 427-434). ACM.</w:t>
      </w:r>
    </w:p>
    <w:p w:rsidR="00C97A9C" w:rsidRDefault="00C97A9C">
      <w:pPr>
        <w:rPr>
          <w:rFonts w:ascii="Arial" w:hAnsi="Arial" w:cs="Arial"/>
          <w:color w:val="222222"/>
          <w:sz w:val="20"/>
          <w:szCs w:val="20"/>
          <w:shd w:val="clear" w:color="auto" w:fill="FFFFFF"/>
        </w:rPr>
      </w:pPr>
    </w:p>
    <w:p w:rsidR="00C97A9C" w:rsidRDefault="00C97A9C">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Hicks, S. J., &amp; Sales, B. D. (2006). </w:t>
      </w:r>
      <w:r>
        <w:rPr>
          <w:rFonts w:ascii="Arial" w:hAnsi="Arial" w:cs="Arial"/>
          <w:i/>
          <w:iCs/>
          <w:color w:val="222222"/>
          <w:sz w:val="20"/>
          <w:szCs w:val="20"/>
          <w:shd w:val="clear" w:color="auto" w:fill="FFFFFF"/>
        </w:rPr>
        <w:t>Criminal profiling: Developing an effective science and practice</w:t>
      </w:r>
      <w:r>
        <w:rPr>
          <w:rFonts w:ascii="Arial" w:hAnsi="Arial" w:cs="Arial"/>
          <w:color w:val="222222"/>
          <w:sz w:val="20"/>
          <w:szCs w:val="20"/>
          <w:shd w:val="clear" w:color="auto" w:fill="FFFFFF"/>
        </w:rPr>
        <w:t>. American Psychological Association.</w:t>
      </w:r>
    </w:p>
    <w:p w:rsidR="00C97A9C" w:rsidRDefault="00C97A9C">
      <w:pPr>
        <w:rPr>
          <w:rFonts w:ascii="Arial" w:hAnsi="Arial" w:cs="Arial"/>
          <w:color w:val="222222"/>
          <w:sz w:val="20"/>
          <w:szCs w:val="20"/>
          <w:shd w:val="clear" w:color="auto" w:fill="FFFFFF"/>
        </w:rPr>
      </w:pPr>
    </w:p>
    <w:p w:rsidR="00997348" w:rsidRDefault="00BF3FD4" w:rsidP="00BF3FD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Kocsis</w:t>
      </w:r>
      <w:proofErr w:type="spellEnd"/>
      <w:r>
        <w:rPr>
          <w:rFonts w:ascii="Arial" w:hAnsi="Arial" w:cs="Arial"/>
          <w:color w:val="222222"/>
          <w:sz w:val="20"/>
          <w:szCs w:val="20"/>
          <w:shd w:val="clear" w:color="auto" w:fill="FFFFFF"/>
        </w:rPr>
        <w:t>, R. N., Irwin, H. J., Hayes, A. F., &amp; Nunn, R. (2000). Expertise in psychological profiling: A comparative assessment.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311-331.</w:t>
      </w:r>
    </w:p>
    <w:p w:rsidR="008C5E2A" w:rsidRDefault="008C5E2A" w:rsidP="00BF3FD4">
      <w:pPr>
        <w:rPr>
          <w:rFonts w:ascii="Arial" w:hAnsi="Arial" w:cs="Arial"/>
          <w:color w:val="222222"/>
          <w:sz w:val="20"/>
          <w:szCs w:val="20"/>
          <w:shd w:val="clear" w:color="auto" w:fill="FFFFFF"/>
        </w:rPr>
      </w:pPr>
    </w:p>
    <w:p w:rsidR="00997348" w:rsidRDefault="008C5E2A" w:rsidP="00BF3FD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Pinizzotto</w:t>
      </w:r>
      <w:proofErr w:type="spellEnd"/>
      <w:r>
        <w:rPr>
          <w:rFonts w:ascii="Arial" w:hAnsi="Arial" w:cs="Arial"/>
          <w:color w:val="222222"/>
          <w:sz w:val="20"/>
          <w:szCs w:val="20"/>
          <w:shd w:val="clear" w:color="auto" w:fill="FFFFFF"/>
        </w:rPr>
        <w:t xml:space="preserve">, A. J., &amp; </w:t>
      </w:r>
      <w:proofErr w:type="spellStart"/>
      <w:r>
        <w:rPr>
          <w:rFonts w:ascii="Arial" w:hAnsi="Arial" w:cs="Arial"/>
          <w:color w:val="222222"/>
          <w:sz w:val="20"/>
          <w:szCs w:val="20"/>
          <w:shd w:val="clear" w:color="auto" w:fill="FFFFFF"/>
        </w:rPr>
        <w:t>Finkel</w:t>
      </w:r>
      <w:proofErr w:type="spellEnd"/>
      <w:r>
        <w:rPr>
          <w:rFonts w:ascii="Arial" w:hAnsi="Arial" w:cs="Arial"/>
          <w:color w:val="222222"/>
          <w:sz w:val="20"/>
          <w:szCs w:val="20"/>
          <w:shd w:val="clear" w:color="auto" w:fill="FFFFFF"/>
        </w:rPr>
        <w:t>, N. J. (1990). Criminal personality profiling: An outcome and process study. </w:t>
      </w:r>
      <w:r>
        <w:rPr>
          <w:rFonts w:ascii="Arial" w:hAnsi="Arial" w:cs="Arial"/>
          <w:i/>
          <w:iCs/>
          <w:color w:val="222222"/>
          <w:sz w:val="20"/>
          <w:szCs w:val="20"/>
          <w:shd w:val="clear" w:color="auto" w:fill="FFFFFF"/>
        </w:rPr>
        <w:t xml:space="preserve">Law and Human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215.</w:t>
      </w:r>
    </w:p>
    <w:p w:rsidR="008C5E2A" w:rsidRDefault="008C5E2A" w:rsidP="00BF3FD4">
      <w:pPr>
        <w:rPr>
          <w:rFonts w:ascii="Arial" w:hAnsi="Arial" w:cs="Arial"/>
          <w:color w:val="222222"/>
          <w:sz w:val="20"/>
          <w:szCs w:val="20"/>
          <w:shd w:val="clear" w:color="auto" w:fill="FFFFFF"/>
        </w:rPr>
      </w:pPr>
    </w:p>
    <w:p w:rsidR="00BF3FD4" w:rsidRDefault="00997348" w:rsidP="00BF3FD4">
      <w:pPr>
        <w:rPr>
          <w:b/>
          <w:u w:val="single"/>
        </w:rPr>
      </w:pPr>
      <w:proofErr w:type="spellStart"/>
      <w:r>
        <w:rPr>
          <w:rFonts w:ascii="Arial" w:hAnsi="Arial" w:cs="Arial"/>
          <w:color w:val="222222"/>
          <w:sz w:val="20"/>
          <w:szCs w:val="20"/>
          <w:shd w:val="clear" w:color="auto" w:fill="FFFFFF"/>
        </w:rPr>
        <w:t>Rossmo</w:t>
      </w:r>
      <w:proofErr w:type="spellEnd"/>
      <w:r>
        <w:rPr>
          <w:rFonts w:ascii="Arial" w:hAnsi="Arial" w:cs="Arial"/>
          <w:color w:val="222222"/>
          <w:sz w:val="20"/>
          <w:szCs w:val="20"/>
          <w:shd w:val="clear" w:color="auto" w:fill="FFFFFF"/>
        </w:rPr>
        <w:t>, D. K. (1999). </w:t>
      </w:r>
      <w:r>
        <w:rPr>
          <w:rFonts w:ascii="Arial" w:hAnsi="Arial" w:cs="Arial"/>
          <w:i/>
          <w:iCs/>
          <w:color w:val="222222"/>
          <w:sz w:val="20"/>
          <w:szCs w:val="20"/>
          <w:shd w:val="clear" w:color="auto" w:fill="FFFFFF"/>
        </w:rPr>
        <w:t>Geographic profiling</w:t>
      </w:r>
      <w:r>
        <w:rPr>
          <w:rFonts w:ascii="Arial" w:hAnsi="Arial" w:cs="Arial"/>
          <w:color w:val="222222"/>
          <w:sz w:val="20"/>
          <w:szCs w:val="20"/>
          <w:shd w:val="clear" w:color="auto" w:fill="FFFFFF"/>
        </w:rPr>
        <w:t>. CRC press.</w:t>
      </w:r>
    </w:p>
    <w:p w:rsidR="00BF3FD4" w:rsidRPr="008363C9" w:rsidRDefault="00BF3FD4"/>
    <w:sectPr w:rsidR="00BF3FD4" w:rsidRPr="008363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3A3D"/>
    <w:rsid w:val="00031AEF"/>
    <w:rsid w:val="00042221"/>
    <w:rsid w:val="000A02C7"/>
    <w:rsid w:val="000B520F"/>
    <w:rsid w:val="001012A6"/>
    <w:rsid w:val="001115DC"/>
    <w:rsid w:val="00141C2B"/>
    <w:rsid w:val="0016558C"/>
    <w:rsid w:val="001E2A7E"/>
    <w:rsid w:val="001F1824"/>
    <w:rsid w:val="0027689D"/>
    <w:rsid w:val="00296753"/>
    <w:rsid w:val="002B0FF8"/>
    <w:rsid w:val="002D1B36"/>
    <w:rsid w:val="002F0E73"/>
    <w:rsid w:val="003523E6"/>
    <w:rsid w:val="00372F85"/>
    <w:rsid w:val="00375034"/>
    <w:rsid w:val="003C7B65"/>
    <w:rsid w:val="00416607"/>
    <w:rsid w:val="0043128A"/>
    <w:rsid w:val="00447246"/>
    <w:rsid w:val="004A1EE2"/>
    <w:rsid w:val="004A2C80"/>
    <w:rsid w:val="004B475F"/>
    <w:rsid w:val="004D7851"/>
    <w:rsid w:val="004E1806"/>
    <w:rsid w:val="004F217F"/>
    <w:rsid w:val="0050064C"/>
    <w:rsid w:val="0052305B"/>
    <w:rsid w:val="0057285F"/>
    <w:rsid w:val="006D6277"/>
    <w:rsid w:val="006F1CE4"/>
    <w:rsid w:val="00724D1B"/>
    <w:rsid w:val="00756802"/>
    <w:rsid w:val="007E12C3"/>
    <w:rsid w:val="007E200E"/>
    <w:rsid w:val="0080418C"/>
    <w:rsid w:val="00826957"/>
    <w:rsid w:val="008363C9"/>
    <w:rsid w:val="00853587"/>
    <w:rsid w:val="00877FFD"/>
    <w:rsid w:val="00892E4C"/>
    <w:rsid w:val="008C5E2A"/>
    <w:rsid w:val="009123D3"/>
    <w:rsid w:val="009253D3"/>
    <w:rsid w:val="00931EC8"/>
    <w:rsid w:val="00934253"/>
    <w:rsid w:val="009550A5"/>
    <w:rsid w:val="00997348"/>
    <w:rsid w:val="009D55AD"/>
    <w:rsid w:val="00A57D9F"/>
    <w:rsid w:val="00A6743A"/>
    <w:rsid w:val="00AA132A"/>
    <w:rsid w:val="00AE33B8"/>
    <w:rsid w:val="00B14C60"/>
    <w:rsid w:val="00B37CD3"/>
    <w:rsid w:val="00BC2242"/>
    <w:rsid w:val="00BD5997"/>
    <w:rsid w:val="00BE0D53"/>
    <w:rsid w:val="00BE3609"/>
    <w:rsid w:val="00BF3FD4"/>
    <w:rsid w:val="00C33596"/>
    <w:rsid w:val="00C47FB1"/>
    <w:rsid w:val="00C50AC3"/>
    <w:rsid w:val="00C633DB"/>
    <w:rsid w:val="00C81DD0"/>
    <w:rsid w:val="00C8395F"/>
    <w:rsid w:val="00C940B5"/>
    <w:rsid w:val="00C97A9C"/>
    <w:rsid w:val="00CB2021"/>
    <w:rsid w:val="00CC2F0E"/>
    <w:rsid w:val="00CE48B8"/>
    <w:rsid w:val="00D20BD3"/>
    <w:rsid w:val="00D67DB5"/>
    <w:rsid w:val="00D7451D"/>
    <w:rsid w:val="00DA45F9"/>
    <w:rsid w:val="00DC1161"/>
    <w:rsid w:val="00DD4887"/>
    <w:rsid w:val="00DD72FE"/>
    <w:rsid w:val="00E52E06"/>
    <w:rsid w:val="00E663F6"/>
    <w:rsid w:val="00E7270A"/>
    <w:rsid w:val="00EE54EB"/>
    <w:rsid w:val="00EF2568"/>
    <w:rsid w:val="00EF35FC"/>
    <w:rsid w:val="00EF6E89"/>
    <w:rsid w:val="00F2023F"/>
    <w:rsid w:val="00F2314D"/>
    <w:rsid w:val="00F34722"/>
    <w:rsid w:val="00F6714B"/>
    <w:rsid w:val="00F83A87"/>
    <w:rsid w:val="00F83D78"/>
    <w:rsid w:val="00FB3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FB2A7"/>
  <w15:docId w15:val="{9B283D9A-5511-44D5-A1F7-A56DE66AA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2812</Words>
  <Characters>16033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Melanie Williams (1502771)</dc:creator>
  <cp:lastModifiedBy>Melanie Williams (1502771)</cp:lastModifiedBy>
  <cp:revision>2</cp:revision>
  <dcterms:created xsi:type="dcterms:W3CDTF">2017-11-06T11:52:00Z</dcterms:created>
  <dcterms:modified xsi:type="dcterms:W3CDTF">2017-11-06T11:52:00Z</dcterms:modified>
</cp:coreProperties>
</file>