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BA9" w:rsidRPr="00CB597B" w:rsidRDefault="00C45BA9" w:rsidP="00C45BA9">
      <w:pPr>
        <w:spacing w:after="0" w:line="240" w:lineRule="auto"/>
        <w:rPr>
          <w:rFonts w:ascii="Times New Roman" w:eastAsia="Times New Roman" w:hAnsi="Times New Roman" w:cs="Times New Roman"/>
          <w:noProof/>
          <w:sz w:val="20"/>
          <w:szCs w:val="20"/>
          <w:lang w:eastAsia="en-GB"/>
        </w:rPr>
      </w:pPr>
      <w:r>
        <w:rPr>
          <w:rFonts w:ascii="Arial" w:eastAsia="Times New Roman" w:hAnsi="Arial" w:cs="Times New Roman"/>
          <w:noProof/>
          <w:szCs w:val="20"/>
          <w:lang w:eastAsia="en-GB"/>
        </w:rPr>
        <mc:AlternateContent>
          <mc:Choice Requires="wps">
            <w:drawing>
              <wp:anchor distT="0" distB="0" distL="114300" distR="114300" simplePos="0" relativeHeight="251659264" behindDoc="0" locked="0" layoutInCell="1" allowOverlap="1">
                <wp:simplePos x="0" y="0"/>
                <wp:positionH relativeFrom="column">
                  <wp:posOffset>5173980</wp:posOffset>
                </wp:positionH>
                <wp:positionV relativeFrom="paragraph">
                  <wp:posOffset>-87630</wp:posOffset>
                </wp:positionV>
                <wp:extent cx="1082040" cy="777240"/>
                <wp:effectExtent l="19050" t="19050" r="22860" b="2286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777240"/>
                        </a:xfrm>
                        <a:prstGeom prst="rect">
                          <a:avLst/>
                        </a:prstGeom>
                        <a:solidFill>
                          <a:srgbClr val="C0C0C0"/>
                        </a:solidFill>
                        <a:ln w="28575">
                          <a:solidFill>
                            <a:srgbClr val="C0C0C0"/>
                          </a:solidFill>
                          <a:miter lim="800000"/>
                          <a:headEnd/>
                          <a:tailEnd/>
                        </a:ln>
                      </wps:spPr>
                      <wps:txbx>
                        <w:txbxContent>
                          <w:p w:rsidR="00610E57" w:rsidRDefault="00610E57" w:rsidP="00C45BA9">
                            <w:pPr>
                              <w:pStyle w:val="Heading6"/>
                              <w:shd w:val="clear" w:color="auto" w:fill="E0E0E0"/>
                            </w:pPr>
                            <w:r w:rsidRPr="002D2449">
                              <w:rPr>
                                <w:b/>
                                <w:i w:val="0"/>
                              </w:rPr>
                              <w:t xml:space="preserve">CANLYNIAD </w:t>
                            </w:r>
                            <w:r>
                              <w:rPr>
                                <w:noProof/>
                                <w:lang w:eastAsia="en-GB"/>
                              </w:rPr>
                              <w:drawing>
                                <wp:inline distT="0" distB="0" distL="0" distR="0" wp14:anchorId="0285D3D9" wp14:editId="631CE108">
                                  <wp:extent cx="487680" cy="321971"/>
                                  <wp:effectExtent l="0" t="0" r="762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707" cy="3563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407.4pt;margin-top:-6.9pt;width:85.2pt;height:6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" fillcolor="silver" strokecolor="silver" strokeweight="2.25pt">
                <v:textbox>
                  <w:txbxContent>
                    <w:p w:rsidR="00610E57" w:rsidRDefault="00610E57" w:rsidP="00C45BA9">
                      <w:pPr>
                        <w:pStyle w:val="Heading6"/>
                        <w:shd w:val="clear" w:color="auto" w:fill="E0E0E0"/>
                      </w:pPr>
                      <w:r w:rsidRPr="002D2449">
                        <w:rPr>
                          <w:b/>
                          <w:i w:val="0"/>
                        </w:rPr>
                        <w:t xml:space="preserve">CANLYNIAD </w:t>
                      </w:r>
                      <w:r>
                        <w:rPr>
                          <w:noProof/>
                          <w:lang w:eastAsia="en-GB"/>
                        </w:rPr>
                        <w:drawing>
                          <wp:inline distT="0" distB="0" distL="0" distR="0" wp14:anchorId="0285D3D9" wp14:editId="631CE108">
                            <wp:extent cx="487680" cy="321971"/>
                            <wp:effectExtent l="0" t="0" r="762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707" cy="356320"/>
                                    </a:xfrm>
                                    <a:prstGeom prst="rect">
                                      <a:avLst/>
                                    </a:prstGeom>
                                    <a:noFill/>
                                    <a:ln>
                                      <a:noFill/>
                                    </a:ln>
                                  </pic:spPr>
                                </pic:pic>
                              </a:graphicData>
                            </a:graphic>
                          </wp:inline>
                        </w:drawing>
                      </w:r>
                    </w:p>
                  </w:txbxContent>
                </v:textbox>
              </v:shape>
            </w:pict>
          </mc:Fallback>
        </mc:AlternateContent>
      </w:r>
    </w:p>
    <w:p w:rsidR="00C45BA9" w:rsidRPr="00CB597B" w:rsidRDefault="00C45BA9" w:rsidP="00C45BA9">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eastAsia="en-GB"/>
        </w:rPr>
        <w:drawing>
          <wp:inline distT="0" distB="0" distL="0" distR="0" wp14:anchorId="12847C41" wp14:editId="7F9F876D">
            <wp:extent cx="2009775" cy="80647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09775" cy="806478"/>
                    </a:xfrm>
                    <a:prstGeom prst="rect">
                      <a:avLst/>
                    </a:prstGeom>
                    <a:noFill/>
                  </pic:spPr>
                </pic:pic>
              </a:graphicData>
            </a:graphic>
          </wp:inline>
        </w:drawing>
      </w:r>
    </w:p>
    <w:p w:rsidR="00C45BA9" w:rsidRPr="00CB597B" w:rsidRDefault="00C45BA9" w:rsidP="00C45BA9">
      <w:pPr>
        <w:spacing w:after="0" w:line="240" w:lineRule="auto"/>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C45BA9" w:rsidRPr="00CB597B" w:rsidTr="007D5A2A">
        <w:tc>
          <w:tcPr>
            <w:tcW w:w="10670" w:type="dxa"/>
            <w:shd w:val="clear" w:color="auto" w:fill="C0C0C0"/>
          </w:tcPr>
          <w:p w:rsidR="00C45BA9" w:rsidRDefault="00C45BA9" w:rsidP="007D5A2A">
            <w:pPr>
              <w:keepNext/>
              <w:spacing w:before="120" w:after="120" w:line="240" w:lineRule="auto"/>
              <w:jc w:val="center"/>
              <w:outlineLvl w:val="3"/>
              <w:rPr>
                <w:rFonts w:ascii="Calibri" w:eastAsia="Times New Roman" w:hAnsi="Calibri" w:cs="Times New Roman"/>
                <w:b/>
                <w:sz w:val="40"/>
                <w:szCs w:val="20"/>
                <w:lang w:eastAsia="en-GB"/>
              </w:rPr>
            </w:pPr>
            <w:r w:rsidRPr="00CE304E">
              <w:rPr>
                <w:rFonts w:ascii="Calibri" w:eastAsia="Times New Roman" w:hAnsi="Calibri" w:cs="Times New Roman"/>
                <w:b/>
                <w:sz w:val="40"/>
                <w:szCs w:val="20"/>
                <w:lang w:val="cy-GB" w:eastAsia="en-GB"/>
              </w:rPr>
              <w:t xml:space="preserve">MANYLEB ASEINIAD </w:t>
            </w:r>
            <w:r>
              <w:rPr>
                <w:rFonts w:ascii="Calibri" w:eastAsia="Times New Roman" w:hAnsi="Calibri" w:cs="Times New Roman"/>
                <w:b/>
                <w:sz w:val="40"/>
                <w:szCs w:val="20"/>
                <w:lang w:val="cy-GB" w:eastAsia="en-GB"/>
              </w:rPr>
              <w:t>AC ADBORTH</w:t>
            </w:r>
            <w:r w:rsidRPr="00CE304E">
              <w:rPr>
                <w:rFonts w:ascii="Calibri" w:eastAsia="Times New Roman" w:hAnsi="Calibri" w:cs="Times New Roman"/>
                <w:b/>
                <w:sz w:val="40"/>
                <w:szCs w:val="20"/>
                <w:lang w:val="cy-GB" w:eastAsia="en-GB"/>
              </w:rPr>
              <w:t xml:space="preserve"> </w:t>
            </w:r>
            <w:r w:rsidRPr="00CB597B">
              <w:rPr>
                <w:rFonts w:ascii="Calibri" w:eastAsia="Times New Roman" w:hAnsi="Calibri" w:cs="Times New Roman"/>
                <w:b/>
                <w:sz w:val="40"/>
                <w:szCs w:val="20"/>
                <w:lang w:eastAsia="en-GB"/>
              </w:rPr>
              <w:t xml:space="preserve"> </w:t>
            </w:r>
          </w:p>
          <w:p w:rsidR="00C45BA9" w:rsidRPr="00477945" w:rsidRDefault="00C45BA9" w:rsidP="007D5A2A">
            <w:pPr>
              <w:keepNext/>
              <w:spacing w:before="120" w:after="120" w:line="240" w:lineRule="auto"/>
              <w:jc w:val="center"/>
              <w:outlineLvl w:val="3"/>
              <w:rPr>
                <w:rFonts w:ascii="Calibri" w:eastAsia="Times New Roman" w:hAnsi="Calibri" w:cs="Times New Roman"/>
                <w:b/>
                <w:sz w:val="28"/>
                <w:szCs w:val="28"/>
                <w:lang w:eastAsia="en-GB"/>
              </w:rPr>
            </w:pPr>
            <w:r w:rsidRPr="00477945">
              <w:rPr>
                <w:rFonts w:ascii="Calibri" w:eastAsia="Times New Roman" w:hAnsi="Calibri" w:cs="Times New Roman"/>
                <w:b/>
                <w:sz w:val="28"/>
                <w:szCs w:val="28"/>
                <w:lang w:eastAsia="en-GB"/>
              </w:rPr>
              <w:t>CANOLFAN ADDYSG ATHRAWON DE-ORLLEWIN CYMRU</w:t>
            </w:r>
          </w:p>
        </w:tc>
      </w:tr>
    </w:tbl>
    <w:p w:rsidR="00C45BA9" w:rsidRPr="002D2449" w:rsidRDefault="00C45BA9" w:rsidP="00C45BA9">
      <w:pPr>
        <w:spacing w:after="0" w:line="240" w:lineRule="auto"/>
        <w:jc w:val="center"/>
        <w:rPr>
          <w:rFonts w:ascii="Times New Roman" w:eastAsia="Times New Roman" w:hAnsi="Times New Roman" w:cs="Times New Roman"/>
          <w:b/>
          <w:i/>
          <w:sz w:val="20"/>
          <w:szCs w:val="20"/>
          <w:lang w:val="cy-GB" w:eastAsia="en-GB"/>
        </w:rPr>
      </w:pPr>
      <w:r w:rsidRPr="002D2449">
        <w:rPr>
          <w:rFonts w:ascii="Times New Roman" w:eastAsia="Times New Roman" w:hAnsi="Times New Roman" w:cs="Times New Roman"/>
          <w:b/>
          <w:i/>
          <w:sz w:val="20"/>
          <w:szCs w:val="20"/>
          <w:lang w:val="cy-GB" w:eastAsia="en-GB"/>
        </w:rPr>
        <w:t>Dylai’r adrannau sydd  â * gael eu cwblhau gan yr arweinydd modwl</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C45BA9" w:rsidRPr="00CB597B" w:rsidTr="007D5A2A">
        <w:tc>
          <w:tcPr>
            <w:tcW w:w="1910" w:type="dxa"/>
            <w:shd w:val="pct15" w:color="auto" w:fill="auto"/>
          </w:tcPr>
          <w:p w:rsidR="00C45BA9" w:rsidRPr="00CB597B" w:rsidRDefault="00C45BA9" w:rsidP="007D5A2A">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Enw’r Myfyriwr:</w:t>
            </w:r>
          </w:p>
        </w:tc>
        <w:tc>
          <w:tcPr>
            <w:tcW w:w="3964" w:type="dxa"/>
          </w:tcPr>
          <w:p w:rsidR="00C45BA9" w:rsidRPr="00B32D90" w:rsidRDefault="00C45BA9" w:rsidP="007D5A2A">
            <w:pPr>
              <w:spacing w:before="120" w:after="120" w:line="240" w:lineRule="auto"/>
              <w:jc w:val="both"/>
              <w:rPr>
                <w:rFonts w:ascii="Calibri" w:eastAsia="Times New Roman" w:hAnsi="Calibri" w:cs="Arial"/>
                <w:b/>
                <w:lang w:eastAsia="en-GB"/>
              </w:rPr>
            </w:pPr>
          </w:p>
        </w:tc>
        <w:tc>
          <w:tcPr>
            <w:tcW w:w="2613" w:type="dxa"/>
            <w:shd w:val="clear" w:color="auto" w:fill="D9D9D9"/>
          </w:tcPr>
          <w:p w:rsidR="00C45BA9" w:rsidRPr="00B32D90" w:rsidRDefault="00C45BA9" w:rsidP="007D5A2A">
            <w:pPr>
              <w:spacing w:before="120" w:after="120" w:line="240" w:lineRule="auto"/>
              <w:jc w:val="both"/>
              <w:rPr>
                <w:rFonts w:ascii="Calibri" w:eastAsia="Times New Roman" w:hAnsi="Calibri" w:cs="Arial"/>
                <w:b/>
                <w:lang w:eastAsia="en-GB"/>
              </w:rPr>
            </w:pPr>
            <w:r w:rsidRPr="00B32D90">
              <w:rPr>
                <w:rFonts w:ascii="Calibri" w:eastAsia="Times New Roman" w:hAnsi="Calibri" w:cs="Arial"/>
                <w:b/>
                <w:lang w:val="cy-GB" w:eastAsia="en-GB"/>
              </w:rPr>
              <w:t>Rhif P y myfyriwr:</w:t>
            </w:r>
          </w:p>
        </w:tc>
        <w:tc>
          <w:tcPr>
            <w:tcW w:w="2111" w:type="dxa"/>
          </w:tcPr>
          <w:p w:rsidR="00C45BA9" w:rsidRPr="00B32D90" w:rsidRDefault="00C45BA9" w:rsidP="007D5A2A">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1703584</w:t>
            </w:r>
          </w:p>
        </w:tc>
      </w:tr>
      <w:tr w:rsidR="00C45BA9" w:rsidRPr="00CB597B" w:rsidTr="007D5A2A">
        <w:tc>
          <w:tcPr>
            <w:tcW w:w="1910" w:type="dxa"/>
            <w:shd w:val="pct15" w:color="auto" w:fill="auto"/>
          </w:tcPr>
          <w:p w:rsidR="00C45BA9" w:rsidRPr="00CB597B" w:rsidRDefault="00C45BA9" w:rsidP="007D5A2A">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Rhaglen:</w:t>
            </w:r>
            <w:r>
              <w:rPr>
                <w:rFonts w:ascii="Calibri" w:eastAsia="Times New Roman" w:hAnsi="Calibri" w:cs="Arial"/>
                <w:b/>
                <w:lang w:val="cy-GB" w:eastAsia="en-GB"/>
              </w:rPr>
              <w:t>*</w:t>
            </w:r>
          </w:p>
        </w:tc>
        <w:tc>
          <w:tcPr>
            <w:tcW w:w="8688" w:type="dxa"/>
            <w:gridSpan w:val="3"/>
          </w:tcPr>
          <w:p w:rsidR="00C45BA9" w:rsidRPr="00B32D90" w:rsidRDefault="00C45BA9" w:rsidP="007D5A2A">
            <w:pPr>
              <w:spacing w:after="0" w:line="240" w:lineRule="auto"/>
              <w:jc w:val="both"/>
              <w:rPr>
                <w:rFonts w:ascii="Calibri" w:eastAsia="Times New Roman" w:hAnsi="Calibri" w:cs="Arial"/>
                <w:b/>
                <w:lang w:eastAsia="en-GB"/>
              </w:rPr>
            </w:pPr>
            <w:r w:rsidRPr="00B32D90">
              <w:rPr>
                <w:rFonts w:ascii="Calibri" w:eastAsia="Times New Roman" w:hAnsi="Calibri" w:cs="Arial"/>
                <w:b/>
                <w:lang w:eastAsia="en-GB"/>
              </w:rPr>
              <w:t xml:space="preserve">TAR </w:t>
            </w:r>
            <w:proofErr w:type="spellStart"/>
            <w:r w:rsidRPr="00B32D90">
              <w:rPr>
                <w:rFonts w:ascii="Calibri" w:eastAsia="Times New Roman" w:hAnsi="Calibri" w:cs="Arial"/>
                <w:b/>
                <w:lang w:eastAsia="en-GB"/>
              </w:rPr>
              <w:t>Cynradd</w:t>
            </w:r>
            <w:proofErr w:type="spellEnd"/>
          </w:p>
        </w:tc>
      </w:tr>
      <w:tr w:rsidR="00C45BA9" w:rsidRPr="00CB597B" w:rsidTr="007D5A2A">
        <w:tc>
          <w:tcPr>
            <w:tcW w:w="1910" w:type="dxa"/>
            <w:shd w:val="pct15" w:color="auto" w:fill="auto"/>
          </w:tcPr>
          <w:p w:rsidR="00C45BA9" w:rsidRPr="00CB597B" w:rsidRDefault="00C45BA9" w:rsidP="007D5A2A">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Modwl:</w:t>
            </w:r>
            <w:r>
              <w:rPr>
                <w:rFonts w:ascii="Calibri" w:eastAsia="Times New Roman" w:hAnsi="Calibri" w:cs="Arial"/>
                <w:b/>
                <w:lang w:val="cy-GB" w:eastAsia="en-GB"/>
              </w:rPr>
              <w:t>*</w:t>
            </w:r>
          </w:p>
        </w:tc>
        <w:tc>
          <w:tcPr>
            <w:tcW w:w="3964" w:type="dxa"/>
            <w:shd w:val="clear" w:color="auto" w:fill="auto"/>
          </w:tcPr>
          <w:p w:rsidR="00C45BA9" w:rsidRPr="00B32D90" w:rsidRDefault="00C45BA9" w:rsidP="007D5A2A">
            <w:pPr>
              <w:spacing w:after="0" w:line="240" w:lineRule="auto"/>
              <w:rPr>
                <w:rFonts w:ascii="Calibri" w:eastAsia="Times New Roman" w:hAnsi="Calibri" w:cs="Arial"/>
                <w:b/>
                <w:lang w:eastAsia="en-GB"/>
              </w:rPr>
            </w:pPr>
            <w:proofErr w:type="spellStart"/>
            <w:r>
              <w:rPr>
                <w:rFonts w:ascii="Calibri" w:eastAsia="Times New Roman" w:hAnsi="Calibri" w:cs="Arial"/>
                <w:b/>
                <w:lang w:eastAsia="en-GB"/>
              </w:rPr>
              <w:t>Yr</w:t>
            </w:r>
            <w:proofErr w:type="spellEnd"/>
            <w:r>
              <w:rPr>
                <w:rFonts w:ascii="Calibri" w:eastAsia="Times New Roman" w:hAnsi="Calibri" w:cs="Arial"/>
                <w:b/>
                <w:lang w:eastAsia="en-GB"/>
              </w:rPr>
              <w:t xml:space="preserve"> </w:t>
            </w:r>
            <w:proofErr w:type="spellStart"/>
            <w:r>
              <w:rPr>
                <w:rFonts w:ascii="Calibri" w:eastAsia="Times New Roman" w:hAnsi="Calibri" w:cs="Arial"/>
                <w:b/>
                <w:lang w:eastAsia="en-GB"/>
              </w:rPr>
              <w:t>Athro</w:t>
            </w:r>
            <w:proofErr w:type="spellEnd"/>
            <w:r>
              <w:rPr>
                <w:rFonts w:ascii="Calibri" w:eastAsia="Times New Roman" w:hAnsi="Calibri" w:cs="Arial"/>
                <w:b/>
                <w:lang w:eastAsia="en-GB"/>
              </w:rPr>
              <w:t xml:space="preserve"> </w:t>
            </w:r>
            <w:proofErr w:type="spellStart"/>
            <w:r>
              <w:rPr>
                <w:rFonts w:ascii="Calibri" w:eastAsia="Times New Roman" w:hAnsi="Calibri" w:cs="Arial"/>
                <w:b/>
                <w:lang w:eastAsia="en-GB"/>
              </w:rPr>
              <w:t>Ymholgar</w:t>
            </w:r>
            <w:proofErr w:type="spellEnd"/>
          </w:p>
        </w:tc>
        <w:tc>
          <w:tcPr>
            <w:tcW w:w="2613" w:type="dxa"/>
            <w:shd w:val="clear" w:color="auto" w:fill="D9D9D9"/>
          </w:tcPr>
          <w:p w:rsidR="00C45BA9" w:rsidRPr="00B32D90" w:rsidRDefault="00C45BA9" w:rsidP="007D5A2A">
            <w:pPr>
              <w:spacing w:before="120" w:after="120" w:line="240" w:lineRule="auto"/>
              <w:jc w:val="both"/>
              <w:rPr>
                <w:rFonts w:ascii="Calibri" w:eastAsia="Times New Roman" w:hAnsi="Calibri" w:cs="Arial"/>
                <w:b/>
                <w:lang w:eastAsia="en-GB"/>
              </w:rPr>
            </w:pPr>
            <w:r w:rsidRPr="00B32D90">
              <w:rPr>
                <w:rFonts w:ascii="Calibri" w:eastAsia="Times New Roman" w:hAnsi="Calibri" w:cs="Arial"/>
                <w:b/>
                <w:lang w:val="cy-GB" w:eastAsia="en-GB"/>
              </w:rPr>
              <w:t>Lefel y Modwl (6 neu 7):*</w:t>
            </w:r>
          </w:p>
        </w:tc>
        <w:tc>
          <w:tcPr>
            <w:tcW w:w="2111" w:type="dxa"/>
            <w:shd w:val="clear" w:color="auto" w:fill="auto"/>
          </w:tcPr>
          <w:p w:rsidR="00C45BA9" w:rsidRPr="00B32D90" w:rsidRDefault="00C45BA9" w:rsidP="007D5A2A">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7</w:t>
            </w:r>
          </w:p>
        </w:tc>
      </w:tr>
      <w:tr w:rsidR="00C45BA9" w:rsidRPr="00CB597B" w:rsidTr="007D5A2A">
        <w:tc>
          <w:tcPr>
            <w:tcW w:w="1910" w:type="dxa"/>
            <w:shd w:val="pct15" w:color="auto" w:fill="auto"/>
          </w:tcPr>
          <w:p w:rsidR="00C45BA9" w:rsidRPr="00CB597B" w:rsidRDefault="00C45BA9" w:rsidP="007D5A2A">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 xml:space="preserve">Cod y </w:t>
            </w:r>
            <w:r>
              <w:rPr>
                <w:rFonts w:ascii="Calibri" w:eastAsia="Times New Roman" w:hAnsi="Calibri" w:cs="Arial"/>
                <w:b/>
                <w:lang w:val="cy-GB" w:eastAsia="en-GB"/>
              </w:rPr>
              <w:t>m</w:t>
            </w:r>
            <w:r w:rsidRPr="00CE304E">
              <w:rPr>
                <w:rFonts w:ascii="Calibri" w:eastAsia="Times New Roman" w:hAnsi="Calibri" w:cs="Arial"/>
                <w:b/>
                <w:lang w:val="cy-GB" w:eastAsia="en-GB"/>
              </w:rPr>
              <w:t>odwl:</w:t>
            </w:r>
            <w:r>
              <w:rPr>
                <w:rFonts w:ascii="Calibri" w:eastAsia="Times New Roman" w:hAnsi="Calibri" w:cs="Arial"/>
                <w:b/>
                <w:lang w:val="cy-GB" w:eastAsia="en-GB"/>
              </w:rPr>
              <w:t>*</w:t>
            </w:r>
          </w:p>
        </w:tc>
        <w:tc>
          <w:tcPr>
            <w:tcW w:w="3964" w:type="dxa"/>
          </w:tcPr>
          <w:p w:rsidR="00C45BA9" w:rsidRPr="00B32D90" w:rsidRDefault="00C45BA9" w:rsidP="007D5A2A">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M7X2152C</w:t>
            </w:r>
          </w:p>
        </w:tc>
        <w:tc>
          <w:tcPr>
            <w:tcW w:w="2613" w:type="dxa"/>
            <w:shd w:val="clear" w:color="auto" w:fill="D9D9D9"/>
          </w:tcPr>
          <w:p w:rsidR="00C45BA9" w:rsidRPr="00B32D90" w:rsidRDefault="00C45BA9" w:rsidP="007D5A2A">
            <w:pPr>
              <w:keepNext/>
              <w:spacing w:after="0" w:line="240" w:lineRule="auto"/>
              <w:jc w:val="both"/>
              <w:outlineLvl w:val="1"/>
              <w:rPr>
                <w:rFonts w:ascii="Calibri" w:eastAsia="Times New Roman" w:hAnsi="Calibri" w:cs="Arial"/>
                <w:b/>
                <w:lang w:eastAsia="en-GB"/>
              </w:rPr>
            </w:pPr>
            <w:r w:rsidRPr="00B32D90">
              <w:rPr>
                <w:rFonts w:ascii="Calibri" w:eastAsia="Times New Roman" w:hAnsi="Calibri" w:cs="Arial"/>
                <w:b/>
                <w:lang w:val="cy-GB" w:eastAsia="en-GB"/>
              </w:rPr>
              <w:t>Cyfraniad at Asesiad Cyffredinol y Modwl (%):*</w:t>
            </w:r>
          </w:p>
        </w:tc>
        <w:tc>
          <w:tcPr>
            <w:tcW w:w="2111" w:type="dxa"/>
          </w:tcPr>
          <w:p w:rsidR="00C45BA9" w:rsidRPr="00B32D90" w:rsidRDefault="00C45BA9" w:rsidP="007D5A2A">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100%</w:t>
            </w:r>
          </w:p>
        </w:tc>
      </w:tr>
      <w:tr w:rsidR="00C45BA9" w:rsidRPr="00CB597B" w:rsidTr="007D5A2A">
        <w:tc>
          <w:tcPr>
            <w:tcW w:w="1910" w:type="dxa"/>
            <w:shd w:val="pct15" w:color="auto" w:fill="auto"/>
          </w:tcPr>
          <w:p w:rsidR="00C45BA9" w:rsidRPr="00CB597B" w:rsidRDefault="00C45BA9" w:rsidP="007D5A2A">
            <w:pPr>
              <w:spacing w:before="120" w:after="120" w:line="240" w:lineRule="auto"/>
              <w:jc w:val="both"/>
              <w:rPr>
                <w:rFonts w:ascii="Calibri" w:eastAsia="Times New Roman" w:hAnsi="Calibri" w:cs="Arial"/>
                <w:b/>
                <w:lang w:eastAsia="en-GB"/>
              </w:rPr>
            </w:pPr>
            <w:r>
              <w:rPr>
                <w:rFonts w:ascii="Calibri" w:eastAsia="Times New Roman" w:hAnsi="Calibri" w:cs="Arial"/>
                <w:b/>
                <w:lang w:val="cy-GB" w:eastAsia="en-GB"/>
              </w:rPr>
              <w:t>Arweinydd modwl</w:t>
            </w:r>
            <w:r w:rsidRPr="00CE304E">
              <w:rPr>
                <w:rFonts w:ascii="Calibri" w:eastAsia="Times New Roman" w:hAnsi="Calibri" w:cs="Arial"/>
                <w:b/>
                <w:lang w:val="cy-GB" w:eastAsia="en-GB"/>
              </w:rPr>
              <w:t>:</w:t>
            </w:r>
            <w:r>
              <w:rPr>
                <w:rFonts w:ascii="Calibri" w:eastAsia="Times New Roman" w:hAnsi="Calibri" w:cs="Arial"/>
                <w:b/>
                <w:lang w:val="cy-GB" w:eastAsia="en-GB"/>
              </w:rPr>
              <w:t>*</w:t>
            </w:r>
          </w:p>
        </w:tc>
        <w:tc>
          <w:tcPr>
            <w:tcW w:w="8688" w:type="dxa"/>
            <w:gridSpan w:val="3"/>
          </w:tcPr>
          <w:p w:rsidR="00C45BA9" w:rsidRPr="00B32D90" w:rsidRDefault="00C45BA9" w:rsidP="007D5A2A">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Catherine Morgan</w:t>
            </w:r>
          </w:p>
        </w:tc>
      </w:tr>
      <w:tr w:rsidR="00C45BA9" w:rsidRPr="00CB597B" w:rsidTr="007D5A2A">
        <w:tc>
          <w:tcPr>
            <w:tcW w:w="1910" w:type="dxa"/>
            <w:shd w:val="pct15" w:color="auto" w:fill="auto"/>
          </w:tcPr>
          <w:p w:rsidR="00C45BA9" w:rsidRPr="00CB597B" w:rsidRDefault="00C45BA9" w:rsidP="007D5A2A">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Teitl yr Aseiniad:</w:t>
            </w:r>
          </w:p>
        </w:tc>
        <w:tc>
          <w:tcPr>
            <w:tcW w:w="3964" w:type="dxa"/>
          </w:tcPr>
          <w:p w:rsidR="00C45BA9" w:rsidRPr="00EB3DDC" w:rsidRDefault="00C45BA9" w:rsidP="007D5A2A">
            <w:pPr>
              <w:spacing w:after="0" w:line="240" w:lineRule="auto"/>
              <w:jc w:val="both"/>
              <w:rPr>
                <w:rFonts w:eastAsia="Times New Roman" w:cs="Times New Roman"/>
                <w:b/>
                <w:color w:val="FF0000"/>
                <w:sz w:val="20"/>
                <w:lang w:val="cy-GB" w:eastAsia="en-GB"/>
              </w:rPr>
            </w:pPr>
            <w:proofErr w:type="spellStart"/>
            <w:r w:rsidRPr="00EB3DDC">
              <w:rPr>
                <w:rFonts w:cs="Arial"/>
                <w:b/>
                <w:color w:val="191919"/>
                <w:sz w:val="20"/>
                <w:szCs w:val="32"/>
                <w:lang w:val="en-US"/>
              </w:rPr>
              <w:t>Ysgrifennwch</w:t>
            </w:r>
            <w:proofErr w:type="spellEnd"/>
            <w:r w:rsidRPr="00EB3DDC">
              <w:rPr>
                <w:rFonts w:cs="Arial"/>
                <w:b/>
                <w:color w:val="191919"/>
                <w:sz w:val="20"/>
                <w:szCs w:val="32"/>
                <w:lang w:val="en-US"/>
              </w:rPr>
              <w:t xml:space="preserve"> </w:t>
            </w:r>
            <w:proofErr w:type="spellStart"/>
            <w:r w:rsidRPr="00EB3DDC">
              <w:rPr>
                <w:rFonts w:cs="Arial"/>
                <w:b/>
                <w:color w:val="191919"/>
                <w:sz w:val="20"/>
                <w:szCs w:val="32"/>
                <w:lang w:val="en-US"/>
              </w:rPr>
              <w:t>draethawd</w:t>
            </w:r>
            <w:proofErr w:type="spellEnd"/>
            <w:r w:rsidRPr="00EB3DDC">
              <w:rPr>
                <w:rFonts w:cs="Arial"/>
                <w:b/>
                <w:color w:val="191919"/>
                <w:sz w:val="20"/>
                <w:szCs w:val="32"/>
                <w:lang w:val="en-US"/>
              </w:rPr>
              <w:t xml:space="preserve"> </w:t>
            </w:r>
            <w:proofErr w:type="spellStart"/>
            <w:r w:rsidRPr="00EB3DDC">
              <w:rPr>
                <w:rFonts w:cs="Arial"/>
                <w:b/>
                <w:color w:val="191919"/>
                <w:sz w:val="20"/>
                <w:szCs w:val="32"/>
                <w:lang w:val="en-US"/>
              </w:rPr>
              <w:t>beirniadol</w:t>
            </w:r>
            <w:proofErr w:type="spellEnd"/>
            <w:r w:rsidRPr="00EB3DDC">
              <w:rPr>
                <w:rFonts w:cs="Arial"/>
                <w:b/>
                <w:color w:val="191919"/>
                <w:sz w:val="20"/>
                <w:szCs w:val="32"/>
                <w:lang w:val="en-US"/>
              </w:rPr>
              <w:t xml:space="preserve"> a </w:t>
            </w:r>
            <w:proofErr w:type="spellStart"/>
            <w:r w:rsidRPr="00EB3DDC">
              <w:rPr>
                <w:rFonts w:cs="Arial"/>
                <w:b/>
                <w:color w:val="191919"/>
                <w:sz w:val="20"/>
                <w:szCs w:val="32"/>
                <w:lang w:val="en-US"/>
              </w:rPr>
              <w:t>dadansoddol</w:t>
            </w:r>
            <w:proofErr w:type="spellEnd"/>
            <w:r w:rsidRPr="00EB3DDC">
              <w:rPr>
                <w:rFonts w:cs="Arial"/>
                <w:b/>
                <w:color w:val="191919"/>
                <w:sz w:val="20"/>
                <w:szCs w:val="32"/>
                <w:lang w:val="en-US"/>
              </w:rPr>
              <w:t xml:space="preserve"> </w:t>
            </w:r>
            <w:proofErr w:type="spellStart"/>
            <w:r w:rsidRPr="00EB3DDC">
              <w:rPr>
                <w:rFonts w:cs="Arial"/>
                <w:b/>
                <w:color w:val="191919"/>
                <w:sz w:val="20"/>
                <w:szCs w:val="32"/>
                <w:lang w:val="en-US"/>
              </w:rPr>
              <w:t>sy'n</w:t>
            </w:r>
            <w:proofErr w:type="spellEnd"/>
            <w:r w:rsidRPr="00EB3DDC">
              <w:rPr>
                <w:rFonts w:cs="Arial"/>
                <w:b/>
                <w:color w:val="191919"/>
                <w:sz w:val="20"/>
                <w:szCs w:val="32"/>
                <w:lang w:val="en-US"/>
              </w:rPr>
              <w:t xml:space="preserve"> </w:t>
            </w:r>
            <w:proofErr w:type="spellStart"/>
            <w:r w:rsidRPr="00EB3DDC">
              <w:rPr>
                <w:rFonts w:cs="Arial"/>
                <w:b/>
                <w:color w:val="191919"/>
                <w:sz w:val="20"/>
                <w:szCs w:val="32"/>
                <w:lang w:val="en-US"/>
              </w:rPr>
              <w:t>trafod</w:t>
            </w:r>
            <w:proofErr w:type="spellEnd"/>
            <w:r w:rsidRPr="00EB3DDC">
              <w:rPr>
                <w:rFonts w:cs="Arial"/>
                <w:b/>
                <w:color w:val="191919"/>
                <w:sz w:val="20"/>
                <w:szCs w:val="32"/>
                <w:lang w:val="en-US"/>
              </w:rPr>
              <w:t xml:space="preserve"> </w:t>
            </w:r>
            <w:proofErr w:type="spellStart"/>
            <w:r w:rsidRPr="00EB3DDC">
              <w:rPr>
                <w:rFonts w:cs="Arial"/>
                <w:b/>
                <w:color w:val="191919"/>
                <w:sz w:val="20"/>
                <w:szCs w:val="32"/>
                <w:lang w:val="en-US"/>
              </w:rPr>
              <w:t>eich</w:t>
            </w:r>
            <w:proofErr w:type="spellEnd"/>
            <w:r w:rsidRPr="00EB3DDC">
              <w:rPr>
                <w:rFonts w:cs="Arial"/>
                <w:b/>
                <w:color w:val="191919"/>
                <w:sz w:val="20"/>
                <w:szCs w:val="32"/>
                <w:lang w:val="en-US"/>
              </w:rPr>
              <w:t xml:space="preserve"> </w:t>
            </w:r>
            <w:proofErr w:type="spellStart"/>
            <w:r w:rsidRPr="00EB3DDC">
              <w:rPr>
                <w:rFonts w:cs="Arial"/>
                <w:b/>
                <w:color w:val="191919"/>
                <w:sz w:val="20"/>
                <w:szCs w:val="32"/>
                <w:lang w:val="en-US"/>
              </w:rPr>
              <w:t>ymchwil</w:t>
            </w:r>
            <w:proofErr w:type="spellEnd"/>
            <w:r w:rsidRPr="00EB3DDC">
              <w:rPr>
                <w:rFonts w:cs="Arial"/>
                <w:b/>
                <w:color w:val="191919"/>
                <w:sz w:val="20"/>
                <w:szCs w:val="32"/>
                <w:lang w:val="en-US"/>
              </w:rPr>
              <w:t xml:space="preserve"> '</w:t>
            </w:r>
            <w:proofErr w:type="spellStart"/>
            <w:r w:rsidRPr="00EB3DDC">
              <w:rPr>
                <w:rFonts w:cs="Arial"/>
                <w:b/>
                <w:color w:val="191919"/>
                <w:sz w:val="20"/>
                <w:szCs w:val="32"/>
                <w:lang w:val="en-US"/>
              </w:rPr>
              <w:t>astudiaeth</w:t>
            </w:r>
            <w:proofErr w:type="spellEnd"/>
            <w:r w:rsidRPr="00EB3DDC">
              <w:rPr>
                <w:rFonts w:cs="Arial"/>
                <w:b/>
                <w:color w:val="191919"/>
                <w:sz w:val="20"/>
                <w:szCs w:val="32"/>
                <w:lang w:val="en-US"/>
              </w:rPr>
              <w:t xml:space="preserve"> </w:t>
            </w:r>
            <w:proofErr w:type="spellStart"/>
            <w:r w:rsidRPr="00EB3DDC">
              <w:rPr>
                <w:rFonts w:cs="Arial"/>
                <w:b/>
                <w:color w:val="191919"/>
                <w:sz w:val="20"/>
                <w:szCs w:val="32"/>
                <w:lang w:val="en-US"/>
              </w:rPr>
              <w:t>gwers</w:t>
            </w:r>
            <w:proofErr w:type="spellEnd"/>
            <w:r w:rsidRPr="00EB3DDC">
              <w:rPr>
                <w:rFonts w:cs="Arial"/>
                <w:b/>
                <w:color w:val="191919"/>
                <w:sz w:val="20"/>
                <w:szCs w:val="32"/>
                <w:lang w:val="en-US"/>
              </w:rPr>
              <w:t xml:space="preserve">' </w:t>
            </w:r>
            <w:proofErr w:type="spellStart"/>
            <w:r w:rsidRPr="00EB3DDC">
              <w:rPr>
                <w:rFonts w:cs="Arial"/>
                <w:b/>
                <w:color w:val="191919"/>
                <w:sz w:val="20"/>
                <w:szCs w:val="32"/>
                <w:lang w:val="en-US"/>
              </w:rPr>
              <w:t>mewn</w:t>
            </w:r>
            <w:proofErr w:type="spellEnd"/>
            <w:r w:rsidRPr="00EB3DDC">
              <w:rPr>
                <w:rFonts w:cs="Arial"/>
                <w:b/>
                <w:color w:val="191919"/>
                <w:sz w:val="20"/>
                <w:szCs w:val="32"/>
                <w:lang w:val="en-US"/>
              </w:rPr>
              <w:t xml:space="preserve"> </w:t>
            </w:r>
            <w:proofErr w:type="spellStart"/>
            <w:r w:rsidRPr="00EB3DDC">
              <w:rPr>
                <w:rFonts w:cs="Arial"/>
                <w:b/>
                <w:color w:val="191919"/>
                <w:sz w:val="20"/>
                <w:szCs w:val="32"/>
                <w:lang w:val="en-US"/>
              </w:rPr>
              <w:t>perthynas</w:t>
            </w:r>
            <w:proofErr w:type="spellEnd"/>
            <w:r w:rsidRPr="00EB3DDC">
              <w:rPr>
                <w:rFonts w:cs="Arial"/>
                <w:b/>
                <w:color w:val="191919"/>
                <w:sz w:val="20"/>
                <w:szCs w:val="32"/>
                <w:lang w:val="en-US"/>
              </w:rPr>
              <w:t xml:space="preserve"> </w:t>
            </w:r>
            <w:proofErr w:type="spellStart"/>
            <w:r w:rsidRPr="00EB3DDC">
              <w:rPr>
                <w:rFonts w:cs="Arial"/>
                <w:b/>
                <w:color w:val="191919"/>
                <w:sz w:val="20"/>
                <w:szCs w:val="32"/>
                <w:lang w:val="en-US"/>
              </w:rPr>
              <w:t>â’ch</w:t>
            </w:r>
            <w:proofErr w:type="spellEnd"/>
            <w:r w:rsidRPr="00EB3DDC">
              <w:rPr>
                <w:rFonts w:cs="Arial"/>
                <w:b/>
                <w:color w:val="191919"/>
                <w:sz w:val="20"/>
                <w:szCs w:val="32"/>
                <w:lang w:val="en-US"/>
              </w:rPr>
              <w:t xml:space="preserve"> </w:t>
            </w:r>
            <w:proofErr w:type="spellStart"/>
            <w:r w:rsidRPr="00EB3DDC">
              <w:rPr>
                <w:rFonts w:cs="Arial"/>
                <w:b/>
                <w:color w:val="191919"/>
                <w:sz w:val="20"/>
                <w:szCs w:val="32"/>
                <w:lang w:val="en-US"/>
              </w:rPr>
              <w:t>maes</w:t>
            </w:r>
            <w:proofErr w:type="spellEnd"/>
            <w:r w:rsidRPr="00EB3DDC">
              <w:rPr>
                <w:rFonts w:cs="Arial"/>
                <w:b/>
                <w:color w:val="191919"/>
                <w:sz w:val="20"/>
                <w:szCs w:val="32"/>
                <w:lang w:val="en-US"/>
              </w:rPr>
              <w:t xml:space="preserve"> </w:t>
            </w:r>
            <w:proofErr w:type="spellStart"/>
            <w:r w:rsidRPr="00EB3DDC">
              <w:rPr>
                <w:rFonts w:cs="Arial"/>
                <w:b/>
                <w:color w:val="191919"/>
                <w:sz w:val="20"/>
                <w:szCs w:val="32"/>
                <w:lang w:val="en-US"/>
              </w:rPr>
              <w:t>dewisol</w:t>
            </w:r>
            <w:proofErr w:type="spellEnd"/>
            <w:r w:rsidRPr="00EB3DDC">
              <w:rPr>
                <w:rFonts w:cs="Arial"/>
                <w:b/>
                <w:color w:val="191919"/>
                <w:sz w:val="20"/>
                <w:szCs w:val="32"/>
                <w:lang w:val="en-US"/>
              </w:rPr>
              <w:t>.</w:t>
            </w:r>
          </w:p>
        </w:tc>
        <w:tc>
          <w:tcPr>
            <w:tcW w:w="2613" w:type="dxa"/>
            <w:shd w:val="pct15" w:color="auto" w:fill="auto"/>
          </w:tcPr>
          <w:p w:rsidR="00C45BA9" w:rsidRPr="00B32D90" w:rsidRDefault="00C45BA9" w:rsidP="007D5A2A">
            <w:pPr>
              <w:spacing w:before="120" w:after="120" w:line="240" w:lineRule="auto"/>
              <w:jc w:val="both"/>
              <w:rPr>
                <w:rFonts w:ascii="Calibri" w:eastAsia="Times New Roman" w:hAnsi="Calibri" w:cs="Arial"/>
                <w:b/>
                <w:lang w:eastAsia="en-GB"/>
              </w:rPr>
            </w:pPr>
            <w:r w:rsidRPr="00B32D90">
              <w:rPr>
                <w:rFonts w:ascii="Calibri" w:eastAsia="Times New Roman" w:hAnsi="Calibri" w:cs="Arial"/>
                <w:b/>
                <w:lang w:val="cy-GB" w:eastAsia="en-GB"/>
              </w:rPr>
              <w:t>Rhif yr Aseiniad (x o x):*</w:t>
            </w:r>
          </w:p>
        </w:tc>
        <w:tc>
          <w:tcPr>
            <w:tcW w:w="2111" w:type="dxa"/>
          </w:tcPr>
          <w:p w:rsidR="00C45BA9" w:rsidRPr="00B32D90" w:rsidRDefault="00C45BA9" w:rsidP="007D5A2A">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1/1</w:t>
            </w:r>
          </w:p>
        </w:tc>
      </w:tr>
      <w:tr w:rsidR="00C45BA9" w:rsidRPr="00CB597B" w:rsidTr="007D5A2A">
        <w:tc>
          <w:tcPr>
            <w:tcW w:w="1910" w:type="dxa"/>
            <w:shd w:val="pct15" w:color="auto" w:fill="auto"/>
          </w:tcPr>
          <w:p w:rsidR="00C45BA9" w:rsidRPr="00CB597B" w:rsidRDefault="00C45BA9" w:rsidP="007D5A2A">
            <w:pPr>
              <w:spacing w:before="120" w:after="120" w:line="240" w:lineRule="auto"/>
              <w:jc w:val="both"/>
              <w:rPr>
                <w:rFonts w:ascii="Calibri" w:eastAsia="Times New Roman" w:hAnsi="Calibri" w:cs="Arial"/>
                <w:b/>
                <w:lang w:eastAsia="en-GB"/>
              </w:rPr>
            </w:pPr>
            <w:r>
              <w:rPr>
                <w:rFonts w:ascii="Calibri" w:eastAsia="Times New Roman" w:hAnsi="Calibri" w:cs="Arial"/>
                <w:b/>
                <w:lang w:val="cy-GB" w:eastAsia="en-GB"/>
              </w:rPr>
              <w:t>Dyddiad cychwyn:*</w:t>
            </w:r>
          </w:p>
        </w:tc>
        <w:tc>
          <w:tcPr>
            <w:tcW w:w="3964" w:type="dxa"/>
            <w:shd w:val="clear" w:color="auto" w:fill="auto"/>
          </w:tcPr>
          <w:p w:rsidR="00C45BA9" w:rsidRPr="00B32D90" w:rsidRDefault="00C45BA9" w:rsidP="007D5A2A">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09/01/18</w:t>
            </w:r>
          </w:p>
        </w:tc>
        <w:tc>
          <w:tcPr>
            <w:tcW w:w="2613" w:type="dxa"/>
            <w:shd w:val="pct15" w:color="auto" w:fill="auto"/>
          </w:tcPr>
          <w:p w:rsidR="00C45BA9" w:rsidRPr="00B32D90" w:rsidRDefault="00C45BA9" w:rsidP="007D5A2A">
            <w:pPr>
              <w:spacing w:before="120" w:after="120" w:line="240" w:lineRule="auto"/>
              <w:jc w:val="both"/>
              <w:rPr>
                <w:rFonts w:ascii="Calibri" w:eastAsia="Times New Roman" w:hAnsi="Calibri" w:cs="Arial"/>
                <w:b/>
                <w:lang w:eastAsia="en-GB"/>
              </w:rPr>
            </w:pPr>
            <w:r w:rsidRPr="00B32D90">
              <w:rPr>
                <w:rFonts w:ascii="Calibri" w:eastAsia="Times New Roman" w:hAnsi="Calibri" w:cs="Arial"/>
                <w:b/>
                <w:lang w:val="cy-GB" w:eastAsia="en-GB"/>
              </w:rPr>
              <w:t>Dyddiad cau ar gyfer cyflwyno:*</w:t>
            </w:r>
          </w:p>
        </w:tc>
        <w:tc>
          <w:tcPr>
            <w:tcW w:w="2111" w:type="dxa"/>
          </w:tcPr>
          <w:p w:rsidR="00C45BA9" w:rsidRPr="00B32D90" w:rsidRDefault="00C45BA9" w:rsidP="007D5A2A">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16/04/18</w:t>
            </w:r>
          </w:p>
        </w:tc>
      </w:tr>
      <w:tr w:rsidR="00C45BA9" w:rsidRPr="00CB597B" w:rsidTr="007D5A2A">
        <w:tc>
          <w:tcPr>
            <w:tcW w:w="1910" w:type="dxa"/>
            <w:shd w:val="pct15" w:color="auto" w:fill="auto"/>
          </w:tcPr>
          <w:p w:rsidR="00C45BA9" w:rsidRDefault="00C45BA9" w:rsidP="007D5A2A">
            <w:pPr>
              <w:spacing w:before="120" w:after="120" w:line="240" w:lineRule="auto"/>
              <w:jc w:val="both"/>
              <w:rPr>
                <w:rFonts w:ascii="Calibri" w:eastAsia="Times New Roman" w:hAnsi="Calibri" w:cs="Arial"/>
                <w:b/>
                <w:lang w:val="cy-GB" w:eastAsia="en-GB"/>
              </w:rPr>
            </w:pPr>
            <w:r>
              <w:rPr>
                <w:rFonts w:ascii="Calibri" w:eastAsia="Times New Roman" w:hAnsi="Calibri" w:cs="Arial"/>
                <w:b/>
                <w:lang w:val="cy-GB" w:eastAsia="en-GB"/>
              </w:rPr>
              <w:t>Dyddiad dychwelyd y marciau dros dro ac adborth ysgrifenedig:*</w:t>
            </w:r>
          </w:p>
        </w:tc>
        <w:tc>
          <w:tcPr>
            <w:tcW w:w="3964" w:type="dxa"/>
            <w:shd w:val="clear" w:color="auto" w:fill="auto"/>
          </w:tcPr>
          <w:p w:rsidR="00C45BA9" w:rsidRPr="00B32D90" w:rsidRDefault="00C45BA9" w:rsidP="007D5A2A">
            <w:pPr>
              <w:spacing w:before="120" w:after="120" w:line="240" w:lineRule="auto"/>
              <w:jc w:val="both"/>
              <w:rPr>
                <w:rFonts w:ascii="Calibri" w:eastAsia="Times New Roman" w:hAnsi="Calibri" w:cs="Arial"/>
                <w:b/>
                <w:lang w:eastAsia="en-GB"/>
              </w:rPr>
            </w:pPr>
          </w:p>
        </w:tc>
        <w:tc>
          <w:tcPr>
            <w:tcW w:w="2613" w:type="dxa"/>
            <w:shd w:val="pct15" w:color="auto" w:fill="auto"/>
          </w:tcPr>
          <w:p w:rsidR="00C45BA9" w:rsidRPr="00B32D90" w:rsidRDefault="00C45BA9" w:rsidP="007D5A2A">
            <w:pPr>
              <w:spacing w:before="120" w:after="120" w:line="240" w:lineRule="auto"/>
              <w:jc w:val="both"/>
              <w:rPr>
                <w:rFonts w:ascii="Calibri" w:eastAsia="Times New Roman" w:hAnsi="Calibri" w:cs="Arial"/>
                <w:b/>
                <w:lang w:val="cy-GB" w:eastAsia="en-GB"/>
              </w:rPr>
            </w:pPr>
          </w:p>
        </w:tc>
        <w:tc>
          <w:tcPr>
            <w:tcW w:w="2111" w:type="dxa"/>
          </w:tcPr>
          <w:p w:rsidR="00C45BA9" w:rsidRPr="00B32D90" w:rsidRDefault="00C45BA9" w:rsidP="007D5A2A">
            <w:pPr>
              <w:spacing w:before="120" w:after="120" w:line="240" w:lineRule="auto"/>
              <w:jc w:val="both"/>
              <w:rPr>
                <w:rFonts w:ascii="Calibri" w:eastAsia="Times New Roman" w:hAnsi="Calibri" w:cs="Arial"/>
                <w:b/>
                <w:lang w:eastAsia="en-GB"/>
              </w:rPr>
            </w:pPr>
          </w:p>
        </w:tc>
      </w:tr>
    </w:tbl>
    <w:p w:rsidR="00C45BA9" w:rsidRPr="00CB597B" w:rsidRDefault="00C45BA9" w:rsidP="00C45BA9">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45BA9" w:rsidRPr="00CB597B" w:rsidTr="007D5A2A">
        <w:trPr>
          <w:trHeight w:val="421"/>
        </w:trPr>
        <w:tc>
          <w:tcPr>
            <w:tcW w:w="1809" w:type="dxa"/>
            <w:tcBorders>
              <w:top w:val="single" w:sz="6" w:space="0" w:color="auto"/>
            </w:tcBorders>
            <w:shd w:val="clear" w:color="auto" w:fill="D9D9D9"/>
          </w:tcPr>
          <w:p w:rsidR="00C45BA9" w:rsidRPr="00CB597B" w:rsidRDefault="00C45BA9" w:rsidP="007D5A2A">
            <w:pPr>
              <w:spacing w:after="0" w:line="240" w:lineRule="auto"/>
              <w:rPr>
                <w:rFonts w:ascii="Calibri" w:eastAsia="Times New Roman" w:hAnsi="Calibri" w:cs="Arial"/>
                <w:b/>
                <w:lang w:eastAsia="en-GB"/>
              </w:rPr>
            </w:pPr>
            <w:r w:rsidRPr="00CE304E">
              <w:rPr>
                <w:rFonts w:ascii="Calibri" w:eastAsia="Times New Roman" w:hAnsi="Calibri" w:cs="Arial"/>
                <w:b/>
                <w:lang w:val="cy-GB" w:eastAsia="en-GB"/>
              </w:rPr>
              <w:t>Cyfeirnodi:</w:t>
            </w:r>
          </w:p>
        </w:tc>
        <w:tc>
          <w:tcPr>
            <w:tcW w:w="8789" w:type="dxa"/>
            <w:gridSpan w:val="3"/>
            <w:tcBorders>
              <w:top w:val="single" w:sz="6" w:space="0" w:color="auto"/>
            </w:tcBorders>
          </w:tcPr>
          <w:p w:rsidR="00C45BA9" w:rsidRPr="00CB597B" w:rsidRDefault="00C45BA9" w:rsidP="007D5A2A">
            <w:pPr>
              <w:spacing w:after="0" w:line="240" w:lineRule="auto"/>
              <w:rPr>
                <w:rFonts w:ascii="Calibri" w:eastAsia="Times New Roman" w:hAnsi="Calibri" w:cs="Arial"/>
                <w:sz w:val="18"/>
                <w:szCs w:val="18"/>
              </w:rPr>
            </w:pPr>
            <w:r w:rsidRPr="00CE304E">
              <w:rPr>
                <w:rFonts w:ascii="Calibri" w:eastAsia="Times New Roman" w:hAnsi="Calibri" w:cs="Arial"/>
                <w:sz w:val="18"/>
                <w:szCs w:val="18"/>
                <w:lang w:val="cy-GB"/>
              </w:rPr>
              <w:t>Ym mhrif ran eich gwaith, mae’n rhaid i chi gydnabod awduron y mae eu hymchwil yn sail i’ch gwaith.</w:t>
            </w:r>
            <w:r w:rsidRPr="00CB597B">
              <w:rPr>
                <w:rFonts w:ascii="Calibri" w:eastAsia="Times New Roman" w:hAnsi="Calibri" w:cs="Arial"/>
                <w:sz w:val="18"/>
                <w:szCs w:val="18"/>
              </w:rPr>
              <w:t xml:space="preserve"> </w:t>
            </w:r>
            <w:r w:rsidRPr="00CE304E">
              <w:rPr>
                <w:rFonts w:ascii="Calibri" w:eastAsia="Times New Roman"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Pr="00CE304E">
              <w:rPr>
                <w:rFonts w:ascii="Calibri" w:eastAsia="Times New Roman" w:hAnsi="Calibri" w:cs="Arial"/>
                <w:sz w:val="18"/>
                <w:szCs w:val="18"/>
                <w:u w:val="single"/>
                <w:lang w:val="cy-GB"/>
              </w:rPr>
              <w:t>teitl y llyfr</w:t>
            </w:r>
            <w:r w:rsidRPr="00CE304E">
              <w:rPr>
                <w:rFonts w:ascii="Calibri" w:eastAsia="Times New Roman" w:hAnsi="Calibri" w:cs="Arial"/>
                <w:sz w:val="18"/>
                <w:szCs w:val="18"/>
                <w:lang w:val="cy-GB"/>
              </w:rPr>
              <w:t>, argraffiad, cyhoeddwr: man cyhoeddi).</w:t>
            </w:r>
            <w:r w:rsidRPr="00CB597B">
              <w:rPr>
                <w:rFonts w:ascii="Calibri" w:eastAsia="Times New Roman" w:hAnsi="Calibri" w:cs="Arial"/>
                <w:sz w:val="18"/>
                <w:szCs w:val="18"/>
              </w:rPr>
              <w:t xml:space="preserve"> </w:t>
            </w:r>
          </w:p>
        </w:tc>
      </w:tr>
      <w:tr w:rsidR="00C45BA9" w:rsidRPr="00CB597B" w:rsidTr="007D5A2A">
        <w:trPr>
          <w:trHeight w:val="666"/>
        </w:trPr>
        <w:tc>
          <w:tcPr>
            <w:tcW w:w="1809" w:type="dxa"/>
            <w:tcBorders>
              <w:top w:val="single" w:sz="6" w:space="0" w:color="auto"/>
            </w:tcBorders>
            <w:shd w:val="clear" w:color="auto" w:fill="D9D9D9"/>
          </w:tcPr>
          <w:p w:rsidR="00C45BA9" w:rsidRPr="00CB597B" w:rsidRDefault="00C45BA9" w:rsidP="007D5A2A">
            <w:pPr>
              <w:spacing w:after="0" w:line="240" w:lineRule="auto"/>
              <w:rPr>
                <w:rFonts w:ascii="Calibri" w:eastAsia="Times New Roman" w:hAnsi="Calibri" w:cs="Arial"/>
                <w:b/>
                <w:lang w:eastAsia="en-GB"/>
              </w:rPr>
            </w:pPr>
            <w:r>
              <w:rPr>
                <w:rFonts w:ascii="Calibri" w:eastAsia="Times New Roman" w:hAnsi="Calibri" w:cs="Arial"/>
                <w:b/>
                <w:lang w:val="cy-GB" w:eastAsia="en-GB"/>
              </w:rPr>
              <w:t>Cyflwyno</w:t>
            </w:r>
            <w:r w:rsidRPr="00CE304E">
              <w:rPr>
                <w:rFonts w:ascii="Calibri" w:eastAsia="Times New Roman" w:hAnsi="Calibri" w:cs="Arial"/>
                <w:b/>
                <w:lang w:val="cy-GB" w:eastAsia="en-GB"/>
              </w:rPr>
              <w:t xml:space="preserve">: </w:t>
            </w:r>
            <w:r w:rsidRPr="00CB597B">
              <w:rPr>
                <w:rFonts w:ascii="Calibri" w:eastAsia="Times New Roman" w:hAnsi="Calibri" w:cs="Arial"/>
                <w:b/>
                <w:lang w:eastAsia="en-GB"/>
              </w:rPr>
              <w:br/>
            </w:r>
          </w:p>
        </w:tc>
        <w:tc>
          <w:tcPr>
            <w:tcW w:w="6521" w:type="dxa"/>
            <w:tcBorders>
              <w:top w:val="single" w:sz="6" w:space="0" w:color="auto"/>
            </w:tcBorders>
          </w:tcPr>
          <w:p w:rsidR="00C45BA9" w:rsidRPr="00917261" w:rsidRDefault="00C45BA9" w:rsidP="007D5A2A">
            <w:pPr>
              <w:spacing w:after="0" w:line="240" w:lineRule="auto"/>
              <w:rPr>
                <w:rFonts w:ascii="Calibri" w:eastAsia="Times New Roman" w:hAnsi="Calibri" w:cs="Arial"/>
                <w:b/>
                <w:sz w:val="18"/>
                <w:szCs w:val="18"/>
                <w:lang w:val="cy-GB" w:eastAsia="en-GB"/>
              </w:rPr>
            </w:pPr>
            <w:r w:rsidRPr="00917261">
              <w:rPr>
                <w:rFonts w:ascii="Calibri" w:eastAsia="Times New Roman" w:hAnsi="Calibri" w:cs="Arial"/>
                <w:b/>
                <w:sz w:val="18"/>
                <w:szCs w:val="18"/>
                <w:lang w:val="cy-GB" w:eastAsia="en-GB"/>
              </w:rPr>
              <w:t xml:space="preserve">Rhaid  cyflwyno pob aseiniad gan ddefnyddio Turnitin, heblaw bod y darlithydd yn dweud yn wahanol. </w:t>
            </w:r>
          </w:p>
          <w:p w:rsidR="00C45BA9" w:rsidRPr="00CB597B" w:rsidRDefault="00C45BA9" w:rsidP="007D5A2A">
            <w:pPr>
              <w:spacing w:after="0" w:line="240" w:lineRule="auto"/>
              <w:rPr>
                <w:rFonts w:ascii="Calibri" w:eastAsia="Times New Roman" w:hAnsi="Calibri" w:cs="Arial"/>
                <w:b/>
                <w:i/>
                <w:sz w:val="20"/>
                <w:szCs w:val="20"/>
                <w:lang w:eastAsia="en-GB"/>
              </w:rPr>
            </w:pPr>
            <w:r w:rsidRPr="00917261">
              <w:rPr>
                <w:rFonts w:ascii="Calibri" w:eastAsia="Times New Roman" w:hAnsi="Calibri" w:cs="Arial"/>
                <w:b/>
                <w:sz w:val="18"/>
                <w:szCs w:val="18"/>
                <w:lang w:val="cy-GB" w:eastAsia="en-GB"/>
              </w:rPr>
              <w:t>Sylwer:</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val="cy-GB" w:eastAsia="en-GB"/>
              </w:rPr>
              <w:t>y fersiwn Turnitin yw’r prif gyflwyniad ac mae’n gweithredu fel derbynneb i’r myfyriwr.</w:t>
            </w:r>
            <w:r>
              <w:rPr>
                <w:rFonts w:ascii="Calibri" w:eastAsia="Times New Roman" w:hAnsi="Calibri" w:cs="Arial"/>
                <w:sz w:val="18"/>
                <w:szCs w:val="18"/>
                <w:lang w:val="cy-GB" w:eastAsia="en-GB"/>
              </w:rPr>
              <w:t xml:space="preserve"> </w:t>
            </w:r>
            <w:r w:rsidRPr="00CE304E">
              <w:rPr>
                <w:rFonts w:ascii="Calibri" w:eastAsia="Times New Roman" w:hAnsi="Calibri" w:cs="Arial"/>
                <w:b/>
                <w:sz w:val="18"/>
                <w:szCs w:val="18"/>
                <w:lang w:val="cy-GB" w:eastAsia="en-GB"/>
              </w:rPr>
              <w:t xml:space="preserve"> Bydd cyflwyno</w:t>
            </w:r>
            <w:r>
              <w:rPr>
                <w:rFonts w:ascii="Calibri" w:eastAsia="Times New Roman" w:hAnsi="Calibri" w:cs="Arial"/>
                <w:b/>
                <w:sz w:val="18"/>
                <w:szCs w:val="18"/>
                <w:lang w:val="cy-GB" w:eastAsia="en-GB"/>
              </w:rPr>
              <w:t>’r</w:t>
            </w:r>
            <w:r w:rsidRPr="00CE304E">
              <w:rPr>
                <w:rFonts w:ascii="Calibri" w:eastAsia="Times New Roman" w:hAnsi="Calibri" w:cs="Arial"/>
                <w:b/>
                <w:sz w:val="18"/>
                <w:szCs w:val="18"/>
                <w:lang w:val="cy-GB" w:eastAsia="en-GB"/>
              </w:rPr>
              <w:t xml:space="preserve"> fersiwn electronig </w:t>
            </w:r>
            <w:r>
              <w:rPr>
                <w:rFonts w:ascii="Calibri" w:eastAsia="Times New Roman" w:hAnsi="Calibri" w:cs="Arial"/>
                <w:b/>
                <w:sz w:val="18"/>
                <w:szCs w:val="18"/>
                <w:lang w:val="cy-GB" w:eastAsia="en-GB"/>
              </w:rPr>
              <w:t xml:space="preserve">o’r aseiniad yn hwyr </w:t>
            </w:r>
            <w:r w:rsidRPr="00CE304E">
              <w:rPr>
                <w:rFonts w:ascii="Calibri" w:eastAsia="Times New Roman" w:hAnsi="Calibri" w:cs="Arial"/>
                <w:b/>
                <w:sz w:val="18"/>
                <w:szCs w:val="18"/>
                <w:lang w:val="cy-GB" w:eastAsia="en-GB"/>
              </w:rPr>
              <w:t>yn arwain at ddyfarnu marc gosb</w:t>
            </w:r>
            <w:r>
              <w:rPr>
                <w:rFonts w:ascii="Calibri" w:eastAsia="Times New Roman" w:hAnsi="Calibri" w:cs="Arial"/>
                <w:b/>
                <w:sz w:val="18"/>
                <w:szCs w:val="18"/>
                <w:lang w:val="cy-GB" w:eastAsia="en-GB"/>
              </w:rPr>
              <w:t xml:space="preserve"> hwyr </w:t>
            </w:r>
            <w:r w:rsidRPr="00CE304E">
              <w:rPr>
                <w:rFonts w:ascii="Calibri" w:eastAsia="Times New Roman" w:hAnsi="Calibri" w:cs="Arial"/>
                <w:sz w:val="18"/>
                <w:szCs w:val="18"/>
                <w:lang w:val="cy-GB" w:eastAsia="en-GB"/>
              </w:rPr>
              <w:t xml:space="preserve"> Cosbau ar gyfer cyflwyniadau hwyr:</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val="cy-GB" w:eastAsia="en-GB"/>
              </w:rPr>
              <w:t xml:space="preserve">Hyd at un wythnos yn hwyr, uchafswm o </w:t>
            </w:r>
            <w:r>
              <w:rPr>
                <w:rFonts w:ascii="Calibri" w:eastAsia="Times New Roman" w:hAnsi="Calibri" w:cs="Arial"/>
                <w:sz w:val="18"/>
                <w:szCs w:val="18"/>
                <w:lang w:val="cy-GB" w:eastAsia="en-GB"/>
              </w:rPr>
              <w:t>radd D</w:t>
            </w:r>
            <w:r w:rsidRPr="00CE304E">
              <w:rPr>
                <w:rFonts w:ascii="Calibri" w:eastAsia="Times New Roman" w:hAnsi="Calibri" w:cs="Arial"/>
                <w:sz w:val="18"/>
                <w:szCs w:val="18"/>
                <w:lang w:val="cy-GB" w:eastAsia="en-GB"/>
              </w:rPr>
              <w:t>.</w:t>
            </w:r>
            <w:r w:rsidRPr="00CB597B">
              <w:rPr>
                <w:rFonts w:ascii="Calibri" w:eastAsia="Times New Roman" w:hAnsi="Calibri" w:cs="Arial"/>
                <w:sz w:val="18"/>
                <w:szCs w:val="18"/>
                <w:lang w:eastAsia="en-GB"/>
              </w:rPr>
              <w:t xml:space="preserve">  </w:t>
            </w:r>
            <w:r>
              <w:rPr>
                <w:rFonts w:ascii="Calibri" w:eastAsia="Times New Roman" w:hAnsi="Calibri" w:cs="Arial"/>
                <w:sz w:val="18"/>
                <w:szCs w:val="18"/>
                <w:lang w:val="cy-GB" w:eastAsia="en-GB"/>
              </w:rPr>
              <w:t xml:space="preserve">Mwy nag </w:t>
            </w:r>
            <w:r w:rsidRPr="00CE304E">
              <w:rPr>
                <w:rFonts w:ascii="Calibri" w:eastAsia="Times New Roman" w:hAnsi="Calibri" w:cs="Arial"/>
                <w:sz w:val="18"/>
                <w:szCs w:val="18"/>
                <w:lang w:val="cy-GB" w:eastAsia="en-GB"/>
              </w:rPr>
              <w:t>wythnos yn hwyr, Cyfeirio.</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val="cy-GB" w:eastAsia="en-GB"/>
              </w:rPr>
              <w:t>Dim ond</w:t>
            </w:r>
            <w:r>
              <w:rPr>
                <w:rFonts w:ascii="Calibri" w:eastAsia="Times New Roman" w:hAnsi="Calibri" w:cs="Arial"/>
                <w:sz w:val="18"/>
                <w:szCs w:val="18"/>
                <w:lang w:val="cy-GB" w:eastAsia="en-GB"/>
              </w:rPr>
              <w:t xml:space="preserve"> y Panel Amgylchiadau Esgusodol all roi estyniad.</w:t>
            </w:r>
          </w:p>
        </w:tc>
        <w:tc>
          <w:tcPr>
            <w:tcW w:w="1134" w:type="dxa"/>
            <w:tcBorders>
              <w:top w:val="single" w:sz="6" w:space="0" w:color="auto"/>
            </w:tcBorders>
            <w:shd w:val="clear" w:color="auto" w:fill="D9D9D9"/>
          </w:tcPr>
          <w:p w:rsidR="00C45BA9" w:rsidRPr="00CB597B" w:rsidRDefault="00C45BA9" w:rsidP="007D5A2A">
            <w:pPr>
              <w:spacing w:after="0" w:line="240" w:lineRule="auto"/>
              <w:rPr>
                <w:rFonts w:ascii="Calibri" w:eastAsia="Times New Roman" w:hAnsi="Calibri" w:cs="Arial"/>
                <w:b/>
                <w:lang w:eastAsia="en-GB"/>
              </w:rPr>
            </w:pPr>
            <w:r w:rsidRPr="00CB597B">
              <w:rPr>
                <w:rFonts w:ascii="Calibri" w:eastAsia="Times New Roman" w:hAnsi="Calibri" w:cs="Arial"/>
                <w:b/>
                <w:sz w:val="20"/>
                <w:szCs w:val="20"/>
                <w:lang w:eastAsia="en-GB"/>
              </w:rPr>
              <w:br/>
            </w:r>
            <w:r w:rsidRPr="00CE304E">
              <w:rPr>
                <w:rFonts w:ascii="Calibri" w:eastAsia="Times New Roman" w:hAnsi="Calibri" w:cs="Arial"/>
                <w:b/>
                <w:lang w:val="cy-GB" w:eastAsia="en-GB"/>
              </w:rPr>
              <w:t>Dyddiad:</w:t>
            </w:r>
          </w:p>
        </w:tc>
        <w:tc>
          <w:tcPr>
            <w:tcW w:w="1134" w:type="dxa"/>
            <w:tcBorders>
              <w:top w:val="single" w:sz="6" w:space="0" w:color="auto"/>
            </w:tcBorders>
          </w:tcPr>
          <w:p w:rsidR="00C45BA9" w:rsidRDefault="00C45BA9" w:rsidP="007D5A2A">
            <w:pPr>
              <w:spacing w:after="0" w:line="240" w:lineRule="auto"/>
              <w:rPr>
                <w:rFonts w:ascii="Calibri" w:eastAsia="Times New Roman" w:hAnsi="Calibri" w:cs="Arial"/>
                <w:b/>
                <w:lang w:eastAsia="en-GB"/>
              </w:rPr>
            </w:pPr>
          </w:p>
          <w:p w:rsidR="00C45BA9" w:rsidRPr="00CB597B" w:rsidRDefault="00C45BA9" w:rsidP="007D5A2A">
            <w:pPr>
              <w:spacing w:after="0" w:line="240" w:lineRule="auto"/>
              <w:rPr>
                <w:rFonts w:ascii="Calibri" w:eastAsia="Times New Roman" w:hAnsi="Calibri" w:cs="Arial"/>
                <w:b/>
                <w:sz w:val="20"/>
                <w:szCs w:val="20"/>
                <w:lang w:eastAsia="en-GB"/>
              </w:rPr>
            </w:pPr>
            <w:r>
              <w:rPr>
                <w:rFonts w:ascii="Calibri" w:eastAsia="Times New Roman" w:hAnsi="Calibri" w:cs="Arial"/>
                <w:b/>
                <w:lang w:eastAsia="en-GB"/>
              </w:rPr>
              <w:t>16/04/18</w:t>
            </w:r>
          </w:p>
        </w:tc>
      </w:tr>
    </w:tbl>
    <w:p w:rsidR="00C45BA9" w:rsidRPr="00CB597B" w:rsidRDefault="00C45BA9" w:rsidP="00C45BA9">
      <w:pPr>
        <w:spacing w:after="0" w:line="240" w:lineRule="auto"/>
        <w:rPr>
          <w:rFonts w:ascii="Times New Roman" w:eastAsia="Times New Roman" w:hAnsi="Times New Roman" w:cs="Times New Roman"/>
          <w:vanish/>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C45BA9" w:rsidRPr="00CB597B" w:rsidTr="007D5A2A">
        <w:trPr>
          <w:trHeight w:val="715"/>
        </w:trPr>
        <w:tc>
          <w:tcPr>
            <w:tcW w:w="9464" w:type="dxa"/>
            <w:vMerge w:val="restart"/>
            <w:shd w:val="pct15" w:color="auto" w:fill="auto"/>
          </w:tcPr>
          <w:p w:rsidR="00C45BA9" w:rsidRPr="00917261" w:rsidRDefault="00C45BA9" w:rsidP="007D5A2A">
            <w:pPr>
              <w:spacing w:before="120" w:after="120" w:line="240" w:lineRule="auto"/>
              <w:jc w:val="both"/>
              <w:rPr>
                <w:rFonts w:ascii="Calibri" w:eastAsia="Times New Roman" w:hAnsi="Calibri" w:cs="Calibri"/>
                <w:b/>
                <w:sz w:val="18"/>
                <w:szCs w:val="18"/>
                <w:lang w:val="cy-GB" w:eastAsia="en-GB"/>
              </w:rPr>
            </w:pPr>
            <w:r w:rsidRPr="00917261">
              <w:rPr>
                <w:rFonts w:ascii="Calibri" w:eastAsia="Times New Roman" w:hAnsi="Calibri" w:cs="Calibri"/>
                <w:b/>
                <w:sz w:val="18"/>
                <w:szCs w:val="18"/>
                <w:lang w:val="cy-GB" w:eastAsia="en-GB"/>
              </w:rPr>
              <w:t>Dylai’r  arweinydd modwl roi dic</w:t>
            </w:r>
            <w:r>
              <w:rPr>
                <w:rFonts w:ascii="Calibri" w:eastAsia="Times New Roman" w:hAnsi="Calibri" w:cs="Calibri"/>
                <w:b/>
                <w:sz w:val="18"/>
                <w:szCs w:val="18"/>
                <w:lang w:val="cy-GB" w:eastAsia="en-GB"/>
              </w:rPr>
              <w:t xml:space="preserve"> </w:t>
            </w:r>
            <w:r w:rsidRPr="00917261">
              <w:rPr>
                <w:rFonts w:ascii="Calibri" w:eastAsia="Times New Roman" w:hAnsi="Calibri" w:cs="Calibri"/>
                <w:b/>
                <w:sz w:val="18"/>
                <w:szCs w:val="18"/>
                <w:lang w:val="cy-GB" w:eastAsia="en-GB"/>
              </w:rPr>
              <w:t xml:space="preserve">yma </w:t>
            </w:r>
            <w:r>
              <w:rPr>
                <w:rFonts w:ascii="Calibri" w:eastAsia="Times New Roman" w:hAnsi="Calibri" w:cs="Calibri"/>
                <w:b/>
                <w:sz w:val="18"/>
                <w:szCs w:val="18"/>
                <w:lang w:val="cy-GB" w:eastAsia="en-GB"/>
              </w:rPr>
              <w:t>i</w:t>
            </w:r>
            <w:r w:rsidRPr="00917261">
              <w:rPr>
                <w:rFonts w:ascii="Calibri" w:eastAsia="Times New Roman" w:hAnsi="Calibri" w:cs="Calibri"/>
                <w:b/>
                <w:sz w:val="18"/>
                <w:szCs w:val="18"/>
                <w:lang w:val="cy-GB" w:eastAsia="en-GB"/>
              </w:rPr>
              <w:t xml:space="preserve"> ddangos a oes rhaid cyflwyno copi caled o’r aseiniad</w:t>
            </w:r>
            <w:r>
              <w:rPr>
                <w:rFonts w:ascii="Calibri" w:eastAsia="Times New Roman" w:hAnsi="Calibri" w:cs="Calibri"/>
                <w:b/>
                <w:sz w:val="18"/>
                <w:szCs w:val="18"/>
                <w:lang w:val="cy-GB" w:eastAsia="en-GB"/>
              </w:rPr>
              <w:t xml:space="preserve"> neu beidio</w:t>
            </w:r>
            <w:r w:rsidRPr="00917261">
              <w:rPr>
                <w:rFonts w:ascii="Calibri" w:eastAsia="Times New Roman" w:hAnsi="Calibri" w:cs="Calibri"/>
                <w:b/>
                <w:sz w:val="18"/>
                <w:szCs w:val="18"/>
                <w:lang w:val="cy-GB" w:eastAsia="en-GB"/>
              </w:rPr>
              <w:t>.</w:t>
            </w:r>
          </w:p>
        </w:tc>
        <w:tc>
          <w:tcPr>
            <w:tcW w:w="567" w:type="dxa"/>
            <w:shd w:val="pct15" w:color="auto" w:fill="auto"/>
          </w:tcPr>
          <w:p w:rsidR="00C45BA9" w:rsidRPr="00CB597B" w:rsidRDefault="00C45BA9" w:rsidP="007D5A2A">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val="cy-GB" w:eastAsia="en-GB"/>
              </w:rPr>
              <w:t>IE</w:t>
            </w:r>
          </w:p>
        </w:tc>
        <w:tc>
          <w:tcPr>
            <w:tcW w:w="567" w:type="dxa"/>
          </w:tcPr>
          <w:p w:rsidR="00C45BA9" w:rsidRPr="00CB597B" w:rsidRDefault="00C45BA9" w:rsidP="007D5A2A">
            <w:pPr>
              <w:spacing w:before="120" w:after="120" w:line="240" w:lineRule="auto"/>
              <w:jc w:val="both"/>
              <w:rPr>
                <w:rFonts w:ascii="Calibri" w:eastAsia="Times New Roman" w:hAnsi="Calibri" w:cs="Calibri"/>
                <w:b/>
                <w:sz w:val="20"/>
                <w:szCs w:val="20"/>
                <w:lang w:eastAsia="en-GB"/>
              </w:rPr>
            </w:pPr>
          </w:p>
        </w:tc>
      </w:tr>
      <w:tr w:rsidR="00C45BA9" w:rsidRPr="00CB597B" w:rsidTr="007D5A2A">
        <w:trPr>
          <w:trHeight w:val="709"/>
        </w:trPr>
        <w:tc>
          <w:tcPr>
            <w:tcW w:w="9464" w:type="dxa"/>
            <w:vMerge/>
            <w:shd w:val="pct15" w:color="auto" w:fill="auto"/>
          </w:tcPr>
          <w:p w:rsidR="00C45BA9" w:rsidRPr="00CB597B" w:rsidRDefault="00C45BA9" w:rsidP="007D5A2A">
            <w:pPr>
              <w:spacing w:before="120" w:after="120" w:line="240" w:lineRule="auto"/>
              <w:jc w:val="both"/>
              <w:rPr>
                <w:rFonts w:ascii="Calibri" w:eastAsia="Times New Roman" w:hAnsi="Calibri" w:cs="Calibri"/>
                <w:b/>
                <w:sz w:val="20"/>
                <w:szCs w:val="20"/>
                <w:lang w:eastAsia="en-GB"/>
              </w:rPr>
            </w:pPr>
          </w:p>
        </w:tc>
        <w:tc>
          <w:tcPr>
            <w:tcW w:w="567" w:type="dxa"/>
            <w:shd w:val="pct15" w:color="auto" w:fill="auto"/>
          </w:tcPr>
          <w:p w:rsidR="00C45BA9" w:rsidRPr="00CB597B" w:rsidRDefault="00C45BA9" w:rsidP="007D5A2A">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val="cy-GB" w:eastAsia="en-GB"/>
              </w:rPr>
              <w:t>NA</w:t>
            </w:r>
          </w:p>
        </w:tc>
        <w:tc>
          <w:tcPr>
            <w:tcW w:w="567" w:type="dxa"/>
          </w:tcPr>
          <w:p w:rsidR="00C45BA9" w:rsidRPr="00CB597B" w:rsidRDefault="00C45BA9" w:rsidP="007D5A2A">
            <w:pPr>
              <w:spacing w:before="120" w:after="120" w:line="240" w:lineRule="auto"/>
              <w:jc w:val="both"/>
              <w:rPr>
                <w:rFonts w:ascii="Calibri" w:eastAsia="Times New Roman" w:hAnsi="Calibri" w:cs="Calibri"/>
                <w:b/>
                <w:sz w:val="20"/>
                <w:szCs w:val="20"/>
                <w:lang w:eastAsia="en-GB"/>
              </w:rPr>
            </w:pPr>
            <w:r>
              <w:rPr>
                <w:rFonts w:ascii="Calibri" w:hAnsi="Calibri" w:cs="Calibri"/>
                <w:b/>
              </w:rPr>
              <w:sym w:font="Wingdings" w:char="F0FC"/>
            </w:r>
          </w:p>
        </w:tc>
      </w:tr>
    </w:tbl>
    <w:p w:rsidR="00C45BA9" w:rsidRDefault="00C45BA9" w:rsidP="00C45BA9">
      <w:pPr>
        <w:spacing w:after="0" w:line="240" w:lineRule="auto"/>
        <w:rPr>
          <w:rFonts w:ascii="Times New Roman" w:eastAsia="Times New Roman" w:hAnsi="Times New Roman" w:cs="Times New Roman"/>
          <w:sz w:val="32"/>
          <w:szCs w:val="20"/>
          <w:lang w:eastAsia="en-GB"/>
        </w:rPr>
      </w:pPr>
    </w:p>
    <w:p w:rsidR="00C45BA9" w:rsidRDefault="00C45BA9">
      <w:r>
        <w:br w:type="page"/>
      </w:r>
    </w:p>
    <w:p w:rsidR="00C45BA9" w:rsidRDefault="00C45BA9" w:rsidP="00C45BA9">
      <w:pPr>
        <w:spacing w:after="0" w:line="240" w:lineRule="auto"/>
        <w:rPr>
          <w:rFonts w:ascii="Calibri" w:eastAsia="Times New Roman" w:hAnsi="Calibri" w:cs="Times New Roman"/>
          <w:sz w:val="18"/>
          <w:szCs w:val="18"/>
          <w:lang w:eastAsia="en-GB"/>
        </w:rPr>
      </w:pPr>
    </w:p>
    <w:p w:rsidR="00C45BA9" w:rsidRPr="00CB597B" w:rsidRDefault="00C45BA9" w:rsidP="00C45BA9">
      <w:pPr>
        <w:spacing w:after="0" w:line="240" w:lineRule="auto"/>
        <w:rPr>
          <w:rFonts w:ascii="Calibri" w:eastAsia="Times New Roman" w:hAnsi="Calibri" w:cs="Times New Roman"/>
          <w:sz w:val="18"/>
          <w:szCs w:val="18"/>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C45BA9" w:rsidRPr="00CB597B" w:rsidTr="007D5A2A">
        <w:trPr>
          <w:trHeight w:val="75"/>
        </w:trPr>
        <w:tc>
          <w:tcPr>
            <w:tcW w:w="10598" w:type="dxa"/>
            <w:shd w:val="clear" w:color="auto" w:fill="D9D9D9"/>
          </w:tcPr>
          <w:p w:rsidR="00C45BA9" w:rsidRPr="00CB597B" w:rsidRDefault="00C45BA9" w:rsidP="007D5A2A">
            <w:pPr>
              <w:spacing w:after="0" w:line="240" w:lineRule="auto"/>
              <w:rPr>
                <w:rFonts w:ascii="Calibri" w:eastAsia="Times New Roman" w:hAnsi="Calibri" w:cs="Calibri"/>
                <w:b/>
                <w:color w:val="000000"/>
                <w:sz w:val="20"/>
                <w:szCs w:val="20"/>
                <w:lang w:eastAsia="en-GB"/>
              </w:rPr>
            </w:pPr>
            <w:r w:rsidRPr="00CB597B">
              <w:rPr>
                <w:rFonts w:ascii="Times New Roman" w:eastAsia="Times New Roman" w:hAnsi="Times New Roman" w:cs="Times New Roman"/>
                <w:sz w:val="20"/>
                <w:szCs w:val="20"/>
                <w:lang w:eastAsia="en-GB"/>
              </w:rPr>
              <w:br w:type="page"/>
            </w:r>
            <w:r w:rsidRPr="008E35C0">
              <w:rPr>
                <w:rFonts w:ascii="Calibri" w:eastAsia="Times New Roman" w:hAnsi="Calibri" w:cs="Calibri"/>
                <w:b/>
                <w:color w:val="000000"/>
                <w:sz w:val="40"/>
                <w:szCs w:val="20"/>
                <w:lang w:val="cy-GB" w:eastAsia="en-GB"/>
              </w:rPr>
              <w:t>Ffurflen Hunanwerthuso Myfyriwr</w:t>
            </w:r>
            <w:r w:rsidRPr="00CB597B">
              <w:rPr>
                <w:rFonts w:ascii="Calibri" w:eastAsia="Times New Roman" w:hAnsi="Calibri" w:cs="Calibri"/>
                <w:b/>
                <w:color w:val="000000"/>
                <w:sz w:val="40"/>
                <w:szCs w:val="20"/>
                <w:lang w:eastAsia="en-GB"/>
              </w:rPr>
              <w:t xml:space="preserve"> </w:t>
            </w:r>
          </w:p>
        </w:tc>
      </w:tr>
    </w:tbl>
    <w:p w:rsidR="00C45BA9" w:rsidRPr="00CB597B" w:rsidRDefault="00C45BA9" w:rsidP="00C45BA9">
      <w:pPr>
        <w:spacing w:after="0" w:line="240" w:lineRule="auto"/>
        <w:jc w:val="both"/>
        <w:rPr>
          <w:rFonts w:ascii="Calibri" w:eastAsia="Times New Roman" w:hAnsi="Calibri" w:cs="Times New Roman"/>
          <w:sz w:val="20"/>
          <w:szCs w:val="20"/>
        </w:rPr>
      </w:pPr>
    </w:p>
    <w:p w:rsidR="00C45BA9" w:rsidRPr="00373532" w:rsidRDefault="00C45BA9" w:rsidP="00C45BA9">
      <w:pPr>
        <w:spacing w:after="0" w:line="240" w:lineRule="auto"/>
        <w:jc w:val="both"/>
        <w:rPr>
          <w:rFonts w:ascii="Calibri" w:eastAsia="Times New Roman" w:hAnsi="Calibri" w:cs="Times New Roman"/>
          <w:sz w:val="20"/>
          <w:szCs w:val="20"/>
          <w:lang w:val="fr-FR"/>
        </w:rPr>
      </w:pPr>
      <w:r w:rsidRPr="00373532">
        <w:rPr>
          <w:rFonts w:ascii="Calibri" w:eastAsia="Times New Roman" w:hAnsi="Calibri" w:cs="Times New Roman"/>
          <w:sz w:val="20"/>
          <w:szCs w:val="20"/>
          <w:lang w:val="cy-GB"/>
        </w:rPr>
        <w:t>Mae’r adran hon yn ailadrodd yn gryno'r meini prawf asesu cyffredin sydd ar y tudalennau blaenorol.</w:t>
      </w:r>
      <w:r w:rsidRPr="00373532">
        <w:rPr>
          <w:rFonts w:ascii="Calibri" w:eastAsia="Times New Roman" w:hAnsi="Calibri" w:cs="Times New Roman"/>
          <w:sz w:val="20"/>
          <w:szCs w:val="20"/>
        </w:rPr>
        <w:t xml:space="preserve"> </w:t>
      </w:r>
      <w:r w:rsidRPr="00373532">
        <w:rPr>
          <w:rFonts w:ascii="Calibri" w:eastAsia="Times New Roman" w:hAnsi="Calibri" w:cs="Times New Roman"/>
          <w:sz w:val="20"/>
          <w:szCs w:val="20"/>
          <w:lang w:val="cy-GB"/>
        </w:rPr>
        <w:t xml:space="preserve">Y </w:t>
      </w:r>
      <w:r w:rsidRPr="00373532">
        <w:rPr>
          <w:rFonts w:ascii="Calibri" w:eastAsia="Times New Roman" w:hAnsi="Calibri" w:cs="Times New Roman"/>
          <w:i/>
          <w:sz w:val="20"/>
          <w:szCs w:val="20"/>
          <w:lang w:val="cy-GB"/>
        </w:rPr>
        <w:t>graddau</w:t>
      </w:r>
      <w:r w:rsidRPr="00373532">
        <w:rPr>
          <w:rFonts w:ascii="Calibri" w:eastAsia="Times New Roman" w:hAnsi="Calibri" w:cs="Times New Roman"/>
          <w:sz w:val="20"/>
          <w:szCs w:val="20"/>
          <w:lang w:val="cy-GB"/>
        </w:rPr>
        <w:t xml:space="preserve"> y byddwch yn arddangos y rhain sy’n pennu eich marc.</w:t>
      </w:r>
      <w:r w:rsidRPr="00373532">
        <w:rPr>
          <w:rFonts w:ascii="Calibri" w:eastAsia="Times New Roman" w:hAnsi="Calibri" w:cs="Times New Roman"/>
          <w:sz w:val="20"/>
          <w:szCs w:val="20"/>
          <w:lang w:val="fr-FR"/>
        </w:rPr>
        <w:t xml:space="preserve"> </w:t>
      </w:r>
      <w:r w:rsidRPr="00373532">
        <w:rPr>
          <w:rFonts w:ascii="Calibri" w:eastAsia="Times New Roman" w:hAnsi="Calibri" w:cs="Times New Roman"/>
          <w:sz w:val="20"/>
          <w:szCs w:val="20"/>
          <w:lang w:val="cy-GB"/>
        </w:rPr>
        <w:t>Gan ddefnyddio’r meini prawf hyn, ticiwch y blwch sy’n dangos orau lefel y cyrhaeddiad rydych chi’n teimlo i chi ei gyflawni mewn perthynas â phob un ohonynt.</w:t>
      </w:r>
      <w:r w:rsidRPr="00373532">
        <w:rPr>
          <w:rFonts w:ascii="Calibri" w:eastAsia="Times New Roman" w:hAnsi="Calibri" w:cs="Times New Roman"/>
          <w:sz w:val="20"/>
          <w:szCs w:val="20"/>
          <w:lang w:val="fr-FR"/>
        </w:rPr>
        <w:t xml:space="preserve"> </w:t>
      </w:r>
    </w:p>
    <w:tbl>
      <w:tblPr>
        <w:tblpPr w:leftFromText="180" w:rightFromText="180" w:vertAnchor="text" w:horzAnchor="margin" w:tblpY="6690"/>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C45BA9" w:rsidRPr="00DF5825" w:rsidTr="007D5A2A">
        <w:trPr>
          <w:trHeight w:val="75"/>
        </w:trPr>
        <w:tc>
          <w:tcPr>
            <w:tcW w:w="5299" w:type="dxa"/>
            <w:shd w:val="clear" w:color="auto" w:fill="D9D9D9"/>
          </w:tcPr>
          <w:p w:rsidR="00C45BA9" w:rsidRPr="00373532" w:rsidRDefault="00C45BA9" w:rsidP="007D5A2A">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lang w:val="cy-GB"/>
              </w:rPr>
              <w:t>RHOWCH SYLWADAU AR FEYSYDD RYDYCH CHI’N TEIMLO EICH BOD WEDI PERFFORMIO’N DDA YNDDYNT</w:t>
            </w:r>
            <w:r w:rsidRPr="00373532">
              <w:rPr>
                <w:rFonts w:ascii="Calibri" w:eastAsia="Times New Roman" w:hAnsi="Calibri" w:cs="Calibri"/>
                <w:b/>
                <w:sz w:val="20"/>
                <w:szCs w:val="20"/>
                <w:lang w:val="fr-FR" w:eastAsia="en-GB"/>
              </w:rPr>
              <w:t xml:space="preserve"> </w:t>
            </w:r>
          </w:p>
        </w:tc>
        <w:tc>
          <w:tcPr>
            <w:tcW w:w="4874" w:type="dxa"/>
            <w:shd w:val="clear" w:color="auto" w:fill="D9D9D9"/>
          </w:tcPr>
          <w:p w:rsidR="00C45BA9" w:rsidRPr="00DF5825" w:rsidRDefault="00C45BA9" w:rsidP="007D5A2A">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lang w:val="cy-GB"/>
              </w:rPr>
              <w:t>RHOWCH SYLWADAU AR FEYSYDD RYDYCH CHI’N TEIMLO BOD ARNOCH ANGEN EU DATBLYGU</w:t>
            </w:r>
          </w:p>
        </w:tc>
      </w:tr>
      <w:tr w:rsidR="00C45BA9" w:rsidRPr="00DF5825" w:rsidTr="007D5A2A">
        <w:trPr>
          <w:trHeight w:val="555"/>
        </w:trPr>
        <w:tc>
          <w:tcPr>
            <w:tcW w:w="5299" w:type="dxa"/>
            <w:tcBorders>
              <w:bottom w:val="single" w:sz="8" w:space="0" w:color="000000"/>
            </w:tcBorders>
          </w:tcPr>
          <w:p w:rsidR="00C45BA9" w:rsidRPr="00DF5825" w:rsidRDefault="00091237" w:rsidP="00091237">
            <w:pPr>
              <w:tabs>
                <w:tab w:val="left" w:pos="3952"/>
              </w:tabs>
              <w:spacing w:before="120" w:after="240" w:line="240" w:lineRule="auto"/>
              <w:rPr>
                <w:rFonts w:ascii="Calibri" w:eastAsia="Times New Roman" w:hAnsi="Calibri" w:cs="Times New Roman"/>
                <w:sz w:val="20"/>
                <w:szCs w:val="20"/>
                <w:lang w:val="fr-FR"/>
              </w:rPr>
            </w:pPr>
            <w:proofErr w:type="spellStart"/>
            <w:r>
              <w:rPr>
                <w:rFonts w:ascii="Calibri" w:eastAsia="Times New Roman" w:hAnsi="Calibri" w:cs="Times New Roman"/>
                <w:sz w:val="20"/>
                <w:szCs w:val="20"/>
                <w:lang w:val="fr-FR"/>
              </w:rPr>
              <w:t>Dealltwriaeth</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o’r</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broses</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astudiaeth</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gwers</w:t>
            </w:r>
            <w:proofErr w:type="spellEnd"/>
            <w:r>
              <w:rPr>
                <w:rFonts w:ascii="Calibri" w:eastAsia="Times New Roman" w:hAnsi="Calibri" w:cs="Times New Roman"/>
                <w:sz w:val="20"/>
                <w:szCs w:val="20"/>
                <w:lang w:val="fr-FR"/>
              </w:rPr>
              <w:t xml:space="preserve">, gan </w:t>
            </w:r>
            <w:proofErr w:type="spellStart"/>
            <w:r>
              <w:rPr>
                <w:rFonts w:ascii="Calibri" w:eastAsia="Times New Roman" w:hAnsi="Calibri" w:cs="Times New Roman"/>
                <w:sz w:val="20"/>
                <w:szCs w:val="20"/>
                <w:lang w:val="fr-FR"/>
              </w:rPr>
              <w:t>ddeall</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cryfderau</w:t>
            </w:r>
            <w:proofErr w:type="spellEnd"/>
            <w:r>
              <w:rPr>
                <w:rFonts w:ascii="Calibri" w:eastAsia="Times New Roman" w:hAnsi="Calibri" w:cs="Times New Roman"/>
                <w:sz w:val="20"/>
                <w:szCs w:val="20"/>
                <w:lang w:val="fr-FR"/>
              </w:rPr>
              <w:t xml:space="preserve"> a </w:t>
            </w:r>
            <w:proofErr w:type="spellStart"/>
            <w:r>
              <w:rPr>
                <w:rFonts w:ascii="Calibri" w:eastAsia="Times New Roman" w:hAnsi="Calibri" w:cs="Times New Roman"/>
                <w:sz w:val="20"/>
                <w:szCs w:val="20"/>
                <w:lang w:val="fr-FR"/>
              </w:rPr>
              <w:t>chyfyngiadau’r</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dull</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ddefnyddiwyd</w:t>
            </w:r>
            <w:proofErr w:type="spellEnd"/>
            <w:r>
              <w:rPr>
                <w:rFonts w:ascii="Calibri" w:eastAsia="Times New Roman" w:hAnsi="Calibri" w:cs="Times New Roman"/>
                <w:sz w:val="20"/>
                <w:szCs w:val="20"/>
                <w:lang w:val="fr-FR"/>
              </w:rPr>
              <w:t>.</w:t>
            </w:r>
          </w:p>
          <w:p w:rsidR="00C45BA9" w:rsidRPr="00DF5825" w:rsidRDefault="00C45BA9" w:rsidP="007D5A2A">
            <w:pPr>
              <w:spacing w:before="120" w:after="240" w:line="240" w:lineRule="auto"/>
              <w:ind w:left="432"/>
              <w:rPr>
                <w:rFonts w:ascii="Calibri" w:eastAsia="Times New Roman" w:hAnsi="Calibri" w:cs="Times New Roman"/>
                <w:sz w:val="20"/>
                <w:szCs w:val="20"/>
                <w:lang w:val="fr-FR"/>
              </w:rPr>
            </w:pPr>
          </w:p>
        </w:tc>
        <w:tc>
          <w:tcPr>
            <w:tcW w:w="4874" w:type="dxa"/>
            <w:tcBorders>
              <w:bottom w:val="single" w:sz="8" w:space="0" w:color="000000"/>
            </w:tcBorders>
          </w:tcPr>
          <w:p w:rsidR="00C45BA9" w:rsidRPr="00DF5825" w:rsidRDefault="00091237" w:rsidP="007D5A2A">
            <w:pPr>
              <w:spacing w:before="120" w:after="240" w:line="240" w:lineRule="auto"/>
              <w:rPr>
                <w:rFonts w:ascii="Calibri" w:eastAsia="Times New Roman" w:hAnsi="Calibri" w:cs="Times New Roman"/>
                <w:sz w:val="20"/>
                <w:szCs w:val="20"/>
                <w:lang w:val="fr-FR"/>
              </w:rPr>
            </w:pPr>
            <w:proofErr w:type="spellStart"/>
            <w:r>
              <w:rPr>
                <w:rFonts w:ascii="Calibri" w:eastAsia="Times New Roman" w:hAnsi="Calibri" w:cs="Times New Roman"/>
                <w:sz w:val="20"/>
                <w:szCs w:val="20"/>
                <w:lang w:val="fr-FR"/>
              </w:rPr>
              <w:t>Dadl</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o’r</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llenyddiaeth</w:t>
            </w:r>
            <w:proofErr w:type="spellEnd"/>
            <w:r>
              <w:rPr>
                <w:rFonts w:ascii="Calibri" w:eastAsia="Times New Roman" w:hAnsi="Calibri" w:cs="Times New Roman"/>
                <w:sz w:val="20"/>
                <w:szCs w:val="20"/>
                <w:lang w:val="fr-FR"/>
              </w:rPr>
              <w:t xml:space="preserve"> o blaid </w:t>
            </w:r>
            <w:proofErr w:type="spellStart"/>
            <w:r>
              <w:rPr>
                <w:rFonts w:ascii="Calibri" w:eastAsia="Times New Roman" w:hAnsi="Calibri" w:cs="Times New Roman"/>
                <w:sz w:val="20"/>
                <w:szCs w:val="20"/>
                <w:lang w:val="fr-FR"/>
              </w:rPr>
              <w:t>defnyddio</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amserydd</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yn</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benodol</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fel</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strategaeth</w:t>
            </w:r>
            <w:proofErr w:type="spellEnd"/>
            <w:r>
              <w:rPr>
                <w:rFonts w:ascii="Calibri" w:eastAsia="Times New Roman" w:hAnsi="Calibri" w:cs="Times New Roman"/>
                <w:sz w:val="20"/>
                <w:szCs w:val="20"/>
                <w:lang w:val="fr-FR"/>
              </w:rPr>
              <w:t xml:space="preserve"> i </w:t>
            </w:r>
            <w:proofErr w:type="spellStart"/>
            <w:r>
              <w:rPr>
                <w:rFonts w:ascii="Calibri" w:eastAsia="Times New Roman" w:hAnsi="Calibri" w:cs="Times New Roman"/>
                <w:sz w:val="20"/>
                <w:szCs w:val="20"/>
                <w:lang w:val="fr-FR"/>
              </w:rPr>
              <w:t>wella</w:t>
            </w:r>
            <w:proofErr w:type="spellEnd"/>
            <w:r>
              <w:rPr>
                <w:rFonts w:ascii="Calibri" w:eastAsia="Times New Roman" w:hAnsi="Calibri" w:cs="Times New Roman"/>
                <w:sz w:val="20"/>
                <w:szCs w:val="20"/>
                <w:lang w:val="fr-FR"/>
              </w:rPr>
              <w:t xml:space="preserve"> </w:t>
            </w:r>
            <w:proofErr w:type="spellStart"/>
            <w:r>
              <w:rPr>
                <w:rFonts w:ascii="Calibri" w:eastAsia="Times New Roman" w:hAnsi="Calibri" w:cs="Times New Roman"/>
                <w:sz w:val="20"/>
                <w:szCs w:val="20"/>
                <w:lang w:val="fr-FR"/>
              </w:rPr>
              <w:t>ymrwymiad</w:t>
            </w:r>
            <w:proofErr w:type="spellEnd"/>
            <w:r>
              <w:rPr>
                <w:rFonts w:ascii="Calibri" w:eastAsia="Times New Roman" w:hAnsi="Calibri" w:cs="Times New Roman"/>
                <w:sz w:val="20"/>
                <w:szCs w:val="20"/>
                <w:lang w:val="fr-FR"/>
              </w:rPr>
              <w:t xml:space="preserve"> plant </w:t>
            </w:r>
            <w:proofErr w:type="spellStart"/>
            <w:r>
              <w:rPr>
                <w:rFonts w:ascii="Calibri" w:eastAsia="Times New Roman" w:hAnsi="Calibri" w:cs="Times New Roman"/>
                <w:sz w:val="20"/>
                <w:szCs w:val="20"/>
                <w:lang w:val="fr-FR"/>
              </w:rPr>
              <w:t>ar-dasg</w:t>
            </w:r>
            <w:proofErr w:type="spellEnd"/>
            <w:r>
              <w:rPr>
                <w:rFonts w:ascii="Calibri" w:eastAsia="Times New Roman" w:hAnsi="Calibri" w:cs="Times New Roman"/>
                <w:sz w:val="20"/>
                <w:szCs w:val="20"/>
                <w:lang w:val="fr-FR"/>
              </w:rPr>
              <w:t>.</w:t>
            </w:r>
          </w:p>
          <w:p w:rsidR="00C45BA9" w:rsidRPr="00DF5825" w:rsidRDefault="00C45BA9" w:rsidP="007D5A2A">
            <w:pPr>
              <w:spacing w:before="120" w:after="240" w:line="240" w:lineRule="auto"/>
              <w:ind w:left="432"/>
              <w:rPr>
                <w:rFonts w:ascii="Calibri" w:eastAsia="Times New Roman" w:hAnsi="Calibri" w:cs="Times New Roman"/>
                <w:sz w:val="20"/>
                <w:szCs w:val="20"/>
                <w:lang w:val="fr-FR"/>
              </w:rPr>
            </w:pPr>
          </w:p>
        </w:tc>
      </w:tr>
    </w:tbl>
    <w:tbl>
      <w:tblPr>
        <w:tblpPr w:leftFromText="180" w:rightFromText="180" w:vertAnchor="text" w:horzAnchor="margin" w:tblpY="318"/>
        <w:tblW w:w="3821" w:type="pct"/>
        <w:tblLayout w:type="fixed"/>
        <w:tblLook w:val="04A0" w:firstRow="1" w:lastRow="0" w:firstColumn="1" w:lastColumn="0" w:noHBand="0" w:noVBand="1"/>
      </w:tblPr>
      <w:tblGrid>
        <w:gridCol w:w="1937"/>
        <w:gridCol w:w="1034"/>
        <w:gridCol w:w="1036"/>
        <w:gridCol w:w="16"/>
        <w:gridCol w:w="1019"/>
        <w:gridCol w:w="10"/>
        <w:gridCol w:w="1031"/>
        <w:gridCol w:w="1037"/>
        <w:gridCol w:w="1034"/>
      </w:tblGrid>
      <w:tr w:rsidR="00C45BA9" w:rsidRPr="00CB597B" w:rsidTr="007D5A2A">
        <w:trPr>
          <w:trHeight w:val="548"/>
        </w:trPr>
        <w:tc>
          <w:tcPr>
            <w:tcW w:w="1188" w:type="pct"/>
            <w:tcBorders>
              <w:left w:val="single" w:sz="4" w:space="0" w:color="auto"/>
              <w:bottom w:val="single" w:sz="4" w:space="0" w:color="auto"/>
              <w:right w:val="single" w:sz="4" w:space="0" w:color="auto"/>
            </w:tcBorders>
            <w:shd w:val="clear" w:color="auto" w:fill="BFBFBF"/>
          </w:tcPr>
          <w:p w:rsidR="00C45BA9" w:rsidRPr="00497FCC" w:rsidRDefault="00C45BA9" w:rsidP="007D5A2A">
            <w:pPr>
              <w:spacing w:after="0" w:line="240" w:lineRule="auto"/>
              <w:rPr>
                <w:rFonts w:ascii="Calibri" w:eastAsia="Times New Roman" w:hAnsi="Calibri" w:cs="Times New Roman"/>
                <w:b/>
                <w:sz w:val="16"/>
                <w:szCs w:val="16"/>
                <w:lang w:val="cy-GB" w:eastAsia="en-GB"/>
              </w:rPr>
            </w:pPr>
            <w:r w:rsidRPr="00497FCC">
              <w:rPr>
                <w:rFonts w:ascii="Calibri" w:eastAsia="Times New Roman" w:hAnsi="Calibri" w:cs="Times New Roman"/>
                <w:b/>
                <w:sz w:val="16"/>
                <w:szCs w:val="16"/>
                <w:lang w:val="cy-GB" w:eastAsia="en-GB"/>
              </w:rPr>
              <w:t>Meini Prawf Asesu Cyffredin a  Ddefnyddiwyd</w:t>
            </w:r>
          </w:p>
        </w:tc>
        <w:tc>
          <w:tcPr>
            <w:tcW w:w="1279" w:type="pct"/>
            <w:gridSpan w:val="3"/>
            <w:tcBorders>
              <w:top w:val="single" w:sz="4" w:space="0" w:color="auto"/>
              <w:left w:val="single" w:sz="4" w:space="0" w:color="auto"/>
              <w:bottom w:val="single" w:sz="4" w:space="0" w:color="auto"/>
              <w:right w:val="double" w:sz="4" w:space="0" w:color="auto"/>
            </w:tcBorders>
            <w:shd w:val="clear" w:color="auto" w:fill="BFBFBF"/>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p w:rsidR="00C45BA9" w:rsidRPr="00CB597B" w:rsidRDefault="00C45BA9" w:rsidP="007D5A2A">
            <w:pPr>
              <w:spacing w:after="0"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 xml:space="preserve">CYFEIRIO </w:t>
            </w:r>
          </w:p>
        </w:tc>
        <w:tc>
          <w:tcPr>
            <w:tcW w:w="631" w:type="pct"/>
            <w:gridSpan w:val="2"/>
            <w:tcBorders>
              <w:top w:val="single" w:sz="4" w:space="0" w:color="auto"/>
              <w:left w:val="double" w:sz="4" w:space="0" w:color="auto"/>
              <w:bottom w:val="single" w:sz="4" w:space="0" w:color="auto"/>
              <w:right w:val="dashed" w:sz="4" w:space="0" w:color="auto"/>
            </w:tcBorders>
            <w:shd w:val="clear" w:color="auto" w:fill="BFBFBF"/>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p w:rsidR="00C45BA9" w:rsidRPr="00CB597B" w:rsidRDefault="00C45BA9" w:rsidP="007D5A2A">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D</w:t>
            </w:r>
          </w:p>
        </w:tc>
        <w:tc>
          <w:tcPr>
            <w:tcW w:w="631" w:type="pct"/>
            <w:tcBorders>
              <w:top w:val="single" w:sz="4" w:space="0" w:color="auto"/>
              <w:left w:val="dashed" w:sz="4" w:space="0" w:color="auto"/>
              <w:bottom w:val="single" w:sz="4" w:space="0" w:color="auto"/>
              <w:right w:val="dashed" w:sz="4" w:space="0" w:color="auto"/>
            </w:tcBorders>
            <w:shd w:val="clear" w:color="auto" w:fill="BFBFBF"/>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p w:rsidR="00C45BA9" w:rsidRPr="00CB597B" w:rsidRDefault="00C45BA9" w:rsidP="007D5A2A">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C</w:t>
            </w:r>
          </w:p>
        </w:tc>
        <w:tc>
          <w:tcPr>
            <w:tcW w:w="636" w:type="pct"/>
            <w:tcBorders>
              <w:top w:val="single" w:sz="4" w:space="0" w:color="auto"/>
              <w:left w:val="dashed" w:sz="4" w:space="0" w:color="auto"/>
              <w:bottom w:val="single" w:sz="4" w:space="0" w:color="auto"/>
              <w:right w:val="dashed" w:sz="4" w:space="0" w:color="auto"/>
            </w:tcBorders>
            <w:shd w:val="clear" w:color="auto" w:fill="BFBFBF"/>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p w:rsidR="00C45BA9" w:rsidRPr="00CB597B" w:rsidRDefault="00C45BA9" w:rsidP="007D5A2A">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B</w:t>
            </w:r>
          </w:p>
        </w:tc>
        <w:tc>
          <w:tcPr>
            <w:tcW w:w="635" w:type="pct"/>
            <w:tcBorders>
              <w:top w:val="single" w:sz="4" w:space="0" w:color="auto"/>
              <w:left w:val="dashed" w:sz="4" w:space="0" w:color="auto"/>
              <w:bottom w:val="single" w:sz="4" w:space="0" w:color="auto"/>
              <w:right w:val="dashed" w:sz="4" w:space="0" w:color="auto"/>
            </w:tcBorders>
            <w:shd w:val="clear" w:color="auto" w:fill="BFBFBF"/>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p w:rsidR="00C45BA9" w:rsidRPr="00CB597B" w:rsidRDefault="00C45BA9" w:rsidP="007D5A2A">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A</w:t>
            </w:r>
          </w:p>
        </w:tc>
      </w:tr>
      <w:tr w:rsidR="00C45BA9" w:rsidRPr="00CB597B" w:rsidTr="007D5A2A">
        <w:trPr>
          <w:trHeight w:val="450"/>
        </w:trPr>
        <w:tc>
          <w:tcPr>
            <w:tcW w:w="1188" w:type="pct"/>
            <w:tcBorders>
              <w:top w:val="single" w:sz="4" w:space="0" w:color="auto"/>
              <w:left w:val="single" w:sz="4" w:space="0" w:color="auto"/>
              <w:right w:val="single" w:sz="4" w:space="0" w:color="auto"/>
            </w:tcBorders>
            <w:shd w:val="clear" w:color="auto" w:fill="BFBFBF"/>
          </w:tcPr>
          <w:p w:rsidR="00C45BA9" w:rsidRPr="00CB597B" w:rsidRDefault="00C45BA9" w:rsidP="007D5A2A">
            <w:pPr>
              <w:spacing w:after="0" w:line="240" w:lineRule="auto"/>
              <w:rPr>
                <w:rFonts w:ascii="Calibri" w:eastAsia="Times New Roman" w:hAnsi="Calibri" w:cs="Times New Roman"/>
                <w:b/>
                <w:sz w:val="20"/>
                <w:szCs w:val="16"/>
                <w:lang w:eastAsia="en-GB"/>
              </w:rPr>
            </w:pPr>
          </w:p>
        </w:tc>
        <w:tc>
          <w:tcPr>
            <w:tcW w:w="634" w:type="pct"/>
            <w:tcBorders>
              <w:top w:val="single" w:sz="4" w:space="0" w:color="auto"/>
              <w:left w:val="single" w:sz="4" w:space="0" w:color="auto"/>
              <w:right w:val="dashed" w:sz="4" w:space="0" w:color="auto"/>
            </w:tcBorders>
            <w:shd w:val="clear" w:color="auto" w:fill="BFBFBF"/>
            <w:vAlign w:val="center"/>
          </w:tcPr>
          <w:p w:rsidR="00C45BA9" w:rsidRPr="00CB597B" w:rsidRDefault="00C45BA9" w:rsidP="007D5A2A">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METHU’N LLWYR</w:t>
            </w:r>
          </w:p>
        </w:tc>
        <w:tc>
          <w:tcPr>
            <w:tcW w:w="635" w:type="pct"/>
            <w:tcBorders>
              <w:top w:val="single" w:sz="4" w:space="0" w:color="auto"/>
              <w:left w:val="dashed" w:sz="4" w:space="0" w:color="auto"/>
              <w:right w:val="double" w:sz="4" w:space="0" w:color="auto"/>
            </w:tcBorders>
            <w:shd w:val="clear" w:color="auto" w:fill="BFBFBF"/>
            <w:vAlign w:val="center"/>
          </w:tcPr>
          <w:p w:rsidR="00C45BA9" w:rsidRPr="00CB597B" w:rsidRDefault="00C45BA9" w:rsidP="007D5A2A">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ANFODDHAOL</w:t>
            </w:r>
          </w:p>
        </w:tc>
        <w:tc>
          <w:tcPr>
            <w:tcW w:w="635" w:type="pct"/>
            <w:gridSpan w:val="2"/>
            <w:tcBorders>
              <w:top w:val="single" w:sz="4" w:space="0" w:color="auto"/>
              <w:left w:val="double" w:sz="4" w:space="0" w:color="auto"/>
              <w:right w:val="dashed" w:sz="4" w:space="0" w:color="auto"/>
            </w:tcBorders>
            <w:shd w:val="clear" w:color="auto" w:fill="BFBFBF"/>
            <w:vAlign w:val="center"/>
          </w:tcPr>
          <w:p w:rsidR="00C45BA9" w:rsidRPr="00CB597B" w:rsidRDefault="00C45BA9" w:rsidP="007D5A2A">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BODDHAOL</w:t>
            </w:r>
          </w:p>
        </w:tc>
        <w:tc>
          <w:tcPr>
            <w:tcW w:w="638" w:type="pct"/>
            <w:gridSpan w:val="2"/>
            <w:tcBorders>
              <w:top w:val="single" w:sz="4" w:space="0" w:color="auto"/>
              <w:left w:val="dashed" w:sz="4" w:space="0" w:color="auto"/>
              <w:right w:val="dashed" w:sz="4" w:space="0" w:color="auto"/>
            </w:tcBorders>
            <w:shd w:val="clear" w:color="auto" w:fill="BFBFBF"/>
            <w:vAlign w:val="center"/>
          </w:tcPr>
          <w:p w:rsidR="00C45BA9" w:rsidRPr="00CB597B" w:rsidRDefault="00C45BA9" w:rsidP="007D5A2A">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DA</w:t>
            </w:r>
          </w:p>
        </w:tc>
        <w:tc>
          <w:tcPr>
            <w:tcW w:w="636" w:type="pct"/>
            <w:tcBorders>
              <w:top w:val="single" w:sz="4" w:space="0" w:color="auto"/>
              <w:left w:val="dashed" w:sz="4" w:space="0" w:color="auto"/>
              <w:right w:val="dashed" w:sz="4" w:space="0" w:color="auto"/>
            </w:tcBorders>
            <w:shd w:val="clear" w:color="auto" w:fill="BFBFBF"/>
            <w:vAlign w:val="center"/>
          </w:tcPr>
          <w:p w:rsidR="00C45BA9" w:rsidRPr="00CB597B" w:rsidRDefault="00C45BA9" w:rsidP="007D5A2A">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DA IAWN</w:t>
            </w:r>
          </w:p>
        </w:tc>
        <w:tc>
          <w:tcPr>
            <w:tcW w:w="635" w:type="pct"/>
            <w:tcBorders>
              <w:top w:val="single" w:sz="4" w:space="0" w:color="auto"/>
              <w:left w:val="dashed" w:sz="4" w:space="0" w:color="auto"/>
              <w:right w:val="dashed" w:sz="4" w:space="0" w:color="auto"/>
            </w:tcBorders>
            <w:shd w:val="clear" w:color="auto" w:fill="BFBFBF"/>
            <w:vAlign w:val="center"/>
          </w:tcPr>
          <w:p w:rsidR="00C45BA9" w:rsidRPr="00CB597B" w:rsidRDefault="00C45BA9" w:rsidP="007D5A2A">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RHAGOROL</w:t>
            </w:r>
          </w:p>
        </w:tc>
      </w:tr>
      <w:tr w:rsidR="00C45BA9" w:rsidRPr="00CB597B" w:rsidTr="007D5A2A">
        <w:trPr>
          <w:trHeight w:val="450"/>
        </w:trPr>
        <w:tc>
          <w:tcPr>
            <w:tcW w:w="1188" w:type="pct"/>
            <w:vMerge w:val="restart"/>
            <w:tcBorders>
              <w:top w:val="single" w:sz="4" w:space="0" w:color="auto"/>
              <w:left w:val="single" w:sz="4" w:space="0" w:color="auto"/>
              <w:right w:val="single" w:sz="4" w:space="0" w:color="auto"/>
            </w:tcBorders>
          </w:tcPr>
          <w:p w:rsidR="00C45BA9" w:rsidRPr="00CB597B" w:rsidRDefault="00C45BA9" w:rsidP="007D5A2A">
            <w:pPr>
              <w:spacing w:after="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1. </w:t>
            </w:r>
            <w:r>
              <w:rPr>
                <w:rFonts w:ascii="Calibri" w:eastAsia="Times New Roman" w:hAnsi="Calibri" w:cs="Calibri"/>
                <w:b/>
                <w:sz w:val="20"/>
                <w:szCs w:val="20"/>
                <w:lang w:val="cy-GB" w:eastAsia="en-GB"/>
              </w:rPr>
              <w:t xml:space="preserve"> Gwybodaeth a Dealltwriaeth o’r Pwnc </w:t>
            </w:r>
            <w:r w:rsidRPr="007C4491">
              <w:rPr>
                <w:rFonts w:ascii="Calibri" w:eastAsia="Times New Roman" w:hAnsi="Calibri" w:cs="Calibri"/>
                <w:sz w:val="16"/>
                <w:szCs w:val="16"/>
                <w:lang w:val="cy-GB" w:eastAsia="en-GB"/>
              </w:rPr>
              <w:t>(gan gynnwys llenyddiaeth sydd wedi’i seilio ar ymchwil a gwybodaeth a dealltwriaeth o’r pwnc)</w:t>
            </w:r>
          </w:p>
        </w:tc>
        <w:tc>
          <w:tcPr>
            <w:tcW w:w="634" w:type="pct"/>
            <w:tcBorders>
              <w:top w:val="single" w:sz="4" w:space="0" w:color="auto"/>
              <w:left w:val="single"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rsidR="00C45BA9" w:rsidRPr="00CB597B" w:rsidRDefault="00C45BA9" w:rsidP="007D5A2A">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tc>
      </w:tr>
      <w:tr w:rsidR="00C45BA9" w:rsidRPr="00CB597B" w:rsidTr="007D5A2A">
        <w:trPr>
          <w:trHeight w:val="451"/>
        </w:trPr>
        <w:tc>
          <w:tcPr>
            <w:tcW w:w="1188" w:type="pct"/>
            <w:vMerge/>
            <w:tcBorders>
              <w:left w:val="single" w:sz="4" w:space="0" w:color="auto"/>
              <w:bottom w:val="single" w:sz="4" w:space="0" w:color="auto"/>
              <w:right w:val="single" w:sz="4" w:space="0" w:color="auto"/>
            </w:tcBorders>
          </w:tcPr>
          <w:p w:rsidR="00C45BA9" w:rsidRPr="00CB597B" w:rsidRDefault="00C45BA9" w:rsidP="007D5A2A">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rsidR="00C45BA9" w:rsidRPr="00CB597B" w:rsidRDefault="00091237" w:rsidP="007D5A2A">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t>X</w:t>
            </w:r>
          </w:p>
        </w:tc>
        <w:tc>
          <w:tcPr>
            <w:tcW w:w="636" w:type="pct"/>
            <w:tcBorders>
              <w:left w:val="dashed" w:sz="4" w:space="0" w:color="auto"/>
              <w:bottom w:val="single" w:sz="4" w:space="0" w:color="auto"/>
              <w:right w:val="dashed"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C45BA9" w:rsidRPr="00CB597B" w:rsidTr="007D5A2A">
        <w:trPr>
          <w:trHeight w:val="450"/>
        </w:trPr>
        <w:tc>
          <w:tcPr>
            <w:tcW w:w="1188" w:type="pct"/>
            <w:vMerge w:val="restart"/>
            <w:tcBorders>
              <w:top w:val="single" w:sz="4" w:space="0" w:color="auto"/>
              <w:left w:val="single" w:sz="4" w:space="0" w:color="auto"/>
              <w:right w:val="single" w:sz="4" w:space="0" w:color="auto"/>
            </w:tcBorders>
          </w:tcPr>
          <w:p w:rsidR="00C45BA9" w:rsidRPr="00CB597B" w:rsidRDefault="00C45BA9" w:rsidP="007D5A2A">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Pr>
                <w:rFonts w:ascii="Calibri" w:eastAsia="Times New Roman" w:hAnsi="Calibri" w:cs="Calibri"/>
                <w:b/>
                <w:sz w:val="20"/>
                <w:szCs w:val="20"/>
                <w:lang w:val="cy-GB" w:eastAsia="en-GB"/>
              </w:rPr>
              <w:t xml:space="preserve"> Sgiliau Deallusol (</w:t>
            </w:r>
            <w:r w:rsidRPr="00373532">
              <w:rPr>
                <w:rFonts w:ascii="Calibri" w:eastAsia="Times New Roman" w:hAnsi="Calibri" w:cs="Calibri"/>
                <w:b/>
                <w:sz w:val="20"/>
                <w:szCs w:val="20"/>
                <w:lang w:val="cy-GB" w:eastAsia="en-GB"/>
              </w:rPr>
              <w:t>Dadansoddiad</w:t>
            </w:r>
            <w:r>
              <w:rPr>
                <w:rFonts w:ascii="Calibri" w:eastAsia="Times New Roman" w:hAnsi="Calibri" w:cs="Calibri"/>
                <w:b/>
                <w:sz w:val="20"/>
                <w:szCs w:val="20"/>
                <w:lang w:val="cy-GB" w:eastAsia="en-GB"/>
              </w:rPr>
              <w:t>)</w:t>
            </w:r>
          </w:p>
        </w:tc>
        <w:tc>
          <w:tcPr>
            <w:tcW w:w="634" w:type="pct"/>
            <w:tcBorders>
              <w:top w:val="single" w:sz="4" w:space="0" w:color="auto"/>
              <w:left w:val="single"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rsidR="00C45BA9" w:rsidRPr="00CB597B" w:rsidRDefault="00C45BA9" w:rsidP="007D5A2A">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tc>
      </w:tr>
      <w:tr w:rsidR="00C45BA9" w:rsidRPr="00CB597B" w:rsidTr="007D5A2A">
        <w:trPr>
          <w:trHeight w:val="451"/>
        </w:trPr>
        <w:tc>
          <w:tcPr>
            <w:tcW w:w="1188" w:type="pct"/>
            <w:vMerge/>
            <w:tcBorders>
              <w:left w:val="single" w:sz="4" w:space="0" w:color="auto"/>
              <w:bottom w:val="single" w:sz="4" w:space="0" w:color="auto"/>
              <w:right w:val="single" w:sz="4" w:space="0" w:color="auto"/>
            </w:tcBorders>
          </w:tcPr>
          <w:p w:rsidR="00C45BA9" w:rsidRPr="00CB597B" w:rsidRDefault="00C45BA9" w:rsidP="007D5A2A">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rsidR="00C45BA9" w:rsidRPr="00CB597B" w:rsidRDefault="00091237" w:rsidP="007D5A2A">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t>X</w:t>
            </w:r>
          </w:p>
        </w:tc>
        <w:tc>
          <w:tcPr>
            <w:tcW w:w="638" w:type="pct"/>
            <w:gridSpan w:val="2"/>
            <w:tcBorders>
              <w:left w:val="dashed" w:sz="4" w:space="0" w:color="auto"/>
              <w:bottom w:val="single" w:sz="4" w:space="0" w:color="auto"/>
              <w:right w:val="dashed"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C45BA9" w:rsidRPr="00CB597B" w:rsidTr="007D5A2A">
        <w:trPr>
          <w:trHeight w:val="450"/>
        </w:trPr>
        <w:tc>
          <w:tcPr>
            <w:tcW w:w="1188" w:type="pct"/>
            <w:vMerge w:val="restart"/>
            <w:tcBorders>
              <w:top w:val="single" w:sz="4" w:space="0" w:color="auto"/>
              <w:left w:val="single" w:sz="4" w:space="0" w:color="auto"/>
              <w:right w:val="single" w:sz="4" w:space="0" w:color="auto"/>
            </w:tcBorders>
          </w:tcPr>
          <w:p w:rsidR="00C45BA9" w:rsidRPr="00CB597B" w:rsidRDefault="00C45BA9" w:rsidP="007D5A2A">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3. </w:t>
            </w:r>
            <w:r>
              <w:rPr>
                <w:rFonts w:ascii="Calibri" w:eastAsia="Times New Roman" w:hAnsi="Calibri" w:cs="Calibri"/>
                <w:b/>
                <w:sz w:val="20"/>
                <w:szCs w:val="20"/>
                <w:lang w:val="cy-GB" w:eastAsia="en-GB"/>
              </w:rPr>
              <w:t xml:space="preserve"> </w:t>
            </w:r>
            <w:r w:rsidRPr="00D04904">
              <w:rPr>
                <w:rFonts w:ascii="Calibri" w:eastAsia="Times New Roman" w:hAnsi="Calibri" w:cs="Calibri"/>
                <w:b/>
                <w:sz w:val="20"/>
                <w:szCs w:val="20"/>
                <w:lang w:val="cy-GB" w:eastAsia="en-GB"/>
              </w:rPr>
              <w:t>Cymwysiadau Pedagogaidd a Phroffesiynol</w:t>
            </w:r>
            <w:r>
              <w:rPr>
                <w:rFonts w:ascii="Calibri" w:eastAsia="Times New Roman" w:hAnsi="Calibri" w:cs="Calibri"/>
                <w:b/>
                <w:sz w:val="20"/>
                <w:szCs w:val="20"/>
                <w:lang w:val="cy-GB" w:eastAsia="en-GB"/>
              </w:rPr>
              <w:t xml:space="preserve"> (Cymhwysiad</w:t>
            </w:r>
            <w:r w:rsidRPr="00373532">
              <w:rPr>
                <w:rFonts w:ascii="Calibri" w:eastAsia="Times New Roman" w:hAnsi="Calibri" w:cs="Calibri"/>
                <w:b/>
                <w:sz w:val="20"/>
                <w:szCs w:val="20"/>
                <w:lang w:val="cy-GB" w:eastAsia="en-GB"/>
              </w:rPr>
              <w:t xml:space="preserve"> a Defnydd Ymarferol</w:t>
            </w:r>
            <w:r>
              <w:rPr>
                <w:rFonts w:ascii="Calibri" w:eastAsia="Times New Roman" w:hAnsi="Calibri" w:cs="Calibri"/>
                <w:b/>
                <w:sz w:val="20"/>
                <w:szCs w:val="20"/>
                <w:lang w:val="cy-GB" w:eastAsia="en-GB"/>
              </w:rPr>
              <w:t>)</w:t>
            </w:r>
          </w:p>
        </w:tc>
        <w:tc>
          <w:tcPr>
            <w:tcW w:w="634" w:type="pct"/>
            <w:tcBorders>
              <w:top w:val="single" w:sz="4" w:space="0" w:color="auto"/>
              <w:left w:val="single"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rsidR="00C45BA9" w:rsidRPr="00CB597B" w:rsidRDefault="00C45BA9" w:rsidP="007D5A2A">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tc>
      </w:tr>
      <w:tr w:rsidR="00C45BA9" w:rsidRPr="00CB597B" w:rsidTr="007D5A2A">
        <w:trPr>
          <w:trHeight w:val="451"/>
        </w:trPr>
        <w:tc>
          <w:tcPr>
            <w:tcW w:w="1188" w:type="pct"/>
            <w:vMerge/>
            <w:tcBorders>
              <w:left w:val="single" w:sz="4" w:space="0" w:color="auto"/>
              <w:bottom w:val="single" w:sz="4" w:space="0" w:color="auto"/>
              <w:right w:val="single" w:sz="4" w:space="0" w:color="auto"/>
            </w:tcBorders>
          </w:tcPr>
          <w:p w:rsidR="00C45BA9" w:rsidRPr="00CB597B" w:rsidRDefault="00C45BA9" w:rsidP="007D5A2A">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rsidR="00C45BA9" w:rsidRPr="00CB597B" w:rsidRDefault="00091237" w:rsidP="007D5A2A">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t>X</w:t>
            </w:r>
          </w:p>
        </w:tc>
        <w:tc>
          <w:tcPr>
            <w:tcW w:w="636" w:type="pct"/>
            <w:tcBorders>
              <w:left w:val="dashed" w:sz="4" w:space="0" w:color="auto"/>
              <w:bottom w:val="single" w:sz="4" w:space="0" w:color="auto"/>
              <w:right w:val="dashed"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C45BA9" w:rsidRPr="00CB597B" w:rsidTr="007D5A2A">
        <w:trPr>
          <w:trHeight w:val="451"/>
        </w:trPr>
        <w:tc>
          <w:tcPr>
            <w:tcW w:w="1188" w:type="pct"/>
            <w:vMerge w:val="restart"/>
            <w:tcBorders>
              <w:top w:val="single" w:sz="4" w:space="0" w:color="auto"/>
              <w:left w:val="single" w:sz="4" w:space="0" w:color="auto"/>
              <w:right w:val="single" w:sz="4" w:space="0" w:color="auto"/>
            </w:tcBorders>
          </w:tcPr>
          <w:p w:rsidR="00C45BA9" w:rsidRPr="00CB597B" w:rsidRDefault="00C45BA9" w:rsidP="007D5A2A">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5118AE">
              <w:rPr>
                <w:rFonts w:ascii="Calibri" w:eastAsia="Times New Roman" w:hAnsi="Calibri" w:cs="Calibri"/>
                <w:b/>
                <w:sz w:val="20"/>
                <w:szCs w:val="20"/>
                <w:lang w:val="cy-GB" w:eastAsia="en-GB"/>
              </w:rPr>
              <w:t xml:space="preserve"> Sgiliau Trosglwyddadwy </w:t>
            </w:r>
            <w:r>
              <w:rPr>
                <w:rFonts w:ascii="Calibri" w:eastAsia="Times New Roman" w:hAnsi="Calibri" w:cs="Calibri"/>
                <w:b/>
                <w:sz w:val="20"/>
                <w:szCs w:val="20"/>
                <w:lang w:val="cy-GB" w:eastAsia="en-GB"/>
              </w:rPr>
              <w:t>Allweddol</w:t>
            </w:r>
          </w:p>
          <w:p w:rsidR="00C45BA9" w:rsidRPr="00CB597B" w:rsidRDefault="00C45BA9" w:rsidP="007D5A2A">
            <w:pPr>
              <w:spacing w:after="120" w:line="240" w:lineRule="auto"/>
              <w:rPr>
                <w:rFonts w:ascii="Calibri" w:eastAsia="Times New Roman" w:hAnsi="Calibri" w:cs="Times New Roman"/>
                <w:sz w:val="14"/>
                <w:szCs w:val="14"/>
                <w:lang w:eastAsia="en-GB"/>
              </w:rPr>
            </w:pPr>
          </w:p>
        </w:tc>
        <w:tc>
          <w:tcPr>
            <w:tcW w:w="634" w:type="pct"/>
            <w:tcBorders>
              <w:top w:val="single" w:sz="4" w:space="0" w:color="auto"/>
              <w:left w:val="single"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rsidR="00C45BA9" w:rsidRPr="00CB597B" w:rsidRDefault="00C45BA9" w:rsidP="007D5A2A">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rsidR="00C45BA9" w:rsidRPr="00CB597B" w:rsidRDefault="00C45BA9" w:rsidP="007D5A2A">
            <w:pPr>
              <w:spacing w:after="0" w:line="240" w:lineRule="auto"/>
              <w:jc w:val="center"/>
              <w:rPr>
                <w:rFonts w:ascii="Calibri" w:eastAsia="Times New Roman" w:hAnsi="Calibri" w:cs="Times New Roman"/>
                <w:b/>
                <w:sz w:val="18"/>
                <w:szCs w:val="20"/>
                <w:lang w:eastAsia="en-GB"/>
              </w:rPr>
            </w:pPr>
          </w:p>
        </w:tc>
      </w:tr>
      <w:tr w:rsidR="00C45BA9" w:rsidRPr="00CB597B" w:rsidTr="007D5A2A">
        <w:trPr>
          <w:trHeight w:val="450"/>
        </w:trPr>
        <w:tc>
          <w:tcPr>
            <w:tcW w:w="1188" w:type="pct"/>
            <w:vMerge/>
            <w:tcBorders>
              <w:left w:val="single" w:sz="4" w:space="0" w:color="auto"/>
              <w:bottom w:val="single" w:sz="4" w:space="0" w:color="auto"/>
              <w:right w:val="single" w:sz="4" w:space="0" w:color="auto"/>
            </w:tcBorders>
          </w:tcPr>
          <w:p w:rsidR="00C45BA9" w:rsidRPr="00CB597B" w:rsidRDefault="00C45BA9" w:rsidP="007D5A2A">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rsidR="00C45BA9" w:rsidRPr="00CB597B" w:rsidRDefault="00091237" w:rsidP="007D5A2A">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t>X</w:t>
            </w:r>
          </w:p>
        </w:tc>
        <w:tc>
          <w:tcPr>
            <w:tcW w:w="636" w:type="pct"/>
            <w:tcBorders>
              <w:left w:val="dashed" w:sz="4" w:space="0" w:color="auto"/>
              <w:bottom w:val="single" w:sz="4" w:space="0" w:color="auto"/>
              <w:right w:val="dashed"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rsidR="00C45BA9" w:rsidRPr="00CB597B" w:rsidRDefault="00C45BA9" w:rsidP="007D5A2A">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bl>
    <w:tbl>
      <w:tblPr>
        <w:tblpPr w:leftFromText="180" w:rightFromText="180" w:vertAnchor="text" w:horzAnchor="margin" w:tblpY="9126"/>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064"/>
      </w:tblGrid>
      <w:tr w:rsidR="00C45BA9" w:rsidRPr="00CB597B" w:rsidTr="007D5A2A">
        <w:trPr>
          <w:trHeight w:val="586"/>
        </w:trPr>
        <w:tc>
          <w:tcPr>
            <w:tcW w:w="2204" w:type="dxa"/>
            <w:shd w:val="clear" w:color="auto" w:fill="D9D9D9"/>
          </w:tcPr>
          <w:p w:rsidR="00C45BA9" w:rsidRPr="00CB597B" w:rsidRDefault="00C45BA9" w:rsidP="007D5A2A">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Enw’r myfyriwr</w:t>
            </w:r>
          </w:p>
        </w:tc>
        <w:tc>
          <w:tcPr>
            <w:tcW w:w="3858" w:type="dxa"/>
          </w:tcPr>
          <w:p w:rsidR="00C45BA9" w:rsidRPr="00CB597B" w:rsidRDefault="008B2584" w:rsidP="007D5A2A">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1703584</w:t>
            </w:r>
          </w:p>
        </w:tc>
        <w:tc>
          <w:tcPr>
            <w:tcW w:w="1047" w:type="dxa"/>
            <w:shd w:val="clear" w:color="auto" w:fill="D9D9D9"/>
          </w:tcPr>
          <w:p w:rsidR="00C45BA9" w:rsidRPr="00CB597B" w:rsidRDefault="00C45BA9" w:rsidP="007D5A2A">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Dyddiad</w:t>
            </w:r>
          </w:p>
        </w:tc>
        <w:tc>
          <w:tcPr>
            <w:tcW w:w="3064" w:type="dxa"/>
          </w:tcPr>
          <w:p w:rsidR="00C45BA9" w:rsidRPr="00CB597B" w:rsidRDefault="008B2584" w:rsidP="00091237">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1</w:t>
            </w:r>
            <w:r w:rsidR="00091237">
              <w:rPr>
                <w:rFonts w:ascii="Calibri" w:eastAsia="Times New Roman" w:hAnsi="Calibri" w:cs="Calibri"/>
                <w:b/>
                <w:sz w:val="20"/>
                <w:szCs w:val="20"/>
                <w:lang w:eastAsia="en-GB"/>
              </w:rPr>
              <w:t>6</w:t>
            </w:r>
            <w:r>
              <w:rPr>
                <w:rFonts w:ascii="Calibri" w:eastAsia="Times New Roman" w:hAnsi="Calibri" w:cs="Calibri"/>
                <w:b/>
                <w:sz w:val="20"/>
                <w:szCs w:val="20"/>
                <w:lang w:eastAsia="en-GB"/>
              </w:rPr>
              <w:t>/04/2018</w:t>
            </w:r>
          </w:p>
        </w:tc>
      </w:tr>
      <w:tr w:rsidR="00C45BA9" w:rsidRPr="00CB597B" w:rsidTr="007D5A2A">
        <w:trPr>
          <w:trHeight w:val="288"/>
        </w:trPr>
        <w:tc>
          <w:tcPr>
            <w:tcW w:w="2204" w:type="dxa"/>
            <w:tcBorders>
              <w:bottom w:val="single" w:sz="8" w:space="0" w:color="000000"/>
            </w:tcBorders>
            <w:shd w:val="clear" w:color="auto" w:fill="D9D9D9"/>
          </w:tcPr>
          <w:p w:rsidR="00C45BA9" w:rsidRPr="00CB597B" w:rsidRDefault="00C45BA9" w:rsidP="007D5A2A">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Llofnod y Myfyriwr</w:t>
            </w:r>
          </w:p>
        </w:tc>
        <w:tc>
          <w:tcPr>
            <w:tcW w:w="7969" w:type="dxa"/>
            <w:gridSpan w:val="3"/>
            <w:tcBorders>
              <w:bottom w:val="single" w:sz="8" w:space="0" w:color="000000"/>
            </w:tcBorders>
          </w:tcPr>
          <w:p w:rsidR="00C45BA9" w:rsidRPr="00CB597B" w:rsidRDefault="008B2584" w:rsidP="007D5A2A">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1703584</w:t>
            </w:r>
          </w:p>
        </w:tc>
      </w:tr>
    </w:tbl>
    <w:p w:rsidR="00C45BA9" w:rsidRPr="00F217C0" w:rsidRDefault="00C45BA9" w:rsidP="00C45BA9">
      <w:pPr>
        <w:spacing w:after="0" w:line="240" w:lineRule="auto"/>
        <w:rPr>
          <w:rFonts w:ascii="Calibri" w:eastAsia="Times New Roman" w:hAnsi="Calibri" w:cs="Times New Roman"/>
          <w:b/>
          <w:lang w:val="fr-FR" w:eastAsia="en-GB"/>
        </w:rPr>
        <w:sectPr w:rsidR="00C45BA9" w:rsidRPr="00F217C0">
          <w:headerReference w:type="default" r:id="rId11"/>
          <w:footerReference w:type="default" r:id="rId12"/>
          <w:pgSz w:w="11894" w:h="16834"/>
          <w:pgMar w:top="720" w:right="720" w:bottom="720" w:left="720" w:header="706" w:footer="454" w:gutter="0"/>
          <w:paperSrc w:first="1" w:other="1"/>
          <w:cols w:space="720"/>
          <w:docGrid w:linePitch="272"/>
        </w:sectPr>
      </w:pPr>
    </w:p>
    <w:p w:rsidR="00397208" w:rsidRDefault="00397208" w:rsidP="00397208">
      <w:pPr>
        <w:jc w:val="center"/>
        <w:rPr>
          <w:b/>
          <w:sz w:val="28"/>
          <w:szCs w:val="28"/>
        </w:rPr>
      </w:pPr>
    </w:p>
    <w:p w:rsidR="003E7740" w:rsidRPr="00910C12" w:rsidRDefault="00397208" w:rsidP="008C446B">
      <w:pPr>
        <w:spacing w:line="360" w:lineRule="auto"/>
        <w:jc w:val="center"/>
        <w:rPr>
          <w:sz w:val="24"/>
          <w:szCs w:val="24"/>
          <w:lang w:val="cy-GB"/>
        </w:rPr>
      </w:pPr>
      <w:r w:rsidRPr="00910C12">
        <w:rPr>
          <w:b/>
          <w:sz w:val="28"/>
          <w:szCs w:val="28"/>
          <w:lang w:val="cy-GB"/>
        </w:rPr>
        <w:t>Teitl yr Aseiniad: Ysgrifennwch draethawd beirniadol a dadansoddol sy’n trafod eich ymchwil ‘astudiaeth gwers’ mewn perthynas â’ch maes dewisol.</w:t>
      </w:r>
    </w:p>
    <w:p w:rsidR="00397208" w:rsidRPr="00910C12" w:rsidRDefault="00397208" w:rsidP="008C446B">
      <w:pPr>
        <w:spacing w:line="360" w:lineRule="auto"/>
        <w:jc w:val="center"/>
        <w:rPr>
          <w:b/>
          <w:sz w:val="24"/>
          <w:szCs w:val="24"/>
          <w:lang w:val="cy-GB"/>
        </w:rPr>
      </w:pPr>
    </w:p>
    <w:p w:rsidR="00397208" w:rsidRPr="00910C12" w:rsidRDefault="00397208" w:rsidP="008C446B">
      <w:pPr>
        <w:spacing w:line="360" w:lineRule="auto"/>
        <w:rPr>
          <w:b/>
          <w:color w:val="FF0000"/>
          <w:sz w:val="24"/>
          <w:szCs w:val="24"/>
          <w:lang w:val="cy-GB"/>
        </w:rPr>
      </w:pPr>
      <w:r w:rsidRPr="00910C12">
        <w:rPr>
          <w:b/>
          <w:sz w:val="24"/>
          <w:szCs w:val="24"/>
          <w:lang w:val="cy-GB"/>
        </w:rPr>
        <w:t>Nod, ffocws a phwrpas yr ymchwil</w:t>
      </w:r>
      <w:r w:rsidR="008B2584" w:rsidRPr="00910C12">
        <w:rPr>
          <w:b/>
          <w:sz w:val="24"/>
          <w:szCs w:val="24"/>
          <w:lang w:val="cy-GB"/>
        </w:rPr>
        <w:t xml:space="preserve"> </w:t>
      </w:r>
    </w:p>
    <w:p w:rsidR="00441ED9" w:rsidRDefault="002D2F2C" w:rsidP="008C446B">
      <w:pPr>
        <w:spacing w:line="360" w:lineRule="auto"/>
        <w:rPr>
          <w:sz w:val="24"/>
          <w:szCs w:val="24"/>
          <w:lang w:val="cy-GB"/>
        </w:rPr>
      </w:pPr>
      <w:r>
        <w:rPr>
          <w:sz w:val="24"/>
          <w:szCs w:val="24"/>
          <w:lang w:val="cy-GB"/>
        </w:rPr>
        <w:t xml:space="preserve">Pwrpas </w:t>
      </w:r>
      <w:r w:rsidR="00DC0645">
        <w:rPr>
          <w:sz w:val="24"/>
          <w:szCs w:val="24"/>
          <w:lang w:val="cy-GB"/>
        </w:rPr>
        <w:t xml:space="preserve">y gweithgaredd ymchwil hwn yw </w:t>
      </w:r>
      <w:r>
        <w:rPr>
          <w:sz w:val="24"/>
          <w:szCs w:val="24"/>
          <w:lang w:val="cy-GB"/>
        </w:rPr>
        <w:t>astudio’r posibilrwydd y gallai ymrwymiad dysgwyr a</w:t>
      </w:r>
      <w:r w:rsidR="00441ED9">
        <w:rPr>
          <w:sz w:val="24"/>
          <w:szCs w:val="24"/>
          <w:lang w:val="cy-GB"/>
        </w:rPr>
        <w:t>r-</w:t>
      </w:r>
      <w:r>
        <w:rPr>
          <w:sz w:val="24"/>
          <w:szCs w:val="24"/>
          <w:lang w:val="cy-GB"/>
        </w:rPr>
        <w:t xml:space="preserve">dasg wella trwy osod targedau amser pendant. </w:t>
      </w:r>
      <w:r w:rsidR="00A425A3">
        <w:rPr>
          <w:sz w:val="24"/>
          <w:szCs w:val="24"/>
          <w:lang w:val="cy-GB"/>
        </w:rPr>
        <w:t xml:space="preserve">Mae’r mater hwn o ddiddordeb i mi am fy mod wedi sylwi bod nifer o ddisgyblion yn cael trafferth cwblhau tasgau o fewn gwers neu sesiwn benodol. Gan ystyried </w:t>
      </w:r>
      <w:r w:rsidR="00441ED9">
        <w:rPr>
          <w:sz w:val="24"/>
          <w:szCs w:val="24"/>
          <w:lang w:val="cy-GB"/>
        </w:rPr>
        <w:t>yr</w:t>
      </w:r>
      <w:r w:rsidR="00A425A3">
        <w:rPr>
          <w:sz w:val="24"/>
          <w:szCs w:val="24"/>
          <w:lang w:val="cy-GB"/>
        </w:rPr>
        <w:t xml:space="preserve"> ymchwil sydd ar gael ar y pwn</w:t>
      </w:r>
      <w:r w:rsidR="00DC0645">
        <w:rPr>
          <w:sz w:val="24"/>
          <w:szCs w:val="24"/>
          <w:lang w:val="cy-GB"/>
        </w:rPr>
        <w:t>c hw</w:t>
      </w:r>
      <w:r w:rsidR="00A425A3">
        <w:rPr>
          <w:sz w:val="24"/>
          <w:szCs w:val="24"/>
          <w:lang w:val="cy-GB"/>
        </w:rPr>
        <w:t xml:space="preserve">n, gwelir </w:t>
      </w:r>
      <w:r w:rsidR="00441ED9">
        <w:rPr>
          <w:sz w:val="24"/>
          <w:szCs w:val="24"/>
          <w:lang w:val="cy-GB"/>
        </w:rPr>
        <w:t xml:space="preserve">ar y mwyafrif </w:t>
      </w:r>
      <w:r w:rsidR="00A425A3">
        <w:rPr>
          <w:sz w:val="24"/>
          <w:szCs w:val="24"/>
          <w:lang w:val="cy-GB"/>
        </w:rPr>
        <w:t>bod y strategaeth o ddefnyddio amserydd i ysgogi disgyblion i gwblhau tasgau yn un cai</w:t>
      </w:r>
      <w:r w:rsidR="00071FB3">
        <w:rPr>
          <w:sz w:val="24"/>
          <w:szCs w:val="24"/>
          <w:lang w:val="cy-GB"/>
        </w:rPr>
        <w:t>f</w:t>
      </w:r>
      <w:r w:rsidR="00A425A3">
        <w:rPr>
          <w:sz w:val="24"/>
          <w:szCs w:val="24"/>
          <w:lang w:val="cy-GB"/>
        </w:rPr>
        <w:t xml:space="preserve">f ei argymell yn aml ar gyfer plant sydd yn dioddef gydag Anhwylder Diffyg Canolbwyntio a Gorfywiogrwydd (neu </w:t>
      </w:r>
      <w:r w:rsidR="00632443">
        <w:rPr>
          <w:sz w:val="24"/>
          <w:szCs w:val="24"/>
          <w:lang w:val="cy-GB"/>
        </w:rPr>
        <w:t>“</w:t>
      </w:r>
      <w:r w:rsidR="00A425A3">
        <w:rPr>
          <w:sz w:val="24"/>
          <w:szCs w:val="24"/>
          <w:lang w:val="cy-GB"/>
        </w:rPr>
        <w:t>Attention</w:t>
      </w:r>
      <w:r w:rsidR="00632443">
        <w:rPr>
          <w:sz w:val="24"/>
          <w:szCs w:val="24"/>
          <w:lang w:val="cy-GB"/>
        </w:rPr>
        <w:t xml:space="preserve"> Deficit</w:t>
      </w:r>
      <w:r w:rsidR="00A425A3">
        <w:rPr>
          <w:sz w:val="24"/>
          <w:szCs w:val="24"/>
          <w:lang w:val="cy-GB"/>
        </w:rPr>
        <w:t xml:space="preserve"> Hyperacti</w:t>
      </w:r>
      <w:r w:rsidR="00632443">
        <w:rPr>
          <w:sz w:val="24"/>
          <w:szCs w:val="24"/>
          <w:lang w:val="cy-GB"/>
        </w:rPr>
        <w:t xml:space="preserve">vity Disorder” [ADHD] yn Saesneg). </w:t>
      </w:r>
    </w:p>
    <w:p w:rsidR="00C45BA9" w:rsidRPr="00910C12" w:rsidRDefault="00632443" w:rsidP="008C446B">
      <w:pPr>
        <w:spacing w:line="360" w:lineRule="auto"/>
        <w:rPr>
          <w:sz w:val="24"/>
          <w:szCs w:val="24"/>
          <w:lang w:val="cy-GB"/>
        </w:rPr>
      </w:pPr>
      <w:r>
        <w:rPr>
          <w:sz w:val="24"/>
          <w:szCs w:val="24"/>
          <w:lang w:val="cy-GB"/>
        </w:rPr>
        <w:t>Er hyn, bwriad yr ymchwil</w:t>
      </w:r>
      <w:r w:rsidR="00D33BCF">
        <w:rPr>
          <w:sz w:val="24"/>
          <w:szCs w:val="24"/>
          <w:lang w:val="cy-GB"/>
        </w:rPr>
        <w:t xml:space="preserve"> hw</w:t>
      </w:r>
      <w:r w:rsidR="00DC0645">
        <w:rPr>
          <w:sz w:val="24"/>
          <w:szCs w:val="24"/>
          <w:lang w:val="cy-GB"/>
        </w:rPr>
        <w:t xml:space="preserve">n yw </w:t>
      </w:r>
      <w:r>
        <w:rPr>
          <w:sz w:val="24"/>
          <w:szCs w:val="24"/>
          <w:lang w:val="cy-GB"/>
        </w:rPr>
        <w:t xml:space="preserve">darganfod pa effaith y caiff amserydd ar blant o wahanol </w:t>
      </w:r>
      <w:r w:rsidR="00B8007E">
        <w:rPr>
          <w:sz w:val="24"/>
          <w:szCs w:val="24"/>
          <w:lang w:val="cy-GB"/>
        </w:rPr>
        <w:t>gyrhaeddiad</w:t>
      </w:r>
      <w:r>
        <w:rPr>
          <w:sz w:val="24"/>
          <w:szCs w:val="24"/>
          <w:lang w:val="cy-GB"/>
        </w:rPr>
        <w:t xml:space="preserve"> sydd heb </w:t>
      </w:r>
      <w:r w:rsidR="00D33BCF">
        <w:rPr>
          <w:sz w:val="24"/>
          <w:szCs w:val="24"/>
          <w:lang w:val="cy-GB"/>
        </w:rPr>
        <w:t xml:space="preserve">dderbyn diagnosis ar gyfer unrhyw gyflyrau/anhwylderau ymddygiad. Trwy gwblhau astudiaeth gwers fel rhan o’r ymchwil yn ôl argymhellion Dudley (2014), fe fydd yn bosib adfyfyrio ar y strategaeth er mwyn gwella ar y dysgu a’r addysgu </w:t>
      </w:r>
      <w:r w:rsidR="00441ED9">
        <w:rPr>
          <w:sz w:val="24"/>
          <w:szCs w:val="24"/>
          <w:lang w:val="cy-GB"/>
        </w:rPr>
        <w:t>byddaf yn darparu yn y dyf</w:t>
      </w:r>
      <w:r w:rsidR="00D33BCF">
        <w:rPr>
          <w:sz w:val="24"/>
          <w:szCs w:val="24"/>
          <w:lang w:val="cy-GB"/>
        </w:rPr>
        <w:t xml:space="preserve">odol. </w:t>
      </w:r>
    </w:p>
    <w:p w:rsidR="00117995" w:rsidRPr="00117995" w:rsidRDefault="00397208" w:rsidP="008C446B">
      <w:pPr>
        <w:spacing w:line="360" w:lineRule="auto"/>
        <w:rPr>
          <w:b/>
          <w:color w:val="FF0000"/>
          <w:sz w:val="24"/>
          <w:szCs w:val="24"/>
          <w:lang w:val="cy-GB"/>
        </w:rPr>
      </w:pPr>
      <w:r w:rsidRPr="00910C12">
        <w:rPr>
          <w:b/>
          <w:sz w:val="24"/>
          <w:szCs w:val="24"/>
          <w:lang w:val="cy-GB"/>
        </w:rPr>
        <w:t>Cyd-destun yr ymchwil</w:t>
      </w:r>
      <w:r w:rsidR="008B2584" w:rsidRPr="00910C12">
        <w:rPr>
          <w:b/>
          <w:sz w:val="24"/>
          <w:szCs w:val="24"/>
          <w:lang w:val="cy-GB"/>
        </w:rPr>
        <w:t xml:space="preserve"> </w:t>
      </w:r>
    </w:p>
    <w:p w:rsidR="00E54E11" w:rsidRDefault="00E54E11" w:rsidP="008C446B">
      <w:pPr>
        <w:spacing w:line="360" w:lineRule="auto"/>
        <w:rPr>
          <w:sz w:val="24"/>
          <w:szCs w:val="24"/>
          <w:lang w:val="cy-GB"/>
        </w:rPr>
      </w:pPr>
      <w:r>
        <w:rPr>
          <w:sz w:val="24"/>
          <w:szCs w:val="24"/>
          <w:lang w:val="cy-GB"/>
        </w:rPr>
        <w:t>Fe gynhaliwyd yr ymchwiliad mewn dwy ysgol cyfrwng Cymraeg pentrefol yn ardal Cwm Gwendraeth, Sir Gaerfyrddin</w:t>
      </w:r>
      <w:r w:rsidR="00071FB3">
        <w:rPr>
          <w:sz w:val="24"/>
          <w:szCs w:val="24"/>
          <w:lang w:val="cy-GB"/>
        </w:rPr>
        <w:t xml:space="preserve"> ym mis Mawrth 2018</w:t>
      </w:r>
      <w:r>
        <w:rPr>
          <w:sz w:val="24"/>
          <w:szCs w:val="24"/>
          <w:lang w:val="cy-GB"/>
        </w:rPr>
        <w:t xml:space="preserve">. </w:t>
      </w:r>
      <w:r w:rsidR="00CB7F97">
        <w:rPr>
          <w:sz w:val="24"/>
          <w:szCs w:val="24"/>
          <w:lang w:val="cy-GB"/>
        </w:rPr>
        <w:t xml:space="preserve">Yn Ysgol 1, ceir 117 o ddisgyblion, â 16.7% ohonynt yn gymwys i dderbyn prydau ysgol am ddim. </w:t>
      </w:r>
      <w:r>
        <w:rPr>
          <w:sz w:val="24"/>
          <w:szCs w:val="24"/>
          <w:lang w:val="cy-GB"/>
        </w:rPr>
        <w:t xml:space="preserve">Mae 136 </w:t>
      </w:r>
      <w:r w:rsidR="00CB7F97">
        <w:rPr>
          <w:sz w:val="24"/>
          <w:szCs w:val="24"/>
          <w:lang w:val="cy-GB"/>
        </w:rPr>
        <w:t>o ddisgyblion yn mynychu Ysgol 2</w:t>
      </w:r>
      <w:r>
        <w:rPr>
          <w:sz w:val="24"/>
          <w:szCs w:val="24"/>
          <w:lang w:val="cy-GB"/>
        </w:rPr>
        <w:t xml:space="preserve">, gyda 23.1% yn gymwys i dderbyn </w:t>
      </w:r>
      <w:r w:rsidR="00CB7F97">
        <w:rPr>
          <w:sz w:val="24"/>
          <w:szCs w:val="24"/>
          <w:lang w:val="cy-GB"/>
        </w:rPr>
        <w:t xml:space="preserve">prydau ysgol am ddim. </w:t>
      </w:r>
      <w:r>
        <w:rPr>
          <w:sz w:val="24"/>
          <w:szCs w:val="24"/>
          <w:lang w:val="cy-GB"/>
        </w:rPr>
        <w:t xml:space="preserve">Lleolir y ddwy ysgol o fewn tua milltir o’i gilydd, ac fe ddewiswyd </w:t>
      </w:r>
      <w:r w:rsidR="00CB7F97">
        <w:rPr>
          <w:sz w:val="24"/>
          <w:szCs w:val="24"/>
          <w:lang w:val="cy-GB"/>
        </w:rPr>
        <w:t xml:space="preserve">dosbarth Blwyddyn 2 yn Ysgol 1, a </w:t>
      </w:r>
      <w:r>
        <w:rPr>
          <w:sz w:val="24"/>
          <w:szCs w:val="24"/>
          <w:lang w:val="cy-GB"/>
        </w:rPr>
        <w:t xml:space="preserve">dosbarth Blwyddyn 3 yn Ysgol 2 ar gyfer yr ymchwiliad. </w:t>
      </w:r>
    </w:p>
    <w:p w:rsidR="00117995" w:rsidRDefault="00117995" w:rsidP="008C446B">
      <w:pPr>
        <w:spacing w:line="360" w:lineRule="auto"/>
        <w:rPr>
          <w:sz w:val="24"/>
          <w:szCs w:val="24"/>
          <w:lang w:val="cy-GB"/>
        </w:rPr>
      </w:pPr>
      <w:r w:rsidRPr="00910C12">
        <w:rPr>
          <w:sz w:val="24"/>
          <w:szCs w:val="24"/>
          <w:lang w:val="cy-GB"/>
        </w:rPr>
        <w:t xml:space="preserve">Yn ystod fy mhrofiad addysgu proffesiynol cyntaf, cefais gyfle i addysgu dosbarth yn y Cyfnod Sylfaen (Blwyddyn 2) </w:t>
      </w:r>
      <w:r w:rsidR="00441ED9">
        <w:rPr>
          <w:sz w:val="24"/>
          <w:szCs w:val="24"/>
          <w:lang w:val="cy-GB"/>
        </w:rPr>
        <w:t>ac</w:t>
      </w:r>
      <w:r w:rsidRPr="00910C12">
        <w:rPr>
          <w:sz w:val="24"/>
          <w:szCs w:val="24"/>
          <w:lang w:val="cy-GB"/>
        </w:rPr>
        <w:t xml:space="preserve"> </w:t>
      </w:r>
      <w:r w:rsidR="00441ED9">
        <w:rPr>
          <w:sz w:val="24"/>
          <w:szCs w:val="24"/>
          <w:lang w:val="cy-GB"/>
        </w:rPr>
        <w:t>w</w:t>
      </w:r>
      <w:r w:rsidRPr="00910C12">
        <w:rPr>
          <w:sz w:val="24"/>
          <w:szCs w:val="24"/>
          <w:lang w:val="cy-GB"/>
        </w:rPr>
        <w:t xml:space="preserve">rth osod tasgau penodol i’r plant, sylwais </w:t>
      </w:r>
      <w:r w:rsidR="00DC0645">
        <w:rPr>
          <w:sz w:val="24"/>
          <w:szCs w:val="24"/>
          <w:lang w:val="cy-GB"/>
        </w:rPr>
        <w:t>f</w:t>
      </w:r>
      <w:r w:rsidRPr="00910C12">
        <w:rPr>
          <w:sz w:val="24"/>
          <w:szCs w:val="24"/>
          <w:lang w:val="cy-GB"/>
        </w:rPr>
        <w:t xml:space="preserve">od sawl un yn cael trafferth i gwblhau’r gwaith o fewn yr amser a gynlluniais. </w:t>
      </w:r>
      <w:r>
        <w:rPr>
          <w:sz w:val="24"/>
          <w:szCs w:val="24"/>
          <w:lang w:val="cy-GB"/>
        </w:rPr>
        <w:t>Roedd hyn yn wir p’un</w:t>
      </w:r>
      <w:r w:rsidR="00DC0645">
        <w:rPr>
          <w:sz w:val="24"/>
          <w:szCs w:val="24"/>
          <w:lang w:val="cy-GB"/>
        </w:rPr>
        <w:t xml:space="preserve"> </w:t>
      </w:r>
      <w:r>
        <w:rPr>
          <w:sz w:val="24"/>
          <w:szCs w:val="24"/>
          <w:lang w:val="cy-GB"/>
        </w:rPr>
        <w:t xml:space="preserve">ai taw tasg iaith, rhifedd, neu thema ydoedd, ac fe sylwais ei fod yn digwydd gyda thasgau a </w:t>
      </w:r>
      <w:r>
        <w:rPr>
          <w:sz w:val="24"/>
          <w:szCs w:val="24"/>
          <w:lang w:val="cy-GB"/>
        </w:rPr>
        <w:lastRenderedPageBreak/>
        <w:t>osodwyd gan athrawon eraill hefyd. Mewn un wers benodol y dysgais, sylwais fod rhoi amserydd digidol ar y bwrdd gwyn rhyngweithiol i gwblha</w:t>
      </w:r>
      <w:r w:rsidR="00441ED9">
        <w:rPr>
          <w:sz w:val="24"/>
          <w:szCs w:val="24"/>
          <w:lang w:val="cy-GB"/>
        </w:rPr>
        <w:t>u tasg meddwl, trafod a rhannu mewn grŵ</w:t>
      </w:r>
      <w:r w:rsidR="00DC0645">
        <w:rPr>
          <w:sz w:val="24"/>
          <w:szCs w:val="24"/>
          <w:lang w:val="cy-GB"/>
        </w:rPr>
        <w:t>p yn llawer m</w:t>
      </w:r>
      <w:r>
        <w:rPr>
          <w:sz w:val="24"/>
          <w:szCs w:val="24"/>
          <w:lang w:val="cy-GB"/>
        </w:rPr>
        <w:t>wy effeithiol i gael y plant i gyd-weithio na’r troeon pan na ddefnyddiais yr amserydd.</w:t>
      </w:r>
    </w:p>
    <w:p w:rsidR="00441ED9" w:rsidRPr="00441ED9" w:rsidRDefault="00E54E11" w:rsidP="008C446B">
      <w:pPr>
        <w:spacing w:line="360" w:lineRule="auto"/>
        <w:rPr>
          <w:sz w:val="24"/>
          <w:szCs w:val="24"/>
          <w:lang w:val="cy-GB"/>
        </w:rPr>
      </w:pPr>
      <w:r>
        <w:rPr>
          <w:sz w:val="24"/>
          <w:szCs w:val="24"/>
          <w:lang w:val="cy-GB"/>
        </w:rPr>
        <w:t>Wedi trafod hwn gyda fy mhartner ymc</w:t>
      </w:r>
      <w:r w:rsidR="00DC0645">
        <w:rPr>
          <w:sz w:val="24"/>
          <w:szCs w:val="24"/>
          <w:lang w:val="cy-GB"/>
        </w:rPr>
        <w:t>h</w:t>
      </w:r>
      <w:r>
        <w:rPr>
          <w:sz w:val="24"/>
          <w:szCs w:val="24"/>
          <w:lang w:val="cy-GB"/>
        </w:rPr>
        <w:t>wil, e</w:t>
      </w:r>
      <w:r w:rsidR="00395277" w:rsidRPr="00910C12">
        <w:rPr>
          <w:sz w:val="24"/>
          <w:szCs w:val="24"/>
          <w:lang w:val="cy-GB"/>
        </w:rPr>
        <w:t>in cwestiwn ymchwil yw “Sut allw</w:t>
      </w:r>
      <w:r w:rsidR="00441ED9">
        <w:rPr>
          <w:sz w:val="24"/>
          <w:szCs w:val="24"/>
          <w:lang w:val="cy-GB"/>
        </w:rPr>
        <w:t>n ni wella ymrwymiad dysgwyr ar-</w:t>
      </w:r>
      <w:r w:rsidR="00395277" w:rsidRPr="00910C12">
        <w:rPr>
          <w:sz w:val="24"/>
          <w:szCs w:val="24"/>
          <w:lang w:val="cy-GB"/>
        </w:rPr>
        <w:t>dasg trwy osod targedau amser pendant i’w gwblhau?”.</w:t>
      </w:r>
      <w:r w:rsidR="00441ED9">
        <w:rPr>
          <w:sz w:val="24"/>
          <w:szCs w:val="24"/>
          <w:lang w:val="cy-GB"/>
        </w:rPr>
        <w:t xml:space="preserve"> Wrth ystyried hyn, byddwn hefyd yn ystyried os oes gwahaniaeth mewn agwedd rhwng dysgwyr o wahanol </w:t>
      </w:r>
      <w:r w:rsidR="00B8007E">
        <w:rPr>
          <w:sz w:val="24"/>
          <w:szCs w:val="24"/>
          <w:lang w:val="cy-GB"/>
        </w:rPr>
        <w:t>gyrhaeddiad</w:t>
      </w:r>
      <w:r w:rsidR="00441ED9">
        <w:rPr>
          <w:sz w:val="24"/>
          <w:szCs w:val="24"/>
          <w:lang w:val="cy-GB"/>
        </w:rPr>
        <w:t xml:space="preserve"> i’r targedau amser neu beidio.</w:t>
      </w:r>
    </w:p>
    <w:p w:rsidR="00397208" w:rsidRPr="0052306E" w:rsidRDefault="00397208" w:rsidP="008C446B">
      <w:pPr>
        <w:spacing w:line="360" w:lineRule="auto"/>
        <w:rPr>
          <w:b/>
          <w:color w:val="FF0000"/>
          <w:sz w:val="24"/>
          <w:szCs w:val="24"/>
          <w:lang w:val="cy-GB"/>
        </w:rPr>
      </w:pPr>
      <w:r w:rsidRPr="0052306E">
        <w:rPr>
          <w:b/>
          <w:sz w:val="24"/>
          <w:szCs w:val="24"/>
          <w:lang w:val="cy-GB"/>
        </w:rPr>
        <w:t>Trosolwg byr o lenyddiaeth berthnasol</w:t>
      </w:r>
      <w:r w:rsidR="008B2584" w:rsidRPr="0052306E">
        <w:rPr>
          <w:b/>
          <w:sz w:val="24"/>
          <w:szCs w:val="24"/>
          <w:lang w:val="cy-GB"/>
        </w:rPr>
        <w:t xml:space="preserve"> </w:t>
      </w:r>
    </w:p>
    <w:p w:rsidR="00FF091C" w:rsidRPr="00FF091C" w:rsidRDefault="000A1C1A" w:rsidP="008C446B">
      <w:pPr>
        <w:spacing w:line="360" w:lineRule="auto"/>
        <w:rPr>
          <w:sz w:val="24"/>
          <w:szCs w:val="24"/>
          <w:lang w:val="cy-GB"/>
        </w:rPr>
      </w:pPr>
      <w:r w:rsidRPr="00FF091C">
        <w:rPr>
          <w:sz w:val="24"/>
          <w:szCs w:val="24"/>
          <w:lang w:val="cy-GB"/>
        </w:rPr>
        <w:t xml:space="preserve">Cytuna nifer o arbenigwyr bod y berthynas rhwng dysgu ac ymrwymiad academaidd yn un </w:t>
      </w:r>
      <w:r w:rsidR="0004559A" w:rsidRPr="00FF091C">
        <w:rPr>
          <w:sz w:val="24"/>
          <w:szCs w:val="24"/>
          <w:lang w:val="cy-GB"/>
        </w:rPr>
        <w:t>g</w:t>
      </w:r>
      <w:r w:rsidRPr="00FF091C">
        <w:rPr>
          <w:sz w:val="24"/>
          <w:szCs w:val="24"/>
          <w:lang w:val="cy-GB"/>
        </w:rPr>
        <w:t>r</w:t>
      </w:r>
      <w:r w:rsidR="0004559A" w:rsidRPr="00FF091C">
        <w:rPr>
          <w:sz w:val="24"/>
          <w:szCs w:val="24"/>
          <w:lang w:val="cy-GB"/>
        </w:rPr>
        <w:t>e</w:t>
      </w:r>
      <w:r w:rsidRPr="00FF091C">
        <w:rPr>
          <w:sz w:val="24"/>
          <w:szCs w:val="24"/>
          <w:lang w:val="cy-GB"/>
        </w:rPr>
        <w:t>f</w:t>
      </w:r>
      <w:r w:rsidR="0004559A" w:rsidRPr="00FF091C">
        <w:rPr>
          <w:sz w:val="24"/>
          <w:szCs w:val="24"/>
          <w:lang w:val="cy-GB"/>
        </w:rPr>
        <w:t>, a gwelwyd hyn gan astudiaeth gyda</w:t>
      </w:r>
      <w:r w:rsidR="003C0B70" w:rsidRPr="00FF091C">
        <w:rPr>
          <w:sz w:val="24"/>
          <w:szCs w:val="24"/>
          <w:lang w:val="cy-GB"/>
        </w:rPr>
        <w:t xml:space="preserve"> </w:t>
      </w:r>
      <w:r w:rsidR="0004559A" w:rsidRPr="00FF091C">
        <w:rPr>
          <w:sz w:val="24"/>
          <w:szCs w:val="24"/>
          <w:lang w:val="cy-GB"/>
        </w:rPr>
        <w:t xml:space="preserve">disgyblion sydd yn </w:t>
      </w:r>
      <w:r w:rsidR="003C0B70" w:rsidRPr="00FF091C">
        <w:rPr>
          <w:sz w:val="24"/>
          <w:szCs w:val="24"/>
          <w:lang w:val="cy-GB"/>
        </w:rPr>
        <w:t>perfformio orau wedi ymrwymo’n academaidd am 75% o’r amser, tra bod disgyblion sydd yn tan-gyflawni ond yn ymrwymo’n academaidd am 51% o’r amser.</w:t>
      </w:r>
      <w:r w:rsidR="0004559A" w:rsidRPr="00FF091C">
        <w:rPr>
          <w:sz w:val="24"/>
          <w:szCs w:val="24"/>
          <w:lang w:val="cy-GB"/>
        </w:rPr>
        <w:t xml:space="preserve"> Yn ôl Rock (2005), ‘</w:t>
      </w:r>
      <w:r w:rsidR="0004559A" w:rsidRPr="00FF091C">
        <w:rPr>
          <w:i/>
          <w:sz w:val="24"/>
          <w:szCs w:val="24"/>
          <w:lang w:val="cy-GB"/>
        </w:rPr>
        <w:t>the longer students remain disengaged from tasks, the more likely their academic performances will suffer, resulting in undesirable outcomes</w:t>
      </w:r>
      <w:r w:rsidR="0004559A" w:rsidRPr="00FF091C">
        <w:rPr>
          <w:sz w:val="24"/>
          <w:szCs w:val="24"/>
          <w:lang w:val="cy-GB"/>
        </w:rPr>
        <w:t xml:space="preserve">’. </w:t>
      </w:r>
      <w:r w:rsidRPr="00FF091C">
        <w:rPr>
          <w:sz w:val="24"/>
          <w:szCs w:val="24"/>
          <w:lang w:val="cy-GB"/>
        </w:rPr>
        <w:t xml:space="preserve"> </w:t>
      </w:r>
      <w:r w:rsidR="00587BE3" w:rsidRPr="00FF091C">
        <w:rPr>
          <w:sz w:val="24"/>
          <w:szCs w:val="24"/>
          <w:lang w:val="cy-GB"/>
        </w:rPr>
        <w:t>Edrychodd De Haas-Warner (1992) yn fwy penodol ar blant cyn iddynt gyraedd yr ysgol ac mae’n dweud ‘</w:t>
      </w:r>
      <w:r w:rsidR="00587BE3" w:rsidRPr="00FF091C">
        <w:rPr>
          <w:i/>
          <w:sz w:val="24"/>
          <w:szCs w:val="24"/>
          <w:lang w:val="cy-GB"/>
        </w:rPr>
        <w:t>preschoolers who display difficulty engaging in developmental tasks or maintaining on-task behavior are at risk of further delays and problems</w:t>
      </w:r>
      <w:r w:rsidR="00587BE3" w:rsidRPr="00FF091C">
        <w:rPr>
          <w:sz w:val="24"/>
          <w:szCs w:val="24"/>
          <w:lang w:val="cy-GB"/>
        </w:rPr>
        <w:t>’.</w:t>
      </w:r>
      <w:r w:rsidR="00587BE3">
        <w:rPr>
          <w:sz w:val="24"/>
          <w:szCs w:val="24"/>
          <w:lang w:val="cy-GB"/>
        </w:rPr>
        <w:t xml:space="preserve"> </w:t>
      </w:r>
      <w:r w:rsidR="00FF091C" w:rsidRPr="00FF091C">
        <w:rPr>
          <w:sz w:val="24"/>
          <w:szCs w:val="24"/>
          <w:lang w:val="cy-GB"/>
        </w:rPr>
        <w:t>Felly mae’n hanfodol i athrawon ennyn diddordeb plant gydag amrywiaeth o weithgareddau difyr os ydynt am weld cynydd yn eu cyrhaeddiad.</w:t>
      </w:r>
    </w:p>
    <w:p w:rsidR="00397208" w:rsidRDefault="00FF091C" w:rsidP="008C446B">
      <w:pPr>
        <w:spacing w:line="360" w:lineRule="auto"/>
        <w:rPr>
          <w:sz w:val="24"/>
          <w:szCs w:val="24"/>
          <w:lang w:val="cy-GB"/>
        </w:rPr>
      </w:pPr>
      <w:r>
        <w:rPr>
          <w:sz w:val="24"/>
          <w:szCs w:val="24"/>
          <w:lang w:val="cy-GB"/>
        </w:rPr>
        <w:t xml:space="preserve">Mae ystod eang o ymchwil ac argymhellion ar gyfer ffyrdd i ysgogi plant yn y dosbarth. Dywed Brewster a Fager (2000) </w:t>
      </w:r>
      <w:r w:rsidR="00A711AB">
        <w:rPr>
          <w:sz w:val="24"/>
          <w:szCs w:val="24"/>
          <w:lang w:val="cy-GB"/>
        </w:rPr>
        <w:t>y gall cymhelliant dysgwyr gael ei rhannu’n ddau: cymhelliant anghynhenid, pan fydd plentyn yn ymgysylltu â dysgu er mwyn derbyn clod neu i osgoi cosb; neu</w:t>
      </w:r>
      <w:r w:rsidR="00DC0645">
        <w:rPr>
          <w:sz w:val="24"/>
          <w:szCs w:val="24"/>
          <w:lang w:val="cy-GB"/>
        </w:rPr>
        <w:t xml:space="preserve"> g</w:t>
      </w:r>
      <w:r w:rsidR="00A711AB">
        <w:rPr>
          <w:sz w:val="24"/>
          <w:szCs w:val="24"/>
          <w:lang w:val="cy-GB"/>
        </w:rPr>
        <w:t xml:space="preserve">ymhelliant cynhenid, sydd yn digwydd pan fydd gan y dysgwyr wir ddiddordeb, mwynhad neu chwilfrydedd mewn dysgu er mwyn cyflawni eu targedau deallusol neu bersonol. </w:t>
      </w:r>
      <w:r w:rsidR="007213D4">
        <w:rPr>
          <w:sz w:val="24"/>
          <w:szCs w:val="24"/>
          <w:lang w:val="cy-GB"/>
        </w:rPr>
        <w:t>Ymhelaetha Brewster a Fager (2000) mai d</w:t>
      </w:r>
      <w:r w:rsidR="00A711AB">
        <w:rPr>
          <w:sz w:val="24"/>
          <w:szCs w:val="24"/>
          <w:lang w:val="cy-GB"/>
        </w:rPr>
        <w:t xml:space="preserve">ysgwyr </w:t>
      </w:r>
      <w:r w:rsidR="007213D4">
        <w:rPr>
          <w:sz w:val="24"/>
          <w:szCs w:val="24"/>
          <w:lang w:val="cy-GB"/>
        </w:rPr>
        <w:t xml:space="preserve">sydd â chymhelliant cynhenid fydd fel arfer yn dysgu yn well na’r rhai sydd </w:t>
      </w:r>
      <w:r w:rsidR="007213D4">
        <w:rPr>
          <w:sz w:val="24"/>
          <w:szCs w:val="24"/>
          <w:lang w:val="cy-GB"/>
        </w:rPr>
        <w:t>â chymhelliant</w:t>
      </w:r>
      <w:r w:rsidR="007213D4">
        <w:rPr>
          <w:sz w:val="24"/>
          <w:szCs w:val="24"/>
          <w:lang w:val="cy-GB"/>
        </w:rPr>
        <w:t xml:space="preserve"> anghynhenid. Er hyn, cyniga Sternberg a Lubart (dyfynnwyd yn Strong </w:t>
      </w:r>
      <w:r w:rsidR="007213D4">
        <w:rPr>
          <w:i/>
          <w:sz w:val="24"/>
          <w:szCs w:val="24"/>
          <w:lang w:val="cy-GB"/>
        </w:rPr>
        <w:t>et al.</w:t>
      </w:r>
      <w:r w:rsidR="007213D4">
        <w:rPr>
          <w:sz w:val="24"/>
          <w:szCs w:val="24"/>
          <w:lang w:val="cy-GB"/>
        </w:rPr>
        <w:t xml:space="preserve">, 1995) na ddylid gwahaniaethu dysgwyr i naill gategori neu’r llall, am fod y rhan helaeth o bobl lwyddiannus yn cael eu hysgogi gan ffactorau cynhenid ac anghynghenid, ac felly dylid </w:t>
      </w:r>
      <w:r w:rsidR="00C1518B">
        <w:rPr>
          <w:sz w:val="24"/>
          <w:szCs w:val="24"/>
          <w:lang w:val="cy-GB"/>
        </w:rPr>
        <w:t>ystyried y ddau fath wrth geisio ysgogi ymrwymiad disgyblion yn y dosbarth.</w:t>
      </w:r>
    </w:p>
    <w:p w:rsidR="00C1518B" w:rsidRDefault="00C1518B" w:rsidP="008C446B">
      <w:pPr>
        <w:spacing w:line="360" w:lineRule="auto"/>
        <w:rPr>
          <w:sz w:val="24"/>
          <w:szCs w:val="24"/>
          <w:lang w:val="cy-GB"/>
        </w:rPr>
      </w:pPr>
      <w:r>
        <w:rPr>
          <w:sz w:val="24"/>
          <w:szCs w:val="24"/>
          <w:lang w:val="cy-GB"/>
        </w:rPr>
        <w:lastRenderedPageBreak/>
        <w:t xml:space="preserve">Un ffordd effeithiol i </w:t>
      </w:r>
      <w:r w:rsidR="00DC0645">
        <w:rPr>
          <w:sz w:val="24"/>
          <w:szCs w:val="24"/>
          <w:lang w:val="cy-GB"/>
        </w:rPr>
        <w:t>ysgogi ymrwymiad disgyblion yw</w:t>
      </w:r>
      <w:r>
        <w:rPr>
          <w:sz w:val="24"/>
          <w:szCs w:val="24"/>
          <w:lang w:val="cy-GB"/>
        </w:rPr>
        <w:t xml:space="preserve"> sicrhau bod disgwyliadau ar gyfer perfformiad ac ymddygiad yn glir a chyson ar gyfer y dosbarth (Skinner a Belmont, 1991 a ddyfynnir yn Brewster a Fager, 2000). Yn ogystal â hyn, argymhella Lumsden (1994</w:t>
      </w:r>
      <w:r w:rsidR="006603AD">
        <w:rPr>
          <w:sz w:val="24"/>
          <w:szCs w:val="24"/>
          <w:lang w:val="cy-GB"/>
        </w:rPr>
        <w:t xml:space="preserve"> a ddyfynnwyd yn Skinner a Belmont, 2000</w:t>
      </w:r>
      <w:r>
        <w:rPr>
          <w:sz w:val="24"/>
          <w:szCs w:val="24"/>
          <w:lang w:val="cy-GB"/>
        </w:rPr>
        <w:t xml:space="preserve">) y dylid torri tasgau mawr yn gyfres o dargedau llai – gall hyn osgoi dysgwyr gael eu gorlethu. </w:t>
      </w:r>
    </w:p>
    <w:p w:rsidR="007B79EE" w:rsidRDefault="008673DB" w:rsidP="008C446B">
      <w:pPr>
        <w:spacing w:line="360" w:lineRule="auto"/>
        <w:rPr>
          <w:sz w:val="24"/>
          <w:szCs w:val="24"/>
          <w:lang w:val="cy-GB"/>
        </w:rPr>
      </w:pPr>
      <w:r>
        <w:rPr>
          <w:sz w:val="24"/>
          <w:szCs w:val="24"/>
          <w:lang w:val="cy-GB"/>
        </w:rPr>
        <w:t xml:space="preserve">Er mwyn </w:t>
      </w:r>
      <w:r w:rsidR="007B79EE">
        <w:rPr>
          <w:sz w:val="24"/>
          <w:szCs w:val="24"/>
          <w:lang w:val="cy-GB"/>
        </w:rPr>
        <w:t xml:space="preserve">ysgogi a chadw diddordeb plant yn ystod gwersi, </w:t>
      </w:r>
      <w:r>
        <w:rPr>
          <w:sz w:val="24"/>
          <w:szCs w:val="24"/>
          <w:lang w:val="cy-GB"/>
        </w:rPr>
        <w:t xml:space="preserve">dylid ystyried, yn ôl </w:t>
      </w:r>
      <w:r>
        <w:rPr>
          <w:sz w:val="24"/>
          <w:szCs w:val="24"/>
          <w:lang w:val="cy-GB"/>
        </w:rPr>
        <w:t>Senechal (2011</w:t>
      </w:r>
      <w:r>
        <w:rPr>
          <w:sz w:val="24"/>
          <w:szCs w:val="24"/>
          <w:lang w:val="cy-GB"/>
        </w:rPr>
        <w:t>: 43</w:t>
      </w:r>
      <w:r>
        <w:rPr>
          <w:sz w:val="24"/>
          <w:szCs w:val="24"/>
          <w:lang w:val="cy-GB"/>
        </w:rPr>
        <w:t>)</w:t>
      </w:r>
      <w:r>
        <w:rPr>
          <w:sz w:val="24"/>
          <w:szCs w:val="24"/>
          <w:lang w:val="cy-GB"/>
        </w:rPr>
        <w:t>,</w:t>
      </w:r>
      <w:r>
        <w:rPr>
          <w:sz w:val="24"/>
          <w:szCs w:val="24"/>
          <w:lang w:val="cy-GB"/>
        </w:rPr>
        <w:t xml:space="preserve"> </w:t>
      </w:r>
      <w:r w:rsidR="007B79EE">
        <w:rPr>
          <w:sz w:val="24"/>
          <w:szCs w:val="24"/>
          <w:lang w:val="cy-GB"/>
        </w:rPr>
        <w:t xml:space="preserve">defnyddio’r </w:t>
      </w:r>
      <w:r>
        <w:rPr>
          <w:sz w:val="24"/>
          <w:szCs w:val="24"/>
          <w:lang w:val="cy-GB"/>
        </w:rPr>
        <w:t>‘</w:t>
      </w:r>
      <w:r w:rsidR="007B79EE">
        <w:rPr>
          <w:sz w:val="24"/>
          <w:szCs w:val="24"/>
          <w:lang w:val="cy-GB"/>
        </w:rPr>
        <w:t>“</w:t>
      </w:r>
      <w:r w:rsidR="007B79EE" w:rsidRPr="008673DB">
        <w:rPr>
          <w:i/>
          <w:sz w:val="24"/>
          <w:szCs w:val="24"/>
          <w:lang w:val="cy-GB"/>
        </w:rPr>
        <w:t>Age Plus Two Rule</w:t>
      </w:r>
      <w:r>
        <w:rPr>
          <w:i/>
          <w:sz w:val="24"/>
          <w:szCs w:val="24"/>
          <w:lang w:val="cy-GB"/>
        </w:rPr>
        <w:t>”</w:t>
      </w:r>
      <w:r w:rsidR="007B79EE" w:rsidRPr="008673DB">
        <w:rPr>
          <w:i/>
          <w:sz w:val="24"/>
          <w:szCs w:val="24"/>
          <w:lang w:val="cy-GB"/>
        </w:rPr>
        <w:t>: that a student’s optimal attention span, in minutes, is his age plus two</w:t>
      </w:r>
      <w:r w:rsidR="007B79EE">
        <w:rPr>
          <w:sz w:val="24"/>
          <w:szCs w:val="24"/>
          <w:lang w:val="cy-GB"/>
        </w:rPr>
        <w:t>.</w:t>
      </w:r>
      <w:r>
        <w:rPr>
          <w:sz w:val="24"/>
          <w:szCs w:val="24"/>
          <w:lang w:val="cy-GB"/>
        </w:rPr>
        <w:t xml:space="preserve">’ </w:t>
      </w:r>
      <w:r w:rsidR="006A2ED6">
        <w:rPr>
          <w:sz w:val="24"/>
          <w:szCs w:val="24"/>
          <w:lang w:val="cy-GB"/>
        </w:rPr>
        <w:t>Mae hyn yn cyfateb â’r argymhellion uchod sydd yn sôn am dorri tasgau i lawr er mwyn galluogi’r plant i gwblhau gwaith mewn camau.</w:t>
      </w:r>
    </w:p>
    <w:p w:rsidR="00505EE5" w:rsidRPr="007213D4" w:rsidRDefault="008673DB" w:rsidP="008C446B">
      <w:pPr>
        <w:spacing w:line="360" w:lineRule="auto"/>
        <w:rPr>
          <w:sz w:val="24"/>
          <w:szCs w:val="24"/>
          <w:lang w:val="cy-GB"/>
        </w:rPr>
      </w:pPr>
      <w:r>
        <w:rPr>
          <w:sz w:val="24"/>
          <w:szCs w:val="24"/>
          <w:lang w:val="cy-GB"/>
        </w:rPr>
        <w:t xml:space="preserve">Er ei bod hi’n bwysig ysgogi plant i gwblhau eu gwaith, mae’n bwysig ystyried os allai’r strategaeth o osod terfyn amser penodol i gwblhau tasg fod yn anfanteisiol i ddisgyblion. </w:t>
      </w:r>
      <w:r w:rsidR="007B79EE">
        <w:rPr>
          <w:sz w:val="24"/>
          <w:szCs w:val="24"/>
          <w:lang w:val="cy-GB"/>
        </w:rPr>
        <w:t>Ysgrifenna Senechal (2011) ‘</w:t>
      </w:r>
      <w:r w:rsidR="007B79EE" w:rsidRPr="007B79EE">
        <w:rPr>
          <w:i/>
          <w:sz w:val="24"/>
          <w:szCs w:val="24"/>
          <w:lang w:val="cy-GB"/>
        </w:rPr>
        <w:t>without time to stand back, or strength to separate oneself, one has little opportunity to form one’s own thoughts</w:t>
      </w:r>
      <w:r w:rsidR="007B79EE">
        <w:rPr>
          <w:sz w:val="24"/>
          <w:szCs w:val="24"/>
          <w:lang w:val="cy-GB"/>
        </w:rPr>
        <w:t>’.</w:t>
      </w:r>
      <w:r>
        <w:rPr>
          <w:sz w:val="24"/>
          <w:szCs w:val="24"/>
          <w:lang w:val="cy-GB"/>
        </w:rPr>
        <w:t xml:space="preserve"> Mae felly yn bwysig i beidio gorbwysleisio ar dargedau amser, am ei bod hyn yn gallu cael effaith negyddol ar amser meddwl plentyn, sydd yn beth hollol unigryw.</w:t>
      </w:r>
    </w:p>
    <w:p w:rsidR="00505EE5" w:rsidRDefault="008673DB" w:rsidP="008C446B">
      <w:pPr>
        <w:spacing w:line="360" w:lineRule="auto"/>
        <w:rPr>
          <w:sz w:val="24"/>
          <w:szCs w:val="24"/>
          <w:lang w:val="cy-GB"/>
        </w:rPr>
      </w:pPr>
      <w:r w:rsidRPr="006A2ED6">
        <w:rPr>
          <w:sz w:val="24"/>
          <w:szCs w:val="24"/>
          <w:lang w:val="cy-GB"/>
        </w:rPr>
        <w:t xml:space="preserve">Ar gyfer yr ymchwil hyn, dewiswyd ganolbwyntio ar effaith amserydd i wella ymrwymiad plant ar-dasg trwy osod targedau amse penodol i gwblhau gwaith. </w:t>
      </w:r>
      <w:r w:rsidR="00261386" w:rsidRPr="006A2ED6">
        <w:rPr>
          <w:sz w:val="24"/>
          <w:szCs w:val="24"/>
          <w:lang w:val="cy-GB"/>
        </w:rPr>
        <w:t>Dywed</w:t>
      </w:r>
      <w:r w:rsidR="00FF091C" w:rsidRPr="006A2ED6">
        <w:rPr>
          <w:sz w:val="24"/>
          <w:szCs w:val="24"/>
          <w:lang w:val="cy-GB"/>
        </w:rPr>
        <w:t xml:space="preserve"> Wilson </w:t>
      </w:r>
      <w:r w:rsidR="00261386" w:rsidRPr="006A2ED6">
        <w:rPr>
          <w:sz w:val="24"/>
          <w:szCs w:val="24"/>
          <w:lang w:val="cy-GB"/>
        </w:rPr>
        <w:t>(2016: 59) “</w:t>
      </w:r>
      <w:r w:rsidR="00261386" w:rsidRPr="006A2ED6">
        <w:rPr>
          <w:i/>
          <w:sz w:val="24"/>
          <w:szCs w:val="24"/>
          <w:lang w:val="cy-GB"/>
        </w:rPr>
        <w:t>Teachers often say that the most used piece of equipment in their classroom is a stopwatch or sand timer, or a Countdown clock!</w:t>
      </w:r>
      <w:r w:rsidR="00261386" w:rsidRPr="006A2ED6">
        <w:rPr>
          <w:sz w:val="24"/>
          <w:szCs w:val="24"/>
          <w:lang w:val="cy-GB"/>
        </w:rPr>
        <w:t>”</w:t>
      </w:r>
      <w:r w:rsidR="006A2ED6" w:rsidRPr="006A2ED6">
        <w:rPr>
          <w:sz w:val="24"/>
          <w:szCs w:val="24"/>
          <w:lang w:val="cy-GB"/>
        </w:rPr>
        <w:t>. Pwyslais ymchwil Wilson yw gwella tan-gyflawniad mewn bechgyn, o</w:t>
      </w:r>
      <w:r w:rsidR="00DC0645">
        <w:rPr>
          <w:sz w:val="24"/>
          <w:szCs w:val="24"/>
          <w:lang w:val="cy-GB"/>
        </w:rPr>
        <w:t>nd fe fydd yr astudiaeth wers ho</w:t>
      </w:r>
      <w:r w:rsidR="006A2ED6" w:rsidRPr="006A2ED6">
        <w:rPr>
          <w:sz w:val="24"/>
          <w:szCs w:val="24"/>
          <w:lang w:val="cy-GB"/>
        </w:rPr>
        <w:t xml:space="preserve">n yn edrych yn fwy cyffredinol ar ddefnydd amserydd mewn dosbarth a’r effaith y caiff hyn ar fechgyn a merched. </w:t>
      </w:r>
    </w:p>
    <w:p w:rsidR="00397208" w:rsidRPr="00910C12" w:rsidRDefault="00397208" w:rsidP="008C446B">
      <w:pPr>
        <w:spacing w:line="360" w:lineRule="auto"/>
        <w:rPr>
          <w:b/>
          <w:color w:val="FF0000"/>
          <w:sz w:val="24"/>
          <w:szCs w:val="24"/>
          <w:lang w:val="cy-GB"/>
        </w:rPr>
      </w:pPr>
      <w:r w:rsidRPr="00910C12">
        <w:rPr>
          <w:b/>
          <w:sz w:val="24"/>
          <w:szCs w:val="24"/>
          <w:lang w:val="cy-GB"/>
        </w:rPr>
        <w:t>Esboniad o’m cynllun astudiaeth gwers</w:t>
      </w:r>
      <w:r w:rsidR="008B2584" w:rsidRPr="00910C12">
        <w:rPr>
          <w:b/>
          <w:sz w:val="24"/>
          <w:szCs w:val="24"/>
          <w:lang w:val="cy-GB"/>
        </w:rPr>
        <w:t xml:space="preserve"> </w:t>
      </w:r>
    </w:p>
    <w:p w:rsidR="00441ED9" w:rsidRDefault="00556CAA" w:rsidP="008C446B">
      <w:pPr>
        <w:spacing w:line="360" w:lineRule="auto"/>
        <w:rPr>
          <w:sz w:val="24"/>
          <w:szCs w:val="24"/>
          <w:lang w:val="cy-GB"/>
        </w:rPr>
      </w:pPr>
      <w:r>
        <w:rPr>
          <w:sz w:val="24"/>
          <w:szCs w:val="24"/>
          <w:lang w:val="cy-GB"/>
        </w:rPr>
        <w:t xml:space="preserve">Yn ôl adroddiad Furlong (2015: 36), </w:t>
      </w:r>
      <w:r w:rsidR="00FF091C">
        <w:rPr>
          <w:sz w:val="24"/>
          <w:szCs w:val="24"/>
          <w:lang w:val="cy-GB"/>
        </w:rPr>
        <w:t>cynyddu gwnaiff</w:t>
      </w:r>
      <w:r>
        <w:rPr>
          <w:sz w:val="24"/>
          <w:szCs w:val="24"/>
          <w:lang w:val="cy-GB"/>
        </w:rPr>
        <w:t xml:space="preserve"> disgwyliadau Llywodraeth Cymru am ‘athrawon i fod yn ddefnyddwyr beirniadol ar ymchwil yn ogystal ag yn gyfranogwyr mewn ymchwil’ yn y dyfodol fel rhan o’u datblygiad proffesiynol parhaus. </w:t>
      </w:r>
      <w:r w:rsidR="003D4741">
        <w:rPr>
          <w:sz w:val="24"/>
          <w:szCs w:val="24"/>
          <w:lang w:val="cy-GB"/>
        </w:rPr>
        <w:t>Enghraifft dda o</w:t>
      </w:r>
      <w:r w:rsidR="00FF091C">
        <w:rPr>
          <w:sz w:val="24"/>
          <w:szCs w:val="24"/>
          <w:lang w:val="cy-GB"/>
        </w:rPr>
        <w:t>’r math</w:t>
      </w:r>
      <w:r w:rsidR="003D4741">
        <w:rPr>
          <w:sz w:val="24"/>
          <w:szCs w:val="24"/>
          <w:lang w:val="cy-GB"/>
        </w:rPr>
        <w:t xml:space="preserve"> hyn</w:t>
      </w:r>
      <w:r w:rsidR="00FF091C">
        <w:rPr>
          <w:sz w:val="24"/>
          <w:szCs w:val="24"/>
          <w:lang w:val="cy-GB"/>
        </w:rPr>
        <w:t xml:space="preserve"> o ddatblygiad</w:t>
      </w:r>
      <w:r w:rsidR="003D4741">
        <w:rPr>
          <w:sz w:val="24"/>
          <w:szCs w:val="24"/>
          <w:lang w:val="cy-GB"/>
        </w:rPr>
        <w:t xml:space="preserve"> yw’r broses</w:t>
      </w:r>
      <w:r w:rsidR="00E9279A">
        <w:rPr>
          <w:sz w:val="24"/>
          <w:szCs w:val="24"/>
          <w:lang w:val="cy-GB"/>
        </w:rPr>
        <w:t xml:space="preserve"> o astudiaeth gwers </w:t>
      </w:r>
      <w:r w:rsidR="003D4741">
        <w:rPr>
          <w:sz w:val="24"/>
          <w:szCs w:val="24"/>
          <w:lang w:val="cy-GB"/>
        </w:rPr>
        <w:t xml:space="preserve">a ddaw </w:t>
      </w:r>
      <w:r w:rsidR="00E9279A">
        <w:rPr>
          <w:sz w:val="24"/>
          <w:szCs w:val="24"/>
          <w:lang w:val="cy-GB"/>
        </w:rPr>
        <w:t>yn wreiddiol o Japan ble maent wedi</w:t>
      </w:r>
      <w:r w:rsidR="00B9236D">
        <w:rPr>
          <w:sz w:val="24"/>
          <w:szCs w:val="24"/>
          <w:lang w:val="cy-GB"/>
        </w:rPr>
        <w:t xml:space="preserve"> bod yn astudio neu archwilio’r </w:t>
      </w:r>
      <w:r w:rsidR="00E9279A">
        <w:rPr>
          <w:sz w:val="24"/>
          <w:szCs w:val="24"/>
          <w:lang w:val="cy-GB"/>
        </w:rPr>
        <w:t>broses o addysgu ers canol y 19</w:t>
      </w:r>
      <w:r w:rsidR="00E9279A" w:rsidRPr="00E9279A">
        <w:rPr>
          <w:sz w:val="24"/>
          <w:szCs w:val="24"/>
          <w:vertAlign w:val="superscript"/>
          <w:lang w:val="cy-GB"/>
        </w:rPr>
        <w:t>eg</w:t>
      </w:r>
      <w:r w:rsidR="00E9279A">
        <w:rPr>
          <w:sz w:val="24"/>
          <w:szCs w:val="24"/>
          <w:lang w:val="cy-GB"/>
        </w:rPr>
        <w:t xml:space="preserve"> ganrif. Dywed Fernandez a Yoshida (2004) y caiff gwersi penodol eu hastudio ‘</w:t>
      </w:r>
      <w:r w:rsidR="00E9279A" w:rsidRPr="004935A0">
        <w:rPr>
          <w:i/>
          <w:sz w:val="24"/>
          <w:szCs w:val="24"/>
          <w:lang w:val="cy-GB"/>
        </w:rPr>
        <w:t>in an attempt to explore a research goal that the teachers have chosen to work on</w:t>
      </w:r>
      <w:r w:rsidR="00E9279A">
        <w:rPr>
          <w:sz w:val="24"/>
          <w:szCs w:val="24"/>
          <w:lang w:val="cy-GB"/>
        </w:rPr>
        <w:t xml:space="preserve">’. </w:t>
      </w:r>
    </w:p>
    <w:p w:rsidR="00F81593" w:rsidRDefault="00B9236D" w:rsidP="008C446B">
      <w:pPr>
        <w:spacing w:line="360" w:lineRule="auto"/>
        <w:rPr>
          <w:sz w:val="24"/>
          <w:szCs w:val="24"/>
          <w:lang w:val="cy-GB"/>
        </w:rPr>
      </w:pPr>
      <w:r>
        <w:rPr>
          <w:sz w:val="24"/>
          <w:szCs w:val="24"/>
          <w:lang w:val="cy-GB"/>
        </w:rPr>
        <w:lastRenderedPageBreak/>
        <w:t xml:space="preserve">Yn ystod y degawd </w:t>
      </w:r>
      <w:r w:rsidR="00E9279A">
        <w:rPr>
          <w:sz w:val="24"/>
          <w:szCs w:val="24"/>
          <w:lang w:val="cy-GB"/>
        </w:rPr>
        <w:t xml:space="preserve">diweddaraf, gwelwyd tŵf sylweddol </w:t>
      </w:r>
      <w:r w:rsidR="00F81593">
        <w:rPr>
          <w:sz w:val="24"/>
          <w:szCs w:val="24"/>
          <w:lang w:val="cy-GB"/>
        </w:rPr>
        <w:t xml:space="preserve">mewn ymwybyddiaeth o’r broses o astudiaeth gwers yn y Deyrnas Unedig o ganlyniad i waith Pete Dudley. </w:t>
      </w:r>
      <w:r w:rsidR="00B9533C">
        <w:rPr>
          <w:sz w:val="24"/>
          <w:szCs w:val="24"/>
          <w:lang w:val="cy-GB"/>
        </w:rPr>
        <w:t>Caiff hwn ei amlinellu gan Lywodraeth Cymru (2015) fel rhan o’u Cymunedau Dysgu Proffesiynol y maen</w:t>
      </w:r>
      <w:r w:rsidR="00441ED9">
        <w:rPr>
          <w:sz w:val="24"/>
          <w:szCs w:val="24"/>
          <w:lang w:val="cy-GB"/>
        </w:rPr>
        <w:t>t</w:t>
      </w:r>
      <w:r w:rsidR="00B9533C">
        <w:rPr>
          <w:sz w:val="24"/>
          <w:szCs w:val="24"/>
          <w:lang w:val="cy-GB"/>
        </w:rPr>
        <w:t xml:space="preserve"> yn eu hybu er mwyn gwella deilliannau dysgwyr ac felly hefyd safonau ysgolion.</w:t>
      </w:r>
    </w:p>
    <w:p w:rsidR="00397208" w:rsidRDefault="00F81593" w:rsidP="008C446B">
      <w:pPr>
        <w:spacing w:line="360" w:lineRule="auto"/>
        <w:rPr>
          <w:sz w:val="24"/>
          <w:szCs w:val="24"/>
          <w:lang w:val="cy-GB"/>
        </w:rPr>
      </w:pPr>
      <w:r>
        <w:rPr>
          <w:sz w:val="24"/>
          <w:szCs w:val="24"/>
          <w:lang w:val="cy-GB"/>
        </w:rPr>
        <w:t xml:space="preserve">Ar gyfer yr astudiaeth wers hon, </w:t>
      </w:r>
      <w:r w:rsidR="00395F15">
        <w:rPr>
          <w:sz w:val="24"/>
          <w:szCs w:val="24"/>
          <w:lang w:val="cy-GB"/>
        </w:rPr>
        <w:t>seiliwyd rhan o’r</w:t>
      </w:r>
      <w:r w:rsidR="000A6B6D" w:rsidRPr="00910C12">
        <w:rPr>
          <w:sz w:val="24"/>
          <w:szCs w:val="24"/>
          <w:lang w:val="cy-GB"/>
        </w:rPr>
        <w:t xml:space="preserve"> </w:t>
      </w:r>
      <w:r w:rsidR="00395F15">
        <w:rPr>
          <w:sz w:val="24"/>
          <w:szCs w:val="24"/>
          <w:lang w:val="cy-GB"/>
        </w:rPr>
        <w:t xml:space="preserve">broses ar y </w:t>
      </w:r>
      <w:r w:rsidR="000A6B6D" w:rsidRPr="00910C12">
        <w:rPr>
          <w:sz w:val="24"/>
          <w:szCs w:val="24"/>
          <w:lang w:val="cy-GB"/>
        </w:rPr>
        <w:t xml:space="preserve">fethodoleg ymchwil </w:t>
      </w:r>
      <w:r w:rsidR="00610E57">
        <w:rPr>
          <w:sz w:val="24"/>
          <w:szCs w:val="24"/>
          <w:lang w:val="cy-GB"/>
        </w:rPr>
        <w:t xml:space="preserve">gweithredol </w:t>
      </w:r>
      <w:r w:rsidR="00395F15">
        <w:rPr>
          <w:sz w:val="24"/>
          <w:szCs w:val="24"/>
          <w:lang w:val="cy-GB"/>
        </w:rPr>
        <w:t xml:space="preserve">a </w:t>
      </w:r>
      <w:r w:rsidR="00117995">
        <w:rPr>
          <w:sz w:val="24"/>
          <w:szCs w:val="24"/>
          <w:lang w:val="cy-GB"/>
        </w:rPr>
        <w:t xml:space="preserve">argymhellwyd gan Dudley (2014). </w:t>
      </w:r>
    </w:p>
    <w:p w:rsidR="00A15B3B" w:rsidRPr="00A15B3B" w:rsidRDefault="00A15B3B" w:rsidP="008C446B">
      <w:pPr>
        <w:spacing w:line="360" w:lineRule="auto"/>
        <w:rPr>
          <w:b/>
          <w:sz w:val="24"/>
          <w:szCs w:val="24"/>
          <w:lang w:val="cy-GB"/>
        </w:rPr>
      </w:pPr>
      <w:r w:rsidRPr="00A15B3B">
        <w:rPr>
          <w:b/>
          <w:noProof/>
          <w:lang w:eastAsia="en-GB"/>
        </w:rPr>
        <w:drawing>
          <wp:anchor distT="0" distB="0" distL="114300" distR="114300" simplePos="0" relativeHeight="251660288" behindDoc="0" locked="0" layoutInCell="1" allowOverlap="1" wp14:anchorId="0083241C" wp14:editId="420D0244">
            <wp:simplePos x="0" y="0"/>
            <wp:positionH relativeFrom="column">
              <wp:posOffset>-390525</wp:posOffset>
            </wp:positionH>
            <wp:positionV relativeFrom="paragraph">
              <wp:posOffset>244475</wp:posOffset>
            </wp:positionV>
            <wp:extent cx="6629400" cy="38950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6629400" cy="3895090"/>
                    </a:xfrm>
                    <a:prstGeom prst="rect">
                      <a:avLst/>
                    </a:prstGeom>
                  </pic:spPr>
                </pic:pic>
              </a:graphicData>
            </a:graphic>
            <wp14:sizeRelH relativeFrom="page">
              <wp14:pctWidth>0</wp14:pctWidth>
            </wp14:sizeRelH>
            <wp14:sizeRelV relativeFrom="page">
              <wp14:pctHeight>0</wp14:pctHeight>
            </wp14:sizeRelV>
          </wp:anchor>
        </w:drawing>
      </w:r>
      <w:r w:rsidRPr="00A15B3B">
        <w:rPr>
          <w:b/>
          <w:sz w:val="24"/>
          <w:szCs w:val="24"/>
          <w:lang w:val="cy-GB"/>
        </w:rPr>
        <w:t>Ffigur 1: Y broses Astudiaeth Gwers</w:t>
      </w:r>
    </w:p>
    <w:p w:rsidR="00A15B3B" w:rsidRDefault="00A15B3B" w:rsidP="008C446B">
      <w:pPr>
        <w:spacing w:line="360" w:lineRule="auto"/>
        <w:rPr>
          <w:sz w:val="24"/>
          <w:szCs w:val="24"/>
          <w:lang w:val="cy-GB"/>
        </w:rPr>
      </w:pPr>
    </w:p>
    <w:p w:rsidR="00395F15" w:rsidRDefault="00395F15" w:rsidP="008C446B">
      <w:pPr>
        <w:spacing w:line="360" w:lineRule="auto"/>
        <w:rPr>
          <w:sz w:val="24"/>
          <w:szCs w:val="24"/>
          <w:lang w:val="cy-GB"/>
        </w:rPr>
      </w:pPr>
    </w:p>
    <w:p w:rsidR="00A15B3B" w:rsidRDefault="00A15B3B" w:rsidP="008C446B">
      <w:pPr>
        <w:spacing w:line="360" w:lineRule="auto"/>
        <w:rPr>
          <w:sz w:val="24"/>
          <w:szCs w:val="24"/>
          <w:lang w:val="cy-GB"/>
        </w:rPr>
      </w:pPr>
    </w:p>
    <w:p w:rsidR="00A15B3B" w:rsidRDefault="00A15B3B" w:rsidP="008C446B">
      <w:pPr>
        <w:spacing w:line="360" w:lineRule="auto"/>
        <w:rPr>
          <w:sz w:val="24"/>
          <w:szCs w:val="24"/>
          <w:lang w:val="cy-GB"/>
        </w:rPr>
      </w:pPr>
    </w:p>
    <w:p w:rsidR="00A15B3B" w:rsidRDefault="00A15B3B" w:rsidP="008C446B">
      <w:pPr>
        <w:spacing w:line="360" w:lineRule="auto"/>
        <w:rPr>
          <w:sz w:val="24"/>
          <w:szCs w:val="24"/>
          <w:lang w:val="cy-GB"/>
        </w:rPr>
      </w:pPr>
    </w:p>
    <w:p w:rsidR="00A15B3B" w:rsidRDefault="00A15B3B" w:rsidP="008C446B">
      <w:pPr>
        <w:spacing w:line="360" w:lineRule="auto"/>
        <w:rPr>
          <w:sz w:val="24"/>
          <w:szCs w:val="24"/>
          <w:lang w:val="cy-GB"/>
        </w:rPr>
      </w:pPr>
    </w:p>
    <w:p w:rsidR="00A15B3B" w:rsidRDefault="00A15B3B" w:rsidP="008C446B">
      <w:pPr>
        <w:spacing w:line="360" w:lineRule="auto"/>
        <w:rPr>
          <w:sz w:val="24"/>
          <w:szCs w:val="24"/>
          <w:lang w:val="cy-GB"/>
        </w:rPr>
      </w:pPr>
    </w:p>
    <w:p w:rsidR="00A15B3B" w:rsidRDefault="00A15B3B" w:rsidP="008C446B">
      <w:pPr>
        <w:spacing w:line="360" w:lineRule="auto"/>
        <w:rPr>
          <w:sz w:val="24"/>
          <w:szCs w:val="24"/>
          <w:lang w:val="cy-GB"/>
        </w:rPr>
      </w:pPr>
    </w:p>
    <w:p w:rsidR="00A15B3B" w:rsidRDefault="00A15B3B" w:rsidP="008C446B">
      <w:pPr>
        <w:spacing w:line="360" w:lineRule="auto"/>
        <w:rPr>
          <w:sz w:val="24"/>
          <w:szCs w:val="24"/>
          <w:lang w:val="cy-GB"/>
        </w:rPr>
      </w:pPr>
    </w:p>
    <w:p w:rsidR="00A15B3B" w:rsidRDefault="00A15B3B" w:rsidP="008C446B">
      <w:pPr>
        <w:spacing w:line="360" w:lineRule="auto"/>
        <w:rPr>
          <w:sz w:val="24"/>
          <w:szCs w:val="24"/>
          <w:lang w:val="cy-GB"/>
        </w:rPr>
      </w:pPr>
    </w:p>
    <w:p w:rsidR="00A15B3B" w:rsidRDefault="00A15B3B" w:rsidP="008C446B">
      <w:pPr>
        <w:spacing w:line="360" w:lineRule="auto"/>
        <w:rPr>
          <w:sz w:val="24"/>
          <w:szCs w:val="24"/>
          <w:lang w:val="cy-GB"/>
        </w:rPr>
      </w:pPr>
    </w:p>
    <w:p w:rsidR="00896F42" w:rsidRDefault="00610E57" w:rsidP="008C446B">
      <w:pPr>
        <w:spacing w:line="360" w:lineRule="auto"/>
        <w:rPr>
          <w:sz w:val="24"/>
          <w:szCs w:val="24"/>
          <w:lang w:val="cy-GB"/>
        </w:rPr>
      </w:pPr>
      <w:bookmarkStart w:id="0" w:name="_GoBack"/>
      <w:bookmarkEnd w:id="0"/>
      <w:r>
        <w:rPr>
          <w:sz w:val="24"/>
          <w:szCs w:val="24"/>
          <w:lang w:val="cy-GB"/>
        </w:rPr>
        <w:t>Fel y gwelir yn F</w:t>
      </w:r>
      <w:r w:rsidR="00A15B3B">
        <w:rPr>
          <w:sz w:val="24"/>
          <w:szCs w:val="24"/>
          <w:lang w:val="cy-GB"/>
        </w:rPr>
        <w:t xml:space="preserve">figur 1 uchod, </w:t>
      </w:r>
      <w:r w:rsidR="00163F37">
        <w:rPr>
          <w:sz w:val="24"/>
          <w:szCs w:val="24"/>
          <w:lang w:val="cy-GB"/>
        </w:rPr>
        <w:t xml:space="preserve">awgryma Dudley y dylid </w:t>
      </w:r>
      <w:r w:rsidR="00896F42">
        <w:rPr>
          <w:sz w:val="24"/>
          <w:szCs w:val="24"/>
          <w:lang w:val="cy-GB"/>
        </w:rPr>
        <w:t xml:space="preserve">y gylchred o </w:t>
      </w:r>
      <w:r w:rsidR="00163F37">
        <w:rPr>
          <w:sz w:val="24"/>
          <w:szCs w:val="24"/>
          <w:lang w:val="cy-GB"/>
        </w:rPr>
        <w:t>gynllunio, dysgu</w:t>
      </w:r>
      <w:r w:rsidR="00896F42">
        <w:rPr>
          <w:sz w:val="24"/>
          <w:szCs w:val="24"/>
          <w:lang w:val="cy-GB"/>
        </w:rPr>
        <w:t>, c</w:t>
      </w:r>
      <w:r w:rsidR="00D9289D">
        <w:rPr>
          <w:sz w:val="24"/>
          <w:szCs w:val="24"/>
          <w:lang w:val="cy-GB"/>
        </w:rPr>
        <w:t>yfweld disgyblion ac adfyfyrio c</w:t>
      </w:r>
      <w:r w:rsidR="00896F42">
        <w:rPr>
          <w:sz w:val="24"/>
          <w:szCs w:val="24"/>
          <w:lang w:val="cy-GB"/>
        </w:rPr>
        <w:t>ael ei gwblhau ar gyfer tair gwers</w:t>
      </w:r>
      <w:r w:rsidR="00D9289D">
        <w:rPr>
          <w:sz w:val="24"/>
          <w:szCs w:val="24"/>
          <w:lang w:val="cy-GB"/>
        </w:rPr>
        <w:t>. Ar gyfer yr astudiaeth wers ho</w:t>
      </w:r>
      <w:r w:rsidR="00896F42">
        <w:rPr>
          <w:sz w:val="24"/>
          <w:szCs w:val="24"/>
          <w:lang w:val="cy-GB"/>
        </w:rPr>
        <w:t>n, dim ond cyfle i gwblhau un rhan o’r gylchred oedd yn bosib</w:t>
      </w:r>
      <w:r w:rsidR="00E76720">
        <w:rPr>
          <w:sz w:val="24"/>
          <w:szCs w:val="24"/>
          <w:lang w:val="cy-GB"/>
        </w:rPr>
        <w:t xml:space="preserve"> oherwydd cyfyngiadau amser</w:t>
      </w:r>
      <w:r w:rsidR="00896F42">
        <w:rPr>
          <w:sz w:val="24"/>
          <w:szCs w:val="24"/>
          <w:lang w:val="cy-GB"/>
        </w:rPr>
        <w:t xml:space="preserve">, ond fe ddilynwyd argymhellion Dudley ar gyfer y gylchred hon. </w:t>
      </w:r>
    </w:p>
    <w:p w:rsidR="00395F15" w:rsidRPr="005144E2" w:rsidRDefault="00896F42" w:rsidP="008C446B">
      <w:pPr>
        <w:spacing w:line="360" w:lineRule="auto"/>
        <w:rPr>
          <w:sz w:val="24"/>
          <w:szCs w:val="24"/>
          <w:lang w:val="cy-GB"/>
        </w:rPr>
      </w:pPr>
      <w:r>
        <w:rPr>
          <w:sz w:val="24"/>
          <w:szCs w:val="24"/>
          <w:lang w:val="cy-GB"/>
        </w:rPr>
        <w:t>Gyda fy mhartner ymch</w:t>
      </w:r>
      <w:r w:rsidR="00D9289D">
        <w:rPr>
          <w:sz w:val="24"/>
          <w:szCs w:val="24"/>
          <w:lang w:val="cy-GB"/>
        </w:rPr>
        <w:t>wil, fe drafodom a chynlluniom b</w:t>
      </w:r>
      <w:r>
        <w:rPr>
          <w:sz w:val="24"/>
          <w:szCs w:val="24"/>
          <w:lang w:val="cy-GB"/>
        </w:rPr>
        <w:t xml:space="preserve">ob agwedd o’r astudiaeth wers gyda’n gilydd. </w:t>
      </w:r>
      <w:r w:rsidR="005F79B7">
        <w:rPr>
          <w:sz w:val="24"/>
          <w:szCs w:val="24"/>
          <w:lang w:val="cy-GB"/>
        </w:rPr>
        <w:t xml:space="preserve">Er mwyn casglu </w:t>
      </w:r>
      <w:r w:rsidR="00932E25">
        <w:rPr>
          <w:sz w:val="24"/>
          <w:szCs w:val="24"/>
          <w:lang w:val="cy-GB"/>
        </w:rPr>
        <w:t>gwybodaeth</w:t>
      </w:r>
      <w:r w:rsidR="005F79B7">
        <w:rPr>
          <w:sz w:val="24"/>
          <w:szCs w:val="24"/>
          <w:lang w:val="cy-GB"/>
        </w:rPr>
        <w:t>, fe gynlluniom dabl (gweler enghraifft wag yn atodiad</w:t>
      </w:r>
      <w:r w:rsidR="00610E57">
        <w:rPr>
          <w:sz w:val="24"/>
          <w:szCs w:val="24"/>
          <w:lang w:val="cy-GB"/>
        </w:rPr>
        <w:t xml:space="preserve"> 1</w:t>
      </w:r>
      <w:r w:rsidR="005F79B7">
        <w:rPr>
          <w:sz w:val="24"/>
          <w:szCs w:val="24"/>
          <w:lang w:val="cy-GB"/>
        </w:rPr>
        <w:t>)</w:t>
      </w:r>
      <w:r w:rsidR="00C94B32">
        <w:rPr>
          <w:sz w:val="24"/>
          <w:szCs w:val="24"/>
          <w:lang w:val="cy-GB"/>
        </w:rPr>
        <w:t xml:space="preserve">. Yn benodol, penderfynom ganolbwyntio ar </w:t>
      </w:r>
      <w:r w:rsidR="00B31A06">
        <w:rPr>
          <w:sz w:val="24"/>
          <w:szCs w:val="24"/>
          <w:lang w:val="cy-GB"/>
        </w:rPr>
        <w:t>y t</w:t>
      </w:r>
      <w:r w:rsidR="00C94B32">
        <w:rPr>
          <w:sz w:val="24"/>
          <w:szCs w:val="24"/>
          <w:lang w:val="cy-GB"/>
        </w:rPr>
        <w:t xml:space="preserve">ri phlentyn </w:t>
      </w:r>
      <w:r w:rsidR="00B31A06">
        <w:rPr>
          <w:sz w:val="24"/>
          <w:szCs w:val="24"/>
          <w:lang w:val="cy-GB"/>
        </w:rPr>
        <w:t xml:space="preserve">ffocws. Yn y ddau </w:t>
      </w:r>
      <w:r w:rsidR="00B31A06">
        <w:rPr>
          <w:sz w:val="24"/>
          <w:szCs w:val="24"/>
          <w:lang w:val="cy-GB"/>
        </w:rPr>
        <w:lastRenderedPageBreak/>
        <w:t xml:space="preserve">ddosbarth, dewiswyd tri phlentyn yn ôl eu grwpiau </w:t>
      </w:r>
      <w:r w:rsidR="00B8007E">
        <w:rPr>
          <w:sz w:val="24"/>
          <w:szCs w:val="24"/>
          <w:lang w:val="cy-GB"/>
        </w:rPr>
        <w:t>gyrhaeddiad</w:t>
      </w:r>
      <w:r w:rsidR="00B31A06">
        <w:rPr>
          <w:sz w:val="24"/>
          <w:szCs w:val="24"/>
          <w:lang w:val="cy-GB"/>
        </w:rPr>
        <w:t xml:space="preserve"> llythrennedd Cymraeg – un plentyn mwy abl a thalentog (MAT), un plentyn </w:t>
      </w:r>
      <w:r w:rsidR="00B8007E">
        <w:rPr>
          <w:sz w:val="24"/>
          <w:szCs w:val="24"/>
          <w:lang w:val="cy-GB"/>
        </w:rPr>
        <w:t>cyrhaeddiad</w:t>
      </w:r>
      <w:r w:rsidR="00B31A06">
        <w:rPr>
          <w:sz w:val="24"/>
          <w:szCs w:val="24"/>
          <w:lang w:val="cy-GB"/>
        </w:rPr>
        <w:t xml:space="preserve"> canolig,</w:t>
      </w:r>
      <w:r w:rsidR="00640D2C">
        <w:rPr>
          <w:sz w:val="24"/>
          <w:szCs w:val="24"/>
          <w:lang w:val="cy-GB"/>
        </w:rPr>
        <w:t xml:space="preserve"> ac un plentyn </w:t>
      </w:r>
      <w:r w:rsidR="00B8007E">
        <w:rPr>
          <w:sz w:val="24"/>
          <w:szCs w:val="24"/>
          <w:lang w:val="cy-GB"/>
        </w:rPr>
        <w:t>cyrhaeddiad</w:t>
      </w:r>
      <w:r w:rsidR="00640D2C" w:rsidRPr="006D6CF8">
        <w:rPr>
          <w:sz w:val="24"/>
          <w:szCs w:val="24"/>
          <w:lang w:val="cy-GB"/>
        </w:rPr>
        <w:t xml:space="preserve"> is</w:t>
      </w:r>
      <w:r w:rsidR="00640D2C">
        <w:rPr>
          <w:sz w:val="24"/>
          <w:szCs w:val="24"/>
          <w:lang w:val="cy-GB"/>
        </w:rPr>
        <w:t>.</w:t>
      </w:r>
      <w:r>
        <w:rPr>
          <w:sz w:val="24"/>
          <w:szCs w:val="24"/>
          <w:lang w:val="cy-GB"/>
        </w:rPr>
        <w:t xml:space="preserve"> </w:t>
      </w:r>
      <w:r w:rsidR="00D9289D">
        <w:rPr>
          <w:sz w:val="24"/>
          <w:szCs w:val="24"/>
          <w:lang w:val="cy-GB"/>
        </w:rPr>
        <w:t xml:space="preserve">Y prif reswm am hyn oedd </w:t>
      </w:r>
      <w:r w:rsidR="006D6CF8">
        <w:rPr>
          <w:sz w:val="24"/>
          <w:szCs w:val="24"/>
          <w:lang w:val="cy-GB"/>
        </w:rPr>
        <w:t xml:space="preserve">adlewyrchu ystod o </w:t>
      </w:r>
      <w:r w:rsidR="00B8007E">
        <w:rPr>
          <w:sz w:val="24"/>
          <w:szCs w:val="24"/>
          <w:lang w:val="cy-GB"/>
        </w:rPr>
        <w:t>gyrhaeddiad</w:t>
      </w:r>
      <w:r w:rsidR="006D6CF8">
        <w:rPr>
          <w:sz w:val="24"/>
          <w:szCs w:val="24"/>
          <w:lang w:val="cy-GB"/>
        </w:rPr>
        <w:t xml:space="preserve"> o fewn naill ddosbarth, fel awgrymir gan D</w:t>
      </w:r>
      <w:r w:rsidR="00A22CB4">
        <w:rPr>
          <w:sz w:val="24"/>
          <w:szCs w:val="24"/>
          <w:lang w:val="cy-GB"/>
        </w:rPr>
        <w:t>CSF (2008</w:t>
      </w:r>
      <w:r w:rsidR="004B3B3F">
        <w:rPr>
          <w:sz w:val="24"/>
          <w:szCs w:val="24"/>
          <w:lang w:val="cy-GB"/>
        </w:rPr>
        <w:t>: 5</w:t>
      </w:r>
      <w:r w:rsidR="006D6CF8">
        <w:rPr>
          <w:sz w:val="24"/>
          <w:szCs w:val="24"/>
          <w:lang w:val="cy-GB"/>
        </w:rPr>
        <w:t>).</w:t>
      </w:r>
      <w:r w:rsidR="00A22CB4">
        <w:rPr>
          <w:sz w:val="24"/>
          <w:szCs w:val="24"/>
          <w:lang w:val="cy-GB"/>
        </w:rPr>
        <w:t xml:space="preserve"> </w:t>
      </w:r>
      <w:r w:rsidR="00932E25">
        <w:rPr>
          <w:sz w:val="24"/>
          <w:szCs w:val="24"/>
          <w:lang w:val="cy-GB"/>
        </w:rPr>
        <w:t>Yn y daflen gofnodi, torrwyd y sesiwn awr fesul 15 munud er mwyn cofnodi sut oedd y tri phlentyn ffocws yn ymddwyn yn ystod yr amser hynny. Y prif nod oe</w:t>
      </w:r>
      <w:r w:rsidR="00610E57">
        <w:rPr>
          <w:sz w:val="24"/>
          <w:szCs w:val="24"/>
          <w:lang w:val="cy-GB"/>
        </w:rPr>
        <w:t xml:space="preserve">dd </w:t>
      </w:r>
      <w:r w:rsidR="00D9289D">
        <w:rPr>
          <w:sz w:val="24"/>
          <w:szCs w:val="24"/>
          <w:lang w:val="cy-GB"/>
        </w:rPr>
        <w:t>c</w:t>
      </w:r>
      <w:r w:rsidR="00610E57">
        <w:rPr>
          <w:sz w:val="24"/>
          <w:szCs w:val="24"/>
          <w:lang w:val="cy-GB"/>
        </w:rPr>
        <w:t>ofnodi os oedd y plant ar-</w:t>
      </w:r>
      <w:r w:rsidR="00932E25">
        <w:rPr>
          <w:sz w:val="24"/>
          <w:szCs w:val="24"/>
          <w:lang w:val="cy-GB"/>
        </w:rPr>
        <w:t xml:space="preserve">dasg neu beidio, a sut oeddent yn ymateb i’r amserydd. Ni </w:t>
      </w:r>
      <w:r w:rsidR="00D9289D">
        <w:rPr>
          <w:sz w:val="24"/>
          <w:szCs w:val="24"/>
          <w:lang w:val="cy-GB"/>
        </w:rPr>
        <w:t>ch</w:t>
      </w:r>
      <w:r w:rsidR="00932E25">
        <w:rPr>
          <w:sz w:val="24"/>
          <w:szCs w:val="24"/>
          <w:lang w:val="cy-GB"/>
        </w:rPr>
        <w:t xml:space="preserve">ofnodwyd unrhyw wybodaeth am ddisgyblion nad oeddent yn rhan o’r grŵp ffocws.  </w:t>
      </w:r>
    </w:p>
    <w:p w:rsidR="00640D2C" w:rsidRPr="005144E2" w:rsidRDefault="000C1F6F" w:rsidP="008C446B">
      <w:pPr>
        <w:spacing w:line="360" w:lineRule="auto"/>
        <w:rPr>
          <w:sz w:val="24"/>
          <w:szCs w:val="24"/>
          <w:lang w:val="cy-GB"/>
        </w:rPr>
      </w:pPr>
      <w:r w:rsidRPr="005144E2">
        <w:rPr>
          <w:sz w:val="24"/>
          <w:szCs w:val="24"/>
          <w:lang w:val="cy-GB"/>
        </w:rPr>
        <w:t xml:space="preserve">O safbwynt ystyriaethau moesegol, gofynnwyd am ganiatâd wrth rieni/warchodwyr y plant, ac am gydsyniad </w:t>
      </w:r>
      <w:r w:rsidR="00D9289D">
        <w:rPr>
          <w:sz w:val="24"/>
          <w:szCs w:val="24"/>
          <w:lang w:val="cy-GB"/>
        </w:rPr>
        <w:t>g</w:t>
      </w:r>
      <w:r w:rsidRPr="005144E2">
        <w:rPr>
          <w:sz w:val="24"/>
          <w:szCs w:val="24"/>
          <w:lang w:val="cy-GB"/>
        </w:rPr>
        <w:t>wybodus wrth y plant cyn dechrau’r wers.</w:t>
      </w:r>
    </w:p>
    <w:p w:rsidR="0023378C" w:rsidRPr="005144E2" w:rsidRDefault="00EA11BC" w:rsidP="008C446B">
      <w:pPr>
        <w:spacing w:line="360" w:lineRule="auto"/>
        <w:rPr>
          <w:sz w:val="24"/>
          <w:szCs w:val="24"/>
          <w:lang w:val="cy-GB"/>
        </w:rPr>
      </w:pPr>
      <w:r w:rsidRPr="005144E2">
        <w:rPr>
          <w:sz w:val="24"/>
          <w:szCs w:val="24"/>
          <w:lang w:val="cy-GB"/>
        </w:rPr>
        <w:t xml:space="preserve">Ysgrifenna Phillips </w:t>
      </w:r>
      <w:r w:rsidRPr="005144E2">
        <w:rPr>
          <w:i/>
          <w:sz w:val="24"/>
          <w:szCs w:val="24"/>
          <w:lang w:val="cy-GB"/>
        </w:rPr>
        <w:t xml:space="preserve">et al. </w:t>
      </w:r>
      <w:r w:rsidRPr="005144E2">
        <w:rPr>
          <w:sz w:val="24"/>
          <w:szCs w:val="24"/>
          <w:lang w:val="cy-GB"/>
        </w:rPr>
        <w:t>(2013: 42) ‘</w:t>
      </w:r>
      <w:r w:rsidRPr="005144E2">
        <w:rPr>
          <w:i/>
          <w:sz w:val="24"/>
          <w:szCs w:val="24"/>
          <w:lang w:val="cy-GB"/>
        </w:rPr>
        <w:t>The purpose of observations is to obtain as much information as possible about how an individual learns: their strengths, difficulties and learning strategies</w:t>
      </w:r>
      <w:r w:rsidR="000C1F6F" w:rsidRPr="005144E2">
        <w:rPr>
          <w:i/>
          <w:sz w:val="24"/>
          <w:szCs w:val="24"/>
          <w:lang w:val="cy-GB"/>
        </w:rPr>
        <w:t>.’</w:t>
      </w:r>
      <w:r w:rsidRPr="005144E2">
        <w:rPr>
          <w:sz w:val="24"/>
          <w:szCs w:val="24"/>
          <w:lang w:val="cy-GB"/>
        </w:rPr>
        <w:t xml:space="preserve"> </w:t>
      </w:r>
      <w:r w:rsidR="000C1F6F" w:rsidRPr="005144E2">
        <w:rPr>
          <w:sz w:val="24"/>
          <w:szCs w:val="24"/>
          <w:lang w:val="cy-GB"/>
        </w:rPr>
        <w:t>C</w:t>
      </w:r>
      <w:r w:rsidR="00932E25" w:rsidRPr="005144E2">
        <w:rPr>
          <w:sz w:val="24"/>
          <w:szCs w:val="24"/>
          <w:lang w:val="cy-GB"/>
        </w:rPr>
        <w:t xml:space="preserve">asglwyd y nodiadau arsylwi i gyd yn ysgrifenedig ar y daflen </w:t>
      </w:r>
      <w:r w:rsidR="000C3686" w:rsidRPr="005144E2">
        <w:rPr>
          <w:sz w:val="24"/>
          <w:szCs w:val="24"/>
          <w:lang w:val="cy-GB"/>
        </w:rPr>
        <w:t xml:space="preserve">arsylwi (gweler copi wag yn atodiad 1). </w:t>
      </w:r>
      <w:r w:rsidR="00610E57">
        <w:rPr>
          <w:sz w:val="24"/>
          <w:szCs w:val="24"/>
          <w:lang w:val="cy-GB"/>
        </w:rPr>
        <w:t>A</w:t>
      </w:r>
      <w:r w:rsidR="00610E57" w:rsidRPr="005144E2">
        <w:rPr>
          <w:sz w:val="24"/>
          <w:szCs w:val="24"/>
          <w:lang w:val="cy-GB"/>
        </w:rPr>
        <w:t xml:space="preserve">ddaswyd y tabl o’r hyn a argymhellwyd gan Phillips </w:t>
      </w:r>
      <w:r w:rsidR="00610E57" w:rsidRPr="005144E2">
        <w:rPr>
          <w:i/>
          <w:sz w:val="24"/>
          <w:szCs w:val="24"/>
          <w:lang w:val="cy-GB"/>
        </w:rPr>
        <w:t xml:space="preserve">et al. </w:t>
      </w:r>
      <w:r w:rsidR="00610E57" w:rsidRPr="005144E2">
        <w:rPr>
          <w:sz w:val="24"/>
          <w:szCs w:val="24"/>
          <w:lang w:val="cy-GB"/>
        </w:rPr>
        <w:t>(2013: 45)</w:t>
      </w:r>
      <w:r w:rsidR="000C3686" w:rsidRPr="005144E2">
        <w:rPr>
          <w:sz w:val="24"/>
          <w:szCs w:val="24"/>
          <w:lang w:val="cy-GB"/>
        </w:rPr>
        <w:t xml:space="preserve">, gyda’r wybodaeth berthnasol yn cael ei gofnodi ar gyfer y tri phlentyn ffocws yn ystod y sesiwn. </w:t>
      </w:r>
      <w:r w:rsidRPr="005144E2">
        <w:rPr>
          <w:sz w:val="24"/>
          <w:szCs w:val="24"/>
          <w:lang w:val="cy-GB"/>
        </w:rPr>
        <w:t xml:space="preserve">Mae’r modd led-strwythuredig hyn o arsylwi yn ffordd effeithiol o gofnodi nodiadau maes drwy ganolbwyntio ar feysydd penodol i’w harsylwi. </w:t>
      </w:r>
    </w:p>
    <w:p w:rsidR="003B1ABA" w:rsidRPr="005144E2" w:rsidRDefault="00822E08" w:rsidP="008C446B">
      <w:pPr>
        <w:spacing w:line="360" w:lineRule="auto"/>
        <w:rPr>
          <w:sz w:val="24"/>
          <w:szCs w:val="24"/>
          <w:lang w:val="cy-GB"/>
        </w:rPr>
      </w:pPr>
      <w:r w:rsidRPr="005144E2">
        <w:rPr>
          <w:sz w:val="24"/>
          <w:szCs w:val="24"/>
          <w:lang w:val="cy-GB"/>
        </w:rPr>
        <w:t xml:space="preserve">Yn ogystal â’r nodiadau a gofnodwyd gan y partner ymchwil yn y daflen arsylwi, cynhaliwyd </w:t>
      </w:r>
      <w:r w:rsidR="00D9289D">
        <w:rPr>
          <w:sz w:val="24"/>
          <w:szCs w:val="24"/>
          <w:lang w:val="cy-GB"/>
        </w:rPr>
        <w:t>c</w:t>
      </w:r>
      <w:r w:rsidR="00610E57">
        <w:rPr>
          <w:sz w:val="24"/>
          <w:szCs w:val="24"/>
          <w:lang w:val="cy-GB"/>
        </w:rPr>
        <w:t>yfweliad</w:t>
      </w:r>
      <w:r w:rsidRPr="005144E2">
        <w:rPr>
          <w:sz w:val="24"/>
          <w:szCs w:val="24"/>
          <w:lang w:val="cy-GB"/>
        </w:rPr>
        <w:t xml:space="preserve"> o lai na phum munud gyda’r tri p</w:t>
      </w:r>
      <w:r w:rsidR="00D9289D">
        <w:rPr>
          <w:sz w:val="24"/>
          <w:szCs w:val="24"/>
          <w:lang w:val="cy-GB"/>
        </w:rPr>
        <w:t>hlentyn ffocws ar ddiwedd y ddwy</w:t>
      </w:r>
      <w:r w:rsidRPr="005144E2">
        <w:rPr>
          <w:sz w:val="24"/>
          <w:szCs w:val="24"/>
          <w:lang w:val="cy-GB"/>
        </w:rPr>
        <w:t xml:space="preserve"> wers. Paratowyd bum cwestiwn i ofyn i’r grŵp ffocws (gweler atodiad 2) o flaen llaw er mwyn sicrhau cysondeb. </w:t>
      </w:r>
      <w:r w:rsidR="00B15C43" w:rsidRPr="005144E2">
        <w:rPr>
          <w:sz w:val="24"/>
          <w:szCs w:val="24"/>
          <w:lang w:val="cy-GB"/>
        </w:rPr>
        <w:t>Er hyn, roedd y cyfweliad yn un lled-strwythuredig am fod gan y plant rhyddid i siarad a thrafod eu</w:t>
      </w:r>
      <w:r w:rsidR="00D9289D">
        <w:rPr>
          <w:sz w:val="24"/>
          <w:szCs w:val="24"/>
          <w:lang w:val="cy-GB"/>
        </w:rPr>
        <w:t xml:space="preserve"> barn am y pwnc, a defnyddiwyd c</w:t>
      </w:r>
      <w:r w:rsidR="00B15C43" w:rsidRPr="005144E2">
        <w:rPr>
          <w:sz w:val="24"/>
          <w:szCs w:val="24"/>
          <w:lang w:val="cy-GB"/>
        </w:rPr>
        <w:t xml:space="preserve">westiynau penagored ar y cyfan. </w:t>
      </w:r>
      <w:r w:rsidR="00072E07" w:rsidRPr="005144E2">
        <w:rPr>
          <w:sz w:val="24"/>
          <w:szCs w:val="24"/>
          <w:lang w:val="cy-GB"/>
        </w:rPr>
        <w:t>Mae hyn yn cyd-fynd ag argymhellion Dudley (2014) ynglyn â phwrpas cynnal cyfweliad wedi’r wers er mwyn dod i ddeall eu safbwynt hwy ar beth weithiodd am y wers</w:t>
      </w:r>
      <w:r w:rsidR="00610E57">
        <w:rPr>
          <w:sz w:val="24"/>
          <w:szCs w:val="24"/>
          <w:lang w:val="cy-GB"/>
        </w:rPr>
        <w:t>,</w:t>
      </w:r>
      <w:r w:rsidR="00072E07" w:rsidRPr="005144E2">
        <w:rPr>
          <w:sz w:val="24"/>
          <w:szCs w:val="24"/>
          <w:lang w:val="cy-GB"/>
        </w:rPr>
        <w:t xml:space="preserve"> a sut y gallai’r wers gael ei newid yn y dyfodol i’w wella ymhellach.</w:t>
      </w:r>
      <w:r w:rsidR="00A959D7" w:rsidRPr="005144E2">
        <w:rPr>
          <w:sz w:val="24"/>
          <w:szCs w:val="24"/>
          <w:lang w:val="cy-GB"/>
        </w:rPr>
        <w:t xml:space="preserve"> </w:t>
      </w:r>
      <w:r w:rsidR="007219D5" w:rsidRPr="005144E2">
        <w:rPr>
          <w:sz w:val="24"/>
          <w:szCs w:val="24"/>
          <w:lang w:val="cy-GB"/>
        </w:rPr>
        <w:t>Mae Erthygl 12 o Hawliau Plant Confensiwn y Cenhedloedd Unedig ar Hawliau’r Plentyn (CCUHP) yn cyfeirio at hawliau plant i ddweud beth ddylai ddigwy</w:t>
      </w:r>
      <w:r w:rsidR="00D9289D">
        <w:rPr>
          <w:sz w:val="24"/>
          <w:szCs w:val="24"/>
          <w:lang w:val="cy-GB"/>
        </w:rPr>
        <w:t>dd ac i rywun wrando arnynt. An</w:t>
      </w:r>
      <w:r w:rsidR="007219D5" w:rsidRPr="005144E2">
        <w:rPr>
          <w:sz w:val="24"/>
          <w:szCs w:val="24"/>
          <w:lang w:val="cy-GB"/>
        </w:rPr>
        <w:t xml:space="preserve">ogir hyn gan Lywodraeth Cymru (2011) gydag argymhellion am gyfranogiad disgyblion mewn ysgolion er mwyn meithrin sgiliau personol, cymdeithasol a threfnu pwysig. </w:t>
      </w:r>
      <w:r w:rsidR="00610E57">
        <w:rPr>
          <w:sz w:val="24"/>
          <w:szCs w:val="24"/>
          <w:lang w:val="cy-GB"/>
        </w:rPr>
        <w:t xml:space="preserve">Yn aml, gall adborth plant gynnig </w:t>
      </w:r>
      <w:r w:rsidR="00610E57">
        <w:rPr>
          <w:sz w:val="24"/>
          <w:szCs w:val="24"/>
          <w:lang w:val="cy-GB"/>
        </w:rPr>
        <w:lastRenderedPageBreak/>
        <w:t>syniadau ac argymhellion newydd ar sefyllfa, felly mae’n rhan hanfodol o unrhyw astudiaeth gwers glywed wrthynt.</w:t>
      </w:r>
    </w:p>
    <w:p w:rsidR="00072E07" w:rsidRPr="005144E2" w:rsidRDefault="00072E07" w:rsidP="008C446B">
      <w:pPr>
        <w:spacing w:line="360" w:lineRule="auto"/>
        <w:rPr>
          <w:sz w:val="24"/>
          <w:szCs w:val="24"/>
          <w:lang w:val="cy-GB"/>
        </w:rPr>
      </w:pPr>
      <w:r w:rsidRPr="005144E2">
        <w:rPr>
          <w:sz w:val="24"/>
          <w:szCs w:val="24"/>
          <w:lang w:val="cy-GB"/>
        </w:rPr>
        <w:t xml:space="preserve">Er mwyn adlewyrchu ar y gwersi, mae nifer o fodelau myfyrio gellir eu defnyddio. </w:t>
      </w:r>
      <w:r w:rsidR="00C57A47" w:rsidRPr="005144E2">
        <w:rPr>
          <w:sz w:val="24"/>
          <w:szCs w:val="24"/>
          <w:lang w:val="cy-GB"/>
        </w:rPr>
        <w:t xml:space="preserve">Addaswyd </w:t>
      </w:r>
      <w:r w:rsidRPr="005144E2">
        <w:rPr>
          <w:sz w:val="24"/>
          <w:szCs w:val="24"/>
          <w:lang w:val="cy-GB"/>
        </w:rPr>
        <w:t xml:space="preserve">ffurflen </w:t>
      </w:r>
      <w:r w:rsidR="00C57A47" w:rsidRPr="005144E2">
        <w:rPr>
          <w:sz w:val="24"/>
          <w:szCs w:val="24"/>
          <w:lang w:val="cy-GB"/>
        </w:rPr>
        <w:t>Model Beirniadau Wedi Adfyfyrio (</w:t>
      </w:r>
      <w:r w:rsidRPr="005144E2">
        <w:rPr>
          <w:sz w:val="24"/>
          <w:szCs w:val="24"/>
          <w:lang w:val="cy-GB"/>
        </w:rPr>
        <w:t>BWA</w:t>
      </w:r>
      <w:r w:rsidR="00C57A47" w:rsidRPr="005144E2">
        <w:rPr>
          <w:sz w:val="24"/>
          <w:szCs w:val="24"/>
          <w:lang w:val="cy-GB"/>
        </w:rPr>
        <w:t>) y</w:t>
      </w:r>
      <w:r w:rsidR="00A959D7" w:rsidRPr="005144E2">
        <w:rPr>
          <w:sz w:val="24"/>
          <w:szCs w:val="24"/>
          <w:lang w:val="cy-GB"/>
        </w:rPr>
        <w:t xml:space="preserve"> Brifysgol</w:t>
      </w:r>
      <w:r w:rsidRPr="005144E2">
        <w:rPr>
          <w:sz w:val="24"/>
          <w:szCs w:val="24"/>
          <w:lang w:val="cy-GB"/>
        </w:rPr>
        <w:t xml:space="preserve"> a seiliwyd </w:t>
      </w:r>
      <w:r w:rsidR="00166F0D" w:rsidRPr="005144E2">
        <w:rPr>
          <w:sz w:val="24"/>
          <w:szCs w:val="24"/>
          <w:lang w:val="cy-GB"/>
        </w:rPr>
        <w:t xml:space="preserve">yn bennaf </w:t>
      </w:r>
      <w:r w:rsidRPr="005144E2">
        <w:rPr>
          <w:sz w:val="24"/>
          <w:szCs w:val="24"/>
          <w:lang w:val="cy-GB"/>
        </w:rPr>
        <w:t>ar</w:t>
      </w:r>
      <w:r w:rsidR="00166F0D" w:rsidRPr="005144E2">
        <w:rPr>
          <w:sz w:val="24"/>
          <w:szCs w:val="24"/>
          <w:lang w:val="cy-GB"/>
        </w:rPr>
        <w:t xml:space="preserve"> </w:t>
      </w:r>
      <w:r w:rsidR="00A959D7" w:rsidRPr="005144E2">
        <w:rPr>
          <w:sz w:val="24"/>
          <w:szCs w:val="24"/>
          <w:lang w:val="cy-GB"/>
        </w:rPr>
        <w:t xml:space="preserve">Gylch Myfyriol Gibbs (1988) </w:t>
      </w:r>
      <w:r w:rsidR="005144E2">
        <w:rPr>
          <w:sz w:val="24"/>
          <w:szCs w:val="24"/>
          <w:lang w:val="cy-GB"/>
        </w:rPr>
        <w:t>er mwyn cofnodi</w:t>
      </w:r>
      <w:r w:rsidR="00A959D7" w:rsidRPr="005144E2">
        <w:rPr>
          <w:sz w:val="24"/>
          <w:szCs w:val="24"/>
          <w:lang w:val="cy-GB"/>
        </w:rPr>
        <w:t xml:space="preserve"> teimladau a phrofiadau am y wers (gweler atodiad 3). </w:t>
      </w:r>
      <w:r w:rsidR="00610E57">
        <w:rPr>
          <w:sz w:val="24"/>
          <w:szCs w:val="24"/>
          <w:lang w:val="cy-GB"/>
        </w:rPr>
        <w:t>Mae’r</w:t>
      </w:r>
      <w:r w:rsidR="00A959D7" w:rsidRPr="005144E2">
        <w:rPr>
          <w:sz w:val="24"/>
          <w:szCs w:val="24"/>
          <w:lang w:val="cy-GB"/>
        </w:rPr>
        <w:t xml:space="preserve"> model hyn</w:t>
      </w:r>
      <w:r w:rsidR="00610E57">
        <w:rPr>
          <w:sz w:val="24"/>
          <w:szCs w:val="24"/>
          <w:lang w:val="cy-GB"/>
        </w:rPr>
        <w:t xml:space="preserve"> yn darparu</w:t>
      </w:r>
      <w:r w:rsidR="00A959D7" w:rsidRPr="005144E2">
        <w:rPr>
          <w:sz w:val="24"/>
          <w:szCs w:val="24"/>
          <w:lang w:val="cy-GB"/>
        </w:rPr>
        <w:t xml:space="preserve"> </w:t>
      </w:r>
      <w:r w:rsidR="00610E57">
        <w:rPr>
          <w:sz w:val="24"/>
          <w:szCs w:val="24"/>
          <w:lang w:val="cy-GB"/>
        </w:rPr>
        <w:t>m</w:t>
      </w:r>
      <w:r w:rsidR="00A959D7" w:rsidRPr="005144E2">
        <w:rPr>
          <w:sz w:val="24"/>
          <w:szCs w:val="24"/>
          <w:lang w:val="cy-GB"/>
        </w:rPr>
        <w:t>odd i feddwl am y profiad ac i ddysgu ohono, sydd yn elfen holl bwysig o astudiaeth gwers.</w:t>
      </w:r>
      <w:r w:rsidR="005144E2" w:rsidRPr="005144E2">
        <w:rPr>
          <w:sz w:val="24"/>
          <w:szCs w:val="24"/>
          <w:lang w:val="cy-GB"/>
        </w:rPr>
        <w:t xml:space="preserve"> Wrth adfyfyrio’n fwy cyffredinol ar yr holl adborth</w:t>
      </w:r>
      <w:r w:rsidR="005144E2">
        <w:rPr>
          <w:sz w:val="24"/>
          <w:szCs w:val="24"/>
          <w:lang w:val="cy-GB"/>
        </w:rPr>
        <w:t xml:space="preserve"> </w:t>
      </w:r>
      <w:r w:rsidR="005144E2" w:rsidRPr="005144E2">
        <w:rPr>
          <w:sz w:val="24"/>
          <w:szCs w:val="24"/>
          <w:lang w:val="cy-GB"/>
        </w:rPr>
        <w:t>a gasglwyd fel rhan o’</w:t>
      </w:r>
      <w:r w:rsidR="005144E2">
        <w:rPr>
          <w:sz w:val="24"/>
          <w:szCs w:val="24"/>
          <w:lang w:val="cy-GB"/>
        </w:rPr>
        <w:t>r ymchwil, defnyddiwyd</w:t>
      </w:r>
      <w:r w:rsidR="005144E2" w:rsidRPr="005144E2">
        <w:rPr>
          <w:sz w:val="24"/>
          <w:szCs w:val="24"/>
          <w:lang w:val="cy-GB"/>
        </w:rPr>
        <w:t xml:space="preserve"> model Brookfield (1995) sydd yn awgrymu y dylai athrawon werthuso eu haddysgu gan ddefnyddio pedwar lens: Hunan</w:t>
      </w:r>
      <w:r w:rsidR="00610E57">
        <w:rPr>
          <w:sz w:val="24"/>
          <w:szCs w:val="24"/>
          <w:lang w:val="cy-GB"/>
        </w:rPr>
        <w:t>-</w:t>
      </w:r>
      <w:r w:rsidR="005144E2" w:rsidRPr="005144E2">
        <w:rPr>
          <w:sz w:val="24"/>
          <w:szCs w:val="24"/>
          <w:lang w:val="cy-GB"/>
        </w:rPr>
        <w:t>gofiant/</w:t>
      </w:r>
      <w:r w:rsidR="00610E57">
        <w:rPr>
          <w:sz w:val="24"/>
          <w:szCs w:val="24"/>
          <w:lang w:val="cy-GB"/>
        </w:rPr>
        <w:t>-</w:t>
      </w:r>
      <w:r w:rsidR="005144E2" w:rsidRPr="005144E2">
        <w:rPr>
          <w:sz w:val="24"/>
          <w:szCs w:val="24"/>
          <w:lang w:val="cy-GB"/>
        </w:rPr>
        <w:t>fyfyrio; Llygaid y Plant; Profiadau Cyd-weithwyr; a Llenyddiaeth Ddamcaniaethol.</w:t>
      </w:r>
    </w:p>
    <w:p w:rsidR="000B2291" w:rsidRPr="005144E2" w:rsidRDefault="000B2291" w:rsidP="008C446B">
      <w:pPr>
        <w:spacing w:line="360" w:lineRule="auto"/>
        <w:rPr>
          <w:sz w:val="24"/>
          <w:szCs w:val="24"/>
          <w:lang w:val="cy-GB"/>
        </w:rPr>
      </w:pPr>
      <w:r w:rsidRPr="005144E2">
        <w:rPr>
          <w:sz w:val="24"/>
          <w:szCs w:val="24"/>
          <w:lang w:val="cy-GB"/>
        </w:rPr>
        <w:t>Casglwyd data ansoddol yn unig ar gyfer yr astudiaeth wers. Fel egl</w:t>
      </w:r>
      <w:r w:rsidR="00D9289D">
        <w:rPr>
          <w:sz w:val="24"/>
          <w:szCs w:val="24"/>
          <w:lang w:val="cy-GB"/>
        </w:rPr>
        <w:t>ura Taber (2007), mae yna ddau b</w:t>
      </w:r>
      <w:r w:rsidRPr="005144E2">
        <w:rPr>
          <w:sz w:val="24"/>
          <w:szCs w:val="24"/>
          <w:lang w:val="cy-GB"/>
        </w:rPr>
        <w:t>aradeim ym maes ymchwil addysg – ERP1 sy</w:t>
      </w:r>
      <w:r w:rsidR="00BB2A8B" w:rsidRPr="005144E2">
        <w:rPr>
          <w:sz w:val="24"/>
          <w:szCs w:val="24"/>
          <w:lang w:val="cy-GB"/>
        </w:rPr>
        <w:t>dd y</w:t>
      </w:r>
      <w:r w:rsidRPr="005144E2">
        <w:rPr>
          <w:sz w:val="24"/>
          <w:szCs w:val="24"/>
          <w:lang w:val="cy-GB"/>
        </w:rPr>
        <w:t>n canolbwyntio ar agweddau ontolegol, hynny yw, dod o hyd i reolau sy’n esbonio realiti addysgol; a ERP2 sy</w:t>
      </w:r>
      <w:r w:rsidR="00BB2A8B" w:rsidRPr="005144E2">
        <w:rPr>
          <w:sz w:val="24"/>
          <w:szCs w:val="24"/>
          <w:lang w:val="cy-GB"/>
        </w:rPr>
        <w:t>dd y</w:t>
      </w:r>
      <w:r w:rsidRPr="005144E2">
        <w:rPr>
          <w:sz w:val="24"/>
          <w:szCs w:val="24"/>
          <w:lang w:val="cy-GB"/>
        </w:rPr>
        <w:t xml:space="preserve">n </w:t>
      </w:r>
      <w:r w:rsidR="00BB2A8B" w:rsidRPr="005144E2">
        <w:rPr>
          <w:sz w:val="24"/>
          <w:szCs w:val="24"/>
          <w:lang w:val="cy-GB"/>
        </w:rPr>
        <w:t xml:space="preserve">canolbwyntio ar agweddau epistemolegol, sef, adeiladu dealltwriaeth o addysg. Mae’r ymchwil hyn yn enghraifft o ERP2 am </w:t>
      </w:r>
      <w:r w:rsidR="00822E08" w:rsidRPr="005144E2">
        <w:rPr>
          <w:sz w:val="24"/>
          <w:szCs w:val="24"/>
          <w:lang w:val="cy-GB"/>
        </w:rPr>
        <w:t xml:space="preserve">ei fod yn defnyddio dulliau a data ansoddol i ddod i ddealltwriaeth am y cwestiwn o sut mae’r amserydd yn effeithio ar ddysgwyr, a’n benodol, eu hymrwymiad ar dasg. </w:t>
      </w:r>
    </w:p>
    <w:p w:rsidR="00397208" w:rsidRPr="00910C12" w:rsidRDefault="00397208" w:rsidP="008C446B">
      <w:pPr>
        <w:spacing w:line="360" w:lineRule="auto"/>
        <w:rPr>
          <w:b/>
          <w:color w:val="FF0000"/>
          <w:sz w:val="24"/>
          <w:szCs w:val="24"/>
          <w:lang w:val="cy-GB"/>
        </w:rPr>
      </w:pPr>
      <w:r w:rsidRPr="00910C12">
        <w:rPr>
          <w:b/>
          <w:sz w:val="24"/>
          <w:szCs w:val="24"/>
          <w:lang w:val="cy-GB"/>
        </w:rPr>
        <w:t>Ystyriaethau moesegol</w:t>
      </w:r>
      <w:r w:rsidR="008B2584" w:rsidRPr="00910C12">
        <w:rPr>
          <w:b/>
          <w:sz w:val="24"/>
          <w:szCs w:val="24"/>
          <w:lang w:val="cy-GB"/>
        </w:rPr>
        <w:t xml:space="preserve"> </w:t>
      </w:r>
    </w:p>
    <w:p w:rsidR="00147624" w:rsidRDefault="00032992" w:rsidP="008C446B">
      <w:pPr>
        <w:spacing w:line="360" w:lineRule="auto"/>
        <w:rPr>
          <w:sz w:val="24"/>
          <w:szCs w:val="24"/>
          <w:lang w:val="cy-GB"/>
        </w:rPr>
      </w:pPr>
      <w:r>
        <w:rPr>
          <w:sz w:val="24"/>
          <w:szCs w:val="24"/>
          <w:lang w:val="cy-GB"/>
        </w:rPr>
        <w:t xml:space="preserve">Dilynais </w:t>
      </w:r>
      <w:r w:rsidR="007449F0">
        <w:rPr>
          <w:sz w:val="24"/>
          <w:szCs w:val="24"/>
          <w:lang w:val="cy-GB"/>
        </w:rPr>
        <w:t>ganllawiau BERA (2011)</w:t>
      </w:r>
      <w:r w:rsidR="0088227A">
        <w:rPr>
          <w:sz w:val="24"/>
          <w:szCs w:val="24"/>
          <w:lang w:val="cy-GB"/>
        </w:rPr>
        <w:t xml:space="preserve"> a PCYDDS (2017) ar ystyriaethau moeseg yng nghyd-destun gwaith ymchwil</w:t>
      </w:r>
      <w:r w:rsidR="007449F0">
        <w:rPr>
          <w:sz w:val="24"/>
          <w:szCs w:val="24"/>
          <w:lang w:val="cy-GB"/>
        </w:rPr>
        <w:t xml:space="preserve"> </w:t>
      </w:r>
      <w:r w:rsidR="00FF230C">
        <w:rPr>
          <w:sz w:val="24"/>
          <w:szCs w:val="24"/>
          <w:lang w:val="cy-GB"/>
        </w:rPr>
        <w:t>trwy gydol y broses. Yn gyntaf, cwblhawyd</w:t>
      </w:r>
      <w:r w:rsidR="007449F0">
        <w:rPr>
          <w:sz w:val="24"/>
          <w:szCs w:val="24"/>
          <w:lang w:val="cy-GB"/>
        </w:rPr>
        <w:t xml:space="preserve"> Ffurflen Foeseg </w:t>
      </w:r>
      <w:r w:rsidR="00610E57">
        <w:rPr>
          <w:sz w:val="24"/>
          <w:szCs w:val="24"/>
          <w:lang w:val="cy-GB"/>
        </w:rPr>
        <w:t>a gafod</w:t>
      </w:r>
      <w:r w:rsidR="00FF230C">
        <w:rPr>
          <w:sz w:val="24"/>
          <w:szCs w:val="24"/>
          <w:lang w:val="cy-GB"/>
        </w:rPr>
        <w:t xml:space="preserve">d ei gymeradwyo gan Bwyllgor Moeseg </w:t>
      </w:r>
      <w:r w:rsidR="0088227A">
        <w:rPr>
          <w:sz w:val="24"/>
          <w:szCs w:val="24"/>
          <w:lang w:val="cy-GB"/>
        </w:rPr>
        <w:t>y B</w:t>
      </w:r>
      <w:r w:rsidR="00FF230C">
        <w:rPr>
          <w:sz w:val="24"/>
          <w:szCs w:val="24"/>
          <w:lang w:val="cy-GB"/>
        </w:rPr>
        <w:t>rifysgol</w:t>
      </w:r>
      <w:r w:rsidR="007449F0">
        <w:rPr>
          <w:sz w:val="24"/>
          <w:szCs w:val="24"/>
          <w:lang w:val="cy-GB"/>
        </w:rPr>
        <w:t>.</w:t>
      </w:r>
      <w:r w:rsidR="00FF230C">
        <w:rPr>
          <w:sz w:val="24"/>
          <w:szCs w:val="24"/>
          <w:lang w:val="cy-GB"/>
        </w:rPr>
        <w:t xml:space="preserve"> </w:t>
      </w:r>
      <w:r w:rsidR="00610E57">
        <w:rPr>
          <w:sz w:val="24"/>
          <w:szCs w:val="24"/>
          <w:lang w:val="cy-GB"/>
        </w:rPr>
        <w:t>Dil</w:t>
      </w:r>
      <w:r w:rsidR="0088227A">
        <w:rPr>
          <w:sz w:val="24"/>
          <w:szCs w:val="24"/>
          <w:lang w:val="cy-GB"/>
        </w:rPr>
        <w:t xml:space="preserve">ynwyd </w:t>
      </w:r>
      <w:r w:rsidR="00D9289D">
        <w:rPr>
          <w:sz w:val="24"/>
          <w:szCs w:val="24"/>
          <w:lang w:val="cy-GB"/>
        </w:rPr>
        <w:t>P</w:t>
      </w:r>
      <w:r w:rsidR="0088227A">
        <w:rPr>
          <w:sz w:val="24"/>
          <w:szCs w:val="24"/>
          <w:lang w:val="cy-GB"/>
        </w:rPr>
        <w:t xml:space="preserve">olisïau </w:t>
      </w:r>
      <w:r w:rsidR="00610E57">
        <w:rPr>
          <w:sz w:val="24"/>
          <w:szCs w:val="24"/>
          <w:lang w:val="cy-GB"/>
        </w:rPr>
        <w:t>D</w:t>
      </w:r>
      <w:r w:rsidR="0088227A">
        <w:rPr>
          <w:sz w:val="24"/>
          <w:szCs w:val="24"/>
          <w:lang w:val="cy-GB"/>
        </w:rPr>
        <w:t>iogel</w:t>
      </w:r>
      <w:r w:rsidR="00147624">
        <w:rPr>
          <w:sz w:val="24"/>
          <w:szCs w:val="24"/>
          <w:lang w:val="cy-GB"/>
        </w:rPr>
        <w:t xml:space="preserve">u </w:t>
      </w:r>
      <w:r w:rsidR="00610E57">
        <w:rPr>
          <w:sz w:val="24"/>
          <w:szCs w:val="24"/>
          <w:lang w:val="cy-GB"/>
        </w:rPr>
        <w:t>P</w:t>
      </w:r>
      <w:r w:rsidR="00147624">
        <w:rPr>
          <w:sz w:val="24"/>
          <w:szCs w:val="24"/>
          <w:lang w:val="cy-GB"/>
        </w:rPr>
        <w:t xml:space="preserve">lant yr ysgolion hefyd. </w:t>
      </w:r>
      <w:r w:rsidR="00610E57">
        <w:rPr>
          <w:sz w:val="24"/>
          <w:szCs w:val="24"/>
          <w:lang w:val="cy-GB"/>
        </w:rPr>
        <w:t>Sicrhawyd</w:t>
      </w:r>
      <w:r w:rsidR="00147624">
        <w:rPr>
          <w:sz w:val="24"/>
          <w:szCs w:val="24"/>
          <w:lang w:val="cy-GB"/>
        </w:rPr>
        <w:t xml:space="preserve"> </w:t>
      </w:r>
      <w:r w:rsidR="00610E57">
        <w:rPr>
          <w:sz w:val="24"/>
          <w:szCs w:val="24"/>
          <w:lang w:val="cy-GB"/>
        </w:rPr>
        <w:t xml:space="preserve">bod </w:t>
      </w:r>
      <w:r w:rsidR="00147624">
        <w:rPr>
          <w:sz w:val="24"/>
          <w:szCs w:val="24"/>
          <w:lang w:val="cy-GB"/>
        </w:rPr>
        <w:t>pob plentyn yn cael eu trîn yr un fath os oeddent am fod yn rhan o’r ymchwil neu beidio. Eglurwyd i bob plentyn hefyd bod ganddynt hawl i ddweud ar unrhyw bryd yn ystod yr ymchwil os nad oeddent am barhau i fod yn rhan o’r ymchwil, a byddwn yn sicrhau bod eu rhan yn yr ymchwil yn dod i ben yn syth os bod angen.</w:t>
      </w:r>
      <w:r w:rsidR="00D9289D">
        <w:rPr>
          <w:sz w:val="24"/>
          <w:szCs w:val="24"/>
          <w:lang w:val="cy-GB"/>
        </w:rPr>
        <w:t xml:space="preserve"> Ni chynigwyd na r</w:t>
      </w:r>
      <w:r w:rsidR="00CF50AB">
        <w:rPr>
          <w:sz w:val="24"/>
          <w:szCs w:val="24"/>
          <w:lang w:val="cy-GB"/>
        </w:rPr>
        <w:t xml:space="preserve">oddwyd </w:t>
      </w:r>
      <w:r w:rsidR="00D9289D">
        <w:rPr>
          <w:sz w:val="24"/>
          <w:szCs w:val="24"/>
          <w:lang w:val="cy-GB"/>
        </w:rPr>
        <w:t>g</w:t>
      </w:r>
      <w:r w:rsidR="00CF50AB">
        <w:rPr>
          <w:sz w:val="24"/>
          <w:szCs w:val="24"/>
          <w:lang w:val="cy-GB"/>
        </w:rPr>
        <w:t>wobr i unrhyw</w:t>
      </w:r>
      <w:r w:rsidR="00D9289D">
        <w:rPr>
          <w:sz w:val="24"/>
          <w:szCs w:val="24"/>
          <w:lang w:val="cy-GB"/>
        </w:rPr>
        <w:t xml:space="preserve"> </w:t>
      </w:r>
      <w:r w:rsidR="00CF50AB">
        <w:rPr>
          <w:sz w:val="24"/>
          <w:szCs w:val="24"/>
          <w:lang w:val="cy-GB"/>
        </w:rPr>
        <w:t>un am fod yn rhan o’r ymchwil.</w:t>
      </w:r>
    </w:p>
    <w:p w:rsidR="00466430" w:rsidRDefault="0088227A" w:rsidP="008C446B">
      <w:pPr>
        <w:spacing w:line="360" w:lineRule="auto"/>
        <w:rPr>
          <w:sz w:val="24"/>
          <w:szCs w:val="24"/>
          <w:lang w:val="cy-GB"/>
        </w:rPr>
      </w:pPr>
      <w:r>
        <w:rPr>
          <w:sz w:val="24"/>
          <w:szCs w:val="24"/>
          <w:lang w:val="cy-GB"/>
        </w:rPr>
        <w:t>Anfonwyd l</w:t>
      </w:r>
      <w:r w:rsidR="00D9289D">
        <w:rPr>
          <w:sz w:val="24"/>
          <w:szCs w:val="24"/>
          <w:lang w:val="cy-GB"/>
        </w:rPr>
        <w:t>l</w:t>
      </w:r>
      <w:r>
        <w:rPr>
          <w:sz w:val="24"/>
          <w:szCs w:val="24"/>
          <w:lang w:val="cy-GB"/>
        </w:rPr>
        <w:t xml:space="preserve">ythyr at rieni/warchodwyr bob plentyn yn y ddau ddosbarth er mwyn gofyn am eu caniatâd i’r plentyn fod yn rhan o’r ymchwil. </w:t>
      </w:r>
    </w:p>
    <w:p w:rsidR="00466430" w:rsidRDefault="0088227A" w:rsidP="008C446B">
      <w:pPr>
        <w:spacing w:line="360" w:lineRule="auto"/>
        <w:rPr>
          <w:sz w:val="24"/>
          <w:szCs w:val="24"/>
          <w:lang w:val="cy-GB"/>
        </w:rPr>
      </w:pPr>
      <w:r>
        <w:rPr>
          <w:sz w:val="24"/>
          <w:szCs w:val="24"/>
          <w:lang w:val="cy-GB"/>
        </w:rPr>
        <w:lastRenderedPageBreak/>
        <w:t>Yna, c</w:t>
      </w:r>
      <w:r w:rsidR="00466430">
        <w:rPr>
          <w:sz w:val="24"/>
          <w:szCs w:val="24"/>
          <w:lang w:val="cy-GB"/>
        </w:rPr>
        <w:t xml:space="preserve">yn cyflwyno’r wers yn y dosbarth, darllenwyd sgript </w:t>
      </w:r>
      <w:r w:rsidR="00610E57">
        <w:rPr>
          <w:sz w:val="24"/>
          <w:szCs w:val="24"/>
          <w:lang w:val="cy-GB"/>
        </w:rPr>
        <w:t>(er mwyn</w:t>
      </w:r>
      <w:r w:rsidR="00147624">
        <w:rPr>
          <w:sz w:val="24"/>
          <w:szCs w:val="24"/>
          <w:lang w:val="cy-GB"/>
        </w:rPr>
        <w:t xml:space="preserve"> sicrhau cysondeb a chywirdeb) </w:t>
      </w:r>
      <w:r w:rsidR="00610E57">
        <w:rPr>
          <w:sz w:val="24"/>
          <w:szCs w:val="24"/>
          <w:lang w:val="cy-GB"/>
        </w:rPr>
        <w:t>i</w:t>
      </w:r>
      <w:r w:rsidR="00466430">
        <w:rPr>
          <w:sz w:val="24"/>
          <w:szCs w:val="24"/>
          <w:lang w:val="cy-GB"/>
        </w:rPr>
        <w:t xml:space="preserve"> esbonio n</w:t>
      </w:r>
      <w:r w:rsidR="00147624">
        <w:rPr>
          <w:sz w:val="24"/>
          <w:szCs w:val="24"/>
          <w:lang w:val="cy-GB"/>
        </w:rPr>
        <w:t>od a phwrpas y gwaith ymchwil. C</w:t>
      </w:r>
      <w:r w:rsidR="00466430">
        <w:rPr>
          <w:sz w:val="24"/>
          <w:szCs w:val="24"/>
          <w:lang w:val="cy-GB"/>
        </w:rPr>
        <w:t xml:space="preserve">afodd bob plentyn gyfle </w:t>
      </w:r>
      <w:r w:rsidR="00610E57">
        <w:rPr>
          <w:sz w:val="24"/>
          <w:szCs w:val="24"/>
          <w:lang w:val="cy-GB"/>
        </w:rPr>
        <w:t>i</w:t>
      </w:r>
      <w:r w:rsidR="00466430">
        <w:rPr>
          <w:sz w:val="24"/>
          <w:szCs w:val="24"/>
          <w:lang w:val="cy-GB"/>
        </w:rPr>
        <w:t xml:space="preserve"> roi cydsyniad </w:t>
      </w:r>
      <w:r w:rsidR="00147624">
        <w:rPr>
          <w:sz w:val="24"/>
          <w:szCs w:val="24"/>
          <w:lang w:val="cy-GB"/>
        </w:rPr>
        <w:t xml:space="preserve">gwybodus </w:t>
      </w:r>
      <w:r w:rsidR="00466430">
        <w:rPr>
          <w:sz w:val="24"/>
          <w:szCs w:val="24"/>
          <w:lang w:val="cy-GB"/>
        </w:rPr>
        <w:t xml:space="preserve">er mwyn bod yn rhan o’r ymchwiliad neu beidio. Wedi iddynt gwblhau’r ffurflen </w:t>
      </w:r>
      <w:r w:rsidR="00D9289D">
        <w:rPr>
          <w:sz w:val="24"/>
          <w:szCs w:val="24"/>
          <w:lang w:val="cy-GB"/>
        </w:rPr>
        <w:t>cydsyniad, gwahanwyd y plant i m</w:t>
      </w:r>
      <w:r w:rsidR="00466430">
        <w:rPr>
          <w:sz w:val="24"/>
          <w:szCs w:val="24"/>
          <w:lang w:val="cy-GB"/>
        </w:rPr>
        <w:t xml:space="preserve">ewn i grwpiau o </w:t>
      </w:r>
      <w:r w:rsidR="00B8007E">
        <w:rPr>
          <w:sz w:val="24"/>
          <w:szCs w:val="24"/>
          <w:lang w:val="cy-GB"/>
        </w:rPr>
        <w:t>gyrhaeddiad</w:t>
      </w:r>
      <w:r w:rsidR="00610E57">
        <w:rPr>
          <w:sz w:val="24"/>
          <w:szCs w:val="24"/>
          <w:lang w:val="cy-GB"/>
        </w:rPr>
        <w:t xml:space="preserve"> cymysg. Ar gyfer y grŵp ffocws, dewiswyd</w:t>
      </w:r>
      <w:r w:rsidR="00466430">
        <w:rPr>
          <w:sz w:val="24"/>
          <w:szCs w:val="24"/>
          <w:lang w:val="cy-GB"/>
        </w:rPr>
        <w:t xml:space="preserve"> chwe phlentyn</w:t>
      </w:r>
      <w:r w:rsidR="00511BD0">
        <w:rPr>
          <w:sz w:val="24"/>
          <w:szCs w:val="24"/>
          <w:lang w:val="cy-GB"/>
        </w:rPr>
        <w:t xml:space="preserve"> oedd wedi rhoi caniatâd rhieni a</w:t>
      </w:r>
      <w:r w:rsidR="00466430">
        <w:rPr>
          <w:sz w:val="24"/>
          <w:szCs w:val="24"/>
          <w:lang w:val="cy-GB"/>
        </w:rPr>
        <w:t xml:space="preserve"> c</w:t>
      </w:r>
      <w:r w:rsidR="00511BD0">
        <w:rPr>
          <w:sz w:val="24"/>
          <w:szCs w:val="24"/>
          <w:lang w:val="cy-GB"/>
        </w:rPr>
        <w:t>h</w:t>
      </w:r>
      <w:r w:rsidR="00466430">
        <w:rPr>
          <w:sz w:val="24"/>
          <w:szCs w:val="24"/>
          <w:lang w:val="cy-GB"/>
        </w:rPr>
        <w:t xml:space="preserve">ydsyniad </w:t>
      </w:r>
      <w:r w:rsidR="00511BD0">
        <w:rPr>
          <w:sz w:val="24"/>
          <w:szCs w:val="24"/>
          <w:lang w:val="cy-GB"/>
        </w:rPr>
        <w:t>gwybodus</w:t>
      </w:r>
      <w:r w:rsidR="00466430">
        <w:rPr>
          <w:sz w:val="24"/>
          <w:szCs w:val="24"/>
          <w:lang w:val="cy-GB"/>
        </w:rPr>
        <w:t xml:space="preserve"> er mwyn cael eu harsylwi’n fwy manwl.</w:t>
      </w:r>
      <w:r w:rsidR="00511BD0">
        <w:rPr>
          <w:sz w:val="24"/>
          <w:szCs w:val="24"/>
          <w:lang w:val="cy-GB"/>
        </w:rPr>
        <w:t xml:space="preserve"> Fe wnaethpwyd hyn cyn dechrau’</w:t>
      </w:r>
      <w:r w:rsidR="00D9289D">
        <w:rPr>
          <w:sz w:val="24"/>
          <w:szCs w:val="24"/>
          <w:lang w:val="cy-GB"/>
        </w:rPr>
        <w:t>r d</w:t>
      </w:r>
      <w:r w:rsidR="00511BD0">
        <w:rPr>
          <w:sz w:val="24"/>
          <w:szCs w:val="24"/>
          <w:lang w:val="cy-GB"/>
        </w:rPr>
        <w:t>asg ffocws i sicrhau ei fod yn ymddangos fel dewis ar ha</w:t>
      </w:r>
      <w:r w:rsidR="00D9289D">
        <w:rPr>
          <w:sz w:val="24"/>
          <w:szCs w:val="24"/>
          <w:lang w:val="cy-GB"/>
        </w:rPr>
        <w:t>p er</w:t>
      </w:r>
      <w:r w:rsidR="00511BD0">
        <w:rPr>
          <w:sz w:val="24"/>
          <w:szCs w:val="24"/>
          <w:lang w:val="cy-GB"/>
        </w:rPr>
        <w:t xml:space="preserve"> mwyn osgoi achosi siom i unrhyw unigolion.</w:t>
      </w:r>
    </w:p>
    <w:p w:rsidR="00147624" w:rsidRPr="007449F0" w:rsidRDefault="00147624" w:rsidP="008C446B">
      <w:pPr>
        <w:spacing w:line="360" w:lineRule="auto"/>
        <w:rPr>
          <w:sz w:val="24"/>
          <w:szCs w:val="24"/>
          <w:lang w:val="cy-GB"/>
        </w:rPr>
      </w:pPr>
      <w:r>
        <w:rPr>
          <w:sz w:val="24"/>
          <w:szCs w:val="24"/>
          <w:lang w:val="cy-GB"/>
        </w:rPr>
        <w:t xml:space="preserve">O ran cyfrinachedd, ni nodwyd enwau wrth gymryd nodiadau, gan gyfeirio at y plant fel “Plentyn 1/2/3” ayyb. </w:t>
      </w:r>
      <w:r w:rsidR="00511BD0">
        <w:rPr>
          <w:sz w:val="24"/>
          <w:szCs w:val="24"/>
          <w:lang w:val="cy-GB"/>
        </w:rPr>
        <w:t xml:space="preserve">er mwyn sicrhau ni ellir olrhain yn ôl at unrhyw unigolyn. </w:t>
      </w:r>
      <w:r>
        <w:rPr>
          <w:sz w:val="24"/>
          <w:szCs w:val="24"/>
          <w:lang w:val="cy-GB"/>
        </w:rPr>
        <w:t>Dilynwyd Polisi Rheolaeth Data Ymchwil y Brifysgol, gyda p</w:t>
      </w:r>
      <w:r w:rsidR="00E3146D">
        <w:rPr>
          <w:sz w:val="24"/>
          <w:szCs w:val="24"/>
          <w:lang w:val="cy-GB"/>
        </w:rPr>
        <w:t>h</w:t>
      </w:r>
      <w:r>
        <w:rPr>
          <w:sz w:val="24"/>
          <w:szCs w:val="24"/>
          <w:lang w:val="cy-GB"/>
        </w:rPr>
        <w:t xml:space="preserve">ob dogfen electronig yn cael ei gadw mewn lleoliad diogel yn cynnwys cyfrinair. </w:t>
      </w:r>
    </w:p>
    <w:p w:rsidR="00397208" w:rsidRPr="00910C12" w:rsidRDefault="00397208" w:rsidP="008C446B">
      <w:pPr>
        <w:spacing w:line="360" w:lineRule="auto"/>
        <w:rPr>
          <w:b/>
          <w:color w:val="FF0000"/>
          <w:sz w:val="24"/>
          <w:szCs w:val="24"/>
          <w:lang w:val="cy-GB"/>
        </w:rPr>
      </w:pPr>
      <w:r w:rsidRPr="00910C12">
        <w:rPr>
          <w:b/>
          <w:sz w:val="24"/>
          <w:szCs w:val="24"/>
          <w:lang w:val="cy-GB"/>
        </w:rPr>
        <w:t>Astudiaeth Gwers 1 a dadansoddiad</w:t>
      </w:r>
      <w:r w:rsidR="008B2584" w:rsidRPr="00910C12">
        <w:rPr>
          <w:b/>
          <w:sz w:val="24"/>
          <w:szCs w:val="24"/>
          <w:lang w:val="cy-GB"/>
        </w:rPr>
        <w:t xml:space="preserve"> </w:t>
      </w:r>
    </w:p>
    <w:p w:rsidR="00A213FF" w:rsidRPr="00877791" w:rsidRDefault="00877791" w:rsidP="008C446B">
      <w:pPr>
        <w:spacing w:line="360" w:lineRule="auto"/>
        <w:rPr>
          <w:sz w:val="24"/>
          <w:szCs w:val="24"/>
          <w:lang w:val="cy-GB"/>
        </w:rPr>
      </w:pPr>
      <w:r w:rsidRPr="00877791">
        <w:rPr>
          <w:sz w:val="24"/>
          <w:szCs w:val="24"/>
          <w:lang w:val="cy-GB"/>
        </w:rPr>
        <w:t>Cyflwynwyd y ddwy wers yn yr un modd fel a ganlyn. Yn gyntaf, fe e</w:t>
      </w:r>
      <w:r w:rsidR="00CB7F97" w:rsidRPr="00877791">
        <w:rPr>
          <w:sz w:val="24"/>
          <w:szCs w:val="24"/>
          <w:lang w:val="cy-GB"/>
        </w:rPr>
        <w:t xml:space="preserve">glurwyd nod y wers a’r meini prawf llwyddiant i’r dosbarth gan ddefnyddio cyflwyniad Pŵerbwynt. Y nod oedd ysgrifennu cerdd acrostig ar thema </w:t>
      </w:r>
      <w:r w:rsidR="00CB7F97" w:rsidRPr="00877791">
        <w:rPr>
          <w:i/>
          <w:sz w:val="24"/>
          <w:szCs w:val="24"/>
          <w:lang w:val="cy-GB"/>
        </w:rPr>
        <w:t>Castell</w:t>
      </w:r>
      <w:r w:rsidR="00466430" w:rsidRPr="00877791">
        <w:rPr>
          <w:sz w:val="24"/>
          <w:szCs w:val="24"/>
          <w:lang w:val="cy-GB"/>
        </w:rPr>
        <w:t xml:space="preserve"> a oedd yn </w:t>
      </w:r>
      <w:r w:rsidRPr="00877791">
        <w:rPr>
          <w:sz w:val="24"/>
          <w:szCs w:val="24"/>
          <w:lang w:val="cy-GB"/>
        </w:rPr>
        <w:t>cysylltu gyda thema’r tymor</w:t>
      </w:r>
      <w:r w:rsidR="00466430" w:rsidRPr="00877791">
        <w:rPr>
          <w:sz w:val="24"/>
          <w:szCs w:val="24"/>
          <w:lang w:val="cy-GB"/>
        </w:rPr>
        <w:t xml:space="preserve">. Fel rhan o’r cyflwyniad, gwelodd y dosbarth un enghraifft o gerdd acrostig, ac </w:t>
      </w:r>
      <w:r w:rsidR="00A213FF" w:rsidRPr="00877791">
        <w:rPr>
          <w:sz w:val="24"/>
          <w:szCs w:val="24"/>
          <w:lang w:val="cy-GB"/>
        </w:rPr>
        <w:t>wedyn g</w:t>
      </w:r>
      <w:r w:rsidR="00466430" w:rsidRPr="00877791">
        <w:rPr>
          <w:sz w:val="24"/>
          <w:szCs w:val="24"/>
          <w:lang w:val="cy-GB"/>
        </w:rPr>
        <w:t>weithio</w:t>
      </w:r>
      <w:r w:rsidR="00A213FF" w:rsidRPr="00877791">
        <w:rPr>
          <w:sz w:val="24"/>
          <w:szCs w:val="24"/>
          <w:lang w:val="cy-GB"/>
        </w:rPr>
        <w:t>n nhw</w:t>
      </w:r>
      <w:r w:rsidR="00466430" w:rsidRPr="00877791">
        <w:rPr>
          <w:sz w:val="24"/>
          <w:szCs w:val="24"/>
          <w:lang w:val="cy-GB"/>
        </w:rPr>
        <w:t xml:space="preserve"> mewn pâr i feddwl, cytuno </w:t>
      </w:r>
      <w:r w:rsidR="00A213FF" w:rsidRPr="00877791">
        <w:rPr>
          <w:sz w:val="24"/>
          <w:szCs w:val="24"/>
          <w:lang w:val="cy-GB"/>
        </w:rPr>
        <w:t xml:space="preserve">ar </w:t>
      </w:r>
      <w:r w:rsidR="00466430" w:rsidRPr="00877791">
        <w:rPr>
          <w:sz w:val="24"/>
          <w:szCs w:val="24"/>
          <w:lang w:val="cy-GB"/>
        </w:rPr>
        <w:t>a rhannu cynigion er mwyn creu cerdd ar y cyd</w:t>
      </w:r>
      <w:r w:rsidR="00A213FF" w:rsidRPr="00877791">
        <w:rPr>
          <w:sz w:val="24"/>
          <w:szCs w:val="24"/>
          <w:lang w:val="cy-GB"/>
        </w:rPr>
        <w:t xml:space="preserve"> fel dosbarth</w:t>
      </w:r>
      <w:r w:rsidR="00466430" w:rsidRPr="00877791">
        <w:rPr>
          <w:sz w:val="24"/>
          <w:szCs w:val="24"/>
          <w:lang w:val="cy-GB"/>
        </w:rPr>
        <w:t>.</w:t>
      </w:r>
      <w:r w:rsidR="00A213FF" w:rsidRPr="00877791">
        <w:rPr>
          <w:sz w:val="24"/>
          <w:szCs w:val="24"/>
          <w:lang w:val="cy-GB"/>
        </w:rPr>
        <w:t xml:space="preserve"> Ar ddiwedd y cyflwyniad, cafodd y dosbarth eu rhannu’n dri grŵp i weithio gydag oedolyn i gwblhau’r dasg ffocws. </w:t>
      </w:r>
    </w:p>
    <w:p w:rsidR="00791D9B" w:rsidRPr="00877791" w:rsidRDefault="00791D9B" w:rsidP="008C446B">
      <w:pPr>
        <w:spacing w:line="360" w:lineRule="auto"/>
        <w:rPr>
          <w:sz w:val="24"/>
          <w:szCs w:val="24"/>
          <w:lang w:val="cy-GB"/>
        </w:rPr>
      </w:pPr>
      <w:r w:rsidRPr="00877791">
        <w:rPr>
          <w:sz w:val="24"/>
          <w:szCs w:val="24"/>
          <w:lang w:val="cy-GB"/>
        </w:rPr>
        <w:t>Rhannwyd y wers yn dri rhan o bymtheg munud:</w:t>
      </w:r>
    </w:p>
    <w:p w:rsidR="00397208" w:rsidRPr="00877791" w:rsidRDefault="00791D9B" w:rsidP="008C446B">
      <w:pPr>
        <w:pStyle w:val="ListParagraph"/>
        <w:numPr>
          <w:ilvl w:val="0"/>
          <w:numId w:val="2"/>
        </w:numPr>
        <w:spacing w:line="360" w:lineRule="auto"/>
        <w:rPr>
          <w:sz w:val="24"/>
          <w:szCs w:val="24"/>
          <w:lang w:val="cy-GB"/>
        </w:rPr>
      </w:pPr>
      <w:r w:rsidRPr="00877791">
        <w:rPr>
          <w:sz w:val="24"/>
          <w:szCs w:val="24"/>
          <w:lang w:val="cy-GB"/>
        </w:rPr>
        <w:t>0-15 munud: Cydsyniad a chyflwyniad rhyngweithiol.</w:t>
      </w:r>
    </w:p>
    <w:p w:rsidR="00791D9B" w:rsidRPr="00877791" w:rsidRDefault="00791D9B" w:rsidP="008C446B">
      <w:pPr>
        <w:pStyle w:val="ListParagraph"/>
        <w:numPr>
          <w:ilvl w:val="0"/>
          <w:numId w:val="2"/>
        </w:numPr>
        <w:spacing w:line="360" w:lineRule="auto"/>
        <w:rPr>
          <w:sz w:val="24"/>
          <w:szCs w:val="24"/>
          <w:lang w:val="cy-GB"/>
        </w:rPr>
      </w:pPr>
      <w:r w:rsidRPr="00877791">
        <w:rPr>
          <w:sz w:val="24"/>
          <w:szCs w:val="24"/>
          <w:lang w:val="cy-GB"/>
        </w:rPr>
        <w:t xml:space="preserve">15-30 munud: Ysgrifennu drafft cyntaf o’r gerdd acrostig ar bapur llinellau gyda’r amserydd </w:t>
      </w:r>
      <w:r w:rsidR="007F3DBB" w:rsidRPr="00877791">
        <w:rPr>
          <w:sz w:val="24"/>
          <w:szCs w:val="24"/>
          <w:lang w:val="cy-GB"/>
        </w:rPr>
        <w:t xml:space="preserve">(ar “ipad” yngh nghanol y bwrdd) </w:t>
      </w:r>
      <w:r w:rsidRPr="00877791">
        <w:rPr>
          <w:sz w:val="24"/>
          <w:szCs w:val="24"/>
          <w:lang w:val="cy-GB"/>
        </w:rPr>
        <w:t>yn cyfrif i lawr o 15 munud i sero.</w:t>
      </w:r>
    </w:p>
    <w:p w:rsidR="00791D9B" w:rsidRPr="00877791" w:rsidRDefault="00791D9B" w:rsidP="008C446B">
      <w:pPr>
        <w:pStyle w:val="ListParagraph"/>
        <w:numPr>
          <w:ilvl w:val="0"/>
          <w:numId w:val="2"/>
        </w:numPr>
        <w:spacing w:line="360" w:lineRule="auto"/>
        <w:rPr>
          <w:sz w:val="24"/>
          <w:szCs w:val="24"/>
          <w:lang w:val="cy-GB"/>
        </w:rPr>
      </w:pPr>
      <w:r w:rsidRPr="00877791">
        <w:rPr>
          <w:sz w:val="24"/>
          <w:szCs w:val="24"/>
          <w:lang w:val="cy-GB"/>
        </w:rPr>
        <w:t>30-45 munud: Ysgrifennu ail ddrafft o’r gerdd ar daflen waith deniadol</w:t>
      </w:r>
      <w:r w:rsidR="007F3DBB" w:rsidRPr="00877791">
        <w:rPr>
          <w:sz w:val="24"/>
          <w:szCs w:val="24"/>
          <w:lang w:val="cy-GB"/>
        </w:rPr>
        <w:t xml:space="preserve"> gyda’r amserydd yn cyfrif lawr o 15 munud i sero</w:t>
      </w:r>
      <w:r w:rsidRPr="00877791">
        <w:rPr>
          <w:sz w:val="24"/>
          <w:szCs w:val="24"/>
          <w:lang w:val="cy-GB"/>
        </w:rPr>
        <w:t>. Eglurwyd i’r plant y gallent wneud newidiadau i’</w:t>
      </w:r>
      <w:r w:rsidR="007F3DBB" w:rsidRPr="00877791">
        <w:rPr>
          <w:sz w:val="24"/>
          <w:szCs w:val="24"/>
          <w:lang w:val="cy-GB"/>
        </w:rPr>
        <w:t>w</w:t>
      </w:r>
      <w:r w:rsidRPr="00877791">
        <w:rPr>
          <w:sz w:val="24"/>
          <w:szCs w:val="24"/>
          <w:lang w:val="cy-GB"/>
        </w:rPr>
        <w:t xml:space="preserve"> drafft cyntaf os hoffent </w:t>
      </w:r>
      <w:r w:rsidR="003E6968">
        <w:rPr>
          <w:sz w:val="24"/>
          <w:szCs w:val="24"/>
          <w:lang w:val="cy-GB"/>
        </w:rPr>
        <w:t>wrth</w:t>
      </w:r>
      <w:r w:rsidRPr="00877791">
        <w:rPr>
          <w:sz w:val="24"/>
          <w:szCs w:val="24"/>
          <w:lang w:val="cy-GB"/>
        </w:rPr>
        <w:t xml:space="preserve"> ail-ddrafftio er mwyn gwella’r gerdd.</w:t>
      </w:r>
      <w:r w:rsidR="008C0E68" w:rsidRPr="00877791">
        <w:rPr>
          <w:sz w:val="24"/>
          <w:szCs w:val="24"/>
          <w:lang w:val="cy-GB"/>
        </w:rPr>
        <w:t xml:space="preserve"> I’r rhai fyddai wedi gorffen, roedd hawl ganddynt gwblhau’r dasg ymestynnol, sef creu cerdd acrostig ar gyfer eu henw.</w:t>
      </w:r>
    </w:p>
    <w:p w:rsidR="00570FD7" w:rsidRDefault="00E335AC" w:rsidP="008C446B">
      <w:pPr>
        <w:spacing w:line="360" w:lineRule="auto"/>
        <w:rPr>
          <w:sz w:val="24"/>
          <w:szCs w:val="24"/>
          <w:lang w:val="cy-GB"/>
        </w:rPr>
      </w:pPr>
      <w:r>
        <w:rPr>
          <w:sz w:val="24"/>
          <w:szCs w:val="24"/>
          <w:lang w:val="cy-GB"/>
        </w:rPr>
        <w:lastRenderedPageBreak/>
        <w:t xml:space="preserve">Llwyddodd y tri phlentyn ffocws gyflawni nod y wers, sef creu cerdd acrostig ar thema </w:t>
      </w:r>
      <w:r w:rsidRPr="00E335AC">
        <w:rPr>
          <w:i/>
          <w:sz w:val="24"/>
          <w:szCs w:val="24"/>
          <w:lang w:val="cy-GB"/>
        </w:rPr>
        <w:t>Castell</w:t>
      </w:r>
      <w:r w:rsidR="00BF1997">
        <w:rPr>
          <w:i/>
          <w:sz w:val="24"/>
          <w:szCs w:val="24"/>
          <w:lang w:val="cy-GB"/>
        </w:rPr>
        <w:t xml:space="preserve"> </w:t>
      </w:r>
      <w:r w:rsidR="00BF1997">
        <w:rPr>
          <w:sz w:val="24"/>
          <w:szCs w:val="24"/>
          <w:lang w:val="cy-GB"/>
        </w:rPr>
        <w:t>o fewn yr amser penodol</w:t>
      </w:r>
      <w:r>
        <w:rPr>
          <w:sz w:val="24"/>
          <w:szCs w:val="24"/>
          <w:lang w:val="cy-GB"/>
        </w:rPr>
        <w:t xml:space="preserve">. O ran safon y gwaith, roedd yn amlwg bod yr amserydd wedi cael effaith gadarnhaol ar Blentyn 1, am ei bod wedi llwyddo i gwblhau’r tasgau o fewn yr amser penodol, ac wedi defnyddio’r amser yn effeithiol trwy olygu ei gwaith a’i wella. </w:t>
      </w:r>
    </w:p>
    <w:p w:rsidR="00E335AC" w:rsidRDefault="00E335AC" w:rsidP="008C446B">
      <w:pPr>
        <w:spacing w:line="360" w:lineRule="auto"/>
        <w:rPr>
          <w:sz w:val="24"/>
          <w:szCs w:val="24"/>
          <w:lang w:val="cy-GB"/>
        </w:rPr>
      </w:pPr>
      <w:r>
        <w:rPr>
          <w:sz w:val="24"/>
          <w:szCs w:val="24"/>
          <w:lang w:val="cy-GB"/>
        </w:rPr>
        <w:t xml:space="preserve">Ni </w:t>
      </w:r>
      <w:r w:rsidR="00570FD7">
        <w:rPr>
          <w:sz w:val="24"/>
          <w:szCs w:val="24"/>
          <w:lang w:val="cy-GB"/>
        </w:rPr>
        <w:t xml:space="preserve">fu’r amserydd mor effeithiol gyda Phlentyn 2 a 3. O’r sylwadau wnaed gan </w:t>
      </w:r>
      <w:r w:rsidR="003E6968">
        <w:rPr>
          <w:sz w:val="24"/>
          <w:szCs w:val="24"/>
          <w:lang w:val="cy-GB"/>
        </w:rPr>
        <w:t>B</w:t>
      </w:r>
      <w:r w:rsidR="00570FD7">
        <w:rPr>
          <w:sz w:val="24"/>
          <w:szCs w:val="24"/>
          <w:lang w:val="cy-GB"/>
        </w:rPr>
        <w:t xml:space="preserve">lentyn 3 yn y cyfweliad grŵp ffocws, roedd yn amlwg </w:t>
      </w:r>
      <w:r w:rsidR="00BF1997">
        <w:rPr>
          <w:sz w:val="24"/>
          <w:szCs w:val="24"/>
          <w:lang w:val="cy-GB"/>
        </w:rPr>
        <w:t xml:space="preserve">ei bod </w:t>
      </w:r>
      <w:r w:rsidR="00570FD7">
        <w:rPr>
          <w:sz w:val="24"/>
          <w:szCs w:val="24"/>
          <w:lang w:val="cy-GB"/>
        </w:rPr>
        <w:t xml:space="preserve">yn ymwybodol o’r amserydd, ac wedi rhuthro i gwblhau’r dasg (llwyddodd i ysgrifennu gair ar gyfer pob llinell), ond wedyn fe fethodd ddefnyddio’r amser oedd yn weddill i addasu’r gwaith na’i wella, er gwaetha’r adborth a chymorth a roddwyd iddi </w:t>
      </w:r>
      <w:r w:rsidR="00BF1997">
        <w:rPr>
          <w:sz w:val="24"/>
          <w:szCs w:val="24"/>
          <w:lang w:val="cy-GB"/>
        </w:rPr>
        <w:t>gan</w:t>
      </w:r>
      <w:r w:rsidR="00570FD7">
        <w:rPr>
          <w:sz w:val="24"/>
          <w:szCs w:val="24"/>
          <w:lang w:val="cy-GB"/>
        </w:rPr>
        <w:t xml:space="preserve"> yr athro.</w:t>
      </w:r>
    </w:p>
    <w:p w:rsidR="00E50E2C" w:rsidRDefault="00BF1997" w:rsidP="008C446B">
      <w:pPr>
        <w:spacing w:line="360" w:lineRule="auto"/>
        <w:rPr>
          <w:sz w:val="24"/>
          <w:szCs w:val="24"/>
          <w:lang w:val="cy-GB"/>
        </w:rPr>
      </w:pPr>
      <w:r>
        <w:rPr>
          <w:sz w:val="24"/>
          <w:szCs w:val="24"/>
          <w:lang w:val="cy-GB"/>
        </w:rPr>
        <w:t>Nid oedd</w:t>
      </w:r>
      <w:r w:rsidR="00570FD7">
        <w:rPr>
          <w:sz w:val="24"/>
          <w:szCs w:val="24"/>
          <w:lang w:val="cy-GB"/>
        </w:rPr>
        <w:t xml:space="preserve"> Plentyn 2 yn ymddangos i </w:t>
      </w:r>
      <w:r>
        <w:rPr>
          <w:sz w:val="24"/>
          <w:szCs w:val="24"/>
          <w:lang w:val="cy-GB"/>
        </w:rPr>
        <w:t>f</w:t>
      </w:r>
      <w:r w:rsidR="00570FD7">
        <w:rPr>
          <w:sz w:val="24"/>
          <w:szCs w:val="24"/>
          <w:lang w:val="cy-GB"/>
        </w:rPr>
        <w:t xml:space="preserve">od yn ymwybodol nac yn pryderu am yr amserydd. Roedd angen egluro’r dasg sawl gwaith iddi, ac fe dreuliodd llawer o’r amser yn trafod y gwaith gyda chyfoedion, neu’n canolbwyntio ar bethau eraill fel y geiriadur neu’r rhwbiwr. </w:t>
      </w:r>
      <w:r>
        <w:rPr>
          <w:sz w:val="24"/>
          <w:szCs w:val="24"/>
          <w:lang w:val="cy-GB"/>
        </w:rPr>
        <w:t xml:space="preserve">O ganlyniad, ni lwyddodd gwblhau’r drafft cyntaf o fewn y bymtheg munud cyntaf o’r dasg – nodwyd hyn ar y daflen arsylwi, ac fe soniodd Plentyn 2 a 3 am hyn yn ystod y cyfweliad grŵp. </w:t>
      </w:r>
      <w:r w:rsidR="00570FD7">
        <w:rPr>
          <w:sz w:val="24"/>
          <w:szCs w:val="24"/>
          <w:lang w:val="cy-GB"/>
        </w:rPr>
        <w:t xml:space="preserve">Serch hyn, fe lwyddodd </w:t>
      </w:r>
      <w:r>
        <w:rPr>
          <w:sz w:val="24"/>
          <w:szCs w:val="24"/>
          <w:lang w:val="cy-GB"/>
        </w:rPr>
        <w:t>Plentyn 2</w:t>
      </w:r>
      <w:r>
        <w:rPr>
          <w:sz w:val="24"/>
          <w:szCs w:val="24"/>
          <w:lang w:val="cy-GB"/>
        </w:rPr>
        <w:t xml:space="preserve"> </w:t>
      </w:r>
      <w:r w:rsidR="00570FD7">
        <w:rPr>
          <w:sz w:val="24"/>
          <w:szCs w:val="24"/>
          <w:lang w:val="cy-GB"/>
        </w:rPr>
        <w:t xml:space="preserve">gyflawni’r </w:t>
      </w:r>
      <w:r>
        <w:rPr>
          <w:sz w:val="24"/>
          <w:szCs w:val="24"/>
          <w:lang w:val="cy-GB"/>
        </w:rPr>
        <w:t>drafft</w:t>
      </w:r>
      <w:r w:rsidR="003E6968">
        <w:rPr>
          <w:sz w:val="24"/>
          <w:szCs w:val="24"/>
          <w:lang w:val="cy-GB"/>
        </w:rPr>
        <w:t xml:space="preserve"> t</w:t>
      </w:r>
      <w:r w:rsidR="00570FD7">
        <w:rPr>
          <w:sz w:val="24"/>
          <w:szCs w:val="24"/>
          <w:lang w:val="cy-GB"/>
        </w:rPr>
        <w:t>erfynol gyda llai na munud o’r amser penodol yn weddill.</w:t>
      </w:r>
    </w:p>
    <w:p w:rsidR="00B44530" w:rsidRDefault="00BF1997" w:rsidP="008C446B">
      <w:pPr>
        <w:spacing w:line="360" w:lineRule="auto"/>
        <w:rPr>
          <w:sz w:val="24"/>
          <w:szCs w:val="24"/>
          <w:lang w:val="cy-GB"/>
        </w:rPr>
      </w:pPr>
      <w:r>
        <w:rPr>
          <w:sz w:val="24"/>
          <w:szCs w:val="24"/>
          <w:lang w:val="cy-GB"/>
        </w:rPr>
        <w:t>C</w:t>
      </w:r>
      <w:r w:rsidR="00133EEE">
        <w:rPr>
          <w:sz w:val="24"/>
          <w:szCs w:val="24"/>
          <w:lang w:val="cy-GB"/>
        </w:rPr>
        <w:t>ytuno</w:t>
      </w:r>
      <w:r w:rsidR="003D1889">
        <w:rPr>
          <w:sz w:val="24"/>
          <w:szCs w:val="24"/>
          <w:lang w:val="cy-GB"/>
        </w:rPr>
        <w:t xml:space="preserve">dd </w:t>
      </w:r>
      <w:r>
        <w:rPr>
          <w:sz w:val="24"/>
          <w:szCs w:val="24"/>
          <w:lang w:val="cy-GB"/>
        </w:rPr>
        <w:t>y tri phlentyn yn ystod y cyfweliad grŵp</w:t>
      </w:r>
      <w:r w:rsidR="003D1889">
        <w:rPr>
          <w:sz w:val="24"/>
          <w:szCs w:val="24"/>
          <w:lang w:val="cy-GB"/>
        </w:rPr>
        <w:t xml:space="preserve"> eu bod yn teimlo</w:t>
      </w:r>
      <w:r w:rsidR="00133EEE">
        <w:rPr>
          <w:sz w:val="24"/>
          <w:szCs w:val="24"/>
          <w:lang w:val="cy-GB"/>
        </w:rPr>
        <w:t xml:space="preserve"> bod digon o amser</w:t>
      </w:r>
      <w:r>
        <w:rPr>
          <w:sz w:val="24"/>
          <w:szCs w:val="24"/>
          <w:lang w:val="cy-GB"/>
        </w:rPr>
        <w:t xml:space="preserve"> ganddynt</w:t>
      </w:r>
      <w:r w:rsidR="00133EEE">
        <w:rPr>
          <w:sz w:val="24"/>
          <w:szCs w:val="24"/>
          <w:lang w:val="cy-GB"/>
        </w:rPr>
        <w:t xml:space="preserve"> i gyflawni </w:t>
      </w:r>
      <w:r w:rsidR="00B44530">
        <w:rPr>
          <w:sz w:val="24"/>
          <w:szCs w:val="24"/>
          <w:lang w:val="cy-GB"/>
        </w:rPr>
        <w:t xml:space="preserve">nod y wers. </w:t>
      </w:r>
      <w:r w:rsidR="003D1889">
        <w:rPr>
          <w:sz w:val="24"/>
          <w:szCs w:val="24"/>
          <w:lang w:val="cy-GB"/>
        </w:rPr>
        <w:t>Pan gynigiodd Plentyn 1 mai’r rheswm posib dros weithio’n galetach oedd yr amserydd, cytunodd Plentyn 2 a 3 yn frwdfrydig gyda’r datganiad hyn</w:t>
      </w:r>
      <w:r>
        <w:rPr>
          <w:sz w:val="24"/>
          <w:szCs w:val="24"/>
          <w:lang w:val="cy-GB"/>
        </w:rPr>
        <w:t>.</w:t>
      </w:r>
    </w:p>
    <w:p w:rsidR="00570FD7" w:rsidRDefault="00570FD7" w:rsidP="008C446B">
      <w:pPr>
        <w:spacing w:line="360" w:lineRule="auto"/>
        <w:rPr>
          <w:sz w:val="24"/>
          <w:szCs w:val="24"/>
          <w:lang w:val="cy-GB"/>
        </w:rPr>
      </w:pPr>
      <w:r>
        <w:rPr>
          <w:sz w:val="24"/>
          <w:szCs w:val="24"/>
          <w:lang w:val="cy-GB"/>
        </w:rPr>
        <w:t xml:space="preserve">O ran gwella’r wers, roedd y plant yn amlwg wedi mwynhau </w:t>
      </w:r>
      <w:r w:rsidR="00877791">
        <w:rPr>
          <w:sz w:val="24"/>
          <w:szCs w:val="24"/>
          <w:lang w:val="cy-GB"/>
        </w:rPr>
        <w:t xml:space="preserve">ac nid oeddent wedi teimlo’n bryderus oherwydd presenoldeb yr amserydd. Fe soniodd Plentyn 1 y byddai’n hoffi cael yr amserydd ar gyfer gwersi eraill yn y dyfodol am ei bod wedi ei helpu i weithio’n galetach. Fe gytunodd Plentyn 2 a 3 gyda’r datganiad hyn, a gan ystyried enghreifftiau o wersi yn y gorffennol, efallai bod yr amserydd wedi cael effaith gadarnhaol arnynt hwy hefyd, oherwydd roeddent yn aml yn methu i gwblhau tasgau </w:t>
      </w:r>
      <w:r w:rsidR="00B8007E">
        <w:rPr>
          <w:sz w:val="24"/>
          <w:szCs w:val="24"/>
          <w:lang w:val="cy-GB"/>
        </w:rPr>
        <w:t>pan oeddwn yn dysgu’r dosbarth.</w:t>
      </w:r>
    </w:p>
    <w:p w:rsidR="00B8007E" w:rsidRPr="00CB7F97" w:rsidRDefault="00B8007E" w:rsidP="008C446B">
      <w:pPr>
        <w:spacing w:line="360" w:lineRule="auto"/>
        <w:rPr>
          <w:sz w:val="24"/>
          <w:szCs w:val="24"/>
          <w:lang w:val="cy-GB"/>
        </w:rPr>
      </w:pPr>
      <w:r>
        <w:rPr>
          <w:sz w:val="24"/>
          <w:szCs w:val="24"/>
          <w:lang w:val="cy-GB"/>
        </w:rPr>
        <w:t xml:space="preserve">Fel y soniwyd eisoes, cymysgwyd y </w:t>
      </w:r>
      <w:r w:rsidR="000A4694">
        <w:rPr>
          <w:sz w:val="24"/>
          <w:szCs w:val="24"/>
          <w:lang w:val="cy-GB"/>
        </w:rPr>
        <w:t>plant</w:t>
      </w:r>
      <w:r>
        <w:rPr>
          <w:sz w:val="24"/>
          <w:szCs w:val="24"/>
          <w:lang w:val="cy-GB"/>
        </w:rPr>
        <w:t xml:space="preserve"> ran </w:t>
      </w:r>
      <w:r w:rsidR="000A4694">
        <w:rPr>
          <w:sz w:val="24"/>
          <w:szCs w:val="24"/>
          <w:lang w:val="cy-GB"/>
        </w:rPr>
        <w:t>lefel cyrhaeddiad</w:t>
      </w:r>
      <w:r>
        <w:rPr>
          <w:sz w:val="24"/>
          <w:szCs w:val="24"/>
          <w:lang w:val="cy-GB"/>
        </w:rPr>
        <w:t xml:space="preserve"> er mwyn medru arsylwi ar y tri phlentyn ffocws yn fwy effeithiol. Mae’n anodd dweud yn sicr pa effaith gafodd hwn ar y plant, ond pan ofynnwyd iddynt </w:t>
      </w:r>
      <w:r w:rsidR="003E6968">
        <w:rPr>
          <w:sz w:val="24"/>
          <w:szCs w:val="24"/>
          <w:lang w:val="cy-GB"/>
        </w:rPr>
        <w:t>a</w:t>
      </w:r>
      <w:r>
        <w:rPr>
          <w:sz w:val="24"/>
          <w:szCs w:val="24"/>
          <w:lang w:val="cy-GB"/>
        </w:rPr>
        <w:t xml:space="preserve"> oedden nhw wedi mwynhau gweithio mewn grŵp gwahanol i’r arfer, </w:t>
      </w:r>
      <w:r w:rsidR="000A4694">
        <w:rPr>
          <w:sz w:val="24"/>
          <w:szCs w:val="24"/>
          <w:lang w:val="cy-GB"/>
        </w:rPr>
        <w:t>fe atebon nhw i gyd</w:t>
      </w:r>
      <w:r>
        <w:rPr>
          <w:sz w:val="24"/>
          <w:szCs w:val="24"/>
          <w:lang w:val="cy-GB"/>
        </w:rPr>
        <w:t xml:space="preserve"> yn gadarnhaol. </w:t>
      </w:r>
    </w:p>
    <w:p w:rsidR="00397208" w:rsidRPr="00910C12" w:rsidRDefault="00397208" w:rsidP="008C446B">
      <w:pPr>
        <w:spacing w:line="360" w:lineRule="auto"/>
        <w:rPr>
          <w:b/>
          <w:sz w:val="24"/>
          <w:szCs w:val="24"/>
          <w:lang w:val="cy-GB"/>
        </w:rPr>
      </w:pPr>
      <w:r w:rsidRPr="00910C12">
        <w:rPr>
          <w:b/>
          <w:sz w:val="24"/>
          <w:szCs w:val="24"/>
          <w:lang w:val="cy-GB"/>
        </w:rPr>
        <w:lastRenderedPageBreak/>
        <w:t>Astudiaeth Gwers 2 a dadansoddiad</w:t>
      </w:r>
      <w:r w:rsidR="008B2584" w:rsidRPr="00910C12">
        <w:rPr>
          <w:b/>
          <w:sz w:val="24"/>
          <w:szCs w:val="24"/>
          <w:lang w:val="cy-GB"/>
        </w:rPr>
        <w:t xml:space="preserve"> </w:t>
      </w:r>
    </w:p>
    <w:p w:rsidR="00397208" w:rsidRDefault="0097355C" w:rsidP="008C446B">
      <w:pPr>
        <w:spacing w:line="360" w:lineRule="auto"/>
        <w:rPr>
          <w:sz w:val="24"/>
          <w:szCs w:val="24"/>
          <w:lang w:val="cy-GB"/>
        </w:rPr>
      </w:pPr>
      <w:r>
        <w:rPr>
          <w:sz w:val="24"/>
          <w:szCs w:val="24"/>
          <w:lang w:val="cy-GB"/>
        </w:rPr>
        <w:t xml:space="preserve">Am fod Gwers 1 wedi bod yn llwyddiannus </w:t>
      </w:r>
      <w:r w:rsidR="00342978">
        <w:rPr>
          <w:sz w:val="24"/>
          <w:szCs w:val="24"/>
          <w:lang w:val="cy-GB"/>
        </w:rPr>
        <w:t>o ran amseru</w:t>
      </w:r>
      <w:r>
        <w:rPr>
          <w:sz w:val="24"/>
          <w:szCs w:val="24"/>
          <w:lang w:val="cy-GB"/>
        </w:rPr>
        <w:t xml:space="preserve"> a</w:t>
      </w:r>
      <w:r w:rsidR="00B42133">
        <w:rPr>
          <w:sz w:val="24"/>
          <w:szCs w:val="24"/>
          <w:lang w:val="cy-GB"/>
        </w:rPr>
        <w:t xml:space="preserve">c ymateb </w:t>
      </w:r>
      <w:r w:rsidR="003E6968">
        <w:rPr>
          <w:sz w:val="24"/>
          <w:szCs w:val="24"/>
          <w:lang w:val="cy-GB"/>
        </w:rPr>
        <w:t>c</w:t>
      </w:r>
      <w:r w:rsidR="00B42133">
        <w:rPr>
          <w:sz w:val="24"/>
          <w:szCs w:val="24"/>
          <w:lang w:val="cy-GB"/>
        </w:rPr>
        <w:t xml:space="preserve">adarnhaol y plant yn Ysgol 1 i’r dasg a’r defnydd o’r amserydd, penderfynwyd </w:t>
      </w:r>
      <w:r w:rsidR="003E6968">
        <w:rPr>
          <w:sz w:val="24"/>
          <w:szCs w:val="24"/>
          <w:lang w:val="cy-GB"/>
        </w:rPr>
        <w:t>p</w:t>
      </w:r>
      <w:r w:rsidR="00B42133">
        <w:rPr>
          <w:sz w:val="24"/>
          <w:szCs w:val="24"/>
          <w:lang w:val="cy-GB"/>
        </w:rPr>
        <w:t xml:space="preserve">eidio newid </w:t>
      </w:r>
      <w:r w:rsidR="007057F9">
        <w:rPr>
          <w:sz w:val="24"/>
          <w:szCs w:val="24"/>
          <w:lang w:val="cy-GB"/>
        </w:rPr>
        <w:t>unrhyw agwedd o’r wers</w:t>
      </w:r>
      <w:r w:rsidR="00B42133">
        <w:rPr>
          <w:sz w:val="24"/>
          <w:szCs w:val="24"/>
          <w:lang w:val="cy-GB"/>
        </w:rPr>
        <w:t xml:space="preserve"> ar gyfer Gwers 2</w:t>
      </w:r>
      <w:r w:rsidR="007057F9">
        <w:rPr>
          <w:sz w:val="24"/>
          <w:szCs w:val="24"/>
          <w:lang w:val="cy-GB"/>
        </w:rPr>
        <w:t xml:space="preserve">. </w:t>
      </w:r>
    </w:p>
    <w:p w:rsidR="005A6C25" w:rsidRDefault="00BF4BAD" w:rsidP="008C446B">
      <w:pPr>
        <w:spacing w:line="360" w:lineRule="auto"/>
        <w:rPr>
          <w:sz w:val="24"/>
          <w:szCs w:val="24"/>
          <w:lang w:val="cy-GB"/>
        </w:rPr>
      </w:pPr>
      <w:r>
        <w:rPr>
          <w:sz w:val="24"/>
          <w:szCs w:val="24"/>
          <w:lang w:val="cy-GB"/>
        </w:rPr>
        <w:t>Llwyddodd dau o’r tri phlentyn ffocws gwblhau’r dasg o greu cerdd acrostig yng ngwers 2, ond ni lwyddodd Plentyn 3 orffen</w:t>
      </w:r>
      <w:r w:rsidR="005A6C25">
        <w:rPr>
          <w:sz w:val="24"/>
          <w:szCs w:val="24"/>
          <w:lang w:val="cy-GB"/>
        </w:rPr>
        <w:t xml:space="preserve"> – gwelir tystiolaeth o hyn ar eu taflenni gwaith, ac o’r nodiadau ar y daflen arsylwi</w:t>
      </w:r>
      <w:r>
        <w:rPr>
          <w:sz w:val="24"/>
          <w:szCs w:val="24"/>
          <w:lang w:val="cy-GB"/>
        </w:rPr>
        <w:t xml:space="preserve">. </w:t>
      </w:r>
      <w:r w:rsidR="005A6C25">
        <w:rPr>
          <w:sz w:val="24"/>
          <w:szCs w:val="24"/>
          <w:lang w:val="cy-GB"/>
        </w:rPr>
        <w:t xml:space="preserve">Fe gwblhaodd Plentyn 1 y </w:t>
      </w:r>
      <w:r w:rsidR="00E61D2C">
        <w:rPr>
          <w:sz w:val="24"/>
          <w:szCs w:val="24"/>
          <w:lang w:val="cy-GB"/>
        </w:rPr>
        <w:t>ddwy</w:t>
      </w:r>
      <w:r w:rsidR="005A6C25">
        <w:rPr>
          <w:sz w:val="24"/>
          <w:szCs w:val="24"/>
          <w:lang w:val="cy-GB"/>
        </w:rPr>
        <w:t xml:space="preserve"> dasg cyn i’r amserydd ddod i ben, ac fe ddefnyddiodd yr amser h</w:t>
      </w:r>
      <w:r w:rsidR="00E61D2C">
        <w:rPr>
          <w:sz w:val="24"/>
          <w:szCs w:val="24"/>
          <w:lang w:val="cy-GB"/>
        </w:rPr>
        <w:t>w</w:t>
      </w:r>
      <w:r w:rsidR="005A6C25">
        <w:rPr>
          <w:sz w:val="24"/>
          <w:szCs w:val="24"/>
          <w:lang w:val="cy-GB"/>
        </w:rPr>
        <w:t>n i werthuso’i gwaith ac ail-ddrafftio. Gwelwyd sawl enghraifft ohoni’n trafod gyda chyfoedion, a’n cynnig syniadau iddynt pan ofynnwyd am gymorth.</w:t>
      </w:r>
    </w:p>
    <w:p w:rsidR="005A6C25" w:rsidRDefault="005A6C25" w:rsidP="008C446B">
      <w:pPr>
        <w:spacing w:line="360" w:lineRule="auto"/>
        <w:rPr>
          <w:sz w:val="24"/>
          <w:szCs w:val="24"/>
          <w:lang w:val="cy-GB"/>
        </w:rPr>
      </w:pPr>
      <w:r>
        <w:rPr>
          <w:sz w:val="24"/>
          <w:szCs w:val="24"/>
          <w:lang w:val="cy-GB"/>
        </w:rPr>
        <w:t xml:space="preserve">Arsylwyd bod Plentyn 2 wedi llwyddo i gwblhau’r drafft terfynol cyn i’r amserydd ddod i ben, ond trwy gydol y dasg, roedd yn troi i edrych ar yr amserydd ar sgrîn y dosbarth yn rheolaidd – nodwyd hyn ar y daflen arsylwi. Fe lwyddodd hefyd i ddefnyddio’r </w:t>
      </w:r>
      <w:r w:rsidR="00A63655">
        <w:rPr>
          <w:sz w:val="24"/>
          <w:szCs w:val="24"/>
          <w:lang w:val="cy-GB"/>
        </w:rPr>
        <w:t xml:space="preserve">ail bymtheg munud i wella’r drafft cyntaf gan ofyn am help yn hytrach ne defnyddio’r geiriadur oedd ar y bwrdd. </w:t>
      </w:r>
    </w:p>
    <w:p w:rsidR="007057F9" w:rsidRDefault="00BF4BAD" w:rsidP="008C446B">
      <w:pPr>
        <w:spacing w:line="360" w:lineRule="auto"/>
        <w:rPr>
          <w:sz w:val="24"/>
          <w:szCs w:val="24"/>
          <w:lang w:val="cy-GB"/>
        </w:rPr>
      </w:pPr>
      <w:r>
        <w:rPr>
          <w:sz w:val="24"/>
          <w:szCs w:val="24"/>
          <w:lang w:val="cy-GB"/>
        </w:rPr>
        <w:t>Er ei fod yn amlwg yn gweithio’n galed, roedd sylw Plentyn 3 yn cael ei dynnu’n aml gan aelodau eraill o’r grŵp ffocws, a t</w:t>
      </w:r>
      <w:r w:rsidR="00E61D2C">
        <w:rPr>
          <w:sz w:val="24"/>
          <w:szCs w:val="24"/>
          <w:lang w:val="cy-GB"/>
        </w:rPr>
        <w:t>h</w:t>
      </w:r>
      <w:r>
        <w:rPr>
          <w:sz w:val="24"/>
          <w:szCs w:val="24"/>
          <w:lang w:val="cy-GB"/>
        </w:rPr>
        <w:t>reuliodd lawer o amser yn edrych ar y geiriadur (yn d</w:t>
      </w:r>
      <w:r w:rsidR="0041560C">
        <w:rPr>
          <w:sz w:val="24"/>
          <w:szCs w:val="24"/>
          <w:lang w:val="cy-GB"/>
        </w:rPr>
        <w:t xml:space="preserve">ebyg i Blentyn 2 yng ngwers 1) cyn gofyn am gymorth. Ni </w:t>
      </w:r>
      <w:r>
        <w:rPr>
          <w:sz w:val="24"/>
          <w:szCs w:val="24"/>
          <w:lang w:val="cy-GB"/>
        </w:rPr>
        <w:t>lwyddodd gwblha</w:t>
      </w:r>
      <w:r w:rsidR="0041560C">
        <w:rPr>
          <w:sz w:val="24"/>
          <w:szCs w:val="24"/>
          <w:lang w:val="cy-GB"/>
        </w:rPr>
        <w:t>u’r drafft cyntaf, na’r drafft t</w:t>
      </w:r>
      <w:r>
        <w:rPr>
          <w:sz w:val="24"/>
          <w:szCs w:val="24"/>
          <w:lang w:val="cy-GB"/>
        </w:rPr>
        <w:t xml:space="preserve">erfynol o fewn yr amser penodol a roddwyd. </w:t>
      </w:r>
      <w:r w:rsidR="00F743D5">
        <w:rPr>
          <w:sz w:val="24"/>
          <w:szCs w:val="24"/>
          <w:lang w:val="cy-GB"/>
        </w:rPr>
        <w:t xml:space="preserve">Pan ofynnwyd i’r grŵp yn ystod y cyfweliad </w:t>
      </w:r>
      <w:r w:rsidR="0041560C">
        <w:rPr>
          <w:sz w:val="24"/>
          <w:szCs w:val="24"/>
          <w:lang w:val="cy-GB"/>
        </w:rPr>
        <w:t>grŵp</w:t>
      </w:r>
      <w:r w:rsidR="00F743D5">
        <w:rPr>
          <w:sz w:val="24"/>
          <w:szCs w:val="24"/>
          <w:lang w:val="cy-GB"/>
        </w:rPr>
        <w:t xml:space="preserve"> os </w:t>
      </w:r>
      <w:r w:rsidR="0041560C">
        <w:rPr>
          <w:sz w:val="24"/>
          <w:szCs w:val="24"/>
          <w:lang w:val="cy-GB"/>
        </w:rPr>
        <w:t>hoffen</w:t>
      </w:r>
      <w:r w:rsidR="00E61D2C">
        <w:rPr>
          <w:sz w:val="24"/>
          <w:szCs w:val="24"/>
          <w:lang w:val="cy-GB"/>
        </w:rPr>
        <w:t>t</w:t>
      </w:r>
      <w:r w:rsidR="0041560C">
        <w:rPr>
          <w:sz w:val="24"/>
          <w:szCs w:val="24"/>
          <w:lang w:val="cy-GB"/>
        </w:rPr>
        <w:t xml:space="preserve"> ddefnyddio</w:t>
      </w:r>
      <w:r w:rsidR="00F743D5">
        <w:rPr>
          <w:sz w:val="24"/>
          <w:szCs w:val="24"/>
          <w:lang w:val="cy-GB"/>
        </w:rPr>
        <w:t xml:space="preserve"> amserydd yn eu gwersi yn y dyfodol, Plentyn 3 oedd yr unig blentyn i ddweud na fyddai eisiau hyn i ddigwydd, ond nid oedd yn gallu cynnig esboniad am hyn.</w:t>
      </w:r>
    </w:p>
    <w:p w:rsidR="00342978" w:rsidRDefault="00F743D5" w:rsidP="008C446B">
      <w:pPr>
        <w:spacing w:line="360" w:lineRule="auto"/>
        <w:rPr>
          <w:sz w:val="24"/>
          <w:szCs w:val="24"/>
          <w:lang w:val="cy-GB"/>
        </w:rPr>
      </w:pPr>
      <w:r>
        <w:rPr>
          <w:sz w:val="24"/>
          <w:szCs w:val="24"/>
          <w:lang w:val="cy-GB"/>
        </w:rPr>
        <w:t xml:space="preserve">Wrth feddwl am sut oedd y plant wedi eistedd yn y grŵp ffocws, fe aethant yn naturiol i eistedd wrth ymyl eu cyfoedion o’r un grŵp cyrhaeddiad, a oedd hefyd yn golygu eu bod yn eistedd gyda phartner o’r un rhywedd (merched a bechgyn fesul pâr). </w:t>
      </w:r>
    </w:p>
    <w:p w:rsidR="00781E14" w:rsidRDefault="007057F9" w:rsidP="008C446B">
      <w:pPr>
        <w:spacing w:line="360" w:lineRule="auto"/>
        <w:rPr>
          <w:sz w:val="24"/>
          <w:szCs w:val="24"/>
          <w:lang w:val="cy-GB"/>
        </w:rPr>
      </w:pPr>
      <w:r>
        <w:rPr>
          <w:sz w:val="24"/>
          <w:szCs w:val="24"/>
          <w:lang w:val="cy-GB"/>
        </w:rPr>
        <w:t xml:space="preserve">Wedi adfyfyrio ar y ddwy wers, nid oeddem yn teimlo bod angen </w:t>
      </w:r>
      <w:r w:rsidR="005F5F64">
        <w:rPr>
          <w:sz w:val="24"/>
          <w:szCs w:val="24"/>
          <w:lang w:val="cy-GB"/>
        </w:rPr>
        <w:t>gw</w:t>
      </w:r>
      <w:r>
        <w:rPr>
          <w:sz w:val="24"/>
          <w:szCs w:val="24"/>
          <w:lang w:val="cy-GB"/>
        </w:rPr>
        <w:t xml:space="preserve">neud newidiadau iddi ar gyfer y dyfodol. </w:t>
      </w:r>
      <w:r w:rsidR="005F5F64">
        <w:rPr>
          <w:sz w:val="24"/>
          <w:szCs w:val="24"/>
          <w:lang w:val="cy-GB"/>
        </w:rPr>
        <w:t xml:space="preserve">Eglurwyd y nod a phwrpas yr amserydd ar ddechrau ac yn ystod y ddwy wers, ac felly roedd yn ymddangos bod y plant yn deall y disgwyliadau. </w:t>
      </w:r>
      <w:r>
        <w:rPr>
          <w:sz w:val="24"/>
          <w:szCs w:val="24"/>
          <w:lang w:val="cy-GB"/>
        </w:rPr>
        <w:t xml:space="preserve">Llwyddodd bron pob </w:t>
      </w:r>
      <w:r>
        <w:rPr>
          <w:sz w:val="24"/>
          <w:szCs w:val="24"/>
          <w:lang w:val="cy-GB"/>
        </w:rPr>
        <w:lastRenderedPageBreak/>
        <w:t>plentyn gyrraedd nod y wers a chyflawni’r dasg o fewn yr amser penodol</w:t>
      </w:r>
      <w:r w:rsidR="00E61D2C">
        <w:rPr>
          <w:sz w:val="24"/>
          <w:szCs w:val="24"/>
          <w:lang w:val="cy-GB"/>
        </w:rPr>
        <w:t>; teimlaf f</w:t>
      </w:r>
      <w:r w:rsidR="00781E14">
        <w:rPr>
          <w:sz w:val="24"/>
          <w:szCs w:val="24"/>
          <w:lang w:val="cy-GB"/>
        </w:rPr>
        <w:t xml:space="preserve">od hyn yn adlewyrchiad teg o </w:t>
      </w:r>
      <w:r w:rsidR="00B8007E">
        <w:rPr>
          <w:sz w:val="24"/>
          <w:szCs w:val="24"/>
          <w:lang w:val="cy-GB"/>
        </w:rPr>
        <w:t>gyrhaeddiad y</w:t>
      </w:r>
      <w:r w:rsidR="00781E14">
        <w:rPr>
          <w:sz w:val="24"/>
          <w:szCs w:val="24"/>
          <w:lang w:val="cy-GB"/>
        </w:rPr>
        <w:t xml:space="preserve"> plant</w:t>
      </w:r>
      <w:r>
        <w:rPr>
          <w:sz w:val="24"/>
          <w:szCs w:val="24"/>
          <w:lang w:val="cy-GB"/>
        </w:rPr>
        <w:t xml:space="preserve">. </w:t>
      </w:r>
    </w:p>
    <w:p w:rsidR="007F6B36" w:rsidRDefault="007057F9" w:rsidP="008C446B">
      <w:pPr>
        <w:spacing w:line="360" w:lineRule="auto"/>
        <w:rPr>
          <w:sz w:val="24"/>
          <w:szCs w:val="24"/>
          <w:lang w:val="cy-GB"/>
        </w:rPr>
      </w:pPr>
      <w:r>
        <w:rPr>
          <w:sz w:val="24"/>
          <w:szCs w:val="24"/>
          <w:lang w:val="cy-GB"/>
        </w:rPr>
        <w:t xml:space="preserve">O ran yr offer ymchwil, </w:t>
      </w:r>
      <w:r w:rsidR="009A17BE">
        <w:rPr>
          <w:sz w:val="24"/>
          <w:szCs w:val="24"/>
          <w:lang w:val="cy-GB"/>
        </w:rPr>
        <w:t xml:space="preserve">gellir addasu’r </w:t>
      </w:r>
      <w:r w:rsidR="00E50E2C">
        <w:rPr>
          <w:sz w:val="24"/>
          <w:szCs w:val="24"/>
          <w:lang w:val="cy-GB"/>
        </w:rPr>
        <w:t>daflen</w:t>
      </w:r>
      <w:r>
        <w:rPr>
          <w:sz w:val="24"/>
          <w:szCs w:val="24"/>
          <w:lang w:val="cy-GB"/>
        </w:rPr>
        <w:t xml:space="preserve"> arsylwi </w:t>
      </w:r>
      <w:r w:rsidR="00E50E2C">
        <w:rPr>
          <w:sz w:val="24"/>
          <w:szCs w:val="24"/>
          <w:lang w:val="cy-GB"/>
        </w:rPr>
        <w:t>er mwyn</w:t>
      </w:r>
      <w:r>
        <w:rPr>
          <w:sz w:val="24"/>
          <w:szCs w:val="24"/>
          <w:lang w:val="cy-GB"/>
        </w:rPr>
        <w:t xml:space="preserve"> </w:t>
      </w:r>
      <w:r w:rsidR="00E50E2C">
        <w:rPr>
          <w:sz w:val="24"/>
          <w:szCs w:val="24"/>
          <w:lang w:val="cy-GB"/>
        </w:rPr>
        <w:t>c</w:t>
      </w:r>
      <w:r>
        <w:rPr>
          <w:sz w:val="24"/>
          <w:szCs w:val="24"/>
          <w:lang w:val="cy-GB"/>
        </w:rPr>
        <w:t xml:space="preserve">adw cofnod </w:t>
      </w:r>
      <w:r w:rsidR="00E50E2C">
        <w:rPr>
          <w:sz w:val="24"/>
          <w:szCs w:val="24"/>
          <w:lang w:val="cy-GB"/>
        </w:rPr>
        <w:t>fwy cyson (bob munud neu 30 eiliad)</w:t>
      </w:r>
      <w:r w:rsidR="00D6304A">
        <w:rPr>
          <w:sz w:val="24"/>
          <w:szCs w:val="24"/>
          <w:lang w:val="cy-GB"/>
        </w:rPr>
        <w:t xml:space="preserve"> i nodi os oedd y plant </w:t>
      </w:r>
      <w:r w:rsidR="00E50E2C">
        <w:rPr>
          <w:sz w:val="24"/>
          <w:szCs w:val="24"/>
          <w:lang w:val="cy-GB"/>
        </w:rPr>
        <w:t>ar-</w:t>
      </w:r>
      <w:r w:rsidR="00D6304A">
        <w:rPr>
          <w:sz w:val="24"/>
          <w:szCs w:val="24"/>
          <w:lang w:val="cy-GB"/>
        </w:rPr>
        <w:t>dasg neu beidio. Y prif anhawster gyda defnyddio’r ffurf hyn o gasglu gwybodaeth yw ei bod hi’n anodd iawn i wybod yn iawn os bod plentyn “ar dasg”</w:t>
      </w:r>
      <w:r w:rsidR="005F5F64">
        <w:rPr>
          <w:sz w:val="24"/>
          <w:szCs w:val="24"/>
          <w:lang w:val="cy-GB"/>
        </w:rPr>
        <w:t xml:space="preserve"> neu beidio. Diffinir y term </w:t>
      </w:r>
      <w:r w:rsidR="007834B9">
        <w:rPr>
          <w:sz w:val="24"/>
          <w:szCs w:val="24"/>
          <w:lang w:val="cy-GB"/>
        </w:rPr>
        <w:t>ar</w:t>
      </w:r>
      <w:r w:rsidR="005F5F64">
        <w:rPr>
          <w:sz w:val="24"/>
          <w:szCs w:val="24"/>
          <w:lang w:val="cy-GB"/>
        </w:rPr>
        <w:t>-</w:t>
      </w:r>
      <w:r w:rsidR="007834B9">
        <w:rPr>
          <w:sz w:val="24"/>
          <w:szCs w:val="24"/>
          <w:lang w:val="cy-GB"/>
        </w:rPr>
        <w:t>dasg gan I</w:t>
      </w:r>
      <w:r w:rsidR="007F6B36">
        <w:rPr>
          <w:sz w:val="24"/>
          <w:szCs w:val="24"/>
          <w:lang w:val="cy-GB"/>
        </w:rPr>
        <w:t xml:space="preserve">meraj et al. (2013) felly: </w:t>
      </w:r>
    </w:p>
    <w:p w:rsidR="007057F9" w:rsidRDefault="007F6B36" w:rsidP="008C446B">
      <w:pPr>
        <w:spacing w:line="360" w:lineRule="auto"/>
        <w:jc w:val="center"/>
        <w:rPr>
          <w:sz w:val="24"/>
          <w:szCs w:val="24"/>
          <w:lang w:val="cy-GB"/>
        </w:rPr>
      </w:pPr>
      <w:r>
        <w:rPr>
          <w:sz w:val="24"/>
          <w:szCs w:val="24"/>
          <w:lang w:val="cy-GB"/>
        </w:rPr>
        <w:t>‘</w:t>
      </w:r>
      <w:r w:rsidRPr="005F5F64">
        <w:rPr>
          <w:i/>
          <w:sz w:val="24"/>
          <w:szCs w:val="24"/>
          <w:lang w:val="cy-GB"/>
        </w:rPr>
        <w:t>On-task behaviour was scored when the children were involved in those class activities “expected” by the teacher. We assumed that children wer listening to the teacher when they were doing and assignment or task given by the teacher and when they followed teacher’s instructions and requests’</w:t>
      </w:r>
      <w:r>
        <w:rPr>
          <w:sz w:val="24"/>
          <w:szCs w:val="24"/>
          <w:lang w:val="cy-GB"/>
        </w:rPr>
        <w:t>.</w:t>
      </w:r>
    </w:p>
    <w:p w:rsidR="00A72FD6" w:rsidRPr="000D3290" w:rsidRDefault="00A72FD6" w:rsidP="008C446B">
      <w:pPr>
        <w:spacing w:line="360" w:lineRule="auto"/>
        <w:rPr>
          <w:sz w:val="24"/>
          <w:szCs w:val="24"/>
          <w:lang w:val="cy-GB"/>
        </w:rPr>
      </w:pPr>
      <w:r>
        <w:rPr>
          <w:sz w:val="24"/>
          <w:szCs w:val="24"/>
          <w:lang w:val="cy-GB"/>
        </w:rPr>
        <w:t>Ffordd arall o addasu’r offer ymchwil byddai creu colofn ar y daflen arsylwi i gofnodi data meintiol – byddai’n ddefnyddiol cofnodi nifer o weithiau byddai pob plentyn yn edrych ar neu sôn am yr amserydd wrth iddynt weithio. Byddai hyn wedyn yn darparu tystiolaeth mwy cadarn ar effaith yr amserydd ar eu perfformiad, am ei fod yn gorfodi’r arsylwr i ganolbwyntio ar yr agwedd benodol hyn, yn hytrach na dibynu ar nodiadau cyffredinol o’r plant a’u hymddygiad.</w:t>
      </w:r>
    </w:p>
    <w:p w:rsidR="00397208" w:rsidRDefault="008B2584" w:rsidP="008C446B">
      <w:pPr>
        <w:spacing w:line="360" w:lineRule="auto"/>
        <w:rPr>
          <w:b/>
          <w:color w:val="FF0000"/>
          <w:sz w:val="24"/>
          <w:szCs w:val="24"/>
          <w:lang w:val="cy-GB"/>
        </w:rPr>
      </w:pPr>
      <w:r w:rsidRPr="00910C12">
        <w:rPr>
          <w:b/>
          <w:sz w:val="24"/>
          <w:szCs w:val="24"/>
          <w:lang w:val="cy-GB"/>
        </w:rPr>
        <w:t>Trafodaeth ar ganfyddiadau ymc</w:t>
      </w:r>
      <w:r w:rsidR="007449F0">
        <w:rPr>
          <w:b/>
          <w:sz w:val="24"/>
          <w:szCs w:val="24"/>
          <w:lang w:val="cy-GB"/>
        </w:rPr>
        <w:t>h</w:t>
      </w:r>
      <w:r w:rsidRPr="00910C12">
        <w:rPr>
          <w:b/>
          <w:sz w:val="24"/>
          <w:szCs w:val="24"/>
          <w:lang w:val="cy-GB"/>
        </w:rPr>
        <w:t xml:space="preserve">wil mewn perthynas â llenyddiaeth ac ymchwil gysylltiedig </w:t>
      </w:r>
    </w:p>
    <w:p w:rsidR="00A063AA" w:rsidRDefault="00781E14" w:rsidP="008C446B">
      <w:pPr>
        <w:spacing w:line="360" w:lineRule="auto"/>
        <w:rPr>
          <w:sz w:val="24"/>
          <w:szCs w:val="24"/>
          <w:lang w:val="cy-GB"/>
        </w:rPr>
      </w:pPr>
      <w:r w:rsidRPr="000E6753">
        <w:rPr>
          <w:sz w:val="24"/>
          <w:szCs w:val="24"/>
          <w:lang w:val="cy-GB"/>
        </w:rPr>
        <w:t xml:space="preserve">Gan ddefnyddio’r </w:t>
      </w:r>
      <w:r w:rsidR="00A72FD6" w:rsidRPr="000E6753">
        <w:rPr>
          <w:sz w:val="24"/>
          <w:szCs w:val="24"/>
          <w:lang w:val="cy-GB"/>
        </w:rPr>
        <w:t xml:space="preserve">holl </w:t>
      </w:r>
      <w:r w:rsidRPr="000E6753">
        <w:rPr>
          <w:sz w:val="24"/>
          <w:szCs w:val="24"/>
          <w:lang w:val="cy-GB"/>
        </w:rPr>
        <w:t xml:space="preserve">adborth, mae’n </w:t>
      </w:r>
      <w:r w:rsidR="00A72FD6" w:rsidRPr="000E6753">
        <w:rPr>
          <w:sz w:val="24"/>
          <w:szCs w:val="24"/>
          <w:lang w:val="cy-GB"/>
        </w:rPr>
        <w:t>ymddangos</w:t>
      </w:r>
      <w:r w:rsidRPr="000E6753">
        <w:rPr>
          <w:sz w:val="24"/>
          <w:szCs w:val="24"/>
          <w:lang w:val="cy-GB"/>
        </w:rPr>
        <w:t xml:space="preserve"> bod defnyddio amserydd yn ystod y ddau wers wedi bod yn brofiad cadarnhaol i</w:t>
      </w:r>
      <w:r w:rsidR="005F5F64">
        <w:rPr>
          <w:sz w:val="24"/>
          <w:szCs w:val="24"/>
          <w:lang w:val="cy-GB"/>
        </w:rPr>
        <w:t xml:space="preserve"> rhai o</w:t>
      </w:r>
      <w:r w:rsidRPr="000E6753">
        <w:rPr>
          <w:sz w:val="24"/>
          <w:szCs w:val="24"/>
          <w:lang w:val="cy-GB"/>
        </w:rPr>
        <w:t xml:space="preserve">’r plant. Nid yn unig oedden nhw’n teimlo eu bod wedi gweithio’n galed ac wedi deall y disgwyliadau ohonynt, ond fe ddywedon nhw eu bod wedi eisiau sicrhau eu bod wedi cwblhau’r tasgau o fewn yr amser penodol. Er hyn, gellir ddadlau ei fod wedi cael effaith negyddol ar safon gwaith ambell blentyn, am eu bod wedi rhuthro i gwblhau’r dasg yn gyflym, </w:t>
      </w:r>
      <w:r w:rsidR="005F5F64">
        <w:rPr>
          <w:sz w:val="24"/>
          <w:szCs w:val="24"/>
          <w:lang w:val="cy-GB"/>
        </w:rPr>
        <w:t>ac</w:t>
      </w:r>
      <w:r w:rsidRPr="000E6753">
        <w:rPr>
          <w:sz w:val="24"/>
          <w:szCs w:val="24"/>
          <w:lang w:val="cy-GB"/>
        </w:rPr>
        <w:t xml:space="preserve"> wedi cael trafferth i </w:t>
      </w:r>
      <w:r w:rsidR="005F5F64">
        <w:rPr>
          <w:sz w:val="24"/>
          <w:szCs w:val="24"/>
          <w:lang w:val="cy-GB"/>
        </w:rPr>
        <w:t xml:space="preserve">werthuso ar ac i </w:t>
      </w:r>
      <w:r w:rsidRPr="000E6753">
        <w:rPr>
          <w:sz w:val="24"/>
          <w:szCs w:val="24"/>
          <w:lang w:val="cy-GB"/>
        </w:rPr>
        <w:t xml:space="preserve">newid/gwella eu gwaith o fewn yr amser penodol. </w:t>
      </w:r>
    </w:p>
    <w:p w:rsidR="005F5F64" w:rsidRPr="000E6753" w:rsidRDefault="005F5F64" w:rsidP="008C446B">
      <w:pPr>
        <w:spacing w:line="360" w:lineRule="auto"/>
        <w:rPr>
          <w:sz w:val="24"/>
          <w:szCs w:val="24"/>
          <w:lang w:val="cy-GB"/>
        </w:rPr>
      </w:pPr>
      <w:r>
        <w:rPr>
          <w:sz w:val="24"/>
          <w:szCs w:val="24"/>
          <w:lang w:val="cy-GB"/>
        </w:rPr>
        <w:t xml:space="preserve">Dim ond y ddau blentyn o’r grŵp cyrhaeddiad uwch llwyddodd i gwblhau’r gwaith a’i wella ar gyfer y drafft terfynol. </w:t>
      </w:r>
      <w:r w:rsidR="0045286C">
        <w:rPr>
          <w:sz w:val="24"/>
          <w:szCs w:val="24"/>
          <w:lang w:val="cy-GB"/>
        </w:rPr>
        <w:t xml:space="preserve">Esboniad posib am hyn yw bod y plant yn y grŵp cyrhaeddiad uwch yn y ddau ddosbarth yn debygol o fod yn fwy cyfarwydd â chael eu herio yn y dosbarth yn rheolaidd. Cefnogir y safbwynt hwn gan ganllawiau Llywodraeth Cymru (2008) yn y </w:t>
      </w:r>
      <w:r w:rsidR="0045286C">
        <w:rPr>
          <w:sz w:val="24"/>
          <w:szCs w:val="24"/>
          <w:lang w:val="cy-GB"/>
        </w:rPr>
        <w:lastRenderedPageBreak/>
        <w:t>ddogfen “</w:t>
      </w:r>
      <w:r w:rsidR="0045286C" w:rsidRPr="006D50C4">
        <w:rPr>
          <w:i/>
          <w:sz w:val="24"/>
          <w:szCs w:val="24"/>
          <w:lang w:val="cy-GB"/>
        </w:rPr>
        <w:t>Cyflawni’r Her</w:t>
      </w:r>
      <w:r w:rsidR="0045286C">
        <w:rPr>
          <w:sz w:val="24"/>
          <w:szCs w:val="24"/>
          <w:lang w:val="cy-GB"/>
        </w:rPr>
        <w:t>” sydd yn pwysleisio’r pwysigrwydd o herio plant sydd wedi eu hasesu fel rhai “mwy galluog”</w:t>
      </w:r>
      <w:r w:rsidR="006D50C4">
        <w:rPr>
          <w:sz w:val="24"/>
          <w:szCs w:val="24"/>
          <w:lang w:val="cy-GB"/>
        </w:rPr>
        <w:t>, a dilynir y canllawiau hyn yn y ddau ysgol hyn.</w:t>
      </w:r>
    </w:p>
    <w:p w:rsidR="00E033E6" w:rsidRPr="000E6753" w:rsidRDefault="00A063AA" w:rsidP="008C446B">
      <w:pPr>
        <w:spacing w:line="360" w:lineRule="auto"/>
        <w:rPr>
          <w:sz w:val="24"/>
          <w:szCs w:val="24"/>
          <w:lang w:val="cy-GB"/>
        </w:rPr>
      </w:pPr>
      <w:r w:rsidRPr="000E6753">
        <w:rPr>
          <w:sz w:val="24"/>
          <w:szCs w:val="24"/>
          <w:lang w:val="cy-GB"/>
        </w:rPr>
        <w:t xml:space="preserve">Felly, wrth ystyried prif nod yr ymchwil hyn, </w:t>
      </w:r>
      <w:r w:rsidR="00523B34" w:rsidRPr="000E6753">
        <w:rPr>
          <w:sz w:val="24"/>
          <w:szCs w:val="24"/>
          <w:lang w:val="cy-GB"/>
        </w:rPr>
        <w:t xml:space="preserve">gellir </w:t>
      </w:r>
      <w:r w:rsidRPr="000E6753">
        <w:rPr>
          <w:sz w:val="24"/>
          <w:szCs w:val="24"/>
          <w:lang w:val="cy-GB"/>
        </w:rPr>
        <w:t xml:space="preserve">dweud bod defnyddio amserydd yn strategaeth effeithiol i gael plant i gwblhau gwaith o fewn amser penodol. Serch hyn, </w:t>
      </w:r>
      <w:r w:rsidR="00774AE2">
        <w:rPr>
          <w:sz w:val="24"/>
          <w:szCs w:val="24"/>
          <w:lang w:val="cy-GB"/>
        </w:rPr>
        <w:t>gwelwyd</w:t>
      </w:r>
      <w:r w:rsidRPr="000E6753">
        <w:rPr>
          <w:sz w:val="24"/>
          <w:szCs w:val="24"/>
          <w:lang w:val="cy-GB"/>
        </w:rPr>
        <w:t xml:space="preserve"> sawl enghraifft yn ystod y tasgau o’r plant yn gwneud pethau na ellir disgrifio fel bod ar-dasg, felly nid oedd yr amserydd yn strategaeth effeithiol </w:t>
      </w:r>
      <w:r w:rsidR="00774AE2">
        <w:rPr>
          <w:sz w:val="24"/>
          <w:szCs w:val="24"/>
          <w:lang w:val="cy-GB"/>
        </w:rPr>
        <w:t>ar gyfer cadw ffocws y plant ar-dasg</w:t>
      </w:r>
      <w:r w:rsidRPr="000E6753">
        <w:rPr>
          <w:sz w:val="24"/>
          <w:szCs w:val="24"/>
          <w:lang w:val="cy-GB"/>
        </w:rPr>
        <w:t xml:space="preserve">. </w:t>
      </w:r>
    </w:p>
    <w:p w:rsidR="00E41FA3" w:rsidRPr="000E6753" w:rsidRDefault="00E41FA3" w:rsidP="008C446B">
      <w:pPr>
        <w:spacing w:line="360" w:lineRule="auto"/>
        <w:rPr>
          <w:sz w:val="24"/>
          <w:szCs w:val="24"/>
          <w:lang w:val="cy-GB"/>
        </w:rPr>
      </w:pPr>
      <w:r w:rsidRPr="000E6753">
        <w:rPr>
          <w:sz w:val="24"/>
          <w:szCs w:val="24"/>
          <w:lang w:val="cy-GB"/>
        </w:rPr>
        <w:t xml:space="preserve">Rheswm </w:t>
      </w:r>
      <w:r w:rsidR="00A72FD6" w:rsidRPr="000E6753">
        <w:rPr>
          <w:sz w:val="24"/>
          <w:szCs w:val="24"/>
          <w:lang w:val="cy-GB"/>
        </w:rPr>
        <w:t xml:space="preserve">posib </w:t>
      </w:r>
      <w:r w:rsidRPr="000E6753">
        <w:rPr>
          <w:sz w:val="24"/>
          <w:szCs w:val="24"/>
          <w:lang w:val="cy-GB"/>
        </w:rPr>
        <w:t xml:space="preserve">am effeithlonrwydd y dasg </w:t>
      </w:r>
      <w:r w:rsidR="00A72FD6" w:rsidRPr="000E6753">
        <w:rPr>
          <w:sz w:val="24"/>
          <w:szCs w:val="24"/>
          <w:lang w:val="cy-GB"/>
        </w:rPr>
        <w:t>yw</w:t>
      </w:r>
      <w:r w:rsidRPr="000E6753">
        <w:rPr>
          <w:sz w:val="24"/>
          <w:szCs w:val="24"/>
          <w:lang w:val="cy-GB"/>
        </w:rPr>
        <w:t xml:space="preserve"> oherwydd bo</w:t>
      </w:r>
      <w:r w:rsidR="00A72FD6" w:rsidRPr="000E6753">
        <w:rPr>
          <w:sz w:val="24"/>
          <w:szCs w:val="24"/>
          <w:lang w:val="cy-GB"/>
        </w:rPr>
        <w:t>d y</w:t>
      </w:r>
      <w:r w:rsidRPr="000E6753">
        <w:rPr>
          <w:sz w:val="24"/>
          <w:szCs w:val="24"/>
          <w:lang w:val="cy-GB"/>
        </w:rPr>
        <w:t xml:space="preserve"> tasgau wedi eu torri’n rhannau llai, gydag amser penodol </w:t>
      </w:r>
      <w:r w:rsidR="00774AE2">
        <w:rPr>
          <w:sz w:val="24"/>
          <w:szCs w:val="24"/>
          <w:lang w:val="cy-GB"/>
        </w:rPr>
        <w:t>wedi ei ddynodi’n glir er mwyn c</w:t>
      </w:r>
      <w:r w:rsidRPr="000E6753">
        <w:rPr>
          <w:sz w:val="24"/>
          <w:szCs w:val="24"/>
          <w:lang w:val="cy-GB"/>
        </w:rPr>
        <w:t xml:space="preserve">wblhau pob rhan. Yn ôl </w:t>
      </w:r>
      <w:r w:rsidR="00E033E6" w:rsidRPr="000E6753">
        <w:rPr>
          <w:sz w:val="24"/>
          <w:szCs w:val="24"/>
          <w:lang w:val="cy-GB"/>
        </w:rPr>
        <w:t>McDaniel (1986):</w:t>
      </w:r>
    </w:p>
    <w:p w:rsidR="00E033E6" w:rsidRPr="000E6753" w:rsidRDefault="00E033E6" w:rsidP="008C446B">
      <w:pPr>
        <w:spacing w:line="360" w:lineRule="auto"/>
        <w:jc w:val="center"/>
        <w:rPr>
          <w:sz w:val="24"/>
          <w:szCs w:val="24"/>
          <w:lang w:val="cy-GB"/>
        </w:rPr>
      </w:pPr>
      <w:r w:rsidRPr="000E6753">
        <w:rPr>
          <w:sz w:val="24"/>
          <w:szCs w:val="24"/>
          <w:lang w:val="cy-GB"/>
        </w:rPr>
        <w:t>‘</w:t>
      </w:r>
      <w:r w:rsidRPr="000E6753">
        <w:rPr>
          <w:i/>
          <w:sz w:val="24"/>
          <w:szCs w:val="24"/>
          <w:lang w:val="cy-GB"/>
        </w:rPr>
        <w:t>the point is to get students on-task quickly and to keep them on-task consistently, so that they stay out of trouble. One of the most effective techniques for accomplishing this goal is to clearly state the assignment, the directions, and the time constraints’</w:t>
      </w:r>
      <w:r w:rsidRPr="000E6753">
        <w:rPr>
          <w:sz w:val="24"/>
          <w:szCs w:val="24"/>
          <w:lang w:val="cy-GB"/>
        </w:rPr>
        <w:t>.</w:t>
      </w:r>
    </w:p>
    <w:p w:rsidR="00E033E6" w:rsidRPr="000E6753" w:rsidRDefault="00E033E6" w:rsidP="008C446B">
      <w:pPr>
        <w:spacing w:line="360" w:lineRule="auto"/>
        <w:rPr>
          <w:sz w:val="24"/>
          <w:szCs w:val="24"/>
          <w:lang w:val="cy-GB"/>
        </w:rPr>
      </w:pPr>
      <w:r w:rsidRPr="000E6753">
        <w:rPr>
          <w:sz w:val="24"/>
          <w:szCs w:val="24"/>
          <w:lang w:val="cy-GB"/>
        </w:rPr>
        <w:t>Felly wrth egluro nod y wers yn glir, modelu enghraifft ar y cyd, a</w:t>
      </w:r>
      <w:r w:rsidR="00863714" w:rsidRPr="000E6753">
        <w:rPr>
          <w:sz w:val="24"/>
          <w:szCs w:val="24"/>
          <w:lang w:val="cy-GB"/>
        </w:rPr>
        <w:t xml:space="preserve"> rhannu’r </w:t>
      </w:r>
      <w:r w:rsidRPr="000E6753">
        <w:rPr>
          <w:sz w:val="24"/>
          <w:szCs w:val="24"/>
          <w:lang w:val="cy-GB"/>
        </w:rPr>
        <w:t xml:space="preserve">dasg o ysgrifennu a chwblhau dau ddrafft </w:t>
      </w:r>
      <w:r w:rsidR="00863714" w:rsidRPr="000E6753">
        <w:rPr>
          <w:sz w:val="24"/>
          <w:szCs w:val="24"/>
          <w:lang w:val="cy-GB"/>
        </w:rPr>
        <w:t xml:space="preserve">yn ddau, </w:t>
      </w:r>
      <w:r w:rsidRPr="000E6753">
        <w:rPr>
          <w:sz w:val="24"/>
          <w:szCs w:val="24"/>
          <w:lang w:val="cy-GB"/>
        </w:rPr>
        <w:t>gyda therfyn amser penodol a gweledol</w:t>
      </w:r>
      <w:r w:rsidR="00774AE2">
        <w:rPr>
          <w:sz w:val="24"/>
          <w:szCs w:val="24"/>
          <w:lang w:val="cy-GB"/>
        </w:rPr>
        <w:t xml:space="preserve"> yn amlwg i’r plant</w:t>
      </w:r>
      <w:r w:rsidRPr="000E6753">
        <w:rPr>
          <w:sz w:val="24"/>
          <w:szCs w:val="24"/>
          <w:lang w:val="cy-GB"/>
        </w:rPr>
        <w:t>, llwyddodd bron bob plentyn i gwblhau’r gwaith.</w:t>
      </w:r>
    </w:p>
    <w:p w:rsidR="006F093F" w:rsidRPr="000E6753" w:rsidRDefault="00DF7D6D" w:rsidP="008C446B">
      <w:pPr>
        <w:spacing w:line="360" w:lineRule="auto"/>
        <w:rPr>
          <w:sz w:val="24"/>
          <w:szCs w:val="24"/>
          <w:lang w:val="cy-GB"/>
        </w:rPr>
      </w:pPr>
      <w:r w:rsidRPr="000E6753">
        <w:rPr>
          <w:sz w:val="24"/>
          <w:szCs w:val="24"/>
          <w:lang w:val="cy-GB"/>
        </w:rPr>
        <w:t xml:space="preserve">Yn ystod y ddwy wers, </w:t>
      </w:r>
      <w:r w:rsidR="00696A1D" w:rsidRPr="000E6753">
        <w:rPr>
          <w:sz w:val="24"/>
          <w:szCs w:val="24"/>
          <w:lang w:val="cy-GB"/>
        </w:rPr>
        <w:t xml:space="preserve">gwelwyd </w:t>
      </w:r>
      <w:r w:rsidRPr="000E6753">
        <w:rPr>
          <w:sz w:val="24"/>
          <w:szCs w:val="24"/>
          <w:lang w:val="cy-GB"/>
        </w:rPr>
        <w:t>sawl</w:t>
      </w:r>
      <w:r w:rsidR="00696A1D" w:rsidRPr="000E6753">
        <w:rPr>
          <w:sz w:val="24"/>
          <w:szCs w:val="24"/>
          <w:lang w:val="cy-GB"/>
        </w:rPr>
        <w:t xml:space="preserve"> enghraifft o blant yn cael trafferth canolbwyntio.</w:t>
      </w:r>
      <w:r w:rsidR="006F093F" w:rsidRPr="000E6753">
        <w:rPr>
          <w:sz w:val="24"/>
          <w:szCs w:val="24"/>
          <w:lang w:val="cy-GB"/>
        </w:rPr>
        <w:t xml:space="preserve"> Efallai </w:t>
      </w:r>
      <w:r w:rsidRPr="000E6753">
        <w:rPr>
          <w:sz w:val="24"/>
          <w:szCs w:val="24"/>
          <w:lang w:val="cy-GB"/>
        </w:rPr>
        <w:t xml:space="preserve">dylid ystyried </w:t>
      </w:r>
      <w:r w:rsidR="006F093F" w:rsidRPr="000E6753">
        <w:rPr>
          <w:sz w:val="24"/>
          <w:szCs w:val="24"/>
          <w:lang w:val="cy-GB"/>
        </w:rPr>
        <w:t xml:space="preserve">defnyddio techneg </w:t>
      </w:r>
      <w:r w:rsidRPr="000E6753">
        <w:rPr>
          <w:sz w:val="24"/>
          <w:szCs w:val="24"/>
          <w:lang w:val="cy-GB"/>
        </w:rPr>
        <w:t>h</w:t>
      </w:r>
      <w:r w:rsidR="00350503" w:rsidRPr="000E6753">
        <w:rPr>
          <w:sz w:val="24"/>
          <w:szCs w:val="24"/>
          <w:lang w:val="cy-GB"/>
        </w:rPr>
        <w:t>unan-fonitro (yn hytrach na defnyddio amserydd)</w:t>
      </w:r>
      <w:r w:rsidR="00E41FA3" w:rsidRPr="000E6753">
        <w:rPr>
          <w:sz w:val="24"/>
          <w:szCs w:val="24"/>
          <w:lang w:val="cy-GB"/>
        </w:rPr>
        <w:t>, ble disgwylir i’r plentyn gofnodi os ydynt yn talu sylw, ac hefyd sut maent yn perfformio</w:t>
      </w:r>
      <w:r w:rsidR="006F093F" w:rsidRPr="000E6753">
        <w:rPr>
          <w:sz w:val="24"/>
          <w:szCs w:val="24"/>
          <w:lang w:val="cy-GB"/>
        </w:rPr>
        <w:t>.</w:t>
      </w:r>
      <w:r w:rsidR="00E41FA3" w:rsidRPr="000E6753">
        <w:rPr>
          <w:sz w:val="24"/>
          <w:szCs w:val="24"/>
          <w:lang w:val="cy-GB"/>
        </w:rPr>
        <w:t xml:space="preserve"> Gwelir enghraifft o hyn yng ngwaith Rock (2005) sydd yn disgrifio hunan-fonitro disgyblion fel</w:t>
      </w:r>
      <w:r w:rsidR="006F093F" w:rsidRPr="000E6753">
        <w:rPr>
          <w:sz w:val="24"/>
          <w:szCs w:val="24"/>
          <w:lang w:val="cy-GB"/>
        </w:rPr>
        <w:t xml:space="preserve"> </w:t>
      </w:r>
      <w:r w:rsidR="00E41FA3" w:rsidRPr="000E6753">
        <w:rPr>
          <w:sz w:val="24"/>
          <w:szCs w:val="24"/>
          <w:lang w:val="cy-GB"/>
        </w:rPr>
        <w:t>‘e</w:t>
      </w:r>
      <w:r w:rsidR="006F093F" w:rsidRPr="000E6753">
        <w:rPr>
          <w:sz w:val="24"/>
          <w:szCs w:val="24"/>
          <w:lang w:val="cy-GB"/>
        </w:rPr>
        <w:t>ffective behavioural intervention to increase academic engagement, decrease disruption, and enhance academic skills, including productivity and accuracy</w:t>
      </w:r>
      <w:r w:rsidR="00E41FA3" w:rsidRPr="000E6753">
        <w:rPr>
          <w:sz w:val="24"/>
          <w:szCs w:val="24"/>
          <w:lang w:val="cy-GB"/>
        </w:rPr>
        <w:t>’.</w:t>
      </w:r>
    </w:p>
    <w:p w:rsidR="0092080A" w:rsidRPr="000E6753" w:rsidRDefault="0092080A" w:rsidP="008C446B">
      <w:pPr>
        <w:spacing w:line="360" w:lineRule="auto"/>
        <w:rPr>
          <w:sz w:val="24"/>
          <w:szCs w:val="24"/>
          <w:lang w:val="cy-GB"/>
        </w:rPr>
      </w:pPr>
      <w:r w:rsidRPr="000E6753">
        <w:rPr>
          <w:sz w:val="24"/>
          <w:szCs w:val="24"/>
          <w:lang w:val="cy-GB"/>
        </w:rPr>
        <w:t>Fel y soniwy</w:t>
      </w:r>
      <w:r w:rsidR="00F743D5" w:rsidRPr="000E6753">
        <w:rPr>
          <w:sz w:val="24"/>
          <w:szCs w:val="24"/>
          <w:lang w:val="cy-GB"/>
        </w:rPr>
        <w:t xml:space="preserve">d eisioed, Plentyn 3 yng ngwers 2 oedd yr unig blentyn i fethu cwblhau’r dasg. Plentyn 3 oedd yr unig fachgen arsylwyd, ac efallai bo’r ffaith ei fod wedi eistedd wrth ymyl bachgen arall oedd yn cael trafferth gyda’r dasg wedi amharu ar ei allu i lwyddo. Mae ystod eang o ymchwil wedi edrych ar y resymau dros </w:t>
      </w:r>
      <w:r w:rsidRPr="000E6753">
        <w:rPr>
          <w:sz w:val="24"/>
          <w:szCs w:val="24"/>
          <w:lang w:val="cy-GB"/>
        </w:rPr>
        <w:t xml:space="preserve">tangyflawniad bechgyn i gymharu â merched, sydd, yn ngeiriau Wilson (2016) yn broblem cymhleth. Er hyn, dywed Wilson (2016: 59): </w:t>
      </w:r>
    </w:p>
    <w:p w:rsidR="0092080A" w:rsidRPr="000E6753" w:rsidRDefault="0092080A" w:rsidP="008C446B">
      <w:pPr>
        <w:spacing w:line="360" w:lineRule="auto"/>
        <w:jc w:val="center"/>
        <w:rPr>
          <w:sz w:val="24"/>
          <w:szCs w:val="24"/>
          <w:lang w:val="cy-GB"/>
        </w:rPr>
      </w:pPr>
      <w:r w:rsidRPr="000E6753">
        <w:rPr>
          <w:sz w:val="24"/>
          <w:szCs w:val="24"/>
          <w:lang w:val="cy-GB"/>
        </w:rPr>
        <w:lastRenderedPageBreak/>
        <w:t>‘</w:t>
      </w:r>
      <w:r w:rsidRPr="000E6753">
        <w:rPr>
          <w:i/>
          <w:sz w:val="24"/>
          <w:szCs w:val="24"/>
          <w:lang w:val="cy-GB"/>
        </w:rPr>
        <w:t>Group work works best for boys when there is appropriate grouping, where they are given a clear role and a real sense of purpose, where there is a clear outcome, and when there is a time limit that gives that element of challenge</w:t>
      </w:r>
      <w:r w:rsidRPr="000E6753">
        <w:rPr>
          <w:sz w:val="24"/>
          <w:szCs w:val="24"/>
          <w:lang w:val="cy-GB"/>
        </w:rPr>
        <w:t>’.</w:t>
      </w:r>
    </w:p>
    <w:p w:rsidR="00523B34" w:rsidRPr="000E6753" w:rsidRDefault="0092080A" w:rsidP="008C446B">
      <w:pPr>
        <w:spacing w:line="360" w:lineRule="auto"/>
        <w:rPr>
          <w:sz w:val="24"/>
          <w:szCs w:val="24"/>
          <w:lang w:val="cy-GB"/>
        </w:rPr>
      </w:pPr>
      <w:r w:rsidRPr="000E6753">
        <w:rPr>
          <w:sz w:val="24"/>
          <w:szCs w:val="24"/>
          <w:lang w:val="cy-GB"/>
        </w:rPr>
        <w:t xml:space="preserve">Efallai, felly y dylid ystyried newid aelodaeth y grŵp ffocws yn y dyfodol i leihau’r tebygrwydd o ddylanwad </w:t>
      </w:r>
      <w:r w:rsidR="001833DA" w:rsidRPr="000E6753">
        <w:rPr>
          <w:sz w:val="24"/>
          <w:szCs w:val="24"/>
          <w:lang w:val="cy-GB"/>
        </w:rPr>
        <w:t>negyddol ar unigolion sydd yn gweld y gwaith yn heriol.</w:t>
      </w:r>
      <w:r w:rsidR="00CA2A44" w:rsidRPr="000E6753">
        <w:rPr>
          <w:sz w:val="24"/>
          <w:szCs w:val="24"/>
          <w:lang w:val="cy-GB"/>
        </w:rPr>
        <w:t xml:space="preserve"> Yn ôl Grigg (2015: 139), honna Vygotsky gyda’i ddamcaniaeth Adeileddiaeth Gymdeithasol ei bod yn well i gael dysgwyr yn gweithio ochr yn ochr â rhywun sydd ar lefel fymryn yn uwch na hwy; efallai tro nesaf dylid gymysgu’r pârau hefyd er mwyn i’r dysgwyr cyrhaeddiad uwch gefnodi eu cyfoedion, gan ddatblygu eu sgiliau llafar a chymdeithasol hwy.</w:t>
      </w:r>
    </w:p>
    <w:p w:rsidR="000E6753" w:rsidRPr="00440F3F" w:rsidRDefault="00440F3F" w:rsidP="008C446B">
      <w:pPr>
        <w:spacing w:line="360" w:lineRule="auto"/>
        <w:rPr>
          <w:sz w:val="24"/>
          <w:szCs w:val="24"/>
          <w:lang w:val="cy-GB"/>
        </w:rPr>
      </w:pPr>
      <w:r w:rsidRPr="00440F3F">
        <w:rPr>
          <w:sz w:val="24"/>
          <w:szCs w:val="24"/>
          <w:lang w:val="cy-GB"/>
        </w:rPr>
        <w:t xml:space="preserve">Wrth ystyried yr effaith cafodd yr amserydd ar blant o wahanol lefel cyrhaeddiad yn y ddau ddosbarth, </w:t>
      </w:r>
      <w:r w:rsidR="000E6753" w:rsidRPr="00440F3F">
        <w:rPr>
          <w:sz w:val="24"/>
          <w:szCs w:val="24"/>
          <w:lang w:val="cy-GB"/>
        </w:rPr>
        <w:t xml:space="preserve">yr unig blentyn oedd heb </w:t>
      </w:r>
      <w:r w:rsidRPr="00440F3F">
        <w:rPr>
          <w:sz w:val="24"/>
          <w:szCs w:val="24"/>
          <w:lang w:val="cy-GB"/>
        </w:rPr>
        <w:t xml:space="preserve">lwyddo i gwblhau’r dasg o fewn y terfyn amser a ddangoswyd ar yr amserydd oedd y plentyn sydd yn y grŵp cyrhaeddiad is yn Ysgol 2. Er hyn, mae’n beryglus cyffredinoli’r tystiolaeth hyn i ddweud mai plant sydd â chyrhaeddiad uchel neu ganolig sydd yn elwa fwyaf o gael amserydd wrth iddynt gwblhau tasgau, am fod y nifer o blant mor fach. Felly nid oedd yn bosib dod i gasgliad fwy cyffredinol ar effaith yr amserydd ar blant o wahanol lefel cyrhaeddiad. </w:t>
      </w:r>
    </w:p>
    <w:p w:rsidR="008B2584" w:rsidRPr="00910C12" w:rsidRDefault="008B2584" w:rsidP="008C446B">
      <w:pPr>
        <w:spacing w:line="360" w:lineRule="auto"/>
        <w:rPr>
          <w:b/>
          <w:color w:val="FF0000"/>
          <w:sz w:val="24"/>
          <w:szCs w:val="24"/>
          <w:lang w:val="cy-GB"/>
        </w:rPr>
      </w:pPr>
      <w:r w:rsidRPr="00910C12">
        <w:rPr>
          <w:b/>
          <w:sz w:val="24"/>
          <w:szCs w:val="24"/>
          <w:lang w:val="cy-GB"/>
        </w:rPr>
        <w:t xml:space="preserve">Casgliad </w:t>
      </w:r>
    </w:p>
    <w:p w:rsidR="00887283" w:rsidRDefault="0030522F" w:rsidP="008C446B">
      <w:pPr>
        <w:spacing w:line="360" w:lineRule="auto"/>
        <w:rPr>
          <w:sz w:val="24"/>
          <w:szCs w:val="24"/>
          <w:lang w:val="cy-GB"/>
        </w:rPr>
      </w:pPr>
      <w:r>
        <w:rPr>
          <w:sz w:val="24"/>
          <w:szCs w:val="24"/>
          <w:lang w:val="cy-GB"/>
        </w:rPr>
        <w:t>Wrth ystyried y dull astudiaeth gwers a ddefnyddiwyd ar gyfer yr ymchwil hyn, gellir nodi nifer o g</w:t>
      </w:r>
      <w:r w:rsidR="00887283" w:rsidRPr="00887283">
        <w:rPr>
          <w:sz w:val="24"/>
          <w:szCs w:val="24"/>
          <w:lang w:val="cy-GB"/>
        </w:rPr>
        <w:t>ryfderau</w:t>
      </w:r>
      <w:r>
        <w:rPr>
          <w:sz w:val="24"/>
          <w:szCs w:val="24"/>
          <w:lang w:val="cy-GB"/>
        </w:rPr>
        <w:t xml:space="preserve">. Yn gyntaf, dilynwyd un gylchred o’r broses argymhellwyd gan nifer o awduron ar y mater (Dudley, 2014, DCSF, 2008), a llwyddwyd gasglu data ar ffurf nodiadau arsylwr, adborth llafar wrth grŵp ffocws o blant, a nodiadau hunan-gofiant/-fyfyrio’r athro. </w:t>
      </w:r>
      <w:r w:rsidR="007E7A91">
        <w:rPr>
          <w:sz w:val="24"/>
          <w:szCs w:val="24"/>
          <w:lang w:val="cy-GB"/>
        </w:rPr>
        <w:t>Gan ddefnyddio’r ffynonhellau gwybodaeth hyn, mae hi wedi bod yn bosib i gael gwell dealltwriaeth o agweddau da a siomedig o wers lythrennedd mewn ysgol gynradd.</w:t>
      </w:r>
    </w:p>
    <w:p w:rsidR="006A26DD" w:rsidRDefault="006A26DD" w:rsidP="008C446B">
      <w:pPr>
        <w:spacing w:line="360" w:lineRule="auto"/>
        <w:rPr>
          <w:sz w:val="24"/>
          <w:szCs w:val="24"/>
          <w:lang w:val="cy-GB"/>
        </w:rPr>
      </w:pPr>
      <w:r>
        <w:rPr>
          <w:sz w:val="24"/>
          <w:szCs w:val="24"/>
          <w:lang w:val="cy-GB"/>
        </w:rPr>
        <w:t>Fel rhan o’r adborth, cafwyd gyfranogiad disgyblion ar ffurf y</w:t>
      </w:r>
      <w:r w:rsidRPr="006A26DD">
        <w:rPr>
          <w:sz w:val="24"/>
          <w:szCs w:val="24"/>
          <w:lang w:val="cy-GB"/>
        </w:rPr>
        <w:t xml:space="preserve"> cyfweliad lled-strwythuredig gyda</w:t>
      </w:r>
      <w:r>
        <w:rPr>
          <w:sz w:val="24"/>
          <w:szCs w:val="24"/>
          <w:lang w:val="cy-GB"/>
        </w:rPr>
        <w:t>’r</w:t>
      </w:r>
      <w:r w:rsidRPr="006A26DD">
        <w:rPr>
          <w:sz w:val="24"/>
          <w:szCs w:val="24"/>
          <w:lang w:val="cy-GB"/>
        </w:rPr>
        <w:t xml:space="preserve"> grŵp ffocws. </w:t>
      </w:r>
      <w:r>
        <w:rPr>
          <w:sz w:val="24"/>
          <w:szCs w:val="24"/>
          <w:lang w:val="cy-GB"/>
        </w:rPr>
        <w:t>Mae hwn yn ffordd o gasglu a</w:t>
      </w:r>
      <w:r w:rsidRPr="006A26DD">
        <w:rPr>
          <w:sz w:val="24"/>
          <w:szCs w:val="24"/>
          <w:lang w:val="cy-GB"/>
        </w:rPr>
        <w:t>dborth uniongyrchol ac yn darparu cyfle i</w:t>
      </w:r>
      <w:r>
        <w:rPr>
          <w:sz w:val="24"/>
          <w:szCs w:val="24"/>
          <w:lang w:val="cy-GB"/>
        </w:rPr>
        <w:t>’r plant</w:t>
      </w:r>
      <w:r w:rsidRPr="006A26DD">
        <w:rPr>
          <w:sz w:val="24"/>
          <w:szCs w:val="24"/>
          <w:lang w:val="cy-GB"/>
        </w:rPr>
        <w:t xml:space="preserve"> egluro materion mewn mwy o ddyfnder</w:t>
      </w:r>
      <w:r>
        <w:rPr>
          <w:sz w:val="24"/>
          <w:szCs w:val="24"/>
          <w:lang w:val="cy-GB"/>
        </w:rPr>
        <w:t xml:space="preserve"> na byddai holiadur neu gyfweliad strwythuredig</w:t>
      </w:r>
      <w:r w:rsidRPr="006A26DD">
        <w:rPr>
          <w:sz w:val="24"/>
          <w:szCs w:val="24"/>
          <w:lang w:val="cy-GB"/>
        </w:rPr>
        <w:t xml:space="preserve">. </w:t>
      </w:r>
    </w:p>
    <w:p w:rsidR="00887283" w:rsidRDefault="007E7A91" w:rsidP="008C446B">
      <w:pPr>
        <w:spacing w:line="360" w:lineRule="auto"/>
        <w:rPr>
          <w:sz w:val="24"/>
          <w:szCs w:val="24"/>
          <w:lang w:val="cy-GB"/>
        </w:rPr>
      </w:pPr>
      <w:r>
        <w:rPr>
          <w:sz w:val="24"/>
          <w:szCs w:val="24"/>
          <w:lang w:val="cy-GB"/>
        </w:rPr>
        <w:t>Un o’r agweddau cadarnhaol oedd g</w:t>
      </w:r>
      <w:r w:rsidR="00887283" w:rsidRPr="00887283">
        <w:rPr>
          <w:sz w:val="24"/>
          <w:szCs w:val="24"/>
          <w:lang w:val="cy-GB"/>
        </w:rPr>
        <w:t xml:space="preserve">osod nod y wers, disgwyliadau a therfyn amser </w:t>
      </w:r>
      <w:r>
        <w:rPr>
          <w:sz w:val="24"/>
          <w:szCs w:val="24"/>
          <w:lang w:val="cy-GB"/>
        </w:rPr>
        <w:t>yn g</w:t>
      </w:r>
      <w:r w:rsidR="00887283" w:rsidRPr="00887283">
        <w:rPr>
          <w:sz w:val="24"/>
          <w:szCs w:val="24"/>
          <w:lang w:val="cy-GB"/>
        </w:rPr>
        <w:t>lir ar ddechrau</w:t>
      </w:r>
      <w:r>
        <w:rPr>
          <w:sz w:val="24"/>
          <w:szCs w:val="24"/>
          <w:lang w:val="cy-GB"/>
        </w:rPr>
        <w:t>’r</w:t>
      </w:r>
      <w:r w:rsidR="00887283" w:rsidRPr="00887283">
        <w:rPr>
          <w:sz w:val="24"/>
          <w:szCs w:val="24"/>
          <w:lang w:val="cy-GB"/>
        </w:rPr>
        <w:t xml:space="preserve"> gwers i’r plant. </w:t>
      </w:r>
      <w:r>
        <w:rPr>
          <w:sz w:val="24"/>
          <w:szCs w:val="24"/>
          <w:lang w:val="cy-GB"/>
        </w:rPr>
        <w:t xml:space="preserve">Er bod ambell blentyn wedi gofyn am gefnogaeth yn ystod y wers </w:t>
      </w:r>
      <w:r>
        <w:rPr>
          <w:sz w:val="24"/>
          <w:szCs w:val="24"/>
          <w:lang w:val="cy-GB"/>
        </w:rPr>
        <w:lastRenderedPageBreak/>
        <w:t xml:space="preserve">i sicrhau eu bod ar y trywydd cywir, roedd pob un yn glir o’r nod ar ddiwedd y wers, am ei fod wedi ei gyflwyno iddynt yn ystod y cyflwyniad, ac fe gawson nhw gyfle i greu enghraifft o esiampl dda gyda’i gilydd cyn mynd ati i wneud y tasg ffocws. </w:t>
      </w:r>
    </w:p>
    <w:p w:rsidR="00887283" w:rsidRDefault="007E7A91" w:rsidP="008C446B">
      <w:pPr>
        <w:spacing w:line="360" w:lineRule="auto"/>
        <w:rPr>
          <w:sz w:val="24"/>
          <w:szCs w:val="24"/>
          <w:lang w:val="cy-GB"/>
        </w:rPr>
      </w:pPr>
      <w:r>
        <w:rPr>
          <w:sz w:val="24"/>
          <w:szCs w:val="24"/>
          <w:lang w:val="cy-GB"/>
        </w:rPr>
        <w:t xml:space="preserve">Cryfder arall yr astuidaeth wers hon </w:t>
      </w:r>
      <w:r w:rsidR="00887283" w:rsidRPr="006627CB">
        <w:rPr>
          <w:sz w:val="24"/>
          <w:szCs w:val="24"/>
          <w:lang w:val="cy-GB"/>
        </w:rPr>
        <w:t xml:space="preserve">yw’r ffaith ei fod wedi </w:t>
      </w:r>
      <w:r w:rsidR="00887283">
        <w:rPr>
          <w:sz w:val="24"/>
          <w:szCs w:val="24"/>
          <w:lang w:val="cy-GB"/>
        </w:rPr>
        <w:t>cael ei gynnal</w:t>
      </w:r>
      <w:r w:rsidR="00887283" w:rsidRPr="006627CB">
        <w:rPr>
          <w:sz w:val="24"/>
          <w:szCs w:val="24"/>
          <w:lang w:val="cy-GB"/>
        </w:rPr>
        <w:t xml:space="preserve"> yn ystafell ddosbarth </w:t>
      </w:r>
      <w:r w:rsidR="00887283">
        <w:rPr>
          <w:sz w:val="24"/>
          <w:szCs w:val="24"/>
          <w:lang w:val="cy-GB"/>
        </w:rPr>
        <w:t xml:space="preserve">arferol </w:t>
      </w:r>
      <w:r w:rsidR="00887283" w:rsidRPr="006627CB">
        <w:rPr>
          <w:sz w:val="24"/>
          <w:szCs w:val="24"/>
          <w:lang w:val="cy-GB"/>
        </w:rPr>
        <w:t xml:space="preserve">y plant,  sydd yn leoliad naturiol a chyfarwydd iddynt. Dywed Imeraj </w:t>
      </w:r>
      <w:r w:rsidR="00887283" w:rsidRPr="007E7A91">
        <w:rPr>
          <w:i/>
          <w:sz w:val="24"/>
          <w:szCs w:val="24"/>
          <w:lang w:val="cy-GB"/>
        </w:rPr>
        <w:t>et al</w:t>
      </w:r>
      <w:r>
        <w:rPr>
          <w:i/>
          <w:sz w:val="24"/>
          <w:szCs w:val="24"/>
          <w:lang w:val="cy-GB"/>
        </w:rPr>
        <w:t>.</w:t>
      </w:r>
      <w:r w:rsidR="00887283" w:rsidRPr="006627CB">
        <w:rPr>
          <w:sz w:val="24"/>
          <w:szCs w:val="24"/>
          <w:lang w:val="cy-GB"/>
        </w:rPr>
        <w:t xml:space="preserve"> (2013) bod</w:t>
      </w:r>
      <w:r>
        <w:rPr>
          <w:sz w:val="24"/>
          <w:szCs w:val="24"/>
          <w:lang w:val="cy-GB"/>
        </w:rPr>
        <w:t xml:space="preserve"> gwneud</w:t>
      </w:r>
      <w:r w:rsidR="00887283" w:rsidRPr="006627CB">
        <w:rPr>
          <w:sz w:val="24"/>
          <w:szCs w:val="24"/>
          <w:lang w:val="cy-GB"/>
        </w:rPr>
        <w:t xml:space="preserve"> hyn yn llai tebygol o arwain at ymddygiad bryderus neu anarferol gan y plant na fyddai cynnal ymchwiliad mewn lleoliad sydd yn ddieithr iddynt.</w:t>
      </w:r>
    </w:p>
    <w:p w:rsidR="00887283" w:rsidRDefault="006A26DD" w:rsidP="008C446B">
      <w:pPr>
        <w:spacing w:line="360" w:lineRule="auto"/>
        <w:rPr>
          <w:sz w:val="24"/>
          <w:szCs w:val="24"/>
          <w:lang w:val="cy-GB"/>
        </w:rPr>
      </w:pPr>
      <w:r>
        <w:rPr>
          <w:sz w:val="24"/>
          <w:szCs w:val="24"/>
          <w:lang w:val="cy-GB"/>
        </w:rPr>
        <w:t>Gyda phob darn o ymchwil ceir c</w:t>
      </w:r>
      <w:r w:rsidR="00887283">
        <w:rPr>
          <w:sz w:val="24"/>
          <w:szCs w:val="24"/>
          <w:lang w:val="cy-GB"/>
        </w:rPr>
        <w:t>yfyngiadau</w:t>
      </w:r>
      <w:r>
        <w:rPr>
          <w:sz w:val="24"/>
          <w:szCs w:val="24"/>
          <w:lang w:val="cy-GB"/>
        </w:rPr>
        <w:t xml:space="preserve"> y dylid eu hystyried. O safbwynt yr astudiaeth wers hon, dim ond un wers ddysgwyd i ddau ddosbarth gwahanol, yn hytrach na cylchred o dri fel awgryma Dudley (2014). Y rheswm am hyn oedd cyfyngiadau amser, ac fe fyddai’r canlyniadau a’r tystiolaeth yn gryfach os byddai modd dysgu’r wers eto gan wneud rhai newidiadau. Fel soniwyd ynghynt, efallai y gellir gymysgu’r grŵp ffocws o ran lleoliad eistedd y plant er mwyn cymysgu’r lefel cyrhaeddiad yn fwy i ddeall pa effaith y caiff hwn.</w:t>
      </w:r>
    </w:p>
    <w:p w:rsidR="003B685E" w:rsidRDefault="006A26DD" w:rsidP="008C446B">
      <w:pPr>
        <w:spacing w:line="360" w:lineRule="auto"/>
        <w:rPr>
          <w:sz w:val="24"/>
          <w:szCs w:val="24"/>
          <w:lang w:val="cy-GB"/>
        </w:rPr>
      </w:pPr>
      <w:r>
        <w:rPr>
          <w:sz w:val="24"/>
          <w:szCs w:val="24"/>
          <w:lang w:val="cy-GB"/>
        </w:rPr>
        <w:t xml:space="preserve">Un o gyfyngiadau eraill yr ymchwil yw mai dim on grŵp bach o </w:t>
      </w:r>
      <w:r w:rsidR="006E7AEE">
        <w:rPr>
          <w:sz w:val="24"/>
          <w:szCs w:val="24"/>
          <w:lang w:val="cy-GB"/>
        </w:rPr>
        <w:t>chwe phlentyn cafodd eu harsylwi. Er ei bod hi’n anodd i arsylwi’n fanwl ar grwpiau mawr o blant, mae canlobwyntio ar nifer mor fach yn gallu rhoi gwybodaeth a thystiolaeth sydd ddim yn cynrychioli</w:t>
      </w:r>
      <w:r>
        <w:rPr>
          <w:sz w:val="24"/>
          <w:szCs w:val="24"/>
          <w:lang w:val="cy-GB"/>
        </w:rPr>
        <w:t xml:space="preserve"> </w:t>
      </w:r>
      <w:r w:rsidR="006E7AEE">
        <w:rPr>
          <w:sz w:val="24"/>
          <w:szCs w:val="24"/>
          <w:lang w:val="cy-GB"/>
        </w:rPr>
        <w:t xml:space="preserve">profiad a theimladau’r dosbarth gyfan am y wers. </w:t>
      </w:r>
    </w:p>
    <w:p w:rsidR="006A26DD" w:rsidRDefault="006E7AEE" w:rsidP="008C446B">
      <w:pPr>
        <w:spacing w:line="360" w:lineRule="auto"/>
        <w:rPr>
          <w:sz w:val="24"/>
          <w:szCs w:val="24"/>
          <w:lang w:val="cy-GB"/>
        </w:rPr>
      </w:pPr>
      <w:r>
        <w:rPr>
          <w:sz w:val="24"/>
          <w:szCs w:val="24"/>
          <w:lang w:val="cy-GB"/>
        </w:rPr>
        <w:t xml:space="preserve">Mae angen hefyd ystyried dilysrwydd adborth y plant wrth sôn am gyfyngiadau’r ymchwil. Er bod y plant wedi teimlo’n hapus i ateb y cwestiynau yn ystod y cyfweliad grŵp, yn aml nid oeddent yn gallu ymhelaethu neu esbonio eu safbwynt wrth fynegi barn. Gwelwyd un enghraifft hefyd o </w:t>
      </w:r>
      <w:r w:rsidR="003B685E">
        <w:rPr>
          <w:sz w:val="24"/>
          <w:szCs w:val="24"/>
          <w:lang w:val="cy-GB"/>
        </w:rPr>
        <w:t>unigolyn yn cynnig rheswm yn y cyfweliad gyda grŵp ffocws Ysgol 1, ac yna gweddill y grŵp yn cytuno – rhaid ystyried os dyma yn wir sut oedd y lleill yn teimlo, neu os eu bod wedi cael eu harwain gan aelod arall o’r grŵp i feddwl hyn. Mae’n anodd osgoi hyn mewn cyfweliad grŵp, ond efallai gellid ystyried gyfweld â’r plant ffocws yn unigol yn y dyfodol.</w:t>
      </w:r>
    </w:p>
    <w:p w:rsidR="006E7AEE" w:rsidRDefault="006E7AEE" w:rsidP="008C446B">
      <w:pPr>
        <w:spacing w:line="360" w:lineRule="auto"/>
        <w:rPr>
          <w:sz w:val="24"/>
          <w:szCs w:val="24"/>
          <w:lang w:val="cy-GB"/>
        </w:rPr>
      </w:pPr>
      <w:r>
        <w:rPr>
          <w:sz w:val="24"/>
          <w:szCs w:val="24"/>
          <w:lang w:val="cy-GB"/>
        </w:rPr>
        <w:t>Yn y ddau ddosbarth ble gynhaliwyd yr astudiaeth gwers, mae canran uwch o ferched na bechgyn. O ganlyniad, dim ond un bachgen cafodd ei arsylwi fel rhan o’r ymchwil hyn. Er bod hyn yn adlewyrchiad o’r dosbarthiadau hyn, yn gyffredinol, fe fyddai’n fwy cynyrchiadol i gynnwys nifer fwy cyfartal o fechgyn a merched yn unrhyw ymchwiliadau yn y dyfodol.</w:t>
      </w:r>
    </w:p>
    <w:p w:rsidR="00BF0217" w:rsidRPr="00BF0217" w:rsidRDefault="00BF0217" w:rsidP="008C446B">
      <w:pPr>
        <w:spacing w:line="360" w:lineRule="auto"/>
        <w:rPr>
          <w:sz w:val="24"/>
          <w:szCs w:val="24"/>
          <w:lang w:val="cy-GB"/>
        </w:rPr>
      </w:pPr>
      <w:r>
        <w:rPr>
          <w:sz w:val="24"/>
          <w:szCs w:val="24"/>
          <w:lang w:val="cy-GB"/>
        </w:rPr>
        <w:lastRenderedPageBreak/>
        <w:t>Dewiswyd g</w:t>
      </w:r>
      <w:r w:rsidRPr="00BF0217">
        <w:rPr>
          <w:sz w:val="24"/>
          <w:szCs w:val="24"/>
          <w:lang w:val="cy-GB"/>
        </w:rPr>
        <w:t xml:space="preserve">wers lythrennedd </w:t>
      </w:r>
      <w:r>
        <w:rPr>
          <w:sz w:val="24"/>
          <w:szCs w:val="24"/>
          <w:lang w:val="cy-GB"/>
        </w:rPr>
        <w:t xml:space="preserve">ar gyfer yr astudiaeth wers hyn, ond dylid ystyried </w:t>
      </w:r>
      <w:r w:rsidRPr="00BF0217">
        <w:rPr>
          <w:sz w:val="24"/>
          <w:szCs w:val="24"/>
          <w:lang w:val="cy-GB"/>
        </w:rPr>
        <w:t>sut fyddai’r plant wedi ymateb ar gyfer gwers pwnc arall?</w:t>
      </w:r>
      <w:r>
        <w:rPr>
          <w:sz w:val="24"/>
          <w:szCs w:val="24"/>
          <w:lang w:val="cy-GB"/>
        </w:rPr>
        <w:t xml:space="preserve"> A fyddai defnyddio amserydd mewn gwers mathemateg neu gelf yr un mor effeithiol?</w:t>
      </w:r>
      <w:r w:rsidRPr="00BF0217">
        <w:rPr>
          <w:sz w:val="24"/>
          <w:szCs w:val="24"/>
          <w:lang w:val="cy-GB"/>
        </w:rPr>
        <w:t xml:space="preserve"> </w:t>
      </w:r>
      <w:r>
        <w:rPr>
          <w:sz w:val="24"/>
          <w:szCs w:val="24"/>
          <w:lang w:val="cy-GB"/>
        </w:rPr>
        <w:t xml:space="preserve">Dywed </w:t>
      </w:r>
      <w:r w:rsidRPr="00BF0217">
        <w:rPr>
          <w:sz w:val="24"/>
          <w:szCs w:val="24"/>
          <w:lang w:val="cy-GB"/>
        </w:rPr>
        <w:fldChar w:fldCharType="begin"/>
      </w:r>
      <w:r w:rsidRPr="00BF0217">
        <w:rPr>
          <w:sz w:val="24"/>
          <w:szCs w:val="24"/>
          <w:lang w:val="cy-GB"/>
        </w:rPr>
        <w:instrText xml:space="preserve"> HYPERLINK "https://www-sciencedirect-com.ezproxy.uwtsd.ac.uk/science/article/pii/S0022440513000435" </w:instrText>
      </w:r>
      <w:r w:rsidRPr="007834B9">
        <w:rPr>
          <w:lang w:val="cy-GB"/>
        </w:rPr>
      </w:r>
      <w:r w:rsidRPr="00BF0217">
        <w:rPr>
          <w:sz w:val="24"/>
          <w:szCs w:val="24"/>
          <w:lang w:val="cy-GB"/>
        </w:rPr>
        <w:fldChar w:fldCharType="separate"/>
      </w:r>
      <w:r w:rsidRPr="00BF0217">
        <w:rPr>
          <w:sz w:val="24"/>
          <w:szCs w:val="24"/>
          <w:lang w:val="cy-GB"/>
        </w:rPr>
        <w:t xml:space="preserve">Imeraj </w:t>
      </w:r>
      <w:r w:rsidRPr="00BF0217">
        <w:rPr>
          <w:i/>
          <w:sz w:val="24"/>
          <w:szCs w:val="24"/>
          <w:lang w:val="cy-GB"/>
        </w:rPr>
        <w:t>et al</w:t>
      </w:r>
      <w:r>
        <w:rPr>
          <w:sz w:val="24"/>
          <w:szCs w:val="24"/>
          <w:lang w:val="cy-GB"/>
        </w:rPr>
        <w:t>.</w:t>
      </w:r>
      <w:r w:rsidRPr="00BF0217">
        <w:rPr>
          <w:sz w:val="24"/>
          <w:szCs w:val="24"/>
          <w:lang w:val="cy-GB"/>
        </w:rPr>
        <w:t xml:space="preserve"> (2013)</w:t>
      </w:r>
      <w:r w:rsidRPr="00BF0217">
        <w:rPr>
          <w:sz w:val="24"/>
          <w:szCs w:val="24"/>
          <w:lang w:val="cy-GB"/>
        </w:rPr>
        <w:fldChar w:fldCharType="end"/>
      </w:r>
      <w:r w:rsidRPr="00BF0217">
        <w:rPr>
          <w:sz w:val="24"/>
          <w:szCs w:val="24"/>
          <w:lang w:val="cy-GB"/>
        </w:rPr>
        <w:t xml:space="preserve"> </w:t>
      </w:r>
      <w:r w:rsidRPr="00BF0217">
        <w:rPr>
          <w:sz w:val="24"/>
          <w:szCs w:val="24"/>
          <w:lang w:val="cy-GB"/>
        </w:rPr>
        <w:t>“</w:t>
      </w:r>
      <w:r>
        <w:rPr>
          <w:sz w:val="24"/>
          <w:szCs w:val="24"/>
          <w:lang w:val="cy-GB"/>
        </w:rPr>
        <w:t>a</w:t>
      </w:r>
      <w:r w:rsidRPr="00BF0217">
        <w:rPr>
          <w:i/>
          <w:sz w:val="24"/>
          <w:szCs w:val="24"/>
          <w:lang w:val="cy-GB"/>
        </w:rPr>
        <w:t>ttention levels across these different lesson types are likely to be influenced by degree of academic underperformance</w:t>
      </w:r>
      <w:r w:rsidRPr="00BF0217">
        <w:rPr>
          <w:sz w:val="24"/>
          <w:szCs w:val="24"/>
          <w:lang w:val="cy-GB"/>
        </w:rPr>
        <w:t>”</w:t>
      </w:r>
      <w:r>
        <w:rPr>
          <w:sz w:val="24"/>
          <w:szCs w:val="24"/>
          <w:lang w:val="cy-GB"/>
        </w:rPr>
        <w:t>, felly efallai na fyddai angen ysgogi plant i aros ar-dasg os eu bod yn gwneud gweithgaredd mewn pwnc y maent yn teimlo’n fwy hyderus ynddi.</w:t>
      </w:r>
      <w:r w:rsidRPr="00BF0217">
        <w:rPr>
          <w:sz w:val="24"/>
          <w:szCs w:val="24"/>
          <w:lang w:val="cy-GB"/>
        </w:rPr>
        <w:t xml:space="preserve"> </w:t>
      </w:r>
    </w:p>
    <w:p w:rsidR="008B2584" w:rsidRDefault="00A17D79" w:rsidP="008C446B">
      <w:pPr>
        <w:spacing w:line="360" w:lineRule="auto"/>
        <w:rPr>
          <w:sz w:val="24"/>
          <w:szCs w:val="24"/>
          <w:lang w:val="cy-GB"/>
        </w:rPr>
      </w:pPr>
      <w:r w:rsidRPr="00A17D79">
        <w:rPr>
          <w:sz w:val="24"/>
          <w:szCs w:val="24"/>
          <w:lang w:val="cy-GB"/>
        </w:rPr>
        <w:t xml:space="preserve">Yn sicr, fe fyddaf yn ystyried defnyddio amserydd </w:t>
      </w:r>
      <w:r>
        <w:rPr>
          <w:sz w:val="24"/>
          <w:szCs w:val="24"/>
          <w:lang w:val="cy-GB"/>
        </w:rPr>
        <w:t>mewn gwersi er mwyn gosod her i’r plant i’w hysgogi i gwblhau tasgau. Efallai nad yw’n briodol gwneud hyn yn rhy aml – fe fydd yn dibynnu yn bennaf ar y dasg, ac hefyd ar sut mae’r plant yn teimlo am ddefnyddio amserydd am na fydd at ddant p</w:t>
      </w:r>
      <w:r w:rsidR="00C47A9A">
        <w:rPr>
          <w:sz w:val="24"/>
          <w:szCs w:val="24"/>
          <w:lang w:val="cy-GB"/>
        </w:rPr>
        <w:t xml:space="preserve">awb. Wrth ystyried tasgau addas, fe fydd angen pwyso a mesur yn ofalus beth fyddai pwrpas defnyddio’r amserydd. Fel y gwelwyd yn yr ycmhwil hyn, llwyddodd yr amserydd ysgogi’r mwyafrif o blant i gwblhau tasgau o fewn amser penodol, ond fe wnaeth sawl un rhuthro, ac fe gafodd hyn effaith negyddol ar safon eu gwaith. Fe fyddai angen hyfforddi’r plant i ddeall diben yr amserydd, sef i’w hysgogi i weithio’n galed, ond hefyd er mwyn rhoi amser iddynt werthuso’u gwaith er mwyn ei wella. Fe allai hyn fod yn ymarfer da </w:t>
      </w:r>
      <w:r w:rsidR="00C47A9A">
        <w:rPr>
          <w:sz w:val="24"/>
          <w:szCs w:val="24"/>
          <w:lang w:val="cy-GB"/>
        </w:rPr>
        <w:t>i blant Blwyddyn 2 ac uwch</w:t>
      </w:r>
      <w:r w:rsidR="00C47A9A">
        <w:rPr>
          <w:sz w:val="24"/>
          <w:szCs w:val="24"/>
          <w:lang w:val="cy-GB"/>
        </w:rPr>
        <w:t xml:space="preserve"> cyn iddynt eistedd profion gyda therfyn amser pendodol. </w:t>
      </w:r>
    </w:p>
    <w:p w:rsidR="0079070B" w:rsidRPr="00A17D79" w:rsidRDefault="0079070B" w:rsidP="008C446B">
      <w:pPr>
        <w:spacing w:line="360" w:lineRule="auto"/>
        <w:rPr>
          <w:sz w:val="24"/>
          <w:szCs w:val="24"/>
          <w:lang w:val="cy-GB"/>
        </w:rPr>
      </w:pPr>
      <w:r>
        <w:rPr>
          <w:sz w:val="24"/>
          <w:szCs w:val="24"/>
          <w:lang w:val="cy-GB"/>
        </w:rPr>
        <w:t xml:space="preserve">Byddaf yn ystyried arbrofi gydag amserydd yn fy ngwersi yn y dyfodol a gofyn am adborth wrth y dosbarth cyfan am eu teimladau. Fe ddylai hyn roi gwell syniad i mi am effeithlonrwydd y strategaeth ar ysgogiant plant o wahanol lefel cyrhaeddiant, yn ogystal â unrhyw wahaniaethau rhwng bechgyn a merched. </w:t>
      </w:r>
    </w:p>
    <w:p w:rsidR="008B2584" w:rsidRDefault="008B2584" w:rsidP="008C446B">
      <w:pPr>
        <w:spacing w:line="360" w:lineRule="auto"/>
        <w:rPr>
          <w:b/>
          <w:color w:val="FF0000"/>
          <w:sz w:val="24"/>
          <w:szCs w:val="24"/>
          <w:lang w:val="cy-GB"/>
        </w:rPr>
      </w:pPr>
      <w:r w:rsidRPr="00910C12">
        <w:rPr>
          <w:b/>
          <w:sz w:val="24"/>
          <w:szCs w:val="24"/>
          <w:lang w:val="cy-GB"/>
        </w:rPr>
        <w:t xml:space="preserve">Argymhellion </w:t>
      </w:r>
    </w:p>
    <w:p w:rsidR="0079070B" w:rsidRDefault="0079070B" w:rsidP="008C446B">
      <w:pPr>
        <w:spacing w:line="360" w:lineRule="auto"/>
        <w:rPr>
          <w:sz w:val="24"/>
          <w:szCs w:val="24"/>
          <w:lang w:val="cy-GB"/>
        </w:rPr>
      </w:pPr>
      <w:r>
        <w:rPr>
          <w:sz w:val="24"/>
          <w:szCs w:val="24"/>
          <w:lang w:val="cy-GB"/>
        </w:rPr>
        <w:t xml:space="preserve">Mae defnyddio amserydd mewn dosbarth yn gallu cael effaith gadarnhaol ar blant i gwblhau tasgau o fewn terfyn amser penodol. Er mwyn i’r strategaeth fod yn effeithiol, mae angen egluro diben nyr amserydd yn glir i’r plant er mwyn osgoi rhuthro i gwblhau tasgau heb ystyried safon y gwaith. </w:t>
      </w:r>
    </w:p>
    <w:p w:rsidR="00A26DC6" w:rsidRDefault="0079070B" w:rsidP="008C446B">
      <w:pPr>
        <w:spacing w:line="360" w:lineRule="auto"/>
        <w:rPr>
          <w:sz w:val="24"/>
          <w:szCs w:val="24"/>
          <w:lang w:val="cy-GB"/>
        </w:rPr>
      </w:pPr>
      <w:r>
        <w:rPr>
          <w:sz w:val="24"/>
          <w:szCs w:val="24"/>
          <w:lang w:val="cy-GB"/>
        </w:rPr>
        <w:t xml:space="preserve">Dylid ystyried y math o dasg wrth ddefnyddio amserydd i gwblhau tasgau. Os oes angen amser i feddwl yn greadigol, efallai ei fod yn llai addas na gweithgaredd meddwl-yn-ôl ar ddiwedd gwers. </w:t>
      </w:r>
      <w:r w:rsidR="0052306E">
        <w:rPr>
          <w:sz w:val="24"/>
          <w:szCs w:val="24"/>
          <w:lang w:val="cy-GB"/>
        </w:rPr>
        <w:t>M</w:t>
      </w:r>
      <w:r>
        <w:rPr>
          <w:sz w:val="24"/>
          <w:szCs w:val="24"/>
          <w:lang w:val="cy-GB"/>
        </w:rPr>
        <w:t>ae yna dystiolaeth</w:t>
      </w:r>
      <w:r w:rsidR="0052306E">
        <w:rPr>
          <w:sz w:val="24"/>
          <w:szCs w:val="24"/>
          <w:lang w:val="cy-GB"/>
        </w:rPr>
        <w:t xml:space="preserve"> yn y llenyddiaeth</w:t>
      </w:r>
      <w:r>
        <w:rPr>
          <w:sz w:val="24"/>
          <w:szCs w:val="24"/>
          <w:lang w:val="cy-GB"/>
        </w:rPr>
        <w:t xml:space="preserve"> y gall amserydd helpu plant i </w:t>
      </w:r>
      <w:r>
        <w:rPr>
          <w:sz w:val="24"/>
          <w:szCs w:val="24"/>
          <w:lang w:val="cy-GB"/>
        </w:rPr>
        <w:lastRenderedPageBreak/>
        <w:t xml:space="preserve">ganolbwyntio ar dasg penodol – enghraifft dda o hyn yw cwis “Kahoot” – am fod ganddo elfen o her a </w:t>
      </w:r>
      <w:r w:rsidR="005C41D4">
        <w:rPr>
          <w:sz w:val="24"/>
          <w:szCs w:val="24"/>
          <w:lang w:val="cy-GB"/>
        </w:rPr>
        <w:t>chystadleuaeth, sydd yn apelio at lawer o blant, yn enwedig bechgyn. Serch hyn, mae’n bwysig ystyried sgiliau a theimladau’r dosbarth cyfan, am na fydd hyn yn apelio at bawb.</w:t>
      </w:r>
    </w:p>
    <w:p w:rsidR="00440F3F" w:rsidRPr="006627CB" w:rsidRDefault="005C41D4" w:rsidP="008C446B">
      <w:pPr>
        <w:spacing w:line="360" w:lineRule="auto"/>
        <w:rPr>
          <w:sz w:val="24"/>
          <w:szCs w:val="24"/>
          <w:lang w:val="cy-GB"/>
        </w:rPr>
      </w:pPr>
      <w:r>
        <w:rPr>
          <w:sz w:val="24"/>
          <w:szCs w:val="24"/>
          <w:lang w:val="cy-GB"/>
        </w:rPr>
        <w:t xml:space="preserve">Er bod cryn bwyslais yn y llenyddiaeth ar ddefnyddio amserydd gyda phlant ag </w:t>
      </w:r>
      <w:r w:rsidR="00440F3F" w:rsidRPr="00440F3F">
        <w:rPr>
          <w:sz w:val="24"/>
          <w:szCs w:val="24"/>
          <w:lang w:val="cy-GB"/>
        </w:rPr>
        <w:t>anh</w:t>
      </w:r>
      <w:r>
        <w:rPr>
          <w:sz w:val="24"/>
          <w:szCs w:val="24"/>
          <w:lang w:val="cy-GB"/>
        </w:rPr>
        <w:t>awsterau ymddygiad/canolbwyntio, efallai gellid ystyried ei ddefnyddio gyda phlant o wahanol lefel cyrhaeddiad er mwyn deall yn well sut gall ei ddefnydd gael ei fireinio i fod mor effeithiol â phosib.</w:t>
      </w:r>
    </w:p>
    <w:p w:rsidR="00FF230C" w:rsidRPr="00FF230C" w:rsidRDefault="00FF230C" w:rsidP="008C446B">
      <w:pPr>
        <w:spacing w:line="360" w:lineRule="auto"/>
        <w:rPr>
          <w:color w:val="FF0000"/>
          <w:sz w:val="24"/>
          <w:szCs w:val="24"/>
          <w:lang w:val="cy-GB"/>
        </w:rPr>
      </w:pPr>
    </w:p>
    <w:p w:rsidR="00FF230C" w:rsidRPr="00910C12" w:rsidRDefault="00FF230C" w:rsidP="00397208">
      <w:pPr>
        <w:spacing w:line="240" w:lineRule="auto"/>
        <w:rPr>
          <w:b/>
          <w:sz w:val="24"/>
          <w:szCs w:val="24"/>
          <w:lang w:val="cy-GB"/>
        </w:rPr>
      </w:pPr>
    </w:p>
    <w:p w:rsidR="00A26DC6" w:rsidRDefault="00A26DC6" w:rsidP="00397208">
      <w:pPr>
        <w:spacing w:line="240" w:lineRule="auto"/>
        <w:rPr>
          <w:b/>
          <w:sz w:val="24"/>
          <w:szCs w:val="24"/>
          <w:lang w:val="cy-GB"/>
        </w:rPr>
      </w:pPr>
    </w:p>
    <w:p w:rsidR="00A26DC6" w:rsidRDefault="00A26DC6">
      <w:pPr>
        <w:rPr>
          <w:b/>
          <w:sz w:val="24"/>
          <w:szCs w:val="24"/>
          <w:lang w:val="cy-GB"/>
        </w:rPr>
      </w:pPr>
      <w:r>
        <w:rPr>
          <w:b/>
          <w:sz w:val="24"/>
          <w:szCs w:val="24"/>
          <w:lang w:val="cy-GB"/>
        </w:rPr>
        <w:br w:type="page"/>
      </w:r>
    </w:p>
    <w:p w:rsidR="008B2584" w:rsidRPr="00910C12" w:rsidRDefault="008B2584" w:rsidP="00397208">
      <w:pPr>
        <w:spacing w:line="240" w:lineRule="auto"/>
        <w:rPr>
          <w:b/>
          <w:sz w:val="24"/>
          <w:szCs w:val="24"/>
          <w:lang w:val="cy-GB"/>
        </w:rPr>
      </w:pPr>
      <w:r w:rsidRPr="00910C12">
        <w:rPr>
          <w:b/>
          <w:sz w:val="24"/>
          <w:szCs w:val="24"/>
          <w:lang w:val="cy-GB"/>
        </w:rPr>
        <w:lastRenderedPageBreak/>
        <w:t>Cyfeirnodau</w:t>
      </w:r>
    </w:p>
    <w:p w:rsidR="00D92185" w:rsidRDefault="00D92185" w:rsidP="00D92185">
      <w:pPr>
        <w:widowControl w:val="0"/>
        <w:autoSpaceDE w:val="0"/>
        <w:autoSpaceDN w:val="0"/>
        <w:adjustRightInd w:val="0"/>
        <w:rPr>
          <w:rFonts w:cs="Times"/>
          <w:sz w:val="24"/>
          <w:szCs w:val="24"/>
        </w:rPr>
      </w:pPr>
      <w:proofErr w:type="gramStart"/>
      <w:r w:rsidRPr="00D92185">
        <w:rPr>
          <w:rFonts w:cs="Times"/>
          <w:sz w:val="24"/>
          <w:szCs w:val="24"/>
        </w:rPr>
        <w:t>BERA (2011).</w:t>
      </w:r>
      <w:proofErr w:type="gramEnd"/>
      <w:r w:rsidRPr="00D92185">
        <w:rPr>
          <w:rFonts w:cs="Times"/>
          <w:sz w:val="24"/>
          <w:szCs w:val="24"/>
        </w:rPr>
        <w:t xml:space="preserve"> </w:t>
      </w:r>
      <w:proofErr w:type="gramStart"/>
      <w:r w:rsidR="007449F0">
        <w:rPr>
          <w:rFonts w:cs="Times"/>
          <w:sz w:val="24"/>
          <w:szCs w:val="24"/>
        </w:rPr>
        <w:t>‘</w:t>
      </w:r>
      <w:r w:rsidRPr="00D92185">
        <w:rPr>
          <w:rFonts w:cs="Times"/>
          <w:sz w:val="24"/>
          <w:szCs w:val="24"/>
        </w:rPr>
        <w:t>Ethical Guidelines for Educational Research</w:t>
      </w:r>
      <w:r w:rsidR="007449F0">
        <w:rPr>
          <w:rFonts w:cs="Times"/>
          <w:sz w:val="24"/>
          <w:szCs w:val="24"/>
        </w:rPr>
        <w:t>’</w:t>
      </w:r>
      <w:r w:rsidRPr="00D92185">
        <w:rPr>
          <w:rFonts w:cs="Times"/>
          <w:sz w:val="24"/>
          <w:szCs w:val="24"/>
        </w:rPr>
        <w:t>.</w:t>
      </w:r>
      <w:proofErr w:type="gramEnd"/>
      <w:r w:rsidRPr="00D92185">
        <w:rPr>
          <w:rFonts w:cs="Times"/>
          <w:sz w:val="24"/>
          <w:szCs w:val="24"/>
        </w:rPr>
        <w:t xml:space="preserve"> </w:t>
      </w:r>
      <w:proofErr w:type="gramStart"/>
      <w:r w:rsidRPr="00D92185">
        <w:rPr>
          <w:rFonts w:cs="Times"/>
          <w:sz w:val="24"/>
          <w:szCs w:val="24"/>
        </w:rPr>
        <w:t>British Educati</w:t>
      </w:r>
      <w:r>
        <w:rPr>
          <w:rFonts w:cs="Times"/>
          <w:sz w:val="24"/>
          <w:szCs w:val="24"/>
        </w:rPr>
        <w:t>onal Research Association.</w:t>
      </w:r>
      <w:proofErr w:type="gramEnd"/>
      <w:r>
        <w:rPr>
          <w:rFonts w:cs="Times"/>
          <w:sz w:val="24"/>
          <w:szCs w:val="24"/>
        </w:rPr>
        <w:t xml:space="preserve"> UK. </w:t>
      </w:r>
      <w:proofErr w:type="spellStart"/>
      <w:r>
        <w:rPr>
          <w:rFonts w:cs="Times"/>
          <w:sz w:val="24"/>
          <w:szCs w:val="24"/>
        </w:rPr>
        <w:t>Ar</w:t>
      </w:r>
      <w:proofErr w:type="spellEnd"/>
      <w:r>
        <w:rPr>
          <w:rFonts w:cs="Times"/>
          <w:sz w:val="24"/>
          <w:szCs w:val="24"/>
        </w:rPr>
        <w:t xml:space="preserve"> </w:t>
      </w:r>
      <w:proofErr w:type="spellStart"/>
      <w:proofErr w:type="gramStart"/>
      <w:r>
        <w:rPr>
          <w:rFonts w:cs="Times"/>
          <w:sz w:val="24"/>
          <w:szCs w:val="24"/>
        </w:rPr>
        <w:t>gael</w:t>
      </w:r>
      <w:proofErr w:type="spellEnd"/>
      <w:proofErr w:type="gramEnd"/>
      <w:r>
        <w:rPr>
          <w:rFonts w:cs="Times"/>
          <w:sz w:val="24"/>
          <w:szCs w:val="24"/>
        </w:rPr>
        <w:t xml:space="preserve"> </w:t>
      </w:r>
      <w:proofErr w:type="spellStart"/>
      <w:r>
        <w:rPr>
          <w:rFonts w:cs="Times"/>
          <w:sz w:val="24"/>
          <w:szCs w:val="24"/>
        </w:rPr>
        <w:t>yn</w:t>
      </w:r>
      <w:proofErr w:type="spellEnd"/>
      <w:r w:rsidR="007449F0">
        <w:rPr>
          <w:rFonts w:cs="Times"/>
          <w:sz w:val="24"/>
          <w:szCs w:val="24"/>
        </w:rPr>
        <w:t>:</w:t>
      </w:r>
      <w:r>
        <w:rPr>
          <w:rFonts w:cs="Times"/>
          <w:sz w:val="24"/>
          <w:szCs w:val="24"/>
        </w:rPr>
        <w:t xml:space="preserve"> </w:t>
      </w:r>
      <w:hyperlink r:id="rId14" w:history="1">
        <w:r w:rsidRPr="00A254E7">
          <w:rPr>
            <w:rStyle w:val="Hyperlink"/>
            <w:sz w:val="24"/>
            <w:szCs w:val="24"/>
          </w:rPr>
          <w:t>https://www.bera.ac.uk/researchers-resources/publications/ethical-guidelines-for-educational-research-2011</w:t>
        </w:r>
      </w:hyperlink>
      <w:r>
        <w:rPr>
          <w:sz w:val="24"/>
          <w:szCs w:val="24"/>
        </w:rPr>
        <w:t xml:space="preserve"> </w:t>
      </w:r>
      <w:r>
        <w:rPr>
          <w:rFonts w:cs="Times"/>
          <w:sz w:val="24"/>
          <w:szCs w:val="24"/>
        </w:rPr>
        <w:t>[</w:t>
      </w:r>
      <w:proofErr w:type="spellStart"/>
      <w:r>
        <w:rPr>
          <w:rFonts w:cs="Times"/>
          <w:sz w:val="24"/>
          <w:szCs w:val="24"/>
        </w:rPr>
        <w:t>Cyrchwyd</w:t>
      </w:r>
      <w:proofErr w:type="spellEnd"/>
      <w:r>
        <w:rPr>
          <w:rFonts w:cs="Times"/>
          <w:sz w:val="24"/>
          <w:szCs w:val="24"/>
        </w:rPr>
        <w:t xml:space="preserve"> 07 </w:t>
      </w:r>
      <w:proofErr w:type="spellStart"/>
      <w:r>
        <w:rPr>
          <w:rFonts w:cs="Times"/>
          <w:sz w:val="24"/>
          <w:szCs w:val="24"/>
        </w:rPr>
        <w:t>Ebrill</w:t>
      </w:r>
      <w:proofErr w:type="spellEnd"/>
      <w:r>
        <w:rPr>
          <w:rFonts w:cs="Times"/>
          <w:sz w:val="24"/>
          <w:szCs w:val="24"/>
        </w:rPr>
        <w:t xml:space="preserve"> 2018].  </w:t>
      </w:r>
    </w:p>
    <w:p w:rsidR="00FF091C" w:rsidRDefault="00FF091C" w:rsidP="00D92185">
      <w:pPr>
        <w:widowControl w:val="0"/>
        <w:autoSpaceDE w:val="0"/>
        <w:autoSpaceDN w:val="0"/>
        <w:adjustRightInd w:val="0"/>
        <w:rPr>
          <w:rFonts w:cs="Times"/>
          <w:sz w:val="24"/>
          <w:szCs w:val="24"/>
        </w:rPr>
      </w:pPr>
      <w:r>
        <w:rPr>
          <w:sz w:val="24"/>
          <w:szCs w:val="24"/>
          <w:lang w:val="cy-GB"/>
        </w:rPr>
        <w:t>Brewster</w:t>
      </w:r>
      <w:r>
        <w:rPr>
          <w:sz w:val="24"/>
          <w:szCs w:val="24"/>
          <w:lang w:val="cy-GB"/>
        </w:rPr>
        <w:t>, C.</w:t>
      </w:r>
      <w:r>
        <w:rPr>
          <w:sz w:val="24"/>
          <w:szCs w:val="24"/>
          <w:lang w:val="cy-GB"/>
        </w:rPr>
        <w:t xml:space="preserve"> a Fager</w:t>
      </w:r>
      <w:r>
        <w:rPr>
          <w:sz w:val="24"/>
          <w:szCs w:val="24"/>
          <w:lang w:val="cy-GB"/>
        </w:rPr>
        <w:t>, J.</w:t>
      </w:r>
      <w:r>
        <w:rPr>
          <w:sz w:val="24"/>
          <w:szCs w:val="24"/>
          <w:lang w:val="cy-GB"/>
        </w:rPr>
        <w:t xml:space="preserve"> (2000)</w:t>
      </w:r>
      <w:r>
        <w:rPr>
          <w:sz w:val="24"/>
          <w:szCs w:val="24"/>
          <w:lang w:val="cy-GB"/>
        </w:rPr>
        <w:t xml:space="preserve"> Increasing Student Engagement and Motivation: From Time-On-Task to Homework. Portland, Oregon: Northwest Regional Educational Laboratory.</w:t>
      </w:r>
    </w:p>
    <w:p w:rsidR="005144E2" w:rsidRDefault="005144E2" w:rsidP="00D92185">
      <w:pPr>
        <w:widowControl w:val="0"/>
        <w:autoSpaceDE w:val="0"/>
        <w:autoSpaceDN w:val="0"/>
        <w:adjustRightInd w:val="0"/>
        <w:rPr>
          <w:rFonts w:cs="Times"/>
          <w:sz w:val="24"/>
          <w:szCs w:val="24"/>
        </w:rPr>
      </w:pPr>
      <w:r w:rsidRPr="005144E2">
        <w:rPr>
          <w:rFonts w:cs="Times"/>
          <w:sz w:val="24"/>
          <w:szCs w:val="24"/>
        </w:rPr>
        <w:t>Brookfield, S. (1995</w:t>
      </w:r>
      <w:proofErr w:type="gramStart"/>
      <w:r w:rsidRPr="005144E2">
        <w:rPr>
          <w:rFonts w:cs="Times"/>
          <w:sz w:val="24"/>
          <w:szCs w:val="24"/>
        </w:rPr>
        <w:t>) .</w:t>
      </w:r>
      <w:proofErr w:type="gramEnd"/>
      <w:r w:rsidRPr="005144E2">
        <w:rPr>
          <w:rFonts w:cs="Times"/>
          <w:sz w:val="24"/>
          <w:szCs w:val="24"/>
        </w:rPr>
        <w:t xml:space="preserve"> </w:t>
      </w:r>
      <w:proofErr w:type="gramStart"/>
      <w:r w:rsidRPr="005144E2">
        <w:rPr>
          <w:rFonts w:cs="Times"/>
          <w:sz w:val="24"/>
          <w:szCs w:val="24"/>
        </w:rPr>
        <w:t>Becoming a Critically Reflective Teacher.</w:t>
      </w:r>
      <w:proofErr w:type="gramEnd"/>
      <w:r w:rsidRPr="005144E2">
        <w:rPr>
          <w:rFonts w:cs="Times"/>
          <w:sz w:val="24"/>
          <w:szCs w:val="24"/>
        </w:rPr>
        <w:t xml:space="preserve"> San-Francisco: </w:t>
      </w:r>
      <w:proofErr w:type="spellStart"/>
      <w:r w:rsidRPr="005144E2">
        <w:rPr>
          <w:rFonts w:cs="Times"/>
          <w:sz w:val="24"/>
          <w:szCs w:val="24"/>
        </w:rPr>
        <w:t>Jossey</w:t>
      </w:r>
      <w:proofErr w:type="spellEnd"/>
      <w:r w:rsidRPr="005144E2">
        <w:rPr>
          <w:rFonts w:cs="Times"/>
          <w:sz w:val="24"/>
          <w:szCs w:val="24"/>
        </w:rPr>
        <w:t>-Bass.</w:t>
      </w:r>
    </w:p>
    <w:p w:rsidR="00587BE3" w:rsidRPr="00D92185" w:rsidRDefault="00587BE3" w:rsidP="00D92185">
      <w:pPr>
        <w:widowControl w:val="0"/>
        <w:autoSpaceDE w:val="0"/>
        <w:autoSpaceDN w:val="0"/>
        <w:adjustRightInd w:val="0"/>
        <w:rPr>
          <w:rFonts w:cs="Times"/>
          <w:sz w:val="24"/>
          <w:szCs w:val="24"/>
        </w:rPr>
      </w:pPr>
      <w:r>
        <w:rPr>
          <w:rFonts w:cs="Times"/>
          <w:sz w:val="24"/>
          <w:szCs w:val="24"/>
        </w:rPr>
        <w:t xml:space="preserve">De Haas-Warner, S. (1992). </w:t>
      </w:r>
      <w:proofErr w:type="gramStart"/>
      <w:r>
        <w:rPr>
          <w:rFonts w:cs="Times"/>
          <w:sz w:val="24"/>
          <w:szCs w:val="24"/>
        </w:rPr>
        <w:t>The Utility of Self-Monitoring for Preschool On-Task Behaviour.</w:t>
      </w:r>
      <w:proofErr w:type="gramEnd"/>
      <w:r>
        <w:rPr>
          <w:rFonts w:cs="Times"/>
          <w:sz w:val="24"/>
          <w:szCs w:val="24"/>
        </w:rPr>
        <w:t xml:space="preserve"> </w:t>
      </w:r>
      <w:hyperlink r:id="rId15" w:tooltip="Search for Topics in Early Childhood Special Education" w:history="1">
        <w:proofErr w:type="gramStart"/>
        <w:r w:rsidRPr="00587BE3">
          <w:rPr>
            <w:rFonts w:cs="Times"/>
            <w:i/>
            <w:sz w:val="24"/>
            <w:szCs w:val="24"/>
          </w:rPr>
          <w:t>Topics in Early Childhood Special Education</w:t>
        </w:r>
      </w:hyperlink>
      <w:r w:rsidRPr="00587BE3">
        <w:rPr>
          <w:rFonts w:cs="Times"/>
          <w:i/>
          <w:sz w:val="24"/>
          <w:szCs w:val="24"/>
        </w:rPr>
        <w:t>.</w:t>
      </w:r>
      <w:proofErr w:type="gramEnd"/>
      <w:r w:rsidRPr="00587BE3">
        <w:rPr>
          <w:rFonts w:cs="Times"/>
          <w:i/>
          <w:sz w:val="24"/>
          <w:szCs w:val="24"/>
        </w:rPr>
        <w:t xml:space="preserve"> </w:t>
      </w:r>
      <w:proofErr w:type="gramStart"/>
      <w:r w:rsidRPr="00587BE3">
        <w:rPr>
          <w:rFonts w:cs="Times"/>
          <w:i/>
          <w:sz w:val="24"/>
          <w:szCs w:val="24"/>
        </w:rPr>
        <w:t>Winter</w:t>
      </w:r>
      <w:r>
        <w:rPr>
          <w:rFonts w:cs="Times"/>
          <w:i/>
          <w:sz w:val="24"/>
          <w:szCs w:val="24"/>
        </w:rPr>
        <w:t xml:space="preserve"> </w:t>
      </w:r>
      <w:r w:rsidRPr="00587BE3">
        <w:rPr>
          <w:rFonts w:cs="Times"/>
          <w:i/>
          <w:sz w:val="24"/>
          <w:szCs w:val="24"/>
        </w:rPr>
        <w:t>92</w:t>
      </w:r>
      <w:r>
        <w:rPr>
          <w:rFonts w:cs="Times"/>
          <w:sz w:val="24"/>
          <w:szCs w:val="24"/>
        </w:rPr>
        <w:t>, 12(4), tt.478-496</w:t>
      </w:r>
      <w:r w:rsidRPr="00587BE3">
        <w:rPr>
          <w:rFonts w:cs="Times"/>
          <w:sz w:val="24"/>
          <w:szCs w:val="24"/>
        </w:rPr>
        <w:t>.</w:t>
      </w:r>
      <w:proofErr w:type="gramEnd"/>
    </w:p>
    <w:p w:rsidR="006D6CF8" w:rsidRDefault="006D6CF8" w:rsidP="00D92185">
      <w:pPr>
        <w:widowControl w:val="0"/>
        <w:autoSpaceDE w:val="0"/>
        <w:autoSpaceDN w:val="0"/>
        <w:adjustRightInd w:val="0"/>
        <w:rPr>
          <w:rFonts w:cs="Times"/>
          <w:sz w:val="24"/>
          <w:szCs w:val="24"/>
        </w:rPr>
      </w:pPr>
      <w:proofErr w:type="gramStart"/>
      <w:r>
        <w:rPr>
          <w:rFonts w:cs="Times"/>
          <w:sz w:val="24"/>
          <w:szCs w:val="24"/>
        </w:rPr>
        <w:t xml:space="preserve">Department for Children, Schools and Families </w:t>
      </w:r>
      <w:r w:rsidR="002676B8">
        <w:rPr>
          <w:rFonts w:cs="Times"/>
          <w:sz w:val="24"/>
          <w:szCs w:val="24"/>
        </w:rPr>
        <w:t xml:space="preserve">(DCSF) </w:t>
      </w:r>
      <w:r>
        <w:rPr>
          <w:rFonts w:cs="Times"/>
          <w:sz w:val="24"/>
          <w:szCs w:val="24"/>
        </w:rPr>
        <w:t>(200</w:t>
      </w:r>
      <w:r w:rsidR="00A22CB4">
        <w:rPr>
          <w:rFonts w:cs="Times"/>
          <w:sz w:val="24"/>
          <w:szCs w:val="24"/>
        </w:rPr>
        <w:t>8</w:t>
      </w:r>
      <w:r>
        <w:rPr>
          <w:rFonts w:cs="Times"/>
          <w:sz w:val="24"/>
          <w:szCs w:val="24"/>
        </w:rPr>
        <w:t>)</w:t>
      </w:r>
      <w:r w:rsidR="00D62E87">
        <w:rPr>
          <w:rFonts w:cs="Times"/>
          <w:sz w:val="24"/>
          <w:szCs w:val="24"/>
        </w:rPr>
        <w:t>.</w:t>
      </w:r>
      <w:proofErr w:type="gramEnd"/>
      <w:r w:rsidR="00D62E87">
        <w:rPr>
          <w:rFonts w:cs="Times"/>
          <w:sz w:val="24"/>
          <w:szCs w:val="24"/>
        </w:rPr>
        <w:t xml:space="preserve"> </w:t>
      </w:r>
      <w:proofErr w:type="gramStart"/>
      <w:r w:rsidR="00D62E87">
        <w:rPr>
          <w:rFonts w:cs="Times"/>
          <w:sz w:val="24"/>
          <w:szCs w:val="24"/>
        </w:rPr>
        <w:t xml:space="preserve">Improving </w:t>
      </w:r>
      <w:r w:rsidR="00A22CB4">
        <w:rPr>
          <w:rFonts w:cs="Times"/>
          <w:sz w:val="24"/>
          <w:szCs w:val="24"/>
        </w:rPr>
        <w:t>practice and progression</w:t>
      </w:r>
      <w:r w:rsidR="00D62E87">
        <w:rPr>
          <w:rFonts w:cs="Times"/>
          <w:sz w:val="24"/>
          <w:szCs w:val="24"/>
        </w:rPr>
        <w:t xml:space="preserve"> through Lesson Study: Handbook for </w:t>
      </w:r>
      <w:proofErr w:type="spellStart"/>
      <w:r w:rsidR="00A22CB4">
        <w:rPr>
          <w:rFonts w:cs="Times"/>
          <w:sz w:val="24"/>
          <w:szCs w:val="24"/>
        </w:rPr>
        <w:t>head</w:t>
      </w:r>
      <w:r w:rsidR="004B3B3F">
        <w:rPr>
          <w:rFonts w:cs="Times"/>
          <w:sz w:val="24"/>
          <w:szCs w:val="24"/>
        </w:rPr>
        <w:t>teachers</w:t>
      </w:r>
      <w:proofErr w:type="spellEnd"/>
      <w:r w:rsidR="004B3B3F">
        <w:rPr>
          <w:rFonts w:cs="Times"/>
          <w:sz w:val="24"/>
          <w:szCs w:val="24"/>
        </w:rPr>
        <w:t>, leading teachers and subject leaders</w:t>
      </w:r>
      <w:r w:rsidR="00D62E87">
        <w:rPr>
          <w:rFonts w:cs="Times"/>
          <w:sz w:val="24"/>
          <w:szCs w:val="24"/>
        </w:rPr>
        <w:t>.</w:t>
      </w:r>
      <w:proofErr w:type="gramEnd"/>
      <w:r w:rsidR="00D62E87">
        <w:rPr>
          <w:rFonts w:cs="Times"/>
          <w:sz w:val="24"/>
          <w:szCs w:val="24"/>
        </w:rPr>
        <w:t xml:space="preserve"> </w:t>
      </w:r>
      <w:proofErr w:type="gramStart"/>
      <w:r w:rsidR="00A22CB4">
        <w:rPr>
          <w:rFonts w:cs="Times"/>
          <w:sz w:val="24"/>
          <w:szCs w:val="24"/>
        </w:rPr>
        <w:t xml:space="preserve">Nottingham, </w:t>
      </w:r>
      <w:r w:rsidR="004B3B3F">
        <w:rPr>
          <w:rFonts w:cs="Times"/>
          <w:sz w:val="24"/>
          <w:szCs w:val="24"/>
        </w:rPr>
        <w:t>DCSF Publications</w:t>
      </w:r>
      <w:r w:rsidR="00A22CB4">
        <w:rPr>
          <w:rFonts w:cs="Times"/>
          <w:sz w:val="24"/>
          <w:szCs w:val="24"/>
        </w:rPr>
        <w:t>.</w:t>
      </w:r>
      <w:proofErr w:type="gramEnd"/>
    </w:p>
    <w:p w:rsidR="00D92185" w:rsidRDefault="00D92185" w:rsidP="00D92185">
      <w:pPr>
        <w:widowControl w:val="0"/>
        <w:autoSpaceDE w:val="0"/>
        <w:autoSpaceDN w:val="0"/>
        <w:adjustRightInd w:val="0"/>
        <w:rPr>
          <w:rFonts w:cs="Times"/>
          <w:sz w:val="24"/>
          <w:szCs w:val="24"/>
        </w:rPr>
      </w:pPr>
      <w:r w:rsidRPr="00D92185">
        <w:rPr>
          <w:rFonts w:cs="Times"/>
          <w:sz w:val="24"/>
          <w:szCs w:val="24"/>
        </w:rPr>
        <w:t>Dudley, P. (2014). Lesson Study: Professional learning for our time. London: Routledge.</w:t>
      </w:r>
    </w:p>
    <w:p w:rsidR="00E9279A" w:rsidRDefault="00E9279A" w:rsidP="00D62E87">
      <w:pPr>
        <w:pStyle w:val="Heading1"/>
        <w:shd w:val="clear" w:color="auto" w:fill="FFFFFF"/>
        <w:spacing w:before="0" w:beforeAutospacing="0" w:after="0" w:afterAutospacing="0"/>
        <w:rPr>
          <w:rFonts w:asciiTheme="minorHAnsi" w:eastAsiaTheme="minorHAnsi" w:hAnsiTheme="minorHAnsi" w:cs="Times"/>
          <w:b w:val="0"/>
          <w:bCs w:val="0"/>
          <w:kern w:val="0"/>
          <w:sz w:val="24"/>
          <w:szCs w:val="24"/>
          <w:lang w:eastAsia="en-US"/>
        </w:rPr>
      </w:pPr>
      <w:proofErr w:type="gramStart"/>
      <w:r w:rsidRPr="00E9279A">
        <w:rPr>
          <w:rFonts w:asciiTheme="minorHAnsi" w:eastAsiaTheme="minorHAnsi" w:hAnsiTheme="minorHAnsi" w:cs="Times"/>
          <w:b w:val="0"/>
          <w:bCs w:val="0"/>
          <w:kern w:val="0"/>
          <w:sz w:val="24"/>
          <w:szCs w:val="24"/>
          <w:lang w:eastAsia="en-US"/>
        </w:rPr>
        <w:t>Fernandez, C. &amp; Yoshida, M. (2004)</w:t>
      </w:r>
      <w:r w:rsidR="00F35744">
        <w:rPr>
          <w:rFonts w:asciiTheme="minorHAnsi" w:eastAsiaTheme="minorHAnsi" w:hAnsiTheme="minorHAnsi" w:cs="Times"/>
          <w:b w:val="0"/>
          <w:bCs w:val="0"/>
          <w:kern w:val="0"/>
          <w:sz w:val="24"/>
          <w:szCs w:val="24"/>
          <w:lang w:eastAsia="en-US"/>
        </w:rPr>
        <w:t>.</w:t>
      </w:r>
      <w:proofErr w:type="gramEnd"/>
      <w:r w:rsidRPr="00E9279A">
        <w:rPr>
          <w:rFonts w:asciiTheme="minorHAnsi" w:eastAsiaTheme="minorHAnsi" w:hAnsiTheme="minorHAnsi" w:cs="Times"/>
          <w:b w:val="0"/>
          <w:bCs w:val="0"/>
          <w:kern w:val="0"/>
          <w:sz w:val="24"/>
          <w:szCs w:val="24"/>
          <w:lang w:eastAsia="en-US"/>
        </w:rPr>
        <w:t xml:space="preserve"> Lesson Study: A Japanese Approach </w:t>
      </w:r>
      <w:proofErr w:type="gramStart"/>
      <w:r w:rsidRPr="00E9279A">
        <w:rPr>
          <w:rFonts w:asciiTheme="minorHAnsi" w:eastAsiaTheme="minorHAnsi" w:hAnsiTheme="minorHAnsi" w:cs="Times"/>
          <w:b w:val="0"/>
          <w:bCs w:val="0"/>
          <w:kern w:val="0"/>
          <w:sz w:val="24"/>
          <w:szCs w:val="24"/>
          <w:lang w:eastAsia="en-US"/>
        </w:rPr>
        <w:t>To</w:t>
      </w:r>
      <w:proofErr w:type="gramEnd"/>
      <w:r w:rsidRPr="00E9279A">
        <w:rPr>
          <w:rFonts w:asciiTheme="minorHAnsi" w:eastAsiaTheme="minorHAnsi" w:hAnsiTheme="minorHAnsi" w:cs="Times"/>
          <w:b w:val="0"/>
          <w:bCs w:val="0"/>
          <w:kern w:val="0"/>
          <w:sz w:val="24"/>
          <w:szCs w:val="24"/>
          <w:lang w:eastAsia="en-US"/>
        </w:rPr>
        <w:t xml:space="preserve"> Improving Mathematics Teaching and Learning</w:t>
      </w:r>
      <w:r>
        <w:rPr>
          <w:rFonts w:asciiTheme="minorHAnsi" w:eastAsiaTheme="minorHAnsi" w:hAnsiTheme="minorHAnsi" w:cs="Times"/>
          <w:b w:val="0"/>
          <w:bCs w:val="0"/>
          <w:kern w:val="0"/>
          <w:sz w:val="24"/>
          <w:szCs w:val="24"/>
          <w:lang w:eastAsia="en-US"/>
        </w:rPr>
        <w:t xml:space="preserve">. </w:t>
      </w:r>
      <w:r w:rsidRPr="00E9279A">
        <w:rPr>
          <w:rFonts w:asciiTheme="minorHAnsi" w:eastAsiaTheme="minorHAnsi" w:hAnsiTheme="minorHAnsi" w:cs="Times"/>
          <w:b w:val="0"/>
          <w:bCs w:val="0"/>
          <w:kern w:val="0"/>
          <w:sz w:val="24"/>
          <w:szCs w:val="24"/>
          <w:lang w:eastAsia="en-US"/>
        </w:rPr>
        <w:t>Mahwah, N</w:t>
      </w:r>
      <w:r>
        <w:rPr>
          <w:rFonts w:asciiTheme="minorHAnsi" w:eastAsiaTheme="minorHAnsi" w:hAnsiTheme="minorHAnsi" w:cs="Times"/>
          <w:b w:val="0"/>
          <w:bCs w:val="0"/>
          <w:kern w:val="0"/>
          <w:sz w:val="24"/>
          <w:szCs w:val="24"/>
          <w:lang w:eastAsia="en-US"/>
        </w:rPr>
        <w:t xml:space="preserve">ew </w:t>
      </w:r>
      <w:r w:rsidRPr="00E9279A">
        <w:rPr>
          <w:rFonts w:asciiTheme="minorHAnsi" w:eastAsiaTheme="minorHAnsi" w:hAnsiTheme="minorHAnsi" w:cs="Times"/>
          <w:b w:val="0"/>
          <w:bCs w:val="0"/>
          <w:kern w:val="0"/>
          <w:sz w:val="24"/>
          <w:szCs w:val="24"/>
          <w:lang w:eastAsia="en-US"/>
        </w:rPr>
        <w:t>J</w:t>
      </w:r>
      <w:r>
        <w:rPr>
          <w:rFonts w:asciiTheme="minorHAnsi" w:eastAsiaTheme="minorHAnsi" w:hAnsiTheme="minorHAnsi" w:cs="Times"/>
          <w:b w:val="0"/>
          <w:bCs w:val="0"/>
          <w:kern w:val="0"/>
          <w:sz w:val="24"/>
          <w:szCs w:val="24"/>
          <w:lang w:eastAsia="en-US"/>
        </w:rPr>
        <w:t>ersey</w:t>
      </w:r>
      <w:r w:rsidRPr="00E9279A">
        <w:rPr>
          <w:rFonts w:asciiTheme="minorHAnsi" w:eastAsiaTheme="minorHAnsi" w:hAnsiTheme="minorHAnsi" w:cs="Times"/>
          <w:b w:val="0"/>
          <w:bCs w:val="0"/>
          <w:kern w:val="0"/>
          <w:sz w:val="24"/>
          <w:szCs w:val="24"/>
          <w:lang w:eastAsia="en-US"/>
        </w:rPr>
        <w:t>: Lawrence Erlbaum Associates, Publishers.</w:t>
      </w:r>
    </w:p>
    <w:p w:rsidR="00D62E87" w:rsidRPr="00D62E87" w:rsidRDefault="00D62E87" w:rsidP="00D62E87">
      <w:pPr>
        <w:pStyle w:val="Heading1"/>
        <w:shd w:val="clear" w:color="auto" w:fill="FFFFFF"/>
        <w:spacing w:before="0" w:beforeAutospacing="0" w:after="0" w:afterAutospacing="0"/>
        <w:rPr>
          <w:rFonts w:asciiTheme="minorHAnsi" w:eastAsiaTheme="minorHAnsi" w:hAnsiTheme="minorHAnsi" w:cs="Times"/>
          <w:b w:val="0"/>
          <w:bCs w:val="0"/>
          <w:kern w:val="0"/>
          <w:sz w:val="24"/>
          <w:szCs w:val="24"/>
          <w:lang w:eastAsia="en-US"/>
        </w:rPr>
      </w:pPr>
    </w:p>
    <w:p w:rsidR="00F35744" w:rsidRDefault="00F35744" w:rsidP="00397208">
      <w:pPr>
        <w:spacing w:line="240" w:lineRule="auto"/>
        <w:rPr>
          <w:sz w:val="24"/>
          <w:szCs w:val="24"/>
          <w:lang w:val="cy-GB"/>
        </w:rPr>
      </w:pPr>
      <w:r>
        <w:rPr>
          <w:sz w:val="24"/>
          <w:szCs w:val="24"/>
          <w:lang w:val="cy-GB"/>
        </w:rPr>
        <w:t xml:space="preserve">Furlong, J. (2015). </w:t>
      </w:r>
      <w:r w:rsidR="002A362C" w:rsidRPr="00D62E87">
        <w:rPr>
          <w:sz w:val="24"/>
          <w:szCs w:val="24"/>
          <w:lang w:val="cy-GB"/>
        </w:rPr>
        <w:t xml:space="preserve">Addysgu Athrawon Yfory: Opsiynau ynglŷn â dyfodol addysg gychwynnol athrawon yng Nghymru. </w:t>
      </w:r>
      <w:r w:rsidR="002A362C">
        <w:rPr>
          <w:sz w:val="24"/>
          <w:szCs w:val="24"/>
          <w:lang w:val="cy-GB"/>
        </w:rPr>
        <w:t xml:space="preserve">Prifysgol Rhydychen. Ar gael yn: </w:t>
      </w:r>
      <w:hyperlink r:id="rId16" w:history="1">
        <w:r w:rsidR="002A362C" w:rsidRPr="00A254E7">
          <w:rPr>
            <w:rStyle w:val="Hyperlink"/>
            <w:sz w:val="24"/>
            <w:szCs w:val="24"/>
            <w:lang w:val="cy-GB"/>
          </w:rPr>
          <w:t>http://gov.wales/docs/dcells/publications/150309-teaching-tomorrows-teachers-cy.pdf</w:t>
        </w:r>
      </w:hyperlink>
      <w:r w:rsidR="002A362C">
        <w:rPr>
          <w:sz w:val="24"/>
          <w:szCs w:val="24"/>
          <w:lang w:val="cy-GB"/>
        </w:rPr>
        <w:t xml:space="preserve"> [Cyrchwyd 8 Ebrill 2018].</w:t>
      </w:r>
      <w:r>
        <w:rPr>
          <w:sz w:val="24"/>
          <w:szCs w:val="24"/>
          <w:lang w:val="cy-GB"/>
        </w:rPr>
        <w:t xml:space="preserve"> </w:t>
      </w:r>
    </w:p>
    <w:p w:rsidR="00A959D7" w:rsidRDefault="00A959D7" w:rsidP="00397208">
      <w:pPr>
        <w:spacing w:line="240" w:lineRule="auto"/>
        <w:rPr>
          <w:sz w:val="24"/>
          <w:szCs w:val="24"/>
          <w:lang w:val="cy-GB"/>
        </w:rPr>
      </w:pPr>
      <w:r w:rsidRPr="00A959D7">
        <w:rPr>
          <w:sz w:val="24"/>
          <w:szCs w:val="24"/>
          <w:lang w:val="cy-GB"/>
        </w:rPr>
        <w:t>Gibbs G (1988) Learning by Doing: </w:t>
      </w:r>
      <w:r w:rsidRPr="00A959D7">
        <w:rPr>
          <w:i/>
          <w:iCs/>
          <w:sz w:val="24"/>
          <w:szCs w:val="24"/>
          <w:lang w:val="cy-GB"/>
        </w:rPr>
        <w:t>A guide to teaching and learning methods</w:t>
      </w:r>
      <w:r w:rsidRPr="00A959D7">
        <w:rPr>
          <w:sz w:val="24"/>
          <w:szCs w:val="24"/>
          <w:lang w:val="cy-GB"/>
        </w:rPr>
        <w:t xml:space="preserve">. </w:t>
      </w:r>
      <w:r w:rsidR="0045286C">
        <w:rPr>
          <w:sz w:val="24"/>
          <w:szCs w:val="24"/>
          <w:lang w:val="cy-GB"/>
        </w:rPr>
        <w:t xml:space="preserve">Rhydychen: Oxford Polytechnic </w:t>
      </w:r>
      <w:r w:rsidRPr="00A959D7">
        <w:rPr>
          <w:sz w:val="24"/>
          <w:szCs w:val="24"/>
          <w:lang w:val="cy-GB"/>
        </w:rPr>
        <w:t>Further Education Unit.</w:t>
      </w:r>
    </w:p>
    <w:p w:rsidR="00CA2A44" w:rsidRDefault="00CA2A44" w:rsidP="00397208">
      <w:pPr>
        <w:spacing w:line="240" w:lineRule="auto"/>
        <w:rPr>
          <w:sz w:val="24"/>
          <w:szCs w:val="24"/>
          <w:lang w:val="cy-GB"/>
        </w:rPr>
      </w:pPr>
      <w:r>
        <w:rPr>
          <w:sz w:val="24"/>
          <w:szCs w:val="24"/>
          <w:lang w:val="cy-GB"/>
        </w:rPr>
        <w:t>Grigg, R. (2015). Becoming an Outstanding Primary School Teacher. (2il arg). Llundain: Routledge.</w:t>
      </w:r>
    </w:p>
    <w:p w:rsidR="006627CB" w:rsidRDefault="006627CB" w:rsidP="00397208">
      <w:pPr>
        <w:spacing w:line="240" w:lineRule="auto"/>
        <w:rPr>
          <w:sz w:val="24"/>
          <w:szCs w:val="24"/>
          <w:lang w:val="cy-GB"/>
        </w:rPr>
      </w:pPr>
      <w:r>
        <w:rPr>
          <w:sz w:val="24"/>
          <w:szCs w:val="24"/>
          <w:lang w:val="cy-GB"/>
        </w:rPr>
        <w:t xml:space="preserve">Imeraj, L., Antrop, I., Sonuga-Barke, E., Deboutte, D., Deschepper, E., Bal, S. a Roeyers, H. (2013). </w:t>
      </w:r>
      <w:r w:rsidRPr="006627CB">
        <w:rPr>
          <w:sz w:val="24"/>
          <w:szCs w:val="24"/>
          <w:lang w:val="cy-GB"/>
        </w:rPr>
        <w:t>The impact of instructional context on classroom on-task behaviour: A matched comparison of children with ADHD and non-ADHD classmates.</w:t>
      </w:r>
      <w:r>
        <w:rPr>
          <w:sz w:val="24"/>
          <w:szCs w:val="24"/>
          <w:lang w:val="cy-GB"/>
        </w:rPr>
        <w:t xml:space="preserve"> </w:t>
      </w:r>
      <w:r w:rsidRPr="006627CB">
        <w:rPr>
          <w:i/>
          <w:sz w:val="24"/>
          <w:szCs w:val="24"/>
          <w:lang w:val="cy-GB"/>
        </w:rPr>
        <w:t>Journal of School Psychology</w:t>
      </w:r>
      <w:r>
        <w:rPr>
          <w:i/>
          <w:sz w:val="24"/>
          <w:szCs w:val="24"/>
          <w:lang w:val="cy-GB"/>
        </w:rPr>
        <w:t>, August 2013,</w:t>
      </w:r>
      <w:r>
        <w:rPr>
          <w:sz w:val="24"/>
          <w:szCs w:val="24"/>
          <w:lang w:val="cy-GB"/>
        </w:rPr>
        <w:t xml:space="preserve"> 51 (4), tt.487-498.</w:t>
      </w:r>
    </w:p>
    <w:p w:rsidR="0045286C" w:rsidRPr="006627CB" w:rsidRDefault="0045286C" w:rsidP="00397208">
      <w:pPr>
        <w:spacing w:line="240" w:lineRule="auto"/>
        <w:rPr>
          <w:sz w:val="24"/>
          <w:szCs w:val="24"/>
          <w:lang w:val="cy-GB"/>
        </w:rPr>
      </w:pPr>
      <w:r>
        <w:rPr>
          <w:sz w:val="24"/>
          <w:szCs w:val="24"/>
          <w:lang w:val="cy-GB"/>
        </w:rPr>
        <w:t>Llywodraeth Cymru (2008). Cyflawni’r Her: Safonau Ansawdd mewn Addysg ar gyfer Disgyblion Mwy Galluog a Thalentog. Yr Adran Plant, Addysg, Dysgu Gydol Oes a Sgiliau: Caerdydd.</w:t>
      </w:r>
    </w:p>
    <w:p w:rsidR="00C06484" w:rsidRPr="00A959D7" w:rsidRDefault="00C06484" w:rsidP="00397208">
      <w:pPr>
        <w:spacing w:line="240" w:lineRule="auto"/>
        <w:rPr>
          <w:sz w:val="24"/>
          <w:szCs w:val="24"/>
          <w:lang w:val="cy-GB"/>
        </w:rPr>
      </w:pPr>
      <w:r>
        <w:rPr>
          <w:sz w:val="24"/>
          <w:szCs w:val="24"/>
          <w:lang w:val="cy-GB"/>
        </w:rPr>
        <w:t xml:space="preserve">Llywodraeth Cymru (2011). Pupil Participation – Good Practice Guide. </w:t>
      </w:r>
    </w:p>
    <w:p w:rsidR="00B9533C" w:rsidRDefault="00B9533C" w:rsidP="00397208">
      <w:pPr>
        <w:spacing w:line="240" w:lineRule="auto"/>
        <w:rPr>
          <w:sz w:val="24"/>
          <w:szCs w:val="24"/>
          <w:lang w:val="cy-GB"/>
        </w:rPr>
      </w:pPr>
      <w:r>
        <w:rPr>
          <w:sz w:val="24"/>
          <w:szCs w:val="24"/>
          <w:lang w:val="cy-GB"/>
        </w:rPr>
        <w:lastRenderedPageBreak/>
        <w:t xml:space="preserve">Llywodraeth Cymru (2015). Cymunedau Dysgu Proffesiynol. Ar gael yn: </w:t>
      </w:r>
      <w:hyperlink r:id="rId17" w:history="1">
        <w:r w:rsidRPr="00A254E7">
          <w:rPr>
            <w:rStyle w:val="Hyperlink"/>
            <w:sz w:val="24"/>
            <w:szCs w:val="24"/>
            <w:lang w:val="cy-GB"/>
          </w:rPr>
          <w:t>http://learning.gov.wales/resources/collections/professional-learning-communities?lang=cy</w:t>
        </w:r>
      </w:hyperlink>
      <w:r>
        <w:rPr>
          <w:sz w:val="24"/>
          <w:szCs w:val="24"/>
          <w:lang w:val="cy-GB"/>
        </w:rPr>
        <w:t xml:space="preserve"> [Cyrchwyd 5 Ebrill 2018].</w:t>
      </w:r>
    </w:p>
    <w:p w:rsidR="00DF7D6D" w:rsidRDefault="00DF7D6D" w:rsidP="00397208">
      <w:pPr>
        <w:spacing w:line="240" w:lineRule="auto"/>
        <w:rPr>
          <w:sz w:val="24"/>
          <w:szCs w:val="24"/>
          <w:lang w:val="cy-GB"/>
        </w:rPr>
      </w:pPr>
      <w:r>
        <w:rPr>
          <w:sz w:val="24"/>
          <w:szCs w:val="24"/>
          <w:lang w:val="cy-GB"/>
        </w:rPr>
        <w:t xml:space="preserve">McDaniel, T.R. (1986). A Primer on Classroom Discipline: Principles Old and New. Ar gael yn: </w:t>
      </w:r>
      <w:hyperlink r:id="rId18" w:history="1">
        <w:r w:rsidRPr="00747C24">
          <w:rPr>
            <w:rStyle w:val="Hyperlink"/>
            <w:sz w:val="24"/>
            <w:szCs w:val="24"/>
            <w:lang w:val="cy-GB"/>
          </w:rPr>
          <w:t>http://donpugh.com/Education/TRANSITIONS/A%20Primer%20on%20CLASSROOM%20DISCIPLINE.pdf</w:t>
        </w:r>
      </w:hyperlink>
      <w:r>
        <w:rPr>
          <w:sz w:val="24"/>
          <w:szCs w:val="24"/>
          <w:lang w:val="cy-GB"/>
        </w:rPr>
        <w:t xml:space="preserve"> [Cyrchwyd 12 Ebrill 2018].</w:t>
      </w:r>
    </w:p>
    <w:p w:rsidR="000C3686" w:rsidRDefault="000C3686" w:rsidP="00397208">
      <w:pPr>
        <w:spacing w:line="240" w:lineRule="auto"/>
        <w:rPr>
          <w:sz w:val="24"/>
          <w:szCs w:val="24"/>
          <w:lang w:val="cy-GB"/>
        </w:rPr>
      </w:pPr>
      <w:r>
        <w:rPr>
          <w:sz w:val="24"/>
          <w:szCs w:val="24"/>
          <w:lang w:val="cy-GB"/>
        </w:rPr>
        <w:t xml:space="preserve">Phillips, S., Kelly, K. A Symes, L. (2013). Assessment of Learners with Dyslexic-Type Difficulties. Llundain: SAGE Publications. </w:t>
      </w:r>
    </w:p>
    <w:p w:rsidR="0088227A" w:rsidRDefault="0088227A" w:rsidP="00397208">
      <w:pPr>
        <w:spacing w:line="240" w:lineRule="auto"/>
        <w:rPr>
          <w:sz w:val="24"/>
          <w:szCs w:val="24"/>
          <w:lang w:val="cy-GB"/>
        </w:rPr>
      </w:pPr>
      <w:r>
        <w:rPr>
          <w:sz w:val="24"/>
          <w:szCs w:val="24"/>
          <w:lang w:val="cy-GB"/>
        </w:rPr>
        <w:t xml:space="preserve">Prifysgol Cymru Y Drindod Dewi Sant (2017). Research Ethics &amp; Integrity Code of Practice. Ar gael yn: </w:t>
      </w:r>
      <w:hyperlink r:id="rId19" w:history="1">
        <w:r w:rsidRPr="00747C24">
          <w:rPr>
            <w:rStyle w:val="Hyperlink"/>
            <w:sz w:val="24"/>
            <w:szCs w:val="24"/>
            <w:lang w:val="cy-GB"/>
          </w:rPr>
          <w:t>http://www.uwtsd.ac.uk/research/research-ethics/</w:t>
        </w:r>
      </w:hyperlink>
      <w:r>
        <w:rPr>
          <w:sz w:val="24"/>
          <w:szCs w:val="24"/>
          <w:lang w:val="cy-GB"/>
        </w:rPr>
        <w:t xml:space="preserve"> [Cyrchwyd 10 Ebrill 2018].</w:t>
      </w:r>
    </w:p>
    <w:p w:rsidR="00D92185" w:rsidRDefault="003C0B70" w:rsidP="00397208">
      <w:pPr>
        <w:spacing w:line="240" w:lineRule="auto"/>
        <w:rPr>
          <w:sz w:val="24"/>
          <w:szCs w:val="24"/>
          <w:lang w:val="cy-GB"/>
        </w:rPr>
      </w:pPr>
      <w:r w:rsidRPr="003C0B70">
        <w:rPr>
          <w:sz w:val="24"/>
          <w:szCs w:val="24"/>
          <w:lang w:val="cy-GB"/>
        </w:rPr>
        <w:t>Rock, M.</w:t>
      </w:r>
      <w:r>
        <w:rPr>
          <w:sz w:val="24"/>
          <w:szCs w:val="24"/>
          <w:lang w:val="cy-GB"/>
        </w:rPr>
        <w:t xml:space="preserve"> L. (2005). Use of Self-Monitoring to Enhance Academic Engagement, Productivity and Accuracry of Students With and Without Exceptionalities. </w:t>
      </w:r>
      <w:r w:rsidRPr="006F1E60">
        <w:rPr>
          <w:i/>
          <w:sz w:val="24"/>
          <w:szCs w:val="24"/>
          <w:lang w:val="cy-GB"/>
        </w:rPr>
        <w:t>Journal of Positive Behavior Interventions</w:t>
      </w:r>
      <w:r w:rsidRPr="003C0B70">
        <w:rPr>
          <w:sz w:val="24"/>
          <w:szCs w:val="24"/>
          <w:lang w:val="cy-GB"/>
        </w:rPr>
        <w:t xml:space="preserve">, </w:t>
      </w:r>
      <w:r w:rsidRPr="006F1E60">
        <w:rPr>
          <w:i/>
          <w:sz w:val="24"/>
          <w:szCs w:val="24"/>
          <w:lang w:val="cy-GB"/>
        </w:rPr>
        <w:t>Winter 2005</w:t>
      </w:r>
      <w:r w:rsidRPr="003C0B70">
        <w:rPr>
          <w:sz w:val="24"/>
          <w:szCs w:val="24"/>
          <w:lang w:val="cy-GB"/>
        </w:rPr>
        <w:t>,</w:t>
      </w:r>
      <w:r w:rsidR="006F1E60">
        <w:rPr>
          <w:sz w:val="24"/>
          <w:szCs w:val="24"/>
          <w:lang w:val="cy-GB"/>
        </w:rPr>
        <w:t xml:space="preserve"> 7(1), tt</w:t>
      </w:r>
      <w:r w:rsidRPr="003C0B70">
        <w:rPr>
          <w:sz w:val="24"/>
          <w:szCs w:val="24"/>
          <w:lang w:val="cy-GB"/>
        </w:rPr>
        <w:t>.3-17</w:t>
      </w:r>
      <w:r w:rsidR="006F1E60">
        <w:rPr>
          <w:sz w:val="24"/>
          <w:szCs w:val="24"/>
          <w:lang w:val="cy-GB"/>
        </w:rPr>
        <w:t>.</w:t>
      </w:r>
    </w:p>
    <w:p w:rsidR="008673DB" w:rsidRDefault="008673DB" w:rsidP="00397208">
      <w:pPr>
        <w:spacing w:line="240" w:lineRule="auto"/>
        <w:rPr>
          <w:sz w:val="24"/>
          <w:szCs w:val="24"/>
          <w:lang w:val="cy-GB"/>
        </w:rPr>
      </w:pPr>
      <w:r>
        <w:rPr>
          <w:sz w:val="24"/>
          <w:szCs w:val="24"/>
          <w:lang w:val="cy-GB"/>
        </w:rPr>
        <w:t xml:space="preserve">Senechal, D. (2011). The Republic of Noise: The Loss of Solitude in Schools and Culture. </w:t>
      </w:r>
      <w:r w:rsidR="001A5F0B">
        <w:rPr>
          <w:sz w:val="24"/>
          <w:szCs w:val="24"/>
          <w:lang w:val="cy-GB"/>
        </w:rPr>
        <w:t>Lanham, Maryland: Rowman &amp; Littlefield Education.</w:t>
      </w:r>
    </w:p>
    <w:p w:rsidR="007213D4" w:rsidRDefault="007213D4" w:rsidP="00397208">
      <w:pPr>
        <w:spacing w:line="240" w:lineRule="auto"/>
        <w:rPr>
          <w:sz w:val="24"/>
          <w:szCs w:val="24"/>
          <w:lang w:val="cy-GB"/>
        </w:rPr>
      </w:pPr>
      <w:r w:rsidRPr="007213D4">
        <w:rPr>
          <w:sz w:val="24"/>
          <w:szCs w:val="24"/>
          <w:lang w:val="cy-GB"/>
        </w:rPr>
        <w:t xml:space="preserve">Strong, R., </w:t>
      </w:r>
      <w:proofErr w:type="gramStart"/>
      <w:r w:rsidRPr="007213D4">
        <w:rPr>
          <w:sz w:val="24"/>
          <w:szCs w:val="24"/>
          <w:lang w:val="cy-GB"/>
        </w:rPr>
        <w:t>Silver, H.F., &amp; Robinson, A. (1995).</w:t>
      </w:r>
      <w:proofErr w:type="gramEnd"/>
      <w:r w:rsidRPr="007213D4">
        <w:rPr>
          <w:sz w:val="24"/>
          <w:szCs w:val="24"/>
          <w:lang w:val="cy-GB"/>
        </w:rPr>
        <w:t xml:space="preserve"> What do students want? </w:t>
      </w:r>
      <w:r w:rsidRPr="007213D4">
        <w:rPr>
          <w:i/>
          <w:sz w:val="24"/>
          <w:szCs w:val="24"/>
          <w:lang w:val="cy-GB"/>
        </w:rPr>
        <w:t>Educational Leadership,</w:t>
      </w:r>
      <w:r w:rsidRPr="007213D4">
        <w:rPr>
          <w:sz w:val="24"/>
          <w:szCs w:val="24"/>
          <w:lang w:val="cy-GB"/>
        </w:rPr>
        <w:t xml:space="preserve"> 53(1), </w:t>
      </w:r>
      <w:r>
        <w:rPr>
          <w:sz w:val="24"/>
          <w:szCs w:val="24"/>
          <w:lang w:val="cy-GB"/>
        </w:rPr>
        <w:t>tt.</w:t>
      </w:r>
      <w:r w:rsidRPr="007213D4">
        <w:rPr>
          <w:sz w:val="24"/>
          <w:szCs w:val="24"/>
          <w:lang w:val="cy-GB"/>
        </w:rPr>
        <w:t>8-12.</w:t>
      </w:r>
    </w:p>
    <w:p w:rsidR="00822E08" w:rsidRPr="003C0B70" w:rsidRDefault="00822E08" w:rsidP="00822E08">
      <w:pPr>
        <w:tabs>
          <w:tab w:val="left" w:pos="3825"/>
        </w:tabs>
        <w:spacing w:line="240" w:lineRule="auto"/>
        <w:rPr>
          <w:sz w:val="24"/>
          <w:szCs w:val="24"/>
          <w:lang w:val="cy-GB"/>
        </w:rPr>
      </w:pPr>
      <w:r>
        <w:rPr>
          <w:sz w:val="24"/>
          <w:szCs w:val="24"/>
          <w:lang w:val="cy-GB"/>
        </w:rPr>
        <w:t>Taber, K. S. (2007). Classroom-based Research and Evidence-based Practice: A Guide for Teachers. Llundain: SAGE Publications.</w:t>
      </w:r>
      <w:r>
        <w:rPr>
          <w:sz w:val="24"/>
          <w:szCs w:val="24"/>
          <w:lang w:val="cy-GB"/>
        </w:rPr>
        <w:tab/>
      </w:r>
    </w:p>
    <w:p w:rsidR="006F1E60" w:rsidRPr="0092080A" w:rsidRDefault="0092080A" w:rsidP="00397208">
      <w:pPr>
        <w:spacing w:line="240" w:lineRule="auto"/>
        <w:rPr>
          <w:sz w:val="24"/>
          <w:szCs w:val="24"/>
          <w:lang w:val="cy-GB"/>
        </w:rPr>
      </w:pPr>
      <w:r w:rsidRPr="0092080A">
        <w:rPr>
          <w:sz w:val="24"/>
          <w:szCs w:val="24"/>
          <w:lang w:val="cy-GB"/>
        </w:rPr>
        <w:t xml:space="preserve">Wilson, G. (2016). </w:t>
      </w:r>
      <w:r>
        <w:rPr>
          <w:sz w:val="24"/>
          <w:szCs w:val="24"/>
          <w:lang w:val="cy-GB"/>
        </w:rPr>
        <w:t xml:space="preserve">100 Ideas for Primary Teachers: </w:t>
      </w:r>
      <w:r w:rsidRPr="0092080A">
        <w:rPr>
          <w:sz w:val="24"/>
          <w:szCs w:val="24"/>
          <w:lang w:val="cy-GB"/>
        </w:rPr>
        <w:t>Raising Boys’ Achievement.</w:t>
      </w:r>
      <w:r>
        <w:rPr>
          <w:sz w:val="24"/>
          <w:szCs w:val="24"/>
          <w:lang w:val="cy-GB"/>
        </w:rPr>
        <w:t xml:space="preserve"> Llundain: Bloomsbury.</w:t>
      </w:r>
    </w:p>
    <w:p w:rsidR="006F1E60" w:rsidRDefault="006F1E60">
      <w:pPr>
        <w:rPr>
          <w:b/>
          <w:sz w:val="24"/>
          <w:szCs w:val="24"/>
          <w:lang w:val="cy-GB"/>
        </w:rPr>
      </w:pPr>
      <w:r>
        <w:rPr>
          <w:b/>
          <w:sz w:val="24"/>
          <w:szCs w:val="24"/>
          <w:lang w:val="cy-GB"/>
        </w:rPr>
        <w:br w:type="page"/>
      </w:r>
    </w:p>
    <w:p w:rsidR="008B2584" w:rsidRPr="00C57A47" w:rsidRDefault="008B2584" w:rsidP="00397208">
      <w:pPr>
        <w:spacing w:line="240" w:lineRule="auto"/>
        <w:rPr>
          <w:b/>
          <w:sz w:val="28"/>
          <w:szCs w:val="28"/>
          <w:lang w:val="cy-GB"/>
        </w:rPr>
      </w:pPr>
      <w:r w:rsidRPr="00C57A47">
        <w:rPr>
          <w:b/>
          <w:sz w:val="28"/>
          <w:szCs w:val="28"/>
          <w:lang w:val="cy-GB"/>
        </w:rPr>
        <w:lastRenderedPageBreak/>
        <w:t>Atodiadau</w:t>
      </w:r>
    </w:p>
    <w:p w:rsidR="00C94B32" w:rsidRPr="00C57A47" w:rsidRDefault="00C94B32" w:rsidP="00C94B32">
      <w:pPr>
        <w:spacing w:line="240" w:lineRule="auto"/>
        <w:rPr>
          <w:b/>
          <w:sz w:val="24"/>
          <w:szCs w:val="24"/>
          <w:lang w:val="cy-GB"/>
        </w:rPr>
      </w:pPr>
      <w:r w:rsidRPr="00C57A47">
        <w:rPr>
          <w:b/>
          <w:sz w:val="24"/>
          <w:szCs w:val="24"/>
          <w:lang w:val="cy-GB"/>
        </w:rPr>
        <w:t>Atodiad 1: Copi gwag o’r daflen arsylwi</w:t>
      </w:r>
    </w:p>
    <w:p w:rsidR="00B15C43" w:rsidRDefault="00B15C43" w:rsidP="00C94B32">
      <w:pPr>
        <w:spacing w:line="240" w:lineRule="auto"/>
        <w:rPr>
          <w:noProof/>
          <w:lang w:eastAsia="en-GB"/>
        </w:rPr>
      </w:pPr>
      <w:r>
        <w:rPr>
          <w:noProof/>
          <w:lang w:eastAsia="en-GB"/>
        </w:rPr>
        <w:drawing>
          <wp:anchor distT="0" distB="0" distL="114300" distR="114300" simplePos="0" relativeHeight="251661312" behindDoc="0" locked="0" layoutInCell="1" allowOverlap="1" wp14:anchorId="26FCF6B7" wp14:editId="519181ED">
            <wp:simplePos x="0" y="0"/>
            <wp:positionH relativeFrom="column">
              <wp:posOffset>-767715</wp:posOffset>
            </wp:positionH>
            <wp:positionV relativeFrom="paragraph">
              <wp:posOffset>55880</wp:posOffset>
            </wp:positionV>
            <wp:extent cx="7187565" cy="4343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7187565" cy="4343400"/>
                    </a:xfrm>
                    <a:prstGeom prst="rect">
                      <a:avLst/>
                    </a:prstGeom>
                  </pic:spPr>
                </pic:pic>
              </a:graphicData>
            </a:graphic>
            <wp14:sizeRelH relativeFrom="page">
              <wp14:pctWidth>0</wp14:pctWidth>
            </wp14:sizeRelH>
            <wp14:sizeRelV relativeFrom="page">
              <wp14:pctHeight>0</wp14:pctHeight>
            </wp14:sizeRelV>
          </wp:anchor>
        </w:drawing>
      </w:r>
    </w:p>
    <w:p w:rsidR="00B15C43" w:rsidRDefault="00B15C43" w:rsidP="00C94B32">
      <w:pPr>
        <w:spacing w:line="240" w:lineRule="auto"/>
        <w:rPr>
          <w:noProof/>
          <w:lang w:eastAsia="en-GB"/>
        </w:rPr>
      </w:pPr>
    </w:p>
    <w:p w:rsidR="00B15C43" w:rsidRDefault="00B15C43" w:rsidP="00C94B32">
      <w:pPr>
        <w:spacing w:line="240" w:lineRule="auto"/>
        <w:rPr>
          <w:noProof/>
          <w:lang w:eastAsia="en-GB"/>
        </w:rPr>
      </w:pPr>
    </w:p>
    <w:p w:rsidR="00B15C43" w:rsidRDefault="00B15C43" w:rsidP="00C94B32">
      <w:pPr>
        <w:spacing w:line="240" w:lineRule="auto"/>
        <w:rPr>
          <w:noProof/>
          <w:lang w:eastAsia="en-GB"/>
        </w:rPr>
      </w:pPr>
    </w:p>
    <w:p w:rsidR="00B15C43" w:rsidRDefault="00C94B32" w:rsidP="00C94B32">
      <w:pPr>
        <w:spacing w:line="240" w:lineRule="auto"/>
        <w:rPr>
          <w:lang w:val="cy-GB"/>
        </w:rPr>
      </w:pPr>
      <w:r>
        <w:rPr>
          <w:lang w:val="cy-GB"/>
        </w:rPr>
        <w:t xml:space="preserve"> </w:t>
      </w:r>
    </w:p>
    <w:p w:rsidR="00B15C43" w:rsidRDefault="00B15C43" w:rsidP="00C94B32">
      <w:pPr>
        <w:spacing w:line="240" w:lineRule="auto"/>
        <w:rPr>
          <w:lang w:val="cy-GB"/>
        </w:rPr>
      </w:pPr>
    </w:p>
    <w:p w:rsidR="00B15C43" w:rsidRDefault="00B15C43" w:rsidP="00C94B32">
      <w:pPr>
        <w:spacing w:line="240" w:lineRule="auto"/>
        <w:rPr>
          <w:lang w:val="cy-GB"/>
        </w:rPr>
      </w:pPr>
    </w:p>
    <w:p w:rsidR="00B15C43" w:rsidRDefault="00B15C43" w:rsidP="00C94B32">
      <w:pPr>
        <w:spacing w:line="240" w:lineRule="auto"/>
        <w:rPr>
          <w:lang w:val="cy-GB"/>
        </w:rPr>
      </w:pPr>
    </w:p>
    <w:p w:rsidR="00B15C43" w:rsidRDefault="00B15C43" w:rsidP="00C94B32">
      <w:pPr>
        <w:spacing w:line="240" w:lineRule="auto"/>
        <w:rPr>
          <w:lang w:val="cy-GB"/>
        </w:rPr>
      </w:pPr>
    </w:p>
    <w:p w:rsidR="00B15C43" w:rsidRDefault="00B15C43" w:rsidP="00C94B32">
      <w:pPr>
        <w:spacing w:line="240" w:lineRule="auto"/>
        <w:rPr>
          <w:lang w:val="cy-GB"/>
        </w:rPr>
      </w:pPr>
    </w:p>
    <w:p w:rsidR="00B15C43" w:rsidRDefault="00B15C43" w:rsidP="00C94B32">
      <w:pPr>
        <w:spacing w:line="240" w:lineRule="auto"/>
        <w:rPr>
          <w:lang w:val="cy-GB"/>
        </w:rPr>
      </w:pPr>
    </w:p>
    <w:p w:rsidR="00B15C43" w:rsidRDefault="00B15C43" w:rsidP="00C94B32">
      <w:pPr>
        <w:spacing w:line="240" w:lineRule="auto"/>
        <w:rPr>
          <w:lang w:val="cy-GB"/>
        </w:rPr>
      </w:pPr>
    </w:p>
    <w:p w:rsidR="00B15C43" w:rsidRDefault="00B15C43" w:rsidP="00C94B32">
      <w:pPr>
        <w:spacing w:line="240" w:lineRule="auto"/>
        <w:rPr>
          <w:lang w:val="cy-GB"/>
        </w:rPr>
      </w:pPr>
    </w:p>
    <w:p w:rsidR="00B15C43" w:rsidRDefault="00B15C43" w:rsidP="00C94B32">
      <w:pPr>
        <w:spacing w:line="240" w:lineRule="auto"/>
        <w:rPr>
          <w:lang w:val="cy-GB"/>
        </w:rPr>
      </w:pPr>
    </w:p>
    <w:p w:rsidR="00B15C43" w:rsidRDefault="00B15C43" w:rsidP="00C94B32">
      <w:pPr>
        <w:spacing w:line="240" w:lineRule="auto"/>
        <w:rPr>
          <w:lang w:val="cy-GB"/>
        </w:rPr>
      </w:pPr>
    </w:p>
    <w:p w:rsidR="00B15C43" w:rsidRDefault="00B15C43" w:rsidP="00C94B32">
      <w:pPr>
        <w:spacing w:line="240" w:lineRule="auto"/>
        <w:rPr>
          <w:lang w:val="cy-GB"/>
        </w:rPr>
      </w:pPr>
    </w:p>
    <w:p w:rsidR="00B15C43" w:rsidRPr="00C57A47" w:rsidRDefault="00B15C43" w:rsidP="00C94B32">
      <w:pPr>
        <w:spacing w:line="240" w:lineRule="auto"/>
        <w:rPr>
          <w:b/>
          <w:sz w:val="24"/>
          <w:szCs w:val="24"/>
          <w:lang w:val="cy-GB"/>
        </w:rPr>
      </w:pPr>
      <w:r w:rsidRPr="00C57A47">
        <w:rPr>
          <w:b/>
          <w:sz w:val="24"/>
          <w:szCs w:val="24"/>
          <w:lang w:val="cy-GB"/>
        </w:rPr>
        <w:t>Atodiad 2: Cwestiynau ofynnwyd i’r Grŵp Ffocws</w:t>
      </w:r>
    </w:p>
    <w:p w:rsidR="00B15C43" w:rsidRDefault="00B15C43" w:rsidP="00C94B32">
      <w:pPr>
        <w:spacing w:line="240" w:lineRule="auto"/>
        <w:rPr>
          <w:lang w:val="cy-GB"/>
        </w:rPr>
      </w:pPr>
      <w:r>
        <w:rPr>
          <w:noProof/>
          <w:lang w:eastAsia="en-GB"/>
        </w:rPr>
        <w:drawing>
          <wp:inline distT="0" distB="0" distL="0" distR="0" wp14:anchorId="77B22CC2" wp14:editId="644D7111">
            <wp:extent cx="5731510" cy="2785538"/>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0" cy="2785538"/>
                    </a:xfrm>
                    <a:prstGeom prst="rect">
                      <a:avLst/>
                    </a:prstGeom>
                  </pic:spPr>
                </pic:pic>
              </a:graphicData>
            </a:graphic>
          </wp:inline>
        </w:drawing>
      </w:r>
    </w:p>
    <w:p w:rsidR="00B15C43" w:rsidRDefault="00B15C43" w:rsidP="00C94B32">
      <w:pPr>
        <w:spacing w:line="240" w:lineRule="auto"/>
        <w:rPr>
          <w:lang w:val="cy-GB"/>
        </w:rPr>
      </w:pPr>
    </w:p>
    <w:p w:rsidR="00B15C43" w:rsidRPr="00C57A47" w:rsidRDefault="00C57A47" w:rsidP="00C94B32">
      <w:pPr>
        <w:spacing w:line="240" w:lineRule="auto"/>
        <w:rPr>
          <w:b/>
          <w:sz w:val="24"/>
          <w:szCs w:val="24"/>
          <w:lang w:val="cy-GB"/>
        </w:rPr>
      </w:pPr>
      <w:r w:rsidRPr="00C57A47">
        <w:rPr>
          <w:b/>
          <w:sz w:val="24"/>
          <w:szCs w:val="24"/>
          <w:lang w:val="cy-GB"/>
        </w:rPr>
        <w:lastRenderedPageBreak/>
        <w:t>Atodiad 3: Ffurflen Adfyfyrio (copi gwag)</w:t>
      </w:r>
    </w:p>
    <w:p w:rsidR="00C57A47" w:rsidRDefault="00C57A47" w:rsidP="00C57A47">
      <w:pPr>
        <w:pStyle w:val="Title"/>
        <w:rPr>
          <w:noProof/>
          <w:sz w:val="44"/>
          <w:lang w:val="cy-GB"/>
        </w:rPr>
      </w:pPr>
      <w:r>
        <w:rPr>
          <w:noProof/>
          <w:sz w:val="44"/>
          <w:lang w:val="cy-GB"/>
        </w:rPr>
        <w:t>Model Beirniadau Wedi Adfyfyrio (BWA)</w:t>
      </w:r>
    </w:p>
    <w:p w:rsidR="00C57A47" w:rsidRDefault="00C57A47" w:rsidP="00C57A47">
      <w:pPr>
        <w:rPr>
          <w:b/>
          <w:noProof/>
          <w:u w:val="single"/>
          <w:lang w:val="cy-GB"/>
        </w:rPr>
      </w:pPr>
      <w:r>
        <w:rPr>
          <w:b/>
          <w:noProof/>
          <w:u w:val="single"/>
          <w:lang w:val="cy-GB"/>
        </w:rPr>
        <w:t>Dyddiad:</w:t>
      </w:r>
    </w:p>
    <w:p w:rsidR="00C57A47" w:rsidRDefault="00C57A47" w:rsidP="00C57A47">
      <w:pPr>
        <w:rPr>
          <w:b/>
          <w:noProof/>
          <w:u w:val="single"/>
          <w:lang w:val="cy-GB"/>
        </w:rPr>
      </w:pPr>
      <w:r>
        <w:rPr>
          <w:b/>
          <w:noProof/>
          <w:u w:val="single"/>
          <w:lang w:val="cy-GB"/>
        </w:rPr>
        <w:t xml:space="preserve">Digwyddiad critigol (Ffocws): </w:t>
      </w:r>
    </w:p>
    <w:tbl>
      <w:tblPr>
        <w:tblStyle w:val="TableGrid"/>
        <w:tblW w:w="10206" w:type="dxa"/>
        <w:tblInd w:w="-459" w:type="dxa"/>
        <w:tblLook w:val="04A0" w:firstRow="1" w:lastRow="0" w:firstColumn="1" w:lastColumn="0" w:noHBand="0" w:noVBand="1"/>
      </w:tblPr>
      <w:tblGrid>
        <w:gridCol w:w="2552"/>
        <w:gridCol w:w="7654"/>
      </w:tblGrid>
      <w:tr w:rsidR="00C57A47" w:rsidTr="00C57A47">
        <w:tc>
          <w:tcPr>
            <w:tcW w:w="10206" w:type="dxa"/>
            <w:gridSpan w:val="2"/>
            <w:tcBorders>
              <w:top w:val="single" w:sz="4" w:space="0" w:color="auto"/>
              <w:left w:val="single" w:sz="4" w:space="0" w:color="auto"/>
              <w:bottom w:val="single" w:sz="4" w:space="0" w:color="auto"/>
              <w:right w:val="single" w:sz="4" w:space="0" w:color="auto"/>
            </w:tcBorders>
            <w:shd w:val="clear" w:color="auto" w:fill="EEECE1" w:themeFill="background2"/>
          </w:tcPr>
          <w:p w:rsidR="00C57A47" w:rsidRDefault="00C57A47">
            <w:pPr>
              <w:jc w:val="center"/>
              <w:rPr>
                <w:i/>
                <w:noProof/>
                <w:szCs w:val="28"/>
                <w:lang w:val="cy-GB"/>
              </w:rPr>
            </w:pPr>
            <w:r>
              <w:rPr>
                <w:noProof/>
                <w:lang w:val="cy-GB"/>
              </w:rPr>
              <w:t>Profiad</w:t>
            </w:r>
          </w:p>
          <w:p w:rsidR="00C57A47" w:rsidRDefault="00C57A47">
            <w:pPr>
              <w:rPr>
                <w:b/>
                <w:noProof/>
                <w:szCs w:val="28"/>
                <w:u w:val="single"/>
                <w:lang w:val="cy-GB"/>
              </w:rPr>
            </w:pPr>
          </w:p>
        </w:tc>
      </w:tr>
      <w:tr w:rsidR="00C57A47" w:rsidTr="00C57A47">
        <w:tc>
          <w:tcPr>
            <w:tcW w:w="2552" w:type="dxa"/>
            <w:tcBorders>
              <w:top w:val="single" w:sz="4" w:space="0" w:color="auto"/>
              <w:left w:val="single" w:sz="4" w:space="0" w:color="auto"/>
              <w:bottom w:val="single" w:sz="4" w:space="0" w:color="auto"/>
              <w:right w:val="single" w:sz="4" w:space="0" w:color="auto"/>
            </w:tcBorders>
          </w:tcPr>
          <w:p w:rsidR="00C57A47" w:rsidRDefault="00C57A47">
            <w:pPr>
              <w:rPr>
                <w:noProof/>
                <w:szCs w:val="28"/>
                <w:lang w:val="cy-GB"/>
              </w:rPr>
            </w:pPr>
            <w:r>
              <w:rPr>
                <w:noProof/>
                <w:lang w:val="cy-GB"/>
              </w:rPr>
              <w:t>Disgrifiad a theimladau</w:t>
            </w:r>
          </w:p>
          <w:p w:rsidR="00C57A47" w:rsidRDefault="00C57A47">
            <w:pPr>
              <w:rPr>
                <w:i/>
                <w:noProof/>
                <w:lang w:val="cy-GB"/>
              </w:rPr>
            </w:pPr>
          </w:p>
          <w:p w:rsidR="00C57A47" w:rsidRDefault="00C57A47">
            <w:pPr>
              <w:rPr>
                <w:noProof/>
                <w:sz w:val="16"/>
                <w:lang w:val="cy-GB"/>
              </w:rPr>
            </w:pPr>
            <w:r>
              <w:rPr>
                <w:noProof/>
                <w:sz w:val="16"/>
                <w:lang w:val="cy-GB"/>
              </w:rPr>
              <w:t>Beth yw eich teimladau ynghylch y profiad?</w:t>
            </w:r>
          </w:p>
          <w:p w:rsidR="00C57A47" w:rsidRDefault="00C57A47">
            <w:pPr>
              <w:rPr>
                <w:i/>
                <w:noProof/>
                <w:sz w:val="16"/>
                <w:szCs w:val="28"/>
                <w:lang w:val="cy-GB"/>
              </w:rPr>
            </w:pPr>
          </w:p>
        </w:tc>
        <w:tc>
          <w:tcPr>
            <w:tcW w:w="7654" w:type="dxa"/>
            <w:tcBorders>
              <w:top w:val="single" w:sz="4" w:space="0" w:color="auto"/>
              <w:left w:val="single" w:sz="4" w:space="0" w:color="auto"/>
              <w:bottom w:val="single" w:sz="4" w:space="0" w:color="auto"/>
              <w:right w:val="single" w:sz="4" w:space="0" w:color="auto"/>
            </w:tcBorders>
          </w:tcPr>
          <w:p w:rsidR="00C57A47" w:rsidRDefault="00C57A47">
            <w:pPr>
              <w:rPr>
                <w:b/>
                <w:noProof/>
                <w:szCs w:val="28"/>
                <w:u w:val="single"/>
                <w:lang w:val="cy-GB"/>
              </w:rPr>
            </w:pPr>
          </w:p>
          <w:p w:rsidR="00C57A47" w:rsidRDefault="00C57A47">
            <w:pPr>
              <w:rPr>
                <w:b/>
                <w:noProof/>
                <w:u w:val="single"/>
                <w:lang w:val="cy-GB"/>
              </w:rPr>
            </w:pPr>
          </w:p>
          <w:p w:rsidR="00C57A47" w:rsidRDefault="00C57A47">
            <w:pPr>
              <w:rPr>
                <w:b/>
                <w:noProof/>
                <w:u w:val="single"/>
                <w:lang w:val="cy-GB"/>
              </w:rPr>
            </w:pPr>
          </w:p>
          <w:p w:rsidR="00C57A47" w:rsidRDefault="00C57A47">
            <w:pPr>
              <w:rPr>
                <w:b/>
                <w:noProof/>
                <w:u w:val="single"/>
                <w:lang w:val="cy-GB"/>
              </w:rPr>
            </w:pPr>
          </w:p>
          <w:p w:rsidR="00C57A47" w:rsidRDefault="00C57A47">
            <w:pPr>
              <w:rPr>
                <w:b/>
                <w:noProof/>
                <w:u w:val="single"/>
                <w:lang w:val="cy-GB"/>
              </w:rPr>
            </w:pPr>
          </w:p>
          <w:p w:rsidR="00C57A47" w:rsidRDefault="00C57A47">
            <w:pPr>
              <w:rPr>
                <w:b/>
                <w:noProof/>
                <w:u w:val="single"/>
                <w:lang w:val="cy-GB"/>
              </w:rPr>
            </w:pPr>
          </w:p>
          <w:p w:rsidR="00C57A47" w:rsidRDefault="00C57A47">
            <w:pPr>
              <w:rPr>
                <w:b/>
                <w:noProof/>
                <w:szCs w:val="28"/>
                <w:u w:val="single"/>
                <w:lang w:val="cy-GB"/>
              </w:rPr>
            </w:pPr>
          </w:p>
        </w:tc>
      </w:tr>
      <w:tr w:rsidR="00C57A47" w:rsidTr="00C57A47">
        <w:tc>
          <w:tcPr>
            <w:tcW w:w="2552" w:type="dxa"/>
            <w:tcBorders>
              <w:top w:val="single" w:sz="4" w:space="0" w:color="auto"/>
              <w:left w:val="single" w:sz="4" w:space="0" w:color="auto"/>
              <w:bottom w:val="single" w:sz="4" w:space="0" w:color="auto"/>
              <w:right w:val="single" w:sz="4" w:space="0" w:color="auto"/>
            </w:tcBorders>
          </w:tcPr>
          <w:p w:rsidR="00C57A47" w:rsidRDefault="00C57A47">
            <w:pPr>
              <w:rPr>
                <w:noProof/>
                <w:szCs w:val="28"/>
                <w:lang w:val="cy-GB"/>
              </w:rPr>
            </w:pPr>
            <w:r>
              <w:rPr>
                <w:noProof/>
                <w:lang w:val="cy-GB"/>
              </w:rPr>
              <w:t>Cofio a Deall</w:t>
            </w:r>
          </w:p>
          <w:p w:rsidR="00C57A47" w:rsidRDefault="00C57A47">
            <w:pPr>
              <w:rPr>
                <w:i/>
                <w:noProof/>
                <w:sz w:val="16"/>
                <w:lang w:val="cy-GB"/>
              </w:rPr>
            </w:pPr>
          </w:p>
          <w:p w:rsidR="00C57A47" w:rsidRDefault="00C57A47">
            <w:pPr>
              <w:rPr>
                <w:noProof/>
                <w:sz w:val="16"/>
                <w:lang w:val="cy-GB"/>
              </w:rPr>
            </w:pPr>
            <w:r>
              <w:rPr>
                <w:noProof/>
                <w:sz w:val="16"/>
                <w:lang w:val="cy-GB"/>
              </w:rPr>
              <w:t>Allwch chi restru’r agweddau ar y profiad dysgu a aeth yn dda?</w:t>
            </w:r>
          </w:p>
          <w:p w:rsidR="00C57A47" w:rsidRDefault="00C57A47">
            <w:pPr>
              <w:rPr>
                <w:i/>
                <w:noProof/>
                <w:sz w:val="16"/>
                <w:lang w:val="cy-GB"/>
              </w:rPr>
            </w:pPr>
          </w:p>
          <w:p w:rsidR="00C57A47" w:rsidRDefault="00C57A47">
            <w:pPr>
              <w:rPr>
                <w:noProof/>
                <w:sz w:val="16"/>
                <w:lang w:val="cy-GB"/>
              </w:rPr>
            </w:pPr>
            <w:r>
              <w:rPr>
                <w:noProof/>
                <w:sz w:val="16"/>
                <w:lang w:val="cy-GB"/>
              </w:rPr>
              <w:t>Pa elfennau o'r profiad dysgu oedd yn siomedig?</w:t>
            </w:r>
          </w:p>
          <w:p w:rsidR="00C57A47" w:rsidRDefault="00C57A47">
            <w:pPr>
              <w:rPr>
                <w:i/>
                <w:noProof/>
                <w:sz w:val="16"/>
                <w:lang w:val="cy-GB"/>
              </w:rPr>
            </w:pPr>
          </w:p>
          <w:p w:rsidR="00C57A47" w:rsidRDefault="00C57A47">
            <w:pPr>
              <w:rPr>
                <w:i/>
                <w:noProof/>
                <w:sz w:val="16"/>
                <w:lang w:val="cy-GB"/>
              </w:rPr>
            </w:pPr>
          </w:p>
          <w:p w:rsidR="00C57A47" w:rsidRDefault="00C57A47">
            <w:pPr>
              <w:rPr>
                <w:i/>
                <w:noProof/>
                <w:sz w:val="16"/>
                <w:szCs w:val="28"/>
                <w:lang w:val="cy-GB"/>
              </w:rPr>
            </w:pPr>
          </w:p>
          <w:p w:rsidR="00C57A47" w:rsidRDefault="00C57A47">
            <w:pPr>
              <w:rPr>
                <w:i/>
                <w:noProof/>
                <w:sz w:val="16"/>
                <w:szCs w:val="28"/>
                <w:lang w:val="cy-GB"/>
              </w:rPr>
            </w:pPr>
          </w:p>
        </w:tc>
        <w:tc>
          <w:tcPr>
            <w:tcW w:w="7654" w:type="dxa"/>
            <w:tcBorders>
              <w:top w:val="single" w:sz="4" w:space="0" w:color="auto"/>
              <w:left w:val="single" w:sz="4" w:space="0" w:color="auto"/>
              <w:bottom w:val="single" w:sz="4" w:space="0" w:color="auto"/>
              <w:right w:val="single" w:sz="4" w:space="0" w:color="auto"/>
            </w:tcBorders>
          </w:tcPr>
          <w:p w:rsidR="00C57A47" w:rsidRDefault="00C57A47">
            <w:pPr>
              <w:rPr>
                <w:rFonts w:cstheme="minorHAnsi"/>
                <w:b/>
                <w:noProof/>
                <w:u w:val="single"/>
                <w:lang w:val="cy-GB"/>
              </w:rPr>
            </w:pPr>
            <w:r>
              <w:rPr>
                <w:noProof/>
                <w:szCs w:val="28"/>
                <w:lang w:eastAsia="en-GB"/>
              </w:rPr>
              <mc:AlternateContent>
                <mc:Choice Requires="wps">
                  <w:drawing>
                    <wp:anchor distT="0" distB="0" distL="114300" distR="114300" simplePos="0" relativeHeight="251663360" behindDoc="0" locked="0" layoutInCell="1" allowOverlap="1" wp14:anchorId="2378D245" wp14:editId="6D276686">
                      <wp:simplePos x="0" y="0"/>
                      <wp:positionH relativeFrom="column">
                        <wp:posOffset>2284095</wp:posOffset>
                      </wp:positionH>
                      <wp:positionV relativeFrom="paragraph">
                        <wp:posOffset>-2540</wp:posOffset>
                      </wp:positionV>
                      <wp:extent cx="0" cy="1419225"/>
                      <wp:effectExtent l="0" t="0" r="19050" b="9525"/>
                      <wp:wrapNone/>
                      <wp:docPr id="5" name="Straight Connector 5"/>
                      <wp:cNvGraphicFramePr/>
                      <a:graphic xmlns:a="http://schemas.openxmlformats.org/drawingml/2006/main">
                        <a:graphicData uri="http://schemas.microsoft.com/office/word/2010/wordprocessingShape">
                          <wps:wsp>
                            <wps:cNvCnPr/>
                            <wps:spPr>
                              <a:xfrm>
                                <a:off x="0" y="0"/>
                                <a:ext cx="0" cy="14192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85pt,-.2pt" to="179.85pt,1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" strokecolor="black [3213]"/>
                  </w:pict>
                </mc:Fallback>
              </mc:AlternateContent>
            </w:r>
            <w:r>
              <w:rPr>
                <w:rFonts w:cstheme="minorHAnsi"/>
                <w:b/>
                <w:noProof/>
                <w:lang w:val="cy-GB"/>
              </w:rPr>
              <w:t xml:space="preserve">                   </w:t>
            </w:r>
            <w:r>
              <w:rPr>
                <w:rFonts w:cstheme="minorHAnsi"/>
                <w:noProof/>
                <w:u w:val="single"/>
                <w:lang w:val="cy-GB"/>
              </w:rPr>
              <w:t>Agweddau Da</w:t>
            </w:r>
            <w:r>
              <w:rPr>
                <w:rFonts w:cstheme="minorHAnsi"/>
                <w:noProof/>
                <w:lang w:val="cy-GB"/>
              </w:rPr>
              <w:t xml:space="preserve">     </w:t>
            </w:r>
            <w:r>
              <w:rPr>
                <w:rFonts w:cstheme="minorHAnsi"/>
                <w:b/>
                <w:noProof/>
                <w:lang w:val="cy-GB"/>
              </w:rPr>
              <w:t xml:space="preserve">                                             </w:t>
            </w:r>
            <w:r>
              <w:rPr>
                <w:rFonts w:cstheme="minorHAnsi"/>
                <w:noProof/>
                <w:u w:val="single"/>
                <w:lang w:val="cy-GB"/>
              </w:rPr>
              <w:t>Agweddau Siomedig</w:t>
            </w:r>
          </w:p>
          <w:p w:rsidR="00C57A47" w:rsidRDefault="00C57A47">
            <w:pPr>
              <w:rPr>
                <w:rFonts w:cstheme="minorHAnsi"/>
                <w:b/>
                <w:noProof/>
                <w:u w:val="single"/>
                <w:lang w:val="cy-GB"/>
              </w:rPr>
            </w:pPr>
          </w:p>
          <w:p w:rsidR="00C57A47" w:rsidRDefault="00C57A47">
            <w:pPr>
              <w:rPr>
                <w:rFonts w:cstheme="minorHAnsi"/>
                <w:b/>
                <w:noProof/>
                <w:u w:val="single"/>
                <w:lang w:val="cy-GB"/>
              </w:rPr>
            </w:pPr>
          </w:p>
          <w:p w:rsidR="00C57A47" w:rsidRDefault="00C57A47">
            <w:pPr>
              <w:rPr>
                <w:rFonts w:cstheme="minorHAnsi"/>
                <w:b/>
                <w:noProof/>
                <w:u w:val="single"/>
                <w:lang w:val="cy-GB"/>
              </w:rPr>
            </w:pPr>
          </w:p>
          <w:p w:rsidR="00C57A47" w:rsidRDefault="00C57A47">
            <w:pPr>
              <w:rPr>
                <w:rFonts w:cstheme="minorHAnsi"/>
                <w:b/>
                <w:noProof/>
                <w:u w:val="single"/>
                <w:lang w:val="cy-GB"/>
              </w:rPr>
            </w:pPr>
          </w:p>
          <w:p w:rsidR="00C57A47" w:rsidRDefault="00C57A47">
            <w:pPr>
              <w:rPr>
                <w:rFonts w:cstheme="minorHAnsi"/>
                <w:b/>
                <w:noProof/>
                <w:szCs w:val="28"/>
                <w:u w:val="single"/>
                <w:lang w:val="cy-GB"/>
              </w:rPr>
            </w:pPr>
          </w:p>
        </w:tc>
      </w:tr>
      <w:tr w:rsidR="00C57A47" w:rsidTr="00C57A47">
        <w:tc>
          <w:tcPr>
            <w:tcW w:w="2552" w:type="dxa"/>
            <w:tcBorders>
              <w:top w:val="single" w:sz="4" w:space="0" w:color="auto"/>
              <w:left w:val="single" w:sz="4" w:space="0" w:color="auto"/>
              <w:bottom w:val="single" w:sz="4" w:space="0" w:color="auto"/>
              <w:right w:val="single" w:sz="4" w:space="0" w:color="auto"/>
            </w:tcBorders>
          </w:tcPr>
          <w:p w:rsidR="00C57A47" w:rsidRDefault="00C57A47">
            <w:pPr>
              <w:rPr>
                <w:noProof/>
                <w:szCs w:val="28"/>
                <w:lang w:val="cy-GB"/>
              </w:rPr>
            </w:pPr>
            <w:r>
              <w:rPr>
                <w:noProof/>
                <w:lang w:val="cy-GB"/>
              </w:rPr>
              <w:t>Gwerthuso a dadansoddi</w:t>
            </w:r>
          </w:p>
          <w:p w:rsidR="00C57A47" w:rsidRDefault="00C57A47">
            <w:pPr>
              <w:rPr>
                <w:i/>
                <w:noProof/>
                <w:lang w:val="cy-GB"/>
              </w:rPr>
            </w:pPr>
          </w:p>
          <w:p w:rsidR="00C57A47" w:rsidRDefault="00C57A47">
            <w:pPr>
              <w:rPr>
                <w:noProof/>
                <w:sz w:val="16"/>
                <w:lang w:val="cy-GB"/>
              </w:rPr>
            </w:pPr>
            <w:r>
              <w:rPr>
                <w:noProof/>
                <w:sz w:val="16"/>
                <w:lang w:val="cy-GB"/>
              </w:rPr>
              <w:t>Beth fyddwch chi'n cadw'r un fath i sicrhau dysgu ac addysgu effeithiol yn y dyfodol?</w:t>
            </w:r>
          </w:p>
          <w:p w:rsidR="00C57A47" w:rsidRDefault="00C57A47">
            <w:pPr>
              <w:rPr>
                <w:i/>
                <w:noProof/>
                <w:sz w:val="16"/>
                <w:lang w:val="cy-GB"/>
              </w:rPr>
            </w:pPr>
          </w:p>
          <w:p w:rsidR="00C57A47" w:rsidRDefault="00C57A47">
            <w:pPr>
              <w:rPr>
                <w:noProof/>
                <w:sz w:val="16"/>
                <w:lang w:val="cy-GB"/>
              </w:rPr>
            </w:pPr>
            <w:r>
              <w:rPr>
                <w:noProof/>
                <w:sz w:val="16"/>
                <w:lang w:val="cy-GB"/>
              </w:rPr>
              <w:t>Beth oedd achos yr elfen siomedig bwysicaf?</w:t>
            </w:r>
          </w:p>
          <w:p w:rsidR="00C57A47" w:rsidRDefault="00C57A47">
            <w:pPr>
              <w:rPr>
                <w:i/>
                <w:noProof/>
                <w:sz w:val="16"/>
                <w:lang w:val="cy-GB"/>
              </w:rPr>
            </w:pPr>
          </w:p>
          <w:p w:rsidR="00C57A47" w:rsidRDefault="00C57A47">
            <w:pPr>
              <w:rPr>
                <w:i/>
                <w:noProof/>
                <w:sz w:val="16"/>
                <w:lang w:val="cy-GB"/>
              </w:rPr>
            </w:pPr>
          </w:p>
          <w:p w:rsidR="00C57A47" w:rsidRDefault="00C57A47">
            <w:pPr>
              <w:rPr>
                <w:i/>
                <w:noProof/>
                <w:sz w:val="16"/>
                <w:lang w:val="cy-GB"/>
              </w:rPr>
            </w:pPr>
          </w:p>
          <w:p w:rsidR="00C57A47" w:rsidRDefault="00C57A47">
            <w:pPr>
              <w:rPr>
                <w:i/>
                <w:noProof/>
                <w:sz w:val="16"/>
                <w:lang w:val="cy-GB"/>
              </w:rPr>
            </w:pPr>
          </w:p>
          <w:p w:rsidR="00C57A47" w:rsidRDefault="00C57A47">
            <w:pPr>
              <w:rPr>
                <w:i/>
                <w:noProof/>
                <w:sz w:val="16"/>
                <w:szCs w:val="28"/>
                <w:lang w:val="cy-GB"/>
              </w:rPr>
            </w:pPr>
          </w:p>
        </w:tc>
        <w:tc>
          <w:tcPr>
            <w:tcW w:w="7654" w:type="dxa"/>
            <w:tcBorders>
              <w:top w:val="single" w:sz="4" w:space="0" w:color="auto"/>
              <w:left w:val="single" w:sz="4" w:space="0" w:color="auto"/>
              <w:bottom w:val="single" w:sz="4" w:space="0" w:color="auto"/>
              <w:right w:val="single" w:sz="4" w:space="0" w:color="auto"/>
            </w:tcBorders>
          </w:tcPr>
          <w:p w:rsidR="00C57A47" w:rsidRDefault="00C57A47">
            <w:pPr>
              <w:rPr>
                <w:b/>
                <w:noProof/>
                <w:szCs w:val="28"/>
                <w:u w:val="single"/>
                <w:lang w:val="cy-GB"/>
              </w:rPr>
            </w:pPr>
          </w:p>
          <w:p w:rsidR="00C57A47" w:rsidRDefault="00C57A47">
            <w:pPr>
              <w:rPr>
                <w:b/>
                <w:noProof/>
                <w:u w:val="single"/>
                <w:lang w:val="cy-GB"/>
              </w:rPr>
            </w:pPr>
          </w:p>
          <w:p w:rsidR="00C57A47" w:rsidRDefault="00C57A47">
            <w:pPr>
              <w:rPr>
                <w:b/>
                <w:noProof/>
                <w:u w:val="single"/>
                <w:lang w:val="cy-GB"/>
              </w:rPr>
            </w:pPr>
          </w:p>
          <w:p w:rsidR="00C57A47" w:rsidRDefault="00C57A47">
            <w:pPr>
              <w:rPr>
                <w:b/>
                <w:noProof/>
                <w:u w:val="single"/>
                <w:lang w:val="cy-GB"/>
              </w:rPr>
            </w:pPr>
          </w:p>
          <w:p w:rsidR="00C57A47" w:rsidRDefault="00C57A47">
            <w:pPr>
              <w:rPr>
                <w:b/>
                <w:noProof/>
                <w:u w:val="single"/>
                <w:lang w:val="cy-GB"/>
              </w:rPr>
            </w:pPr>
          </w:p>
          <w:p w:rsidR="00C57A47" w:rsidRDefault="00C57A47">
            <w:pPr>
              <w:rPr>
                <w:b/>
                <w:noProof/>
                <w:u w:val="single"/>
                <w:lang w:val="cy-GB"/>
              </w:rPr>
            </w:pPr>
          </w:p>
          <w:p w:rsidR="00C57A47" w:rsidRDefault="00C57A47">
            <w:pPr>
              <w:rPr>
                <w:b/>
                <w:noProof/>
                <w:u w:val="single"/>
                <w:lang w:val="cy-GB"/>
              </w:rPr>
            </w:pPr>
          </w:p>
          <w:p w:rsidR="00C57A47" w:rsidRDefault="00C57A47">
            <w:pPr>
              <w:rPr>
                <w:b/>
                <w:noProof/>
                <w:u w:val="single"/>
                <w:lang w:val="cy-GB"/>
              </w:rPr>
            </w:pPr>
          </w:p>
          <w:p w:rsidR="00C57A47" w:rsidRDefault="00C57A47">
            <w:pPr>
              <w:rPr>
                <w:b/>
                <w:noProof/>
                <w:u w:val="single"/>
                <w:lang w:val="cy-GB"/>
              </w:rPr>
            </w:pPr>
          </w:p>
          <w:p w:rsidR="00C57A47" w:rsidRDefault="00C57A47">
            <w:pPr>
              <w:rPr>
                <w:b/>
                <w:noProof/>
                <w:u w:val="single"/>
                <w:lang w:val="cy-GB"/>
              </w:rPr>
            </w:pPr>
          </w:p>
          <w:p w:rsidR="00C57A47" w:rsidRDefault="00C57A47">
            <w:pPr>
              <w:rPr>
                <w:b/>
                <w:noProof/>
                <w:szCs w:val="28"/>
                <w:u w:val="single"/>
                <w:lang w:val="cy-GB"/>
              </w:rPr>
            </w:pPr>
          </w:p>
        </w:tc>
      </w:tr>
      <w:tr w:rsidR="00C57A47" w:rsidTr="00C57A47">
        <w:trPr>
          <w:trHeight w:val="2555"/>
        </w:trPr>
        <w:tc>
          <w:tcPr>
            <w:tcW w:w="2552" w:type="dxa"/>
            <w:tcBorders>
              <w:top w:val="single" w:sz="4" w:space="0" w:color="auto"/>
              <w:left w:val="single" w:sz="4" w:space="0" w:color="auto"/>
              <w:bottom w:val="single" w:sz="4" w:space="0" w:color="auto"/>
              <w:right w:val="single" w:sz="4" w:space="0" w:color="auto"/>
            </w:tcBorders>
          </w:tcPr>
          <w:p w:rsidR="00C57A47" w:rsidRDefault="00C57A47">
            <w:pPr>
              <w:rPr>
                <w:i/>
                <w:noProof/>
                <w:szCs w:val="28"/>
                <w:lang w:val="cy-GB"/>
              </w:rPr>
            </w:pPr>
            <w:r>
              <w:rPr>
                <w:noProof/>
                <w:lang w:val="cy-GB"/>
              </w:rPr>
              <w:t>Casgliadau a chamau gweithredu</w:t>
            </w:r>
          </w:p>
          <w:p w:rsidR="00C57A47" w:rsidRDefault="00C57A47">
            <w:pPr>
              <w:rPr>
                <w:i/>
                <w:noProof/>
                <w:sz w:val="16"/>
                <w:lang w:val="cy-GB"/>
              </w:rPr>
            </w:pPr>
          </w:p>
          <w:p w:rsidR="00C57A47" w:rsidRDefault="00C57A47">
            <w:pPr>
              <w:rPr>
                <w:noProof/>
                <w:sz w:val="16"/>
                <w:lang w:val="cy-GB"/>
              </w:rPr>
            </w:pPr>
            <w:r>
              <w:rPr>
                <w:noProof/>
                <w:sz w:val="16"/>
                <w:lang w:val="cy-GB"/>
              </w:rPr>
              <w:t>Beth yw eich atebion posibl i'r materion siomedig a nodwyd?</w:t>
            </w:r>
          </w:p>
          <w:p w:rsidR="00C57A47" w:rsidRDefault="00C57A47">
            <w:pPr>
              <w:rPr>
                <w:i/>
                <w:noProof/>
                <w:sz w:val="16"/>
                <w:lang w:val="cy-GB"/>
              </w:rPr>
            </w:pPr>
          </w:p>
          <w:p w:rsidR="00C57A47" w:rsidRDefault="00C57A47">
            <w:pPr>
              <w:rPr>
                <w:noProof/>
                <w:sz w:val="16"/>
                <w:lang w:val="cy-GB"/>
              </w:rPr>
            </w:pPr>
            <w:r>
              <w:rPr>
                <w:noProof/>
                <w:sz w:val="16"/>
                <w:lang w:val="cy-GB"/>
              </w:rPr>
              <w:t>Beth ydych yn mynd i’w wneud nesaf?</w:t>
            </w:r>
          </w:p>
          <w:p w:rsidR="00C57A47" w:rsidRDefault="00C57A47">
            <w:pPr>
              <w:rPr>
                <w:i/>
                <w:noProof/>
                <w:sz w:val="16"/>
                <w:lang w:val="cy-GB"/>
              </w:rPr>
            </w:pPr>
          </w:p>
          <w:p w:rsidR="00C57A47" w:rsidRDefault="00C57A47">
            <w:pPr>
              <w:rPr>
                <w:i/>
                <w:noProof/>
                <w:sz w:val="16"/>
                <w:lang w:val="cy-GB"/>
              </w:rPr>
            </w:pPr>
          </w:p>
          <w:p w:rsidR="00C57A47" w:rsidRDefault="00C57A47">
            <w:pPr>
              <w:rPr>
                <w:i/>
                <w:noProof/>
                <w:sz w:val="16"/>
                <w:lang w:val="cy-GB"/>
              </w:rPr>
            </w:pPr>
          </w:p>
          <w:p w:rsidR="00C57A47" w:rsidRDefault="00C57A47">
            <w:pPr>
              <w:rPr>
                <w:i/>
                <w:noProof/>
                <w:sz w:val="16"/>
                <w:lang w:val="cy-GB"/>
              </w:rPr>
            </w:pPr>
          </w:p>
          <w:p w:rsidR="00C57A47" w:rsidRDefault="00C57A47">
            <w:pPr>
              <w:rPr>
                <w:i/>
                <w:noProof/>
                <w:sz w:val="16"/>
                <w:lang w:val="cy-GB"/>
              </w:rPr>
            </w:pPr>
          </w:p>
          <w:p w:rsidR="00C57A47" w:rsidRDefault="00C57A47">
            <w:pPr>
              <w:rPr>
                <w:i/>
                <w:noProof/>
                <w:sz w:val="16"/>
                <w:szCs w:val="28"/>
                <w:lang w:val="cy-GB"/>
              </w:rPr>
            </w:pPr>
          </w:p>
        </w:tc>
        <w:tc>
          <w:tcPr>
            <w:tcW w:w="7654" w:type="dxa"/>
            <w:tcBorders>
              <w:top w:val="single" w:sz="4" w:space="0" w:color="auto"/>
              <w:left w:val="single" w:sz="4" w:space="0" w:color="auto"/>
              <w:bottom w:val="single" w:sz="4" w:space="0" w:color="auto"/>
              <w:right w:val="single" w:sz="4" w:space="0" w:color="auto"/>
            </w:tcBorders>
          </w:tcPr>
          <w:p w:rsidR="00C57A47" w:rsidRDefault="00C57A47">
            <w:pPr>
              <w:rPr>
                <w:b/>
                <w:noProof/>
                <w:szCs w:val="28"/>
                <w:u w:val="single"/>
                <w:lang w:val="cy-GB"/>
              </w:rPr>
            </w:pPr>
          </w:p>
          <w:p w:rsidR="00C57A47" w:rsidRDefault="00C57A47">
            <w:pPr>
              <w:rPr>
                <w:b/>
                <w:noProof/>
                <w:u w:val="single"/>
                <w:lang w:val="cy-GB"/>
              </w:rPr>
            </w:pPr>
          </w:p>
          <w:p w:rsidR="00C57A47" w:rsidRDefault="00C57A47">
            <w:pPr>
              <w:rPr>
                <w:b/>
                <w:noProof/>
                <w:u w:val="single"/>
                <w:lang w:val="cy-GB"/>
              </w:rPr>
            </w:pPr>
          </w:p>
          <w:p w:rsidR="00C57A47" w:rsidRDefault="00C57A47">
            <w:pPr>
              <w:rPr>
                <w:b/>
                <w:noProof/>
                <w:u w:val="single"/>
                <w:lang w:val="cy-GB"/>
              </w:rPr>
            </w:pPr>
          </w:p>
          <w:p w:rsidR="00C57A47" w:rsidRDefault="00C57A47">
            <w:pPr>
              <w:rPr>
                <w:b/>
                <w:noProof/>
                <w:u w:val="single"/>
                <w:lang w:val="cy-GB"/>
              </w:rPr>
            </w:pPr>
          </w:p>
          <w:p w:rsidR="00C57A47" w:rsidRDefault="00C57A47">
            <w:pPr>
              <w:rPr>
                <w:b/>
                <w:noProof/>
                <w:szCs w:val="28"/>
                <w:u w:val="single"/>
                <w:lang w:val="cy-GB"/>
              </w:rPr>
            </w:pPr>
          </w:p>
        </w:tc>
      </w:tr>
    </w:tbl>
    <w:p w:rsidR="00C57A47" w:rsidRDefault="00C57A47" w:rsidP="00C57A47">
      <w:pPr>
        <w:rPr>
          <w:b/>
          <w:szCs w:val="28"/>
          <w:u w:val="single"/>
          <w:lang w:val="en-US"/>
        </w:rPr>
      </w:pPr>
    </w:p>
    <w:p w:rsidR="00C57A47" w:rsidRDefault="00C57A47" w:rsidP="00C94B32">
      <w:pPr>
        <w:spacing w:line="240" w:lineRule="auto"/>
        <w:rPr>
          <w:lang w:val="cy-GB"/>
        </w:rPr>
      </w:pPr>
    </w:p>
    <w:p w:rsidR="00B15C43" w:rsidRDefault="00B15C43" w:rsidP="00C94B32">
      <w:pPr>
        <w:spacing w:line="240" w:lineRule="auto"/>
        <w:rPr>
          <w:lang w:val="cy-GB"/>
        </w:rPr>
      </w:pPr>
    </w:p>
    <w:p w:rsidR="00B15C43" w:rsidRPr="00C94B32" w:rsidRDefault="00B15C43" w:rsidP="00C94B32">
      <w:pPr>
        <w:spacing w:line="240" w:lineRule="auto"/>
        <w:rPr>
          <w:lang w:val="cy-GB"/>
        </w:rPr>
      </w:pPr>
    </w:p>
    <w:p w:rsidR="00C45BA9" w:rsidRPr="00910C12" w:rsidRDefault="00C45BA9" w:rsidP="00C45BA9">
      <w:pPr>
        <w:jc w:val="center"/>
        <w:rPr>
          <w:b/>
          <w:lang w:val="cy-GB"/>
        </w:rPr>
      </w:pPr>
    </w:p>
    <w:sectPr w:rsidR="00C45BA9" w:rsidRPr="00910C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F73" w:rsidRDefault="00493F73" w:rsidP="00C45BA9">
      <w:pPr>
        <w:spacing w:after="0" w:line="240" w:lineRule="auto"/>
      </w:pPr>
      <w:r>
        <w:separator/>
      </w:r>
    </w:p>
  </w:endnote>
  <w:endnote w:type="continuationSeparator" w:id="0">
    <w:p w:rsidR="00493F73" w:rsidRDefault="00493F73" w:rsidP="00C45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5598043"/>
      <w:docPartObj>
        <w:docPartGallery w:val="Page Numbers (Bottom of Page)"/>
        <w:docPartUnique/>
      </w:docPartObj>
    </w:sdtPr>
    <w:sdtEndPr>
      <w:rPr>
        <w:noProof/>
      </w:rPr>
    </w:sdtEndPr>
    <w:sdtContent>
      <w:p w:rsidR="00610E57" w:rsidRDefault="00610E57" w:rsidP="008B2584">
        <w:pPr>
          <w:pStyle w:val="Footer"/>
          <w:ind w:firstLine="4513"/>
        </w:pPr>
        <w:r>
          <w:fldChar w:fldCharType="begin"/>
        </w:r>
        <w:r>
          <w:instrText xml:space="preserve"> PAGE   \* MERGEFORMAT </w:instrText>
        </w:r>
        <w:r>
          <w:fldChar w:fldCharType="separate"/>
        </w:r>
        <w:r w:rsidR="008C446B">
          <w:rPr>
            <w:noProof/>
          </w:rPr>
          <w:t>18</w:t>
        </w:r>
        <w:r>
          <w:rPr>
            <w:noProof/>
          </w:rPr>
          <w:fldChar w:fldCharType="end"/>
        </w:r>
      </w:p>
    </w:sdtContent>
  </w:sdt>
  <w:p w:rsidR="00610E57" w:rsidRDefault="00610E5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F73" w:rsidRDefault="00493F73" w:rsidP="00C45BA9">
      <w:pPr>
        <w:spacing w:after="0" w:line="240" w:lineRule="auto"/>
      </w:pPr>
      <w:r>
        <w:separator/>
      </w:r>
    </w:p>
  </w:footnote>
  <w:footnote w:type="continuationSeparator" w:id="0">
    <w:p w:rsidR="00493F73" w:rsidRDefault="00493F73" w:rsidP="00C45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E57" w:rsidRDefault="00610E57">
    <w:pPr>
      <w:pStyle w:val="Header"/>
    </w:pPr>
    <w:proofErr w:type="spellStart"/>
    <w:r>
      <w:t>Yr</w:t>
    </w:r>
    <w:proofErr w:type="spellEnd"/>
    <w:r>
      <w:t xml:space="preserve"> </w:t>
    </w:r>
    <w:proofErr w:type="spellStart"/>
    <w:r>
      <w:t>Athro</w:t>
    </w:r>
    <w:proofErr w:type="spellEnd"/>
    <w:r>
      <w:t xml:space="preserve"> </w:t>
    </w:r>
    <w:proofErr w:type="spellStart"/>
    <w:r>
      <w:t>Ymholgar</w:t>
    </w:r>
    <w:proofErr w:type="spellEnd"/>
    <w:r>
      <w:tab/>
    </w:r>
    <w:r>
      <w:tab/>
    </w:r>
    <w:proofErr w:type="spellStart"/>
    <w:r>
      <w:t>Rhif</w:t>
    </w:r>
    <w:proofErr w:type="spellEnd"/>
    <w:r>
      <w:t xml:space="preserve"> </w:t>
    </w:r>
    <w:proofErr w:type="spellStart"/>
    <w:r>
      <w:t>Myfyriwr</w:t>
    </w:r>
    <w:proofErr w:type="spellEnd"/>
    <w:r>
      <w:t>: 1703584</w:t>
    </w:r>
  </w:p>
  <w:p w:rsidR="00610E57" w:rsidRDefault="00610E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A1FDF"/>
    <w:multiLevelType w:val="hybridMultilevel"/>
    <w:tmpl w:val="BB309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C0292F"/>
    <w:multiLevelType w:val="hybridMultilevel"/>
    <w:tmpl w:val="32180C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2AB51862"/>
    <w:multiLevelType w:val="hybridMultilevel"/>
    <w:tmpl w:val="21DEC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0640C0B"/>
    <w:multiLevelType w:val="hybridMultilevel"/>
    <w:tmpl w:val="8FFAD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63A41C2"/>
    <w:multiLevelType w:val="hybridMultilevel"/>
    <w:tmpl w:val="380A44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EA0647F"/>
    <w:multiLevelType w:val="hybridMultilevel"/>
    <w:tmpl w:val="321A931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BA9"/>
    <w:rsid w:val="00010A8C"/>
    <w:rsid w:val="0001242D"/>
    <w:rsid w:val="00021E21"/>
    <w:rsid w:val="00025DE5"/>
    <w:rsid w:val="000303A3"/>
    <w:rsid w:val="00032992"/>
    <w:rsid w:val="000405E1"/>
    <w:rsid w:val="0004061B"/>
    <w:rsid w:val="000443EE"/>
    <w:rsid w:val="00044943"/>
    <w:rsid w:val="0004559A"/>
    <w:rsid w:val="00046201"/>
    <w:rsid w:val="00050B74"/>
    <w:rsid w:val="00055B70"/>
    <w:rsid w:val="00060DFE"/>
    <w:rsid w:val="00066B03"/>
    <w:rsid w:val="00071FB3"/>
    <w:rsid w:val="00072E07"/>
    <w:rsid w:val="000740EA"/>
    <w:rsid w:val="0008014F"/>
    <w:rsid w:val="00083457"/>
    <w:rsid w:val="00084FAD"/>
    <w:rsid w:val="0008537B"/>
    <w:rsid w:val="00091237"/>
    <w:rsid w:val="00092571"/>
    <w:rsid w:val="00095370"/>
    <w:rsid w:val="000A1C1A"/>
    <w:rsid w:val="000A2A51"/>
    <w:rsid w:val="000A3193"/>
    <w:rsid w:val="000A43CC"/>
    <w:rsid w:val="000A4694"/>
    <w:rsid w:val="000A52DB"/>
    <w:rsid w:val="000A6B6D"/>
    <w:rsid w:val="000B2291"/>
    <w:rsid w:val="000B2597"/>
    <w:rsid w:val="000B792E"/>
    <w:rsid w:val="000C0B02"/>
    <w:rsid w:val="000C12B7"/>
    <w:rsid w:val="000C1F6F"/>
    <w:rsid w:val="000C3686"/>
    <w:rsid w:val="000C3C3A"/>
    <w:rsid w:val="000C3D5F"/>
    <w:rsid w:val="000D3290"/>
    <w:rsid w:val="000E483F"/>
    <w:rsid w:val="000E5BB9"/>
    <w:rsid w:val="000E6753"/>
    <w:rsid w:val="000F2D1F"/>
    <w:rsid w:val="000F4B30"/>
    <w:rsid w:val="000F695D"/>
    <w:rsid w:val="001005A5"/>
    <w:rsid w:val="00102B4A"/>
    <w:rsid w:val="001036EB"/>
    <w:rsid w:val="001042AC"/>
    <w:rsid w:val="00105390"/>
    <w:rsid w:val="001100C0"/>
    <w:rsid w:val="00111874"/>
    <w:rsid w:val="00111F84"/>
    <w:rsid w:val="001156D9"/>
    <w:rsid w:val="00117995"/>
    <w:rsid w:val="0012098D"/>
    <w:rsid w:val="00123264"/>
    <w:rsid w:val="00126060"/>
    <w:rsid w:val="001329B4"/>
    <w:rsid w:val="00133EEE"/>
    <w:rsid w:val="0014160F"/>
    <w:rsid w:val="00145565"/>
    <w:rsid w:val="00147624"/>
    <w:rsid w:val="001518EA"/>
    <w:rsid w:val="0016360E"/>
    <w:rsid w:val="00163AC2"/>
    <w:rsid w:val="00163F37"/>
    <w:rsid w:val="00166F0D"/>
    <w:rsid w:val="00171462"/>
    <w:rsid w:val="001714CB"/>
    <w:rsid w:val="00175AD4"/>
    <w:rsid w:val="001833DA"/>
    <w:rsid w:val="00183E35"/>
    <w:rsid w:val="0018696F"/>
    <w:rsid w:val="00190B25"/>
    <w:rsid w:val="00191BBF"/>
    <w:rsid w:val="00191CE5"/>
    <w:rsid w:val="001A14D8"/>
    <w:rsid w:val="001A59D5"/>
    <w:rsid w:val="001A5F0B"/>
    <w:rsid w:val="001A6742"/>
    <w:rsid w:val="001A6CC3"/>
    <w:rsid w:val="001B42DD"/>
    <w:rsid w:val="001C3357"/>
    <w:rsid w:val="001C54CA"/>
    <w:rsid w:val="001C6837"/>
    <w:rsid w:val="001D0B93"/>
    <w:rsid w:val="001D1711"/>
    <w:rsid w:val="001D2E35"/>
    <w:rsid w:val="001D4BBF"/>
    <w:rsid w:val="001D65C5"/>
    <w:rsid w:val="001E3C83"/>
    <w:rsid w:val="001E7773"/>
    <w:rsid w:val="001E798D"/>
    <w:rsid w:val="001E7EA8"/>
    <w:rsid w:val="001F0EB0"/>
    <w:rsid w:val="001F723A"/>
    <w:rsid w:val="00203E0A"/>
    <w:rsid w:val="002064A2"/>
    <w:rsid w:val="00206D2D"/>
    <w:rsid w:val="0021123A"/>
    <w:rsid w:val="00211AD2"/>
    <w:rsid w:val="002146A3"/>
    <w:rsid w:val="0021559A"/>
    <w:rsid w:val="00222151"/>
    <w:rsid w:val="00222470"/>
    <w:rsid w:val="0022665C"/>
    <w:rsid w:val="0023378C"/>
    <w:rsid w:val="0024044D"/>
    <w:rsid w:val="00242BE9"/>
    <w:rsid w:val="002462FB"/>
    <w:rsid w:val="00246A01"/>
    <w:rsid w:val="002550D5"/>
    <w:rsid w:val="00256F09"/>
    <w:rsid w:val="00261386"/>
    <w:rsid w:val="00261768"/>
    <w:rsid w:val="00264368"/>
    <w:rsid w:val="00266497"/>
    <w:rsid w:val="002676B8"/>
    <w:rsid w:val="00277B8E"/>
    <w:rsid w:val="002847F4"/>
    <w:rsid w:val="00286CF7"/>
    <w:rsid w:val="0029020F"/>
    <w:rsid w:val="002912A8"/>
    <w:rsid w:val="00291904"/>
    <w:rsid w:val="00295458"/>
    <w:rsid w:val="002974AC"/>
    <w:rsid w:val="002A093A"/>
    <w:rsid w:val="002A0D0A"/>
    <w:rsid w:val="002A362C"/>
    <w:rsid w:val="002A5AC5"/>
    <w:rsid w:val="002A6B66"/>
    <w:rsid w:val="002A718C"/>
    <w:rsid w:val="002A7972"/>
    <w:rsid w:val="002B2785"/>
    <w:rsid w:val="002B2B80"/>
    <w:rsid w:val="002B2FB6"/>
    <w:rsid w:val="002B4F30"/>
    <w:rsid w:val="002C1C92"/>
    <w:rsid w:val="002C22E2"/>
    <w:rsid w:val="002C3706"/>
    <w:rsid w:val="002C5AB5"/>
    <w:rsid w:val="002C692A"/>
    <w:rsid w:val="002D2F2C"/>
    <w:rsid w:val="002E0626"/>
    <w:rsid w:val="002E09F7"/>
    <w:rsid w:val="002E181D"/>
    <w:rsid w:val="002E4854"/>
    <w:rsid w:val="002E50B4"/>
    <w:rsid w:val="002E6499"/>
    <w:rsid w:val="00301C03"/>
    <w:rsid w:val="003023C8"/>
    <w:rsid w:val="0030300F"/>
    <w:rsid w:val="00303477"/>
    <w:rsid w:val="0030522F"/>
    <w:rsid w:val="0031322A"/>
    <w:rsid w:val="00313FEA"/>
    <w:rsid w:val="003153A9"/>
    <w:rsid w:val="003209A6"/>
    <w:rsid w:val="00323CB3"/>
    <w:rsid w:val="0032637E"/>
    <w:rsid w:val="0033059A"/>
    <w:rsid w:val="00332704"/>
    <w:rsid w:val="0033794A"/>
    <w:rsid w:val="00340248"/>
    <w:rsid w:val="00341406"/>
    <w:rsid w:val="00342978"/>
    <w:rsid w:val="00346E63"/>
    <w:rsid w:val="003471F9"/>
    <w:rsid w:val="00347376"/>
    <w:rsid w:val="00350503"/>
    <w:rsid w:val="003508C5"/>
    <w:rsid w:val="00357E59"/>
    <w:rsid w:val="00360B08"/>
    <w:rsid w:val="00364145"/>
    <w:rsid w:val="00367BFB"/>
    <w:rsid w:val="0037318F"/>
    <w:rsid w:val="003751CB"/>
    <w:rsid w:val="00376434"/>
    <w:rsid w:val="00377165"/>
    <w:rsid w:val="0038301F"/>
    <w:rsid w:val="00390538"/>
    <w:rsid w:val="003916E0"/>
    <w:rsid w:val="00395277"/>
    <w:rsid w:val="00395F15"/>
    <w:rsid w:val="003961F3"/>
    <w:rsid w:val="00397208"/>
    <w:rsid w:val="003A328F"/>
    <w:rsid w:val="003A41E1"/>
    <w:rsid w:val="003B0CB2"/>
    <w:rsid w:val="003B1ABA"/>
    <w:rsid w:val="003B576D"/>
    <w:rsid w:val="003B685E"/>
    <w:rsid w:val="003B6AC2"/>
    <w:rsid w:val="003B7F62"/>
    <w:rsid w:val="003C0B70"/>
    <w:rsid w:val="003C4A01"/>
    <w:rsid w:val="003C7DB5"/>
    <w:rsid w:val="003D06CA"/>
    <w:rsid w:val="003D13A9"/>
    <w:rsid w:val="003D1889"/>
    <w:rsid w:val="003D4741"/>
    <w:rsid w:val="003E234A"/>
    <w:rsid w:val="003E6968"/>
    <w:rsid w:val="003E7740"/>
    <w:rsid w:val="003F634A"/>
    <w:rsid w:val="00404C29"/>
    <w:rsid w:val="004138E7"/>
    <w:rsid w:val="00414CF0"/>
    <w:rsid w:val="0041560C"/>
    <w:rsid w:val="00417290"/>
    <w:rsid w:val="004203C9"/>
    <w:rsid w:val="00420BEE"/>
    <w:rsid w:val="004228CA"/>
    <w:rsid w:val="00423844"/>
    <w:rsid w:val="004239EE"/>
    <w:rsid w:val="00426036"/>
    <w:rsid w:val="00426F0B"/>
    <w:rsid w:val="00430F00"/>
    <w:rsid w:val="00432A50"/>
    <w:rsid w:val="00436A0C"/>
    <w:rsid w:val="00436E10"/>
    <w:rsid w:val="00440F3F"/>
    <w:rsid w:val="004413EE"/>
    <w:rsid w:val="00441ED9"/>
    <w:rsid w:val="0044385B"/>
    <w:rsid w:val="004440CA"/>
    <w:rsid w:val="004442EF"/>
    <w:rsid w:val="00444710"/>
    <w:rsid w:val="004453CF"/>
    <w:rsid w:val="00447F38"/>
    <w:rsid w:val="0045090D"/>
    <w:rsid w:val="0045286C"/>
    <w:rsid w:val="00465A64"/>
    <w:rsid w:val="00466430"/>
    <w:rsid w:val="00470D86"/>
    <w:rsid w:val="0047262F"/>
    <w:rsid w:val="00480C36"/>
    <w:rsid w:val="0048298B"/>
    <w:rsid w:val="0048798B"/>
    <w:rsid w:val="00487E19"/>
    <w:rsid w:val="004907CB"/>
    <w:rsid w:val="004935A0"/>
    <w:rsid w:val="00493F73"/>
    <w:rsid w:val="00494908"/>
    <w:rsid w:val="00494A5B"/>
    <w:rsid w:val="00494AC2"/>
    <w:rsid w:val="00495E44"/>
    <w:rsid w:val="004A0D58"/>
    <w:rsid w:val="004A0E27"/>
    <w:rsid w:val="004A2610"/>
    <w:rsid w:val="004A3B6A"/>
    <w:rsid w:val="004A4450"/>
    <w:rsid w:val="004A73D2"/>
    <w:rsid w:val="004A7F32"/>
    <w:rsid w:val="004B0729"/>
    <w:rsid w:val="004B127B"/>
    <w:rsid w:val="004B2405"/>
    <w:rsid w:val="004B3B3F"/>
    <w:rsid w:val="004B771C"/>
    <w:rsid w:val="004C4C44"/>
    <w:rsid w:val="004C5346"/>
    <w:rsid w:val="004D6B78"/>
    <w:rsid w:val="004E146E"/>
    <w:rsid w:val="004E26E3"/>
    <w:rsid w:val="004E3580"/>
    <w:rsid w:val="004E4C3E"/>
    <w:rsid w:val="004E6A6D"/>
    <w:rsid w:val="004E77FD"/>
    <w:rsid w:val="004F0DBE"/>
    <w:rsid w:val="004F184D"/>
    <w:rsid w:val="004F4F85"/>
    <w:rsid w:val="004F56CA"/>
    <w:rsid w:val="005005E3"/>
    <w:rsid w:val="005057FD"/>
    <w:rsid w:val="00505EE5"/>
    <w:rsid w:val="005072E6"/>
    <w:rsid w:val="00510101"/>
    <w:rsid w:val="00511BD0"/>
    <w:rsid w:val="005129E5"/>
    <w:rsid w:val="00513144"/>
    <w:rsid w:val="005139FA"/>
    <w:rsid w:val="005144BB"/>
    <w:rsid w:val="005144E2"/>
    <w:rsid w:val="00515B9A"/>
    <w:rsid w:val="005218BA"/>
    <w:rsid w:val="0052306E"/>
    <w:rsid w:val="00523B34"/>
    <w:rsid w:val="00525DE0"/>
    <w:rsid w:val="0053227E"/>
    <w:rsid w:val="00532491"/>
    <w:rsid w:val="00533A22"/>
    <w:rsid w:val="00535BDB"/>
    <w:rsid w:val="00541A86"/>
    <w:rsid w:val="0054264F"/>
    <w:rsid w:val="00543864"/>
    <w:rsid w:val="00547DD1"/>
    <w:rsid w:val="005526D7"/>
    <w:rsid w:val="00556CAA"/>
    <w:rsid w:val="00557D18"/>
    <w:rsid w:val="0056321B"/>
    <w:rsid w:val="005643A1"/>
    <w:rsid w:val="005647A2"/>
    <w:rsid w:val="00570FD7"/>
    <w:rsid w:val="00585A8D"/>
    <w:rsid w:val="00585AE4"/>
    <w:rsid w:val="0058705A"/>
    <w:rsid w:val="00587BE3"/>
    <w:rsid w:val="00592576"/>
    <w:rsid w:val="00594517"/>
    <w:rsid w:val="005945BF"/>
    <w:rsid w:val="005A6B69"/>
    <w:rsid w:val="005A6C25"/>
    <w:rsid w:val="005B12D9"/>
    <w:rsid w:val="005B1803"/>
    <w:rsid w:val="005B2054"/>
    <w:rsid w:val="005B2C1D"/>
    <w:rsid w:val="005B45BB"/>
    <w:rsid w:val="005B69CE"/>
    <w:rsid w:val="005C41D4"/>
    <w:rsid w:val="005C4A70"/>
    <w:rsid w:val="005C51F1"/>
    <w:rsid w:val="005C6251"/>
    <w:rsid w:val="005D00CE"/>
    <w:rsid w:val="005D27BF"/>
    <w:rsid w:val="005D3F8E"/>
    <w:rsid w:val="005D4379"/>
    <w:rsid w:val="005D77E1"/>
    <w:rsid w:val="005E55E4"/>
    <w:rsid w:val="005E58D8"/>
    <w:rsid w:val="005F1C5D"/>
    <w:rsid w:val="005F2FE4"/>
    <w:rsid w:val="005F5F64"/>
    <w:rsid w:val="005F6C5E"/>
    <w:rsid w:val="005F7065"/>
    <w:rsid w:val="005F79B7"/>
    <w:rsid w:val="006040DD"/>
    <w:rsid w:val="00606EF0"/>
    <w:rsid w:val="0061005A"/>
    <w:rsid w:val="00610E57"/>
    <w:rsid w:val="00613ED6"/>
    <w:rsid w:val="006140AD"/>
    <w:rsid w:val="00621C6C"/>
    <w:rsid w:val="00632443"/>
    <w:rsid w:val="006332D5"/>
    <w:rsid w:val="00634C0C"/>
    <w:rsid w:val="00635A77"/>
    <w:rsid w:val="0063655A"/>
    <w:rsid w:val="00640D2C"/>
    <w:rsid w:val="006428EB"/>
    <w:rsid w:val="00647242"/>
    <w:rsid w:val="00655724"/>
    <w:rsid w:val="00657BA7"/>
    <w:rsid w:val="006603AD"/>
    <w:rsid w:val="006627CB"/>
    <w:rsid w:val="00667517"/>
    <w:rsid w:val="006677E6"/>
    <w:rsid w:val="00672D45"/>
    <w:rsid w:val="00676940"/>
    <w:rsid w:val="00682E24"/>
    <w:rsid w:val="006831E1"/>
    <w:rsid w:val="00685133"/>
    <w:rsid w:val="00692AC7"/>
    <w:rsid w:val="00695C7D"/>
    <w:rsid w:val="00696A1D"/>
    <w:rsid w:val="00696B22"/>
    <w:rsid w:val="006A18A3"/>
    <w:rsid w:val="006A22C5"/>
    <w:rsid w:val="006A26DD"/>
    <w:rsid w:val="006A2ED6"/>
    <w:rsid w:val="006A3B0A"/>
    <w:rsid w:val="006A4796"/>
    <w:rsid w:val="006A49B7"/>
    <w:rsid w:val="006A52D5"/>
    <w:rsid w:val="006A590E"/>
    <w:rsid w:val="006B7DFE"/>
    <w:rsid w:val="006C4EED"/>
    <w:rsid w:val="006C623F"/>
    <w:rsid w:val="006C6B34"/>
    <w:rsid w:val="006C751B"/>
    <w:rsid w:val="006C75B9"/>
    <w:rsid w:val="006D2824"/>
    <w:rsid w:val="006D50C4"/>
    <w:rsid w:val="006D6CF8"/>
    <w:rsid w:val="006E1116"/>
    <w:rsid w:val="006E149F"/>
    <w:rsid w:val="006E2B64"/>
    <w:rsid w:val="006E518C"/>
    <w:rsid w:val="006E7AEE"/>
    <w:rsid w:val="006F093F"/>
    <w:rsid w:val="006F1C1C"/>
    <w:rsid w:val="006F1E60"/>
    <w:rsid w:val="006F5D1F"/>
    <w:rsid w:val="00701834"/>
    <w:rsid w:val="007057F9"/>
    <w:rsid w:val="00705D56"/>
    <w:rsid w:val="0070603E"/>
    <w:rsid w:val="0071121D"/>
    <w:rsid w:val="007168A8"/>
    <w:rsid w:val="007213D4"/>
    <w:rsid w:val="007219D5"/>
    <w:rsid w:val="007329D2"/>
    <w:rsid w:val="00736352"/>
    <w:rsid w:val="00742A0E"/>
    <w:rsid w:val="007445EA"/>
    <w:rsid w:val="007449F0"/>
    <w:rsid w:val="00745652"/>
    <w:rsid w:val="00746C83"/>
    <w:rsid w:val="00751B6C"/>
    <w:rsid w:val="00766258"/>
    <w:rsid w:val="00770F74"/>
    <w:rsid w:val="00774AE2"/>
    <w:rsid w:val="00775297"/>
    <w:rsid w:val="0077552B"/>
    <w:rsid w:val="007765DB"/>
    <w:rsid w:val="00781E14"/>
    <w:rsid w:val="007834B9"/>
    <w:rsid w:val="0079070B"/>
    <w:rsid w:val="00791D9B"/>
    <w:rsid w:val="00794FEA"/>
    <w:rsid w:val="00795E28"/>
    <w:rsid w:val="00797021"/>
    <w:rsid w:val="00797421"/>
    <w:rsid w:val="007A20AF"/>
    <w:rsid w:val="007A2A45"/>
    <w:rsid w:val="007A3558"/>
    <w:rsid w:val="007A3720"/>
    <w:rsid w:val="007A6A79"/>
    <w:rsid w:val="007A7C50"/>
    <w:rsid w:val="007B79EE"/>
    <w:rsid w:val="007C5B28"/>
    <w:rsid w:val="007C7528"/>
    <w:rsid w:val="007D182F"/>
    <w:rsid w:val="007D37D4"/>
    <w:rsid w:val="007D5A2A"/>
    <w:rsid w:val="007E2FD6"/>
    <w:rsid w:val="007E5087"/>
    <w:rsid w:val="007E5438"/>
    <w:rsid w:val="007E5FF8"/>
    <w:rsid w:val="007E7A91"/>
    <w:rsid w:val="007F0EDA"/>
    <w:rsid w:val="007F3DBB"/>
    <w:rsid w:val="007F41E5"/>
    <w:rsid w:val="007F6B36"/>
    <w:rsid w:val="008003A8"/>
    <w:rsid w:val="00802668"/>
    <w:rsid w:val="0080353D"/>
    <w:rsid w:val="00804B15"/>
    <w:rsid w:val="0080788A"/>
    <w:rsid w:val="00817D22"/>
    <w:rsid w:val="00821575"/>
    <w:rsid w:val="008219E8"/>
    <w:rsid w:val="00822909"/>
    <w:rsid w:val="00822E08"/>
    <w:rsid w:val="008276D6"/>
    <w:rsid w:val="00830DCF"/>
    <w:rsid w:val="0083456E"/>
    <w:rsid w:val="00837985"/>
    <w:rsid w:val="0084021A"/>
    <w:rsid w:val="008402AE"/>
    <w:rsid w:val="00840638"/>
    <w:rsid w:val="00841827"/>
    <w:rsid w:val="0084513E"/>
    <w:rsid w:val="00845F31"/>
    <w:rsid w:val="00850DC5"/>
    <w:rsid w:val="00854516"/>
    <w:rsid w:val="00856074"/>
    <w:rsid w:val="00857D7B"/>
    <w:rsid w:val="00862ED7"/>
    <w:rsid w:val="00863714"/>
    <w:rsid w:val="00865286"/>
    <w:rsid w:val="008673DB"/>
    <w:rsid w:val="00870CA6"/>
    <w:rsid w:val="008724E4"/>
    <w:rsid w:val="00877542"/>
    <w:rsid w:val="00877791"/>
    <w:rsid w:val="0088227A"/>
    <w:rsid w:val="008831A9"/>
    <w:rsid w:val="0088417A"/>
    <w:rsid w:val="00884DDD"/>
    <w:rsid w:val="00884E78"/>
    <w:rsid w:val="00887283"/>
    <w:rsid w:val="00896F42"/>
    <w:rsid w:val="008A6CD5"/>
    <w:rsid w:val="008B1376"/>
    <w:rsid w:val="008B2584"/>
    <w:rsid w:val="008B65D7"/>
    <w:rsid w:val="008B709C"/>
    <w:rsid w:val="008B75CF"/>
    <w:rsid w:val="008B7E15"/>
    <w:rsid w:val="008C0E68"/>
    <w:rsid w:val="008C446B"/>
    <w:rsid w:val="008C69E8"/>
    <w:rsid w:val="008C6F2D"/>
    <w:rsid w:val="008C6F8C"/>
    <w:rsid w:val="008D01C0"/>
    <w:rsid w:val="008D0EAB"/>
    <w:rsid w:val="008D3AE4"/>
    <w:rsid w:val="008D587F"/>
    <w:rsid w:val="008D6250"/>
    <w:rsid w:val="008E160F"/>
    <w:rsid w:val="008E5050"/>
    <w:rsid w:val="008E60AC"/>
    <w:rsid w:val="008F05D6"/>
    <w:rsid w:val="008F0676"/>
    <w:rsid w:val="008F1F6C"/>
    <w:rsid w:val="008F21FB"/>
    <w:rsid w:val="008F2D74"/>
    <w:rsid w:val="008F33FB"/>
    <w:rsid w:val="008F4885"/>
    <w:rsid w:val="009037B9"/>
    <w:rsid w:val="00907724"/>
    <w:rsid w:val="009103A2"/>
    <w:rsid w:val="00910677"/>
    <w:rsid w:val="00910B59"/>
    <w:rsid w:val="00910C12"/>
    <w:rsid w:val="009112E3"/>
    <w:rsid w:val="0092080A"/>
    <w:rsid w:val="0092165D"/>
    <w:rsid w:val="00924AF5"/>
    <w:rsid w:val="00927ABE"/>
    <w:rsid w:val="009301C4"/>
    <w:rsid w:val="00932E25"/>
    <w:rsid w:val="0093314A"/>
    <w:rsid w:val="009337C6"/>
    <w:rsid w:val="009359C2"/>
    <w:rsid w:val="009362F6"/>
    <w:rsid w:val="00936AAC"/>
    <w:rsid w:val="009407C0"/>
    <w:rsid w:val="00940870"/>
    <w:rsid w:val="0094316E"/>
    <w:rsid w:val="00945774"/>
    <w:rsid w:val="00946ED2"/>
    <w:rsid w:val="00947A25"/>
    <w:rsid w:val="009536CB"/>
    <w:rsid w:val="00955135"/>
    <w:rsid w:val="00962EAF"/>
    <w:rsid w:val="00963245"/>
    <w:rsid w:val="0096348F"/>
    <w:rsid w:val="0097355C"/>
    <w:rsid w:val="00976448"/>
    <w:rsid w:val="0098085E"/>
    <w:rsid w:val="00982023"/>
    <w:rsid w:val="0098287F"/>
    <w:rsid w:val="00984996"/>
    <w:rsid w:val="00987D43"/>
    <w:rsid w:val="00990F4F"/>
    <w:rsid w:val="00996984"/>
    <w:rsid w:val="009973BB"/>
    <w:rsid w:val="009A17BE"/>
    <w:rsid w:val="009A1AEA"/>
    <w:rsid w:val="009A3C36"/>
    <w:rsid w:val="009A6203"/>
    <w:rsid w:val="009A7A7E"/>
    <w:rsid w:val="009B0825"/>
    <w:rsid w:val="009B40D8"/>
    <w:rsid w:val="009B64D7"/>
    <w:rsid w:val="009B7DD3"/>
    <w:rsid w:val="009C38B5"/>
    <w:rsid w:val="009C4A39"/>
    <w:rsid w:val="009D53A4"/>
    <w:rsid w:val="009D606A"/>
    <w:rsid w:val="009E5C61"/>
    <w:rsid w:val="009F1D7A"/>
    <w:rsid w:val="00A00E63"/>
    <w:rsid w:val="00A0244D"/>
    <w:rsid w:val="00A0416B"/>
    <w:rsid w:val="00A063AA"/>
    <w:rsid w:val="00A07F39"/>
    <w:rsid w:val="00A11D6E"/>
    <w:rsid w:val="00A13DA7"/>
    <w:rsid w:val="00A14CBD"/>
    <w:rsid w:val="00A152DD"/>
    <w:rsid w:val="00A15B3B"/>
    <w:rsid w:val="00A1731D"/>
    <w:rsid w:val="00A17D79"/>
    <w:rsid w:val="00A213FF"/>
    <w:rsid w:val="00A22CB4"/>
    <w:rsid w:val="00A244A7"/>
    <w:rsid w:val="00A25438"/>
    <w:rsid w:val="00A267A8"/>
    <w:rsid w:val="00A26BF3"/>
    <w:rsid w:val="00A26DC6"/>
    <w:rsid w:val="00A27C5C"/>
    <w:rsid w:val="00A31EB8"/>
    <w:rsid w:val="00A32973"/>
    <w:rsid w:val="00A34977"/>
    <w:rsid w:val="00A425A3"/>
    <w:rsid w:val="00A42993"/>
    <w:rsid w:val="00A431A5"/>
    <w:rsid w:val="00A47665"/>
    <w:rsid w:val="00A53DFE"/>
    <w:rsid w:val="00A54402"/>
    <w:rsid w:val="00A54760"/>
    <w:rsid w:val="00A5764E"/>
    <w:rsid w:val="00A579A4"/>
    <w:rsid w:val="00A57A4A"/>
    <w:rsid w:val="00A608A1"/>
    <w:rsid w:val="00A617FC"/>
    <w:rsid w:val="00A63655"/>
    <w:rsid w:val="00A711AB"/>
    <w:rsid w:val="00A72FD6"/>
    <w:rsid w:val="00A7654D"/>
    <w:rsid w:val="00A7661B"/>
    <w:rsid w:val="00A82479"/>
    <w:rsid w:val="00A850F4"/>
    <w:rsid w:val="00A85DD3"/>
    <w:rsid w:val="00A87ABD"/>
    <w:rsid w:val="00A959D7"/>
    <w:rsid w:val="00A95AFC"/>
    <w:rsid w:val="00A97C8A"/>
    <w:rsid w:val="00AA05C3"/>
    <w:rsid w:val="00AA1943"/>
    <w:rsid w:val="00AA35C3"/>
    <w:rsid w:val="00AB121C"/>
    <w:rsid w:val="00AB1A04"/>
    <w:rsid w:val="00AB222A"/>
    <w:rsid w:val="00AB4EFA"/>
    <w:rsid w:val="00AC078E"/>
    <w:rsid w:val="00AC4B97"/>
    <w:rsid w:val="00AD00EE"/>
    <w:rsid w:val="00AD0ACE"/>
    <w:rsid w:val="00AD2671"/>
    <w:rsid w:val="00AD2BF5"/>
    <w:rsid w:val="00AD3B30"/>
    <w:rsid w:val="00AD41E2"/>
    <w:rsid w:val="00AD4997"/>
    <w:rsid w:val="00AD5C39"/>
    <w:rsid w:val="00AD6B7B"/>
    <w:rsid w:val="00AE1996"/>
    <w:rsid w:val="00AF5B3A"/>
    <w:rsid w:val="00AF6179"/>
    <w:rsid w:val="00B020C8"/>
    <w:rsid w:val="00B0413E"/>
    <w:rsid w:val="00B04192"/>
    <w:rsid w:val="00B054E5"/>
    <w:rsid w:val="00B10B42"/>
    <w:rsid w:val="00B14BE3"/>
    <w:rsid w:val="00B152BC"/>
    <w:rsid w:val="00B15C43"/>
    <w:rsid w:val="00B17793"/>
    <w:rsid w:val="00B17E56"/>
    <w:rsid w:val="00B20DBE"/>
    <w:rsid w:val="00B20DF3"/>
    <w:rsid w:val="00B232EB"/>
    <w:rsid w:val="00B277BA"/>
    <w:rsid w:val="00B31A06"/>
    <w:rsid w:val="00B33611"/>
    <w:rsid w:val="00B35117"/>
    <w:rsid w:val="00B36A2C"/>
    <w:rsid w:val="00B42133"/>
    <w:rsid w:val="00B44530"/>
    <w:rsid w:val="00B530CE"/>
    <w:rsid w:val="00B5469B"/>
    <w:rsid w:val="00B54B48"/>
    <w:rsid w:val="00B555F4"/>
    <w:rsid w:val="00B5632E"/>
    <w:rsid w:val="00B61279"/>
    <w:rsid w:val="00B615F2"/>
    <w:rsid w:val="00B722A5"/>
    <w:rsid w:val="00B724A1"/>
    <w:rsid w:val="00B747FF"/>
    <w:rsid w:val="00B76B9E"/>
    <w:rsid w:val="00B8007E"/>
    <w:rsid w:val="00B87D13"/>
    <w:rsid w:val="00B9236D"/>
    <w:rsid w:val="00B945BE"/>
    <w:rsid w:val="00B9533C"/>
    <w:rsid w:val="00B97D1C"/>
    <w:rsid w:val="00BA23C6"/>
    <w:rsid w:val="00BB15A7"/>
    <w:rsid w:val="00BB2A8B"/>
    <w:rsid w:val="00BB59F0"/>
    <w:rsid w:val="00BB6CCD"/>
    <w:rsid w:val="00BB79C1"/>
    <w:rsid w:val="00BC26B6"/>
    <w:rsid w:val="00BC32D4"/>
    <w:rsid w:val="00BC73CE"/>
    <w:rsid w:val="00BD27EB"/>
    <w:rsid w:val="00BD7B53"/>
    <w:rsid w:val="00BE2A97"/>
    <w:rsid w:val="00BF0217"/>
    <w:rsid w:val="00BF0A6C"/>
    <w:rsid w:val="00BF0C70"/>
    <w:rsid w:val="00BF1997"/>
    <w:rsid w:val="00BF41F7"/>
    <w:rsid w:val="00BF4BAD"/>
    <w:rsid w:val="00BF5178"/>
    <w:rsid w:val="00BF5D73"/>
    <w:rsid w:val="00BF5DB7"/>
    <w:rsid w:val="00C03CC8"/>
    <w:rsid w:val="00C06484"/>
    <w:rsid w:val="00C11D74"/>
    <w:rsid w:val="00C1518B"/>
    <w:rsid w:val="00C17191"/>
    <w:rsid w:val="00C1720C"/>
    <w:rsid w:val="00C26E57"/>
    <w:rsid w:val="00C33162"/>
    <w:rsid w:val="00C35162"/>
    <w:rsid w:val="00C372AA"/>
    <w:rsid w:val="00C4429F"/>
    <w:rsid w:val="00C45BA9"/>
    <w:rsid w:val="00C46212"/>
    <w:rsid w:val="00C47A9A"/>
    <w:rsid w:val="00C50431"/>
    <w:rsid w:val="00C57A47"/>
    <w:rsid w:val="00C57B1E"/>
    <w:rsid w:val="00C601D1"/>
    <w:rsid w:val="00C64290"/>
    <w:rsid w:val="00C667F7"/>
    <w:rsid w:val="00C70EE5"/>
    <w:rsid w:val="00C71FB1"/>
    <w:rsid w:val="00C72577"/>
    <w:rsid w:val="00C7285C"/>
    <w:rsid w:val="00C72F61"/>
    <w:rsid w:val="00C73B88"/>
    <w:rsid w:val="00C7514F"/>
    <w:rsid w:val="00C75655"/>
    <w:rsid w:val="00C756B9"/>
    <w:rsid w:val="00C7571A"/>
    <w:rsid w:val="00C839AE"/>
    <w:rsid w:val="00C9249E"/>
    <w:rsid w:val="00C94B32"/>
    <w:rsid w:val="00C95932"/>
    <w:rsid w:val="00C95E06"/>
    <w:rsid w:val="00C97A77"/>
    <w:rsid w:val="00CA12D2"/>
    <w:rsid w:val="00CA2A44"/>
    <w:rsid w:val="00CA3C89"/>
    <w:rsid w:val="00CA5563"/>
    <w:rsid w:val="00CA5D79"/>
    <w:rsid w:val="00CB07D3"/>
    <w:rsid w:val="00CB1659"/>
    <w:rsid w:val="00CB1772"/>
    <w:rsid w:val="00CB1ECE"/>
    <w:rsid w:val="00CB1FCA"/>
    <w:rsid w:val="00CB4634"/>
    <w:rsid w:val="00CB6083"/>
    <w:rsid w:val="00CB7E23"/>
    <w:rsid w:val="00CB7F97"/>
    <w:rsid w:val="00CC0B84"/>
    <w:rsid w:val="00CC2D86"/>
    <w:rsid w:val="00CC40BE"/>
    <w:rsid w:val="00CC48E6"/>
    <w:rsid w:val="00CD13A8"/>
    <w:rsid w:val="00CD5121"/>
    <w:rsid w:val="00CD729C"/>
    <w:rsid w:val="00CD7D3E"/>
    <w:rsid w:val="00CE3BF1"/>
    <w:rsid w:val="00CE5BB2"/>
    <w:rsid w:val="00CE6952"/>
    <w:rsid w:val="00CE7CA3"/>
    <w:rsid w:val="00CF037C"/>
    <w:rsid w:val="00CF2433"/>
    <w:rsid w:val="00CF50AB"/>
    <w:rsid w:val="00D011FF"/>
    <w:rsid w:val="00D040CD"/>
    <w:rsid w:val="00D14B21"/>
    <w:rsid w:val="00D14BAC"/>
    <w:rsid w:val="00D162BC"/>
    <w:rsid w:val="00D21FCD"/>
    <w:rsid w:val="00D25B09"/>
    <w:rsid w:val="00D30C5A"/>
    <w:rsid w:val="00D338A6"/>
    <w:rsid w:val="00D33BCF"/>
    <w:rsid w:val="00D370CC"/>
    <w:rsid w:val="00D43204"/>
    <w:rsid w:val="00D44A96"/>
    <w:rsid w:val="00D456E9"/>
    <w:rsid w:val="00D52277"/>
    <w:rsid w:val="00D531B4"/>
    <w:rsid w:val="00D53D21"/>
    <w:rsid w:val="00D57D5E"/>
    <w:rsid w:val="00D57E26"/>
    <w:rsid w:val="00D62109"/>
    <w:rsid w:val="00D62E87"/>
    <w:rsid w:val="00D6304A"/>
    <w:rsid w:val="00D648B3"/>
    <w:rsid w:val="00D67B1E"/>
    <w:rsid w:val="00D71C0B"/>
    <w:rsid w:val="00D7496D"/>
    <w:rsid w:val="00D838D3"/>
    <w:rsid w:val="00D83DE8"/>
    <w:rsid w:val="00D86FA1"/>
    <w:rsid w:val="00D9158A"/>
    <w:rsid w:val="00D92185"/>
    <w:rsid w:val="00D9289D"/>
    <w:rsid w:val="00D930F9"/>
    <w:rsid w:val="00D95995"/>
    <w:rsid w:val="00DA1A5F"/>
    <w:rsid w:val="00DA57CD"/>
    <w:rsid w:val="00DA7900"/>
    <w:rsid w:val="00DB0D41"/>
    <w:rsid w:val="00DB48CF"/>
    <w:rsid w:val="00DB48D8"/>
    <w:rsid w:val="00DB4FFC"/>
    <w:rsid w:val="00DC0645"/>
    <w:rsid w:val="00DC67D5"/>
    <w:rsid w:val="00DC6B2A"/>
    <w:rsid w:val="00DD0F22"/>
    <w:rsid w:val="00DD3DA6"/>
    <w:rsid w:val="00DD5256"/>
    <w:rsid w:val="00DE0312"/>
    <w:rsid w:val="00DE0ADD"/>
    <w:rsid w:val="00DF0B9F"/>
    <w:rsid w:val="00DF7D6D"/>
    <w:rsid w:val="00E033E6"/>
    <w:rsid w:val="00E056A4"/>
    <w:rsid w:val="00E061A9"/>
    <w:rsid w:val="00E06D90"/>
    <w:rsid w:val="00E115B7"/>
    <w:rsid w:val="00E13AD5"/>
    <w:rsid w:val="00E2054C"/>
    <w:rsid w:val="00E2171A"/>
    <w:rsid w:val="00E23BCD"/>
    <w:rsid w:val="00E24D7A"/>
    <w:rsid w:val="00E3146D"/>
    <w:rsid w:val="00E335AC"/>
    <w:rsid w:val="00E33D2C"/>
    <w:rsid w:val="00E344C1"/>
    <w:rsid w:val="00E34623"/>
    <w:rsid w:val="00E353F8"/>
    <w:rsid w:val="00E37906"/>
    <w:rsid w:val="00E41FA3"/>
    <w:rsid w:val="00E43F7A"/>
    <w:rsid w:val="00E44CCE"/>
    <w:rsid w:val="00E46C70"/>
    <w:rsid w:val="00E50E2C"/>
    <w:rsid w:val="00E54E11"/>
    <w:rsid w:val="00E575F6"/>
    <w:rsid w:val="00E6160F"/>
    <w:rsid w:val="00E61D2C"/>
    <w:rsid w:val="00E624DD"/>
    <w:rsid w:val="00E65579"/>
    <w:rsid w:val="00E66A23"/>
    <w:rsid w:val="00E712B7"/>
    <w:rsid w:val="00E7181F"/>
    <w:rsid w:val="00E74896"/>
    <w:rsid w:val="00E74C6E"/>
    <w:rsid w:val="00E76720"/>
    <w:rsid w:val="00E81C95"/>
    <w:rsid w:val="00E83B1F"/>
    <w:rsid w:val="00E86F53"/>
    <w:rsid w:val="00E879B0"/>
    <w:rsid w:val="00E90DCB"/>
    <w:rsid w:val="00E9279A"/>
    <w:rsid w:val="00E95250"/>
    <w:rsid w:val="00E9605F"/>
    <w:rsid w:val="00EA11BC"/>
    <w:rsid w:val="00EA1B92"/>
    <w:rsid w:val="00EA74CC"/>
    <w:rsid w:val="00EB2BA4"/>
    <w:rsid w:val="00EB4FA5"/>
    <w:rsid w:val="00EB6398"/>
    <w:rsid w:val="00EC2C70"/>
    <w:rsid w:val="00EC691E"/>
    <w:rsid w:val="00EC69FE"/>
    <w:rsid w:val="00EC7F31"/>
    <w:rsid w:val="00ED1A23"/>
    <w:rsid w:val="00ED1FF3"/>
    <w:rsid w:val="00ED69B5"/>
    <w:rsid w:val="00EE0400"/>
    <w:rsid w:val="00EE0D30"/>
    <w:rsid w:val="00EE1C6E"/>
    <w:rsid w:val="00EE46A4"/>
    <w:rsid w:val="00EE47C2"/>
    <w:rsid w:val="00EE55A6"/>
    <w:rsid w:val="00EE5657"/>
    <w:rsid w:val="00EE6196"/>
    <w:rsid w:val="00EE7FD5"/>
    <w:rsid w:val="00EF19C1"/>
    <w:rsid w:val="00EF3DAC"/>
    <w:rsid w:val="00F0112F"/>
    <w:rsid w:val="00F03039"/>
    <w:rsid w:val="00F10EE9"/>
    <w:rsid w:val="00F14443"/>
    <w:rsid w:val="00F22D34"/>
    <w:rsid w:val="00F23CC1"/>
    <w:rsid w:val="00F26A7E"/>
    <w:rsid w:val="00F2755E"/>
    <w:rsid w:val="00F27937"/>
    <w:rsid w:val="00F344EB"/>
    <w:rsid w:val="00F350E8"/>
    <w:rsid w:val="00F3564E"/>
    <w:rsid w:val="00F35744"/>
    <w:rsid w:val="00F3717F"/>
    <w:rsid w:val="00F4316C"/>
    <w:rsid w:val="00F4367D"/>
    <w:rsid w:val="00F43D74"/>
    <w:rsid w:val="00F44EF4"/>
    <w:rsid w:val="00F5372F"/>
    <w:rsid w:val="00F63396"/>
    <w:rsid w:val="00F743D5"/>
    <w:rsid w:val="00F75399"/>
    <w:rsid w:val="00F75F27"/>
    <w:rsid w:val="00F76AAD"/>
    <w:rsid w:val="00F81593"/>
    <w:rsid w:val="00F81C43"/>
    <w:rsid w:val="00F848AD"/>
    <w:rsid w:val="00F90497"/>
    <w:rsid w:val="00F946D4"/>
    <w:rsid w:val="00F9790F"/>
    <w:rsid w:val="00FA04FD"/>
    <w:rsid w:val="00FA2AB6"/>
    <w:rsid w:val="00FA5EC7"/>
    <w:rsid w:val="00FA6739"/>
    <w:rsid w:val="00FB1209"/>
    <w:rsid w:val="00FB1952"/>
    <w:rsid w:val="00FB4244"/>
    <w:rsid w:val="00FB6AB0"/>
    <w:rsid w:val="00FB751F"/>
    <w:rsid w:val="00FC00BB"/>
    <w:rsid w:val="00FC1537"/>
    <w:rsid w:val="00FC1944"/>
    <w:rsid w:val="00FC2235"/>
    <w:rsid w:val="00FC2DE4"/>
    <w:rsid w:val="00FC3AEA"/>
    <w:rsid w:val="00FC55B7"/>
    <w:rsid w:val="00FC7772"/>
    <w:rsid w:val="00FC7A6C"/>
    <w:rsid w:val="00FD03F7"/>
    <w:rsid w:val="00FD3898"/>
    <w:rsid w:val="00FD776E"/>
    <w:rsid w:val="00FE2678"/>
    <w:rsid w:val="00FE31B1"/>
    <w:rsid w:val="00FE56B2"/>
    <w:rsid w:val="00FF091C"/>
    <w:rsid w:val="00FF230C"/>
    <w:rsid w:val="00FF4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9279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6">
    <w:name w:val="heading 6"/>
    <w:basedOn w:val="Normal"/>
    <w:next w:val="Normal"/>
    <w:link w:val="Heading6Char"/>
    <w:uiPriority w:val="9"/>
    <w:semiHidden/>
    <w:unhideWhenUsed/>
    <w:qFormat/>
    <w:rsid w:val="00C45BA9"/>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45B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BA9"/>
  </w:style>
  <w:style w:type="paragraph" w:styleId="Header">
    <w:name w:val="header"/>
    <w:basedOn w:val="Normal"/>
    <w:link w:val="HeaderChar"/>
    <w:uiPriority w:val="99"/>
    <w:unhideWhenUsed/>
    <w:rsid w:val="00C45B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BA9"/>
  </w:style>
  <w:style w:type="paragraph" w:styleId="BalloonText">
    <w:name w:val="Balloon Text"/>
    <w:basedOn w:val="Normal"/>
    <w:link w:val="BalloonTextChar"/>
    <w:uiPriority w:val="99"/>
    <w:semiHidden/>
    <w:unhideWhenUsed/>
    <w:rsid w:val="00C45B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5BA9"/>
    <w:rPr>
      <w:rFonts w:ascii="Tahoma" w:hAnsi="Tahoma" w:cs="Tahoma"/>
      <w:sz w:val="16"/>
      <w:szCs w:val="16"/>
    </w:rPr>
  </w:style>
  <w:style w:type="character" w:customStyle="1" w:styleId="Heading6Char">
    <w:name w:val="Heading 6 Char"/>
    <w:basedOn w:val="DefaultParagraphFont"/>
    <w:link w:val="Heading6"/>
    <w:uiPriority w:val="9"/>
    <w:semiHidden/>
    <w:rsid w:val="00C45BA9"/>
    <w:rPr>
      <w:rFonts w:asciiTheme="majorHAnsi" w:eastAsiaTheme="majorEastAsia" w:hAnsiTheme="majorHAnsi" w:cstheme="majorBidi"/>
      <w:i/>
      <w:iCs/>
      <w:color w:val="243F60" w:themeColor="accent1" w:themeShade="7F"/>
    </w:rPr>
  </w:style>
  <w:style w:type="character" w:styleId="Hyperlink">
    <w:name w:val="Hyperlink"/>
    <w:uiPriority w:val="99"/>
    <w:rsid w:val="00D92185"/>
    <w:rPr>
      <w:color w:val="0000FF"/>
      <w:u w:val="single"/>
    </w:rPr>
  </w:style>
  <w:style w:type="character" w:customStyle="1" w:styleId="Heading1Char">
    <w:name w:val="Heading 1 Char"/>
    <w:basedOn w:val="DefaultParagraphFont"/>
    <w:link w:val="Heading1"/>
    <w:uiPriority w:val="9"/>
    <w:rsid w:val="00E9279A"/>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C94B32"/>
    <w:pPr>
      <w:ind w:left="720"/>
      <w:contextualSpacing/>
    </w:pPr>
  </w:style>
  <w:style w:type="character" w:styleId="Emphasis">
    <w:name w:val="Emphasis"/>
    <w:basedOn w:val="DefaultParagraphFont"/>
    <w:uiPriority w:val="20"/>
    <w:qFormat/>
    <w:rsid w:val="00A959D7"/>
    <w:rPr>
      <w:i/>
      <w:iCs/>
    </w:rPr>
  </w:style>
  <w:style w:type="paragraph" w:styleId="Title">
    <w:name w:val="Title"/>
    <w:basedOn w:val="Normal"/>
    <w:next w:val="Normal"/>
    <w:link w:val="TitleChar"/>
    <w:uiPriority w:val="10"/>
    <w:qFormat/>
    <w:rsid w:val="00C57A4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57A47"/>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C57A4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66F0D"/>
    <w:rPr>
      <w:sz w:val="16"/>
      <w:szCs w:val="16"/>
    </w:rPr>
  </w:style>
  <w:style w:type="paragraph" w:styleId="CommentText">
    <w:name w:val="annotation text"/>
    <w:basedOn w:val="Normal"/>
    <w:link w:val="CommentTextChar"/>
    <w:uiPriority w:val="99"/>
    <w:semiHidden/>
    <w:unhideWhenUsed/>
    <w:rsid w:val="00166F0D"/>
    <w:pPr>
      <w:spacing w:line="240" w:lineRule="auto"/>
    </w:pPr>
    <w:rPr>
      <w:sz w:val="20"/>
      <w:szCs w:val="20"/>
    </w:rPr>
  </w:style>
  <w:style w:type="character" w:customStyle="1" w:styleId="CommentTextChar">
    <w:name w:val="Comment Text Char"/>
    <w:basedOn w:val="DefaultParagraphFont"/>
    <w:link w:val="CommentText"/>
    <w:uiPriority w:val="99"/>
    <w:semiHidden/>
    <w:rsid w:val="00166F0D"/>
    <w:rPr>
      <w:sz w:val="20"/>
      <w:szCs w:val="20"/>
    </w:rPr>
  </w:style>
  <w:style w:type="paragraph" w:styleId="CommentSubject">
    <w:name w:val="annotation subject"/>
    <w:basedOn w:val="CommentText"/>
    <w:next w:val="CommentText"/>
    <w:link w:val="CommentSubjectChar"/>
    <w:uiPriority w:val="99"/>
    <w:semiHidden/>
    <w:unhideWhenUsed/>
    <w:rsid w:val="00166F0D"/>
    <w:rPr>
      <w:b/>
      <w:bCs/>
    </w:rPr>
  </w:style>
  <w:style w:type="character" w:customStyle="1" w:styleId="CommentSubjectChar">
    <w:name w:val="Comment Subject Char"/>
    <w:basedOn w:val="CommentTextChar"/>
    <w:link w:val="CommentSubject"/>
    <w:uiPriority w:val="99"/>
    <w:semiHidden/>
    <w:rsid w:val="00166F0D"/>
    <w:rPr>
      <w:b/>
      <w:bCs/>
      <w:sz w:val="20"/>
      <w:szCs w:val="20"/>
    </w:rPr>
  </w:style>
  <w:style w:type="character" w:styleId="FollowedHyperlink">
    <w:name w:val="FollowedHyperlink"/>
    <w:basedOn w:val="DefaultParagraphFont"/>
    <w:uiPriority w:val="99"/>
    <w:semiHidden/>
    <w:unhideWhenUsed/>
    <w:rsid w:val="00A26DC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9279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6">
    <w:name w:val="heading 6"/>
    <w:basedOn w:val="Normal"/>
    <w:next w:val="Normal"/>
    <w:link w:val="Heading6Char"/>
    <w:uiPriority w:val="9"/>
    <w:semiHidden/>
    <w:unhideWhenUsed/>
    <w:qFormat/>
    <w:rsid w:val="00C45BA9"/>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45B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BA9"/>
  </w:style>
  <w:style w:type="paragraph" w:styleId="Header">
    <w:name w:val="header"/>
    <w:basedOn w:val="Normal"/>
    <w:link w:val="HeaderChar"/>
    <w:uiPriority w:val="99"/>
    <w:unhideWhenUsed/>
    <w:rsid w:val="00C45B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BA9"/>
  </w:style>
  <w:style w:type="paragraph" w:styleId="BalloonText">
    <w:name w:val="Balloon Text"/>
    <w:basedOn w:val="Normal"/>
    <w:link w:val="BalloonTextChar"/>
    <w:uiPriority w:val="99"/>
    <w:semiHidden/>
    <w:unhideWhenUsed/>
    <w:rsid w:val="00C45B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5BA9"/>
    <w:rPr>
      <w:rFonts w:ascii="Tahoma" w:hAnsi="Tahoma" w:cs="Tahoma"/>
      <w:sz w:val="16"/>
      <w:szCs w:val="16"/>
    </w:rPr>
  </w:style>
  <w:style w:type="character" w:customStyle="1" w:styleId="Heading6Char">
    <w:name w:val="Heading 6 Char"/>
    <w:basedOn w:val="DefaultParagraphFont"/>
    <w:link w:val="Heading6"/>
    <w:uiPriority w:val="9"/>
    <w:semiHidden/>
    <w:rsid w:val="00C45BA9"/>
    <w:rPr>
      <w:rFonts w:asciiTheme="majorHAnsi" w:eastAsiaTheme="majorEastAsia" w:hAnsiTheme="majorHAnsi" w:cstheme="majorBidi"/>
      <w:i/>
      <w:iCs/>
      <w:color w:val="243F60" w:themeColor="accent1" w:themeShade="7F"/>
    </w:rPr>
  </w:style>
  <w:style w:type="character" w:styleId="Hyperlink">
    <w:name w:val="Hyperlink"/>
    <w:uiPriority w:val="99"/>
    <w:rsid w:val="00D92185"/>
    <w:rPr>
      <w:color w:val="0000FF"/>
      <w:u w:val="single"/>
    </w:rPr>
  </w:style>
  <w:style w:type="character" w:customStyle="1" w:styleId="Heading1Char">
    <w:name w:val="Heading 1 Char"/>
    <w:basedOn w:val="DefaultParagraphFont"/>
    <w:link w:val="Heading1"/>
    <w:uiPriority w:val="9"/>
    <w:rsid w:val="00E9279A"/>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C94B32"/>
    <w:pPr>
      <w:ind w:left="720"/>
      <w:contextualSpacing/>
    </w:pPr>
  </w:style>
  <w:style w:type="character" w:styleId="Emphasis">
    <w:name w:val="Emphasis"/>
    <w:basedOn w:val="DefaultParagraphFont"/>
    <w:uiPriority w:val="20"/>
    <w:qFormat/>
    <w:rsid w:val="00A959D7"/>
    <w:rPr>
      <w:i/>
      <w:iCs/>
    </w:rPr>
  </w:style>
  <w:style w:type="paragraph" w:styleId="Title">
    <w:name w:val="Title"/>
    <w:basedOn w:val="Normal"/>
    <w:next w:val="Normal"/>
    <w:link w:val="TitleChar"/>
    <w:uiPriority w:val="10"/>
    <w:qFormat/>
    <w:rsid w:val="00C57A4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57A47"/>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C57A4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66F0D"/>
    <w:rPr>
      <w:sz w:val="16"/>
      <w:szCs w:val="16"/>
    </w:rPr>
  </w:style>
  <w:style w:type="paragraph" w:styleId="CommentText">
    <w:name w:val="annotation text"/>
    <w:basedOn w:val="Normal"/>
    <w:link w:val="CommentTextChar"/>
    <w:uiPriority w:val="99"/>
    <w:semiHidden/>
    <w:unhideWhenUsed/>
    <w:rsid w:val="00166F0D"/>
    <w:pPr>
      <w:spacing w:line="240" w:lineRule="auto"/>
    </w:pPr>
    <w:rPr>
      <w:sz w:val="20"/>
      <w:szCs w:val="20"/>
    </w:rPr>
  </w:style>
  <w:style w:type="character" w:customStyle="1" w:styleId="CommentTextChar">
    <w:name w:val="Comment Text Char"/>
    <w:basedOn w:val="DefaultParagraphFont"/>
    <w:link w:val="CommentText"/>
    <w:uiPriority w:val="99"/>
    <w:semiHidden/>
    <w:rsid w:val="00166F0D"/>
    <w:rPr>
      <w:sz w:val="20"/>
      <w:szCs w:val="20"/>
    </w:rPr>
  </w:style>
  <w:style w:type="paragraph" w:styleId="CommentSubject">
    <w:name w:val="annotation subject"/>
    <w:basedOn w:val="CommentText"/>
    <w:next w:val="CommentText"/>
    <w:link w:val="CommentSubjectChar"/>
    <w:uiPriority w:val="99"/>
    <w:semiHidden/>
    <w:unhideWhenUsed/>
    <w:rsid w:val="00166F0D"/>
    <w:rPr>
      <w:b/>
      <w:bCs/>
    </w:rPr>
  </w:style>
  <w:style w:type="character" w:customStyle="1" w:styleId="CommentSubjectChar">
    <w:name w:val="Comment Subject Char"/>
    <w:basedOn w:val="CommentTextChar"/>
    <w:link w:val="CommentSubject"/>
    <w:uiPriority w:val="99"/>
    <w:semiHidden/>
    <w:rsid w:val="00166F0D"/>
    <w:rPr>
      <w:b/>
      <w:bCs/>
      <w:sz w:val="20"/>
      <w:szCs w:val="20"/>
    </w:rPr>
  </w:style>
  <w:style w:type="character" w:styleId="FollowedHyperlink">
    <w:name w:val="FollowedHyperlink"/>
    <w:basedOn w:val="DefaultParagraphFont"/>
    <w:uiPriority w:val="99"/>
    <w:semiHidden/>
    <w:unhideWhenUsed/>
    <w:rsid w:val="00A26DC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841543">
      <w:bodyDiv w:val="1"/>
      <w:marLeft w:val="0"/>
      <w:marRight w:val="0"/>
      <w:marTop w:val="0"/>
      <w:marBottom w:val="0"/>
      <w:divBdr>
        <w:top w:val="none" w:sz="0" w:space="0" w:color="auto"/>
        <w:left w:val="none" w:sz="0" w:space="0" w:color="auto"/>
        <w:bottom w:val="none" w:sz="0" w:space="0" w:color="auto"/>
        <w:right w:val="none" w:sz="0" w:space="0" w:color="auto"/>
      </w:divBdr>
    </w:div>
    <w:div w:id="66729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donpugh.com/Education/TRANSITIONS/A%20Primer%20on%20CLASSROOM%20DISCIPLINE.pdf"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learning.gov.wales/resources/collections/professional-learning-communities?lang=cy" TargetMode="External"/><Relationship Id="rId2" Type="http://schemas.openxmlformats.org/officeDocument/2006/relationships/numbering" Target="numbering.xml"/><Relationship Id="rId16" Type="http://schemas.openxmlformats.org/officeDocument/2006/relationships/hyperlink" Target="http://gov.wales/docs/dcells/publications/150309-teaching-tomorrows-teachers-cy.pdf"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javascript:__doLinkPostBack('','mdb~~aph%7C%7Cjdb~~aphjnh%7C%7Css~~JN%20%22Topics%20in%20Early%20Childhood%20Special%20Education%22%7C%7Csl~~jh','');"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uwtsd.ac.uk/research/research-ethics/"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s://www.bera.ac.uk/researchers-resources/publications/ethical-guidelines-for-educational-research-201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3DE655-E6CC-4538-B127-E5AA73AB8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9903</TotalTime>
  <Pages>22</Pages>
  <Words>5880</Words>
  <Characters>33517</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dc:creator>
  <cp:keywords/>
  <dc:description/>
  <cp:lastModifiedBy>Anwen</cp:lastModifiedBy>
  <cp:revision>73</cp:revision>
  <cp:lastPrinted>2018-04-15T21:07:00Z</cp:lastPrinted>
  <dcterms:created xsi:type="dcterms:W3CDTF">2018-04-03T15:27:00Z</dcterms:created>
  <dcterms:modified xsi:type="dcterms:W3CDTF">2018-04-16T08:22:00Z</dcterms:modified>
</cp:coreProperties>
</file>