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646FB" w14:textId="485E9A84" w:rsidR="00D2164D" w:rsidRPr="00F14429" w:rsidRDefault="00D2164D" w:rsidP="006D3E18">
      <w:pPr>
        <w:spacing w:line="360" w:lineRule="auto"/>
        <w:rPr>
          <w:b/>
          <w:sz w:val="28"/>
        </w:rPr>
      </w:pPr>
      <w:r w:rsidRPr="00F14429">
        <w:rPr>
          <w:b/>
          <w:sz w:val="28"/>
        </w:rPr>
        <w:t>Explain why teacher subject knowledge is important in relation to teaching Language and Mathematics in primary schools in Wales.</w:t>
      </w:r>
    </w:p>
    <w:p w14:paraId="635B0A81" w14:textId="4D30183A" w:rsidR="001E2D80" w:rsidRDefault="00E60B31" w:rsidP="006A2CCD">
      <w:pPr>
        <w:spacing w:line="360" w:lineRule="auto"/>
        <w:rPr>
          <w:sz w:val="24"/>
        </w:rPr>
      </w:pPr>
      <w:r w:rsidRPr="0086462A">
        <w:rPr>
          <w:sz w:val="24"/>
        </w:rPr>
        <w:t xml:space="preserve">In Successful Futures, Donaldson outlines that </w:t>
      </w:r>
      <w:r w:rsidR="001E2D80" w:rsidRPr="0086462A">
        <w:rPr>
          <w:sz w:val="24"/>
        </w:rPr>
        <w:t>‘It is generally based on a belief that subject knowledge has stood the test of time and remains the best path to a sound and relevant education</w:t>
      </w:r>
      <w:r w:rsidR="00767AFD" w:rsidRPr="0086462A">
        <w:rPr>
          <w:sz w:val="24"/>
        </w:rPr>
        <w:t>.</w:t>
      </w:r>
      <w:r w:rsidR="001E2D80" w:rsidRPr="0086462A">
        <w:rPr>
          <w:sz w:val="24"/>
        </w:rPr>
        <w:t>’ (Donaldson, G.201</w:t>
      </w:r>
      <w:r w:rsidR="00553FA9" w:rsidRPr="0086462A">
        <w:rPr>
          <w:sz w:val="24"/>
        </w:rPr>
        <w:t>5</w:t>
      </w:r>
      <w:r w:rsidRPr="0086462A">
        <w:rPr>
          <w:sz w:val="24"/>
        </w:rPr>
        <w:t xml:space="preserve">, </w:t>
      </w:r>
      <w:r w:rsidR="00553FA9" w:rsidRPr="0086462A">
        <w:rPr>
          <w:sz w:val="24"/>
        </w:rPr>
        <w:t>p</w:t>
      </w:r>
      <w:r w:rsidRPr="0086462A">
        <w:rPr>
          <w:sz w:val="24"/>
        </w:rPr>
        <w:t xml:space="preserve">. </w:t>
      </w:r>
      <w:r w:rsidR="00553FA9" w:rsidRPr="0086462A">
        <w:rPr>
          <w:sz w:val="24"/>
        </w:rPr>
        <w:t>5</w:t>
      </w:r>
      <w:r w:rsidR="001E2D80" w:rsidRPr="0086462A">
        <w:rPr>
          <w:sz w:val="24"/>
        </w:rPr>
        <w:t>)</w:t>
      </w:r>
      <w:r w:rsidR="0050545A">
        <w:rPr>
          <w:sz w:val="24"/>
        </w:rPr>
        <w:t xml:space="preserve"> </w:t>
      </w:r>
      <w:r w:rsidR="00767AFD" w:rsidRPr="0086462A">
        <w:rPr>
          <w:sz w:val="24"/>
        </w:rPr>
        <w:t>This</w:t>
      </w:r>
      <w:r w:rsidRPr="0086462A">
        <w:rPr>
          <w:sz w:val="24"/>
        </w:rPr>
        <w:t xml:space="preserve"> observation</w:t>
      </w:r>
      <w:r>
        <w:rPr>
          <w:sz w:val="24"/>
        </w:rPr>
        <w:t xml:space="preserve"> </w:t>
      </w:r>
      <w:r w:rsidR="00767AFD">
        <w:rPr>
          <w:sz w:val="24"/>
        </w:rPr>
        <w:t>can be expanded</w:t>
      </w:r>
      <w:r>
        <w:rPr>
          <w:sz w:val="24"/>
        </w:rPr>
        <w:t xml:space="preserve"> on</w:t>
      </w:r>
      <w:r w:rsidR="00767AFD">
        <w:rPr>
          <w:sz w:val="24"/>
        </w:rPr>
        <w:t xml:space="preserve"> by realising that a teacher cannot teach effectively, without having current and up to date knowledge themselves</w:t>
      </w:r>
      <w:proofErr w:type="gramStart"/>
      <w:r w:rsidR="00767AFD">
        <w:rPr>
          <w:sz w:val="24"/>
        </w:rPr>
        <w:t>.</w:t>
      </w:r>
      <w:r w:rsidR="00D71283">
        <w:rPr>
          <w:sz w:val="24"/>
        </w:rPr>
        <w:t xml:space="preserve"> </w:t>
      </w:r>
      <w:proofErr w:type="gramEnd"/>
      <w:r w:rsidR="00D71283">
        <w:rPr>
          <w:sz w:val="24"/>
        </w:rPr>
        <w:t>Although</w:t>
      </w:r>
      <w:r w:rsidR="0092005D">
        <w:rPr>
          <w:sz w:val="24"/>
        </w:rPr>
        <w:t xml:space="preserve">, this isn’t just the case. </w:t>
      </w:r>
      <w:r w:rsidR="00025605">
        <w:rPr>
          <w:sz w:val="24"/>
        </w:rPr>
        <w:t>Subject knowledge is also about how you are prepared to teach, not just what you know.</w:t>
      </w:r>
      <w:r w:rsidR="004022C7">
        <w:rPr>
          <w:sz w:val="24"/>
        </w:rPr>
        <w:t xml:space="preserve"> Tochon and Munby (1993) found that the key characteristic that distinguished the expert teachers from the novice teachers was their ability to draw on the wide range of different kinds of subject knowledge. </w:t>
      </w:r>
      <w:r w:rsidR="00025605">
        <w:rPr>
          <w:sz w:val="24"/>
        </w:rPr>
        <w:t xml:space="preserve"> </w:t>
      </w:r>
      <w:r w:rsidR="00C905AB">
        <w:rPr>
          <w:sz w:val="24"/>
        </w:rPr>
        <w:t xml:space="preserve">There are clear </w:t>
      </w:r>
      <w:r w:rsidR="00C905AB" w:rsidRPr="003E7D8F">
        <w:rPr>
          <w:sz w:val="24"/>
        </w:rPr>
        <w:t>government guidelines within Wales, to ensure that</w:t>
      </w:r>
      <w:r w:rsidR="00E32FEE" w:rsidRPr="003E7D8F">
        <w:rPr>
          <w:sz w:val="24"/>
        </w:rPr>
        <w:t xml:space="preserve"> eac</w:t>
      </w:r>
      <w:r w:rsidR="0092005D" w:rsidRPr="003E7D8F">
        <w:rPr>
          <w:sz w:val="24"/>
        </w:rPr>
        <w:t>h</w:t>
      </w:r>
      <w:r w:rsidR="00E32FEE" w:rsidRPr="003E7D8F">
        <w:rPr>
          <w:sz w:val="24"/>
        </w:rPr>
        <w:t xml:space="preserve"> </w:t>
      </w:r>
      <w:r w:rsidR="00C905AB" w:rsidRPr="003E7D8F">
        <w:rPr>
          <w:sz w:val="24"/>
        </w:rPr>
        <w:t xml:space="preserve">teacher is meeting an acceptable </w:t>
      </w:r>
      <w:r w:rsidR="0092005D" w:rsidRPr="003E7D8F">
        <w:rPr>
          <w:sz w:val="24"/>
        </w:rPr>
        <w:t>standard</w:t>
      </w:r>
      <w:r w:rsidR="00C905AB" w:rsidRPr="003E7D8F">
        <w:rPr>
          <w:sz w:val="24"/>
        </w:rPr>
        <w:t xml:space="preserve">. </w:t>
      </w:r>
      <w:r w:rsidR="005F504A" w:rsidRPr="003E7D8F">
        <w:rPr>
          <w:sz w:val="24"/>
        </w:rPr>
        <w:t xml:space="preserve"> </w:t>
      </w:r>
      <w:r w:rsidR="005F504A" w:rsidRPr="003E7D8F">
        <w:rPr>
          <w:sz w:val="24"/>
          <w:szCs w:val="24"/>
        </w:rPr>
        <w:t>The Q</w:t>
      </w:r>
      <w:r w:rsidRPr="003E7D8F">
        <w:rPr>
          <w:sz w:val="24"/>
          <w:szCs w:val="24"/>
        </w:rPr>
        <w:t xml:space="preserve">ualified Teacher Status </w:t>
      </w:r>
      <w:r w:rsidR="005F504A" w:rsidRPr="003E7D8F">
        <w:rPr>
          <w:sz w:val="24"/>
          <w:szCs w:val="24"/>
        </w:rPr>
        <w:t xml:space="preserve">standard S2.1 </w:t>
      </w:r>
      <w:proofErr w:type="gramStart"/>
      <w:r w:rsidR="005F504A" w:rsidRPr="003E7D8F">
        <w:rPr>
          <w:sz w:val="24"/>
          <w:szCs w:val="24"/>
        </w:rPr>
        <w:t>states</w:t>
      </w:r>
      <w:proofErr w:type="gramEnd"/>
      <w:r w:rsidR="005F504A" w:rsidRPr="003E7D8F">
        <w:rPr>
          <w:sz w:val="24"/>
          <w:szCs w:val="24"/>
        </w:rPr>
        <w:t xml:space="preserve"> that </w:t>
      </w:r>
      <w:r w:rsidR="005F504A" w:rsidRPr="003E7D8F">
        <w:rPr>
          <w:b/>
          <w:bCs/>
          <w:color w:val="000000"/>
          <w:sz w:val="24"/>
          <w:szCs w:val="24"/>
        </w:rPr>
        <w:t>‘</w:t>
      </w:r>
      <w:r w:rsidR="005F504A" w:rsidRPr="003E7D8F">
        <w:rPr>
          <w:color w:val="000000"/>
          <w:sz w:val="24"/>
          <w:szCs w:val="24"/>
        </w:rPr>
        <w:t>They should have a secure knowledge and understanding of the subject(s)</w:t>
      </w:r>
      <w:r w:rsidR="005F504A" w:rsidRPr="003E7D8F">
        <w:rPr>
          <w:b/>
          <w:bCs/>
          <w:color w:val="000000"/>
          <w:sz w:val="24"/>
          <w:szCs w:val="24"/>
        </w:rPr>
        <w:t xml:space="preserve"> </w:t>
      </w:r>
      <w:r w:rsidR="005F504A" w:rsidRPr="003E7D8F">
        <w:rPr>
          <w:color w:val="000000"/>
          <w:sz w:val="24"/>
          <w:szCs w:val="24"/>
        </w:rPr>
        <w:t>they are trained to teach.’</w:t>
      </w:r>
      <w:r w:rsidR="00D072F6" w:rsidRPr="003E7D8F">
        <w:rPr>
          <w:color w:val="000000"/>
          <w:sz w:val="24"/>
          <w:szCs w:val="24"/>
        </w:rPr>
        <w:t xml:space="preserve"> (Education Wales, </w:t>
      </w:r>
      <w:proofErr w:type="gramStart"/>
      <w:r w:rsidR="00D072F6" w:rsidRPr="003E7D8F">
        <w:rPr>
          <w:color w:val="000000"/>
          <w:sz w:val="24"/>
          <w:szCs w:val="24"/>
        </w:rPr>
        <w:t>2009</w:t>
      </w:r>
      <w:r w:rsidR="00EB2C40" w:rsidRPr="003E7D8F">
        <w:rPr>
          <w:color w:val="000000"/>
          <w:sz w:val="24"/>
          <w:szCs w:val="24"/>
        </w:rPr>
        <w:t>,p.</w:t>
      </w:r>
      <w:proofErr w:type="gramEnd"/>
      <w:r w:rsidR="00EB2C40" w:rsidRPr="003E7D8F">
        <w:rPr>
          <w:color w:val="000000"/>
          <w:sz w:val="24"/>
          <w:szCs w:val="24"/>
        </w:rPr>
        <w:t>5</w:t>
      </w:r>
      <w:r w:rsidR="00D072F6" w:rsidRPr="003E7D8F">
        <w:rPr>
          <w:color w:val="000000"/>
          <w:sz w:val="24"/>
          <w:szCs w:val="24"/>
        </w:rPr>
        <w:t>.</w:t>
      </w:r>
      <w:r w:rsidR="00D072F6">
        <w:rPr>
          <w:color w:val="000000"/>
          <w:sz w:val="24"/>
          <w:szCs w:val="24"/>
        </w:rPr>
        <w:t xml:space="preserve"> </w:t>
      </w:r>
    </w:p>
    <w:p w14:paraId="120F0D2F" w14:textId="033540AA" w:rsidR="008628A7" w:rsidRDefault="00B051A7" w:rsidP="006A2CCD">
      <w:pPr>
        <w:spacing w:line="360" w:lineRule="auto"/>
        <w:rPr>
          <w:sz w:val="24"/>
        </w:rPr>
      </w:pPr>
      <w:r>
        <w:rPr>
          <w:sz w:val="24"/>
        </w:rPr>
        <w:t>I</w:t>
      </w:r>
      <w:r w:rsidR="00E60B31">
        <w:rPr>
          <w:sz w:val="24"/>
        </w:rPr>
        <w:t>n this assignment, I will</w:t>
      </w:r>
      <w:r>
        <w:rPr>
          <w:sz w:val="24"/>
        </w:rPr>
        <w:t xml:space="preserve"> reflect on my Professional Teaching Experience (PTE) which took place within a large school environment in Swansea. </w:t>
      </w:r>
      <w:r w:rsidR="00B04B6A">
        <w:rPr>
          <w:sz w:val="24"/>
        </w:rPr>
        <w:t xml:space="preserve">I am going to reflect on </w:t>
      </w:r>
      <w:proofErr w:type="gramStart"/>
      <w:r w:rsidR="00E60B31">
        <w:rPr>
          <w:sz w:val="24"/>
        </w:rPr>
        <w:t xml:space="preserve">the </w:t>
      </w:r>
      <w:r w:rsidR="00B04B6A">
        <w:rPr>
          <w:sz w:val="24"/>
        </w:rPr>
        <w:t xml:space="preserve"> experience</w:t>
      </w:r>
      <w:r w:rsidR="00E60B31">
        <w:rPr>
          <w:sz w:val="24"/>
        </w:rPr>
        <w:t>s</w:t>
      </w:r>
      <w:proofErr w:type="gramEnd"/>
      <w:r w:rsidR="00E60B31">
        <w:rPr>
          <w:sz w:val="24"/>
        </w:rPr>
        <w:t xml:space="preserve"> </w:t>
      </w:r>
      <w:r w:rsidR="00B04B6A">
        <w:rPr>
          <w:sz w:val="24"/>
        </w:rPr>
        <w:t>within a reception class o</w:t>
      </w:r>
      <w:r w:rsidR="0016220E">
        <w:rPr>
          <w:sz w:val="24"/>
        </w:rPr>
        <w:t>f</w:t>
      </w:r>
      <w:r w:rsidR="00B04B6A">
        <w:rPr>
          <w:sz w:val="24"/>
        </w:rPr>
        <w:t xml:space="preserve"> 26 pupils</w:t>
      </w:r>
      <w:r w:rsidR="0016220E">
        <w:rPr>
          <w:sz w:val="24"/>
        </w:rPr>
        <w:t>, aged 4 and 5 years of age</w:t>
      </w:r>
      <w:r w:rsidR="00E60B31">
        <w:rPr>
          <w:sz w:val="24"/>
        </w:rPr>
        <w:t xml:space="preserve">, </w:t>
      </w:r>
      <w:r w:rsidR="006D4285">
        <w:rPr>
          <w:sz w:val="24"/>
        </w:rPr>
        <w:t>and a Year 3 and 4 class of 29 pupils</w:t>
      </w:r>
      <w:r w:rsidR="0016220E">
        <w:rPr>
          <w:sz w:val="24"/>
        </w:rPr>
        <w:t xml:space="preserve">. </w:t>
      </w:r>
      <w:r w:rsidR="00CD72F5">
        <w:rPr>
          <w:sz w:val="24"/>
        </w:rPr>
        <w:t xml:space="preserve"> </w:t>
      </w:r>
      <w:r w:rsidR="00B81A94">
        <w:rPr>
          <w:sz w:val="24"/>
        </w:rPr>
        <w:t xml:space="preserve">These reflections </w:t>
      </w:r>
      <w:r w:rsidR="00E60B31">
        <w:rPr>
          <w:sz w:val="24"/>
        </w:rPr>
        <w:t xml:space="preserve">will enable </w:t>
      </w:r>
      <w:r w:rsidR="00B81A94">
        <w:rPr>
          <w:sz w:val="24"/>
        </w:rPr>
        <w:t>me to discuss how a teacher’s subject knowledge is vital</w:t>
      </w:r>
      <w:r w:rsidR="00BE2978">
        <w:rPr>
          <w:sz w:val="24"/>
        </w:rPr>
        <w:t xml:space="preserve"> on</w:t>
      </w:r>
      <w:r w:rsidR="00BD4D8E">
        <w:rPr>
          <w:sz w:val="24"/>
        </w:rPr>
        <w:t xml:space="preserve"> a </w:t>
      </w:r>
      <w:r w:rsidR="00BE2978">
        <w:rPr>
          <w:sz w:val="24"/>
        </w:rPr>
        <w:t>children’s education</w:t>
      </w:r>
      <w:r w:rsidR="00E60B31">
        <w:rPr>
          <w:sz w:val="24"/>
        </w:rPr>
        <w:t xml:space="preserve">, in relation to teaching mathematics and language in Wales. </w:t>
      </w:r>
    </w:p>
    <w:p w14:paraId="73AC4EE4" w14:textId="1FBB8FED" w:rsidR="00E848BE" w:rsidRDefault="000D27EB" w:rsidP="006A2CCD">
      <w:pPr>
        <w:spacing w:line="360" w:lineRule="auto"/>
        <w:rPr>
          <w:sz w:val="24"/>
        </w:rPr>
      </w:pPr>
      <w:r>
        <w:rPr>
          <w:sz w:val="24"/>
        </w:rPr>
        <w:t>The skill that was developed within my time i</w:t>
      </w:r>
      <w:r w:rsidR="003D609B">
        <w:rPr>
          <w:sz w:val="24"/>
        </w:rPr>
        <w:t xml:space="preserve">n </w:t>
      </w:r>
      <w:r w:rsidR="00E60B31">
        <w:rPr>
          <w:sz w:val="24"/>
        </w:rPr>
        <w:t xml:space="preserve">the </w:t>
      </w:r>
      <w:r w:rsidR="00B96994">
        <w:rPr>
          <w:sz w:val="24"/>
        </w:rPr>
        <w:t>year 3 cl</w:t>
      </w:r>
      <w:r>
        <w:rPr>
          <w:sz w:val="24"/>
        </w:rPr>
        <w:t xml:space="preserve">ass </w:t>
      </w:r>
      <w:r w:rsidR="00ED3ADB">
        <w:rPr>
          <w:sz w:val="24"/>
        </w:rPr>
        <w:t>was</w:t>
      </w:r>
      <w:r>
        <w:rPr>
          <w:sz w:val="24"/>
        </w:rPr>
        <w:t xml:space="preserve"> the writing element of the language curriculum.</w:t>
      </w:r>
      <w:r w:rsidR="00E848BE">
        <w:rPr>
          <w:sz w:val="24"/>
        </w:rPr>
        <w:t xml:space="preserve"> Here, they were focusing on report writing which was </w:t>
      </w:r>
      <w:r w:rsidR="00E60B31">
        <w:rPr>
          <w:sz w:val="24"/>
        </w:rPr>
        <w:t xml:space="preserve">related to their class topic. </w:t>
      </w:r>
      <w:r w:rsidR="00EF73BB">
        <w:rPr>
          <w:sz w:val="24"/>
        </w:rPr>
        <w:t xml:space="preserve">The skill was adapted in </w:t>
      </w:r>
      <w:r w:rsidR="002B5490">
        <w:rPr>
          <w:sz w:val="24"/>
        </w:rPr>
        <w:t>many ways</w:t>
      </w:r>
      <w:r w:rsidR="00EF73BB">
        <w:rPr>
          <w:sz w:val="24"/>
        </w:rPr>
        <w:t xml:space="preserve">, in which, the children thoroughly enjoyed. </w:t>
      </w:r>
    </w:p>
    <w:p w14:paraId="05C2E3B3" w14:textId="2E5FD280" w:rsidR="00A706E8" w:rsidRDefault="00E60B31" w:rsidP="00A42FAC">
      <w:pPr>
        <w:spacing w:line="360" w:lineRule="auto"/>
        <w:rPr>
          <w:rFonts w:cstheme="minorHAnsi"/>
          <w:sz w:val="24"/>
          <w:szCs w:val="24"/>
          <w:shd w:val="clear" w:color="auto" w:fill="FFFFFF"/>
        </w:rPr>
      </w:pPr>
      <w:r>
        <w:rPr>
          <w:sz w:val="24"/>
        </w:rPr>
        <w:t>An aspect</w:t>
      </w:r>
      <w:r w:rsidR="00975921">
        <w:rPr>
          <w:sz w:val="24"/>
        </w:rPr>
        <w:t xml:space="preserve"> that was very important for me</w:t>
      </w:r>
      <w:r>
        <w:rPr>
          <w:sz w:val="24"/>
        </w:rPr>
        <w:t xml:space="preserve"> </w:t>
      </w:r>
      <w:r w:rsidR="00975921">
        <w:rPr>
          <w:sz w:val="24"/>
        </w:rPr>
        <w:t xml:space="preserve">when teaching, was to realise that there are </w:t>
      </w:r>
      <w:r w:rsidR="006A283A">
        <w:rPr>
          <w:sz w:val="24"/>
        </w:rPr>
        <w:t>many ways</w:t>
      </w:r>
      <w:r w:rsidR="00975921">
        <w:rPr>
          <w:sz w:val="24"/>
        </w:rPr>
        <w:t xml:space="preserve"> in which children adapt to l</w:t>
      </w:r>
      <w:r w:rsidR="00C66581">
        <w:rPr>
          <w:sz w:val="24"/>
        </w:rPr>
        <w:t>earning new</w:t>
      </w:r>
      <w:r w:rsidR="00975921">
        <w:rPr>
          <w:sz w:val="24"/>
        </w:rPr>
        <w:t xml:space="preserve"> skills.</w:t>
      </w:r>
      <w:r w:rsidR="00CF3B4C">
        <w:rPr>
          <w:sz w:val="24"/>
        </w:rPr>
        <w:t xml:space="preserve"> </w:t>
      </w:r>
      <w:r w:rsidR="00931BF8">
        <w:rPr>
          <w:sz w:val="24"/>
        </w:rPr>
        <w:t xml:space="preserve">Each child </w:t>
      </w:r>
      <w:r w:rsidR="00A42FAC">
        <w:rPr>
          <w:sz w:val="24"/>
        </w:rPr>
        <w:t>develops</w:t>
      </w:r>
      <w:r w:rsidR="00931BF8">
        <w:rPr>
          <w:sz w:val="24"/>
        </w:rPr>
        <w:t xml:space="preserve"> new skills differently, so I thought that varying my activities </w:t>
      </w:r>
      <w:r w:rsidR="008738F5">
        <w:rPr>
          <w:sz w:val="24"/>
        </w:rPr>
        <w:t>would be the best way to get the children to learn effectively.</w:t>
      </w:r>
      <w:r w:rsidR="00A42FAC">
        <w:rPr>
          <w:sz w:val="24"/>
        </w:rPr>
        <w:t xml:space="preserve"> Whilst I was on observation week, I seized the opportunity to ask the children, </w:t>
      </w:r>
      <w:r w:rsidR="002C228B" w:rsidRPr="00457FAE">
        <w:rPr>
          <w:sz w:val="24"/>
        </w:rPr>
        <w:t>‘</w:t>
      </w:r>
      <w:r w:rsidR="00457FAE" w:rsidRPr="00457FAE">
        <w:rPr>
          <w:sz w:val="24"/>
        </w:rPr>
        <w:t>What is your favourite way to learn something new</w:t>
      </w:r>
      <w:r w:rsidR="002C228B" w:rsidRPr="00457FAE">
        <w:rPr>
          <w:sz w:val="24"/>
        </w:rPr>
        <w:t>?’ and the most common answer I got was</w:t>
      </w:r>
      <w:r w:rsidR="00B10111" w:rsidRPr="00457FAE">
        <w:rPr>
          <w:sz w:val="24"/>
        </w:rPr>
        <w:t xml:space="preserve"> ‘to </w:t>
      </w:r>
      <w:r w:rsidR="002C228B" w:rsidRPr="00457FAE">
        <w:rPr>
          <w:sz w:val="24"/>
        </w:rPr>
        <w:t>do something we enjoy, and to make it fun’</w:t>
      </w:r>
      <w:r w:rsidR="00B10111" w:rsidRPr="00457FAE">
        <w:rPr>
          <w:sz w:val="24"/>
        </w:rPr>
        <w:t xml:space="preserve">. </w:t>
      </w:r>
      <w:r w:rsidR="00A42FAC">
        <w:rPr>
          <w:sz w:val="24"/>
        </w:rPr>
        <w:t xml:space="preserve">This demonstrates </w:t>
      </w:r>
      <w:r w:rsidR="00A42FAC">
        <w:rPr>
          <w:sz w:val="24"/>
        </w:rPr>
        <w:lastRenderedPageBreak/>
        <w:t>effective teaching practice, as Donaldson</w:t>
      </w:r>
      <w:r w:rsidR="009303B2">
        <w:rPr>
          <w:sz w:val="24"/>
        </w:rPr>
        <w:t xml:space="preserve"> </w:t>
      </w:r>
      <w:r w:rsidR="009303B2" w:rsidRPr="009303B2">
        <w:rPr>
          <w:sz w:val="24"/>
        </w:rPr>
        <w:t>(</w:t>
      </w:r>
      <w:r w:rsidR="00A42FAC" w:rsidRPr="009303B2">
        <w:rPr>
          <w:sz w:val="24"/>
        </w:rPr>
        <w:t>2015</w:t>
      </w:r>
      <w:r w:rsidR="009303B2" w:rsidRPr="009303B2">
        <w:rPr>
          <w:sz w:val="24"/>
        </w:rPr>
        <w:t>)</w:t>
      </w:r>
      <w:r w:rsidR="00A42FAC">
        <w:rPr>
          <w:sz w:val="24"/>
        </w:rPr>
        <w:t xml:space="preserve"> encourages pupil participation in planning their own learning.  I was also motivated to devise lessons that were both engaging and motivating for </w:t>
      </w:r>
      <w:r w:rsidR="00A42FAC" w:rsidRPr="009303B2">
        <w:rPr>
          <w:sz w:val="24"/>
        </w:rPr>
        <w:t>learners</w:t>
      </w:r>
      <w:r w:rsidR="00B10111" w:rsidRPr="009303B2">
        <w:rPr>
          <w:sz w:val="24"/>
        </w:rPr>
        <w:t xml:space="preserve">. </w:t>
      </w:r>
      <w:r w:rsidR="00167779" w:rsidRPr="009303B2">
        <w:rPr>
          <w:sz w:val="24"/>
        </w:rPr>
        <w:t>(</w:t>
      </w:r>
      <w:r w:rsidR="00167779" w:rsidRPr="007F0976">
        <w:rPr>
          <w:sz w:val="24"/>
        </w:rPr>
        <w:t>DCELLS,2015)</w:t>
      </w:r>
      <w:r w:rsidR="00A42FAC" w:rsidRPr="007F0976">
        <w:rPr>
          <w:sz w:val="24"/>
        </w:rPr>
        <w:t xml:space="preserve"> </w:t>
      </w:r>
      <w:r w:rsidR="00167779" w:rsidRPr="007F0976">
        <w:rPr>
          <w:sz w:val="24"/>
        </w:rPr>
        <w:t>states that</w:t>
      </w:r>
      <w:r w:rsidR="00167779" w:rsidRPr="009303B2">
        <w:rPr>
          <w:sz w:val="24"/>
        </w:rPr>
        <w:t xml:space="preserve"> pupils in year three should be able to ‘</w:t>
      </w:r>
      <w:r w:rsidR="00167779" w:rsidRPr="009303B2">
        <w:rPr>
          <w:rFonts w:cstheme="minorHAnsi"/>
          <w:sz w:val="24"/>
          <w:szCs w:val="24"/>
          <w:shd w:val="clear" w:color="auto" w:fill="FFFFFF"/>
        </w:rPr>
        <w:t>write for different purposes and readers choosing words for variety and interest’.</w:t>
      </w:r>
      <w:r w:rsidR="00167779" w:rsidRPr="00AC59E8">
        <w:rPr>
          <w:rFonts w:cstheme="minorHAnsi"/>
          <w:sz w:val="24"/>
          <w:szCs w:val="24"/>
          <w:shd w:val="clear" w:color="auto" w:fill="FFFFFF"/>
        </w:rPr>
        <w:t xml:space="preserve"> </w:t>
      </w:r>
    </w:p>
    <w:p w14:paraId="025516DF" w14:textId="289B4CBC" w:rsidR="003F1C85" w:rsidRDefault="00AC59E8" w:rsidP="006A2CCD">
      <w:pPr>
        <w:spacing w:line="360" w:lineRule="auto"/>
        <w:rPr>
          <w:rFonts w:cstheme="minorHAnsi"/>
          <w:sz w:val="24"/>
          <w:szCs w:val="24"/>
          <w:shd w:val="clear" w:color="auto" w:fill="FFFFFF"/>
        </w:rPr>
      </w:pPr>
      <w:r>
        <w:rPr>
          <w:rFonts w:cstheme="minorHAnsi"/>
          <w:sz w:val="24"/>
          <w:szCs w:val="24"/>
          <w:shd w:val="clear" w:color="auto" w:fill="FFFFFF"/>
        </w:rPr>
        <w:t>My</w:t>
      </w:r>
      <w:r w:rsidR="004B79CC">
        <w:rPr>
          <w:rFonts w:cstheme="minorHAnsi"/>
          <w:sz w:val="24"/>
          <w:szCs w:val="24"/>
          <w:shd w:val="clear" w:color="auto" w:fill="FFFFFF"/>
        </w:rPr>
        <w:t xml:space="preserve"> first </w:t>
      </w:r>
      <w:r>
        <w:rPr>
          <w:rFonts w:cstheme="minorHAnsi"/>
          <w:sz w:val="24"/>
          <w:szCs w:val="24"/>
          <w:shd w:val="clear" w:color="auto" w:fill="FFFFFF"/>
        </w:rPr>
        <w:t>lesson was to focus on subheadings</w:t>
      </w:r>
      <w:r w:rsidRPr="003F1C85">
        <w:rPr>
          <w:rFonts w:cstheme="minorHAnsi"/>
          <w:sz w:val="24"/>
          <w:szCs w:val="24"/>
          <w:shd w:val="clear" w:color="auto" w:fill="FFFFFF"/>
        </w:rPr>
        <w:t xml:space="preserve">. </w:t>
      </w:r>
      <w:r w:rsidR="00A706E8" w:rsidRPr="003F1C85">
        <w:rPr>
          <w:rFonts w:cstheme="minorHAnsi"/>
          <w:sz w:val="24"/>
          <w:szCs w:val="24"/>
          <w:shd w:val="clear" w:color="auto" w:fill="FFFFFF"/>
        </w:rPr>
        <w:t>I wanted my introduction to b</w:t>
      </w:r>
      <w:r w:rsidR="007B5851" w:rsidRPr="003F1C85">
        <w:rPr>
          <w:rFonts w:cstheme="minorHAnsi"/>
          <w:sz w:val="24"/>
          <w:szCs w:val="24"/>
          <w:shd w:val="clear" w:color="auto" w:fill="FFFFFF"/>
        </w:rPr>
        <w:t>e enjoyable</w:t>
      </w:r>
      <w:r w:rsidR="00A706E8" w:rsidRPr="003F1C85">
        <w:rPr>
          <w:rFonts w:cstheme="minorHAnsi"/>
          <w:sz w:val="24"/>
          <w:szCs w:val="24"/>
          <w:shd w:val="clear" w:color="auto" w:fill="FFFFFF"/>
        </w:rPr>
        <w:t xml:space="preserve"> and hands </w:t>
      </w:r>
      <w:proofErr w:type="gramStart"/>
      <w:r w:rsidR="00A706E8" w:rsidRPr="003F1C85">
        <w:rPr>
          <w:rFonts w:cstheme="minorHAnsi"/>
          <w:sz w:val="24"/>
          <w:szCs w:val="24"/>
          <w:shd w:val="clear" w:color="auto" w:fill="FFFFFF"/>
        </w:rPr>
        <w:t>on</w:t>
      </w:r>
      <w:proofErr w:type="gramEnd"/>
      <w:r w:rsidR="00A706E8" w:rsidRPr="003F1C85">
        <w:rPr>
          <w:rFonts w:cstheme="minorHAnsi"/>
          <w:sz w:val="24"/>
          <w:szCs w:val="24"/>
          <w:shd w:val="clear" w:color="auto" w:fill="FFFFFF"/>
        </w:rPr>
        <w:t xml:space="preserve"> so I </w:t>
      </w:r>
      <w:r w:rsidR="00A42FAC">
        <w:rPr>
          <w:rFonts w:cstheme="minorHAnsi"/>
          <w:sz w:val="24"/>
          <w:szCs w:val="24"/>
          <w:shd w:val="clear" w:color="auto" w:fill="FFFFFF"/>
        </w:rPr>
        <w:t>included a practical activity</w:t>
      </w:r>
      <w:r w:rsidRPr="003F1C85">
        <w:rPr>
          <w:rFonts w:cstheme="minorHAnsi"/>
          <w:sz w:val="24"/>
          <w:szCs w:val="24"/>
          <w:shd w:val="clear" w:color="auto" w:fill="FFFFFF"/>
        </w:rPr>
        <w:t>.</w:t>
      </w:r>
      <w:r w:rsidR="00A42FAC">
        <w:rPr>
          <w:rFonts w:cstheme="minorHAnsi"/>
          <w:sz w:val="24"/>
          <w:szCs w:val="24"/>
          <w:shd w:val="clear" w:color="auto" w:fill="FFFFFF"/>
        </w:rPr>
        <w:t xml:space="preserve"> </w:t>
      </w:r>
      <w:proofErr w:type="gramStart"/>
      <w:r w:rsidR="00A42FAC">
        <w:rPr>
          <w:rFonts w:cstheme="minorHAnsi"/>
          <w:sz w:val="24"/>
          <w:szCs w:val="24"/>
          <w:shd w:val="clear" w:color="auto" w:fill="FFFFFF"/>
        </w:rPr>
        <w:t>All of</w:t>
      </w:r>
      <w:proofErr w:type="gramEnd"/>
      <w:r w:rsidR="00A42FAC">
        <w:rPr>
          <w:rFonts w:cstheme="minorHAnsi"/>
          <w:sz w:val="24"/>
          <w:szCs w:val="24"/>
          <w:shd w:val="clear" w:color="auto" w:fill="FFFFFF"/>
        </w:rPr>
        <w:t xml:space="preserve"> the learners were given a piece of </w:t>
      </w:r>
      <w:r w:rsidR="009303B2">
        <w:rPr>
          <w:rFonts w:cstheme="minorHAnsi"/>
          <w:sz w:val="24"/>
          <w:szCs w:val="24"/>
          <w:shd w:val="clear" w:color="auto" w:fill="FFFFFF"/>
        </w:rPr>
        <w:t>paper</w:t>
      </w:r>
      <w:r w:rsidR="00A701D8">
        <w:rPr>
          <w:rFonts w:cstheme="minorHAnsi"/>
          <w:sz w:val="24"/>
          <w:szCs w:val="24"/>
          <w:shd w:val="clear" w:color="auto" w:fill="FFFFFF"/>
        </w:rPr>
        <w:t xml:space="preserve">. Here, </w:t>
      </w:r>
      <w:r w:rsidRPr="003F1C85">
        <w:rPr>
          <w:rFonts w:cstheme="minorHAnsi"/>
          <w:sz w:val="24"/>
          <w:szCs w:val="24"/>
          <w:shd w:val="clear" w:color="auto" w:fill="FFFFFF"/>
        </w:rPr>
        <w:t>it either had a piece of information</w:t>
      </w:r>
      <w:r w:rsidR="00A42FAC">
        <w:rPr>
          <w:rFonts w:cstheme="minorHAnsi"/>
          <w:sz w:val="24"/>
          <w:szCs w:val="24"/>
          <w:shd w:val="clear" w:color="auto" w:fill="FFFFFF"/>
        </w:rPr>
        <w:t>,</w:t>
      </w:r>
      <w:r w:rsidRPr="003F1C85">
        <w:rPr>
          <w:rFonts w:cstheme="minorHAnsi"/>
          <w:sz w:val="24"/>
          <w:szCs w:val="24"/>
          <w:shd w:val="clear" w:color="auto" w:fill="FFFFFF"/>
        </w:rPr>
        <w:t xml:space="preserve"> or a subheading. The children th</w:t>
      </w:r>
      <w:r w:rsidR="00347A1E" w:rsidRPr="003F1C85">
        <w:rPr>
          <w:rFonts w:cstheme="minorHAnsi"/>
          <w:sz w:val="24"/>
          <w:szCs w:val="24"/>
          <w:shd w:val="clear" w:color="auto" w:fill="FFFFFF"/>
        </w:rPr>
        <w:t xml:space="preserve">en had </w:t>
      </w:r>
      <w:r w:rsidR="00A42FAC">
        <w:rPr>
          <w:rFonts w:cstheme="minorHAnsi"/>
          <w:sz w:val="24"/>
          <w:szCs w:val="24"/>
          <w:shd w:val="clear" w:color="auto" w:fill="FFFFFF"/>
        </w:rPr>
        <w:t>to work co-operatively to</w:t>
      </w:r>
      <w:r w:rsidR="00347A1E" w:rsidRPr="003F1C85">
        <w:rPr>
          <w:rFonts w:cstheme="minorHAnsi"/>
          <w:sz w:val="24"/>
          <w:szCs w:val="24"/>
          <w:shd w:val="clear" w:color="auto" w:fill="FFFFFF"/>
        </w:rPr>
        <w:t xml:space="preserve"> match the correct subheading and information</w:t>
      </w:r>
      <w:r w:rsidR="00A42FAC">
        <w:rPr>
          <w:rFonts w:cstheme="minorHAnsi"/>
          <w:sz w:val="24"/>
          <w:szCs w:val="24"/>
          <w:shd w:val="clear" w:color="auto" w:fill="FFFFFF"/>
        </w:rPr>
        <w:t>.</w:t>
      </w:r>
      <w:r w:rsidR="00037143">
        <w:rPr>
          <w:rFonts w:cstheme="minorHAnsi"/>
          <w:sz w:val="24"/>
          <w:szCs w:val="24"/>
          <w:shd w:val="clear" w:color="auto" w:fill="FFFFFF"/>
        </w:rPr>
        <w:t xml:space="preserve"> This activity links to the social constructivist teaching approach as the children had to</w:t>
      </w:r>
      <w:r w:rsidR="00A42FAC">
        <w:rPr>
          <w:rFonts w:cstheme="minorHAnsi"/>
          <w:sz w:val="24"/>
          <w:szCs w:val="24"/>
          <w:shd w:val="clear" w:color="auto" w:fill="FFFFFF"/>
        </w:rPr>
        <w:t xml:space="preserve"> interact in order to</w:t>
      </w:r>
      <w:r w:rsidR="00037143">
        <w:rPr>
          <w:rFonts w:cstheme="minorHAnsi"/>
          <w:sz w:val="24"/>
          <w:szCs w:val="24"/>
          <w:shd w:val="clear" w:color="auto" w:fill="FFFFFF"/>
        </w:rPr>
        <w:t xml:space="preserve"> discuss their ideas and choices in order to complete the activity.</w:t>
      </w:r>
      <w:r w:rsidR="00302082" w:rsidRPr="00302082">
        <w:rPr>
          <w:rFonts w:cstheme="minorHAnsi"/>
          <w:sz w:val="24"/>
          <w:szCs w:val="24"/>
          <w:shd w:val="clear" w:color="auto" w:fill="FFFFFF"/>
        </w:rPr>
        <w:t xml:space="preserve"> </w:t>
      </w:r>
      <w:r w:rsidR="00125016">
        <w:rPr>
          <w:rFonts w:cstheme="minorHAnsi"/>
          <w:sz w:val="24"/>
          <w:szCs w:val="24"/>
          <w:shd w:val="clear" w:color="auto" w:fill="FFFFFF"/>
        </w:rPr>
        <w:t xml:space="preserve">It also helped them develop their teamwork skills </w:t>
      </w:r>
      <w:r w:rsidR="00ED766F">
        <w:rPr>
          <w:rFonts w:cstheme="minorHAnsi"/>
          <w:sz w:val="24"/>
          <w:szCs w:val="24"/>
          <w:shd w:val="clear" w:color="auto" w:fill="FFFFFF"/>
        </w:rPr>
        <w:t>and</w:t>
      </w:r>
      <w:r w:rsidR="00A42FAC">
        <w:rPr>
          <w:rFonts w:cstheme="minorHAnsi"/>
          <w:sz w:val="24"/>
          <w:szCs w:val="24"/>
          <w:shd w:val="clear" w:color="auto" w:fill="FFFFFF"/>
        </w:rPr>
        <w:t xml:space="preserve"> helped</w:t>
      </w:r>
      <w:r w:rsidR="00125016">
        <w:rPr>
          <w:rFonts w:cstheme="minorHAnsi"/>
          <w:sz w:val="24"/>
          <w:szCs w:val="24"/>
          <w:shd w:val="clear" w:color="auto" w:fill="FFFFFF"/>
        </w:rPr>
        <w:t xml:space="preserve"> them to work collaboratively. </w:t>
      </w:r>
      <w:r w:rsidR="00302082">
        <w:rPr>
          <w:rFonts w:cstheme="minorHAnsi"/>
          <w:sz w:val="24"/>
          <w:szCs w:val="24"/>
          <w:shd w:val="clear" w:color="auto" w:fill="FFFFFF"/>
        </w:rPr>
        <w:t>(Macblain.S,2014).</w:t>
      </w:r>
      <w:r w:rsidR="007F695D">
        <w:rPr>
          <w:rFonts w:cstheme="minorHAnsi"/>
          <w:sz w:val="24"/>
          <w:szCs w:val="24"/>
          <w:shd w:val="clear" w:color="auto" w:fill="FFFFFF"/>
        </w:rPr>
        <w:t xml:space="preserve"> </w:t>
      </w:r>
      <w:r w:rsidR="00C34B9B">
        <w:rPr>
          <w:rFonts w:cstheme="minorHAnsi"/>
          <w:sz w:val="24"/>
          <w:szCs w:val="24"/>
          <w:shd w:val="clear" w:color="auto" w:fill="FFFFFF"/>
        </w:rPr>
        <w:t>(</w:t>
      </w:r>
      <w:proofErr w:type="spellStart"/>
      <w:r w:rsidR="00C34B9B">
        <w:rPr>
          <w:rFonts w:cstheme="minorHAnsi"/>
          <w:sz w:val="24"/>
          <w:szCs w:val="24"/>
          <w:shd w:val="clear" w:color="auto" w:fill="FFFFFF"/>
        </w:rPr>
        <w:t>Medwall</w:t>
      </w:r>
      <w:proofErr w:type="spellEnd"/>
      <w:r w:rsidR="00C34B9B">
        <w:rPr>
          <w:rFonts w:cstheme="minorHAnsi"/>
          <w:sz w:val="24"/>
          <w:szCs w:val="24"/>
          <w:shd w:val="clear" w:color="auto" w:fill="FFFFFF"/>
        </w:rPr>
        <w:t xml:space="preserve"> et al, 1998) states that effective teachers are more likely to embed their teaching in </w:t>
      </w:r>
      <w:r w:rsidR="00302082">
        <w:rPr>
          <w:rFonts w:cstheme="minorHAnsi"/>
          <w:sz w:val="24"/>
          <w:szCs w:val="24"/>
          <w:shd w:val="clear" w:color="auto" w:fill="FFFFFF"/>
        </w:rPr>
        <w:t>a</w:t>
      </w:r>
      <w:r w:rsidR="00C34B9B">
        <w:rPr>
          <w:rFonts w:cstheme="minorHAnsi"/>
          <w:sz w:val="24"/>
          <w:szCs w:val="24"/>
          <w:shd w:val="clear" w:color="auto" w:fill="FFFFFF"/>
        </w:rPr>
        <w:t xml:space="preserve"> wider co</w:t>
      </w:r>
      <w:r w:rsidR="007E2A23">
        <w:rPr>
          <w:rFonts w:cstheme="minorHAnsi"/>
          <w:sz w:val="24"/>
          <w:szCs w:val="24"/>
          <w:shd w:val="clear" w:color="auto" w:fill="FFFFFF"/>
        </w:rPr>
        <w:t xml:space="preserve">ntext. From this, they </w:t>
      </w:r>
      <w:r w:rsidR="00302082">
        <w:rPr>
          <w:rFonts w:cstheme="minorHAnsi"/>
          <w:sz w:val="24"/>
          <w:szCs w:val="24"/>
          <w:shd w:val="clear" w:color="auto" w:fill="FFFFFF"/>
        </w:rPr>
        <w:t>can</w:t>
      </w:r>
      <w:r w:rsidR="007E2A23">
        <w:rPr>
          <w:rFonts w:cstheme="minorHAnsi"/>
          <w:sz w:val="24"/>
          <w:szCs w:val="24"/>
          <w:shd w:val="clear" w:color="auto" w:fill="FFFFFF"/>
        </w:rPr>
        <w:t xml:space="preserve"> show how different aspects of literacy relate to each other. </w:t>
      </w:r>
    </w:p>
    <w:p w14:paraId="4DFAEBF3" w14:textId="07006C5A" w:rsidR="00B841D4" w:rsidRDefault="006E6415" w:rsidP="006A2CCD">
      <w:pPr>
        <w:spacing w:line="360" w:lineRule="auto"/>
        <w:rPr>
          <w:rFonts w:cstheme="minorHAnsi"/>
          <w:sz w:val="24"/>
          <w:szCs w:val="24"/>
          <w:shd w:val="clear" w:color="auto" w:fill="FFFFFF"/>
        </w:rPr>
      </w:pPr>
      <w:r>
        <w:rPr>
          <w:rFonts w:cstheme="minorHAnsi"/>
          <w:sz w:val="24"/>
          <w:szCs w:val="24"/>
          <w:shd w:val="clear" w:color="auto" w:fill="FFFFFF"/>
        </w:rPr>
        <w:t xml:space="preserve">As the main activity, I created a subheading bingo and </w:t>
      </w:r>
      <w:r w:rsidR="00A42FAC">
        <w:rPr>
          <w:rFonts w:cstheme="minorHAnsi"/>
          <w:sz w:val="24"/>
          <w:szCs w:val="24"/>
          <w:shd w:val="clear" w:color="auto" w:fill="FFFFFF"/>
        </w:rPr>
        <w:t>organised</w:t>
      </w:r>
      <w:r>
        <w:rPr>
          <w:rFonts w:cstheme="minorHAnsi"/>
          <w:sz w:val="24"/>
          <w:szCs w:val="24"/>
          <w:shd w:val="clear" w:color="auto" w:fill="FFFFFF"/>
        </w:rPr>
        <w:t xml:space="preserve"> the children into mixed ability groups. I did this so they could provide scaffolding to one and another. </w:t>
      </w:r>
      <w:r w:rsidR="00344754">
        <w:rPr>
          <w:rFonts w:cstheme="minorHAnsi"/>
          <w:sz w:val="24"/>
          <w:szCs w:val="24"/>
          <w:shd w:val="clear" w:color="auto" w:fill="FFFFFF"/>
        </w:rPr>
        <w:t>The children who</w:t>
      </w:r>
      <w:r w:rsidR="000C1D96">
        <w:rPr>
          <w:rFonts w:cstheme="minorHAnsi"/>
          <w:sz w:val="24"/>
          <w:szCs w:val="24"/>
          <w:shd w:val="clear" w:color="auto" w:fill="FFFFFF"/>
        </w:rPr>
        <w:t xml:space="preserve"> were </w:t>
      </w:r>
      <w:r w:rsidR="00344754">
        <w:rPr>
          <w:rFonts w:cstheme="minorHAnsi"/>
          <w:sz w:val="24"/>
          <w:szCs w:val="24"/>
          <w:shd w:val="clear" w:color="auto" w:fill="FFFFFF"/>
        </w:rPr>
        <w:t>less able could work at a higher level as they had support from a more capable peer.</w:t>
      </w:r>
      <w:r w:rsidR="00D677C6">
        <w:rPr>
          <w:rFonts w:cstheme="minorHAnsi"/>
          <w:sz w:val="24"/>
          <w:szCs w:val="24"/>
          <w:shd w:val="clear" w:color="auto" w:fill="FFFFFF"/>
        </w:rPr>
        <w:t xml:space="preserve"> Other types of scaffolding can be the learning resources that they children can access.</w:t>
      </w:r>
      <w:r w:rsidR="00344DC3">
        <w:rPr>
          <w:rFonts w:cstheme="minorHAnsi"/>
          <w:sz w:val="24"/>
          <w:szCs w:val="24"/>
          <w:shd w:val="clear" w:color="auto" w:fill="FFFFFF"/>
        </w:rPr>
        <w:t xml:space="preserve"> Also, varyi</w:t>
      </w:r>
      <w:r w:rsidR="001A0C09">
        <w:rPr>
          <w:rFonts w:cstheme="minorHAnsi"/>
          <w:sz w:val="24"/>
          <w:szCs w:val="24"/>
          <w:shd w:val="clear" w:color="auto" w:fill="FFFFFF"/>
        </w:rPr>
        <w:t>ng</w:t>
      </w:r>
      <w:r w:rsidR="00344DC3">
        <w:rPr>
          <w:rFonts w:cstheme="minorHAnsi"/>
          <w:sz w:val="24"/>
          <w:szCs w:val="24"/>
          <w:shd w:val="clear" w:color="auto" w:fill="FFFFFF"/>
        </w:rPr>
        <w:t xml:space="preserve"> the children’s learning environments can make a difference too.</w:t>
      </w:r>
      <w:r w:rsidR="000604BF">
        <w:rPr>
          <w:rFonts w:cstheme="minorHAnsi"/>
          <w:sz w:val="24"/>
          <w:szCs w:val="24"/>
          <w:shd w:val="clear" w:color="auto" w:fill="FFFFFF"/>
        </w:rPr>
        <w:t xml:space="preserve"> </w:t>
      </w:r>
      <w:r w:rsidR="00DE5C5F">
        <w:rPr>
          <w:rFonts w:cstheme="minorHAnsi"/>
          <w:sz w:val="24"/>
          <w:szCs w:val="24"/>
          <w:shd w:val="clear" w:color="auto" w:fill="FFFFFF"/>
        </w:rPr>
        <w:t xml:space="preserve">This activity also </w:t>
      </w:r>
      <w:r w:rsidR="002E1D8A">
        <w:rPr>
          <w:rFonts w:cstheme="minorHAnsi"/>
          <w:sz w:val="24"/>
          <w:szCs w:val="24"/>
          <w:shd w:val="clear" w:color="auto" w:fill="FFFFFF"/>
        </w:rPr>
        <w:t xml:space="preserve">gave a different approach to a </w:t>
      </w:r>
      <w:r w:rsidR="00F15B26">
        <w:rPr>
          <w:rFonts w:cstheme="minorHAnsi"/>
          <w:sz w:val="24"/>
          <w:szCs w:val="24"/>
          <w:shd w:val="clear" w:color="auto" w:fill="FFFFFF"/>
        </w:rPr>
        <w:t>writing</w:t>
      </w:r>
      <w:r w:rsidR="002E1D8A">
        <w:rPr>
          <w:rFonts w:cstheme="minorHAnsi"/>
          <w:sz w:val="24"/>
          <w:szCs w:val="24"/>
          <w:shd w:val="clear" w:color="auto" w:fill="FFFFFF"/>
        </w:rPr>
        <w:t xml:space="preserve"> lesson, as it involved</w:t>
      </w:r>
      <w:r w:rsidR="00387843">
        <w:rPr>
          <w:rFonts w:cstheme="minorHAnsi"/>
          <w:sz w:val="24"/>
          <w:szCs w:val="24"/>
          <w:shd w:val="clear" w:color="auto" w:fill="FFFFFF"/>
        </w:rPr>
        <w:t xml:space="preserve"> both</w:t>
      </w:r>
      <w:r w:rsidR="002E1D8A">
        <w:rPr>
          <w:rFonts w:cstheme="minorHAnsi"/>
          <w:sz w:val="24"/>
          <w:szCs w:val="24"/>
          <w:shd w:val="clear" w:color="auto" w:fill="FFFFFF"/>
        </w:rPr>
        <w:t xml:space="preserve"> </w:t>
      </w:r>
      <w:proofErr w:type="spellStart"/>
      <w:r w:rsidR="002E1D8A">
        <w:rPr>
          <w:rFonts w:cstheme="minorHAnsi"/>
          <w:sz w:val="24"/>
          <w:szCs w:val="24"/>
          <w:shd w:val="clear" w:color="auto" w:fill="FFFFFF"/>
        </w:rPr>
        <w:t>oracy</w:t>
      </w:r>
      <w:proofErr w:type="spellEnd"/>
      <w:r w:rsidR="002E1D8A">
        <w:rPr>
          <w:rFonts w:cstheme="minorHAnsi"/>
          <w:sz w:val="24"/>
          <w:szCs w:val="24"/>
          <w:shd w:val="clear" w:color="auto" w:fill="FFFFFF"/>
        </w:rPr>
        <w:t xml:space="preserve"> and reading. </w:t>
      </w:r>
      <w:r w:rsidR="00426156">
        <w:rPr>
          <w:rFonts w:cstheme="minorHAnsi"/>
          <w:sz w:val="24"/>
          <w:szCs w:val="24"/>
          <w:shd w:val="clear" w:color="auto" w:fill="FFFFFF"/>
        </w:rPr>
        <w:t xml:space="preserve">Bruner saw learning as something that doesn’t simply happen but rather a process in which children should be active participants. </w:t>
      </w:r>
      <w:r w:rsidR="00A91CFF">
        <w:rPr>
          <w:rFonts w:cstheme="minorHAnsi"/>
          <w:sz w:val="24"/>
          <w:szCs w:val="24"/>
          <w:shd w:val="clear" w:color="auto" w:fill="FFFFFF"/>
        </w:rPr>
        <w:t>(</w:t>
      </w:r>
      <w:proofErr w:type="spellStart"/>
      <w:r w:rsidR="00A91CFF">
        <w:rPr>
          <w:rFonts w:cstheme="minorHAnsi"/>
          <w:sz w:val="24"/>
          <w:szCs w:val="24"/>
          <w:shd w:val="clear" w:color="auto" w:fill="FFFFFF"/>
        </w:rPr>
        <w:t>Macblain.S</w:t>
      </w:r>
      <w:proofErr w:type="spellEnd"/>
      <w:r w:rsidR="00A91CFF">
        <w:rPr>
          <w:rFonts w:cstheme="minorHAnsi"/>
          <w:sz w:val="24"/>
          <w:szCs w:val="24"/>
          <w:shd w:val="clear" w:color="auto" w:fill="FFFFFF"/>
        </w:rPr>
        <w:t>, 2014).</w:t>
      </w:r>
      <w:r w:rsidR="002C5415">
        <w:rPr>
          <w:rFonts w:cstheme="minorHAnsi"/>
          <w:sz w:val="24"/>
          <w:szCs w:val="24"/>
          <w:shd w:val="clear" w:color="auto" w:fill="FFFFFF"/>
        </w:rPr>
        <w:t xml:space="preserve"> </w:t>
      </w:r>
      <w:r w:rsidR="00863D31">
        <w:rPr>
          <w:rFonts w:cstheme="minorHAnsi"/>
          <w:sz w:val="24"/>
          <w:szCs w:val="24"/>
          <w:shd w:val="clear" w:color="auto" w:fill="FFFFFF"/>
        </w:rPr>
        <w:t xml:space="preserve">However, Piaget believes that learning happens through fixed age-related stages. </w:t>
      </w:r>
      <w:r w:rsidR="00B47DA7">
        <w:rPr>
          <w:rFonts w:cstheme="minorHAnsi"/>
          <w:sz w:val="24"/>
          <w:szCs w:val="24"/>
          <w:shd w:val="clear" w:color="auto" w:fill="FFFFFF"/>
        </w:rPr>
        <w:t xml:space="preserve">(Piaget, 1936). </w:t>
      </w:r>
    </w:p>
    <w:p w14:paraId="1EBB1178" w14:textId="77777777" w:rsidR="00BF3E2F" w:rsidRDefault="00016A2A" w:rsidP="006A2CCD">
      <w:pPr>
        <w:spacing w:line="360" w:lineRule="auto"/>
        <w:rPr>
          <w:rFonts w:ascii="Arial" w:hAnsi="Arial" w:cs="Arial"/>
          <w:sz w:val="24"/>
          <w:szCs w:val="24"/>
          <w:shd w:val="clear" w:color="auto" w:fill="FFFFFF"/>
        </w:rPr>
      </w:pPr>
      <w:r>
        <w:rPr>
          <w:rFonts w:cstheme="minorHAnsi"/>
          <w:sz w:val="24"/>
          <w:szCs w:val="24"/>
          <w:shd w:val="clear" w:color="auto" w:fill="FFFFFF"/>
        </w:rPr>
        <w:t xml:space="preserve">Overall, I think my subject knowledge was very good. </w:t>
      </w:r>
      <w:r w:rsidR="000D1C1D">
        <w:rPr>
          <w:rFonts w:cstheme="minorHAnsi"/>
          <w:sz w:val="24"/>
          <w:szCs w:val="24"/>
          <w:shd w:val="clear" w:color="auto" w:fill="FFFFFF"/>
        </w:rPr>
        <w:t>I made sure that I was confident with the different types of writing</w:t>
      </w:r>
      <w:r w:rsidR="004B5509">
        <w:rPr>
          <w:rFonts w:cstheme="minorHAnsi"/>
          <w:sz w:val="24"/>
          <w:szCs w:val="24"/>
          <w:shd w:val="clear" w:color="auto" w:fill="FFFFFF"/>
        </w:rPr>
        <w:t xml:space="preserve"> we were focusing on</w:t>
      </w:r>
      <w:r w:rsidR="000D1C1D">
        <w:rPr>
          <w:rFonts w:cstheme="minorHAnsi"/>
          <w:sz w:val="24"/>
          <w:szCs w:val="24"/>
          <w:shd w:val="clear" w:color="auto" w:fill="FFFFFF"/>
        </w:rPr>
        <w:t xml:space="preserve"> and</w:t>
      </w:r>
      <w:r w:rsidR="004B5509">
        <w:rPr>
          <w:rFonts w:cstheme="minorHAnsi"/>
          <w:sz w:val="24"/>
          <w:szCs w:val="24"/>
          <w:shd w:val="clear" w:color="auto" w:fill="FFFFFF"/>
        </w:rPr>
        <w:t xml:space="preserve"> </w:t>
      </w:r>
      <w:r w:rsidR="00387843">
        <w:rPr>
          <w:rFonts w:cstheme="minorHAnsi"/>
          <w:sz w:val="24"/>
          <w:szCs w:val="24"/>
          <w:shd w:val="clear" w:color="auto" w:fill="FFFFFF"/>
        </w:rPr>
        <w:t xml:space="preserve">I </w:t>
      </w:r>
      <w:r w:rsidR="000D1C1D">
        <w:rPr>
          <w:rFonts w:cstheme="minorHAnsi"/>
          <w:sz w:val="24"/>
          <w:szCs w:val="24"/>
          <w:shd w:val="clear" w:color="auto" w:fill="FFFFFF"/>
        </w:rPr>
        <w:t xml:space="preserve">did some revision on the aspects that I wasn’t as confident in. </w:t>
      </w:r>
      <w:r w:rsidR="002C555B">
        <w:rPr>
          <w:rFonts w:cstheme="minorHAnsi"/>
          <w:sz w:val="24"/>
          <w:szCs w:val="24"/>
          <w:shd w:val="clear" w:color="auto" w:fill="FFFFFF"/>
        </w:rPr>
        <w:t>In my introduction, I made sure that the childre</w:t>
      </w:r>
      <w:r w:rsidR="002C580D">
        <w:rPr>
          <w:rFonts w:cstheme="minorHAnsi"/>
          <w:sz w:val="24"/>
          <w:szCs w:val="24"/>
          <w:shd w:val="clear" w:color="auto" w:fill="FFFFFF"/>
        </w:rPr>
        <w:t xml:space="preserve">n </w:t>
      </w:r>
      <w:r w:rsidR="00387843">
        <w:rPr>
          <w:rFonts w:cstheme="minorHAnsi"/>
          <w:sz w:val="24"/>
          <w:szCs w:val="24"/>
          <w:shd w:val="clear" w:color="auto" w:fill="FFFFFF"/>
        </w:rPr>
        <w:t>k</w:t>
      </w:r>
      <w:r w:rsidR="002C580D">
        <w:rPr>
          <w:rFonts w:cstheme="minorHAnsi"/>
          <w:sz w:val="24"/>
          <w:szCs w:val="24"/>
          <w:shd w:val="clear" w:color="auto" w:fill="FFFFFF"/>
        </w:rPr>
        <w:t>new the aims and objectives of the lesson and that their understanding was clear</w:t>
      </w:r>
      <w:r w:rsidR="002C555B">
        <w:rPr>
          <w:rFonts w:cstheme="minorHAnsi"/>
          <w:sz w:val="24"/>
          <w:szCs w:val="24"/>
          <w:shd w:val="clear" w:color="auto" w:fill="FFFFFF"/>
        </w:rPr>
        <w:t xml:space="preserve">. </w:t>
      </w:r>
      <w:r w:rsidR="00E025C1">
        <w:rPr>
          <w:rFonts w:cstheme="minorHAnsi"/>
          <w:sz w:val="24"/>
          <w:szCs w:val="24"/>
          <w:shd w:val="clear" w:color="auto" w:fill="FFFFFF"/>
        </w:rPr>
        <w:t xml:space="preserve">My </w:t>
      </w:r>
      <w:r w:rsidR="00A87F37">
        <w:rPr>
          <w:rFonts w:cstheme="minorHAnsi"/>
          <w:sz w:val="24"/>
          <w:szCs w:val="24"/>
          <w:shd w:val="clear" w:color="auto" w:fill="FFFFFF"/>
        </w:rPr>
        <w:t>focus</w:t>
      </w:r>
      <w:r w:rsidR="00E025C1">
        <w:rPr>
          <w:rFonts w:cstheme="minorHAnsi"/>
          <w:sz w:val="24"/>
          <w:szCs w:val="24"/>
          <w:shd w:val="clear" w:color="auto" w:fill="FFFFFF"/>
        </w:rPr>
        <w:t xml:space="preserve"> with subject knowledge</w:t>
      </w:r>
      <w:r w:rsidR="0035379B">
        <w:rPr>
          <w:rFonts w:cstheme="minorHAnsi"/>
          <w:sz w:val="24"/>
          <w:szCs w:val="24"/>
          <w:shd w:val="clear" w:color="auto" w:fill="FFFFFF"/>
        </w:rPr>
        <w:t xml:space="preserve"> in my class was not</w:t>
      </w:r>
      <w:r w:rsidR="00FE3382">
        <w:rPr>
          <w:rFonts w:cstheme="minorHAnsi"/>
          <w:sz w:val="24"/>
          <w:szCs w:val="24"/>
          <w:shd w:val="clear" w:color="auto" w:fill="FFFFFF"/>
        </w:rPr>
        <w:t xml:space="preserve"> just</w:t>
      </w:r>
      <w:r w:rsidR="0035379B">
        <w:rPr>
          <w:rFonts w:cstheme="minorHAnsi"/>
          <w:sz w:val="24"/>
          <w:szCs w:val="24"/>
          <w:shd w:val="clear" w:color="auto" w:fill="FFFFFF"/>
        </w:rPr>
        <w:t xml:space="preserve"> what I kn</w:t>
      </w:r>
      <w:r w:rsidR="00387843">
        <w:rPr>
          <w:rFonts w:cstheme="minorHAnsi"/>
          <w:sz w:val="24"/>
          <w:szCs w:val="24"/>
          <w:shd w:val="clear" w:color="auto" w:fill="FFFFFF"/>
        </w:rPr>
        <w:t>e</w:t>
      </w:r>
      <w:r w:rsidR="0035379B">
        <w:rPr>
          <w:rFonts w:cstheme="minorHAnsi"/>
          <w:sz w:val="24"/>
          <w:szCs w:val="24"/>
          <w:shd w:val="clear" w:color="auto" w:fill="FFFFFF"/>
        </w:rPr>
        <w:t>w, but</w:t>
      </w:r>
      <w:r w:rsidR="00387843">
        <w:rPr>
          <w:rFonts w:cstheme="minorHAnsi"/>
          <w:sz w:val="24"/>
          <w:szCs w:val="24"/>
          <w:shd w:val="clear" w:color="auto" w:fill="FFFFFF"/>
        </w:rPr>
        <w:t xml:space="preserve"> also</w:t>
      </w:r>
      <w:r w:rsidR="0035379B">
        <w:rPr>
          <w:rFonts w:cstheme="minorHAnsi"/>
          <w:sz w:val="24"/>
          <w:szCs w:val="24"/>
          <w:shd w:val="clear" w:color="auto" w:fill="FFFFFF"/>
        </w:rPr>
        <w:t xml:space="preserve"> how</w:t>
      </w:r>
      <w:r w:rsidR="00FE3382">
        <w:rPr>
          <w:rFonts w:cstheme="minorHAnsi"/>
          <w:sz w:val="24"/>
          <w:szCs w:val="24"/>
          <w:shd w:val="clear" w:color="auto" w:fill="FFFFFF"/>
        </w:rPr>
        <w:t xml:space="preserve"> </w:t>
      </w:r>
      <w:r w:rsidR="00387843">
        <w:rPr>
          <w:rFonts w:cstheme="minorHAnsi"/>
          <w:sz w:val="24"/>
          <w:szCs w:val="24"/>
          <w:shd w:val="clear" w:color="auto" w:fill="FFFFFF"/>
        </w:rPr>
        <w:t xml:space="preserve">I would </w:t>
      </w:r>
      <w:r w:rsidR="00FE3382">
        <w:rPr>
          <w:rFonts w:cstheme="minorHAnsi"/>
          <w:sz w:val="24"/>
          <w:szCs w:val="24"/>
          <w:shd w:val="clear" w:color="auto" w:fill="FFFFFF"/>
        </w:rPr>
        <w:t>teach it</w:t>
      </w:r>
      <w:r w:rsidR="0035379B">
        <w:rPr>
          <w:rFonts w:cstheme="minorHAnsi"/>
          <w:sz w:val="24"/>
          <w:szCs w:val="24"/>
          <w:shd w:val="clear" w:color="auto" w:fill="FFFFFF"/>
        </w:rPr>
        <w:t xml:space="preserve"> effectively in a way that the children w</w:t>
      </w:r>
      <w:r w:rsidR="00387843">
        <w:rPr>
          <w:rFonts w:cstheme="minorHAnsi"/>
          <w:sz w:val="24"/>
          <w:szCs w:val="24"/>
          <w:shd w:val="clear" w:color="auto" w:fill="FFFFFF"/>
        </w:rPr>
        <w:t xml:space="preserve">ould </w:t>
      </w:r>
      <w:r w:rsidR="0035379B">
        <w:rPr>
          <w:rFonts w:cstheme="minorHAnsi"/>
          <w:sz w:val="24"/>
          <w:szCs w:val="24"/>
          <w:shd w:val="clear" w:color="auto" w:fill="FFFFFF"/>
        </w:rPr>
        <w:t>grasp it easily.</w:t>
      </w:r>
      <w:r w:rsidR="00FE3382">
        <w:rPr>
          <w:rFonts w:cstheme="minorHAnsi"/>
          <w:sz w:val="24"/>
          <w:szCs w:val="24"/>
          <w:shd w:val="clear" w:color="auto" w:fill="FFFFFF"/>
        </w:rPr>
        <w:t xml:space="preserve"> </w:t>
      </w:r>
      <w:r w:rsidR="00042BC7">
        <w:rPr>
          <w:rFonts w:cstheme="minorHAnsi"/>
          <w:sz w:val="24"/>
          <w:szCs w:val="24"/>
          <w:shd w:val="clear" w:color="auto" w:fill="FFFFFF"/>
        </w:rPr>
        <w:t xml:space="preserve">There are four main integrated strands to subject knowledge in </w:t>
      </w:r>
      <w:r w:rsidR="002C405F">
        <w:rPr>
          <w:rFonts w:cstheme="minorHAnsi"/>
          <w:sz w:val="24"/>
          <w:szCs w:val="24"/>
          <w:shd w:val="clear" w:color="auto" w:fill="FFFFFF"/>
        </w:rPr>
        <w:t>English</w:t>
      </w:r>
      <w:r w:rsidR="00042BC7">
        <w:rPr>
          <w:rFonts w:cstheme="minorHAnsi"/>
          <w:sz w:val="24"/>
          <w:szCs w:val="24"/>
          <w:shd w:val="clear" w:color="auto" w:fill="FFFFFF"/>
        </w:rPr>
        <w:t>.</w:t>
      </w:r>
      <w:r w:rsidR="002C405F">
        <w:rPr>
          <w:rFonts w:cstheme="minorHAnsi"/>
          <w:sz w:val="24"/>
          <w:szCs w:val="24"/>
          <w:shd w:val="clear" w:color="auto" w:fill="FFFFFF"/>
        </w:rPr>
        <w:t xml:space="preserve"> These include Contextual, Textual, </w:t>
      </w:r>
      <w:r w:rsidR="00121C4B">
        <w:rPr>
          <w:rFonts w:cstheme="minorHAnsi"/>
          <w:sz w:val="24"/>
          <w:szCs w:val="24"/>
          <w:shd w:val="clear" w:color="auto" w:fill="FFFFFF"/>
        </w:rPr>
        <w:t>Linguistic</w:t>
      </w:r>
      <w:r w:rsidR="002C405F">
        <w:rPr>
          <w:rFonts w:cstheme="minorHAnsi"/>
          <w:sz w:val="24"/>
          <w:szCs w:val="24"/>
          <w:shd w:val="clear" w:color="auto" w:fill="FFFFFF"/>
        </w:rPr>
        <w:t xml:space="preserve"> and Pedagogical.</w:t>
      </w:r>
      <w:r w:rsidR="009303B2">
        <w:rPr>
          <w:rFonts w:cstheme="minorHAnsi"/>
          <w:sz w:val="24"/>
          <w:szCs w:val="24"/>
          <w:shd w:val="clear" w:color="auto" w:fill="FFFFFF"/>
        </w:rPr>
        <w:t xml:space="preserve"> </w:t>
      </w:r>
      <w:r w:rsidR="009303B2" w:rsidRPr="000C1D96">
        <w:rPr>
          <w:rFonts w:cstheme="minorHAnsi"/>
          <w:sz w:val="24"/>
          <w:szCs w:val="24"/>
          <w:shd w:val="clear" w:color="auto" w:fill="FFFFFF"/>
        </w:rPr>
        <w:t>(</w:t>
      </w:r>
      <w:proofErr w:type="spellStart"/>
      <w:r w:rsidR="009303B2" w:rsidRPr="000C1D96">
        <w:rPr>
          <w:rFonts w:cstheme="minorHAnsi"/>
          <w:sz w:val="24"/>
          <w:szCs w:val="24"/>
          <w:shd w:val="clear" w:color="auto" w:fill="FFFFFF"/>
        </w:rPr>
        <w:t>Bearne</w:t>
      </w:r>
      <w:proofErr w:type="spellEnd"/>
      <w:r w:rsidR="009303B2" w:rsidRPr="000C1D96">
        <w:rPr>
          <w:rFonts w:cstheme="minorHAnsi"/>
          <w:sz w:val="24"/>
          <w:szCs w:val="24"/>
          <w:shd w:val="clear" w:color="auto" w:fill="FFFFFF"/>
        </w:rPr>
        <w:t xml:space="preserve"> and Reedy,2018)</w:t>
      </w:r>
      <w:r w:rsidR="009303B2" w:rsidRPr="000C1D96">
        <w:rPr>
          <w:rFonts w:ascii="Arial" w:hAnsi="Arial" w:cs="Arial"/>
          <w:sz w:val="24"/>
          <w:szCs w:val="24"/>
          <w:shd w:val="clear" w:color="auto" w:fill="FFFFFF"/>
        </w:rPr>
        <w:t>.</w:t>
      </w:r>
    </w:p>
    <w:p w14:paraId="0F19719F" w14:textId="42D42ACB" w:rsidR="0069003B" w:rsidRDefault="00387843" w:rsidP="006A2CCD">
      <w:pPr>
        <w:spacing w:line="360" w:lineRule="auto"/>
        <w:rPr>
          <w:rFonts w:ascii="Arial" w:hAnsi="Arial" w:cs="Arial"/>
          <w:sz w:val="24"/>
          <w:szCs w:val="24"/>
          <w:shd w:val="clear" w:color="auto" w:fill="FFFFFF"/>
        </w:rPr>
      </w:pPr>
      <w:r>
        <w:rPr>
          <w:rFonts w:cstheme="minorHAnsi"/>
          <w:sz w:val="24"/>
          <w:szCs w:val="24"/>
          <w:shd w:val="clear" w:color="auto" w:fill="FFFFFF"/>
        </w:rPr>
        <w:lastRenderedPageBreak/>
        <w:t xml:space="preserve"> </w:t>
      </w:r>
      <w:r w:rsidR="00121C4B">
        <w:rPr>
          <w:rFonts w:cstheme="minorHAnsi"/>
          <w:sz w:val="24"/>
          <w:szCs w:val="24"/>
          <w:shd w:val="clear" w:color="auto" w:fill="FFFFFF"/>
        </w:rPr>
        <w:t xml:space="preserve">On my PTE experience, </w:t>
      </w:r>
      <w:r>
        <w:rPr>
          <w:rFonts w:cstheme="minorHAnsi"/>
          <w:sz w:val="24"/>
          <w:szCs w:val="24"/>
          <w:shd w:val="clear" w:color="auto" w:fill="FFFFFF"/>
        </w:rPr>
        <w:t>l</w:t>
      </w:r>
      <w:r w:rsidR="00121C4B">
        <w:rPr>
          <w:rFonts w:cstheme="minorHAnsi"/>
          <w:sz w:val="24"/>
          <w:szCs w:val="24"/>
          <w:shd w:val="clear" w:color="auto" w:fill="FFFFFF"/>
        </w:rPr>
        <w:t>inguistic subject knowledge is what I relate</w:t>
      </w:r>
      <w:r w:rsidR="007F3EAE">
        <w:rPr>
          <w:rFonts w:cstheme="minorHAnsi"/>
          <w:sz w:val="24"/>
          <w:szCs w:val="24"/>
          <w:shd w:val="clear" w:color="auto" w:fill="FFFFFF"/>
        </w:rPr>
        <w:t>d</w:t>
      </w:r>
      <w:r w:rsidR="00121C4B">
        <w:rPr>
          <w:rFonts w:cstheme="minorHAnsi"/>
          <w:sz w:val="24"/>
          <w:szCs w:val="24"/>
          <w:shd w:val="clear" w:color="auto" w:fill="FFFFFF"/>
        </w:rPr>
        <w:t xml:space="preserve"> to as this looks at how the language is put </w:t>
      </w:r>
      <w:r w:rsidR="00121C4B" w:rsidRPr="00C4639F">
        <w:rPr>
          <w:rFonts w:cstheme="minorHAnsi"/>
          <w:sz w:val="24"/>
          <w:szCs w:val="24"/>
          <w:shd w:val="clear" w:color="auto" w:fill="FFFFFF"/>
        </w:rPr>
        <w:t>together to make meaning in a variety of ways and for different purposes</w:t>
      </w:r>
      <w:r w:rsidR="009B6F0F" w:rsidRPr="00C4639F">
        <w:rPr>
          <w:rFonts w:cstheme="minorHAnsi"/>
          <w:sz w:val="24"/>
          <w:szCs w:val="24"/>
          <w:shd w:val="clear" w:color="auto" w:fill="FFFFFF"/>
        </w:rPr>
        <w:t>.</w:t>
      </w:r>
      <w:r w:rsidRPr="00387843">
        <w:rPr>
          <w:rFonts w:cstheme="minorHAnsi"/>
          <w:sz w:val="24"/>
          <w:szCs w:val="24"/>
          <w:shd w:val="clear" w:color="auto" w:fill="FFFFFF"/>
        </w:rPr>
        <w:t xml:space="preserve"> </w:t>
      </w:r>
      <w:r w:rsidR="004374E2" w:rsidRPr="00C4639F">
        <w:rPr>
          <w:rFonts w:cstheme="minorHAnsi"/>
          <w:sz w:val="24"/>
          <w:szCs w:val="24"/>
          <w:shd w:val="clear" w:color="auto" w:fill="FFFFFF"/>
        </w:rPr>
        <w:t>This then helped me to meet the correct knowledge for my skill, in order to teach effectively</w:t>
      </w:r>
      <w:r w:rsidR="004374E2" w:rsidRPr="000C1D96">
        <w:rPr>
          <w:rFonts w:cstheme="minorHAnsi"/>
          <w:sz w:val="24"/>
          <w:szCs w:val="24"/>
          <w:shd w:val="clear" w:color="auto" w:fill="FFFFFF"/>
        </w:rPr>
        <w:t xml:space="preserve">. </w:t>
      </w:r>
    </w:p>
    <w:p w14:paraId="6ECDAB2D" w14:textId="4B8CDC05" w:rsidR="000C6A50" w:rsidRDefault="00387843" w:rsidP="006A2CCD">
      <w:pPr>
        <w:spacing w:line="360" w:lineRule="auto"/>
        <w:rPr>
          <w:rFonts w:cstheme="minorHAnsi"/>
          <w:sz w:val="24"/>
          <w:szCs w:val="24"/>
          <w:shd w:val="clear" w:color="auto" w:fill="FFFFFF"/>
        </w:rPr>
      </w:pPr>
      <w:r>
        <w:rPr>
          <w:rFonts w:cstheme="minorHAnsi"/>
          <w:sz w:val="24"/>
          <w:szCs w:val="24"/>
          <w:shd w:val="clear" w:color="auto" w:fill="FFFFFF"/>
        </w:rPr>
        <w:t>A factor that has been proven to stimulate learning</w:t>
      </w:r>
      <w:r w:rsidR="005638C0">
        <w:rPr>
          <w:rFonts w:cstheme="minorHAnsi"/>
          <w:sz w:val="24"/>
          <w:szCs w:val="24"/>
          <w:shd w:val="clear" w:color="auto" w:fill="FFFFFF"/>
        </w:rPr>
        <w:t xml:space="preserve"> within my class</w:t>
      </w:r>
      <w:r>
        <w:rPr>
          <w:rFonts w:cstheme="minorHAnsi"/>
          <w:sz w:val="24"/>
          <w:szCs w:val="24"/>
          <w:shd w:val="clear" w:color="auto" w:fill="FFFFFF"/>
        </w:rPr>
        <w:t xml:space="preserve"> is when you transform information into a song or chant. I utilised this</w:t>
      </w:r>
      <w:r w:rsidR="00C4639F" w:rsidRPr="00B375A0">
        <w:rPr>
          <w:rFonts w:cstheme="minorHAnsi"/>
          <w:sz w:val="24"/>
          <w:szCs w:val="24"/>
          <w:shd w:val="clear" w:color="auto" w:fill="FFFFFF"/>
        </w:rPr>
        <w:t xml:space="preserve"> when we were looking at report writing, if the word </w:t>
      </w:r>
      <w:r>
        <w:rPr>
          <w:rFonts w:cstheme="minorHAnsi"/>
          <w:sz w:val="24"/>
          <w:szCs w:val="24"/>
          <w:shd w:val="clear" w:color="auto" w:fill="FFFFFF"/>
        </w:rPr>
        <w:t>‘’</w:t>
      </w:r>
      <w:r w:rsidR="00C4639F" w:rsidRPr="00B375A0">
        <w:rPr>
          <w:rFonts w:cstheme="minorHAnsi"/>
          <w:sz w:val="24"/>
          <w:szCs w:val="24"/>
          <w:shd w:val="clear" w:color="auto" w:fill="FFFFFF"/>
        </w:rPr>
        <w:t>report</w:t>
      </w:r>
      <w:r>
        <w:rPr>
          <w:rFonts w:cstheme="minorHAnsi"/>
          <w:sz w:val="24"/>
          <w:szCs w:val="24"/>
          <w:shd w:val="clear" w:color="auto" w:fill="FFFFFF"/>
        </w:rPr>
        <w:t>’’</w:t>
      </w:r>
      <w:r w:rsidR="00C4639F" w:rsidRPr="00B375A0">
        <w:rPr>
          <w:rFonts w:cstheme="minorHAnsi"/>
          <w:sz w:val="24"/>
          <w:szCs w:val="24"/>
          <w:shd w:val="clear" w:color="auto" w:fill="FFFFFF"/>
        </w:rPr>
        <w:t xml:space="preserve"> was mentioned </w:t>
      </w:r>
      <w:r>
        <w:rPr>
          <w:rFonts w:cstheme="minorHAnsi"/>
          <w:sz w:val="24"/>
          <w:szCs w:val="24"/>
          <w:shd w:val="clear" w:color="auto" w:fill="FFFFFF"/>
        </w:rPr>
        <w:t>throughout the lesson,</w:t>
      </w:r>
      <w:r w:rsidR="00A57594">
        <w:rPr>
          <w:rFonts w:cstheme="minorHAnsi"/>
          <w:sz w:val="24"/>
          <w:szCs w:val="24"/>
          <w:shd w:val="clear" w:color="auto" w:fill="FFFFFF"/>
        </w:rPr>
        <w:t xml:space="preserve"> t</w:t>
      </w:r>
      <w:r w:rsidR="00C4639F" w:rsidRPr="00B375A0">
        <w:rPr>
          <w:rFonts w:cstheme="minorHAnsi"/>
          <w:sz w:val="24"/>
          <w:szCs w:val="24"/>
          <w:shd w:val="clear" w:color="auto" w:fill="FFFFFF"/>
        </w:rPr>
        <w:t xml:space="preserve">hey would shout </w:t>
      </w:r>
      <w:r w:rsidR="00F73527">
        <w:rPr>
          <w:rFonts w:cstheme="minorHAnsi"/>
          <w:sz w:val="24"/>
          <w:szCs w:val="24"/>
          <w:shd w:val="clear" w:color="auto" w:fill="FFFFFF"/>
        </w:rPr>
        <w:t>‘</w:t>
      </w:r>
      <w:r w:rsidR="00177AC8">
        <w:rPr>
          <w:rFonts w:cstheme="minorHAnsi"/>
          <w:sz w:val="24"/>
          <w:szCs w:val="24"/>
          <w:shd w:val="clear" w:color="auto" w:fill="FFFFFF"/>
        </w:rPr>
        <w:t xml:space="preserve">it </w:t>
      </w:r>
      <w:r w:rsidR="00C4639F" w:rsidRPr="00B375A0">
        <w:rPr>
          <w:rFonts w:cstheme="minorHAnsi"/>
          <w:sz w:val="24"/>
          <w:szCs w:val="24"/>
          <w:shd w:val="clear" w:color="auto" w:fill="FFFFFF"/>
        </w:rPr>
        <w:t>tells us something n</w:t>
      </w:r>
      <w:r w:rsidR="004F0484">
        <w:rPr>
          <w:rFonts w:cstheme="minorHAnsi"/>
          <w:sz w:val="24"/>
          <w:szCs w:val="24"/>
          <w:shd w:val="clear" w:color="auto" w:fill="FFFFFF"/>
        </w:rPr>
        <w:t xml:space="preserve">ew’. </w:t>
      </w:r>
      <w:r w:rsidR="00F15B26">
        <w:rPr>
          <w:rFonts w:cstheme="minorHAnsi"/>
          <w:sz w:val="24"/>
          <w:szCs w:val="24"/>
          <w:shd w:val="clear" w:color="auto" w:fill="FFFFFF"/>
        </w:rPr>
        <w:t xml:space="preserve">This </w:t>
      </w:r>
      <w:r w:rsidR="00F15B26" w:rsidRPr="00736670">
        <w:rPr>
          <w:rFonts w:cstheme="minorHAnsi"/>
          <w:sz w:val="24"/>
          <w:szCs w:val="24"/>
          <w:shd w:val="clear" w:color="auto" w:fill="FFFFFF"/>
        </w:rPr>
        <w:t>was very useful as the children were using repetition as a way of remembering key aspects that they need</w:t>
      </w:r>
      <w:r w:rsidR="00427691">
        <w:rPr>
          <w:rFonts w:cstheme="minorHAnsi"/>
          <w:sz w:val="24"/>
          <w:szCs w:val="24"/>
          <w:shd w:val="clear" w:color="auto" w:fill="FFFFFF"/>
        </w:rPr>
        <w:t xml:space="preserve">ed </w:t>
      </w:r>
      <w:r w:rsidR="00F15B26" w:rsidRPr="00736670">
        <w:rPr>
          <w:rFonts w:cstheme="minorHAnsi"/>
          <w:sz w:val="24"/>
          <w:szCs w:val="24"/>
          <w:shd w:val="clear" w:color="auto" w:fill="FFFFFF"/>
        </w:rPr>
        <w:t xml:space="preserve">to remember. Vygotsky believes that </w:t>
      </w:r>
      <w:r w:rsidR="00F15B26" w:rsidRPr="00F15B26">
        <w:rPr>
          <w:rFonts w:cstheme="minorHAnsi"/>
          <w:sz w:val="24"/>
          <w:szCs w:val="24"/>
          <w:shd w:val="clear" w:color="auto" w:fill="FFFFFF"/>
        </w:rPr>
        <w:t>children gain the same knowledge on two levels</w:t>
      </w:r>
      <w:r w:rsidR="00F15B26" w:rsidRPr="00736670">
        <w:rPr>
          <w:rFonts w:cstheme="minorHAnsi"/>
          <w:sz w:val="24"/>
          <w:szCs w:val="24"/>
          <w:shd w:val="clear" w:color="auto" w:fill="FFFFFF"/>
        </w:rPr>
        <w:t xml:space="preserve">; the first being the social level- this is experiencing it with others. The second being the psychological level- which here they make mental maps of what has been understood. </w:t>
      </w:r>
      <w:r w:rsidR="00A60C03" w:rsidRPr="00736670">
        <w:rPr>
          <w:rFonts w:cstheme="minorHAnsi"/>
          <w:sz w:val="24"/>
          <w:szCs w:val="24"/>
          <w:shd w:val="clear" w:color="auto" w:fill="FFFFFF"/>
        </w:rPr>
        <w:t xml:space="preserve">(David, L, 2014). </w:t>
      </w:r>
      <w:r w:rsidR="00427691">
        <w:rPr>
          <w:rFonts w:cstheme="minorHAnsi"/>
          <w:sz w:val="24"/>
          <w:szCs w:val="24"/>
          <w:shd w:val="clear" w:color="auto" w:fill="FFFFFF"/>
        </w:rPr>
        <w:t xml:space="preserve">This also links to the behaviourist teaching approach as </w:t>
      </w:r>
      <w:r w:rsidR="002B20F3">
        <w:rPr>
          <w:rFonts w:cstheme="minorHAnsi"/>
          <w:sz w:val="24"/>
          <w:szCs w:val="24"/>
          <w:shd w:val="clear" w:color="auto" w:fill="FFFFFF"/>
        </w:rPr>
        <w:t xml:space="preserve">the class were repeating desired responses in order to remember information. </w:t>
      </w:r>
      <w:r w:rsidR="000C6A50">
        <w:rPr>
          <w:rFonts w:cstheme="minorHAnsi"/>
          <w:sz w:val="24"/>
          <w:szCs w:val="24"/>
          <w:shd w:val="clear" w:color="auto" w:fill="FFFFFF"/>
        </w:rPr>
        <w:t>Steiner</w:t>
      </w:r>
      <w:r w:rsidR="00657269">
        <w:rPr>
          <w:rFonts w:cstheme="minorHAnsi"/>
          <w:sz w:val="24"/>
          <w:szCs w:val="24"/>
          <w:shd w:val="clear" w:color="auto" w:fill="FFFFFF"/>
        </w:rPr>
        <w:t xml:space="preserve"> supports this as he</w:t>
      </w:r>
      <w:r w:rsidR="000C6A50">
        <w:rPr>
          <w:rFonts w:cstheme="minorHAnsi"/>
          <w:sz w:val="24"/>
          <w:szCs w:val="24"/>
          <w:shd w:val="clear" w:color="auto" w:fill="FFFFFF"/>
        </w:rPr>
        <w:t xml:space="preserve"> believes that children are nurtured by the security of rhythm and repetition. </w:t>
      </w:r>
      <w:r w:rsidR="006C55FE">
        <w:rPr>
          <w:rFonts w:cstheme="minorHAnsi"/>
          <w:sz w:val="24"/>
          <w:szCs w:val="24"/>
          <w:shd w:val="clear" w:color="auto" w:fill="FFFFFF"/>
        </w:rPr>
        <w:t xml:space="preserve">(Macblain.S,2014). </w:t>
      </w:r>
    </w:p>
    <w:p w14:paraId="73699002" w14:textId="01A1EF08" w:rsidR="00574199" w:rsidRDefault="005C37FC" w:rsidP="006A2CCD">
      <w:pPr>
        <w:spacing w:line="360" w:lineRule="auto"/>
        <w:rPr>
          <w:rFonts w:cstheme="minorHAnsi"/>
          <w:sz w:val="24"/>
          <w:szCs w:val="24"/>
          <w:shd w:val="clear" w:color="auto" w:fill="FFFFFF"/>
        </w:rPr>
      </w:pPr>
      <w:r>
        <w:rPr>
          <w:rFonts w:cstheme="minorHAnsi"/>
          <w:sz w:val="24"/>
          <w:szCs w:val="24"/>
          <w:shd w:val="clear" w:color="auto" w:fill="FFFFFF"/>
        </w:rPr>
        <w:t xml:space="preserve">Another activity I planned and carried out was to give the children different types of texts that needed to be identified within their groups. </w:t>
      </w:r>
      <w:r w:rsidR="00030C74">
        <w:rPr>
          <w:rFonts w:cstheme="minorHAnsi"/>
          <w:sz w:val="24"/>
          <w:szCs w:val="24"/>
          <w:shd w:val="clear" w:color="auto" w:fill="FFFFFF"/>
        </w:rPr>
        <w:t xml:space="preserve">I then wanted them to consider the three different levels which are word, sentence and text in order to identify features about what they had been given. </w:t>
      </w:r>
      <w:r w:rsidR="00C9469E" w:rsidRPr="00D253F2">
        <w:rPr>
          <w:rFonts w:cstheme="minorHAnsi"/>
          <w:sz w:val="24"/>
          <w:szCs w:val="24"/>
          <w:shd w:val="clear" w:color="auto" w:fill="FFFFFF"/>
        </w:rPr>
        <w:t xml:space="preserve">Donaldson states </w:t>
      </w:r>
      <w:r w:rsidR="00387843" w:rsidRPr="00D253F2">
        <w:rPr>
          <w:rFonts w:cstheme="minorHAnsi"/>
          <w:sz w:val="24"/>
          <w:szCs w:val="24"/>
          <w:shd w:val="clear" w:color="auto" w:fill="FFFFFF"/>
        </w:rPr>
        <w:t xml:space="preserve">that </w:t>
      </w:r>
      <w:r w:rsidR="00C9469E" w:rsidRPr="00D253F2">
        <w:rPr>
          <w:rFonts w:cstheme="minorHAnsi"/>
          <w:sz w:val="24"/>
          <w:szCs w:val="24"/>
          <w:shd w:val="clear" w:color="auto" w:fill="FFFFFF"/>
        </w:rPr>
        <w:t>‘There is a real danger that we are teaching the mechanics of writing but giving the children nothing to write about’. (Donaldson.G,2015</w:t>
      </w:r>
      <w:r w:rsidR="00E80183" w:rsidRPr="00D253F2">
        <w:rPr>
          <w:rFonts w:cstheme="minorHAnsi"/>
          <w:sz w:val="24"/>
          <w:szCs w:val="24"/>
          <w:shd w:val="clear" w:color="auto" w:fill="FFFFFF"/>
        </w:rPr>
        <w:t>, p.40</w:t>
      </w:r>
      <w:r w:rsidR="00C9469E" w:rsidRPr="00D253F2">
        <w:rPr>
          <w:rFonts w:cstheme="minorHAnsi"/>
          <w:sz w:val="24"/>
          <w:szCs w:val="24"/>
          <w:shd w:val="clear" w:color="auto" w:fill="FFFFFF"/>
        </w:rPr>
        <w:t>).</w:t>
      </w:r>
      <w:r w:rsidR="00C9469E">
        <w:rPr>
          <w:rFonts w:cstheme="minorHAnsi"/>
          <w:sz w:val="24"/>
          <w:szCs w:val="24"/>
          <w:shd w:val="clear" w:color="auto" w:fill="FFFFFF"/>
        </w:rPr>
        <w:t xml:space="preserve"> It is important that children </w:t>
      </w:r>
      <w:r w:rsidR="00485048">
        <w:rPr>
          <w:rFonts w:cstheme="minorHAnsi"/>
          <w:sz w:val="24"/>
          <w:szCs w:val="24"/>
          <w:shd w:val="clear" w:color="auto" w:fill="FFFFFF"/>
        </w:rPr>
        <w:t>can</w:t>
      </w:r>
      <w:r w:rsidR="00C9469E">
        <w:rPr>
          <w:rFonts w:cstheme="minorHAnsi"/>
          <w:sz w:val="24"/>
          <w:szCs w:val="24"/>
          <w:shd w:val="clear" w:color="auto" w:fill="FFFFFF"/>
        </w:rPr>
        <w:t xml:space="preserve"> explore different </w:t>
      </w:r>
      <w:r w:rsidR="00485048">
        <w:rPr>
          <w:rFonts w:cstheme="minorHAnsi"/>
          <w:sz w:val="24"/>
          <w:szCs w:val="24"/>
          <w:shd w:val="clear" w:color="auto" w:fill="FFFFFF"/>
        </w:rPr>
        <w:t xml:space="preserve">ideas </w:t>
      </w:r>
      <w:proofErr w:type="gramStart"/>
      <w:r w:rsidR="00485048">
        <w:rPr>
          <w:rFonts w:cstheme="minorHAnsi"/>
          <w:sz w:val="24"/>
          <w:szCs w:val="24"/>
          <w:shd w:val="clear" w:color="auto" w:fill="FFFFFF"/>
        </w:rPr>
        <w:t>as long as</w:t>
      </w:r>
      <w:proofErr w:type="gramEnd"/>
      <w:r w:rsidR="00485048">
        <w:rPr>
          <w:rFonts w:cstheme="minorHAnsi"/>
          <w:sz w:val="24"/>
          <w:szCs w:val="24"/>
          <w:shd w:val="clear" w:color="auto" w:fill="FFFFFF"/>
        </w:rPr>
        <w:t xml:space="preserve"> they are following the correct guidelines. This helps them to be creative and makes their work more original. </w:t>
      </w:r>
      <w:r w:rsidR="001366A2">
        <w:rPr>
          <w:rFonts w:cstheme="minorHAnsi"/>
          <w:sz w:val="24"/>
          <w:szCs w:val="24"/>
          <w:shd w:val="clear" w:color="auto" w:fill="FFFFFF"/>
        </w:rPr>
        <w:t>Some teachers may see English as a</w:t>
      </w:r>
      <w:r w:rsidR="00387843">
        <w:rPr>
          <w:rFonts w:cstheme="minorHAnsi"/>
          <w:sz w:val="24"/>
          <w:szCs w:val="24"/>
          <w:shd w:val="clear" w:color="auto" w:fill="FFFFFF"/>
        </w:rPr>
        <w:t xml:space="preserve">n intense </w:t>
      </w:r>
      <w:r w:rsidR="001366A2">
        <w:rPr>
          <w:rFonts w:cstheme="minorHAnsi"/>
          <w:sz w:val="24"/>
          <w:szCs w:val="24"/>
          <w:shd w:val="clear" w:color="auto" w:fill="FFFFFF"/>
        </w:rPr>
        <w:t xml:space="preserve">subject compared to others in the curriculum and therefore focus too much on giving the children ‘chunks of knowledge’ rather than transferring knowledge from one situation to another </w:t>
      </w:r>
      <w:r w:rsidR="0051575A">
        <w:rPr>
          <w:rFonts w:cstheme="minorHAnsi"/>
          <w:sz w:val="24"/>
          <w:szCs w:val="24"/>
          <w:shd w:val="clear" w:color="auto" w:fill="FFFFFF"/>
        </w:rPr>
        <w:t xml:space="preserve">effectively. </w:t>
      </w:r>
      <w:r w:rsidR="000B226D">
        <w:rPr>
          <w:rFonts w:cstheme="minorHAnsi"/>
          <w:sz w:val="24"/>
          <w:szCs w:val="24"/>
          <w:shd w:val="clear" w:color="auto" w:fill="FFFFFF"/>
        </w:rPr>
        <w:t>(</w:t>
      </w:r>
      <w:proofErr w:type="spellStart"/>
      <w:r w:rsidR="000B226D">
        <w:rPr>
          <w:rFonts w:cstheme="minorHAnsi"/>
          <w:sz w:val="24"/>
          <w:szCs w:val="24"/>
          <w:shd w:val="clear" w:color="auto" w:fill="FFFFFF"/>
        </w:rPr>
        <w:t>Samantha.T</w:t>
      </w:r>
      <w:proofErr w:type="spellEnd"/>
      <w:r w:rsidR="000B226D">
        <w:rPr>
          <w:rFonts w:cstheme="minorHAnsi"/>
          <w:sz w:val="24"/>
          <w:szCs w:val="24"/>
          <w:shd w:val="clear" w:color="auto" w:fill="FFFFFF"/>
        </w:rPr>
        <w:t xml:space="preserve">, 2006). </w:t>
      </w:r>
    </w:p>
    <w:p w14:paraId="0BB492E3" w14:textId="27247422" w:rsidR="00016A2A" w:rsidRPr="00DA41C8" w:rsidRDefault="00511942" w:rsidP="00D64481">
      <w:pPr>
        <w:spacing w:before="240" w:line="360" w:lineRule="auto"/>
        <w:rPr>
          <w:sz w:val="24"/>
          <w:szCs w:val="24"/>
        </w:rPr>
      </w:pPr>
      <w:r>
        <w:rPr>
          <w:rFonts w:cstheme="minorHAnsi"/>
          <w:sz w:val="24"/>
          <w:szCs w:val="24"/>
          <w:shd w:val="clear" w:color="auto" w:fill="FFFFFF"/>
        </w:rPr>
        <w:t>Writing can be divided into two distinct parts. The one part being the composition of the text. Here, the text can be created and structured. The second part is the transcription. Here, the text needs to have the correct language</w:t>
      </w:r>
      <w:r w:rsidR="00AA1D8E">
        <w:rPr>
          <w:rFonts w:cstheme="minorHAnsi"/>
          <w:sz w:val="24"/>
          <w:szCs w:val="24"/>
          <w:shd w:val="clear" w:color="auto" w:fill="FFFFFF"/>
        </w:rPr>
        <w:t>,</w:t>
      </w:r>
      <w:r>
        <w:rPr>
          <w:rFonts w:cstheme="minorHAnsi"/>
          <w:sz w:val="24"/>
          <w:szCs w:val="24"/>
          <w:shd w:val="clear" w:color="auto" w:fill="FFFFFF"/>
        </w:rPr>
        <w:t xml:space="preserve"> grammar, punctuation and spelling</w:t>
      </w:r>
      <w:r w:rsidR="00AA1D8E">
        <w:rPr>
          <w:rFonts w:cstheme="minorHAnsi"/>
          <w:sz w:val="24"/>
          <w:szCs w:val="24"/>
          <w:shd w:val="clear" w:color="auto" w:fill="FFFFFF"/>
        </w:rPr>
        <w:t>.</w:t>
      </w:r>
      <w:r w:rsidR="009E602E">
        <w:rPr>
          <w:rFonts w:cstheme="minorHAnsi"/>
          <w:sz w:val="24"/>
          <w:szCs w:val="24"/>
          <w:shd w:val="clear" w:color="auto" w:fill="FFFFFF"/>
        </w:rPr>
        <w:t xml:space="preserve"> They then should be writing accurately. (Smith.F,2013).</w:t>
      </w:r>
      <w:r w:rsidR="001A0C09">
        <w:rPr>
          <w:rFonts w:cstheme="minorHAnsi"/>
          <w:sz w:val="24"/>
          <w:szCs w:val="24"/>
          <w:shd w:val="clear" w:color="auto" w:fill="FFFFFF"/>
        </w:rPr>
        <w:t xml:space="preserve"> </w:t>
      </w:r>
      <w:r w:rsidR="00F81765">
        <w:rPr>
          <w:rFonts w:cstheme="minorHAnsi"/>
          <w:sz w:val="24"/>
          <w:szCs w:val="24"/>
          <w:shd w:val="clear" w:color="auto" w:fill="FFFFFF"/>
        </w:rPr>
        <w:t xml:space="preserve">A </w:t>
      </w:r>
      <w:proofErr w:type="gramStart"/>
      <w:r w:rsidR="001A0C09">
        <w:rPr>
          <w:rFonts w:cstheme="minorHAnsi"/>
          <w:sz w:val="24"/>
          <w:szCs w:val="24"/>
          <w:shd w:val="clear" w:color="auto" w:fill="FFFFFF"/>
        </w:rPr>
        <w:t>teachers</w:t>
      </w:r>
      <w:proofErr w:type="gramEnd"/>
      <w:r w:rsidR="001A0C09">
        <w:rPr>
          <w:rFonts w:cstheme="minorHAnsi"/>
          <w:sz w:val="24"/>
          <w:szCs w:val="24"/>
          <w:shd w:val="clear" w:color="auto" w:fill="FFFFFF"/>
        </w:rPr>
        <w:t xml:space="preserve"> subject knowledge can influence the child’s work as they will have needed to have been taught the correct </w:t>
      </w:r>
      <w:r w:rsidR="001A0C09">
        <w:rPr>
          <w:rFonts w:cstheme="minorHAnsi"/>
          <w:sz w:val="24"/>
          <w:szCs w:val="24"/>
          <w:shd w:val="clear" w:color="auto" w:fill="FFFFFF"/>
        </w:rPr>
        <w:lastRenderedPageBreak/>
        <w:t xml:space="preserve">knowledge and information in order to achieve the learning objectives. </w:t>
      </w:r>
      <w:r>
        <w:rPr>
          <w:rFonts w:cstheme="minorHAnsi"/>
          <w:sz w:val="24"/>
          <w:szCs w:val="24"/>
          <w:shd w:val="clear" w:color="auto" w:fill="FFFFFF"/>
        </w:rPr>
        <w:t xml:space="preserve"> </w:t>
      </w:r>
      <w:r w:rsidR="00E1618C">
        <w:rPr>
          <w:rFonts w:cstheme="minorHAnsi"/>
          <w:sz w:val="24"/>
          <w:szCs w:val="24"/>
          <w:shd w:val="clear" w:color="auto" w:fill="FFFFFF"/>
        </w:rPr>
        <w:t>(Estyn,</w:t>
      </w:r>
      <w:proofErr w:type="gramStart"/>
      <w:r w:rsidR="00E1618C">
        <w:rPr>
          <w:rFonts w:cstheme="minorHAnsi"/>
          <w:sz w:val="24"/>
          <w:szCs w:val="24"/>
          <w:shd w:val="clear" w:color="auto" w:fill="FFFFFF"/>
        </w:rPr>
        <w:t>2014</w:t>
      </w:r>
      <w:r w:rsidR="003B1BE4">
        <w:rPr>
          <w:rFonts w:cstheme="minorHAnsi"/>
          <w:sz w:val="24"/>
          <w:szCs w:val="24"/>
          <w:shd w:val="clear" w:color="auto" w:fill="FFFFFF"/>
        </w:rPr>
        <w:t>,p.</w:t>
      </w:r>
      <w:proofErr w:type="gramEnd"/>
      <w:r w:rsidR="003B1BE4">
        <w:rPr>
          <w:rFonts w:cstheme="minorHAnsi"/>
          <w:sz w:val="24"/>
          <w:szCs w:val="24"/>
          <w:shd w:val="clear" w:color="auto" w:fill="FFFFFF"/>
        </w:rPr>
        <w:t>4</w:t>
      </w:r>
      <w:r w:rsidR="00E1618C">
        <w:rPr>
          <w:rFonts w:cstheme="minorHAnsi"/>
          <w:sz w:val="24"/>
          <w:szCs w:val="24"/>
          <w:shd w:val="clear" w:color="auto" w:fill="FFFFFF"/>
        </w:rPr>
        <w:t>) states ‘M</w:t>
      </w:r>
      <w:r w:rsidR="00E1618C" w:rsidRPr="00E1618C">
        <w:rPr>
          <w:rFonts w:cstheme="minorHAnsi"/>
          <w:sz w:val="24"/>
          <w:szCs w:val="24"/>
          <w:shd w:val="clear" w:color="auto" w:fill="FFFFFF"/>
        </w:rPr>
        <w:t>ost pupils develop their ideas imaginatively and write in a suitable range of genres</w:t>
      </w:r>
      <w:r w:rsidR="00A701D8">
        <w:rPr>
          <w:rFonts w:cstheme="minorHAnsi"/>
          <w:sz w:val="24"/>
          <w:szCs w:val="24"/>
          <w:shd w:val="clear" w:color="auto" w:fill="FFFFFF"/>
        </w:rPr>
        <w:t>.</w:t>
      </w:r>
      <w:r w:rsidR="00E1618C">
        <w:rPr>
          <w:rFonts w:cstheme="minorHAnsi"/>
          <w:sz w:val="24"/>
          <w:szCs w:val="24"/>
          <w:shd w:val="clear" w:color="auto" w:fill="FFFFFF"/>
        </w:rPr>
        <w:t>’ This shows that the teachers</w:t>
      </w:r>
      <w:r w:rsidR="00C34B9B">
        <w:rPr>
          <w:rFonts w:cstheme="minorHAnsi"/>
          <w:sz w:val="24"/>
          <w:szCs w:val="24"/>
          <w:shd w:val="clear" w:color="auto" w:fill="FFFFFF"/>
        </w:rPr>
        <w:t xml:space="preserve"> must</w:t>
      </w:r>
      <w:r w:rsidR="00E1618C">
        <w:rPr>
          <w:rFonts w:cstheme="minorHAnsi"/>
          <w:sz w:val="24"/>
          <w:szCs w:val="24"/>
          <w:shd w:val="clear" w:color="auto" w:fill="FFFFFF"/>
        </w:rPr>
        <w:t xml:space="preserve"> have a strong subject knowledge as the children wouldn’t be meeting these skills otherwise.  </w:t>
      </w:r>
      <w:r w:rsidR="00395F4E" w:rsidRPr="00B255D2">
        <w:rPr>
          <w:rFonts w:cstheme="minorHAnsi"/>
          <w:sz w:val="24"/>
          <w:szCs w:val="24"/>
          <w:shd w:val="clear" w:color="auto" w:fill="FFFFFF"/>
        </w:rPr>
        <w:t>Bishop and Clarkson (2014) suggested that writing</w:t>
      </w:r>
      <w:r w:rsidR="00B255D2" w:rsidRPr="00B255D2">
        <w:rPr>
          <w:rFonts w:cstheme="minorHAnsi"/>
          <w:sz w:val="24"/>
          <w:szCs w:val="24"/>
          <w:shd w:val="clear" w:color="auto" w:fill="FFFFFF"/>
        </w:rPr>
        <w:t xml:space="preserve"> could be a complex and late-</w:t>
      </w:r>
      <w:proofErr w:type="spellStart"/>
      <w:r w:rsidR="00B255D2" w:rsidRPr="00B255D2">
        <w:rPr>
          <w:rFonts w:cstheme="minorHAnsi"/>
          <w:sz w:val="24"/>
          <w:szCs w:val="24"/>
          <w:shd w:val="clear" w:color="auto" w:fill="FFFFFF"/>
        </w:rPr>
        <w:t>aquired</w:t>
      </w:r>
      <w:proofErr w:type="spellEnd"/>
      <w:r w:rsidR="00395F4E" w:rsidRPr="00B255D2">
        <w:rPr>
          <w:rFonts w:cstheme="minorHAnsi"/>
          <w:sz w:val="24"/>
          <w:szCs w:val="24"/>
          <w:shd w:val="clear" w:color="auto" w:fill="FFFFFF"/>
        </w:rPr>
        <w:t xml:space="preserve"> skill</w:t>
      </w:r>
      <w:r w:rsidR="00FC4CFD" w:rsidRPr="00B255D2">
        <w:rPr>
          <w:rFonts w:cstheme="minorHAnsi"/>
          <w:sz w:val="24"/>
          <w:szCs w:val="24"/>
          <w:shd w:val="clear" w:color="auto" w:fill="FFFFFF"/>
        </w:rPr>
        <w:t>.</w:t>
      </w:r>
      <w:r w:rsidR="00395F4E" w:rsidRPr="00885093">
        <w:rPr>
          <w:rFonts w:cstheme="minorHAnsi"/>
          <w:sz w:val="24"/>
          <w:szCs w:val="24"/>
          <w:shd w:val="clear" w:color="auto" w:fill="FFFFFF"/>
        </w:rPr>
        <w:t xml:space="preserve"> They then mentioned that this might be why there could be some language difficulties with children. </w:t>
      </w:r>
      <w:r w:rsidR="009A3AE6">
        <w:rPr>
          <w:rFonts w:cstheme="minorHAnsi"/>
          <w:sz w:val="24"/>
          <w:szCs w:val="24"/>
          <w:shd w:val="clear" w:color="auto" w:fill="FFFFFF"/>
        </w:rPr>
        <w:t>I agree with the statement</w:t>
      </w:r>
      <w:r w:rsidR="00F34CA4">
        <w:rPr>
          <w:rFonts w:cstheme="minorHAnsi"/>
          <w:sz w:val="24"/>
          <w:szCs w:val="24"/>
          <w:shd w:val="clear" w:color="auto" w:fill="FFFFFF"/>
        </w:rPr>
        <w:t xml:space="preserve"> that</w:t>
      </w:r>
      <w:r w:rsidR="009A3AE6">
        <w:rPr>
          <w:rFonts w:cstheme="minorHAnsi"/>
          <w:sz w:val="24"/>
          <w:szCs w:val="24"/>
          <w:shd w:val="clear" w:color="auto" w:fill="FFFFFF"/>
        </w:rPr>
        <w:t xml:space="preserve"> ‘Learning to write is more likely to flourish in an atmosphere which encourages risk-taking and where mistakes are regarded as </w:t>
      </w:r>
      <w:r w:rsidR="0024544E">
        <w:rPr>
          <w:rFonts w:cstheme="minorHAnsi"/>
          <w:sz w:val="24"/>
          <w:szCs w:val="24"/>
          <w:shd w:val="clear" w:color="auto" w:fill="FFFFFF"/>
        </w:rPr>
        <w:t>opportunities</w:t>
      </w:r>
      <w:r w:rsidR="009A3AE6">
        <w:rPr>
          <w:rFonts w:cstheme="minorHAnsi"/>
          <w:sz w:val="24"/>
          <w:szCs w:val="24"/>
          <w:shd w:val="clear" w:color="auto" w:fill="FFFFFF"/>
        </w:rPr>
        <w:t>. (</w:t>
      </w:r>
      <w:proofErr w:type="spellStart"/>
      <w:r w:rsidR="009A3AE6">
        <w:rPr>
          <w:rFonts w:cstheme="minorHAnsi"/>
          <w:sz w:val="24"/>
          <w:szCs w:val="24"/>
          <w:shd w:val="clear" w:color="auto" w:fill="FFFFFF"/>
        </w:rPr>
        <w:t>Browne.A</w:t>
      </w:r>
      <w:proofErr w:type="spellEnd"/>
      <w:r w:rsidR="009A3AE6">
        <w:rPr>
          <w:rFonts w:cstheme="minorHAnsi"/>
          <w:sz w:val="24"/>
          <w:szCs w:val="24"/>
          <w:shd w:val="clear" w:color="auto" w:fill="FFFFFF"/>
        </w:rPr>
        <w:t>, 2009:pg97).</w:t>
      </w:r>
      <w:r w:rsidR="00734692">
        <w:t xml:space="preserve"> </w:t>
      </w:r>
      <w:r w:rsidR="00734692" w:rsidRPr="00CE5B3F">
        <w:rPr>
          <w:sz w:val="24"/>
          <w:szCs w:val="24"/>
        </w:rPr>
        <w:t xml:space="preserve">I </w:t>
      </w:r>
      <w:r w:rsidR="00734692" w:rsidRPr="00F169A4">
        <w:rPr>
          <w:sz w:val="24"/>
          <w:szCs w:val="24"/>
        </w:rPr>
        <w:t xml:space="preserve">think within schools, there is a lot of pressure for children’s work to be perfect </w:t>
      </w:r>
      <w:r w:rsidR="000D5223" w:rsidRPr="005A2030">
        <w:rPr>
          <w:sz w:val="24"/>
          <w:szCs w:val="24"/>
        </w:rPr>
        <w:t>whereas</w:t>
      </w:r>
      <w:r w:rsidR="00734692" w:rsidRPr="005A2030">
        <w:rPr>
          <w:sz w:val="24"/>
          <w:szCs w:val="24"/>
        </w:rPr>
        <w:t xml:space="preserve"> part of the learning process is to experiment. </w:t>
      </w:r>
      <w:r w:rsidR="00D64481">
        <w:rPr>
          <w:sz w:val="24"/>
          <w:szCs w:val="24"/>
        </w:rPr>
        <w:t>I believe that children should be rewarded based on effort, rather than attainment because every individual is different.</w:t>
      </w:r>
      <w:r w:rsidR="00E81076">
        <w:rPr>
          <w:sz w:val="24"/>
          <w:szCs w:val="24"/>
        </w:rPr>
        <w:t xml:space="preserve"> </w:t>
      </w:r>
      <w:r w:rsidR="0024544E" w:rsidRPr="005A2030">
        <w:rPr>
          <w:sz w:val="24"/>
          <w:szCs w:val="24"/>
        </w:rPr>
        <w:t>If</w:t>
      </w:r>
      <w:r w:rsidR="00734692" w:rsidRPr="005A2030">
        <w:rPr>
          <w:sz w:val="24"/>
          <w:szCs w:val="24"/>
        </w:rPr>
        <w:t xml:space="preserve"> a child is trying their best, they should be rewarded for their quality of work</w:t>
      </w:r>
      <w:r w:rsidR="00CE48B5" w:rsidRPr="005A2030">
        <w:rPr>
          <w:sz w:val="24"/>
          <w:szCs w:val="24"/>
        </w:rPr>
        <w:t xml:space="preserve"> without it being compared to those who are more capable</w:t>
      </w:r>
      <w:r w:rsidR="00734692" w:rsidRPr="005A2030">
        <w:rPr>
          <w:sz w:val="24"/>
          <w:szCs w:val="24"/>
        </w:rPr>
        <w:t xml:space="preserve">. </w:t>
      </w:r>
      <w:r w:rsidR="000352E8" w:rsidRPr="005A2030">
        <w:rPr>
          <w:sz w:val="24"/>
          <w:szCs w:val="24"/>
        </w:rPr>
        <w:t>I also think this was a weakness within my lessons</w:t>
      </w:r>
      <w:r w:rsidR="00135695">
        <w:rPr>
          <w:sz w:val="24"/>
          <w:szCs w:val="24"/>
        </w:rPr>
        <w:t xml:space="preserve"> as some child</w:t>
      </w:r>
      <w:r w:rsidR="00587857">
        <w:rPr>
          <w:sz w:val="24"/>
          <w:szCs w:val="24"/>
        </w:rPr>
        <w:t>ren’s</w:t>
      </w:r>
      <w:r w:rsidR="00135695">
        <w:rPr>
          <w:sz w:val="24"/>
          <w:szCs w:val="24"/>
        </w:rPr>
        <w:t xml:space="preserve"> self-esteem was lowered due to the </w:t>
      </w:r>
      <w:r w:rsidR="00587857">
        <w:rPr>
          <w:sz w:val="24"/>
          <w:szCs w:val="24"/>
        </w:rPr>
        <w:t>fact,</w:t>
      </w:r>
      <w:r w:rsidR="00135695">
        <w:rPr>
          <w:sz w:val="24"/>
          <w:szCs w:val="24"/>
        </w:rPr>
        <w:t xml:space="preserve"> they were</w:t>
      </w:r>
      <w:r w:rsidR="00F32B88">
        <w:rPr>
          <w:sz w:val="24"/>
          <w:szCs w:val="24"/>
        </w:rPr>
        <w:t xml:space="preserve"> competing with other individuals around them</w:t>
      </w:r>
      <w:r w:rsidR="000352E8" w:rsidRPr="005A2030">
        <w:rPr>
          <w:sz w:val="24"/>
          <w:szCs w:val="24"/>
        </w:rPr>
        <w:t>.</w:t>
      </w:r>
      <w:r w:rsidR="00BF1408">
        <w:rPr>
          <w:sz w:val="24"/>
          <w:szCs w:val="24"/>
        </w:rPr>
        <w:t xml:space="preserve"> By recognising their effort and attainment, they were able to realise their self-actualisation, which is what Maslow states in his hierarchy of needs. </w:t>
      </w:r>
      <w:r w:rsidR="00D823FB">
        <w:rPr>
          <w:sz w:val="24"/>
          <w:szCs w:val="24"/>
        </w:rPr>
        <w:t xml:space="preserve">(Maslow, 1943). </w:t>
      </w:r>
      <w:r w:rsidR="00D64481">
        <w:rPr>
          <w:sz w:val="24"/>
          <w:szCs w:val="24"/>
        </w:rPr>
        <w:t xml:space="preserve"> A limitation of mixed-ability grouping was demonstrated in my own teaching as</w:t>
      </w:r>
      <w:r w:rsidR="0024544E">
        <w:rPr>
          <w:sz w:val="24"/>
          <w:szCs w:val="24"/>
        </w:rPr>
        <w:t xml:space="preserve"> certain </w:t>
      </w:r>
      <w:r w:rsidR="00D64481">
        <w:rPr>
          <w:sz w:val="24"/>
          <w:szCs w:val="24"/>
        </w:rPr>
        <w:t>c</w:t>
      </w:r>
      <w:r w:rsidR="000352E8" w:rsidRPr="005A2030">
        <w:rPr>
          <w:sz w:val="24"/>
          <w:szCs w:val="24"/>
        </w:rPr>
        <w:t xml:space="preserve">hildren would feel that their work wasn’t as good as their </w:t>
      </w:r>
      <w:r w:rsidR="00D64481">
        <w:rPr>
          <w:sz w:val="24"/>
          <w:szCs w:val="24"/>
        </w:rPr>
        <w:t xml:space="preserve">more able </w:t>
      </w:r>
      <w:r w:rsidR="000352E8" w:rsidRPr="005A2030">
        <w:rPr>
          <w:sz w:val="24"/>
          <w:szCs w:val="24"/>
        </w:rPr>
        <w:t>partners</w:t>
      </w:r>
      <w:r w:rsidR="00D64481">
        <w:rPr>
          <w:sz w:val="24"/>
          <w:szCs w:val="24"/>
        </w:rPr>
        <w:t>,</w:t>
      </w:r>
      <w:r w:rsidR="000352E8" w:rsidRPr="005A2030">
        <w:rPr>
          <w:sz w:val="24"/>
          <w:szCs w:val="24"/>
        </w:rPr>
        <w:t xml:space="preserve"> and the</w:t>
      </w:r>
      <w:r w:rsidR="00D64481">
        <w:rPr>
          <w:sz w:val="24"/>
          <w:szCs w:val="24"/>
        </w:rPr>
        <w:t>refore that individual</w:t>
      </w:r>
      <w:r w:rsidR="000352E8" w:rsidRPr="005A2030">
        <w:rPr>
          <w:sz w:val="24"/>
          <w:szCs w:val="24"/>
        </w:rPr>
        <w:t xml:space="preserve"> </w:t>
      </w:r>
      <w:r w:rsidR="00D64481">
        <w:rPr>
          <w:sz w:val="24"/>
          <w:szCs w:val="24"/>
        </w:rPr>
        <w:t xml:space="preserve">lost motivation. </w:t>
      </w:r>
      <w:r w:rsidR="00F169A4" w:rsidRPr="005A2030">
        <w:rPr>
          <w:sz w:val="24"/>
          <w:szCs w:val="24"/>
        </w:rPr>
        <w:t>They would then need me, as the</w:t>
      </w:r>
      <w:r w:rsidR="00B42646">
        <w:rPr>
          <w:sz w:val="24"/>
          <w:szCs w:val="24"/>
        </w:rPr>
        <w:t>ir more knowledgeable other</w:t>
      </w:r>
      <w:r w:rsidR="00F169A4" w:rsidRPr="005A2030">
        <w:rPr>
          <w:sz w:val="24"/>
          <w:szCs w:val="24"/>
        </w:rPr>
        <w:t>, to boost their confidence and for them to give it another go.</w:t>
      </w:r>
      <w:r w:rsidR="00F169A4">
        <w:t xml:space="preserve"> </w:t>
      </w:r>
    </w:p>
    <w:p w14:paraId="1184E38D" w14:textId="47234B25" w:rsidR="001E6422" w:rsidRDefault="001E6422" w:rsidP="006A2CCD">
      <w:pPr>
        <w:spacing w:line="360" w:lineRule="auto"/>
        <w:rPr>
          <w:rFonts w:cstheme="minorHAnsi"/>
          <w:color w:val="2E2E2E"/>
          <w:sz w:val="24"/>
          <w:szCs w:val="24"/>
          <w:shd w:val="clear" w:color="auto" w:fill="FFFFFF"/>
        </w:rPr>
      </w:pPr>
      <w:r w:rsidRPr="00E14B8F">
        <w:rPr>
          <w:sz w:val="24"/>
          <w:szCs w:val="24"/>
        </w:rPr>
        <w:t>Another aspect of my writing lessons that I wanted to improv</w:t>
      </w:r>
      <w:r w:rsidR="00E14B8F">
        <w:rPr>
          <w:sz w:val="24"/>
          <w:szCs w:val="24"/>
        </w:rPr>
        <w:t>e on</w:t>
      </w:r>
      <w:r w:rsidRPr="00E14B8F">
        <w:rPr>
          <w:sz w:val="24"/>
          <w:szCs w:val="24"/>
        </w:rPr>
        <w:t xml:space="preserve"> was the children’s handwriting abilities. </w:t>
      </w:r>
      <w:r w:rsidR="006E112D" w:rsidRPr="00E14B8F">
        <w:rPr>
          <w:sz w:val="24"/>
          <w:szCs w:val="24"/>
        </w:rPr>
        <w:t xml:space="preserve">I set </w:t>
      </w:r>
      <w:r w:rsidR="00D64481">
        <w:rPr>
          <w:sz w:val="24"/>
          <w:szCs w:val="24"/>
        </w:rPr>
        <w:t>individual</w:t>
      </w:r>
      <w:r w:rsidR="006E112D" w:rsidRPr="00E14B8F">
        <w:rPr>
          <w:sz w:val="24"/>
          <w:szCs w:val="24"/>
        </w:rPr>
        <w:t xml:space="preserve"> targets and small objectives </w:t>
      </w:r>
      <w:r w:rsidR="00D64481">
        <w:rPr>
          <w:sz w:val="24"/>
          <w:szCs w:val="24"/>
        </w:rPr>
        <w:t xml:space="preserve">for each learner </w:t>
      </w:r>
      <w:r w:rsidR="00D71283" w:rsidRPr="00E14B8F">
        <w:rPr>
          <w:sz w:val="24"/>
          <w:szCs w:val="24"/>
        </w:rPr>
        <w:t>for</w:t>
      </w:r>
      <w:r w:rsidR="006E112D" w:rsidRPr="00E14B8F">
        <w:rPr>
          <w:sz w:val="24"/>
          <w:szCs w:val="24"/>
        </w:rPr>
        <w:t xml:space="preserve"> them to better their work. </w:t>
      </w:r>
      <w:r w:rsidR="008A0054" w:rsidRPr="00E14B8F">
        <w:rPr>
          <w:sz w:val="24"/>
          <w:szCs w:val="24"/>
        </w:rPr>
        <w:t>I praised their work but</w:t>
      </w:r>
      <w:r w:rsidR="00D64481">
        <w:rPr>
          <w:sz w:val="24"/>
          <w:szCs w:val="24"/>
        </w:rPr>
        <w:t xml:space="preserve"> als</w:t>
      </w:r>
      <w:r w:rsidR="00D64481" w:rsidRPr="00FD3DB1">
        <w:rPr>
          <w:sz w:val="24"/>
          <w:szCs w:val="24"/>
        </w:rPr>
        <w:t>o was conscious to</w:t>
      </w:r>
      <w:r w:rsidR="008A0054" w:rsidRPr="00FD3DB1">
        <w:rPr>
          <w:sz w:val="24"/>
          <w:szCs w:val="24"/>
        </w:rPr>
        <w:t xml:space="preserve"> point out the errors and provide the children with advice on how they can improve</w:t>
      </w:r>
      <w:r w:rsidR="00D30075" w:rsidRPr="00FD3DB1">
        <w:rPr>
          <w:sz w:val="24"/>
          <w:szCs w:val="24"/>
        </w:rPr>
        <w:t>.</w:t>
      </w:r>
      <w:r w:rsidR="00D64481" w:rsidRPr="00FD3DB1">
        <w:rPr>
          <w:sz w:val="24"/>
          <w:szCs w:val="24"/>
        </w:rPr>
        <w:t xml:space="preserve"> According to </w:t>
      </w:r>
      <w:r w:rsidR="00FD3DB1" w:rsidRPr="00FD3DB1">
        <w:rPr>
          <w:sz w:val="24"/>
          <w:szCs w:val="24"/>
        </w:rPr>
        <w:t>(</w:t>
      </w:r>
      <w:r w:rsidR="00FD3DB1" w:rsidRPr="00FD3DB1">
        <w:rPr>
          <w:rFonts w:cstheme="minorHAnsi"/>
          <w:sz w:val="24"/>
          <w:szCs w:val="24"/>
          <w:shd w:val="clear" w:color="auto" w:fill="FFFFFF"/>
        </w:rPr>
        <w:t>Fears, and Lockman</w:t>
      </w:r>
      <w:r w:rsidR="00FD3DB1" w:rsidRPr="00FD3DB1">
        <w:rPr>
          <w:sz w:val="24"/>
          <w:szCs w:val="24"/>
        </w:rPr>
        <w:t>, 2018</w:t>
      </w:r>
      <w:r w:rsidR="00FD3DB1">
        <w:rPr>
          <w:sz w:val="24"/>
          <w:szCs w:val="24"/>
        </w:rPr>
        <w:t>)</w:t>
      </w:r>
      <w:r w:rsidR="00D30075" w:rsidRPr="00FD3DB1">
        <w:rPr>
          <w:sz w:val="24"/>
          <w:szCs w:val="24"/>
        </w:rPr>
        <w:t xml:space="preserve"> </w:t>
      </w:r>
      <w:r w:rsidR="00C02D4A" w:rsidRPr="00FD3DB1">
        <w:rPr>
          <w:rFonts w:cstheme="minorHAnsi"/>
          <w:color w:val="2E2E2E"/>
          <w:sz w:val="24"/>
          <w:szCs w:val="24"/>
          <w:shd w:val="clear" w:color="auto" w:fill="FFFFFF"/>
        </w:rPr>
        <w:t>‘</w:t>
      </w:r>
      <w:r w:rsidR="00C02D4A" w:rsidRPr="00FD3DB1">
        <w:rPr>
          <w:rFonts w:cstheme="minorHAnsi"/>
          <w:sz w:val="24"/>
          <w:szCs w:val="24"/>
          <w:shd w:val="clear" w:color="auto" w:fill="FFFFFF"/>
        </w:rPr>
        <w:t xml:space="preserve">Handwriting remains the developmental foundation from which communication </w:t>
      </w:r>
      <w:r w:rsidR="00962513" w:rsidRPr="00FD3DB1">
        <w:rPr>
          <w:rFonts w:cstheme="minorHAnsi"/>
          <w:sz w:val="24"/>
          <w:szCs w:val="24"/>
          <w:shd w:val="clear" w:color="auto" w:fill="FFFFFF"/>
        </w:rPr>
        <w:t xml:space="preserve">in which </w:t>
      </w:r>
      <w:r w:rsidR="00C02D4A" w:rsidRPr="00FD3DB1">
        <w:rPr>
          <w:rFonts w:cstheme="minorHAnsi"/>
          <w:sz w:val="24"/>
          <w:szCs w:val="24"/>
          <w:shd w:val="clear" w:color="auto" w:fill="FFFFFF"/>
        </w:rPr>
        <w:t>written language unfolds.</w:t>
      </w:r>
      <w:r w:rsidR="00C02D4A" w:rsidRPr="00FD3DB1">
        <w:rPr>
          <w:rFonts w:cstheme="minorHAnsi"/>
          <w:color w:val="2E2E2E"/>
          <w:sz w:val="24"/>
          <w:szCs w:val="24"/>
          <w:shd w:val="clear" w:color="auto" w:fill="FFFFFF"/>
        </w:rPr>
        <w:t>’</w:t>
      </w:r>
    </w:p>
    <w:p w14:paraId="002C4939" w14:textId="043E0F33" w:rsidR="00EC774F" w:rsidRDefault="00C835E2" w:rsidP="006A2CCD">
      <w:pPr>
        <w:spacing w:line="360" w:lineRule="auto"/>
        <w:rPr>
          <w:rFonts w:cstheme="minorHAnsi"/>
          <w:sz w:val="24"/>
          <w:szCs w:val="24"/>
          <w:shd w:val="clear" w:color="auto" w:fill="FFFFFF"/>
        </w:rPr>
      </w:pPr>
      <w:r w:rsidRPr="002B5CF0">
        <w:rPr>
          <w:rFonts w:cstheme="minorHAnsi"/>
          <w:sz w:val="24"/>
          <w:szCs w:val="24"/>
          <w:shd w:val="clear" w:color="auto" w:fill="FFFFFF"/>
        </w:rPr>
        <w:t>The skill that</w:t>
      </w:r>
      <w:r w:rsidR="003E2F6C">
        <w:rPr>
          <w:rFonts w:cstheme="minorHAnsi"/>
          <w:sz w:val="24"/>
          <w:szCs w:val="24"/>
          <w:shd w:val="clear" w:color="auto" w:fill="FFFFFF"/>
        </w:rPr>
        <w:t xml:space="preserve"> </w:t>
      </w:r>
      <w:r w:rsidR="00457FAE">
        <w:rPr>
          <w:rFonts w:cstheme="minorHAnsi"/>
          <w:sz w:val="24"/>
          <w:szCs w:val="24"/>
          <w:shd w:val="clear" w:color="auto" w:fill="FFFFFF"/>
        </w:rPr>
        <w:t>was being developed within the Mathematical area of learning was t</w:t>
      </w:r>
      <w:r w:rsidRPr="002B5CF0">
        <w:rPr>
          <w:rFonts w:cstheme="minorHAnsi"/>
          <w:sz w:val="24"/>
          <w:szCs w:val="24"/>
          <w:shd w:val="clear" w:color="auto" w:fill="FFFFFF"/>
        </w:rPr>
        <w:t>ime</w:t>
      </w:r>
      <w:r w:rsidR="00457FAE">
        <w:rPr>
          <w:rFonts w:cstheme="minorHAnsi"/>
          <w:sz w:val="24"/>
          <w:szCs w:val="24"/>
          <w:shd w:val="clear" w:color="auto" w:fill="FFFFFF"/>
        </w:rPr>
        <w:t xml:space="preserve">, with focus on </w:t>
      </w:r>
      <w:r w:rsidR="00457FAE" w:rsidRPr="00FB4152">
        <w:rPr>
          <w:rFonts w:cstheme="minorHAnsi"/>
          <w:sz w:val="24"/>
          <w:szCs w:val="24"/>
          <w:shd w:val="clear" w:color="auto" w:fill="FFFFFF"/>
        </w:rPr>
        <w:t>daily tasks</w:t>
      </w:r>
      <w:r w:rsidRPr="00FB4152">
        <w:rPr>
          <w:rFonts w:cstheme="minorHAnsi"/>
          <w:sz w:val="24"/>
          <w:szCs w:val="24"/>
          <w:shd w:val="clear" w:color="auto" w:fill="FFFFFF"/>
        </w:rPr>
        <w:t>.</w:t>
      </w:r>
      <w:r w:rsidR="00D64481" w:rsidRPr="00FB4152">
        <w:rPr>
          <w:rFonts w:cstheme="minorHAnsi"/>
          <w:sz w:val="24"/>
          <w:szCs w:val="24"/>
          <w:shd w:val="clear" w:color="auto" w:fill="FFFFFF"/>
        </w:rPr>
        <w:t xml:space="preserve"> </w:t>
      </w:r>
      <w:r w:rsidR="00457FAE" w:rsidRPr="00FB4152">
        <w:rPr>
          <w:rFonts w:cstheme="minorHAnsi"/>
          <w:sz w:val="24"/>
          <w:szCs w:val="24"/>
          <w:shd w:val="clear" w:color="auto" w:fill="FFFFFF"/>
        </w:rPr>
        <w:t xml:space="preserve"> The skil</w:t>
      </w:r>
      <w:r w:rsidR="00DE50F0" w:rsidRPr="00FB4152">
        <w:rPr>
          <w:rFonts w:cstheme="minorHAnsi"/>
          <w:sz w:val="24"/>
          <w:szCs w:val="24"/>
          <w:shd w:val="clear" w:color="auto" w:fill="FFFFFF"/>
        </w:rPr>
        <w:t xml:space="preserve">l that was being met </w:t>
      </w:r>
      <w:r w:rsidR="006A3037" w:rsidRPr="00FB4152">
        <w:rPr>
          <w:rFonts w:cstheme="minorHAnsi"/>
          <w:sz w:val="24"/>
          <w:szCs w:val="24"/>
          <w:shd w:val="clear" w:color="auto" w:fill="FFFFFF"/>
        </w:rPr>
        <w:t>was ‘</w:t>
      </w:r>
      <w:r w:rsidR="00457FAE" w:rsidRPr="00FB4152">
        <w:rPr>
          <w:rFonts w:cstheme="minorHAnsi"/>
          <w:sz w:val="24"/>
          <w:szCs w:val="24"/>
          <w:shd w:val="clear" w:color="auto" w:fill="FFFFFF"/>
        </w:rPr>
        <w:t xml:space="preserve">to </w:t>
      </w:r>
      <w:r w:rsidR="00457FAE" w:rsidRPr="00FB4152">
        <w:rPr>
          <w:rFonts w:cstheme="minorHAnsi"/>
          <w:color w:val="2D2D2D"/>
          <w:sz w:val="24"/>
          <w:szCs w:val="24"/>
          <w:shd w:val="clear" w:color="auto" w:fill="FFFFFF"/>
        </w:rPr>
        <w:t>use the concept of time in terms of their daily activities.</w:t>
      </w:r>
      <w:r w:rsidR="00457FAE" w:rsidRPr="00FB4152">
        <w:rPr>
          <w:rFonts w:cstheme="minorHAnsi"/>
          <w:sz w:val="24"/>
          <w:szCs w:val="24"/>
          <w:shd w:val="clear" w:color="auto" w:fill="FFFFFF"/>
        </w:rPr>
        <w:t>’ (DCELLS</w:t>
      </w:r>
      <w:r w:rsidR="006D4D0E" w:rsidRPr="00FB4152">
        <w:rPr>
          <w:rFonts w:cstheme="minorHAnsi"/>
          <w:sz w:val="24"/>
          <w:szCs w:val="24"/>
          <w:shd w:val="clear" w:color="auto" w:fill="FFFFFF"/>
        </w:rPr>
        <w:t>, 2015</w:t>
      </w:r>
      <w:r w:rsidR="005058A3" w:rsidRPr="00FB4152">
        <w:rPr>
          <w:rFonts w:cstheme="minorHAnsi"/>
          <w:sz w:val="24"/>
          <w:szCs w:val="24"/>
          <w:shd w:val="clear" w:color="auto" w:fill="FFFFFF"/>
        </w:rPr>
        <w:t>, p.34</w:t>
      </w:r>
      <w:r w:rsidR="00457FAE" w:rsidRPr="00FB4152">
        <w:rPr>
          <w:rFonts w:cstheme="minorHAnsi"/>
          <w:sz w:val="24"/>
          <w:szCs w:val="24"/>
          <w:shd w:val="clear" w:color="auto" w:fill="FFFFFF"/>
        </w:rPr>
        <w:t xml:space="preserve">) </w:t>
      </w:r>
      <w:r w:rsidR="000B4030" w:rsidRPr="00FB4152">
        <w:rPr>
          <w:rFonts w:cstheme="minorHAnsi"/>
          <w:sz w:val="24"/>
          <w:szCs w:val="24"/>
          <w:shd w:val="clear" w:color="auto" w:fill="FFFFFF"/>
        </w:rPr>
        <w:t>This</w:t>
      </w:r>
      <w:r w:rsidR="000B4030" w:rsidRPr="002B5CF0">
        <w:rPr>
          <w:rFonts w:cstheme="minorHAnsi"/>
          <w:sz w:val="24"/>
          <w:szCs w:val="24"/>
          <w:shd w:val="clear" w:color="auto" w:fill="FFFFFF"/>
        </w:rPr>
        <w:t xml:space="preserve"> was completely new to the children as</w:t>
      </w:r>
      <w:r w:rsidR="000A2DF6">
        <w:rPr>
          <w:rFonts w:cstheme="minorHAnsi"/>
          <w:sz w:val="24"/>
          <w:szCs w:val="24"/>
          <w:shd w:val="clear" w:color="auto" w:fill="FFFFFF"/>
        </w:rPr>
        <w:t xml:space="preserve"> they had been focusing on</w:t>
      </w:r>
      <w:r w:rsidR="006A3037">
        <w:rPr>
          <w:rFonts w:cstheme="minorHAnsi"/>
          <w:sz w:val="24"/>
          <w:szCs w:val="24"/>
          <w:shd w:val="clear" w:color="auto" w:fill="FFFFFF"/>
        </w:rPr>
        <w:t xml:space="preserve"> other aspects of the curriculum, with number work playing a big part</w:t>
      </w:r>
      <w:r w:rsidR="000B4030" w:rsidRPr="002B5CF0">
        <w:rPr>
          <w:rFonts w:cstheme="minorHAnsi"/>
          <w:sz w:val="24"/>
          <w:szCs w:val="24"/>
          <w:shd w:val="clear" w:color="auto" w:fill="FFFFFF"/>
        </w:rPr>
        <w:t xml:space="preserve">. </w:t>
      </w:r>
      <w:r w:rsidR="00567E07">
        <w:rPr>
          <w:rFonts w:cstheme="minorHAnsi"/>
          <w:sz w:val="24"/>
          <w:szCs w:val="24"/>
          <w:shd w:val="clear" w:color="auto" w:fill="FFFFFF"/>
        </w:rPr>
        <w:t>Within my first few lessons</w:t>
      </w:r>
      <w:r w:rsidR="003C5340" w:rsidRPr="00B57F8D">
        <w:rPr>
          <w:rFonts w:cstheme="minorHAnsi"/>
          <w:sz w:val="24"/>
          <w:szCs w:val="24"/>
          <w:shd w:val="clear" w:color="auto" w:fill="FFFFFF"/>
        </w:rPr>
        <w:t>, I wanted to focus on the children</w:t>
      </w:r>
      <w:r w:rsidR="00567E07">
        <w:rPr>
          <w:rFonts w:cstheme="minorHAnsi"/>
          <w:sz w:val="24"/>
          <w:szCs w:val="24"/>
          <w:shd w:val="clear" w:color="auto" w:fill="FFFFFF"/>
        </w:rPr>
        <w:t xml:space="preserve"> having clear </w:t>
      </w:r>
      <w:r w:rsidR="003C5340" w:rsidRPr="00B57F8D">
        <w:rPr>
          <w:rFonts w:cstheme="minorHAnsi"/>
          <w:sz w:val="24"/>
          <w:szCs w:val="24"/>
          <w:shd w:val="clear" w:color="auto" w:fill="FFFFFF"/>
        </w:rPr>
        <w:t xml:space="preserve">understanding </w:t>
      </w:r>
      <w:r w:rsidR="003C5340" w:rsidRPr="00B57F8D">
        <w:rPr>
          <w:rFonts w:cstheme="minorHAnsi"/>
          <w:sz w:val="24"/>
          <w:szCs w:val="24"/>
          <w:shd w:val="clear" w:color="auto" w:fill="FFFFFF"/>
        </w:rPr>
        <w:lastRenderedPageBreak/>
        <w:t xml:space="preserve">rather than </w:t>
      </w:r>
      <w:r w:rsidR="00567E07">
        <w:rPr>
          <w:rFonts w:cstheme="minorHAnsi"/>
          <w:sz w:val="24"/>
          <w:szCs w:val="24"/>
          <w:shd w:val="clear" w:color="auto" w:fill="FFFFFF"/>
        </w:rPr>
        <w:t>them going</w:t>
      </w:r>
      <w:r w:rsidR="00CC5694">
        <w:rPr>
          <w:rFonts w:cstheme="minorHAnsi"/>
          <w:sz w:val="24"/>
          <w:szCs w:val="24"/>
          <w:shd w:val="clear" w:color="auto" w:fill="FFFFFF"/>
        </w:rPr>
        <w:t xml:space="preserve"> s</w:t>
      </w:r>
      <w:r w:rsidR="00567E07">
        <w:rPr>
          <w:rFonts w:cstheme="minorHAnsi"/>
          <w:sz w:val="24"/>
          <w:szCs w:val="24"/>
          <w:shd w:val="clear" w:color="auto" w:fill="FFFFFF"/>
        </w:rPr>
        <w:t xml:space="preserve">traight into doing </w:t>
      </w:r>
      <w:r w:rsidR="003C5340" w:rsidRPr="00B57F8D">
        <w:rPr>
          <w:rFonts w:cstheme="minorHAnsi"/>
          <w:sz w:val="24"/>
          <w:szCs w:val="24"/>
          <w:shd w:val="clear" w:color="auto" w:fill="FFFFFF"/>
        </w:rPr>
        <w:t>academic work</w:t>
      </w:r>
      <w:r w:rsidR="006E29A9" w:rsidRPr="00B57F8D">
        <w:rPr>
          <w:rFonts w:cstheme="minorHAnsi"/>
          <w:sz w:val="24"/>
          <w:szCs w:val="24"/>
          <w:shd w:val="clear" w:color="auto" w:fill="FFFFFF"/>
        </w:rPr>
        <w:t xml:space="preserve"> within their books</w:t>
      </w:r>
      <w:r w:rsidR="003C5340" w:rsidRPr="00B57F8D">
        <w:rPr>
          <w:rFonts w:cstheme="minorHAnsi"/>
          <w:sz w:val="24"/>
          <w:szCs w:val="24"/>
          <w:shd w:val="clear" w:color="auto" w:fill="FFFFFF"/>
        </w:rPr>
        <w:t xml:space="preserve">. </w:t>
      </w:r>
      <w:r w:rsidR="00F51030">
        <w:rPr>
          <w:rFonts w:cstheme="minorHAnsi"/>
          <w:sz w:val="24"/>
          <w:szCs w:val="24"/>
          <w:shd w:val="clear" w:color="auto" w:fill="FFFFFF"/>
        </w:rPr>
        <w:t>I had the children in big groups for the first few lessons, as I wanted them to be able to express their opinion and input their own ideas into my lesson.</w:t>
      </w:r>
      <w:r w:rsidR="00444B1B">
        <w:rPr>
          <w:rFonts w:cstheme="minorHAnsi"/>
          <w:sz w:val="24"/>
          <w:szCs w:val="24"/>
          <w:shd w:val="clear" w:color="auto" w:fill="FFFFFF"/>
        </w:rPr>
        <w:t xml:space="preserve"> </w:t>
      </w:r>
      <w:r w:rsidR="00E81076">
        <w:rPr>
          <w:rFonts w:cstheme="minorHAnsi"/>
          <w:sz w:val="24"/>
          <w:szCs w:val="24"/>
          <w:shd w:val="clear" w:color="auto" w:fill="FFFFFF"/>
        </w:rPr>
        <w:t>Working with others can</w:t>
      </w:r>
      <w:r w:rsidR="009E6862">
        <w:rPr>
          <w:rFonts w:cstheme="minorHAnsi"/>
          <w:sz w:val="24"/>
          <w:szCs w:val="24"/>
          <w:shd w:val="clear" w:color="auto" w:fill="FFFFFF"/>
        </w:rPr>
        <w:t xml:space="preserve"> benefit</w:t>
      </w:r>
      <w:r w:rsidR="00E81076">
        <w:rPr>
          <w:rFonts w:cstheme="minorHAnsi"/>
          <w:sz w:val="24"/>
          <w:szCs w:val="24"/>
          <w:shd w:val="clear" w:color="auto" w:fill="FFFFFF"/>
        </w:rPr>
        <w:t xml:space="preserve"> s</w:t>
      </w:r>
      <w:r w:rsidR="00444B1B">
        <w:rPr>
          <w:rFonts w:cstheme="minorHAnsi"/>
          <w:sz w:val="24"/>
          <w:szCs w:val="24"/>
          <w:shd w:val="clear" w:color="auto" w:fill="FFFFFF"/>
        </w:rPr>
        <w:t>ocial interaction</w:t>
      </w:r>
      <w:r w:rsidR="00E81076">
        <w:rPr>
          <w:rFonts w:cstheme="minorHAnsi"/>
          <w:sz w:val="24"/>
          <w:szCs w:val="24"/>
          <w:shd w:val="clear" w:color="auto" w:fill="FFFFFF"/>
        </w:rPr>
        <w:t xml:space="preserve"> which</w:t>
      </w:r>
      <w:r w:rsidR="00444B1B">
        <w:rPr>
          <w:rFonts w:cstheme="minorHAnsi"/>
          <w:sz w:val="24"/>
          <w:szCs w:val="24"/>
          <w:shd w:val="clear" w:color="auto" w:fill="FFFFFF"/>
        </w:rPr>
        <w:t xml:space="preserve"> can be very powerful amongst children’s mathematical thinking. (</w:t>
      </w:r>
      <w:proofErr w:type="spellStart"/>
      <w:r w:rsidR="00444B1B">
        <w:rPr>
          <w:rFonts w:cstheme="minorHAnsi"/>
          <w:sz w:val="24"/>
          <w:szCs w:val="24"/>
          <w:shd w:val="clear" w:color="auto" w:fill="FFFFFF"/>
        </w:rPr>
        <w:t>Hansen.A</w:t>
      </w:r>
      <w:proofErr w:type="spellEnd"/>
      <w:r w:rsidR="00444B1B">
        <w:rPr>
          <w:rFonts w:cstheme="minorHAnsi"/>
          <w:sz w:val="24"/>
          <w:szCs w:val="24"/>
          <w:shd w:val="clear" w:color="auto" w:fill="FFFFFF"/>
        </w:rPr>
        <w:t xml:space="preserve">, 2005). </w:t>
      </w:r>
      <w:r w:rsidR="00F51030">
        <w:rPr>
          <w:rFonts w:cstheme="minorHAnsi"/>
          <w:sz w:val="24"/>
          <w:szCs w:val="24"/>
          <w:shd w:val="clear" w:color="auto" w:fill="FFFFFF"/>
        </w:rPr>
        <w:t xml:space="preserve"> </w:t>
      </w:r>
      <w:r w:rsidR="00C90D70">
        <w:rPr>
          <w:rFonts w:cstheme="minorHAnsi"/>
          <w:sz w:val="24"/>
          <w:szCs w:val="24"/>
          <w:shd w:val="clear" w:color="auto" w:fill="FFFFFF"/>
        </w:rPr>
        <w:t>I wanted to see them try and demonstrate their previous experiences</w:t>
      </w:r>
      <w:r w:rsidR="003E1979">
        <w:rPr>
          <w:rFonts w:cstheme="minorHAnsi"/>
          <w:sz w:val="24"/>
          <w:szCs w:val="24"/>
          <w:shd w:val="clear" w:color="auto" w:fill="FFFFFF"/>
        </w:rPr>
        <w:t xml:space="preserve"> with learning something new. This relates to the connections model where we can see that </w:t>
      </w:r>
      <w:r w:rsidR="006A5A98">
        <w:rPr>
          <w:rFonts w:cstheme="minorHAnsi"/>
          <w:sz w:val="24"/>
          <w:szCs w:val="24"/>
          <w:shd w:val="clear" w:color="auto" w:fill="FFFFFF"/>
        </w:rPr>
        <w:t>when we encounter new experiences, we can connect and relate to previous experiences to build our knowledge</w:t>
      </w:r>
      <w:r w:rsidR="006A5A98" w:rsidRPr="00FB4152">
        <w:rPr>
          <w:rFonts w:cstheme="minorHAnsi"/>
          <w:sz w:val="24"/>
          <w:szCs w:val="24"/>
          <w:shd w:val="clear" w:color="auto" w:fill="FFFFFF"/>
        </w:rPr>
        <w:t>.</w:t>
      </w:r>
      <w:r w:rsidR="00AC7865" w:rsidRPr="00FB4152">
        <w:rPr>
          <w:rFonts w:cstheme="minorHAnsi"/>
          <w:sz w:val="24"/>
          <w:szCs w:val="24"/>
          <w:shd w:val="clear" w:color="auto" w:fill="FFFFFF"/>
        </w:rPr>
        <w:t xml:space="preserve"> (Piaget, 1969) concluded that ‘it was necessary for children to appreciate that events occur in a temporal order’ and ‘to have a sense of the duration between these events.’</w:t>
      </w:r>
      <w:r w:rsidR="00C4639F" w:rsidRPr="00FB4152">
        <w:rPr>
          <w:rFonts w:cstheme="minorHAnsi"/>
          <w:sz w:val="24"/>
          <w:szCs w:val="24"/>
          <w:shd w:val="clear" w:color="auto" w:fill="FFFFFF"/>
        </w:rPr>
        <w:t xml:space="preserve"> (</w:t>
      </w:r>
      <w:r w:rsidR="00D64481" w:rsidRPr="00FB4152">
        <w:rPr>
          <w:rFonts w:cstheme="minorHAnsi"/>
          <w:sz w:val="24"/>
          <w:szCs w:val="24"/>
          <w:shd w:val="clear" w:color="auto" w:fill="FFFFFF"/>
        </w:rPr>
        <w:t xml:space="preserve">cited in </w:t>
      </w:r>
      <w:proofErr w:type="gramStart"/>
      <w:r w:rsidR="00C4639F" w:rsidRPr="00FB4152">
        <w:rPr>
          <w:rFonts w:cstheme="minorHAnsi"/>
          <w:sz w:val="24"/>
          <w:szCs w:val="24"/>
          <w:shd w:val="clear" w:color="auto" w:fill="FFFFFF"/>
        </w:rPr>
        <w:t>Haylock,D</w:t>
      </w:r>
      <w:proofErr w:type="gramEnd"/>
      <w:r w:rsidR="00C4639F" w:rsidRPr="00FB4152">
        <w:rPr>
          <w:rFonts w:cstheme="minorHAnsi"/>
          <w:sz w:val="24"/>
          <w:szCs w:val="24"/>
          <w:shd w:val="clear" w:color="auto" w:fill="FFFFFF"/>
        </w:rPr>
        <w:t>,2014:pg.221)</w:t>
      </w:r>
      <w:r w:rsidR="00AC7865">
        <w:rPr>
          <w:rFonts w:cstheme="minorHAnsi"/>
          <w:sz w:val="24"/>
          <w:szCs w:val="24"/>
          <w:shd w:val="clear" w:color="auto" w:fill="FFFFFF"/>
        </w:rPr>
        <w:t xml:space="preserve"> </w:t>
      </w:r>
    </w:p>
    <w:p w14:paraId="40B73C91" w14:textId="509D5904" w:rsidR="008924EB" w:rsidRDefault="00AC7865" w:rsidP="006A2CCD">
      <w:pPr>
        <w:spacing w:line="360" w:lineRule="auto"/>
        <w:rPr>
          <w:rFonts w:cstheme="minorHAnsi"/>
          <w:sz w:val="24"/>
          <w:szCs w:val="24"/>
          <w:shd w:val="clear" w:color="auto" w:fill="FFFFFF"/>
        </w:rPr>
      </w:pPr>
      <w:r>
        <w:rPr>
          <w:rFonts w:cstheme="minorHAnsi"/>
          <w:sz w:val="24"/>
          <w:szCs w:val="24"/>
          <w:shd w:val="clear" w:color="auto" w:fill="FFFFFF"/>
        </w:rPr>
        <w:t xml:space="preserve">When teaching the children about daily routines, I tried to make it clear that different events within the day happen at different times. I used questioning to ensure that the children understood this. </w:t>
      </w:r>
      <w:r w:rsidR="000E6C36">
        <w:rPr>
          <w:rFonts w:cstheme="minorHAnsi"/>
          <w:sz w:val="24"/>
          <w:szCs w:val="24"/>
          <w:shd w:val="clear" w:color="auto" w:fill="FFFFFF"/>
        </w:rPr>
        <w:t xml:space="preserve">I created a </w:t>
      </w:r>
      <w:r w:rsidR="00714BA0">
        <w:rPr>
          <w:rFonts w:cstheme="minorHAnsi"/>
          <w:sz w:val="24"/>
          <w:szCs w:val="24"/>
          <w:shd w:val="clear" w:color="auto" w:fill="FFFFFF"/>
        </w:rPr>
        <w:t>PowerPoint</w:t>
      </w:r>
      <w:r w:rsidR="000E6C36">
        <w:rPr>
          <w:rFonts w:cstheme="minorHAnsi"/>
          <w:sz w:val="24"/>
          <w:szCs w:val="24"/>
          <w:shd w:val="clear" w:color="auto" w:fill="FFFFFF"/>
        </w:rPr>
        <w:t xml:space="preserve"> on ‘Night and Day’ and got the children to sort the different activities into these two </w:t>
      </w:r>
      <w:r w:rsidR="00714BA0">
        <w:rPr>
          <w:rFonts w:cstheme="minorHAnsi"/>
          <w:sz w:val="24"/>
          <w:szCs w:val="24"/>
          <w:shd w:val="clear" w:color="auto" w:fill="FFFFFF"/>
        </w:rPr>
        <w:t>categories</w:t>
      </w:r>
      <w:r w:rsidR="0067295D">
        <w:rPr>
          <w:rFonts w:cstheme="minorHAnsi"/>
          <w:sz w:val="24"/>
          <w:szCs w:val="24"/>
          <w:shd w:val="clear" w:color="auto" w:fill="FFFFFF"/>
        </w:rPr>
        <w:t>.</w:t>
      </w:r>
      <w:r w:rsidR="000E6C36">
        <w:rPr>
          <w:rFonts w:cstheme="minorHAnsi"/>
          <w:sz w:val="24"/>
          <w:szCs w:val="24"/>
          <w:shd w:val="clear" w:color="auto" w:fill="FFFFFF"/>
        </w:rPr>
        <w:t xml:space="preserve"> Here, the children had a concrete experience </w:t>
      </w:r>
      <w:r w:rsidR="007C153F">
        <w:rPr>
          <w:rFonts w:cstheme="minorHAnsi"/>
          <w:sz w:val="24"/>
          <w:szCs w:val="24"/>
          <w:shd w:val="clear" w:color="auto" w:fill="FFFFFF"/>
        </w:rPr>
        <w:t xml:space="preserve">which helps them to link their experience to their mathematical knowledge. </w:t>
      </w:r>
      <w:r w:rsidR="004D7921">
        <w:rPr>
          <w:rFonts w:cstheme="minorHAnsi"/>
          <w:sz w:val="24"/>
          <w:szCs w:val="24"/>
          <w:shd w:val="clear" w:color="auto" w:fill="FFFFFF"/>
        </w:rPr>
        <w:t xml:space="preserve">The </w:t>
      </w:r>
      <w:r w:rsidR="004D7921" w:rsidRPr="009030D8">
        <w:rPr>
          <w:rFonts w:cstheme="minorHAnsi"/>
          <w:sz w:val="24"/>
          <w:szCs w:val="24"/>
          <w:shd w:val="clear" w:color="auto" w:fill="FFFFFF"/>
        </w:rPr>
        <w:t>role of the teacher is</w:t>
      </w:r>
      <w:r w:rsidR="007B08FD" w:rsidRPr="009030D8">
        <w:rPr>
          <w:rFonts w:cstheme="minorHAnsi"/>
          <w:sz w:val="24"/>
          <w:szCs w:val="24"/>
          <w:shd w:val="clear" w:color="auto" w:fill="FFFFFF"/>
        </w:rPr>
        <w:t xml:space="preserve"> to help the children form</w:t>
      </w:r>
      <w:r w:rsidR="004D7921" w:rsidRPr="009030D8">
        <w:rPr>
          <w:rFonts w:cstheme="minorHAnsi"/>
          <w:sz w:val="24"/>
          <w:szCs w:val="24"/>
          <w:shd w:val="clear" w:color="auto" w:fill="FFFFFF"/>
        </w:rPr>
        <w:t xml:space="preserve"> connections between new experiences and</w:t>
      </w:r>
      <w:r w:rsidR="007B08FD" w:rsidRPr="009030D8">
        <w:rPr>
          <w:rFonts w:cstheme="minorHAnsi"/>
          <w:sz w:val="24"/>
          <w:szCs w:val="24"/>
          <w:shd w:val="clear" w:color="auto" w:fill="FFFFFF"/>
        </w:rPr>
        <w:t xml:space="preserve"> their learning knowledge</w:t>
      </w:r>
      <w:r w:rsidR="004D7921" w:rsidRPr="009030D8">
        <w:rPr>
          <w:rFonts w:cstheme="minorHAnsi"/>
          <w:sz w:val="24"/>
          <w:szCs w:val="24"/>
          <w:shd w:val="clear" w:color="auto" w:fill="FFFFFF"/>
        </w:rPr>
        <w:t>.’</w:t>
      </w:r>
      <w:r w:rsidR="009A088B" w:rsidRPr="009030D8">
        <w:rPr>
          <w:rFonts w:cstheme="minorHAnsi"/>
          <w:sz w:val="24"/>
          <w:szCs w:val="24"/>
          <w:shd w:val="clear" w:color="auto" w:fill="FFFFFF"/>
        </w:rPr>
        <w:t xml:space="preserve"> Teachers who have good subject knowledge also then </w:t>
      </w:r>
      <w:r w:rsidR="00C4639F" w:rsidRPr="009030D8">
        <w:rPr>
          <w:rFonts w:cstheme="minorHAnsi"/>
          <w:sz w:val="24"/>
          <w:szCs w:val="24"/>
          <w:shd w:val="clear" w:color="auto" w:fill="FFFFFF"/>
        </w:rPr>
        <w:t>can</w:t>
      </w:r>
      <w:r w:rsidR="009A088B" w:rsidRPr="009030D8">
        <w:rPr>
          <w:rFonts w:cstheme="minorHAnsi"/>
          <w:sz w:val="24"/>
          <w:szCs w:val="24"/>
          <w:shd w:val="clear" w:color="auto" w:fill="FFFFFF"/>
        </w:rPr>
        <w:t xml:space="preserve"> ask the children probing questions which then ‘allows the children to articulate their current understanding which leads to a better-developed understanding’. </w:t>
      </w:r>
      <w:r w:rsidR="00A32776" w:rsidRPr="009030D8">
        <w:rPr>
          <w:rFonts w:cstheme="minorHAnsi"/>
          <w:sz w:val="24"/>
          <w:szCs w:val="24"/>
          <w:shd w:val="clear" w:color="auto" w:fill="FFFFFF"/>
        </w:rPr>
        <w:t>(Cotton.</w:t>
      </w:r>
      <w:r w:rsidR="00290FB7" w:rsidRPr="009030D8">
        <w:rPr>
          <w:rFonts w:cstheme="minorHAnsi"/>
          <w:sz w:val="24"/>
          <w:szCs w:val="24"/>
          <w:shd w:val="clear" w:color="auto" w:fill="FFFFFF"/>
        </w:rPr>
        <w:t xml:space="preserve"> </w:t>
      </w:r>
      <w:r w:rsidR="00A32776" w:rsidRPr="009030D8">
        <w:rPr>
          <w:rFonts w:cstheme="minorHAnsi"/>
          <w:sz w:val="24"/>
          <w:szCs w:val="24"/>
          <w:shd w:val="clear" w:color="auto" w:fill="FFFFFF"/>
        </w:rPr>
        <w:t xml:space="preserve">T, </w:t>
      </w:r>
      <w:proofErr w:type="gramStart"/>
      <w:r w:rsidR="00A32776" w:rsidRPr="009030D8">
        <w:rPr>
          <w:rFonts w:cstheme="minorHAnsi"/>
          <w:sz w:val="24"/>
          <w:szCs w:val="24"/>
          <w:shd w:val="clear" w:color="auto" w:fill="FFFFFF"/>
        </w:rPr>
        <w:t>2010</w:t>
      </w:r>
      <w:r w:rsidR="003F7170" w:rsidRPr="009030D8">
        <w:rPr>
          <w:rFonts w:cstheme="minorHAnsi"/>
          <w:sz w:val="24"/>
          <w:szCs w:val="24"/>
          <w:shd w:val="clear" w:color="auto" w:fill="FFFFFF"/>
        </w:rPr>
        <w:t xml:space="preserve"> </w:t>
      </w:r>
      <w:r w:rsidR="00044386" w:rsidRPr="009030D8">
        <w:rPr>
          <w:rFonts w:cstheme="minorHAnsi"/>
          <w:sz w:val="24"/>
          <w:szCs w:val="24"/>
          <w:shd w:val="clear" w:color="auto" w:fill="FFFFFF"/>
        </w:rPr>
        <w:t>:</w:t>
      </w:r>
      <w:proofErr w:type="gramEnd"/>
      <w:r w:rsidR="00044386" w:rsidRPr="009030D8">
        <w:rPr>
          <w:rFonts w:cstheme="minorHAnsi"/>
          <w:sz w:val="24"/>
          <w:szCs w:val="24"/>
          <w:shd w:val="clear" w:color="auto" w:fill="FFFFFF"/>
        </w:rPr>
        <w:t>pg.6</w:t>
      </w:r>
      <w:r w:rsidR="00A32776" w:rsidRPr="009030D8">
        <w:rPr>
          <w:rFonts w:cstheme="minorHAnsi"/>
          <w:sz w:val="24"/>
          <w:szCs w:val="24"/>
          <w:shd w:val="clear" w:color="auto" w:fill="FFFFFF"/>
        </w:rPr>
        <w:t>).</w:t>
      </w:r>
      <w:r w:rsidR="00A32776">
        <w:rPr>
          <w:rFonts w:cstheme="minorHAnsi"/>
          <w:sz w:val="24"/>
          <w:szCs w:val="24"/>
          <w:shd w:val="clear" w:color="auto" w:fill="FFFFFF"/>
        </w:rPr>
        <w:t xml:space="preserve"> </w:t>
      </w:r>
      <w:r w:rsidR="001F7CD2">
        <w:rPr>
          <w:rFonts w:cstheme="minorHAnsi"/>
          <w:sz w:val="24"/>
          <w:szCs w:val="24"/>
          <w:shd w:val="clear" w:color="auto" w:fill="FFFFFF"/>
        </w:rPr>
        <w:t>Having confidence in what you are teaching is key. A teacher needs</w:t>
      </w:r>
      <w:r w:rsidR="0097665F">
        <w:rPr>
          <w:rFonts w:cstheme="minorHAnsi"/>
          <w:sz w:val="24"/>
          <w:szCs w:val="24"/>
          <w:shd w:val="clear" w:color="auto" w:fill="FFFFFF"/>
        </w:rPr>
        <w:t xml:space="preserve"> to </w:t>
      </w:r>
      <w:r w:rsidR="001F7CD2">
        <w:rPr>
          <w:rFonts w:cstheme="minorHAnsi"/>
          <w:sz w:val="24"/>
          <w:szCs w:val="24"/>
          <w:shd w:val="clear" w:color="auto" w:fill="FFFFFF"/>
        </w:rPr>
        <w:t xml:space="preserve">excel in their own mathematical subject knowledge and make it a positive experience for not only the children, but themselves too. </w:t>
      </w:r>
      <w:r w:rsidR="0093401D">
        <w:rPr>
          <w:rFonts w:cstheme="minorHAnsi"/>
          <w:sz w:val="24"/>
          <w:szCs w:val="24"/>
          <w:shd w:val="clear" w:color="auto" w:fill="FFFFFF"/>
        </w:rPr>
        <w:t xml:space="preserve">Research shows that there </w:t>
      </w:r>
      <w:r w:rsidR="00D64481">
        <w:rPr>
          <w:rFonts w:cstheme="minorHAnsi"/>
          <w:sz w:val="24"/>
          <w:szCs w:val="24"/>
          <w:shd w:val="clear" w:color="auto" w:fill="FFFFFF"/>
        </w:rPr>
        <w:t xml:space="preserve">are </w:t>
      </w:r>
      <w:r w:rsidR="0093401D">
        <w:rPr>
          <w:rFonts w:cstheme="minorHAnsi"/>
          <w:sz w:val="24"/>
          <w:szCs w:val="24"/>
          <w:shd w:val="clear" w:color="auto" w:fill="FFFFFF"/>
        </w:rPr>
        <w:t xml:space="preserve">three forms of knowledge in order to teach effectively. This includes having knowledge in the subject itself, </w:t>
      </w:r>
      <w:r w:rsidR="00C4639F">
        <w:rPr>
          <w:rFonts w:cstheme="minorHAnsi"/>
          <w:sz w:val="24"/>
          <w:szCs w:val="24"/>
          <w:shd w:val="clear" w:color="auto" w:fill="FFFFFF"/>
        </w:rPr>
        <w:t>understanding</w:t>
      </w:r>
      <w:r w:rsidR="0093401D">
        <w:rPr>
          <w:rFonts w:cstheme="minorHAnsi"/>
          <w:sz w:val="24"/>
          <w:szCs w:val="24"/>
          <w:shd w:val="clear" w:color="auto" w:fill="FFFFFF"/>
        </w:rPr>
        <w:t xml:space="preserve"> the curriculum and the skills they need to meet and finally being able to understand the appropriate strategies in order to engage the pupils in a</w:t>
      </w:r>
      <w:r w:rsidR="00123903">
        <w:rPr>
          <w:rFonts w:cstheme="minorHAnsi"/>
          <w:sz w:val="24"/>
          <w:szCs w:val="24"/>
          <w:shd w:val="clear" w:color="auto" w:fill="FFFFFF"/>
        </w:rPr>
        <w:t xml:space="preserve"> specific </w:t>
      </w:r>
      <w:r w:rsidR="0093401D">
        <w:rPr>
          <w:rFonts w:cstheme="minorHAnsi"/>
          <w:sz w:val="24"/>
          <w:szCs w:val="24"/>
          <w:shd w:val="clear" w:color="auto" w:fill="FFFFFF"/>
        </w:rPr>
        <w:t>mathematical idea.</w:t>
      </w:r>
      <w:r w:rsidR="005B5103">
        <w:rPr>
          <w:rFonts w:cstheme="minorHAnsi"/>
          <w:sz w:val="24"/>
          <w:szCs w:val="24"/>
          <w:shd w:val="clear" w:color="auto" w:fill="FFFFFF"/>
        </w:rPr>
        <w:t xml:space="preserve"> </w:t>
      </w:r>
      <w:r w:rsidR="000E3244">
        <w:rPr>
          <w:rFonts w:cstheme="minorHAnsi"/>
          <w:sz w:val="24"/>
          <w:szCs w:val="24"/>
          <w:shd w:val="clear" w:color="auto" w:fill="FFFFFF"/>
        </w:rPr>
        <w:t>(Cotton. T, 2010).</w:t>
      </w:r>
    </w:p>
    <w:p w14:paraId="59A3796D" w14:textId="72A58F56" w:rsidR="00362B78" w:rsidRDefault="000E3244" w:rsidP="006A2CCD">
      <w:pPr>
        <w:spacing w:line="360" w:lineRule="auto"/>
        <w:rPr>
          <w:rFonts w:eastAsia="Times New Roman" w:cstheme="minorHAnsi"/>
          <w:bCs/>
          <w:sz w:val="24"/>
          <w:szCs w:val="27"/>
          <w:lang w:eastAsia="en-GB"/>
        </w:rPr>
      </w:pPr>
      <w:r>
        <w:rPr>
          <w:rFonts w:cstheme="minorHAnsi"/>
          <w:sz w:val="24"/>
          <w:szCs w:val="24"/>
          <w:shd w:val="clear" w:color="auto" w:fill="FFFFFF"/>
        </w:rPr>
        <w:t xml:space="preserve"> </w:t>
      </w:r>
      <w:r w:rsidR="0043588B">
        <w:rPr>
          <w:rFonts w:cstheme="minorHAnsi"/>
          <w:sz w:val="24"/>
          <w:szCs w:val="24"/>
          <w:shd w:val="clear" w:color="auto" w:fill="FFFFFF"/>
        </w:rPr>
        <w:t xml:space="preserve">The Knowledge Quartet is a model for teachers which shows them how to use their mathematical knowledge effectively in the classroom. </w:t>
      </w:r>
      <w:r w:rsidR="00C72642">
        <w:rPr>
          <w:rFonts w:cstheme="minorHAnsi"/>
          <w:sz w:val="24"/>
          <w:szCs w:val="24"/>
          <w:shd w:val="clear" w:color="auto" w:fill="FFFFFF"/>
        </w:rPr>
        <w:t xml:space="preserve">This model is split up into 4 sections; </w:t>
      </w:r>
      <w:hyperlink w:history="1">
        <w:r w:rsidR="00C72642" w:rsidRPr="00C72642">
          <w:rPr>
            <w:rFonts w:eastAsia="Times New Roman" w:cstheme="minorHAnsi"/>
            <w:bCs/>
            <w:sz w:val="24"/>
            <w:szCs w:val="27"/>
            <w:lang w:eastAsia="en-GB"/>
          </w:rPr>
          <w:t>Foundation</w:t>
        </w:r>
      </w:hyperlink>
      <w:r w:rsidR="009A4318">
        <w:rPr>
          <w:rFonts w:eastAsia="Times New Roman" w:cstheme="minorHAnsi"/>
          <w:bCs/>
          <w:sz w:val="24"/>
          <w:szCs w:val="27"/>
          <w:lang w:eastAsia="en-GB"/>
        </w:rPr>
        <w:t xml:space="preserve">, </w:t>
      </w:r>
      <w:hyperlink w:history="1">
        <w:r w:rsidR="00C72642" w:rsidRPr="00C72642">
          <w:rPr>
            <w:rFonts w:eastAsia="Times New Roman" w:cstheme="minorHAnsi"/>
            <w:bCs/>
            <w:sz w:val="24"/>
            <w:szCs w:val="27"/>
            <w:lang w:eastAsia="en-GB"/>
          </w:rPr>
          <w:t>Transformation</w:t>
        </w:r>
      </w:hyperlink>
      <w:r w:rsidR="00C72642">
        <w:rPr>
          <w:rFonts w:eastAsia="Times New Roman" w:cstheme="minorHAnsi"/>
          <w:bCs/>
          <w:sz w:val="24"/>
          <w:szCs w:val="27"/>
          <w:lang w:eastAsia="en-GB"/>
        </w:rPr>
        <w:t xml:space="preserve">, </w:t>
      </w:r>
      <w:hyperlink w:history="1">
        <w:r w:rsidR="00C72642" w:rsidRPr="00C72642">
          <w:rPr>
            <w:rFonts w:eastAsia="Times New Roman" w:cstheme="minorHAnsi"/>
            <w:bCs/>
            <w:sz w:val="24"/>
            <w:szCs w:val="27"/>
            <w:lang w:eastAsia="en-GB"/>
          </w:rPr>
          <w:t>Connection</w:t>
        </w:r>
      </w:hyperlink>
      <w:r w:rsidR="00C72642">
        <w:rPr>
          <w:rFonts w:eastAsia="Times New Roman" w:cstheme="minorHAnsi"/>
          <w:bCs/>
          <w:sz w:val="24"/>
          <w:szCs w:val="27"/>
          <w:lang w:eastAsia="en-GB"/>
        </w:rPr>
        <w:t xml:space="preserve"> and </w:t>
      </w:r>
      <w:hyperlink w:history="1">
        <w:r w:rsidR="00C72642" w:rsidRPr="00C72642">
          <w:rPr>
            <w:rFonts w:eastAsia="Times New Roman" w:cstheme="minorHAnsi"/>
            <w:bCs/>
            <w:sz w:val="24"/>
            <w:szCs w:val="27"/>
            <w:lang w:eastAsia="en-GB"/>
          </w:rPr>
          <w:t>Contingency</w:t>
        </w:r>
      </w:hyperlink>
      <w:r w:rsidR="00C72642">
        <w:rPr>
          <w:rFonts w:eastAsia="Times New Roman" w:cstheme="minorHAnsi"/>
          <w:bCs/>
          <w:sz w:val="24"/>
          <w:szCs w:val="27"/>
          <w:lang w:eastAsia="en-GB"/>
        </w:rPr>
        <w:t xml:space="preserve">. </w:t>
      </w:r>
      <w:r w:rsidR="009A4318">
        <w:rPr>
          <w:rFonts w:eastAsia="Times New Roman" w:cstheme="minorHAnsi"/>
          <w:bCs/>
          <w:sz w:val="24"/>
          <w:szCs w:val="27"/>
          <w:lang w:eastAsia="en-GB"/>
        </w:rPr>
        <w:t xml:space="preserve">Foundation looks at your preparation for your role in the classroom. This also consists of your knowledge, understanding and beliefs. The transformation sector looks at your knowledge in your </w:t>
      </w:r>
      <w:r w:rsidR="009A4318">
        <w:rPr>
          <w:rFonts w:eastAsia="Times New Roman" w:cstheme="minorHAnsi"/>
          <w:bCs/>
          <w:sz w:val="24"/>
          <w:szCs w:val="27"/>
          <w:lang w:eastAsia="en-GB"/>
        </w:rPr>
        <w:lastRenderedPageBreak/>
        <w:t>planning but also in action too. It</w:t>
      </w:r>
      <w:r w:rsidR="00D64481">
        <w:rPr>
          <w:rFonts w:eastAsia="Times New Roman" w:cstheme="minorHAnsi"/>
          <w:bCs/>
          <w:sz w:val="24"/>
          <w:szCs w:val="27"/>
          <w:lang w:eastAsia="en-GB"/>
        </w:rPr>
        <w:t>’</w:t>
      </w:r>
      <w:r w:rsidR="009A4318">
        <w:rPr>
          <w:rFonts w:eastAsia="Times New Roman" w:cstheme="minorHAnsi"/>
          <w:bCs/>
          <w:sz w:val="24"/>
          <w:szCs w:val="27"/>
          <w:lang w:eastAsia="en-GB"/>
        </w:rPr>
        <w:t>s having the power to transform your knowledge into teaching the children effectively. The connection sector looks at putting the choices and decisions you have made along with your mathematical knowledge in order to be effective. Finally, contingency looks at being able to teach ‘in the moment’ and to respond to the environment and the children without having any previous preparation or warning.</w:t>
      </w:r>
      <w:r w:rsidR="00B32982">
        <w:rPr>
          <w:rFonts w:eastAsia="Times New Roman" w:cstheme="minorHAnsi"/>
          <w:bCs/>
          <w:sz w:val="24"/>
          <w:szCs w:val="27"/>
          <w:lang w:eastAsia="en-GB"/>
        </w:rPr>
        <w:t xml:space="preserve"> After reflecting on my teaching, I can see from this model that contingency is the sector I found the hardest. It</w:t>
      </w:r>
      <w:r w:rsidR="001D4508">
        <w:rPr>
          <w:rFonts w:eastAsia="Times New Roman" w:cstheme="minorHAnsi"/>
          <w:bCs/>
          <w:sz w:val="24"/>
          <w:szCs w:val="27"/>
          <w:lang w:eastAsia="en-GB"/>
        </w:rPr>
        <w:t xml:space="preserve"> was</w:t>
      </w:r>
      <w:r w:rsidR="00B32982">
        <w:rPr>
          <w:rFonts w:eastAsia="Times New Roman" w:cstheme="minorHAnsi"/>
          <w:bCs/>
          <w:sz w:val="24"/>
          <w:szCs w:val="27"/>
          <w:lang w:eastAsia="en-GB"/>
        </w:rPr>
        <w:t xml:space="preserve"> the uncertainty of what is going to happen next. </w:t>
      </w:r>
    </w:p>
    <w:p w14:paraId="7F5F91AC" w14:textId="2C2A9C2C" w:rsidR="002E132C" w:rsidRDefault="00EC1978" w:rsidP="006A2CCD">
      <w:pPr>
        <w:spacing w:line="360" w:lineRule="auto"/>
        <w:rPr>
          <w:rFonts w:eastAsia="Times New Roman" w:cstheme="minorHAnsi"/>
          <w:bCs/>
          <w:sz w:val="24"/>
          <w:szCs w:val="27"/>
          <w:lang w:eastAsia="en-GB"/>
        </w:rPr>
      </w:pPr>
      <w:r w:rsidRPr="00DA499E">
        <w:rPr>
          <w:rFonts w:eastAsia="Times New Roman" w:cstheme="minorHAnsi"/>
          <w:bCs/>
          <w:sz w:val="24"/>
          <w:szCs w:val="27"/>
          <w:lang w:eastAsia="en-GB"/>
        </w:rPr>
        <w:t xml:space="preserve">A definition of an effective numeracy teacher can be seen to help pupils ‘learn how to apply this knowledge of and facility with numbers, number relations and number operations in a variety of context’. </w:t>
      </w:r>
      <w:r w:rsidR="0078429C" w:rsidRPr="00DA499E">
        <w:rPr>
          <w:rFonts w:eastAsia="Times New Roman" w:cstheme="minorHAnsi"/>
          <w:bCs/>
          <w:sz w:val="24"/>
          <w:szCs w:val="27"/>
          <w:lang w:eastAsia="en-GB"/>
        </w:rPr>
        <w:t xml:space="preserve">(ASKEW, </w:t>
      </w:r>
      <w:proofErr w:type="gramStart"/>
      <w:r w:rsidR="0078429C" w:rsidRPr="00DA499E">
        <w:rPr>
          <w:rFonts w:eastAsia="Times New Roman" w:cstheme="minorHAnsi"/>
          <w:bCs/>
          <w:sz w:val="24"/>
          <w:szCs w:val="27"/>
          <w:lang w:eastAsia="en-GB"/>
        </w:rPr>
        <w:t>1997,p.</w:t>
      </w:r>
      <w:proofErr w:type="gramEnd"/>
      <w:r w:rsidR="0078429C" w:rsidRPr="00DA499E">
        <w:rPr>
          <w:rFonts w:eastAsia="Times New Roman" w:cstheme="minorHAnsi"/>
          <w:bCs/>
          <w:sz w:val="24"/>
          <w:szCs w:val="27"/>
          <w:lang w:eastAsia="en-GB"/>
        </w:rPr>
        <w:t>10)</w:t>
      </w:r>
      <w:r w:rsidR="0078429C">
        <w:rPr>
          <w:rFonts w:eastAsia="Times New Roman" w:cstheme="minorHAnsi"/>
          <w:bCs/>
          <w:sz w:val="24"/>
          <w:szCs w:val="27"/>
          <w:lang w:eastAsia="en-GB"/>
        </w:rPr>
        <w:t xml:space="preserve"> </w:t>
      </w:r>
      <w:r w:rsidR="00D64481">
        <w:rPr>
          <w:rFonts w:eastAsia="Times New Roman" w:cstheme="minorHAnsi"/>
          <w:bCs/>
          <w:sz w:val="24"/>
          <w:szCs w:val="27"/>
          <w:lang w:eastAsia="en-GB"/>
        </w:rPr>
        <w:t>T</w:t>
      </w:r>
      <w:r>
        <w:rPr>
          <w:rFonts w:eastAsia="Times New Roman" w:cstheme="minorHAnsi"/>
          <w:bCs/>
          <w:sz w:val="24"/>
          <w:szCs w:val="27"/>
          <w:lang w:eastAsia="en-GB"/>
        </w:rPr>
        <w:t>he key word here is ‘variety’ as a teacher should be able to hav</w:t>
      </w:r>
      <w:r w:rsidR="002052C5">
        <w:rPr>
          <w:rFonts w:eastAsia="Times New Roman" w:cstheme="minorHAnsi"/>
          <w:bCs/>
          <w:sz w:val="24"/>
          <w:szCs w:val="27"/>
          <w:lang w:eastAsia="en-GB"/>
        </w:rPr>
        <w:t>e</w:t>
      </w:r>
      <w:r>
        <w:rPr>
          <w:rFonts w:eastAsia="Times New Roman" w:cstheme="minorHAnsi"/>
          <w:bCs/>
          <w:sz w:val="24"/>
          <w:szCs w:val="27"/>
          <w:lang w:eastAsia="en-GB"/>
        </w:rPr>
        <w:t xml:space="preserve"> different resources and environments to stimulate the children. Differentiation should also be a massive factor of a teachers planning to ensure that all children are working at the correct levels for themselves, not always as a whole class.</w:t>
      </w:r>
      <w:r w:rsidR="00A43759">
        <w:rPr>
          <w:rFonts w:eastAsia="Times New Roman" w:cstheme="minorHAnsi"/>
          <w:bCs/>
          <w:sz w:val="24"/>
          <w:szCs w:val="27"/>
          <w:lang w:eastAsia="en-GB"/>
        </w:rPr>
        <w:t xml:space="preserve"> Haylock states that</w:t>
      </w:r>
      <w:r w:rsidR="00FC520D" w:rsidRPr="00372DF1">
        <w:rPr>
          <w:rFonts w:eastAsia="Times New Roman" w:cstheme="minorHAnsi"/>
          <w:bCs/>
          <w:sz w:val="24"/>
          <w:szCs w:val="27"/>
          <w:lang w:eastAsia="en-GB"/>
        </w:rPr>
        <w:t xml:space="preserve"> </w:t>
      </w:r>
      <w:r w:rsidR="008374CE" w:rsidRPr="00C91028">
        <w:rPr>
          <w:rFonts w:eastAsia="Times New Roman" w:cstheme="minorHAnsi"/>
          <w:bCs/>
          <w:sz w:val="24"/>
          <w:szCs w:val="27"/>
          <w:lang w:eastAsia="en-GB"/>
        </w:rPr>
        <w:t>‘Children</w:t>
      </w:r>
      <w:r w:rsidR="008374CE" w:rsidRPr="0078429C">
        <w:rPr>
          <w:rFonts w:eastAsia="Times New Roman" w:cstheme="minorHAnsi"/>
          <w:bCs/>
          <w:sz w:val="24"/>
          <w:szCs w:val="27"/>
          <w:lang w:eastAsia="en-GB"/>
        </w:rPr>
        <w:t xml:space="preserve"> delight in using mathematics to solve a problem’.</w:t>
      </w:r>
      <w:r w:rsidR="004B749A" w:rsidRPr="0078429C">
        <w:rPr>
          <w:rFonts w:eastAsia="Times New Roman" w:cstheme="minorHAnsi"/>
          <w:bCs/>
          <w:sz w:val="24"/>
          <w:szCs w:val="27"/>
          <w:lang w:eastAsia="en-GB"/>
        </w:rPr>
        <w:t xml:space="preserve"> (</w:t>
      </w:r>
      <w:proofErr w:type="spellStart"/>
      <w:r w:rsidR="004B749A" w:rsidRPr="0078429C">
        <w:rPr>
          <w:rFonts w:eastAsia="Times New Roman" w:cstheme="minorHAnsi"/>
          <w:bCs/>
          <w:sz w:val="24"/>
          <w:szCs w:val="27"/>
          <w:lang w:eastAsia="en-GB"/>
        </w:rPr>
        <w:t>Haylock.D</w:t>
      </w:r>
      <w:proofErr w:type="spellEnd"/>
      <w:r w:rsidR="004B749A" w:rsidRPr="0078429C">
        <w:rPr>
          <w:rFonts w:eastAsia="Times New Roman" w:cstheme="minorHAnsi"/>
          <w:bCs/>
          <w:sz w:val="24"/>
          <w:szCs w:val="27"/>
          <w:lang w:eastAsia="en-GB"/>
        </w:rPr>
        <w:t xml:space="preserve">, </w:t>
      </w:r>
      <w:proofErr w:type="gramStart"/>
      <w:r w:rsidR="004B749A" w:rsidRPr="0078429C">
        <w:rPr>
          <w:rFonts w:eastAsia="Times New Roman" w:cstheme="minorHAnsi"/>
          <w:bCs/>
          <w:sz w:val="24"/>
          <w:szCs w:val="27"/>
          <w:lang w:eastAsia="en-GB"/>
        </w:rPr>
        <w:t>2010</w:t>
      </w:r>
      <w:r w:rsidR="00BE371A" w:rsidRPr="0078429C">
        <w:rPr>
          <w:rFonts w:eastAsia="Times New Roman" w:cstheme="minorHAnsi"/>
          <w:bCs/>
          <w:sz w:val="24"/>
          <w:szCs w:val="27"/>
          <w:lang w:eastAsia="en-GB"/>
        </w:rPr>
        <w:t>,p.</w:t>
      </w:r>
      <w:proofErr w:type="gramEnd"/>
      <w:r w:rsidR="00BE371A" w:rsidRPr="0078429C">
        <w:rPr>
          <w:rFonts w:eastAsia="Times New Roman" w:cstheme="minorHAnsi"/>
          <w:bCs/>
          <w:sz w:val="24"/>
          <w:szCs w:val="27"/>
          <w:lang w:eastAsia="en-GB"/>
        </w:rPr>
        <w:t>15</w:t>
      </w:r>
      <w:r w:rsidR="004B749A">
        <w:rPr>
          <w:rFonts w:eastAsia="Times New Roman" w:cstheme="minorHAnsi"/>
          <w:bCs/>
          <w:sz w:val="24"/>
          <w:szCs w:val="27"/>
          <w:lang w:eastAsia="en-GB"/>
        </w:rPr>
        <w:t xml:space="preserve">) </w:t>
      </w:r>
      <w:r w:rsidR="008374CE">
        <w:rPr>
          <w:rFonts w:eastAsia="Times New Roman" w:cstheme="minorHAnsi"/>
          <w:bCs/>
          <w:sz w:val="24"/>
          <w:szCs w:val="27"/>
          <w:lang w:eastAsia="en-GB"/>
        </w:rPr>
        <w:t>I can refer to this statement from my PTE experience as when the children solved a problem or got something correct</w:t>
      </w:r>
      <w:r w:rsidR="000B2D2D">
        <w:rPr>
          <w:rFonts w:eastAsia="Times New Roman" w:cstheme="minorHAnsi"/>
          <w:bCs/>
          <w:sz w:val="24"/>
          <w:szCs w:val="27"/>
          <w:lang w:eastAsia="en-GB"/>
        </w:rPr>
        <w:t xml:space="preserve"> </w:t>
      </w:r>
      <w:r w:rsidR="008374CE">
        <w:rPr>
          <w:rFonts w:eastAsia="Times New Roman" w:cstheme="minorHAnsi"/>
          <w:bCs/>
          <w:sz w:val="24"/>
          <w:szCs w:val="27"/>
          <w:lang w:eastAsia="en-GB"/>
        </w:rPr>
        <w:t xml:space="preserve">they would be </w:t>
      </w:r>
      <w:r w:rsidR="00A43759">
        <w:rPr>
          <w:rFonts w:eastAsia="Times New Roman" w:cstheme="minorHAnsi"/>
          <w:bCs/>
          <w:sz w:val="24"/>
          <w:szCs w:val="27"/>
          <w:lang w:eastAsia="en-GB"/>
        </w:rPr>
        <w:t>thrilled</w:t>
      </w:r>
      <w:r w:rsidR="008374CE">
        <w:rPr>
          <w:rFonts w:eastAsia="Times New Roman" w:cstheme="minorHAnsi"/>
          <w:bCs/>
          <w:sz w:val="24"/>
          <w:szCs w:val="27"/>
          <w:lang w:eastAsia="en-GB"/>
        </w:rPr>
        <w:t xml:space="preserve">. </w:t>
      </w:r>
      <w:r w:rsidR="00D940B6">
        <w:rPr>
          <w:rFonts w:eastAsia="Times New Roman" w:cstheme="minorHAnsi"/>
          <w:bCs/>
          <w:sz w:val="24"/>
          <w:szCs w:val="27"/>
          <w:lang w:eastAsia="en-GB"/>
        </w:rPr>
        <w:t>I</w:t>
      </w:r>
      <w:r w:rsidR="0092733E">
        <w:rPr>
          <w:rFonts w:eastAsia="Times New Roman" w:cstheme="minorHAnsi"/>
          <w:bCs/>
          <w:sz w:val="24"/>
          <w:szCs w:val="27"/>
          <w:lang w:eastAsia="en-GB"/>
        </w:rPr>
        <w:t xml:space="preserve"> </w:t>
      </w:r>
      <w:r w:rsidR="00A43759">
        <w:rPr>
          <w:rFonts w:eastAsia="Times New Roman" w:cstheme="minorHAnsi"/>
          <w:bCs/>
          <w:sz w:val="24"/>
          <w:szCs w:val="27"/>
          <w:lang w:eastAsia="en-GB"/>
        </w:rPr>
        <w:t xml:space="preserve">was conscious to </w:t>
      </w:r>
      <w:r w:rsidR="0092733E">
        <w:rPr>
          <w:rFonts w:eastAsia="Times New Roman" w:cstheme="minorHAnsi"/>
          <w:bCs/>
          <w:sz w:val="24"/>
          <w:szCs w:val="27"/>
          <w:lang w:eastAsia="en-GB"/>
        </w:rPr>
        <w:t>use questioning in my introductions as it doesn’t only motivate and encourage the children, it allows me to test their knowledge</w:t>
      </w:r>
      <w:r w:rsidR="000B2D2D">
        <w:rPr>
          <w:rFonts w:eastAsia="Times New Roman" w:cstheme="minorHAnsi"/>
          <w:bCs/>
          <w:sz w:val="24"/>
          <w:szCs w:val="27"/>
          <w:lang w:eastAsia="en-GB"/>
        </w:rPr>
        <w:t xml:space="preserve"> and abilities</w:t>
      </w:r>
      <w:r w:rsidR="0092733E">
        <w:rPr>
          <w:rFonts w:eastAsia="Times New Roman" w:cstheme="minorHAnsi"/>
          <w:bCs/>
          <w:sz w:val="24"/>
          <w:szCs w:val="27"/>
          <w:lang w:eastAsia="en-GB"/>
        </w:rPr>
        <w:t xml:space="preserve">. </w:t>
      </w:r>
      <w:r w:rsidR="008D1F75">
        <w:rPr>
          <w:rFonts w:eastAsia="Times New Roman" w:cstheme="minorHAnsi"/>
          <w:bCs/>
          <w:sz w:val="24"/>
          <w:szCs w:val="27"/>
          <w:lang w:eastAsia="en-GB"/>
        </w:rPr>
        <w:t xml:space="preserve">The only negative thing about this is that it might always be the confident and more able children answering the questions. </w:t>
      </w:r>
      <w:r w:rsidR="00DC4432">
        <w:rPr>
          <w:rFonts w:eastAsia="Times New Roman" w:cstheme="minorHAnsi"/>
          <w:bCs/>
          <w:sz w:val="24"/>
          <w:szCs w:val="27"/>
          <w:lang w:eastAsia="en-GB"/>
        </w:rPr>
        <w:t xml:space="preserve">Therefore, </w:t>
      </w:r>
      <w:r w:rsidR="008D1F75">
        <w:rPr>
          <w:rFonts w:eastAsia="Times New Roman" w:cstheme="minorHAnsi"/>
          <w:bCs/>
          <w:sz w:val="24"/>
          <w:szCs w:val="27"/>
          <w:lang w:eastAsia="en-GB"/>
        </w:rPr>
        <w:t>I use</w:t>
      </w:r>
      <w:r w:rsidR="00844855">
        <w:rPr>
          <w:rFonts w:eastAsia="Times New Roman" w:cstheme="minorHAnsi"/>
          <w:bCs/>
          <w:sz w:val="24"/>
          <w:szCs w:val="27"/>
          <w:lang w:eastAsia="en-GB"/>
        </w:rPr>
        <w:t>d</w:t>
      </w:r>
      <w:r w:rsidR="008D1F75">
        <w:rPr>
          <w:rFonts w:eastAsia="Times New Roman" w:cstheme="minorHAnsi"/>
          <w:bCs/>
          <w:sz w:val="24"/>
          <w:szCs w:val="27"/>
          <w:lang w:eastAsia="en-GB"/>
        </w:rPr>
        <w:t xml:space="preserve"> the lollypop stick method and a child is</w:t>
      </w:r>
      <w:r w:rsidR="00844855">
        <w:rPr>
          <w:rFonts w:eastAsia="Times New Roman" w:cstheme="minorHAnsi"/>
          <w:bCs/>
          <w:sz w:val="24"/>
          <w:szCs w:val="27"/>
          <w:lang w:eastAsia="en-GB"/>
        </w:rPr>
        <w:t xml:space="preserve"> then</w:t>
      </w:r>
      <w:r w:rsidR="008D1F75">
        <w:rPr>
          <w:rFonts w:eastAsia="Times New Roman" w:cstheme="minorHAnsi"/>
          <w:bCs/>
          <w:sz w:val="24"/>
          <w:szCs w:val="27"/>
          <w:lang w:eastAsia="en-GB"/>
        </w:rPr>
        <w:t xml:space="preserve"> selected at random.</w:t>
      </w:r>
      <w:r w:rsidR="00A43759">
        <w:rPr>
          <w:rFonts w:eastAsia="Times New Roman" w:cstheme="minorHAnsi"/>
          <w:bCs/>
          <w:sz w:val="24"/>
          <w:szCs w:val="27"/>
          <w:lang w:eastAsia="en-GB"/>
        </w:rPr>
        <w:t xml:space="preserve"> </w:t>
      </w:r>
      <w:r w:rsidR="002350EB">
        <w:rPr>
          <w:rFonts w:eastAsia="Times New Roman" w:cstheme="minorHAnsi"/>
          <w:bCs/>
          <w:sz w:val="24"/>
          <w:szCs w:val="27"/>
          <w:lang w:eastAsia="en-GB"/>
        </w:rPr>
        <w:t>This is a very good assessment for learning strategy that allows me to identify what stage a child is at.</w:t>
      </w:r>
    </w:p>
    <w:p w14:paraId="018EEB63" w14:textId="2346A07E" w:rsidR="002674F8" w:rsidRDefault="00FC520D" w:rsidP="006A2CCD">
      <w:pPr>
        <w:spacing w:line="360" w:lineRule="auto"/>
        <w:rPr>
          <w:rFonts w:eastAsia="Times New Roman" w:cstheme="minorHAnsi"/>
          <w:bCs/>
          <w:sz w:val="24"/>
          <w:szCs w:val="27"/>
          <w:lang w:eastAsia="en-GB"/>
        </w:rPr>
      </w:pPr>
      <w:r>
        <w:rPr>
          <w:rFonts w:eastAsia="Times New Roman" w:cstheme="minorHAnsi"/>
          <w:bCs/>
          <w:sz w:val="24"/>
          <w:szCs w:val="27"/>
          <w:lang w:eastAsia="en-GB"/>
        </w:rPr>
        <w:t xml:space="preserve">I think subject knowledge can also be affected by the attitude towards this subject. </w:t>
      </w:r>
      <w:r w:rsidR="00327523">
        <w:rPr>
          <w:rFonts w:eastAsia="Times New Roman" w:cstheme="minorHAnsi"/>
          <w:bCs/>
          <w:sz w:val="24"/>
          <w:szCs w:val="27"/>
          <w:lang w:eastAsia="en-GB"/>
        </w:rPr>
        <w:t>Amongst the adult population, there are different aspects that cause inadequacy within the subject.</w:t>
      </w:r>
      <w:r w:rsidR="00967DBA">
        <w:rPr>
          <w:rFonts w:eastAsia="Times New Roman" w:cstheme="minorHAnsi"/>
          <w:bCs/>
          <w:sz w:val="24"/>
          <w:szCs w:val="27"/>
          <w:lang w:eastAsia="en-GB"/>
        </w:rPr>
        <w:t xml:space="preserve"> Having a lack of confidence is a massive factor. If a teacher doesn’t have the ability to teach confidently, how are the children meant to be confident in the subject themselves?</w:t>
      </w:r>
      <w:r w:rsidR="009757D1">
        <w:rPr>
          <w:rFonts w:eastAsia="Times New Roman" w:cstheme="minorHAnsi"/>
          <w:bCs/>
          <w:sz w:val="24"/>
          <w:szCs w:val="27"/>
          <w:lang w:eastAsia="en-GB"/>
        </w:rPr>
        <w:t xml:space="preserve"> Also, the perception that there are different techniques and ‘proper ways’ to teach maths can be off putting to teac</w:t>
      </w:r>
      <w:r w:rsidR="009757D1" w:rsidRPr="00BE371A">
        <w:rPr>
          <w:rFonts w:eastAsia="Times New Roman" w:cstheme="minorHAnsi"/>
          <w:bCs/>
          <w:sz w:val="24"/>
          <w:szCs w:val="27"/>
          <w:lang w:eastAsia="en-GB"/>
        </w:rPr>
        <w:t>hers.</w:t>
      </w:r>
      <w:r w:rsidR="008878E2" w:rsidRPr="00BE371A">
        <w:rPr>
          <w:rFonts w:eastAsia="Times New Roman" w:cstheme="minorHAnsi"/>
          <w:bCs/>
          <w:sz w:val="24"/>
          <w:szCs w:val="27"/>
          <w:lang w:eastAsia="en-GB"/>
        </w:rPr>
        <w:t xml:space="preserve"> Evidence also shows ‘many primary school teachers experience feelings of panic and anxiety when faced with unfamiliar mathematical tasks.’</w:t>
      </w:r>
      <w:r w:rsidR="009757D1" w:rsidRPr="00BE371A">
        <w:rPr>
          <w:rFonts w:eastAsia="Times New Roman" w:cstheme="minorHAnsi"/>
          <w:bCs/>
          <w:sz w:val="24"/>
          <w:szCs w:val="27"/>
          <w:lang w:eastAsia="en-GB"/>
        </w:rPr>
        <w:t xml:space="preserve"> </w:t>
      </w:r>
      <w:r w:rsidR="00A144A6" w:rsidRPr="00BE371A">
        <w:rPr>
          <w:rFonts w:eastAsia="Times New Roman" w:cstheme="minorHAnsi"/>
          <w:bCs/>
          <w:sz w:val="24"/>
          <w:szCs w:val="27"/>
          <w:lang w:eastAsia="en-GB"/>
        </w:rPr>
        <w:t>(</w:t>
      </w:r>
      <w:proofErr w:type="spellStart"/>
      <w:r w:rsidR="00A144A6" w:rsidRPr="00BE371A">
        <w:rPr>
          <w:rFonts w:eastAsia="Times New Roman" w:cstheme="minorHAnsi"/>
          <w:bCs/>
          <w:sz w:val="24"/>
          <w:szCs w:val="27"/>
          <w:lang w:eastAsia="en-GB"/>
        </w:rPr>
        <w:t>Haylock.D</w:t>
      </w:r>
      <w:proofErr w:type="spellEnd"/>
      <w:r w:rsidR="00A144A6" w:rsidRPr="00BE371A">
        <w:rPr>
          <w:rFonts w:eastAsia="Times New Roman" w:cstheme="minorHAnsi"/>
          <w:bCs/>
          <w:sz w:val="24"/>
          <w:szCs w:val="27"/>
          <w:lang w:eastAsia="en-GB"/>
        </w:rPr>
        <w:t xml:space="preserve">, </w:t>
      </w:r>
      <w:proofErr w:type="gramStart"/>
      <w:r w:rsidR="00A144A6" w:rsidRPr="00BE371A">
        <w:rPr>
          <w:rFonts w:eastAsia="Times New Roman" w:cstheme="minorHAnsi"/>
          <w:bCs/>
          <w:sz w:val="24"/>
          <w:szCs w:val="27"/>
          <w:lang w:eastAsia="en-GB"/>
        </w:rPr>
        <w:t>2010</w:t>
      </w:r>
      <w:r w:rsidR="0069586F" w:rsidRPr="00BE371A">
        <w:rPr>
          <w:rFonts w:eastAsia="Times New Roman" w:cstheme="minorHAnsi"/>
          <w:bCs/>
          <w:sz w:val="24"/>
          <w:szCs w:val="27"/>
          <w:lang w:eastAsia="en-GB"/>
        </w:rPr>
        <w:t>,p.</w:t>
      </w:r>
      <w:proofErr w:type="gramEnd"/>
      <w:r w:rsidR="0069586F" w:rsidRPr="00BE371A">
        <w:rPr>
          <w:rFonts w:eastAsia="Times New Roman" w:cstheme="minorHAnsi"/>
          <w:bCs/>
          <w:sz w:val="24"/>
          <w:szCs w:val="27"/>
          <w:lang w:eastAsia="en-GB"/>
        </w:rPr>
        <w:t>5</w:t>
      </w:r>
      <w:r w:rsidR="00A144A6" w:rsidRPr="00BE371A">
        <w:rPr>
          <w:rFonts w:eastAsia="Times New Roman" w:cstheme="minorHAnsi"/>
          <w:bCs/>
          <w:sz w:val="24"/>
          <w:szCs w:val="27"/>
          <w:lang w:eastAsia="en-GB"/>
        </w:rPr>
        <w:t xml:space="preserve">). </w:t>
      </w:r>
      <w:r w:rsidR="008878E2" w:rsidRPr="00BE371A">
        <w:rPr>
          <w:rFonts w:eastAsia="Times New Roman" w:cstheme="minorHAnsi"/>
          <w:bCs/>
          <w:sz w:val="24"/>
          <w:szCs w:val="27"/>
          <w:lang w:eastAsia="en-GB"/>
        </w:rPr>
        <w:t>This</w:t>
      </w:r>
      <w:r w:rsidR="008878E2">
        <w:rPr>
          <w:rFonts w:eastAsia="Times New Roman" w:cstheme="minorHAnsi"/>
          <w:bCs/>
          <w:sz w:val="24"/>
          <w:szCs w:val="27"/>
          <w:lang w:eastAsia="en-GB"/>
        </w:rPr>
        <w:t xml:space="preserve"> was something that I didn’t want to experience within the classroom, so I made sure my background research was thorough so I wouldn’t be in this situation.</w:t>
      </w:r>
      <w:r w:rsidR="003406A9">
        <w:rPr>
          <w:rFonts w:eastAsia="Times New Roman" w:cstheme="minorHAnsi"/>
          <w:bCs/>
          <w:sz w:val="24"/>
          <w:szCs w:val="27"/>
          <w:lang w:eastAsia="en-GB"/>
        </w:rPr>
        <w:t xml:space="preserve"> The </w:t>
      </w:r>
      <w:r w:rsidR="003406A9">
        <w:rPr>
          <w:rFonts w:eastAsia="Times New Roman" w:cstheme="minorHAnsi"/>
          <w:bCs/>
          <w:sz w:val="24"/>
          <w:szCs w:val="27"/>
          <w:lang w:eastAsia="en-GB"/>
        </w:rPr>
        <w:lastRenderedPageBreak/>
        <w:t>promotion of positive attitudes needs to be addressed amongst the mathematical area of learning</w:t>
      </w:r>
      <w:r w:rsidR="005C130D">
        <w:rPr>
          <w:rFonts w:eastAsia="Times New Roman" w:cstheme="minorHAnsi"/>
          <w:bCs/>
          <w:sz w:val="24"/>
          <w:szCs w:val="27"/>
          <w:lang w:eastAsia="en-GB"/>
        </w:rPr>
        <w:t xml:space="preserve"> </w:t>
      </w:r>
      <w:r w:rsidR="009F1263">
        <w:rPr>
          <w:rFonts w:eastAsia="Times New Roman" w:cstheme="minorHAnsi"/>
          <w:bCs/>
          <w:sz w:val="24"/>
          <w:szCs w:val="27"/>
          <w:lang w:eastAsia="en-GB"/>
        </w:rPr>
        <w:t>for</w:t>
      </w:r>
      <w:r w:rsidR="005C130D">
        <w:rPr>
          <w:rFonts w:eastAsia="Times New Roman" w:cstheme="minorHAnsi"/>
          <w:bCs/>
          <w:sz w:val="24"/>
          <w:szCs w:val="27"/>
          <w:lang w:eastAsia="en-GB"/>
        </w:rPr>
        <w:t xml:space="preserve"> teachers to have the knowledge and power to teach</w:t>
      </w:r>
      <w:r w:rsidR="003406A9">
        <w:rPr>
          <w:rFonts w:eastAsia="Times New Roman" w:cstheme="minorHAnsi"/>
          <w:bCs/>
          <w:sz w:val="24"/>
          <w:szCs w:val="27"/>
          <w:lang w:eastAsia="en-GB"/>
        </w:rPr>
        <w:t xml:space="preserve">. </w:t>
      </w:r>
    </w:p>
    <w:p w14:paraId="6D3CC71C" w14:textId="77777777" w:rsidR="00565C33" w:rsidRDefault="001F7CD2" w:rsidP="006A2CCD">
      <w:pPr>
        <w:spacing w:line="360" w:lineRule="auto"/>
        <w:rPr>
          <w:sz w:val="24"/>
        </w:rPr>
      </w:pPr>
      <w:r>
        <w:rPr>
          <w:sz w:val="24"/>
        </w:rPr>
        <w:t xml:space="preserve">To conclude, </w:t>
      </w:r>
      <w:r w:rsidR="00E1329D">
        <w:rPr>
          <w:sz w:val="24"/>
        </w:rPr>
        <w:t>subject knowledge is a vital part of being a</w:t>
      </w:r>
      <w:r w:rsidR="00423EC0">
        <w:rPr>
          <w:sz w:val="24"/>
        </w:rPr>
        <w:t xml:space="preserve"> teacher. If it is not done effectively then t</w:t>
      </w:r>
      <w:r w:rsidR="000A3E5C">
        <w:rPr>
          <w:sz w:val="24"/>
        </w:rPr>
        <w:t xml:space="preserve">he children will not receive the correct skills and knowledge in order to succeed. </w:t>
      </w:r>
      <w:r w:rsidR="00684C2C">
        <w:rPr>
          <w:sz w:val="24"/>
        </w:rPr>
        <w:t>(Shulman,1986) believes that if you combine both content knowledge and pedagogical knowledge then this</w:t>
      </w:r>
      <w:r w:rsidR="007078A1">
        <w:rPr>
          <w:sz w:val="24"/>
        </w:rPr>
        <w:t xml:space="preserve"> is how you will have</w:t>
      </w:r>
      <w:r w:rsidR="00512A20">
        <w:rPr>
          <w:sz w:val="24"/>
        </w:rPr>
        <w:t xml:space="preserve"> effective</w:t>
      </w:r>
      <w:r w:rsidR="00684C2C">
        <w:rPr>
          <w:sz w:val="24"/>
        </w:rPr>
        <w:t xml:space="preserve"> subject specific knowledge.</w:t>
      </w:r>
      <w:r w:rsidR="007078A1">
        <w:rPr>
          <w:sz w:val="24"/>
        </w:rPr>
        <w:t xml:space="preserve"> He also believes that you should have knowledge of educational contexts which looks at the way you organise your classroom, and the community and cultures</w:t>
      </w:r>
      <w:r w:rsidR="00D61B61">
        <w:rPr>
          <w:sz w:val="24"/>
        </w:rPr>
        <w:t xml:space="preserve"> around you</w:t>
      </w:r>
      <w:r w:rsidR="007078A1">
        <w:rPr>
          <w:sz w:val="24"/>
        </w:rPr>
        <w:t xml:space="preserve">. </w:t>
      </w:r>
      <w:r w:rsidR="00684C2C">
        <w:rPr>
          <w:sz w:val="24"/>
        </w:rPr>
        <w:t xml:space="preserve"> </w:t>
      </w:r>
      <w:r w:rsidR="00787158">
        <w:rPr>
          <w:sz w:val="24"/>
        </w:rPr>
        <w:t xml:space="preserve">(Shulman.LS, 1986). </w:t>
      </w:r>
      <w:r w:rsidR="00727A50">
        <w:rPr>
          <w:sz w:val="24"/>
        </w:rPr>
        <w:t>I have discussed the factors that might determine how well a teacher’s knowledge is applied. As I have mentioned, I think confidence is the biggest problem and this is an issue that needs to</w:t>
      </w:r>
      <w:r w:rsidR="00BB11AC">
        <w:rPr>
          <w:sz w:val="24"/>
        </w:rPr>
        <w:t xml:space="preserve"> be </w:t>
      </w:r>
      <w:r w:rsidR="00512A20">
        <w:rPr>
          <w:sz w:val="24"/>
        </w:rPr>
        <w:t xml:space="preserve">addressed </w:t>
      </w:r>
      <w:r w:rsidR="00727A50">
        <w:rPr>
          <w:sz w:val="24"/>
        </w:rPr>
        <w:t xml:space="preserve">throughout Wales. </w:t>
      </w:r>
      <w:r w:rsidR="00512A20">
        <w:rPr>
          <w:sz w:val="24"/>
        </w:rPr>
        <w:t>After reflecting on my experience, I think my subject knowledge was effectively demonstrated within my lessons.</w:t>
      </w:r>
      <w:r w:rsidR="00074F3E">
        <w:rPr>
          <w:sz w:val="24"/>
        </w:rPr>
        <w:t xml:space="preserve"> </w:t>
      </w:r>
    </w:p>
    <w:p w14:paraId="56982BE6" w14:textId="38697BD2" w:rsidR="00AA1B90" w:rsidRDefault="00074F3E" w:rsidP="00F22A6B">
      <w:pPr>
        <w:spacing w:before="240" w:line="360" w:lineRule="auto"/>
        <w:rPr>
          <w:sz w:val="24"/>
        </w:rPr>
      </w:pPr>
      <w:r>
        <w:rPr>
          <w:sz w:val="24"/>
        </w:rPr>
        <w:t xml:space="preserve">I think my </w:t>
      </w:r>
      <w:r w:rsidR="00AA1B90">
        <w:rPr>
          <w:sz w:val="24"/>
        </w:rPr>
        <w:t>strength</w:t>
      </w:r>
      <w:r w:rsidR="00BA2C31">
        <w:rPr>
          <w:sz w:val="24"/>
        </w:rPr>
        <w:t xml:space="preserve">s </w:t>
      </w:r>
      <w:r w:rsidR="00AA1B90">
        <w:rPr>
          <w:sz w:val="24"/>
        </w:rPr>
        <w:t>within mathematics was that I was able to relate the work and content to real-life situations. This helped the children look at it realistically and helped them to relate</w:t>
      </w:r>
      <w:r w:rsidR="00BA2C31">
        <w:rPr>
          <w:sz w:val="24"/>
        </w:rPr>
        <w:t xml:space="preserve"> the work to</w:t>
      </w:r>
      <w:r w:rsidR="00AA1B90">
        <w:rPr>
          <w:sz w:val="24"/>
        </w:rPr>
        <w:t xml:space="preserve"> their previous experiences. </w:t>
      </w:r>
      <w:r w:rsidR="007D0238">
        <w:rPr>
          <w:sz w:val="24"/>
        </w:rPr>
        <w:t xml:space="preserve">This was very beneficial due to the fact we were focusing on </w:t>
      </w:r>
      <w:proofErr w:type="gramStart"/>
      <w:r w:rsidR="007D0238">
        <w:rPr>
          <w:sz w:val="24"/>
        </w:rPr>
        <w:t>time</w:t>
      </w:r>
      <w:proofErr w:type="gramEnd"/>
      <w:r w:rsidR="007D0238">
        <w:rPr>
          <w:sz w:val="24"/>
        </w:rPr>
        <w:t xml:space="preserve"> so they were able to reflect on their own daily activities. </w:t>
      </w:r>
      <w:r w:rsidR="00010BD1">
        <w:rPr>
          <w:sz w:val="24"/>
        </w:rPr>
        <w:t xml:space="preserve">My main weaknesses </w:t>
      </w:r>
      <w:r w:rsidR="00BF1408">
        <w:rPr>
          <w:sz w:val="24"/>
        </w:rPr>
        <w:t>were</w:t>
      </w:r>
      <w:r w:rsidR="00010BD1">
        <w:rPr>
          <w:sz w:val="24"/>
        </w:rPr>
        <w:t xml:space="preserve"> that I didn’t explore different environments when teaching my lessons. The use of the outdoors should have been used</w:t>
      </w:r>
      <w:r w:rsidR="000F19D4">
        <w:rPr>
          <w:sz w:val="24"/>
        </w:rPr>
        <w:t xml:space="preserve"> so the children could explore the natural </w:t>
      </w:r>
      <w:r w:rsidR="00D71283">
        <w:rPr>
          <w:sz w:val="24"/>
        </w:rPr>
        <w:t>environment,</w:t>
      </w:r>
      <w:r w:rsidR="00010BD1">
        <w:rPr>
          <w:sz w:val="24"/>
        </w:rPr>
        <w:t xml:space="preserve"> and this is something I am going to aim to focus on in the future.</w:t>
      </w:r>
      <w:r w:rsidR="00E311CA">
        <w:rPr>
          <w:sz w:val="24"/>
        </w:rPr>
        <w:t xml:space="preserve"> Forest Schools allows children to have an improved focus and stamina. It helps them to respect the environment and to work cooperatively. </w:t>
      </w:r>
      <w:r w:rsidR="00F22A6B">
        <w:rPr>
          <w:sz w:val="24"/>
        </w:rPr>
        <w:t xml:space="preserve">(Knight.S,2009). </w:t>
      </w:r>
    </w:p>
    <w:p w14:paraId="48FD207A" w14:textId="4C391739" w:rsidR="00C83038" w:rsidRDefault="00C83038" w:rsidP="006A2CCD">
      <w:pPr>
        <w:spacing w:line="360" w:lineRule="auto"/>
        <w:rPr>
          <w:sz w:val="24"/>
        </w:rPr>
      </w:pPr>
      <w:r>
        <w:rPr>
          <w:sz w:val="24"/>
        </w:rPr>
        <w:t>My strengths within</w:t>
      </w:r>
      <w:r w:rsidR="00C6709B">
        <w:rPr>
          <w:sz w:val="24"/>
        </w:rPr>
        <w:t xml:space="preserve"> my language lessons was tha</w:t>
      </w:r>
      <w:r w:rsidR="009F1263">
        <w:rPr>
          <w:sz w:val="24"/>
        </w:rPr>
        <w:t>t I tried to make the lessons different to what the children are used to</w:t>
      </w:r>
      <w:r>
        <w:rPr>
          <w:sz w:val="24"/>
        </w:rPr>
        <w:t xml:space="preserve">. The children thoroughly enjoyed them and loved focusing </w:t>
      </w:r>
      <w:r w:rsidR="009B322D">
        <w:rPr>
          <w:sz w:val="24"/>
        </w:rPr>
        <w:t xml:space="preserve">on different aspects of the skills, but by doing it through </w:t>
      </w:r>
      <w:r w:rsidR="00FE0B91">
        <w:rPr>
          <w:sz w:val="24"/>
        </w:rPr>
        <w:t>teamwork</w:t>
      </w:r>
      <w:r w:rsidR="009B322D">
        <w:rPr>
          <w:sz w:val="24"/>
        </w:rPr>
        <w:t xml:space="preserve"> and games.</w:t>
      </w:r>
      <w:r w:rsidR="00FE0B91">
        <w:rPr>
          <w:sz w:val="24"/>
        </w:rPr>
        <w:t xml:space="preserve"> The</w:t>
      </w:r>
      <w:r w:rsidR="00A43759">
        <w:rPr>
          <w:sz w:val="24"/>
        </w:rPr>
        <w:t xml:space="preserve"> children</w:t>
      </w:r>
      <w:r w:rsidR="00FE0B91">
        <w:rPr>
          <w:sz w:val="24"/>
        </w:rPr>
        <w:t xml:space="preserve"> enjoyed being hands on doing the activities rather than constantly doing work in their books. </w:t>
      </w:r>
      <w:r w:rsidR="00717DC7">
        <w:rPr>
          <w:sz w:val="24"/>
        </w:rPr>
        <w:t>My main weakness would be that I didn’t use enough ICT and therefore the children were not developing their digital literacy skills.</w:t>
      </w:r>
      <w:r w:rsidR="00EB093C">
        <w:rPr>
          <w:sz w:val="24"/>
        </w:rPr>
        <w:t xml:space="preserve"> </w:t>
      </w:r>
      <w:proofErr w:type="gramStart"/>
      <w:r w:rsidR="00EB093C">
        <w:rPr>
          <w:sz w:val="24"/>
        </w:rPr>
        <w:t>But,</w:t>
      </w:r>
      <w:proofErr w:type="gramEnd"/>
      <w:r w:rsidR="00EB093C">
        <w:rPr>
          <w:sz w:val="24"/>
        </w:rPr>
        <w:t xml:space="preserve"> this is something I want to focus on In the future. </w:t>
      </w:r>
      <w:r w:rsidR="00717DC7">
        <w:rPr>
          <w:sz w:val="24"/>
        </w:rPr>
        <w:t xml:space="preserve"> </w:t>
      </w:r>
      <w:r>
        <w:rPr>
          <w:sz w:val="24"/>
        </w:rPr>
        <w:t xml:space="preserve"> </w:t>
      </w:r>
    </w:p>
    <w:p w14:paraId="7F68DE05" w14:textId="419059B5" w:rsidR="00631E40" w:rsidRDefault="00C73E93" w:rsidP="006A2CCD">
      <w:pPr>
        <w:spacing w:line="360" w:lineRule="auto"/>
        <w:rPr>
          <w:rFonts w:cstheme="minorHAnsi"/>
          <w:color w:val="181818"/>
          <w:sz w:val="24"/>
          <w:szCs w:val="24"/>
          <w:shd w:val="clear" w:color="auto" w:fill="FFFFFF"/>
        </w:rPr>
      </w:pPr>
      <w:r>
        <w:rPr>
          <w:sz w:val="24"/>
        </w:rPr>
        <w:t xml:space="preserve">When </w:t>
      </w:r>
      <w:r w:rsidR="00FD5B5E">
        <w:rPr>
          <w:sz w:val="24"/>
        </w:rPr>
        <w:t>reflectin</w:t>
      </w:r>
      <w:r>
        <w:rPr>
          <w:sz w:val="24"/>
        </w:rPr>
        <w:t>g</w:t>
      </w:r>
      <w:r w:rsidR="009825F3">
        <w:rPr>
          <w:sz w:val="24"/>
        </w:rPr>
        <w:t xml:space="preserve"> on</w:t>
      </w:r>
      <w:r>
        <w:rPr>
          <w:sz w:val="24"/>
        </w:rPr>
        <w:t xml:space="preserve"> my </w:t>
      </w:r>
      <w:r w:rsidR="00074F3E">
        <w:rPr>
          <w:sz w:val="24"/>
        </w:rPr>
        <w:t>subject knowledge</w:t>
      </w:r>
      <w:r w:rsidR="00FD5B5E">
        <w:rPr>
          <w:sz w:val="24"/>
        </w:rPr>
        <w:t xml:space="preserve">, I think </w:t>
      </w:r>
      <w:r w:rsidR="00074F3E">
        <w:rPr>
          <w:sz w:val="24"/>
        </w:rPr>
        <w:t>that I spend too much time focusing on my overall</w:t>
      </w:r>
      <w:r w:rsidR="001A658D">
        <w:rPr>
          <w:sz w:val="24"/>
        </w:rPr>
        <w:t xml:space="preserve"> content</w:t>
      </w:r>
      <w:r w:rsidR="00074F3E">
        <w:rPr>
          <w:sz w:val="24"/>
        </w:rPr>
        <w:t xml:space="preserve"> knowledge</w:t>
      </w:r>
      <w:r w:rsidR="00467BF4">
        <w:rPr>
          <w:sz w:val="24"/>
        </w:rPr>
        <w:t xml:space="preserve"> within</w:t>
      </w:r>
      <w:r w:rsidR="00074F3E">
        <w:rPr>
          <w:sz w:val="24"/>
        </w:rPr>
        <w:t xml:space="preserve"> the subject</w:t>
      </w:r>
      <w:r w:rsidR="00467BF4">
        <w:rPr>
          <w:sz w:val="24"/>
        </w:rPr>
        <w:t xml:space="preserve"> to ensure</w:t>
      </w:r>
      <w:r w:rsidR="003547E1">
        <w:rPr>
          <w:sz w:val="24"/>
        </w:rPr>
        <w:t xml:space="preserve"> that</w:t>
      </w:r>
      <w:r w:rsidR="00467BF4">
        <w:rPr>
          <w:sz w:val="24"/>
        </w:rPr>
        <w:t xml:space="preserve"> I am confident</w:t>
      </w:r>
      <w:r w:rsidR="00074F3E">
        <w:rPr>
          <w:sz w:val="24"/>
        </w:rPr>
        <w:t xml:space="preserve">, whereas I </w:t>
      </w:r>
      <w:r w:rsidR="00074F3E">
        <w:rPr>
          <w:sz w:val="24"/>
        </w:rPr>
        <w:lastRenderedPageBreak/>
        <w:t>need to put more time into</w:t>
      </w:r>
      <w:r w:rsidR="00564FC7">
        <w:rPr>
          <w:sz w:val="24"/>
        </w:rPr>
        <w:t xml:space="preserve"> my knowledge</w:t>
      </w:r>
      <w:r w:rsidR="00651EC7">
        <w:rPr>
          <w:sz w:val="24"/>
        </w:rPr>
        <w:t xml:space="preserve"> to support the children for example, </w:t>
      </w:r>
      <w:r w:rsidR="00074F3E">
        <w:rPr>
          <w:sz w:val="24"/>
        </w:rPr>
        <w:t xml:space="preserve">the resources and the learning </w:t>
      </w:r>
      <w:r w:rsidR="00651EC7">
        <w:rPr>
          <w:sz w:val="24"/>
        </w:rPr>
        <w:t xml:space="preserve">environments that they work within. </w:t>
      </w:r>
      <w:r w:rsidR="008A04E6">
        <w:rPr>
          <w:sz w:val="24"/>
        </w:rPr>
        <w:t xml:space="preserve">In general, I would say my subject knowledge is better with language </w:t>
      </w:r>
      <w:r w:rsidR="00212614">
        <w:rPr>
          <w:sz w:val="24"/>
        </w:rPr>
        <w:t xml:space="preserve">than mathematics. </w:t>
      </w:r>
      <w:r w:rsidR="00C9555D">
        <w:rPr>
          <w:sz w:val="24"/>
        </w:rPr>
        <w:t>I would say this is down to my confidence and past experience</w:t>
      </w:r>
      <w:r w:rsidR="004A0ED8">
        <w:rPr>
          <w:sz w:val="24"/>
        </w:rPr>
        <w:t xml:space="preserve">s. </w:t>
      </w:r>
      <w:r w:rsidR="00495A4B">
        <w:rPr>
          <w:sz w:val="24"/>
        </w:rPr>
        <w:t xml:space="preserve">My next steps are to </w:t>
      </w:r>
      <w:r w:rsidR="00CE1261">
        <w:rPr>
          <w:sz w:val="24"/>
        </w:rPr>
        <w:t xml:space="preserve">are to focus on the mathematical area of learning </w:t>
      </w:r>
      <w:r w:rsidR="00297C88">
        <w:rPr>
          <w:sz w:val="24"/>
        </w:rPr>
        <w:t xml:space="preserve">in order to develop my knowledge </w:t>
      </w:r>
      <w:r w:rsidR="00951743">
        <w:rPr>
          <w:sz w:val="24"/>
        </w:rPr>
        <w:t>further. This is an area that I think I need to build my confidence i</w:t>
      </w:r>
      <w:r w:rsidR="006020DA">
        <w:rPr>
          <w:sz w:val="24"/>
        </w:rPr>
        <w:t xml:space="preserve">n and therefore my </w:t>
      </w:r>
      <w:r w:rsidR="00951743">
        <w:rPr>
          <w:sz w:val="24"/>
        </w:rPr>
        <w:t xml:space="preserve">subject knowledge will benefit greatly. </w:t>
      </w:r>
      <w:r w:rsidR="001A658D">
        <w:rPr>
          <w:sz w:val="24"/>
        </w:rPr>
        <w:t xml:space="preserve">On my PTE, observing my teacher also provided me with skills and understanding of subject knowledge. She allowed me to realise that you need to relate your knowledge to children’s experiences and interests in order to stimulate and motivate them. </w:t>
      </w:r>
      <w:r w:rsidR="005746EE">
        <w:rPr>
          <w:sz w:val="24"/>
        </w:rPr>
        <w:t xml:space="preserve">If a teacher’s subject </w:t>
      </w:r>
      <w:r w:rsidR="005746EE" w:rsidRPr="008963B4">
        <w:rPr>
          <w:rFonts w:cstheme="minorHAnsi"/>
          <w:sz w:val="24"/>
          <w:szCs w:val="24"/>
        </w:rPr>
        <w:t xml:space="preserve">knowledge isn’t excellent, it is difficult for teachers to extend the more able </w:t>
      </w:r>
      <w:r w:rsidR="008A5C68" w:rsidRPr="008963B4">
        <w:rPr>
          <w:rFonts w:cstheme="minorHAnsi"/>
          <w:sz w:val="24"/>
          <w:szCs w:val="24"/>
        </w:rPr>
        <w:t>children and</w:t>
      </w:r>
      <w:r w:rsidR="005746EE" w:rsidRPr="008963B4">
        <w:rPr>
          <w:rFonts w:cstheme="minorHAnsi"/>
          <w:sz w:val="24"/>
          <w:szCs w:val="24"/>
        </w:rPr>
        <w:t xml:space="preserve"> identify any misconceptions or barriers that the children may have.</w:t>
      </w:r>
      <w:r w:rsidR="00F57015" w:rsidRPr="008963B4">
        <w:rPr>
          <w:rFonts w:cstheme="minorHAnsi"/>
          <w:sz w:val="24"/>
          <w:szCs w:val="24"/>
        </w:rPr>
        <w:t xml:space="preserve"> (Boys and Spink, 2008)</w:t>
      </w:r>
      <w:r w:rsidR="009D454A" w:rsidRPr="008963B4">
        <w:rPr>
          <w:rFonts w:cstheme="minorHAnsi"/>
          <w:sz w:val="24"/>
          <w:szCs w:val="24"/>
        </w:rPr>
        <w:t xml:space="preserve">. </w:t>
      </w:r>
      <w:r w:rsidR="0002131C">
        <w:rPr>
          <w:rFonts w:cstheme="minorHAnsi"/>
          <w:sz w:val="24"/>
          <w:szCs w:val="24"/>
        </w:rPr>
        <w:t>Although,</w:t>
      </w:r>
      <w:r w:rsidR="0098322E">
        <w:rPr>
          <w:rFonts w:cstheme="minorHAnsi"/>
          <w:sz w:val="24"/>
          <w:szCs w:val="24"/>
        </w:rPr>
        <w:t xml:space="preserve"> </w:t>
      </w:r>
      <w:r w:rsidR="006C7AB0">
        <w:rPr>
          <w:rFonts w:cstheme="minorHAnsi"/>
          <w:sz w:val="24"/>
          <w:szCs w:val="24"/>
        </w:rPr>
        <w:t>‘</w:t>
      </w:r>
      <w:r w:rsidR="0002131C">
        <w:rPr>
          <w:rFonts w:cstheme="minorHAnsi"/>
          <w:sz w:val="24"/>
          <w:szCs w:val="24"/>
        </w:rPr>
        <w:t>Visible Learning</w:t>
      </w:r>
      <w:r w:rsidR="006C7AB0">
        <w:rPr>
          <w:rFonts w:cstheme="minorHAnsi"/>
          <w:sz w:val="24"/>
          <w:szCs w:val="24"/>
        </w:rPr>
        <w:t>’</w:t>
      </w:r>
      <w:r w:rsidR="0098322E">
        <w:rPr>
          <w:rFonts w:cstheme="minorHAnsi"/>
          <w:sz w:val="24"/>
          <w:szCs w:val="24"/>
        </w:rPr>
        <w:t xml:space="preserve"> states that </w:t>
      </w:r>
      <w:r w:rsidR="0002131C">
        <w:rPr>
          <w:rFonts w:cstheme="minorHAnsi"/>
          <w:sz w:val="24"/>
          <w:szCs w:val="24"/>
        </w:rPr>
        <w:t xml:space="preserve">a </w:t>
      </w:r>
      <w:r w:rsidR="00AE0DCA">
        <w:rPr>
          <w:rFonts w:cstheme="minorHAnsi"/>
          <w:sz w:val="24"/>
          <w:szCs w:val="24"/>
        </w:rPr>
        <w:t>teacher’s</w:t>
      </w:r>
      <w:r w:rsidR="0002131C">
        <w:rPr>
          <w:rFonts w:cstheme="minorHAnsi"/>
          <w:sz w:val="24"/>
          <w:szCs w:val="24"/>
        </w:rPr>
        <w:t xml:space="preserve"> subject knowledge does not </w:t>
      </w:r>
      <w:r w:rsidR="00FA37E8">
        <w:rPr>
          <w:rFonts w:cstheme="minorHAnsi"/>
          <w:sz w:val="24"/>
          <w:szCs w:val="24"/>
        </w:rPr>
        <w:t>affect</w:t>
      </w:r>
      <w:r w:rsidR="0002131C">
        <w:rPr>
          <w:rFonts w:cstheme="minorHAnsi"/>
          <w:sz w:val="24"/>
          <w:szCs w:val="24"/>
        </w:rPr>
        <w:t xml:space="preserve"> the quality of the </w:t>
      </w:r>
      <w:r w:rsidR="00D71283">
        <w:rPr>
          <w:rFonts w:cstheme="minorHAnsi"/>
          <w:sz w:val="24"/>
          <w:szCs w:val="24"/>
        </w:rPr>
        <w:t>pupil’s</w:t>
      </w:r>
      <w:r w:rsidR="0002131C">
        <w:rPr>
          <w:rFonts w:cstheme="minorHAnsi"/>
          <w:sz w:val="24"/>
          <w:szCs w:val="24"/>
        </w:rPr>
        <w:t xml:space="preserve"> outcomes.</w:t>
      </w:r>
      <w:r w:rsidR="006474A2">
        <w:rPr>
          <w:rFonts w:cstheme="minorHAnsi"/>
          <w:sz w:val="24"/>
          <w:szCs w:val="24"/>
        </w:rPr>
        <w:t xml:space="preserve"> This view looks at how teachers see the surface and the deeper understandings of what they teach, rather than the amount of knowledge they have.</w:t>
      </w:r>
      <w:r w:rsidR="0023500C">
        <w:rPr>
          <w:rFonts w:cstheme="minorHAnsi"/>
          <w:sz w:val="24"/>
          <w:szCs w:val="24"/>
        </w:rPr>
        <w:t xml:space="preserve"> (Hattie, 2012). </w:t>
      </w:r>
      <w:r w:rsidR="008963B4" w:rsidRPr="008963B4">
        <w:rPr>
          <w:color w:val="000000"/>
          <w:sz w:val="24"/>
          <w:szCs w:val="24"/>
          <w:shd w:val="clear" w:color="auto" w:fill="FFFFFF"/>
        </w:rPr>
        <w:t xml:space="preserve">The most important knowledge teachers need to have is </w:t>
      </w:r>
      <w:r w:rsidR="00A43759">
        <w:rPr>
          <w:color w:val="000000"/>
          <w:sz w:val="24"/>
          <w:szCs w:val="24"/>
          <w:shd w:val="clear" w:color="auto" w:fill="FFFFFF"/>
        </w:rPr>
        <w:t>an understanding</w:t>
      </w:r>
      <w:r w:rsidR="008963B4" w:rsidRPr="008963B4">
        <w:rPr>
          <w:color w:val="000000"/>
          <w:sz w:val="24"/>
          <w:szCs w:val="24"/>
          <w:shd w:val="clear" w:color="auto" w:fill="FFFFFF"/>
        </w:rPr>
        <w:t xml:space="preserve"> of how</w:t>
      </w:r>
      <w:r w:rsidR="00672137">
        <w:rPr>
          <w:color w:val="000000"/>
          <w:sz w:val="24"/>
          <w:szCs w:val="24"/>
          <w:shd w:val="clear" w:color="auto" w:fill="FFFFFF"/>
        </w:rPr>
        <w:t xml:space="preserve"> their pupils</w:t>
      </w:r>
      <w:r w:rsidR="008963B4" w:rsidRPr="008963B4">
        <w:rPr>
          <w:color w:val="000000"/>
          <w:sz w:val="24"/>
          <w:szCs w:val="24"/>
          <w:shd w:val="clear" w:color="auto" w:fill="FFFFFF"/>
        </w:rPr>
        <w:t xml:space="preserve"> are experiencing learning and perceiving their teacher’s actions.</w:t>
      </w:r>
      <w:r w:rsidR="00BE5B06">
        <w:rPr>
          <w:color w:val="000000"/>
          <w:sz w:val="24"/>
          <w:szCs w:val="24"/>
          <w:shd w:val="clear" w:color="auto" w:fill="FFFFFF"/>
        </w:rPr>
        <w:t xml:space="preserve"> (Brookfield.</w:t>
      </w:r>
      <w:r w:rsidR="00861E75">
        <w:rPr>
          <w:color w:val="000000"/>
          <w:sz w:val="24"/>
          <w:szCs w:val="24"/>
          <w:shd w:val="clear" w:color="auto" w:fill="FFFFFF"/>
        </w:rPr>
        <w:t xml:space="preserve"> </w:t>
      </w:r>
      <w:r w:rsidR="00BE5B06">
        <w:rPr>
          <w:color w:val="000000"/>
          <w:sz w:val="24"/>
          <w:szCs w:val="24"/>
          <w:shd w:val="clear" w:color="auto" w:fill="FFFFFF"/>
        </w:rPr>
        <w:t xml:space="preserve">S, 2016). </w:t>
      </w:r>
      <w:r w:rsidR="00631E40" w:rsidRPr="008963B4">
        <w:rPr>
          <w:rFonts w:cstheme="minorHAnsi"/>
          <w:color w:val="181818"/>
          <w:sz w:val="24"/>
          <w:szCs w:val="24"/>
          <w:shd w:val="clear" w:color="auto" w:fill="FFFFFF"/>
        </w:rPr>
        <w:t>This can be expanded by realising that subject knowledge is strengthened by having the ability to teach others effectively. Th</w:t>
      </w:r>
      <w:r w:rsidR="008B54A0" w:rsidRPr="008963B4">
        <w:rPr>
          <w:rFonts w:cstheme="minorHAnsi"/>
          <w:color w:val="181818"/>
          <w:sz w:val="24"/>
          <w:szCs w:val="24"/>
          <w:shd w:val="clear" w:color="auto" w:fill="FFFFFF"/>
        </w:rPr>
        <w:t xml:space="preserve">e role of a teacher is to </w:t>
      </w:r>
      <w:r w:rsidR="003B2E1F" w:rsidRPr="008963B4">
        <w:rPr>
          <w:rFonts w:cstheme="minorHAnsi"/>
          <w:color w:val="181818"/>
          <w:sz w:val="24"/>
          <w:szCs w:val="24"/>
          <w:shd w:val="clear" w:color="auto" w:fill="FFFFFF"/>
        </w:rPr>
        <w:t>continuously learn new things</w:t>
      </w:r>
      <w:r w:rsidR="00A05B60" w:rsidRPr="008963B4">
        <w:rPr>
          <w:rFonts w:cstheme="minorHAnsi"/>
          <w:color w:val="181818"/>
          <w:sz w:val="24"/>
          <w:szCs w:val="24"/>
          <w:shd w:val="clear" w:color="auto" w:fill="FFFFFF"/>
        </w:rPr>
        <w:t xml:space="preserve"> from their </w:t>
      </w:r>
      <w:r w:rsidR="009825F3" w:rsidRPr="008963B4">
        <w:rPr>
          <w:rFonts w:cstheme="minorHAnsi"/>
          <w:color w:val="181818"/>
          <w:sz w:val="24"/>
          <w:szCs w:val="24"/>
          <w:shd w:val="clear" w:color="auto" w:fill="FFFFFF"/>
        </w:rPr>
        <w:t>past and current</w:t>
      </w:r>
      <w:r w:rsidR="00A05B60" w:rsidRPr="008963B4">
        <w:rPr>
          <w:rFonts w:cstheme="minorHAnsi"/>
          <w:color w:val="181818"/>
          <w:sz w:val="24"/>
          <w:szCs w:val="24"/>
          <w:shd w:val="clear" w:color="auto" w:fill="FFFFFF"/>
        </w:rPr>
        <w:t xml:space="preserve"> experiences in order to </w:t>
      </w:r>
      <w:r w:rsidR="006A2CCD">
        <w:rPr>
          <w:rFonts w:cstheme="minorHAnsi"/>
          <w:color w:val="181818"/>
          <w:sz w:val="24"/>
          <w:szCs w:val="24"/>
          <w:shd w:val="clear" w:color="auto" w:fill="FFFFFF"/>
        </w:rPr>
        <w:t>make a difference</w:t>
      </w:r>
      <w:bookmarkStart w:id="0" w:name="_GoBack"/>
      <w:bookmarkEnd w:id="0"/>
      <w:r w:rsidR="006A2CCD">
        <w:rPr>
          <w:rFonts w:cstheme="minorHAnsi"/>
          <w:color w:val="181818"/>
          <w:sz w:val="24"/>
          <w:szCs w:val="24"/>
          <w:shd w:val="clear" w:color="auto" w:fill="FFFFFF"/>
        </w:rPr>
        <w:t xml:space="preserve"> to their pupils’ education.</w:t>
      </w:r>
      <w:r w:rsidR="00281D28">
        <w:rPr>
          <w:rFonts w:cstheme="minorHAnsi"/>
          <w:color w:val="181818"/>
          <w:sz w:val="24"/>
          <w:szCs w:val="24"/>
          <w:shd w:val="clear" w:color="auto" w:fill="FFFFFF"/>
        </w:rPr>
        <w:t xml:space="preserve"> </w:t>
      </w:r>
    </w:p>
    <w:p w14:paraId="5C5EDB3B" w14:textId="04B3CC59" w:rsidR="00383FEC" w:rsidRPr="00383FEC" w:rsidRDefault="00383FEC" w:rsidP="00383FEC">
      <w:pPr>
        <w:spacing w:line="360" w:lineRule="auto"/>
        <w:rPr>
          <w:rFonts w:cstheme="minorHAnsi"/>
          <w:b/>
          <w:sz w:val="24"/>
          <w:szCs w:val="24"/>
        </w:rPr>
      </w:pPr>
      <w:r w:rsidRPr="00383FEC">
        <w:rPr>
          <w:rFonts w:cstheme="minorHAnsi"/>
          <w:b/>
          <w:sz w:val="24"/>
          <w:szCs w:val="24"/>
        </w:rPr>
        <w:t xml:space="preserve">References </w:t>
      </w:r>
    </w:p>
    <w:p w14:paraId="3E0D5999"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shd w:val="clear" w:color="auto" w:fill="FFFFFF"/>
        </w:rPr>
        <w:t xml:space="preserve">"Forest Schools and Outdoor Learning in the Early Years." </w:t>
      </w:r>
      <w:r w:rsidRPr="007E52CC">
        <w:rPr>
          <w:rFonts w:asciiTheme="minorHAnsi" w:hAnsiTheme="minorHAnsi" w:cstheme="minorHAnsi"/>
          <w:i/>
          <w:iCs/>
        </w:rPr>
        <w:t>Reference and Research Book News</w:t>
      </w:r>
      <w:r w:rsidRPr="007E52CC">
        <w:rPr>
          <w:rFonts w:asciiTheme="minorHAnsi" w:hAnsiTheme="minorHAnsi" w:cstheme="minorHAnsi"/>
          <w:shd w:val="clear" w:color="auto" w:fill="FFFFFF"/>
        </w:rPr>
        <w:t xml:space="preserve"> 24.3 (2009): Reference and Research Book News, Vol.24(3). Web.</w:t>
      </w:r>
    </w:p>
    <w:p w14:paraId="21332364"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 xml:space="preserve">Askew, M., Brown, M., Rhodes, V., </w:t>
      </w:r>
      <w:proofErr w:type="spellStart"/>
      <w:r w:rsidRPr="007E52CC">
        <w:rPr>
          <w:rFonts w:asciiTheme="minorHAnsi" w:hAnsiTheme="minorHAnsi" w:cstheme="minorHAnsi"/>
        </w:rPr>
        <w:t>Wiliam</w:t>
      </w:r>
      <w:proofErr w:type="spellEnd"/>
      <w:r w:rsidRPr="007E52CC">
        <w:rPr>
          <w:rFonts w:asciiTheme="minorHAnsi" w:hAnsiTheme="minorHAnsi" w:cstheme="minorHAnsi"/>
        </w:rPr>
        <w:t xml:space="preserve">, D and Johnson’ D.(1997) </w:t>
      </w:r>
      <w:r w:rsidRPr="007E52CC">
        <w:rPr>
          <w:rFonts w:asciiTheme="minorHAnsi" w:hAnsiTheme="minorHAnsi" w:cstheme="minorHAnsi"/>
          <w:i/>
          <w:iCs/>
        </w:rPr>
        <w:t>Effective Teachers of Numeracy</w:t>
      </w:r>
      <w:r w:rsidRPr="007E52CC">
        <w:rPr>
          <w:rFonts w:asciiTheme="minorHAnsi" w:hAnsiTheme="minorHAnsi" w:cstheme="minorHAnsi"/>
        </w:rPr>
        <w:t xml:space="preserve"> Available at: </w:t>
      </w:r>
      <w:hyperlink w:history="1">
        <w:r w:rsidRPr="007E52CC">
          <w:rPr>
            <w:rStyle w:val="Hyperlink"/>
            <w:rFonts w:asciiTheme="minorHAnsi" w:hAnsiTheme="minorHAnsi" w:cstheme="minorHAnsi"/>
            <w:i/>
            <w:iCs/>
            <w:color w:val="auto"/>
          </w:rPr>
          <w:t>http://</w:t>
        </w:r>
      </w:hyperlink>
      <w:hyperlink r:id="rId7" w:history="1">
        <w:r w:rsidRPr="007E52CC">
          <w:rPr>
            <w:rStyle w:val="Hyperlink"/>
            <w:rFonts w:asciiTheme="minorHAnsi" w:hAnsiTheme="minorHAnsi" w:cstheme="minorHAnsi"/>
            <w:i/>
            <w:iCs/>
            <w:color w:val="auto"/>
          </w:rPr>
          <w:t>musicmathsmagic.com/page4/files/EffectiveTeachersofNumeracy.pdf</w:t>
        </w:r>
      </w:hyperlink>
      <w:r w:rsidRPr="007E52CC">
        <w:rPr>
          <w:rFonts w:asciiTheme="minorHAnsi" w:hAnsiTheme="minorHAnsi" w:cstheme="minorHAnsi"/>
        </w:rPr>
        <w:t xml:space="preserve"> [Accessed 16 April, 2019]</w:t>
      </w:r>
    </w:p>
    <w:p w14:paraId="41E180E1"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r w:rsidRPr="007E52CC">
        <w:rPr>
          <w:rFonts w:asciiTheme="minorHAnsi" w:hAnsiTheme="minorHAnsi" w:cstheme="minorHAnsi"/>
          <w:shd w:val="clear" w:color="auto" w:fill="FFFFFF"/>
        </w:rPr>
        <w:t>Bearne</w:t>
      </w:r>
      <w:proofErr w:type="spellEnd"/>
      <w:r w:rsidRPr="007E52CC">
        <w:rPr>
          <w:rFonts w:asciiTheme="minorHAnsi" w:hAnsiTheme="minorHAnsi" w:cstheme="minorHAnsi"/>
          <w:shd w:val="clear" w:color="auto" w:fill="FFFFFF"/>
        </w:rPr>
        <w:t xml:space="preserve"> E and Reedy D (2018) </w:t>
      </w:r>
      <w:r w:rsidRPr="007E52CC">
        <w:rPr>
          <w:rFonts w:asciiTheme="minorHAnsi" w:hAnsiTheme="minorHAnsi" w:cstheme="minorHAnsi"/>
          <w:bCs/>
          <w:i/>
          <w:shd w:val="clear" w:color="auto" w:fill="FFFFFF"/>
        </w:rPr>
        <w:t>Teaching Primary English: Subject Knowledge and Classroom Practice</w:t>
      </w:r>
      <w:r w:rsidRPr="007E52CC">
        <w:rPr>
          <w:rFonts w:asciiTheme="minorHAnsi" w:hAnsiTheme="minorHAnsi" w:cstheme="minorHAnsi"/>
          <w:bCs/>
          <w:shd w:val="clear" w:color="auto" w:fill="FFFFFF"/>
        </w:rPr>
        <w:t xml:space="preserve">. Oxon: Routledge </w:t>
      </w:r>
      <w:r w:rsidRPr="007E52CC">
        <w:rPr>
          <w:rFonts w:asciiTheme="minorHAnsi" w:hAnsiTheme="minorHAnsi" w:cstheme="minorHAnsi"/>
        </w:rPr>
        <w:t xml:space="preserve">[Accessed 16 </w:t>
      </w:r>
      <w:proofErr w:type="gramStart"/>
      <w:r w:rsidRPr="007E52CC">
        <w:rPr>
          <w:rFonts w:asciiTheme="minorHAnsi" w:hAnsiTheme="minorHAnsi" w:cstheme="minorHAnsi"/>
        </w:rPr>
        <w:t>April,</w:t>
      </w:r>
      <w:proofErr w:type="gramEnd"/>
      <w:r w:rsidRPr="007E52CC">
        <w:rPr>
          <w:rFonts w:asciiTheme="minorHAnsi" w:hAnsiTheme="minorHAnsi" w:cstheme="minorHAnsi"/>
        </w:rPr>
        <w:t xml:space="preserve"> 2019]</w:t>
      </w:r>
    </w:p>
    <w:p w14:paraId="031A1182"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i/>
          <w:iCs/>
          <w:shd w:val="clear" w:color="auto" w:fill="FFFFFF"/>
        </w:rPr>
        <w:lastRenderedPageBreak/>
        <w:t>Bishop, D. and Clarkson, B.2003. Written language as a window into residual language deficits: A study of children with persistent and residual speech and language impairments. Cortex, 39: 215–237.</w:t>
      </w:r>
    </w:p>
    <w:p w14:paraId="1A1E4C92"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 xml:space="preserve">Boys, Rosemary., and Elaine. Spink. </w:t>
      </w:r>
      <w:r w:rsidRPr="007E52CC">
        <w:rPr>
          <w:rFonts w:asciiTheme="minorHAnsi" w:hAnsiTheme="minorHAnsi" w:cstheme="minorHAnsi"/>
          <w:i/>
          <w:iCs/>
        </w:rPr>
        <w:t xml:space="preserve">Primary </w:t>
      </w:r>
      <w:proofErr w:type="gramStart"/>
      <w:r w:rsidRPr="007E52CC">
        <w:rPr>
          <w:rFonts w:asciiTheme="minorHAnsi" w:hAnsiTheme="minorHAnsi" w:cstheme="minorHAnsi"/>
          <w:i/>
          <w:iCs/>
        </w:rPr>
        <w:t>Curriculum :</w:t>
      </w:r>
      <w:proofErr w:type="gramEnd"/>
      <w:r w:rsidRPr="007E52CC">
        <w:rPr>
          <w:rFonts w:asciiTheme="minorHAnsi" w:hAnsiTheme="minorHAnsi" w:cstheme="minorHAnsi"/>
          <w:i/>
          <w:iCs/>
        </w:rPr>
        <w:t xml:space="preserve"> Teaching the Core Subjects</w:t>
      </w:r>
      <w:r w:rsidRPr="007E52CC">
        <w:rPr>
          <w:rFonts w:asciiTheme="minorHAnsi" w:hAnsiTheme="minorHAnsi" w:cstheme="minorHAnsi"/>
        </w:rPr>
        <w:t>. London: Continuum, 2008. Print.</w:t>
      </w:r>
    </w:p>
    <w:p w14:paraId="176C3431" w14:textId="77777777" w:rsidR="00383FEC" w:rsidRPr="007E52CC" w:rsidRDefault="00383FEC" w:rsidP="00383FEC">
      <w:pPr>
        <w:pStyle w:val="ListParagraph"/>
        <w:numPr>
          <w:ilvl w:val="0"/>
          <w:numId w:val="2"/>
        </w:numPr>
        <w:spacing w:after="160" w:line="360" w:lineRule="auto"/>
        <w:rPr>
          <w:rStyle w:val="Hyperlink"/>
          <w:rFonts w:asciiTheme="minorHAnsi" w:hAnsiTheme="minorHAnsi" w:cstheme="minorHAnsi"/>
          <w:color w:val="auto"/>
          <w:u w:val="none"/>
        </w:rPr>
      </w:pPr>
      <w:proofErr w:type="spellStart"/>
      <w:r w:rsidRPr="007E52CC">
        <w:rPr>
          <w:rFonts w:asciiTheme="minorHAnsi" w:hAnsiTheme="minorHAnsi" w:cstheme="minorHAnsi"/>
        </w:rPr>
        <w:t>Brookfield.S</w:t>
      </w:r>
      <w:proofErr w:type="spellEnd"/>
      <w:r w:rsidRPr="007E52CC">
        <w:rPr>
          <w:rFonts w:asciiTheme="minorHAnsi" w:hAnsiTheme="minorHAnsi" w:cstheme="minorHAnsi"/>
        </w:rPr>
        <w:t xml:space="preserve"> 2016. The </w:t>
      </w:r>
      <w:proofErr w:type="spellStart"/>
      <w:r w:rsidRPr="007E52CC">
        <w:rPr>
          <w:rFonts w:asciiTheme="minorHAnsi" w:hAnsiTheme="minorHAnsi" w:cstheme="minorHAnsi"/>
        </w:rPr>
        <w:t>Skillful</w:t>
      </w:r>
      <w:proofErr w:type="spellEnd"/>
      <w:r w:rsidRPr="007E52CC">
        <w:rPr>
          <w:rFonts w:asciiTheme="minorHAnsi" w:hAnsiTheme="minorHAnsi" w:cstheme="minorHAnsi"/>
        </w:rPr>
        <w:t xml:space="preserve"> Teacher </w:t>
      </w:r>
      <w:hyperlink r:id="rId8" w:history="1">
        <w:r w:rsidRPr="007E52CC">
          <w:rPr>
            <w:rStyle w:val="Hyperlink"/>
            <w:rFonts w:asciiTheme="minorHAnsi" w:hAnsiTheme="minorHAnsi" w:cstheme="minorHAnsi"/>
            <w:color w:val="auto"/>
          </w:rPr>
          <w:t>https://teachinginhighered.com/podcast/skillful-teacher/</w:t>
        </w:r>
      </w:hyperlink>
    </w:p>
    <w:p w14:paraId="2D1AFA4B"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Style w:val="Hyperlink"/>
          <w:rFonts w:asciiTheme="minorHAnsi" w:hAnsiTheme="minorHAnsi" w:cstheme="minorHAnsi"/>
          <w:color w:val="auto"/>
        </w:rPr>
        <w:t>Browne, A. 2009</w:t>
      </w:r>
      <w:r w:rsidRPr="007E52CC">
        <w:rPr>
          <w:rStyle w:val="Emphasis"/>
          <w:rFonts w:asciiTheme="minorHAnsi" w:hAnsiTheme="minorHAnsi" w:cstheme="minorHAnsi"/>
        </w:rPr>
        <w:t>Developing Language and Literacy 3-8</w:t>
      </w:r>
      <w:r w:rsidRPr="007E52CC">
        <w:rPr>
          <w:rFonts w:asciiTheme="minorHAnsi" w:hAnsiTheme="minorHAnsi" w:cstheme="minorHAnsi"/>
          <w:shd w:val="clear" w:color="auto" w:fill="FDFF9A"/>
        </w:rPr>
        <w:t xml:space="preserve"> </w:t>
      </w:r>
      <w:r w:rsidRPr="007E52CC">
        <w:rPr>
          <w:rFonts w:asciiTheme="minorHAnsi" w:hAnsiTheme="minorHAnsi" w:cstheme="minorHAnsi"/>
        </w:rPr>
        <w:t>1</w:t>
      </w:r>
      <w:r w:rsidRPr="007E52CC">
        <w:rPr>
          <w:rFonts w:asciiTheme="minorHAnsi" w:hAnsiTheme="minorHAnsi" w:cstheme="minorHAnsi"/>
          <w:vertAlign w:val="superscript"/>
        </w:rPr>
        <w:t>st</w:t>
      </w:r>
      <w:r w:rsidRPr="007E52CC">
        <w:rPr>
          <w:rFonts w:asciiTheme="minorHAnsi" w:hAnsiTheme="minorHAnsi" w:cstheme="minorHAnsi"/>
        </w:rPr>
        <w:t xml:space="preserve"> ed. London: Sage Productions </w:t>
      </w:r>
    </w:p>
    <w:p w14:paraId="7F00D573"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r w:rsidRPr="007E52CC">
        <w:rPr>
          <w:rFonts w:asciiTheme="minorHAnsi" w:hAnsiTheme="minorHAnsi" w:cstheme="minorHAnsi"/>
        </w:rPr>
        <w:t>Cadle</w:t>
      </w:r>
      <w:proofErr w:type="spellEnd"/>
      <w:r w:rsidRPr="007E52CC">
        <w:rPr>
          <w:rFonts w:asciiTheme="minorHAnsi" w:hAnsiTheme="minorHAnsi" w:cstheme="minorHAnsi"/>
        </w:rPr>
        <w:t xml:space="preserve"> Estyn Inspection.2014. [ONLINE] Available at:</w:t>
      </w:r>
    </w:p>
    <w:p w14:paraId="5E09A48C"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 xml:space="preserve">Cotton, T (2010) </w:t>
      </w:r>
      <w:r w:rsidRPr="007E52CC">
        <w:rPr>
          <w:rFonts w:asciiTheme="minorHAnsi" w:hAnsiTheme="minorHAnsi" w:cstheme="minorHAnsi"/>
          <w:i/>
        </w:rPr>
        <w:t>Understanding and Teaching Primary Mathematics.</w:t>
      </w:r>
      <w:r w:rsidRPr="007E52CC">
        <w:rPr>
          <w:rFonts w:asciiTheme="minorHAnsi" w:hAnsiTheme="minorHAnsi" w:cstheme="minorHAnsi"/>
        </w:rPr>
        <w:t xml:space="preserve"> 2</w:t>
      </w:r>
      <w:r w:rsidRPr="007E52CC">
        <w:rPr>
          <w:rFonts w:asciiTheme="minorHAnsi" w:hAnsiTheme="minorHAnsi" w:cstheme="minorHAnsi"/>
          <w:vertAlign w:val="superscript"/>
        </w:rPr>
        <w:t>nd</w:t>
      </w:r>
      <w:r w:rsidRPr="007E52CC">
        <w:rPr>
          <w:rFonts w:asciiTheme="minorHAnsi" w:hAnsiTheme="minorHAnsi" w:cstheme="minorHAnsi"/>
        </w:rPr>
        <w:t xml:space="preserve"> Ed. </w:t>
      </w:r>
      <w:r w:rsidRPr="007E52CC">
        <w:rPr>
          <w:rFonts w:asciiTheme="minorHAnsi" w:hAnsiTheme="minorHAnsi" w:cstheme="minorHAnsi"/>
          <w:bCs/>
          <w:shd w:val="clear" w:color="auto" w:fill="FFFFFF"/>
        </w:rPr>
        <w:t xml:space="preserve">Oxon: Routledge. </w:t>
      </w:r>
      <w:r w:rsidRPr="007E52CC">
        <w:rPr>
          <w:rFonts w:asciiTheme="minorHAnsi" w:hAnsiTheme="minorHAnsi" w:cstheme="minorHAnsi"/>
        </w:rPr>
        <w:t xml:space="preserve">[Accessed 16 </w:t>
      </w:r>
      <w:proofErr w:type="gramStart"/>
      <w:r w:rsidRPr="007E52CC">
        <w:rPr>
          <w:rFonts w:asciiTheme="minorHAnsi" w:hAnsiTheme="minorHAnsi" w:cstheme="minorHAnsi"/>
        </w:rPr>
        <w:t>April,</w:t>
      </w:r>
      <w:proofErr w:type="gramEnd"/>
      <w:r w:rsidRPr="007E52CC">
        <w:rPr>
          <w:rFonts w:asciiTheme="minorHAnsi" w:hAnsiTheme="minorHAnsi" w:cstheme="minorHAnsi"/>
        </w:rPr>
        <w:t xml:space="preserve"> 2019]</w:t>
      </w:r>
    </w:p>
    <w:p w14:paraId="32FA6DCB"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shd w:val="clear" w:color="auto" w:fill="FFFFFF"/>
        </w:rPr>
        <w:t xml:space="preserve">David L, "Social Development Theory (Vygotsky)," in </w:t>
      </w:r>
      <w:r w:rsidRPr="007E52CC">
        <w:rPr>
          <w:rStyle w:val="Emphasis"/>
          <w:rFonts w:asciiTheme="minorHAnsi" w:hAnsiTheme="minorHAnsi" w:cstheme="minorHAnsi"/>
        </w:rPr>
        <w:t>Learning Theories</w:t>
      </w:r>
      <w:r w:rsidRPr="007E52CC">
        <w:rPr>
          <w:rFonts w:asciiTheme="minorHAnsi" w:hAnsiTheme="minorHAnsi" w:cstheme="minorHAnsi"/>
          <w:shd w:val="clear" w:color="auto" w:fill="FFFFFF"/>
        </w:rPr>
        <w:t xml:space="preserve">, July 23, 2014, </w:t>
      </w:r>
      <w:hyperlink r:id="rId9" w:history="1">
        <w:r w:rsidRPr="007E52CC">
          <w:rPr>
            <w:rStyle w:val="Hyperlink"/>
            <w:rFonts w:asciiTheme="minorHAnsi" w:hAnsiTheme="minorHAnsi" w:cstheme="minorHAnsi"/>
            <w:color w:val="auto"/>
          </w:rPr>
          <w:t>https://www.learning-theories.com/vygotskys-social-learning-theory.html</w:t>
        </w:r>
      </w:hyperlink>
      <w:r w:rsidRPr="007E52CC">
        <w:rPr>
          <w:rFonts w:asciiTheme="minorHAnsi" w:hAnsiTheme="minorHAnsi" w:cstheme="minorHAnsi"/>
          <w:shd w:val="clear" w:color="auto" w:fill="FFFFFF"/>
        </w:rPr>
        <w:t xml:space="preserve">. </w:t>
      </w:r>
      <w:r w:rsidRPr="007E52CC">
        <w:rPr>
          <w:rFonts w:asciiTheme="minorHAnsi" w:hAnsiTheme="minorHAnsi" w:cstheme="minorHAnsi"/>
        </w:rPr>
        <w:t xml:space="preserve">[Accessed 16 </w:t>
      </w:r>
      <w:proofErr w:type="gramStart"/>
      <w:r w:rsidRPr="007E52CC">
        <w:rPr>
          <w:rFonts w:asciiTheme="minorHAnsi" w:hAnsiTheme="minorHAnsi" w:cstheme="minorHAnsi"/>
        </w:rPr>
        <w:t>April,</w:t>
      </w:r>
      <w:proofErr w:type="gramEnd"/>
      <w:r w:rsidRPr="007E52CC">
        <w:rPr>
          <w:rFonts w:asciiTheme="minorHAnsi" w:hAnsiTheme="minorHAnsi" w:cstheme="minorHAnsi"/>
        </w:rPr>
        <w:t xml:space="preserve"> 2019]</w:t>
      </w:r>
    </w:p>
    <w:p w14:paraId="4C52E3E8"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 xml:space="preserve">Department for Education and Skills (2015) Foundation Phase Framework (Revised 2015). Cardiff: Welsh Government. Available at: http://learning.gov.wales/resources/browse-all/foundation-phase-framework/?lang=en [Accessed 22 </w:t>
      </w:r>
      <w:proofErr w:type="gramStart"/>
      <w:r w:rsidRPr="007E52CC">
        <w:rPr>
          <w:rFonts w:asciiTheme="minorHAnsi" w:hAnsiTheme="minorHAnsi" w:cstheme="minorHAnsi"/>
        </w:rPr>
        <w:t>November,</w:t>
      </w:r>
      <w:proofErr w:type="gramEnd"/>
      <w:r w:rsidRPr="007E52CC">
        <w:rPr>
          <w:rFonts w:asciiTheme="minorHAnsi" w:hAnsiTheme="minorHAnsi" w:cstheme="minorHAnsi"/>
        </w:rPr>
        <w:t xml:space="preserve"> 2018]</w:t>
      </w:r>
    </w:p>
    <w:p w14:paraId="22FE08FC"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 xml:space="preserve">Donaldson, G. (2015) Successful Futures: Independent Review of Curriculum and Assessment Arrangements in Wales. Crown copyright. Available at: http://gov.wales/docs/dcells/publications/150225-successful-futures-en.pdf [Accessed 16 </w:t>
      </w:r>
      <w:proofErr w:type="gramStart"/>
      <w:r w:rsidRPr="007E52CC">
        <w:rPr>
          <w:rFonts w:asciiTheme="minorHAnsi" w:hAnsiTheme="minorHAnsi" w:cstheme="minorHAnsi"/>
        </w:rPr>
        <w:t>April,</w:t>
      </w:r>
      <w:proofErr w:type="gramEnd"/>
      <w:r w:rsidRPr="007E52CC">
        <w:rPr>
          <w:rFonts w:asciiTheme="minorHAnsi" w:hAnsiTheme="minorHAnsi" w:cstheme="minorHAnsi"/>
        </w:rPr>
        <w:t xml:space="preserve"> 2019]</w:t>
      </w:r>
    </w:p>
    <w:p w14:paraId="06AB6CE3" w14:textId="77777777" w:rsidR="00383FEC" w:rsidRPr="007E52CC" w:rsidRDefault="00383FEC" w:rsidP="00383FEC">
      <w:pPr>
        <w:pStyle w:val="ListParagraph"/>
        <w:numPr>
          <w:ilvl w:val="0"/>
          <w:numId w:val="2"/>
        </w:numPr>
        <w:spacing w:after="160" w:line="360" w:lineRule="auto"/>
        <w:rPr>
          <w:rFonts w:asciiTheme="minorHAnsi" w:hAnsiTheme="minorHAnsi" w:cstheme="minorHAnsi"/>
          <w:shd w:val="clear" w:color="auto" w:fill="FFFFFF"/>
        </w:rPr>
      </w:pPr>
      <w:r w:rsidRPr="007E52CC">
        <w:rPr>
          <w:rFonts w:asciiTheme="minorHAnsi" w:hAnsiTheme="minorHAnsi" w:cstheme="minorHAnsi"/>
          <w:shd w:val="clear" w:color="auto" w:fill="FFFFFF"/>
        </w:rPr>
        <w:t xml:space="preserve">Education Wales (2009) Qualified Teacher Standards Wales 2009 Cardiff: Welsh Government </w:t>
      </w:r>
    </w:p>
    <w:p w14:paraId="797D02EC"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shd w:val="clear" w:color="auto" w:fill="FFFFFF"/>
        </w:rPr>
        <w:t xml:space="preserve">Fears, and Lockman. "How Beginning Handwriting Is Influenced by Letter Knowledge: Visual–motor Coordination during Children’s Form Copying." </w:t>
      </w:r>
      <w:r w:rsidRPr="007E52CC">
        <w:rPr>
          <w:rFonts w:asciiTheme="minorHAnsi" w:hAnsiTheme="minorHAnsi" w:cstheme="minorHAnsi"/>
          <w:i/>
          <w:iCs/>
        </w:rPr>
        <w:t>Journal of Experimental Child Psychology</w:t>
      </w:r>
      <w:r w:rsidRPr="007E52CC">
        <w:rPr>
          <w:rFonts w:asciiTheme="minorHAnsi" w:hAnsiTheme="minorHAnsi" w:cstheme="minorHAnsi"/>
          <w:shd w:val="clear" w:color="auto" w:fill="FFFFFF"/>
        </w:rPr>
        <w:t xml:space="preserve"> 171 (2018): 55-70. Web.</w:t>
      </w:r>
    </w:p>
    <w:p w14:paraId="4BE61C5B"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shd w:val="clear" w:color="auto" w:fill="FFFFFF"/>
        </w:rPr>
        <w:t xml:space="preserve">Hansen, Alice, 2005 </w:t>
      </w:r>
      <w:r w:rsidRPr="007E52CC">
        <w:rPr>
          <w:rFonts w:asciiTheme="minorHAnsi" w:hAnsiTheme="minorHAnsi" w:cstheme="minorHAnsi"/>
          <w:i/>
          <w:iCs/>
        </w:rPr>
        <w:t xml:space="preserve">Children's Errors in </w:t>
      </w:r>
      <w:proofErr w:type="gramStart"/>
      <w:r w:rsidRPr="007E52CC">
        <w:rPr>
          <w:rFonts w:asciiTheme="minorHAnsi" w:hAnsiTheme="minorHAnsi" w:cstheme="minorHAnsi"/>
          <w:i/>
          <w:iCs/>
        </w:rPr>
        <w:t>Mathematics :</w:t>
      </w:r>
      <w:proofErr w:type="gramEnd"/>
      <w:r w:rsidRPr="007E52CC">
        <w:rPr>
          <w:rFonts w:asciiTheme="minorHAnsi" w:hAnsiTheme="minorHAnsi" w:cstheme="minorHAnsi"/>
          <w:i/>
          <w:iCs/>
        </w:rPr>
        <w:t xml:space="preserve"> Understanding Common Misconceptions</w:t>
      </w:r>
      <w:r w:rsidRPr="007E52CC">
        <w:rPr>
          <w:rFonts w:asciiTheme="minorHAnsi" w:hAnsiTheme="minorHAnsi" w:cstheme="minorHAnsi"/>
          <w:shd w:val="clear" w:color="auto" w:fill="FFFFFF"/>
        </w:rPr>
        <w:t>. Exeter: Learning Matters.</w:t>
      </w:r>
    </w:p>
    <w:p w14:paraId="55DABC61"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shd w:val="clear" w:color="auto" w:fill="FFFFFF"/>
        </w:rPr>
        <w:t xml:space="preserve">Hattie, John. </w:t>
      </w:r>
      <w:r w:rsidRPr="007E52CC">
        <w:rPr>
          <w:rFonts w:asciiTheme="minorHAnsi" w:hAnsiTheme="minorHAnsi" w:cstheme="minorHAnsi"/>
          <w:i/>
          <w:iCs/>
        </w:rPr>
        <w:t xml:space="preserve">Visible Learning for </w:t>
      </w:r>
      <w:proofErr w:type="gramStart"/>
      <w:r w:rsidRPr="007E52CC">
        <w:rPr>
          <w:rFonts w:asciiTheme="minorHAnsi" w:hAnsiTheme="minorHAnsi" w:cstheme="minorHAnsi"/>
          <w:i/>
          <w:iCs/>
        </w:rPr>
        <w:t>Teachers :</w:t>
      </w:r>
      <w:proofErr w:type="gramEnd"/>
      <w:r w:rsidRPr="007E52CC">
        <w:rPr>
          <w:rFonts w:asciiTheme="minorHAnsi" w:hAnsiTheme="minorHAnsi" w:cstheme="minorHAnsi"/>
          <w:i/>
          <w:iCs/>
        </w:rPr>
        <w:t xml:space="preserve"> Maximizing Impact on Learning</w:t>
      </w:r>
      <w:r w:rsidRPr="007E52CC">
        <w:rPr>
          <w:rFonts w:asciiTheme="minorHAnsi" w:hAnsiTheme="minorHAnsi" w:cstheme="minorHAnsi"/>
          <w:shd w:val="clear" w:color="auto" w:fill="FFFFFF"/>
        </w:rPr>
        <w:t xml:space="preserve">. London: Routledge, 2012. Print. </w:t>
      </w:r>
    </w:p>
    <w:p w14:paraId="4379AF9A"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lastRenderedPageBreak/>
        <w:t xml:space="preserve">Haylock, </w:t>
      </w:r>
      <w:proofErr w:type="gramStart"/>
      <w:r w:rsidRPr="007E52CC">
        <w:rPr>
          <w:rFonts w:asciiTheme="minorHAnsi" w:hAnsiTheme="minorHAnsi" w:cstheme="minorHAnsi"/>
        </w:rPr>
        <w:t>D(</w:t>
      </w:r>
      <w:proofErr w:type="gramEnd"/>
      <w:r w:rsidRPr="007E52CC">
        <w:rPr>
          <w:rFonts w:asciiTheme="minorHAnsi" w:hAnsiTheme="minorHAnsi" w:cstheme="minorHAnsi"/>
        </w:rPr>
        <w:t xml:space="preserve">2014) </w:t>
      </w:r>
      <w:r w:rsidRPr="007E52CC">
        <w:rPr>
          <w:rFonts w:asciiTheme="minorHAnsi" w:hAnsiTheme="minorHAnsi" w:cstheme="minorHAnsi"/>
          <w:i/>
        </w:rPr>
        <w:t>Mathematics Explained for Primary</w:t>
      </w:r>
      <w:r w:rsidRPr="007E52CC">
        <w:rPr>
          <w:rFonts w:asciiTheme="minorHAnsi" w:hAnsiTheme="minorHAnsi" w:cstheme="minorHAnsi"/>
        </w:rPr>
        <w:t xml:space="preserve"> </w:t>
      </w:r>
      <w:r w:rsidRPr="007E52CC">
        <w:rPr>
          <w:rFonts w:asciiTheme="minorHAnsi" w:hAnsiTheme="minorHAnsi" w:cstheme="minorHAnsi"/>
          <w:i/>
        </w:rPr>
        <w:t>Teachers</w:t>
      </w:r>
      <w:r w:rsidRPr="007E52CC">
        <w:rPr>
          <w:rFonts w:asciiTheme="minorHAnsi" w:hAnsiTheme="minorHAnsi" w:cstheme="minorHAnsi"/>
        </w:rPr>
        <w:t xml:space="preserve"> 4thedn.London: SAGE. </w:t>
      </w:r>
    </w:p>
    <w:p w14:paraId="2E528309"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 xml:space="preserve">Haylock, D. and Cockburn, A. (2013) </w:t>
      </w:r>
      <w:r w:rsidRPr="007E52CC">
        <w:rPr>
          <w:rFonts w:asciiTheme="minorHAnsi" w:hAnsiTheme="minorHAnsi" w:cstheme="minorHAnsi"/>
          <w:i/>
        </w:rPr>
        <w:t>Understanding Mathematics for Young Children: A Quick Guide for Teachers of Children 3 – 8.</w:t>
      </w:r>
      <w:r w:rsidRPr="007E52CC">
        <w:rPr>
          <w:rFonts w:asciiTheme="minorHAnsi" w:hAnsiTheme="minorHAnsi" w:cstheme="minorHAnsi"/>
        </w:rPr>
        <w:t xml:space="preserve"> 4th </w:t>
      </w:r>
      <w:proofErr w:type="spellStart"/>
      <w:r w:rsidRPr="007E52CC">
        <w:rPr>
          <w:rFonts w:asciiTheme="minorHAnsi" w:hAnsiTheme="minorHAnsi" w:cstheme="minorHAnsi"/>
        </w:rPr>
        <w:t>edn</w:t>
      </w:r>
      <w:proofErr w:type="spellEnd"/>
      <w:r w:rsidRPr="007E52CC">
        <w:rPr>
          <w:rFonts w:asciiTheme="minorHAnsi" w:hAnsiTheme="minorHAnsi" w:cstheme="minorHAnsi"/>
        </w:rPr>
        <w:t>. London: SAGE</w:t>
      </w:r>
    </w:p>
    <w:p w14:paraId="2E79ACD0"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proofErr w:type="gramStart"/>
      <w:r w:rsidRPr="007E52CC">
        <w:rPr>
          <w:rFonts w:asciiTheme="minorHAnsi" w:hAnsiTheme="minorHAnsi" w:cstheme="minorHAnsi"/>
        </w:rPr>
        <w:t>Haylock,D</w:t>
      </w:r>
      <w:proofErr w:type="spellEnd"/>
      <w:r w:rsidRPr="007E52CC">
        <w:rPr>
          <w:rFonts w:asciiTheme="minorHAnsi" w:hAnsiTheme="minorHAnsi" w:cstheme="minorHAnsi"/>
        </w:rPr>
        <w:t>.</w:t>
      </w:r>
      <w:proofErr w:type="gramEnd"/>
      <w:r w:rsidRPr="007E52CC">
        <w:rPr>
          <w:rFonts w:asciiTheme="minorHAnsi" w:hAnsiTheme="minorHAnsi" w:cstheme="minorHAnsi"/>
        </w:rPr>
        <w:t xml:space="preserve"> 2010. </w:t>
      </w:r>
      <w:r w:rsidRPr="007E52CC">
        <w:rPr>
          <w:rStyle w:val="Emphasis"/>
          <w:rFonts w:asciiTheme="minorHAnsi" w:hAnsiTheme="minorHAnsi" w:cstheme="minorHAnsi"/>
        </w:rPr>
        <w:t xml:space="preserve">Mathematics Explained </w:t>
      </w:r>
      <w:proofErr w:type="gramStart"/>
      <w:r w:rsidRPr="007E52CC">
        <w:rPr>
          <w:rStyle w:val="Emphasis"/>
          <w:rFonts w:asciiTheme="minorHAnsi" w:hAnsiTheme="minorHAnsi" w:cstheme="minorHAnsi"/>
        </w:rPr>
        <w:t>For</w:t>
      </w:r>
      <w:proofErr w:type="gramEnd"/>
      <w:r w:rsidRPr="007E52CC">
        <w:rPr>
          <w:rStyle w:val="Emphasis"/>
          <w:rFonts w:asciiTheme="minorHAnsi" w:hAnsiTheme="minorHAnsi" w:cstheme="minorHAnsi"/>
        </w:rPr>
        <w:t xml:space="preserve"> Primary School Teachers</w:t>
      </w:r>
      <w:r w:rsidRPr="007E52CC">
        <w:rPr>
          <w:rFonts w:asciiTheme="minorHAnsi" w:hAnsiTheme="minorHAnsi" w:cstheme="minorHAnsi"/>
        </w:rPr>
        <w:t>4</w:t>
      </w:r>
      <w:r w:rsidRPr="007E52CC">
        <w:rPr>
          <w:rFonts w:asciiTheme="minorHAnsi" w:hAnsiTheme="minorHAnsi" w:cstheme="minorHAnsi"/>
          <w:vertAlign w:val="superscript"/>
        </w:rPr>
        <w:t>th</w:t>
      </w:r>
      <w:r w:rsidRPr="007E52CC">
        <w:rPr>
          <w:rFonts w:asciiTheme="minorHAnsi" w:hAnsiTheme="minorHAnsi" w:cstheme="minorHAnsi"/>
        </w:rPr>
        <w:t xml:space="preserve"> ed. London: Sage Publications</w:t>
      </w:r>
    </w:p>
    <w:p w14:paraId="0CE7786A"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hyperlink r:id="rId10" w:history="1">
        <w:r w:rsidRPr="007E52CC">
          <w:rPr>
            <w:rStyle w:val="Hyperlink"/>
            <w:rFonts w:asciiTheme="minorHAnsi" w:hAnsiTheme="minorHAnsi" w:cstheme="minorHAnsi"/>
            <w:color w:val="auto"/>
          </w:rPr>
          <w:t>https://primarysite-prod-sorted.s3.amazonaws.com/cadle-primary-school/UploadedDocument/4b9c6e9e10624a5eb212251a07c7fb12/cadle-inspection-june-2014.pdf</w:t>
        </w:r>
      </w:hyperlink>
      <w:r w:rsidRPr="007E52CC">
        <w:rPr>
          <w:rStyle w:val="Hyperlink"/>
          <w:rFonts w:asciiTheme="minorHAnsi" w:hAnsiTheme="minorHAnsi" w:cstheme="minorHAnsi"/>
          <w:color w:val="auto"/>
        </w:rPr>
        <w:t xml:space="preserve"> </w:t>
      </w:r>
      <w:r w:rsidRPr="007E52CC">
        <w:rPr>
          <w:rFonts w:asciiTheme="minorHAnsi" w:hAnsiTheme="minorHAnsi" w:cstheme="minorHAnsi"/>
        </w:rPr>
        <w:t xml:space="preserve">[Accessed 16 </w:t>
      </w:r>
      <w:proofErr w:type="gramStart"/>
      <w:r w:rsidRPr="007E52CC">
        <w:rPr>
          <w:rFonts w:asciiTheme="minorHAnsi" w:hAnsiTheme="minorHAnsi" w:cstheme="minorHAnsi"/>
        </w:rPr>
        <w:t>April,</w:t>
      </w:r>
      <w:proofErr w:type="gramEnd"/>
      <w:r w:rsidRPr="007E52CC">
        <w:rPr>
          <w:rFonts w:asciiTheme="minorHAnsi" w:hAnsiTheme="minorHAnsi" w:cstheme="minorHAnsi"/>
        </w:rPr>
        <w:t xml:space="preserve"> 2019]</w:t>
      </w:r>
    </w:p>
    <w:p w14:paraId="27032D9C"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r w:rsidRPr="007E52CC">
        <w:rPr>
          <w:rFonts w:asciiTheme="minorHAnsi" w:hAnsiTheme="minorHAnsi" w:cstheme="minorHAnsi"/>
          <w:shd w:val="clear" w:color="auto" w:fill="FFFFFF"/>
        </w:rPr>
        <w:t>MacBlain</w:t>
      </w:r>
      <w:proofErr w:type="spellEnd"/>
      <w:r w:rsidRPr="007E52CC">
        <w:rPr>
          <w:rFonts w:asciiTheme="minorHAnsi" w:hAnsiTheme="minorHAnsi" w:cstheme="minorHAnsi"/>
          <w:shd w:val="clear" w:color="auto" w:fill="FFFFFF"/>
        </w:rPr>
        <w:t xml:space="preserve">, Sean,2014 </w:t>
      </w:r>
      <w:r w:rsidRPr="007E52CC">
        <w:rPr>
          <w:rFonts w:asciiTheme="minorHAnsi" w:hAnsiTheme="minorHAnsi" w:cstheme="minorHAnsi"/>
          <w:i/>
          <w:iCs/>
        </w:rPr>
        <w:t>How Children Learn</w:t>
      </w:r>
      <w:r w:rsidRPr="007E52CC">
        <w:rPr>
          <w:rFonts w:asciiTheme="minorHAnsi" w:hAnsiTheme="minorHAnsi" w:cstheme="minorHAnsi"/>
          <w:shd w:val="clear" w:color="auto" w:fill="FFFFFF"/>
        </w:rPr>
        <w:t>. First ed. London: SAGE Publications</w:t>
      </w:r>
    </w:p>
    <w:p w14:paraId="3FF98EDE"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shd w:val="clear" w:color="auto" w:fill="FFFFFF"/>
        </w:rPr>
        <w:t>Maslow, A. H. (1943). A theory of human motivation. Psychological review,50(4), 370.</w:t>
      </w:r>
    </w:p>
    <w:p w14:paraId="63EAA247"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proofErr w:type="gramStart"/>
      <w:r w:rsidRPr="007E52CC">
        <w:rPr>
          <w:rFonts w:asciiTheme="minorHAnsi" w:hAnsiTheme="minorHAnsi" w:cstheme="minorHAnsi"/>
        </w:rPr>
        <w:t>Medwell,J</w:t>
      </w:r>
      <w:proofErr w:type="spellEnd"/>
      <w:r w:rsidRPr="007E52CC">
        <w:rPr>
          <w:rFonts w:asciiTheme="minorHAnsi" w:hAnsiTheme="minorHAnsi" w:cstheme="minorHAnsi"/>
        </w:rPr>
        <w:t>.</w:t>
      </w:r>
      <w:proofErr w:type="gramEnd"/>
      <w:r w:rsidRPr="007E52CC">
        <w:rPr>
          <w:rFonts w:asciiTheme="minorHAnsi" w:hAnsiTheme="minorHAnsi" w:cstheme="minorHAnsi"/>
        </w:rPr>
        <w:t xml:space="preserve">, Wray, D., Poulson, L. and Fox, R(1998) Effective Teachers of Literacy, London: Teacher Training Agency </w:t>
      </w:r>
    </w:p>
    <w:p w14:paraId="3B607082"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proofErr w:type="gramStart"/>
      <w:r w:rsidRPr="007E52CC">
        <w:rPr>
          <w:rFonts w:asciiTheme="minorHAnsi" w:hAnsiTheme="minorHAnsi" w:cstheme="minorHAnsi"/>
          <w:shd w:val="clear" w:color="auto" w:fill="FFFFFF"/>
        </w:rPr>
        <w:t>Piaget,J</w:t>
      </w:r>
      <w:proofErr w:type="spellEnd"/>
      <w:r w:rsidRPr="007E52CC">
        <w:rPr>
          <w:rFonts w:asciiTheme="minorHAnsi" w:hAnsiTheme="minorHAnsi" w:cstheme="minorHAnsi"/>
          <w:shd w:val="clear" w:color="auto" w:fill="FFFFFF"/>
        </w:rPr>
        <w:t>.</w:t>
      </w:r>
      <w:proofErr w:type="gramEnd"/>
      <w:r w:rsidRPr="007E52CC">
        <w:rPr>
          <w:rFonts w:asciiTheme="minorHAnsi" w:hAnsiTheme="minorHAnsi" w:cstheme="minorHAnsi"/>
          <w:shd w:val="clear" w:color="auto" w:fill="FFFFFF"/>
        </w:rPr>
        <w:t xml:space="preserve"> (1936). Origins of intelligence in the child. London: Routledge &amp; Kegan Paul </w:t>
      </w:r>
    </w:p>
    <w:p w14:paraId="7DC90895"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Shulman, L. S. 1986. “Those Who Understand: Knowledge Growth in Teaching.” Educational Researcher 15: 4–14</w:t>
      </w:r>
    </w:p>
    <w:p w14:paraId="245B48C5"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r w:rsidRPr="007E52CC">
        <w:rPr>
          <w:rFonts w:asciiTheme="minorHAnsi" w:hAnsiTheme="minorHAnsi" w:cstheme="minorHAnsi"/>
        </w:rPr>
        <w:t xml:space="preserve">Smith, F. (2013). </w:t>
      </w:r>
      <w:r w:rsidRPr="007E52CC">
        <w:rPr>
          <w:rFonts w:asciiTheme="minorHAnsi" w:hAnsiTheme="minorHAnsi" w:cstheme="minorHAnsi"/>
          <w:i/>
          <w:iCs/>
        </w:rPr>
        <w:t>Writing and the writer</w:t>
      </w:r>
      <w:r w:rsidRPr="007E52CC">
        <w:rPr>
          <w:rFonts w:asciiTheme="minorHAnsi" w:hAnsiTheme="minorHAnsi" w:cstheme="minorHAnsi"/>
        </w:rPr>
        <w:t>. Routledge.</w:t>
      </w:r>
    </w:p>
    <w:p w14:paraId="5D038528"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proofErr w:type="gramStart"/>
      <w:r w:rsidRPr="007E52CC">
        <w:rPr>
          <w:rFonts w:asciiTheme="minorHAnsi" w:hAnsiTheme="minorHAnsi" w:cstheme="minorHAnsi"/>
        </w:rPr>
        <w:t>Tochon,F</w:t>
      </w:r>
      <w:proofErr w:type="spellEnd"/>
      <w:r w:rsidRPr="007E52CC">
        <w:rPr>
          <w:rFonts w:asciiTheme="minorHAnsi" w:hAnsiTheme="minorHAnsi" w:cstheme="minorHAnsi"/>
        </w:rPr>
        <w:t>.</w:t>
      </w:r>
      <w:proofErr w:type="gramEnd"/>
      <w:r w:rsidRPr="007E52CC">
        <w:rPr>
          <w:rFonts w:asciiTheme="minorHAnsi" w:hAnsiTheme="minorHAnsi" w:cstheme="minorHAnsi"/>
        </w:rPr>
        <w:t xml:space="preserve"> and </w:t>
      </w:r>
      <w:proofErr w:type="spellStart"/>
      <w:r w:rsidRPr="007E52CC">
        <w:rPr>
          <w:rFonts w:asciiTheme="minorHAnsi" w:hAnsiTheme="minorHAnsi" w:cstheme="minorHAnsi"/>
        </w:rPr>
        <w:t>Munby.H</w:t>
      </w:r>
      <w:proofErr w:type="spellEnd"/>
      <w:r w:rsidRPr="007E52CC">
        <w:rPr>
          <w:rFonts w:asciiTheme="minorHAnsi" w:hAnsiTheme="minorHAnsi" w:cstheme="minorHAnsi"/>
        </w:rPr>
        <w:t xml:space="preserve"> (1993) ‘Novice and expert teachers’ time epistemology: a wave function from didactics to pedagogy’, Teaching and Teacher Education, 2:205 </w:t>
      </w:r>
    </w:p>
    <w:p w14:paraId="6B183655" w14:textId="77777777" w:rsidR="00383FEC" w:rsidRPr="007E52CC" w:rsidRDefault="00383FEC" w:rsidP="00383FEC">
      <w:pPr>
        <w:pStyle w:val="ListParagraph"/>
        <w:numPr>
          <w:ilvl w:val="0"/>
          <w:numId w:val="2"/>
        </w:numPr>
        <w:spacing w:after="160" w:line="360" w:lineRule="auto"/>
        <w:rPr>
          <w:rFonts w:asciiTheme="minorHAnsi" w:hAnsiTheme="minorHAnsi" w:cstheme="minorHAnsi"/>
        </w:rPr>
      </w:pPr>
      <w:proofErr w:type="spellStart"/>
      <w:r w:rsidRPr="007E52CC">
        <w:rPr>
          <w:rFonts w:asciiTheme="minorHAnsi" w:hAnsiTheme="minorHAnsi" w:cstheme="minorHAnsi"/>
          <w:shd w:val="clear" w:color="auto" w:fill="FFFFFF"/>
        </w:rPr>
        <w:t>Twiselton</w:t>
      </w:r>
      <w:proofErr w:type="spellEnd"/>
      <w:r w:rsidRPr="007E52CC">
        <w:rPr>
          <w:rFonts w:asciiTheme="minorHAnsi" w:hAnsiTheme="minorHAnsi" w:cstheme="minorHAnsi"/>
          <w:shd w:val="clear" w:color="auto" w:fill="FFFFFF"/>
        </w:rPr>
        <w:t xml:space="preserve">, Samantha. "The Problem with English: The Exploration and Development of Student Teachers' English Subject Knowledge in Primary Classrooms." </w:t>
      </w:r>
      <w:r w:rsidRPr="007E52CC">
        <w:rPr>
          <w:rFonts w:asciiTheme="minorHAnsi" w:hAnsiTheme="minorHAnsi" w:cstheme="minorHAnsi"/>
          <w:i/>
          <w:iCs/>
        </w:rPr>
        <w:t>Literacy</w:t>
      </w:r>
      <w:r w:rsidRPr="007E52CC">
        <w:rPr>
          <w:rFonts w:asciiTheme="minorHAnsi" w:hAnsiTheme="minorHAnsi" w:cstheme="minorHAnsi"/>
          <w:shd w:val="clear" w:color="auto" w:fill="FFFFFF"/>
        </w:rPr>
        <w:t xml:space="preserve"> 40.2 (2006): 88-97. Web.</w:t>
      </w:r>
      <w:r w:rsidRPr="007E52CC">
        <w:rPr>
          <w:rFonts w:asciiTheme="minorHAnsi" w:hAnsiTheme="minorHAnsi" w:cstheme="minorHAnsi"/>
        </w:rPr>
        <w:t xml:space="preserve"> [Accessed 16 </w:t>
      </w:r>
      <w:proofErr w:type="gramStart"/>
      <w:r w:rsidRPr="007E52CC">
        <w:rPr>
          <w:rFonts w:asciiTheme="minorHAnsi" w:hAnsiTheme="minorHAnsi" w:cstheme="minorHAnsi"/>
        </w:rPr>
        <w:t>April,</w:t>
      </w:r>
      <w:proofErr w:type="gramEnd"/>
      <w:r w:rsidRPr="007E52CC">
        <w:rPr>
          <w:rFonts w:asciiTheme="minorHAnsi" w:hAnsiTheme="minorHAnsi" w:cstheme="minorHAnsi"/>
        </w:rPr>
        <w:t xml:space="preserve"> 2019]</w:t>
      </w:r>
    </w:p>
    <w:p w14:paraId="59CE59FB" w14:textId="77777777" w:rsidR="00383FEC" w:rsidRDefault="00383FEC" w:rsidP="006A2CCD">
      <w:pPr>
        <w:spacing w:line="360" w:lineRule="auto"/>
        <w:rPr>
          <w:rFonts w:cstheme="minorHAnsi"/>
          <w:color w:val="181818"/>
          <w:sz w:val="24"/>
          <w:szCs w:val="24"/>
          <w:shd w:val="clear" w:color="auto" w:fill="FFFFFF"/>
        </w:rPr>
      </w:pPr>
    </w:p>
    <w:p w14:paraId="1250FE03" w14:textId="46EE4D76" w:rsidR="0002131C" w:rsidRPr="00AC5F6E" w:rsidRDefault="0002131C" w:rsidP="006A2CCD">
      <w:pPr>
        <w:spacing w:line="360" w:lineRule="auto"/>
        <w:rPr>
          <w:color w:val="000000"/>
          <w:sz w:val="24"/>
          <w:szCs w:val="24"/>
          <w:shd w:val="clear" w:color="auto" w:fill="FFFFFF"/>
        </w:rPr>
      </w:pPr>
    </w:p>
    <w:sectPr w:rsidR="0002131C" w:rsidRPr="00AC5F6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620BE" w14:textId="77777777" w:rsidR="00EA2F06" w:rsidRDefault="00EA2F06" w:rsidP="005F504A">
      <w:pPr>
        <w:spacing w:after="0" w:line="240" w:lineRule="auto"/>
      </w:pPr>
      <w:r>
        <w:separator/>
      </w:r>
    </w:p>
  </w:endnote>
  <w:endnote w:type="continuationSeparator" w:id="0">
    <w:p w14:paraId="62487167" w14:textId="77777777" w:rsidR="00EA2F06" w:rsidRDefault="00EA2F06" w:rsidP="005F5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9898541"/>
      <w:docPartObj>
        <w:docPartGallery w:val="Page Numbers (Bottom of Page)"/>
        <w:docPartUnique/>
      </w:docPartObj>
    </w:sdtPr>
    <w:sdtEndPr>
      <w:rPr>
        <w:noProof/>
      </w:rPr>
    </w:sdtEndPr>
    <w:sdtContent>
      <w:p w14:paraId="17F23C49" w14:textId="5BE8A1C6" w:rsidR="00FA37E8" w:rsidRDefault="00FA3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5AB960" w14:textId="77777777" w:rsidR="00FA37E8" w:rsidRDefault="00FA3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77D60F" w14:textId="77777777" w:rsidR="00EA2F06" w:rsidRDefault="00EA2F06" w:rsidP="005F504A">
      <w:pPr>
        <w:spacing w:after="0" w:line="240" w:lineRule="auto"/>
      </w:pPr>
      <w:r>
        <w:separator/>
      </w:r>
    </w:p>
  </w:footnote>
  <w:footnote w:type="continuationSeparator" w:id="0">
    <w:p w14:paraId="7EC141AF" w14:textId="77777777" w:rsidR="00EA2F06" w:rsidRDefault="00EA2F06" w:rsidP="005F5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B5429"/>
    <w:multiLevelType w:val="hybridMultilevel"/>
    <w:tmpl w:val="EEE6832E"/>
    <w:lvl w:ilvl="0" w:tplc="18AAA596">
      <w:start w:val="1"/>
      <w:numFmt w:val="bullet"/>
      <w:lvlText w:val=""/>
      <w:lvlJc w:val="left"/>
      <w:pPr>
        <w:tabs>
          <w:tab w:val="num" w:pos="720"/>
        </w:tabs>
        <w:ind w:left="720" w:hanging="360"/>
      </w:pPr>
      <w:rPr>
        <w:rFonts w:ascii="Wingdings" w:hAnsi="Wingdings" w:hint="default"/>
      </w:rPr>
    </w:lvl>
    <w:lvl w:ilvl="1" w:tplc="012C6486">
      <w:start w:val="24266"/>
      <w:numFmt w:val="bullet"/>
      <w:lvlText w:val=""/>
      <w:lvlJc w:val="left"/>
      <w:pPr>
        <w:tabs>
          <w:tab w:val="num" w:pos="1440"/>
        </w:tabs>
        <w:ind w:left="1440" w:hanging="360"/>
      </w:pPr>
      <w:rPr>
        <w:rFonts w:ascii="Wingdings" w:hAnsi="Wingdings" w:hint="default"/>
      </w:rPr>
    </w:lvl>
    <w:lvl w:ilvl="2" w:tplc="EB083B76" w:tentative="1">
      <w:start w:val="1"/>
      <w:numFmt w:val="bullet"/>
      <w:lvlText w:val=""/>
      <w:lvlJc w:val="left"/>
      <w:pPr>
        <w:tabs>
          <w:tab w:val="num" w:pos="2160"/>
        </w:tabs>
        <w:ind w:left="2160" w:hanging="360"/>
      </w:pPr>
      <w:rPr>
        <w:rFonts w:ascii="Wingdings" w:hAnsi="Wingdings" w:hint="default"/>
      </w:rPr>
    </w:lvl>
    <w:lvl w:ilvl="3" w:tplc="81B6A6E8" w:tentative="1">
      <w:start w:val="1"/>
      <w:numFmt w:val="bullet"/>
      <w:lvlText w:val=""/>
      <w:lvlJc w:val="left"/>
      <w:pPr>
        <w:tabs>
          <w:tab w:val="num" w:pos="2880"/>
        </w:tabs>
        <w:ind w:left="2880" w:hanging="360"/>
      </w:pPr>
      <w:rPr>
        <w:rFonts w:ascii="Wingdings" w:hAnsi="Wingdings" w:hint="default"/>
      </w:rPr>
    </w:lvl>
    <w:lvl w:ilvl="4" w:tplc="7B366036" w:tentative="1">
      <w:start w:val="1"/>
      <w:numFmt w:val="bullet"/>
      <w:lvlText w:val=""/>
      <w:lvlJc w:val="left"/>
      <w:pPr>
        <w:tabs>
          <w:tab w:val="num" w:pos="3600"/>
        </w:tabs>
        <w:ind w:left="3600" w:hanging="360"/>
      </w:pPr>
      <w:rPr>
        <w:rFonts w:ascii="Wingdings" w:hAnsi="Wingdings" w:hint="default"/>
      </w:rPr>
    </w:lvl>
    <w:lvl w:ilvl="5" w:tplc="9162C80E" w:tentative="1">
      <w:start w:val="1"/>
      <w:numFmt w:val="bullet"/>
      <w:lvlText w:val=""/>
      <w:lvlJc w:val="left"/>
      <w:pPr>
        <w:tabs>
          <w:tab w:val="num" w:pos="4320"/>
        </w:tabs>
        <w:ind w:left="4320" w:hanging="360"/>
      </w:pPr>
      <w:rPr>
        <w:rFonts w:ascii="Wingdings" w:hAnsi="Wingdings" w:hint="default"/>
      </w:rPr>
    </w:lvl>
    <w:lvl w:ilvl="6" w:tplc="3B7ECA52" w:tentative="1">
      <w:start w:val="1"/>
      <w:numFmt w:val="bullet"/>
      <w:lvlText w:val=""/>
      <w:lvlJc w:val="left"/>
      <w:pPr>
        <w:tabs>
          <w:tab w:val="num" w:pos="5040"/>
        </w:tabs>
        <w:ind w:left="5040" w:hanging="360"/>
      </w:pPr>
      <w:rPr>
        <w:rFonts w:ascii="Wingdings" w:hAnsi="Wingdings" w:hint="default"/>
      </w:rPr>
    </w:lvl>
    <w:lvl w:ilvl="7" w:tplc="528C42C4" w:tentative="1">
      <w:start w:val="1"/>
      <w:numFmt w:val="bullet"/>
      <w:lvlText w:val=""/>
      <w:lvlJc w:val="left"/>
      <w:pPr>
        <w:tabs>
          <w:tab w:val="num" w:pos="5760"/>
        </w:tabs>
        <w:ind w:left="5760" w:hanging="360"/>
      </w:pPr>
      <w:rPr>
        <w:rFonts w:ascii="Wingdings" w:hAnsi="Wingdings" w:hint="default"/>
      </w:rPr>
    </w:lvl>
    <w:lvl w:ilvl="8" w:tplc="C0CA885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96F7C08"/>
    <w:multiLevelType w:val="hybridMultilevel"/>
    <w:tmpl w:val="3CF4C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64D"/>
    <w:rsid w:val="00001D44"/>
    <w:rsid w:val="000053A0"/>
    <w:rsid w:val="00010BD1"/>
    <w:rsid w:val="00014D22"/>
    <w:rsid w:val="00014F47"/>
    <w:rsid w:val="00016A2A"/>
    <w:rsid w:val="0002131C"/>
    <w:rsid w:val="00025605"/>
    <w:rsid w:val="000264F5"/>
    <w:rsid w:val="00030C74"/>
    <w:rsid w:val="000352E8"/>
    <w:rsid w:val="00037143"/>
    <w:rsid w:val="00042BC7"/>
    <w:rsid w:val="00044386"/>
    <w:rsid w:val="00047DBC"/>
    <w:rsid w:val="000604BF"/>
    <w:rsid w:val="00074F3E"/>
    <w:rsid w:val="000772C4"/>
    <w:rsid w:val="00095447"/>
    <w:rsid w:val="000A2DF6"/>
    <w:rsid w:val="000A3E5C"/>
    <w:rsid w:val="000B226D"/>
    <w:rsid w:val="000B2D2D"/>
    <w:rsid w:val="000B4030"/>
    <w:rsid w:val="000C1D96"/>
    <w:rsid w:val="000C6A50"/>
    <w:rsid w:val="000D1C1D"/>
    <w:rsid w:val="000D27EB"/>
    <w:rsid w:val="000D2954"/>
    <w:rsid w:val="000D5223"/>
    <w:rsid w:val="000E3244"/>
    <w:rsid w:val="000E5CA2"/>
    <w:rsid w:val="000E6C36"/>
    <w:rsid w:val="000F19D4"/>
    <w:rsid w:val="001002F5"/>
    <w:rsid w:val="00114EBD"/>
    <w:rsid w:val="00121C4B"/>
    <w:rsid w:val="00123903"/>
    <w:rsid w:val="00125016"/>
    <w:rsid w:val="00125E8F"/>
    <w:rsid w:val="001334AC"/>
    <w:rsid w:val="00135695"/>
    <w:rsid w:val="001366A2"/>
    <w:rsid w:val="0016220E"/>
    <w:rsid w:val="00167779"/>
    <w:rsid w:val="001759FF"/>
    <w:rsid w:val="0017780E"/>
    <w:rsid w:val="00177AC8"/>
    <w:rsid w:val="0018298D"/>
    <w:rsid w:val="001A0C09"/>
    <w:rsid w:val="001A658D"/>
    <w:rsid w:val="001B0846"/>
    <w:rsid w:val="001C25AB"/>
    <w:rsid w:val="001D18DB"/>
    <w:rsid w:val="001D4508"/>
    <w:rsid w:val="001D50A6"/>
    <w:rsid w:val="001E2D80"/>
    <w:rsid w:val="001E6422"/>
    <w:rsid w:val="001F7CD2"/>
    <w:rsid w:val="002052C5"/>
    <w:rsid w:val="00205ACD"/>
    <w:rsid w:val="00212614"/>
    <w:rsid w:val="00217AD8"/>
    <w:rsid w:val="002258B6"/>
    <w:rsid w:val="002322B2"/>
    <w:rsid w:val="0023500C"/>
    <w:rsid w:val="002350EB"/>
    <w:rsid w:val="0024544E"/>
    <w:rsid w:val="00247FEB"/>
    <w:rsid w:val="002674F8"/>
    <w:rsid w:val="00274D48"/>
    <w:rsid w:val="00281D28"/>
    <w:rsid w:val="00290FB7"/>
    <w:rsid w:val="00297C88"/>
    <w:rsid w:val="002B20F3"/>
    <w:rsid w:val="002B5490"/>
    <w:rsid w:val="002B5CF0"/>
    <w:rsid w:val="002B7D5C"/>
    <w:rsid w:val="002C1163"/>
    <w:rsid w:val="002C228B"/>
    <w:rsid w:val="002C405F"/>
    <w:rsid w:val="002C5415"/>
    <w:rsid w:val="002C555B"/>
    <w:rsid w:val="002C580D"/>
    <w:rsid w:val="002D136B"/>
    <w:rsid w:val="002E0A81"/>
    <w:rsid w:val="002E132C"/>
    <w:rsid w:val="002E1D8A"/>
    <w:rsid w:val="00300335"/>
    <w:rsid w:val="00302082"/>
    <w:rsid w:val="003249A0"/>
    <w:rsid w:val="00327523"/>
    <w:rsid w:val="003406A9"/>
    <w:rsid w:val="00344754"/>
    <w:rsid w:val="00344DC3"/>
    <w:rsid w:val="00345BD4"/>
    <w:rsid w:val="00347A1E"/>
    <w:rsid w:val="003523F9"/>
    <w:rsid w:val="0035379B"/>
    <w:rsid w:val="003547E1"/>
    <w:rsid w:val="00362B78"/>
    <w:rsid w:val="00372DF1"/>
    <w:rsid w:val="00383FEC"/>
    <w:rsid w:val="00387843"/>
    <w:rsid w:val="00395F4E"/>
    <w:rsid w:val="003B1BE4"/>
    <w:rsid w:val="003B2E1F"/>
    <w:rsid w:val="003B5F62"/>
    <w:rsid w:val="003C5340"/>
    <w:rsid w:val="003D16FF"/>
    <w:rsid w:val="003D609B"/>
    <w:rsid w:val="003E0C5D"/>
    <w:rsid w:val="003E1979"/>
    <w:rsid w:val="003E2F6C"/>
    <w:rsid w:val="003E7D8F"/>
    <w:rsid w:val="003F045C"/>
    <w:rsid w:val="003F1C85"/>
    <w:rsid w:val="003F279D"/>
    <w:rsid w:val="003F7170"/>
    <w:rsid w:val="00402047"/>
    <w:rsid w:val="004022C7"/>
    <w:rsid w:val="004044D7"/>
    <w:rsid w:val="00416616"/>
    <w:rsid w:val="00417501"/>
    <w:rsid w:val="00423EC0"/>
    <w:rsid w:val="00426156"/>
    <w:rsid w:val="00427691"/>
    <w:rsid w:val="00427E43"/>
    <w:rsid w:val="0043271E"/>
    <w:rsid w:val="0043588B"/>
    <w:rsid w:val="004374E2"/>
    <w:rsid w:val="0044336D"/>
    <w:rsid w:val="00444B1B"/>
    <w:rsid w:val="00446569"/>
    <w:rsid w:val="00457FAE"/>
    <w:rsid w:val="00467BF4"/>
    <w:rsid w:val="00471899"/>
    <w:rsid w:val="00485048"/>
    <w:rsid w:val="004859DF"/>
    <w:rsid w:val="00495A4B"/>
    <w:rsid w:val="004A0ED8"/>
    <w:rsid w:val="004A1695"/>
    <w:rsid w:val="004A786C"/>
    <w:rsid w:val="004B2EA3"/>
    <w:rsid w:val="004B5509"/>
    <w:rsid w:val="004B749A"/>
    <w:rsid w:val="004B79CC"/>
    <w:rsid w:val="004D7921"/>
    <w:rsid w:val="004E2926"/>
    <w:rsid w:val="004E4A94"/>
    <w:rsid w:val="004E5C4D"/>
    <w:rsid w:val="004F0484"/>
    <w:rsid w:val="0050545A"/>
    <w:rsid w:val="005058A3"/>
    <w:rsid w:val="00511942"/>
    <w:rsid w:val="00512A20"/>
    <w:rsid w:val="0051575A"/>
    <w:rsid w:val="005426D7"/>
    <w:rsid w:val="00553E7A"/>
    <w:rsid w:val="00553FA9"/>
    <w:rsid w:val="005638C0"/>
    <w:rsid w:val="00564FC7"/>
    <w:rsid w:val="00565C33"/>
    <w:rsid w:val="00567E07"/>
    <w:rsid w:val="00574199"/>
    <w:rsid w:val="005746EE"/>
    <w:rsid w:val="00587857"/>
    <w:rsid w:val="00591950"/>
    <w:rsid w:val="005A2030"/>
    <w:rsid w:val="005B5103"/>
    <w:rsid w:val="005C130D"/>
    <w:rsid w:val="005C3386"/>
    <w:rsid w:val="005C37FC"/>
    <w:rsid w:val="005D795A"/>
    <w:rsid w:val="005F504A"/>
    <w:rsid w:val="005F728B"/>
    <w:rsid w:val="005F76C8"/>
    <w:rsid w:val="006020DA"/>
    <w:rsid w:val="00620112"/>
    <w:rsid w:val="00625849"/>
    <w:rsid w:val="00631924"/>
    <w:rsid w:val="00631E40"/>
    <w:rsid w:val="00637F5B"/>
    <w:rsid w:val="006474A2"/>
    <w:rsid w:val="00651EC7"/>
    <w:rsid w:val="00657269"/>
    <w:rsid w:val="00661BA1"/>
    <w:rsid w:val="00662F9B"/>
    <w:rsid w:val="006715BE"/>
    <w:rsid w:val="00672137"/>
    <w:rsid w:val="0067295D"/>
    <w:rsid w:val="00684C2C"/>
    <w:rsid w:val="0069003B"/>
    <w:rsid w:val="00693F20"/>
    <w:rsid w:val="0069586F"/>
    <w:rsid w:val="006A283A"/>
    <w:rsid w:val="006A2CCD"/>
    <w:rsid w:val="006A3037"/>
    <w:rsid w:val="006A4343"/>
    <w:rsid w:val="006A5A98"/>
    <w:rsid w:val="006C55FE"/>
    <w:rsid w:val="006C7AB0"/>
    <w:rsid w:val="006D3E18"/>
    <w:rsid w:val="006D4285"/>
    <w:rsid w:val="006D4D0E"/>
    <w:rsid w:val="006E112D"/>
    <w:rsid w:val="006E29A9"/>
    <w:rsid w:val="006E6415"/>
    <w:rsid w:val="006F0294"/>
    <w:rsid w:val="00707110"/>
    <w:rsid w:val="007078A1"/>
    <w:rsid w:val="00714BA0"/>
    <w:rsid w:val="00717DC7"/>
    <w:rsid w:val="00724725"/>
    <w:rsid w:val="00727A50"/>
    <w:rsid w:val="00734692"/>
    <w:rsid w:val="00736670"/>
    <w:rsid w:val="007621A0"/>
    <w:rsid w:val="00767AFD"/>
    <w:rsid w:val="0078429C"/>
    <w:rsid w:val="00787158"/>
    <w:rsid w:val="00790B42"/>
    <w:rsid w:val="007A35D0"/>
    <w:rsid w:val="007B08FD"/>
    <w:rsid w:val="007B5851"/>
    <w:rsid w:val="007B7772"/>
    <w:rsid w:val="007C153F"/>
    <w:rsid w:val="007C7A15"/>
    <w:rsid w:val="007D0238"/>
    <w:rsid w:val="007E2A23"/>
    <w:rsid w:val="007F0976"/>
    <w:rsid w:val="007F3EAE"/>
    <w:rsid w:val="007F4297"/>
    <w:rsid w:val="007F695D"/>
    <w:rsid w:val="00807FE2"/>
    <w:rsid w:val="00810DE2"/>
    <w:rsid w:val="00815627"/>
    <w:rsid w:val="00834B3B"/>
    <w:rsid w:val="008374CE"/>
    <w:rsid w:val="00837D8F"/>
    <w:rsid w:val="008423DD"/>
    <w:rsid w:val="00844855"/>
    <w:rsid w:val="00850813"/>
    <w:rsid w:val="008569A0"/>
    <w:rsid w:val="00861E75"/>
    <w:rsid w:val="008628A7"/>
    <w:rsid w:val="00863D31"/>
    <w:rsid w:val="0086462A"/>
    <w:rsid w:val="008738F5"/>
    <w:rsid w:val="00880DE5"/>
    <w:rsid w:val="00885093"/>
    <w:rsid w:val="008878E2"/>
    <w:rsid w:val="008922FB"/>
    <w:rsid w:val="008924EB"/>
    <w:rsid w:val="008963B4"/>
    <w:rsid w:val="008A0054"/>
    <w:rsid w:val="008A04E6"/>
    <w:rsid w:val="008A5C68"/>
    <w:rsid w:val="008B227B"/>
    <w:rsid w:val="008B54A0"/>
    <w:rsid w:val="008C2BF4"/>
    <w:rsid w:val="008D1F75"/>
    <w:rsid w:val="009030D8"/>
    <w:rsid w:val="009040ED"/>
    <w:rsid w:val="0092005D"/>
    <w:rsid w:val="0092733E"/>
    <w:rsid w:val="009303B2"/>
    <w:rsid w:val="00931BF8"/>
    <w:rsid w:val="0093401D"/>
    <w:rsid w:val="00934BD7"/>
    <w:rsid w:val="009416D6"/>
    <w:rsid w:val="00944A99"/>
    <w:rsid w:val="00951743"/>
    <w:rsid w:val="009531B8"/>
    <w:rsid w:val="00962513"/>
    <w:rsid w:val="00967DBA"/>
    <w:rsid w:val="009757D1"/>
    <w:rsid w:val="00975921"/>
    <w:rsid w:val="0097665F"/>
    <w:rsid w:val="009825F3"/>
    <w:rsid w:val="0098322E"/>
    <w:rsid w:val="0098388C"/>
    <w:rsid w:val="00990E23"/>
    <w:rsid w:val="009A088B"/>
    <w:rsid w:val="009A316C"/>
    <w:rsid w:val="009A3AE6"/>
    <w:rsid w:val="009A4318"/>
    <w:rsid w:val="009B322D"/>
    <w:rsid w:val="009B6F0F"/>
    <w:rsid w:val="009C2000"/>
    <w:rsid w:val="009D454A"/>
    <w:rsid w:val="009E602E"/>
    <w:rsid w:val="009E6862"/>
    <w:rsid w:val="009F1263"/>
    <w:rsid w:val="00A05B60"/>
    <w:rsid w:val="00A144A6"/>
    <w:rsid w:val="00A32776"/>
    <w:rsid w:val="00A42FAC"/>
    <w:rsid w:val="00A43759"/>
    <w:rsid w:val="00A57594"/>
    <w:rsid w:val="00A60C03"/>
    <w:rsid w:val="00A701D8"/>
    <w:rsid w:val="00A706E8"/>
    <w:rsid w:val="00A70EF7"/>
    <w:rsid w:val="00A81A23"/>
    <w:rsid w:val="00A87F37"/>
    <w:rsid w:val="00A91CFF"/>
    <w:rsid w:val="00AA1B90"/>
    <w:rsid w:val="00AA1D8E"/>
    <w:rsid w:val="00AB6038"/>
    <w:rsid w:val="00AC4476"/>
    <w:rsid w:val="00AC59E8"/>
    <w:rsid w:val="00AC5F6E"/>
    <w:rsid w:val="00AC7865"/>
    <w:rsid w:val="00AE0DCA"/>
    <w:rsid w:val="00B04B6A"/>
    <w:rsid w:val="00B051A7"/>
    <w:rsid w:val="00B10111"/>
    <w:rsid w:val="00B255D2"/>
    <w:rsid w:val="00B32982"/>
    <w:rsid w:val="00B35560"/>
    <w:rsid w:val="00B35877"/>
    <w:rsid w:val="00B375A0"/>
    <w:rsid w:val="00B42646"/>
    <w:rsid w:val="00B45186"/>
    <w:rsid w:val="00B47DA7"/>
    <w:rsid w:val="00B56871"/>
    <w:rsid w:val="00B57F8D"/>
    <w:rsid w:val="00B65407"/>
    <w:rsid w:val="00B81A94"/>
    <w:rsid w:val="00B81C31"/>
    <w:rsid w:val="00B83481"/>
    <w:rsid w:val="00B840C4"/>
    <w:rsid w:val="00B841D4"/>
    <w:rsid w:val="00B85598"/>
    <w:rsid w:val="00B96994"/>
    <w:rsid w:val="00BA2C31"/>
    <w:rsid w:val="00BB11AC"/>
    <w:rsid w:val="00BB14AC"/>
    <w:rsid w:val="00BC0983"/>
    <w:rsid w:val="00BC37FF"/>
    <w:rsid w:val="00BD4D8E"/>
    <w:rsid w:val="00BE2978"/>
    <w:rsid w:val="00BE371A"/>
    <w:rsid w:val="00BE5B06"/>
    <w:rsid w:val="00BF1408"/>
    <w:rsid w:val="00BF3E2F"/>
    <w:rsid w:val="00BF72E0"/>
    <w:rsid w:val="00C02D4A"/>
    <w:rsid w:val="00C10559"/>
    <w:rsid w:val="00C12B1D"/>
    <w:rsid w:val="00C13F6C"/>
    <w:rsid w:val="00C16094"/>
    <w:rsid w:val="00C2459A"/>
    <w:rsid w:val="00C34B9B"/>
    <w:rsid w:val="00C4639F"/>
    <w:rsid w:val="00C66581"/>
    <w:rsid w:val="00C66824"/>
    <w:rsid w:val="00C6709B"/>
    <w:rsid w:val="00C71B4E"/>
    <w:rsid w:val="00C72642"/>
    <w:rsid w:val="00C73E93"/>
    <w:rsid w:val="00C83038"/>
    <w:rsid w:val="00C835E2"/>
    <w:rsid w:val="00C905AB"/>
    <w:rsid w:val="00C90D70"/>
    <w:rsid w:val="00C91028"/>
    <w:rsid w:val="00C9469E"/>
    <w:rsid w:val="00C9555D"/>
    <w:rsid w:val="00CA0886"/>
    <w:rsid w:val="00CA59FA"/>
    <w:rsid w:val="00CB24A4"/>
    <w:rsid w:val="00CC5694"/>
    <w:rsid w:val="00CD72F5"/>
    <w:rsid w:val="00CE1261"/>
    <w:rsid w:val="00CE19F0"/>
    <w:rsid w:val="00CE48B5"/>
    <w:rsid w:val="00CE5B3F"/>
    <w:rsid w:val="00CF3B4C"/>
    <w:rsid w:val="00D072F6"/>
    <w:rsid w:val="00D2164D"/>
    <w:rsid w:val="00D253F2"/>
    <w:rsid w:val="00D30075"/>
    <w:rsid w:val="00D32088"/>
    <w:rsid w:val="00D33E0F"/>
    <w:rsid w:val="00D35730"/>
    <w:rsid w:val="00D61B61"/>
    <w:rsid w:val="00D64481"/>
    <w:rsid w:val="00D677C6"/>
    <w:rsid w:val="00D71283"/>
    <w:rsid w:val="00D71D0C"/>
    <w:rsid w:val="00D75994"/>
    <w:rsid w:val="00D823FB"/>
    <w:rsid w:val="00D940B6"/>
    <w:rsid w:val="00D96A46"/>
    <w:rsid w:val="00D973EF"/>
    <w:rsid w:val="00DA41C8"/>
    <w:rsid w:val="00DA499E"/>
    <w:rsid w:val="00DC4432"/>
    <w:rsid w:val="00DE50F0"/>
    <w:rsid w:val="00DE5C5F"/>
    <w:rsid w:val="00DE7D65"/>
    <w:rsid w:val="00E025C1"/>
    <w:rsid w:val="00E026BD"/>
    <w:rsid w:val="00E02A33"/>
    <w:rsid w:val="00E1329D"/>
    <w:rsid w:val="00E14B8F"/>
    <w:rsid w:val="00E1618C"/>
    <w:rsid w:val="00E2081B"/>
    <w:rsid w:val="00E311CA"/>
    <w:rsid w:val="00E32BC4"/>
    <w:rsid w:val="00E32FEE"/>
    <w:rsid w:val="00E46DC7"/>
    <w:rsid w:val="00E60B31"/>
    <w:rsid w:val="00E80183"/>
    <w:rsid w:val="00E81076"/>
    <w:rsid w:val="00E848BE"/>
    <w:rsid w:val="00E97187"/>
    <w:rsid w:val="00E97A34"/>
    <w:rsid w:val="00EA2F06"/>
    <w:rsid w:val="00EA6621"/>
    <w:rsid w:val="00EA698B"/>
    <w:rsid w:val="00EB093C"/>
    <w:rsid w:val="00EB0F6E"/>
    <w:rsid w:val="00EB2C40"/>
    <w:rsid w:val="00EC1978"/>
    <w:rsid w:val="00EC774F"/>
    <w:rsid w:val="00ED2E96"/>
    <w:rsid w:val="00ED3ADB"/>
    <w:rsid w:val="00ED6977"/>
    <w:rsid w:val="00ED6E46"/>
    <w:rsid w:val="00ED766F"/>
    <w:rsid w:val="00EE0F5F"/>
    <w:rsid w:val="00EE1E14"/>
    <w:rsid w:val="00EF25AB"/>
    <w:rsid w:val="00EF3A68"/>
    <w:rsid w:val="00EF73BB"/>
    <w:rsid w:val="00F14429"/>
    <w:rsid w:val="00F15B26"/>
    <w:rsid w:val="00F169A4"/>
    <w:rsid w:val="00F22A6B"/>
    <w:rsid w:val="00F32B88"/>
    <w:rsid w:val="00F342F3"/>
    <w:rsid w:val="00F34CA4"/>
    <w:rsid w:val="00F34CB5"/>
    <w:rsid w:val="00F51030"/>
    <w:rsid w:val="00F57015"/>
    <w:rsid w:val="00F60010"/>
    <w:rsid w:val="00F620F7"/>
    <w:rsid w:val="00F65465"/>
    <w:rsid w:val="00F73527"/>
    <w:rsid w:val="00F81765"/>
    <w:rsid w:val="00FA37E8"/>
    <w:rsid w:val="00FA4474"/>
    <w:rsid w:val="00FA47E3"/>
    <w:rsid w:val="00FB4152"/>
    <w:rsid w:val="00FC02AD"/>
    <w:rsid w:val="00FC43D4"/>
    <w:rsid w:val="00FC4CFD"/>
    <w:rsid w:val="00FC520D"/>
    <w:rsid w:val="00FC5957"/>
    <w:rsid w:val="00FC64EF"/>
    <w:rsid w:val="00FD15F9"/>
    <w:rsid w:val="00FD3DB1"/>
    <w:rsid w:val="00FD5B5E"/>
    <w:rsid w:val="00FE0B91"/>
    <w:rsid w:val="00FE3382"/>
    <w:rsid w:val="00FF3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BC470"/>
  <w15:chartTrackingRefBased/>
  <w15:docId w15:val="{A979BCB4-A818-4CD9-B12E-83DD8F591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2642"/>
    <w:rPr>
      <w:color w:val="0000FF"/>
      <w:u w:val="single"/>
    </w:rPr>
  </w:style>
  <w:style w:type="paragraph" w:styleId="ListParagraph">
    <w:name w:val="List Paragraph"/>
    <w:basedOn w:val="Normal"/>
    <w:uiPriority w:val="34"/>
    <w:qFormat/>
    <w:rsid w:val="00F15B26"/>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semiHidden/>
    <w:rsid w:val="005F504A"/>
    <w:pPr>
      <w:spacing w:after="0" w:line="240" w:lineRule="auto"/>
    </w:pPr>
    <w:rPr>
      <w:rFonts w:ascii="Arial" w:eastAsia="Times New Roman" w:hAnsi="Arial" w:cs="Arial"/>
      <w:sz w:val="20"/>
      <w:szCs w:val="20"/>
      <w:lang w:eastAsia="en-GB"/>
    </w:rPr>
  </w:style>
  <w:style w:type="character" w:customStyle="1" w:styleId="FootnoteTextChar">
    <w:name w:val="Footnote Text Char"/>
    <w:basedOn w:val="DefaultParagraphFont"/>
    <w:link w:val="FootnoteText"/>
    <w:semiHidden/>
    <w:rsid w:val="005F504A"/>
    <w:rPr>
      <w:rFonts w:ascii="Arial" w:eastAsia="Times New Roman" w:hAnsi="Arial" w:cs="Arial"/>
      <w:sz w:val="20"/>
      <w:szCs w:val="20"/>
      <w:lang w:eastAsia="en-GB"/>
    </w:rPr>
  </w:style>
  <w:style w:type="character" w:styleId="FootnoteReference">
    <w:name w:val="footnote reference"/>
    <w:semiHidden/>
    <w:rsid w:val="005F504A"/>
    <w:rPr>
      <w:vertAlign w:val="superscript"/>
    </w:rPr>
  </w:style>
  <w:style w:type="character" w:customStyle="1" w:styleId="authorortitle">
    <w:name w:val="authorortitle"/>
    <w:basedOn w:val="DefaultParagraphFont"/>
    <w:rsid w:val="00631E40"/>
  </w:style>
  <w:style w:type="paragraph" w:styleId="Header">
    <w:name w:val="header"/>
    <w:basedOn w:val="Normal"/>
    <w:link w:val="HeaderChar"/>
    <w:uiPriority w:val="99"/>
    <w:unhideWhenUsed/>
    <w:rsid w:val="00125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016"/>
  </w:style>
  <w:style w:type="paragraph" w:styleId="Footer">
    <w:name w:val="footer"/>
    <w:basedOn w:val="Normal"/>
    <w:link w:val="FooterChar"/>
    <w:uiPriority w:val="99"/>
    <w:unhideWhenUsed/>
    <w:rsid w:val="00125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016"/>
  </w:style>
  <w:style w:type="character" w:styleId="Emphasis">
    <w:name w:val="Emphasis"/>
    <w:basedOn w:val="DefaultParagraphFont"/>
    <w:uiPriority w:val="20"/>
    <w:qFormat/>
    <w:rsid w:val="00383F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711639">
      <w:bodyDiv w:val="1"/>
      <w:marLeft w:val="0"/>
      <w:marRight w:val="0"/>
      <w:marTop w:val="0"/>
      <w:marBottom w:val="0"/>
      <w:divBdr>
        <w:top w:val="none" w:sz="0" w:space="0" w:color="auto"/>
        <w:left w:val="none" w:sz="0" w:space="0" w:color="auto"/>
        <w:bottom w:val="none" w:sz="0" w:space="0" w:color="auto"/>
        <w:right w:val="none" w:sz="0" w:space="0" w:color="auto"/>
      </w:divBdr>
      <w:divsChild>
        <w:div w:id="379548783">
          <w:marLeft w:val="547"/>
          <w:marRight w:val="0"/>
          <w:marTop w:val="144"/>
          <w:marBottom w:val="0"/>
          <w:divBdr>
            <w:top w:val="none" w:sz="0" w:space="0" w:color="auto"/>
            <w:left w:val="none" w:sz="0" w:space="0" w:color="auto"/>
            <w:bottom w:val="none" w:sz="0" w:space="0" w:color="auto"/>
            <w:right w:val="none" w:sz="0" w:space="0" w:color="auto"/>
          </w:divBdr>
        </w:div>
        <w:div w:id="852377817">
          <w:marLeft w:val="1051"/>
          <w:marRight w:val="0"/>
          <w:marTop w:val="125"/>
          <w:marBottom w:val="0"/>
          <w:divBdr>
            <w:top w:val="none" w:sz="0" w:space="0" w:color="auto"/>
            <w:left w:val="none" w:sz="0" w:space="0" w:color="auto"/>
            <w:bottom w:val="none" w:sz="0" w:space="0" w:color="auto"/>
            <w:right w:val="none" w:sz="0" w:space="0" w:color="auto"/>
          </w:divBdr>
        </w:div>
        <w:div w:id="1314136697">
          <w:marLeft w:val="1051"/>
          <w:marRight w:val="0"/>
          <w:marTop w:val="125"/>
          <w:marBottom w:val="0"/>
          <w:divBdr>
            <w:top w:val="none" w:sz="0" w:space="0" w:color="auto"/>
            <w:left w:val="none" w:sz="0" w:space="0" w:color="auto"/>
            <w:bottom w:val="none" w:sz="0" w:space="0" w:color="auto"/>
            <w:right w:val="none" w:sz="0" w:space="0" w:color="auto"/>
          </w:divBdr>
        </w:div>
      </w:divsChild>
    </w:div>
    <w:div w:id="173304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inginhighered.com/podcast/skillful-teach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musicmathsmagic.com/page4/files/EffectiveTeachersofNumeracy.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rimarysite-prod-sorted.s3.amazonaws.com/cadle-primary-school/UploadedDocument/4b9c6e9e10624a5eb212251a07c7fb12/cadle-inspection-june-2014.pdf" TargetMode="External"/><Relationship Id="rId4" Type="http://schemas.openxmlformats.org/officeDocument/2006/relationships/webSettings" Target="webSettings.xml"/><Relationship Id="rId9" Type="http://schemas.openxmlformats.org/officeDocument/2006/relationships/hyperlink" Target="https://www.learning-theories.com/vygotskys-social-learning-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15888</TotalTime>
  <Pages>10</Pages>
  <Words>3602</Words>
  <Characters>20535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398</cp:revision>
  <dcterms:created xsi:type="dcterms:W3CDTF">2019-04-16T08:51:00Z</dcterms:created>
  <dcterms:modified xsi:type="dcterms:W3CDTF">2019-04-30T17:29:00Z</dcterms:modified>
</cp:coreProperties>
</file>