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9FFB15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proofErr w:type="spellStart"/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Carmathen</w:t>
      </w:r>
      <w:proofErr w:type="spellEnd"/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 xml:space="preserve"> County Council. (2020) </w:t>
      </w:r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>Free Breakfast Initiative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.  </w:t>
      </w:r>
      <w:hyperlink r:id="rId6" w:anchor=".Xr6G70RKgdV" w:tgtFrame="_blank" w:history="1">
        <w:r w:rsidRPr="00082D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https://www.carmarthenshire.gov.wales/home/council-services/education-schools/school-meals/free-breakfast-school-milk/#.Xr6G70RKgdV</w:t>
        </w:r>
      </w:hyperlink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(Accessed on:11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vertAlign w:val="superscript"/>
          <w:lang w:eastAsia="en-GB"/>
        </w:rPr>
        <w:t>th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May 2020)</w:t>
      </w:r>
    </w:p>
    <w:p w14:paraId="157047F2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</w:t>
      </w:r>
    </w:p>
    <w:p w14:paraId="0F84D75F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proofErr w:type="spellStart"/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Carmathen</w:t>
      </w:r>
      <w:proofErr w:type="spellEnd"/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 xml:space="preserve"> County Council, (2019). </w:t>
      </w:r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>School Meals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. Available at: </w:t>
      </w:r>
      <w:hyperlink r:id="rId7" w:anchor=".Xr6HVERKgdV" w:tgtFrame="_blank" w:history="1">
        <w:r w:rsidRPr="00082D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https://www.carmarthenshire.gov.wales/home/council-services/education-schools/school-meals/#.Xr6HVERKgdV</w:t>
        </w:r>
      </w:hyperlink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(Accessed on:10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vertAlign w:val="superscript"/>
          <w:lang w:eastAsia="en-GB"/>
        </w:rPr>
        <w:t>th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May 2020) </w:t>
      </w:r>
    </w:p>
    <w:p w14:paraId="764723C9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</w:t>
      </w:r>
    </w:p>
    <w:p w14:paraId="2234D2C7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Childs Commissioner for Wales, (2019). </w:t>
      </w:r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>A Plan for all Children and young people 2019-2022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. Available at: </w:t>
      </w:r>
      <w:hyperlink r:id="rId8" w:tgtFrame="_blank" w:history="1">
        <w:r w:rsidRPr="00082D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https://www.childcomwales.org.uk/wp-content/uploads/2019/04/Three-Year-Plan-19-22.pdf</w:t>
        </w:r>
      </w:hyperlink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(Accessed on:9th May 2020) </w:t>
      </w:r>
    </w:p>
    <w:p w14:paraId="5F86E067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</w:t>
      </w:r>
    </w:p>
    <w:p w14:paraId="545BAD87" w14:textId="03A2B817" w:rsidR="00082D9F" w:rsidRDefault="00082D9F" w:rsidP="00082D9F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1D2228"/>
          <w:kern w:val="36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kern w:val="36"/>
          <w:sz w:val="24"/>
          <w:szCs w:val="24"/>
          <w:lang w:eastAsia="en-GB"/>
        </w:rPr>
        <w:t>Health Knowledge (2007). </w:t>
      </w:r>
      <w:r w:rsidRPr="00082D9F">
        <w:rPr>
          <w:rFonts w:ascii="Times New Roman" w:eastAsia="Times New Roman" w:hAnsi="Times New Roman" w:cs="Times New Roman"/>
          <w:i/>
          <w:iCs/>
          <w:color w:val="1D2228"/>
          <w:kern w:val="36"/>
          <w:sz w:val="24"/>
          <w:szCs w:val="24"/>
          <w:lang w:eastAsia="en-GB"/>
        </w:rPr>
        <w:t>Collective and individual responsibilities for health, both physical and mental</w:t>
      </w:r>
      <w:r w:rsidRPr="00082D9F">
        <w:rPr>
          <w:rFonts w:ascii="Times New Roman" w:eastAsia="Times New Roman" w:hAnsi="Times New Roman" w:cs="Times New Roman"/>
          <w:color w:val="1D2228"/>
          <w:kern w:val="36"/>
          <w:sz w:val="24"/>
          <w:szCs w:val="24"/>
          <w:lang w:eastAsia="en-GB"/>
        </w:rPr>
        <w:t>. Available at:</w:t>
      </w:r>
      <w:hyperlink r:id="rId9" w:tgtFrame="_blank" w:history="1">
        <w:r w:rsidRPr="00082D9F">
          <w:rPr>
            <w:rFonts w:ascii="Times New Roman" w:eastAsia="Times New Roman" w:hAnsi="Times New Roman" w:cs="Times New Roman"/>
            <w:color w:val="1155CC"/>
            <w:kern w:val="36"/>
            <w:sz w:val="24"/>
            <w:szCs w:val="24"/>
            <w:u w:val="single"/>
            <w:lang w:eastAsia="en-GB"/>
          </w:rPr>
          <w:t>https://www.healthknowledge.org.uk/public-health-textbook/disease-causation-diagnostic/2h-principles-health-promotion/responsibilities-health-physical-mental</w:t>
        </w:r>
      </w:hyperlink>
      <w:r w:rsidRPr="00082D9F">
        <w:rPr>
          <w:rFonts w:ascii="Times New Roman" w:eastAsia="Times New Roman" w:hAnsi="Times New Roman" w:cs="Times New Roman"/>
          <w:color w:val="1D2228"/>
          <w:kern w:val="36"/>
          <w:sz w:val="24"/>
          <w:szCs w:val="24"/>
          <w:lang w:eastAsia="en-GB"/>
        </w:rPr>
        <w:t> (Accessed on:10</w:t>
      </w:r>
      <w:r w:rsidRPr="00082D9F">
        <w:rPr>
          <w:rFonts w:ascii="Times New Roman" w:eastAsia="Times New Roman" w:hAnsi="Times New Roman" w:cs="Times New Roman"/>
          <w:color w:val="1D2228"/>
          <w:kern w:val="36"/>
          <w:sz w:val="24"/>
          <w:szCs w:val="24"/>
          <w:vertAlign w:val="superscript"/>
          <w:lang w:eastAsia="en-GB"/>
        </w:rPr>
        <w:t>th</w:t>
      </w:r>
      <w:r w:rsidRPr="00082D9F">
        <w:rPr>
          <w:rFonts w:ascii="Times New Roman" w:eastAsia="Times New Roman" w:hAnsi="Times New Roman" w:cs="Times New Roman"/>
          <w:color w:val="1D2228"/>
          <w:kern w:val="36"/>
          <w:sz w:val="24"/>
          <w:szCs w:val="24"/>
          <w:lang w:eastAsia="en-GB"/>
        </w:rPr>
        <w:t> May 2020) </w:t>
      </w:r>
    </w:p>
    <w:p w14:paraId="147D0F84" w14:textId="77777777" w:rsidR="0074751B" w:rsidRPr="00082D9F" w:rsidRDefault="0074751B" w:rsidP="00082D9F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1D2228"/>
          <w:kern w:val="36"/>
          <w:sz w:val="24"/>
          <w:szCs w:val="24"/>
          <w:lang w:eastAsia="en-GB"/>
        </w:rPr>
      </w:pPr>
    </w:p>
    <w:p w14:paraId="5C1CF347" w14:textId="1CC90788" w:rsidR="00082D9F" w:rsidRPr="00082D9F" w:rsidRDefault="00B43DF4" w:rsidP="0074751B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1D2228"/>
          <w:kern w:val="36"/>
          <w:sz w:val="24"/>
          <w:szCs w:val="24"/>
          <w:lang w:eastAsia="en-GB"/>
        </w:rPr>
      </w:pPr>
      <w:r w:rsidRPr="0074751B">
        <w:rPr>
          <w:rFonts w:ascii="Times New Roman" w:hAnsi="Times New Roman" w:cs="Times New Roman"/>
          <w:color w:val="1D2228"/>
          <w:sz w:val="24"/>
          <w:szCs w:val="24"/>
          <w:shd w:val="clear" w:color="auto" w:fill="FFFFFF"/>
        </w:rPr>
        <w:t xml:space="preserve">National Institute of Health Policy, (2018). </w:t>
      </w:r>
      <w:r w:rsidRPr="0074751B">
        <w:rPr>
          <w:rFonts w:ascii="Times New Roman" w:hAnsi="Times New Roman" w:cs="Times New Roman"/>
          <w:i/>
          <w:iCs/>
          <w:color w:val="1D2228"/>
          <w:sz w:val="24"/>
          <w:szCs w:val="24"/>
          <w:shd w:val="clear" w:color="auto" w:fill="FFFFFF"/>
        </w:rPr>
        <w:t>6 Benefits of Living a Healthy Life and Feeling Good.</w:t>
      </w:r>
      <w:r w:rsidRPr="0074751B">
        <w:rPr>
          <w:rFonts w:ascii="Times New Roman" w:hAnsi="Times New Roman" w:cs="Times New Roman"/>
          <w:color w:val="1D2228"/>
          <w:sz w:val="24"/>
          <w:szCs w:val="24"/>
          <w:shd w:val="clear" w:color="auto" w:fill="FFFFFF"/>
        </w:rPr>
        <w:t xml:space="preserve"> Available at: https://www.nihp.org/6-benefits-of-living-a-healthy-life-and-felling-good/ (Accessed on:11th May 2020)</w:t>
      </w:r>
    </w:p>
    <w:p w14:paraId="5DADBF76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NHS (2007</w:t>
      </w:r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>). Obesity in Children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. Available at: </w:t>
      </w:r>
      <w:hyperlink r:id="rId10" w:tgtFrame="_blank" w:history="1">
        <w:r w:rsidRPr="00082D9F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en-GB"/>
          </w:rPr>
          <w:t>https://www.nhs.uk/news/2007/pages/obesityinchildren.aspx</w:t>
        </w:r>
      </w:hyperlink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(Accessed on:11th May 2020)</w:t>
      </w:r>
    </w:p>
    <w:p w14:paraId="6D96F572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</w:t>
      </w:r>
    </w:p>
    <w:p w14:paraId="5352FF9D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Pacey, (2015). </w:t>
      </w:r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>The Role of Childcare Professionals In supporting mental health and wellbeing in young people: a literature review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. Available at: </w:t>
      </w:r>
      <w:hyperlink r:id="rId11" w:tgtFrame="_blank" w:history="1">
        <w:r w:rsidRPr="00082D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https://www.pacey.org.uk/Pacey/media/Website-files/PACEY%20general/Emotional-wellbeing_literaturereview_Dec2015.pdf</w:t>
        </w:r>
      </w:hyperlink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(Accessed on: 10th May 2020) </w:t>
      </w:r>
    </w:p>
    <w:p w14:paraId="322504C6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</w:t>
      </w:r>
    </w:p>
    <w:p w14:paraId="5134F87F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</w:t>
      </w:r>
    </w:p>
    <w:p w14:paraId="782DEE6F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Public Health England (2017). </w:t>
      </w:r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>Chapter 6 Social Determinants of Health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. Available at : </w:t>
      </w:r>
      <w:hyperlink r:id="rId12" w:tgtFrame="_blank" w:history="1">
        <w:r w:rsidRPr="00082D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https://www.gov.uk/government/publications/health-profile-for-england/chapter-6-social-determinants-of-health</w:t>
        </w:r>
      </w:hyperlink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(Accessed on: 9th May 2020)</w:t>
      </w:r>
    </w:p>
    <w:p w14:paraId="15211169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lastRenderedPageBreak/>
        <w:t>8</w:t>
      </w:r>
    </w:p>
    <w:p w14:paraId="30A5B101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Pursuit of Happiness (2020). </w:t>
      </w:r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 xml:space="preserve">Abraham </w:t>
      </w:r>
      <w:proofErr w:type="spellStart"/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>MAslow</w:t>
      </w:r>
      <w:proofErr w:type="spellEnd"/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. Available at: </w:t>
      </w:r>
      <w:hyperlink r:id="rId13" w:tgtFrame="_blank" w:history="1">
        <w:r w:rsidRPr="00082D9F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en-GB"/>
          </w:rPr>
          <w:t>https://www.pursuit-of-happiness.org/history-of-happiness/abraham-maslow/</w:t>
        </w:r>
      </w:hyperlink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(Accessed on:10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vertAlign w:val="superscript"/>
          <w:lang w:eastAsia="en-GB"/>
        </w:rPr>
        <w:t>th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May 2020) </w:t>
      </w:r>
    </w:p>
    <w:p w14:paraId="5F842E41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</w:t>
      </w:r>
    </w:p>
    <w:p w14:paraId="6CEF6AF9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</w:t>
      </w:r>
    </w:p>
    <w:p w14:paraId="37E7B9DC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Public Health England (2020</w:t>
      </w:r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 xml:space="preserve">). Childhood Obesity </w:t>
      </w:r>
      <w:proofErr w:type="spellStart"/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>applyinh</w:t>
      </w:r>
      <w:proofErr w:type="spellEnd"/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 xml:space="preserve"> all our health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. Available at: </w:t>
      </w:r>
      <w:hyperlink r:id="rId14" w:tgtFrame="_blank" w:history="1">
        <w:r w:rsidRPr="00082D9F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en-GB"/>
          </w:rPr>
          <w:t>https://www.gov.uk/government/publications/childhood-obesity-applying-all-our-health/childhood-obesity-applying-all-our-health</w:t>
        </w:r>
      </w:hyperlink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(Accessed on:10th May 2020)</w:t>
      </w:r>
    </w:p>
    <w:p w14:paraId="4FD1F9DF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</w:t>
      </w:r>
    </w:p>
    <w:p w14:paraId="456BCEC1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</w:t>
      </w:r>
    </w:p>
    <w:p w14:paraId="53E7ADC9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 xml:space="preserve">Simply </w:t>
      </w:r>
      <w:proofErr w:type="spellStart"/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Phychology</w:t>
      </w:r>
      <w:proofErr w:type="spellEnd"/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 xml:space="preserve"> (2017). </w:t>
      </w:r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>Attachment Theory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. Available at: </w:t>
      </w:r>
      <w:hyperlink r:id="rId15" w:tgtFrame="_blank" w:history="1">
        <w:r w:rsidRPr="00082D9F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en-GB"/>
          </w:rPr>
          <w:t>https://www.simplypsychology.org/attachment.html</w:t>
        </w:r>
      </w:hyperlink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(Accessed on:11th May 2020)</w:t>
      </w:r>
    </w:p>
    <w:p w14:paraId="7A02D288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</w:t>
      </w:r>
    </w:p>
    <w:p w14:paraId="5953956E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 xml:space="preserve">Simply </w:t>
      </w:r>
      <w:proofErr w:type="spellStart"/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Pschology</w:t>
      </w:r>
      <w:proofErr w:type="spellEnd"/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, (2020). </w:t>
      </w:r>
      <w:proofErr w:type="spellStart"/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>Maslows</w:t>
      </w:r>
      <w:proofErr w:type="spellEnd"/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 xml:space="preserve"> </w:t>
      </w:r>
      <w:proofErr w:type="spellStart"/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>Hierchary</w:t>
      </w:r>
      <w:proofErr w:type="spellEnd"/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 xml:space="preserve"> of needs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. Available at: </w:t>
      </w:r>
    </w:p>
    <w:p w14:paraId="769877B2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hyperlink r:id="rId16" w:tgtFrame="_blank" w:history="1">
        <w:r w:rsidRPr="00082D9F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en-GB"/>
          </w:rPr>
          <w:t>https://www.simplypsychology.org/maslow.html</w:t>
        </w:r>
      </w:hyperlink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(Accessed on:11th May 2020) </w:t>
      </w:r>
    </w:p>
    <w:p w14:paraId="5234E698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</w:t>
      </w:r>
    </w:p>
    <w:p w14:paraId="527F23AB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Start for Life (2020). Trusted </w:t>
      </w:r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>NHS Help and Advice During Pregnancy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. Available at: </w:t>
      </w:r>
      <w:hyperlink r:id="rId17" w:tgtFrame="_blank" w:history="1">
        <w:r w:rsidRPr="00082D9F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en-GB"/>
          </w:rPr>
          <w:t>https://www.nhs.uk/start4life</w:t>
        </w:r>
      </w:hyperlink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(Accessed on:10th May 2020)</w:t>
      </w:r>
    </w:p>
    <w:p w14:paraId="728837C7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</w:t>
      </w:r>
    </w:p>
    <w:p w14:paraId="6ED0B345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Teach Early Years (2020). </w:t>
      </w:r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>How your Early years setting can help combat childhood obesity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. Available at: </w:t>
      </w:r>
      <w:hyperlink r:id="rId18" w:tgtFrame="_blank" w:history="1">
        <w:r w:rsidRPr="00082D9F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en-GB"/>
          </w:rPr>
          <w:t>https://www.teachearlyyears.com/a-unique-child/view/childhood-obesity</w:t>
        </w:r>
      </w:hyperlink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(Accessed on:10th May 2020)</w:t>
      </w:r>
    </w:p>
    <w:p w14:paraId="577A4025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</w:t>
      </w:r>
    </w:p>
    <w:p w14:paraId="07FBC2CE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 xml:space="preserve">Ty </w:t>
      </w:r>
      <w:proofErr w:type="spellStart"/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Hapus</w:t>
      </w:r>
      <w:proofErr w:type="spellEnd"/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 xml:space="preserve"> and Ty Ni (2020) [Facebook] </w:t>
      </w:r>
      <w:hyperlink r:id="rId19" w:tgtFrame="_blank" w:history="1">
        <w:r w:rsidRPr="00082D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https://www.facebook.com/Ty-Hapus-and-Ty-Ni-100138733891693/</w:t>
        </w:r>
      </w:hyperlink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(Accessed on:11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vertAlign w:val="superscript"/>
          <w:lang w:eastAsia="en-GB"/>
        </w:rPr>
        <w:t>th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May 2020 ) </w:t>
      </w:r>
    </w:p>
    <w:p w14:paraId="606D19DF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</w:t>
      </w:r>
    </w:p>
    <w:p w14:paraId="54867353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proofErr w:type="spellStart"/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Uk</w:t>
      </w:r>
      <w:proofErr w:type="spellEnd"/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 xml:space="preserve"> Government (2020) </w:t>
      </w:r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>The Eatwell guide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. Available at: </w:t>
      </w:r>
      <w:hyperlink r:id="rId20" w:tgtFrame="_blank" w:history="1">
        <w:r w:rsidRPr="00082D9F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en-GB"/>
          </w:rPr>
          <w:t>https://www.gov.uk/government/publications/the-eatwell-guide</w:t>
        </w:r>
      </w:hyperlink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(Accessed on:10th May 2020)</w:t>
      </w:r>
    </w:p>
    <w:p w14:paraId="450325E5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</w:t>
      </w:r>
    </w:p>
    <w:p w14:paraId="24D1ADDE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University of Toronto Press, (2010</w:t>
      </w:r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>). Emotions and eating behaviour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 xml:space="preserve">. </w:t>
      </w:r>
      <w:proofErr w:type="spellStart"/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Avai;able</w:t>
      </w:r>
      <w:proofErr w:type="spellEnd"/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 xml:space="preserve"> at: </w:t>
      </w:r>
      <w:hyperlink r:id="rId21" w:tgtFrame="_blank" w:history="1">
        <w:r w:rsidRPr="00082D9F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en-GB"/>
          </w:rPr>
          <w:t>https://www.utpjournals.press/doi/abs/10.3138/utq.79.2.783</w:t>
        </w:r>
      </w:hyperlink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(Accessed on:10th May 2020) </w:t>
      </w:r>
    </w:p>
    <w:p w14:paraId="1B07D1CD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</w:t>
      </w:r>
    </w:p>
    <w:p w14:paraId="16086923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lastRenderedPageBreak/>
        <w:t>Welsh Government. (2019) </w:t>
      </w:r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>Childhood Poverty Progress Report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. Available at: </w:t>
      </w:r>
      <w:hyperlink r:id="rId22" w:tgtFrame="_blank" w:history="1">
        <w:r w:rsidRPr="00082D9F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en-GB"/>
          </w:rPr>
          <w:t>https://gov.wales/sites/default/files/publications/2020-01/child-poverty-strategy-2019-progress-report.pdf</w:t>
        </w:r>
      </w:hyperlink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(Accessed on:9th May 2020)</w:t>
      </w:r>
    </w:p>
    <w:p w14:paraId="5BB61803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</w:t>
      </w:r>
    </w:p>
    <w:p w14:paraId="73C4230C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Welsh Government, (2017). </w:t>
      </w:r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>Well-Being of Wales:2017.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Available at: </w:t>
      </w:r>
      <w:hyperlink r:id="rId23" w:tgtFrame="_blank" w:history="1">
        <w:r w:rsidRPr="00082D9F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en-GB"/>
          </w:rPr>
          <w:t>Well-being of Wales: 2017 | GOV.WALES</w:t>
        </w:r>
      </w:hyperlink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(Accessed on:11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vertAlign w:val="superscript"/>
          <w:lang w:eastAsia="en-GB"/>
        </w:rPr>
        <w:t>th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May 2020) </w:t>
      </w:r>
    </w:p>
    <w:p w14:paraId="46817C25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</w:t>
      </w:r>
    </w:p>
    <w:p w14:paraId="708469C9" w14:textId="77777777" w:rsidR="00082D9F" w:rsidRPr="00082D9F" w:rsidRDefault="00082D9F" w:rsidP="00082D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</w:pPr>
      <w:proofErr w:type="spellStart"/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Youtube</w:t>
      </w:r>
      <w:proofErr w:type="spellEnd"/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, (2011).  </w:t>
      </w:r>
      <w:r w:rsidRPr="00082D9F">
        <w:rPr>
          <w:rFonts w:ascii="Times New Roman" w:eastAsia="Times New Roman" w:hAnsi="Times New Roman" w:cs="Times New Roman"/>
          <w:i/>
          <w:iCs/>
          <w:color w:val="1D2228"/>
          <w:sz w:val="24"/>
          <w:szCs w:val="24"/>
          <w:lang w:eastAsia="en-GB"/>
        </w:rPr>
        <w:t>BBC Poor kids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. Available at: </w:t>
      </w:r>
      <w:hyperlink r:id="rId24" w:tgtFrame="_blank" w:history="1">
        <w:r w:rsidRPr="00082D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https://www.youtube.com/watch?v=UvoV8BnIbhM&amp;feature=youtu.be</w:t>
        </w:r>
      </w:hyperlink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(Accessed on:10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vertAlign w:val="superscript"/>
          <w:lang w:eastAsia="en-GB"/>
        </w:rPr>
        <w:t>th</w:t>
      </w:r>
      <w:r w:rsidRPr="00082D9F">
        <w:rPr>
          <w:rFonts w:ascii="Times New Roman" w:eastAsia="Times New Roman" w:hAnsi="Times New Roman" w:cs="Times New Roman"/>
          <w:color w:val="1D2228"/>
          <w:sz w:val="24"/>
          <w:szCs w:val="24"/>
          <w:lang w:eastAsia="en-GB"/>
        </w:rPr>
        <w:t> May 2020</w:t>
      </w:r>
    </w:p>
    <w:p w14:paraId="2D29FEE7" w14:textId="77777777" w:rsidR="000E73AB" w:rsidRPr="00082D9F" w:rsidRDefault="00874E7B" w:rsidP="00082D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E73AB" w:rsidRPr="00082D9F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8F78BC" w14:textId="77777777" w:rsidR="00874E7B" w:rsidRDefault="00874E7B" w:rsidP="00082D9F">
      <w:pPr>
        <w:spacing w:after="0" w:line="240" w:lineRule="auto"/>
      </w:pPr>
      <w:r>
        <w:separator/>
      </w:r>
    </w:p>
  </w:endnote>
  <w:endnote w:type="continuationSeparator" w:id="0">
    <w:p w14:paraId="5BD5797D" w14:textId="77777777" w:rsidR="00874E7B" w:rsidRDefault="00874E7B" w:rsidP="00082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AB9FA8" w14:textId="77777777" w:rsidR="008622F7" w:rsidRDefault="008622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C94C79" w14:textId="77777777" w:rsidR="00082D9F" w:rsidRDefault="00082D9F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4BECA9E" w14:textId="77777777" w:rsidR="00082D9F" w:rsidRDefault="00082D9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7217ED" w14:textId="77777777" w:rsidR="008622F7" w:rsidRDefault="008622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8C6FC2" w14:textId="77777777" w:rsidR="00874E7B" w:rsidRDefault="00874E7B" w:rsidP="00082D9F">
      <w:pPr>
        <w:spacing w:after="0" w:line="240" w:lineRule="auto"/>
      </w:pPr>
      <w:r>
        <w:separator/>
      </w:r>
    </w:p>
  </w:footnote>
  <w:footnote w:type="continuationSeparator" w:id="0">
    <w:p w14:paraId="5F11AE7C" w14:textId="77777777" w:rsidR="00874E7B" w:rsidRDefault="00874E7B" w:rsidP="00082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819319" w14:textId="77777777" w:rsidR="008622F7" w:rsidRDefault="008622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9DFB95" w14:textId="7A6F28D5" w:rsidR="00082D9F" w:rsidRDefault="008622F7">
    <w:pPr>
      <w:pStyle w:val="Header"/>
    </w:pPr>
    <w:r>
      <w:t>EAEE5003</w:t>
    </w:r>
    <w:r w:rsidR="00082D9F">
      <w:ptab w:relativeTo="margin" w:alignment="center" w:leader="none"/>
    </w:r>
    <w:r>
      <w:t>1907462</w:t>
    </w:r>
    <w:r w:rsidR="00082D9F">
      <w:ptab w:relativeTo="margin" w:alignment="right" w:leader="none"/>
    </w:r>
    <w:r>
      <w:t>325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A4089D" w14:textId="77777777" w:rsidR="008622F7" w:rsidRDefault="008622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D9F"/>
    <w:rsid w:val="00037FA3"/>
    <w:rsid w:val="00082D9F"/>
    <w:rsid w:val="003A3A8C"/>
    <w:rsid w:val="0074751B"/>
    <w:rsid w:val="008622F7"/>
    <w:rsid w:val="00874E7B"/>
    <w:rsid w:val="00A34B62"/>
    <w:rsid w:val="00B4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2E63C"/>
  <w15:chartTrackingRefBased/>
  <w15:docId w15:val="{2B1B8831-7EBE-4007-A89C-AC81C40CC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2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2D9F"/>
  </w:style>
  <w:style w:type="paragraph" w:styleId="Footer">
    <w:name w:val="footer"/>
    <w:basedOn w:val="Normal"/>
    <w:link w:val="FooterChar"/>
    <w:uiPriority w:val="99"/>
    <w:unhideWhenUsed/>
    <w:rsid w:val="00082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2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80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ldcomwales.org.uk/wp-content/uploads/2019/04/Three-Year-Plan-19-22.pdf" TargetMode="External"/><Relationship Id="rId13" Type="http://schemas.openxmlformats.org/officeDocument/2006/relationships/hyperlink" Target="https://www.pursuit-of-happiness.org/history-of-happiness/abraham-maslow/" TargetMode="External"/><Relationship Id="rId18" Type="http://schemas.openxmlformats.org/officeDocument/2006/relationships/hyperlink" Target="https://www.teachearlyyears.com/a-unique-child/view/childhood-obesity" TargetMode="External"/><Relationship Id="rId26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hyperlink" Target="https://www.utpjournals.press/doi/abs/10.3138/utq.79.2.783" TargetMode="External"/><Relationship Id="rId7" Type="http://schemas.openxmlformats.org/officeDocument/2006/relationships/hyperlink" Target="https://www.carmarthenshire.gov.wales/home/council-services/education-schools/school-meals/" TargetMode="External"/><Relationship Id="rId12" Type="http://schemas.openxmlformats.org/officeDocument/2006/relationships/hyperlink" Target="https://www.gov.uk/government/publications/health-profile-for-england/chapter-6-social-determinants-of-health" TargetMode="External"/><Relationship Id="rId17" Type="http://schemas.openxmlformats.org/officeDocument/2006/relationships/hyperlink" Target="https://www.nhs.uk/start4life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simplypsychology.org/maslow.html" TargetMode="External"/><Relationship Id="rId20" Type="http://schemas.openxmlformats.org/officeDocument/2006/relationships/hyperlink" Target="https://www.gov.uk/government/publications/the-eatwell-guide" TargetMode="External"/><Relationship Id="rId29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hyperlink" Target="https://www.carmarthenshire.gov.wales/home/council-services/education-schools/school-meals/free-breakfast-school-milk/" TargetMode="External"/><Relationship Id="rId11" Type="http://schemas.openxmlformats.org/officeDocument/2006/relationships/hyperlink" Target="https://www.pacey.org.uk/Pacey/media/Website-files/PACEY%20general/Emotional-wellbeing_literaturereview_Dec2015.pdf" TargetMode="External"/><Relationship Id="rId24" Type="http://schemas.openxmlformats.org/officeDocument/2006/relationships/hyperlink" Target="https://www.youtube.com/watch?v=UvoV8BnIbhM&amp;feature=youtu.be" TargetMode="Externa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simplypsychology.org/attachment.html" TargetMode="External"/><Relationship Id="rId23" Type="http://schemas.openxmlformats.org/officeDocument/2006/relationships/hyperlink" Target="https://gov.wales/well-being-wales-2017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www.nhs.uk/news/2007/pages/obesityinchildren.aspx" TargetMode="External"/><Relationship Id="rId19" Type="http://schemas.openxmlformats.org/officeDocument/2006/relationships/hyperlink" Target="https://www.facebook.com/Ty-Hapus-and-Ty-Ni-100138733891693/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healthknowledge.org.uk/public-health-textbook/disease-causation-diagnostic/2h-principles-health-promotion/responsibilities-health-physical-mental" TargetMode="External"/><Relationship Id="rId14" Type="http://schemas.openxmlformats.org/officeDocument/2006/relationships/hyperlink" Target="https://www.gov.uk/government/publications/childhood-obesity-applying-all-our-health/childhood-obesity-applying-all-our-health" TargetMode="External"/><Relationship Id="rId22" Type="http://schemas.openxmlformats.org/officeDocument/2006/relationships/hyperlink" Target="https://gov.wales/sites/default/files/publications/2020-01/child-poverty-strategy-2019-progress-report.pdf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877</Words>
  <Characters>5002</Characters>
  <Application>Microsoft Office Word</Application>
  <DocSecurity>0</DocSecurity>
  <Lines>41</Lines>
  <Paragraphs>11</Paragraphs>
  <ScaleCrop>false</ScaleCrop>
  <Company/>
  <LinksUpToDate>false</LinksUpToDate>
  <CharactersWithSpaces>5868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huckridge</dc:creator>
  <cp:keywords/>
  <dc:description/>
  <cp:lastModifiedBy>kelly huckridge</cp:lastModifiedBy>
  <cp:revision>3</cp:revision>
  <dcterms:created xsi:type="dcterms:W3CDTF">2020-05-15T16:20:00Z</dcterms:created>
  <dcterms:modified xsi:type="dcterms:W3CDTF">2020-05-15T16:24:00Z</dcterms:modified>
</cp:coreProperties>
</file>