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B4C22" w:rsidRPr="00C12FAA" w:rsidRDefault="00C12FAA">
      <w:pPr>
        <w:tabs>
          <w:tab w:val="left" w:pos="4215"/>
        </w:tabs>
        <w:spacing w:line="360" w:lineRule="auto"/>
        <w:jc w:val="center"/>
      </w:pPr>
      <w:r w:rsidRPr="00C12FAA">
        <w:rPr>
          <w:b/>
          <w:u w:val="single"/>
        </w:rPr>
        <w:t>Title Page:</w:t>
      </w:r>
    </w:p>
    <w:p w14:paraId="00000002" w14:textId="77777777" w:rsidR="002B4C22" w:rsidRPr="00C12FAA" w:rsidRDefault="00C12FAA">
      <w:pPr>
        <w:spacing w:line="360" w:lineRule="auto"/>
        <w:jc w:val="center"/>
      </w:pPr>
      <w:bookmarkStart w:id="0" w:name="_heading=h.gjdgxs" w:colFirst="0" w:colLast="0"/>
      <w:bookmarkEnd w:id="0"/>
      <w:r w:rsidRPr="00C12FAA">
        <w:t>Name: Khaled Kbies</w:t>
      </w:r>
    </w:p>
    <w:p w14:paraId="00000003" w14:textId="77777777" w:rsidR="002B4C22" w:rsidRPr="00C12FAA" w:rsidRDefault="00C12FAA">
      <w:pPr>
        <w:spacing w:line="360" w:lineRule="auto"/>
        <w:jc w:val="center"/>
      </w:pPr>
      <w:r w:rsidRPr="00C12FAA">
        <w:t>Student Number: 2017907</w:t>
      </w:r>
    </w:p>
    <w:p w14:paraId="00000004" w14:textId="77777777" w:rsidR="002B4C22" w:rsidRPr="00C12FAA" w:rsidRDefault="00C12FAA">
      <w:pPr>
        <w:spacing w:line="360" w:lineRule="auto"/>
        <w:jc w:val="center"/>
      </w:pPr>
      <w:r w:rsidRPr="00C12FAA">
        <w:t>Module Code: BMSW5103</w:t>
      </w:r>
    </w:p>
    <w:p w14:paraId="00000005" w14:textId="77777777" w:rsidR="002B4C22" w:rsidRPr="00C12FAA" w:rsidRDefault="00C12FAA">
      <w:pPr>
        <w:spacing w:line="360" w:lineRule="auto"/>
        <w:jc w:val="center"/>
      </w:pPr>
      <w:r w:rsidRPr="00C12FAA">
        <w:t>Module Title: Understanding and Engaging in the Customer Experience</w:t>
      </w:r>
    </w:p>
    <w:p w14:paraId="00000006" w14:textId="77777777" w:rsidR="002B4C22" w:rsidRPr="00C12FAA" w:rsidRDefault="00C12FAA">
      <w:pPr>
        <w:spacing w:line="360" w:lineRule="auto"/>
        <w:jc w:val="center"/>
      </w:pPr>
      <w:r w:rsidRPr="00C12FAA">
        <w:t xml:space="preserve">Lecturer’s Name: Nishi </w:t>
      </w:r>
      <w:proofErr w:type="spellStart"/>
      <w:r w:rsidRPr="00C12FAA">
        <w:t>Ramsurrun</w:t>
      </w:r>
      <w:proofErr w:type="spellEnd"/>
    </w:p>
    <w:p w14:paraId="00000007" w14:textId="6FAA4666" w:rsidR="002B4C22" w:rsidRPr="00C12FAA" w:rsidRDefault="00C12FAA">
      <w:pPr>
        <w:spacing w:line="360" w:lineRule="auto"/>
        <w:jc w:val="center"/>
      </w:pPr>
      <w:r w:rsidRPr="00C12FAA">
        <w:t xml:space="preserve">Assignment Title: </w:t>
      </w:r>
      <w:r w:rsidR="004A5B7C" w:rsidRPr="00C12FAA">
        <w:t>Organization’s</w:t>
      </w:r>
      <w:r w:rsidRPr="00C12FAA">
        <w:t xml:space="preserve"> Quality Systems </w:t>
      </w:r>
    </w:p>
    <w:p w14:paraId="00000008" w14:textId="77777777" w:rsidR="002B4C22" w:rsidRPr="00C12FAA" w:rsidRDefault="00C12FAA">
      <w:pPr>
        <w:spacing w:line="360" w:lineRule="auto"/>
        <w:jc w:val="center"/>
      </w:pPr>
      <w:r w:rsidRPr="00C12FAA">
        <w:t>and Customer Relationship Management</w:t>
      </w:r>
    </w:p>
    <w:p w14:paraId="00000009" w14:textId="716E93A5" w:rsidR="002B4C22" w:rsidRPr="00C12FAA" w:rsidRDefault="004A5B7C">
      <w:pPr>
        <w:spacing w:line="360" w:lineRule="auto"/>
        <w:jc w:val="center"/>
      </w:pPr>
      <w:r w:rsidRPr="00C12FAA">
        <w:t>Program</w:t>
      </w:r>
      <w:r w:rsidR="00C12FAA" w:rsidRPr="00C12FAA">
        <w:t>: BA (Hons) Leadership and Management Skills for The Workplace</w:t>
      </w:r>
    </w:p>
    <w:p w14:paraId="0000000A" w14:textId="77777777" w:rsidR="002B4C22" w:rsidRPr="00C12FAA" w:rsidRDefault="002B4C22">
      <w:pPr>
        <w:spacing w:line="360" w:lineRule="auto"/>
      </w:pPr>
    </w:p>
    <w:p w14:paraId="0000000B" w14:textId="77777777" w:rsidR="002B4C22" w:rsidRPr="00C12FAA" w:rsidRDefault="002B4C22">
      <w:pPr>
        <w:spacing w:line="360" w:lineRule="auto"/>
      </w:pPr>
    </w:p>
    <w:p w14:paraId="0000000C" w14:textId="77777777" w:rsidR="002B4C22" w:rsidRPr="00C12FAA" w:rsidRDefault="002B4C22">
      <w:pPr>
        <w:spacing w:line="360" w:lineRule="auto"/>
      </w:pPr>
    </w:p>
    <w:p w14:paraId="0000000D" w14:textId="77777777" w:rsidR="002B4C22" w:rsidRPr="00C12FAA" w:rsidRDefault="002B4C22">
      <w:pPr>
        <w:spacing w:line="360" w:lineRule="auto"/>
      </w:pPr>
    </w:p>
    <w:p w14:paraId="0000000E" w14:textId="77777777" w:rsidR="002B4C22" w:rsidRPr="00C12FAA" w:rsidRDefault="002B4C22">
      <w:pPr>
        <w:spacing w:line="360" w:lineRule="auto"/>
      </w:pPr>
    </w:p>
    <w:p w14:paraId="0000000F" w14:textId="77777777" w:rsidR="002B4C22" w:rsidRPr="00C12FAA" w:rsidRDefault="002B4C22">
      <w:pPr>
        <w:spacing w:line="360" w:lineRule="auto"/>
      </w:pPr>
    </w:p>
    <w:p w14:paraId="00000010" w14:textId="77777777" w:rsidR="002B4C22" w:rsidRPr="00C12FAA" w:rsidRDefault="002B4C22">
      <w:pPr>
        <w:spacing w:line="360" w:lineRule="auto"/>
      </w:pPr>
    </w:p>
    <w:p w14:paraId="00000011" w14:textId="77777777" w:rsidR="002B4C22" w:rsidRPr="00C12FAA" w:rsidRDefault="002B4C22">
      <w:pPr>
        <w:spacing w:line="360" w:lineRule="auto"/>
      </w:pPr>
    </w:p>
    <w:p w14:paraId="00000012" w14:textId="77777777" w:rsidR="002B4C22" w:rsidRPr="00C12FAA" w:rsidRDefault="002B4C22">
      <w:pPr>
        <w:spacing w:line="360" w:lineRule="auto"/>
      </w:pPr>
    </w:p>
    <w:p w14:paraId="00000013" w14:textId="77777777" w:rsidR="002B4C22" w:rsidRPr="00C12FAA" w:rsidRDefault="002B4C22">
      <w:pPr>
        <w:spacing w:line="360" w:lineRule="auto"/>
      </w:pPr>
    </w:p>
    <w:p w14:paraId="00000014" w14:textId="77777777" w:rsidR="002B4C22" w:rsidRPr="00C12FAA" w:rsidRDefault="002B4C22">
      <w:pPr>
        <w:spacing w:line="360" w:lineRule="auto"/>
      </w:pPr>
    </w:p>
    <w:p w14:paraId="00000015" w14:textId="77777777" w:rsidR="002B4C22" w:rsidRPr="00C12FAA" w:rsidRDefault="002B4C22">
      <w:pPr>
        <w:spacing w:line="360" w:lineRule="auto"/>
      </w:pPr>
    </w:p>
    <w:p w14:paraId="00000016" w14:textId="77777777" w:rsidR="002B4C22" w:rsidRPr="00C12FAA" w:rsidRDefault="002B4C22">
      <w:pPr>
        <w:spacing w:line="360" w:lineRule="auto"/>
      </w:pPr>
    </w:p>
    <w:p w14:paraId="00000017" w14:textId="77777777" w:rsidR="002B4C22" w:rsidRPr="00C12FAA" w:rsidRDefault="002B4C22">
      <w:pPr>
        <w:spacing w:line="360" w:lineRule="auto"/>
      </w:pPr>
    </w:p>
    <w:p w14:paraId="00000018" w14:textId="77777777" w:rsidR="002B4C22" w:rsidRPr="00C12FAA" w:rsidRDefault="002B4C22">
      <w:pPr>
        <w:spacing w:line="360" w:lineRule="auto"/>
      </w:pPr>
    </w:p>
    <w:p w14:paraId="00000019" w14:textId="77777777" w:rsidR="002B4C22" w:rsidRPr="00C12FAA" w:rsidRDefault="002B4C22">
      <w:pPr>
        <w:spacing w:line="360" w:lineRule="auto"/>
      </w:pPr>
    </w:p>
    <w:p w14:paraId="0000001A" w14:textId="77777777" w:rsidR="002B4C22" w:rsidRPr="00C12FAA" w:rsidRDefault="002B4C22">
      <w:pPr>
        <w:spacing w:line="360" w:lineRule="auto"/>
      </w:pPr>
    </w:p>
    <w:p w14:paraId="0000001B" w14:textId="77777777" w:rsidR="002B4C22" w:rsidRPr="00C12FAA" w:rsidRDefault="002B4C22">
      <w:pPr>
        <w:spacing w:line="360" w:lineRule="auto"/>
      </w:pPr>
    </w:p>
    <w:p w14:paraId="0000001C" w14:textId="77777777" w:rsidR="002B4C22" w:rsidRPr="00C12FAA" w:rsidRDefault="002B4C22">
      <w:pPr>
        <w:spacing w:line="360" w:lineRule="auto"/>
      </w:pPr>
    </w:p>
    <w:p w14:paraId="0000001D" w14:textId="77777777" w:rsidR="002B4C22" w:rsidRPr="00C12FAA" w:rsidRDefault="002B4C22">
      <w:pPr>
        <w:spacing w:line="360" w:lineRule="auto"/>
      </w:pPr>
    </w:p>
    <w:p w14:paraId="0000001E" w14:textId="77777777" w:rsidR="002B4C22" w:rsidRDefault="002B4C22">
      <w:pPr>
        <w:spacing w:line="360" w:lineRule="auto"/>
      </w:pPr>
    </w:p>
    <w:p w14:paraId="5C38C1C0" w14:textId="77777777" w:rsidR="00C12FAA" w:rsidRDefault="00C12FAA">
      <w:pPr>
        <w:spacing w:line="360" w:lineRule="auto"/>
      </w:pPr>
    </w:p>
    <w:p w14:paraId="086DC2F6" w14:textId="77777777" w:rsidR="00C12FAA" w:rsidRDefault="00C12FAA">
      <w:pPr>
        <w:spacing w:line="360" w:lineRule="auto"/>
      </w:pPr>
    </w:p>
    <w:p w14:paraId="75DD1388" w14:textId="77777777" w:rsidR="00C12FAA" w:rsidRPr="00C12FAA" w:rsidRDefault="00C12FAA">
      <w:pPr>
        <w:spacing w:line="360" w:lineRule="auto"/>
      </w:pPr>
    </w:p>
    <w:p w14:paraId="0000001F" w14:textId="77777777" w:rsidR="002B4C22" w:rsidRPr="00C12FAA" w:rsidRDefault="002B4C22">
      <w:pPr>
        <w:spacing w:line="360" w:lineRule="auto"/>
      </w:pPr>
    </w:p>
    <w:p w14:paraId="00000020" w14:textId="77777777" w:rsidR="002B4C22" w:rsidRPr="00C12FAA" w:rsidRDefault="00C12FAA" w:rsidP="004861C6">
      <w:pPr>
        <w:spacing w:line="360" w:lineRule="auto"/>
        <w:ind w:firstLine="720"/>
        <w:jc w:val="center"/>
        <w:rPr>
          <w:b/>
        </w:rPr>
      </w:pPr>
      <w:r w:rsidRPr="00C12FAA">
        <w:rPr>
          <w:b/>
        </w:rPr>
        <w:lastRenderedPageBreak/>
        <w:t>Introduction</w:t>
      </w:r>
    </w:p>
    <w:p w14:paraId="00000021" w14:textId="77777777" w:rsidR="002B4C22" w:rsidRPr="00C12FAA" w:rsidRDefault="002B4C22">
      <w:pPr>
        <w:spacing w:line="360" w:lineRule="auto"/>
        <w:ind w:firstLine="720"/>
        <w:jc w:val="center"/>
        <w:rPr>
          <w:b/>
        </w:rPr>
      </w:pPr>
    </w:p>
    <w:p w14:paraId="00000022" w14:textId="7CD8F02C" w:rsidR="002B4C22" w:rsidRPr="00C12FAA" w:rsidRDefault="00C12FAA" w:rsidP="001419B2">
      <w:pPr>
        <w:spacing w:line="360" w:lineRule="auto"/>
        <w:jc w:val="both"/>
      </w:pPr>
      <w:r w:rsidRPr="00C12FAA">
        <w:t>Customer service may be the single most thankless job in human history. This probably sounds a little dramatic, but if you stop and think about it for a second, it's true. What do the majority of our collective customer service encounters have in common? They all begin with the same problem. Something is broken, and it's usually the result of user error, or we're completely wrong and just want someone to make it alright. Most of us, even if only subconsciously, know that we can call customer service and engage in a temper tantrum to get the individual on the other side of the phone to offer some kind of concession for us. Consider the person on the other end of the phone for a moment. The company often said that no one ever calls customer service to tell them how great things are going. Handling the frequently unruly phone calls 40 hours a week, week after week, requires an extraordinary skill set. With this in mind, it should come as no surprise that customer service centers have some of the highest turnover rates in the world. Among the most common tasks of business processing outsourcing companies is to respond to customers' inquiries and concerns, as well as to provide them with a quality customer service experience. In this regard, customer-service-related businesses ensure effective client management. Customer service management describes the methods and technologies that a company uses to efficiently and successfully interact with customers, respond to their queries, and establish strong relationships with them, among other factors. Addition to that, customer service management, on the other hand, can refer to a business strategy, an internet system, or even a software program that businesses or organizations use to implement effective communication with their clients or customers. Customer service management systems are designed to allow businesses to collect customer information (via phone, live chat, the company's website, or e-mail), acquire detailed information from customer-facing staff, record several customer interactions, and automate tasks such as performance tracking, calendaring, and alerts.</w:t>
      </w:r>
    </w:p>
    <w:p w14:paraId="00000023" w14:textId="77777777" w:rsidR="002B4C22" w:rsidRPr="00C12FAA" w:rsidRDefault="002B4C22">
      <w:pPr>
        <w:spacing w:line="360" w:lineRule="auto"/>
        <w:jc w:val="both"/>
      </w:pPr>
    </w:p>
    <w:p w14:paraId="00000024" w14:textId="77777777" w:rsidR="002B4C22" w:rsidRPr="00C12FAA" w:rsidRDefault="00C12FAA" w:rsidP="001419B2">
      <w:pPr>
        <w:spacing w:line="360" w:lineRule="auto"/>
        <w:jc w:val="both"/>
      </w:pPr>
      <w:r w:rsidRPr="00C12FAA">
        <w:t>Finding quality employees is a common issue for businesses in any industry, including customer service. The same can be said for hiring qualified customer service representatives. Outsourcing is one solution. Many customer service tasks can be completed online, making them ideal for outsourcing. Outsourcing in this country is simple and cost-effective as long as your company is ready to go offshore.</w:t>
      </w:r>
    </w:p>
    <w:p w14:paraId="00000025" w14:textId="77777777" w:rsidR="002B4C22" w:rsidRPr="00C12FAA" w:rsidRDefault="002B4C22">
      <w:pPr>
        <w:spacing w:line="360" w:lineRule="auto"/>
        <w:jc w:val="both"/>
      </w:pPr>
    </w:p>
    <w:p w14:paraId="00000026" w14:textId="77777777" w:rsidR="002B4C22" w:rsidRPr="00C12FAA" w:rsidRDefault="00C12FAA" w:rsidP="001419B2">
      <w:pPr>
        <w:spacing w:line="360" w:lineRule="auto"/>
        <w:jc w:val="both"/>
      </w:pPr>
      <w:r w:rsidRPr="00C12FAA">
        <w:t xml:space="preserve">Top Shop is a leading lifestyle brand collective that designs, sources, sectors of the economy, and sells high-quality merchandise across a variety of categories such as women's, men's, and </w:t>
      </w:r>
      <w:r w:rsidRPr="00C12FAA">
        <w:lastRenderedPageBreak/>
        <w:t xml:space="preserve">children's apparel, accessories, entertainment, and beauty. Topshop is focused on our customers and the brands that will propel the company forward. We are outlined by innovation because we seize great possibilities and flourish in an environment notified by creativity and analytical and outside-the-box thinking. Top Shop represents a dream founded on respect for others and the hard work required to achieve our goals and build a bright future together. </w:t>
      </w:r>
    </w:p>
    <w:p w14:paraId="00000027" w14:textId="77777777" w:rsidR="002B4C22" w:rsidRPr="00C12FAA" w:rsidRDefault="002B4C22">
      <w:pPr>
        <w:spacing w:line="360" w:lineRule="auto"/>
        <w:ind w:firstLine="720"/>
        <w:jc w:val="both"/>
      </w:pPr>
    </w:p>
    <w:p w14:paraId="00000028" w14:textId="77777777" w:rsidR="002B4C22" w:rsidRPr="00C12FAA" w:rsidRDefault="002B4C22">
      <w:pPr>
        <w:spacing w:line="360" w:lineRule="auto"/>
        <w:ind w:firstLine="720"/>
        <w:jc w:val="both"/>
      </w:pPr>
    </w:p>
    <w:p w14:paraId="00000029" w14:textId="77777777" w:rsidR="002B4C22" w:rsidRPr="00C12FAA" w:rsidRDefault="00C12FAA">
      <w:pPr>
        <w:spacing w:line="360" w:lineRule="auto"/>
        <w:jc w:val="center"/>
        <w:rPr>
          <w:b/>
        </w:rPr>
      </w:pPr>
      <w:r w:rsidRPr="00C12FAA">
        <w:rPr>
          <w:b/>
        </w:rPr>
        <w:t xml:space="preserve">TQM and how Top shop deal with the following </w:t>
      </w:r>
    </w:p>
    <w:p w14:paraId="0000002A" w14:textId="77777777" w:rsidR="002B4C22" w:rsidRPr="00C12FAA" w:rsidRDefault="002B4C22">
      <w:pPr>
        <w:spacing w:line="360" w:lineRule="auto"/>
        <w:jc w:val="both"/>
      </w:pPr>
    </w:p>
    <w:p w14:paraId="0000002B" w14:textId="77777777" w:rsidR="002B4C22" w:rsidRPr="00C12FAA" w:rsidRDefault="00C12FAA">
      <w:pPr>
        <w:spacing w:line="360" w:lineRule="auto"/>
        <w:jc w:val="both"/>
      </w:pPr>
      <w:r w:rsidRPr="00C12FAA">
        <w:t xml:space="preserve"> Top Quality Management also known as TQM is a management style that focuses on the entire workforce. Their top priority is to keep as many satisfied and loyal customers as possible while keeping costs to an absolute minimum. As a result, (TQM) is critical for clothing and apparel organizations to improve quality in the tourism sector. Because once we communicate regarding marketing within the context of the fashion industry, we mean the administrative and technical work that clothing organizations and company facilities do both inside and outside the country to anticipate and respond to trends in developing clothing markets in order to expand the business industry and generate potential revenue from tourists.</w:t>
      </w:r>
    </w:p>
    <w:p w14:paraId="0000002C" w14:textId="77777777" w:rsidR="002B4C22" w:rsidRPr="00C12FAA" w:rsidRDefault="002B4C22">
      <w:pPr>
        <w:spacing w:line="360" w:lineRule="auto"/>
        <w:jc w:val="both"/>
      </w:pPr>
    </w:p>
    <w:p w14:paraId="0000002D" w14:textId="77777777" w:rsidR="002B4C22" w:rsidRPr="00C12FAA" w:rsidRDefault="00C12FAA">
      <w:pPr>
        <w:numPr>
          <w:ilvl w:val="0"/>
          <w:numId w:val="3"/>
        </w:numPr>
        <w:spacing w:line="360" w:lineRule="auto"/>
        <w:jc w:val="both"/>
        <w:rPr>
          <w:b/>
        </w:rPr>
      </w:pPr>
      <w:r w:rsidRPr="00C12FAA">
        <w:rPr>
          <w:b/>
        </w:rPr>
        <w:t xml:space="preserve">Customer Focus </w:t>
      </w:r>
    </w:p>
    <w:p w14:paraId="0000002E" w14:textId="77777777" w:rsidR="002B4C22" w:rsidRPr="00C12FAA" w:rsidRDefault="002B4C22">
      <w:pPr>
        <w:spacing w:line="360" w:lineRule="auto"/>
        <w:ind w:left="720"/>
        <w:jc w:val="both"/>
        <w:rPr>
          <w:color w:val="FF0000"/>
        </w:rPr>
      </w:pPr>
    </w:p>
    <w:p w14:paraId="0000002F" w14:textId="0FDA6799" w:rsidR="002B4C22" w:rsidRPr="00C12FAA" w:rsidRDefault="00C12FAA" w:rsidP="001419B2">
      <w:pPr>
        <w:spacing w:line="360" w:lineRule="auto"/>
        <w:jc w:val="both"/>
      </w:pPr>
      <w:r w:rsidRPr="00C12FAA">
        <w:t>Topshop always makes sure to respond to all customer inquiries via email and social media and assist customers with online orders, returns, and exchanges. They examine customer complaints and keep track of complaint resolutions and Resolve difficult and escalated customer service issues. Topshop provides an ongoing template of Customer Service responses to customers, so we know how to respond to every situation and it also continuously updates case templates for improvements. The shop makes sure to work with the logistics and operations teams to track down any delayed or lost packages. Follow up with other teams on any outstanding customer issues as well as manage the customer service flow chart and constantly consider ways to improve customer service.  Assist with the activation and receipt of new products on the website, including categorization and merchandising and the E-commerce team with online merchandising, site navigation, and ongoing website quality assurance.</w:t>
      </w:r>
    </w:p>
    <w:p w14:paraId="00000030" w14:textId="77777777" w:rsidR="002B4C22" w:rsidRPr="00C12FAA" w:rsidRDefault="002B4C22">
      <w:pPr>
        <w:spacing w:line="360" w:lineRule="auto"/>
        <w:jc w:val="both"/>
      </w:pPr>
    </w:p>
    <w:p w14:paraId="55684903" w14:textId="77777777" w:rsidR="004861C6" w:rsidRDefault="004861C6" w:rsidP="004861C6">
      <w:pPr>
        <w:spacing w:line="360" w:lineRule="auto"/>
        <w:ind w:left="360"/>
        <w:jc w:val="both"/>
        <w:rPr>
          <w:b/>
        </w:rPr>
      </w:pPr>
    </w:p>
    <w:p w14:paraId="6C35E794" w14:textId="77777777" w:rsidR="004861C6" w:rsidRDefault="004861C6" w:rsidP="004861C6">
      <w:pPr>
        <w:spacing w:line="360" w:lineRule="auto"/>
        <w:ind w:left="360"/>
        <w:jc w:val="both"/>
        <w:rPr>
          <w:b/>
        </w:rPr>
      </w:pPr>
    </w:p>
    <w:p w14:paraId="00000031" w14:textId="1CC5D2D5" w:rsidR="002B4C22" w:rsidRPr="00C12FAA" w:rsidRDefault="00C12FAA">
      <w:pPr>
        <w:numPr>
          <w:ilvl w:val="0"/>
          <w:numId w:val="3"/>
        </w:numPr>
        <w:spacing w:line="360" w:lineRule="auto"/>
        <w:jc w:val="both"/>
        <w:rPr>
          <w:b/>
        </w:rPr>
      </w:pPr>
      <w:r w:rsidRPr="00C12FAA">
        <w:rPr>
          <w:b/>
        </w:rPr>
        <w:lastRenderedPageBreak/>
        <w:t>Commitment by employees</w:t>
      </w:r>
    </w:p>
    <w:p w14:paraId="00000032" w14:textId="77777777" w:rsidR="002B4C22" w:rsidRPr="00C12FAA" w:rsidRDefault="002B4C22">
      <w:pPr>
        <w:spacing w:line="360" w:lineRule="auto"/>
        <w:jc w:val="both"/>
        <w:rPr>
          <w:b/>
        </w:rPr>
      </w:pPr>
    </w:p>
    <w:p w14:paraId="00000033" w14:textId="2743C37B" w:rsidR="002B4C22" w:rsidRPr="00C12FAA" w:rsidRDefault="00C12FAA" w:rsidP="001419B2">
      <w:pPr>
        <w:spacing w:line="360" w:lineRule="auto"/>
        <w:jc w:val="both"/>
      </w:pPr>
      <w:r w:rsidRPr="00C12FAA">
        <w:t>The Topshop is not only focused on their customers but also to their hardworking employees that won't stop working even during holidays because employees are certain that there are so many customers that would buy the company’s apparel and clothing. The Topshop Company comes up with giving them benefits as soon as they start working, benefits such as:</w:t>
      </w:r>
    </w:p>
    <w:p w14:paraId="00000034" w14:textId="77777777" w:rsidR="002B4C22" w:rsidRPr="00C12FAA" w:rsidRDefault="002B4C22">
      <w:pPr>
        <w:spacing w:line="360" w:lineRule="auto"/>
        <w:ind w:left="720"/>
        <w:jc w:val="both"/>
      </w:pPr>
    </w:p>
    <w:p w14:paraId="00000035" w14:textId="77777777" w:rsidR="002B4C22" w:rsidRPr="00C12FAA" w:rsidRDefault="00C12FAA">
      <w:pPr>
        <w:numPr>
          <w:ilvl w:val="0"/>
          <w:numId w:val="1"/>
        </w:numPr>
        <w:spacing w:line="360" w:lineRule="auto"/>
        <w:jc w:val="both"/>
      </w:pPr>
      <w:r w:rsidRPr="00C12FAA">
        <w:t>Starting pay ranges from £10.50 to £11.00 per hour (depending on experience) plus tips.</w:t>
      </w:r>
    </w:p>
    <w:p w14:paraId="00000036" w14:textId="77777777" w:rsidR="002B4C22" w:rsidRPr="00C12FAA" w:rsidRDefault="00C12FAA">
      <w:pPr>
        <w:numPr>
          <w:ilvl w:val="0"/>
          <w:numId w:val="1"/>
        </w:numPr>
        <w:spacing w:line="360" w:lineRule="auto"/>
        <w:jc w:val="both"/>
      </w:pPr>
      <w:r w:rsidRPr="00C12FAA">
        <w:t>Based on a 45-hour work week, monthly take-home pay ranges between £1650 and £1750 plus tips.</w:t>
      </w:r>
    </w:p>
    <w:p w14:paraId="00000037" w14:textId="77777777" w:rsidR="002B4C22" w:rsidRPr="00C12FAA" w:rsidRDefault="00C12FAA">
      <w:pPr>
        <w:numPr>
          <w:ilvl w:val="0"/>
          <w:numId w:val="1"/>
        </w:numPr>
        <w:spacing w:line="360" w:lineRule="auto"/>
        <w:jc w:val="both"/>
      </w:pPr>
      <w:r w:rsidRPr="00C12FAA">
        <w:t>After one year of service, you and your children will be eligible for a private healthcare plan.</w:t>
      </w:r>
    </w:p>
    <w:p w14:paraId="00000038" w14:textId="77777777" w:rsidR="002B4C22" w:rsidRPr="00C12FAA" w:rsidRDefault="00C12FAA">
      <w:pPr>
        <w:numPr>
          <w:ilvl w:val="0"/>
          <w:numId w:val="1"/>
        </w:numPr>
        <w:spacing w:line="360" w:lineRule="auto"/>
        <w:jc w:val="both"/>
      </w:pPr>
      <w:r w:rsidRPr="00C12FAA">
        <w:t>Employee Assistance Program that provides access to counseling services as well as experts in law, personal finance, and family matters; a 24/7 365 helpline; and an online health and well-being app.</w:t>
      </w:r>
    </w:p>
    <w:p w14:paraId="00000039" w14:textId="573B1EBF" w:rsidR="002B4C22" w:rsidRPr="00C12FAA" w:rsidRDefault="00C12FAA">
      <w:pPr>
        <w:numPr>
          <w:ilvl w:val="0"/>
          <w:numId w:val="1"/>
        </w:numPr>
        <w:spacing w:line="360" w:lineRule="auto"/>
        <w:jc w:val="both"/>
      </w:pPr>
      <w:r w:rsidRPr="00C12FAA">
        <w:t>Code rewards for hospitality.</w:t>
      </w:r>
    </w:p>
    <w:p w14:paraId="0000003A" w14:textId="77777777" w:rsidR="002B4C22" w:rsidRPr="00C12FAA" w:rsidRDefault="00C12FAA">
      <w:pPr>
        <w:numPr>
          <w:ilvl w:val="0"/>
          <w:numId w:val="1"/>
        </w:numPr>
        <w:spacing w:line="360" w:lineRule="auto"/>
        <w:jc w:val="both"/>
      </w:pPr>
      <w:r w:rsidRPr="00C12FAA">
        <w:t>A complete uniform is provided.</w:t>
      </w:r>
    </w:p>
    <w:p w14:paraId="0000003B" w14:textId="77777777" w:rsidR="002B4C22" w:rsidRPr="00C12FAA" w:rsidRDefault="00C12FAA">
      <w:pPr>
        <w:numPr>
          <w:ilvl w:val="0"/>
          <w:numId w:val="1"/>
        </w:numPr>
        <w:spacing w:line="360" w:lineRule="auto"/>
        <w:jc w:val="both"/>
      </w:pPr>
      <w:r w:rsidRPr="00C12FAA">
        <w:t>Training and opportunities for advancement in one's career.</w:t>
      </w:r>
    </w:p>
    <w:p w14:paraId="0000003C" w14:textId="77777777" w:rsidR="002B4C22" w:rsidRPr="00C12FAA" w:rsidRDefault="00C12FAA">
      <w:pPr>
        <w:numPr>
          <w:ilvl w:val="0"/>
          <w:numId w:val="1"/>
        </w:numPr>
        <w:spacing w:line="360" w:lineRule="auto"/>
        <w:jc w:val="both"/>
      </w:pPr>
      <w:r w:rsidRPr="00C12FAA">
        <w:t>28 days of vacation (including Bank Holidays).</w:t>
      </w:r>
    </w:p>
    <w:p w14:paraId="0000003D" w14:textId="77777777" w:rsidR="002B4C22" w:rsidRPr="00C12FAA" w:rsidRDefault="00C12FAA">
      <w:pPr>
        <w:numPr>
          <w:ilvl w:val="0"/>
          <w:numId w:val="1"/>
        </w:numPr>
        <w:spacing w:line="360" w:lineRule="auto"/>
        <w:jc w:val="both"/>
      </w:pPr>
      <w:r w:rsidRPr="00C12FAA">
        <w:t>Team parties that are legendary.</w:t>
      </w:r>
    </w:p>
    <w:p w14:paraId="0000003E" w14:textId="77777777" w:rsidR="002B4C22" w:rsidRPr="00C12FAA" w:rsidRDefault="00C12FAA">
      <w:pPr>
        <w:numPr>
          <w:ilvl w:val="0"/>
          <w:numId w:val="1"/>
        </w:numPr>
        <w:spacing w:line="360" w:lineRule="auto"/>
        <w:jc w:val="both"/>
      </w:pPr>
      <w:r w:rsidRPr="00C12FAA">
        <w:t>Optional pension plan.</w:t>
      </w:r>
    </w:p>
    <w:p w14:paraId="0000003F" w14:textId="77777777" w:rsidR="002B4C22" w:rsidRPr="00C12FAA" w:rsidRDefault="00C12FAA">
      <w:pPr>
        <w:numPr>
          <w:ilvl w:val="0"/>
          <w:numId w:val="1"/>
        </w:numPr>
        <w:spacing w:line="360" w:lineRule="auto"/>
        <w:jc w:val="both"/>
      </w:pPr>
      <w:r w:rsidRPr="00C12FAA">
        <w:t>Successful candidates will be compensated for their trial shift.</w:t>
      </w:r>
    </w:p>
    <w:p w14:paraId="00000043" w14:textId="77777777" w:rsidR="002B4C22" w:rsidRPr="00C12FAA" w:rsidRDefault="002B4C22">
      <w:pPr>
        <w:spacing w:line="360" w:lineRule="auto"/>
        <w:jc w:val="both"/>
      </w:pPr>
    </w:p>
    <w:p w14:paraId="00000044" w14:textId="77777777" w:rsidR="002B4C22" w:rsidRPr="00C12FAA" w:rsidRDefault="002B4C22">
      <w:pPr>
        <w:spacing w:line="360" w:lineRule="auto"/>
        <w:ind w:firstLine="720"/>
      </w:pPr>
    </w:p>
    <w:p w14:paraId="00000045" w14:textId="77777777" w:rsidR="002B4C22" w:rsidRPr="00C12FAA" w:rsidRDefault="00C12FAA">
      <w:pPr>
        <w:spacing w:line="360" w:lineRule="auto"/>
        <w:jc w:val="center"/>
        <w:rPr>
          <w:b/>
        </w:rPr>
      </w:pPr>
      <w:r w:rsidRPr="00C12FAA">
        <w:rPr>
          <w:b/>
        </w:rPr>
        <w:t xml:space="preserve">Ansoff Matrix Marketing Model and Supporting Theories </w:t>
      </w:r>
    </w:p>
    <w:p w14:paraId="00000046" w14:textId="77777777" w:rsidR="002B4C22" w:rsidRPr="00C12FAA" w:rsidRDefault="002B4C22">
      <w:pPr>
        <w:spacing w:line="360" w:lineRule="auto"/>
        <w:jc w:val="center"/>
      </w:pPr>
    </w:p>
    <w:p w14:paraId="00000047" w14:textId="77777777" w:rsidR="002B4C22" w:rsidRPr="00C12FAA" w:rsidRDefault="002B4C22">
      <w:pPr>
        <w:spacing w:line="360" w:lineRule="auto"/>
        <w:jc w:val="center"/>
      </w:pPr>
    </w:p>
    <w:p w14:paraId="00000048" w14:textId="77777777" w:rsidR="002B4C22" w:rsidRPr="00C12FAA" w:rsidRDefault="00C12FAA">
      <w:pPr>
        <w:numPr>
          <w:ilvl w:val="0"/>
          <w:numId w:val="2"/>
        </w:numPr>
        <w:spacing w:line="360" w:lineRule="auto"/>
        <w:rPr>
          <w:b/>
        </w:rPr>
      </w:pPr>
      <w:r w:rsidRPr="00C12FAA">
        <w:rPr>
          <w:b/>
        </w:rPr>
        <w:t xml:space="preserve">Market Penetration </w:t>
      </w:r>
    </w:p>
    <w:p w14:paraId="00000049" w14:textId="77777777" w:rsidR="002B4C22" w:rsidRPr="00C12FAA" w:rsidRDefault="002B4C22">
      <w:pPr>
        <w:spacing w:line="360" w:lineRule="auto"/>
        <w:ind w:left="720"/>
      </w:pPr>
    </w:p>
    <w:p w14:paraId="0000004A" w14:textId="77777777" w:rsidR="002B4C22" w:rsidRPr="00C12FAA" w:rsidRDefault="00C12FAA" w:rsidP="001419B2">
      <w:pPr>
        <w:spacing w:line="360" w:lineRule="auto"/>
        <w:ind w:left="720"/>
        <w:jc w:val="both"/>
      </w:pPr>
      <w:r w:rsidRPr="00C12FAA">
        <w:t xml:space="preserve">Every company should be aware of their customers' needs, and the majority of them claim to be. Nevertheless, the capability to produce a final product that meets expectations is questionable. Customer satisfaction should be ensured in all company activities, including manufacturing, sales, and customer service. As a result, customer service is always important and timely, because it can help increase customer satisfaction with the product </w:t>
      </w:r>
      <w:r w:rsidRPr="00C12FAA">
        <w:lastRenderedPageBreak/>
        <w:t xml:space="preserve">being used. Services can be viewed as a source of profit and differentiation for a company. Today, almost all businesses must provide customer service. Furthermore, one of the primary benefits of well-executed market orientation in a company is a focus on customers, such as providing customer services. Market orientation is one of the most important trends in marketing today. Market orientation is defined by its emphasis on the customer, its concentration on competitors, the establishment of long-term key targets, the collaboration of marketing activities, and, last but not least, the importance of a high-quality business intelligence system. </w:t>
      </w:r>
    </w:p>
    <w:p w14:paraId="0000004B" w14:textId="77777777" w:rsidR="002B4C22" w:rsidRPr="00C12FAA" w:rsidRDefault="002B4C22">
      <w:pPr>
        <w:spacing w:line="360" w:lineRule="auto"/>
        <w:ind w:left="720"/>
        <w:jc w:val="both"/>
      </w:pPr>
    </w:p>
    <w:p w14:paraId="0000004C" w14:textId="77777777" w:rsidR="002B4C22" w:rsidRPr="00C12FAA" w:rsidRDefault="00C12FAA" w:rsidP="001419B2">
      <w:pPr>
        <w:spacing w:line="360" w:lineRule="auto"/>
        <w:ind w:left="720"/>
        <w:jc w:val="both"/>
      </w:pPr>
      <w:r w:rsidRPr="00C12FAA">
        <w:t>Nowadays, industrial producers are also providing customer services. This situation allows them to broaden their activities for customers. In fact, profit can be gained from providing customer services for both customers and businesses. Many customers base their final purchasing decisions not only on the product price, but also on the scope and quality of customer service associated with the product. Companies that attempt to maintain a dominant position in the provision of customer services are forced to determine and assess the immediate requirements of their market segment and adapt their company strategy accordingly. Just about all businesses in various sectors understand that a strategic analysis based on special and "customized" services can be viewed as a significant opportunity to avoid a price war with competitors. As a result, customer service has become an essential component of gaining a competitive advantage in a wide range of economic spheres. Some possible explanations for the aforementioned trend include: flattening demand in traditional production, increased international competition, a short life cycle of product innovations, and significant profit potential of services. Without a doubt, the internet is going mobile, and as a result of this technological shift, businesses in the United Kingdom with smartphone-compatible websites have a competitive advantage over those with non-smartphone-friendly websites. When perceived through mobile phones, these potentially conflicting websites are cluttered; images may not appear, texts may be too large, or scrolling through them is difficult and inconvenient for consumers. To compete today, a brand must be as mobile as its customers.</w:t>
      </w:r>
    </w:p>
    <w:p w14:paraId="0000004D" w14:textId="77777777" w:rsidR="002B4C22" w:rsidRPr="00C12FAA" w:rsidRDefault="002B4C22">
      <w:pPr>
        <w:spacing w:line="360" w:lineRule="auto"/>
        <w:ind w:left="720"/>
        <w:jc w:val="both"/>
      </w:pPr>
    </w:p>
    <w:p w14:paraId="0000004E" w14:textId="77777777" w:rsidR="002B4C22" w:rsidRPr="00C12FAA" w:rsidRDefault="00C12FAA" w:rsidP="001419B2">
      <w:pPr>
        <w:spacing w:line="360" w:lineRule="auto"/>
        <w:ind w:left="720"/>
        <w:jc w:val="both"/>
      </w:pPr>
      <w:r w:rsidRPr="00C12FAA">
        <w:t xml:space="preserve">In today's world where almost everything should be simple and convenient. With a few taps on your smartphone, you can already order your favorite clothes and food, which will be delivered to your doorstep quickly and easily. According to MasterCard's 2016 Mobile Shopping Survey, "mostly people in the UK are using smartphones to shop for the </w:t>
      </w:r>
      <w:r w:rsidRPr="00C12FAA">
        <w:lastRenderedPageBreak/>
        <w:t>accessibility of transaction data, and are focused on fashion items, beauty products, and home accessories." The survey also stated that the increase in mobile shopping in the United Kingdom was dramatic, with 41 percent of those surveyed acquiring an item via their smartphones. The ability to shop on the go and convenience are cited as the primary reasons for mobile shopping by people. In the United Kingdom, social media has a significant impact on marketing and advertising. You're missing out on a lucrative opportunity to connect and engage with the market if you're not "following" and "friending" or "tweeting" and "YouTubing." A strong social media presence can make or break a business in the country. Consider how a short video clip shared on content-sharing websites like YouTube and Vimeo can reach millions of potential and target customers. Social media marketing raises brand awareness and assists businesses in establishing a growing online market of companies who will promote their business through liking and sharing, willingly or unwillingly.</w:t>
      </w:r>
    </w:p>
    <w:p w14:paraId="0000004F" w14:textId="77777777" w:rsidR="002B4C22" w:rsidRPr="00C12FAA" w:rsidRDefault="002B4C22">
      <w:pPr>
        <w:spacing w:line="360" w:lineRule="auto"/>
        <w:ind w:left="720"/>
        <w:jc w:val="both"/>
      </w:pPr>
    </w:p>
    <w:p w14:paraId="00000050" w14:textId="77777777" w:rsidR="002B4C22" w:rsidRPr="00C12FAA" w:rsidRDefault="00C12FAA" w:rsidP="001419B2">
      <w:pPr>
        <w:spacing w:line="360" w:lineRule="auto"/>
        <w:ind w:left="720"/>
        <w:jc w:val="both"/>
      </w:pPr>
      <w:r w:rsidRPr="00C12FAA">
        <w:t>Finally, social media can help businesses improve their customer service by collecting feedback from customers and clients. Companies with strong social media presences will find it easier to respond to market complaints, concerns, and inquiries. A company that wants to come up with new ideas should not only speak openly but also listen.</w:t>
      </w:r>
    </w:p>
    <w:p w14:paraId="00000051" w14:textId="77777777" w:rsidR="002B4C22" w:rsidRPr="00C12FAA" w:rsidRDefault="002B4C22">
      <w:pPr>
        <w:spacing w:line="360" w:lineRule="auto"/>
        <w:ind w:left="720"/>
      </w:pPr>
    </w:p>
    <w:p w14:paraId="00000052" w14:textId="77777777" w:rsidR="002B4C22" w:rsidRPr="00C12FAA" w:rsidRDefault="00C12FAA">
      <w:pPr>
        <w:numPr>
          <w:ilvl w:val="0"/>
          <w:numId w:val="2"/>
        </w:numPr>
        <w:spacing w:line="360" w:lineRule="auto"/>
        <w:rPr>
          <w:b/>
        </w:rPr>
      </w:pPr>
      <w:r w:rsidRPr="00C12FAA">
        <w:rPr>
          <w:b/>
        </w:rPr>
        <w:t>Market Development</w:t>
      </w:r>
    </w:p>
    <w:p w14:paraId="00000053" w14:textId="77777777" w:rsidR="002B4C22" w:rsidRPr="00C12FAA" w:rsidRDefault="002B4C22">
      <w:pPr>
        <w:spacing w:line="360" w:lineRule="auto"/>
        <w:ind w:left="720"/>
      </w:pPr>
    </w:p>
    <w:p w14:paraId="00000054" w14:textId="77777777" w:rsidR="002B4C22" w:rsidRPr="00C12FAA" w:rsidRDefault="00C12FAA" w:rsidP="001419B2">
      <w:pPr>
        <w:spacing w:line="360" w:lineRule="auto"/>
        <w:ind w:left="720"/>
        <w:jc w:val="both"/>
      </w:pPr>
      <w:r w:rsidRPr="00C12FAA">
        <w:t xml:space="preserve">Discovering alternative suppliers who meet Corporate Social Responsibility (CSR) requirements and expectations in Europe is becoming increasingly difficult, and is one of the major challenges that buyers face today. Some European manufacturers have begun to compete with developing-country suppliers, gaining competitive advantages such as quality and design, greater flexibility, higher productivity, shorter lead times, and innovation. As a result, high-end, ultra-fashionable clothing production is increasingly likely to remain in or near Europe, in countries such as Portugal, Spain, Italy, and Turkey. </w:t>
      </w:r>
    </w:p>
    <w:p w14:paraId="00000055" w14:textId="77777777" w:rsidR="002B4C22" w:rsidRPr="00C12FAA" w:rsidRDefault="002B4C22">
      <w:pPr>
        <w:spacing w:line="360" w:lineRule="auto"/>
        <w:ind w:left="720"/>
        <w:jc w:val="both"/>
      </w:pPr>
    </w:p>
    <w:p w14:paraId="00000056" w14:textId="77777777" w:rsidR="002B4C22" w:rsidRPr="00C12FAA" w:rsidRDefault="00C12FAA" w:rsidP="001419B2">
      <w:pPr>
        <w:spacing w:line="360" w:lineRule="auto"/>
        <w:ind w:left="720"/>
        <w:jc w:val="both"/>
      </w:pPr>
      <w:r w:rsidRPr="00C12FAA">
        <w:t xml:space="preserve">According to Europe Research, Research- The textile industry in Europe is made up of small businesses and enterprises (SMEs), which employ over 90% of the workforce and generate nearly 60% of the value added with fewer than 50 employees. The European Textile and Clothing Industry is a heterogeneous and diverse industry that encompasses a wide range of important activities. It covers the process of converting raw fiber into yarns, </w:t>
      </w:r>
      <w:r w:rsidRPr="00C12FAA">
        <w:lastRenderedPageBreak/>
        <w:t>then yarns into fabric, and finally using the fabric to produce a wide range of finished products such as geotextiles, wool, clothing, bed-linen, and synthetic yarns using high-tech machines. Craft Driven Textile and Clothing Industry in Europe 2015 was designated as the official European Year of Development, and Europe is home to some of history's most significant textile and fashion inventions. The "Made in Europe" label is rich in history, award-winning craftsmanship, and exceptional quality. Hundreds of leading retailers and brands, as well as thousands of talented emerging designers, forward-thinking entrepreneurs, researchers and educators, and internationally acclaimed designers, have always called Europe home. The European textile and clothing industry alone employs 1.7 billion people in the EU. In Europe, total manufacturing employs 6% of the workforce. The European textile and clothing industry is expected to generate 600,000 jobs by 2025. The EU is the world's leading producer of textiles and apparel. In 2017, the apparel manufacturing industry was worth €65.4 billion, while the textile industry was worth €77.4 billion. In 2018, the total turnover of the European textile and clothing industry was €178 billion. Southern and Western EU members, such as Germany, France, and Italy, accounted for nearly 80% of total EU textile manufacturing in 2017. The share of non-woven and other technical textile products in EU countries has increased to 23.2% in 2016 from 20.2% in 2011, reflecting the sector's ongoing structural change.</w:t>
      </w:r>
    </w:p>
    <w:p w14:paraId="00000057" w14:textId="77777777" w:rsidR="002B4C22" w:rsidRPr="00C12FAA" w:rsidRDefault="002B4C22">
      <w:pPr>
        <w:spacing w:line="360" w:lineRule="auto"/>
        <w:ind w:left="720"/>
        <w:jc w:val="both"/>
      </w:pPr>
    </w:p>
    <w:p w14:paraId="00000058" w14:textId="02CA61A6" w:rsidR="002B4C22" w:rsidRPr="00C12FAA" w:rsidRDefault="00C12FAA" w:rsidP="001419B2">
      <w:pPr>
        <w:spacing w:line="360" w:lineRule="auto"/>
        <w:ind w:left="720"/>
        <w:jc w:val="both"/>
      </w:pPr>
      <w:r w:rsidRPr="00C12FAA">
        <w:t xml:space="preserve">The EU's apparel manufacturing consists of medium-priced products as well as high-end luxury apparel. High-end luxury clothing produced by developed Western EU countries such as Italy, the United Kingdom, France, and Germany. Medium-priced product lines, on the other hand, are primarily produced in developing countries of Eastern and Southern Europe, where cheap labor is relatively abundant, such as Poland, Hungary, and Romania. Labor accounted for 21.1% of total apparel production costs in Western EU countries in 2016, down from 30.1% in 2006. The European Textile and Clothing Industry Is Still Leading The </w:t>
      </w:r>
      <w:r w:rsidR="004861C6" w:rsidRPr="00C12FAA">
        <w:t>World: The</w:t>
      </w:r>
      <w:r w:rsidRPr="00C12FAA">
        <w:t xml:space="preserve"> European Textile and Clothing Industry is a world leader in markets due to its flexibility, development of products that address new needs (such as technical textiles for industrial uses), continuous market adaptation of its structure, and high-end </w:t>
      </w:r>
      <w:r w:rsidR="004861C6" w:rsidRPr="00C12FAA">
        <w:t>specialization</w:t>
      </w:r>
      <w:r w:rsidRPr="00C12FAA">
        <w:t xml:space="preserve">. The EU region accounts for 30% of global exports to the rest of the world. According to World Trade Organization statistics, intra-region trade is an important feature of the European textile and apparel industry. In 2017, the European region's total textile import was €57.37 billion, with as much as 58.2% (or €33.35 billion) in the category of intra-region trade, despite increasing pressure from cost-competitive </w:t>
      </w:r>
      <w:r w:rsidRPr="00C12FAA">
        <w:lastRenderedPageBreak/>
        <w:t>Asian suppliers (WTO). In 2017, EU countries imported €146 billion in apparel, with other EU members accounting for 47.2% (or €69 billion). In comparison, nearly 97% of apparel consumed in the United States in 2017 was imported, with more than 75% coming from Asia (Eurostat, 2019; WTO, 2018).</w:t>
      </w:r>
    </w:p>
    <w:p w14:paraId="00000059" w14:textId="77777777" w:rsidR="002B4C22" w:rsidRPr="00C12FAA" w:rsidRDefault="002B4C22">
      <w:pPr>
        <w:spacing w:line="360" w:lineRule="auto"/>
        <w:ind w:left="720" w:firstLine="720"/>
      </w:pPr>
    </w:p>
    <w:p w14:paraId="0000005A" w14:textId="77777777" w:rsidR="002B4C22" w:rsidRPr="00C12FAA" w:rsidRDefault="002B4C22">
      <w:pPr>
        <w:spacing w:line="360" w:lineRule="auto"/>
        <w:ind w:left="720" w:firstLine="720"/>
      </w:pPr>
    </w:p>
    <w:p w14:paraId="0000005B" w14:textId="77777777" w:rsidR="002B4C22" w:rsidRPr="00C12FAA" w:rsidRDefault="002B4C22">
      <w:pPr>
        <w:spacing w:line="360" w:lineRule="auto"/>
        <w:ind w:left="720"/>
      </w:pPr>
    </w:p>
    <w:p w14:paraId="0000005C" w14:textId="77777777" w:rsidR="002B4C22" w:rsidRPr="00C12FAA" w:rsidRDefault="00C12FAA">
      <w:pPr>
        <w:numPr>
          <w:ilvl w:val="0"/>
          <w:numId w:val="2"/>
        </w:numPr>
        <w:spacing w:line="360" w:lineRule="auto"/>
        <w:rPr>
          <w:b/>
        </w:rPr>
      </w:pPr>
      <w:r w:rsidRPr="00C12FAA">
        <w:rPr>
          <w:b/>
        </w:rPr>
        <w:t>Product Development</w:t>
      </w:r>
    </w:p>
    <w:p w14:paraId="0000005D" w14:textId="77777777" w:rsidR="002B4C22" w:rsidRPr="00C12FAA" w:rsidRDefault="002B4C22">
      <w:pPr>
        <w:spacing w:line="360" w:lineRule="auto"/>
        <w:ind w:left="720"/>
      </w:pPr>
    </w:p>
    <w:p w14:paraId="0000005E" w14:textId="530E7BB5" w:rsidR="002B4C22" w:rsidRPr="00C12FAA" w:rsidRDefault="00C12FAA" w:rsidP="001419B2">
      <w:pPr>
        <w:spacing w:line="360" w:lineRule="auto"/>
        <w:ind w:left="720"/>
        <w:jc w:val="both"/>
      </w:pPr>
      <w:r w:rsidRPr="00C12FAA">
        <w:t xml:space="preserve">With increased competition, the apparel industry's focus has shifted to measures to monitor the product development process. These metrics have the potential to compare performance to competitors or to implement best practices. In the apparel industry, the product development section serves as a point of contact for new buyers in terms of pricing, sampling, and information gathering. Product development in the apparel industry is a complex and time-consuming process. TopShop's true important feature is "real-time fashion," a business model that takes the "fast-fashion" model to its logical conclusion by identifying potential fashion trends and shortening manufacturing cycles. TopShop uses an in-house design team and holistic fashion trend data analysis to reduce the amount of time required to identify trends, design, manufacture, and </w:t>
      </w:r>
      <w:r w:rsidR="004861C6" w:rsidRPr="00C12FAA">
        <w:t>ship. A</w:t>
      </w:r>
      <w:r w:rsidRPr="00C12FAA">
        <w:t xml:space="preserve"> simple dress from some other well-known luxury designer fashion brand may cost more than 30 UK pounds, whereas a similar dress from TopShop is half the price. TopShop's styles of clothing and color combinations are more diversified, as are the patterns and colors. Furthermore, the brand's mission is to reach all types of consumers and their ability to enjoy fashion regardless of their financial status. The manufacturing, dissemination, and handling transition periods of the apparel life cycle all have environmental impacts, but life cycle assessment has discovered that extending garments' active lives through design, preservation, and re-use of clothing is an effective method of reducing the clothing industry's environmental sustainability impacts. With reference to behavior to way it works through clothing longevity, a range of feedback were </w:t>
      </w:r>
      <w:r w:rsidR="004861C6" w:rsidRPr="00C12FAA">
        <w:t>analyzed</w:t>
      </w:r>
      <w:r w:rsidRPr="00C12FAA">
        <w:t xml:space="preserve"> thematically, as well along with other important points in clothing longevity, one of the most stylistic similarities being progress in knowledge and skills. The TopShop company is eager to keep up with the excessive competition among other apparel companies in the UK and other countries. Even years later, the store came up with the decision of having more clothing options to their customers, beforehand the store was originally more focused on women's clothing. </w:t>
      </w:r>
      <w:r w:rsidRPr="00C12FAA">
        <w:lastRenderedPageBreak/>
        <w:t xml:space="preserve">Now, the development adds more choices for people coming to visit the well-known store such as undergarments, shoes, bandannas and even sportswear. According to (Mintel, 2017) fashion (which we define as styles that follow current trends) is a significant component of the clothing sector, as six of the leading ten clothing retailers in the UK by attrition rate advertise primarily fashion-oriented ranges Fast fashion, i.e. garments in contemporary styles designed and produced in a relatively longer span of time (Barnes &amp; Lea-Greenwood, 2010), clearly aspires on continuously changing trends and resulting in significant obsolescence, making a name to be incompatible with the concept of keeping clothing items for a prolonged amount of time.  </w:t>
      </w:r>
    </w:p>
    <w:p w14:paraId="0000005F" w14:textId="77777777" w:rsidR="002B4C22" w:rsidRPr="00C12FAA" w:rsidRDefault="002B4C22">
      <w:pPr>
        <w:spacing w:line="360" w:lineRule="auto"/>
        <w:ind w:left="720" w:firstLine="720"/>
      </w:pPr>
    </w:p>
    <w:p w14:paraId="00000060" w14:textId="77777777" w:rsidR="002B4C22" w:rsidRPr="00C12FAA" w:rsidRDefault="002B4C22">
      <w:pPr>
        <w:spacing w:line="360" w:lineRule="auto"/>
        <w:ind w:left="720" w:firstLine="720"/>
      </w:pPr>
    </w:p>
    <w:p w14:paraId="00000061" w14:textId="77777777" w:rsidR="002B4C22" w:rsidRPr="00C12FAA" w:rsidRDefault="00C12FAA">
      <w:pPr>
        <w:numPr>
          <w:ilvl w:val="0"/>
          <w:numId w:val="2"/>
        </w:numPr>
        <w:spacing w:line="360" w:lineRule="auto"/>
        <w:rPr>
          <w:b/>
        </w:rPr>
      </w:pPr>
      <w:r w:rsidRPr="00C12FAA">
        <w:rPr>
          <w:b/>
        </w:rPr>
        <w:t>Diversification</w:t>
      </w:r>
    </w:p>
    <w:p w14:paraId="00000062" w14:textId="77777777" w:rsidR="002B4C22" w:rsidRPr="00C12FAA" w:rsidRDefault="002B4C22">
      <w:pPr>
        <w:spacing w:line="360" w:lineRule="auto"/>
        <w:ind w:left="720"/>
      </w:pPr>
    </w:p>
    <w:p w14:paraId="00000063" w14:textId="3605D2C0" w:rsidR="002B4C22" w:rsidRPr="00C12FAA" w:rsidRDefault="00C12FAA" w:rsidP="001419B2">
      <w:pPr>
        <w:spacing w:line="360" w:lineRule="auto"/>
        <w:ind w:left="720"/>
        <w:jc w:val="both"/>
      </w:pPr>
      <w:r w:rsidRPr="00C12FAA">
        <w:t xml:space="preserve">Diversification, however, can be a double-edged sword. All manufacturers must preserve and protect their foundational DNA and values while evolving and attracting at the rate of new generations. Companies which thus focus their marketing initiatives on particular groups of customers have a better chance of surviving and retaining loyal </w:t>
      </w:r>
      <w:r w:rsidR="004861C6" w:rsidRPr="00C12FAA">
        <w:t>customers. Cities</w:t>
      </w:r>
      <w:r w:rsidRPr="00C12FAA">
        <w:t xml:space="preserve"> around the globe are condensing their fashion, apparel, and luxury goods offerings into a few streets. Top quality locations along the golden shopping line have been purchased by brands. And wide spread brands have developed "apparel supermarkets" (new "departments stores"), puzzles to keep their customers inside while meeting many family needs (men, kids, accessories, women).</w:t>
      </w:r>
    </w:p>
    <w:p w14:paraId="00000064" w14:textId="77777777" w:rsidR="002B4C22" w:rsidRPr="00C12FAA" w:rsidRDefault="002B4C22">
      <w:pPr>
        <w:spacing w:line="360" w:lineRule="auto"/>
        <w:ind w:left="720"/>
        <w:jc w:val="both"/>
      </w:pPr>
    </w:p>
    <w:p w14:paraId="00000065" w14:textId="77777777" w:rsidR="002B4C22" w:rsidRPr="00C12FAA" w:rsidRDefault="00C12FAA">
      <w:pPr>
        <w:spacing w:line="360" w:lineRule="auto"/>
        <w:ind w:left="720"/>
        <w:jc w:val="both"/>
        <w:sectPr w:rsidR="002B4C22" w:rsidRPr="00C12FAA">
          <w:pgSz w:w="12240" w:h="15840"/>
          <w:pgMar w:top="1440" w:right="1440" w:bottom="1440" w:left="1440" w:header="720" w:footer="720" w:gutter="0"/>
          <w:pgNumType w:start="1"/>
          <w:cols w:space="720"/>
        </w:sectPr>
      </w:pPr>
      <w:r w:rsidRPr="00C12FAA">
        <w:t xml:space="preserve">Traditional retailers are finding it hard, while pure players are leading the industry. As a result, competition on the street is increased, which will stimulate innovation. TopShop is forcing retailers to embrace new technologies such as smart dressing rooms, mobile payment solutions, and data analytics in order to plan effectively, forecast demand, and optimize inventory. CRM, ERP, and PLM are descriptions of back-end applications. In today's world, choosing to wear an entire outfit from the same brand that is already packed is out of date. Millennials even create their "I-brand" by uploading selfies to Facebook, WhatsApp, or Instagram. Consumers wear a variety of brands from various segments, and the trend catalog is no longer the rule to follow. </w:t>
      </w:r>
    </w:p>
    <w:p w14:paraId="00000066" w14:textId="77777777" w:rsidR="002B4C22" w:rsidRPr="00C12FAA" w:rsidRDefault="00C12FAA">
      <w:pPr>
        <w:spacing w:line="360" w:lineRule="auto"/>
        <w:jc w:val="center"/>
        <w:rPr>
          <w:b/>
        </w:rPr>
      </w:pPr>
      <w:r w:rsidRPr="00C12FAA">
        <w:rPr>
          <w:b/>
        </w:rPr>
        <w:lastRenderedPageBreak/>
        <w:t xml:space="preserve">CRM Model Review Such As IDIC Value Chain Analysis </w:t>
      </w:r>
    </w:p>
    <w:p w14:paraId="00000067" w14:textId="77777777" w:rsidR="002B4C22" w:rsidRPr="00C12FAA" w:rsidRDefault="002B4C22">
      <w:pPr>
        <w:spacing w:line="360" w:lineRule="auto"/>
        <w:rPr>
          <w:color w:val="FF0000"/>
        </w:rPr>
      </w:pPr>
    </w:p>
    <w:p w14:paraId="00000068" w14:textId="77777777" w:rsidR="002B4C22" w:rsidRPr="00C12FAA" w:rsidRDefault="002B4C22">
      <w:pPr>
        <w:spacing w:line="360" w:lineRule="auto"/>
      </w:pPr>
    </w:p>
    <w:p w14:paraId="00000069" w14:textId="77777777" w:rsidR="002B4C22" w:rsidRPr="00C12FAA" w:rsidRDefault="00C12FAA">
      <w:pPr>
        <w:spacing w:line="360" w:lineRule="auto"/>
        <w:rPr>
          <w:b/>
        </w:rPr>
      </w:pPr>
      <w:r w:rsidRPr="00C12FAA">
        <w:rPr>
          <w:b/>
        </w:rPr>
        <w:t xml:space="preserve">Identify </w:t>
      </w:r>
    </w:p>
    <w:p w14:paraId="0000006A" w14:textId="77777777" w:rsidR="002B4C22" w:rsidRPr="00C12FAA" w:rsidRDefault="002B4C22">
      <w:pPr>
        <w:spacing w:line="360" w:lineRule="auto"/>
      </w:pPr>
    </w:p>
    <w:p w14:paraId="0000006B" w14:textId="77777777" w:rsidR="002B4C22" w:rsidRPr="00C12FAA" w:rsidRDefault="002B4C22">
      <w:pPr>
        <w:spacing w:line="360" w:lineRule="auto"/>
      </w:pPr>
    </w:p>
    <w:p w14:paraId="0000006C" w14:textId="0958EF5A" w:rsidR="002B4C22" w:rsidRPr="00C12FAA" w:rsidRDefault="00C12FAA">
      <w:pPr>
        <w:spacing w:line="360" w:lineRule="auto"/>
        <w:jc w:val="both"/>
      </w:pPr>
      <w:r w:rsidRPr="00C12FAA">
        <w:t xml:space="preserve">The Topshop is mainly focused on the customers that are inclined  for the newest fashion trends. College-aged customers looking for trendy clothing at a reasonable price and young professionals in search of trendy clothing at an affordable price for themselves and their children. </w:t>
      </w:r>
    </w:p>
    <w:p w14:paraId="0000006D" w14:textId="77777777" w:rsidR="002B4C22" w:rsidRPr="00C12FAA" w:rsidRDefault="002B4C22">
      <w:pPr>
        <w:spacing w:line="360" w:lineRule="auto"/>
        <w:jc w:val="both"/>
      </w:pPr>
    </w:p>
    <w:p w14:paraId="0000006E" w14:textId="77777777" w:rsidR="002B4C22" w:rsidRPr="00C12FAA" w:rsidRDefault="002B4C22">
      <w:pPr>
        <w:spacing w:line="360" w:lineRule="auto"/>
        <w:jc w:val="both"/>
      </w:pPr>
    </w:p>
    <w:p w14:paraId="0000006F" w14:textId="77777777" w:rsidR="002B4C22" w:rsidRPr="00C12FAA" w:rsidRDefault="00C12FAA">
      <w:pPr>
        <w:spacing w:line="360" w:lineRule="auto"/>
        <w:jc w:val="both"/>
        <w:rPr>
          <w:b/>
        </w:rPr>
      </w:pPr>
      <w:r w:rsidRPr="00C12FAA">
        <w:rPr>
          <w:b/>
        </w:rPr>
        <w:t>Differentiate</w:t>
      </w:r>
    </w:p>
    <w:p w14:paraId="00000070" w14:textId="77777777" w:rsidR="002B4C22" w:rsidRPr="00C12FAA" w:rsidRDefault="002B4C22">
      <w:pPr>
        <w:spacing w:line="360" w:lineRule="auto"/>
        <w:jc w:val="both"/>
        <w:rPr>
          <w:b/>
        </w:rPr>
      </w:pPr>
    </w:p>
    <w:p w14:paraId="00000071" w14:textId="77777777" w:rsidR="002B4C22" w:rsidRPr="00C12FAA" w:rsidRDefault="002B4C22">
      <w:pPr>
        <w:spacing w:line="360" w:lineRule="auto"/>
        <w:jc w:val="both"/>
      </w:pPr>
    </w:p>
    <w:p w14:paraId="00000072" w14:textId="08DE44E6" w:rsidR="002B4C22" w:rsidRPr="00C12FAA" w:rsidRDefault="00C12FAA">
      <w:pPr>
        <w:spacing w:line="360" w:lineRule="auto"/>
        <w:jc w:val="both"/>
      </w:pPr>
      <w:r w:rsidRPr="00C12FAA">
        <w:t xml:space="preserve">Customers that are in universities or colleges, primarily girls and communities that belong to LGBTQ+ community who are interested in newest fashion trends such as dress, trousers, blouses, tops, </w:t>
      </w:r>
      <w:r w:rsidR="004861C6" w:rsidRPr="00C12FAA">
        <w:t>T-shirts,</w:t>
      </w:r>
      <w:r w:rsidRPr="00C12FAA">
        <w:t xml:space="preserve"> and skirts are the main target of Topshop.  Male fashion trends are similar to those of the previous year and do not change significantly. Males, like sheep, are "Social Conformists," unable to explore and reckon for themselves. Women with more open minds can wear anything on the male side of the closet with impunity. Simply looking at any wardrobe or comparing clothing in any store will reveal a significant difference. Women's clothing options are extensive, dynamic, and ever-changing. To make a significant change in male fashion trends, you must change your mind as well as your clothing. Also, top fashion designers claim that ALL clothing is unisex! Except for two items of clothing considered sex </w:t>
      </w:r>
      <w:r w:rsidR="004861C6" w:rsidRPr="00C12FAA">
        <w:t>specifi</w:t>
      </w:r>
      <w:r w:rsidR="004861C6">
        <w:t>c, for e</w:t>
      </w:r>
      <w:r w:rsidRPr="00C12FAA">
        <w:t>xample trousers and jackets, it can be worn by anyone. It makes no sense for the opposite sex to be wearing these. If they do, they will have problems. Nonetheless, men continue to be resistant to change. For example, if they were truly open-minded (as most women are), they would wear skirts rather than pants in most (but not all) situations for comfort and practicality.</w:t>
      </w:r>
    </w:p>
    <w:p w14:paraId="00000073" w14:textId="77777777" w:rsidR="002B4C22" w:rsidRPr="00C12FAA" w:rsidRDefault="002B4C22">
      <w:pPr>
        <w:spacing w:line="360" w:lineRule="auto"/>
        <w:jc w:val="both"/>
      </w:pPr>
    </w:p>
    <w:p w14:paraId="00000074" w14:textId="77777777" w:rsidR="002B4C22" w:rsidRPr="00C12FAA" w:rsidRDefault="002B4C22">
      <w:pPr>
        <w:shd w:val="clear" w:color="auto" w:fill="FFFFFF"/>
        <w:spacing w:line="360" w:lineRule="auto"/>
        <w:jc w:val="both"/>
        <w:rPr>
          <w:color w:val="282829"/>
        </w:rPr>
      </w:pPr>
    </w:p>
    <w:p w14:paraId="00000075" w14:textId="77777777" w:rsidR="002B4C22" w:rsidRPr="00C12FAA" w:rsidRDefault="002B4C22">
      <w:pPr>
        <w:spacing w:line="360" w:lineRule="auto"/>
        <w:jc w:val="both"/>
      </w:pPr>
    </w:p>
    <w:p w14:paraId="00000076" w14:textId="77777777" w:rsidR="002B4C22" w:rsidRPr="00C12FAA" w:rsidRDefault="002B4C22">
      <w:pPr>
        <w:spacing w:line="360" w:lineRule="auto"/>
        <w:jc w:val="both"/>
      </w:pPr>
    </w:p>
    <w:p w14:paraId="6BF2329C" w14:textId="77777777" w:rsidR="001419B2" w:rsidRDefault="001419B2">
      <w:pPr>
        <w:spacing w:line="360" w:lineRule="auto"/>
        <w:jc w:val="both"/>
        <w:rPr>
          <w:b/>
        </w:rPr>
      </w:pPr>
    </w:p>
    <w:p w14:paraId="3A4B7579" w14:textId="77777777" w:rsidR="001419B2" w:rsidRDefault="001419B2">
      <w:pPr>
        <w:spacing w:line="360" w:lineRule="auto"/>
        <w:jc w:val="both"/>
        <w:rPr>
          <w:b/>
        </w:rPr>
      </w:pPr>
    </w:p>
    <w:p w14:paraId="00000077" w14:textId="458C815C" w:rsidR="002B4C22" w:rsidRPr="00C12FAA" w:rsidRDefault="00C12FAA">
      <w:pPr>
        <w:spacing w:line="360" w:lineRule="auto"/>
        <w:jc w:val="both"/>
        <w:rPr>
          <w:b/>
        </w:rPr>
      </w:pPr>
      <w:r w:rsidRPr="00C12FAA">
        <w:rPr>
          <w:b/>
        </w:rPr>
        <w:lastRenderedPageBreak/>
        <w:t>Interact</w:t>
      </w:r>
    </w:p>
    <w:p w14:paraId="00000078" w14:textId="77777777" w:rsidR="002B4C22" w:rsidRPr="00C12FAA" w:rsidRDefault="002B4C22">
      <w:pPr>
        <w:spacing w:line="360" w:lineRule="auto"/>
        <w:jc w:val="both"/>
      </w:pPr>
    </w:p>
    <w:p w14:paraId="00000079" w14:textId="77777777" w:rsidR="002B4C22" w:rsidRPr="00C12FAA" w:rsidRDefault="00C12FAA" w:rsidP="001419B2">
      <w:pPr>
        <w:spacing w:line="360" w:lineRule="auto"/>
        <w:jc w:val="both"/>
      </w:pPr>
      <w:r w:rsidRPr="00C12FAA">
        <w:rPr>
          <w:highlight w:val="white"/>
        </w:rPr>
        <w:t>Topshop is taking steps to ensure that they understand customer expectations as well as their relationships with other suppliers or brands. Whenever a brand-new product is introduced in the fashion industry, they first speak to their clients about the new product, how the clothes when they wear it, and what else they can improve. As a result, the company strives to improve the effectiveness of their interactions with customers. Each subsequent interaction with a customer should be conducted in light of all previous interactions with that customer. A conversation with a customer should continue where the previous one ended. Topshop will request additional customer feedback through customer service. Effective customer interactions provide greater insight into the needs of the customer.</w:t>
      </w:r>
    </w:p>
    <w:p w14:paraId="0000007A" w14:textId="77777777" w:rsidR="002B4C22" w:rsidRPr="00C12FAA" w:rsidRDefault="002B4C22">
      <w:pPr>
        <w:spacing w:line="360" w:lineRule="auto"/>
        <w:jc w:val="both"/>
      </w:pPr>
    </w:p>
    <w:p w14:paraId="0000007B" w14:textId="77777777" w:rsidR="002B4C22" w:rsidRPr="00C12FAA" w:rsidRDefault="002B4C22">
      <w:pPr>
        <w:spacing w:line="360" w:lineRule="auto"/>
        <w:jc w:val="both"/>
      </w:pPr>
    </w:p>
    <w:p w14:paraId="0000007C" w14:textId="77777777" w:rsidR="002B4C22" w:rsidRPr="00C12FAA" w:rsidRDefault="00C12FAA">
      <w:pPr>
        <w:spacing w:line="360" w:lineRule="auto"/>
        <w:jc w:val="both"/>
        <w:rPr>
          <w:b/>
        </w:rPr>
      </w:pPr>
      <w:r w:rsidRPr="00C12FAA">
        <w:rPr>
          <w:b/>
        </w:rPr>
        <w:t>Customize</w:t>
      </w:r>
    </w:p>
    <w:p w14:paraId="0000007D" w14:textId="77777777" w:rsidR="002B4C22" w:rsidRPr="00C12FAA" w:rsidRDefault="002B4C22">
      <w:pPr>
        <w:spacing w:line="360" w:lineRule="auto"/>
        <w:jc w:val="both"/>
      </w:pPr>
    </w:p>
    <w:p w14:paraId="0000007E" w14:textId="7BE66EA2" w:rsidR="002B4C22" w:rsidRPr="00C12FAA" w:rsidRDefault="00C12FAA">
      <w:pPr>
        <w:spacing w:line="360" w:lineRule="auto"/>
        <w:jc w:val="both"/>
      </w:pPr>
      <w:r w:rsidRPr="00C12FAA">
        <w:t xml:space="preserve">Topshop Apparel customization is the procedure that occurs when an apparel company offers custom-made clothes to its customers based on their needs and preferences rather than providing them with traditional patterns of outfits. The truth of the matter of personalization is that it shifts responsibility for style to customers rather than keeping it with them. In today's world, there are numerous companies and brands that compete with old-fashioned brands. Currently, apparel makers and sellers do not push or authorize Fashion; rather, they design and produce in response to customer demand. </w:t>
      </w:r>
    </w:p>
    <w:p w14:paraId="0000007F" w14:textId="77777777" w:rsidR="002B4C22" w:rsidRPr="00C12FAA" w:rsidRDefault="002B4C22">
      <w:pPr>
        <w:spacing w:line="360" w:lineRule="auto"/>
        <w:jc w:val="both"/>
        <w:rPr>
          <w:color w:val="FF0000"/>
        </w:rPr>
      </w:pPr>
    </w:p>
    <w:p w14:paraId="00000080" w14:textId="77777777" w:rsidR="002B4C22" w:rsidRPr="00C12FAA" w:rsidRDefault="002B4C22">
      <w:pPr>
        <w:spacing w:line="360" w:lineRule="auto"/>
        <w:rPr>
          <w:color w:val="FF0000"/>
        </w:rPr>
      </w:pPr>
    </w:p>
    <w:p w14:paraId="6960EF17" w14:textId="77777777" w:rsidR="00C12FAA" w:rsidRPr="00C12FAA" w:rsidRDefault="00C12FAA">
      <w:pPr>
        <w:spacing w:line="360" w:lineRule="auto"/>
        <w:rPr>
          <w:color w:val="FF0000"/>
        </w:rPr>
      </w:pPr>
    </w:p>
    <w:p w14:paraId="00000082" w14:textId="46C13346" w:rsidR="002B4C22" w:rsidRPr="00C12FAA" w:rsidRDefault="00C12FAA">
      <w:pPr>
        <w:spacing w:line="360" w:lineRule="auto"/>
        <w:jc w:val="center"/>
        <w:rPr>
          <w:b/>
        </w:rPr>
      </w:pPr>
      <w:r w:rsidRPr="00C12FAA">
        <w:rPr>
          <w:b/>
        </w:rPr>
        <w:t>Customer Relationship Management (CRM) Application To Top Shop</w:t>
      </w:r>
    </w:p>
    <w:p w14:paraId="00000083" w14:textId="77777777" w:rsidR="002B4C22" w:rsidRPr="00C12FAA" w:rsidRDefault="002B4C22">
      <w:pPr>
        <w:spacing w:line="360" w:lineRule="auto"/>
        <w:jc w:val="both"/>
      </w:pPr>
    </w:p>
    <w:p w14:paraId="3EBBC67A" w14:textId="522F2839" w:rsidR="00C12FAA" w:rsidRPr="00C12FAA" w:rsidRDefault="00C12FAA">
      <w:pPr>
        <w:spacing w:line="360" w:lineRule="auto"/>
        <w:jc w:val="both"/>
      </w:pPr>
      <w:r w:rsidRPr="00C12FAA">
        <w:t xml:space="preserve">CRM (Customer relationship management) is widely used in many organizations to manage and improve customer relationships. A good customer relationship can be extremely beneficial. The CRM benefits and a competitive advantage to the organization. In this day and age, CRM, which includes eCRM (Electronic customer relationship management), is recognized as another option and potential solution for business. The customer relationship that eCRM created can assist Topshop in maintaining profitable customers as well as creating customer loyalty. The important factors in eCRM processes </w:t>
      </w:r>
    </w:p>
    <w:p w14:paraId="00000084" w14:textId="44BA025F" w:rsidR="002B4C22" w:rsidRPr="00C12FAA" w:rsidRDefault="00C12FAA">
      <w:pPr>
        <w:spacing w:line="360" w:lineRule="auto"/>
        <w:jc w:val="both"/>
      </w:pPr>
      <w:r w:rsidRPr="00C12FAA">
        <w:lastRenderedPageBreak/>
        <w:t>are divided into three categories: strategy, technology, and people. Because purchase behavior is based on the fulfillment of customer needs, the marketing manager must be able to share information and demonstrate how their products and services can meet the requirements of their prospective customers. Customer service, loyalty programs, customer customization, customer rewards programs, and customer communities are all part of the customer relationship development process. Topshop ensures that customer service is a high priority within the company, stating that companies choose to do web customer service or customer service online to reduce costs and increase flexibility in order to interact with more customers. As a result, CRM or eCRM strategy, IT, and the Internet could be used to leverage good customer service. The Internet would serve as the link between the organization and its customers. The rapid growth of the Internet means that more people have access to customers with whom they can form relationships. Because eCRM stores a lot of customer information, the organization is aware of the customer's behaviors. The Topshop Organization can then use that customer information. Sales information, promotions, and customer service activities would be included in the customer information.</w:t>
      </w:r>
    </w:p>
    <w:p w14:paraId="00000085" w14:textId="77777777" w:rsidR="002B4C22" w:rsidRPr="00C12FAA" w:rsidRDefault="002B4C22">
      <w:pPr>
        <w:spacing w:line="360" w:lineRule="auto"/>
        <w:rPr>
          <w:u w:val="single"/>
        </w:rPr>
      </w:pPr>
    </w:p>
    <w:p w14:paraId="00000088" w14:textId="77777777" w:rsidR="002B4C22" w:rsidRPr="00C12FAA" w:rsidRDefault="002B4C22">
      <w:pPr>
        <w:spacing w:line="360" w:lineRule="auto"/>
        <w:rPr>
          <w:u w:val="single"/>
        </w:rPr>
      </w:pPr>
    </w:p>
    <w:p w14:paraId="00000089" w14:textId="77777777" w:rsidR="002B4C22" w:rsidRPr="00C12FAA" w:rsidRDefault="002B4C22">
      <w:pPr>
        <w:spacing w:line="360" w:lineRule="auto"/>
        <w:rPr>
          <w:b/>
          <w:color w:val="FF0000"/>
        </w:rPr>
      </w:pPr>
    </w:p>
    <w:p w14:paraId="0000008A" w14:textId="77777777" w:rsidR="002B4C22" w:rsidRPr="00C12FAA" w:rsidRDefault="00C12FAA">
      <w:pPr>
        <w:spacing w:line="360" w:lineRule="auto"/>
        <w:jc w:val="center"/>
        <w:rPr>
          <w:b/>
        </w:rPr>
      </w:pPr>
      <w:r w:rsidRPr="00C12FAA">
        <w:rPr>
          <w:b/>
        </w:rPr>
        <w:t xml:space="preserve">The Use Ai Such As Chatbots For Better Customer Service </w:t>
      </w:r>
    </w:p>
    <w:p w14:paraId="0000008B" w14:textId="77777777" w:rsidR="002B4C22" w:rsidRPr="00C12FAA" w:rsidRDefault="002B4C22">
      <w:pPr>
        <w:spacing w:line="360" w:lineRule="auto"/>
      </w:pPr>
    </w:p>
    <w:p w14:paraId="0000008C" w14:textId="79350C45" w:rsidR="002B4C22" w:rsidRPr="00C12FAA" w:rsidRDefault="00C12FAA">
      <w:pPr>
        <w:spacing w:line="360" w:lineRule="auto"/>
        <w:jc w:val="both"/>
      </w:pPr>
      <w:r w:rsidRPr="00C12FAA">
        <w:t xml:space="preserve">With the advancement and rapid transformation of technology, marketing strategies have evolved to meet the demands and needs of consumers. Recent advances in Ai and machine learning, as well as the widespread acceptance of internet and messaging platforms, have prompted businesses to focus on chatbots. Ai chatbot is an AI-based computer program that can converse with humans and engage in active communication. They are also known as virtual assistants who comprehend human capabilities. According to recent data, chatbots are critical for brands' long-term survival.AI Can Help You Improve Your Email Marketing and to have a good understanding of how AI works, you will recognize that it will be beneficial to your email marketing endeavors. The majority of drop shippers benefit from data-driven e-mail advertising and marketing, and AI can help you tremendously with your data. For starters, it will undoubtedly help segment the data better than humans can. AI can also personalize the emails you intend to send to prospective customers and customers. It will take into account all of the email recipients' important information (age, education and learning, budget, and so on). More than one Call-To-Action (CTA) will be used, which can help with A/B testing. The primary goal of the research is to determine how </w:t>
      </w:r>
      <w:r w:rsidRPr="00C12FAA">
        <w:lastRenderedPageBreak/>
        <w:t xml:space="preserve">chatbots can help companies with their marketing strategies and how businesses could perhaps improve them so that they can be used for customer communication. People are using more web applications and services via the Internet. To attract these online customers, organizations must provide tools on their websites or use cutting-edge technology. Organizations can save money and time by doing so because networking communication, such as a website, allows them to reach multiple customers at the same time. Similarly, an organization can use the Internet to expand its communication channels in order to match the lifestyle of its target customers, allowing it to reach new customers while also strengthening relationships with current </w:t>
      </w:r>
      <w:r w:rsidR="004861C6" w:rsidRPr="00C12FAA">
        <w:t>customers. Many</w:t>
      </w:r>
      <w:r w:rsidRPr="00C12FAA">
        <w:t xml:space="preserve"> organizations are integrating web technologies with large databases to improve system performance for customers. Organizations strive to improve their technology in order to become increasingly advanced and competitive in order to increase customer engagement in their business. Networking is an important factor that encourages the use of eCRM because a network error can cause a conflict between the organization and its customers. Poor networking reduces customer satisfaction and company reliance in the thoughts of customers. Chatbots excel at providing precisely the right thing at precisely the right time. This isn't the only thing they have going for them. They can be of great assistance when it comes to handling sales and customer service. In fact, they can automate the entire process and make things run smoothly for the company and clients. Chatbots will respond to pertinent questions such as your working hours, how to contact your services, discounts for specific items, delivery time, and much more. In fact, the sales and customer service teams can concentrate on the major issues, such as refunds, while the chatbot handles the minor ones.</w:t>
      </w:r>
    </w:p>
    <w:p w14:paraId="00000091" w14:textId="77777777" w:rsidR="002B4C22" w:rsidRPr="00C12FAA" w:rsidRDefault="002B4C22">
      <w:pPr>
        <w:spacing w:line="360" w:lineRule="auto"/>
        <w:rPr>
          <w:b/>
          <w:color w:val="FF0000"/>
        </w:rPr>
      </w:pPr>
    </w:p>
    <w:p w14:paraId="00000092" w14:textId="77777777" w:rsidR="002B4C22" w:rsidRPr="00C12FAA" w:rsidRDefault="002B4C22">
      <w:pPr>
        <w:spacing w:line="360" w:lineRule="auto"/>
        <w:rPr>
          <w:b/>
          <w:color w:val="FF0000"/>
        </w:rPr>
      </w:pPr>
    </w:p>
    <w:p w14:paraId="00000093" w14:textId="77777777" w:rsidR="002B4C22" w:rsidRPr="00C12FAA" w:rsidRDefault="00C12FAA">
      <w:pPr>
        <w:spacing w:line="360" w:lineRule="auto"/>
        <w:jc w:val="center"/>
        <w:rPr>
          <w:b/>
        </w:rPr>
      </w:pPr>
      <w:r w:rsidRPr="00C12FAA">
        <w:rPr>
          <w:b/>
        </w:rPr>
        <w:t xml:space="preserve">Conclusion </w:t>
      </w:r>
    </w:p>
    <w:p w14:paraId="00000094" w14:textId="77777777" w:rsidR="002B4C22" w:rsidRPr="00C12FAA" w:rsidRDefault="002B4C22">
      <w:pPr>
        <w:spacing w:line="360" w:lineRule="auto"/>
        <w:jc w:val="center"/>
        <w:rPr>
          <w:b/>
        </w:rPr>
      </w:pPr>
    </w:p>
    <w:p w14:paraId="00000095" w14:textId="77777777" w:rsidR="002B4C22" w:rsidRPr="00C12FAA" w:rsidRDefault="00C12FAA" w:rsidP="001419B2">
      <w:pPr>
        <w:spacing w:line="360" w:lineRule="auto"/>
        <w:jc w:val="both"/>
      </w:pPr>
      <w:r w:rsidRPr="00C12FAA">
        <w:t xml:space="preserve">There are numerous ways for businesses to improve their CRM in order to improve their customer relationships. To begin, the organization must recognize the most important factors, their significance, and characteristics. Second, they must comprehend the relationship and significance of those key factors. An organization's top management must fully engage and support CRM if it wishes to use it. The leaders and strategy controllers are the top management. They must persuade their employees to give eCRM their full attention and understanding. Top management should guide their employees in the same direction of the company's eCRM goal and vision. Employees should be trained by the organization to have CRM knowledge and the ability to work on it continuously and efficiently. Knowing about customers (their behaviors, </w:t>
      </w:r>
      <w:r w:rsidRPr="00C12FAA">
        <w:lastRenderedPageBreak/>
        <w:t>characteristics, and trends), work processes in organizations, organizational strategy, eCRM system, CRM network, or the operation of IT facilities are all good ways to persuade employees' capabilities and improve their outcomes. Employees will benefit from ongoing training and knowledge transfer as well. This is because when employees have high abilities, they are also more efficient at work.</w:t>
      </w:r>
    </w:p>
    <w:p w14:paraId="00000096" w14:textId="77777777" w:rsidR="002B4C22" w:rsidRPr="00C12FAA" w:rsidRDefault="002B4C22">
      <w:pPr>
        <w:spacing w:line="360" w:lineRule="auto"/>
        <w:ind w:firstLine="720"/>
        <w:jc w:val="both"/>
      </w:pPr>
    </w:p>
    <w:p w14:paraId="00000097" w14:textId="77777777" w:rsidR="002B4C22" w:rsidRPr="00C12FAA" w:rsidRDefault="002B4C22">
      <w:pPr>
        <w:spacing w:line="360" w:lineRule="auto"/>
        <w:rPr>
          <w:b/>
          <w:color w:val="FF0000"/>
        </w:rPr>
      </w:pPr>
    </w:p>
    <w:p w14:paraId="00000098" w14:textId="77777777" w:rsidR="002B4C22" w:rsidRPr="00C12FAA" w:rsidRDefault="00C12FAA">
      <w:pPr>
        <w:spacing w:line="360" w:lineRule="auto"/>
        <w:jc w:val="center"/>
        <w:rPr>
          <w:b/>
        </w:rPr>
      </w:pPr>
      <w:r w:rsidRPr="00C12FAA">
        <w:rPr>
          <w:b/>
        </w:rPr>
        <w:t>Recommendations for Further Improvement</w:t>
      </w:r>
    </w:p>
    <w:p w14:paraId="00000099" w14:textId="77777777" w:rsidR="002B4C22" w:rsidRPr="00C12FAA" w:rsidRDefault="002B4C22">
      <w:pPr>
        <w:spacing w:line="360" w:lineRule="auto"/>
        <w:jc w:val="center"/>
        <w:rPr>
          <w:b/>
        </w:rPr>
      </w:pPr>
    </w:p>
    <w:p w14:paraId="0000009A" w14:textId="77777777" w:rsidR="002B4C22" w:rsidRPr="00C12FAA" w:rsidRDefault="002B4C22">
      <w:pPr>
        <w:spacing w:line="360" w:lineRule="auto"/>
        <w:jc w:val="center"/>
        <w:rPr>
          <w:b/>
        </w:rPr>
      </w:pPr>
    </w:p>
    <w:p w14:paraId="0000009B" w14:textId="77777777" w:rsidR="002B4C22" w:rsidRPr="00C12FAA" w:rsidRDefault="00C12FAA">
      <w:pPr>
        <w:spacing w:line="360" w:lineRule="auto"/>
      </w:pPr>
      <w:r w:rsidRPr="00C12FAA">
        <w:t>Based on the findings and conclusions of this study, the following  statements below are the recommendation of the researcher:</w:t>
      </w:r>
    </w:p>
    <w:p w14:paraId="0000009C" w14:textId="77777777" w:rsidR="002B4C22" w:rsidRPr="00C12FAA" w:rsidRDefault="002B4C22">
      <w:pPr>
        <w:spacing w:line="360" w:lineRule="auto"/>
      </w:pPr>
    </w:p>
    <w:p w14:paraId="0000009D" w14:textId="6C8F5447" w:rsidR="002B4C22" w:rsidRPr="00C12FAA" w:rsidRDefault="00C12FAA" w:rsidP="001419B2">
      <w:pPr>
        <w:spacing w:line="360" w:lineRule="auto"/>
      </w:pPr>
      <w:r w:rsidRPr="00C12FAA">
        <w:t>The CRM can improve customer service and support by making it easier for customers to find a proven solution. CRM provides customers with up-to-date information, allowing them to receive more effective and timely services that are acceptable to organizations. Topshop and other companies strives to make its CRM more effective and efficient in order to improve customer relationships through better services and support. To attract these online customers, organizations must provide tools on their websites or use cutting-edge technology. Organizations can save money and time by doing so because networking communication, such as a website, allows them to reach multiple customers at the same time. Similarly, an organization can use the Internet to expand its communication channels in order to meet the needs of its target audience. As a result, it can reach out to new customers while also strengthening relationships with existing ones.</w:t>
      </w:r>
    </w:p>
    <w:p w14:paraId="0000009E" w14:textId="77777777" w:rsidR="002B4C22" w:rsidRDefault="002B4C22">
      <w:pPr>
        <w:spacing w:line="360" w:lineRule="auto"/>
        <w:ind w:firstLine="720"/>
      </w:pPr>
    </w:p>
    <w:p w14:paraId="51A11BEE" w14:textId="77777777" w:rsidR="00C12FAA" w:rsidRPr="00C12FAA" w:rsidRDefault="00C12FAA">
      <w:pPr>
        <w:spacing w:line="360" w:lineRule="auto"/>
        <w:ind w:firstLine="720"/>
      </w:pPr>
    </w:p>
    <w:p w14:paraId="2CBDAE66" w14:textId="77777777" w:rsidR="001419B2" w:rsidRDefault="001419B2">
      <w:pPr>
        <w:spacing w:line="360" w:lineRule="auto"/>
        <w:rPr>
          <w:b/>
        </w:rPr>
      </w:pPr>
    </w:p>
    <w:p w14:paraId="1905F259" w14:textId="77777777" w:rsidR="001419B2" w:rsidRDefault="001419B2">
      <w:pPr>
        <w:spacing w:line="360" w:lineRule="auto"/>
        <w:rPr>
          <w:b/>
        </w:rPr>
      </w:pPr>
    </w:p>
    <w:p w14:paraId="68B67915" w14:textId="77777777" w:rsidR="001419B2" w:rsidRDefault="001419B2">
      <w:pPr>
        <w:spacing w:line="360" w:lineRule="auto"/>
        <w:rPr>
          <w:b/>
        </w:rPr>
      </w:pPr>
    </w:p>
    <w:p w14:paraId="0B364E26" w14:textId="77777777" w:rsidR="001419B2" w:rsidRDefault="001419B2">
      <w:pPr>
        <w:spacing w:line="360" w:lineRule="auto"/>
        <w:rPr>
          <w:b/>
        </w:rPr>
      </w:pPr>
    </w:p>
    <w:p w14:paraId="44595B2E" w14:textId="77777777" w:rsidR="001419B2" w:rsidRDefault="001419B2">
      <w:pPr>
        <w:spacing w:line="360" w:lineRule="auto"/>
        <w:rPr>
          <w:b/>
        </w:rPr>
      </w:pPr>
    </w:p>
    <w:p w14:paraId="66CB0C8A" w14:textId="77777777" w:rsidR="001419B2" w:rsidRDefault="001419B2">
      <w:pPr>
        <w:spacing w:line="360" w:lineRule="auto"/>
        <w:rPr>
          <w:b/>
        </w:rPr>
      </w:pPr>
    </w:p>
    <w:p w14:paraId="04B7D658" w14:textId="77777777" w:rsidR="001419B2" w:rsidRDefault="001419B2">
      <w:pPr>
        <w:spacing w:line="360" w:lineRule="auto"/>
        <w:rPr>
          <w:b/>
        </w:rPr>
      </w:pPr>
    </w:p>
    <w:p w14:paraId="63137E01" w14:textId="77777777" w:rsidR="001419B2" w:rsidRDefault="001419B2">
      <w:pPr>
        <w:spacing w:line="360" w:lineRule="auto"/>
        <w:rPr>
          <w:b/>
        </w:rPr>
      </w:pPr>
    </w:p>
    <w:p w14:paraId="0000009F" w14:textId="1BA6A4F8" w:rsidR="002B4C22" w:rsidRPr="00C12FAA" w:rsidRDefault="009606B6">
      <w:pPr>
        <w:spacing w:line="360" w:lineRule="auto"/>
        <w:rPr>
          <w:b/>
        </w:rPr>
      </w:pPr>
      <w:r w:rsidRPr="00C12FAA">
        <w:rPr>
          <w:b/>
        </w:rPr>
        <w:lastRenderedPageBreak/>
        <w:t>List of R</w:t>
      </w:r>
      <w:r w:rsidR="00C12FAA" w:rsidRPr="00C12FAA">
        <w:rPr>
          <w:b/>
        </w:rPr>
        <w:t xml:space="preserve">eferences </w:t>
      </w:r>
    </w:p>
    <w:p w14:paraId="000000A0" w14:textId="77777777" w:rsidR="002B4C22" w:rsidRPr="00C12FAA" w:rsidRDefault="002B4C22">
      <w:pPr>
        <w:shd w:val="clear" w:color="auto" w:fill="FFFFFF"/>
        <w:spacing w:line="360" w:lineRule="auto"/>
        <w:rPr>
          <w:b/>
        </w:rPr>
      </w:pPr>
    </w:p>
    <w:p w14:paraId="3DD21EB5" w14:textId="32E6C911" w:rsidR="001419B2" w:rsidRPr="001419B2" w:rsidRDefault="001419B2" w:rsidP="001419B2">
      <w:pPr>
        <w:pStyle w:val="NormalWeb"/>
        <w:spacing w:before="0" w:beforeAutospacing="0" w:after="0" w:afterAutospacing="0" w:line="360" w:lineRule="atLeast"/>
        <w:rPr>
          <w:rFonts w:ascii="Calibri" w:hAnsi="Calibri" w:cs="Calibri"/>
          <w:color w:val="000000"/>
          <w:sz w:val="27"/>
          <w:szCs w:val="27"/>
        </w:rPr>
      </w:pPr>
      <w:r w:rsidRPr="001419B2">
        <w:rPr>
          <w:rFonts w:asciiTheme="majorHAnsi" w:hAnsiTheme="majorHAnsi" w:cstheme="majorHAnsi"/>
          <w:sz w:val="27"/>
          <w:szCs w:val="27"/>
        </w:rPr>
        <w:t>1</w:t>
      </w:r>
      <w:r w:rsidRPr="001419B2">
        <w:rPr>
          <w:rFonts w:asciiTheme="majorHAnsi" w:hAnsiTheme="majorHAnsi" w:cstheme="majorHAnsi"/>
          <w:sz w:val="27"/>
          <w:szCs w:val="27"/>
        </w:rPr>
        <w:t>:</w:t>
      </w:r>
      <w:r w:rsidRPr="001419B2">
        <w:rPr>
          <w:sz w:val="27"/>
          <w:szCs w:val="27"/>
        </w:rPr>
        <w:t xml:space="preserve"> </w:t>
      </w:r>
      <w:proofErr w:type="spellStart"/>
      <w:r w:rsidRPr="001419B2">
        <w:rPr>
          <w:rFonts w:ascii="Calibri" w:hAnsi="Calibri" w:cs="Calibri"/>
          <w:color w:val="000000"/>
          <w:sz w:val="27"/>
          <w:szCs w:val="27"/>
        </w:rPr>
        <w:t>Tidio</w:t>
      </w:r>
      <w:proofErr w:type="spellEnd"/>
      <w:r w:rsidRPr="001419B2">
        <w:rPr>
          <w:rFonts w:ascii="Calibri" w:hAnsi="Calibri" w:cs="Calibri"/>
          <w:color w:val="000000"/>
          <w:sz w:val="27"/>
          <w:szCs w:val="27"/>
        </w:rPr>
        <w:t>. (2019). </w:t>
      </w:r>
      <w:r w:rsidRPr="001419B2">
        <w:rPr>
          <w:rFonts w:ascii="Calibri" w:hAnsi="Calibri" w:cs="Calibri"/>
          <w:i/>
          <w:iCs/>
          <w:color w:val="000000"/>
          <w:sz w:val="27"/>
          <w:szCs w:val="27"/>
        </w:rPr>
        <w:t>The Ultimate Guide To Customer Service</w:t>
      </w:r>
      <w:r w:rsidRPr="001419B2">
        <w:rPr>
          <w:rFonts w:ascii="Calibri" w:hAnsi="Calibri" w:cs="Calibri"/>
          <w:color w:val="000000"/>
          <w:sz w:val="27"/>
          <w:szCs w:val="27"/>
        </w:rPr>
        <w:t xml:space="preserve">. [online] Available at: </w:t>
      </w:r>
      <w:hyperlink r:id="rId6" w:history="1">
        <w:r w:rsidRPr="001419B2">
          <w:rPr>
            <w:rStyle w:val="Hyperlink"/>
            <w:rFonts w:ascii="Calibri" w:hAnsi="Calibri" w:cs="Calibri"/>
            <w:sz w:val="27"/>
            <w:szCs w:val="27"/>
          </w:rPr>
          <w:t>https://www.tidio.com/blog/customer-service-definition/</w:t>
        </w:r>
      </w:hyperlink>
      <w:r w:rsidRPr="001419B2">
        <w:rPr>
          <w:rFonts w:ascii="Calibri" w:hAnsi="Calibri" w:cs="Calibri"/>
          <w:color w:val="000000"/>
          <w:sz w:val="27"/>
          <w:szCs w:val="27"/>
        </w:rPr>
        <w:t xml:space="preserve"> Accessed at 12/12/2022.</w:t>
      </w:r>
    </w:p>
    <w:p w14:paraId="7CCD7F04" w14:textId="7681DF3D" w:rsidR="001051FB" w:rsidRPr="001419B2" w:rsidRDefault="001419B2" w:rsidP="001419B2">
      <w:pPr>
        <w:pStyle w:val="NormalWeb"/>
        <w:rPr>
          <w:rFonts w:ascii="Calibri" w:hAnsi="Calibri" w:cs="Calibri"/>
          <w:color w:val="000000"/>
          <w:sz w:val="27"/>
          <w:szCs w:val="27"/>
        </w:rPr>
      </w:pPr>
      <w:r w:rsidRPr="001419B2">
        <w:rPr>
          <w:rFonts w:ascii="Calibri" w:hAnsi="Calibri" w:cs="Calibri"/>
          <w:color w:val="000000"/>
          <w:sz w:val="27"/>
          <w:szCs w:val="27"/>
        </w:rPr>
        <w:t>‌</w:t>
      </w:r>
    </w:p>
    <w:p w14:paraId="15AD77F5" w14:textId="064BCDB2" w:rsidR="001419B2" w:rsidRPr="001419B2" w:rsidRDefault="001419B2" w:rsidP="001419B2">
      <w:pPr>
        <w:pStyle w:val="NormalWeb"/>
        <w:spacing w:before="0" w:beforeAutospacing="0" w:after="0" w:afterAutospacing="0" w:line="360" w:lineRule="atLeast"/>
        <w:rPr>
          <w:rFonts w:ascii="Calibri" w:hAnsi="Calibri" w:cs="Calibri"/>
          <w:color w:val="000000"/>
          <w:sz w:val="27"/>
          <w:szCs w:val="27"/>
        </w:rPr>
      </w:pPr>
      <w:r w:rsidRPr="001419B2">
        <w:rPr>
          <w:rFonts w:asciiTheme="majorHAnsi" w:hAnsiTheme="majorHAnsi" w:cstheme="majorHAnsi"/>
          <w:sz w:val="27"/>
          <w:szCs w:val="27"/>
        </w:rPr>
        <w:t>2</w:t>
      </w:r>
      <w:r w:rsidRPr="001419B2">
        <w:rPr>
          <w:rFonts w:asciiTheme="majorHAnsi" w:hAnsiTheme="majorHAnsi" w:cstheme="majorHAnsi"/>
          <w:sz w:val="27"/>
          <w:szCs w:val="27"/>
        </w:rPr>
        <w:t>:</w:t>
      </w:r>
      <w:r w:rsidRPr="001419B2">
        <w:rPr>
          <w:sz w:val="27"/>
          <w:szCs w:val="27"/>
        </w:rPr>
        <w:t xml:space="preserve"> </w:t>
      </w:r>
      <w:proofErr w:type="spellStart"/>
      <w:r w:rsidRPr="001419B2">
        <w:rPr>
          <w:rFonts w:ascii="Calibri" w:hAnsi="Calibri" w:cs="Calibri"/>
          <w:color w:val="000000"/>
          <w:sz w:val="27"/>
          <w:szCs w:val="27"/>
        </w:rPr>
        <w:t>Peterdy</w:t>
      </w:r>
      <w:proofErr w:type="spellEnd"/>
      <w:r w:rsidRPr="001419B2">
        <w:rPr>
          <w:rFonts w:ascii="Calibri" w:hAnsi="Calibri" w:cs="Calibri"/>
          <w:color w:val="000000"/>
          <w:sz w:val="27"/>
          <w:szCs w:val="27"/>
        </w:rPr>
        <w:t>, K. (2022). </w:t>
      </w:r>
      <w:r w:rsidRPr="001419B2">
        <w:rPr>
          <w:rFonts w:ascii="Calibri" w:hAnsi="Calibri" w:cs="Calibri"/>
          <w:i/>
          <w:iCs/>
          <w:color w:val="000000"/>
          <w:sz w:val="27"/>
          <w:szCs w:val="27"/>
        </w:rPr>
        <w:t>Ansoff Matrix</w:t>
      </w:r>
      <w:r w:rsidRPr="001419B2">
        <w:rPr>
          <w:rFonts w:ascii="Calibri" w:hAnsi="Calibri" w:cs="Calibri"/>
          <w:color w:val="000000"/>
          <w:sz w:val="27"/>
          <w:szCs w:val="27"/>
        </w:rPr>
        <w:t xml:space="preserve">. [online] Corporate Finance Institute. Available at: </w:t>
      </w:r>
      <w:hyperlink r:id="rId7" w:history="1">
        <w:r w:rsidRPr="001419B2">
          <w:rPr>
            <w:rStyle w:val="Hyperlink"/>
            <w:rFonts w:ascii="Calibri" w:hAnsi="Calibri" w:cs="Calibri"/>
            <w:sz w:val="27"/>
            <w:szCs w:val="27"/>
          </w:rPr>
          <w:t>https://corporatefinanceinstitute.com/resources/management/ansoff-matrix/</w:t>
        </w:r>
      </w:hyperlink>
      <w:r w:rsidRPr="001419B2">
        <w:rPr>
          <w:rFonts w:ascii="Calibri" w:hAnsi="Calibri" w:cs="Calibri"/>
          <w:color w:val="000000"/>
          <w:sz w:val="27"/>
          <w:szCs w:val="27"/>
        </w:rPr>
        <w:t xml:space="preserve"> Accessed at 11/12/2022.</w:t>
      </w:r>
    </w:p>
    <w:p w14:paraId="1B4E6FAF" w14:textId="0469D8BA" w:rsidR="00E676CE" w:rsidRPr="001419B2" w:rsidRDefault="00E676CE" w:rsidP="001419B2">
      <w:pPr>
        <w:pStyle w:val="NormalWeb"/>
        <w:rPr>
          <w:rFonts w:ascii="Calibri" w:hAnsi="Calibri" w:cs="Calibri"/>
          <w:color w:val="000000"/>
          <w:sz w:val="27"/>
          <w:szCs w:val="27"/>
        </w:rPr>
      </w:pPr>
    </w:p>
    <w:p w14:paraId="333787D1" w14:textId="62FFEC82" w:rsidR="001419B2" w:rsidRPr="001419B2" w:rsidRDefault="001419B2" w:rsidP="001419B2">
      <w:pPr>
        <w:pStyle w:val="NormalWeb"/>
        <w:spacing w:before="0" w:beforeAutospacing="0" w:after="0" w:afterAutospacing="0" w:line="360" w:lineRule="atLeast"/>
        <w:rPr>
          <w:rFonts w:ascii="Calibri" w:hAnsi="Calibri" w:cs="Calibri"/>
          <w:color w:val="000000"/>
          <w:sz w:val="27"/>
          <w:szCs w:val="27"/>
        </w:rPr>
      </w:pPr>
      <w:r w:rsidRPr="001419B2">
        <w:rPr>
          <w:rFonts w:asciiTheme="majorHAnsi" w:hAnsiTheme="majorHAnsi" w:cstheme="majorHAnsi"/>
          <w:sz w:val="27"/>
          <w:szCs w:val="27"/>
        </w:rPr>
        <w:t>3:</w:t>
      </w:r>
      <w:r w:rsidR="009606B6" w:rsidRPr="001419B2">
        <w:rPr>
          <w:sz w:val="27"/>
          <w:szCs w:val="27"/>
        </w:rPr>
        <w:t xml:space="preserve"> </w:t>
      </w:r>
      <w:r w:rsidRPr="001419B2">
        <w:rPr>
          <w:rFonts w:ascii="Calibri" w:hAnsi="Calibri" w:cs="Calibri"/>
          <w:color w:val="000000"/>
          <w:sz w:val="27"/>
          <w:szCs w:val="27"/>
        </w:rPr>
        <w:t>www.craftdrivenresearch.com. (2019). </w:t>
      </w:r>
      <w:r w:rsidRPr="001419B2">
        <w:rPr>
          <w:rFonts w:ascii="Calibri" w:hAnsi="Calibri" w:cs="Calibri"/>
          <w:i/>
          <w:iCs/>
          <w:color w:val="000000"/>
          <w:sz w:val="27"/>
          <w:szCs w:val="27"/>
        </w:rPr>
        <w:t>European Textile &amp; Clothing Industry: Marked Rise In Emerging Fashion</w:t>
      </w:r>
      <w:r w:rsidRPr="001419B2">
        <w:rPr>
          <w:rFonts w:ascii="Calibri" w:hAnsi="Calibri" w:cs="Calibri"/>
          <w:color w:val="000000"/>
          <w:sz w:val="27"/>
          <w:szCs w:val="27"/>
        </w:rPr>
        <w:t xml:space="preserve">. [online] Available at: </w:t>
      </w:r>
      <w:hyperlink r:id="rId8" w:history="1">
        <w:r w:rsidRPr="001419B2">
          <w:rPr>
            <w:rStyle w:val="Hyperlink"/>
            <w:rFonts w:ascii="Calibri" w:hAnsi="Calibri" w:cs="Calibri"/>
            <w:sz w:val="27"/>
            <w:szCs w:val="27"/>
          </w:rPr>
          <w:t>https://www.craftdrive</w:t>
        </w:r>
        <w:r w:rsidRPr="001419B2">
          <w:rPr>
            <w:rStyle w:val="Hyperlink"/>
            <w:rFonts w:ascii="Calibri" w:hAnsi="Calibri" w:cs="Calibri"/>
            <w:sz w:val="27"/>
            <w:szCs w:val="27"/>
          </w:rPr>
          <w:t>n</w:t>
        </w:r>
        <w:r w:rsidRPr="001419B2">
          <w:rPr>
            <w:rStyle w:val="Hyperlink"/>
            <w:rFonts w:ascii="Calibri" w:hAnsi="Calibri" w:cs="Calibri"/>
            <w:sz w:val="27"/>
            <w:szCs w:val="27"/>
          </w:rPr>
          <w:t>research.com/european-textile-clothing-industry/</w:t>
        </w:r>
      </w:hyperlink>
      <w:r w:rsidRPr="001419B2">
        <w:rPr>
          <w:rFonts w:ascii="Calibri" w:hAnsi="Calibri" w:cs="Calibri"/>
          <w:color w:val="000000"/>
          <w:sz w:val="27"/>
          <w:szCs w:val="27"/>
        </w:rPr>
        <w:t xml:space="preserve"> Accessed at 11/12/2022.</w:t>
      </w:r>
    </w:p>
    <w:p w14:paraId="110BFFF9" w14:textId="77777777" w:rsidR="00E676CE" w:rsidRPr="001419B2" w:rsidRDefault="00E676CE" w:rsidP="00E676CE">
      <w:pPr>
        <w:shd w:val="clear" w:color="auto" w:fill="FFFFFF"/>
        <w:spacing w:line="360" w:lineRule="auto"/>
        <w:rPr>
          <w:color w:val="000000"/>
          <w:sz w:val="27"/>
          <w:szCs w:val="27"/>
        </w:rPr>
      </w:pPr>
    </w:p>
    <w:p w14:paraId="73985DB4" w14:textId="57AE09CC" w:rsidR="001419B2" w:rsidRPr="001419B2" w:rsidRDefault="001419B2" w:rsidP="001419B2">
      <w:pPr>
        <w:pStyle w:val="NormalWeb"/>
        <w:spacing w:before="0" w:beforeAutospacing="0" w:after="0" w:afterAutospacing="0" w:line="360" w:lineRule="atLeast"/>
        <w:rPr>
          <w:rFonts w:ascii="Calibri" w:hAnsi="Calibri" w:cs="Calibri"/>
          <w:color w:val="000000"/>
          <w:sz w:val="27"/>
          <w:szCs w:val="27"/>
        </w:rPr>
      </w:pPr>
      <w:r w:rsidRPr="001419B2">
        <w:rPr>
          <w:rFonts w:ascii="Calibri" w:hAnsi="Calibri" w:cs="Calibri"/>
          <w:color w:val="000000"/>
          <w:sz w:val="27"/>
          <w:szCs w:val="27"/>
        </w:rPr>
        <w:t>4:</w:t>
      </w:r>
      <w:r w:rsidRPr="001419B2">
        <w:rPr>
          <w:rFonts w:ascii="Calibri" w:hAnsi="Calibri" w:cs="Calibri"/>
          <w:color w:val="000000"/>
          <w:sz w:val="27"/>
          <w:szCs w:val="27"/>
        </w:rPr>
        <w:t>Mintel Store. (n.d.). </w:t>
      </w:r>
      <w:r w:rsidRPr="001419B2">
        <w:rPr>
          <w:rFonts w:ascii="Calibri" w:hAnsi="Calibri" w:cs="Calibri"/>
          <w:i/>
          <w:iCs/>
          <w:color w:val="000000"/>
          <w:sz w:val="27"/>
          <w:szCs w:val="27"/>
        </w:rPr>
        <w:t>Europe Clothing Retailing Market Report 2020 | (Updated 2020)</w:t>
      </w:r>
      <w:r w:rsidRPr="001419B2">
        <w:rPr>
          <w:rFonts w:ascii="Calibri" w:hAnsi="Calibri" w:cs="Calibri"/>
          <w:color w:val="000000"/>
          <w:sz w:val="27"/>
          <w:szCs w:val="27"/>
        </w:rPr>
        <w:t xml:space="preserve">. [online] Available at: </w:t>
      </w:r>
      <w:hyperlink r:id="rId9" w:history="1">
        <w:r w:rsidRPr="001419B2">
          <w:rPr>
            <w:rStyle w:val="Hyperlink"/>
            <w:rFonts w:ascii="Calibri" w:hAnsi="Calibri" w:cs="Calibri"/>
            <w:sz w:val="27"/>
            <w:szCs w:val="27"/>
          </w:rPr>
          <w:t>https:/</w:t>
        </w:r>
        <w:r w:rsidRPr="001419B2">
          <w:rPr>
            <w:rStyle w:val="Hyperlink"/>
            <w:rFonts w:ascii="Calibri" w:hAnsi="Calibri" w:cs="Calibri"/>
            <w:sz w:val="27"/>
            <w:szCs w:val="27"/>
          </w:rPr>
          <w:t>/</w:t>
        </w:r>
        <w:r w:rsidRPr="001419B2">
          <w:rPr>
            <w:rStyle w:val="Hyperlink"/>
            <w:rFonts w:ascii="Calibri" w:hAnsi="Calibri" w:cs="Calibri"/>
            <w:sz w:val="27"/>
            <w:szCs w:val="27"/>
          </w:rPr>
          <w:t>store.mintel.com/report/europe-clothing-retailing-market-report</w:t>
        </w:r>
      </w:hyperlink>
      <w:r w:rsidRPr="001419B2">
        <w:rPr>
          <w:rFonts w:ascii="Calibri" w:hAnsi="Calibri" w:cs="Calibri"/>
          <w:color w:val="000000"/>
          <w:sz w:val="27"/>
          <w:szCs w:val="27"/>
        </w:rPr>
        <w:t xml:space="preserve"> </w:t>
      </w:r>
      <w:r w:rsidRPr="001419B2">
        <w:rPr>
          <w:rFonts w:ascii="Calibri" w:hAnsi="Calibri" w:cs="Calibri"/>
          <w:color w:val="000000"/>
          <w:sz w:val="27"/>
          <w:szCs w:val="27"/>
        </w:rPr>
        <w:t xml:space="preserve"> Accessed </w:t>
      </w:r>
      <w:r w:rsidRPr="001419B2">
        <w:rPr>
          <w:rFonts w:ascii="Calibri" w:hAnsi="Calibri" w:cs="Calibri"/>
          <w:color w:val="000000"/>
          <w:sz w:val="27"/>
          <w:szCs w:val="27"/>
        </w:rPr>
        <w:t>at 12/12/2022</w:t>
      </w:r>
      <w:r w:rsidRPr="001419B2">
        <w:rPr>
          <w:rFonts w:ascii="Calibri" w:hAnsi="Calibri" w:cs="Calibri"/>
          <w:color w:val="000000"/>
          <w:sz w:val="27"/>
          <w:szCs w:val="27"/>
        </w:rPr>
        <w:t>.</w:t>
      </w:r>
    </w:p>
    <w:p w14:paraId="374FB3E8" w14:textId="77777777" w:rsidR="001419B2" w:rsidRPr="001419B2" w:rsidRDefault="001419B2" w:rsidP="001419B2">
      <w:pPr>
        <w:pStyle w:val="NormalWeb"/>
        <w:rPr>
          <w:rFonts w:ascii="Calibri" w:hAnsi="Calibri" w:cs="Calibri"/>
          <w:color w:val="000000"/>
          <w:sz w:val="27"/>
          <w:szCs w:val="27"/>
        </w:rPr>
      </w:pPr>
      <w:r w:rsidRPr="001419B2">
        <w:rPr>
          <w:rFonts w:ascii="Calibri" w:hAnsi="Calibri" w:cs="Calibri"/>
          <w:color w:val="000000"/>
          <w:sz w:val="27"/>
          <w:szCs w:val="27"/>
        </w:rPr>
        <w:t>‌</w:t>
      </w:r>
    </w:p>
    <w:p w14:paraId="317D861A" w14:textId="77777777" w:rsidR="00E676CE" w:rsidRPr="001419B2" w:rsidRDefault="00E676CE" w:rsidP="00E676CE">
      <w:pPr>
        <w:shd w:val="clear" w:color="auto" w:fill="FFFFFF"/>
        <w:spacing w:line="360" w:lineRule="auto"/>
        <w:rPr>
          <w:color w:val="000000"/>
          <w:sz w:val="27"/>
          <w:szCs w:val="27"/>
        </w:rPr>
      </w:pPr>
    </w:p>
    <w:p w14:paraId="5D29FA97" w14:textId="49A4A0B2" w:rsidR="001419B2" w:rsidRPr="001419B2" w:rsidRDefault="001419B2" w:rsidP="001419B2">
      <w:pPr>
        <w:pStyle w:val="NormalWeb"/>
        <w:spacing w:before="0" w:beforeAutospacing="0" w:after="0" w:afterAutospacing="0" w:line="360" w:lineRule="atLeast"/>
        <w:rPr>
          <w:rFonts w:ascii="Calibri" w:hAnsi="Calibri" w:cs="Calibri"/>
          <w:color w:val="000000"/>
          <w:sz w:val="27"/>
          <w:szCs w:val="27"/>
        </w:rPr>
      </w:pPr>
      <w:r w:rsidRPr="001419B2">
        <w:rPr>
          <w:rFonts w:ascii="Calibri" w:hAnsi="Calibri" w:cs="Calibri"/>
          <w:color w:val="000000"/>
          <w:sz w:val="27"/>
          <w:szCs w:val="27"/>
        </w:rPr>
        <w:t xml:space="preserve">5: </w:t>
      </w:r>
      <w:proofErr w:type="spellStart"/>
      <w:r w:rsidRPr="001419B2">
        <w:rPr>
          <w:rFonts w:ascii="Calibri" w:hAnsi="Calibri" w:cs="Calibri"/>
          <w:color w:val="000000"/>
          <w:sz w:val="27"/>
          <w:szCs w:val="27"/>
        </w:rPr>
        <w:t>Goworek</w:t>
      </w:r>
      <w:proofErr w:type="spellEnd"/>
      <w:r w:rsidRPr="001419B2">
        <w:rPr>
          <w:rFonts w:ascii="Calibri" w:hAnsi="Calibri" w:cs="Calibri"/>
          <w:color w:val="000000"/>
          <w:sz w:val="27"/>
          <w:szCs w:val="27"/>
        </w:rPr>
        <w:t xml:space="preserve">, H., </w:t>
      </w:r>
      <w:proofErr w:type="spellStart"/>
      <w:r w:rsidRPr="001419B2">
        <w:rPr>
          <w:rFonts w:ascii="Calibri" w:hAnsi="Calibri" w:cs="Calibri"/>
          <w:color w:val="000000"/>
          <w:sz w:val="27"/>
          <w:szCs w:val="27"/>
        </w:rPr>
        <w:t>Oxborrow</w:t>
      </w:r>
      <w:proofErr w:type="spellEnd"/>
      <w:r w:rsidRPr="001419B2">
        <w:rPr>
          <w:rFonts w:ascii="Calibri" w:hAnsi="Calibri" w:cs="Calibri"/>
          <w:color w:val="000000"/>
          <w:sz w:val="27"/>
          <w:szCs w:val="27"/>
        </w:rPr>
        <w:t>, L., Claxton, S., McLaren, A., Cooper, T. and Hill, H. (2018). Managing sustainability in the fashion business: Challenges in product development for clothing longevity in the UK. </w:t>
      </w:r>
      <w:r w:rsidRPr="001419B2">
        <w:rPr>
          <w:rFonts w:ascii="Calibri" w:hAnsi="Calibri" w:cs="Calibri"/>
          <w:i/>
          <w:iCs/>
          <w:color w:val="000000"/>
          <w:sz w:val="27"/>
          <w:szCs w:val="27"/>
        </w:rPr>
        <w:t>Journal of Business Research</w:t>
      </w:r>
      <w:r w:rsidRPr="001419B2">
        <w:rPr>
          <w:rFonts w:ascii="Calibri" w:hAnsi="Calibri" w:cs="Calibri"/>
          <w:color w:val="000000"/>
          <w:sz w:val="27"/>
          <w:szCs w:val="27"/>
        </w:rPr>
        <w:t xml:space="preserve">, 117(1). </w:t>
      </w:r>
      <w:hyperlink r:id="rId10" w:history="1">
        <w:r w:rsidRPr="001419B2">
          <w:rPr>
            <w:rStyle w:val="Hyperlink"/>
            <w:rFonts w:ascii="Calibri" w:hAnsi="Calibri" w:cs="Calibri"/>
            <w:sz w:val="27"/>
            <w:szCs w:val="27"/>
          </w:rPr>
          <w:t>https://www.sciencedirect.com/science/article/abs/pii/S0148296318303345</w:t>
        </w:r>
      </w:hyperlink>
      <w:r w:rsidRPr="001419B2">
        <w:rPr>
          <w:rFonts w:ascii="Calibri" w:hAnsi="Calibri" w:cs="Calibri"/>
          <w:color w:val="000000"/>
          <w:sz w:val="27"/>
          <w:szCs w:val="27"/>
        </w:rPr>
        <w:t xml:space="preserve"> Accessed at 11/12/2022</w:t>
      </w:r>
    </w:p>
    <w:p w14:paraId="2E7F528A" w14:textId="77777777" w:rsidR="001419B2" w:rsidRPr="001419B2" w:rsidRDefault="001419B2" w:rsidP="001419B2">
      <w:pPr>
        <w:pStyle w:val="NormalWeb"/>
        <w:rPr>
          <w:rFonts w:ascii="Calibri" w:hAnsi="Calibri" w:cs="Calibri"/>
          <w:color w:val="000000"/>
          <w:sz w:val="27"/>
          <w:szCs w:val="27"/>
        </w:rPr>
      </w:pPr>
      <w:r w:rsidRPr="001419B2">
        <w:rPr>
          <w:rFonts w:ascii="Calibri" w:hAnsi="Calibri" w:cs="Calibri"/>
          <w:color w:val="000000"/>
          <w:sz w:val="27"/>
          <w:szCs w:val="27"/>
        </w:rPr>
        <w:t>‌</w:t>
      </w:r>
    </w:p>
    <w:p w14:paraId="43560CD1" w14:textId="77777777" w:rsidR="009606B6" w:rsidRPr="001419B2" w:rsidRDefault="009606B6" w:rsidP="009606B6">
      <w:pPr>
        <w:shd w:val="clear" w:color="auto" w:fill="FFFFFF"/>
        <w:spacing w:line="360" w:lineRule="auto"/>
        <w:rPr>
          <w:sz w:val="27"/>
          <w:szCs w:val="27"/>
        </w:rPr>
      </w:pPr>
    </w:p>
    <w:p w14:paraId="6C6C6026" w14:textId="4A07EB6A" w:rsidR="001419B2" w:rsidRPr="001419B2" w:rsidRDefault="001419B2" w:rsidP="001419B2">
      <w:pPr>
        <w:pStyle w:val="NormalWeb"/>
        <w:spacing w:before="0" w:beforeAutospacing="0" w:after="0" w:afterAutospacing="0" w:line="360" w:lineRule="atLeast"/>
        <w:rPr>
          <w:rFonts w:ascii="Calibri" w:hAnsi="Calibri" w:cs="Calibri"/>
          <w:color w:val="000000"/>
          <w:sz w:val="27"/>
          <w:szCs w:val="27"/>
        </w:rPr>
      </w:pPr>
      <w:r w:rsidRPr="001419B2">
        <w:rPr>
          <w:rFonts w:ascii="Calibri" w:hAnsi="Calibri" w:cs="Calibri"/>
          <w:color w:val="000000"/>
          <w:sz w:val="27"/>
          <w:szCs w:val="27"/>
        </w:rPr>
        <w:t xml:space="preserve">6: </w:t>
      </w:r>
      <w:r w:rsidRPr="001419B2">
        <w:rPr>
          <w:rFonts w:ascii="Calibri" w:hAnsi="Calibri" w:cs="Calibri"/>
          <w:color w:val="000000"/>
          <w:sz w:val="27"/>
          <w:szCs w:val="27"/>
        </w:rPr>
        <w:t>The Fashion Retailer. (2017). </w:t>
      </w:r>
      <w:r w:rsidRPr="001419B2">
        <w:rPr>
          <w:rFonts w:ascii="Calibri" w:hAnsi="Calibri" w:cs="Calibri"/>
          <w:i/>
          <w:iCs/>
          <w:color w:val="000000"/>
          <w:sz w:val="27"/>
          <w:szCs w:val="27"/>
        </w:rPr>
        <w:t>Diversification and Segmentation in Fashion retail</w:t>
      </w:r>
      <w:r w:rsidRPr="001419B2">
        <w:rPr>
          <w:rFonts w:ascii="Calibri" w:hAnsi="Calibri" w:cs="Calibri"/>
          <w:color w:val="000000"/>
          <w:sz w:val="27"/>
          <w:szCs w:val="27"/>
        </w:rPr>
        <w:t xml:space="preserve">. [online] Available at: </w:t>
      </w:r>
      <w:hyperlink r:id="rId11" w:history="1">
        <w:r w:rsidRPr="001419B2">
          <w:rPr>
            <w:rStyle w:val="Hyperlink"/>
            <w:rFonts w:ascii="Calibri" w:hAnsi="Calibri" w:cs="Calibri"/>
            <w:sz w:val="27"/>
            <w:szCs w:val="27"/>
          </w:rPr>
          <w:t>https://fashionretail.blog/2017/06/01/diversification-and-segmentation-in-fashion-retail/</w:t>
        </w:r>
      </w:hyperlink>
      <w:r w:rsidRPr="001419B2">
        <w:rPr>
          <w:rFonts w:ascii="Calibri" w:hAnsi="Calibri" w:cs="Calibri"/>
          <w:color w:val="000000"/>
          <w:sz w:val="27"/>
          <w:szCs w:val="27"/>
        </w:rPr>
        <w:t xml:space="preserve"> Accessed at 13/12/2022</w:t>
      </w:r>
    </w:p>
    <w:p w14:paraId="14B186D8" w14:textId="77777777" w:rsidR="001419B2" w:rsidRPr="001419B2" w:rsidRDefault="001419B2" w:rsidP="001419B2">
      <w:pPr>
        <w:pStyle w:val="NormalWeb"/>
        <w:rPr>
          <w:rFonts w:ascii="Calibri" w:hAnsi="Calibri" w:cs="Calibri"/>
          <w:color w:val="000000"/>
          <w:sz w:val="27"/>
          <w:szCs w:val="27"/>
        </w:rPr>
      </w:pPr>
      <w:r w:rsidRPr="001419B2">
        <w:rPr>
          <w:rFonts w:ascii="Calibri" w:hAnsi="Calibri" w:cs="Calibri"/>
          <w:color w:val="000000"/>
          <w:sz w:val="27"/>
          <w:szCs w:val="27"/>
        </w:rPr>
        <w:lastRenderedPageBreak/>
        <w:t>‌</w:t>
      </w:r>
    </w:p>
    <w:p w14:paraId="24902800" w14:textId="77777777" w:rsidR="009606B6" w:rsidRPr="001419B2" w:rsidRDefault="009606B6" w:rsidP="009606B6">
      <w:pPr>
        <w:shd w:val="clear" w:color="auto" w:fill="FFFFFF"/>
        <w:spacing w:line="360" w:lineRule="auto"/>
        <w:ind w:left="360"/>
        <w:rPr>
          <w:sz w:val="27"/>
          <w:szCs w:val="27"/>
        </w:rPr>
      </w:pPr>
    </w:p>
    <w:p w14:paraId="120F2A08" w14:textId="73F4F2F4" w:rsidR="004861C6" w:rsidRDefault="004861C6" w:rsidP="004861C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7: </w:t>
      </w:r>
      <w:r>
        <w:rPr>
          <w:rFonts w:ascii="Calibri" w:hAnsi="Calibri" w:cs="Calibri"/>
          <w:color w:val="000000"/>
          <w:sz w:val="27"/>
          <w:szCs w:val="27"/>
        </w:rPr>
        <w:t>Business News Daily. (n.d.). </w:t>
      </w:r>
      <w:r>
        <w:rPr>
          <w:rFonts w:ascii="Calibri" w:hAnsi="Calibri" w:cs="Calibri"/>
          <w:i/>
          <w:iCs/>
          <w:color w:val="000000"/>
          <w:sz w:val="27"/>
          <w:szCs w:val="27"/>
        </w:rPr>
        <w:t>CRM Models and How to Use Them - businessnewsdaily.com</w:t>
      </w:r>
      <w:r>
        <w:rPr>
          <w:rFonts w:ascii="Calibri" w:hAnsi="Calibri" w:cs="Calibri"/>
          <w:color w:val="000000"/>
          <w:sz w:val="27"/>
          <w:szCs w:val="27"/>
        </w:rPr>
        <w:t xml:space="preserve">. [online] Available at: </w:t>
      </w:r>
      <w:hyperlink r:id="rId12" w:history="1">
        <w:r w:rsidRPr="008801EE">
          <w:rPr>
            <w:rStyle w:val="Hyperlink"/>
            <w:rFonts w:ascii="Calibri" w:hAnsi="Calibri" w:cs="Calibri"/>
            <w:sz w:val="27"/>
            <w:szCs w:val="27"/>
          </w:rPr>
          <w:t>https://www.businessnewsdaily.com/16098-crm-models.html</w:t>
        </w:r>
      </w:hyperlink>
      <w:r>
        <w:rPr>
          <w:rFonts w:ascii="Calibri" w:hAnsi="Calibri" w:cs="Calibri"/>
          <w:color w:val="000000"/>
          <w:sz w:val="27"/>
          <w:szCs w:val="27"/>
        </w:rPr>
        <w:t xml:space="preserve"> Accessed at 13/12/2022</w:t>
      </w:r>
    </w:p>
    <w:p w14:paraId="6ACC2DA0" w14:textId="77777777" w:rsidR="004861C6" w:rsidRDefault="004861C6" w:rsidP="004861C6">
      <w:pPr>
        <w:pStyle w:val="NormalWeb"/>
        <w:rPr>
          <w:rFonts w:ascii="Calibri" w:hAnsi="Calibri" w:cs="Calibri"/>
          <w:color w:val="000000"/>
          <w:sz w:val="27"/>
          <w:szCs w:val="27"/>
        </w:rPr>
      </w:pPr>
      <w:r>
        <w:rPr>
          <w:rFonts w:ascii="Calibri" w:hAnsi="Calibri" w:cs="Calibri"/>
          <w:color w:val="000000"/>
          <w:sz w:val="27"/>
          <w:szCs w:val="27"/>
        </w:rPr>
        <w:t>‌</w:t>
      </w:r>
    </w:p>
    <w:p w14:paraId="3E962C59" w14:textId="77777777" w:rsidR="009606B6" w:rsidRPr="001419B2" w:rsidRDefault="009606B6" w:rsidP="009606B6">
      <w:pPr>
        <w:shd w:val="clear" w:color="auto" w:fill="FFFFFF"/>
        <w:spacing w:line="360" w:lineRule="auto"/>
        <w:ind w:left="360"/>
        <w:rPr>
          <w:sz w:val="27"/>
          <w:szCs w:val="27"/>
        </w:rPr>
      </w:pPr>
    </w:p>
    <w:p w14:paraId="666D30B5" w14:textId="35C581E1" w:rsidR="004861C6" w:rsidRDefault="004861C6" w:rsidP="004861C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8: </w:t>
      </w:r>
      <w:proofErr w:type="spellStart"/>
      <w:r>
        <w:rPr>
          <w:rFonts w:ascii="Calibri" w:hAnsi="Calibri" w:cs="Calibri"/>
          <w:color w:val="000000"/>
          <w:sz w:val="27"/>
          <w:szCs w:val="27"/>
        </w:rPr>
        <w:t>Neyestani</w:t>
      </w:r>
      <w:proofErr w:type="spellEnd"/>
      <w:r>
        <w:rPr>
          <w:rFonts w:ascii="Calibri" w:hAnsi="Calibri" w:cs="Calibri"/>
          <w:color w:val="000000"/>
          <w:sz w:val="27"/>
          <w:szCs w:val="27"/>
        </w:rPr>
        <w:t>, B. (2017). </w:t>
      </w:r>
      <w:r>
        <w:rPr>
          <w:rFonts w:ascii="Calibri" w:hAnsi="Calibri" w:cs="Calibri"/>
          <w:i/>
          <w:iCs/>
          <w:color w:val="000000"/>
          <w:sz w:val="27"/>
          <w:szCs w:val="27"/>
        </w:rPr>
        <w:t xml:space="preserve">Principles and Contributions of Total Quality </w:t>
      </w:r>
      <w:proofErr w:type="spellStart"/>
      <w:r>
        <w:rPr>
          <w:rFonts w:ascii="Calibri" w:hAnsi="Calibri" w:cs="Calibri"/>
          <w:i/>
          <w:iCs/>
          <w:color w:val="000000"/>
          <w:sz w:val="27"/>
          <w:szCs w:val="27"/>
        </w:rPr>
        <w:t>Mangement</w:t>
      </w:r>
      <w:proofErr w:type="spellEnd"/>
      <w:r>
        <w:rPr>
          <w:rFonts w:ascii="Calibri" w:hAnsi="Calibri" w:cs="Calibri"/>
          <w:i/>
          <w:iCs/>
          <w:color w:val="000000"/>
          <w:sz w:val="27"/>
          <w:szCs w:val="27"/>
        </w:rPr>
        <w:t xml:space="preserve"> (TQM) Gurus on Business Quality Improvement</w:t>
      </w:r>
      <w:r>
        <w:rPr>
          <w:rFonts w:ascii="Calibri" w:hAnsi="Calibri" w:cs="Calibri"/>
          <w:color w:val="000000"/>
          <w:sz w:val="27"/>
          <w:szCs w:val="27"/>
        </w:rPr>
        <w:t xml:space="preserve">. [online] </w:t>
      </w:r>
      <w:proofErr w:type="spellStart"/>
      <w:r>
        <w:rPr>
          <w:rFonts w:ascii="Calibri" w:hAnsi="Calibri" w:cs="Calibri"/>
          <w:color w:val="000000"/>
          <w:sz w:val="27"/>
          <w:szCs w:val="27"/>
        </w:rPr>
        <w:t>Zenodo</w:t>
      </w:r>
      <w:proofErr w:type="spellEnd"/>
      <w:r>
        <w:rPr>
          <w:rFonts w:ascii="Calibri" w:hAnsi="Calibri" w:cs="Calibri"/>
          <w:color w:val="000000"/>
          <w:sz w:val="27"/>
          <w:szCs w:val="27"/>
        </w:rPr>
        <w:t xml:space="preserve">. Available at: </w:t>
      </w:r>
      <w:hyperlink r:id="rId13" w:history="1">
        <w:r w:rsidRPr="008801EE">
          <w:rPr>
            <w:rStyle w:val="Hyperlink"/>
            <w:rFonts w:ascii="Calibri" w:hAnsi="Calibri" w:cs="Calibri"/>
            <w:sz w:val="27"/>
            <w:szCs w:val="27"/>
          </w:rPr>
          <w:t>https://zenodo.org/record/345428#.Y7uBb3bP2Un</w:t>
        </w:r>
      </w:hyperlink>
      <w:r>
        <w:rPr>
          <w:rFonts w:ascii="Calibri" w:hAnsi="Calibri" w:cs="Calibri"/>
          <w:color w:val="000000"/>
          <w:sz w:val="27"/>
          <w:szCs w:val="27"/>
        </w:rPr>
        <w:t xml:space="preserve"> </w:t>
      </w:r>
      <w:r>
        <w:rPr>
          <w:rFonts w:ascii="Calibri" w:hAnsi="Calibri" w:cs="Calibri"/>
          <w:color w:val="000000"/>
          <w:sz w:val="27"/>
          <w:szCs w:val="27"/>
        </w:rPr>
        <w:t xml:space="preserve"> </w:t>
      </w:r>
      <w:r>
        <w:rPr>
          <w:rFonts w:ascii="Calibri" w:hAnsi="Calibri" w:cs="Calibri"/>
          <w:color w:val="000000"/>
          <w:sz w:val="27"/>
          <w:szCs w:val="27"/>
        </w:rPr>
        <w:t>Accessed at 13/12/2022</w:t>
      </w:r>
    </w:p>
    <w:p w14:paraId="05F27D4E" w14:textId="77777777" w:rsidR="004861C6" w:rsidRDefault="004861C6" w:rsidP="004861C6">
      <w:pPr>
        <w:pStyle w:val="NormalWeb"/>
        <w:rPr>
          <w:rFonts w:ascii="Calibri" w:hAnsi="Calibri" w:cs="Calibri"/>
          <w:color w:val="000000"/>
          <w:sz w:val="27"/>
          <w:szCs w:val="27"/>
        </w:rPr>
      </w:pPr>
      <w:r>
        <w:rPr>
          <w:rFonts w:ascii="Calibri" w:hAnsi="Calibri" w:cs="Calibri"/>
          <w:color w:val="000000"/>
          <w:sz w:val="27"/>
          <w:szCs w:val="27"/>
        </w:rPr>
        <w:t>‌</w:t>
      </w:r>
    </w:p>
    <w:p w14:paraId="137A6462" w14:textId="77777777" w:rsidR="009606B6" w:rsidRPr="001419B2" w:rsidRDefault="009606B6" w:rsidP="009606B6">
      <w:pPr>
        <w:shd w:val="clear" w:color="auto" w:fill="FFFFFF"/>
        <w:spacing w:line="360" w:lineRule="auto"/>
        <w:ind w:left="360"/>
        <w:rPr>
          <w:sz w:val="27"/>
          <w:szCs w:val="27"/>
        </w:rPr>
      </w:pPr>
    </w:p>
    <w:p w14:paraId="72A7A0D6" w14:textId="0BAA3593" w:rsidR="004861C6" w:rsidRDefault="004861C6" w:rsidP="004861C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9: </w:t>
      </w:r>
      <w:r>
        <w:rPr>
          <w:rFonts w:ascii="Calibri" w:hAnsi="Calibri" w:cs="Calibri"/>
          <w:color w:val="000000"/>
          <w:sz w:val="27"/>
          <w:szCs w:val="27"/>
        </w:rPr>
        <w:t>www.guru99.com. (n.d.). </w:t>
      </w:r>
      <w:r>
        <w:rPr>
          <w:rFonts w:ascii="Calibri" w:hAnsi="Calibri" w:cs="Calibri"/>
          <w:i/>
          <w:iCs/>
          <w:color w:val="000000"/>
          <w:sz w:val="27"/>
          <w:szCs w:val="27"/>
        </w:rPr>
        <w:t>20 Best AI Chatbots (Artificial Intelligence Chatbot) in 2021</w:t>
      </w:r>
      <w:r>
        <w:rPr>
          <w:rFonts w:ascii="Calibri" w:hAnsi="Calibri" w:cs="Calibri"/>
          <w:color w:val="000000"/>
          <w:sz w:val="27"/>
          <w:szCs w:val="27"/>
        </w:rPr>
        <w:t xml:space="preserve">. [online] Available at: </w:t>
      </w:r>
      <w:hyperlink r:id="rId14" w:history="1">
        <w:r w:rsidRPr="008801EE">
          <w:rPr>
            <w:rStyle w:val="Hyperlink"/>
            <w:rFonts w:ascii="Calibri" w:hAnsi="Calibri" w:cs="Calibri"/>
            <w:sz w:val="27"/>
            <w:szCs w:val="27"/>
          </w:rPr>
          <w:t>https://www.guru99.com/best-ai-chatbots.html</w:t>
        </w:r>
      </w:hyperlink>
      <w:r>
        <w:rPr>
          <w:rFonts w:ascii="Calibri" w:hAnsi="Calibri" w:cs="Calibri"/>
          <w:color w:val="000000"/>
          <w:sz w:val="27"/>
          <w:szCs w:val="27"/>
        </w:rPr>
        <w:t xml:space="preserve"> Accessed at 13/12/2022</w:t>
      </w:r>
    </w:p>
    <w:p w14:paraId="23D22296" w14:textId="77777777" w:rsidR="004861C6" w:rsidRDefault="004861C6" w:rsidP="004861C6">
      <w:pPr>
        <w:pStyle w:val="NormalWeb"/>
        <w:rPr>
          <w:rFonts w:ascii="Calibri" w:hAnsi="Calibri" w:cs="Calibri"/>
          <w:color w:val="000000"/>
          <w:sz w:val="27"/>
          <w:szCs w:val="27"/>
        </w:rPr>
      </w:pPr>
      <w:r>
        <w:rPr>
          <w:rFonts w:ascii="Calibri" w:hAnsi="Calibri" w:cs="Calibri"/>
          <w:color w:val="000000"/>
          <w:sz w:val="27"/>
          <w:szCs w:val="27"/>
        </w:rPr>
        <w:t>‌</w:t>
      </w:r>
    </w:p>
    <w:p w14:paraId="5969BA39" w14:textId="67A4C930" w:rsidR="009606B6" w:rsidRPr="00C12FAA" w:rsidRDefault="009606B6" w:rsidP="0004787C">
      <w:pPr>
        <w:shd w:val="clear" w:color="auto" w:fill="FFFFFF"/>
        <w:spacing w:line="360" w:lineRule="auto"/>
        <w:ind w:left="360"/>
        <w:rPr>
          <w:color w:val="000000"/>
        </w:rPr>
      </w:pPr>
    </w:p>
    <w:p w14:paraId="5736970D" w14:textId="7DD5EA3D" w:rsidR="009606B6" w:rsidRPr="00C12FAA" w:rsidRDefault="009606B6" w:rsidP="009606B6">
      <w:pPr>
        <w:pStyle w:val="ListParagraph"/>
        <w:shd w:val="clear" w:color="auto" w:fill="FFFFFF"/>
        <w:spacing w:line="360" w:lineRule="auto"/>
        <w:rPr>
          <w:color w:val="000000"/>
        </w:rPr>
      </w:pPr>
    </w:p>
    <w:p w14:paraId="1D41148F" w14:textId="528A05B8" w:rsidR="001051FB" w:rsidRPr="00C12FAA" w:rsidRDefault="001051FB" w:rsidP="001051FB"/>
    <w:p w14:paraId="728EB935" w14:textId="686410BA" w:rsidR="001051FB" w:rsidRPr="00C12FAA" w:rsidRDefault="001051FB">
      <w:pPr>
        <w:shd w:val="clear" w:color="auto" w:fill="FFFFFF"/>
        <w:spacing w:line="360" w:lineRule="auto"/>
        <w:rPr>
          <w:color w:val="000000"/>
        </w:rPr>
      </w:pPr>
    </w:p>
    <w:p w14:paraId="530FE4E1" w14:textId="77777777" w:rsidR="001051FB" w:rsidRPr="00C12FAA" w:rsidRDefault="001051FB">
      <w:pPr>
        <w:shd w:val="clear" w:color="auto" w:fill="FFFFFF"/>
        <w:spacing w:line="360" w:lineRule="auto"/>
        <w:rPr>
          <w:color w:val="71777D"/>
        </w:rPr>
      </w:pPr>
    </w:p>
    <w:p w14:paraId="000000A2" w14:textId="77777777" w:rsidR="002B4C22" w:rsidRPr="00C12FAA" w:rsidRDefault="002B4C22">
      <w:pPr>
        <w:spacing w:line="360" w:lineRule="auto"/>
      </w:pPr>
    </w:p>
    <w:sectPr w:rsidR="002B4C22" w:rsidRPr="00C12FA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430FA"/>
    <w:multiLevelType w:val="hybridMultilevel"/>
    <w:tmpl w:val="9CC8367C"/>
    <w:lvl w:ilvl="0" w:tplc="3409000F">
      <w:start w:val="4"/>
      <w:numFmt w:val="decimal"/>
      <w:lvlText w:val="%1."/>
      <w:lvlJc w:val="left"/>
      <w:pPr>
        <w:ind w:left="720" w:hanging="360"/>
      </w:pPr>
      <w:rPr>
        <w:rFonts w:hint="default"/>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7187DCB"/>
    <w:multiLevelType w:val="hybridMultilevel"/>
    <w:tmpl w:val="9CC8367C"/>
    <w:lvl w:ilvl="0" w:tplc="3409000F">
      <w:start w:val="4"/>
      <w:numFmt w:val="decimal"/>
      <w:lvlText w:val="%1."/>
      <w:lvlJc w:val="left"/>
      <w:pPr>
        <w:ind w:left="720" w:hanging="360"/>
      </w:pPr>
      <w:rPr>
        <w:rFonts w:hint="default"/>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3FC4027F"/>
    <w:multiLevelType w:val="multilevel"/>
    <w:tmpl w:val="C99C1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8003620"/>
    <w:multiLevelType w:val="multilevel"/>
    <w:tmpl w:val="414A24D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 w15:restartNumberingAfterBreak="0">
    <w:nsid w:val="5BD8282C"/>
    <w:multiLevelType w:val="multilevel"/>
    <w:tmpl w:val="A81E26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8209367">
    <w:abstractNumId w:val="2"/>
  </w:num>
  <w:num w:numId="2" w16cid:durableId="4479930">
    <w:abstractNumId w:val="4"/>
  </w:num>
  <w:num w:numId="3" w16cid:durableId="1517690441">
    <w:abstractNumId w:val="3"/>
  </w:num>
  <w:num w:numId="4" w16cid:durableId="1405030161">
    <w:abstractNumId w:val="1"/>
  </w:num>
  <w:num w:numId="5" w16cid:durableId="96096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C22"/>
    <w:rsid w:val="0004787C"/>
    <w:rsid w:val="001051FB"/>
    <w:rsid w:val="001419B2"/>
    <w:rsid w:val="00153329"/>
    <w:rsid w:val="002B4C22"/>
    <w:rsid w:val="004861C6"/>
    <w:rsid w:val="004A5B7C"/>
    <w:rsid w:val="009606B6"/>
    <w:rsid w:val="00A44505"/>
    <w:rsid w:val="00C12FAA"/>
    <w:rsid w:val="00E676C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10D7"/>
  <w15:docId w15:val="{4B614702-A171-49F3-8587-ECE5C7A4F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1051FB"/>
    <w:pPr>
      <w:ind w:left="720"/>
      <w:contextualSpacing/>
    </w:pPr>
  </w:style>
  <w:style w:type="character" w:styleId="Hyperlink">
    <w:name w:val="Hyperlink"/>
    <w:basedOn w:val="DefaultParagraphFont"/>
    <w:uiPriority w:val="99"/>
    <w:unhideWhenUsed/>
    <w:rsid w:val="001051FB"/>
    <w:rPr>
      <w:color w:val="0000FF"/>
      <w:u w:val="single"/>
    </w:rPr>
  </w:style>
  <w:style w:type="character" w:customStyle="1" w:styleId="article-info-value">
    <w:name w:val="article-info-value"/>
    <w:basedOn w:val="DefaultParagraphFont"/>
    <w:rsid w:val="001051FB"/>
  </w:style>
  <w:style w:type="character" w:customStyle="1" w:styleId="article-info-label">
    <w:name w:val="article-info-label"/>
    <w:basedOn w:val="DefaultParagraphFont"/>
    <w:rsid w:val="001051FB"/>
  </w:style>
  <w:style w:type="character" w:styleId="Strong">
    <w:name w:val="Strong"/>
    <w:basedOn w:val="DefaultParagraphFont"/>
    <w:uiPriority w:val="22"/>
    <w:qFormat/>
    <w:rsid w:val="00E676CE"/>
    <w:rPr>
      <w:b/>
      <w:bCs/>
    </w:rPr>
  </w:style>
  <w:style w:type="character" w:styleId="FollowedHyperlink">
    <w:name w:val="FollowedHyperlink"/>
    <w:basedOn w:val="DefaultParagraphFont"/>
    <w:uiPriority w:val="99"/>
    <w:semiHidden/>
    <w:unhideWhenUsed/>
    <w:rsid w:val="001419B2"/>
    <w:rPr>
      <w:color w:val="800080" w:themeColor="followedHyperlink"/>
      <w:u w:val="single"/>
    </w:rPr>
  </w:style>
  <w:style w:type="paragraph" w:styleId="NormalWeb">
    <w:name w:val="Normal (Web)"/>
    <w:basedOn w:val="Normal"/>
    <w:uiPriority w:val="99"/>
    <w:unhideWhenUsed/>
    <w:rsid w:val="001419B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1419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06418">
      <w:bodyDiv w:val="1"/>
      <w:marLeft w:val="0"/>
      <w:marRight w:val="0"/>
      <w:marTop w:val="0"/>
      <w:marBottom w:val="0"/>
      <w:divBdr>
        <w:top w:val="none" w:sz="0" w:space="0" w:color="auto"/>
        <w:left w:val="none" w:sz="0" w:space="0" w:color="auto"/>
        <w:bottom w:val="none" w:sz="0" w:space="0" w:color="auto"/>
        <w:right w:val="none" w:sz="0" w:space="0" w:color="auto"/>
      </w:divBdr>
      <w:divsChild>
        <w:div w:id="2121148361">
          <w:marLeft w:val="0"/>
          <w:marRight w:val="0"/>
          <w:marTop w:val="0"/>
          <w:marBottom w:val="0"/>
          <w:divBdr>
            <w:top w:val="none" w:sz="0" w:space="0" w:color="auto"/>
            <w:left w:val="none" w:sz="0" w:space="0" w:color="auto"/>
            <w:bottom w:val="none" w:sz="0" w:space="0" w:color="auto"/>
            <w:right w:val="none" w:sz="0" w:space="0" w:color="auto"/>
          </w:divBdr>
        </w:div>
        <w:div w:id="1772048013">
          <w:marLeft w:val="0"/>
          <w:marRight w:val="0"/>
          <w:marTop w:val="0"/>
          <w:marBottom w:val="0"/>
          <w:divBdr>
            <w:top w:val="none" w:sz="0" w:space="0" w:color="auto"/>
            <w:left w:val="none" w:sz="0" w:space="0" w:color="auto"/>
            <w:bottom w:val="none" w:sz="0" w:space="0" w:color="auto"/>
            <w:right w:val="none" w:sz="0" w:space="0" w:color="auto"/>
          </w:divBdr>
        </w:div>
      </w:divsChild>
    </w:div>
    <w:div w:id="536436298">
      <w:bodyDiv w:val="1"/>
      <w:marLeft w:val="0"/>
      <w:marRight w:val="0"/>
      <w:marTop w:val="0"/>
      <w:marBottom w:val="0"/>
      <w:divBdr>
        <w:top w:val="none" w:sz="0" w:space="0" w:color="auto"/>
        <w:left w:val="none" w:sz="0" w:space="0" w:color="auto"/>
        <w:bottom w:val="none" w:sz="0" w:space="0" w:color="auto"/>
        <w:right w:val="none" w:sz="0" w:space="0" w:color="auto"/>
      </w:divBdr>
    </w:div>
    <w:div w:id="566457701">
      <w:bodyDiv w:val="1"/>
      <w:marLeft w:val="0"/>
      <w:marRight w:val="0"/>
      <w:marTop w:val="0"/>
      <w:marBottom w:val="0"/>
      <w:divBdr>
        <w:top w:val="none" w:sz="0" w:space="0" w:color="auto"/>
        <w:left w:val="none" w:sz="0" w:space="0" w:color="auto"/>
        <w:bottom w:val="none" w:sz="0" w:space="0" w:color="auto"/>
        <w:right w:val="none" w:sz="0" w:space="0" w:color="auto"/>
      </w:divBdr>
    </w:div>
    <w:div w:id="572663810">
      <w:bodyDiv w:val="1"/>
      <w:marLeft w:val="0"/>
      <w:marRight w:val="0"/>
      <w:marTop w:val="0"/>
      <w:marBottom w:val="0"/>
      <w:divBdr>
        <w:top w:val="none" w:sz="0" w:space="0" w:color="auto"/>
        <w:left w:val="none" w:sz="0" w:space="0" w:color="auto"/>
        <w:bottom w:val="none" w:sz="0" w:space="0" w:color="auto"/>
        <w:right w:val="none" w:sz="0" w:space="0" w:color="auto"/>
      </w:divBdr>
      <w:divsChild>
        <w:div w:id="2075420954">
          <w:marLeft w:val="0"/>
          <w:marRight w:val="0"/>
          <w:marTop w:val="0"/>
          <w:marBottom w:val="0"/>
          <w:divBdr>
            <w:top w:val="none" w:sz="0" w:space="0" w:color="auto"/>
            <w:left w:val="none" w:sz="0" w:space="0" w:color="auto"/>
            <w:bottom w:val="none" w:sz="0" w:space="0" w:color="auto"/>
            <w:right w:val="none" w:sz="0" w:space="0" w:color="auto"/>
          </w:divBdr>
        </w:div>
      </w:divsChild>
    </w:div>
    <w:div w:id="924999733">
      <w:bodyDiv w:val="1"/>
      <w:marLeft w:val="0"/>
      <w:marRight w:val="0"/>
      <w:marTop w:val="0"/>
      <w:marBottom w:val="0"/>
      <w:divBdr>
        <w:top w:val="none" w:sz="0" w:space="0" w:color="auto"/>
        <w:left w:val="none" w:sz="0" w:space="0" w:color="auto"/>
        <w:bottom w:val="none" w:sz="0" w:space="0" w:color="auto"/>
        <w:right w:val="none" w:sz="0" w:space="0" w:color="auto"/>
      </w:divBdr>
    </w:div>
    <w:div w:id="954754865">
      <w:bodyDiv w:val="1"/>
      <w:marLeft w:val="0"/>
      <w:marRight w:val="0"/>
      <w:marTop w:val="0"/>
      <w:marBottom w:val="0"/>
      <w:divBdr>
        <w:top w:val="none" w:sz="0" w:space="0" w:color="auto"/>
        <w:left w:val="none" w:sz="0" w:space="0" w:color="auto"/>
        <w:bottom w:val="none" w:sz="0" w:space="0" w:color="auto"/>
        <w:right w:val="none" w:sz="0" w:space="0" w:color="auto"/>
      </w:divBdr>
    </w:div>
    <w:div w:id="1062291251">
      <w:bodyDiv w:val="1"/>
      <w:marLeft w:val="0"/>
      <w:marRight w:val="0"/>
      <w:marTop w:val="0"/>
      <w:marBottom w:val="0"/>
      <w:divBdr>
        <w:top w:val="none" w:sz="0" w:space="0" w:color="auto"/>
        <w:left w:val="none" w:sz="0" w:space="0" w:color="auto"/>
        <w:bottom w:val="none" w:sz="0" w:space="0" w:color="auto"/>
        <w:right w:val="none" w:sz="0" w:space="0" w:color="auto"/>
      </w:divBdr>
    </w:div>
    <w:div w:id="1430269147">
      <w:bodyDiv w:val="1"/>
      <w:marLeft w:val="0"/>
      <w:marRight w:val="0"/>
      <w:marTop w:val="0"/>
      <w:marBottom w:val="0"/>
      <w:divBdr>
        <w:top w:val="none" w:sz="0" w:space="0" w:color="auto"/>
        <w:left w:val="none" w:sz="0" w:space="0" w:color="auto"/>
        <w:bottom w:val="none" w:sz="0" w:space="0" w:color="auto"/>
        <w:right w:val="none" w:sz="0" w:space="0" w:color="auto"/>
      </w:divBdr>
    </w:div>
    <w:div w:id="1796025514">
      <w:bodyDiv w:val="1"/>
      <w:marLeft w:val="0"/>
      <w:marRight w:val="0"/>
      <w:marTop w:val="0"/>
      <w:marBottom w:val="0"/>
      <w:divBdr>
        <w:top w:val="none" w:sz="0" w:space="0" w:color="auto"/>
        <w:left w:val="none" w:sz="0" w:space="0" w:color="auto"/>
        <w:bottom w:val="none" w:sz="0" w:space="0" w:color="auto"/>
        <w:right w:val="none" w:sz="0" w:space="0" w:color="auto"/>
      </w:divBdr>
    </w:div>
    <w:div w:id="1855652963">
      <w:bodyDiv w:val="1"/>
      <w:marLeft w:val="0"/>
      <w:marRight w:val="0"/>
      <w:marTop w:val="0"/>
      <w:marBottom w:val="0"/>
      <w:divBdr>
        <w:top w:val="none" w:sz="0" w:space="0" w:color="auto"/>
        <w:left w:val="none" w:sz="0" w:space="0" w:color="auto"/>
        <w:bottom w:val="none" w:sz="0" w:space="0" w:color="auto"/>
        <w:right w:val="none" w:sz="0" w:space="0" w:color="auto"/>
      </w:divBdr>
    </w:div>
    <w:div w:id="1956910895">
      <w:bodyDiv w:val="1"/>
      <w:marLeft w:val="0"/>
      <w:marRight w:val="0"/>
      <w:marTop w:val="0"/>
      <w:marBottom w:val="0"/>
      <w:divBdr>
        <w:top w:val="none" w:sz="0" w:space="0" w:color="auto"/>
        <w:left w:val="none" w:sz="0" w:space="0" w:color="auto"/>
        <w:bottom w:val="none" w:sz="0" w:space="0" w:color="auto"/>
        <w:right w:val="none" w:sz="0" w:space="0" w:color="auto"/>
      </w:divBdr>
    </w:div>
    <w:div w:id="2048488703">
      <w:bodyDiv w:val="1"/>
      <w:marLeft w:val="0"/>
      <w:marRight w:val="0"/>
      <w:marTop w:val="0"/>
      <w:marBottom w:val="0"/>
      <w:divBdr>
        <w:top w:val="none" w:sz="0" w:space="0" w:color="auto"/>
        <w:left w:val="none" w:sz="0" w:space="0" w:color="auto"/>
        <w:bottom w:val="none" w:sz="0" w:space="0" w:color="auto"/>
        <w:right w:val="none" w:sz="0" w:space="0" w:color="auto"/>
      </w:divBdr>
    </w:div>
    <w:div w:id="2137942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raftdrivenresearch.com/european-textile-clothing-industry/" TargetMode="External"/><Relationship Id="rId13" Type="http://schemas.openxmlformats.org/officeDocument/2006/relationships/hyperlink" Target="https://zenodo.org/record/345428#.Y7uBb3bP2Un" TargetMode="External"/><Relationship Id="rId3" Type="http://schemas.openxmlformats.org/officeDocument/2006/relationships/styles" Target="styles.xml"/><Relationship Id="rId7" Type="http://schemas.openxmlformats.org/officeDocument/2006/relationships/hyperlink" Target="https://corporatefinanceinstitute.com/resources/management/ansoff-matrix/" TargetMode="External"/><Relationship Id="rId12" Type="http://schemas.openxmlformats.org/officeDocument/2006/relationships/hyperlink" Target="https://www.businessnewsdaily.com/16098-crm-model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idio.com/blog/customer-service-definition/" TargetMode="External"/><Relationship Id="rId11" Type="http://schemas.openxmlformats.org/officeDocument/2006/relationships/hyperlink" Target="https://fashionretail.blog/2017/06/01/diversification-and-segmentation-in-fashion-retai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ciencedirect.com/science/article/abs/pii/S0148296318303345" TargetMode="External"/><Relationship Id="rId4" Type="http://schemas.openxmlformats.org/officeDocument/2006/relationships/settings" Target="settings.xml"/><Relationship Id="rId9" Type="http://schemas.openxmlformats.org/officeDocument/2006/relationships/hyperlink" Target="https://store.mintel.com/report/europe-clothing-retailing-market-report" TargetMode="External"/><Relationship Id="rId14" Type="http://schemas.openxmlformats.org/officeDocument/2006/relationships/hyperlink" Target="https://www.guru99.com/best-ai-chatbo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KYxZ2uBFEdvwpeXvdxVGR++hgA==">AMUW2mU8tpKbIgg3rfq9He9iU2MMxhFREZPwenOPZQV2btxiQrV1OhyzxPjFPIdOiuJYa5YMRG/DKEq2v+7UtwV893DNi3pCbf6bTnPDXnot1H86P6DUR+2sdsbPH80TZyhUbuie1iaZ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4965</Words>
  <Characters>28302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 Ramsurrun</dc:creator>
  <cp:lastModifiedBy>Khaled Kbies (2017907)</cp:lastModifiedBy>
  <cp:revision>3</cp:revision>
  <dcterms:created xsi:type="dcterms:W3CDTF">2023-01-09T03:00:00Z</dcterms:created>
  <dcterms:modified xsi:type="dcterms:W3CDTF">2023-01-09T03:00:00Z</dcterms:modified>
</cp:coreProperties>
</file>