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0477082"/>
        <w:docPartObj>
          <w:docPartGallery w:val="Cover Pages"/>
          <w:docPartUnique/>
        </w:docPartObj>
      </w:sdtPr>
      <w:sdtEndPr/>
      <w:sdtContent>
        <w:p w14:paraId="6D7777AC" w14:textId="77777777" w:rsidR="00C908A1" w:rsidRPr="002E3E7F" w:rsidRDefault="00C908A1">
          <w:r w:rsidRPr="002E3E7F">
            <w:rPr>
              <w:noProof/>
            </w:rPr>
            <mc:AlternateContent>
              <mc:Choice Requires="wpg">
                <w:drawing>
                  <wp:anchor distT="0" distB="0" distL="114300" distR="114300" simplePos="0" relativeHeight="251659264" behindDoc="1" locked="0" layoutInCell="1" allowOverlap="1" wp14:anchorId="7A89A11F" wp14:editId="0CF7261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EAAFD6B" w14:textId="77777777" w:rsidR="00C908A1" w:rsidRDefault="00C908A1">
                                      <w:pPr>
                                        <w:pStyle w:val="NoSpacing"/>
                                        <w:spacing w:before="120"/>
                                        <w:jc w:val="center"/>
                                        <w:rPr>
                                          <w:color w:val="FFFFFF" w:themeColor="background1"/>
                                        </w:rPr>
                                      </w:pPr>
                                      <w:r>
                                        <w:rPr>
                                          <w:color w:val="FFFFFF" w:themeColor="background1"/>
                                        </w:rPr>
                                        <w:t>Harry Byrne P133366</w:t>
                                      </w:r>
                                    </w:p>
                                  </w:sdtContent>
                                </w:sdt>
                                <w:p w14:paraId="20C8A1FA" w14:textId="77777777" w:rsidR="00C908A1" w:rsidRDefault="00853F0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908A1">
                                        <w:rPr>
                                          <w:caps/>
                                          <w:color w:val="FFFFFF" w:themeColor="background1"/>
                                        </w:rPr>
                                        <w:t xml:space="preserve">     </w:t>
                                      </w:r>
                                    </w:sdtContent>
                                  </w:sdt>
                                  <w:r w:rsidR="00C908A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908A1">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BFABED3" w14:textId="77777777" w:rsidR="00C908A1" w:rsidRDefault="00C908A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NOSS Worksheet 2 – network resources &amp; routing and packet filtering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89A11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EAAFD6B" w14:textId="77777777" w:rsidR="00C908A1" w:rsidRDefault="00C908A1">
                                <w:pPr>
                                  <w:pStyle w:val="NoSpacing"/>
                                  <w:spacing w:before="120"/>
                                  <w:jc w:val="center"/>
                                  <w:rPr>
                                    <w:color w:val="FFFFFF" w:themeColor="background1"/>
                                  </w:rPr>
                                </w:pPr>
                                <w:r>
                                  <w:rPr>
                                    <w:color w:val="FFFFFF" w:themeColor="background1"/>
                                  </w:rPr>
                                  <w:t>Harry Byrne P133366</w:t>
                                </w:r>
                              </w:p>
                            </w:sdtContent>
                          </w:sdt>
                          <w:p w14:paraId="20C8A1FA" w14:textId="77777777" w:rsidR="00C908A1" w:rsidRDefault="002D1E6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908A1">
                                  <w:rPr>
                                    <w:caps/>
                                    <w:color w:val="FFFFFF" w:themeColor="background1"/>
                                  </w:rPr>
                                  <w:t xml:space="preserve">     </w:t>
                                </w:r>
                              </w:sdtContent>
                            </w:sdt>
                            <w:r w:rsidR="00C908A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908A1">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BFABED3" w14:textId="77777777" w:rsidR="00C908A1" w:rsidRDefault="00C908A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NOSS Worksheet 2 – network resources &amp; routing and packet filtering</w:t>
                                </w:r>
                              </w:p>
                            </w:sdtContent>
                          </w:sdt>
                        </w:txbxContent>
                      </v:textbox>
                    </v:shape>
                    <w10:wrap anchorx="page" anchory="page"/>
                  </v:group>
                </w:pict>
              </mc:Fallback>
            </mc:AlternateContent>
          </w:r>
        </w:p>
        <w:p w14:paraId="1B36E537" w14:textId="77777777" w:rsidR="00C908A1" w:rsidRPr="002E3E7F" w:rsidRDefault="00C908A1">
          <w:r w:rsidRPr="002E3E7F">
            <w:br w:type="page"/>
          </w:r>
        </w:p>
      </w:sdtContent>
    </w:sdt>
    <w:sdt>
      <w:sdtPr>
        <w:rPr>
          <w:rFonts w:asciiTheme="minorHAnsi" w:eastAsiaTheme="minorHAnsi" w:hAnsiTheme="minorHAnsi" w:cstheme="minorBidi"/>
          <w:color w:val="auto"/>
          <w:sz w:val="22"/>
          <w:szCs w:val="22"/>
          <w:lang w:val="en-GB"/>
        </w:rPr>
        <w:id w:val="700288714"/>
        <w:docPartObj>
          <w:docPartGallery w:val="Table of Contents"/>
          <w:docPartUnique/>
        </w:docPartObj>
      </w:sdtPr>
      <w:sdtEndPr>
        <w:rPr>
          <w:b/>
          <w:bCs/>
        </w:rPr>
      </w:sdtEndPr>
      <w:sdtContent>
        <w:p w14:paraId="24043FD5" w14:textId="77777777" w:rsidR="00C908A1" w:rsidRPr="002E3E7F" w:rsidRDefault="00C908A1" w:rsidP="00F3272E">
          <w:pPr>
            <w:pStyle w:val="TOCHeading"/>
            <w:numPr>
              <w:ilvl w:val="0"/>
              <w:numId w:val="0"/>
            </w:numPr>
            <w:rPr>
              <w:lang w:val="en-GB"/>
            </w:rPr>
          </w:pPr>
          <w:r w:rsidRPr="002E3E7F">
            <w:rPr>
              <w:lang w:val="en-GB"/>
            </w:rPr>
            <w:t>Contents</w:t>
          </w:r>
        </w:p>
        <w:p w14:paraId="1815CC55" w14:textId="5FEBAE81" w:rsidR="000C3A4C" w:rsidRDefault="00C908A1">
          <w:pPr>
            <w:pStyle w:val="TOC1"/>
            <w:rPr>
              <w:rFonts w:eastAsiaTheme="minorEastAsia"/>
              <w:noProof/>
              <w:lang w:eastAsia="en-GB"/>
            </w:rPr>
          </w:pPr>
          <w:r w:rsidRPr="002E3E7F">
            <w:fldChar w:fldCharType="begin"/>
          </w:r>
          <w:r w:rsidRPr="002E3E7F">
            <w:instrText xml:space="preserve"> TOC \o "1-3" \h \z \u </w:instrText>
          </w:r>
          <w:r w:rsidRPr="002E3E7F">
            <w:fldChar w:fldCharType="separate"/>
          </w:r>
          <w:hyperlink w:anchor="_Toc103349928" w:history="1">
            <w:r w:rsidR="000C3A4C" w:rsidRPr="00A0107A">
              <w:rPr>
                <w:rStyle w:val="Hyperlink"/>
                <w:noProof/>
              </w:rPr>
              <w:t>Abstract</w:t>
            </w:r>
            <w:r w:rsidR="000C3A4C">
              <w:rPr>
                <w:noProof/>
                <w:webHidden/>
              </w:rPr>
              <w:tab/>
            </w:r>
            <w:r w:rsidR="000C3A4C">
              <w:rPr>
                <w:noProof/>
                <w:webHidden/>
              </w:rPr>
              <w:fldChar w:fldCharType="begin"/>
            </w:r>
            <w:r w:rsidR="000C3A4C">
              <w:rPr>
                <w:noProof/>
                <w:webHidden/>
              </w:rPr>
              <w:instrText xml:space="preserve"> PAGEREF _Toc103349928 \h </w:instrText>
            </w:r>
            <w:r w:rsidR="000C3A4C">
              <w:rPr>
                <w:noProof/>
                <w:webHidden/>
              </w:rPr>
            </w:r>
            <w:r w:rsidR="000C3A4C">
              <w:rPr>
                <w:noProof/>
                <w:webHidden/>
              </w:rPr>
              <w:fldChar w:fldCharType="separate"/>
            </w:r>
            <w:r w:rsidR="000C3A4C">
              <w:rPr>
                <w:noProof/>
                <w:webHidden/>
              </w:rPr>
              <w:t>3</w:t>
            </w:r>
            <w:r w:rsidR="000C3A4C">
              <w:rPr>
                <w:noProof/>
                <w:webHidden/>
              </w:rPr>
              <w:fldChar w:fldCharType="end"/>
            </w:r>
          </w:hyperlink>
        </w:p>
        <w:p w14:paraId="174C9294" w14:textId="23208DA2" w:rsidR="000C3A4C" w:rsidRDefault="00853F0F">
          <w:pPr>
            <w:pStyle w:val="TOC1"/>
            <w:rPr>
              <w:rFonts w:eastAsiaTheme="minorEastAsia"/>
              <w:noProof/>
              <w:lang w:eastAsia="en-GB"/>
            </w:rPr>
          </w:pPr>
          <w:hyperlink w:anchor="_Toc103349929" w:history="1">
            <w:r w:rsidR="000C3A4C" w:rsidRPr="00A0107A">
              <w:rPr>
                <w:rStyle w:val="Hyperlink"/>
                <w:noProof/>
              </w:rPr>
              <w:t>1</w:t>
            </w:r>
            <w:r w:rsidR="000C3A4C">
              <w:rPr>
                <w:rFonts w:eastAsiaTheme="minorEastAsia"/>
                <w:noProof/>
                <w:lang w:eastAsia="en-GB"/>
              </w:rPr>
              <w:tab/>
            </w:r>
            <w:r w:rsidR="000C3A4C" w:rsidRPr="00A0107A">
              <w:rPr>
                <w:rStyle w:val="Hyperlink"/>
                <w:noProof/>
              </w:rPr>
              <w:t>Part 1: NTFS and Share Permissions</w:t>
            </w:r>
            <w:r w:rsidR="000C3A4C">
              <w:rPr>
                <w:noProof/>
                <w:webHidden/>
              </w:rPr>
              <w:tab/>
            </w:r>
            <w:r w:rsidR="000C3A4C">
              <w:rPr>
                <w:noProof/>
                <w:webHidden/>
              </w:rPr>
              <w:fldChar w:fldCharType="begin"/>
            </w:r>
            <w:r w:rsidR="000C3A4C">
              <w:rPr>
                <w:noProof/>
                <w:webHidden/>
              </w:rPr>
              <w:instrText xml:space="preserve"> PAGEREF _Toc103349929 \h </w:instrText>
            </w:r>
            <w:r w:rsidR="000C3A4C">
              <w:rPr>
                <w:noProof/>
                <w:webHidden/>
              </w:rPr>
            </w:r>
            <w:r w:rsidR="000C3A4C">
              <w:rPr>
                <w:noProof/>
                <w:webHidden/>
              </w:rPr>
              <w:fldChar w:fldCharType="separate"/>
            </w:r>
            <w:r w:rsidR="000C3A4C">
              <w:rPr>
                <w:noProof/>
                <w:webHidden/>
              </w:rPr>
              <w:t>3</w:t>
            </w:r>
            <w:r w:rsidR="000C3A4C">
              <w:rPr>
                <w:noProof/>
                <w:webHidden/>
              </w:rPr>
              <w:fldChar w:fldCharType="end"/>
            </w:r>
          </w:hyperlink>
        </w:p>
        <w:p w14:paraId="6F9FE5FE" w14:textId="4A3FD2A7" w:rsidR="000C3A4C" w:rsidRDefault="00853F0F">
          <w:pPr>
            <w:pStyle w:val="TOC2"/>
            <w:tabs>
              <w:tab w:val="left" w:pos="880"/>
              <w:tab w:val="right" w:leader="dot" w:pos="9016"/>
            </w:tabs>
            <w:rPr>
              <w:rFonts w:eastAsiaTheme="minorEastAsia"/>
              <w:noProof/>
              <w:lang w:eastAsia="en-GB"/>
            </w:rPr>
          </w:pPr>
          <w:hyperlink w:anchor="_Toc103349930" w:history="1">
            <w:r w:rsidR="000C3A4C" w:rsidRPr="00A0107A">
              <w:rPr>
                <w:rStyle w:val="Hyperlink"/>
                <w:noProof/>
              </w:rPr>
              <w:t>1.1</w:t>
            </w:r>
            <w:r w:rsidR="000C3A4C">
              <w:rPr>
                <w:rFonts w:eastAsiaTheme="minorEastAsia"/>
                <w:noProof/>
                <w:lang w:eastAsia="en-GB"/>
              </w:rPr>
              <w:tab/>
            </w:r>
            <w:r w:rsidR="000C3A4C" w:rsidRPr="00A0107A">
              <w:rPr>
                <w:rStyle w:val="Hyperlink"/>
                <w:noProof/>
              </w:rPr>
              <w:t>NTFS</w:t>
            </w:r>
            <w:r w:rsidR="000C3A4C">
              <w:rPr>
                <w:noProof/>
                <w:webHidden/>
              </w:rPr>
              <w:tab/>
            </w:r>
            <w:r w:rsidR="000C3A4C">
              <w:rPr>
                <w:noProof/>
                <w:webHidden/>
              </w:rPr>
              <w:fldChar w:fldCharType="begin"/>
            </w:r>
            <w:r w:rsidR="000C3A4C">
              <w:rPr>
                <w:noProof/>
                <w:webHidden/>
              </w:rPr>
              <w:instrText xml:space="preserve"> PAGEREF _Toc103349930 \h </w:instrText>
            </w:r>
            <w:r w:rsidR="000C3A4C">
              <w:rPr>
                <w:noProof/>
                <w:webHidden/>
              </w:rPr>
            </w:r>
            <w:r w:rsidR="000C3A4C">
              <w:rPr>
                <w:noProof/>
                <w:webHidden/>
              </w:rPr>
              <w:fldChar w:fldCharType="separate"/>
            </w:r>
            <w:r w:rsidR="000C3A4C">
              <w:rPr>
                <w:noProof/>
                <w:webHidden/>
              </w:rPr>
              <w:t>3</w:t>
            </w:r>
            <w:r w:rsidR="000C3A4C">
              <w:rPr>
                <w:noProof/>
                <w:webHidden/>
              </w:rPr>
              <w:fldChar w:fldCharType="end"/>
            </w:r>
          </w:hyperlink>
        </w:p>
        <w:p w14:paraId="6447443F" w14:textId="6174B309" w:rsidR="000C3A4C" w:rsidRDefault="00853F0F">
          <w:pPr>
            <w:pStyle w:val="TOC2"/>
            <w:tabs>
              <w:tab w:val="left" w:pos="880"/>
              <w:tab w:val="right" w:leader="dot" w:pos="9016"/>
            </w:tabs>
            <w:rPr>
              <w:rFonts w:eastAsiaTheme="minorEastAsia"/>
              <w:noProof/>
              <w:lang w:eastAsia="en-GB"/>
            </w:rPr>
          </w:pPr>
          <w:hyperlink w:anchor="_Toc103349931" w:history="1">
            <w:r w:rsidR="000C3A4C" w:rsidRPr="00A0107A">
              <w:rPr>
                <w:rStyle w:val="Hyperlink"/>
                <w:noProof/>
              </w:rPr>
              <w:t>1.2</w:t>
            </w:r>
            <w:r w:rsidR="000C3A4C">
              <w:rPr>
                <w:rFonts w:eastAsiaTheme="minorEastAsia"/>
                <w:noProof/>
                <w:lang w:eastAsia="en-GB"/>
              </w:rPr>
              <w:tab/>
            </w:r>
            <w:r w:rsidR="000C3A4C" w:rsidRPr="00A0107A">
              <w:rPr>
                <w:rStyle w:val="Hyperlink"/>
                <w:noProof/>
              </w:rPr>
              <w:t>Share Permissions</w:t>
            </w:r>
            <w:r w:rsidR="000C3A4C">
              <w:rPr>
                <w:noProof/>
                <w:webHidden/>
              </w:rPr>
              <w:tab/>
            </w:r>
            <w:r w:rsidR="000C3A4C">
              <w:rPr>
                <w:noProof/>
                <w:webHidden/>
              </w:rPr>
              <w:fldChar w:fldCharType="begin"/>
            </w:r>
            <w:r w:rsidR="000C3A4C">
              <w:rPr>
                <w:noProof/>
                <w:webHidden/>
              </w:rPr>
              <w:instrText xml:space="preserve"> PAGEREF _Toc103349931 \h </w:instrText>
            </w:r>
            <w:r w:rsidR="000C3A4C">
              <w:rPr>
                <w:noProof/>
                <w:webHidden/>
              </w:rPr>
            </w:r>
            <w:r w:rsidR="000C3A4C">
              <w:rPr>
                <w:noProof/>
                <w:webHidden/>
              </w:rPr>
              <w:fldChar w:fldCharType="separate"/>
            </w:r>
            <w:r w:rsidR="000C3A4C">
              <w:rPr>
                <w:noProof/>
                <w:webHidden/>
              </w:rPr>
              <w:t>5</w:t>
            </w:r>
            <w:r w:rsidR="000C3A4C">
              <w:rPr>
                <w:noProof/>
                <w:webHidden/>
              </w:rPr>
              <w:fldChar w:fldCharType="end"/>
            </w:r>
          </w:hyperlink>
        </w:p>
        <w:p w14:paraId="1D121236" w14:textId="7408F854" w:rsidR="000C3A4C" w:rsidRDefault="00853F0F">
          <w:pPr>
            <w:pStyle w:val="TOC1"/>
            <w:rPr>
              <w:rFonts w:eastAsiaTheme="minorEastAsia"/>
              <w:noProof/>
              <w:lang w:eastAsia="en-GB"/>
            </w:rPr>
          </w:pPr>
          <w:hyperlink w:anchor="_Toc103349932" w:history="1">
            <w:r w:rsidR="000C3A4C" w:rsidRPr="00A0107A">
              <w:rPr>
                <w:rStyle w:val="Hyperlink"/>
                <w:noProof/>
              </w:rPr>
              <w:t>2</w:t>
            </w:r>
            <w:r w:rsidR="000C3A4C">
              <w:rPr>
                <w:rFonts w:eastAsiaTheme="minorEastAsia"/>
                <w:noProof/>
                <w:lang w:eastAsia="en-GB"/>
              </w:rPr>
              <w:tab/>
            </w:r>
            <w:r w:rsidR="000C3A4C" w:rsidRPr="00A0107A">
              <w:rPr>
                <w:rStyle w:val="Hyperlink"/>
                <w:noProof/>
              </w:rPr>
              <w:t>Part 2: Utilising Group Policy Management Console to better facilitate network object management</w:t>
            </w:r>
            <w:r w:rsidR="000C3A4C">
              <w:rPr>
                <w:noProof/>
                <w:webHidden/>
              </w:rPr>
              <w:tab/>
            </w:r>
            <w:r w:rsidR="000C3A4C">
              <w:rPr>
                <w:noProof/>
                <w:webHidden/>
              </w:rPr>
              <w:fldChar w:fldCharType="begin"/>
            </w:r>
            <w:r w:rsidR="000C3A4C">
              <w:rPr>
                <w:noProof/>
                <w:webHidden/>
              </w:rPr>
              <w:instrText xml:space="preserve"> PAGEREF _Toc103349932 \h </w:instrText>
            </w:r>
            <w:r w:rsidR="000C3A4C">
              <w:rPr>
                <w:noProof/>
                <w:webHidden/>
              </w:rPr>
            </w:r>
            <w:r w:rsidR="000C3A4C">
              <w:rPr>
                <w:noProof/>
                <w:webHidden/>
              </w:rPr>
              <w:fldChar w:fldCharType="separate"/>
            </w:r>
            <w:r w:rsidR="000C3A4C">
              <w:rPr>
                <w:noProof/>
                <w:webHidden/>
              </w:rPr>
              <w:t>7</w:t>
            </w:r>
            <w:r w:rsidR="000C3A4C">
              <w:rPr>
                <w:noProof/>
                <w:webHidden/>
              </w:rPr>
              <w:fldChar w:fldCharType="end"/>
            </w:r>
          </w:hyperlink>
        </w:p>
        <w:p w14:paraId="5951559E" w14:textId="1B83F8DF" w:rsidR="000C3A4C" w:rsidRDefault="00853F0F">
          <w:pPr>
            <w:pStyle w:val="TOC2"/>
            <w:tabs>
              <w:tab w:val="left" w:pos="880"/>
              <w:tab w:val="right" w:leader="dot" w:pos="9016"/>
            </w:tabs>
            <w:rPr>
              <w:rFonts w:eastAsiaTheme="minorEastAsia"/>
              <w:noProof/>
              <w:lang w:eastAsia="en-GB"/>
            </w:rPr>
          </w:pPr>
          <w:hyperlink w:anchor="_Toc103349933" w:history="1">
            <w:r w:rsidR="000C3A4C" w:rsidRPr="00A0107A">
              <w:rPr>
                <w:rStyle w:val="Hyperlink"/>
                <w:noProof/>
              </w:rPr>
              <w:t>2.1</w:t>
            </w:r>
            <w:r w:rsidR="000C3A4C">
              <w:rPr>
                <w:rFonts w:eastAsiaTheme="minorEastAsia"/>
                <w:noProof/>
                <w:lang w:eastAsia="en-GB"/>
              </w:rPr>
              <w:tab/>
            </w:r>
            <w:r w:rsidR="000C3A4C" w:rsidRPr="00A0107A">
              <w:rPr>
                <w:rStyle w:val="Hyperlink"/>
                <w:noProof/>
              </w:rPr>
              <w:t>Group Policy Management Console Configuration</w:t>
            </w:r>
            <w:r w:rsidR="000C3A4C">
              <w:rPr>
                <w:noProof/>
                <w:webHidden/>
              </w:rPr>
              <w:tab/>
            </w:r>
            <w:r w:rsidR="000C3A4C">
              <w:rPr>
                <w:noProof/>
                <w:webHidden/>
              </w:rPr>
              <w:fldChar w:fldCharType="begin"/>
            </w:r>
            <w:r w:rsidR="000C3A4C">
              <w:rPr>
                <w:noProof/>
                <w:webHidden/>
              </w:rPr>
              <w:instrText xml:space="preserve"> PAGEREF _Toc103349933 \h </w:instrText>
            </w:r>
            <w:r w:rsidR="000C3A4C">
              <w:rPr>
                <w:noProof/>
                <w:webHidden/>
              </w:rPr>
            </w:r>
            <w:r w:rsidR="000C3A4C">
              <w:rPr>
                <w:noProof/>
                <w:webHidden/>
              </w:rPr>
              <w:fldChar w:fldCharType="separate"/>
            </w:r>
            <w:r w:rsidR="000C3A4C">
              <w:rPr>
                <w:noProof/>
                <w:webHidden/>
              </w:rPr>
              <w:t>7</w:t>
            </w:r>
            <w:r w:rsidR="000C3A4C">
              <w:rPr>
                <w:noProof/>
                <w:webHidden/>
              </w:rPr>
              <w:fldChar w:fldCharType="end"/>
            </w:r>
          </w:hyperlink>
        </w:p>
        <w:p w14:paraId="204E6A7D" w14:textId="05CF1B78" w:rsidR="000C3A4C" w:rsidRDefault="00853F0F">
          <w:pPr>
            <w:pStyle w:val="TOC3"/>
            <w:tabs>
              <w:tab w:val="left" w:pos="1320"/>
              <w:tab w:val="right" w:leader="dot" w:pos="9016"/>
            </w:tabs>
            <w:rPr>
              <w:rFonts w:eastAsiaTheme="minorEastAsia"/>
              <w:noProof/>
              <w:lang w:eastAsia="en-GB"/>
            </w:rPr>
          </w:pPr>
          <w:hyperlink w:anchor="_Toc103349934" w:history="1">
            <w:r w:rsidR="000C3A4C" w:rsidRPr="00A0107A">
              <w:rPr>
                <w:rStyle w:val="Hyperlink"/>
                <w:noProof/>
              </w:rPr>
              <w:t>2.1.1</w:t>
            </w:r>
            <w:r w:rsidR="000C3A4C">
              <w:rPr>
                <w:rFonts w:eastAsiaTheme="minorEastAsia"/>
                <w:noProof/>
                <w:lang w:eastAsia="en-GB"/>
              </w:rPr>
              <w:tab/>
            </w:r>
            <w:r w:rsidR="000C3A4C" w:rsidRPr="00A0107A">
              <w:rPr>
                <w:rStyle w:val="Hyperlink"/>
                <w:noProof/>
              </w:rPr>
              <w:t>Removing Access to Control Panel</w:t>
            </w:r>
            <w:r w:rsidR="000C3A4C">
              <w:rPr>
                <w:noProof/>
                <w:webHidden/>
              </w:rPr>
              <w:tab/>
            </w:r>
            <w:r w:rsidR="000C3A4C">
              <w:rPr>
                <w:noProof/>
                <w:webHidden/>
              </w:rPr>
              <w:fldChar w:fldCharType="begin"/>
            </w:r>
            <w:r w:rsidR="000C3A4C">
              <w:rPr>
                <w:noProof/>
                <w:webHidden/>
              </w:rPr>
              <w:instrText xml:space="preserve"> PAGEREF _Toc103349934 \h </w:instrText>
            </w:r>
            <w:r w:rsidR="000C3A4C">
              <w:rPr>
                <w:noProof/>
                <w:webHidden/>
              </w:rPr>
            </w:r>
            <w:r w:rsidR="000C3A4C">
              <w:rPr>
                <w:noProof/>
                <w:webHidden/>
              </w:rPr>
              <w:fldChar w:fldCharType="separate"/>
            </w:r>
            <w:r w:rsidR="000C3A4C">
              <w:rPr>
                <w:noProof/>
                <w:webHidden/>
              </w:rPr>
              <w:t>8</w:t>
            </w:r>
            <w:r w:rsidR="000C3A4C">
              <w:rPr>
                <w:noProof/>
                <w:webHidden/>
              </w:rPr>
              <w:fldChar w:fldCharType="end"/>
            </w:r>
          </w:hyperlink>
        </w:p>
        <w:p w14:paraId="7B57F9F3" w14:textId="2FFEA23A" w:rsidR="000C3A4C" w:rsidRDefault="00853F0F">
          <w:pPr>
            <w:pStyle w:val="TOC3"/>
            <w:tabs>
              <w:tab w:val="left" w:pos="1320"/>
              <w:tab w:val="right" w:leader="dot" w:pos="9016"/>
            </w:tabs>
            <w:rPr>
              <w:rFonts w:eastAsiaTheme="minorEastAsia"/>
              <w:noProof/>
              <w:lang w:eastAsia="en-GB"/>
            </w:rPr>
          </w:pPr>
          <w:hyperlink w:anchor="_Toc103349935" w:history="1">
            <w:r w:rsidR="000C3A4C" w:rsidRPr="00A0107A">
              <w:rPr>
                <w:rStyle w:val="Hyperlink"/>
                <w:noProof/>
              </w:rPr>
              <w:t>2.1.2</w:t>
            </w:r>
            <w:r w:rsidR="000C3A4C">
              <w:rPr>
                <w:rFonts w:eastAsiaTheme="minorEastAsia"/>
                <w:noProof/>
                <w:lang w:eastAsia="en-GB"/>
              </w:rPr>
              <w:tab/>
            </w:r>
            <w:r w:rsidR="000C3A4C" w:rsidRPr="00A0107A">
              <w:rPr>
                <w:rStyle w:val="Hyperlink"/>
                <w:noProof/>
              </w:rPr>
              <w:t>Removing Access to Command Prompt</w:t>
            </w:r>
            <w:r w:rsidR="000C3A4C">
              <w:rPr>
                <w:noProof/>
                <w:webHidden/>
              </w:rPr>
              <w:tab/>
            </w:r>
            <w:r w:rsidR="000C3A4C">
              <w:rPr>
                <w:noProof/>
                <w:webHidden/>
              </w:rPr>
              <w:fldChar w:fldCharType="begin"/>
            </w:r>
            <w:r w:rsidR="000C3A4C">
              <w:rPr>
                <w:noProof/>
                <w:webHidden/>
              </w:rPr>
              <w:instrText xml:space="preserve"> PAGEREF _Toc103349935 \h </w:instrText>
            </w:r>
            <w:r w:rsidR="000C3A4C">
              <w:rPr>
                <w:noProof/>
                <w:webHidden/>
              </w:rPr>
            </w:r>
            <w:r w:rsidR="000C3A4C">
              <w:rPr>
                <w:noProof/>
                <w:webHidden/>
              </w:rPr>
              <w:fldChar w:fldCharType="separate"/>
            </w:r>
            <w:r w:rsidR="000C3A4C">
              <w:rPr>
                <w:noProof/>
                <w:webHidden/>
              </w:rPr>
              <w:t>9</w:t>
            </w:r>
            <w:r w:rsidR="000C3A4C">
              <w:rPr>
                <w:noProof/>
                <w:webHidden/>
              </w:rPr>
              <w:fldChar w:fldCharType="end"/>
            </w:r>
          </w:hyperlink>
        </w:p>
        <w:p w14:paraId="791CD67C" w14:textId="3A837729" w:rsidR="000C3A4C" w:rsidRDefault="00853F0F">
          <w:pPr>
            <w:pStyle w:val="TOC3"/>
            <w:tabs>
              <w:tab w:val="left" w:pos="1320"/>
              <w:tab w:val="right" w:leader="dot" w:pos="9016"/>
            </w:tabs>
            <w:rPr>
              <w:rFonts w:eastAsiaTheme="minorEastAsia"/>
              <w:noProof/>
              <w:lang w:eastAsia="en-GB"/>
            </w:rPr>
          </w:pPr>
          <w:hyperlink w:anchor="_Toc103349936" w:history="1">
            <w:r w:rsidR="000C3A4C" w:rsidRPr="00A0107A">
              <w:rPr>
                <w:rStyle w:val="Hyperlink"/>
                <w:noProof/>
              </w:rPr>
              <w:t>2.1.3</w:t>
            </w:r>
            <w:r w:rsidR="000C3A4C">
              <w:rPr>
                <w:rFonts w:eastAsiaTheme="minorEastAsia"/>
                <w:noProof/>
                <w:lang w:eastAsia="en-GB"/>
              </w:rPr>
              <w:tab/>
            </w:r>
            <w:r w:rsidR="000C3A4C" w:rsidRPr="00A0107A">
              <w:rPr>
                <w:rStyle w:val="Hyperlink"/>
                <w:noProof/>
              </w:rPr>
              <w:t>Removing Access to Removable Media Devices</w:t>
            </w:r>
            <w:r w:rsidR="000C3A4C">
              <w:rPr>
                <w:noProof/>
                <w:webHidden/>
              </w:rPr>
              <w:tab/>
            </w:r>
            <w:r w:rsidR="000C3A4C">
              <w:rPr>
                <w:noProof/>
                <w:webHidden/>
              </w:rPr>
              <w:fldChar w:fldCharType="begin"/>
            </w:r>
            <w:r w:rsidR="000C3A4C">
              <w:rPr>
                <w:noProof/>
                <w:webHidden/>
              </w:rPr>
              <w:instrText xml:space="preserve"> PAGEREF _Toc103349936 \h </w:instrText>
            </w:r>
            <w:r w:rsidR="000C3A4C">
              <w:rPr>
                <w:noProof/>
                <w:webHidden/>
              </w:rPr>
            </w:r>
            <w:r w:rsidR="000C3A4C">
              <w:rPr>
                <w:noProof/>
                <w:webHidden/>
              </w:rPr>
              <w:fldChar w:fldCharType="separate"/>
            </w:r>
            <w:r w:rsidR="000C3A4C">
              <w:rPr>
                <w:noProof/>
                <w:webHidden/>
              </w:rPr>
              <w:t>10</w:t>
            </w:r>
            <w:r w:rsidR="000C3A4C">
              <w:rPr>
                <w:noProof/>
                <w:webHidden/>
              </w:rPr>
              <w:fldChar w:fldCharType="end"/>
            </w:r>
          </w:hyperlink>
        </w:p>
        <w:p w14:paraId="625D52F3" w14:textId="0130A288" w:rsidR="000C3A4C" w:rsidRDefault="00853F0F">
          <w:pPr>
            <w:pStyle w:val="TOC2"/>
            <w:tabs>
              <w:tab w:val="left" w:pos="880"/>
              <w:tab w:val="right" w:leader="dot" w:pos="9016"/>
            </w:tabs>
            <w:rPr>
              <w:rFonts w:eastAsiaTheme="minorEastAsia"/>
              <w:noProof/>
              <w:lang w:eastAsia="en-GB"/>
            </w:rPr>
          </w:pPr>
          <w:hyperlink w:anchor="_Toc103349937" w:history="1">
            <w:r w:rsidR="000C3A4C" w:rsidRPr="00A0107A">
              <w:rPr>
                <w:rStyle w:val="Hyperlink"/>
                <w:noProof/>
              </w:rPr>
              <w:t>2.2</w:t>
            </w:r>
            <w:r w:rsidR="000C3A4C">
              <w:rPr>
                <w:rFonts w:eastAsiaTheme="minorEastAsia"/>
                <w:noProof/>
                <w:lang w:eastAsia="en-GB"/>
              </w:rPr>
              <w:tab/>
            </w:r>
            <w:r w:rsidR="000C3A4C" w:rsidRPr="00A0107A">
              <w:rPr>
                <w:rStyle w:val="Hyperlink"/>
                <w:noProof/>
              </w:rPr>
              <w:t>Restricting Software Installs</w:t>
            </w:r>
            <w:r w:rsidR="000C3A4C">
              <w:rPr>
                <w:noProof/>
                <w:webHidden/>
              </w:rPr>
              <w:tab/>
            </w:r>
            <w:r w:rsidR="000C3A4C">
              <w:rPr>
                <w:noProof/>
                <w:webHidden/>
              </w:rPr>
              <w:fldChar w:fldCharType="begin"/>
            </w:r>
            <w:r w:rsidR="000C3A4C">
              <w:rPr>
                <w:noProof/>
                <w:webHidden/>
              </w:rPr>
              <w:instrText xml:space="preserve"> PAGEREF _Toc103349937 \h </w:instrText>
            </w:r>
            <w:r w:rsidR="000C3A4C">
              <w:rPr>
                <w:noProof/>
                <w:webHidden/>
              </w:rPr>
            </w:r>
            <w:r w:rsidR="000C3A4C">
              <w:rPr>
                <w:noProof/>
                <w:webHidden/>
              </w:rPr>
              <w:fldChar w:fldCharType="separate"/>
            </w:r>
            <w:r w:rsidR="000C3A4C">
              <w:rPr>
                <w:noProof/>
                <w:webHidden/>
              </w:rPr>
              <w:t>10</w:t>
            </w:r>
            <w:r w:rsidR="000C3A4C">
              <w:rPr>
                <w:noProof/>
                <w:webHidden/>
              </w:rPr>
              <w:fldChar w:fldCharType="end"/>
            </w:r>
          </w:hyperlink>
        </w:p>
        <w:p w14:paraId="31441084" w14:textId="025B8442" w:rsidR="000C3A4C" w:rsidRDefault="00853F0F">
          <w:pPr>
            <w:pStyle w:val="TOC3"/>
            <w:tabs>
              <w:tab w:val="left" w:pos="1320"/>
              <w:tab w:val="right" w:leader="dot" w:pos="9016"/>
            </w:tabs>
            <w:rPr>
              <w:rFonts w:eastAsiaTheme="minorEastAsia"/>
              <w:noProof/>
              <w:lang w:eastAsia="en-GB"/>
            </w:rPr>
          </w:pPr>
          <w:hyperlink w:anchor="_Toc103349938" w:history="1">
            <w:r w:rsidR="000C3A4C" w:rsidRPr="00A0107A">
              <w:rPr>
                <w:rStyle w:val="Hyperlink"/>
                <w:noProof/>
              </w:rPr>
              <w:t>2.2.1</w:t>
            </w:r>
            <w:r w:rsidR="000C3A4C">
              <w:rPr>
                <w:rFonts w:eastAsiaTheme="minorEastAsia"/>
                <w:noProof/>
                <w:lang w:eastAsia="en-GB"/>
              </w:rPr>
              <w:tab/>
            </w:r>
            <w:r w:rsidR="000C3A4C" w:rsidRPr="00A0107A">
              <w:rPr>
                <w:rStyle w:val="Hyperlink"/>
                <w:noProof/>
              </w:rPr>
              <w:t>Enforcing Password Policy in the ‘nosstask.msft’ domain</w:t>
            </w:r>
            <w:r w:rsidR="000C3A4C">
              <w:rPr>
                <w:noProof/>
                <w:webHidden/>
              </w:rPr>
              <w:tab/>
            </w:r>
            <w:r w:rsidR="000C3A4C">
              <w:rPr>
                <w:noProof/>
                <w:webHidden/>
              </w:rPr>
              <w:fldChar w:fldCharType="begin"/>
            </w:r>
            <w:r w:rsidR="000C3A4C">
              <w:rPr>
                <w:noProof/>
                <w:webHidden/>
              </w:rPr>
              <w:instrText xml:space="preserve"> PAGEREF _Toc103349938 \h </w:instrText>
            </w:r>
            <w:r w:rsidR="000C3A4C">
              <w:rPr>
                <w:noProof/>
                <w:webHidden/>
              </w:rPr>
            </w:r>
            <w:r w:rsidR="000C3A4C">
              <w:rPr>
                <w:noProof/>
                <w:webHidden/>
              </w:rPr>
              <w:fldChar w:fldCharType="separate"/>
            </w:r>
            <w:r w:rsidR="000C3A4C">
              <w:rPr>
                <w:noProof/>
                <w:webHidden/>
              </w:rPr>
              <w:t>12</w:t>
            </w:r>
            <w:r w:rsidR="000C3A4C">
              <w:rPr>
                <w:noProof/>
                <w:webHidden/>
              </w:rPr>
              <w:fldChar w:fldCharType="end"/>
            </w:r>
          </w:hyperlink>
        </w:p>
        <w:p w14:paraId="1B3A626F" w14:textId="5CCAECE3" w:rsidR="000C3A4C" w:rsidRDefault="00853F0F">
          <w:pPr>
            <w:pStyle w:val="TOC1"/>
            <w:rPr>
              <w:rFonts w:eastAsiaTheme="minorEastAsia"/>
              <w:noProof/>
              <w:lang w:eastAsia="en-GB"/>
            </w:rPr>
          </w:pPr>
          <w:hyperlink w:anchor="_Toc103349939" w:history="1">
            <w:r w:rsidR="000C3A4C" w:rsidRPr="00A0107A">
              <w:rPr>
                <w:rStyle w:val="Hyperlink"/>
                <w:noProof/>
              </w:rPr>
              <w:t>3</w:t>
            </w:r>
            <w:r w:rsidR="000C3A4C">
              <w:rPr>
                <w:rFonts w:eastAsiaTheme="minorEastAsia"/>
                <w:noProof/>
                <w:lang w:eastAsia="en-GB"/>
              </w:rPr>
              <w:tab/>
            </w:r>
            <w:r w:rsidR="000C3A4C" w:rsidRPr="00A0107A">
              <w:rPr>
                <w:rStyle w:val="Hyperlink"/>
                <w:noProof/>
              </w:rPr>
              <w:t>Task 2 Routing and Packet Filtering</w:t>
            </w:r>
            <w:r w:rsidR="000C3A4C">
              <w:rPr>
                <w:noProof/>
                <w:webHidden/>
              </w:rPr>
              <w:tab/>
            </w:r>
            <w:r w:rsidR="000C3A4C">
              <w:rPr>
                <w:noProof/>
                <w:webHidden/>
              </w:rPr>
              <w:fldChar w:fldCharType="begin"/>
            </w:r>
            <w:r w:rsidR="000C3A4C">
              <w:rPr>
                <w:noProof/>
                <w:webHidden/>
              </w:rPr>
              <w:instrText xml:space="preserve"> PAGEREF _Toc103349939 \h </w:instrText>
            </w:r>
            <w:r w:rsidR="000C3A4C">
              <w:rPr>
                <w:noProof/>
                <w:webHidden/>
              </w:rPr>
            </w:r>
            <w:r w:rsidR="000C3A4C">
              <w:rPr>
                <w:noProof/>
                <w:webHidden/>
              </w:rPr>
              <w:fldChar w:fldCharType="separate"/>
            </w:r>
            <w:r w:rsidR="000C3A4C">
              <w:rPr>
                <w:noProof/>
                <w:webHidden/>
              </w:rPr>
              <w:t>13</w:t>
            </w:r>
            <w:r w:rsidR="000C3A4C">
              <w:rPr>
                <w:noProof/>
                <w:webHidden/>
              </w:rPr>
              <w:fldChar w:fldCharType="end"/>
            </w:r>
          </w:hyperlink>
        </w:p>
        <w:p w14:paraId="29DF04EE" w14:textId="26B815F3" w:rsidR="000C3A4C" w:rsidRDefault="00853F0F">
          <w:pPr>
            <w:pStyle w:val="TOC2"/>
            <w:tabs>
              <w:tab w:val="left" w:pos="880"/>
              <w:tab w:val="right" w:leader="dot" w:pos="9016"/>
            </w:tabs>
            <w:rPr>
              <w:rFonts w:eastAsiaTheme="minorEastAsia"/>
              <w:noProof/>
              <w:lang w:eastAsia="en-GB"/>
            </w:rPr>
          </w:pPr>
          <w:hyperlink w:anchor="_Toc103349940" w:history="1">
            <w:r w:rsidR="000C3A4C" w:rsidRPr="00A0107A">
              <w:rPr>
                <w:rStyle w:val="Hyperlink"/>
                <w:noProof/>
              </w:rPr>
              <w:t>3.1</w:t>
            </w:r>
            <w:r w:rsidR="000C3A4C">
              <w:rPr>
                <w:rFonts w:eastAsiaTheme="minorEastAsia"/>
                <w:noProof/>
                <w:lang w:eastAsia="en-GB"/>
              </w:rPr>
              <w:tab/>
            </w:r>
            <w:r w:rsidR="000C3A4C" w:rsidRPr="00A0107A">
              <w:rPr>
                <w:rStyle w:val="Hyperlink"/>
                <w:noProof/>
              </w:rPr>
              <w:t>Using ARP and Routing Tables</w:t>
            </w:r>
            <w:r w:rsidR="000C3A4C">
              <w:rPr>
                <w:noProof/>
                <w:webHidden/>
              </w:rPr>
              <w:tab/>
            </w:r>
            <w:r w:rsidR="000C3A4C">
              <w:rPr>
                <w:noProof/>
                <w:webHidden/>
              </w:rPr>
              <w:fldChar w:fldCharType="begin"/>
            </w:r>
            <w:r w:rsidR="000C3A4C">
              <w:rPr>
                <w:noProof/>
                <w:webHidden/>
              </w:rPr>
              <w:instrText xml:space="preserve"> PAGEREF _Toc103349940 \h </w:instrText>
            </w:r>
            <w:r w:rsidR="000C3A4C">
              <w:rPr>
                <w:noProof/>
                <w:webHidden/>
              </w:rPr>
            </w:r>
            <w:r w:rsidR="000C3A4C">
              <w:rPr>
                <w:noProof/>
                <w:webHidden/>
              </w:rPr>
              <w:fldChar w:fldCharType="separate"/>
            </w:r>
            <w:r w:rsidR="000C3A4C">
              <w:rPr>
                <w:noProof/>
                <w:webHidden/>
              </w:rPr>
              <w:t>13</w:t>
            </w:r>
            <w:r w:rsidR="000C3A4C">
              <w:rPr>
                <w:noProof/>
                <w:webHidden/>
              </w:rPr>
              <w:fldChar w:fldCharType="end"/>
            </w:r>
          </w:hyperlink>
        </w:p>
        <w:p w14:paraId="6BCCF8AC" w14:textId="2E3E4797" w:rsidR="000C3A4C" w:rsidRDefault="00853F0F">
          <w:pPr>
            <w:pStyle w:val="TOC3"/>
            <w:tabs>
              <w:tab w:val="left" w:pos="1320"/>
              <w:tab w:val="right" w:leader="dot" w:pos="9016"/>
            </w:tabs>
            <w:rPr>
              <w:rFonts w:eastAsiaTheme="minorEastAsia"/>
              <w:noProof/>
              <w:lang w:eastAsia="en-GB"/>
            </w:rPr>
          </w:pPr>
          <w:hyperlink w:anchor="_Toc103349941" w:history="1">
            <w:r w:rsidR="000C3A4C" w:rsidRPr="00A0107A">
              <w:rPr>
                <w:rStyle w:val="Hyperlink"/>
                <w:noProof/>
              </w:rPr>
              <w:t>3.1.1</w:t>
            </w:r>
            <w:r w:rsidR="000C3A4C">
              <w:rPr>
                <w:rFonts w:eastAsiaTheme="minorEastAsia"/>
                <w:noProof/>
                <w:lang w:eastAsia="en-GB"/>
              </w:rPr>
              <w:tab/>
            </w:r>
            <w:r w:rsidR="000C3A4C" w:rsidRPr="00A0107A">
              <w:rPr>
                <w:rStyle w:val="Hyperlink"/>
                <w:noProof/>
              </w:rPr>
              <w:t>Installing and Configuring a Routing and Remote Access Service</w:t>
            </w:r>
            <w:r w:rsidR="000C3A4C">
              <w:rPr>
                <w:noProof/>
                <w:webHidden/>
              </w:rPr>
              <w:tab/>
            </w:r>
            <w:r w:rsidR="000C3A4C">
              <w:rPr>
                <w:noProof/>
                <w:webHidden/>
              </w:rPr>
              <w:fldChar w:fldCharType="begin"/>
            </w:r>
            <w:r w:rsidR="000C3A4C">
              <w:rPr>
                <w:noProof/>
                <w:webHidden/>
              </w:rPr>
              <w:instrText xml:space="preserve"> PAGEREF _Toc103349941 \h </w:instrText>
            </w:r>
            <w:r w:rsidR="000C3A4C">
              <w:rPr>
                <w:noProof/>
                <w:webHidden/>
              </w:rPr>
            </w:r>
            <w:r w:rsidR="000C3A4C">
              <w:rPr>
                <w:noProof/>
                <w:webHidden/>
              </w:rPr>
              <w:fldChar w:fldCharType="separate"/>
            </w:r>
            <w:r w:rsidR="000C3A4C">
              <w:rPr>
                <w:noProof/>
                <w:webHidden/>
              </w:rPr>
              <w:t>18</w:t>
            </w:r>
            <w:r w:rsidR="000C3A4C">
              <w:rPr>
                <w:noProof/>
                <w:webHidden/>
              </w:rPr>
              <w:fldChar w:fldCharType="end"/>
            </w:r>
          </w:hyperlink>
        </w:p>
        <w:p w14:paraId="316CD300" w14:textId="74DE75D2" w:rsidR="000C3A4C" w:rsidRDefault="00853F0F">
          <w:pPr>
            <w:pStyle w:val="TOC3"/>
            <w:tabs>
              <w:tab w:val="left" w:pos="1320"/>
              <w:tab w:val="right" w:leader="dot" w:pos="9016"/>
            </w:tabs>
            <w:rPr>
              <w:rFonts w:eastAsiaTheme="minorEastAsia"/>
              <w:noProof/>
              <w:lang w:eastAsia="en-GB"/>
            </w:rPr>
          </w:pPr>
          <w:hyperlink w:anchor="_Toc103349942" w:history="1">
            <w:r w:rsidR="000C3A4C" w:rsidRPr="00A0107A">
              <w:rPr>
                <w:rStyle w:val="Hyperlink"/>
                <w:noProof/>
              </w:rPr>
              <w:t>3.1.2</w:t>
            </w:r>
            <w:r w:rsidR="000C3A4C">
              <w:rPr>
                <w:rFonts w:eastAsiaTheme="minorEastAsia"/>
                <w:noProof/>
                <w:lang w:eastAsia="en-GB"/>
              </w:rPr>
              <w:tab/>
            </w:r>
            <w:r w:rsidR="000C3A4C" w:rsidRPr="00A0107A">
              <w:rPr>
                <w:rStyle w:val="Hyperlink"/>
                <w:noProof/>
              </w:rPr>
              <w:t>IP Packet Filtering</w:t>
            </w:r>
            <w:r w:rsidR="000C3A4C">
              <w:rPr>
                <w:noProof/>
                <w:webHidden/>
              </w:rPr>
              <w:tab/>
            </w:r>
            <w:r w:rsidR="000C3A4C">
              <w:rPr>
                <w:noProof/>
                <w:webHidden/>
              </w:rPr>
              <w:fldChar w:fldCharType="begin"/>
            </w:r>
            <w:r w:rsidR="000C3A4C">
              <w:rPr>
                <w:noProof/>
                <w:webHidden/>
              </w:rPr>
              <w:instrText xml:space="preserve"> PAGEREF _Toc103349942 \h </w:instrText>
            </w:r>
            <w:r w:rsidR="000C3A4C">
              <w:rPr>
                <w:noProof/>
                <w:webHidden/>
              </w:rPr>
            </w:r>
            <w:r w:rsidR="000C3A4C">
              <w:rPr>
                <w:noProof/>
                <w:webHidden/>
              </w:rPr>
              <w:fldChar w:fldCharType="separate"/>
            </w:r>
            <w:r w:rsidR="000C3A4C">
              <w:rPr>
                <w:noProof/>
                <w:webHidden/>
              </w:rPr>
              <w:t>22</w:t>
            </w:r>
            <w:r w:rsidR="000C3A4C">
              <w:rPr>
                <w:noProof/>
                <w:webHidden/>
              </w:rPr>
              <w:fldChar w:fldCharType="end"/>
            </w:r>
          </w:hyperlink>
        </w:p>
        <w:p w14:paraId="36E76BDC" w14:textId="63961CC3" w:rsidR="000C3A4C" w:rsidRDefault="00853F0F">
          <w:pPr>
            <w:pStyle w:val="TOC3"/>
            <w:tabs>
              <w:tab w:val="left" w:pos="1320"/>
              <w:tab w:val="right" w:leader="dot" w:pos="9016"/>
            </w:tabs>
            <w:rPr>
              <w:rFonts w:eastAsiaTheme="minorEastAsia"/>
              <w:noProof/>
              <w:lang w:eastAsia="en-GB"/>
            </w:rPr>
          </w:pPr>
          <w:hyperlink w:anchor="_Toc103349943" w:history="1">
            <w:r w:rsidR="000C3A4C" w:rsidRPr="00A0107A">
              <w:rPr>
                <w:rStyle w:val="Hyperlink"/>
                <w:noProof/>
              </w:rPr>
              <w:t>3.1.3</w:t>
            </w:r>
            <w:r w:rsidR="000C3A4C">
              <w:rPr>
                <w:rFonts w:eastAsiaTheme="minorEastAsia"/>
                <w:noProof/>
                <w:lang w:eastAsia="en-GB"/>
              </w:rPr>
              <w:tab/>
            </w:r>
            <w:r w:rsidR="000C3A4C" w:rsidRPr="00A0107A">
              <w:rPr>
                <w:rStyle w:val="Hyperlink"/>
                <w:noProof/>
              </w:rPr>
              <w:t>Filter 1:  Stopping ‘anyone’ in PrivateNet 1 from Pinging the Router Firewall Service.</w:t>
            </w:r>
            <w:r w:rsidR="000C3A4C">
              <w:rPr>
                <w:noProof/>
                <w:webHidden/>
              </w:rPr>
              <w:tab/>
            </w:r>
            <w:r w:rsidR="000C3A4C">
              <w:rPr>
                <w:noProof/>
                <w:webHidden/>
              </w:rPr>
              <w:fldChar w:fldCharType="begin"/>
            </w:r>
            <w:r w:rsidR="000C3A4C">
              <w:rPr>
                <w:noProof/>
                <w:webHidden/>
              </w:rPr>
              <w:instrText xml:space="preserve"> PAGEREF _Toc103349943 \h </w:instrText>
            </w:r>
            <w:r w:rsidR="000C3A4C">
              <w:rPr>
                <w:noProof/>
                <w:webHidden/>
              </w:rPr>
            </w:r>
            <w:r w:rsidR="000C3A4C">
              <w:rPr>
                <w:noProof/>
                <w:webHidden/>
              </w:rPr>
              <w:fldChar w:fldCharType="separate"/>
            </w:r>
            <w:r w:rsidR="000C3A4C">
              <w:rPr>
                <w:noProof/>
                <w:webHidden/>
              </w:rPr>
              <w:t>22</w:t>
            </w:r>
            <w:r w:rsidR="000C3A4C">
              <w:rPr>
                <w:noProof/>
                <w:webHidden/>
              </w:rPr>
              <w:fldChar w:fldCharType="end"/>
            </w:r>
          </w:hyperlink>
        </w:p>
        <w:p w14:paraId="6721ADFD" w14:textId="4F50DB37" w:rsidR="000C3A4C" w:rsidRDefault="00853F0F">
          <w:pPr>
            <w:pStyle w:val="TOC3"/>
            <w:tabs>
              <w:tab w:val="left" w:pos="1320"/>
              <w:tab w:val="right" w:leader="dot" w:pos="9016"/>
            </w:tabs>
            <w:rPr>
              <w:rFonts w:eastAsiaTheme="minorEastAsia"/>
              <w:noProof/>
              <w:lang w:eastAsia="en-GB"/>
            </w:rPr>
          </w:pPr>
          <w:hyperlink w:anchor="_Toc103349944" w:history="1">
            <w:r w:rsidR="000C3A4C" w:rsidRPr="00A0107A">
              <w:rPr>
                <w:rStyle w:val="Hyperlink"/>
                <w:noProof/>
              </w:rPr>
              <w:t>3.1.4</w:t>
            </w:r>
            <w:r w:rsidR="000C3A4C">
              <w:rPr>
                <w:rFonts w:eastAsiaTheme="minorEastAsia"/>
                <w:noProof/>
                <w:lang w:eastAsia="en-GB"/>
              </w:rPr>
              <w:tab/>
            </w:r>
            <w:r w:rsidR="000C3A4C" w:rsidRPr="00A0107A">
              <w:rPr>
                <w:rStyle w:val="Hyperlink"/>
                <w:noProof/>
              </w:rPr>
              <w:t>Filter 2:  Restrict Access to FTP Service running on Server2 to only hosts in PrivateNet2</w:t>
            </w:r>
            <w:r w:rsidR="000C3A4C">
              <w:rPr>
                <w:noProof/>
                <w:webHidden/>
              </w:rPr>
              <w:tab/>
            </w:r>
            <w:r w:rsidR="000C3A4C">
              <w:rPr>
                <w:noProof/>
                <w:webHidden/>
              </w:rPr>
              <w:fldChar w:fldCharType="begin"/>
            </w:r>
            <w:r w:rsidR="000C3A4C">
              <w:rPr>
                <w:noProof/>
                <w:webHidden/>
              </w:rPr>
              <w:instrText xml:space="preserve"> PAGEREF _Toc103349944 \h </w:instrText>
            </w:r>
            <w:r w:rsidR="000C3A4C">
              <w:rPr>
                <w:noProof/>
                <w:webHidden/>
              </w:rPr>
            </w:r>
            <w:r w:rsidR="000C3A4C">
              <w:rPr>
                <w:noProof/>
                <w:webHidden/>
              </w:rPr>
              <w:fldChar w:fldCharType="separate"/>
            </w:r>
            <w:r w:rsidR="000C3A4C">
              <w:rPr>
                <w:noProof/>
                <w:webHidden/>
              </w:rPr>
              <w:t>23</w:t>
            </w:r>
            <w:r w:rsidR="000C3A4C">
              <w:rPr>
                <w:noProof/>
                <w:webHidden/>
              </w:rPr>
              <w:fldChar w:fldCharType="end"/>
            </w:r>
          </w:hyperlink>
        </w:p>
        <w:p w14:paraId="121C9F4D" w14:textId="39F6031B" w:rsidR="000C3A4C" w:rsidRDefault="00853F0F">
          <w:pPr>
            <w:pStyle w:val="TOC3"/>
            <w:tabs>
              <w:tab w:val="left" w:pos="1320"/>
              <w:tab w:val="right" w:leader="dot" w:pos="9016"/>
            </w:tabs>
            <w:rPr>
              <w:rFonts w:eastAsiaTheme="minorEastAsia"/>
              <w:noProof/>
              <w:lang w:eastAsia="en-GB"/>
            </w:rPr>
          </w:pPr>
          <w:hyperlink w:anchor="_Toc103349945" w:history="1">
            <w:r w:rsidR="000C3A4C" w:rsidRPr="00A0107A">
              <w:rPr>
                <w:rStyle w:val="Hyperlink"/>
                <w:noProof/>
              </w:rPr>
              <w:t>3.1.5</w:t>
            </w:r>
            <w:r w:rsidR="000C3A4C">
              <w:rPr>
                <w:rFonts w:eastAsiaTheme="minorEastAsia"/>
                <w:noProof/>
                <w:lang w:eastAsia="en-GB"/>
              </w:rPr>
              <w:tab/>
            </w:r>
            <w:r w:rsidR="000C3A4C" w:rsidRPr="00A0107A">
              <w:rPr>
                <w:rStyle w:val="Hyperlink"/>
                <w:noProof/>
              </w:rPr>
              <w:t>Filter 3:  Only allow specific hosts in PrivateNet1 to access the FTPService running on Server2</w:t>
            </w:r>
            <w:r w:rsidR="000C3A4C">
              <w:rPr>
                <w:noProof/>
                <w:webHidden/>
              </w:rPr>
              <w:tab/>
            </w:r>
            <w:r w:rsidR="000C3A4C">
              <w:rPr>
                <w:noProof/>
                <w:webHidden/>
              </w:rPr>
              <w:fldChar w:fldCharType="begin"/>
            </w:r>
            <w:r w:rsidR="000C3A4C">
              <w:rPr>
                <w:noProof/>
                <w:webHidden/>
              </w:rPr>
              <w:instrText xml:space="preserve"> PAGEREF _Toc103349945 \h </w:instrText>
            </w:r>
            <w:r w:rsidR="000C3A4C">
              <w:rPr>
                <w:noProof/>
                <w:webHidden/>
              </w:rPr>
            </w:r>
            <w:r w:rsidR="000C3A4C">
              <w:rPr>
                <w:noProof/>
                <w:webHidden/>
              </w:rPr>
              <w:fldChar w:fldCharType="separate"/>
            </w:r>
            <w:r w:rsidR="000C3A4C">
              <w:rPr>
                <w:noProof/>
                <w:webHidden/>
              </w:rPr>
              <w:t>26</w:t>
            </w:r>
            <w:r w:rsidR="000C3A4C">
              <w:rPr>
                <w:noProof/>
                <w:webHidden/>
              </w:rPr>
              <w:fldChar w:fldCharType="end"/>
            </w:r>
          </w:hyperlink>
        </w:p>
        <w:p w14:paraId="6F17FF06" w14:textId="1B3A9C0D" w:rsidR="000C3A4C" w:rsidRDefault="00853F0F">
          <w:pPr>
            <w:pStyle w:val="TOC1"/>
            <w:rPr>
              <w:rFonts w:eastAsiaTheme="minorEastAsia"/>
              <w:noProof/>
              <w:lang w:eastAsia="en-GB"/>
            </w:rPr>
          </w:pPr>
          <w:hyperlink w:anchor="_Toc103349946" w:history="1">
            <w:r w:rsidR="000C3A4C" w:rsidRPr="00A0107A">
              <w:rPr>
                <w:rStyle w:val="Hyperlink"/>
                <w:rFonts w:eastAsia="DengXian"/>
                <w:noProof/>
                <w:lang w:eastAsia="en-GB"/>
              </w:rPr>
              <w:t>4</w:t>
            </w:r>
            <w:r w:rsidR="000C3A4C">
              <w:rPr>
                <w:rFonts w:eastAsiaTheme="minorEastAsia"/>
                <w:noProof/>
                <w:lang w:eastAsia="en-GB"/>
              </w:rPr>
              <w:tab/>
            </w:r>
            <w:r w:rsidR="000C3A4C" w:rsidRPr="00A0107A">
              <w:rPr>
                <w:rStyle w:val="Hyperlink"/>
                <w:rFonts w:eastAsia="DengXian"/>
                <w:noProof/>
                <w:lang w:eastAsia="en-GB"/>
              </w:rPr>
              <w:t>TASK 3: OBSERVATIONAL TASKS</w:t>
            </w:r>
            <w:r w:rsidR="000C3A4C">
              <w:rPr>
                <w:noProof/>
                <w:webHidden/>
              </w:rPr>
              <w:tab/>
            </w:r>
            <w:r w:rsidR="000C3A4C">
              <w:rPr>
                <w:noProof/>
                <w:webHidden/>
              </w:rPr>
              <w:fldChar w:fldCharType="begin"/>
            </w:r>
            <w:r w:rsidR="000C3A4C">
              <w:rPr>
                <w:noProof/>
                <w:webHidden/>
              </w:rPr>
              <w:instrText xml:space="preserve"> PAGEREF _Toc103349946 \h </w:instrText>
            </w:r>
            <w:r w:rsidR="000C3A4C">
              <w:rPr>
                <w:noProof/>
                <w:webHidden/>
              </w:rPr>
            </w:r>
            <w:r w:rsidR="000C3A4C">
              <w:rPr>
                <w:noProof/>
                <w:webHidden/>
              </w:rPr>
              <w:fldChar w:fldCharType="separate"/>
            </w:r>
            <w:r w:rsidR="000C3A4C">
              <w:rPr>
                <w:noProof/>
                <w:webHidden/>
              </w:rPr>
              <w:t>28</w:t>
            </w:r>
            <w:r w:rsidR="000C3A4C">
              <w:rPr>
                <w:noProof/>
                <w:webHidden/>
              </w:rPr>
              <w:fldChar w:fldCharType="end"/>
            </w:r>
          </w:hyperlink>
        </w:p>
        <w:p w14:paraId="069F6FE9" w14:textId="7C187134" w:rsidR="000C3A4C" w:rsidRDefault="00853F0F">
          <w:pPr>
            <w:pStyle w:val="TOC2"/>
            <w:tabs>
              <w:tab w:val="left" w:pos="880"/>
              <w:tab w:val="right" w:leader="dot" w:pos="9016"/>
            </w:tabs>
            <w:rPr>
              <w:rFonts w:eastAsiaTheme="minorEastAsia"/>
              <w:noProof/>
              <w:lang w:eastAsia="en-GB"/>
            </w:rPr>
          </w:pPr>
          <w:hyperlink w:anchor="_Toc103349947" w:history="1">
            <w:r w:rsidR="000C3A4C" w:rsidRPr="00A0107A">
              <w:rPr>
                <w:rStyle w:val="Hyperlink"/>
                <w:rFonts w:eastAsia="DengXian"/>
                <w:noProof/>
                <w:lang w:eastAsia="en-GB"/>
              </w:rPr>
              <w:t>4.1</w:t>
            </w:r>
            <w:r w:rsidR="000C3A4C">
              <w:rPr>
                <w:rFonts w:eastAsiaTheme="minorEastAsia"/>
                <w:noProof/>
                <w:lang w:eastAsia="en-GB"/>
              </w:rPr>
              <w:tab/>
            </w:r>
            <w:r w:rsidR="000C3A4C" w:rsidRPr="00A0107A">
              <w:rPr>
                <w:rStyle w:val="Hyperlink"/>
                <w:rFonts w:eastAsia="DengXian"/>
                <w:noProof/>
                <w:lang w:eastAsia="en-GB"/>
              </w:rPr>
              <w:t>Sound Password Principles on Networks.</w:t>
            </w:r>
            <w:r w:rsidR="000C3A4C">
              <w:rPr>
                <w:noProof/>
                <w:webHidden/>
              </w:rPr>
              <w:tab/>
            </w:r>
            <w:r w:rsidR="000C3A4C">
              <w:rPr>
                <w:noProof/>
                <w:webHidden/>
              </w:rPr>
              <w:fldChar w:fldCharType="begin"/>
            </w:r>
            <w:r w:rsidR="000C3A4C">
              <w:rPr>
                <w:noProof/>
                <w:webHidden/>
              </w:rPr>
              <w:instrText xml:space="preserve"> PAGEREF _Toc103349947 \h </w:instrText>
            </w:r>
            <w:r w:rsidR="000C3A4C">
              <w:rPr>
                <w:noProof/>
                <w:webHidden/>
              </w:rPr>
            </w:r>
            <w:r w:rsidR="000C3A4C">
              <w:rPr>
                <w:noProof/>
                <w:webHidden/>
              </w:rPr>
              <w:fldChar w:fldCharType="separate"/>
            </w:r>
            <w:r w:rsidR="000C3A4C">
              <w:rPr>
                <w:noProof/>
                <w:webHidden/>
              </w:rPr>
              <w:t>29</w:t>
            </w:r>
            <w:r w:rsidR="000C3A4C">
              <w:rPr>
                <w:noProof/>
                <w:webHidden/>
              </w:rPr>
              <w:fldChar w:fldCharType="end"/>
            </w:r>
          </w:hyperlink>
        </w:p>
        <w:p w14:paraId="2D94F252" w14:textId="7BDCFF07" w:rsidR="000C3A4C" w:rsidRDefault="00853F0F">
          <w:pPr>
            <w:pStyle w:val="TOC2"/>
            <w:tabs>
              <w:tab w:val="left" w:pos="880"/>
              <w:tab w:val="right" w:leader="dot" w:pos="9016"/>
            </w:tabs>
            <w:rPr>
              <w:rFonts w:eastAsiaTheme="minorEastAsia"/>
              <w:noProof/>
              <w:lang w:eastAsia="en-GB"/>
            </w:rPr>
          </w:pPr>
          <w:hyperlink w:anchor="_Toc103349948" w:history="1">
            <w:r w:rsidR="000C3A4C" w:rsidRPr="00A0107A">
              <w:rPr>
                <w:rStyle w:val="Hyperlink"/>
                <w:noProof/>
              </w:rPr>
              <w:t>4.2</w:t>
            </w:r>
            <w:r w:rsidR="000C3A4C">
              <w:rPr>
                <w:rFonts w:eastAsiaTheme="minorEastAsia"/>
                <w:noProof/>
                <w:lang w:eastAsia="en-GB"/>
              </w:rPr>
              <w:tab/>
            </w:r>
            <w:r w:rsidR="000C3A4C" w:rsidRPr="00A0107A">
              <w:rPr>
                <w:rStyle w:val="Hyperlink"/>
                <w:noProof/>
              </w:rPr>
              <w:t>Importance of Failover Clusters</w:t>
            </w:r>
            <w:r w:rsidR="000C3A4C">
              <w:rPr>
                <w:noProof/>
                <w:webHidden/>
              </w:rPr>
              <w:tab/>
            </w:r>
            <w:r w:rsidR="000C3A4C">
              <w:rPr>
                <w:noProof/>
                <w:webHidden/>
              </w:rPr>
              <w:fldChar w:fldCharType="begin"/>
            </w:r>
            <w:r w:rsidR="000C3A4C">
              <w:rPr>
                <w:noProof/>
                <w:webHidden/>
              </w:rPr>
              <w:instrText xml:space="preserve"> PAGEREF _Toc103349948 \h </w:instrText>
            </w:r>
            <w:r w:rsidR="000C3A4C">
              <w:rPr>
                <w:noProof/>
                <w:webHidden/>
              </w:rPr>
            </w:r>
            <w:r w:rsidR="000C3A4C">
              <w:rPr>
                <w:noProof/>
                <w:webHidden/>
              </w:rPr>
              <w:fldChar w:fldCharType="separate"/>
            </w:r>
            <w:r w:rsidR="000C3A4C">
              <w:rPr>
                <w:noProof/>
                <w:webHidden/>
              </w:rPr>
              <w:t>29</w:t>
            </w:r>
            <w:r w:rsidR="000C3A4C">
              <w:rPr>
                <w:noProof/>
                <w:webHidden/>
              </w:rPr>
              <w:fldChar w:fldCharType="end"/>
            </w:r>
          </w:hyperlink>
        </w:p>
        <w:p w14:paraId="462101DD" w14:textId="4F57831C" w:rsidR="000C3A4C" w:rsidRDefault="00853F0F">
          <w:pPr>
            <w:pStyle w:val="TOC2"/>
            <w:tabs>
              <w:tab w:val="left" w:pos="880"/>
              <w:tab w:val="right" w:leader="dot" w:pos="9016"/>
            </w:tabs>
            <w:rPr>
              <w:rFonts w:eastAsiaTheme="minorEastAsia"/>
              <w:noProof/>
              <w:lang w:eastAsia="en-GB"/>
            </w:rPr>
          </w:pPr>
          <w:hyperlink w:anchor="_Toc103349949" w:history="1">
            <w:r w:rsidR="000C3A4C" w:rsidRPr="00A0107A">
              <w:rPr>
                <w:rStyle w:val="Hyperlink"/>
                <w:rFonts w:ascii="Calibri" w:eastAsia="DengXian" w:hAnsi="Calibri" w:cs="Times New Roman"/>
                <w:noProof/>
                <w:lang w:eastAsia="en-GB"/>
              </w:rPr>
              <w:t>4.3</w:t>
            </w:r>
            <w:r w:rsidR="000C3A4C">
              <w:rPr>
                <w:rFonts w:eastAsiaTheme="minorEastAsia"/>
                <w:noProof/>
                <w:lang w:eastAsia="en-GB"/>
              </w:rPr>
              <w:tab/>
            </w:r>
            <w:r w:rsidR="000C3A4C" w:rsidRPr="00A0107A">
              <w:rPr>
                <w:rStyle w:val="Hyperlink"/>
                <w:rFonts w:eastAsia="DengXian"/>
                <w:noProof/>
                <w:lang w:eastAsia="en-GB"/>
              </w:rPr>
              <w:t>Draft Business Network Policy</w:t>
            </w:r>
            <w:r w:rsidR="000C3A4C">
              <w:rPr>
                <w:noProof/>
                <w:webHidden/>
              </w:rPr>
              <w:tab/>
            </w:r>
            <w:r w:rsidR="000C3A4C">
              <w:rPr>
                <w:noProof/>
                <w:webHidden/>
              </w:rPr>
              <w:fldChar w:fldCharType="begin"/>
            </w:r>
            <w:r w:rsidR="000C3A4C">
              <w:rPr>
                <w:noProof/>
                <w:webHidden/>
              </w:rPr>
              <w:instrText xml:space="preserve"> PAGEREF _Toc103349949 \h </w:instrText>
            </w:r>
            <w:r w:rsidR="000C3A4C">
              <w:rPr>
                <w:noProof/>
                <w:webHidden/>
              </w:rPr>
            </w:r>
            <w:r w:rsidR="000C3A4C">
              <w:rPr>
                <w:noProof/>
                <w:webHidden/>
              </w:rPr>
              <w:fldChar w:fldCharType="separate"/>
            </w:r>
            <w:r w:rsidR="000C3A4C">
              <w:rPr>
                <w:noProof/>
                <w:webHidden/>
              </w:rPr>
              <w:t>30</w:t>
            </w:r>
            <w:r w:rsidR="000C3A4C">
              <w:rPr>
                <w:noProof/>
                <w:webHidden/>
              </w:rPr>
              <w:fldChar w:fldCharType="end"/>
            </w:r>
          </w:hyperlink>
        </w:p>
        <w:p w14:paraId="7B515F76" w14:textId="250DADBE" w:rsidR="000C3A4C" w:rsidRDefault="00853F0F">
          <w:pPr>
            <w:pStyle w:val="TOC3"/>
            <w:tabs>
              <w:tab w:val="left" w:pos="1320"/>
              <w:tab w:val="right" w:leader="dot" w:pos="9016"/>
            </w:tabs>
            <w:rPr>
              <w:rFonts w:eastAsiaTheme="minorEastAsia"/>
              <w:noProof/>
              <w:lang w:eastAsia="en-GB"/>
            </w:rPr>
          </w:pPr>
          <w:hyperlink w:anchor="_Toc103349950" w:history="1">
            <w:r w:rsidR="000C3A4C" w:rsidRPr="00A0107A">
              <w:rPr>
                <w:rStyle w:val="Hyperlink"/>
                <w:noProof/>
                <w:lang w:eastAsia="en-GB"/>
              </w:rPr>
              <w:t>4.3.1</w:t>
            </w:r>
            <w:r w:rsidR="000C3A4C">
              <w:rPr>
                <w:rFonts w:eastAsiaTheme="minorEastAsia"/>
                <w:noProof/>
                <w:lang w:eastAsia="en-GB"/>
              </w:rPr>
              <w:tab/>
            </w:r>
            <w:r w:rsidR="000C3A4C" w:rsidRPr="00A0107A">
              <w:rPr>
                <w:rStyle w:val="Hyperlink"/>
                <w:noProof/>
                <w:lang w:eastAsia="en-GB"/>
              </w:rPr>
              <w:t>Topology</w:t>
            </w:r>
            <w:r w:rsidR="000C3A4C">
              <w:rPr>
                <w:noProof/>
                <w:webHidden/>
              </w:rPr>
              <w:tab/>
            </w:r>
            <w:r w:rsidR="000C3A4C">
              <w:rPr>
                <w:noProof/>
                <w:webHidden/>
              </w:rPr>
              <w:fldChar w:fldCharType="begin"/>
            </w:r>
            <w:r w:rsidR="000C3A4C">
              <w:rPr>
                <w:noProof/>
                <w:webHidden/>
              </w:rPr>
              <w:instrText xml:space="preserve"> PAGEREF _Toc103349950 \h </w:instrText>
            </w:r>
            <w:r w:rsidR="000C3A4C">
              <w:rPr>
                <w:noProof/>
                <w:webHidden/>
              </w:rPr>
            </w:r>
            <w:r w:rsidR="000C3A4C">
              <w:rPr>
                <w:noProof/>
                <w:webHidden/>
              </w:rPr>
              <w:fldChar w:fldCharType="separate"/>
            </w:r>
            <w:r w:rsidR="000C3A4C">
              <w:rPr>
                <w:noProof/>
                <w:webHidden/>
              </w:rPr>
              <w:t>30</w:t>
            </w:r>
            <w:r w:rsidR="000C3A4C">
              <w:rPr>
                <w:noProof/>
                <w:webHidden/>
              </w:rPr>
              <w:fldChar w:fldCharType="end"/>
            </w:r>
          </w:hyperlink>
        </w:p>
        <w:p w14:paraId="7BC82C72" w14:textId="67AB8643" w:rsidR="000C3A4C" w:rsidRDefault="00853F0F">
          <w:pPr>
            <w:pStyle w:val="TOC3"/>
            <w:tabs>
              <w:tab w:val="left" w:pos="1320"/>
              <w:tab w:val="right" w:leader="dot" w:pos="9016"/>
            </w:tabs>
            <w:rPr>
              <w:rFonts w:eastAsiaTheme="minorEastAsia"/>
              <w:noProof/>
              <w:lang w:eastAsia="en-GB"/>
            </w:rPr>
          </w:pPr>
          <w:hyperlink w:anchor="_Toc103349951" w:history="1">
            <w:r w:rsidR="000C3A4C" w:rsidRPr="00A0107A">
              <w:rPr>
                <w:rStyle w:val="Hyperlink"/>
                <w:noProof/>
                <w:lang w:eastAsia="en-GB"/>
              </w:rPr>
              <w:t>4.3.2</w:t>
            </w:r>
            <w:r w:rsidR="000C3A4C">
              <w:rPr>
                <w:rFonts w:eastAsiaTheme="minorEastAsia"/>
                <w:noProof/>
                <w:lang w:eastAsia="en-GB"/>
              </w:rPr>
              <w:tab/>
            </w:r>
            <w:r w:rsidR="000C3A4C" w:rsidRPr="00A0107A">
              <w:rPr>
                <w:rStyle w:val="Hyperlink"/>
                <w:noProof/>
                <w:lang w:eastAsia="en-GB"/>
              </w:rPr>
              <w:t>Network access</w:t>
            </w:r>
            <w:r w:rsidR="000C3A4C">
              <w:rPr>
                <w:noProof/>
                <w:webHidden/>
              </w:rPr>
              <w:tab/>
            </w:r>
            <w:r w:rsidR="000C3A4C">
              <w:rPr>
                <w:noProof/>
                <w:webHidden/>
              </w:rPr>
              <w:fldChar w:fldCharType="begin"/>
            </w:r>
            <w:r w:rsidR="000C3A4C">
              <w:rPr>
                <w:noProof/>
                <w:webHidden/>
              </w:rPr>
              <w:instrText xml:space="preserve"> PAGEREF _Toc103349951 \h </w:instrText>
            </w:r>
            <w:r w:rsidR="000C3A4C">
              <w:rPr>
                <w:noProof/>
                <w:webHidden/>
              </w:rPr>
            </w:r>
            <w:r w:rsidR="000C3A4C">
              <w:rPr>
                <w:noProof/>
                <w:webHidden/>
              </w:rPr>
              <w:fldChar w:fldCharType="separate"/>
            </w:r>
            <w:r w:rsidR="000C3A4C">
              <w:rPr>
                <w:noProof/>
                <w:webHidden/>
              </w:rPr>
              <w:t>31</w:t>
            </w:r>
            <w:r w:rsidR="000C3A4C">
              <w:rPr>
                <w:noProof/>
                <w:webHidden/>
              </w:rPr>
              <w:fldChar w:fldCharType="end"/>
            </w:r>
          </w:hyperlink>
        </w:p>
        <w:p w14:paraId="495E17E9" w14:textId="3C676F46" w:rsidR="000C3A4C" w:rsidRDefault="00853F0F">
          <w:pPr>
            <w:pStyle w:val="TOC3"/>
            <w:tabs>
              <w:tab w:val="left" w:pos="1320"/>
              <w:tab w:val="right" w:leader="dot" w:pos="9016"/>
            </w:tabs>
            <w:rPr>
              <w:rFonts w:eastAsiaTheme="minorEastAsia"/>
              <w:noProof/>
              <w:lang w:eastAsia="en-GB"/>
            </w:rPr>
          </w:pPr>
          <w:hyperlink w:anchor="_Toc103349952" w:history="1">
            <w:r w:rsidR="000C3A4C" w:rsidRPr="00A0107A">
              <w:rPr>
                <w:rStyle w:val="Hyperlink"/>
                <w:noProof/>
                <w:lang w:eastAsia="en-GB"/>
              </w:rPr>
              <w:t>4.3.3</w:t>
            </w:r>
            <w:r w:rsidR="000C3A4C">
              <w:rPr>
                <w:rFonts w:eastAsiaTheme="minorEastAsia"/>
                <w:noProof/>
                <w:lang w:eastAsia="en-GB"/>
              </w:rPr>
              <w:tab/>
            </w:r>
            <w:r w:rsidR="000C3A4C" w:rsidRPr="00A0107A">
              <w:rPr>
                <w:rStyle w:val="Hyperlink"/>
                <w:noProof/>
                <w:lang w:eastAsia="en-GB"/>
              </w:rPr>
              <w:t>Security Team</w:t>
            </w:r>
            <w:r w:rsidR="000C3A4C">
              <w:rPr>
                <w:noProof/>
                <w:webHidden/>
              </w:rPr>
              <w:tab/>
            </w:r>
            <w:r w:rsidR="000C3A4C">
              <w:rPr>
                <w:noProof/>
                <w:webHidden/>
              </w:rPr>
              <w:fldChar w:fldCharType="begin"/>
            </w:r>
            <w:r w:rsidR="000C3A4C">
              <w:rPr>
                <w:noProof/>
                <w:webHidden/>
              </w:rPr>
              <w:instrText xml:space="preserve"> PAGEREF _Toc103349952 \h </w:instrText>
            </w:r>
            <w:r w:rsidR="000C3A4C">
              <w:rPr>
                <w:noProof/>
                <w:webHidden/>
              </w:rPr>
            </w:r>
            <w:r w:rsidR="000C3A4C">
              <w:rPr>
                <w:noProof/>
                <w:webHidden/>
              </w:rPr>
              <w:fldChar w:fldCharType="separate"/>
            </w:r>
            <w:r w:rsidR="000C3A4C">
              <w:rPr>
                <w:noProof/>
                <w:webHidden/>
              </w:rPr>
              <w:t>31</w:t>
            </w:r>
            <w:r w:rsidR="000C3A4C">
              <w:rPr>
                <w:noProof/>
                <w:webHidden/>
              </w:rPr>
              <w:fldChar w:fldCharType="end"/>
            </w:r>
          </w:hyperlink>
        </w:p>
        <w:p w14:paraId="39C82148" w14:textId="0DA930F2" w:rsidR="000C3A4C" w:rsidRDefault="00853F0F">
          <w:pPr>
            <w:pStyle w:val="TOC3"/>
            <w:tabs>
              <w:tab w:val="left" w:pos="1320"/>
              <w:tab w:val="right" w:leader="dot" w:pos="9016"/>
            </w:tabs>
            <w:rPr>
              <w:rFonts w:eastAsiaTheme="minorEastAsia"/>
              <w:noProof/>
              <w:lang w:eastAsia="en-GB"/>
            </w:rPr>
          </w:pPr>
          <w:hyperlink w:anchor="_Toc103349953" w:history="1">
            <w:r w:rsidR="000C3A4C" w:rsidRPr="00A0107A">
              <w:rPr>
                <w:rStyle w:val="Hyperlink"/>
                <w:noProof/>
                <w:lang w:eastAsia="en-GB"/>
              </w:rPr>
              <w:t>4.3.4</w:t>
            </w:r>
            <w:r w:rsidR="000C3A4C">
              <w:rPr>
                <w:rFonts w:eastAsiaTheme="minorEastAsia"/>
                <w:noProof/>
                <w:lang w:eastAsia="en-GB"/>
              </w:rPr>
              <w:tab/>
            </w:r>
            <w:r w:rsidR="000C3A4C" w:rsidRPr="00A0107A">
              <w:rPr>
                <w:rStyle w:val="Hyperlink"/>
                <w:noProof/>
                <w:lang w:eastAsia="en-GB"/>
              </w:rPr>
              <w:t>Analysis of security Risks</w:t>
            </w:r>
            <w:r w:rsidR="000C3A4C">
              <w:rPr>
                <w:noProof/>
                <w:webHidden/>
              </w:rPr>
              <w:tab/>
            </w:r>
            <w:r w:rsidR="000C3A4C">
              <w:rPr>
                <w:noProof/>
                <w:webHidden/>
              </w:rPr>
              <w:fldChar w:fldCharType="begin"/>
            </w:r>
            <w:r w:rsidR="000C3A4C">
              <w:rPr>
                <w:noProof/>
                <w:webHidden/>
              </w:rPr>
              <w:instrText xml:space="preserve"> PAGEREF _Toc103349953 \h </w:instrText>
            </w:r>
            <w:r w:rsidR="000C3A4C">
              <w:rPr>
                <w:noProof/>
                <w:webHidden/>
              </w:rPr>
            </w:r>
            <w:r w:rsidR="000C3A4C">
              <w:rPr>
                <w:noProof/>
                <w:webHidden/>
              </w:rPr>
              <w:fldChar w:fldCharType="separate"/>
            </w:r>
            <w:r w:rsidR="000C3A4C">
              <w:rPr>
                <w:noProof/>
                <w:webHidden/>
              </w:rPr>
              <w:t>31</w:t>
            </w:r>
            <w:r w:rsidR="000C3A4C">
              <w:rPr>
                <w:noProof/>
                <w:webHidden/>
              </w:rPr>
              <w:fldChar w:fldCharType="end"/>
            </w:r>
          </w:hyperlink>
        </w:p>
        <w:p w14:paraId="4DB1A69D" w14:textId="5D017CF1" w:rsidR="000C3A4C" w:rsidRDefault="00853F0F">
          <w:pPr>
            <w:pStyle w:val="TOC3"/>
            <w:tabs>
              <w:tab w:val="left" w:pos="1320"/>
              <w:tab w:val="right" w:leader="dot" w:pos="9016"/>
            </w:tabs>
            <w:rPr>
              <w:rFonts w:eastAsiaTheme="minorEastAsia"/>
              <w:noProof/>
              <w:lang w:eastAsia="en-GB"/>
            </w:rPr>
          </w:pPr>
          <w:hyperlink w:anchor="_Toc103349954" w:history="1">
            <w:r w:rsidR="000C3A4C" w:rsidRPr="00A0107A">
              <w:rPr>
                <w:rStyle w:val="Hyperlink"/>
                <w:noProof/>
                <w:lang w:eastAsia="en-GB"/>
              </w:rPr>
              <w:t>4.3.5</w:t>
            </w:r>
            <w:r w:rsidR="000C3A4C">
              <w:rPr>
                <w:rFonts w:eastAsiaTheme="minorEastAsia"/>
                <w:noProof/>
                <w:lang w:eastAsia="en-GB"/>
              </w:rPr>
              <w:tab/>
            </w:r>
            <w:r w:rsidR="000C3A4C" w:rsidRPr="00A0107A">
              <w:rPr>
                <w:rStyle w:val="Hyperlink"/>
                <w:noProof/>
                <w:lang w:eastAsia="en-GB"/>
              </w:rPr>
              <w:t>Monitoring of security operations</w:t>
            </w:r>
            <w:r w:rsidR="000C3A4C">
              <w:rPr>
                <w:noProof/>
                <w:webHidden/>
              </w:rPr>
              <w:tab/>
            </w:r>
            <w:r w:rsidR="000C3A4C">
              <w:rPr>
                <w:noProof/>
                <w:webHidden/>
              </w:rPr>
              <w:fldChar w:fldCharType="begin"/>
            </w:r>
            <w:r w:rsidR="000C3A4C">
              <w:rPr>
                <w:noProof/>
                <w:webHidden/>
              </w:rPr>
              <w:instrText xml:space="preserve"> PAGEREF _Toc103349954 \h </w:instrText>
            </w:r>
            <w:r w:rsidR="000C3A4C">
              <w:rPr>
                <w:noProof/>
                <w:webHidden/>
              </w:rPr>
            </w:r>
            <w:r w:rsidR="000C3A4C">
              <w:rPr>
                <w:noProof/>
                <w:webHidden/>
              </w:rPr>
              <w:fldChar w:fldCharType="separate"/>
            </w:r>
            <w:r w:rsidR="000C3A4C">
              <w:rPr>
                <w:noProof/>
                <w:webHidden/>
              </w:rPr>
              <w:t>32</w:t>
            </w:r>
            <w:r w:rsidR="000C3A4C">
              <w:rPr>
                <w:noProof/>
                <w:webHidden/>
              </w:rPr>
              <w:fldChar w:fldCharType="end"/>
            </w:r>
          </w:hyperlink>
        </w:p>
        <w:p w14:paraId="3351BE9C" w14:textId="473FC4FF" w:rsidR="000C3A4C" w:rsidRDefault="00853F0F">
          <w:pPr>
            <w:pStyle w:val="TOC3"/>
            <w:tabs>
              <w:tab w:val="left" w:pos="1320"/>
              <w:tab w:val="right" w:leader="dot" w:pos="9016"/>
            </w:tabs>
            <w:rPr>
              <w:rFonts w:eastAsiaTheme="minorEastAsia"/>
              <w:noProof/>
              <w:lang w:eastAsia="en-GB"/>
            </w:rPr>
          </w:pPr>
          <w:hyperlink w:anchor="_Toc103349955" w:history="1">
            <w:r w:rsidR="000C3A4C" w:rsidRPr="00A0107A">
              <w:rPr>
                <w:rStyle w:val="Hyperlink"/>
                <w:noProof/>
                <w:lang w:eastAsia="en-GB"/>
              </w:rPr>
              <w:t>4.3.6</w:t>
            </w:r>
            <w:r w:rsidR="000C3A4C">
              <w:rPr>
                <w:rFonts w:eastAsiaTheme="minorEastAsia"/>
                <w:noProof/>
                <w:lang w:eastAsia="en-GB"/>
              </w:rPr>
              <w:tab/>
            </w:r>
            <w:r w:rsidR="000C3A4C" w:rsidRPr="00A0107A">
              <w:rPr>
                <w:rStyle w:val="Hyperlink"/>
                <w:noProof/>
                <w:lang w:eastAsia="en-GB"/>
              </w:rPr>
              <w:t>Mitigations in the event of violations</w:t>
            </w:r>
            <w:r w:rsidR="000C3A4C">
              <w:rPr>
                <w:noProof/>
                <w:webHidden/>
              </w:rPr>
              <w:tab/>
            </w:r>
            <w:r w:rsidR="000C3A4C">
              <w:rPr>
                <w:noProof/>
                <w:webHidden/>
              </w:rPr>
              <w:fldChar w:fldCharType="begin"/>
            </w:r>
            <w:r w:rsidR="000C3A4C">
              <w:rPr>
                <w:noProof/>
                <w:webHidden/>
              </w:rPr>
              <w:instrText xml:space="preserve"> PAGEREF _Toc103349955 \h </w:instrText>
            </w:r>
            <w:r w:rsidR="000C3A4C">
              <w:rPr>
                <w:noProof/>
                <w:webHidden/>
              </w:rPr>
            </w:r>
            <w:r w:rsidR="000C3A4C">
              <w:rPr>
                <w:noProof/>
                <w:webHidden/>
              </w:rPr>
              <w:fldChar w:fldCharType="separate"/>
            </w:r>
            <w:r w:rsidR="000C3A4C">
              <w:rPr>
                <w:noProof/>
                <w:webHidden/>
              </w:rPr>
              <w:t>32</w:t>
            </w:r>
            <w:r w:rsidR="000C3A4C">
              <w:rPr>
                <w:noProof/>
                <w:webHidden/>
              </w:rPr>
              <w:fldChar w:fldCharType="end"/>
            </w:r>
          </w:hyperlink>
        </w:p>
        <w:p w14:paraId="620A3DE3" w14:textId="6DB8A617" w:rsidR="000C3A4C" w:rsidRDefault="00853F0F">
          <w:pPr>
            <w:pStyle w:val="TOC1"/>
            <w:rPr>
              <w:rFonts w:eastAsiaTheme="minorEastAsia"/>
              <w:noProof/>
              <w:lang w:eastAsia="en-GB"/>
            </w:rPr>
          </w:pPr>
          <w:hyperlink w:anchor="_Toc103349956" w:history="1">
            <w:r w:rsidR="000C3A4C" w:rsidRPr="00A0107A">
              <w:rPr>
                <w:rStyle w:val="Hyperlink"/>
                <w:noProof/>
              </w:rPr>
              <w:t>5</w:t>
            </w:r>
            <w:r w:rsidR="000C3A4C">
              <w:rPr>
                <w:rFonts w:eastAsiaTheme="minorEastAsia"/>
                <w:noProof/>
                <w:lang w:eastAsia="en-GB"/>
              </w:rPr>
              <w:tab/>
            </w:r>
            <w:r w:rsidR="000C3A4C" w:rsidRPr="00A0107A">
              <w:rPr>
                <w:rStyle w:val="Hyperlink"/>
                <w:noProof/>
              </w:rPr>
              <w:t>References</w:t>
            </w:r>
            <w:r w:rsidR="000C3A4C">
              <w:rPr>
                <w:noProof/>
                <w:webHidden/>
              </w:rPr>
              <w:tab/>
            </w:r>
            <w:r w:rsidR="000C3A4C">
              <w:rPr>
                <w:noProof/>
                <w:webHidden/>
              </w:rPr>
              <w:fldChar w:fldCharType="begin"/>
            </w:r>
            <w:r w:rsidR="000C3A4C">
              <w:rPr>
                <w:noProof/>
                <w:webHidden/>
              </w:rPr>
              <w:instrText xml:space="preserve"> PAGEREF _Toc103349956 \h </w:instrText>
            </w:r>
            <w:r w:rsidR="000C3A4C">
              <w:rPr>
                <w:noProof/>
                <w:webHidden/>
              </w:rPr>
            </w:r>
            <w:r w:rsidR="000C3A4C">
              <w:rPr>
                <w:noProof/>
                <w:webHidden/>
              </w:rPr>
              <w:fldChar w:fldCharType="separate"/>
            </w:r>
            <w:r w:rsidR="000C3A4C">
              <w:rPr>
                <w:noProof/>
                <w:webHidden/>
              </w:rPr>
              <w:t>32</w:t>
            </w:r>
            <w:r w:rsidR="000C3A4C">
              <w:rPr>
                <w:noProof/>
                <w:webHidden/>
              </w:rPr>
              <w:fldChar w:fldCharType="end"/>
            </w:r>
          </w:hyperlink>
        </w:p>
        <w:p w14:paraId="2F3A38DD" w14:textId="3DF517CA" w:rsidR="00C908A1" w:rsidRPr="002E3E7F" w:rsidRDefault="00C908A1">
          <w:r w:rsidRPr="002E3E7F">
            <w:rPr>
              <w:b/>
              <w:bCs/>
            </w:rPr>
            <w:fldChar w:fldCharType="end"/>
          </w:r>
        </w:p>
      </w:sdtContent>
    </w:sdt>
    <w:p w14:paraId="67A44C60" w14:textId="77777777" w:rsidR="00C908A1" w:rsidRPr="002E3E7F" w:rsidRDefault="00C908A1"/>
    <w:p w14:paraId="2512F3C4" w14:textId="77777777" w:rsidR="00C908A1" w:rsidRPr="002E3E7F" w:rsidRDefault="00C908A1"/>
    <w:p w14:paraId="631E6777" w14:textId="77777777" w:rsidR="00C908A1" w:rsidRPr="002E3E7F" w:rsidRDefault="00C908A1"/>
    <w:p w14:paraId="20742217" w14:textId="77777777" w:rsidR="00C908A1" w:rsidRPr="002E3E7F" w:rsidRDefault="00C908A1">
      <w:pPr>
        <w:rPr>
          <w:rFonts w:asciiTheme="majorHAnsi" w:eastAsiaTheme="majorEastAsia" w:hAnsiTheme="majorHAnsi" w:cstheme="majorBidi"/>
          <w:color w:val="2F5496" w:themeColor="accent1" w:themeShade="BF"/>
          <w:sz w:val="32"/>
          <w:szCs w:val="32"/>
        </w:rPr>
      </w:pPr>
      <w:r w:rsidRPr="002E3E7F">
        <w:br w:type="page"/>
      </w:r>
    </w:p>
    <w:p w14:paraId="224C8860" w14:textId="77777777" w:rsidR="00C908A1" w:rsidRDefault="00C908A1" w:rsidP="00F3272E">
      <w:pPr>
        <w:pStyle w:val="Heading1"/>
        <w:numPr>
          <w:ilvl w:val="0"/>
          <w:numId w:val="0"/>
        </w:numPr>
        <w:ind w:left="432" w:hanging="432"/>
      </w:pPr>
      <w:bookmarkStart w:id="0" w:name="_Toc103349928"/>
      <w:r w:rsidRPr="002E3E7F">
        <w:lastRenderedPageBreak/>
        <w:t>Abstract</w:t>
      </w:r>
      <w:bookmarkEnd w:id="0"/>
    </w:p>
    <w:p w14:paraId="6D18914E" w14:textId="77777777" w:rsidR="00C908A1" w:rsidRDefault="00C908A1" w:rsidP="000446A6"/>
    <w:p w14:paraId="628B53A5" w14:textId="46AD538E" w:rsidR="00C908A1" w:rsidRPr="000446A6" w:rsidRDefault="00C908A1" w:rsidP="000446A6">
      <w:r>
        <w:t>To begin, this research examines how to manage and maintain network resources using network and security practi</w:t>
      </w:r>
      <w:r w:rsidR="00FA5115">
        <w:t>c</w:t>
      </w:r>
      <w:r>
        <w:t>es</w:t>
      </w:r>
      <w:r w:rsidR="00FA5115">
        <w:t xml:space="preserve"> and how to use and implement network access and</w:t>
      </w:r>
      <w:r>
        <w:t xml:space="preserve"> group policy management on the network built in the previous report. Second, it looks at how to set up routing and access services</w:t>
      </w:r>
      <w:r w:rsidR="00853F0F">
        <w:t xml:space="preserve"> and</w:t>
      </w:r>
      <w:r>
        <w:t xml:space="preserve"> set up firewalls with IP packet filtering. The final section delves more into good password principles, failover clustering, and drafting a network policy.</w:t>
      </w:r>
    </w:p>
    <w:p w14:paraId="1614D9F4" w14:textId="77777777" w:rsidR="00C908A1" w:rsidRPr="002E3E7F" w:rsidRDefault="00C908A1" w:rsidP="005D1657"/>
    <w:p w14:paraId="38FA2687" w14:textId="77777777" w:rsidR="00C908A1" w:rsidRDefault="00C908A1" w:rsidP="00EC1E30">
      <w:pPr>
        <w:pStyle w:val="Heading1"/>
      </w:pPr>
      <w:r w:rsidRPr="002E3E7F">
        <w:t xml:space="preserve"> </w:t>
      </w:r>
      <w:bookmarkStart w:id="1" w:name="_Toc103349929"/>
      <w:r w:rsidRPr="002E3E7F">
        <w:t>Part 1: NTFS and Share Permissions</w:t>
      </w:r>
      <w:bookmarkEnd w:id="1"/>
    </w:p>
    <w:p w14:paraId="6FA4EE6B" w14:textId="77777777" w:rsidR="00C908A1" w:rsidRDefault="00C908A1" w:rsidP="00512E1E"/>
    <w:p w14:paraId="255B75DC" w14:textId="44F936E7" w:rsidR="00C908A1" w:rsidRDefault="00C908A1" w:rsidP="00512E1E">
      <w:r>
        <w:t xml:space="preserve">Only devices partitioned with the NT File System can have NTFS permissions specified. Drives, Folders, and Files, all operating system resources, can have NTFS permissions </w:t>
      </w:r>
      <w:r w:rsidR="00BC3307">
        <w:t>set. From</w:t>
      </w:r>
      <w:r>
        <w:t xml:space="preserve"> the user's perspective, NTFS continues to organise files into folders that are sorted, just as HPFS. There are no "special" items on the drive, and there is no reliance on the underlying hardware, such as 512-byte sectors, unlike FAT or HPFS. Furthermore, no unique disc locations such as FAT tables or HPFS Super Blocks exist</w:t>
      </w:r>
      <w:sdt>
        <w:sdtPr>
          <w:rPr>
            <w:color w:val="000000"/>
          </w:rPr>
          <w:tag w:val="MENDELEY_CITATION_v3_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"/>
          <w:id w:val="1489981756"/>
          <w:placeholder>
            <w:docPart w:val="DefaultPlaceholder_-1854013440"/>
          </w:placeholder>
        </w:sdtPr>
        <w:sdtEndPr/>
        <w:sdtContent>
          <w:r w:rsidR="002C1B7D" w:rsidRPr="002C1B7D">
            <w:rPr>
              <w:color w:val="000000"/>
            </w:rPr>
            <w:t>[1]</w:t>
          </w:r>
        </w:sdtContent>
      </w:sdt>
      <w:r>
        <w:t>.</w:t>
      </w:r>
    </w:p>
    <w:p w14:paraId="40C53D7B" w14:textId="77777777" w:rsidR="00C908A1" w:rsidRDefault="00C908A1" w:rsidP="00512E1E">
      <w:r>
        <w:t>All NTFS permissions are tied to the local operating system and user. NTFS permissions control who has access to which drives, files, and folders. Permissions are more granular than Share permissions in that they go beyond Read, Change (Modify), and Full Control.</w:t>
      </w:r>
    </w:p>
    <w:p w14:paraId="69D4793D" w14:textId="77777777" w:rsidR="00C908A1" w:rsidRPr="002E3E7F" w:rsidRDefault="00C908A1" w:rsidP="0030483A"/>
    <w:p w14:paraId="173C0609" w14:textId="77777777" w:rsidR="00C908A1" w:rsidRDefault="00C908A1" w:rsidP="0030483A">
      <w:pPr>
        <w:pStyle w:val="Heading2"/>
      </w:pPr>
      <w:bookmarkStart w:id="2" w:name="_Toc103349930"/>
      <w:r w:rsidRPr="002E3E7F">
        <w:t>NTFS</w:t>
      </w:r>
      <w:bookmarkEnd w:id="2"/>
    </w:p>
    <w:p w14:paraId="5FBFE2D0" w14:textId="77777777" w:rsidR="00031A54" w:rsidRDefault="00031A54" w:rsidP="00031A54"/>
    <w:p w14:paraId="7C7C547F" w14:textId="3481DC55" w:rsidR="00031A54" w:rsidRDefault="00031A54" w:rsidP="00031A54">
      <w:r>
        <w:t xml:space="preserve">A file was created on client 1 named </w:t>
      </w:r>
      <w:proofErr w:type="spellStart"/>
      <w:r w:rsidR="005E493D">
        <w:t>Share_Files_NOSS</w:t>
      </w:r>
      <w:proofErr w:type="spellEnd"/>
      <w:r w:rsidR="007000A2">
        <w:t>.</w:t>
      </w:r>
    </w:p>
    <w:p w14:paraId="7BCF0D62" w14:textId="77777777" w:rsidR="007000A2" w:rsidRPr="00031A54" w:rsidRDefault="007000A2" w:rsidP="00031A54"/>
    <w:p w14:paraId="74C037D2" w14:textId="77777777" w:rsidR="00C908A1" w:rsidRDefault="00C908A1" w:rsidP="006D6547">
      <w:r>
        <w:rPr>
          <w:noProof/>
        </w:rPr>
        <w:drawing>
          <wp:inline distT="0" distB="0" distL="0" distR="0" wp14:anchorId="007D6AAC" wp14:editId="6671F6F0">
            <wp:extent cx="3487057" cy="2545946"/>
            <wp:effectExtent l="0" t="0" r="0" b="698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6"/>
                    <a:stretch>
                      <a:fillRect/>
                    </a:stretch>
                  </pic:blipFill>
                  <pic:spPr>
                    <a:xfrm>
                      <a:off x="0" y="0"/>
                      <a:ext cx="3497722" cy="2553733"/>
                    </a:xfrm>
                    <a:prstGeom prst="rect">
                      <a:avLst/>
                    </a:prstGeom>
                  </pic:spPr>
                </pic:pic>
              </a:graphicData>
            </a:graphic>
          </wp:inline>
        </w:drawing>
      </w:r>
    </w:p>
    <w:p w14:paraId="0D2A681B" w14:textId="77777777" w:rsidR="00C908A1" w:rsidRDefault="00C908A1" w:rsidP="006D6547"/>
    <w:p w14:paraId="4EFC0E69" w14:textId="17E482FD" w:rsidR="005E493D" w:rsidRDefault="005E493D" w:rsidP="006D6547">
      <w:r>
        <w:t xml:space="preserve">Within this files properties under security One user </w:t>
      </w:r>
      <w:r w:rsidR="00367B0F">
        <w:t xml:space="preserve">was set with full </w:t>
      </w:r>
      <w:r w:rsidR="005B10DE">
        <w:t>control</w:t>
      </w:r>
      <w:r w:rsidR="007000A2">
        <w:t>.</w:t>
      </w:r>
    </w:p>
    <w:p w14:paraId="2EE88E2E" w14:textId="77777777" w:rsidR="00C908A1" w:rsidRDefault="00C908A1" w:rsidP="006D6547">
      <w:r>
        <w:rPr>
          <w:noProof/>
        </w:rPr>
        <w:lastRenderedPageBreak/>
        <w:drawing>
          <wp:inline distT="0" distB="0" distL="0" distR="0" wp14:anchorId="3D1B46B5" wp14:editId="5A7453D0">
            <wp:extent cx="3497308" cy="2616200"/>
            <wp:effectExtent l="0" t="0" r="825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7"/>
                    <a:stretch>
                      <a:fillRect/>
                    </a:stretch>
                  </pic:blipFill>
                  <pic:spPr>
                    <a:xfrm>
                      <a:off x="0" y="0"/>
                      <a:ext cx="3510835" cy="2626319"/>
                    </a:xfrm>
                    <a:prstGeom prst="rect">
                      <a:avLst/>
                    </a:prstGeom>
                  </pic:spPr>
                </pic:pic>
              </a:graphicData>
            </a:graphic>
          </wp:inline>
        </w:drawing>
      </w:r>
    </w:p>
    <w:p w14:paraId="6BDE43B4" w14:textId="77777777" w:rsidR="005B10DE" w:rsidRDefault="005B10DE" w:rsidP="006D6547"/>
    <w:p w14:paraId="2A7F4CA9" w14:textId="085F7AB1" w:rsidR="005B10DE" w:rsidRDefault="005B10DE" w:rsidP="006D6547">
      <w:r>
        <w:t>This user had access to the file and the ability to modify it.</w:t>
      </w:r>
    </w:p>
    <w:p w14:paraId="2AA3414C" w14:textId="77777777" w:rsidR="00C908A1" w:rsidRDefault="00C908A1" w:rsidP="006D6547">
      <w:r>
        <w:rPr>
          <w:noProof/>
        </w:rPr>
        <w:drawing>
          <wp:inline distT="0" distB="0" distL="0" distR="0" wp14:anchorId="3BC02608" wp14:editId="557FE815">
            <wp:extent cx="3504901" cy="2928258"/>
            <wp:effectExtent l="0" t="0" r="635" b="5715"/>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8"/>
                    <a:stretch>
                      <a:fillRect/>
                    </a:stretch>
                  </pic:blipFill>
                  <pic:spPr>
                    <a:xfrm>
                      <a:off x="0" y="0"/>
                      <a:ext cx="3518672" cy="2939764"/>
                    </a:xfrm>
                    <a:prstGeom prst="rect">
                      <a:avLst/>
                    </a:prstGeom>
                  </pic:spPr>
                </pic:pic>
              </a:graphicData>
            </a:graphic>
          </wp:inline>
        </w:drawing>
      </w:r>
    </w:p>
    <w:p w14:paraId="540CB821" w14:textId="77777777" w:rsidR="00C908A1" w:rsidRDefault="00C908A1" w:rsidP="006D6547"/>
    <w:p w14:paraId="0700BAAF" w14:textId="6C762EB3" w:rsidR="00C908A1" w:rsidRPr="006D6547" w:rsidRDefault="005B10DE" w:rsidP="006D6547">
      <w:r>
        <w:t>A</w:t>
      </w:r>
      <w:r w:rsidR="00E33809">
        <w:t xml:space="preserve"> </w:t>
      </w:r>
      <w:r>
        <w:t>second</w:t>
      </w:r>
      <w:r w:rsidR="00E33809">
        <w:t xml:space="preserve"> user was given </w:t>
      </w:r>
      <w:r w:rsidR="00BC3307">
        <w:t>restricted</w:t>
      </w:r>
      <w:r w:rsidR="00E33809">
        <w:t xml:space="preserve"> abilities </w:t>
      </w:r>
      <w:r w:rsidR="0040554A">
        <w:t>so they had could not modify or write to the file.</w:t>
      </w:r>
      <w:r>
        <w:t xml:space="preserve"> </w:t>
      </w:r>
    </w:p>
    <w:p w14:paraId="4206863E" w14:textId="77777777" w:rsidR="00C908A1" w:rsidRDefault="00C908A1" w:rsidP="0030483A">
      <w:r>
        <w:rPr>
          <w:noProof/>
        </w:rPr>
        <w:lastRenderedPageBreak/>
        <w:drawing>
          <wp:inline distT="0" distB="0" distL="0" distR="0" wp14:anchorId="26F74C0A" wp14:editId="782CF060">
            <wp:extent cx="3479286" cy="2677886"/>
            <wp:effectExtent l="0" t="0" r="6985" b="825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9"/>
                    <a:stretch>
                      <a:fillRect/>
                    </a:stretch>
                  </pic:blipFill>
                  <pic:spPr>
                    <a:xfrm>
                      <a:off x="0" y="0"/>
                      <a:ext cx="3488664" cy="2685104"/>
                    </a:xfrm>
                    <a:prstGeom prst="rect">
                      <a:avLst/>
                    </a:prstGeom>
                  </pic:spPr>
                </pic:pic>
              </a:graphicData>
            </a:graphic>
          </wp:inline>
        </w:drawing>
      </w:r>
    </w:p>
    <w:p w14:paraId="0F58DAFC" w14:textId="4136424E" w:rsidR="00C908A1" w:rsidRDefault="007000A2" w:rsidP="0030483A">
      <w:r>
        <w:t xml:space="preserve">This message confirms the user did not have to permissions to modify. </w:t>
      </w:r>
    </w:p>
    <w:p w14:paraId="5ED59C95" w14:textId="77777777" w:rsidR="00C908A1" w:rsidRDefault="00C908A1" w:rsidP="0030483A">
      <w:r>
        <w:rPr>
          <w:noProof/>
        </w:rPr>
        <w:drawing>
          <wp:inline distT="0" distB="0" distL="0" distR="0" wp14:anchorId="6F0E7D6C" wp14:editId="19EE7D77">
            <wp:extent cx="3479562" cy="3069771"/>
            <wp:effectExtent l="0" t="0" r="6985"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0"/>
                    <a:stretch>
                      <a:fillRect/>
                    </a:stretch>
                  </pic:blipFill>
                  <pic:spPr>
                    <a:xfrm>
                      <a:off x="0" y="0"/>
                      <a:ext cx="3492432" cy="3081126"/>
                    </a:xfrm>
                    <a:prstGeom prst="rect">
                      <a:avLst/>
                    </a:prstGeom>
                  </pic:spPr>
                </pic:pic>
              </a:graphicData>
            </a:graphic>
          </wp:inline>
        </w:drawing>
      </w:r>
    </w:p>
    <w:p w14:paraId="43E4F252" w14:textId="77777777" w:rsidR="00C908A1" w:rsidRPr="002E3E7F" w:rsidRDefault="00C908A1" w:rsidP="0030483A"/>
    <w:p w14:paraId="413106BC" w14:textId="77777777" w:rsidR="00C908A1" w:rsidRDefault="00C908A1" w:rsidP="0030483A">
      <w:pPr>
        <w:pStyle w:val="Heading2"/>
      </w:pPr>
      <w:bookmarkStart w:id="3" w:name="_Toc103349931"/>
      <w:r w:rsidRPr="002E3E7F">
        <w:t>Share Permissions</w:t>
      </w:r>
      <w:bookmarkEnd w:id="3"/>
    </w:p>
    <w:p w14:paraId="10DC3710" w14:textId="77777777" w:rsidR="00C908A1" w:rsidRDefault="00C908A1" w:rsidP="00577B90"/>
    <w:p w14:paraId="27F81495" w14:textId="2321F50E" w:rsidR="00CC469C" w:rsidRDefault="00CC469C" w:rsidP="00577B90">
      <w:r>
        <w:t>Within a networked context, share permissions provide control over resource access. By default, when a file or folder is created on a networked system, it is not shared. Unless the administrator has deliberately hidden the share, files/folders and drives that are specifically shared on a system can be viewed by searching for a PC on your network and extending the accessible shares this system has supplied.</w:t>
      </w:r>
    </w:p>
    <w:p w14:paraId="1574520E" w14:textId="77777777" w:rsidR="00CC469C" w:rsidRDefault="00CC469C" w:rsidP="00577B90"/>
    <w:p w14:paraId="1F857623" w14:textId="33EB6A73" w:rsidR="005875D2" w:rsidRDefault="005875D2" w:rsidP="00577B90">
      <w:r>
        <w:t>In server manager</w:t>
      </w:r>
      <w:r w:rsidR="00287934">
        <w:t>, a share file</w:t>
      </w:r>
      <w:r w:rsidR="00FF7401">
        <w:t xml:space="preserve"> link</w:t>
      </w:r>
      <w:r w:rsidR="00287934">
        <w:t xml:space="preserve"> is created </w:t>
      </w:r>
      <w:r w:rsidR="000018CD">
        <w:t xml:space="preserve">named </w:t>
      </w:r>
      <w:proofErr w:type="spellStart"/>
      <w:r w:rsidR="000018CD">
        <w:t>Shared_Files_NOSS</w:t>
      </w:r>
      <w:proofErr w:type="spellEnd"/>
      <w:r w:rsidR="000018CD">
        <w:t xml:space="preserve">$ the dollar sign </w:t>
      </w:r>
      <w:r w:rsidR="0056378A">
        <w:t>hides the file for security purposes</w:t>
      </w:r>
      <w:r w:rsidR="00A22FB2">
        <w:t xml:space="preserve"> to users without the </w:t>
      </w:r>
      <w:r w:rsidR="00FF7401">
        <w:t>correct access rights</w:t>
      </w:r>
      <w:r w:rsidR="0056378A">
        <w:t>.</w:t>
      </w:r>
    </w:p>
    <w:p w14:paraId="6B390F57" w14:textId="77777777" w:rsidR="00C908A1" w:rsidRDefault="00C908A1" w:rsidP="00577B90">
      <w:r>
        <w:rPr>
          <w:noProof/>
        </w:rPr>
        <w:lastRenderedPageBreak/>
        <w:drawing>
          <wp:inline distT="0" distB="0" distL="0" distR="0" wp14:anchorId="6D5000FD" wp14:editId="3142E40B">
            <wp:extent cx="3630714" cy="2808514"/>
            <wp:effectExtent l="0" t="0" r="8255"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1"/>
                    <a:stretch>
                      <a:fillRect/>
                    </a:stretch>
                  </pic:blipFill>
                  <pic:spPr>
                    <a:xfrm>
                      <a:off x="0" y="0"/>
                      <a:ext cx="3640033" cy="2815722"/>
                    </a:xfrm>
                    <a:prstGeom prst="rect">
                      <a:avLst/>
                    </a:prstGeom>
                  </pic:spPr>
                </pic:pic>
              </a:graphicData>
            </a:graphic>
          </wp:inline>
        </w:drawing>
      </w:r>
    </w:p>
    <w:p w14:paraId="2C0FB003" w14:textId="77777777" w:rsidR="0056378A" w:rsidRDefault="0056378A" w:rsidP="00577B90"/>
    <w:p w14:paraId="24943C81" w14:textId="01EB33FA" w:rsidR="00BC3307" w:rsidRPr="00577B90" w:rsidRDefault="00BC3307" w:rsidP="00577B90">
      <w:r>
        <w:t>The administrator is shown to still be able to access the file from client 1.</w:t>
      </w:r>
    </w:p>
    <w:p w14:paraId="070E7518" w14:textId="77777777" w:rsidR="00C908A1" w:rsidRDefault="00C908A1" w:rsidP="00591A35">
      <w:r>
        <w:rPr>
          <w:noProof/>
        </w:rPr>
        <w:drawing>
          <wp:inline distT="0" distB="0" distL="0" distR="0" wp14:anchorId="6E3356D4" wp14:editId="4297053E">
            <wp:extent cx="3606354" cy="2979058"/>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a:stretch>
                      <a:fillRect/>
                    </a:stretch>
                  </pic:blipFill>
                  <pic:spPr>
                    <a:xfrm>
                      <a:off x="0" y="0"/>
                      <a:ext cx="3629959" cy="2998557"/>
                    </a:xfrm>
                    <a:prstGeom prst="rect">
                      <a:avLst/>
                    </a:prstGeom>
                  </pic:spPr>
                </pic:pic>
              </a:graphicData>
            </a:graphic>
          </wp:inline>
        </w:drawing>
      </w:r>
    </w:p>
    <w:p w14:paraId="50AED031" w14:textId="0CF2F302" w:rsidR="00C908A1" w:rsidRDefault="007438A8" w:rsidP="00591A35">
      <w:r>
        <w:t>A user with restricted access is shown to have no access to the file.</w:t>
      </w:r>
    </w:p>
    <w:p w14:paraId="5D75C3A9" w14:textId="77777777" w:rsidR="00C908A1" w:rsidRDefault="00C908A1" w:rsidP="00591A35">
      <w:r>
        <w:rPr>
          <w:noProof/>
        </w:rPr>
        <w:lastRenderedPageBreak/>
        <w:drawing>
          <wp:inline distT="0" distB="0" distL="0" distR="0" wp14:anchorId="36B0E9AD" wp14:editId="3C0156A2">
            <wp:extent cx="3895513" cy="3196772"/>
            <wp:effectExtent l="0" t="0" r="0" b="381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3"/>
                    <a:stretch>
                      <a:fillRect/>
                    </a:stretch>
                  </pic:blipFill>
                  <pic:spPr>
                    <a:xfrm>
                      <a:off x="0" y="0"/>
                      <a:ext cx="3904709" cy="3204319"/>
                    </a:xfrm>
                    <a:prstGeom prst="rect">
                      <a:avLst/>
                    </a:prstGeom>
                  </pic:spPr>
                </pic:pic>
              </a:graphicData>
            </a:graphic>
          </wp:inline>
        </w:drawing>
      </w:r>
    </w:p>
    <w:p w14:paraId="09E01EC3" w14:textId="77777777" w:rsidR="00C908A1" w:rsidRPr="002E3E7F" w:rsidRDefault="00C908A1" w:rsidP="00591A35"/>
    <w:p w14:paraId="67D718A0" w14:textId="0744CE11" w:rsidR="00C908A1" w:rsidRPr="00A37CEC" w:rsidRDefault="00C908A1" w:rsidP="007438A8">
      <w:pPr>
        <w:pStyle w:val="Heading2"/>
        <w:numPr>
          <w:ilvl w:val="0"/>
          <w:numId w:val="0"/>
        </w:numPr>
      </w:pPr>
    </w:p>
    <w:p w14:paraId="41D8982D" w14:textId="77777777" w:rsidR="00C908A1" w:rsidRPr="002E3E7F" w:rsidRDefault="00C908A1" w:rsidP="00975C2B"/>
    <w:p w14:paraId="2D52DF53" w14:textId="77777777" w:rsidR="00C908A1" w:rsidRDefault="00C908A1" w:rsidP="00060624">
      <w:pPr>
        <w:pStyle w:val="Heading1"/>
      </w:pPr>
      <w:bookmarkStart w:id="4" w:name="_Toc103349932"/>
      <w:r w:rsidRPr="002E3E7F">
        <w:t>Part 2: Utilising Group Policy Management Console to better facilitate network object management</w:t>
      </w:r>
      <w:bookmarkEnd w:id="4"/>
    </w:p>
    <w:p w14:paraId="52B95DC7" w14:textId="77777777" w:rsidR="00632489" w:rsidRDefault="00632489" w:rsidP="00FF5289">
      <w:r>
        <w:t>The major goal of Group Policy management is to automate the process of distributing settings to domain computers and users, which are frequently corporate or departmental wide. This clearly saves time in terms of manual configurations, but it also gives a way to control security settings centrally to guarantee that all essential systems are affected as required, without omission.</w:t>
      </w:r>
    </w:p>
    <w:p w14:paraId="7BA859A7" w14:textId="404404F3" w:rsidR="00FF5289" w:rsidRPr="00FF5289" w:rsidRDefault="00632489" w:rsidP="00FF5289">
      <w:r>
        <w:t>Local group policy differs from Group policy in that it can only be configured locally on Microsoft Windows systems. Local group policy isn't used over Group Policy since it requires an administrator to configure the settings on each machine in the network individually. For security purposes, some essential systems, such as domain controllers, require local group policy. Any system administrator can be delegated to manage a department or organization-wide configuration using Group Policy.</w:t>
      </w:r>
    </w:p>
    <w:p w14:paraId="5F4E38FC" w14:textId="77777777" w:rsidR="00C908A1" w:rsidRDefault="00C908A1" w:rsidP="00207A1E"/>
    <w:p w14:paraId="56ED0079" w14:textId="77777777" w:rsidR="00C908A1" w:rsidRDefault="00C908A1" w:rsidP="00207A1E"/>
    <w:p w14:paraId="5D38157F" w14:textId="77777777" w:rsidR="00C908A1" w:rsidRDefault="00C908A1" w:rsidP="00207A1E"/>
    <w:p w14:paraId="4B9D866C" w14:textId="0BDBEA48" w:rsidR="00C908A1" w:rsidRDefault="00C908A1" w:rsidP="00207A1E">
      <w:pPr>
        <w:pStyle w:val="Heading2"/>
      </w:pPr>
      <w:bookmarkStart w:id="5" w:name="_Toc103349933"/>
      <w:r>
        <w:t>Group Policy Management Console</w:t>
      </w:r>
      <w:r w:rsidR="00632489">
        <w:t xml:space="preserve"> Configuration</w:t>
      </w:r>
      <w:bookmarkEnd w:id="5"/>
    </w:p>
    <w:p w14:paraId="753ABC8A" w14:textId="77777777" w:rsidR="00C908A1" w:rsidRDefault="00C908A1" w:rsidP="009C5A77"/>
    <w:p w14:paraId="695FFC22" w14:textId="307B8893" w:rsidR="00C908A1" w:rsidRDefault="0083046F" w:rsidP="009C5A77">
      <w:r>
        <w:t xml:space="preserve"> A n</w:t>
      </w:r>
      <w:r w:rsidR="00C908A1">
        <w:t>ew user created</w:t>
      </w:r>
      <w:r>
        <w:t xml:space="preserve"> for the purpose of testing.</w:t>
      </w:r>
    </w:p>
    <w:p w14:paraId="225883E3" w14:textId="77777777" w:rsidR="00C908A1" w:rsidRDefault="00C908A1" w:rsidP="009C5A77">
      <w:r>
        <w:rPr>
          <w:noProof/>
        </w:rPr>
        <w:lastRenderedPageBreak/>
        <w:drawing>
          <wp:inline distT="0" distB="0" distL="0" distR="0" wp14:anchorId="1A6554F4" wp14:editId="3C78CEC9">
            <wp:extent cx="3824378" cy="2812142"/>
            <wp:effectExtent l="0" t="0" r="5080" b="762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4"/>
                    <a:stretch>
                      <a:fillRect/>
                    </a:stretch>
                  </pic:blipFill>
                  <pic:spPr>
                    <a:xfrm>
                      <a:off x="0" y="0"/>
                      <a:ext cx="3832056" cy="2817788"/>
                    </a:xfrm>
                    <a:prstGeom prst="rect">
                      <a:avLst/>
                    </a:prstGeom>
                  </pic:spPr>
                </pic:pic>
              </a:graphicData>
            </a:graphic>
          </wp:inline>
        </w:drawing>
      </w:r>
    </w:p>
    <w:p w14:paraId="61203A99" w14:textId="77777777" w:rsidR="0083046F" w:rsidRDefault="0083046F" w:rsidP="009C5A77"/>
    <w:p w14:paraId="0FE30880" w14:textId="7607D833" w:rsidR="003F4B3A" w:rsidRDefault="009551AA" w:rsidP="003F4B3A">
      <w:pPr>
        <w:pStyle w:val="Heading3"/>
      </w:pPr>
      <w:bookmarkStart w:id="6" w:name="_Toc103349934"/>
      <w:r>
        <w:t>Removing Access to Control Panel</w:t>
      </w:r>
      <w:bookmarkEnd w:id="6"/>
    </w:p>
    <w:p w14:paraId="1E455ED7" w14:textId="77777777" w:rsidR="009551AA" w:rsidRPr="009551AA" w:rsidRDefault="009551AA" w:rsidP="009551AA"/>
    <w:p w14:paraId="1CB41428" w14:textId="6A09CB5E" w:rsidR="0083046F" w:rsidRPr="009C5A77" w:rsidRDefault="0083046F" w:rsidP="009C5A77">
      <w:r>
        <w:t>In GPMC (</w:t>
      </w:r>
      <w:r w:rsidR="00725372">
        <w:t>Group Policy Management Console)</w:t>
      </w:r>
      <w:r w:rsidR="00E60FAE">
        <w:t xml:space="preserve"> a new group policy </w:t>
      </w:r>
      <w:r w:rsidR="00B34B8A">
        <w:t>object</w:t>
      </w:r>
      <w:r w:rsidR="00E60FAE">
        <w:t xml:space="preserve"> was created</w:t>
      </w:r>
      <w:r w:rsidR="00B34B8A">
        <w:t xml:space="preserve"> named </w:t>
      </w:r>
      <w:proofErr w:type="spellStart"/>
      <w:r w:rsidR="00B34B8A">
        <w:t>NoCtrl</w:t>
      </w:r>
      <w:r w:rsidR="002F3AB1">
        <w:t>PanAccess</w:t>
      </w:r>
      <w:proofErr w:type="spellEnd"/>
      <w:r w:rsidR="002F3AB1">
        <w:t xml:space="preserve">, this object was then </w:t>
      </w:r>
      <w:r w:rsidR="00503AD0">
        <w:t xml:space="preserve">set to prohibit access to control panel and </w:t>
      </w:r>
      <w:r w:rsidR="00E96F43">
        <w:t>PC Settings.</w:t>
      </w:r>
    </w:p>
    <w:p w14:paraId="38C865A5" w14:textId="66E627CA" w:rsidR="00C908A1" w:rsidRPr="003B0687" w:rsidRDefault="00536D52" w:rsidP="003B0687">
      <w:r w:rsidRPr="00536D52">
        <w:rPr>
          <w:rFonts w:ascii="Calibri" w:eastAsia="DengXian" w:hAnsi="Calibri" w:cs="Times New Roman"/>
          <w:noProof/>
          <w:lang w:eastAsia="en-GB"/>
        </w:rPr>
        <w:drawing>
          <wp:inline distT="0" distB="0" distL="0" distR="0" wp14:anchorId="26916965" wp14:editId="33850895">
            <wp:extent cx="3931154" cy="2924629"/>
            <wp:effectExtent l="0" t="0" r="0" b="952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5"/>
                    <a:stretch>
                      <a:fillRect/>
                    </a:stretch>
                  </pic:blipFill>
                  <pic:spPr>
                    <a:xfrm>
                      <a:off x="0" y="0"/>
                      <a:ext cx="3942655" cy="2933185"/>
                    </a:xfrm>
                    <a:prstGeom prst="rect">
                      <a:avLst/>
                    </a:prstGeom>
                  </pic:spPr>
                </pic:pic>
              </a:graphicData>
            </a:graphic>
          </wp:inline>
        </w:drawing>
      </w:r>
    </w:p>
    <w:p w14:paraId="33B8FBBF" w14:textId="77777777" w:rsidR="00C908A1" w:rsidRDefault="00C908A1" w:rsidP="003F6EFC"/>
    <w:p w14:paraId="5A9EA155" w14:textId="1B83690E" w:rsidR="00C908A1" w:rsidRDefault="00C908A1" w:rsidP="003F6EFC">
      <w:r w:rsidRPr="002F39BA">
        <w:t>Access to control panel disabled</w:t>
      </w:r>
      <w:r w:rsidR="009551AA">
        <w:t>.</w:t>
      </w:r>
    </w:p>
    <w:p w14:paraId="12A016A5" w14:textId="77777777" w:rsidR="00C908A1" w:rsidRDefault="00C908A1" w:rsidP="003F6EFC">
      <w:r>
        <w:rPr>
          <w:noProof/>
        </w:rPr>
        <w:lastRenderedPageBreak/>
        <w:drawing>
          <wp:inline distT="0" distB="0" distL="0" distR="0" wp14:anchorId="5F22763B" wp14:editId="481EAC7F">
            <wp:extent cx="4081727" cy="2881086"/>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6"/>
                    <a:stretch>
                      <a:fillRect/>
                    </a:stretch>
                  </pic:blipFill>
                  <pic:spPr>
                    <a:xfrm>
                      <a:off x="0" y="0"/>
                      <a:ext cx="4097070" cy="2891916"/>
                    </a:xfrm>
                    <a:prstGeom prst="rect">
                      <a:avLst/>
                    </a:prstGeom>
                  </pic:spPr>
                </pic:pic>
              </a:graphicData>
            </a:graphic>
          </wp:inline>
        </w:drawing>
      </w:r>
    </w:p>
    <w:p w14:paraId="1A3D334D" w14:textId="77777777" w:rsidR="009551AA" w:rsidRDefault="009551AA" w:rsidP="003F6EFC"/>
    <w:p w14:paraId="65883517" w14:textId="1C98AE9B" w:rsidR="009551AA" w:rsidRDefault="009551AA" w:rsidP="009551AA">
      <w:pPr>
        <w:pStyle w:val="Heading3"/>
      </w:pPr>
      <w:bookmarkStart w:id="7" w:name="_Toc103349935"/>
      <w:r>
        <w:t>Removing Access to Command Prompt</w:t>
      </w:r>
      <w:bookmarkEnd w:id="7"/>
    </w:p>
    <w:p w14:paraId="05B8E120" w14:textId="77777777" w:rsidR="009B5588" w:rsidRDefault="009B5588" w:rsidP="003F6EFC"/>
    <w:p w14:paraId="0CB4AA0C" w14:textId="3B1CDC43" w:rsidR="009B5588" w:rsidRPr="009B5588" w:rsidRDefault="009B5588" w:rsidP="009B5588">
      <w:r w:rsidRPr="009B5588">
        <w:t xml:space="preserve">In GPMC (Group Policy Management Console) a new group policy object was created named </w:t>
      </w:r>
      <w:proofErr w:type="spellStart"/>
      <w:r w:rsidRPr="009B5588">
        <w:t>NoC</w:t>
      </w:r>
      <w:r>
        <w:t>md</w:t>
      </w:r>
      <w:r w:rsidR="00312791">
        <w:t>Prmpt</w:t>
      </w:r>
      <w:r w:rsidRPr="009B5588">
        <w:t>Access</w:t>
      </w:r>
      <w:proofErr w:type="spellEnd"/>
      <w:r w:rsidRPr="009B5588">
        <w:t xml:space="preserve">, this object was then set to </w:t>
      </w:r>
      <w:r w:rsidR="00312791">
        <w:t xml:space="preserve">prevent access to the command </w:t>
      </w:r>
      <w:r w:rsidR="003F4B3A">
        <w:t>prompt</w:t>
      </w:r>
      <w:r w:rsidRPr="009B5588">
        <w:t>.</w:t>
      </w:r>
    </w:p>
    <w:p w14:paraId="66E44816" w14:textId="77777777" w:rsidR="009B5588" w:rsidRDefault="009B5588" w:rsidP="003F6EFC"/>
    <w:p w14:paraId="22916679" w14:textId="75881115" w:rsidR="00C908A1" w:rsidRPr="003F6EFC" w:rsidRDefault="00E96F43" w:rsidP="003F6EFC">
      <w:r>
        <w:rPr>
          <w:noProof/>
        </w:rPr>
        <w:drawing>
          <wp:inline distT="0" distB="0" distL="0" distR="0" wp14:anchorId="00044BF1" wp14:editId="3FE21306">
            <wp:extent cx="3902731" cy="2971800"/>
            <wp:effectExtent l="0" t="0" r="254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7"/>
                    <a:stretch>
                      <a:fillRect/>
                    </a:stretch>
                  </pic:blipFill>
                  <pic:spPr>
                    <a:xfrm>
                      <a:off x="0" y="0"/>
                      <a:ext cx="3909797" cy="2977181"/>
                    </a:xfrm>
                    <a:prstGeom prst="rect">
                      <a:avLst/>
                    </a:prstGeom>
                  </pic:spPr>
                </pic:pic>
              </a:graphicData>
            </a:graphic>
          </wp:inline>
        </w:drawing>
      </w:r>
    </w:p>
    <w:p w14:paraId="3F150214" w14:textId="27C70013" w:rsidR="00C908A1" w:rsidRDefault="00C908A1" w:rsidP="002E3E7F"/>
    <w:p w14:paraId="23FD961B" w14:textId="09B09375" w:rsidR="00C908A1" w:rsidRPr="002E3E7F" w:rsidRDefault="00312791" w:rsidP="002E3E7F">
      <w:r>
        <w:t xml:space="preserve"> </w:t>
      </w:r>
      <w:r w:rsidR="003F4B3A">
        <w:t xml:space="preserve">This was tested with the new user. </w:t>
      </w:r>
      <w:r w:rsidR="00C908A1">
        <w:t>Access to command prompt has been disabled</w:t>
      </w:r>
    </w:p>
    <w:p w14:paraId="52743F4E" w14:textId="77777777" w:rsidR="00C908A1" w:rsidRDefault="00C908A1">
      <w:r>
        <w:rPr>
          <w:noProof/>
        </w:rPr>
        <w:lastRenderedPageBreak/>
        <w:drawing>
          <wp:inline distT="0" distB="0" distL="0" distR="0" wp14:anchorId="03A8E70D" wp14:editId="01B48AC2">
            <wp:extent cx="3855160" cy="3222172"/>
            <wp:effectExtent l="0" t="0" r="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8"/>
                    <a:stretch>
                      <a:fillRect/>
                    </a:stretch>
                  </pic:blipFill>
                  <pic:spPr>
                    <a:xfrm>
                      <a:off x="0" y="0"/>
                      <a:ext cx="3862157" cy="3228020"/>
                    </a:xfrm>
                    <a:prstGeom prst="rect">
                      <a:avLst/>
                    </a:prstGeom>
                  </pic:spPr>
                </pic:pic>
              </a:graphicData>
            </a:graphic>
          </wp:inline>
        </w:drawing>
      </w:r>
    </w:p>
    <w:p w14:paraId="50AD87B3" w14:textId="77777777" w:rsidR="00C908A1" w:rsidRDefault="00C908A1"/>
    <w:p w14:paraId="4F209520" w14:textId="554AA626" w:rsidR="009551AA" w:rsidRDefault="009551AA" w:rsidP="009551AA">
      <w:pPr>
        <w:pStyle w:val="Heading3"/>
      </w:pPr>
      <w:bookmarkStart w:id="8" w:name="_Toc103349936"/>
      <w:r>
        <w:t xml:space="preserve">Removing Access to </w:t>
      </w:r>
      <w:r w:rsidR="00E311BB">
        <w:t>Removable Media Devices</w:t>
      </w:r>
      <w:bookmarkEnd w:id="8"/>
    </w:p>
    <w:p w14:paraId="2251E239" w14:textId="77777777" w:rsidR="00E311BB" w:rsidRPr="00E311BB" w:rsidRDefault="00E311BB" w:rsidP="00E311BB"/>
    <w:p w14:paraId="2171151F" w14:textId="386A1A41" w:rsidR="00E311BB" w:rsidRPr="009B5588" w:rsidRDefault="00E311BB" w:rsidP="00E311BB">
      <w:r w:rsidRPr="009B5588">
        <w:t xml:space="preserve">In GPMC (Group Policy Management Console) a new group policy object was created named </w:t>
      </w:r>
      <w:proofErr w:type="spellStart"/>
      <w:r w:rsidRPr="009B5588">
        <w:t>No</w:t>
      </w:r>
      <w:r>
        <w:t>RemDrive</w:t>
      </w:r>
      <w:r w:rsidRPr="009B5588">
        <w:t>Access</w:t>
      </w:r>
      <w:proofErr w:type="spellEnd"/>
      <w:r w:rsidRPr="009B5588">
        <w:t xml:space="preserve">, this object was then set to </w:t>
      </w:r>
      <w:r w:rsidR="001800F1">
        <w:t xml:space="preserve">deny all accesses for removable storage. Unfortunately </w:t>
      </w:r>
      <w:r w:rsidR="00741264">
        <w:t>as this was done on a VM, it was impossible to prove success.</w:t>
      </w:r>
    </w:p>
    <w:p w14:paraId="2C3BBB3D" w14:textId="216B037A" w:rsidR="00C908A1" w:rsidRDefault="00C908A1"/>
    <w:p w14:paraId="0A8AEB81" w14:textId="77777777" w:rsidR="00C908A1" w:rsidRDefault="00C908A1">
      <w:r>
        <w:rPr>
          <w:noProof/>
        </w:rPr>
        <w:drawing>
          <wp:inline distT="0" distB="0" distL="0" distR="0" wp14:anchorId="063BEE53" wp14:editId="4432A252">
            <wp:extent cx="3708400" cy="2795064"/>
            <wp:effectExtent l="0" t="0" r="6350" b="571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9"/>
                    <a:stretch>
                      <a:fillRect/>
                    </a:stretch>
                  </pic:blipFill>
                  <pic:spPr>
                    <a:xfrm>
                      <a:off x="0" y="0"/>
                      <a:ext cx="3717952" cy="2802263"/>
                    </a:xfrm>
                    <a:prstGeom prst="rect">
                      <a:avLst/>
                    </a:prstGeom>
                  </pic:spPr>
                </pic:pic>
              </a:graphicData>
            </a:graphic>
          </wp:inline>
        </w:drawing>
      </w:r>
    </w:p>
    <w:p w14:paraId="4FDF1F9C" w14:textId="77777777" w:rsidR="00741264" w:rsidRDefault="00741264"/>
    <w:p w14:paraId="6A340E09" w14:textId="2BC8D1A5" w:rsidR="00741264" w:rsidRDefault="00D83BE7" w:rsidP="00741264">
      <w:pPr>
        <w:pStyle w:val="Heading2"/>
      </w:pPr>
      <w:bookmarkStart w:id="9" w:name="_Toc103349937"/>
      <w:r>
        <w:t>Restricting Software Installs</w:t>
      </w:r>
      <w:bookmarkEnd w:id="9"/>
    </w:p>
    <w:p w14:paraId="1ADC0A04" w14:textId="77777777" w:rsidR="00D83BE7" w:rsidRPr="00D83BE7" w:rsidRDefault="00D83BE7" w:rsidP="00D83BE7"/>
    <w:p w14:paraId="0E796D43" w14:textId="77777777" w:rsidR="00C908A1" w:rsidRPr="00B56C47" w:rsidRDefault="00C908A1" w:rsidP="00B56C47">
      <w:r w:rsidRPr="00B56C47">
        <w:lastRenderedPageBreak/>
        <w:t>Upon restarting the worksheet, server 1 date and time seemed close to the last time used while client 1 had progressed. I assume this was to do with freezing the machine instead of going into shutdown. Client 1 given second network card attached to NAT to utilize host systems IP address. It will kind of masquerade client ones IP address and use the public host adaptor. This is needed for the testing of group policy on downloading software.</w:t>
      </w:r>
    </w:p>
    <w:p w14:paraId="63615C0F" w14:textId="77777777" w:rsidR="00C908A1" w:rsidRDefault="00C908A1"/>
    <w:p w14:paraId="2915988C" w14:textId="77777777" w:rsidR="00C908A1" w:rsidRDefault="00C908A1">
      <w:r>
        <w:rPr>
          <w:noProof/>
        </w:rPr>
        <w:drawing>
          <wp:inline distT="0" distB="0" distL="0" distR="0" wp14:anchorId="658A0F26" wp14:editId="7C7420E2">
            <wp:extent cx="3574143" cy="2619032"/>
            <wp:effectExtent l="0" t="0" r="7620"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20"/>
                    <a:stretch>
                      <a:fillRect/>
                    </a:stretch>
                  </pic:blipFill>
                  <pic:spPr>
                    <a:xfrm>
                      <a:off x="0" y="0"/>
                      <a:ext cx="3580040" cy="2623353"/>
                    </a:xfrm>
                    <a:prstGeom prst="rect">
                      <a:avLst/>
                    </a:prstGeom>
                  </pic:spPr>
                </pic:pic>
              </a:graphicData>
            </a:graphic>
          </wp:inline>
        </w:drawing>
      </w:r>
    </w:p>
    <w:p w14:paraId="3C89F852" w14:textId="77777777" w:rsidR="00C908A1" w:rsidRDefault="00C908A1"/>
    <w:p w14:paraId="140823E1" w14:textId="07F9E1F7" w:rsidR="00C908A1" w:rsidRDefault="00C908A1" w:rsidP="0091750B">
      <w:r>
        <w:t>Client 1</w:t>
      </w:r>
      <w:r w:rsidR="00D83BE7">
        <w:t xml:space="preserve"> was moved</w:t>
      </w:r>
      <w:r>
        <w:t xml:space="preserve"> in active directory to </w:t>
      </w:r>
      <w:proofErr w:type="spellStart"/>
      <w:r>
        <w:t>NWClientComputers</w:t>
      </w:r>
      <w:proofErr w:type="spellEnd"/>
      <w:r>
        <w:t>. This has to be done before next stage group policy.</w:t>
      </w:r>
      <w:r w:rsidR="00E66627" w:rsidRPr="00E66627">
        <w:t xml:space="preserve"> </w:t>
      </w:r>
      <w:r w:rsidR="00E66627" w:rsidRPr="009B5588">
        <w:t xml:space="preserve">In GPMC (Group Policy Management Console) a new group policy object was created named </w:t>
      </w:r>
      <w:proofErr w:type="spellStart"/>
      <w:r w:rsidR="00E66627" w:rsidRPr="009B5588">
        <w:t>N</w:t>
      </w:r>
      <w:r w:rsidR="00556829">
        <w:t>unauthSoftInstallS</w:t>
      </w:r>
      <w:proofErr w:type="spellEnd"/>
      <w:r w:rsidR="00E66627" w:rsidRPr="009B5588">
        <w:t xml:space="preserve">, this object was then set to </w:t>
      </w:r>
      <w:r w:rsidR="00556829">
        <w:t xml:space="preserve">prohibit </w:t>
      </w:r>
      <w:r w:rsidR="003C362C">
        <w:t>user installs</w:t>
      </w:r>
      <w:r w:rsidR="00E66627">
        <w:t>.</w:t>
      </w:r>
    </w:p>
    <w:p w14:paraId="17552A29" w14:textId="77777777" w:rsidR="00C908A1" w:rsidRDefault="00C908A1">
      <w:r>
        <w:rPr>
          <w:noProof/>
        </w:rPr>
        <w:drawing>
          <wp:inline distT="0" distB="0" distL="0" distR="0" wp14:anchorId="0E1E7684" wp14:editId="41B55588">
            <wp:extent cx="4405848" cy="3171371"/>
            <wp:effectExtent l="0" t="0" r="0" b="0"/>
            <wp:docPr id="17" name="Picture 17" descr="A picture containing text, monitor, compu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monitor, computer, screenshot&#10;&#10;Description automatically generated"/>
                    <pic:cNvPicPr/>
                  </pic:nvPicPr>
                  <pic:blipFill>
                    <a:blip r:embed="rId21"/>
                    <a:stretch>
                      <a:fillRect/>
                    </a:stretch>
                  </pic:blipFill>
                  <pic:spPr>
                    <a:xfrm>
                      <a:off x="0" y="0"/>
                      <a:ext cx="4420653" cy="3182028"/>
                    </a:xfrm>
                    <a:prstGeom prst="rect">
                      <a:avLst/>
                    </a:prstGeom>
                  </pic:spPr>
                </pic:pic>
              </a:graphicData>
            </a:graphic>
          </wp:inline>
        </w:drawing>
      </w:r>
    </w:p>
    <w:p w14:paraId="798EB314" w14:textId="5952FF9E" w:rsidR="003C362C" w:rsidRDefault="003C362C">
      <w:r>
        <w:t xml:space="preserve">As can be seen, the non-administrative user could not </w:t>
      </w:r>
      <w:r w:rsidR="001E563C">
        <w:t>install without a user account.</w:t>
      </w:r>
    </w:p>
    <w:p w14:paraId="393F1BF2" w14:textId="77777777" w:rsidR="00C908A1" w:rsidRDefault="00C908A1">
      <w:r w:rsidRPr="002E3E7F">
        <w:br w:type="page"/>
      </w:r>
      <w:r>
        <w:rPr>
          <w:noProof/>
        </w:rPr>
        <w:lastRenderedPageBreak/>
        <w:drawing>
          <wp:inline distT="0" distB="0" distL="0" distR="0" wp14:anchorId="649F295B" wp14:editId="490277ED">
            <wp:extent cx="4474029" cy="3166419"/>
            <wp:effectExtent l="0" t="0" r="3175"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2"/>
                    <a:stretch>
                      <a:fillRect/>
                    </a:stretch>
                  </pic:blipFill>
                  <pic:spPr>
                    <a:xfrm>
                      <a:off x="0" y="0"/>
                      <a:ext cx="4483520" cy="3173136"/>
                    </a:xfrm>
                    <a:prstGeom prst="rect">
                      <a:avLst/>
                    </a:prstGeom>
                  </pic:spPr>
                </pic:pic>
              </a:graphicData>
            </a:graphic>
          </wp:inline>
        </w:drawing>
      </w:r>
    </w:p>
    <w:p w14:paraId="0C791BD8" w14:textId="77777777" w:rsidR="001E563C" w:rsidRDefault="001E563C"/>
    <w:p w14:paraId="05F00082" w14:textId="6EC407F2" w:rsidR="001E563C" w:rsidRDefault="002440FB" w:rsidP="001E563C">
      <w:pPr>
        <w:pStyle w:val="Heading3"/>
      </w:pPr>
      <w:bookmarkStart w:id="10" w:name="_Toc103349938"/>
      <w:r w:rsidRPr="002440FB">
        <w:t>Enforcing Password Policy in the ‘</w:t>
      </w:r>
      <w:proofErr w:type="spellStart"/>
      <w:r w:rsidRPr="002440FB">
        <w:t>nosstask.msft</w:t>
      </w:r>
      <w:proofErr w:type="spellEnd"/>
      <w:r w:rsidRPr="002440FB">
        <w:t>’ domain</w:t>
      </w:r>
      <w:bookmarkEnd w:id="10"/>
    </w:p>
    <w:p w14:paraId="65116819" w14:textId="77777777" w:rsidR="00305285" w:rsidRPr="00305285" w:rsidRDefault="00305285" w:rsidP="00305285"/>
    <w:p w14:paraId="36928BB7" w14:textId="2CC00B79" w:rsidR="00C908A1" w:rsidRDefault="00305285">
      <w:r>
        <w:t>A strong password policy is essential for network security. Stronger qualities connected with values minimise the likelihood of password cracking and enable the use of effective password security principles like 'passwords'. Passwords can be used in conjunction with minimum complexity requirements to enforce stricter password policies by specifying a longer predefined value length as a minimum requirement.</w:t>
      </w:r>
    </w:p>
    <w:p w14:paraId="2F06BA15" w14:textId="156A27F4" w:rsidR="00C908A1" w:rsidRDefault="00C81927" w:rsidP="00721D06">
      <w:r>
        <w:t xml:space="preserve"> In GPMC </w:t>
      </w:r>
      <w:r w:rsidR="00C908A1">
        <w:t>Password settings</w:t>
      </w:r>
      <w:r>
        <w:t xml:space="preserve"> were</w:t>
      </w:r>
      <w:r w:rsidR="00C908A1">
        <w:t xml:space="preserve"> changed to what was s</w:t>
      </w:r>
      <w:r>
        <w:t>pecified</w:t>
      </w:r>
      <w:r w:rsidR="00C908A1">
        <w:t xml:space="preserve"> on</w:t>
      </w:r>
      <w:r>
        <w:t xml:space="preserve"> the</w:t>
      </w:r>
      <w:r w:rsidR="00C908A1">
        <w:t xml:space="preserve"> worksheet</w:t>
      </w:r>
      <w:r>
        <w:t>.</w:t>
      </w:r>
    </w:p>
    <w:p w14:paraId="301D7FDC" w14:textId="77777777" w:rsidR="00C908A1" w:rsidRDefault="00C908A1" w:rsidP="00721D06">
      <w:r>
        <w:rPr>
          <w:noProof/>
        </w:rPr>
        <w:drawing>
          <wp:inline distT="0" distB="0" distL="0" distR="0" wp14:anchorId="61EAF0C7" wp14:editId="0D23FBD5">
            <wp:extent cx="4408139" cy="3436258"/>
            <wp:effectExtent l="0" t="0" r="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3"/>
                    <a:stretch>
                      <a:fillRect/>
                    </a:stretch>
                  </pic:blipFill>
                  <pic:spPr>
                    <a:xfrm>
                      <a:off x="0" y="0"/>
                      <a:ext cx="4418713" cy="3444501"/>
                    </a:xfrm>
                    <a:prstGeom prst="rect">
                      <a:avLst/>
                    </a:prstGeom>
                  </pic:spPr>
                </pic:pic>
              </a:graphicData>
            </a:graphic>
          </wp:inline>
        </w:drawing>
      </w:r>
    </w:p>
    <w:p w14:paraId="76BEF8A7" w14:textId="50BCFF24" w:rsidR="00C908A1" w:rsidRPr="00B0085C" w:rsidRDefault="00C81927" w:rsidP="0066799B">
      <w:pPr>
        <w:rPr>
          <w:color w:val="FF0000"/>
        </w:rPr>
      </w:pPr>
      <w:r>
        <w:lastRenderedPageBreak/>
        <w:t>The user attempted</w:t>
      </w:r>
      <w:r w:rsidR="00C908A1">
        <w:t xml:space="preserve"> to input a 7 character password on a new user as stipulated in worksheet</w:t>
      </w:r>
      <w:r w:rsidR="00BF1DEB">
        <w:t xml:space="preserve"> which was denied.</w:t>
      </w:r>
    </w:p>
    <w:p w14:paraId="175627CA" w14:textId="77777777" w:rsidR="00C908A1" w:rsidRDefault="00C908A1" w:rsidP="00721D06">
      <w:r>
        <w:rPr>
          <w:noProof/>
        </w:rPr>
        <w:drawing>
          <wp:inline distT="0" distB="0" distL="0" distR="0" wp14:anchorId="3880BF52" wp14:editId="3E387552">
            <wp:extent cx="4376057" cy="3428218"/>
            <wp:effectExtent l="0" t="0" r="5715" b="127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24"/>
                    <a:stretch>
                      <a:fillRect/>
                    </a:stretch>
                  </pic:blipFill>
                  <pic:spPr>
                    <a:xfrm>
                      <a:off x="0" y="0"/>
                      <a:ext cx="4384617" cy="3434924"/>
                    </a:xfrm>
                    <a:prstGeom prst="rect">
                      <a:avLst/>
                    </a:prstGeom>
                  </pic:spPr>
                </pic:pic>
              </a:graphicData>
            </a:graphic>
          </wp:inline>
        </w:drawing>
      </w:r>
    </w:p>
    <w:p w14:paraId="5F413371" w14:textId="77777777" w:rsidR="00C908A1" w:rsidRDefault="00C908A1" w:rsidP="00721D06"/>
    <w:p w14:paraId="635F65B1" w14:textId="77777777" w:rsidR="00C908A1" w:rsidRDefault="00C908A1" w:rsidP="00CB48D1">
      <w:pPr>
        <w:pStyle w:val="Heading1"/>
      </w:pPr>
      <w:bookmarkStart w:id="11" w:name="_Toc103349939"/>
      <w:r>
        <w:t>Task 2 Routing and Packet Filtering</w:t>
      </w:r>
      <w:bookmarkEnd w:id="11"/>
    </w:p>
    <w:p w14:paraId="5DCD29DD" w14:textId="77777777" w:rsidR="00C908A1" w:rsidRDefault="00C908A1" w:rsidP="00B86538"/>
    <w:p w14:paraId="22CBF913" w14:textId="77777777" w:rsidR="00C908A1" w:rsidRPr="00B86538" w:rsidRDefault="00C908A1" w:rsidP="00B86538"/>
    <w:p w14:paraId="061F1610" w14:textId="77777777" w:rsidR="00C908A1" w:rsidRDefault="00C908A1" w:rsidP="00B86538">
      <w:pPr>
        <w:pStyle w:val="Heading2"/>
      </w:pPr>
      <w:bookmarkStart w:id="12" w:name="_Toc103349940"/>
      <w:r>
        <w:t>Using ARP and Routing Tables</w:t>
      </w:r>
      <w:bookmarkEnd w:id="12"/>
    </w:p>
    <w:p w14:paraId="719E1437" w14:textId="77777777" w:rsidR="00C908A1" w:rsidRDefault="00C908A1" w:rsidP="00175266"/>
    <w:p w14:paraId="587A68DB" w14:textId="72200C06" w:rsidR="00C908A1" w:rsidRDefault="00AD25A5" w:rsidP="00175266">
      <w:r>
        <w:t xml:space="preserve">Firstly </w:t>
      </w:r>
      <w:r w:rsidR="00C908A1">
        <w:t xml:space="preserve"> FTP Server</w:t>
      </w:r>
      <w:r>
        <w:t xml:space="preserve"> was installed</w:t>
      </w:r>
      <w:r w:rsidR="00C908A1">
        <w:t xml:space="preserve"> on Client 2</w:t>
      </w:r>
      <w:r w:rsidR="0059092A">
        <w:t xml:space="preserve"> with the following options selected.</w:t>
      </w:r>
    </w:p>
    <w:p w14:paraId="6B158288" w14:textId="77777777" w:rsidR="00C908A1" w:rsidRDefault="00C908A1" w:rsidP="00175266">
      <w:r>
        <w:rPr>
          <w:noProof/>
        </w:rPr>
        <w:lastRenderedPageBreak/>
        <w:drawing>
          <wp:inline distT="0" distB="0" distL="0" distR="0" wp14:anchorId="16F99E0A" wp14:editId="0130918C">
            <wp:extent cx="3684111" cy="3098800"/>
            <wp:effectExtent l="0" t="0" r="0" b="635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25"/>
                    <a:stretch>
                      <a:fillRect/>
                    </a:stretch>
                  </pic:blipFill>
                  <pic:spPr>
                    <a:xfrm>
                      <a:off x="0" y="0"/>
                      <a:ext cx="3691654" cy="3105145"/>
                    </a:xfrm>
                    <a:prstGeom prst="rect">
                      <a:avLst/>
                    </a:prstGeom>
                  </pic:spPr>
                </pic:pic>
              </a:graphicData>
            </a:graphic>
          </wp:inline>
        </w:drawing>
      </w:r>
    </w:p>
    <w:p w14:paraId="26D80E07" w14:textId="77777777" w:rsidR="00AD25A5" w:rsidRDefault="00AD25A5" w:rsidP="00175266"/>
    <w:p w14:paraId="333D879B" w14:textId="6F4B9139" w:rsidR="00C908A1" w:rsidRDefault="00AD25A5" w:rsidP="00A43422">
      <w:r>
        <w:t>A</w:t>
      </w:r>
      <w:r w:rsidR="00C908A1">
        <w:t xml:space="preserve"> new user</w:t>
      </w:r>
      <w:r>
        <w:t xml:space="preserve"> was created</w:t>
      </w:r>
      <w:r w:rsidR="00C908A1">
        <w:t xml:space="preserve"> </w:t>
      </w:r>
      <w:r>
        <w:t xml:space="preserve">as </w:t>
      </w:r>
      <w:r w:rsidR="00C908A1">
        <w:t>ftpuser22 password P@ssw0rd</w:t>
      </w:r>
      <w:r>
        <w:t xml:space="preserve"> as stipulated.</w:t>
      </w:r>
    </w:p>
    <w:p w14:paraId="5A8803DF" w14:textId="77777777" w:rsidR="00C908A1" w:rsidRDefault="00C908A1" w:rsidP="00175266">
      <w:r>
        <w:rPr>
          <w:noProof/>
        </w:rPr>
        <w:drawing>
          <wp:inline distT="0" distB="0" distL="0" distR="0" wp14:anchorId="3F4C45E8" wp14:editId="6C22A8E6">
            <wp:extent cx="3675743" cy="3102350"/>
            <wp:effectExtent l="0" t="0" r="1270" b="3175"/>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6"/>
                    <a:stretch>
                      <a:fillRect/>
                    </a:stretch>
                  </pic:blipFill>
                  <pic:spPr>
                    <a:xfrm>
                      <a:off x="0" y="0"/>
                      <a:ext cx="3683842" cy="3109186"/>
                    </a:xfrm>
                    <a:prstGeom prst="rect">
                      <a:avLst/>
                    </a:prstGeom>
                  </pic:spPr>
                </pic:pic>
              </a:graphicData>
            </a:graphic>
          </wp:inline>
        </w:drawing>
      </w:r>
    </w:p>
    <w:p w14:paraId="32CB0F65" w14:textId="77777777" w:rsidR="0059092A" w:rsidRDefault="0059092A" w:rsidP="00175266"/>
    <w:p w14:paraId="1410D5CD" w14:textId="72C6E5CC" w:rsidR="0059092A" w:rsidRDefault="00CC62A9" w:rsidP="00175266">
      <w:r>
        <w:t>A FTP Site was then added.</w:t>
      </w:r>
    </w:p>
    <w:p w14:paraId="2F09758D" w14:textId="77777777" w:rsidR="00C908A1" w:rsidRDefault="00C908A1" w:rsidP="00175266">
      <w:r>
        <w:rPr>
          <w:noProof/>
        </w:rPr>
        <w:lastRenderedPageBreak/>
        <w:drawing>
          <wp:inline distT="0" distB="0" distL="0" distR="0" wp14:anchorId="08B68023" wp14:editId="5C5E6680">
            <wp:extent cx="3675591" cy="2960915"/>
            <wp:effectExtent l="0" t="0" r="127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27"/>
                    <a:stretch>
                      <a:fillRect/>
                    </a:stretch>
                  </pic:blipFill>
                  <pic:spPr>
                    <a:xfrm>
                      <a:off x="0" y="0"/>
                      <a:ext cx="3687586" cy="2970578"/>
                    </a:xfrm>
                    <a:prstGeom prst="rect">
                      <a:avLst/>
                    </a:prstGeom>
                  </pic:spPr>
                </pic:pic>
              </a:graphicData>
            </a:graphic>
          </wp:inline>
        </w:drawing>
      </w:r>
    </w:p>
    <w:p w14:paraId="3F7AE0EA" w14:textId="77777777" w:rsidR="00CC62A9" w:rsidRDefault="00CC62A9" w:rsidP="00175266"/>
    <w:p w14:paraId="4608E591" w14:textId="77777777" w:rsidR="00CC62A9" w:rsidRPr="00175266" w:rsidRDefault="00CC62A9" w:rsidP="00175266"/>
    <w:p w14:paraId="18EF7F83" w14:textId="77777777" w:rsidR="00C908A1" w:rsidRDefault="00C908A1" w:rsidP="00B86538">
      <w:r>
        <w:rPr>
          <w:noProof/>
        </w:rPr>
        <w:drawing>
          <wp:inline distT="0" distB="0" distL="0" distR="0" wp14:anchorId="2C8F27A6" wp14:editId="0AF0DB68">
            <wp:extent cx="3701138" cy="3004458"/>
            <wp:effectExtent l="0" t="0" r="0" b="5715"/>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28"/>
                    <a:stretch>
                      <a:fillRect/>
                    </a:stretch>
                  </pic:blipFill>
                  <pic:spPr>
                    <a:xfrm>
                      <a:off x="0" y="0"/>
                      <a:ext cx="3711813" cy="3013124"/>
                    </a:xfrm>
                    <a:prstGeom prst="rect">
                      <a:avLst/>
                    </a:prstGeom>
                  </pic:spPr>
                </pic:pic>
              </a:graphicData>
            </a:graphic>
          </wp:inline>
        </w:drawing>
      </w:r>
    </w:p>
    <w:p w14:paraId="36FB7D89" w14:textId="49EF5E7B" w:rsidR="00C908A1" w:rsidRDefault="00BA28E7" w:rsidP="00CB19E7">
      <w:r>
        <w:t>A b</w:t>
      </w:r>
      <w:r w:rsidR="00C908A1">
        <w:t>anner</w:t>
      </w:r>
      <w:r>
        <w:t xml:space="preserve"> was then</w:t>
      </w:r>
      <w:r w:rsidR="00C908A1">
        <w:t xml:space="preserve"> set</w:t>
      </w:r>
    </w:p>
    <w:p w14:paraId="690BCC68" w14:textId="77777777" w:rsidR="00C908A1" w:rsidRDefault="00C908A1" w:rsidP="00B86538">
      <w:r>
        <w:rPr>
          <w:noProof/>
        </w:rPr>
        <w:lastRenderedPageBreak/>
        <w:drawing>
          <wp:inline distT="0" distB="0" distL="0" distR="0" wp14:anchorId="551DDEED" wp14:editId="75FE0223">
            <wp:extent cx="3733713" cy="3116943"/>
            <wp:effectExtent l="0" t="0" r="635" b="7620"/>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29"/>
                    <a:stretch>
                      <a:fillRect/>
                    </a:stretch>
                  </pic:blipFill>
                  <pic:spPr>
                    <a:xfrm>
                      <a:off x="0" y="0"/>
                      <a:ext cx="3750859" cy="3131256"/>
                    </a:xfrm>
                    <a:prstGeom prst="rect">
                      <a:avLst/>
                    </a:prstGeom>
                  </pic:spPr>
                </pic:pic>
              </a:graphicData>
            </a:graphic>
          </wp:inline>
        </w:drawing>
      </w:r>
    </w:p>
    <w:p w14:paraId="04AD913E" w14:textId="77777777" w:rsidR="00C908A1" w:rsidRDefault="00C908A1" w:rsidP="00B86538"/>
    <w:p w14:paraId="11A9BABD" w14:textId="77777777" w:rsidR="00C908A1" w:rsidRDefault="00C908A1" w:rsidP="00B86538">
      <w:r>
        <w:rPr>
          <w:noProof/>
        </w:rPr>
        <w:drawing>
          <wp:inline distT="0" distB="0" distL="0" distR="0" wp14:anchorId="2CA4E2F7" wp14:editId="4CA3E716">
            <wp:extent cx="3821813" cy="3153229"/>
            <wp:effectExtent l="0" t="0" r="7620" b="9525"/>
            <wp:docPr id="27" name="Picture 27"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omputer screen capture&#10;&#10;Description automatically generated with medium confidence"/>
                    <pic:cNvPicPr/>
                  </pic:nvPicPr>
                  <pic:blipFill>
                    <a:blip r:embed="rId30"/>
                    <a:stretch>
                      <a:fillRect/>
                    </a:stretch>
                  </pic:blipFill>
                  <pic:spPr>
                    <a:xfrm>
                      <a:off x="0" y="0"/>
                      <a:ext cx="3829087" cy="3159231"/>
                    </a:xfrm>
                    <a:prstGeom prst="rect">
                      <a:avLst/>
                    </a:prstGeom>
                  </pic:spPr>
                </pic:pic>
              </a:graphicData>
            </a:graphic>
          </wp:inline>
        </w:drawing>
      </w:r>
    </w:p>
    <w:p w14:paraId="68B5AD4F" w14:textId="0675E13B" w:rsidR="00765FC5" w:rsidRDefault="00163F0A" w:rsidP="00765FC5">
      <w:r>
        <w:t xml:space="preserve">Next, a folder </w:t>
      </w:r>
      <w:proofErr w:type="spellStart"/>
      <w:r>
        <w:t>amd</w:t>
      </w:r>
      <w:proofErr w:type="spellEnd"/>
      <w:r>
        <w:t xml:space="preserve"> text file were created </w:t>
      </w:r>
      <w:r w:rsidR="005D1272">
        <w:t xml:space="preserve">on the C directory of client 2 named </w:t>
      </w:r>
      <w:proofErr w:type="spellStart"/>
      <w:r w:rsidR="005D1272">
        <w:t>MYFTPFiles</w:t>
      </w:r>
      <w:proofErr w:type="spellEnd"/>
      <w:r w:rsidR="005D1272">
        <w:t>, then a</w:t>
      </w:r>
      <w:r w:rsidR="00765FC5">
        <w:t xml:space="preserve"> new folder called </w:t>
      </w:r>
      <w:proofErr w:type="spellStart"/>
      <w:r w:rsidR="00765FC5">
        <w:t>MyFtpuploads</w:t>
      </w:r>
      <w:proofErr w:type="spellEnd"/>
      <w:r w:rsidR="00765FC5">
        <w:t xml:space="preserve"> was created within C:\Inetpub\ftproot folder on </w:t>
      </w:r>
      <w:r>
        <w:t>Server</w:t>
      </w:r>
      <w:r w:rsidR="00765FC5">
        <w:t xml:space="preserve"> </w:t>
      </w:r>
      <w:r w:rsidR="00F907E7">
        <w:t>2</w:t>
      </w:r>
    </w:p>
    <w:p w14:paraId="020DACEB" w14:textId="77777777" w:rsidR="00C908A1" w:rsidRDefault="00C908A1" w:rsidP="00B86538"/>
    <w:p w14:paraId="61AF5D2E" w14:textId="77777777" w:rsidR="00C908A1" w:rsidRDefault="00C908A1" w:rsidP="00B86538">
      <w:r>
        <w:rPr>
          <w:noProof/>
        </w:rPr>
        <w:lastRenderedPageBreak/>
        <w:drawing>
          <wp:inline distT="0" distB="0" distL="0" distR="0" wp14:anchorId="46E50A2A" wp14:editId="5BC3B88F">
            <wp:extent cx="3788467" cy="3189515"/>
            <wp:effectExtent l="0" t="0" r="2540" b="0"/>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31"/>
                    <a:stretch>
                      <a:fillRect/>
                    </a:stretch>
                  </pic:blipFill>
                  <pic:spPr>
                    <a:xfrm>
                      <a:off x="0" y="0"/>
                      <a:ext cx="3800005" cy="3199229"/>
                    </a:xfrm>
                    <a:prstGeom prst="rect">
                      <a:avLst/>
                    </a:prstGeom>
                  </pic:spPr>
                </pic:pic>
              </a:graphicData>
            </a:graphic>
          </wp:inline>
        </w:drawing>
      </w:r>
    </w:p>
    <w:p w14:paraId="79ED0AD6" w14:textId="689D712F" w:rsidR="00C908A1" w:rsidRDefault="002B6C7A">
      <w:r>
        <w:t xml:space="preserve">In command prompt </w:t>
      </w:r>
      <w:r w:rsidR="00CD275B">
        <w:t>client 2 connected with server 2 via FTP</w:t>
      </w:r>
      <w:r w:rsidR="0059391A">
        <w:t xml:space="preserve"> and uploaded the file to server 2.</w:t>
      </w:r>
    </w:p>
    <w:p w14:paraId="160CE6F9" w14:textId="77777777" w:rsidR="0059391A" w:rsidRPr="0059391A" w:rsidRDefault="0059391A"/>
    <w:p w14:paraId="15C5BEF6" w14:textId="77777777" w:rsidR="00C908A1" w:rsidRDefault="00C908A1">
      <w:pPr>
        <w:rPr>
          <w:rFonts w:asciiTheme="majorHAnsi" w:eastAsiaTheme="majorEastAsia" w:hAnsiTheme="majorHAnsi" w:cstheme="majorBidi"/>
          <w:color w:val="2F5496" w:themeColor="accent1" w:themeShade="BF"/>
          <w:sz w:val="32"/>
          <w:szCs w:val="32"/>
        </w:rPr>
      </w:pPr>
      <w:r>
        <w:rPr>
          <w:noProof/>
        </w:rPr>
        <w:drawing>
          <wp:inline distT="0" distB="0" distL="0" distR="0" wp14:anchorId="5A51DFD3" wp14:editId="12049366">
            <wp:extent cx="3805062" cy="3160486"/>
            <wp:effectExtent l="0" t="0" r="5080" b="1905"/>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a:blip r:embed="rId32"/>
                    <a:stretch>
                      <a:fillRect/>
                    </a:stretch>
                  </pic:blipFill>
                  <pic:spPr>
                    <a:xfrm>
                      <a:off x="0" y="0"/>
                      <a:ext cx="3812919" cy="3167012"/>
                    </a:xfrm>
                    <a:prstGeom prst="rect">
                      <a:avLst/>
                    </a:prstGeom>
                  </pic:spPr>
                </pic:pic>
              </a:graphicData>
            </a:graphic>
          </wp:inline>
        </w:drawing>
      </w:r>
    </w:p>
    <w:p w14:paraId="58DECDF1" w14:textId="6E089C39" w:rsidR="0059391A" w:rsidRDefault="0059391A" w:rsidP="00A37B1D"/>
    <w:p w14:paraId="4847FC26" w14:textId="16DCCC23" w:rsidR="00A37B1D" w:rsidRDefault="00A37B1D" w:rsidP="00A37B1D">
      <w:r>
        <w:t xml:space="preserve">The file is seen in the </w:t>
      </w:r>
      <w:proofErr w:type="spellStart"/>
      <w:r>
        <w:t>MyF</w:t>
      </w:r>
      <w:r w:rsidR="0033346E">
        <w:t>TPUploads</w:t>
      </w:r>
      <w:proofErr w:type="spellEnd"/>
      <w:r w:rsidR="0033346E">
        <w:t xml:space="preserve"> folder on server 2.</w:t>
      </w:r>
    </w:p>
    <w:p w14:paraId="5E3BA9B9" w14:textId="77777777" w:rsidR="00C908A1" w:rsidRDefault="00C908A1">
      <w:pPr>
        <w:rPr>
          <w:rFonts w:asciiTheme="majorHAnsi" w:eastAsiaTheme="majorEastAsia" w:hAnsiTheme="majorHAnsi" w:cstheme="majorBidi"/>
          <w:color w:val="2F5496" w:themeColor="accent1" w:themeShade="BF"/>
          <w:sz w:val="32"/>
          <w:szCs w:val="32"/>
        </w:rPr>
      </w:pPr>
      <w:r>
        <w:rPr>
          <w:noProof/>
        </w:rPr>
        <w:lastRenderedPageBreak/>
        <w:drawing>
          <wp:inline distT="0" distB="0" distL="0" distR="0" wp14:anchorId="54975930" wp14:editId="4D457BED">
            <wp:extent cx="3725201" cy="2946400"/>
            <wp:effectExtent l="0" t="0" r="8890" b="635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33"/>
                    <a:stretch>
                      <a:fillRect/>
                    </a:stretch>
                  </pic:blipFill>
                  <pic:spPr>
                    <a:xfrm>
                      <a:off x="0" y="0"/>
                      <a:ext cx="3738461" cy="2956888"/>
                    </a:xfrm>
                    <a:prstGeom prst="rect">
                      <a:avLst/>
                    </a:prstGeom>
                  </pic:spPr>
                </pic:pic>
              </a:graphicData>
            </a:graphic>
          </wp:inline>
        </w:drawing>
      </w:r>
    </w:p>
    <w:p w14:paraId="31EB0D8D" w14:textId="77777777" w:rsidR="00C908A1" w:rsidRDefault="00C908A1">
      <w:pPr>
        <w:rPr>
          <w:rFonts w:asciiTheme="majorHAnsi" w:eastAsiaTheme="majorEastAsia" w:hAnsiTheme="majorHAnsi" w:cstheme="majorBidi"/>
          <w:color w:val="2F5496" w:themeColor="accent1" w:themeShade="BF"/>
          <w:sz w:val="32"/>
          <w:szCs w:val="32"/>
        </w:rPr>
      </w:pPr>
    </w:p>
    <w:p w14:paraId="2173B0EB" w14:textId="77777777" w:rsidR="00C908A1" w:rsidRDefault="00C908A1" w:rsidP="008C4C21">
      <w:pPr>
        <w:pStyle w:val="Heading3"/>
      </w:pPr>
      <w:bookmarkStart w:id="13" w:name="_Toc103349941"/>
      <w:r>
        <w:t>Installing and Configuring a Routing and Remote Access Service</w:t>
      </w:r>
      <w:bookmarkEnd w:id="13"/>
    </w:p>
    <w:p w14:paraId="6E56E0EA" w14:textId="77777777" w:rsidR="00C908A1" w:rsidRDefault="00C908A1" w:rsidP="008C4C21">
      <w:pPr>
        <w:pStyle w:val="Heading3"/>
        <w:numPr>
          <w:ilvl w:val="0"/>
          <w:numId w:val="0"/>
        </w:numPr>
      </w:pPr>
    </w:p>
    <w:p w14:paraId="15FF5E08" w14:textId="69C06DFC" w:rsidR="00C908A1" w:rsidRDefault="00CA5A39" w:rsidP="00016034">
      <w:r>
        <w:t xml:space="preserve">This section deals with connecting the two </w:t>
      </w:r>
      <w:r w:rsidR="00C058FF">
        <w:t>separate networks as a LAN (Local Area Network).</w:t>
      </w:r>
    </w:p>
    <w:p w14:paraId="00C7177A" w14:textId="0784AFCA" w:rsidR="00C908A1" w:rsidRPr="00016034" w:rsidRDefault="0033346E" w:rsidP="00016034">
      <w:r>
        <w:t xml:space="preserve">In server manager </w:t>
      </w:r>
      <w:r w:rsidR="009A3508">
        <w:t>on server 1 Direct Access and VPNs are selected.</w:t>
      </w:r>
    </w:p>
    <w:p w14:paraId="70DC4A21" w14:textId="77777777" w:rsidR="00C908A1" w:rsidRDefault="00C908A1" w:rsidP="00DD2C48">
      <w:r>
        <w:t xml:space="preserve"> </w:t>
      </w:r>
      <w:r>
        <w:rPr>
          <w:noProof/>
        </w:rPr>
        <w:drawing>
          <wp:inline distT="0" distB="0" distL="0" distR="0" wp14:anchorId="7DB005BD" wp14:editId="64D93146">
            <wp:extent cx="3773145" cy="2779486"/>
            <wp:effectExtent l="0" t="0" r="0" b="1905"/>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a:blip r:embed="rId34"/>
                    <a:stretch>
                      <a:fillRect/>
                    </a:stretch>
                  </pic:blipFill>
                  <pic:spPr>
                    <a:xfrm>
                      <a:off x="0" y="0"/>
                      <a:ext cx="3784656" cy="2787965"/>
                    </a:xfrm>
                    <a:prstGeom prst="rect">
                      <a:avLst/>
                    </a:prstGeom>
                  </pic:spPr>
                </pic:pic>
              </a:graphicData>
            </a:graphic>
          </wp:inline>
        </w:drawing>
      </w:r>
    </w:p>
    <w:p w14:paraId="4E14D7A3" w14:textId="77777777" w:rsidR="00C908A1" w:rsidRDefault="00C908A1" w:rsidP="002B5CA0"/>
    <w:p w14:paraId="10A17324" w14:textId="352B9A0C" w:rsidR="00C908A1" w:rsidRDefault="00F72A0A" w:rsidP="002B5CA0">
      <w:r>
        <w:t>Routing and  R</w:t>
      </w:r>
      <w:r w:rsidR="00A0487C">
        <w:t xml:space="preserve">emote </w:t>
      </w:r>
      <w:r>
        <w:t>Access</w:t>
      </w:r>
      <w:r w:rsidR="00A0487C">
        <w:t xml:space="preserve"> wizard was set with Lan Routing selected.</w:t>
      </w:r>
    </w:p>
    <w:p w14:paraId="1CCAE746" w14:textId="77777777" w:rsidR="00C908A1" w:rsidRDefault="00C908A1" w:rsidP="002B5CA0">
      <w:r>
        <w:rPr>
          <w:noProof/>
        </w:rPr>
        <w:lastRenderedPageBreak/>
        <w:drawing>
          <wp:inline distT="0" distB="0" distL="0" distR="0" wp14:anchorId="087F7F26" wp14:editId="1E3D7853">
            <wp:extent cx="3799509" cy="2950029"/>
            <wp:effectExtent l="0" t="0" r="0" b="3175"/>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35"/>
                    <a:stretch>
                      <a:fillRect/>
                    </a:stretch>
                  </pic:blipFill>
                  <pic:spPr>
                    <a:xfrm>
                      <a:off x="0" y="0"/>
                      <a:ext cx="3810503" cy="2958565"/>
                    </a:xfrm>
                    <a:prstGeom prst="rect">
                      <a:avLst/>
                    </a:prstGeom>
                  </pic:spPr>
                </pic:pic>
              </a:graphicData>
            </a:graphic>
          </wp:inline>
        </w:drawing>
      </w:r>
    </w:p>
    <w:p w14:paraId="2F172EF0" w14:textId="5D3918C7" w:rsidR="00C908A1" w:rsidRDefault="009740A0" w:rsidP="002B5CA0">
      <w:r>
        <w:t xml:space="preserve">In the </w:t>
      </w:r>
      <w:r w:rsidR="00CB0E2B">
        <w:t>IPv4 section of routing and remote access</w:t>
      </w:r>
      <w:r w:rsidR="00A1423A">
        <w:t xml:space="preserve"> </w:t>
      </w:r>
      <w:r w:rsidR="00E901C1">
        <w:t>RIP(Routing Information Protocol)</w:t>
      </w:r>
      <w:r w:rsidR="00A1423A">
        <w:t xml:space="preserve"> V2 was selected.</w:t>
      </w:r>
    </w:p>
    <w:p w14:paraId="2770841B" w14:textId="77777777" w:rsidR="00C908A1" w:rsidRDefault="00C908A1" w:rsidP="002B5CA0">
      <w:r>
        <w:rPr>
          <w:noProof/>
        </w:rPr>
        <w:drawing>
          <wp:inline distT="0" distB="0" distL="0" distR="0" wp14:anchorId="373DD65E" wp14:editId="5A55B704">
            <wp:extent cx="3802911" cy="2732315"/>
            <wp:effectExtent l="0" t="0" r="7620" b="0"/>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36"/>
                    <a:stretch>
                      <a:fillRect/>
                    </a:stretch>
                  </pic:blipFill>
                  <pic:spPr>
                    <a:xfrm>
                      <a:off x="0" y="0"/>
                      <a:ext cx="3813998" cy="2740281"/>
                    </a:xfrm>
                    <a:prstGeom prst="rect">
                      <a:avLst/>
                    </a:prstGeom>
                  </pic:spPr>
                </pic:pic>
              </a:graphicData>
            </a:graphic>
          </wp:inline>
        </w:drawing>
      </w:r>
    </w:p>
    <w:p w14:paraId="3CFE9573" w14:textId="77777777" w:rsidR="0092516B" w:rsidRDefault="0092516B" w:rsidP="002B5CA0"/>
    <w:p w14:paraId="21923422" w14:textId="3F598F7B" w:rsidR="00A1423A" w:rsidRDefault="00A1423A" w:rsidP="002B5CA0">
      <w:r>
        <w:t xml:space="preserve">Next, new interfaces </w:t>
      </w:r>
      <w:r w:rsidR="005958F9">
        <w:t>were added for the interfaces below on RIP.</w:t>
      </w:r>
      <w:r w:rsidR="00DA77AA">
        <w:t xml:space="preserve"> The previous steps were then carried out on server 2.</w:t>
      </w:r>
    </w:p>
    <w:p w14:paraId="2288CE43" w14:textId="77777777" w:rsidR="00C908A1" w:rsidRDefault="00C908A1" w:rsidP="002B5CA0">
      <w:r>
        <w:rPr>
          <w:noProof/>
        </w:rPr>
        <w:lastRenderedPageBreak/>
        <w:drawing>
          <wp:inline distT="0" distB="0" distL="0" distR="0" wp14:anchorId="255AF4F6" wp14:editId="2D745969">
            <wp:extent cx="3791919" cy="2830286"/>
            <wp:effectExtent l="0" t="0" r="0" b="8255"/>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37"/>
                    <a:stretch>
                      <a:fillRect/>
                    </a:stretch>
                  </pic:blipFill>
                  <pic:spPr>
                    <a:xfrm>
                      <a:off x="0" y="0"/>
                      <a:ext cx="3798841" cy="2835452"/>
                    </a:xfrm>
                    <a:prstGeom prst="rect">
                      <a:avLst/>
                    </a:prstGeom>
                  </pic:spPr>
                </pic:pic>
              </a:graphicData>
            </a:graphic>
          </wp:inline>
        </w:drawing>
      </w:r>
    </w:p>
    <w:p w14:paraId="755D9AA2" w14:textId="2AC79D78" w:rsidR="00C908A1" w:rsidRDefault="00DA77AA" w:rsidP="000C5DFC">
      <w:r>
        <w:t xml:space="preserve">The </w:t>
      </w:r>
      <w:r w:rsidR="00C908A1">
        <w:t>Default gateways</w:t>
      </w:r>
      <w:r>
        <w:t xml:space="preserve"> were also</w:t>
      </w:r>
      <w:r w:rsidR="00C908A1">
        <w:t xml:space="preserve"> set</w:t>
      </w:r>
      <w:r>
        <w:t>.</w:t>
      </w:r>
    </w:p>
    <w:p w14:paraId="23021ED5" w14:textId="77777777" w:rsidR="00C908A1" w:rsidRDefault="00C908A1" w:rsidP="000C5DFC">
      <w:r>
        <w:rPr>
          <w:noProof/>
        </w:rPr>
        <w:drawing>
          <wp:inline distT="0" distB="0" distL="0" distR="0" wp14:anchorId="6396D507" wp14:editId="2C775D1D">
            <wp:extent cx="3755065" cy="2975429"/>
            <wp:effectExtent l="0" t="0" r="0" b="0"/>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a:blip r:embed="rId38"/>
                    <a:stretch>
                      <a:fillRect/>
                    </a:stretch>
                  </pic:blipFill>
                  <pic:spPr>
                    <a:xfrm>
                      <a:off x="0" y="0"/>
                      <a:ext cx="3775495" cy="2991617"/>
                    </a:xfrm>
                    <a:prstGeom prst="rect">
                      <a:avLst/>
                    </a:prstGeom>
                  </pic:spPr>
                </pic:pic>
              </a:graphicData>
            </a:graphic>
          </wp:inline>
        </w:drawing>
      </w:r>
    </w:p>
    <w:p w14:paraId="23658D19" w14:textId="77777777" w:rsidR="00C908A1" w:rsidRDefault="00C908A1" w:rsidP="000C5DFC"/>
    <w:p w14:paraId="09E2C902" w14:textId="71B7A84D" w:rsidR="00C908A1" w:rsidRDefault="00121D7F" w:rsidP="000C5DFC">
      <w:r>
        <w:t>A p</w:t>
      </w:r>
      <w:r w:rsidR="00C908A1">
        <w:t>ing</w:t>
      </w:r>
      <w:r>
        <w:t xml:space="preserve"> from</w:t>
      </w:r>
      <w:r w:rsidR="00C908A1">
        <w:t xml:space="preserve"> server 2 from server 1 successful</w:t>
      </w:r>
      <w:r>
        <w:t>.</w:t>
      </w:r>
    </w:p>
    <w:p w14:paraId="5C460BCB" w14:textId="77777777" w:rsidR="00C908A1" w:rsidRDefault="00C908A1" w:rsidP="002B5CA0">
      <w:r>
        <w:rPr>
          <w:noProof/>
        </w:rPr>
        <w:lastRenderedPageBreak/>
        <w:drawing>
          <wp:inline distT="0" distB="0" distL="0" distR="0" wp14:anchorId="7A3BE6C4" wp14:editId="6710E71C">
            <wp:extent cx="3765656" cy="2950029"/>
            <wp:effectExtent l="0" t="0" r="6350" b="3175"/>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39"/>
                    <a:stretch>
                      <a:fillRect/>
                    </a:stretch>
                  </pic:blipFill>
                  <pic:spPr>
                    <a:xfrm>
                      <a:off x="0" y="0"/>
                      <a:ext cx="3782403" cy="2963149"/>
                    </a:xfrm>
                    <a:prstGeom prst="rect">
                      <a:avLst/>
                    </a:prstGeom>
                  </pic:spPr>
                </pic:pic>
              </a:graphicData>
            </a:graphic>
          </wp:inline>
        </w:drawing>
      </w:r>
    </w:p>
    <w:p w14:paraId="063F6230" w14:textId="77777777" w:rsidR="00C908A1" w:rsidRDefault="00C908A1" w:rsidP="002B5CA0"/>
    <w:p w14:paraId="48A66D15" w14:textId="77777777" w:rsidR="00C908A1" w:rsidRDefault="00C908A1" w:rsidP="0060312C">
      <w:r>
        <w:t xml:space="preserve">Route print, after enabling RIP shows that public net is communicating </w:t>
      </w:r>
    </w:p>
    <w:p w14:paraId="33B38776" w14:textId="77777777" w:rsidR="00C908A1" w:rsidRDefault="00C908A1" w:rsidP="002B5CA0">
      <w:r>
        <w:rPr>
          <w:noProof/>
        </w:rPr>
        <w:drawing>
          <wp:inline distT="0" distB="0" distL="0" distR="0" wp14:anchorId="0E7F0B65" wp14:editId="3AE4DC96">
            <wp:extent cx="3802855" cy="3116942"/>
            <wp:effectExtent l="0" t="0" r="7620" b="762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a:blip r:embed="rId40"/>
                    <a:stretch>
                      <a:fillRect/>
                    </a:stretch>
                  </pic:blipFill>
                  <pic:spPr>
                    <a:xfrm>
                      <a:off x="0" y="0"/>
                      <a:ext cx="3816631" cy="3128233"/>
                    </a:xfrm>
                    <a:prstGeom prst="rect">
                      <a:avLst/>
                    </a:prstGeom>
                  </pic:spPr>
                </pic:pic>
              </a:graphicData>
            </a:graphic>
          </wp:inline>
        </w:drawing>
      </w:r>
    </w:p>
    <w:p w14:paraId="096082A0" w14:textId="77777777" w:rsidR="00C908A1" w:rsidRDefault="00C908A1" w:rsidP="002B5CA0"/>
    <w:p w14:paraId="567FF5E9" w14:textId="77777777" w:rsidR="00C908A1" w:rsidRDefault="00C908A1" w:rsidP="005875E5">
      <w:r>
        <w:t>As client 2 to privatenet1</w:t>
      </w:r>
    </w:p>
    <w:p w14:paraId="0609D7EB" w14:textId="77777777" w:rsidR="00C908A1" w:rsidRDefault="00C908A1" w:rsidP="002B5CA0">
      <w:r>
        <w:rPr>
          <w:noProof/>
        </w:rPr>
        <w:lastRenderedPageBreak/>
        <w:drawing>
          <wp:inline distT="0" distB="0" distL="0" distR="0" wp14:anchorId="78EF377D" wp14:editId="0C309DD1">
            <wp:extent cx="3811351" cy="3175000"/>
            <wp:effectExtent l="0" t="0" r="0" b="635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41"/>
                    <a:stretch>
                      <a:fillRect/>
                    </a:stretch>
                  </pic:blipFill>
                  <pic:spPr>
                    <a:xfrm>
                      <a:off x="0" y="0"/>
                      <a:ext cx="3825525" cy="3186808"/>
                    </a:xfrm>
                    <a:prstGeom prst="rect">
                      <a:avLst/>
                    </a:prstGeom>
                  </pic:spPr>
                </pic:pic>
              </a:graphicData>
            </a:graphic>
          </wp:inline>
        </w:drawing>
      </w:r>
    </w:p>
    <w:p w14:paraId="42AD17E8" w14:textId="77777777" w:rsidR="00C908A1" w:rsidRDefault="00C908A1" w:rsidP="002B5CA0"/>
    <w:p w14:paraId="057AE857" w14:textId="77777777" w:rsidR="00C908A1" w:rsidRDefault="00C908A1" w:rsidP="00BA7E94">
      <w:pPr>
        <w:pStyle w:val="Heading3"/>
      </w:pPr>
      <w:bookmarkStart w:id="14" w:name="_Toc103349942"/>
      <w:r>
        <w:t>IP Packet Filtering</w:t>
      </w:r>
      <w:bookmarkEnd w:id="14"/>
    </w:p>
    <w:p w14:paraId="573008E7" w14:textId="77777777" w:rsidR="00C908A1" w:rsidRDefault="00C908A1" w:rsidP="00B35223"/>
    <w:p w14:paraId="68D261B4" w14:textId="77777777" w:rsidR="00C908A1" w:rsidRDefault="00C908A1" w:rsidP="00B35223">
      <w:r>
        <w:rPr>
          <w:noProof/>
        </w:rPr>
        <w:drawing>
          <wp:inline distT="0" distB="0" distL="0" distR="0" wp14:anchorId="40230184" wp14:editId="19FDED56">
            <wp:extent cx="5305425" cy="2085975"/>
            <wp:effectExtent l="0" t="0" r="9525" b="9525"/>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42"/>
                    <a:stretch>
                      <a:fillRect/>
                    </a:stretch>
                  </pic:blipFill>
                  <pic:spPr>
                    <a:xfrm>
                      <a:off x="0" y="0"/>
                      <a:ext cx="5305425" cy="2085975"/>
                    </a:xfrm>
                    <a:prstGeom prst="rect">
                      <a:avLst/>
                    </a:prstGeom>
                  </pic:spPr>
                </pic:pic>
              </a:graphicData>
            </a:graphic>
          </wp:inline>
        </w:drawing>
      </w:r>
    </w:p>
    <w:p w14:paraId="69FB23C9" w14:textId="77777777" w:rsidR="00C908A1" w:rsidRPr="00B35223" w:rsidRDefault="00C908A1" w:rsidP="00B35223">
      <w:r>
        <w:t xml:space="preserve">Diagram provided by Lee </w:t>
      </w:r>
      <w:proofErr w:type="spellStart"/>
      <w:r>
        <w:t>Cobley</w:t>
      </w:r>
      <w:proofErr w:type="spellEnd"/>
    </w:p>
    <w:p w14:paraId="6298B759" w14:textId="77777777" w:rsidR="00C908A1" w:rsidRDefault="00C908A1" w:rsidP="00BA7E94"/>
    <w:p w14:paraId="17BECFAA" w14:textId="77777777" w:rsidR="00C908A1" w:rsidRDefault="00C908A1" w:rsidP="00747C41">
      <w:pPr>
        <w:pStyle w:val="Heading3"/>
      </w:pPr>
      <w:bookmarkStart w:id="15" w:name="_Toc103349943"/>
      <w:r w:rsidRPr="00AC5E4A">
        <w:t xml:space="preserve">Filter 1:  Stopping ‘anyone’ in </w:t>
      </w:r>
      <w:proofErr w:type="spellStart"/>
      <w:r w:rsidRPr="00AC5E4A">
        <w:t>PrivateNet</w:t>
      </w:r>
      <w:proofErr w:type="spellEnd"/>
      <w:r w:rsidRPr="00AC5E4A">
        <w:t xml:space="preserve"> 1 from Pinging the Router Firewall Service.</w:t>
      </w:r>
      <w:bookmarkEnd w:id="15"/>
    </w:p>
    <w:p w14:paraId="0E3169AE" w14:textId="77777777" w:rsidR="00C908A1" w:rsidRDefault="00C908A1" w:rsidP="00C1198A"/>
    <w:p w14:paraId="18AFDF2D" w14:textId="742ADEB6" w:rsidR="00C908A1" w:rsidRPr="00BA7E94" w:rsidRDefault="00C908A1" w:rsidP="00C1198A">
      <w:r>
        <w:t xml:space="preserve"> To carry out this filter, it is set as an inbound filter on Server 1 with the IP address of </w:t>
      </w:r>
      <w:proofErr w:type="spellStart"/>
      <w:r>
        <w:t>PrivateNet</w:t>
      </w:r>
      <w:proofErr w:type="spellEnd"/>
      <w:r>
        <w:t xml:space="preserve"> 1 of the server. Subnet mask is set at 255.255.255.255 to tell the router to look to at exact host as it is set on IP address box on the network and not the entire network. ICMP (</w:t>
      </w:r>
      <w:r w:rsidR="0092566D">
        <w:t>I</w:t>
      </w:r>
      <w:r>
        <w:t xml:space="preserve">nternet </w:t>
      </w:r>
      <w:r w:rsidR="0092566D">
        <w:t>C</w:t>
      </w:r>
      <w:r>
        <w:t xml:space="preserve">ontrol </w:t>
      </w:r>
      <w:r w:rsidR="0092566D">
        <w:t>M</w:t>
      </w:r>
      <w:r>
        <w:t xml:space="preserve">essage </w:t>
      </w:r>
      <w:r w:rsidR="0092566D">
        <w:t>P</w:t>
      </w:r>
      <w:r>
        <w:t>rotocol) is the Ping protocol.</w:t>
      </w:r>
    </w:p>
    <w:p w14:paraId="2E118635" w14:textId="77777777" w:rsidR="00C908A1" w:rsidRPr="002B5CA0" w:rsidRDefault="00C908A1" w:rsidP="002B5CA0">
      <w:r>
        <w:rPr>
          <w:noProof/>
        </w:rPr>
        <w:lastRenderedPageBreak/>
        <w:drawing>
          <wp:inline distT="0" distB="0" distL="0" distR="0" wp14:anchorId="3D86C18D" wp14:editId="75BC18BC">
            <wp:extent cx="4155631" cy="3421743"/>
            <wp:effectExtent l="0" t="0" r="0" b="7620"/>
            <wp:docPr id="44" name="Picture 4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10;&#10;Description automatically generated"/>
                    <pic:cNvPicPr/>
                  </pic:nvPicPr>
                  <pic:blipFill>
                    <a:blip r:embed="rId43"/>
                    <a:stretch>
                      <a:fillRect/>
                    </a:stretch>
                  </pic:blipFill>
                  <pic:spPr>
                    <a:xfrm>
                      <a:off x="0" y="0"/>
                      <a:ext cx="4166675" cy="3430837"/>
                    </a:xfrm>
                    <a:prstGeom prst="rect">
                      <a:avLst/>
                    </a:prstGeom>
                  </pic:spPr>
                </pic:pic>
              </a:graphicData>
            </a:graphic>
          </wp:inline>
        </w:drawing>
      </w:r>
    </w:p>
    <w:p w14:paraId="71567651" w14:textId="77777777" w:rsidR="00C908A1" w:rsidRDefault="00C908A1" w:rsidP="00BD5C43">
      <w:r>
        <w:t xml:space="preserve">Screenshot shows the ping timed out on PrivateNet1 but was allowed access to </w:t>
      </w:r>
      <w:proofErr w:type="spellStart"/>
      <w:r>
        <w:t>PublicNet</w:t>
      </w:r>
      <w:proofErr w:type="spellEnd"/>
    </w:p>
    <w:p w14:paraId="1D06042E" w14:textId="77777777" w:rsidR="00C908A1" w:rsidRDefault="00C908A1" w:rsidP="00BD5C43">
      <w:r>
        <w:rPr>
          <w:noProof/>
        </w:rPr>
        <w:drawing>
          <wp:inline distT="0" distB="0" distL="0" distR="0" wp14:anchorId="4C0DCE52" wp14:editId="48B0FA87">
            <wp:extent cx="4159126" cy="3472543"/>
            <wp:effectExtent l="0" t="0" r="0" b="0"/>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44"/>
                    <a:stretch>
                      <a:fillRect/>
                    </a:stretch>
                  </pic:blipFill>
                  <pic:spPr>
                    <a:xfrm>
                      <a:off x="0" y="0"/>
                      <a:ext cx="4166671" cy="3478842"/>
                    </a:xfrm>
                    <a:prstGeom prst="rect">
                      <a:avLst/>
                    </a:prstGeom>
                  </pic:spPr>
                </pic:pic>
              </a:graphicData>
            </a:graphic>
          </wp:inline>
        </w:drawing>
      </w:r>
    </w:p>
    <w:p w14:paraId="0ADB0AD7" w14:textId="77777777" w:rsidR="00C908A1" w:rsidRPr="0021732E" w:rsidRDefault="00C908A1" w:rsidP="00747C41">
      <w:pPr>
        <w:pStyle w:val="Heading3"/>
      </w:pPr>
      <w:bookmarkStart w:id="16" w:name="_Toc103349944"/>
      <w:r w:rsidRPr="0021732E">
        <w:t>Filter 2:  Restrict Access to FTP Service running on Server2 to only hosts in PrivateNet2</w:t>
      </w:r>
      <w:bookmarkEnd w:id="16"/>
    </w:p>
    <w:p w14:paraId="103BA171" w14:textId="77777777" w:rsidR="00C908A1" w:rsidRDefault="00C908A1" w:rsidP="002E44FF"/>
    <w:p w14:paraId="5AAD1C87" w14:textId="5CEE74A3" w:rsidR="00C908A1" w:rsidRDefault="00C908A1" w:rsidP="002E44FF">
      <w:r>
        <w:t>Outbound filter set this time on server 1 Destination IP address set at 192.168.10.203 as that’s server 2 where FTP(</w:t>
      </w:r>
      <w:r w:rsidR="0092566D">
        <w:t>F</w:t>
      </w:r>
      <w:r>
        <w:t xml:space="preserve">ile </w:t>
      </w:r>
      <w:r w:rsidR="0092566D">
        <w:t>T</w:t>
      </w:r>
      <w:r>
        <w:t xml:space="preserve">ransfer </w:t>
      </w:r>
      <w:r w:rsidR="0092566D">
        <w:t>P</w:t>
      </w:r>
      <w:r>
        <w:t>rotocol) is set. TCP (</w:t>
      </w:r>
      <w:r w:rsidR="005044C7">
        <w:t>T</w:t>
      </w:r>
      <w:r>
        <w:t xml:space="preserve">ransmission </w:t>
      </w:r>
      <w:r w:rsidR="005044C7">
        <w:t>C</w:t>
      </w:r>
      <w:r>
        <w:t xml:space="preserve">ontrol </w:t>
      </w:r>
      <w:r w:rsidR="005044C7">
        <w:t>P</w:t>
      </w:r>
      <w:r>
        <w:t>rotocol) set this time in protocol with destination port 21 as that is the port reserved for passive TCP. Active TCP reserved port is 20.</w:t>
      </w:r>
    </w:p>
    <w:p w14:paraId="3E2C54E3" w14:textId="77777777" w:rsidR="00C908A1" w:rsidRDefault="00C908A1" w:rsidP="002E44FF">
      <w:r>
        <w:rPr>
          <w:noProof/>
        </w:rPr>
        <w:lastRenderedPageBreak/>
        <w:drawing>
          <wp:inline distT="0" distB="0" distL="0" distR="0" wp14:anchorId="4887E59C" wp14:editId="20805FF9">
            <wp:extent cx="3947886" cy="3067856"/>
            <wp:effectExtent l="0" t="0" r="0" b="0"/>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45"/>
                    <a:stretch>
                      <a:fillRect/>
                    </a:stretch>
                  </pic:blipFill>
                  <pic:spPr>
                    <a:xfrm>
                      <a:off x="0" y="0"/>
                      <a:ext cx="3952437" cy="3071392"/>
                    </a:xfrm>
                    <a:prstGeom prst="rect">
                      <a:avLst/>
                    </a:prstGeom>
                  </pic:spPr>
                </pic:pic>
              </a:graphicData>
            </a:graphic>
          </wp:inline>
        </w:drawing>
      </w:r>
    </w:p>
    <w:p w14:paraId="45C16D3E" w14:textId="77777777" w:rsidR="00C908A1" w:rsidRDefault="00C908A1" w:rsidP="002E44FF"/>
    <w:p w14:paraId="2888C921" w14:textId="77777777" w:rsidR="00C908A1" w:rsidRDefault="00C908A1" w:rsidP="00BD5C43">
      <w:r>
        <w:rPr>
          <w:noProof/>
        </w:rPr>
        <w:drawing>
          <wp:inline distT="0" distB="0" distL="0" distR="0" wp14:anchorId="77EEA62D" wp14:editId="1969FA92">
            <wp:extent cx="3962400" cy="2858319"/>
            <wp:effectExtent l="0" t="0" r="0" b="0"/>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pic:nvPicPr>
                  <pic:blipFill>
                    <a:blip r:embed="rId46"/>
                    <a:stretch>
                      <a:fillRect/>
                    </a:stretch>
                  </pic:blipFill>
                  <pic:spPr>
                    <a:xfrm>
                      <a:off x="0" y="0"/>
                      <a:ext cx="3970512" cy="2864170"/>
                    </a:xfrm>
                    <a:prstGeom prst="rect">
                      <a:avLst/>
                    </a:prstGeom>
                  </pic:spPr>
                </pic:pic>
              </a:graphicData>
            </a:graphic>
          </wp:inline>
        </w:drawing>
      </w:r>
    </w:p>
    <w:p w14:paraId="2298B628" w14:textId="77777777" w:rsidR="00C908A1" w:rsidRDefault="00C908A1" w:rsidP="002A6787">
      <w:r>
        <w:t>While this filter works when putting in the FTP address for 192.168.10.203 server 2 it does not work when not specifying that network.</w:t>
      </w:r>
    </w:p>
    <w:p w14:paraId="5790D4BA" w14:textId="77777777" w:rsidR="00C908A1" w:rsidRDefault="00C908A1" w:rsidP="002A6787">
      <w:r>
        <w:rPr>
          <w:noProof/>
        </w:rPr>
        <w:lastRenderedPageBreak/>
        <w:drawing>
          <wp:inline distT="0" distB="0" distL="0" distR="0" wp14:anchorId="11BE6E03" wp14:editId="518F1AB1">
            <wp:extent cx="3592127" cy="2993572"/>
            <wp:effectExtent l="0" t="0" r="8890" b="0"/>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a:blip r:embed="rId47"/>
                    <a:stretch>
                      <a:fillRect/>
                    </a:stretch>
                  </pic:blipFill>
                  <pic:spPr>
                    <a:xfrm>
                      <a:off x="0" y="0"/>
                      <a:ext cx="3600872" cy="3000860"/>
                    </a:xfrm>
                    <a:prstGeom prst="rect">
                      <a:avLst/>
                    </a:prstGeom>
                  </pic:spPr>
                </pic:pic>
              </a:graphicData>
            </a:graphic>
          </wp:inline>
        </w:drawing>
      </w:r>
    </w:p>
    <w:p w14:paraId="6A3DC640" w14:textId="77777777" w:rsidR="00C908A1" w:rsidRDefault="00C908A1" w:rsidP="002A6787">
      <w:r>
        <w:t>A second filter is added to stop FTP access from the network IP address that it could gain access from.</w:t>
      </w:r>
    </w:p>
    <w:p w14:paraId="5EEB678E" w14:textId="77777777" w:rsidR="00C908A1" w:rsidRDefault="00C908A1" w:rsidP="002A6787">
      <w:r>
        <w:rPr>
          <w:noProof/>
        </w:rPr>
        <w:drawing>
          <wp:inline distT="0" distB="0" distL="0" distR="0" wp14:anchorId="79FFDB94" wp14:editId="6797B074">
            <wp:extent cx="3610681" cy="2565400"/>
            <wp:effectExtent l="0" t="0" r="8890" b="635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48"/>
                    <a:stretch>
                      <a:fillRect/>
                    </a:stretch>
                  </pic:blipFill>
                  <pic:spPr>
                    <a:xfrm>
                      <a:off x="0" y="0"/>
                      <a:ext cx="3620830" cy="2572611"/>
                    </a:xfrm>
                    <a:prstGeom prst="rect">
                      <a:avLst/>
                    </a:prstGeom>
                  </pic:spPr>
                </pic:pic>
              </a:graphicData>
            </a:graphic>
          </wp:inline>
        </w:drawing>
      </w:r>
    </w:p>
    <w:p w14:paraId="07F0986B" w14:textId="77777777" w:rsidR="00C908A1" w:rsidRDefault="00C908A1" w:rsidP="002A6787"/>
    <w:p w14:paraId="3413EE94" w14:textId="77777777" w:rsidR="00C908A1" w:rsidRDefault="00C908A1" w:rsidP="00BD5C43">
      <w:r>
        <w:rPr>
          <w:noProof/>
        </w:rPr>
        <w:lastRenderedPageBreak/>
        <w:drawing>
          <wp:inline distT="0" distB="0" distL="0" distR="0" wp14:anchorId="41593D5D" wp14:editId="1793EFDB">
            <wp:extent cx="3617950" cy="2902858"/>
            <wp:effectExtent l="0" t="0" r="1905" b="0"/>
            <wp:docPr id="51" name="Picture 5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10;&#10;Description automatically generated"/>
                    <pic:cNvPicPr/>
                  </pic:nvPicPr>
                  <pic:blipFill>
                    <a:blip r:embed="rId49"/>
                    <a:stretch>
                      <a:fillRect/>
                    </a:stretch>
                  </pic:blipFill>
                  <pic:spPr>
                    <a:xfrm>
                      <a:off x="0" y="0"/>
                      <a:ext cx="3629640" cy="2912238"/>
                    </a:xfrm>
                    <a:prstGeom prst="rect">
                      <a:avLst/>
                    </a:prstGeom>
                  </pic:spPr>
                </pic:pic>
              </a:graphicData>
            </a:graphic>
          </wp:inline>
        </w:drawing>
      </w:r>
    </w:p>
    <w:p w14:paraId="7BB475F5" w14:textId="77777777" w:rsidR="00C908A1" w:rsidRDefault="00C908A1" w:rsidP="00BD5C43"/>
    <w:p w14:paraId="551E422C" w14:textId="77777777" w:rsidR="00C908A1" w:rsidRDefault="00C908A1" w:rsidP="00112992"/>
    <w:p w14:paraId="04DD69BB" w14:textId="77777777" w:rsidR="00C908A1" w:rsidRDefault="00C908A1" w:rsidP="00112992">
      <w:pPr>
        <w:pStyle w:val="Heading3"/>
      </w:pPr>
      <w:bookmarkStart w:id="17" w:name="_Toc103349945"/>
      <w:r w:rsidRPr="0021732E">
        <w:t xml:space="preserve">Filter 3:  Only allow specific hosts in PrivateNet1 to access the </w:t>
      </w:r>
      <w:proofErr w:type="spellStart"/>
      <w:r w:rsidRPr="0021732E">
        <w:t>FTPService</w:t>
      </w:r>
      <w:proofErr w:type="spellEnd"/>
      <w:r w:rsidRPr="0021732E">
        <w:t xml:space="preserve"> running on Server2</w:t>
      </w:r>
      <w:bookmarkEnd w:id="17"/>
    </w:p>
    <w:p w14:paraId="3D2DD2F2" w14:textId="77777777" w:rsidR="00C908A1" w:rsidRDefault="00C908A1" w:rsidP="00112992"/>
    <w:p w14:paraId="2202679B" w14:textId="576E44ED" w:rsidR="00C908A1" w:rsidRDefault="005044C7" w:rsidP="00112992">
      <w:r>
        <w:t>The e</w:t>
      </w:r>
      <w:r w:rsidR="00C908A1">
        <w:t>asiest way found to construct this filter was to firstly set  it that client 1 on IP address 192.168.1.2 has access to the FTP on server 2</w:t>
      </w:r>
    </w:p>
    <w:p w14:paraId="514D690B" w14:textId="77777777" w:rsidR="00C908A1" w:rsidRDefault="00C908A1" w:rsidP="00112992">
      <w:r>
        <w:rPr>
          <w:noProof/>
        </w:rPr>
        <w:drawing>
          <wp:inline distT="0" distB="0" distL="0" distR="0" wp14:anchorId="21655A96" wp14:editId="4850DE8B">
            <wp:extent cx="3966916" cy="2946400"/>
            <wp:effectExtent l="0" t="0" r="0" b="6350"/>
            <wp:docPr id="54" name="Picture 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screenshot of a computer&#10;&#10;Description automatically generated"/>
                    <pic:cNvPicPr/>
                  </pic:nvPicPr>
                  <pic:blipFill>
                    <a:blip r:embed="rId50"/>
                    <a:stretch>
                      <a:fillRect/>
                    </a:stretch>
                  </pic:blipFill>
                  <pic:spPr>
                    <a:xfrm>
                      <a:off x="0" y="0"/>
                      <a:ext cx="3970035" cy="2948717"/>
                    </a:xfrm>
                    <a:prstGeom prst="rect">
                      <a:avLst/>
                    </a:prstGeom>
                  </pic:spPr>
                </pic:pic>
              </a:graphicData>
            </a:graphic>
          </wp:inline>
        </w:drawing>
      </w:r>
    </w:p>
    <w:p w14:paraId="21C3ACA1" w14:textId="77777777" w:rsidR="00C908A1" w:rsidRDefault="00C908A1" w:rsidP="00112992">
      <w:r>
        <w:rPr>
          <w:noProof/>
        </w:rPr>
        <w:lastRenderedPageBreak/>
        <w:drawing>
          <wp:inline distT="0" distB="0" distL="0" distR="0" wp14:anchorId="61766139" wp14:editId="157CA2AC">
            <wp:extent cx="3489549" cy="2569029"/>
            <wp:effectExtent l="0" t="0" r="0" b="3175"/>
            <wp:docPr id="55" name="Picture 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omputer&#10;&#10;Description automatically generated"/>
                    <pic:cNvPicPr/>
                  </pic:nvPicPr>
                  <pic:blipFill>
                    <a:blip r:embed="rId51"/>
                    <a:stretch>
                      <a:fillRect/>
                    </a:stretch>
                  </pic:blipFill>
                  <pic:spPr>
                    <a:xfrm>
                      <a:off x="0" y="0"/>
                      <a:ext cx="3496638" cy="2574248"/>
                    </a:xfrm>
                    <a:prstGeom prst="rect">
                      <a:avLst/>
                    </a:prstGeom>
                  </pic:spPr>
                </pic:pic>
              </a:graphicData>
            </a:graphic>
          </wp:inline>
        </w:drawing>
      </w:r>
    </w:p>
    <w:p w14:paraId="6AC269F6" w14:textId="77777777" w:rsidR="00C908A1" w:rsidRDefault="00C908A1" w:rsidP="00EB0195">
      <w:r>
        <w:t>Note that option to drop selected which shows only rules applied can access FTP server</w:t>
      </w:r>
    </w:p>
    <w:p w14:paraId="3F67FB87" w14:textId="77777777" w:rsidR="00C908A1" w:rsidRDefault="00C908A1" w:rsidP="00112992">
      <w:r>
        <w:rPr>
          <w:noProof/>
        </w:rPr>
        <w:drawing>
          <wp:inline distT="0" distB="0" distL="0" distR="0" wp14:anchorId="69796797" wp14:editId="7187F427">
            <wp:extent cx="3626965" cy="2902858"/>
            <wp:effectExtent l="0" t="0" r="0" b="0"/>
            <wp:docPr id="56" name="Picture 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10;&#10;Description automatically generated"/>
                    <pic:cNvPicPr/>
                  </pic:nvPicPr>
                  <pic:blipFill>
                    <a:blip r:embed="rId52"/>
                    <a:stretch>
                      <a:fillRect/>
                    </a:stretch>
                  </pic:blipFill>
                  <pic:spPr>
                    <a:xfrm>
                      <a:off x="0" y="0"/>
                      <a:ext cx="3639329" cy="2912753"/>
                    </a:xfrm>
                    <a:prstGeom prst="rect">
                      <a:avLst/>
                    </a:prstGeom>
                  </pic:spPr>
                </pic:pic>
              </a:graphicData>
            </a:graphic>
          </wp:inline>
        </w:drawing>
      </w:r>
    </w:p>
    <w:p w14:paraId="132938DF" w14:textId="77777777" w:rsidR="00C908A1" w:rsidRDefault="00C908A1" w:rsidP="00112992">
      <w:r>
        <w:rPr>
          <w:noProof/>
        </w:rPr>
        <w:lastRenderedPageBreak/>
        <w:drawing>
          <wp:inline distT="0" distB="0" distL="0" distR="0" wp14:anchorId="07AE7661" wp14:editId="4B00249B">
            <wp:extent cx="3964244" cy="3327400"/>
            <wp:effectExtent l="0" t="0" r="0" b="6350"/>
            <wp:docPr id="52" name="Picture 5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10;&#10;Description automatically generated"/>
                    <pic:cNvPicPr/>
                  </pic:nvPicPr>
                  <pic:blipFill>
                    <a:blip r:embed="rId53"/>
                    <a:stretch>
                      <a:fillRect/>
                    </a:stretch>
                  </pic:blipFill>
                  <pic:spPr>
                    <a:xfrm>
                      <a:off x="0" y="0"/>
                      <a:ext cx="3970623" cy="3332754"/>
                    </a:xfrm>
                    <a:prstGeom prst="rect">
                      <a:avLst/>
                    </a:prstGeom>
                  </pic:spPr>
                </pic:pic>
              </a:graphicData>
            </a:graphic>
          </wp:inline>
        </w:drawing>
      </w:r>
    </w:p>
    <w:p w14:paraId="2F7779C9" w14:textId="77777777" w:rsidR="00C908A1" w:rsidRDefault="00C908A1" w:rsidP="00112992"/>
    <w:p w14:paraId="1587E565" w14:textId="77777777" w:rsidR="00C908A1" w:rsidRDefault="00C908A1" w:rsidP="009D774B">
      <w:r>
        <w:t>Impossible to show other clients not having access to FTP as there is only the one client. However using a ping command shows that it times out as everything other the FTP is dropped under filters set.</w:t>
      </w:r>
    </w:p>
    <w:p w14:paraId="5B4D59FC" w14:textId="77777777" w:rsidR="00C908A1" w:rsidRDefault="00C908A1" w:rsidP="00112992">
      <w:r>
        <w:rPr>
          <w:noProof/>
        </w:rPr>
        <w:drawing>
          <wp:inline distT="0" distB="0" distL="0" distR="0" wp14:anchorId="5F891F14" wp14:editId="2A7A3B20">
            <wp:extent cx="3555620" cy="2594429"/>
            <wp:effectExtent l="0" t="0" r="6985" b="0"/>
            <wp:docPr id="53" name="Picture 5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with medium confidence"/>
                    <pic:cNvPicPr/>
                  </pic:nvPicPr>
                  <pic:blipFill>
                    <a:blip r:embed="rId54"/>
                    <a:stretch>
                      <a:fillRect/>
                    </a:stretch>
                  </pic:blipFill>
                  <pic:spPr>
                    <a:xfrm>
                      <a:off x="0" y="0"/>
                      <a:ext cx="3562823" cy="2599685"/>
                    </a:xfrm>
                    <a:prstGeom prst="rect">
                      <a:avLst/>
                    </a:prstGeom>
                  </pic:spPr>
                </pic:pic>
              </a:graphicData>
            </a:graphic>
          </wp:inline>
        </w:drawing>
      </w:r>
    </w:p>
    <w:p w14:paraId="4181F29C" w14:textId="77777777" w:rsidR="00C908A1" w:rsidRDefault="00C908A1" w:rsidP="00112992"/>
    <w:p w14:paraId="31453140" w14:textId="77777777" w:rsidR="00C908A1" w:rsidRPr="002E0B00" w:rsidRDefault="00C908A1" w:rsidP="00112992"/>
    <w:p w14:paraId="467F3147" w14:textId="77777777" w:rsidR="00C908A1" w:rsidRDefault="00C908A1" w:rsidP="00BD5C43"/>
    <w:p w14:paraId="18924025" w14:textId="77777777" w:rsidR="00C908A1" w:rsidRDefault="00C908A1" w:rsidP="009F0E3D"/>
    <w:p w14:paraId="3DB38CA1" w14:textId="77777777" w:rsidR="00C908A1" w:rsidRDefault="00C908A1" w:rsidP="009F0E3D">
      <w:pPr>
        <w:pStyle w:val="Heading1"/>
        <w:rPr>
          <w:rFonts w:eastAsia="DengXian"/>
          <w:lang w:eastAsia="en-GB"/>
        </w:rPr>
      </w:pPr>
      <w:bookmarkStart w:id="18" w:name="_Toc103349946"/>
      <w:r w:rsidRPr="00C61B87">
        <w:rPr>
          <w:rFonts w:eastAsia="DengXian"/>
          <w:lang w:eastAsia="en-GB"/>
        </w:rPr>
        <w:t>TASK 3: OBSERVATIONAL TASKS</w:t>
      </w:r>
      <w:bookmarkEnd w:id="18"/>
    </w:p>
    <w:p w14:paraId="2C26D761" w14:textId="77777777" w:rsidR="00C908A1" w:rsidRDefault="00C908A1" w:rsidP="009F0E3D">
      <w:pPr>
        <w:rPr>
          <w:lang w:eastAsia="en-GB"/>
        </w:rPr>
      </w:pPr>
    </w:p>
    <w:p w14:paraId="69216460" w14:textId="726BB2F3" w:rsidR="00C908A1" w:rsidRDefault="00D72EDA" w:rsidP="009F0E3D">
      <w:pPr>
        <w:pStyle w:val="Heading2"/>
        <w:rPr>
          <w:rFonts w:eastAsia="DengXian"/>
          <w:lang w:eastAsia="en-GB"/>
        </w:rPr>
      </w:pPr>
      <w:bookmarkStart w:id="19" w:name="_Toc103349947"/>
      <w:r>
        <w:rPr>
          <w:rFonts w:eastAsia="DengXian"/>
          <w:lang w:eastAsia="en-GB"/>
        </w:rPr>
        <w:lastRenderedPageBreak/>
        <w:t>Sound Password Principles on Networks</w:t>
      </w:r>
      <w:r w:rsidR="00C908A1" w:rsidRPr="0008589E">
        <w:rPr>
          <w:rFonts w:eastAsia="DengXian"/>
          <w:lang w:eastAsia="en-GB"/>
        </w:rPr>
        <w:t>.</w:t>
      </w:r>
      <w:bookmarkEnd w:id="19"/>
    </w:p>
    <w:p w14:paraId="4114A34C" w14:textId="77777777" w:rsidR="00C908A1" w:rsidRDefault="00C908A1" w:rsidP="009F0E3D">
      <w:pPr>
        <w:rPr>
          <w:lang w:eastAsia="en-GB"/>
        </w:rPr>
      </w:pPr>
    </w:p>
    <w:p w14:paraId="63765C1D" w14:textId="74C5ED8B" w:rsidR="000F08C9" w:rsidRDefault="00410A4B" w:rsidP="009F0E3D">
      <w:pPr>
        <w:rPr>
          <w:lang w:eastAsia="en-GB"/>
        </w:rPr>
      </w:pPr>
      <w:r>
        <w:rPr>
          <w:lang w:eastAsia="en-GB"/>
        </w:rPr>
        <w:t xml:space="preserve">In regard to the nature of this report we will look at good password principles used on a </w:t>
      </w:r>
      <w:r w:rsidR="00CB2ED0">
        <w:rPr>
          <w:lang w:eastAsia="en-GB"/>
        </w:rPr>
        <w:t xml:space="preserve">network as opposed to a home system where an average user would possibly </w:t>
      </w:r>
      <w:proofErr w:type="spellStart"/>
      <w:r w:rsidR="00CB2ED0">
        <w:rPr>
          <w:lang w:eastAsia="en-GB"/>
        </w:rPr>
        <w:t>used</w:t>
      </w:r>
      <w:proofErr w:type="spellEnd"/>
      <w:r w:rsidR="00CB2ED0">
        <w:rPr>
          <w:lang w:eastAsia="en-GB"/>
        </w:rPr>
        <w:t xml:space="preserve"> </w:t>
      </w:r>
      <w:r w:rsidR="00B16A3A">
        <w:rPr>
          <w:lang w:eastAsia="en-GB"/>
        </w:rPr>
        <w:t>random</w:t>
      </w:r>
      <w:r w:rsidR="00645E5A">
        <w:rPr>
          <w:lang w:eastAsia="en-GB"/>
        </w:rPr>
        <w:t xml:space="preserve"> </w:t>
      </w:r>
      <w:r w:rsidR="00CB2ED0">
        <w:rPr>
          <w:lang w:eastAsia="en-GB"/>
        </w:rPr>
        <w:t xml:space="preserve">password generators </w:t>
      </w:r>
      <w:r w:rsidR="009011C3">
        <w:rPr>
          <w:lang w:eastAsia="en-GB"/>
        </w:rPr>
        <w:t>which are free</w:t>
      </w:r>
      <w:r w:rsidR="00346FA6">
        <w:rPr>
          <w:lang w:eastAsia="en-GB"/>
        </w:rPr>
        <w:t xml:space="preserve"> or low cost</w:t>
      </w:r>
      <w:r w:rsidR="009011C3">
        <w:rPr>
          <w:lang w:eastAsia="en-GB"/>
        </w:rPr>
        <w:t xml:space="preserve"> and easily accessed online by companies such as </w:t>
      </w:r>
      <w:r w:rsidR="00346FA6">
        <w:rPr>
          <w:lang w:eastAsia="en-GB"/>
        </w:rPr>
        <w:t>A</w:t>
      </w:r>
      <w:r w:rsidR="009011C3">
        <w:rPr>
          <w:lang w:eastAsia="en-GB"/>
        </w:rPr>
        <w:t xml:space="preserve">vast and </w:t>
      </w:r>
      <w:proofErr w:type="spellStart"/>
      <w:r w:rsidR="00346FA6">
        <w:rPr>
          <w:lang w:eastAsia="en-GB"/>
        </w:rPr>
        <w:t>NordPass</w:t>
      </w:r>
      <w:proofErr w:type="spellEnd"/>
      <w:r w:rsidR="00645E5A">
        <w:rPr>
          <w:lang w:eastAsia="en-GB"/>
        </w:rPr>
        <w:t xml:space="preserve">, these are often accompanied with a password manager so the user would then just have to remember the one password for the password manager to access </w:t>
      </w:r>
      <w:r w:rsidR="00E60B8F">
        <w:rPr>
          <w:lang w:eastAsia="en-GB"/>
        </w:rPr>
        <w:t>their saved passwords and usernames.</w:t>
      </w:r>
      <w:r w:rsidR="00781471">
        <w:rPr>
          <w:lang w:eastAsia="en-GB"/>
        </w:rPr>
        <w:t xml:space="preserve"> </w:t>
      </w:r>
    </w:p>
    <w:p w14:paraId="6DB04B78" w14:textId="0F7F79B0" w:rsidR="00AD33B1" w:rsidRPr="00AD33B1" w:rsidRDefault="00781471" w:rsidP="00AD33B1">
      <w:pPr>
        <w:rPr>
          <w:lang w:eastAsia="en-GB"/>
        </w:rPr>
      </w:pPr>
      <w:r>
        <w:rPr>
          <w:lang w:eastAsia="en-GB"/>
        </w:rPr>
        <w:t xml:space="preserve">From </w:t>
      </w:r>
      <w:proofErr w:type="spellStart"/>
      <w:r>
        <w:rPr>
          <w:lang w:eastAsia="en-GB"/>
        </w:rPr>
        <w:t>a users</w:t>
      </w:r>
      <w:proofErr w:type="spellEnd"/>
      <w:r>
        <w:rPr>
          <w:lang w:eastAsia="en-GB"/>
        </w:rPr>
        <w:t xml:space="preserve"> point of view</w:t>
      </w:r>
      <w:r w:rsidR="000F08C9">
        <w:rPr>
          <w:lang w:eastAsia="en-GB"/>
        </w:rPr>
        <w:t xml:space="preserve"> on an enterprise network, </w:t>
      </w:r>
      <w:r w:rsidR="00A16D55">
        <w:rPr>
          <w:lang w:eastAsia="en-GB"/>
        </w:rPr>
        <w:t xml:space="preserve">multifactor authentication is a </w:t>
      </w:r>
      <w:r w:rsidR="00762E58">
        <w:rPr>
          <w:lang w:eastAsia="en-GB"/>
        </w:rPr>
        <w:t>method most users are familiar with now</w:t>
      </w:r>
      <w:r w:rsidR="00515556">
        <w:rPr>
          <w:lang w:eastAsia="en-GB"/>
        </w:rPr>
        <w:t xml:space="preserve"> especially for services based </w:t>
      </w:r>
      <w:r w:rsidR="00173EF6">
        <w:rPr>
          <w:lang w:eastAsia="en-GB"/>
        </w:rPr>
        <w:t>on the cloud</w:t>
      </w:r>
      <w:sdt>
        <w:sdtPr>
          <w:rPr>
            <w:color w:val="000000"/>
            <w:lang w:eastAsia="en-GB"/>
          </w:rPr>
          <w:tag w:val="MENDELEY_CITATION_v3_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"/>
          <w:id w:val="-1841152730"/>
          <w:placeholder>
            <w:docPart w:val="DefaultPlaceholder_-1854013440"/>
          </w:placeholder>
        </w:sdtPr>
        <w:sdtEndPr/>
        <w:sdtContent>
          <w:r w:rsidR="002C1B7D" w:rsidRPr="002C1B7D">
            <w:rPr>
              <w:color w:val="000000"/>
              <w:lang w:eastAsia="en-GB"/>
            </w:rPr>
            <w:t>[2]</w:t>
          </w:r>
        </w:sdtContent>
      </w:sdt>
      <w:r w:rsidR="00762E58">
        <w:rPr>
          <w:lang w:eastAsia="en-GB"/>
        </w:rPr>
        <w:t>.</w:t>
      </w:r>
      <w:r>
        <w:rPr>
          <w:lang w:eastAsia="en-GB"/>
        </w:rPr>
        <w:t xml:space="preserve"> </w:t>
      </w:r>
      <w:r w:rsidR="00020BF7">
        <w:rPr>
          <w:lang w:eastAsia="en-GB"/>
        </w:rPr>
        <w:t>Multi-factor authentication is a method in which users are asked for an additional form of identity during the sign-in process, such as a code on their phone or a fingerprint scan.</w:t>
      </w:r>
      <w:r w:rsidR="00FB38EF">
        <w:rPr>
          <w:lang w:eastAsia="en-GB"/>
        </w:rPr>
        <w:t xml:space="preserve"> </w:t>
      </w:r>
      <w:r w:rsidR="00020BF7">
        <w:rPr>
          <w:lang w:eastAsia="en-GB"/>
        </w:rPr>
        <w:t>When you merely utilise a password to authenticate a user, you're leaving an attack vector open. An attacker could use the password to obtain access if it is weak or has been disclosed elsewhere. When a second form of authentication is required, security is enhanced since the additional element is difficult for an attacker to get or reproduce.</w:t>
      </w:r>
      <w:sdt>
        <w:sdtPr>
          <w:rPr>
            <w:color w:val="000000"/>
            <w:lang w:eastAsia="en-GB"/>
          </w:rPr>
          <w:tag w:val="MENDELEY_CITATION_v3_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"/>
          <w:id w:val="-335917674"/>
          <w:placeholder>
            <w:docPart w:val="DefaultPlaceholder_-1854013440"/>
          </w:placeholder>
        </w:sdtPr>
        <w:sdtEndPr/>
        <w:sdtContent>
          <w:r w:rsidR="002C1B7D" w:rsidRPr="002C1B7D">
            <w:rPr>
              <w:color w:val="000000"/>
              <w:lang w:eastAsia="en-GB"/>
            </w:rPr>
            <w:t>[3]</w:t>
          </w:r>
        </w:sdtContent>
      </w:sdt>
    </w:p>
    <w:p w14:paraId="611A48FF" w14:textId="05E8FFB1" w:rsidR="00434815" w:rsidRDefault="00C560A5" w:rsidP="009F0E3D">
      <w:pPr>
        <w:rPr>
          <w:lang w:eastAsia="en-GB"/>
        </w:rPr>
      </w:pPr>
      <w:r>
        <w:rPr>
          <w:lang w:eastAsia="en-GB"/>
        </w:rPr>
        <w:t xml:space="preserve">From the perspective of a network administrator, </w:t>
      </w:r>
      <w:r w:rsidR="00354EF1">
        <w:rPr>
          <w:lang w:eastAsia="en-GB"/>
        </w:rPr>
        <w:t xml:space="preserve">there are many tools we have as have been shown previously in this report </w:t>
      </w:r>
      <w:r w:rsidR="006C2AF2">
        <w:rPr>
          <w:lang w:eastAsia="en-GB"/>
        </w:rPr>
        <w:t>where</w:t>
      </w:r>
      <w:r w:rsidR="00354EF1">
        <w:rPr>
          <w:lang w:eastAsia="en-GB"/>
        </w:rPr>
        <w:t xml:space="preserve"> we </w:t>
      </w:r>
      <w:r w:rsidR="002A1232">
        <w:rPr>
          <w:lang w:eastAsia="en-GB"/>
        </w:rPr>
        <w:t xml:space="preserve">have password </w:t>
      </w:r>
      <w:r w:rsidR="00912036">
        <w:rPr>
          <w:lang w:eastAsia="en-GB"/>
        </w:rPr>
        <w:t>securities</w:t>
      </w:r>
      <w:r w:rsidR="002A1232">
        <w:rPr>
          <w:lang w:eastAsia="en-GB"/>
        </w:rPr>
        <w:t xml:space="preserve"> w</w:t>
      </w:r>
      <w:r w:rsidR="002C6612">
        <w:rPr>
          <w:lang w:eastAsia="en-GB"/>
        </w:rPr>
        <w:t>e can set up in windows server</w:t>
      </w:r>
      <w:r w:rsidR="00DD74EA">
        <w:rPr>
          <w:lang w:eastAsia="en-GB"/>
        </w:rPr>
        <w:t xml:space="preserve">, particularly in </w:t>
      </w:r>
      <w:r w:rsidR="009F7C2C">
        <w:rPr>
          <w:lang w:eastAsia="en-GB"/>
        </w:rPr>
        <w:t>default domain policy.</w:t>
      </w:r>
      <w:r w:rsidR="00912036">
        <w:rPr>
          <w:lang w:eastAsia="en-GB"/>
        </w:rPr>
        <w:t xml:space="preserve"> Below can we </w:t>
      </w:r>
      <w:r w:rsidR="005044C7">
        <w:rPr>
          <w:lang w:eastAsia="en-GB"/>
        </w:rPr>
        <w:t>see</w:t>
      </w:r>
      <w:r w:rsidR="00912036">
        <w:rPr>
          <w:lang w:eastAsia="en-GB"/>
        </w:rPr>
        <w:t xml:space="preserve"> options for </w:t>
      </w:r>
      <w:r w:rsidR="006116C8">
        <w:rPr>
          <w:lang w:eastAsia="en-GB"/>
        </w:rPr>
        <w:t>setting minimum password length,</w:t>
      </w:r>
      <w:r w:rsidR="00134926">
        <w:rPr>
          <w:lang w:eastAsia="en-GB"/>
        </w:rPr>
        <w:t xml:space="preserve"> maximum password age, along with complexity se</w:t>
      </w:r>
      <w:r w:rsidR="001E7EEA">
        <w:rPr>
          <w:lang w:eastAsia="en-GB"/>
        </w:rPr>
        <w:t>t upon Microsoft guidelines to reduce users inputting obvious and easily guessed passwords.</w:t>
      </w:r>
      <w:sdt>
        <w:sdtPr>
          <w:rPr>
            <w:color w:val="000000"/>
            <w:lang w:eastAsia="en-GB"/>
          </w:rPr>
          <w:tag w:val="MENDELEY_CITATION_v3_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"/>
          <w:id w:val="1812051525"/>
          <w:placeholder>
            <w:docPart w:val="DefaultPlaceholder_-1854013440"/>
          </w:placeholder>
        </w:sdtPr>
        <w:sdtEndPr/>
        <w:sdtContent>
          <w:r w:rsidR="002C1B7D" w:rsidRPr="002C1B7D">
            <w:rPr>
              <w:color w:val="000000"/>
              <w:lang w:eastAsia="en-GB"/>
            </w:rPr>
            <w:t>[4]</w:t>
          </w:r>
        </w:sdtContent>
      </w:sdt>
    </w:p>
    <w:p w14:paraId="69CC760B" w14:textId="62D08937" w:rsidR="00912036" w:rsidRDefault="00912036" w:rsidP="009F0E3D">
      <w:pPr>
        <w:rPr>
          <w:lang w:eastAsia="en-GB"/>
        </w:rPr>
      </w:pPr>
      <w:r w:rsidRPr="00912036">
        <w:rPr>
          <w:noProof/>
          <w:lang w:eastAsia="en-GB"/>
        </w:rPr>
        <w:drawing>
          <wp:inline distT="0" distB="0" distL="0" distR="0" wp14:anchorId="752CFD8F" wp14:editId="49D34922">
            <wp:extent cx="4724400" cy="1769164"/>
            <wp:effectExtent l="0" t="0" r="0" b="254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55"/>
                    <a:stretch>
                      <a:fillRect/>
                    </a:stretch>
                  </pic:blipFill>
                  <pic:spPr>
                    <a:xfrm>
                      <a:off x="0" y="0"/>
                      <a:ext cx="4732000" cy="1772010"/>
                    </a:xfrm>
                    <a:prstGeom prst="rect">
                      <a:avLst/>
                    </a:prstGeom>
                  </pic:spPr>
                </pic:pic>
              </a:graphicData>
            </a:graphic>
          </wp:inline>
        </w:drawing>
      </w:r>
    </w:p>
    <w:p w14:paraId="4FC96E14" w14:textId="4E382628" w:rsidR="00C908A1" w:rsidRPr="00AC07DD" w:rsidRDefault="00C908A1" w:rsidP="009F0E3D">
      <w:pPr>
        <w:rPr>
          <w:lang w:eastAsia="en-GB"/>
        </w:rPr>
      </w:pPr>
      <w:r>
        <w:rPr>
          <w:lang w:eastAsia="en-GB"/>
        </w:rPr>
        <w:t xml:space="preserve"> </w:t>
      </w:r>
    </w:p>
    <w:p w14:paraId="7D90DC70" w14:textId="77777777" w:rsidR="00C908A1" w:rsidRPr="00432E78" w:rsidRDefault="00C908A1" w:rsidP="00432E78">
      <w:pPr>
        <w:pStyle w:val="Heading2"/>
        <w:numPr>
          <w:ilvl w:val="0"/>
          <w:numId w:val="0"/>
        </w:numPr>
        <w:rPr>
          <w:rFonts w:eastAsia="DengXian"/>
          <w:lang w:eastAsia="en-GB"/>
        </w:rPr>
      </w:pPr>
    </w:p>
    <w:p w14:paraId="2E1F2339" w14:textId="717BF233" w:rsidR="00C908A1" w:rsidRPr="00CB32F8" w:rsidRDefault="00CB32F8" w:rsidP="00CB32F8">
      <w:pPr>
        <w:pStyle w:val="Heading2"/>
      </w:pPr>
      <w:bookmarkStart w:id="20" w:name="_Toc103349948"/>
      <w:r w:rsidRPr="00CB32F8">
        <w:t>Importance of Failover Clusters</w:t>
      </w:r>
      <w:bookmarkEnd w:id="20"/>
    </w:p>
    <w:p w14:paraId="7B97006B" w14:textId="77777777" w:rsidR="00C908A1" w:rsidRDefault="00C908A1" w:rsidP="009F0E3D">
      <w:pPr>
        <w:rPr>
          <w:lang w:eastAsia="en-GB"/>
        </w:rPr>
      </w:pPr>
    </w:p>
    <w:p w14:paraId="7ABD0359" w14:textId="274B4097" w:rsidR="00D633E1" w:rsidRDefault="00D633E1" w:rsidP="009F0E3D">
      <w:pPr>
        <w:rPr>
          <w:lang w:eastAsia="en-GB"/>
        </w:rPr>
      </w:pPr>
      <w:r>
        <w:rPr>
          <w:lang w:eastAsia="en-GB"/>
        </w:rPr>
        <w:t>A failover cluster is a collection of autonomous computers that collaborate to improve the availability and scalability of clustered roles (formerly called clustered applications and services). The servers in a cluster (known as nodes) are connected via physical cables and software. If one or more cluster nodes fail, the remaining nodes take over service (a process known as failover). In addition, the clustered roles are monitored proactively to ensure that they are operating correctly. If they are malfunctioning, they are either restarted or moved to a different node.</w:t>
      </w:r>
      <w:sdt>
        <w:sdtPr>
          <w:rPr>
            <w:color w:val="000000"/>
            <w:lang w:eastAsia="en-GB"/>
          </w:rPr>
          <w:tag w:val="MENDELEY_CITATION_v3_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"/>
          <w:id w:val="1809983344"/>
          <w:placeholder>
            <w:docPart w:val="DefaultPlaceholder_-1854013440"/>
          </w:placeholder>
        </w:sdtPr>
        <w:sdtEndPr/>
        <w:sdtContent>
          <w:r w:rsidR="002C1B7D" w:rsidRPr="002C1B7D">
            <w:rPr>
              <w:color w:val="000000"/>
              <w:lang w:eastAsia="en-GB"/>
            </w:rPr>
            <w:t>[5]</w:t>
          </w:r>
        </w:sdtContent>
      </w:sdt>
    </w:p>
    <w:p w14:paraId="02FDF38E" w14:textId="77777777" w:rsidR="00D633E1" w:rsidRDefault="00D633E1" w:rsidP="009F0E3D">
      <w:pPr>
        <w:rPr>
          <w:lang w:eastAsia="en-GB"/>
        </w:rPr>
      </w:pPr>
    </w:p>
    <w:p w14:paraId="7858B9A1" w14:textId="249F4F8C" w:rsidR="00D633E1" w:rsidRDefault="00D633E1" w:rsidP="009F0E3D">
      <w:pPr>
        <w:rPr>
          <w:lang w:eastAsia="en-GB"/>
        </w:rPr>
      </w:pPr>
      <w:r>
        <w:rPr>
          <w:lang w:eastAsia="en-GB"/>
        </w:rPr>
        <w:lastRenderedPageBreak/>
        <w:t>Cluster Shared Volume (CSV) is a feature of failover clusters that provides a consistent, distributed namespace for clustered roles to access shared storage from all nodes. With Failover Clustering, users experience a minimum of service interruptions.</w:t>
      </w:r>
    </w:p>
    <w:p w14:paraId="6AF80A58" w14:textId="77777777" w:rsidR="00C908A1" w:rsidRPr="005F34A2" w:rsidRDefault="00C908A1" w:rsidP="009F0E3D">
      <w:pPr>
        <w:rPr>
          <w:lang w:eastAsia="en-GB"/>
        </w:rPr>
      </w:pPr>
      <w:r>
        <w:rPr>
          <w:lang w:eastAsia="en-GB"/>
        </w:rPr>
        <w:t>There are a variety of roles and services that can benefit from failover clustering, but four technologies appear to make up the majority of clusters in data centres today: Exchange, Hyper-V, file services, also SQL.</w:t>
      </w:r>
      <w:r w:rsidRPr="005F34A2">
        <w:rPr>
          <w:lang w:eastAsia="en-GB"/>
        </w:rPr>
        <w:t xml:space="preserve"> </w:t>
      </w:r>
    </w:p>
    <w:p w14:paraId="48B1CD60" w14:textId="77777777" w:rsidR="00C908A1" w:rsidRDefault="00C908A1" w:rsidP="009F0E3D">
      <w:pPr>
        <w:rPr>
          <w:lang w:eastAsia="en-GB"/>
        </w:rPr>
      </w:pPr>
    </w:p>
    <w:p w14:paraId="6820BC02" w14:textId="77777777" w:rsidR="00C908A1" w:rsidRDefault="00C908A1" w:rsidP="009F0E3D">
      <w:pPr>
        <w:rPr>
          <w:lang w:eastAsia="en-GB"/>
        </w:rPr>
      </w:pPr>
      <w:r>
        <w:rPr>
          <w:lang w:eastAsia="en-GB"/>
        </w:rPr>
        <w:t>Failover clustering: This requires at least two servers and operates on the active-passive principle, in which one server is active and the other is passive. It's typically used in databases, mail servers, and other backend systems.</w:t>
      </w:r>
    </w:p>
    <w:p w14:paraId="4AD9744A" w14:textId="7CBA84FD" w:rsidR="00C908A1" w:rsidRDefault="00C908A1" w:rsidP="009F0E3D">
      <w:pPr>
        <w:rPr>
          <w:lang w:eastAsia="en-GB"/>
        </w:rPr>
      </w:pPr>
      <w:r>
        <w:rPr>
          <w:lang w:eastAsia="en-GB"/>
        </w:rPr>
        <w:t>Load-Balancing Clustering: Clustering for load-balancing requires at least two servers; Servers, on the other hand, are combined into a single virtual server and share heartbeats. As users connect to a single server. In regards to backend use, the loads are divided between the servers when it comes to processing. This normally is used on web servers and frontend processing settings in general.</w:t>
      </w:r>
      <w:sdt>
        <w:sdtPr>
          <w:rPr>
            <w:color w:val="000000"/>
            <w:lang w:eastAsia="en-GB"/>
          </w:rPr>
          <w:tag w:val="MENDELEY_CITATION_v3_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"/>
          <w:id w:val="421065697"/>
          <w:placeholder>
            <w:docPart w:val="DefaultPlaceholder_-1854013440"/>
          </w:placeholder>
        </w:sdtPr>
        <w:sdtEndPr>
          <w:rPr>
            <w:lang w:eastAsia="en-US"/>
          </w:rPr>
        </w:sdtEndPr>
        <w:sdtContent>
          <w:r w:rsidR="002C1B7D" w:rsidRPr="002C1B7D">
            <w:rPr>
              <w:color w:val="000000"/>
            </w:rPr>
            <w:t>[6]</w:t>
          </w:r>
        </w:sdtContent>
      </w:sdt>
    </w:p>
    <w:p w14:paraId="185CA75D" w14:textId="77777777" w:rsidR="004921AF" w:rsidRDefault="004921AF" w:rsidP="009F0E3D">
      <w:pPr>
        <w:rPr>
          <w:lang w:eastAsia="en-GB"/>
        </w:rPr>
      </w:pPr>
      <w:r>
        <w:rPr>
          <w:lang w:eastAsia="en-GB"/>
        </w:rPr>
        <w:t>There are numerous roles and services that can benefit from failover clustering, but four technologies appear to make up the majority of clusters in data centres today: Microsoft Hyper-V, file services, Exchange, and SQL. If you are working with any of these technologies, which is likely the case, you should investigate the high-availability capabilities that can be provided for your infrastructure through the use of failover clustering.</w:t>
      </w:r>
    </w:p>
    <w:p w14:paraId="134F1360" w14:textId="11FC9EA3" w:rsidR="00C908A1" w:rsidRDefault="004921AF" w:rsidP="009F0E3D">
      <w:pPr>
        <w:rPr>
          <w:lang w:eastAsia="en-GB"/>
        </w:rPr>
      </w:pPr>
      <w:r>
        <w:rPr>
          <w:lang w:eastAsia="en-GB"/>
        </w:rPr>
        <w:t>Despite the fact that failover clustering provided by Windows Server is Microsoft-built and has the capability to work well out of the box with many Microsoft roles and services, it is important to note that you can also establish failover clustering for non-Microsoft applications. Failover clustering can also be utilised by third-party applications running on Windows Servers in your environment, as well as custom-built applications. As long as the application uses shared storage and you can specify the tasks that the clustering administration tools need to be able to perform against those applications – how to start the service, how to stop the service, how to monitor the service health, etc. – you can interface these custom services and applications with failover clustering and provide significant redundancy for virtually any type of application.</w:t>
      </w:r>
      <w:sdt>
        <w:sdtPr>
          <w:rPr>
            <w:color w:val="000000"/>
            <w:lang w:eastAsia="en-GB"/>
          </w:rPr>
          <w:tag w:val="MENDELEY_CITATION_v3_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"/>
          <w:id w:val="82973545"/>
          <w:placeholder>
            <w:docPart w:val="DefaultPlaceholder_-1854013440"/>
          </w:placeholder>
        </w:sdtPr>
        <w:sdtEndPr/>
        <w:sdtContent>
          <w:r w:rsidR="002C1B7D" w:rsidRPr="002C1B7D">
            <w:rPr>
              <w:color w:val="000000"/>
              <w:lang w:eastAsia="en-GB"/>
            </w:rPr>
            <w:t>[4]</w:t>
          </w:r>
        </w:sdtContent>
      </w:sdt>
    </w:p>
    <w:p w14:paraId="5BA71135" w14:textId="5683A149" w:rsidR="00C908A1" w:rsidRPr="00377D85" w:rsidRDefault="004E6CE7" w:rsidP="009F0E3D">
      <w:pPr>
        <w:rPr>
          <w:lang w:val="en-US" w:eastAsia="en-GB"/>
        </w:rPr>
      </w:pPr>
      <w:r w:rsidRPr="004E6CE7">
        <w:rPr>
          <w:noProof/>
          <w:lang w:val="en-US" w:eastAsia="en-GB"/>
        </w:rPr>
        <w:lastRenderedPageBreak/>
        <w:drawing>
          <wp:inline distT="0" distB="0" distL="0" distR="0" wp14:anchorId="12CF4FAE" wp14:editId="7A80F6D6">
            <wp:extent cx="5731510" cy="4843780"/>
            <wp:effectExtent l="0" t="0" r="2540" b="0"/>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56"/>
                    <a:stretch>
                      <a:fillRect/>
                    </a:stretch>
                  </pic:blipFill>
                  <pic:spPr>
                    <a:xfrm>
                      <a:off x="0" y="0"/>
                      <a:ext cx="5731510" cy="4843780"/>
                    </a:xfrm>
                    <a:prstGeom prst="rect">
                      <a:avLst/>
                    </a:prstGeom>
                  </pic:spPr>
                </pic:pic>
              </a:graphicData>
            </a:graphic>
          </wp:inline>
        </w:drawing>
      </w:r>
    </w:p>
    <w:p w14:paraId="334BF519" w14:textId="77777777" w:rsidR="00C908A1" w:rsidRDefault="00C908A1" w:rsidP="009F0E3D">
      <w:pPr>
        <w:rPr>
          <w:lang w:eastAsia="en-GB"/>
        </w:rPr>
      </w:pPr>
    </w:p>
    <w:p w14:paraId="014FD8F3" w14:textId="77777777" w:rsidR="00CA4756" w:rsidRDefault="00CA4756" w:rsidP="009F0E3D">
      <w:pPr>
        <w:rPr>
          <w:lang w:eastAsia="en-GB"/>
        </w:rPr>
      </w:pPr>
    </w:p>
    <w:p w14:paraId="04068791" w14:textId="2A9265C2" w:rsidR="00C908A1" w:rsidRPr="00963D30" w:rsidRDefault="000E284D" w:rsidP="009F0E3D">
      <w:pPr>
        <w:pStyle w:val="Heading2"/>
        <w:rPr>
          <w:rFonts w:ascii="Calibri" w:eastAsia="DengXian" w:hAnsi="Calibri" w:cs="Times New Roman"/>
          <w:lang w:eastAsia="en-GB"/>
        </w:rPr>
      </w:pPr>
      <w:bookmarkStart w:id="21" w:name="_Toc103349949"/>
      <w:r>
        <w:rPr>
          <w:rFonts w:eastAsia="DengXian"/>
          <w:lang w:eastAsia="en-GB"/>
        </w:rPr>
        <w:t>Draft Business Network Policy</w:t>
      </w:r>
      <w:bookmarkEnd w:id="21"/>
    </w:p>
    <w:p w14:paraId="310BBC6A" w14:textId="77777777" w:rsidR="00C908A1" w:rsidRDefault="00C908A1" w:rsidP="009F0E3D">
      <w:pPr>
        <w:rPr>
          <w:lang w:eastAsia="en-GB"/>
        </w:rPr>
      </w:pPr>
    </w:p>
    <w:p w14:paraId="2A47EA74" w14:textId="77777777" w:rsidR="00C908A1" w:rsidRDefault="00C908A1" w:rsidP="005F5214">
      <w:pPr>
        <w:pStyle w:val="Heading3"/>
        <w:rPr>
          <w:lang w:eastAsia="en-GB"/>
        </w:rPr>
      </w:pPr>
      <w:bookmarkStart w:id="22" w:name="_Toc103349950"/>
      <w:r>
        <w:rPr>
          <w:lang w:eastAsia="en-GB"/>
        </w:rPr>
        <w:t>Topology</w:t>
      </w:r>
      <w:bookmarkEnd w:id="22"/>
    </w:p>
    <w:p w14:paraId="118B08CF" w14:textId="77777777" w:rsidR="00E3630E" w:rsidRDefault="00E3630E" w:rsidP="00E3630E">
      <w:pPr>
        <w:rPr>
          <w:lang w:eastAsia="en-GB"/>
        </w:rPr>
      </w:pPr>
    </w:p>
    <w:p w14:paraId="5DD04BF8" w14:textId="25D53ECD" w:rsidR="00E3630E" w:rsidRDefault="00E3630E" w:rsidP="00E3630E">
      <w:pPr>
        <w:rPr>
          <w:lang w:eastAsia="en-GB"/>
        </w:rPr>
      </w:pPr>
      <w:r>
        <w:rPr>
          <w:lang w:eastAsia="en-GB"/>
        </w:rPr>
        <w:t xml:space="preserve">As can be seen in the packet tracer diagram made, it was assumed that the enterprise network was based over five offices throughout the UK, it was also assumed that there were 4 hardwired workstations in each office </w:t>
      </w:r>
      <w:r w:rsidRPr="00A9249E">
        <w:rPr>
          <w:lang w:eastAsia="en-GB"/>
        </w:rPr>
        <w:t xml:space="preserve">with wireless access points should other team members be </w:t>
      </w:r>
      <w:r>
        <w:rPr>
          <w:lang w:eastAsia="en-GB"/>
        </w:rPr>
        <w:t>working wirelessly on laptops or tablets. As can be seen, redundancy has been included with 4 switches, 2 servers, 2 printers and 2 routers. The Reader can assume that each office would have an identical setup. In terms of intermediary devices on the network such as routers and switches, to secure them the first port of call would be to disable all unused ports, disable telnet as it as far less secure than SSH. All devices should be secured with encrypted passwords.</w:t>
      </w:r>
      <w:sdt>
        <w:sdtPr>
          <w:rPr>
            <w:color w:val="000000"/>
            <w:lang w:eastAsia="en-GB"/>
          </w:rPr>
          <w:tag w:val="MENDELEY_CITATION_v3_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"/>
          <w:id w:val="-1252355556"/>
          <w:placeholder>
            <w:docPart w:val="BD0A2BDD64C24B53A6986DD667B02F61"/>
          </w:placeholder>
        </w:sdtPr>
        <w:sdtEndPr/>
        <w:sdtContent>
          <w:r w:rsidR="002C1B7D" w:rsidRPr="002C1B7D">
            <w:rPr>
              <w:color w:val="000000"/>
              <w:lang w:eastAsia="en-GB"/>
            </w:rPr>
            <w:t>[7], [8]</w:t>
          </w:r>
        </w:sdtContent>
      </w:sdt>
    </w:p>
    <w:p w14:paraId="59F9C390" w14:textId="77777777" w:rsidR="00E3630E" w:rsidRPr="00E3630E" w:rsidRDefault="00E3630E" w:rsidP="00E3630E">
      <w:pPr>
        <w:rPr>
          <w:lang w:eastAsia="en-GB"/>
        </w:rPr>
      </w:pPr>
    </w:p>
    <w:p w14:paraId="23FA239B" w14:textId="77777777" w:rsidR="00C908A1" w:rsidRDefault="00C908A1" w:rsidP="009F0E3D">
      <w:pPr>
        <w:rPr>
          <w:lang w:eastAsia="en-GB"/>
        </w:rPr>
      </w:pPr>
      <w:r w:rsidRPr="00317169">
        <w:rPr>
          <w:noProof/>
          <w:lang w:eastAsia="en-GB"/>
        </w:rPr>
        <w:lastRenderedPageBreak/>
        <w:drawing>
          <wp:inline distT="0" distB="0" distL="0" distR="0" wp14:anchorId="2E3B13F1" wp14:editId="2B78CBCF">
            <wp:extent cx="5731510" cy="4371975"/>
            <wp:effectExtent l="0" t="0" r="2540" b="9525"/>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57"/>
                    <a:stretch>
                      <a:fillRect/>
                    </a:stretch>
                  </pic:blipFill>
                  <pic:spPr>
                    <a:xfrm>
                      <a:off x="0" y="0"/>
                      <a:ext cx="5731510" cy="4371975"/>
                    </a:xfrm>
                    <a:prstGeom prst="rect">
                      <a:avLst/>
                    </a:prstGeom>
                  </pic:spPr>
                </pic:pic>
              </a:graphicData>
            </a:graphic>
          </wp:inline>
        </w:drawing>
      </w:r>
    </w:p>
    <w:p w14:paraId="3051AB8D" w14:textId="77777777" w:rsidR="004B57B9" w:rsidRDefault="00080DDB" w:rsidP="004B57B9">
      <w:pPr>
        <w:pStyle w:val="Heading3"/>
        <w:rPr>
          <w:lang w:eastAsia="en-GB"/>
        </w:rPr>
      </w:pPr>
      <w:bookmarkStart w:id="23" w:name="_Toc103349951"/>
      <w:r w:rsidRPr="00080DDB">
        <w:rPr>
          <w:rStyle w:val="Heading3Char"/>
          <w:lang w:eastAsia="en-GB"/>
        </w:rPr>
        <w:t>Network access</w:t>
      </w:r>
      <w:bookmarkEnd w:id="23"/>
      <w:r>
        <w:rPr>
          <w:lang w:eastAsia="en-GB"/>
        </w:rPr>
        <w:t xml:space="preserve"> </w:t>
      </w:r>
    </w:p>
    <w:p w14:paraId="467C08CD" w14:textId="0484C18F" w:rsidR="00080DDB" w:rsidRPr="00080DDB" w:rsidRDefault="00080DDB" w:rsidP="00080DDB">
      <w:pPr>
        <w:rPr>
          <w:lang w:eastAsia="en-GB"/>
        </w:rPr>
      </w:pPr>
      <w:r>
        <w:rPr>
          <w:lang w:eastAsia="en-GB"/>
        </w:rPr>
        <w:t xml:space="preserve"> </w:t>
      </w:r>
      <w:r w:rsidR="00AE3C3A">
        <w:rPr>
          <w:lang w:eastAsia="en-GB"/>
        </w:rPr>
        <w:t>For users</w:t>
      </w:r>
      <w:r w:rsidR="00F333EB">
        <w:rPr>
          <w:lang w:eastAsia="en-GB"/>
        </w:rPr>
        <w:t xml:space="preserve"> </w:t>
      </w:r>
      <w:r>
        <w:rPr>
          <w:lang w:eastAsia="en-GB"/>
        </w:rPr>
        <w:t>homeworking</w:t>
      </w:r>
      <w:r w:rsidR="00FE7907">
        <w:rPr>
          <w:lang w:eastAsia="en-GB"/>
        </w:rPr>
        <w:t xml:space="preserve"> across </w:t>
      </w:r>
      <w:r w:rsidR="00F333EB">
        <w:rPr>
          <w:lang w:eastAsia="en-GB"/>
        </w:rPr>
        <w:t>VPN</w:t>
      </w:r>
      <w:r>
        <w:rPr>
          <w:lang w:eastAsia="en-GB"/>
        </w:rPr>
        <w:t>s</w:t>
      </w:r>
      <w:r w:rsidR="00F333EB">
        <w:rPr>
          <w:lang w:eastAsia="en-GB"/>
        </w:rPr>
        <w:t xml:space="preserve"> (Virtual Private Networks)</w:t>
      </w:r>
      <w:r>
        <w:rPr>
          <w:lang w:eastAsia="en-GB"/>
        </w:rPr>
        <w:t xml:space="preserve"> </w:t>
      </w:r>
      <w:r w:rsidR="00FC67AE">
        <w:rPr>
          <w:lang w:eastAsia="en-GB"/>
        </w:rPr>
        <w:t>Multifactor authentication (MFA) increases the security of the sign-in procedure. Users give additional identification verification while accessing accounts or apps, such as scanning a fingerprint or inputting a code obtained by phone</w:t>
      </w:r>
      <w:sdt>
        <w:sdtPr>
          <w:rPr>
            <w:color w:val="000000"/>
            <w:lang w:eastAsia="en-GB"/>
          </w:rPr>
          <w:tag w:val="MENDELEY_CITATION_v3_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"/>
          <w:id w:val="-496576483"/>
          <w:placeholder>
            <w:docPart w:val="DefaultPlaceholder_-1854013440"/>
          </w:placeholder>
        </w:sdtPr>
        <w:sdtEndPr/>
        <w:sdtContent>
          <w:r w:rsidR="002C1B7D" w:rsidRPr="002C1B7D">
            <w:rPr>
              <w:color w:val="000000"/>
              <w:lang w:eastAsia="en-GB"/>
            </w:rPr>
            <w:t>[9]</w:t>
          </w:r>
        </w:sdtContent>
      </w:sdt>
      <w:r w:rsidR="00FC67AE">
        <w:rPr>
          <w:lang w:eastAsia="en-GB"/>
        </w:rPr>
        <w:t>.</w:t>
      </w:r>
      <w:r w:rsidR="005D591A">
        <w:rPr>
          <w:lang w:eastAsia="en-GB"/>
        </w:rPr>
        <w:t xml:space="preserve">The Network administrator will set passwords with a </w:t>
      </w:r>
      <w:r w:rsidR="00F161C7">
        <w:rPr>
          <w:lang w:eastAsia="en-GB"/>
        </w:rPr>
        <w:t>minimum level of complexity to expire every 30 days.</w:t>
      </w:r>
    </w:p>
    <w:p w14:paraId="3D9EA9C1" w14:textId="77777777" w:rsidR="004B57B9" w:rsidRDefault="00080DDB" w:rsidP="004B57B9">
      <w:pPr>
        <w:pStyle w:val="Heading3"/>
        <w:rPr>
          <w:lang w:eastAsia="en-GB"/>
        </w:rPr>
      </w:pPr>
      <w:bookmarkStart w:id="24" w:name="_Toc103349952"/>
      <w:r w:rsidRPr="00080DDB">
        <w:rPr>
          <w:rStyle w:val="Heading3Char"/>
          <w:lang w:eastAsia="en-GB"/>
        </w:rPr>
        <w:t>Security Team</w:t>
      </w:r>
      <w:bookmarkEnd w:id="24"/>
      <w:r>
        <w:rPr>
          <w:lang w:eastAsia="en-GB"/>
        </w:rPr>
        <w:t xml:space="preserve"> </w:t>
      </w:r>
    </w:p>
    <w:p w14:paraId="7DC08E92" w14:textId="0B60112F" w:rsidR="00136F85" w:rsidRDefault="002C728B" w:rsidP="00EA096B">
      <w:pPr>
        <w:rPr>
          <w:lang w:eastAsia="en-GB"/>
        </w:rPr>
      </w:pPr>
      <w:r>
        <w:rPr>
          <w:lang w:eastAsia="en-GB"/>
        </w:rPr>
        <w:t>The Security Manager works with the IT Infrastructure Services director to coordinate investigations into any claimed computer or network security compromises, incidents, or difficulties. All compromises or prospective compromises must be notified to the Information Technology department as soon as possible. Contacting the Security Manager is the responsibility of the IT Infrastructure Services director. System administrators are in charge of acting as security coordinators for local information systems. These people are in charge of assigning proper user privileges, monitoring access control logs, and taking other security measures for the systems they manage. They're also in charge of alerting the Security Manager to any suspect computer or network security activity. Security policies, standards, guidelines, and procedures for information systems are also implemented by system administrators</w:t>
      </w:r>
      <w:r w:rsidR="00EA096B">
        <w:rPr>
          <w:lang w:eastAsia="en-GB"/>
        </w:rPr>
        <w:t>.</w:t>
      </w:r>
      <w:sdt>
        <w:sdtPr>
          <w:rPr>
            <w:color w:val="000000"/>
            <w:lang w:eastAsia="en-GB"/>
          </w:rPr>
          <w:tag w:val="MENDELEY_CITATION_v3_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"/>
          <w:id w:val="-267007227"/>
          <w:placeholder>
            <w:docPart w:val="DefaultPlaceholder_-1854013440"/>
          </w:placeholder>
        </w:sdtPr>
        <w:sdtEndPr/>
        <w:sdtContent>
          <w:r w:rsidR="002C1B7D" w:rsidRPr="002C1B7D">
            <w:rPr>
              <w:color w:val="000000"/>
              <w:lang w:eastAsia="en-GB"/>
            </w:rPr>
            <w:t>[10]</w:t>
          </w:r>
        </w:sdtContent>
      </w:sdt>
    </w:p>
    <w:p w14:paraId="516D718C" w14:textId="7E1B70BA" w:rsidR="00080DDB" w:rsidRDefault="00080DDB" w:rsidP="00136F85">
      <w:pPr>
        <w:pStyle w:val="Heading3"/>
        <w:rPr>
          <w:lang w:eastAsia="en-GB"/>
        </w:rPr>
      </w:pPr>
      <w:bookmarkStart w:id="25" w:name="_Toc103349953"/>
      <w:r w:rsidRPr="00080DDB">
        <w:rPr>
          <w:lang w:eastAsia="en-GB"/>
        </w:rPr>
        <w:t>Analysis of security Risks</w:t>
      </w:r>
      <w:bookmarkEnd w:id="25"/>
      <w:r w:rsidR="003E4A96">
        <w:rPr>
          <w:lang w:eastAsia="en-GB"/>
        </w:rPr>
        <w:t xml:space="preserve"> </w:t>
      </w:r>
    </w:p>
    <w:p w14:paraId="209DA267" w14:textId="7AD187EF" w:rsidR="003E4A96" w:rsidRPr="003E4A96" w:rsidRDefault="003E4A96" w:rsidP="003E4A96">
      <w:pPr>
        <w:rPr>
          <w:lang w:eastAsia="en-GB"/>
        </w:rPr>
      </w:pPr>
      <w:r>
        <w:rPr>
          <w:lang w:eastAsia="en-GB"/>
        </w:rPr>
        <w:t xml:space="preserve">Corruption of data, loss of data, </w:t>
      </w:r>
      <w:r w:rsidR="00F72984">
        <w:rPr>
          <w:lang w:eastAsia="en-GB"/>
        </w:rPr>
        <w:t xml:space="preserve">intellectual property theft, ransomware </w:t>
      </w:r>
      <w:r w:rsidR="00254BE3">
        <w:rPr>
          <w:lang w:eastAsia="en-GB"/>
        </w:rPr>
        <w:t>all big threats ref one</w:t>
      </w:r>
    </w:p>
    <w:p w14:paraId="6EA9DFE6" w14:textId="2B1D2321" w:rsidR="00080DDB" w:rsidRDefault="00080DDB" w:rsidP="004B57B9">
      <w:pPr>
        <w:pStyle w:val="Heading3"/>
        <w:rPr>
          <w:lang w:eastAsia="en-GB"/>
        </w:rPr>
      </w:pPr>
      <w:bookmarkStart w:id="26" w:name="_Toc103349954"/>
      <w:r w:rsidRPr="00080DDB">
        <w:rPr>
          <w:lang w:eastAsia="en-GB"/>
        </w:rPr>
        <w:lastRenderedPageBreak/>
        <w:t>Monitoring of security operations</w:t>
      </w:r>
      <w:bookmarkEnd w:id="26"/>
      <w:r w:rsidR="00970400">
        <w:rPr>
          <w:lang w:eastAsia="en-GB"/>
        </w:rPr>
        <w:t xml:space="preserve"> </w:t>
      </w:r>
    </w:p>
    <w:p w14:paraId="10C10229" w14:textId="611398AA" w:rsidR="00F071CE" w:rsidRDefault="00B23F64" w:rsidP="00F071CE">
      <w:pPr>
        <w:rPr>
          <w:lang w:eastAsia="en-GB"/>
        </w:rPr>
      </w:pPr>
      <w:r>
        <w:rPr>
          <w:lang w:eastAsia="en-GB"/>
        </w:rPr>
        <w:t>IDPS</w:t>
      </w:r>
      <w:r w:rsidR="00E84887">
        <w:rPr>
          <w:lang w:eastAsia="en-GB"/>
        </w:rPr>
        <w:t xml:space="preserve"> (Intrusion Detection and Prevention Systems)</w:t>
      </w:r>
      <w:r>
        <w:rPr>
          <w:lang w:eastAsia="en-GB"/>
        </w:rPr>
        <w:t xml:space="preserve"> </w:t>
      </w:r>
      <w:r w:rsidR="000E284D">
        <w:rPr>
          <w:lang w:eastAsia="en-GB"/>
        </w:rPr>
        <w:t xml:space="preserve">will </w:t>
      </w:r>
      <w:r w:rsidR="00621F41">
        <w:rPr>
          <w:lang w:eastAsia="en-GB"/>
        </w:rPr>
        <w:t>be implemented</w:t>
      </w:r>
      <w:r w:rsidR="00E84887">
        <w:rPr>
          <w:lang w:eastAsia="en-GB"/>
        </w:rPr>
        <w:t>.</w:t>
      </w:r>
      <w:r w:rsidR="00F55148">
        <w:rPr>
          <w:lang w:eastAsia="en-GB"/>
        </w:rPr>
        <w:t xml:space="preserve"> </w:t>
      </w:r>
      <w:r w:rsidR="00F071CE">
        <w:rPr>
          <w:lang w:eastAsia="en-GB"/>
        </w:rPr>
        <w:t>Intrusion detection is the constant monitoring and evaluation of events in a computer system or network for indications of potential incidents, such as infractions or looming threats of violations of computer security legislation, acceptable use standards, or standard security practises. Prevention of invasions is essential. Intrusion detection is the process of identifying and attempting to block potential intrusions.</w:t>
      </w:r>
      <w:sdt>
        <w:sdtPr>
          <w:rPr>
            <w:color w:val="000000"/>
            <w:lang w:eastAsia="en-GB"/>
          </w:rPr>
          <w:tag w:val="MENDELEY_CITATION_v3_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"/>
          <w:id w:val="635773352"/>
          <w:placeholder>
            <w:docPart w:val="DefaultPlaceholder_-1854013440"/>
          </w:placeholder>
        </w:sdtPr>
        <w:sdtEndPr/>
        <w:sdtContent>
          <w:r w:rsidR="002C1B7D" w:rsidRPr="002C1B7D">
            <w:rPr>
              <w:color w:val="000000"/>
              <w:lang w:eastAsia="en-GB"/>
            </w:rPr>
            <w:t>[11]</w:t>
          </w:r>
        </w:sdtContent>
      </w:sdt>
    </w:p>
    <w:p w14:paraId="6238CA79" w14:textId="77777777" w:rsidR="00F071CE" w:rsidRDefault="00F071CE" w:rsidP="00F071CE">
      <w:pPr>
        <w:pStyle w:val="Heading3"/>
        <w:numPr>
          <w:ilvl w:val="0"/>
          <w:numId w:val="0"/>
        </w:numPr>
        <w:ind w:left="720"/>
        <w:rPr>
          <w:lang w:eastAsia="en-GB"/>
        </w:rPr>
      </w:pPr>
    </w:p>
    <w:p w14:paraId="05FF64CF" w14:textId="577C9A50" w:rsidR="00080DDB" w:rsidRDefault="00080DDB" w:rsidP="00F071CE">
      <w:pPr>
        <w:pStyle w:val="Heading3"/>
        <w:rPr>
          <w:lang w:eastAsia="en-GB"/>
        </w:rPr>
      </w:pPr>
      <w:bookmarkStart w:id="27" w:name="_Toc103349955"/>
      <w:r w:rsidRPr="00080DDB">
        <w:rPr>
          <w:lang w:eastAsia="en-GB"/>
        </w:rPr>
        <w:t>Mitigations in the event of violations</w:t>
      </w:r>
      <w:bookmarkEnd w:id="27"/>
    </w:p>
    <w:p w14:paraId="391A1A25" w14:textId="4EE3E2D3" w:rsidR="00E3630E" w:rsidRDefault="00E3630E" w:rsidP="00E3630E">
      <w:pPr>
        <w:rPr>
          <w:lang w:eastAsia="en-GB"/>
        </w:rPr>
      </w:pPr>
      <w:r>
        <w:rPr>
          <w:lang w:eastAsia="en-GB"/>
        </w:rPr>
        <w:t xml:space="preserve">Servers are mirrored from one site to another to cover the eventuality of machinery failure or buildings involved in a disaster scenario. In reality for the size of the company and the limited IT staffing, it is thought that in </w:t>
      </w:r>
      <w:r w:rsidR="00F333EB">
        <w:rPr>
          <w:lang w:eastAsia="en-GB"/>
        </w:rPr>
        <w:t xml:space="preserve">the </w:t>
      </w:r>
      <w:r>
        <w:rPr>
          <w:lang w:eastAsia="en-GB"/>
        </w:rPr>
        <w:t>future they would mitigate to cloud storage as this allows for greater storage and scalability, accessibility</w:t>
      </w:r>
      <w:r w:rsidR="00F333EB">
        <w:rPr>
          <w:lang w:eastAsia="en-GB"/>
        </w:rPr>
        <w:t>,</w:t>
      </w:r>
      <w:r>
        <w:rPr>
          <w:lang w:eastAsia="en-GB"/>
        </w:rPr>
        <w:t xml:space="preserve"> and disaster recovery along with heavily encrypted security controls. With costs constantly reducing for these services, it seems a likely path for small enterprise models to move this way.</w:t>
      </w:r>
      <w:r w:rsidR="00E84887">
        <w:rPr>
          <w:lang w:eastAsia="en-GB"/>
        </w:rPr>
        <w:t xml:space="preserve"> A scheduled </w:t>
      </w:r>
      <w:r w:rsidR="00EE441B">
        <w:rPr>
          <w:lang w:eastAsia="en-GB"/>
        </w:rPr>
        <w:t xml:space="preserve">backup for the data will </w:t>
      </w:r>
      <w:r w:rsidR="00CA5869">
        <w:rPr>
          <w:lang w:eastAsia="en-GB"/>
        </w:rPr>
        <w:t>be carried out on a nightly basis.</w:t>
      </w:r>
    </w:p>
    <w:p w14:paraId="165B85D0" w14:textId="5A2784AF" w:rsidR="00B33153" w:rsidRPr="00B33153" w:rsidRDefault="00B33153" w:rsidP="00B33153">
      <w:pPr>
        <w:rPr>
          <w:lang w:eastAsia="en-GB"/>
        </w:rPr>
      </w:pPr>
    </w:p>
    <w:p w14:paraId="4089AB4F" w14:textId="77777777" w:rsidR="00C908A1" w:rsidRPr="00432E78" w:rsidRDefault="00C908A1">
      <w:pPr>
        <w:rPr>
          <w:lang w:eastAsia="en-GB"/>
        </w:rPr>
      </w:pPr>
    </w:p>
    <w:p w14:paraId="7C7DCF63" w14:textId="77777777" w:rsidR="00C908A1" w:rsidRDefault="00C908A1" w:rsidP="00932DC4">
      <w:pPr>
        <w:pStyle w:val="Heading1"/>
      </w:pPr>
      <w:bookmarkStart w:id="28" w:name="_Toc103349956"/>
      <w:r w:rsidRPr="002E3E7F">
        <w:t>References</w:t>
      </w:r>
      <w:bookmarkEnd w:id="28"/>
    </w:p>
    <w:p w14:paraId="0189F311" w14:textId="77777777" w:rsidR="00C908A1" w:rsidRDefault="00C908A1" w:rsidP="00432E78"/>
    <w:sdt>
      <w:sdtPr>
        <w:tag w:val="MENDELEY_BIBLIOGRAPHY"/>
        <w:id w:val="-2015672022"/>
        <w:placeholder>
          <w:docPart w:val="DefaultPlaceholder_-1854013440"/>
        </w:placeholder>
      </w:sdtPr>
      <w:sdtEndPr/>
      <w:sdtContent>
        <w:p w14:paraId="326D2401" w14:textId="77777777" w:rsidR="002C1B7D" w:rsidRDefault="002C1B7D">
          <w:pPr>
            <w:autoSpaceDE w:val="0"/>
            <w:autoSpaceDN w:val="0"/>
            <w:ind w:hanging="640"/>
            <w:divId w:val="593394461"/>
            <w:rPr>
              <w:rFonts w:eastAsia="Times New Roman"/>
              <w:sz w:val="24"/>
              <w:szCs w:val="24"/>
            </w:rPr>
          </w:pPr>
          <w:r>
            <w:rPr>
              <w:rFonts w:eastAsia="Times New Roman"/>
            </w:rPr>
            <w:t>[1]</w:t>
          </w:r>
          <w:r>
            <w:rPr>
              <w:rFonts w:eastAsia="Times New Roman"/>
            </w:rPr>
            <w:tab/>
            <w:t>“Overview of FAT, HPFS, and NTFS File Systems - Windows Client | Microsoft Docs.” https://docs.microsoft.com/en-us/troubleshoot/windows-client/backup-and-storage/fat-hpfs-and-ntfs-file-systems (accessed May 08, 2022).</w:t>
          </w:r>
        </w:p>
        <w:p w14:paraId="200B14A7" w14:textId="77777777" w:rsidR="002C1B7D" w:rsidRDefault="002C1B7D">
          <w:pPr>
            <w:autoSpaceDE w:val="0"/>
            <w:autoSpaceDN w:val="0"/>
            <w:ind w:hanging="640"/>
            <w:divId w:val="712391540"/>
            <w:rPr>
              <w:rFonts w:eastAsia="Times New Roman"/>
            </w:rPr>
          </w:pPr>
          <w:r>
            <w:rPr>
              <w:rFonts w:eastAsia="Times New Roman"/>
            </w:rPr>
            <w:t>[2]</w:t>
          </w:r>
          <w:r>
            <w:rPr>
              <w:rFonts w:eastAsia="Times New Roman"/>
            </w:rPr>
            <w:tab/>
            <w:t>“Multi-factor authentication for online services - NCSC.GOV.UK.” https://www.ncsc.gov.uk/guidance/multi-factor-authentication-online-services (accessed May 12, 2022).</w:t>
          </w:r>
        </w:p>
        <w:p w14:paraId="64241FC9" w14:textId="77777777" w:rsidR="002C1B7D" w:rsidRDefault="002C1B7D">
          <w:pPr>
            <w:autoSpaceDE w:val="0"/>
            <w:autoSpaceDN w:val="0"/>
            <w:ind w:hanging="640"/>
            <w:divId w:val="1649479411"/>
            <w:rPr>
              <w:rFonts w:eastAsia="Times New Roman"/>
            </w:rPr>
          </w:pPr>
          <w:r>
            <w:rPr>
              <w:rFonts w:eastAsia="Times New Roman"/>
            </w:rPr>
            <w:t>[3]</w:t>
          </w:r>
          <w:r>
            <w:rPr>
              <w:rFonts w:eastAsia="Times New Roman"/>
            </w:rPr>
            <w:tab/>
            <w:t>“Azure AD Multi-Factor Authentication overview | Microsoft Docs.” https://docs.microsoft.com/en-GB/azure/active-directory/authentication/concept-mfa-howitworks (accessed May 12, 2022).</w:t>
          </w:r>
        </w:p>
        <w:p w14:paraId="58E4490B" w14:textId="77777777" w:rsidR="002C1B7D" w:rsidRDefault="002C1B7D">
          <w:pPr>
            <w:autoSpaceDE w:val="0"/>
            <w:autoSpaceDN w:val="0"/>
            <w:ind w:hanging="640"/>
            <w:divId w:val="524909526"/>
            <w:rPr>
              <w:rFonts w:eastAsia="Times New Roman"/>
            </w:rPr>
          </w:pPr>
          <w:r>
            <w:rPr>
              <w:rFonts w:eastAsia="Times New Roman"/>
            </w:rPr>
            <w:t>[4]</w:t>
          </w:r>
          <w:r>
            <w:rPr>
              <w:rFonts w:eastAsia="Times New Roman"/>
            </w:rPr>
            <w:tab/>
            <w:t xml:space="preserve">J. Krause, </w:t>
          </w:r>
          <w:r>
            <w:rPr>
              <w:rFonts w:eastAsia="Times New Roman"/>
              <w:i/>
              <w:iCs/>
            </w:rPr>
            <w:t>Mastering Windows Server 2019</w:t>
          </w:r>
          <w:r>
            <w:rPr>
              <w:rFonts w:eastAsia="Times New Roman"/>
            </w:rPr>
            <w:t xml:space="preserve">, 2nd ed. Birmingham - Mumbai: </w:t>
          </w:r>
          <w:proofErr w:type="spellStart"/>
          <w:r>
            <w:rPr>
              <w:rFonts w:eastAsia="Times New Roman"/>
            </w:rPr>
            <w:t>Packt</w:t>
          </w:r>
          <w:proofErr w:type="spellEnd"/>
          <w:r>
            <w:rPr>
              <w:rFonts w:eastAsia="Times New Roman"/>
            </w:rPr>
            <w:t>, 2019.</w:t>
          </w:r>
        </w:p>
        <w:p w14:paraId="48D321D5" w14:textId="77777777" w:rsidR="002C1B7D" w:rsidRDefault="002C1B7D">
          <w:pPr>
            <w:autoSpaceDE w:val="0"/>
            <w:autoSpaceDN w:val="0"/>
            <w:ind w:hanging="640"/>
            <w:divId w:val="1873376917"/>
            <w:rPr>
              <w:rFonts w:eastAsia="Times New Roman"/>
            </w:rPr>
          </w:pPr>
          <w:r>
            <w:rPr>
              <w:rFonts w:eastAsia="Times New Roman"/>
            </w:rPr>
            <w:t>[5]</w:t>
          </w:r>
          <w:r>
            <w:rPr>
              <w:rFonts w:eastAsia="Times New Roman"/>
            </w:rPr>
            <w:tab/>
            <w:t>“Failover Clustering | Microsoft Docs.” https://docs.microsoft.com/en-us/windows-server/failover-clustering/failover-clustering-overview (accessed May 13, 2022).</w:t>
          </w:r>
        </w:p>
        <w:p w14:paraId="66C5C55D" w14:textId="77777777" w:rsidR="002C1B7D" w:rsidRDefault="002C1B7D">
          <w:pPr>
            <w:autoSpaceDE w:val="0"/>
            <w:autoSpaceDN w:val="0"/>
            <w:ind w:hanging="640"/>
            <w:divId w:val="1253393293"/>
            <w:rPr>
              <w:rFonts w:eastAsia="Times New Roman"/>
            </w:rPr>
          </w:pPr>
          <w:r>
            <w:rPr>
              <w:rFonts w:eastAsia="Times New Roman"/>
            </w:rPr>
            <w:t>[6]</w:t>
          </w:r>
          <w:r>
            <w:rPr>
              <w:rFonts w:eastAsia="Times New Roman"/>
            </w:rPr>
            <w:tab/>
            <w:t xml:space="preserve">Microsoft, </w:t>
          </w:r>
          <w:r>
            <w:rPr>
              <w:rFonts w:eastAsia="Times New Roman"/>
              <w:i/>
              <w:iCs/>
            </w:rPr>
            <w:t>Windows Server 2019 Administration Fundamentals</w:t>
          </w:r>
          <w:r>
            <w:rPr>
              <w:rFonts w:eastAsia="Times New Roman"/>
            </w:rPr>
            <w:t xml:space="preserve">, 2nd ed. Birmingham-Mumbai: </w:t>
          </w:r>
          <w:proofErr w:type="spellStart"/>
          <w:r>
            <w:rPr>
              <w:rFonts w:eastAsia="Times New Roman"/>
            </w:rPr>
            <w:t>Packt</w:t>
          </w:r>
          <w:proofErr w:type="spellEnd"/>
          <w:r>
            <w:rPr>
              <w:rFonts w:eastAsia="Times New Roman"/>
            </w:rPr>
            <w:t>, 2018.</w:t>
          </w:r>
        </w:p>
        <w:p w14:paraId="4C316A95" w14:textId="77777777" w:rsidR="002C1B7D" w:rsidRDefault="002C1B7D">
          <w:pPr>
            <w:autoSpaceDE w:val="0"/>
            <w:autoSpaceDN w:val="0"/>
            <w:ind w:hanging="640"/>
            <w:divId w:val="275063951"/>
            <w:rPr>
              <w:rFonts w:eastAsia="Times New Roman"/>
            </w:rPr>
          </w:pPr>
          <w:r>
            <w:rPr>
              <w:rFonts w:eastAsia="Times New Roman"/>
            </w:rPr>
            <w:t>[7]</w:t>
          </w:r>
          <w:r>
            <w:rPr>
              <w:rFonts w:eastAsia="Times New Roman"/>
            </w:rPr>
            <w:tab/>
            <w:t>“Securing Cisco Switches | Configuring Port Security - learncisco.net.” https://learncisco.net/courses/icnd-1/ethernet-lans/switch-security.html (accessed May 13, 2022).</w:t>
          </w:r>
        </w:p>
        <w:p w14:paraId="1ED2C241" w14:textId="77777777" w:rsidR="002C1B7D" w:rsidRDefault="002C1B7D">
          <w:pPr>
            <w:autoSpaceDE w:val="0"/>
            <w:autoSpaceDN w:val="0"/>
            <w:ind w:hanging="640"/>
            <w:divId w:val="660230271"/>
            <w:rPr>
              <w:rFonts w:eastAsia="Times New Roman"/>
            </w:rPr>
          </w:pPr>
          <w:r>
            <w:rPr>
              <w:rFonts w:eastAsia="Times New Roman"/>
            </w:rPr>
            <w:t>[8]</w:t>
          </w:r>
          <w:r>
            <w:rPr>
              <w:rFonts w:eastAsia="Times New Roman"/>
            </w:rPr>
            <w:tab/>
            <w:t xml:space="preserve">“8 Steps of Cisco Router Security Configuration | </w:t>
          </w:r>
          <w:r>
            <w:rPr>
              <w:rFonts w:ascii="Cambria Math" w:eastAsia="Times New Roman" w:hAnsi="Cambria Math" w:cs="Cambria Math"/>
            </w:rPr>
            <w:t>⋆</w:t>
          </w:r>
          <w:r>
            <w:rPr>
              <w:rFonts w:eastAsia="Times New Roman"/>
            </w:rPr>
            <w:t xml:space="preserve"> </w:t>
          </w:r>
          <w:proofErr w:type="spellStart"/>
          <w:r>
            <w:rPr>
              <w:rFonts w:eastAsia="Times New Roman"/>
            </w:rPr>
            <w:t>IPCisco</w:t>
          </w:r>
          <w:proofErr w:type="spellEnd"/>
          <w:r>
            <w:rPr>
              <w:rFonts w:eastAsia="Times New Roman"/>
            </w:rPr>
            <w:t>.” https://ipcisco.com/lesson/basic-cisco-router-security-configuration/ (accessed May 13, 2022).</w:t>
          </w:r>
        </w:p>
        <w:p w14:paraId="1672EF37" w14:textId="77777777" w:rsidR="002C1B7D" w:rsidRDefault="002C1B7D">
          <w:pPr>
            <w:autoSpaceDE w:val="0"/>
            <w:autoSpaceDN w:val="0"/>
            <w:ind w:hanging="640"/>
            <w:divId w:val="1168710988"/>
            <w:rPr>
              <w:rFonts w:eastAsia="Times New Roman"/>
            </w:rPr>
          </w:pPr>
          <w:r>
            <w:rPr>
              <w:rFonts w:eastAsia="Times New Roman"/>
            </w:rPr>
            <w:lastRenderedPageBreak/>
            <w:t>[9]</w:t>
          </w:r>
          <w:r>
            <w:rPr>
              <w:rFonts w:eastAsia="Times New Roman"/>
            </w:rPr>
            <w:tab/>
            <w:t>“Multifactor Authentication | MFA | Microsoft Security.” https://www.microsoft.com/en-gb/security/business/identity-access-management/mfa-multi-factor-authentication (accessed May 13, 2022).</w:t>
          </w:r>
        </w:p>
        <w:p w14:paraId="524FBBEA" w14:textId="77777777" w:rsidR="002C1B7D" w:rsidRPr="002C1B7D" w:rsidRDefault="002C1B7D">
          <w:pPr>
            <w:autoSpaceDE w:val="0"/>
            <w:autoSpaceDN w:val="0"/>
            <w:ind w:hanging="640"/>
            <w:divId w:val="233394906"/>
            <w:rPr>
              <w:rFonts w:eastAsia="Times New Roman"/>
              <w:lang w:val="fr-FR"/>
            </w:rPr>
          </w:pPr>
          <w:r>
            <w:rPr>
              <w:rFonts w:eastAsia="Times New Roman"/>
            </w:rPr>
            <w:t>[10]</w:t>
          </w:r>
          <w:r>
            <w:rPr>
              <w:rFonts w:eastAsia="Times New Roman"/>
            </w:rPr>
            <w:tab/>
            <w:t xml:space="preserve">W. </w:t>
          </w:r>
          <w:proofErr w:type="spellStart"/>
          <w:r>
            <w:rPr>
              <w:rFonts w:eastAsia="Times New Roman"/>
            </w:rPr>
            <w:t>texas</w:t>
          </w:r>
          <w:proofErr w:type="spellEnd"/>
          <w:r>
            <w:rPr>
              <w:rFonts w:eastAsia="Times New Roman"/>
            </w:rPr>
            <w:t xml:space="preserve"> university, “Network Protection and Information Security Policy,” </w:t>
          </w:r>
          <w:r>
            <w:rPr>
              <w:rFonts w:eastAsia="Times New Roman"/>
              <w:i/>
              <w:iCs/>
            </w:rPr>
            <w:t>Txwes.Edu</w:t>
          </w:r>
          <w:r>
            <w:rPr>
              <w:rFonts w:eastAsia="Times New Roman"/>
            </w:rPr>
            <w:t xml:space="preserve">, pp. 1–15, 2012, [Online]. </w:t>
          </w:r>
          <w:r w:rsidRPr="002C1B7D">
            <w:rPr>
              <w:rFonts w:eastAsia="Times New Roman"/>
              <w:lang w:val="fr-FR"/>
            </w:rPr>
            <w:t>Available: https://txwes.edu/media/twu/content-assets/documents/it/Network-Protection-and-Info-Security-Policy.pdf</w:t>
          </w:r>
        </w:p>
        <w:p w14:paraId="57E8DCEB" w14:textId="77777777" w:rsidR="002C1B7D" w:rsidRDefault="002C1B7D">
          <w:pPr>
            <w:autoSpaceDE w:val="0"/>
            <w:autoSpaceDN w:val="0"/>
            <w:ind w:hanging="640"/>
            <w:divId w:val="265191410"/>
            <w:rPr>
              <w:rFonts w:eastAsia="Times New Roman"/>
            </w:rPr>
          </w:pPr>
          <w:r>
            <w:rPr>
              <w:rFonts w:eastAsia="Times New Roman"/>
            </w:rPr>
            <w:t>[11]</w:t>
          </w:r>
          <w:r>
            <w:rPr>
              <w:rFonts w:eastAsia="Times New Roman"/>
            </w:rPr>
            <w:tab/>
            <w:t xml:space="preserve">J. Kizza and F. </w:t>
          </w:r>
          <w:proofErr w:type="spellStart"/>
          <w:r>
            <w:rPr>
              <w:rFonts w:eastAsia="Times New Roman"/>
            </w:rPr>
            <w:t>Migga</w:t>
          </w:r>
          <w:proofErr w:type="spellEnd"/>
          <w:r>
            <w:rPr>
              <w:rFonts w:eastAsia="Times New Roman"/>
            </w:rPr>
            <w:t xml:space="preserve"> Kizza, “Intrusion Detection and Prevention Systems,” </w:t>
          </w:r>
          <w:r>
            <w:rPr>
              <w:rFonts w:eastAsia="Times New Roman"/>
              <w:i/>
              <w:iCs/>
            </w:rPr>
            <w:t>Securing the Information Infrastructure</w:t>
          </w:r>
          <w:r>
            <w:rPr>
              <w:rFonts w:eastAsia="Times New Roman"/>
            </w:rPr>
            <w:t xml:space="preserve">, pp. 239–258, 2011, </w:t>
          </w:r>
          <w:proofErr w:type="spellStart"/>
          <w:r>
            <w:rPr>
              <w:rFonts w:eastAsia="Times New Roman"/>
            </w:rPr>
            <w:t>doi</w:t>
          </w:r>
          <w:proofErr w:type="spellEnd"/>
          <w:r>
            <w:rPr>
              <w:rFonts w:eastAsia="Times New Roman"/>
            </w:rPr>
            <w:t>: 10.4018/978-1-59904-379-1.ch012.</w:t>
          </w:r>
        </w:p>
        <w:p w14:paraId="243E8E72" w14:textId="1B700634" w:rsidR="00C908A1" w:rsidRDefault="002C1B7D">
          <w:r>
            <w:rPr>
              <w:rFonts w:eastAsia="Times New Roman"/>
            </w:rPr>
            <w:t> </w:t>
          </w:r>
        </w:p>
      </w:sdtContent>
    </w:sdt>
    <w:p w14:paraId="0EEB78E5" w14:textId="77777777" w:rsidR="00C908A1" w:rsidRPr="00432E78" w:rsidRDefault="00C908A1" w:rsidP="00432E78"/>
    <w:sectPr w:rsidR="00C908A1" w:rsidRPr="00432E78" w:rsidSect="00932D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CA6CB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23655166">
    <w:abstractNumId w:val="1"/>
  </w:num>
  <w:num w:numId="2" w16cid:durableId="1342901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2NDUxNTY0NjczsTBQ0lEKTi0uzszPAykwqwUAUbeiQiwAAAA="/>
  </w:docVars>
  <w:rsids>
    <w:rsidRoot w:val="00932DC4"/>
    <w:rsid w:val="00001062"/>
    <w:rsid w:val="000018CD"/>
    <w:rsid w:val="00016034"/>
    <w:rsid w:val="00020BF7"/>
    <w:rsid w:val="000268A9"/>
    <w:rsid w:val="00031A54"/>
    <w:rsid w:val="000446A6"/>
    <w:rsid w:val="000549B1"/>
    <w:rsid w:val="000601CB"/>
    <w:rsid w:val="00060624"/>
    <w:rsid w:val="00076A2C"/>
    <w:rsid w:val="00080DDB"/>
    <w:rsid w:val="000C3A4C"/>
    <w:rsid w:val="000C3EF3"/>
    <w:rsid w:val="000C5DFC"/>
    <w:rsid w:val="000C6B1D"/>
    <w:rsid w:val="000E284D"/>
    <w:rsid w:val="000E772D"/>
    <w:rsid w:val="000F08C9"/>
    <w:rsid w:val="000F108D"/>
    <w:rsid w:val="000F41AF"/>
    <w:rsid w:val="00107816"/>
    <w:rsid w:val="001126E4"/>
    <w:rsid w:val="00112992"/>
    <w:rsid w:val="0011588C"/>
    <w:rsid w:val="00121D7F"/>
    <w:rsid w:val="00134926"/>
    <w:rsid w:val="00136F85"/>
    <w:rsid w:val="00163F0A"/>
    <w:rsid w:val="00173E0E"/>
    <w:rsid w:val="00173EF6"/>
    <w:rsid w:val="00175266"/>
    <w:rsid w:val="001800F1"/>
    <w:rsid w:val="00182F86"/>
    <w:rsid w:val="00185457"/>
    <w:rsid w:val="001977BC"/>
    <w:rsid w:val="001B58E1"/>
    <w:rsid w:val="001B7922"/>
    <w:rsid w:val="001C0FAD"/>
    <w:rsid w:val="001C32CD"/>
    <w:rsid w:val="001D0FD8"/>
    <w:rsid w:val="001E563C"/>
    <w:rsid w:val="001E5EEB"/>
    <w:rsid w:val="001E7EEA"/>
    <w:rsid w:val="00207A1E"/>
    <w:rsid w:val="00207EBB"/>
    <w:rsid w:val="00210BF9"/>
    <w:rsid w:val="0023669C"/>
    <w:rsid w:val="002440FB"/>
    <w:rsid w:val="00254BE3"/>
    <w:rsid w:val="00266E98"/>
    <w:rsid w:val="00267A4E"/>
    <w:rsid w:val="00282078"/>
    <w:rsid w:val="00287934"/>
    <w:rsid w:val="00292186"/>
    <w:rsid w:val="002A1232"/>
    <w:rsid w:val="002A6787"/>
    <w:rsid w:val="002B2107"/>
    <w:rsid w:val="002B5CA0"/>
    <w:rsid w:val="002B6C7A"/>
    <w:rsid w:val="002C1B7D"/>
    <w:rsid w:val="002C6612"/>
    <w:rsid w:val="002C69E6"/>
    <w:rsid w:val="002C728B"/>
    <w:rsid w:val="002D1E68"/>
    <w:rsid w:val="002E3E7F"/>
    <w:rsid w:val="002E44FF"/>
    <w:rsid w:val="002F39BA"/>
    <w:rsid w:val="002F3AB1"/>
    <w:rsid w:val="002F4E9C"/>
    <w:rsid w:val="0030483A"/>
    <w:rsid w:val="00305285"/>
    <w:rsid w:val="00312791"/>
    <w:rsid w:val="003140ED"/>
    <w:rsid w:val="00315AB6"/>
    <w:rsid w:val="00325F99"/>
    <w:rsid w:val="003266DA"/>
    <w:rsid w:val="003268F2"/>
    <w:rsid w:val="0033346E"/>
    <w:rsid w:val="003434A5"/>
    <w:rsid w:val="00344716"/>
    <w:rsid w:val="00346FA6"/>
    <w:rsid w:val="00354EF1"/>
    <w:rsid w:val="003603F0"/>
    <w:rsid w:val="00367B0F"/>
    <w:rsid w:val="00367DAF"/>
    <w:rsid w:val="00396832"/>
    <w:rsid w:val="00396DA4"/>
    <w:rsid w:val="003A3383"/>
    <w:rsid w:val="003B0687"/>
    <w:rsid w:val="003C362C"/>
    <w:rsid w:val="003C3AD6"/>
    <w:rsid w:val="003C7246"/>
    <w:rsid w:val="003D4053"/>
    <w:rsid w:val="003E4A96"/>
    <w:rsid w:val="003F4B3A"/>
    <w:rsid w:val="003F6EFC"/>
    <w:rsid w:val="0040554A"/>
    <w:rsid w:val="00410A4B"/>
    <w:rsid w:val="0041223E"/>
    <w:rsid w:val="00425ACD"/>
    <w:rsid w:val="00427276"/>
    <w:rsid w:val="00432E78"/>
    <w:rsid w:val="00434815"/>
    <w:rsid w:val="004373EE"/>
    <w:rsid w:val="004845F0"/>
    <w:rsid w:val="004921AF"/>
    <w:rsid w:val="004A1BC4"/>
    <w:rsid w:val="004B10B3"/>
    <w:rsid w:val="004B57B9"/>
    <w:rsid w:val="004B5EF7"/>
    <w:rsid w:val="004C7851"/>
    <w:rsid w:val="004E6CE7"/>
    <w:rsid w:val="004E6DCF"/>
    <w:rsid w:val="004F0503"/>
    <w:rsid w:val="004F4315"/>
    <w:rsid w:val="00503AD0"/>
    <w:rsid w:val="005044C7"/>
    <w:rsid w:val="00512E1E"/>
    <w:rsid w:val="00514BA7"/>
    <w:rsid w:val="00515556"/>
    <w:rsid w:val="00526EF9"/>
    <w:rsid w:val="00536D52"/>
    <w:rsid w:val="00547A3A"/>
    <w:rsid w:val="00551851"/>
    <w:rsid w:val="005550C5"/>
    <w:rsid w:val="00556829"/>
    <w:rsid w:val="0056378A"/>
    <w:rsid w:val="00577B90"/>
    <w:rsid w:val="00581B03"/>
    <w:rsid w:val="005875D2"/>
    <w:rsid w:val="005875E5"/>
    <w:rsid w:val="0059092A"/>
    <w:rsid w:val="00591A35"/>
    <w:rsid w:val="0059391A"/>
    <w:rsid w:val="005958F9"/>
    <w:rsid w:val="005B10DE"/>
    <w:rsid w:val="005D1272"/>
    <w:rsid w:val="005D1657"/>
    <w:rsid w:val="005D591A"/>
    <w:rsid w:val="005E493D"/>
    <w:rsid w:val="005F18C9"/>
    <w:rsid w:val="005F5214"/>
    <w:rsid w:val="0060312C"/>
    <w:rsid w:val="006116C8"/>
    <w:rsid w:val="00621F41"/>
    <w:rsid w:val="00627D01"/>
    <w:rsid w:val="00631C9B"/>
    <w:rsid w:val="00632489"/>
    <w:rsid w:val="0064266C"/>
    <w:rsid w:val="00645E5A"/>
    <w:rsid w:val="0066799B"/>
    <w:rsid w:val="0067181F"/>
    <w:rsid w:val="00683DA5"/>
    <w:rsid w:val="006872D1"/>
    <w:rsid w:val="006A3A5D"/>
    <w:rsid w:val="006C2AF2"/>
    <w:rsid w:val="006C49C8"/>
    <w:rsid w:val="006C7FC7"/>
    <w:rsid w:val="006D6547"/>
    <w:rsid w:val="006E0DA5"/>
    <w:rsid w:val="007000A2"/>
    <w:rsid w:val="00721D06"/>
    <w:rsid w:val="00723935"/>
    <w:rsid w:val="00725372"/>
    <w:rsid w:val="00741264"/>
    <w:rsid w:val="007419DA"/>
    <w:rsid w:val="007438A8"/>
    <w:rsid w:val="00747C41"/>
    <w:rsid w:val="00762E58"/>
    <w:rsid w:val="007641DC"/>
    <w:rsid w:val="00765FC5"/>
    <w:rsid w:val="007749E9"/>
    <w:rsid w:val="00781471"/>
    <w:rsid w:val="00781472"/>
    <w:rsid w:val="00796C51"/>
    <w:rsid w:val="007A3363"/>
    <w:rsid w:val="007D3C66"/>
    <w:rsid w:val="007F5EDF"/>
    <w:rsid w:val="008046AE"/>
    <w:rsid w:val="0083046F"/>
    <w:rsid w:val="008442DE"/>
    <w:rsid w:val="00846A66"/>
    <w:rsid w:val="00853F0F"/>
    <w:rsid w:val="008770D6"/>
    <w:rsid w:val="00880B17"/>
    <w:rsid w:val="00890FA6"/>
    <w:rsid w:val="008A612A"/>
    <w:rsid w:val="008B5B5F"/>
    <w:rsid w:val="008C2C8D"/>
    <w:rsid w:val="008C4C21"/>
    <w:rsid w:val="008D5147"/>
    <w:rsid w:val="008E6114"/>
    <w:rsid w:val="008F4F43"/>
    <w:rsid w:val="009011C3"/>
    <w:rsid w:val="00912036"/>
    <w:rsid w:val="0091750B"/>
    <w:rsid w:val="0092516B"/>
    <w:rsid w:val="0092566D"/>
    <w:rsid w:val="00932DC4"/>
    <w:rsid w:val="0095105F"/>
    <w:rsid w:val="009551AA"/>
    <w:rsid w:val="0095682E"/>
    <w:rsid w:val="00970400"/>
    <w:rsid w:val="009722BE"/>
    <w:rsid w:val="009740A0"/>
    <w:rsid w:val="00975C2B"/>
    <w:rsid w:val="0098437B"/>
    <w:rsid w:val="00991CE2"/>
    <w:rsid w:val="009A3508"/>
    <w:rsid w:val="009B5588"/>
    <w:rsid w:val="009C3FB3"/>
    <w:rsid w:val="009C4A4F"/>
    <w:rsid w:val="009C5A77"/>
    <w:rsid w:val="009D774B"/>
    <w:rsid w:val="009F0E3D"/>
    <w:rsid w:val="009F7C2C"/>
    <w:rsid w:val="00A0487C"/>
    <w:rsid w:val="00A07407"/>
    <w:rsid w:val="00A1423A"/>
    <w:rsid w:val="00A16D55"/>
    <w:rsid w:val="00A22945"/>
    <w:rsid w:val="00A22FB2"/>
    <w:rsid w:val="00A37B1D"/>
    <w:rsid w:val="00A37CEC"/>
    <w:rsid w:val="00A426D2"/>
    <w:rsid w:val="00A43422"/>
    <w:rsid w:val="00A9249E"/>
    <w:rsid w:val="00AA0AF9"/>
    <w:rsid w:val="00AA165A"/>
    <w:rsid w:val="00AA4E76"/>
    <w:rsid w:val="00AA75D9"/>
    <w:rsid w:val="00AB511B"/>
    <w:rsid w:val="00AD25A5"/>
    <w:rsid w:val="00AD33B1"/>
    <w:rsid w:val="00AD4564"/>
    <w:rsid w:val="00AD54EE"/>
    <w:rsid w:val="00AE3C3A"/>
    <w:rsid w:val="00AF5095"/>
    <w:rsid w:val="00AF7901"/>
    <w:rsid w:val="00B16A3A"/>
    <w:rsid w:val="00B23F64"/>
    <w:rsid w:val="00B2764F"/>
    <w:rsid w:val="00B32138"/>
    <w:rsid w:val="00B33153"/>
    <w:rsid w:val="00B34B8A"/>
    <w:rsid w:val="00B350F3"/>
    <w:rsid w:val="00B35223"/>
    <w:rsid w:val="00B52BD9"/>
    <w:rsid w:val="00B56C47"/>
    <w:rsid w:val="00B70C3F"/>
    <w:rsid w:val="00B74D1C"/>
    <w:rsid w:val="00B86538"/>
    <w:rsid w:val="00BA28E7"/>
    <w:rsid w:val="00BA7E94"/>
    <w:rsid w:val="00BB6D5C"/>
    <w:rsid w:val="00BB7D61"/>
    <w:rsid w:val="00BC3307"/>
    <w:rsid w:val="00BD5C43"/>
    <w:rsid w:val="00BF1DEB"/>
    <w:rsid w:val="00BF6787"/>
    <w:rsid w:val="00C058FF"/>
    <w:rsid w:val="00C1198A"/>
    <w:rsid w:val="00C255DB"/>
    <w:rsid w:val="00C560A5"/>
    <w:rsid w:val="00C738BA"/>
    <w:rsid w:val="00C74559"/>
    <w:rsid w:val="00C77AE0"/>
    <w:rsid w:val="00C81927"/>
    <w:rsid w:val="00C863E1"/>
    <w:rsid w:val="00C87E27"/>
    <w:rsid w:val="00C908A1"/>
    <w:rsid w:val="00CA4756"/>
    <w:rsid w:val="00CA5869"/>
    <w:rsid w:val="00CA5A39"/>
    <w:rsid w:val="00CB0E2B"/>
    <w:rsid w:val="00CB19E7"/>
    <w:rsid w:val="00CB2ED0"/>
    <w:rsid w:val="00CB32F8"/>
    <w:rsid w:val="00CB48D1"/>
    <w:rsid w:val="00CC469C"/>
    <w:rsid w:val="00CC62A9"/>
    <w:rsid w:val="00CC6F4D"/>
    <w:rsid w:val="00CD275B"/>
    <w:rsid w:val="00CE7A49"/>
    <w:rsid w:val="00CF6F3B"/>
    <w:rsid w:val="00D633E1"/>
    <w:rsid w:val="00D72EDA"/>
    <w:rsid w:val="00D83BE7"/>
    <w:rsid w:val="00D945ED"/>
    <w:rsid w:val="00DA77AA"/>
    <w:rsid w:val="00DB028D"/>
    <w:rsid w:val="00DD2C48"/>
    <w:rsid w:val="00DD74EA"/>
    <w:rsid w:val="00DE0BAB"/>
    <w:rsid w:val="00DE5B4D"/>
    <w:rsid w:val="00E02A33"/>
    <w:rsid w:val="00E0670D"/>
    <w:rsid w:val="00E15294"/>
    <w:rsid w:val="00E2291B"/>
    <w:rsid w:val="00E311BB"/>
    <w:rsid w:val="00E33062"/>
    <w:rsid w:val="00E33809"/>
    <w:rsid w:val="00E3630E"/>
    <w:rsid w:val="00E44F1D"/>
    <w:rsid w:val="00E60B8F"/>
    <w:rsid w:val="00E60FAE"/>
    <w:rsid w:val="00E65905"/>
    <w:rsid w:val="00E66627"/>
    <w:rsid w:val="00E74B3A"/>
    <w:rsid w:val="00E84887"/>
    <w:rsid w:val="00E901C1"/>
    <w:rsid w:val="00E91259"/>
    <w:rsid w:val="00E96C90"/>
    <w:rsid w:val="00E96F43"/>
    <w:rsid w:val="00EA096B"/>
    <w:rsid w:val="00EB0195"/>
    <w:rsid w:val="00EB7BD3"/>
    <w:rsid w:val="00EC1E30"/>
    <w:rsid w:val="00ED25E8"/>
    <w:rsid w:val="00EE441B"/>
    <w:rsid w:val="00EE6D22"/>
    <w:rsid w:val="00EF4C41"/>
    <w:rsid w:val="00F066F0"/>
    <w:rsid w:val="00F06D21"/>
    <w:rsid w:val="00F071CE"/>
    <w:rsid w:val="00F11A54"/>
    <w:rsid w:val="00F161C7"/>
    <w:rsid w:val="00F268FC"/>
    <w:rsid w:val="00F3272E"/>
    <w:rsid w:val="00F333EB"/>
    <w:rsid w:val="00F55148"/>
    <w:rsid w:val="00F72984"/>
    <w:rsid w:val="00F72A0A"/>
    <w:rsid w:val="00F907E7"/>
    <w:rsid w:val="00FA5115"/>
    <w:rsid w:val="00FB38EF"/>
    <w:rsid w:val="00FB72A5"/>
    <w:rsid w:val="00FB7502"/>
    <w:rsid w:val="00FC67AE"/>
    <w:rsid w:val="00FC71A5"/>
    <w:rsid w:val="00FE7907"/>
    <w:rsid w:val="00FF081E"/>
    <w:rsid w:val="00FF5289"/>
    <w:rsid w:val="00FF6764"/>
    <w:rsid w:val="00FF7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5075"/>
  <w15:chartTrackingRefBased/>
  <w15:docId w15:val="{267350EB-519F-4119-AC8D-769B29847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DC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2DC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1E30"/>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C1E3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1E3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C1E3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C1E3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C1E3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1E3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DC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32D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DC4"/>
    <w:rPr>
      <w:rFonts w:eastAsiaTheme="minorEastAsia"/>
      <w:lang w:val="en-US"/>
    </w:rPr>
  </w:style>
  <w:style w:type="paragraph" w:styleId="TOCHeading">
    <w:name w:val="TOC Heading"/>
    <w:basedOn w:val="Heading1"/>
    <w:next w:val="Normal"/>
    <w:uiPriority w:val="39"/>
    <w:unhideWhenUsed/>
    <w:qFormat/>
    <w:rsid w:val="00932DC4"/>
    <w:pPr>
      <w:outlineLvl w:val="9"/>
    </w:pPr>
    <w:rPr>
      <w:lang w:val="en-US"/>
    </w:rPr>
  </w:style>
  <w:style w:type="paragraph" w:styleId="TOC1">
    <w:name w:val="toc 1"/>
    <w:basedOn w:val="Normal"/>
    <w:next w:val="Normal"/>
    <w:autoRedefine/>
    <w:uiPriority w:val="39"/>
    <w:unhideWhenUsed/>
    <w:rsid w:val="00EC1E30"/>
    <w:pPr>
      <w:tabs>
        <w:tab w:val="left" w:pos="440"/>
        <w:tab w:val="right" w:leader="dot" w:pos="9016"/>
      </w:tabs>
      <w:spacing w:after="100"/>
    </w:pPr>
  </w:style>
  <w:style w:type="character" w:styleId="Hyperlink">
    <w:name w:val="Hyperlink"/>
    <w:basedOn w:val="DefaultParagraphFont"/>
    <w:uiPriority w:val="99"/>
    <w:unhideWhenUsed/>
    <w:rsid w:val="00932DC4"/>
    <w:rPr>
      <w:color w:val="0563C1" w:themeColor="hyperlink"/>
      <w:u w:val="single"/>
    </w:rPr>
  </w:style>
  <w:style w:type="character" w:customStyle="1" w:styleId="Heading2Char">
    <w:name w:val="Heading 2 Char"/>
    <w:basedOn w:val="DefaultParagraphFont"/>
    <w:link w:val="Heading2"/>
    <w:uiPriority w:val="9"/>
    <w:rsid w:val="00932DC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32DC4"/>
    <w:pPr>
      <w:spacing w:after="100"/>
      <w:ind w:left="220"/>
    </w:pPr>
  </w:style>
  <w:style w:type="character" w:customStyle="1" w:styleId="Heading3Char">
    <w:name w:val="Heading 3 Char"/>
    <w:basedOn w:val="DefaultParagraphFont"/>
    <w:link w:val="Heading3"/>
    <w:uiPriority w:val="9"/>
    <w:rsid w:val="00EC1E30"/>
    <w:rPr>
      <w:rFonts w:asciiTheme="majorHAnsi" w:eastAsiaTheme="majorEastAsia" w:hAnsiTheme="majorHAnsi" w:cstheme="majorBidi"/>
      <w:noProof/>
      <w:color w:val="1F3763" w:themeColor="accent1" w:themeShade="7F"/>
      <w:sz w:val="24"/>
      <w:szCs w:val="24"/>
    </w:rPr>
  </w:style>
  <w:style w:type="character" w:customStyle="1" w:styleId="Heading4Char">
    <w:name w:val="Heading 4 Char"/>
    <w:basedOn w:val="DefaultParagraphFont"/>
    <w:link w:val="Heading4"/>
    <w:uiPriority w:val="9"/>
    <w:semiHidden/>
    <w:rsid w:val="00EC1E30"/>
    <w:rPr>
      <w:rFonts w:asciiTheme="majorHAnsi" w:eastAsiaTheme="majorEastAsia" w:hAnsiTheme="majorHAnsi" w:cstheme="majorBidi"/>
      <w:i/>
      <w:iCs/>
      <w:noProof/>
      <w:color w:val="2F5496" w:themeColor="accent1" w:themeShade="BF"/>
    </w:rPr>
  </w:style>
  <w:style w:type="character" w:customStyle="1" w:styleId="Heading5Char">
    <w:name w:val="Heading 5 Char"/>
    <w:basedOn w:val="DefaultParagraphFont"/>
    <w:link w:val="Heading5"/>
    <w:uiPriority w:val="9"/>
    <w:semiHidden/>
    <w:rsid w:val="00EC1E30"/>
    <w:rPr>
      <w:rFonts w:asciiTheme="majorHAnsi" w:eastAsiaTheme="majorEastAsia" w:hAnsiTheme="majorHAnsi" w:cstheme="majorBidi"/>
      <w:noProof/>
      <w:color w:val="2F5496" w:themeColor="accent1" w:themeShade="BF"/>
    </w:rPr>
  </w:style>
  <w:style w:type="character" w:customStyle="1" w:styleId="Heading6Char">
    <w:name w:val="Heading 6 Char"/>
    <w:basedOn w:val="DefaultParagraphFont"/>
    <w:link w:val="Heading6"/>
    <w:uiPriority w:val="9"/>
    <w:semiHidden/>
    <w:rsid w:val="00EC1E30"/>
    <w:rPr>
      <w:rFonts w:asciiTheme="majorHAnsi" w:eastAsiaTheme="majorEastAsia" w:hAnsiTheme="majorHAnsi" w:cstheme="majorBidi"/>
      <w:noProof/>
      <w:color w:val="1F3763" w:themeColor="accent1" w:themeShade="7F"/>
    </w:rPr>
  </w:style>
  <w:style w:type="character" w:customStyle="1" w:styleId="Heading7Char">
    <w:name w:val="Heading 7 Char"/>
    <w:basedOn w:val="DefaultParagraphFont"/>
    <w:link w:val="Heading7"/>
    <w:uiPriority w:val="9"/>
    <w:semiHidden/>
    <w:rsid w:val="00EC1E30"/>
    <w:rPr>
      <w:rFonts w:asciiTheme="majorHAnsi" w:eastAsiaTheme="majorEastAsia" w:hAnsiTheme="majorHAnsi" w:cstheme="majorBidi"/>
      <w:i/>
      <w:iCs/>
      <w:noProof/>
      <w:color w:val="1F3763" w:themeColor="accent1" w:themeShade="7F"/>
    </w:rPr>
  </w:style>
  <w:style w:type="character" w:customStyle="1" w:styleId="Heading8Char">
    <w:name w:val="Heading 8 Char"/>
    <w:basedOn w:val="DefaultParagraphFont"/>
    <w:link w:val="Heading8"/>
    <w:uiPriority w:val="9"/>
    <w:semiHidden/>
    <w:rsid w:val="00EC1E30"/>
    <w:rPr>
      <w:rFonts w:asciiTheme="majorHAnsi" w:eastAsiaTheme="majorEastAsia" w:hAnsiTheme="majorHAnsi" w:cstheme="majorBidi"/>
      <w:noProof/>
      <w:color w:val="272727" w:themeColor="text1" w:themeTint="D8"/>
      <w:sz w:val="21"/>
      <w:szCs w:val="21"/>
    </w:rPr>
  </w:style>
  <w:style w:type="character" w:customStyle="1" w:styleId="Heading9Char">
    <w:name w:val="Heading 9 Char"/>
    <w:basedOn w:val="DefaultParagraphFont"/>
    <w:link w:val="Heading9"/>
    <w:uiPriority w:val="9"/>
    <w:semiHidden/>
    <w:rsid w:val="00EC1E30"/>
    <w:rPr>
      <w:rFonts w:asciiTheme="majorHAnsi" w:eastAsiaTheme="majorEastAsia" w:hAnsiTheme="majorHAnsi" w:cstheme="majorBidi"/>
      <w:i/>
      <w:iCs/>
      <w:noProof/>
      <w:color w:val="272727" w:themeColor="text1" w:themeTint="D8"/>
      <w:sz w:val="21"/>
      <w:szCs w:val="21"/>
    </w:rPr>
  </w:style>
  <w:style w:type="paragraph" w:styleId="TOC3">
    <w:name w:val="toc 3"/>
    <w:basedOn w:val="Normal"/>
    <w:next w:val="Normal"/>
    <w:autoRedefine/>
    <w:uiPriority w:val="39"/>
    <w:unhideWhenUsed/>
    <w:rsid w:val="00432E78"/>
    <w:pPr>
      <w:spacing w:after="100"/>
      <w:ind w:left="440"/>
    </w:pPr>
  </w:style>
  <w:style w:type="character" w:styleId="PlaceholderText">
    <w:name w:val="Placeholder Text"/>
    <w:basedOn w:val="DefaultParagraphFont"/>
    <w:uiPriority w:val="99"/>
    <w:semiHidden/>
    <w:rsid w:val="00C908A1"/>
    <w:rPr>
      <w:color w:val="808080"/>
    </w:rPr>
  </w:style>
  <w:style w:type="paragraph" w:styleId="NormalWeb">
    <w:name w:val="Normal (Web)"/>
    <w:basedOn w:val="Normal"/>
    <w:uiPriority w:val="99"/>
    <w:semiHidden/>
    <w:unhideWhenUsed/>
    <w:rsid w:val="00AD33B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7639">
      <w:bodyDiv w:val="1"/>
      <w:marLeft w:val="0"/>
      <w:marRight w:val="0"/>
      <w:marTop w:val="0"/>
      <w:marBottom w:val="0"/>
      <w:divBdr>
        <w:top w:val="none" w:sz="0" w:space="0" w:color="auto"/>
        <w:left w:val="none" w:sz="0" w:space="0" w:color="auto"/>
        <w:bottom w:val="none" w:sz="0" w:space="0" w:color="auto"/>
        <w:right w:val="none" w:sz="0" w:space="0" w:color="auto"/>
      </w:divBdr>
      <w:divsChild>
        <w:div w:id="1616907531">
          <w:marLeft w:val="640"/>
          <w:marRight w:val="0"/>
          <w:marTop w:val="0"/>
          <w:marBottom w:val="0"/>
          <w:divBdr>
            <w:top w:val="none" w:sz="0" w:space="0" w:color="auto"/>
            <w:left w:val="none" w:sz="0" w:space="0" w:color="auto"/>
            <w:bottom w:val="none" w:sz="0" w:space="0" w:color="auto"/>
            <w:right w:val="none" w:sz="0" w:space="0" w:color="auto"/>
          </w:divBdr>
        </w:div>
        <w:div w:id="1554389845">
          <w:marLeft w:val="640"/>
          <w:marRight w:val="0"/>
          <w:marTop w:val="0"/>
          <w:marBottom w:val="0"/>
          <w:divBdr>
            <w:top w:val="none" w:sz="0" w:space="0" w:color="auto"/>
            <w:left w:val="none" w:sz="0" w:space="0" w:color="auto"/>
            <w:bottom w:val="none" w:sz="0" w:space="0" w:color="auto"/>
            <w:right w:val="none" w:sz="0" w:space="0" w:color="auto"/>
          </w:divBdr>
        </w:div>
        <w:div w:id="405491840">
          <w:marLeft w:val="640"/>
          <w:marRight w:val="0"/>
          <w:marTop w:val="0"/>
          <w:marBottom w:val="0"/>
          <w:divBdr>
            <w:top w:val="none" w:sz="0" w:space="0" w:color="auto"/>
            <w:left w:val="none" w:sz="0" w:space="0" w:color="auto"/>
            <w:bottom w:val="none" w:sz="0" w:space="0" w:color="auto"/>
            <w:right w:val="none" w:sz="0" w:space="0" w:color="auto"/>
          </w:divBdr>
        </w:div>
        <w:div w:id="1416784463">
          <w:marLeft w:val="640"/>
          <w:marRight w:val="0"/>
          <w:marTop w:val="0"/>
          <w:marBottom w:val="0"/>
          <w:divBdr>
            <w:top w:val="none" w:sz="0" w:space="0" w:color="auto"/>
            <w:left w:val="none" w:sz="0" w:space="0" w:color="auto"/>
            <w:bottom w:val="none" w:sz="0" w:space="0" w:color="auto"/>
            <w:right w:val="none" w:sz="0" w:space="0" w:color="auto"/>
          </w:divBdr>
        </w:div>
        <w:div w:id="1984575092">
          <w:marLeft w:val="640"/>
          <w:marRight w:val="0"/>
          <w:marTop w:val="0"/>
          <w:marBottom w:val="0"/>
          <w:divBdr>
            <w:top w:val="none" w:sz="0" w:space="0" w:color="auto"/>
            <w:left w:val="none" w:sz="0" w:space="0" w:color="auto"/>
            <w:bottom w:val="none" w:sz="0" w:space="0" w:color="auto"/>
            <w:right w:val="none" w:sz="0" w:space="0" w:color="auto"/>
          </w:divBdr>
        </w:div>
        <w:div w:id="284311208">
          <w:marLeft w:val="640"/>
          <w:marRight w:val="0"/>
          <w:marTop w:val="0"/>
          <w:marBottom w:val="0"/>
          <w:divBdr>
            <w:top w:val="none" w:sz="0" w:space="0" w:color="auto"/>
            <w:left w:val="none" w:sz="0" w:space="0" w:color="auto"/>
            <w:bottom w:val="none" w:sz="0" w:space="0" w:color="auto"/>
            <w:right w:val="none" w:sz="0" w:space="0" w:color="auto"/>
          </w:divBdr>
        </w:div>
        <w:div w:id="1112166449">
          <w:marLeft w:val="640"/>
          <w:marRight w:val="0"/>
          <w:marTop w:val="0"/>
          <w:marBottom w:val="0"/>
          <w:divBdr>
            <w:top w:val="none" w:sz="0" w:space="0" w:color="auto"/>
            <w:left w:val="none" w:sz="0" w:space="0" w:color="auto"/>
            <w:bottom w:val="none" w:sz="0" w:space="0" w:color="auto"/>
            <w:right w:val="none" w:sz="0" w:space="0" w:color="auto"/>
          </w:divBdr>
        </w:div>
      </w:divsChild>
    </w:div>
    <w:div w:id="110631770">
      <w:bodyDiv w:val="1"/>
      <w:marLeft w:val="0"/>
      <w:marRight w:val="0"/>
      <w:marTop w:val="0"/>
      <w:marBottom w:val="0"/>
      <w:divBdr>
        <w:top w:val="none" w:sz="0" w:space="0" w:color="auto"/>
        <w:left w:val="none" w:sz="0" w:space="0" w:color="auto"/>
        <w:bottom w:val="none" w:sz="0" w:space="0" w:color="auto"/>
        <w:right w:val="none" w:sz="0" w:space="0" w:color="auto"/>
      </w:divBdr>
      <w:divsChild>
        <w:div w:id="476269165">
          <w:marLeft w:val="640"/>
          <w:marRight w:val="0"/>
          <w:marTop w:val="0"/>
          <w:marBottom w:val="0"/>
          <w:divBdr>
            <w:top w:val="none" w:sz="0" w:space="0" w:color="auto"/>
            <w:left w:val="none" w:sz="0" w:space="0" w:color="auto"/>
            <w:bottom w:val="none" w:sz="0" w:space="0" w:color="auto"/>
            <w:right w:val="none" w:sz="0" w:space="0" w:color="auto"/>
          </w:divBdr>
        </w:div>
        <w:div w:id="1339962852">
          <w:marLeft w:val="640"/>
          <w:marRight w:val="0"/>
          <w:marTop w:val="0"/>
          <w:marBottom w:val="0"/>
          <w:divBdr>
            <w:top w:val="none" w:sz="0" w:space="0" w:color="auto"/>
            <w:left w:val="none" w:sz="0" w:space="0" w:color="auto"/>
            <w:bottom w:val="none" w:sz="0" w:space="0" w:color="auto"/>
            <w:right w:val="none" w:sz="0" w:space="0" w:color="auto"/>
          </w:divBdr>
        </w:div>
        <w:div w:id="75639549">
          <w:marLeft w:val="640"/>
          <w:marRight w:val="0"/>
          <w:marTop w:val="0"/>
          <w:marBottom w:val="0"/>
          <w:divBdr>
            <w:top w:val="none" w:sz="0" w:space="0" w:color="auto"/>
            <w:left w:val="none" w:sz="0" w:space="0" w:color="auto"/>
            <w:bottom w:val="none" w:sz="0" w:space="0" w:color="auto"/>
            <w:right w:val="none" w:sz="0" w:space="0" w:color="auto"/>
          </w:divBdr>
        </w:div>
        <w:div w:id="913977630">
          <w:marLeft w:val="640"/>
          <w:marRight w:val="0"/>
          <w:marTop w:val="0"/>
          <w:marBottom w:val="0"/>
          <w:divBdr>
            <w:top w:val="none" w:sz="0" w:space="0" w:color="auto"/>
            <w:left w:val="none" w:sz="0" w:space="0" w:color="auto"/>
            <w:bottom w:val="none" w:sz="0" w:space="0" w:color="auto"/>
            <w:right w:val="none" w:sz="0" w:space="0" w:color="auto"/>
          </w:divBdr>
        </w:div>
        <w:div w:id="1511530078">
          <w:marLeft w:val="640"/>
          <w:marRight w:val="0"/>
          <w:marTop w:val="0"/>
          <w:marBottom w:val="0"/>
          <w:divBdr>
            <w:top w:val="none" w:sz="0" w:space="0" w:color="auto"/>
            <w:left w:val="none" w:sz="0" w:space="0" w:color="auto"/>
            <w:bottom w:val="none" w:sz="0" w:space="0" w:color="auto"/>
            <w:right w:val="none" w:sz="0" w:space="0" w:color="auto"/>
          </w:divBdr>
        </w:div>
      </w:divsChild>
    </w:div>
    <w:div w:id="135609071">
      <w:bodyDiv w:val="1"/>
      <w:marLeft w:val="0"/>
      <w:marRight w:val="0"/>
      <w:marTop w:val="0"/>
      <w:marBottom w:val="0"/>
      <w:divBdr>
        <w:top w:val="none" w:sz="0" w:space="0" w:color="auto"/>
        <w:left w:val="none" w:sz="0" w:space="0" w:color="auto"/>
        <w:bottom w:val="none" w:sz="0" w:space="0" w:color="auto"/>
        <w:right w:val="none" w:sz="0" w:space="0" w:color="auto"/>
      </w:divBdr>
      <w:divsChild>
        <w:div w:id="935594088">
          <w:marLeft w:val="640"/>
          <w:marRight w:val="0"/>
          <w:marTop w:val="0"/>
          <w:marBottom w:val="0"/>
          <w:divBdr>
            <w:top w:val="none" w:sz="0" w:space="0" w:color="auto"/>
            <w:left w:val="none" w:sz="0" w:space="0" w:color="auto"/>
            <w:bottom w:val="none" w:sz="0" w:space="0" w:color="auto"/>
            <w:right w:val="none" w:sz="0" w:space="0" w:color="auto"/>
          </w:divBdr>
        </w:div>
        <w:div w:id="75252899">
          <w:marLeft w:val="640"/>
          <w:marRight w:val="0"/>
          <w:marTop w:val="0"/>
          <w:marBottom w:val="0"/>
          <w:divBdr>
            <w:top w:val="none" w:sz="0" w:space="0" w:color="auto"/>
            <w:left w:val="none" w:sz="0" w:space="0" w:color="auto"/>
            <w:bottom w:val="none" w:sz="0" w:space="0" w:color="auto"/>
            <w:right w:val="none" w:sz="0" w:space="0" w:color="auto"/>
          </w:divBdr>
        </w:div>
        <w:div w:id="920022757">
          <w:marLeft w:val="640"/>
          <w:marRight w:val="0"/>
          <w:marTop w:val="0"/>
          <w:marBottom w:val="0"/>
          <w:divBdr>
            <w:top w:val="none" w:sz="0" w:space="0" w:color="auto"/>
            <w:left w:val="none" w:sz="0" w:space="0" w:color="auto"/>
            <w:bottom w:val="none" w:sz="0" w:space="0" w:color="auto"/>
            <w:right w:val="none" w:sz="0" w:space="0" w:color="auto"/>
          </w:divBdr>
        </w:div>
        <w:div w:id="1565875397">
          <w:marLeft w:val="640"/>
          <w:marRight w:val="0"/>
          <w:marTop w:val="0"/>
          <w:marBottom w:val="0"/>
          <w:divBdr>
            <w:top w:val="none" w:sz="0" w:space="0" w:color="auto"/>
            <w:left w:val="none" w:sz="0" w:space="0" w:color="auto"/>
            <w:bottom w:val="none" w:sz="0" w:space="0" w:color="auto"/>
            <w:right w:val="none" w:sz="0" w:space="0" w:color="auto"/>
          </w:divBdr>
        </w:div>
        <w:div w:id="209735574">
          <w:marLeft w:val="640"/>
          <w:marRight w:val="0"/>
          <w:marTop w:val="0"/>
          <w:marBottom w:val="0"/>
          <w:divBdr>
            <w:top w:val="none" w:sz="0" w:space="0" w:color="auto"/>
            <w:left w:val="none" w:sz="0" w:space="0" w:color="auto"/>
            <w:bottom w:val="none" w:sz="0" w:space="0" w:color="auto"/>
            <w:right w:val="none" w:sz="0" w:space="0" w:color="auto"/>
          </w:divBdr>
        </w:div>
        <w:div w:id="1298485744">
          <w:marLeft w:val="640"/>
          <w:marRight w:val="0"/>
          <w:marTop w:val="0"/>
          <w:marBottom w:val="0"/>
          <w:divBdr>
            <w:top w:val="none" w:sz="0" w:space="0" w:color="auto"/>
            <w:left w:val="none" w:sz="0" w:space="0" w:color="auto"/>
            <w:bottom w:val="none" w:sz="0" w:space="0" w:color="auto"/>
            <w:right w:val="none" w:sz="0" w:space="0" w:color="auto"/>
          </w:divBdr>
        </w:div>
        <w:div w:id="37513680">
          <w:marLeft w:val="640"/>
          <w:marRight w:val="0"/>
          <w:marTop w:val="0"/>
          <w:marBottom w:val="0"/>
          <w:divBdr>
            <w:top w:val="none" w:sz="0" w:space="0" w:color="auto"/>
            <w:left w:val="none" w:sz="0" w:space="0" w:color="auto"/>
            <w:bottom w:val="none" w:sz="0" w:space="0" w:color="auto"/>
            <w:right w:val="none" w:sz="0" w:space="0" w:color="auto"/>
          </w:divBdr>
        </w:div>
        <w:div w:id="1719352535">
          <w:marLeft w:val="640"/>
          <w:marRight w:val="0"/>
          <w:marTop w:val="0"/>
          <w:marBottom w:val="0"/>
          <w:divBdr>
            <w:top w:val="none" w:sz="0" w:space="0" w:color="auto"/>
            <w:left w:val="none" w:sz="0" w:space="0" w:color="auto"/>
            <w:bottom w:val="none" w:sz="0" w:space="0" w:color="auto"/>
            <w:right w:val="none" w:sz="0" w:space="0" w:color="auto"/>
          </w:divBdr>
        </w:div>
        <w:div w:id="436632680">
          <w:marLeft w:val="640"/>
          <w:marRight w:val="0"/>
          <w:marTop w:val="0"/>
          <w:marBottom w:val="0"/>
          <w:divBdr>
            <w:top w:val="none" w:sz="0" w:space="0" w:color="auto"/>
            <w:left w:val="none" w:sz="0" w:space="0" w:color="auto"/>
            <w:bottom w:val="none" w:sz="0" w:space="0" w:color="auto"/>
            <w:right w:val="none" w:sz="0" w:space="0" w:color="auto"/>
          </w:divBdr>
        </w:div>
        <w:div w:id="1604799824">
          <w:marLeft w:val="640"/>
          <w:marRight w:val="0"/>
          <w:marTop w:val="0"/>
          <w:marBottom w:val="0"/>
          <w:divBdr>
            <w:top w:val="none" w:sz="0" w:space="0" w:color="auto"/>
            <w:left w:val="none" w:sz="0" w:space="0" w:color="auto"/>
            <w:bottom w:val="none" w:sz="0" w:space="0" w:color="auto"/>
            <w:right w:val="none" w:sz="0" w:space="0" w:color="auto"/>
          </w:divBdr>
        </w:div>
      </w:divsChild>
    </w:div>
    <w:div w:id="256721303">
      <w:bodyDiv w:val="1"/>
      <w:marLeft w:val="0"/>
      <w:marRight w:val="0"/>
      <w:marTop w:val="0"/>
      <w:marBottom w:val="0"/>
      <w:divBdr>
        <w:top w:val="none" w:sz="0" w:space="0" w:color="auto"/>
        <w:left w:val="none" w:sz="0" w:space="0" w:color="auto"/>
        <w:bottom w:val="none" w:sz="0" w:space="0" w:color="auto"/>
        <w:right w:val="none" w:sz="0" w:space="0" w:color="auto"/>
      </w:divBdr>
      <w:divsChild>
        <w:div w:id="2074039194">
          <w:marLeft w:val="640"/>
          <w:marRight w:val="0"/>
          <w:marTop w:val="0"/>
          <w:marBottom w:val="0"/>
          <w:divBdr>
            <w:top w:val="none" w:sz="0" w:space="0" w:color="auto"/>
            <w:left w:val="none" w:sz="0" w:space="0" w:color="auto"/>
            <w:bottom w:val="none" w:sz="0" w:space="0" w:color="auto"/>
            <w:right w:val="none" w:sz="0" w:space="0" w:color="auto"/>
          </w:divBdr>
        </w:div>
        <w:div w:id="1564755915">
          <w:marLeft w:val="640"/>
          <w:marRight w:val="0"/>
          <w:marTop w:val="0"/>
          <w:marBottom w:val="0"/>
          <w:divBdr>
            <w:top w:val="none" w:sz="0" w:space="0" w:color="auto"/>
            <w:left w:val="none" w:sz="0" w:space="0" w:color="auto"/>
            <w:bottom w:val="none" w:sz="0" w:space="0" w:color="auto"/>
            <w:right w:val="none" w:sz="0" w:space="0" w:color="auto"/>
          </w:divBdr>
        </w:div>
        <w:div w:id="1204487407">
          <w:marLeft w:val="640"/>
          <w:marRight w:val="0"/>
          <w:marTop w:val="0"/>
          <w:marBottom w:val="0"/>
          <w:divBdr>
            <w:top w:val="none" w:sz="0" w:space="0" w:color="auto"/>
            <w:left w:val="none" w:sz="0" w:space="0" w:color="auto"/>
            <w:bottom w:val="none" w:sz="0" w:space="0" w:color="auto"/>
            <w:right w:val="none" w:sz="0" w:space="0" w:color="auto"/>
          </w:divBdr>
        </w:div>
        <w:div w:id="1503080010">
          <w:marLeft w:val="640"/>
          <w:marRight w:val="0"/>
          <w:marTop w:val="0"/>
          <w:marBottom w:val="0"/>
          <w:divBdr>
            <w:top w:val="none" w:sz="0" w:space="0" w:color="auto"/>
            <w:left w:val="none" w:sz="0" w:space="0" w:color="auto"/>
            <w:bottom w:val="none" w:sz="0" w:space="0" w:color="auto"/>
            <w:right w:val="none" w:sz="0" w:space="0" w:color="auto"/>
          </w:divBdr>
        </w:div>
        <w:div w:id="1368723022">
          <w:marLeft w:val="640"/>
          <w:marRight w:val="0"/>
          <w:marTop w:val="0"/>
          <w:marBottom w:val="0"/>
          <w:divBdr>
            <w:top w:val="none" w:sz="0" w:space="0" w:color="auto"/>
            <w:left w:val="none" w:sz="0" w:space="0" w:color="auto"/>
            <w:bottom w:val="none" w:sz="0" w:space="0" w:color="auto"/>
            <w:right w:val="none" w:sz="0" w:space="0" w:color="auto"/>
          </w:divBdr>
        </w:div>
        <w:div w:id="1153065137">
          <w:marLeft w:val="640"/>
          <w:marRight w:val="0"/>
          <w:marTop w:val="0"/>
          <w:marBottom w:val="0"/>
          <w:divBdr>
            <w:top w:val="none" w:sz="0" w:space="0" w:color="auto"/>
            <w:left w:val="none" w:sz="0" w:space="0" w:color="auto"/>
            <w:bottom w:val="none" w:sz="0" w:space="0" w:color="auto"/>
            <w:right w:val="none" w:sz="0" w:space="0" w:color="auto"/>
          </w:divBdr>
        </w:div>
        <w:div w:id="336545854">
          <w:marLeft w:val="640"/>
          <w:marRight w:val="0"/>
          <w:marTop w:val="0"/>
          <w:marBottom w:val="0"/>
          <w:divBdr>
            <w:top w:val="none" w:sz="0" w:space="0" w:color="auto"/>
            <w:left w:val="none" w:sz="0" w:space="0" w:color="auto"/>
            <w:bottom w:val="none" w:sz="0" w:space="0" w:color="auto"/>
            <w:right w:val="none" w:sz="0" w:space="0" w:color="auto"/>
          </w:divBdr>
        </w:div>
        <w:div w:id="352145259">
          <w:marLeft w:val="640"/>
          <w:marRight w:val="0"/>
          <w:marTop w:val="0"/>
          <w:marBottom w:val="0"/>
          <w:divBdr>
            <w:top w:val="none" w:sz="0" w:space="0" w:color="auto"/>
            <w:left w:val="none" w:sz="0" w:space="0" w:color="auto"/>
            <w:bottom w:val="none" w:sz="0" w:space="0" w:color="auto"/>
            <w:right w:val="none" w:sz="0" w:space="0" w:color="auto"/>
          </w:divBdr>
        </w:div>
        <w:div w:id="1704866620">
          <w:marLeft w:val="640"/>
          <w:marRight w:val="0"/>
          <w:marTop w:val="0"/>
          <w:marBottom w:val="0"/>
          <w:divBdr>
            <w:top w:val="none" w:sz="0" w:space="0" w:color="auto"/>
            <w:left w:val="none" w:sz="0" w:space="0" w:color="auto"/>
            <w:bottom w:val="none" w:sz="0" w:space="0" w:color="auto"/>
            <w:right w:val="none" w:sz="0" w:space="0" w:color="auto"/>
          </w:divBdr>
        </w:div>
      </w:divsChild>
    </w:div>
    <w:div w:id="301886441">
      <w:bodyDiv w:val="1"/>
      <w:marLeft w:val="0"/>
      <w:marRight w:val="0"/>
      <w:marTop w:val="0"/>
      <w:marBottom w:val="0"/>
      <w:divBdr>
        <w:top w:val="none" w:sz="0" w:space="0" w:color="auto"/>
        <w:left w:val="none" w:sz="0" w:space="0" w:color="auto"/>
        <w:bottom w:val="none" w:sz="0" w:space="0" w:color="auto"/>
        <w:right w:val="none" w:sz="0" w:space="0" w:color="auto"/>
      </w:divBdr>
      <w:divsChild>
        <w:div w:id="593394461">
          <w:marLeft w:val="640"/>
          <w:marRight w:val="0"/>
          <w:marTop w:val="0"/>
          <w:marBottom w:val="0"/>
          <w:divBdr>
            <w:top w:val="none" w:sz="0" w:space="0" w:color="auto"/>
            <w:left w:val="none" w:sz="0" w:space="0" w:color="auto"/>
            <w:bottom w:val="none" w:sz="0" w:space="0" w:color="auto"/>
            <w:right w:val="none" w:sz="0" w:space="0" w:color="auto"/>
          </w:divBdr>
        </w:div>
        <w:div w:id="712391540">
          <w:marLeft w:val="640"/>
          <w:marRight w:val="0"/>
          <w:marTop w:val="0"/>
          <w:marBottom w:val="0"/>
          <w:divBdr>
            <w:top w:val="none" w:sz="0" w:space="0" w:color="auto"/>
            <w:left w:val="none" w:sz="0" w:space="0" w:color="auto"/>
            <w:bottom w:val="none" w:sz="0" w:space="0" w:color="auto"/>
            <w:right w:val="none" w:sz="0" w:space="0" w:color="auto"/>
          </w:divBdr>
        </w:div>
        <w:div w:id="1649479411">
          <w:marLeft w:val="640"/>
          <w:marRight w:val="0"/>
          <w:marTop w:val="0"/>
          <w:marBottom w:val="0"/>
          <w:divBdr>
            <w:top w:val="none" w:sz="0" w:space="0" w:color="auto"/>
            <w:left w:val="none" w:sz="0" w:space="0" w:color="auto"/>
            <w:bottom w:val="none" w:sz="0" w:space="0" w:color="auto"/>
            <w:right w:val="none" w:sz="0" w:space="0" w:color="auto"/>
          </w:divBdr>
        </w:div>
        <w:div w:id="524909526">
          <w:marLeft w:val="640"/>
          <w:marRight w:val="0"/>
          <w:marTop w:val="0"/>
          <w:marBottom w:val="0"/>
          <w:divBdr>
            <w:top w:val="none" w:sz="0" w:space="0" w:color="auto"/>
            <w:left w:val="none" w:sz="0" w:space="0" w:color="auto"/>
            <w:bottom w:val="none" w:sz="0" w:space="0" w:color="auto"/>
            <w:right w:val="none" w:sz="0" w:space="0" w:color="auto"/>
          </w:divBdr>
        </w:div>
        <w:div w:id="1873376917">
          <w:marLeft w:val="640"/>
          <w:marRight w:val="0"/>
          <w:marTop w:val="0"/>
          <w:marBottom w:val="0"/>
          <w:divBdr>
            <w:top w:val="none" w:sz="0" w:space="0" w:color="auto"/>
            <w:left w:val="none" w:sz="0" w:space="0" w:color="auto"/>
            <w:bottom w:val="none" w:sz="0" w:space="0" w:color="auto"/>
            <w:right w:val="none" w:sz="0" w:space="0" w:color="auto"/>
          </w:divBdr>
        </w:div>
        <w:div w:id="1253393293">
          <w:marLeft w:val="640"/>
          <w:marRight w:val="0"/>
          <w:marTop w:val="0"/>
          <w:marBottom w:val="0"/>
          <w:divBdr>
            <w:top w:val="none" w:sz="0" w:space="0" w:color="auto"/>
            <w:left w:val="none" w:sz="0" w:space="0" w:color="auto"/>
            <w:bottom w:val="none" w:sz="0" w:space="0" w:color="auto"/>
            <w:right w:val="none" w:sz="0" w:space="0" w:color="auto"/>
          </w:divBdr>
        </w:div>
        <w:div w:id="275063951">
          <w:marLeft w:val="640"/>
          <w:marRight w:val="0"/>
          <w:marTop w:val="0"/>
          <w:marBottom w:val="0"/>
          <w:divBdr>
            <w:top w:val="none" w:sz="0" w:space="0" w:color="auto"/>
            <w:left w:val="none" w:sz="0" w:space="0" w:color="auto"/>
            <w:bottom w:val="none" w:sz="0" w:space="0" w:color="auto"/>
            <w:right w:val="none" w:sz="0" w:space="0" w:color="auto"/>
          </w:divBdr>
        </w:div>
        <w:div w:id="660230271">
          <w:marLeft w:val="640"/>
          <w:marRight w:val="0"/>
          <w:marTop w:val="0"/>
          <w:marBottom w:val="0"/>
          <w:divBdr>
            <w:top w:val="none" w:sz="0" w:space="0" w:color="auto"/>
            <w:left w:val="none" w:sz="0" w:space="0" w:color="auto"/>
            <w:bottom w:val="none" w:sz="0" w:space="0" w:color="auto"/>
            <w:right w:val="none" w:sz="0" w:space="0" w:color="auto"/>
          </w:divBdr>
        </w:div>
        <w:div w:id="1168710988">
          <w:marLeft w:val="640"/>
          <w:marRight w:val="0"/>
          <w:marTop w:val="0"/>
          <w:marBottom w:val="0"/>
          <w:divBdr>
            <w:top w:val="none" w:sz="0" w:space="0" w:color="auto"/>
            <w:left w:val="none" w:sz="0" w:space="0" w:color="auto"/>
            <w:bottom w:val="none" w:sz="0" w:space="0" w:color="auto"/>
            <w:right w:val="none" w:sz="0" w:space="0" w:color="auto"/>
          </w:divBdr>
        </w:div>
        <w:div w:id="233394906">
          <w:marLeft w:val="640"/>
          <w:marRight w:val="0"/>
          <w:marTop w:val="0"/>
          <w:marBottom w:val="0"/>
          <w:divBdr>
            <w:top w:val="none" w:sz="0" w:space="0" w:color="auto"/>
            <w:left w:val="none" w:sz="0" w:space="0" w:color="auto"/>
            <w:bottom w:val="none" w:sz="0" w:space="0" w:color="auto"/>
            <w:right w:val="none" w:sz="0" w:space="0" w:color="auto"/>
          </w:divBdr>
        </w:div>
        <w:div w:id="265191410">
          <w:marLeft w:val="640"/>
          <w:marRight w:val="0"/>
          <w:marTop w:val="0"/>
          <w:marBottom w:val="0"/>
          <w:divBdr>
            <w:top w:val="none" w:sz="0" w:space="0" w:color="auto"/>
            <w:left w:val="none" w:sz="0" w:space="0" w:color="auto"/>
            <w:bottom w:val="none" w:sz="0" w:space="0" w:color="auto"/>
            <w:right w:val="none" w:sz="0" w:space="0" w:color="auto"/>
          </w:divBdr>
        </w:div>
      </w:divsChild>
    </w:div>
    <w:div w:id="537085915">
      <w:bodyDiv w:val="1"/>
      <w:marLeft w:val="0"/>
      <w:marRight w:val="0"/>
      <w:marTop w:val="0"/>
      <w:marBottom w:val="0"/>
      <w:divBdr>
        <w:top w:val="none" w:sz="0" w:space="0" w:color="auto"/>
        <w:left w:val="none" w:sz="0" w:space="0" w:color="auto"/>
        <w:bottom w:val="none" w:sz="0" w:space="0" w:color="auto"/>
        <w:right w:val="none" w:sz="0" w:space="0" w:color="auto"/>
      </w:divBdr>
      <w:divsChild>
        <w:div w:id="925117912">
          <w:marLeft w:val="640"/>
          <w:marRight w:val="0"/>
          <w:marTop w:val="0"/>
          <w:marBottom w:val="0"/>
          <w:divBdr>
            <w:top w:val="none" w:sz="0" w:space="0" w:color="auto"/>
            <w:left w:val="none" w:sz="0" w:space="0" w:color="auto"/>
            <w:bottom w:val="none" w:sz="0" w:space="0" w:color="auto"/>
            <w:right w:val="none" w:sz="0" w:space="0" w:color="auto"/>
          </w:divBdr>
        </w:div>
        <w:div w:id="1126390003">
          <w:marLeft w:val="640"/>
          <w:marRight w:val="0"/>
          <w:marTop w:val="0"/>
          <w:marBottom w:val="0"/>
          <w:divBdr>
            <w:top w:val="none" w:sz="0" w:space="0" w:color="auto"/>
            <w:left w:val="none" w:sz="0" w:space="0" w:color="auto"/>
            <w:bottom w:val="none" w:sz="0" w:space="0" w:color="auto"/>
            <w:right w:val="none" w:sz="0" w:space="0" w:color="auto"/>
          </w:divBdr>
        </w:div>
        <w:div w:id="131800081">
          <w:marLeft w:val="640"/>
          <w:marRight w:val="0"/>
          <w:marTop w:val="0"/>
          <w:marBottom w:val="0"/>
          <w:divBdr>
            <w:top w:val="none" w:sz="0" w:space="0" w:color="auto"/>
            <w:left w:val="none" w:sz="0" w:space="0" w:color="auto"/>
            <w:bottom w:val="none" w:sz="0" w:space="0" w:color="auto"/>
            <w:right w:val="none" w:sz="0" w:space="0" w:color="auto"/>
          </w:divBdr>
        </w:div>
        <w:div w:id="1180855421">
          <w:marLeft w:val="640"/>
          <w:marRight w:val="0"/>
          <w:marTop w:val="0"/>
          <w:marBottom w:val="0"/>
          <w:divBdr>
            <w:top w:val="none" w:sz="0" w:space="0" w:color="auto"/>
            <w:left w:val="none" w:sz="0" w:space="0" w:color="auto"/>
            <w:bottom w:val="none" w:sz="0" w:space="0" w:color="auto"/>
            <w:right w:val="none" w:sz="0" w:space="0" w:color="auto"/>
          </w:divBdr>
        </w:div>
      </w:divsChild>
    </w:div>
    <w:div w:id="538785427">
      <w:bodyDiv w:val="1"/>
      <w:marLeft w:val="0"/>
      <w:marRight w:val="0"/>
      <w:marTop w:val="0"/>
      <w:marBottom w:val="0"/>
      <w:divBdr>
        <w:top w:val="none" w:sz="0" w:space="0" w:color="auto"/>
        <w:left w:val="none" w:sz="0" w:space="0" w:color="auto"/>
        <w:bottom w:val="none" w:sz="0" w:space="0" w:color="auto"/>
        <w:right w:val="none" w:sz="0" w:space="0" w:color="auto"/>
      </w:divBdr>
      <w:divsChild>
        <w:div w:id="1160805278">
          <w:marLeft w:val="640"/>
          <w:marRight w:val="0"/>
          <w:marTop w:val="0"/>
          <w:marBottom w:val="0"/>
          <w:divBdr>
            <w:top w:val="none" w:sz="0" w:space="0" w:color="auto"/>
            <w:left w:val="none" w:sz="0" w:space="0" w:color="auto"/>
            <w:bottom w:val="none" w:sz="0" w:space="0" w:color="auto"/>
            <w:right w:val="none" w:sz="0" w:space="0" w:color="auto"/>
          </w:divBdr>
        </w:div>
        <w:div w:id="36664417">
          <w:marLeft w:val="640"/>
          <w:marRight w:val="0"/>
          <w:marTop w:val="0"/>
          <w:marBottom w:val="0"/>
          <w:divBdr>
            <w:top w:val="none" w:sz="0" w:space="0" w:color="auto"/>
            <w:left w:val="none" w:sz="0" w:space="0" w:color="auto"/>
            <w:bottom w:val="none" w:sz="0" w:space="0" w:color="auto"/>
            <w:right w:val="none" w:sz="0" w:space="0" w:color="auto"/>
          </w:divBdr>
        </w:div>
        <w:div w:id="1400713272">
          <w:marLeft w:val="640"/>
          <w:marRight w:val="0"/>
          <w:marTop w:val="0"/>
          <w:marBottom w:val="0"/>
          <w:divBdr>
            <w:top w:val="none" w:sz="0" w:space="0" w:color="auto"/>
            <w:left w:val="none" w:sz="0" w:space="0" w:color="auto"/>
            <w:bottom w:val="none" w:sz="0" w:space="0" w:color="auto"/>
            <w:right w:val="none" w:sz="0" w:space="0" w:color="auto"/>
          </w:divBdr>
        </w:div>
        <w:div w:id="1943341578">
          <w:marLeft w:val="640"/>
          <w:marRight w:val="0"/>
          <w:marTop w:val="0"/>
          <w:marBottom w:val="0"/>
          <w:divBdr>
            <w:top w:val="none" w:sz="0" w:space="0" w:color="auto"/>
            <w:left w:val="none" w:sz="0" w:space="0" w:color="auto"/>
            <w:bottom w:val="none" w:sz="0" w:space="0" w:color="auto"/>
            <w:right w:val="none" w:sz="0" w:space="0" w:color="auto"/>
          </w:divBdr>
        </w:div>
        <w:div w:id="715852740">
          <w:marLeft w:val="640"/>
          <w:marRight w:val="0"/>
          <w:marTop w:val="0"/>
          <w:marBottom w:val="0"/>
          <w:divBdr>
            <w:top w:val="none" w:sz="0" w:space="0" w:color="auto"/>
            <w:left w:val="none" w:sz="0" w:space="0" w:color="auto"/>
            <w:bottom w:val="none" w:sz="0" w:space="0" w:color="auto"/>
            <w:right w:val="none" w:sz="0" w:space="0" w:color="auto"/>
          </w:divBdr>
        </w:div>
        <w:div w:id="1549490403">
          <w:marLeft w:val="640"/>
          <w:marRight w:val="0"/>
          <w:marTop w:val="0"/>
          <w:marBottom w:val="0"/>
          <w:divBdr>
            <w:top w:val="none" w:sz="0" w:space="0" w:color="auto"/>
            <w:left w:val="none" w:sz="0" w:space="0" w:color="auto"/>
            <w:bottom w:val="none" w:sz="0" w:space="0" w:color="auto"/>
            <w:right w:val="none" w:sz="0" w:space="0" w:color="auto"/>
          </w:divBdr>
        </w:div>
        <w:div w:id="504980114">
          <w:marLeft w:val="640"/>
          <w:marRight w:val="0"/>
          <w:marTop w:val="0"/>
          <w:marBottom w:val="0"/>
          <w:divBdr>
            <w:top w:val="none" w:sz="0" w:space="0" w:color="auto"/>
            <w:left w:val="none" w:sz="0" w:space="0" w:color="auto"/>
            <w:bottom w:val="none" w:sz="0" w:space="0" w:color="auto"/>
            <w:right w:val="none" w:sz="0" w:space="0" w:color="auto"/>
          </w:divBdr>
        </w:div>
      </w:divsChild>
    </w:div>
    <w:div w:id="567154754">
      <w:bodyDiv w:val="1"/>
      <w:marLeft w:val="0"/>
      <w:marRight w:val="0"/>
      <w:marTop w:val="0"/>
      <w:marBottom w:val="0"/>
      <w:divBdr>
        <w:top w:val="none" w:sz="0" w:space="0" w:color="auto"/>
        <w:left w:val="none" w:sz="0" w:space="0" w:color="auto"/>
        <w:bottom w:val="none" w:sz="0" w:space="0" w:color="auto"/>
        <w:right w:val="none" w:sz="0" w:space="0" w:color="auto"/>
      </w:divBdr>
      <w:divsChild>
        <w:div w:id="860124762">
          <w:marLeft w:val="640"/>
          <w:marRight w:val="0"/>
          <w:marTop w:val="0"/>
          <w:marBottom w:val="0"/>
          <w:divBdr>
            <w:top w:val="none" w:sz="0" w:space="0" w:color="auto"/>
            <w:left w:val="none" w:sz="0" w:space="0" w:color="auto"/>
            <w:bottom w:val="none" w:sz="0" w:space="0" w:color="auto"/>
            <w:right w:val="none" w:sz="0" w:space="0" w:color="auto"/>
          </w:divBdr>
        </w:div>
        <w:div w:id="2115250165">
          <w:marLeft w:val="640"/>
          <w:marRight w:val="0"/>
          <w:marTop w:val="0"/>
          <w:marBottom w:val="0"/>
          <w:divBdr>
            <w:top w:val="none" w:sz="0" w:space="0" w:color="auto"/>
            <w:left w:val="none" w:sz="0" w:space="0" w:color="auto"/>
            <w:bottom w:val="none" w:sz="0" w:space="0" w:color="auto"/>
            <w:right w:val="none" w:sz="0" w:space="0" w:color="auto"/>
          </w:divBdr>
        </w:div>
        <w:div w:id="1835418282">
          <w:marLeft w:val="640"/>
          <w:marRight w:val="0"/>
          <w:marTop w:val="0"/>
          <w:marBottom w:val="0"/>
          <w:divBdr>
            <w:top w:val="none" w:sz="0" w:space="0" w:color="auto"/>
            <w:left w:val="none" w:sz="0" w:space="0" w:color="auto"/>
            <w:bottom w:val="none" w:sz="0" w:space="0" w:color="auto"/>
            <w:right w:val="none" w:sz="0" w:space="0" w:color="auto"/>
          </w:divBdr>
        </w:div>
        <w:div w:id="262996138">
          <w:marLeft w:val="640"/>
          <w:marRight w:val="0"/>
          <w:marTop w:val="0"/>
          <w:marBottom w:val="0"/>
          <w:divBdr>
            <w:top w:val="none" w:sz="0" w:space="0" w:color="auto"/>
            <w:left w:val="none" w:sz="0" w:space="0" w:color="auto"/>
            <w:bottom w:val="none" w:sz="0" w:space="0" w:color="auto"/>
            <w:right w:val="none" w:sz="0" w:space="0" w:color="auto"/>
          </w:divBdr>
        </w:div>
        <w:div w:id="144785160">
          <w:marLeft w:val="640"/>
          <w:marRight w:val="0"/>
          <w:marTop w:val="0"/>
          <w:marBottom w:val="0"/>
          <w:divBdr>
            <w:top w:val="none" w:sz="0" w:space="0" w:color="auto"/>
            <w:left w:val="none" w:sz="0" w:space="0" w:color="auto"/>
            <w:bottom w:val="none" w:sz="0" w:space="0" w:color="auto"/>
            <w:right w:val="none" w:sz="0" w:space="0" w:color="auto"/>
          </w:divBdr>
        </w:div>
        <w:div w:id="1001153420">
          <w:marLeft w:val="640"/>
          <w:marRight w:val="0"/>
          <w:marTop w:val="0"/>
          <w:marBottom w:val="0"/>
          <w:divBdr>
            <w:top w:val="none" w:sz="0" w:space="0" w:color="auto"/>
            <w:left w:val="none" w:sz="0" w:space="0" w:color="auto"/>
            <w:bottom w:val="none" w:sz="0" w:space="0" w:color="auto"/>
            <w:right w:val="none" w:sz="0" w:space="0" w:color="auto"/>
          </w:divBdr>
        </w:div>
        <w:div w:id="644511867">
          <w:marLeft w:val="640"/>
          <w:marRight w:val="0"/>
          <w:marTop w:val="0"/>
          <w:marBottom w:val="0"/>
          <w:divBdr>
            <w:top w:val="none" w:sz="0" w:space="0" w:color="auto"/>
            <w:left w:val="none" w:sz="0" w:space="0" w:color="auto"/>
            <w:bottom w:val="none" w:sz="0" w:space="0" w:color="auto"/>
            <w:right w:val="none" w:sz="0" w:space="0" w:color="auto"/>
          </w:divBdr>
        </w:div>
        <w:div w:id="1092552869">
          <w:marLeft w:val="640"/>
          <w:marRight w:val="0"/>
          <w:marTop w:val="0"/>
          <w:marBottom w:val="0"/>
          <w:divBdr>
            <w:top w:val="none" w:sz="0" w:space="0" w:color="auto"/>
            <w:left w:val="none" w:sz="0" w:space="0" w:color="auto"/>
            <w:bottom w:val="none" w:sz="0" w:space="0" w:color="auto"/>
            <w:right w:val="none" w:sz="0" w:space="0" w:color="auto"/>
          </w:divBdr>
        </w:div>
      </w:divsChild>
    </w:div>
    <w:div w:id="625815562">
      <w:bodyDiv w:val="1"/>
      <w:marLeft w:val="0"/>
      <w:marRight w:val="0"/>
      <w:marTop w:val="0"/>
      <w:marBottom w:val="0"/>
      <w:divBdr>
        <w:top w:val="none" w:sz="0" w:space="0" w:color="auto"/>
        <w:left w:val="none" w:sz="0" w:space="0" w:color="auto"/>
        <w:bottom w:val="none" w:sz="0" w:space="0" w:color="auto"/>
        <w:right w:val="none" w:sz="0" w:space="0" w:color="auto"/>
      </w:divBdr>
      <w:divsChild>
        <w:div w:id="208998732">
          <w:marLeft w:val="640"/>
          <w:marRight w:val="0"/>
          <w:marTop w:val="0"/>
          <w:marBottom w:val="0"/>
          <w:divBdr>
            <w:top w:val="none" w:sz="0" w:space="0" w:color="auto"/>
            <w:left w:val="none" w:sz="0" w:space="0" w:color="auto"/>
            <w:bottom w:val="none" w:sz="0" w:space="0" w:color="auto"/>
            <w:right w:val="none" w:sz="0" w:space="0" w:color="auto"/>
          </w:divBdr>
        </w:div>
      </w:divsChild>
    </w:div>
    <w:div w:id="660499828">
      <w:bodyDiv w:val="1"/>
      <w:marLeft w:val="0"/>
      <w:marRight w:val="0"/>
      <w:marTop w:val="0"/>
      <w:marBottom w:val="0"/>
      <w:divBdr>
        <w:top w:val="none" w:sz="0" w:space="0" w:color="auto"/>
        <w:left w:val="none" w:sz="0" w:space="0" w:color="auto"/>
        <w:bottom w:val="none" w:sz="0" w:space="0" w:color="auto"/>
        <w:right w:val="none" w:sz="0" w:space="0" w:color="auto"/>
      </w:divBdr>
      <w:divsChild>
        <w:div w:id="1297488696">
          <w:marLeft w:val="640"/>
          <w:marRight w:val="0"/>
          <w:marTop w:val="0"/>
          <w:marBottom w:val="0"/>
          <w:divBdr>
            <w:top w:val="none" w:sz="0" w:space="0" w:color="auto"/>
            <w:left w:val="none" w:sz="0" w:space="0" w:color="auto"/>
            <w:bottom w:val="none" w:sz="0" w:space="0" w:color="auto"/>
            <w:right w:val="none" w:sz="0" w:space="0" w:color="auto"/>
          </w:divBdr>
        </w:div>
        <w:div w:id="1007824888">
          <w:marLeft w:val="640"/>
          <w:marRight w:val="0"/>
          <w:marTop w:val="0"/>
          <w:marBottom w:val="0"/>
          <w:divBdr>
            <w:top w:val="none" w:sz="0" w:space="0" w:color="auto"/>
            <w:left w:val="none" w:sz="0" w:space="0" w:color="auto"/>
            <w:bottom w:val="none" w:sz="0" w:space="0" w:color="auto"/>
            <w:right w:val="none" w:sz="0" w:space="0" w:color="auto"/>
          </w:divBdr>
        </w:div>
        <w:div w:id="1157070305">
          <w:marLeft w:val="640"/>
          <w:marRight w:val="0"/>
          <w:marTop w:val="0"/>
          <w:marBottom w:val="0"/>
          <w:divBdr>
            <w:top w:val="none" w:sz="0" w:space="0" w:color="auto"/>
            <w:left w:val="none" w:sz="0" w:space="0" w:color="auto"/>
            <w:bottom w:val="none" w:sz="0" w:space="0" w:color="auto"/>
            <w:right w:val="none" w:sz="0" w:space="0" w:color="auto"/>
          </w:divBdr>
        </w:div>
        <w:div w:id="1203129003">
          <w:marLeft w:val="640"/>
          <w:marRight w:val="0"/>
          <w:marTop w:val="0"/>
          <w:marBottom w:val="0"/>
          <w:divBdr>
            <w:top w:val="none" w:sz="0" w:space="0" w:color="auto"/>
            <w:left w:val="none" w:sz="0" w:space="0" w:color="auto"/>
            <w:bottom w:val="none" w:sz="0" w:space="0" w:color="auto"/>
            <w:right w:val="none" w:sz="0" w:space="0" w:color="auto"/>
          </w:divBdr>
        </w:div>
        <w:div w:id="652371950">
          <w:marLeft w:val="640"/>
          <w:marRight w:val="0"/>
          <w:marTop w:val="0"/>
          <w:marBottom w:val="0"/>
          <w:divBdr>
            <w:top w:val="none" w:sz="0" w:space="0" w:color="auto"/>
            <w:left w:val="none" w:sz="0" w:space="0" w:color="auto"/>
            <w:bottom w:val="none" w:sz="0" w:space="0" w:color="auto"/>
            <w:right w:val="none" w:sz="0" w:space="0" w:color="auto"/>
          </w:divBdr>
        </w:div>
        <w:div w:id="935400403">
          <w:marLeft w:val="640"/>
          <w:marRight w:val="0"/>
          <w:marTop w:val="0"/>
          <w:marBottom w:val="0"/>
          <w:divBdr>
            <w:top w:val="none" w:sz="0" w:space="0" w:color="auto"/>
            <w:left w:val="none" w:sz="0" w:space="0" w:color="auto"/>
            <w:bottom w:val="none" w:sz="0" w:space="0" w:color="auto"/>
            <w:right w:val="none" w:sz="0" w:space="0" w:color="auto"/>
          </w:divBdr>
        </w:div>
        <w:div w:id="193494766">
          <w:marLeft w:val="640"/>
          <w:marRight w:val="0"/>
          <w:marTop w:val="0"/>
          <w:marBottom w:val="0"/>
          <w:divBdr>
            <w:top w:val="none" w:sz="0" w:space="0" w:color="auto"/>
            <w:left w:val="none" w:sz="0" w:space="0" w:color="auto"/>
            <w:bottom w:val="none" w:sz="0" w:space="0" w:color="auto"/>
            <w:right w:val="none" w:sz="0" w:space="0" w:color="auto"/>
          </w:divBdr>
        </w:div>
      </w:divsChild>
    </w:div>
    <w:div w:id="797450332">
      <w:bodyDiv w:val="1"/>
      <w:marLeft w:val="0"/>
      <w:marRight w:val="0"/>
      <w:marTop w:val="0"/>
      <w:marBottom w:val="0"/>
      <w:divBdr>
        <w:top w:val="none" w:sz="0" w:space="0" w:color="auto"/>
        <w:left w:val="none" w:sz="0" w:space="0" w:color="auto"/>
        <w:bottom w:val="none" w:sz="0" w:space="0" w:color="auto"/>
        <w:right w:val="none" w:sz="0" w:space="0" w:color="auto"/>
      </w:divBdr>
      <w:divsChild>
        <w:div w:id="1469014253">
          <w:marLeft w:val="640"/>
          <w:marRight w:val="0"/>
          <w:marTop w:val="0"/>
          <w:marBottom w:val="0"/>
          <w:divBdr>
            <w:top w:val="none" w:sz="0" w:space="0" w:color="auto"/>
            <w:left w:val="none" w:sz="0" w:space="0" w:color="auto"/>
            <w:bottom w:val="none" w:sz="0" w:space="0" w:color="auto"/>
            <w:right w:val="none" w:sz="0" w:space="0" w:color="auto"/>
          </w:divBdr>
        </w:div>
        <w:div w:id="153568322">
          <w:marLeft w:val="640"/>
          <w:marRight w:val="0"/>
          <w:marTop w:val="0"/>
          <w:marBottom w:val="0"/>
          <w:divBdr>
            <w:top w:val="none" w:sz="0" w:space="0" w:color="auto"/>
            <w:left w:val="none" w:sz="0" w:space="0" w:color="auto"/>
            <w:bottom w:val="none" w:sz="0" w:space="0" w:color="auto"/>
            <w:right w:val="none" w:sz="0" w:space="0" w:color="auto"/>
          </w:divBdr>
        </w:div>
        <w:div w:id="806044529">
          <w:marLeft w:val="640"/>
          <w:marRight w:val="0"/>
          <w:marTop w:val="0"/>
          <w:marBottom w:val="0"/>
          <w:divBdr>
            <w:top w:val="none" w:sz="0" w:space="0" w:color="auto"/>
            <w:left w:val="none" w:sz="0" w:space="0" w:color="auto"/>
            <w:bottom w:val="none" w:sz="0" w:space="0" w:color="auto"/>
            <w:right w:val="none" w:sz="0" w:space="0" w:color="auto"/>
          </w:divBdr>
        </w:div>
        <w:div w:id="1835413709">
          <w:marLeft w:val="640"/>
          <w:marRight w:val="0"/>
          <w:marTop w:val="0"/>
          <w:marBottom w:val="0"/>
          <w:divBdr>
            <w:top w:val="none" w:sz="0" w:space="0" w:color="auto"/>
            <w:left w:val="none" w:sz="0" w:space="0" w:color="auto"/>
            <w:bottom w:val="none" w:sz="0" w:space="0" w:color="auto"/>
            <w:right w:val="none" w:sz="0" w:space="0" w:color="auto"/>
          </w:divBdr>
        </w:div>
      </w:divsChild>
    </w:div>
    <w:div w:id="865558828">
      <w:bodyDiv w:val="1"/>
      <w:marLeft w:val="0"/>
      <w:marRight w:val="0"/>
      <w:marTop w:val="0"/>
      <w:marBottom w:val="0"/>
      <w:divBdr>
        <w:top w:val="none" w:sz="0" w:space="0" w:color="auto"/>
        <w:left w:val="none" w:sz="0" w:space="0" w:color="auto"/>
        <w:bottom w:val="none" w:sz="0" w:space="0" w:color="auto"/>
        <w:right w:val="none" w:sz="0" w:space="0" w:color="auto"/>
      </w:divBdr>
      <w:divsChild>
        <w:div w:id="1594046954">
          <w:marLeft w:val="640"/>
          <w:marRight w:val="0"/>
          <w:marTop w:val="0"/>
          <w:marBottom w:val="0"/>
          <w:divBdr>
            <w:top w:val="none" w:sz="0" w:space="0" w:color="auto"/>
            <w:left w:val="none" w:sz="0" w:space="0" w:color="auto"/>
            <w:bottom w:val="none" w:sz="0" w:space="0" w:color="auto"/>
            <w:right w:val="none" w:sz="0" w:space="0" w:color="auto"/>
          </w:divBdr>
        </w:div>
        <w:div w:id="1887722007">
          <w:marLeft w:val="640"/>
          <w:marRight w:val="0"/>
          <w:marTop w:val="0"/>
          <w:marBottom w:val="0"/>
          <w:divBdr>
            <w:top w:val="none" w:sz="0" w:space="0" w:color="auto"/>
            <w:left w:val="none" w:sz="0" w:space="0" w:color="auto"/>
            <w:bottom w:val="none" w:sz="0" w:space="0" w:color="auto"/>
            <w:right w:val="none" w:sz="0" w:space="0" w:color="auto"/>
          </w:divBdr>
        </w:div>
        <w:div w:id="1482773501">
          <w:marLeft w:val="640"/>
          <w:marRight w:val="0"/>
          <w:marTop w:val="0"/>
          <w:marBottom w:val="0"/>
          <w:divBdr>
            <w:top w:val="none" w:sz="0" w:space="0" w:color="auto"/>
            <w:left w:val="none" w:sz="0" w:space="0" w:color="auto"/>
            <w:bottom w:val="none" w:sz="0" w:space="0" w:color="auto"/>
            <w:right w:val="none" w:sz="0" w:space="0" w:color="auto"/>
          </w:divBdr>
        </w:div>
        <w:div w:id="942691150">
          <w:marLeft w:val="640"/>
          <w:marRight w:val="0"/>
          <w:marTop w:val="0"/>
          <w:marBottom w:val="0"/>
          <w:divBdr>
            <w:top w:val="none" w:sz="0" w:space="0" w:color="auto"/>
            <w:left w:val="none" w:sz="0" w:space="0" w:color="auto"/>
            <w:bottom w:val="none" w:sz="0" w:space="0" w:color="auto"/>
            <w:right w:val="none" w:sz="0" w:space="0" w:color="auto"/>
          </w:divBdr>
        </w:div>
        <w:div w:id="23335294">
          <w:marLeft w:val="640"/>
          <w:marRight w:val="0"/>
          <w:marTop w:val="0"/>
          <w:marBottom w:val="0"/>
          <w:divBdr>
            <w:top w:val="none" w:sz="0" w:space="0" w:color="auto"/>
            <w:left w:val="none" w:sz="0" w:space="0" w:color="auto"/>
            <w:bottom w:val="none" w:sz="0" w:space="0" w:color="auto"/>
            <w:right w:val="none" w:sz="0" w:space="0" w:color="auto"/>
          </w:divBdr>
        </w:div>
        <w:div w:id="544026627">
          <w:marLeft w:val="640"/>
          <w:marRight w:val="0"/>
          <w:marTop w:val="0"/>
          <w:marBottom w:val="0"/>
          <w:divBdr>
            <w:top w:val="none" w:sz="0" w:space="0" w:color="auto"/>
            <w:left w:val="none" w:sz="0" w:space="0" w:color="auto"/>
            <w:bottom w:val="none" w:sz="0" w:space="0" w:color="auto"/>
            <w:right w:val="none" w:sz="0" w:space="0" w:color="auto"/>
          </w:divBdr>
        </w:div>
        <w:div w:id="1949853124">
          <w:marLeft w:val="640"/>
          <w:marRight w:val="0"/>
          <w:marTop w:val="0"/>
          <w:marBottom w:val="0"/>
          <w:divBdr>
            <w:top w:val="none" w:sz="0" w:space="0" w:color="auto"/>
            <w:left w:val="none" w:sz="0" w:space="0" w:color="auto"/>
            <w:bottom w:val="none" w:sz="0" w:space="0" w:color="auto"/>
            <w:right w:val="none" w:sz="0" w:space="0" w:color="auto"/>
          </w:divBdr>
        </w:div>
      </w:divsChild>
    </w:div>
    <w:div w:id="876235115">
      <w:bodyDiv w:val="1"/>
      <w:marLeft w:val="0"/>
      <w:marRight w:val="0"/>
      <w:marTop w:val="0"/>
      <w:marBottom w:val="0"/>
      <w:divBdr>
        <w:top w:val="none" w:sz="0" w:space="0" w:color="auto"/>
        <w:left w:val="none" w:sz="0" w:space="0" w:color="auto"/>
        <w:bottom w:val="none" w:sz="0" w:space="0" w:color="auto"/>
        <w:right w:val="none" w:sz="0" w:space="0" w:color="auto"/>
      </w:divBdr>
      <w:divsChild>
        <w:div w:id="2085495166">
          <w:marLeft w:val="640"/>
          <w:marRight w:val="0"/>
          <w:marTop w:val="0"/>
          <w:marBottom w:val="0"/>
          <w:divBdr>
            <w:top w:val="none" w:sz="0" w:space="0" w:color="auto"/>
            <w:left w:val="none" w:sz="0" w:space="0" w:color="auto"/>
            <w:bottom w:val="none" w:sz="0" w:space="0" w:color="auto"/>
            <w:right w:val="none" w:sz="0" w:space="0" w:color="auto"/>
          </w:divBdr>
        </w:div>
        <w:div w:id="2002268388">
          <w:marLeft w:val="640"/>
          <w:marRight w:val="0"/>
          <w:marTop w:val="0"/>
          <w:marBottom w:val="0"/>
          <w:divBdr>
            <w:top w:val="none" w:sz="0" w:space="0" w:color="auto"/>
            <w:left w:val="none" w:sz="0" w:space="0" w:color="auto"/>
            <w:bottom w:val="none" w:sz="0" w:space="0" w:color="auto"/>
            <w:right w:val="none" w:sz="0" w:space="0" w:color="auto"/>
          </w:divBdr>
        </w:div>
        <w:div w:id="544223232">
          <w:marLeft w:val="640"/>
          <w:marRight w:val="0"/>
          <w:marTop w:val="0"/>
          <w:marBottom w:val="0"/>
          <w:divBdr>
            <w:top w:val="none" w:sz="0" w:space="0" w:color="auto"/>
            <w:left w:val="none" w:sz="0" w:space="0" w:color="auto"/>
            <w:bottom w:val="none" w:sz="0" w:space="0" w:color="auto"/>
            <w:right w:val="none" w:sz="0" w:space="0" w:color="auto"/>
          </w:divBdr>
        </w:div>
        <w:div w:id="256058298">
          <w:marLeft w:val="640"/>
          <w:marRight w:val="0"/>
          <w:marTop w:val="0"/>
          <w:marBottom w:val="0"/>
          <w:divBdr>
            <w:top w:val="none" w:sz="0" w:space="0" w:color="auto"/>
            <w:left w:val="none" w:sz="0" w:space="0" w:color="auto"/>
            <w:bottom w:val="none" w:sz="0" w:space="0" w:color="auto"/>
            <w:right w:val="none" w:sz="0" w:space="0" w:color="auto"/>
          </w:divBdr>
        </w:div>
        <w:div w:id="658658515">
          <w:marLeft w:val="640"/>
          <w:marRight w:val="0"/>
          <w:marTop w:val="0"/>
          <w:marBottom w:val="0"/>
          <w:divBdr>
            <w:top w:val="none" w:sz="0" w:space="0" w:color="auto"/>
            <w:left w:val="none" w:sz="0" w:space="0" w:color="auto"/>
            <w:bottom w:val="none" w:sz="0" w:space="0" w:color="auto"/>
            <w:right w:val="none" w:sz="0" w:space="0" w:color="auto"/>
          </w:divBdr>
        </w:div>
      </w:divsChild>
    </w:div>
    <w:div w:id="888224158">
      <w:bodyDiv w:val="1"/>
      <w:marLeft w:val="0"/>
      <w:marRight w:val="0"/>
      <w:marTop w:val="0"/>
      <w:marBottom w:val="0"/>
      <w:divBdr>
        <w:top w:val="none" w:sz="0" w:space="0" w:color="auto"/>
        <w:left w:val="none" w:sz="0" w:space="0" w:color="auto"/>
        <w:bottom w:val="none" w:sz="0" w:space="0" w:color="auto"/>
        <w:right w:val="none" w:sz="0" w:space="0" w:color="auto"/>
      </w:divBdr>
      <w:divsChild>
        <w:div w:id="1718356789">
          <w:marLeft w:val="640"/>
          <w:marRight w:val="0"/>
          <w:marTop w:val="0"/>
          <w:marBottom w:val="0"/>
          <w:divBdr>
            <w:top w:val="none" w:sz="0" w:space="0" w:color="auto"/>
            <w:left w:val="none" w:sz="0" w:space="0" w:color="auto"/>
            <w:bottom w:val="none" w:sz="0" w:space="0" w:color="auto"/>
            <w:right w:val="none" w:sz="0" w:space="0" w:color="auto"/>
          </w:divBdr>
        </w:div>
        <w:div w:id="1828326376">
          <w:marLeft w:val="640"/>
          <w:marRight w:val="0"/>
          <w:marTop w:val="0"/>
          <w:marBottom w:val="0"/>
          <w:divBdr>
            <w:top w:val="none" w:sz="0" w:space="0" w:color="auto"/>
            <w:left w:val="none" w:sz="0" w:space="0" w:color="auto"/>
            <w:bottom w:val="none" w:sz="0" w:space="0" w:color="auto"/>
            <w:right w:val="none" w:sz="0" w:space="0" w:color="auto"/>
          </w:divBdr>
        </w:div>
        <w:div w:id="1469662608">
          <w:marLeft w:val="640"/>
          <w:marRight w:val="0"/>
          <w:marTop w:val="0"/>
          <w:marBottom w:val="0"/>
          <w:divBdr>
            <w:top w:val="none" w:sz="0" w:space="0" w:color="auto"/>
            <w:left w:val="none" w:sz="0" w:space="0" w:color="auto"/>
            <w:bottom w:val="none" w:sz="0" w:space="0" w:color="auto"/>
            <w:right w:val="none" w:sz="0" w:space="0" w:color="auto"/>
          </w:divBdr>
        </w:div>
      </w:divsChild>
    </w:div>
    <w:div w:id="892497929">
      <w:bodyDiv w:val="1"/>
      <w:marLeft w:val="0"/>
      <w:marRight w:val="0"/>
      <w:marTop w:val="0"/>
      <w:marBottom w:val="0"/>
      <w:divBdr>
        <w:top w:val="none" w:sz="0" w:space="0" w:color="auto"/>
        <w:left w:val="none" w:sz="0" w:space="0" w:color="auto"/>
        <w:bottom w:val="none" w:sz="0" w:space="0" w:color="auto"/>
        <w:right w:val="none" w:sz="0" w:space="0" w:color="auto"/>
      </w:divBdr>
      <w:divsChild>
        <w:div w:id="1236160367">
          <w:marLeft w:val="640"/>
          <w:marRight w:val="0"/>
          <w:marTop w:val="0"/>
          <w:marBottom w:val="0"/>
          <w:divBdr>
            <w:top w:val="none" w:sz="0" w:space="0" w:color="auto"/>
            <w:left w:val="none" w:sz="0" w:space="0" w:color="auto"/>
            <w:bottom w:val="none" w:sz="0" w:space="0" w:color="auto"/>
            <w:right w:val="none" w:sz="0" w:space="0" w:color="auto"/>
          </w:divBdr>
        </w:div>
        <w:div w:id="1924992149">
          <w:marLeft w:val="640"/>
          <w:marRight w:val="0"/>
          <w:marTop w:val="0"/>
          <w:marBottom w:val="0"/>
          <w:divBdr>
            <w:top w:val="none" w:sz="0" w:space="0" w:color="auto"/>
            <w:left w:val="none" w:sz="0" w:space="0" w:color="auto"/>
            <w:bottom w:val="none" w:sz="0" w:space="0" w:color="auto"/>
            <w:right w:val="none" w:sz="0" w:space="0" w:color="auto"/>
          </w:divBdr>
        </w:div>
        <w:div w:id="863593463">
          <w:marLeft w:val="640"/>
          <w:marRight w:val="0"/>
          <w:marTop w:val="0"/>
          <w:marBottom w:val="0"/>
          <w:divBdr>
            <w:top w:val="none" w:sz="0" w:space="0" w:color="auto"/>
            <w:left w:val="none" w:sz="0" w:space="0" w:color="auto"/>
            <w:bottom w:val="none" w:sz="0" w:space="0" w:color="auto"/>
            <w:right w:val="none" w:sz="0" w:space="0" w:color="auto"/>
          </w:divBdr>
        </w:div>
        <w:div w:id="520315543">
          <w:marLeft w:val="640"/>
          <w:marRight w:val="0"/>
          <w:marTop w:val="0"/>
          <w:marBottom w:val="0"/>
          <w:divBdr>
            <w:top w:val="none" w:sz="0" w:space="0" w:color="auto"/>
            <w:left w:val="none" w:sz="0" w:space="0" w:color="auto"/>
            <w:bottom w:val="none" w:sz="0" w:space="0" w:color="auto"/>
            <w:right w:val="none" w:sz="0" w:space="0" w:color="auto"/>
          </w:divBdr>
        </w:div>
        <w:div w:id="1473980757">
          <w:marLeft w:val="640"/>
          <w:marRight w:val="0"/>
          <w:marTop w:val="0"/>
          <w:marBottom w:val="0"/>
          <w:divBdr>
            <w:top w:val="none" w:sz="0" w:space="0" w:color="auto"/>
            <w:left w:val="none" w:sz="0" w:space="0" w:color="auto"/>
            <w:bottom w:val="none" w:sz="0" w:space="0" w:color="auto"/>
            <w:right w:val="none" w:sz="0" w:space="0" w:color="auto"/>
          </w:divBdr>
        </w:div>
        <w:div w:id="587227364">
          <w:marLeft w:val="640"/>
          <w:marRight w:val="0"/>
          <w:marTop w:val="0"/>
          <w:marBottom w:val="0"/>
          <w:divBdr>
            <w:top w:val="none" w:sz="0" w:space="0" w:color="auto"/>
            <w:left w:val="none" w:sz="0" w:space="0" w:color="auto"/>
            <w:bottom w:val="none" w:sz="0" w:space="0" w:color="auto"/>
            <w:right w:val="none" w:sz="0" w:space="0" w:color="auto"/>
          </w:divBdr>
        </w:div>
        <w:div w:id="862089539">
          <w:marLeft w:val="640"/>
          <w:marRight w:val="0"/>
          <w:marTop w:val="0"/>
          <w:marBottom w:val="0"/>
          <w:divBdr>
            <w:top w:val="none" w:sz="0" w:space="0" w:color="auto"/>
            <w:left w:val="none" w:sz="0" w:space="0" w:color="auto"/>
            <w:bottom w:val="none" w:sz="0" w:space="0" w:color="auto"/>
            <w:right w:val="none" w:sz="0" w:space="0" w:color="auto"/>
          </w:divBdr>
        </w:div>
        <w:div w:id="1118835144">
          <w:marLeft w:val="640"/>
          <w:marRight w:val="0"/>
          <w:marTop w:val="0"/>
          <w:marBottom w:val="0"/>
          <w:divBdr>
            <w:top w:val="none" w:sz="0" w:space="0" w:color="auto"/>
            <w:left w:val="none" w:sz="0" w:space="0" w:color="auto"/>
            <w:bottom w:val="none" w:sz="0" w:space="0" w:color="auto"/>
            <w:right w:val="none" w:sz="0" w:space="0" w:color="auto"/>
          </w:divBdr>
        </w:div>
        <w:div w:id="580604441">
          <w:marLeft w:val="640"/>
          <w:marRight w:val="0"/>
          <w:marTop w:val="0"/>
          <w:marBottom w:val="0"/>
          <w:divBdr>
            <w:top w:val="none" w:sz="0" w:space="0" w:color="auto"/>
            <w:left w:val="none" w:sz="0" w:space="0" w:color="auto"/>
            <w:bottom w:val="none" w:sz="0" w:space="0" w:color="auto"/>
            <w:right w:val="none" w:sz="0" w:space="0" w:color="auto"/>
          </w:divBdr>
        </w:div>
      </w:divsChild>
    </w:div>
    <w:div w:id="970524575">
      <w:bodyDiv w:val="1"/>
      <w:marLeft w:val="0"/>
      <w:marRight w:val="0"/>
      <w:marTop w:val="0"/>
      <w:marBottom w:val="0"/>
      <w:divBdr>
        <w:top w:val="none" w:sz="0" w:space="0" w:color="auto"/>
        <w:left w:val="none" w:sz="0" w:space="0" w:color="auto"/>
        <w:bottom w:val="none" w:sz="0" w:space="0" w:color="auto"/>
        <w:right w:val="none" w:sz="0" w:space="0" w:color="auto"/>
      </w:divBdr>
      <w:divsChild>
        <w:div w:id="1368682051">
          <w:marLeft w:val="640"/>
          <w:marRight w:val="0"/>
          <w:marTop w:val="0"/>
          <w:marBottom w:val="0"/>
          <w:divBdr>
            <w:top w:val="none" w:sz="0" w:space="0" w:color="auto"/>
            <w:left w:val="none" w:sz="0" w:space="0" w:color="auto"/>
            <w:bottom w:val="none" w:sz="0" w:space="0" w:color="auto"/>
            <w:right w:val="none" w:sz="0" w:space="0" w:color="auto"/>
          </w:divBdr>
        </w:div>
        <w:div w:id="665518128">
          <w:marLeft w:val="640"/>
          <w:marRight w:val="0"/>
          <w:marTop w:val="0"/>
          <w:marBottom w:val="0"/>
          <w:divBdr>
            <w:top w:val="none" w:sz="0" w:space="0" w:color="auto"/>
            <w:left w:val="none" w:sz="0" w:space="0" w:color="auto"/>
            <w:bottom w:val="none" w:sz="0" w:space="0" w:color="auto"/>
            <w:right w:val="none" w:sz="0" w:space="0" w:color="auto"/>
          </w:divBdr>
        </w:div>
      </w:divsChild>
    </w:div>
    <w:div w:id="972635432">
      <w:bodyDiv w:val="1"/>
      <w:marLeft w:val="0"/>
      <w:marRight w:val="0"/>
      <w:marTop w:val="0"/>
      <w:marBottom w:val="0"/>
      <w:divBdr>
        <w:top w:val="none" w:sz="0" w:space="0" w:color="auto"/>
        <w:left w:val="none" w:sz="0" w:space="0" w:color="auto"/>
        <w:bottom w:val="none" w:sz="0" w:space="0" w:color="auto"/>
        <w:right w:val="none" w:sz="0" w:space="0" w:color="auto"/>
      </w:divBdr>
      <w:divsChild>
        <w:div w:id="1205092897">
          <w:marLeft w:val="640"/>
          <w:marRight w:val="0"/>
          <w:marTop w:val="0"/>
          <w:marBottom w:val="0"/>
          <w:divBdr>
            <w:top w:val="none" w:sz="0" w:space="0" w:color="auto"/>
            <w:left w:val="none" w:sz="0" w:space="0" w:color="auto"/>
            <w:bottom w:val="none" w:sz="0" w:space="0" w:color="auto"/>
            <w:right w:val="none" w:sz="0" w:space="0" w:color="auto"/>
          </w:divBdr>
        </w:div>
        <w:div w:id="292911982">
          <w:marLeft w:val="640"/>
          <w:marRight w:val="0"/>
          <w:marTop w:val="0"/>
          <w:marBottom w:val="0"/>
          <w:divBdr>
            <w:top w:val="none" w:sz="0" w:space="0" w:color="auto"/>
            <w:left w:val="none" w:sz="0" w:space="0" w:color="auto"/>
            <w:bottom w:val="none" w:sz="0" w:space="0" w:color="auto"/>
            <w:right w:val="none" w:sz="0" w:space="0" w:color="auto"/>
          </w:divBdr>
        </w:div>
        <w:div w:id="1386492656">
          <w:marLeft w:val="640"/>
          <w:marRight w:val="0"/>
          <w:marTop w:val="0"/>
          <w:marBottom w:val="0"/>
          <w:divBdr>
            <w:top w:val="none" w:sz="0" w:space="0" w:color="auto"/>
            <w:left w:val="none" w:sz="0" w:space="0" w:color="auto"/>
            <w:bottom w:val="none" w:sz="0" w:space="0" w:color="auto"/>
            <w:right w:val="none" w:sz="0" w:space="0" w:color="auto"/>
          </w:divBdr>
        </w:div>
        <w:div w:id="670957619">
          <w:marLeft w:val="640"/>
          <w:marRight w:val="0"/>
          <w:marTop w:val="0"/>
          <w:marBottom w:val="0"/>
          <w:divBdr>
            <w:top w:val="none" w:sz="0" w:space="0" w:color="auto"/>
            <w:left w:val="none" w:sz="0" w:space="0" w:color="auto"/>
            <w:bottom w:val="none" w:sz="0" w:space="0" w:color="auto"/>
            <w:right w:val="none" w:sz="0" w:space="0" w:color="auto"/>
          </w:divBdr>
        </w:div>
        <w:div w:id="865600860">
          <w:marLeft w:val="640"/>
          <w:marRight w:val="0"/>
          <w:marTop w:val="0"/>
          <w:marBottom w:val="0"/>
          <w:divBdr>
            <w:top w:val="none" w:sz="0" w:space="0" w:color="auto"/>
            <w:left w:val="none" w:sz="0" w:space="0" w:color="auto"/>
            <w:bottom w:val="none" w:sz="0" w:space="0" w:color="auto"/>
            <w:right w:val="none" w:sz="0" w:space="0" w:color="auto"/>
          </w:divBdr>
        </w:div>
        <w:div w:id="625354457">
          <w:marLeft w:val="640"/>
          <w:marRight w:val="0"/>
          <w:marTop w:val="0"/>
          <w:marBottom w:val="0"/>
          <w:divBdr>
            <w:top w:val="none" w:sz="0" w:space="0" w:color="auto"/>
            <w:left w:val="none" w:sz="0" w:space="0" w:color="auto"/>
            <w:bottom w:val="none" w:sz="0" w:space="0" w:color="auto"/>
            <w:right w:val="none" w:sz="0" w:space="0" w:color="auto"/>
          </w:divBdr>
        </w:div>
        <w:div w:id="1598439770">
          <w:marLeft w:val="640"/>
          <w:marRight w:val="0"/>
          <w:marTop w:val="0"/>
          <w:marBottom w:val="0"/>
          <w:divBdr>
            <w:top w:val="none" w:sz="0" w:space="0" w:color="auto"/>
            <w:left w:val="none" w:sz="0" w:space="0" w:color="auto"/>
            <w:bottom w:val="none" w:sz="0" w:space="0" w:color="auto"/>
            <w:right w:val="none" w:sz="0" w:space="0" w:color="auto"/>
          </w:divBdr>
        </w:div>
        <w:div w:id="1210873455">
          <w:marLeft w:val="640"/>
          <w:marRight w:val="0"/>
          <w:marTop w:val="0"/>
          <w:marBottom w:val="0"/>
          <w:divBdr>
            <w:top w:val="none" w:sz="0" w:space="0" w:color="auto"/>
            <w:left w:val="none" w:sz="0" w:space="0" w:color="auto"/>
            <w:bottom w:val="none" w:sz="0" w:space="0" w:color="auto"/>
            <w:right w:val="none" w:sz="0" w:space="0" w:color="auto"/>
          </w:divBdr>
        </w:div>
        <w:div w:id="543250360">
          <w:marLeft w:val="640"/>
          <w:marRight w:val="0"/>
          <w:marTop w:val="0"/>
          <w:marBottom w:val="0"/>
          <w:divBdr>
            <w:top w:val="none" w:sz="0" w:space="0" w:color="auto"/>
            <w:left w:val="none" w:sz="0" w:space="0" w:color="auto"/>
            <w:bottom w:val="none" w:sz="0" w:space="0" w:color="auto"/>
            <w:right w:val="none" w:sz="0" w:space="0" w:color="auto"/>
          </w:divBdr>
        </w:div>
        <w:div w:id="1617833666">
          <w:marLeft w:val="640"/>
          <w:marRight w:val="0"/>
          <w:marTop w:val="0"/>
          <w:marBottom w:val="0"/>
          <w:divBdr>
            <w:top w:val="none" w:sz="0" w:space="0" w:color="auto"/>
            <w:left w:val="none" w:sz="0" w:space="0" w:color="auto"/>
            <w:bottom w:val="none" w:sz="0" w:space="0" w:color="auto"/>
            <w:right w:val="none" w:sz="0" w:space="0" w:color="auto"/>
          </w:divBdr>
        </w:div>
        <w:div w:id="1417481892">
          <w:marLeft w:val="640"/>
          <w:marRight w:val="0"/>
          <w:marTop w:val="0"/>
          <w:marBottom w:val="0"/>
          <w:divBdr>
            <w:top w:val="none" w:sz="0" w:space="0" w:color="auto"/>
            <w:left w:val="none" w:sz="0" w:space="0" w:color="auto"/>
            <w:bottom w:val="none" w:sz="0" w:space="0" w:color="auto"/>
            <w:right w:val="none" w:sz="0" w:space="0" w:color="auto"/>
          </w:divBdr>
        </w:div>
      </w:divsChild>
    </w:div>
    <w:div w:id="973680274">
      <w:bodyDiv w:val="1"/>
      <w:marLeft w:val="0"/>
      <w:marRight w:val="0"/>
      <w:marTop w:val="0"/>
      <w:marBottom w:val="0"/>
      <w:divBdr>
        <w:top w:val="none" w:sz="0" w:space="0" w:color="auto"/>
        <w:left w:val="none" w:sz="0" w:space="0" w:color="auto"/>
        <w:bottom w:val="none" w:sz="0" w:space="0" w:color="auto"/>
        <w:right w:val="none" w:sz="0" w:space="0" w:color="auto"/>
      </w:divBdr>
      <w:divsChild>
        <w:div w:id="163129740">
          <w:marLeft w:val="640"/>
          <w:marRight w:val="0"/>
          <w:marTop w:val="0"/>
          <w:marBottom w:val="0"/>
          <w:divBdr>
            <w:top w:val="none" w:sz="0" w:space="0" w:color="auto"/>
            <w:left w:val="none" w:sz="0" w:space="0" w:color="auto"/>
            <w:bottom w:val="none" w:sz="0" w:space="0" w:color="auto"/>
            <w:right w:val="none" w:sz="0" w:space="0" w:color="auto"/>
          </w:divBdr>
        </w:div>
        <w:div w:id="1856918705">
          <w:marLeft w:val="640"/>
          <w:marRight w:val="0"/>
          <w:marTop w:val="0"/>
          <w:marBottom w:val="0"/>
          <w:divBdr>
            <w:top w:val="none" w:sz="0" w:space="0" w:color="auto"/>
            <w:left w:val="none" w:sz="0" w:space="0" w:color="auto"/>
            <w:bottom w:val="none" w:sz="0" w:space="0" w:color="auto"/>
            <w:right w:val="none" w:sz="0" w:space="0" w:color="auto"/>
          </w:divBdr>
        </w:div>
        <w:div w:id="1045135089">
          <w:marLeft w:val="640"/>
          <w:marRight w:val="0"/>
          <w:marTop w:val="0"/>
          <w:marBottom w:val="0"/>
          <w:divBdr>
            <w:top w:val="none" w:sz="0" w:space="0" w:color="auto"/>
            <w:left w:val="none" w:sz="0" w:space="0" w:color="auto"/>
            <w:bottom w:val="none" w:sz="0" w:space="0" w:color="auto"/>
            <w:right w:val="none" w:sz="0" w:space="0" w:color="auto"/>
          </w:divBdr>
        </w:div>
        <w:div w:id="243026714">
          <w:marLeft w:val="640"/>
          <w:marRight w:val="0"/>
          <w:marTop w:val="0"/>
          <w:marBottom w:val="0"/>
          <w:divBdr>
            <w:top w:val="none" w:sz="0" w:space="0" w:color="auto"/>
            <w:left w:val="none" w:sz="0" w:space="0" w:color="auto"/>
            <w:bottom w:val="none" w:sz="0" w:space="0" w:color="auto"/>
            <w:right w:val="none" w:sz="0" w:space="0" w:color="auto"/>
          </w:divBdr>
        </w:div>
        <w:div w:id="1059548754">
          <w:marLeft w:val="640"/>
          <w:marRight w:val="0"/>
          <w:marTop w:val="0"/>
          <w:marBottom w:val="0"/>
          <w:divBdr>
            <w:top w:val="none" w:sz="0" w:space="0" w:color="auto"/>
            <w:left w:val="none" w:sz="0" w:space="0" w:color="auto"/>
            <w:bottom w:val="none" w:sz="0" w:space="0" w:color="auto"/>
            <w:right w:val="none" w:sz="0" w:space="0" w:color="auto"/>
          </w:divBdr>
        </w:div>
        <w:div w:id="1550453790">
          <w:marLeft w:val="640"/>
          <w:marRight w:val="0"/>
          <w:marTop w:val="0"/>
          <w:marBottom w:val="0"/>
          <w:divBdr>
            <w:top w:val="none" w:sz="0" w:space="0" w:color="auto"/>
            <w:left w:val="none" w:sz="0" w:space="0" w:color="auto"/>
            <w:bottom w:val="none" w:sz="0" w:space="0" w:color="auto"/>
            <w:right w:val="none" w:sz="0" w:space="0" w:color="auto"/>
          </w:divBdr>
        </w:div>
        <w:div w:id="1886719053">
          <w:marLeft w:val="640"/>
          <w:marRight w:val="0"/>
          <w:marTop w:val="0"/>
          <w:marBottom w:val="0"/>
          <w:divBdr>
            <w:top w:val="none" w:sz="0" w:space="0" w:color="auto"/>
            <w:left w:val="none" w:sz="0" w:space="0" w:color="auto"/>
            <w:bottom w:val="none" w:sz="0" w:space="0" w:color="auto"/>
            <w:right w:val="none" w:sz="0" w:space="0" w:color="auto"/>
          </w:divBdr>
        </w:div>
        <w:div w:id="2122260617">
          <w:marLeft w:val="640"/>
          <w:marRight w:val="0"/>
          <w:marTop w:val="0"/>
          <w:marBottom w:val="0"/>
          <w:divBdr>
            <w:top w:val="none" w:sz="0" w:space="0" w:color="auto"/>
            <w:left w:val="none" w:sz="0" w:space="0" w:color="auto"/>
            <w:bottom w:val="none" w:sz="0" w:space="0" w:color="auto"/>
            <w:right w:val="none" w:sz="0" w:space="0" w:color="auto"/>
          </w:divBdr>
        </w:div>
        <w:div w:id="858278254">
          <w:marLeft w:val="640"/>
          <w:marRight w:val="0"/>
          <w:marTop w:val="0"/>
          <w:marBottom w:val="0"/>
          <w:divBdr>
            <w:top w:val="none" w:sz="0" w:space="0" w:color="auto"/>
            <w:left w:val="none" w:sz="0" w:space="0" w:color="auto"/>
            <w:bottom w:val="none" w:sz="0" w:space="0" w:color="auto"/>
            <w:right w:val="none" w:sz="0" w:space="0" w:color="auto"/>
          </w:divBdr>
        </w:div>
        <w:div w:id="802161752">
          <w:marLeft w:val="640"/>
          <w:marRight w:val="0"/>
          <w:marTop w:val="0"/>
          <w:marBottom w:val="0"/>
          <w:divBdr>
            <w:top w:val="none" w:sz="0" w:space="0" w:color="auto"/>
            <w:left w:val="none" w:sz="0" w:space="0" w:color="auto"/>
            <w:bottom w:val="none" w:sz="0" w:space="0" w:color="auto"/>
            <w:right w:val="none" w:sz="0" w:space="0" w:color="auto"/>
          </w:divBdr>
        </w:div>
      </w:divsChild>
    </w:div>
    <w:div w:id="1006403082">
      <w:bodyDiv w:val="1"/>
      <w:marLeft w:val="0"/>
      <w:marRight w:val="0"/>
      <w:marTop w:val="0"/>
      <w:marBottom w:val="0"/>
      <w:divBdr>
        <w:top w:val="none" w:sz="0" w:space="0" w:color="auto"/>
        <w:left w:val="none" w:sz="0" w:space="0" w:color="auto"/>
        <w:bottom w:val="none" w:sz="0" w:space="0" w:color="auto"/>
        <w:right w:val="none" w:sz="0" w:space="0" w:color="auto"/>
      </w:divBdr>
      <w:divsChild>
        <w:div w:id="1924801563">
          <w:marLeft w:val="640"/>
          <w:marRight w:val="0"/>
          <w:marTop w:val="0"/>
          <w:marBottom w:val="0"/>
          <w:divBdr>
            <w:top w:val="none" w:sz="0" w:space="0" w:color="auto"/>
            <w:left w:val="none" w:sz="0" w:space="0" w:color="auto"/>
            <w:bottom w:val="none" w:sz="0" w:space="0" w:color="auto"/>
            <w:right w:val="none" w:sz="0" w:space="0" w:color="auto"/>
          </w:divBdr>
        </w:div>
        <w:div w:id="529874737">
          <w:marLeft w:val="640"/>
          <w:marRight w:val="0"/>
          <w:marTop w:val="0"/>
          <w:marBottom w:val="0"/>
          <w:divBdr>
            <w:top w:val="none" w:sz="0" w:space="0" w:color="auto"/>
            <w:left w:val="none" w:sz="0" w:space="0" w:color="auto"/>
            <w:bottom w:val="none" w:sz="0" w:space="0" w:color="auto"/>
            <w:right w:val="none" w:sz="0" w:space="0" w:color="auto"/>
          </w:divBdr>
        </w:div>
        <w:div w:id="1538619192">
          <w:marLeft w:val="640"/>
          <w:marRight w:val="0"/>
          <w:marTop w:val="0"/>
          <w:marBottom w:val="0"/>
          <w:divBdr>
            <w:top w:val="none" w:sz="0" w:space="0" w:color="auto"/>
            <w:left w:val="none" w:sz="0" w:space="0" w:color="auto"/>
            <w:bottom w:val="none" w:sz="0" w:space="0" w:color="auto"/>
            <w:right w:val="none" w:sz="0" w:space="0" w:color="auto"/>
          </w:divBdr>
        </w:div>
        <w:div w:id="1335302551">
          <w:marLeft w:val="640"/>
          <w:marRight w:val="0"/>
          <w:marTop w:val="0"/>
          <w:marBottom w:val="0"/>
          <w:divBdr>
            <w:top w:val="none" w:sz="0" w:space="0" w:color="auto"/>
            <w:left w:val="none" w:sz="0" w:space="0" w:color="auto"/>
            <w:bottom w:val="none" w:sz="0" w:space="0" w:color="auto"/>
            <w:right w:val="none" w:sz="0" w:space="0" w:color="auto"/>
          </w:divBdr>
        </w:div>
        <w:div w:id="998387820">
          <w:marLeft w:val="640"/>
          <w:marRight w:val="0"/>
          <w:marTop w:val="0"/>
          <w:marBottom w:val="0"/>
          <w:divBdr>
            <w:top w:val="none" w:sz="0" w:space="0" w:color="auto"/>
            <w:left w:val="none" w:sz="0" w:space="0" w:color="auto"/>
            <w:bottom w:val="none" w:sz="0" w:space="0" w:color="auto"/>
            <w:right w:val="none" w:sz="0" w:space="0" w:color="auto"/>
          </w:divBdr>
        </w:div>
        <w:div w:id="848562560">
          <w:marLeft w:val="640"/>
          <w:marRight w:val="0"/>
          <w:marTop w:val="0"/>
          <w:marBottom w:val="0"/>
          <w:divBdr>
            <w:top w:val="none" w:sz="0" w:space="0" w:color="auto"/>
            <w:left w:val="none" w:sz="0" w:space="0" w:color="auto"/>
            <w:bottom w:val="none" w:sz="0" w:space="0" w:color="auto"/>
            <w:right w:val="none" w:sz="0" w:space="0" w:color="auto"/>
          </w:divBdr>
        </w:div>
        <w:div w:id="151458612">
          <w:marLeft w:val="640"/>
          <w:marRight w:val="0"/>
          <w:marTop w:val="0"/>
          <w:marBottom w:val="0"/>
          <w:divBdr>
            <w:top w:val="none" w:sz="0" w:space="0" w:color="auto"/>
            <w:left w:val="none" w:sz="0" w:space="0" w:color="auto"/>
            <w:bottom w:val="none" w:sz="0" w:space="0" w:color="auto"/>
            <w:right w:val="none" w:sz="0" w:space="0" w:color="auto"/>
          </w:divBdr>
        </w:div>
        <w:div w:id="1328249386">
          <w:marLeft w:val="640"/>
          <w:marRight w:val="0"/>
          <w:marTop w:val="0"/>
          <w:marBottom w:val="0"/>
          <w:divBdr>
            <w:top w:val="none" w:sz="0" w:space="0" w:color="auto"/>
            <w:left w:val="none" w:sz="0" w:space="0" w:color="auto"/>
            <w:bottom w:val="none" w:sz="0" w:space="0" w:color="auto"/>
            <w:right w:val="none" w:sz="0" w:space="0" w:color="auto"/>
          </w:divBdr>
        </w:div>
        <w:div w:id="1291475246">
          <w:marLeft w:val="640"/>
          <w:marRight w:val="0"/>
          <w:marTop w:val="0"/>
          <w:marBottom w:val="0"/>
          <w:divBdr>
            <w:top w:val="none" w:sz="0" w:space="0" w:color="auto"/>
            <w:left w:val="none" w:sz="0" w:space="0" w:color="auto"/>
            <w:bottom w:val="none" w:sz="0" w:space="0" w:color="auto"/>
            <w:right w:val="none" w:sz="0" w:space="0" w:color="auto"/>
          </w:divBdr>
        </w:div>
        <w:div w:id="1775131282">
          <w:marLeft w:val="640"/>
          <w:marRight w:val="0"/>
          <w:marTop w:val="0"/>
          <w:marBottom w:val="0"/>
          <w:divBdr>
            <w:top w:val="none" w:sz="0" w:space="0" w:color="auto"/>
            <w:left w:val="none" w:sz="0" w:space="0" w:color="auto"/>
            <w:bottom w:val="none" w:sz="0" w:space="0" w:color="auto"/>
            <w:right w:val="none" w:sz="0" w:space="0" w:color="auto"/>
          </w:divBdr>
        </w:div>
        <w:div w:id="1169559945">
          <w:marLeft w:val="640"/>
          <w:marRight w:val="0"/>
          <w:marTop w:val="0"/>
          <w:marBottom w:val="0"/>
          <w:divBdr>
            <w:top w:val="none" w:sz="0" w:space="0" w:color="auto"/>
            <w:left w:val="none" w:sz="0" w:space="0" w:color="auto"/>
            <w:bottom w:val="none" w:sz="0" w:space="0" w:color="auto"/>
            <w:right w:val="none" w:sz="0" w:space="0" w:color="auto"/>
          </w:divBdr>
        </w:div>
      </w:divsChild>
    </w:div>
    <w:div w:id="1052344215">
      <w:bodyDiv w:val="1"/>
      <w:marLeft w:val="0"/>
      <w:marRight w:val="0"/>
      <w:marTop w:val="0"/>
      <w:marBottom w:val="0"/>
      <w:divBdr>
        <w:top w:val="none" w:sz="0" w:space="0" w:color="auto"/>
        <w:left w:val="none" w:sz="0" w:space="0" w:color="auto"/>
        <w:bottom w:val="none" w:sz="0" w:space="0" w:color="auto"/>
        <w:right w:val="none" w:sz="0" w:space="0" w:color="auto"/>
      </w:divBdr>
      <w:divsChild>
        <w:div w:id="1484542341">
          <w:marLeft w:val="640"/>
          <w:marRight w:val="0"/>
          <w:marTop w:val="0"/>
          <w:marBottom w:val="0"/>
          <w:divBdr>
            <w:top w:val="none" w:sz="0" w:space="0" w:color="auto"/>
            <w:left w:val="none" w:sz="0" w:space="0" w:color="auto"/>
            <w:bottom w:val="none" w:sz="0" w:space="0" w:color="auto"/>
            <w:right w:val="none" w:sz="0" w:space="0" w:color="auto"/>
          </w:divBdr>
        </w:div>
        <w:div w:id="155919432">
          <w:marLeft w:val="640"/>
          <w:marRight w:val="0"/>
          <w:marTop w:val="0"/>
          <w:marBottom w:val="0"/>
          <w:divBdr>
            <w:top w:val="none" w:sz="0" w:space="0" w:color="auto"/>
            <w:left w:val="none" w:sz="0" w:space="0" w:color="auto"/>
            <w:bottom w:val="none" w:sz="0" w:space="0" w:color="auto"/>
            <w:right w:val="none" w:sz="0" w:space="0" w:color="auto"/>
          </w:divBdr>
        </w:div>
        <w:div w:id="1937786580">
          <w:marLeft w:val="640"/>
          <w:marRight w:val="0"/>
          <w:marTop w:val="0"/>
          <w:marBottom w:val="0"/>
          <w:divBdr>
            <w:top w:val="none" w:sz="0" w:space="0" w:color="auto"/>
            <w:left w:val="none" w:sz="0" w:space="0" w:color="auto"/>
            <w:bottom w:val="none" w:sz="0" w:space="0" w:color="auto"/>
            <w:right w:val="none" w:sz="0" w:space="0" w:color="auto"/>
          </w:divBdr>
        </w:div>
      </w:divsChild>
    </w:div>
    <w:div w:id="1091270707">
      <w:bodyDiv w:val="1"/>
      <w:marLeft w:val="0"/>
      <w:marRight w:val="0"/>
      <w:marTop w:val="0"/>
      <w:marBottom w:val="0"/>
      <w:divBdr>
        <w:top w:val="none" w:sz="0" w:space="0" w:color="auto"/>
        <w:left w:val="none" w:sz="0" w:space="0" w:color="auto"/>
        <w:bottom w:val="none" w:sz="0" w:space="0" w:color="auto"/>
        <w:right w:val="none" w:sz="0" w:space="0" w:color="auto"/>
      </w:divBdr>
      <w:divsChild>
        <w:div w:id="1218055267">
          <w:marLeft w:val="640"/>
          <w:marRight w:val="0"/>
          <w:marTop w:val="0"/>
          <w:marBottom w:val="0"/>
          <w:divBdr>
            <w:top w:val="none" w:sz="0" w:space="0" w:color="auto"/>
            <w:left w:val="none" w:sz="0" w:space="0" w:color="auto"/>
            <w:bottom w:val="none" w:sz="0" w:space="0" w:color="auto"/>
            <w:right w:val="none" w:sz="0" w:space="0" w:color="auto"/>
          </w:divBdr>
        </w:div>
        <w:div w:id="1005202792">
          <w:marLeft w:val="640"/>
          <w:marRight w:val="0"/>
          <w:marTop w:val="0"/>
          <w:marBottom w:val="0"/>
          <w:divBdr>
            <w:top w:val="none" w:sz="0" w:space="0" w:color="auto"/>
            <w:left w:val="none" w:sz="0" w:space="0" w:color="auto"/>
            <w:bottom w:val="none" w:sz="0" w:space="0" w:color="auto"/>
            <w:right w:val="none" w:sz="0" w:space="0" w:color="auto"/>
          </w:divBdr>
        </w:div>
        <w:div w:id="49040545">
          <w:marLeft w:val="640"/>
          <w:marRight w:val="0"/>
          <w:marTop w:val="0"/>
          <w:marBottom w:val="0"/>
          <w:divBdr>
            <w:top w:val="none" w:sz="0" w:space="0" w:color="auto"/>
            <w:left w:val="none" w:sz="0" w:space="0" w:color="auto"/>
            <w:bottom w:val="none" w:sz="0" w:space="0" w:color="auto"/>
            <w:right w:val="none" w:sz="0" w:space="0" w:color="auto"/>
          </w:divBdr>
        </w:div>
        <w:div w:id="1539967921">
          <w:marLeft w:val="640"/>
          <w:marRight w:val="0"/>
          <w:marTop w:val="0"/>
          <w:marBottom w:val="0"/>
          <w:divBdr>
            <w:top w:val="none" w:sz="0" w:space="0" w:color="auto"/>
            <w:left w:val="none" w:sz="0" w:space="0" w:color="auto"/>
            <w:bottom w:val="none" w:sz="0" w:space="0" w:color="auto"/>
            <w:right w:val="none" w:sz="0" w:space="0" w:color="auto"/>
          </w:divBdr>
        </w:div>
        <w:div w:id="332680905">
          <w:marLeft w:val="640"/>
          <w:marRight w:val="0"/>
          <w:marTop w:val="0"/>
          <w:marBottom w:val="0"/>
          <w:divBdr>
            <w:top w:val="none" w:sz="0" w:space="0" w:color="auto"/>
            <w:left w:val="none" w:sz="0" w:space="0" w:color="auto"/>
            <w:bottom w:val="none" w:sz="0" w:space="0" w:color="auto"/>
            <w:right w:val="none" w:sz="0" w:space="0" w:color="auto"/>
          </w:divBdr>
        </w:div>
        <w:div w:id="145099240">
          <w:marLeft w:val="640"/>
          <w:marRight w:val="0"/>
          <w:marTop w:val="0"/>
          <w:marBottom w:val="0"/>
          <w:divBdr>
            <w:top w:val="none" w:sz="0" w:space="0" w:color="auto"/>
            <w:left w:val="none" w:sz="0" w:space="0" w:color="auto"/>
            <w:bottom w:val="none" w:sz="0" w:space="0" w:color="auto"/>
            <w:right w:val="none" w:sz="0" w:space="0" w:color="auto"/>
          </w:divBdr>
        </w:div>
        <w:div w:id="622081475">
          <w:marLeft w:val="640"/>
          <w:marRight w:val="0"/>
          <w:marTop w:val="0"/>
          <w:marBottom w:val="0"/>
          <w:divBdr>
            <w:top w:val="none" w:sz="0" w:space="0" w:color="auto"/>
            <w:left w:val="none" w:sz="0" w:space="0" w:color="auto"/>
            <w:bottom w:val="none" w:sz="0" w:space="0" w:color="auto"/>
            <w:right w:val="none" w:sz="0" w:space="0" w:color="auto"/>
          </w:divBdr>
        </w:div>
        <w:div w:id="53242727">
          <w:marLeft w:val="640"/>
          <w:marRight w:val="0"/>
          <w:marTop w:val="0"/>
          <w:marBottom w:val="0"/>
          <w:divBdr>
            <w:top w:val="none" w:sz="0" w:space="0" w:color="auto"/>
            <w:left w:val="none" w:sz="0" w:space="0" w:color="auto"/>
            <w:bottom w:val="none" w:sz="0" w:space="0" w:color="auto"/>
            <w:right w:val="none" w:sz="0" w:space="0" w:color="auto"/>
          </w:divBdr>
        </w:div>
        <w:div w:id="2076003142">
          <w:marLeft w:val="640"/>
          <w:marRight w:val="0"/>
          <w:marTop w:val="0"/>
          <w:marBottom w:val="0"/>
          <w:divBdr>
            <w:top w:val="none" w:sz="0" w:space="0" w:color="auto"/>
            <w:left w:val="none" w:sz="0" w:space="0" w:color="auto"/>
            <w:bottom w:val="none" w:sz="0" w:space="0" w:color="auto"/>
            <w:right w:val="none" w:sz="0" w:space="0" w:color="auto"/>
          </w:divBdr>
        </w:div>
        <w:div w:id="1549872680">
          <w:marLeft w:val="640"/>
          <w:marRight w:val="0"/>
          <w:marTop w:val="0"/>
          <w:marBottom w:val="0"/>
          <w:divBdr>
            <w:top w:val="none" w:sz="0" w:space="0" w:color="auto"/>
            <w:left w:val="none" w:sz="0" w:space="0" w:color="auto"/>
            <w:bottom w:val="none" w:sz="0" w:space="0" w:color="auto"/>
            <w:right w:val="none" w:sz="0" w:space="0" w:color="auto"/>
          </w:divBdr>
        </w:div>
      </w:divsChild>
    </w:div>
    <w:div w:id="1102728697">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1">
          <w:marLeft w:val="640"/>
          <w:marRight w:val="0"/>
          <w:marTop w:val="0"/>
          <w:marBottom w:val="0"/>
          <w:divBdr>
            <w:top w:val="none" w:sz="0" w:space="0" w:color="auto"/>
            <w:left w:val="none" w:sz="0" w:space="0" w:color="auto"/>
            <w:bottom w:val="none" w:sz="0" w:space="0" w:color="auto"/>
            <w:right w:val="none" w:sz="0" w:space="0" w:color="auto"/>
          </w:divBdr>
        </w:div>
        <w:div w:id="824011235">
          <w:marLeft w:val="640"/>
          <w:marRight w:val="0"/>
          <w:marTop w:val="0"/>
          <w:marBottom w:val="0"/>
          <w:divBdr>
            <w:top w:val="none" w:sz="0" w:space="0" w:color="auto"/>
            <w:left w:val="none" w:sz="0" w:space="0" w:color="auto"/>
            <w:bottom w:val="none" w:sz="0" w:space="0" w:color="auto"/>
            <w:right w:val="none" w:sz="0" w:space="0" w:color="auto"/>
          </w:divBdr>
        </w:div>
        <w:div w:id="1116490127">
          <w:marLeft w:val="640"/>
          <w:marRight w:val="0"/>
          <w:marTop w:val="0"/>
          <w:marBottom w:val="0"/>
          <w:divBdr>
            <w:top w:val="none" w:sz="0" w:space="0" w:color="auto"/>
            <w:left w:val="none" w:sz="0" w:space="0" w:color="auto"/>
            <w:bottom w:val="none" w:sz="0" w:space="0" w:color="auto"/>
            <w:right w:val="none" w:sz="0" w:space="0" w:color="auto"/>
          </w:divBdr>
        </w:div>
        <w:div w:id="425268307">
          <w:marLeft w:val="640"/>
          <w:marRight w:val="0"/>
          <w:marTop w:val="0"/>
          <w:marBottom w:val="0"/>
          <w:divBdr>
            <w:top w:val="none" w:sz="0" w:space="0" w:color="auto"/>
            <w:left w:val="none" w:sz="0" w:space="0" w:color="auto"/>
            <w:bottom w:val="none" w:sz="0" w:space="0" w:color="auto"/>
            <w:right w:val="none" w:sz="0" w:space="0" w:color="auto"/>
          </w:divBdr>
        </w:div>
        <w:div w:id="1389383392">
          <w:marLeft w:val="640"/>
          <w:marRight w:val="0"/>
          <w:marTop w:val="0"/>
          <w:marBottom w:val="0"/>
          <w:divBdr>
            <w:top w:val="none" w:sz="0" w:space="0" w:color="auto"/>
            <w:left w:val="none" w:sz="0" w:space="0" w:color="auto"/>
            <w:bottom w:val="none" w:sz="0" w:space="0" w:color="auto"/>
            <w:right w:val="none" w:sz="0" w:space="0" w:color="auto"/>
          </w:divBdr>
        </w:div>
        <w:div w:id="2102557694">
          <w:marLeft w:val="640"/>
          <w:marRight w:val="0"/>
          <w:marTop w:val="0"/>
          <w:marBottom w:val="0"/>
          <w:divBdr>
            <w:top w:val="none" w:sz="0" w:space="0" w:color="auto"/>
            <w:left w:val="none" w:sz="0" w:space="0" w:color="auto"/>
            <w:bottom w:val="none" w:sz="0" w:space="0" w:color="auto"/>
            <w:right w:val="none" w:sz="0" w:space="0" w:color="auto"/>
          </w:divBdr>
        </w:div>
        <w:div w:id="1539321764">
          <w:marLeft w:val="640"/>
          <w:marRight w:val="0"/>
          <w:marTop w:val="0"/>
          <w:marBottom w:val="0"/>
          <w:divBdr>
            <w:top w:val="none" w:sz="0" w:space="0" w:color="auto"/>
            <w:left w:val="none" w:sz="0" w:space="0" w:color="auto"/>
            <w:bottom w:val="none" w:sz="0" w:space="0" w:color="auto"/>
            <w:right w:val="none" w:sz="0" w:space="0" w:color="auto"/>
          </w:divBdr>
        </w:div>
      </w:divsChild>
    </w:div>
    <w:div w:id="1156605112">
      <w:bodyDiv w:val="1"/>
      <w:marLeft w:val="0"/>
      <w:marRight w:val="0"/>
      <w:marTop w:val="0"/>
      <w:marBottom w:val="0"/>
      <w:divBdr>
        <w:top w:val="none" w:sz="0" w:space="0" w:color="auto"/>
        <w:left w:val="none" w:sz="0" w:space="0" w:color="auto"/>
        <w:bottom w:val="none" w:sz="0" w:space="0" w:color="auto"/>
        <w:right w:val="none" w:sz="0" w:space="0" w:color="auto"/>
      </w:divBdr>
      <w:divsChild>
        <w:div w:id="928931389">
          <w:marLeft w:val="640"/>
          <w:marRight w:val="0"/>
          <w:marTop w:val="0"/>
          <w:marBottom w:val="0"/>
          <w:divBdr>
            <w:top w:val="none" w:sz="0" w:space="0" w:color="auto"/>
            <w:left w:val="none" w:sz="0" w:space="0" w:color="auto"/>
            <w:bottom w:val="none" w:sz="0" w:space="0" w:color="auto"/>
            <w:right w:val="none" w:sz="0" w:space="0" w:color="auto"/>
          </w:divBdr>
        </w:div>
        <w:div w:id="2007321296">
          <w:marLeft w:val="640"/>
          <w:marRight w:val="0"/>
          <w:marTop w:val="0"/>
          <w:marBottom w:val="0"/>
          <w:divBdr>
            <w:top w:val="none" w:sz="0" w:space="0" w:color="auto"/>
            <w:left w:val="none" w:sz="0" w:space="0" w:color="auto"/>
            <w:bottom w:val="none" w:sz="0" w:space="0" w:color="auto"/>
            <w:right w:val="none" w:sz="0" w:space="0" w:color="auto"/>
          </w:divBdr>
        </w:div>
        <w:div w:id="919211836">
          <w:marLeft w:val="640"/>
          <w:marRight w:val="0"/>
          <w:marTop w:val="0"/>
          <w:marBottom w:val="0"/>
          <w:divBdr>
            <w:top w:val="none" w:sz="0" w:space="0" w:color="auto"/>
            <w:left w:val="none" w:sz="0" w:space="0" w:color="auto"/>
            <w:bottom w:val="none" w:sz="0" w:space="0" w:color="auto"/>
            <w:right w:val="none" w:sz="0" w:space="0" w:color="auto"/>
          </w:divBdr>
        </w:div>
        <w:div w:id="1844273537">
          <w:marLeft w:val="640"/>
          <w:marRight w:val="0"/>
          <w:marTop w:val="0"/>
          <w:marBottom w:val="0"/>
          <w:divBdr>
            <w:top w:val="none" w:sz="0" w:space="0" w:color="auto"/>
            <w:left w:val="none" w:sz="0" w:space="0" w:color="auto"/>
            <w:bottom w:val="none" w:sz="0" w:space="0" w:color="auto"/>
            <w:right w:val="none" w:sz="0" w:space="0" w:color="auto"/>
          </w:divBdr>
        </w:div>
      </w:divsChild>
    </w:div>
    <w:div w:id="1350064490">
      <w:bodyDiv w:val="1"/>
      <w:marLeft w:val="0"/>
      <w:marRight w:val="0"/>
      <w:marTop w:val="0"/>
      <w:marBottom w:val="0"/>
      <w:divBdr>
        <w:top w:val="none" w:sz="0" w:space="0" w:color="auto"/>
        <w:left w:val="none" w:sz="0" w:space="0" w:color="auto"/>
        <w:bottom w:val="none" w:sz="0" w:space="0" w:color="auto"/>
        <w:right w:val="none" w:sz="0" w:space="0" w:color="auto"/>
      </w:divBdr>
      <w:divsChild>
        <w:div w:id="1634672743">
          <w:marLeft w:val="640"/>
          <w:marRight w:val="0"/>
          <w:marTop w:val="0"/>
          <w:marBottom w:val="0"/>
          <w:divBdr>
            <w:top w:val="none" w:sz="0" w:space="0" w:color="auto"/>
            <w:left w:val="none" w:sz="0" w:space="0" w:color="auto"/>
            <w:bottom w:val="none" w:sz="0" w:space="0" w:color="auto"/>
            <w:right w:val="none" w:sz="0" w:space="0" w:color="auto"/>
          </w:divBdr>
        </w:div>
        <w:div w:id="636959482">
          <w:marLeft w:val="640"/>
          <w:marRight w:val="0"/>
          <w:marTop w:val="0"/>
          <w:marBottom w:val="0"/>
          <w:divBdr>
            <w:top w:val="none" w:sz="0" w:space="0" w:color="auto"/>
            <w:left w:val="none" w:sz="0" w:space="0" w:color="auto"/>
            <w:bottom w:val="none" w:sz="0" w:space="0" w:color="auto"/>
            <w:right w:val="none" w:sz="0" w:space="0" w:color="auto"/>
          </w:divBdr>
        </w:div>
        <w:div w:id="435830506">
          <w:marLeft w:val="640"/>
          <w:marRight w:val="0"/>
          <w:marTop w:val="0"/>
          <w:marBottom w:val="0"/>
          <w:divBdr>
            <w:top w:val="none" w:sz="0" w:space="0" w:color="auto"/>
            <w:left w:val="none" w:sz="0" w:space="0" w:color="auto"/>
            <w:bottom w:val="none" w:sz="0" w:space="0" w:color="auto"/>
            <w:right w:val="none" w:sz="0" w:space="0" w:color="auto"/>
          </w:divBdr>
        </w:div>
        <w:div w:id="986055416">
          <w:marLeft w:val="640"/>
          <w:marRight w:val="0"/>
          <w:marTop w:val="0"/>
          <w:marBottom w:val="0"/>
          <w:divBdr>
            <w:top w:val="none" w:sz="0" w:space="0" w:color="auto"/>
            <w:left w:val="none" w:sz="0" w:space="0" w:color="auto"/>
            <w:bottom w:val="none" w:sz="0" w:space="0" w:color="auto"/>
            <w:right w:val="none" w:sz="0" w:space="0" w:color="auto"/>
          </w:divBdr>
        </w:div>
        <w:div w:id="1829445680">
          <w:marLeft w:val="640"/>
          <w:marRight w:val="0"/>
          <w:marTop w:val="0"/>
          <w:marBottom w:val="0"/>
          <w:divBdr>
            <w:top w:val="none" w:sz="0" w:space="0" w:color="auto"/>
            <w:left w:val="none" w:sz="0" w:space="0" w:color="auto"/>
            <w:bottom w:val="none" w:sz="0" w:space="0" w:color="auto"/>
            <w:right w:val="none" w:sz="0" w:space="0" w:color="auto"/>
          </w:divBdr>
        </w:div>
        <w:div w:id="1800419008">
          <w:marLeft w:val="640"/>
          <w:marRight w:val="0"/>
          <w:marTop w:val="0"/>
          <w:marBottom w:val="0"/>
          <w:divBdr>
            <w:top w:val="none" w:sz="0" w:space="0" w:color="auto"/>
            <w:left w:val="none" w:sz="0" w:space="0" w:color="auto"/>
            <w:bottom w:val="none" w:sz="0" w:space="0" w:color="auto"/>
            <w:right w:val="none" w:sz="0" w:space="0" w:color="auto"/>
          </w:divBdr>
        </w:div>
        <w:div w:id="1982146683">
          <w:marLeft w:val="640"/>
          <w:marRight w:val="0"/>
          <w:marTop w:val="0"/>
          <w:marBottom w:val="0"/>
          <w:divBdr>
            <w:top w:val="none" w:sz="0" w:space="0" w:color="auto"/>
            <w:left w:val="none" w:sz="0" w:space="0" w:color="auto"/>
            <w:bottom w:val="none" w:sz="0" w:space="0" w:color="auto"/>
            <w:right w:val="none" w:sz="0" w:space="0" w:color="auto"/>
          </w:divBdr>
        </w:div>
        <w:div w:id="168377419">
          <w:marLeft w:val="640"/>
          <w:marRight w:val="0"/>
          <w:marTop w:val="0"/>
          <w:marBottom w:val="0"/>
          <w:divBdr>
            <w:top w:val="none" w:sz="0" w:space="0" w:color="auto"/>
            <w:left w:val="none" w:sz="0" w:space="0" w:color="auto"/>
            <w:bottom w:val="none" w:sz="0" w:space="0" w:color="auto"/>
            <w:right w:val="none" w:sz="0" w:space="0" w:color="auto"/>
          </w:divBdr>
        </w:div>
        <w:div w:id="828519519">
          <w:marLeft w:val="640"/>
          <w:marRight w:val="0"/>
          <w:marTop w:val="0"/>
          <w:marBottom w:val="0"/>
          <w:divBdr>
            <w:top w:val="none" w:sz="0" w:space="0" w:color="auto"/>
            <w:left w:val="none" w:sz="0" w:space="0" w:color="auto"/>
            <w:bottom w:val="none" w:sz="0" w:space="0" w:color="auto"/>
            <w:right w:val="none" w:sz="0" w:space="0" w:color="auto"/>
          </w:divBdr>
        </w:div>
        <w:div w:id="668796210">
          <w:marLeft w:val="640"/>
          <w:marRight w:val="0"/>
          <w:marTop w:val="0"/>
          <w:marBottom w:val="0"/>
          <w:divBdr>
            <w:top w:val="none" w:sz="0" w:space="0" w:color="auto"/>
            <w:left w:val="none" w:sz="0" w:space="0" w:color="auto"/>
            <w:bottom w:val="none" w:sz="0" w:space="0" w:color="auto"/>
            <w:right w:val="none" w:sz="0" w:space="0" w:color="auto"/>
          </w:divBdr>
        </w:div>
      </w:divsChild>
    </w:div>
    <w:div w:id="1423792106">
      <w:bodyDiv w:val="1"/>
      <w:marLeft w:val="0"/>
      <w:marRight w:val="0"/>
      <w:marTop w:val="0"/>
      <w:marBottom w:val="0"/>
      <w:divBdr>
        <w:top w:val="none" w:sz="0" w:space="0" w:color="auto"/>
        <w:left w:val="none" w:sz="0" w:space="0" w:color="auto"/>
        <w:bottom w:val="none" w:sz="0" w:space="0" w:color="auto"/>
        <w:right w:val="none" w:sz="0" w:space="0" w:color="auto"/>
      </w:divBdr>
    </w:div>
    <w:div w:id="1436167176">
      <w:bodyDiv w:val="1"/>
      <w:marLeft w:val="0"/>
      <w:marRight w:val="0"/>
      <w:marTop w:val="0"/>
      <w:marBottom w:val="0"/>
      <w:divBdr>
        <w:top w:val="none" w:sz="0" w:space="0" w:color="auto"/>
        <w:left w:val="none" w:sz="0" w:space="0" w:color="auto"/>
        <w:bottom w:val="none" w:sz="0" w:space="0" w:color="auto"/>
        <w:right w:val="none" w:sz="0" w:space="0" w:color="auto"/>
      </w:divBdr>
      <w:divsChild>
        <w:div w:id="606037181">
          <w:marLeft w:val="640"/>
          <w:marRight w:val="0"/>
          <w:marTop w:val="0"/>
          <w:marBottom w:val="0"/>
          <w:divBdr>
            <w:top w:val="none" w:sz="0" w:space="0" w:color="auto"/>
            <w:left w:val="none" w:sz="0" w:space="0" w:color="auto"/>
            <w:bottom w:val="none" w:sz="0" w:space="0" w:color="auto"/>
            <w:right w:val="none" w:sz="0" w:space="0" w:color="auto"/>
          </w:divBdr>
        </w:div>
        <w:div w:id="1371035543">
          <w:marLeft w:val="640"/>
          <w:marRight w:val="0"/>
          <w:marTop w:val="0"/>
          <w:marBottom w:val="0"/>
          <w:divBdr>
            <w:top w:val="none" w:sz="0" w:space="0" w:color="auto"/>
            <w:left w:val="none" w:sz="0" w:space="0" w:color="auto"/>
            <w:bottom w:val="none" w:sz="0" w:space="0" w:color="auto"/>
            <w:right w:val="none" w:sz="0" w:space="0" w:color="auto"/>
          </w:divBdr>
        </w:div>
        <w:div w:id="1379671706">
          <w:marLeft w:val="640"/>
          <w:marRight w:val="0"/>
          <w:marTop w:val="0"/>
          <w:marBottom w:val="0"/>
          <w:divBdr>
            <w:top w:val="none" w:sz="0" w:space="0" w:color="auto"/>
            <w:left w:val="none" w:sz="0" w:space="0" w:color="auto"/>
            <w:bottom w:val="none" w:sz="0" w:space="0" w:color="auto"/>
            <w:right w:val="none" w:sz="0" w:space="0" w:color="auto"/>
          </w:divBdr>
        </w:div>
        <w:div w:id="410084585">
          <w:marLeft w:val="640"/>
          <w:marRight w:val="0"/>
          <w:marTop w:val="0"/>
          <w:marBottom w:val="0"/>
          <w:divBdr>
            <w:top w:val="none" w:sz="0" w:space="0" w:color="auto"/>
            <w:left w:val="none" w:sz="0" w:space="0" w:color="auto"/>
            <w:bottom w:val="none" w:sz="0" w:space="0" w:color="auto"/>
            <w:right w:val="none" w:sz="0" w:space="0" w:color="auto"/>
          </w:divBdr>
        </w:div>
        <w:div w:id="1726102995">
          <w:marLeft w:val="640"/>
          <w:marRight w:val="0"/>
          <w:marTop w:val="0"/>
          <w:marBottom w:val="0"/>
          <w:divBdr>
            <w:top w:val="none" w:sz="0" w:space="0" w:color="auto"/>
            <w:left w:val="none" w:sz="0" w:space="0" w:color="auto"/>
            <w:bottom w:val="none" w:sz="0" w:space="0" w:color="auto"/>
            <w:right w:val="none" w:sz="0" w:space="0" w:color="auto"/>
          </w:divBdr>
        </w:div>
        <w:div w:id="1377924813">
          <w:marLeft w:val="640"/>
          <w:marRight w:val="0"/>
          <w:marTop w:val="0"/>
          <w:marBottom w:val="0"/>
          <w:divBdr>
            <w:top w:val="none" w:sz="0" w:space="0" w:color="auto"/>
            <w:left w:val="none" w:sz="0" w:space="0" w:color="auto"/>
            <w:bottom w:val="none" w:sz="0" w:space="0" w:color="auto"/>
            <w:right w:val="none" w:sz="0" w:space="0" w:color="auto"/>
          </w:divBdr>
        </w:div>
        <w:div w:id="1285775534">
          <w:marLeft w:val="640"/>
          <w:marRight w:val="0"/>
          <w:marTop w:val="0"/>
          <w:marBottom w:val="0"/>
          <w:divBdr>
            <w:top w:val="none" w:sz="0" w:space="0" w:color="auto"/>
            <w:left w:val="none" w:sz="0" w:space="0" w:color="auto"/>
            <w:bottom w:val="none" w:sz="0" w:space="0" w:color="auto"/>
            <w:right w:val="none" w:sz="0" w:space="0" w:color="auto"/>
          </w:divBdr>
        </w:div>
        <w:div w:id="648680340">
          <w:marLeft w:val="640"/>
          <w:marRight w:val="0"/>
          <w:marTop w:val="0"/>
          <w:marBottom w:val="0"/>
          <w:divBdr>
            <w:top w:val="none" w:sz="0" w:space="0" w:color="auto"/>
            <w:left w:val="none" w:sz="0" w:space="0" w:color="auto"/>
            <w:bottom w:val="none" w:sz="0" w:space="0" w:color="auto"/>
            <w:right w:val="none" w:sz="0" w:space="0" w:color="auto"/>
          </w:divBdr>
        </w:div>
        <w:div w:id="641929171">
          <w:marLeft w:val="640"/>
          <w:marRight w:val="0"/>
          <w:marTop w:val="0"/>
          <w:marBottom w:val="0"/>
          <w:divBdr>
            <w:top w:val="none" w:sz="0" w:space="0" w:color="auto"/>
            <w:left w:val="none" w:sz="0" w:space="0" w:color="auto"/>
            <w:bottom w:val="none" w:sz="0" w:space="0" w:color="auto"/>
            <w:right w:val="none" w:sz="0" w:space="0" w:color="auto"/>
          </w:divBdr>
        </w:div>
        <w:div w:id="423840852">
          <w:marLeft w:val="640"/>
          <w:marRight w:val="0"/>
          <w:marTop w:val="0"/>
          <w:marBottom w:val="0"/>
          <w:divBdr>
            <w:top w:val="none" w:sz="0" w:space="0" w:color="auto"/>
            <w:left w:val="none" w:sz="0" w:space="0" w:color="auto"/>
            <w:bottom w:val="none" w:sz="0" w:space="0" w:color="auto"/>
            <w:right w:val="none" w:sz="0" w:space="0" w:color="auto"/>
          </w:divBdr>
        </w:div>
      </w:divsChild>
    </w:div>
    <w:div w:id="1442845804">
      <w:bodyDiv w:val="1"/>
      <w:marLeft w:val="0"/>
      <w:marRight w:val="0"/>
      <w:marTop w:val="0"/>
      <w:marBottom w:val="0"/>
      <w:divBdr>
        <w:top w:val="none" w:sz="0" w:space="0" w:color="auto"/>
        <w:left w:val="none" w:sz="0" w:space="0" w:color="auto"/>
        <w:bottom w:val="none" w:sz="0" w:space="0" w:color="auto"/>
        <w:right w:val="none" w:sz="0" w:space="0" w:color="auto"/>
      </w:divBdr>
      <w:divsChild>
        <w:div w:id="1198857613">
          <w:marLeft w:val="640"/>
          <w:marRight w:val="0"/>
          <w:marTop w:val="0"/>
          <w:marBottom w:val="0"/>
          <w:divBdr>
            <w:top w:val="none" w:sz="0" w:space="0" w:color="auto"/>
            <w:left w:val="none" w:sz="0" w:space="0" w:color="auto"/>
            <w:bottom w:val="none" w:sz="0" w:space="0" w:color="auto"/>
            <w:right w:val="none" w:sz="0" w:space="0" w:color="auto"/>
          </w:divBdr>
        </w:div>
        <w:div w:id="956446773">
          <w:marLeft w:val="640"/>
          <w:marRight w:val="0"/>
          <w:marTop w:val="0"/>
          <w:marBottom w:val="0"/>
          <w:divBdr>
            <w:top w:val="none" w:sz="0" w:space="0" w:color="auto"/>
            <w:left w:val="none" w:sz="0" w:space="0" w:color="auto"/>
            <w:bottom w:val="none" w:sz="0" w:space="0" w:color="auto"/>
            <w:right w:val="none" w:sz="0" w:space="0" w:color="auto"/>
          </w:divBdr>
        </w:div>
        <w:div w:id="1444108996">
          <w:marLeft w:val="640"/>
          <w:marRight w:val="0"/>
          <w:marTop w:val="0"/>
          <w:marBottom w:val="0"/>
          <w:divBdr>
            <w:top w:val="none" w:sz="0" w:space="0" w:color="auto"/>
            <w:left w:val="none" w:sz="0" w:space="0" w:color="auto"/>
            <w:bottom w:val="none" w:sz="0" w:space="0" w:color="auto"/>
            <w:right w:val="none" w:sz="0" w:space="0" w:color="auto"/>
          </w:divBdr>
        </w:div>
        <w:div w:id="711927186">
          <w:marLeft w:val="640"/>
          <w:marRight w:val="0"/>
          <w:marTop w:val="0"/>
          <w:marBottom w:val="0"/>
          <w:divBdr>
            <w:top w:val="none" w:sz="0" w:space="0" w:color="auto"/>
            <w:left w:val="none" w:sz="0" w:space="0" w:color="auto"/>
            <w:bottom w:val="none" w:sz="0" w:space="0" w:color="auto"/>
            <w:right w:val="none" w:sz="0" w:space="0" w:color="auto"/>
          </w:divBdr>
        </w:div>
        <w:div w:id="1401098977">
          <w:marLeft w:val="640"/>
          <w:marRight w:val="0"/>
          <w:marTop w:val="0"/>
          <w:marBottom w:val="0"/>
          <w:divBdr>
            <w:top w:val="none" w:sz="0" w:space="0" w:color="auto"/>
            <w:left w:val="none" w:sz="0" w:space="0" w:color="auto"/>
            <w:bottom w:val="none" w:sz="0" w:space="0" w:color="auto"/>
            <w:right w:val="none" w:sz="0" w:space="0" w:color="auto"/>
          </w:divBdr>
        </w:div>
        <w:div w:id="1028986540">
          <w:marLeft w:val="640"/>
          <w:marRight w:val="0"/>
          <w:marTop w:val="0"/>
          <w:marBottom w:val="0"/>
          <w:divBdr>
            <w:top w:val="none" w:sz="0" w:space="0" w:color="auto"/>
            <w:left w:val="none" w:sz="0" w:space="0" w:color="auto"/>
            <w:bottom w:val="none" w:sz="0" w:space="0" w:color="auto"/>
            <w:right w:val="none" w:sz="0" w:space="0" w:color="auto"/>
          </w:divBdr>
        </w:div>
        <w:div w:id="1409690429">
          <w:marLeft w:val="640"/>
          <w:marRight w:val="0"/>
          <w:marTop w:val="0"/>
          <w:marBottom w:val="0"/>
          <w:divBdr>
            <w:top w:val="none" w:sz="0" w:space="0" w:color="auto"/>
            <w:left w:val="none" w:sz="0" w:space="0" w:color="auto"/>
            <w:bottom w:val="none" w:sz="0" w:space="0" w:color="auto"/>
            <w:right w:val="none" w:sz="0" w:space="0" w:color="auto"/>
          </w:divBdr>
        </w:div>
      </w:divsChild>
    </w:div>
    <w:div w:id="1443452742">
      <w:bodyDiv w:val="1"/>
      <w:marLeft w:val="0"/>
      <w:marRight w:val="0"/>
      <w:marTop w:val="0"/>
      <w:marBottom w:val="0"/>
      <w:divBdr>
        <w:top w:val="none" w:sz="0" w:space="0" w:color="auto"/>
        <w:left w:val="none" w:sz="0" w:space="0" w:color="auto"/>
        <w:bottom w:val="none" w:sz="0" w:space="0" w:color="auto"/>
        <w:right w:val="none" w:sz="0" w:space="0" w:color="auto"/>
      </w:divBdr>
      <w:divsChild>
        <w:div w:id="24717274">
          <w:marLeft w:val="640"/>
          <w:marRight w:val="0"/>
          <w:marTop w:val="0"/>
          <w:marBottom w:val="0"/>
          <w:divBdr>
            <w:top w:val="none" w:sz="0" w:space="0" w:color="auto"/>
            <w:left w:val="none" w:sz="0" w:space="0" w:color="auto"/>
            <w:bottom w:val="none" w:sz="0" w:space="0" w:color="auto"/>
            <w:right w:val="none" w:sz="0" w:space="0" w:color="auto"/>
          </w:divBdr>
        </w:div>
        <w:div w:id="1937204664">
          <w:marLeft w:val="640"/>
          <w:marRight w:val="0"/>
          <w:marTop w:val="0"/>
          <w:marBottom w:val="0"/>
          <w:divBdr>
            <w:top w:val="none" w:sz="0" w:space="0" w:color="auto"/>
            <w:left w:val="none" w:sz="0" w:space="0" w:color="auto"/>
            <w:bottom w:val="none" w:sz="0" w:space="0" w:color="auto"/>
            <w:right w:val="none" w:sz="0" w:space="0" w:color="auto"/>
          </w:divBdr>
        </w:div>
        <w:div w:id="1561935837">
          <w:marLeft w:val="640"/>
          <w:marRight w:val="0"/>
          <w:marTop w:val="0"/>
          <w:marBottom w:val="0"/>
          <w:divBdr>
            <w:top w:val="none" w:sz="0" w:space="0" w:color="auto"/>
            <w:left w:val="none" w:sz="0" w:space="0" w:color="auto"/>
            <w:bottom w:val="none" w:sz="0" w:space="0" w:color="auto"/>
            <w:right w:val="none" w:sz="0" w:space="0" w:color="auto"/>
          </w:divBdr>
        </w:div>
        <w:div w:id="654339790">
          <w:marLeft w:val="640"/>
          <w:marRight w:val="0"/>
          <w:marTop w:val="0"/>
          <w:marBottom w:val="0"/>
          <w:divBdr>
            <w:top w:val="none" w:sz="0" w:space="0" w:color="auto"/>
            <w:left w:val="none" w:sz="0" w:space="0" w:color="auto"/>
            <w:bottom w:val="none" w:sz="0" w:space="0" w:color="auto"/>
            <w:right w:val="none" w:sz="0" w:space="0" w:color="auto"/>
          </w:divBdr>
        </w:div>
        <w:div w:id="91364519">
          <w:marLeft w:val="640"/>
          <w:marRight w:val="0"/>
          <w:marTop w:val="0"/>
          <w:marBottom w:val="0"/>
          <w:divBdr>
            <w:top w:val="none" w:sz="0" w:space="0" w:color="auto"/>
            <w:left w:val="none" w:sz="0" w:space="0" w:color="auto"/>
            <w:bottom w:val="none" w:sz="0" w:space="0" w:color="auto"/>
            <w:right w:val="none" w:sz="0" w:space="0" w:color="auto"/>
          </w:divBdr>
        </w:div>
        <w:div w:id="1382249372">
          <w:marLeft w:val="640"/>
          <w:marRight w:val="0"/>
          <w:marTop w:val="0"/>
          <w:marBottom w:val="0"/>
          <w:divBdr>
            <w:top w:val="none" w:sz="0" w:space="0" w:color="auto"/>
            <w:left w:val="none" w:sz="0" w:space="0" w:color="auto"/>
            <w:bottom w:val="none" w:sz="0" w:space="0" w:color="auto"/>
            <w:right w:val="none" w:sz="0" w:space="0" w:color="auto"/>
          </w:divBdr>
        </w:div>
        <w:div w:id="1201282409">
          <w:marLeft w:val="640"/>
          <w:marRight w:val="0"/>
          <w:marTop w:val="0"/>
          <w:marBottom w:val="0"/>
          <w:divBdr>
            <w:top w:val="none" w:sz="0" w:space="0" w:color="auto"/>
            <w:left w:val="none" w:sz="0" w:space="0" w:color="auto"/>
            <w:bottom w:val="none" w:sz="0" w:space="0" w:color="auto"/>
            <w:right w:val="none" w:sz="0" w:space="0" w:color="auto"/>
          </w:divBdr>
        </w:div>
        <w:div w:id="1373456448">
          <w:marLeft w:val="640"/>
          <w:marRight w:val="0"/>
          <w:marTop w:val="0"/>
          <w:marBottom w:val="0"/>
          <w:divBdr>
            <w:top w:val="none" w:sz="0" w:space="0" w:color="auto"/>
            <w:left w:val="none" w:sz="0" w:space="0" w:color="auto"/>
            <w:bottom w:val="none" w:sz="0" w:space="0" w:color="auto"/>
            <w:right w:val="none" w:sz="0" w:space="0" w:color="auto"/>
          </w:divBdr>
        </w:div>
      </w:divsChild>
    </w:div>
    <w:div w:id="1582376313">
      <w:bodyDiv w:val="1"/>
      <w:marLeft w:val="0"/>
      <w:marRight w:val="0"/>
      <w:marTop w:val="0"/>
      <w:marBottom w:val="0"/>
      <w:divBdr>
        <w:top w:val="none" w:sz="0" w:space="0" w:color="auto"/>
        <w:left w:val="none" w:sz="0" w:space="0" w:color="auto"/>
        <w:bottom w:val="none" w:sz="0" w:space="0" w:color="auto"/>
        <w:right w:val="none" w:sz="0" w:space="0" w:color="auto"/>
      </w:divBdr>
      <w:divsChild>
        <w:div w:id="397020896">
          <w:marLeft w:val="640"/>
          <w:marRight w:val="0"/>
          <w:marTop w:val="0"/>
          <w:marBottom w:val="0"/>
          <w:divBdr>
            <w:top w:val="none" w:sz="0" w:space="0" w:color="auto"/>
            <w:left w:val="none" w:sz="0" w:space="0" w:color="auto"/>
            <w:bottom w:val="none" w:sz="0" w:space="0" w:color="auto"/>
            <w:right w:val="none" w:sz="0" w:space="0" w:color="auto"/>
          </w:divBdr>
        </w:div>
        <w:div w:id="1109668776">
          <w:marLeft w:val="640"/>
          <w:marRight w:val="0"/>
          <w:marTop w:val="0"/>
          <w:marBottom w:val="0"/>
          <w:divBdr>
            <w:top w:val="none" w:sz="0" w:space="0" w:color="auto"/>
            <w:left w:val="none" w:sz="0" w:space="0" w:color="auto"/>
            <w:bottom w:val="none" w:sz="0" w:space="0" w:color="auto"/>
            <w:right w:val="none" w:sz="0" w:space="0" w:color="auto"/>
          </w:divBdr>
        </w:div>
      </w:divsChild>
    </w:div>
    <w:div w:id="1686469794">
      <w:bodyDiv w:val="1"/>
      <w:marLeft w:val="0"/>
      <w:marRight w:val="0"/>
      <w:marTop w:val="0"/>
      <w:marBottom w:val="0"/>
      <w:divBdr>
        <w:top w:val="none" w:sz="0" w:space="0" w:color="auto"/>
        <w:left w:val="none" w:sz="0" w:space="0" w:color="auto"/>
        <w:bottom w:val="none" w:sz="0" w:space="0" w:color="auto"/>
        <w:right w:val="none" w:sz="0" w:space="0" w:color="auto"/>
      </w:divBdr>
      <w:divsChild>
        <w:div w:id="2125683955">
          <w:marLeft w:val="640"/>
          <w:marRight w:val="0"/>
          <w:marTop w:val="0"/>
          <w:marBottom w:val="0"/>
          <w:divBdr>
            <w:top w:val="none" w:sz="0" w:space="0" w:color="auto"/>
            <w:left w:val="none" w:sz="0" w:space="0" w:color="auto"/>
            <w:bottom w:val="none" w:sz="0" w:space="0" w:color="auto"/>
            <w:right w:val="none" w:sz="0" w:space="0" w:color="auto"/>
          </w:divBdr>
        </w:div>
        <w:div w:id="1753971805">
          <w:marLeft w:val="640"/>
          <w:marRight w:val="0"/>
          <w:marTop w:val="0"/>
          <w:marBottom w:val="0"/>
          <w:divBdr>
            <w:top w:val="none" w:sz="0" w:space="0" w:color="auto"/>
            <w:left w:val="none" w:sz="0" w:space="0" w:color="auto"/>
            <w:bottom w:val="none" w:sz="0" w:space="0" w:color="auto"/>
            <w:right w:val="none" w:sz="0" w:space="0" w:color="auto"/>
          </w:divBdr>
        </w:div>
        <w:div w:id="563416706">
          <w:marLeft w:val="640"/>
          <w:marRight w:val="0"/>
          <w:marTop w:val="0"/>
          <w:marBottom w:val="0"/>
          <w:divBdr>
            <w:top w:val="none" w:sz="0" w:space="0" w:color="auto"/>
            <w:left w:val="none" w:sz="0" w:space="0" w:color="auto"/>
            <w:bottom w:val="none" w:sz="0" w:space="0" w:color="auto"/>
            <w:right w:val="none" w:sz="0" w:space="0" w:color="auto"/>
          </w:divBdr>
        </w:div>
        <w:div w:id="489056488">
          <w:marLeft w:val="640"/>
          <w:marRight w:val="0"/>
          <w:marTop w:val="0"/>
          <w:marBottom w:val="0"/>
          <w:divBdr>
            <w:top w:val="none" w:sz="0" w:space="0" w:color="auto"/>
            <w:left w:val="none" w:sz="0" w:space="0" w:color="auto"/>
            <w:bottom w:val="none" w:sz="0" w:space="0" w:color="auto"/>
            <w:right w:val="none" w:sz="0" w:space="0" w:color="auto"/>
          </w:divBdr>
        </w:div>
        <w:div w:id="924075089">
          <w:marLeft w:val="640"/>
          <w:marRight w:val="0"/>
          <w:marTop w:val="0"/>
          <w:marBottom w:val="0"/>
          <w:divBdr>
            <w:top w:val="none" w:sz="0" w:space="0" w:color="auto"/>
            <w:left w:val="none" w:sz="0" w:space="0" w:color="auto"/>
            <w:bottom w:val="none" w:sz="0" w:space="0" w:color="auto"/>
            <w:right w:val="none" w:sz="0" w:space="0" w:color="auto"/>
          </w:divBdr>
        </w:div>
      </w:divsChild>
    </w:div>
    <w:div w:id="1707026355">
      <w:bodyDiv w:val="1"/>
      <w:marLeft w:val="0"/>
      <w:marRight w:val="0"/>
      <w:marTop w:val="0"/>
      <w:marBottom w:val="0"/>
      <w:divBdr>
        <w:top w:val="none" w:sz="0" w:space="0" w:color="auto"/>
        <w:left w:val="none" w:sz="0" w:space="0" w:color="auto"/>
        <w:bottom w:val="none" w:sz="0" w:space="0" w:color="auto"/>
        <w:right w:val="none" w:sz="0" w:space="0" w:color="auto"/>
      </w:divBdr>
      <w:divsChild>
        <w:div w:id="538473496">
          <w:marLeft w:val="640"/>
          <w:marRight w:val="0"/>
          <w:marTop w:val="0"/>
          <w:marBottom w:val="0"/>
          <w:divBdr>
            <w:top w:val="none" w:sz="0" w:space="0" w:color="auto"/>
            <w:left w:val="none" w:sz="0" w:space="0" w:color="auto"/>
            <w:bottom w:val="none" w:sz="0" w:space="0" w:color="auto"/>
            <w:right w:val="none" w:sz="0" w:space="0" w:color="auto"/>
          </w:divBdr>
        </w:div>
        <w:div w:id="1970475763">
          <w:marLeft w:val="640"/>
          <w:marRight w:val="0"/>
          <w:marTop w:val="0"/>
          <w:marBottom w:val="0"/>
          <w:divBdr>
            <w:top w:val="none" w:sz="0" w:space="0" w:color="auto"/>
            <w:left w:val="none" w:sz="0" w:space="0" w:color="auto"/>
            <w:bottom w:val="none" w:sz="0" w:space="0" w:color="auto"/>
            <w:right w:val="none" w:sz="0" w:space="0" w:color="auto"/>
          </w:divBdr>
        </w:div>
        <w:div w:id="154762232">
          <w:marLeft w:val="640"/>
          <w:marRight w:val="0"/>
          <w:marTop w:val="0"/>
          <w:marBottom w:val="0"/>
          <w:divBdr>
            <w:top w:val="none" w:sz="0" w:space="0" w:color="auto"/>
            <w:left w:val="none" w:sz="0" w:space="0" w:color="auto"/>
            <w:bottom w:val="none" w:sz="0" w:space="0" w:color="auto"/>
            <w:right w:val="none" w:sz="0" w:space="0" w:color="auto"/>
          </w:divBdr>
        </w:div>
        <w:div w:id="167406292">
          <w:marLeft w:val="640"/>
          <w:marRight w:val="0"/>
          <w:marTop w:val="0"/>
          <w:marBottom w:val="0"/>
          <w:divBdr>
            <w:top w:val="none" w:sz="0" w:space="0" w:color="auto"/>
            <w:left w:val="none" w:sz="0" w:space="0" w:color="auto"/>
            <w:bottom w:val="none" w:sz="0" w:space="0" w:color="auto"/>
            <w:right w:val="none" w:sz="0" w:space="0" w:color="auto"/>
          </w:divBdr>
        </w:div>
        <w:div w:id="1566406867">
          <w:marLeft w:val="640"/>
          <w:marRight w:val="0"/>
          <w:marTop w:val="0"/>
          <w:marBottom w:val="0"/>
          <w:divBdr>
            <w:top w:val="none" w:sz="0" w:space="0" w:color="auto"/>
            <w:left w:val="none" w:sz="0" w:space="0" w:color="auto"/>
            <w:bottom w:val="none" w:sz="0" w:space="0" w:color="auto"/>
            <w:right w:val="none" w:sz="0" w:space="0" w:color="auto"/>
          </w:divBdr>
        </w:div>
        <w:div w:id="1964074120">
          <w:marLeft w:val="640"/>
          <w:marRight w:val="0"/>
          <w:marTop w:val="0"/>
          <w:marBottom w:val="0"/>
          <w:divBdr>
            <w:top w:val="none" w:sz="0" w:space="0" w:color="auto"/>
            <w:left w:val="none" w:sz="0" w:space="0" w:color="auto"/>
            <w:bottom w:val="none" w:sz="0" w:space="0" w:color="auto"/>
            <w:right w:val="none" w:sz="0" w:space="0" w:color="auto"/>
          </w:divBdr>
        </w:div>
        <w:div w:id="1407531838">
          <w:marLeft w:val="640"/>
          <w:marRight w:val="0"/>
          <w:marTop w:val="0"/>
          <w:marBottom w:val="0"/>
          <w:divBdr>
            <w:top w:val="none" w:sz="0" w:space="0" w:color="auto"/>
            <w:left w:val="none" w:sz="0" w:space="0" w:color="auto"/>
            <w:bottom w:val="none" w:sz="0" w:space="0" w:color="auto"/>
            <w:right w:val="none" w:sz="0" w:space="0" w:color="auto"/>
          </w:divBdr>
        </w:div>
        <w:div w:id="1378550513">
          <w:marLeft w:val="640"/>
          <w:marRight w:val="0"/>
          <w:marTop w:val="0"/>
          <w:marBottom w:val="0"/>
          <w:divBdr>
            <w:top w:val="none" w:sz="0" w:space="0" w:color="auto"/>
            <w:left w:val="none" w:sz="0" w:space="0" w:color="auto"/>
            <w:bottom w:val="none" w:sz="0" w:space="0" w:color="auto"/>
            <w:right w:val="none" w:sz="0" w:space="0" w:color="auto"/>
          </w:divBdr>
        </w:div>
        <w:div w:id="1655136792">
          <w:marLeft w:val="640"/>
          <w:marRight w:val="0"/>
          <w:marTop w:val="0"/>
          <w:marBottom w:val="0"/>
          <w:divBdr>
            <w:top w:val="none" w:sz="0" w:space="0" w:color="auto"/>
            <w:left w:val="none" w:sz="0" w:space="0" w:color="auto"/>
            <w:bottom w:val="none" w:sz="0" w:space="0" w:color="auto"/>
            <w:right w:val="none" w:sz="0" w:space="0" w:color="auto"/>
          </w:divBdr>
        </w:div>
      </w:divsChild>
    </w:div>
    <w:div w:id="1824351784">
      <w:bodyDiv w:val="1"/>
      <w:marLeft w:val="0"/>
      <w:marRight w:val="0"/>
      <w:marTop w:val="0"/>
      <w:marBottom w:val="0"/>
      <w:divBdr>
        <w:top w:val="none" w:sz="0" w:space="0" w:color="auto"/>
        <w:left w:val="none" w:sz="0" w:space="0" w:color="auto"/>
        <w:bottom w:val="none" w:sz="0" w:space="0" w:color="auto"/>
        <w:right w:val="none" w:sz="0" w:space="0" w:color="auto"/>
      </w:divBdr>
      <w:divsChild>
        <w:div w:id="86122106">
          <w:marLeft w:val="640"/>
          <w:marRight w:val="0"/>
          <w:marTop w:val="0"/>
          <w:marBottom w:val="0"/>
          <w:divBdr>
            <w:top w:val="none" w:sz="0" w:space="0" w:color="auto"/>
            <w:left w:val="none" w:sz="0" w:space="0" w:color="auto"/>
            <w:bottom w:val="none" w:sz="0" w:space="0" w:color="auto"/>
            <w:right w:val="none" w:sz="0" w:space="0" w:color="auto"/>
          </w:divBdr>
        </w:div>
        <w:div w:id="915438341">
          <w:marLeft w:val="640"/>
          <w:marRight w:val="0"/>
          <w:marTop w:val="0"/>
          <w:marBottom w:val="0"/>
          <w:divBdr>
            <w:top w:val="none" w:sz="0" w:space="0" w:color="auto"/>
            <w:left w:val="none" w:sz="0" w:space="0" w:color="auto"/>
            <w:bottom w:val="none" w:sz="0" w:space="0" w:color="auto"/>
            <w:right w:val="none" w:sz="0" w:space="0" w:color="auto"/>
          </w:divBdr>
        </w:div>
        <w:div w:id="552425416">
          <w:marLeft w:val="640"/>
          <w:marRight w:val="0"/>
          <w:marTop w:val="0"/>
          <w:marBottom w:val="0"/>
          <w:divBdr>
            <w:top w:val="none" w:sz="0" w:space="0" w:color="auto"/>
            <w:left w:val="none" w:sz="0" w:space="0" w:color="auto"/>
            <w:bottom w:val="none" w:sz="0" w:space="0" w:color="auto"/>
            <w:right w:val="none" w:sz="0" w:space="0" w:color="auto"/>
          </w:divBdr>
        </w:div>
        <w:div w:id="834960125">
          <w:marLeft w:val="640"/>
          <w:marRight w:val="0"/>
          <w:marTop w:val="0"/>
          <w:marBottom w:val="0"/>
          <w:divBdr>
            <w:top w:val="none" w:sz="0" w:space="0" w:color="auto"/>
            <w:left w:val="none" w:sz="0" w:space="0" w:color="auto"/>
            <w:bottom w:val="none" w:sz="0" w:space="0" w:color="auto"/>
            <w:right w:val="none" w:sz="0" w:space="0" w:color="auto"/>
          </w:divBdr>
        </w:div>
        <w:div w:id="1752314312">
          <w:marLeft w:val="640"/>
          <w:marRight w:val="0"/>
          <w:marTop w:val="0"/>
          <w:marBottom w:val="0"/>
          <w:divBdr>
            <w:top w:val="none" w:sz="0" w:space="0" w:color="auto"/>
            <w:left w:val="none" w:sz="0" w:space="0" w:color="auto"/>
            <w:bottom w:val="none" w:sz="0" w:space="0" w:color="auto"/>
            <w:right w:val="none" w:sz="0" w:space="0" w:color="auto"/>
          </w:divBdr>
        </w:div>
        <w:div w:id="1528593476">
          <w:marLeft w:val="640"/>
          <w:marRight w:val="0"/>
          <w:marTop w:val="0"/>
          <w:marBottom w:val="0"/>
          <w:divBdr>
            <w:top w:val="none" w:sz="0" w:space="0" w:color="auto"/>
            <w:left w:val="none" w:sz="0" w:space="0" w:color="auto"/>
            <w:bottom w:val="none" w:sz="0" w:space="0" w:color="auto"/>
            <w:right w:val="none" w:sz="0" w:space="0" w:color="auto"/>
          </w:divBdr>
        </w:div>
        <w:div w:id="1888910201">
          <w:marLeft w:val="640"/>
          <w:marRight w:val="0"/>
          <w:marTop w:val="0"/>
          <w:marBottom w:val="0"/>
          <w:divBdr>
            <w:top w:val="none" w:sz="0" w:space="0" w:color="auto"/>
            <w:left w:val="none" w:sz="0" w:space="0" w:color="auto"/>
            <w:bottom w:val="none" w:sz="0" w:space="0" w:color="auto"/>
            <w:right w:val="none" w:sz="0" w:space="0" w:color="auto"/>
          </w:divBdr>
        </w:div>
        <w:div w:id="249705395">
          <w:marLeft w:val="640"/>
          <w:marRight w:val="0"/>
          <w:marTop w:val="0"/>
          <w:marBottom w:val="0"/>
          <w:divBdr>
            <w:top w:val="none" w:sz="0" w:space="0" w:color="auto"/>
            <w:left w:val="none" w:sz="0" w:space="0" w:color="auto"/>
            <w:bottom w:val="none" w:sz="0" w:space="0" w:color="auto"/>
            <w:right w:val="none" w:sz="0" w:space="0" w:color="auto"/>
          </w:divBdr>
        </w:div>
      </w:divsChild>
    </w:div>
    <w:div w:id="1848326809">
      <w:bodyDiv w:val="1"/>
      <w:marLeft w:val="0"/>
      <w:marRight w:val="0"/>
      <w:marTop w:val="0"/>
      <w:marBottom w:val="0"/>
      <w:divBdr>
        <w:top w:val="none" w:sz="0" w:space="0" w:color="auto"/>
        <w:left w:val="none" w:sz="0" w:space="0" w:color="auto"/>
        <w:bottom w:val="none" w:sz="0" w:space="0" w:color="auto"/>
        <w:right w:val="none" w:sz="0" w:space="0" w:color="auto"/>
      </w:divBdr>
      <w:divsChild>
        <w:div w:id="68695218">
          <w:marLeft w:val="640"/>
          <w:marRight w:val="0"/>
          <w:marTop w:val="0"/>
          <w:marBottom w:val="0"/>
          <w:divBdr>
            <w:top w:val="none" w:sz="0" w:space="0" w:color="auto"/>
            <w:left w:val="none" w:sz="0" w:space="0" w:color="auto"/>
            <w:bottom w:val="none" w:sz="0" w:space="0" w:color="auto"/>
            <w:right w:val="none" w:sz="0" w:space="0" w:color="auto"/>
          </w:divBdr>
        </w:div>
        <w:div w:id="777068963">
          <w:marLeft w:val="640"/>
          <w:marRight w:val="0"/>
          <w:marTop w:val="0"/>
          <w:marBottom w:val="0"/>
          <w:divBdr>
            <w:top w:val="none" w:sz="0" w:space="0" w:color="auto"/>
            <w:left w:val="none" w:sz="0" w:space="0" w:color="auto"/>
            <w:bottom w:val="none" w:sz="0" w:space="0" w:color="auto"/>
            <w:right w:val="none" w:sz="0" w:space="0" w:color="auto"/>
          </w:divBdr>
        </w:div>
        <w:div w:id="2038313350">
          <w:marLeft w:val="640"/>
          <w:marRight w:val="0"/>
          <w:marTop w:val="0"/>
          <w:marBottom w:val="0"/>
          <w:divBdr>
            <w:top w:val="none" w:sz="0" w:space="0" w:color="auto"/>
            <w:left w:val="none" w:sz="0" w:space="0" w:color="auto"/>
            <w:bottom w:val="none" w:sz="0" w:space="0" w:color="auto"/>
            <w:right w:val="none" w:sz="0" w:space="0" w:color="auto"/>
          </w:divBdr>
        </w:div>
        <w:div w:id="120079550">
          <w:marLeft w:val="640"/>
          <w:marRight w:val="0"/>
          <w:marTop w:val="0"/>
          <w:marBottom w:val="0"/>
          <w:divBdr>
            <w:top w:val="none" w:sz="0" w:space="0" w:color="auto"/>
            <w:left w:val="none" w:sz="0" w:space="0" w:color="auto"/>
            <w:bottom w:val="none" w:sz="0" w:space="0" w:color="auto"/>
            <w:right w:val="none" w:sz="0" w:space="0" w:color="auto"/>
          </w:divBdr>
        </w:div>
        <w:div w:id="1520895211">
          <w:marLeft w:val="640"/>
          <w:marRight w:val="0"/>
          <w:marTop w:val="0"/>
          <w:marBottom w:val="0"/>
          <w:divBdr>
            <w:top w:val="none" w:sz="0" w:space="0" w:color="auto"/>
            <w:left w:val="none" w:sz="0" w:space="0" w:color="auto"/>
            <w:bottom w:val="none" w:sz="0" w:space="0" w:color="auto"/>
            <w:right w:val="none" w:sz="0" w:space="0" w:color="auto"/>
          </w:divBdr>
        </w:div>
        <w:div w:id="741030125">
          <w:marLeft w:val="640"/>
          <w:marRight w:val="0"/>
          <w:marTop w:val="0"/>
          <w:marBottom w:val="0"/>
          <w:divBdr>
            <w:top w:val="none" w:sz="0" w:space="0" w:color="auto"/>
            <w:left w:val="none" w:sz="0" w:space="0" w:color="auto"/>
            <w:bottom w:val="none" w:sz="0" w:space="0" w:color="auto"/>
            <w:right w:val="none" w:sz="0" w:space="0" w:color="auto"/>
          </w:divBdr>
        </w:div>
        <w:div w:id="80806812">
          <w:marLeft w:val="640"/>
          <w:marRight w:val="0"/>
          <w:marTop w:val="0"/>
          <w:marBottom w:val="0"/>
          <w:divBdr>
            <w:top w:val="none" w:sz="0" w:space="0" w:color="auto"/>
            <w:left w:val="none" w:sz="0" w:space="0" w:color="auto"/>
            <w:bottom w:val="none" w:sz="0" w:space="0" w:color="auto"/>
            <w:right w:val="none" w:sz="0" w:space="0" w:color="auto"/>
          </w:divBdr>
        </w:div>
      </w:divsChild>
    </w:div>
    <w:div w:id="1889416199">
      <w:bodyDiv w:val="1"/>
      <w:marLeft w:val="0"/>
      <w:marRight w:val="0"/>
      <w:marTop w:val="0"/>
      <w:marBottom w:val="0"/>
      <w:divBdr>
        <w:top w:val="none" w:sz="0" w:space="0" w:color="auto"/>
        <w:left w:val="none" w:sz="0" w:space="0" w:color="auto"/>
        <w:bottom w:val="none" w:sz="0" w:space="0" w:color="auto"/>
        <w:right w:val="none" w:sz="0" w:space="0" w:color="auto"/>
      </w:divBdr>
      <w:divsChild>
        <w:div w:id="1766266273">
          <w:marLeft w:val="640"/>
          <w:marRight w:val="0"/>
          <w:marTop w:val="0"/>
          <w:marBottom w:val="0"/>
          <w:divBdr>
            <w:top w:val="none" w:sz="0" w:space="0" w:color="auto"/>
            <w:left w:val="none" w:sz="0" w:space="0" w:color="auto"/>
            <w:bottom w:val="none" w:sz="0" w:space="0" w:color="auto"/>
            <w:right w:val="none" w:sz="0" w:space="0" w:color="auto"/>
          </w:divBdr>
        </w:div>
        <w:div w:id="1335914204">
          <w:marLeft w:val="640"/>
          <w:marRight w:val="0"/>
          <w:marTop w:val="0"/>
          <w:marBottom w:val="0"/>
          <w:divBdr>
            <w:top w:val="none" w:sz="0" w:space="0" w:color="auto"/>
            <w:left w:val="none" w:sz="0" w:space="0" w:color="auto"/>
            <w:bottom w:val="none" w:sz="0" w:space="0" w:color="auto"/>
            <w:right w:val="none" w:sz="0" w:space="0" w:color="auto"/>
          </w:divBdr>
        </w:div>
        <w:div w:id="641471121">
          <w:marLeft w:val="640"/>
          <w:marRight w:val="0"/>
          <w:marTop w:val="0"/>
          <w:marBottom w:val="0"/>
          <w:divBdr>
            <w:top w:val="none" w:sz="0" w:space="0" w:color="auto"/>
            <w:left w:val="none" w:sz="0" w:space="0" w:color="auto"/>
            <w:bottom w:val="none" w:sz="0" w:space="0" w:color="auto"/>
            <w:right w:val="none" w:sz="0" w:space="0" w:color="auto"/>
          </w:divBdr>
        </w:div>
        <w:div w:id="1422793528">
          <w:marLeft w:val="640"/>
          <w:marRight w:val="0"/>
          <w:marTop w:val="0"/>
          <w:marBottom w:val="0"/>
          <w:divBdr>
            <w:top w:val="none" w:sz="0" w:space="0" w:color="auto"/>
            <w:left w:val="none" w:sz="0" w:space="0" w:color="auto"/>
            <w:bottom w:val="none" w:sz="0" w:space="0" w:color="auto"/>
            <w:right w:val="none" w:sz="0" w:space="0" w:color="auto"/>
          </w:divBdr>
        </w:div>
        <w:div w:id="1187213364">
          <w:marLeft w:val="640"/>
          <w:marRight w:val="0"/>
          <w:marTop w:val="0"/>
          <w:marBottom w:val="0"/>
          <w:divBdr>
            <w:top w:val="none" w:sz="0" w:space="0" w:color="auto"/>
            <w:left w:val="none" w:sz="0" w:space="0" w:color="auto"/>
            <w:bottom w:val="none" w:sz="0" w:space="0" w:color="auto"/>
            <w:right w:val="none" w:sz="0" w:space="0" w:color="auto"/>
          </w:divBdr>
        </w:div>
        <w:div w:id="689260117">
          <w:marLeft w:val="640"/>
          <w:marRight w:val="0"/>
          <w:marTop w:val="0"/>
          <w:marBottom w:val="0"/>
          <w:divBdr>
            <w:top w:val="none" w:sz="0" w:space="0" w:color="auto"/>
            <w:left w:val="none" w:sz="0" w:space="0" w:color="auto"/>
            <w:bottom w:val="none" w:sz="0" w:space="0" w:color="auto"/>
            <w:right w:val="none" w:sz="0" w:space="0" w:color="auto"/>
          </w:divBdr>
        </w:div>
        <w:div w:id="1103919191">
          <w:marLeft w:val="640"/>
          <w:marRight w:val="0"/>
          <w:marTop w:val="0"/>
          <w:marBottom w:val="0"/>
          <w:divBdr>
            <w:top w:val="none" w:sz="0" w:space="0" w:color="auto"/>
            <w:left w:val="none" w:sz="0" w:space="0" w:color="auto"/>
            <w:bottom w:val="none" w:sz="0" w:space="0" w:color="auto"/>
            <w:right w:val="none" w:sz="0" w:space="0" w:color="auto"/>
          </w:divBdr>
        </w:div>
        <w:div w:id="1187019910">
          <w:marLeft w:val="640"/>
          <w:marRight w:val="0"/>
          <w:marTop w:val="0"/>
          <w:marBottom w:val="0"/>
          <w:divBdr>
            <w:top w:val="none" w:sz="0" w:space="0" w:color="auto"/>
            <w:left w:val="none" w:sz="0" w:space="0" w:color="auto"/>
            <w:bottom w:val="none" w:sz="0" w:space="0" w:color="auto"/>
            <w:right w:val="none" w:sz="0" w:space="0" w:color="auto"/>
          </w:divBdr>
        </w:div>
        <w:div w:id="1619071099">
          <w:marLeft w:val="640"/>
          <w:marRight w:val="0"/>
          <w:marTop w:val="0"/>
          <w:marBottom w:val="0"/>
          <w:divBdr>
            <w:top w:val="none" w:sz="0" w:space="0" w:color="auto"/>
            <w:left w:val="none" w:sz="0" w:space="0" w:color="auto"/>
            <w:bottom w:val="none" w:sz="0" w:space="0" w:color="auto"/>
            <w:right w:val="none" w:sz="0" w:space="0" w:color="auto"/>
          </w:divBdr>
        </w:div>
        <w:div w:id="1063793489">
          <w:marLeft w:val="640"/>
          <w:marRight w:val="0"/>
          <w:marTop w:val="0"/>
          <w:marBottom w:val="0"/>
          <w:divBdr>
            <w:top w:val="none" w:sz="0" w:space="0" w:color="auto"/>
            <w:left w:val="none" w:sz="0" w:space="0" w:color="auto"/>
            <w:bottom w:val="none" w:sz="0" w:space="0" w:color="auto"/>
            <w:right w:val="none" w:sz="0" w:space="0" w:color="auto"/>
          </w:divBdr>
        </w:div>
        <w:div w:id="1184781497">
          <w:marLeft w:val="640"/>
          <w:marRight w:val="0"/>
          <w:marTop w:val="0"/>
          <w:marBottom w:val="0"/>
          <w:divBdr>
            <w:top w:val="none" w:sz="0" w:space="0" w:color="auto"/>
            <w:left w:val="none" w:sz="0" w:space="0" w:color="auto"/>
            <w:bottom w:val="none" w:sz="0" w:space="0" w:color="auto"/>
            <w:right w:val="none" w:sz="0" w:space="0" w:color="auto"/>
          </w:divBdr>
        </w:div>
      </w:divsChild>
    </w:div>
    <w:div w:id="1946183252">
      <w:bodyDiv w:val="1"/>
      <w:marLeft w:val="0"/>
      <w:marRight w:val="0"/>
      <w:marTop w:val="0"/>
      <w:marBottom w:val="0"/>
      <w:divBdr>
        <w:top w:val="none" w:sz="0" w:space="0" w:color="auto"/>
        <w:left w:val="none" w:sz="0" w:space="0" w:color="auto"/>
        <w:bottom w:val="none" w:sz="0" w:space="0" w:color="auto"/>
        <w:right w:val="none" w:sz="0" w:space="0" w:color="auto"/>
      </w:divBdr>
      <w:divsChild>
        <w:div w:id="1899775993">
          <w:marLeft w:val="640"/>
          <w:marRight w:val="0"/>
          <w:marTop w:val="0"/>
          <w:marBottom w:val="0"/>
          <w:divBdr>
            <w:top w:val="none" w:sz="0" w:space="0" w:color="auto"/>
            <w:left w:val="none" w:sz="0" w:space="0" w:color="auto"/>
            <w:bottom w:val="none" w:sz="0" w:space="0" w:color="auto"/>
            <w:right w:val="none" w:sz="0" w:space="0" w:color="auto"/>
          </w:divBdr>
        </w:div>
        <w:div w:id="765267213">
          <w:marLeft w:val="640"/>
          <w:marRight w:val="0"/>
          <w:marTop w:val="0"/>
          <w:marBottom w:val="0"/>
          <w:divBdr>
            <w:top w:val="none" w:sz="0" w:space="0" w:color="auto"/>
            <w:left w:val="none" w:sz="0" w:space="0" w:color="auto"/>
            <w:bottom w:val="none" w:sz="0" w:space="0" w:color="auto"/>
            <w:right w:val="none" w:sz="0" w:space="0" w:color="auto"/>
          </w:divBdr>
        </w:div>
        <w:div w:id="637732530">
          <w:marLeft w:val="640"/>
          <w:marRight w:val="0"/>
          <w:marTop w:val="0"/>
          <w:marBottom w:val="0"/>
          <w:divBdr>
            <w:top w:val="none" w:sz="0" w:space="0" w:color="auto"/>
            <w:left w:val="none" w:sz="0" w:space="0" w:color="auto"/>
            <w:bottom w:val="none" w:sz="0" w:space="0" w:color="auto"/>
            <w:right w:val="none" w:sz="0" w:space="0" w:color="auto"/>
          </w:divBdr>
        </w:div>
        <w:div w:id="1731028706">
          <w:marLeft w:val="640"/>
          <w:marRight w:val="0"/>
          <w:marTop w:val="0"/>
          <w:marBottom w:val="0"/>
          <w:divBdr>
            <w:top w:val="none" w:sz="0" w:space="0" w:color="auto"/>
            <w:left w:val="none" w:sz="0" w:space="0" w:color="auto"/>
            <w:bottom w:val="none" w:sz="0" w:space="0" w:color="auto"/>
            <w:right w:val="none" w:sz="0" w:space="0" w:color="auto"/>
          </w:divBdr>
        </w:div>
        <w:div w:id="98070360">
          <w:marLeft w:val="640"/>
          <w:marRight w:val="0"/>
          <w:marTop w:val="0"/>
          <w:marBottom w:val="0"/>
          <w:divBdr>
            <w:top w:val="none" w:sz="0" w:space="0" w:color="auto"/>
            <w:left w:val="none" w:sz="0" w:space="0" w:color="auto"/>
            <w:bottom w:val="none" w:sz="0" w:space="0" w:color="auto"/>
            <w:right w:val="none" w:sz="0" w:space="0" w:color="auto"/>
          </w:divBdr>
        </w:div>
        <w:div w:id="931277202">
          <w:marLeft w:val="640"/>
          <w:marRight w:val="0"/>
          <w:marTop w:val="0"/>
          <w:marBottom w:val="0"/>
          <w:divBdr>
            <w:top w:val="none" w:sz="0" w:space="0" w:color="auto"/>
            <w:left w:val="none" w:sz="0" w:space="0" w:color="auto"/>
            <w:bottom w:val="none" w:sz="0" w:space="0" w:color="auto"/>
            <w:right w:val="none" w:sz="0" w:space="0" w:color="auto"/>
          </w:divBdr>
        </w:div>
        <w:div w:id="1404137149">
          <w:marLeft w:val="640"/>
          <w:marRight w:val="0"/>
          <w:marTop w:val="0"/>
          <w:marBottom w:val="0"/>
          <w:divBdr>
            <w:top w:val="none" w:sz="0" w:space="0" w:color="auto"/>
            <w:left w:val="none" w:sz="0" w:space="0" w:color="auto"/>
            <w:bottom w:val="none" w:sz="0" w:space="0" w:color="auto"/>
            <w:right w:val="none" w:sz="0" w:space="0" w:color="auto"/>
          </w:divBdr>
        </w:div>
      </w:divsChild>
    </w:div>
    <w:div w:id="2037148506">
      <w:bodyDiv w:val="1"/>
      <w:marLeft w:val="0"/>
      <w:marRight w:val="0"/>
      <w:marTop w:val="0"/>
      <w:marBottom w:val="0"/>
      <w:divBdr>
        <w:top w:val="none" w:sz="0" w:space="0" w:color="auto"/>
        <w:left w:val="none" w:sz="0" w:space="0" w:color="auto"/>
        <w:bottom w:val="none" w:sz="0" w:space="0" w:color="auto"/>
        <w:right w:val="none" w:sz="0" w:space="0" w:color="auto"/>
      </w:divBdr>
      <w:divsChild>
        <w:div w:id="1378773170">
          <w:marLeft w:val="640"/>
          <w:marRight w:val="0"/>
          <w:marTop w:val="0"/>
          <w:marBottom w:val="0"/>
          <w:divBdr>
            <w:top w:val="none" w:sz="0" w:space="0" w:color="auto"/>
            <w:left w:val="none" w:sz="0" w:space="0" w:color="auto"/>
            <w:bottom w:val="none" w:sz="0" w:space="0" w:color="auto"/>
            <w:right w:val="none" w:sz="0" w:space="0" w:color="auto"/>
          </w:divBdr>
        </w:div>
        <w:div w:id="715467253">
          <w:marLeft w:val="640"/>
          <w:marRight w:val="0"/>
          <w:marTop w:val="0"/>
          <w:marBottom w:val="0"/>
          <w:divBdr>
            <w:top w:val="none" w:sz="0" w:space="0" w:color="auto"/>
            <w:left w:val="none" w:sz="0" w:space="0" w:color="auto"/>
            <w:bottom w:val="none" w:sz="0" w:space="0" w:color="auto"/>
            <w:right w:val="none" w:sz="0" w:space="0" w:color="auto"/>
          </w:divBdr>
        </w:div>
        <w:div w:id="681007423">
          <w:marLeft w:val="640"/>
          <w:marRight w:val="0"/>
          <w:marTop w:val="0"/>
          <w:marBottom w:val="0"/>
          <w:divBdr>
            <w:top w:val="none" w:sz="0" w:space="0" w:color="auto"/>
            <w:left w:val="none" w:sz="0" w:space="0" w:color="auto"/>
            <w:bottom w:val="none" w:sz="0" w:space="0" w:color="auto"/>
            <w:right w:val="none" w:sz="0" w:space="0" w:color="auto"/>
          </w:divBdr>
        </w:div>
      </w:divsChild>
    </w:div>
    <w:div w:id="2040087276">
      <w:bodyDiv w:val="1"/>
      <w:marLeft w:val="0"/>
      <w:marRight w:val="0"/>
      <w:marTop w:val="0"/>
      <w:marBottom w:val="0"/>
      <w:divBdr>
        <w:top w:val="none" w:sz="0" w:space="0" w:color="auto"/>
        <w:left w:val="none" w:sz="0" w:space="0" w:color="auto"/>
        <w:bottom w:val="none" w:sz="0" w:space="0" w:color="auto"/>
        <w:right w:val="none" w:sz="0" w:space="0" w:color="auto"/>
      </w:divBdr>
      <w:divsChild>
        <w:div w:id="1696148818">
          <w:marLeft w:val="640"/>
          <w:marRight w:val="0"/>
          <w:marTop w:val="0"/>
          <w:marBottom w:val="0"/>
          <w:divBdr>
            <w:top w:val="none" w:sz="0" w:space="0" w:color="auto"/>
            <w:left w:val="none" w:sz="0" w:space="0" w:color="auto"/>
            <w:bottom w:val="none" w:sz="0" w:space="0" w:color="auto"/>
            <w:right w:val="none" w:sz="0" w:space="0" w:color="auto"/>
          </w:divBdr>
        </w:div>
        <w:div w:id="1201941143">
          <w:marLeft w:val="640"/>
          <w:marRight w:val="0"/>
          <w:marTop w:val="0"/>
          <w:marBottom w:val="0"/>
          <w:divBdr>
            <w:top w:val="none" w:sz="0" w:space="0" w:color="auto"/>
            <w:left w:val="none" w:sz="0" w:space="0" w:color="auto"/>
            <w:bottom w:val="none" w:sz="0" w:space="0" w:color="auto"/>
            <w:right w:val="none" w:sz="0" w:space="0" w:color="auto"/>
          </w:divBdr>
        </w:div>
      </w:divsChild>
    </w:div>
    <w:div w:id="2115637827">
      <w:bodyDiv w:val="1"/>
      <w:marLeft w:val="0"/>
      <w:marRight w:val="0"/>
      <w:marTop w:val="0"/>
      <w:marBottom w:val="0"/>
      <w:divBdr>
        <w:top w:val="none" w:sz="0" w:space="0" w:color="auto"/>
        <w:left w:val="none" w:sz="0" w:space="0" w:color="auto"/>
        <w:bottom w:val="none" w:sz="0" w:space="0" w:color="auto"/>
        <w:right w:val="none" w:sz="0" w:space="0" w:color="auto"/>
      </w:divBdr>
      <w:divsChild>
        <w:div w:id="1049916046">
          <w:marLeft w:val="640"/>
          <w:marRight w:val="0"/>
          <w:marTop w:val="0"/>
          <w:marBottom w:val="0"/>
          <w:divBdr>
            <w:top w:val="none" w:sz="0" w:space="0" w:color="auto"/>
            <w:left w:val="none" w:sz="0" w:space="0" w:color="auto"/>
            <w:bottom w:val="none" w:sz="0" w:space="0" w:color="auto"/>
            <w:right w:val="none" w:sz="0" w:space="0" w:color="auto"/>
          </w:divBdr>
        </w:div>
        <w:div w:id="1774007832">
          <w:marLeft w:val="640"/>
          <w:marRight w:val="0"/>
          <w:marTop w:val="0"/>
          <w:marBottom w:val="0"/>
          <w:divBdr>
            <w:top w:val="none" w:sz="0" w:space="0" w:color="auto"/>
            <w:left w:val="none" w:sz="0" w:space="0" w:color="auto"/>
            <w:bottom w:val="none" w:sz="0" w:space="0" w:color="auto"/>
            <w:right w:val="none" w:sz="0" w:space="0" w:color="auto"/>
          </w:divBdr>
        </w:div>
        <w:div w:id="1198591769">
          <w:marLeft w:val="640"/>
          <w:marRight w:val="0"/>
          <w:marTop w:val="0"/>
          <w:marBottom w:val="0"/>
          <w:divBdr>
            <w:top w:val="none" w:sz="0" w:space="0" w:color="auto"/>
            <w:left w:val="none" w:sz="0" w:space="0" w:color="auto"/>
            <w:bottom w:val="none" w:sz="0" w:space="0" w:color="auto"/>
            <w:right w:val="none" w:sz="0" w:space="0" w:color="auto"/>
          </w:divBdr>
        </w:div>
        <w:div w:id="1075392775">
          <w:marLeft w:val="640"/>
          <w:marRight w:val="0"/>
          <w:marTop w:val="0"/>
          <w:marBottom w:val="0"/>
          <w:divBdr>
            <w:top w:val="none" w:sz="0" w:space="0" w:color="auto"/>
            <w:left w:val="none" w:sz="0" w:space="0" w:color="auto"/>
            <w:bottom w:val="none" w:sz="0" w:space="0" w:color="auto"/>
            <w:right w:val="none" w:sz="0" w:space="0" w:color="auto"/>
          </w:divBdr>
        </w:div>
        <w:div w:id="2023121478">
          <w:marLeft w:val="640"/>
          <w:marRight w:val="0"/>
          <w:marTop w:val="0"/>
          <w:marBottom w:val="0"/>
          <w:divBdr>
            <w:top w:val="none" w:sz="0" w:space="0" w:color="auto"/>
            <w:left w:val="none" w:sz="0" w:space="0" w:color="auto"/>
            <w:bottom w:val="none" w:sz="0" w:space="0" w:color="auto"/>
            <w:right w:val="none" w:sz="0" w:space="0" w:color="auto"/>
          </w:divBdr>
        </w:div>
        <w:div w:id="781388646">
          <w:marLeft w:val="640"/>
          <w:marRight w:val="0"/>
          <w:marTop w:val="0"/>
          <w:marBottom w:val="0"/>
          <w:divBdr>
            <w:top w:val="none" w:sz="0" w:space="0" w:color="auto"/>
            <w:left w:val="none" w:sz="0" w:space="0" w:color="auto"/>
            <w:bottom w:val="none" w:sz="0" w:space="0" w:color="auto"/>
            <w:right w:val="none" w:sz="0" w:space="0" w:color="auto"/>
          </w:divBdr>
        </w:div>
        <w:div w:id="138347797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glossaryDocument" Target="glossary/document.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8B62670-C0D6-4842-B8A5-27E8F21F5661}"/>
      </w:docPartPr>
      <w:docPartBody>
        <w:p w:rsidR="00D115EF" w:rsidRDefault="000D142A">
          <w:r w:rsidRPr="00B41198">
            <w:rPr>
              <w:rStyle w:val="PlaceholderText"/>
            </w:rPr>
            <w:t>Click or tap here to enter text.</w:t>
          </w:r>
        </w:p>
      </w:docPartBody>
    </w:docPart>
    <w:docPart>
      <w:docPartPr>
        <w:name w:val="BD0A2BDD64C24B53A6986DD667B02F61"/>
        <w:category>
          <w:name w:val="General"/>
          <w:gallery w:val="placeholder"/>
        </w:category>
        <w:types>
          <w:type w:val="bbPlcHdr"/>
        </w:types>
        <w:behaviors>
          <w:behavior w:val="content"/>
        </w:behaviors>
        <w:guid w:val="{896D3E0E-D30F-4BCC-AB8B-3F9586579D99}"/>
      </w:docPartPr>
      <w:docPartBody>
        <w:p w:rsidR="00180910" w:rsidRDefault="00FC526E" w:rsidP="00FC526E">
          <w:pPr>
            <w:pStyle w:val="BD0A2BDD64C24B53A6986DD667B02F61"/>
          </w:pPr>
          <w:r w:rsidRPr="00B4119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42A"/>
    <w:rsid w:val="000D142A"/>
    <w:rsid w:val="00180910"/>
    <w:rsid w:val="006A3B23"/>
    <w:rsid w:val="008E55D0"/>
    <w:rsid w:val="00D115EF"/>
    <w:rsid w:val="00FC5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526E"/>
    <w:rPr>
      <w:color w:val="808080"/>
    </w:rPr>
  </w:style>
  <w:style w:type="paragraph" w:customStyle="1" w:styleId="BD0A2BDD64C24B53A6986DD667B02F61">
    <w:name w:val="BD0A2BDD64C24B53A6986DD667B02F61"/>
    <w:rsid w:val="00FC5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525"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D5428BC-BA9D-405C-91D4-FF98F9138725}">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E2489A97-3CA6-420B-8F38-6EA289FE36EF}">
  <we:reference id="wa104382081" version="1.46.0.0" store="en-US" storeType="OMEX"/>
  <we:alternateReferences>
    <we:reference id="WA104382081" version="1.46.0.0" store="" storeType="OMEX"/>
  </we:alternateReferences>
  <we:properties>
    <we:property name="MENDELEY_CITATIONS" value="[{&quot;citationID&quot;:&quot;MENDELEY_CITATION_a834e6ad-7f69-4d6d-b6f1-d7c1632b3bfe&quot;,&quot;properties&quot;:{&quot;noteIndex&quot;:0},&quot;isEdited&quot;:false,&quot;manualOverride&quot;:{&quot;isManuallyOverridden&quot;:false,&quot;citeprocText&quot;:&quot;[1]&quot;,&quot;manualOverrideText&quot;:&quot;&quot;},&quot;citationTag&quot;:&quot;MENDELEY_CITATION_v3_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&quot;,&quot;citationItems&quot;:[{&quot;id&quot;:&quot;eb63408e-1219-3591-94da-fcedd219eb46&quot;,&quot;itemData&quot;:{&quot;type&quot;:&quot;webpage&quot;,&quot;id&quot;:&quot;eb63408e-1219-3591-94da-fcedd219eb46&quot;,&quot;title&quot;:&quot;Overview of FAT, HPFS, and NTFS File Systems - Windows Client | Microsoft Docs&quot;,&quot;accessed&quot;:{&quot;date-parts&quot;:[[2022,5,8]]},&quot;URL&quot;:&quot;https://docs.microsoft.com/en-us/troubleshoot/windows-client/backup-and-storage/fat-hpfs-and-ntfs-file-systems&quot;,&quot;container-title-short&quot;:&quot;&quot;},&quot;isTemporary&quot;:false}]},{&quot;citationID&quot;:&quot;MENDELEY_CITATION_f2f9b7ce-5266-4bbd-a33c-6c87eb64a1e4&quot;,&quot;properties&quot;:{&quot;noteIndex&quot;:0},&quot;isEdited&quot;:false,&quot;manualOverride&quot;:{&quot;isManuallyOverridden&quot;:false,&quot;citeprocText&quot;:&quot;[2]&quot;,&quot;manualOverrideText&quot;:&quot;&quot;},&quot;citationTag&quot;:&quot;MENDELEY_CITATION_v3_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&quot;,&quot;citationItems&quot;:[{&quot;id&quot;:&quot;b52f4fa9-4d6d-33f4-ba94-c7cbf81f3afd&quot;,&quot;itemData&quot;:{&quot;type&quot;:&quot;webpage&quot;,&quot;id&quot;:&quot;b52f4fa9-4d6d-33f4-ba94-c7cbf81f3afd&quot;,&quot;title&quot;:&quot;Multi-factor authentication for online services - NCSC.GOV.UK&quot;,&quot;accessed&quot;:{&quot;date-parts&quot;:[[2022,5,12]]},&quot;URL&quot;:&quot;https://www.ncsc.gov.uk/guidance/multi-factor-authentication-online-services&quot;,&quot;container-title-short&quot;:&quot;&quot;},&quot;isTemporary&quot;:false}]},{&quot;citationID&quot;:&quot;MENDELEY_CITATION_f1eef5cb-6919-4dce-bd91-3ab3744703de&quot;,&quot;properties&quot;:{&quot;noteIndex&quot;:0},&quot;isEdited&quot;:false,&quot;manualOverride&quot;:{&quot;isManuallyOverridden&quot;:false,&quot;citeprocText&quot;:&quot;[3]&quot;,&quot;manualOverrideText&quot;:&quot;&quot;},&quot;citationTag&quot;:&quot;MENDELEY_CITATION_v3_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&quot;,&quot;citationItems&quot;:[{&quot;id&quot;:&quot;b5b61287-bcdc-39a1-bb1d-e83994fcd7f2&quot;,&quot;itemData&quot;:{&quot;type&quot;:&quot;webpage&quot;,&quot;id&quot;:&quot;b5b61287-bcdc-39a1-bb1d-e83994fcd7f2&quot;,&quot;title&quot;:&quot;Azure AD Multi-Factor Authentication overview | Microsoft Docs&quot;,&quot;accessed&quot;:{&quot;date-parts&quot;:[[2022,5,12]]},&quot;URL&quot;:&quot;https://docs.microsoft.com/en-GB/azure/active-directory/authentication/concept-mfa-howitworks&quot;,&quot;container-title-short&quot;:&quot;&quot;},&quot;isTemporary&quot;:false}]},{&quot;citationID&quot;:&quot;MENDELEY_CITATION_7b0537cb-2035-4b00-879a-67ac1dc4bd15&quot;,&quot;properties&quot;:{&quot;noteIndex&quot;:0},&quot;isEdited&quot;:false,&quot;manualOverride&quot;:{&quot;isManuallyOverridden&quot;:false,&quot;citeprocText&quot;:&quot;[4]&quot;,&quot;manualOverrideText&quot;:&quot;&quot;},&quot;citationTag&quot;:&quot;MENDELEY_CITATION_v3_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&quot;,&quot;citationItems&quot;:[{&quot;id&quot;:&quot;0a021f1d-4a0c-3710-bccc-610bd30ece4a&quot;,&quot;itemData&quot;:{&quot;type&quot;:&quot;book&quot;,&quot;id&quot;:&quot;0a021f1d-4a0c-3710-bccc-610bd30ece4a&quot;,&quot;title&quot;:&quot;Mastering Windows Server 2019&quot;,&quot;author&quot;:[{&quot;family&quot;:&quot;Krause&quot;,&quot;given&quot;:&quot;Jordan&quot;,&quot;parse-names&quot;:false,&quot;dropping-particle&quot;:&quot;&quot;,&quot;non-dropping-particle&quot;:&quot;&quot;}],&quot;ISBN&quot;:&quot;9781789804539&quot;,&quot;issued&quot;:{&quot;date-parts&quot;:[[2019]]},&quot;publisher-place&quot;:&quot;Birmingham - Mumbai&quot;,&quot;edition&quot;:&quot;2nd&quot;,&quot;publisher&quot;:&quot;Packt&quot;,&quot;container-title-short&quot;:&quot;&quot;},&quot;isTemporary&quot;:false}]},{&quot;citationID&quot;:&quot;MENDELEY_CITATION_583d5201-3a33-4144-a0ac-53d6e3ad0519&quot;,&quot;properties&quot;:{&quot;noteIndex&quot;:0},&quot;isEdited&quot;:false,&quot;manualOverride&quot;:{&quot;isManuallyOverridden&quot;:false,&quot;citeprocText&quot;:&quot;[5]&quot;,&quot;manualOverrideText&quot;:&quot;&quot;},&quot;citationTag&quot;:&quot;MENDELEY_CITATION_v3_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&quot;,&quot;citationItems&quot;:[{&quot;id&quot;:&quot;12def6e5-9979-3580-9b67-432801c9ff5a&quot;,&quot;itemData&quot;:{&quot;type&quot;:&quot;webpage&quot;,&quot;id&quot;:&quot;12def6e5-9979-3580-9b67-432801c9ff5a&quot;,&quot;title&quot;:&quot;Failover Clustering | Microsoft Docs&quot;,&quot;accessed&quot;:{&quot;date-parts&quot;:[[2022,5,13]]},&quot;URL&quot;:&quot;https://docs.microsoft.com/en-us/windows-server/failover-clustering/failover-clustering-overview&quot;,&quot;container-title-short&quot;:&quot;&quot;},&quot;isTemporary&quot;:false}]},{&quot;citationID&quot;:&quot;MENDELEY_CITATION_842bbb44-db3e-4552-8814-039d359c9266&quot;,&quot;properties&quot;:{&quot;noteIndex&quot;:0},&quot;isEdited&quot;:false,&quot;manualOverride&quot;:{&quot;citeprocText&quot;:&quot;[6]&quot;,&quot;isManuallyOverridden&quot;:false,&quot;manualOverrideText&quot;:&quot;&quot;},&quot;citationTag&quot;:&quot;MENDELEY_CITATION_v3_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&quot;,&quot;citationItems&quot;:[{&quot;id&quot;:&quot;791dda5e-974e-33e7-9b14-6fba6b90ed31&quot;,&quot;itemData&quot;:{&quot;ISBN&quot;:&quot;9781838550912&quot;,&quot;author&quot;:[{&quot;dropping-particle&quot;:&quot;&quot;,&quot;family&quot;:&quot;Microsoft&quot;,&quot;given&quot;:&quot;&quot;,&quot;non-dropping-particle&quot;:&quot;&quot;,&quot;parse-names&quot;:false,&quot;suffix&quot;:&quot;&quot;}],&quot;edition&quot;:&quot;2nd&quot;,&quot;id&quot;:&quot;791dda5e-974e-33e7-9b14-6fba6b90ed31&quot;,&quot;issued&quot;:{&quot;date-parts&quot;:[[&quot;2018&quot;]]},&quot;publisher&quot;:&quot;Packt&quot;,&quot;publisher-place&quot;:&quot;Birmingham-Mumbai&quot;,&quot;title&quot;:&quot;Windows Server 2019 Administration Fundamentals&quot;,&quot;type&quot;:&quot;book&quot;,&quot;container-title-short&quot;:&quot;&quot;},&quot;uris&quot;:[&quot;http://www.mendeley.com/documents/?uuid=a7289511-20ef-4613-9698-13ae94248444&quot;],&quot;isTemporary&quot;:false,&quot;legacyDesktopId&quot;:&quot;a7289511-20ef-4613-9698-13ae94248444&quot;}]},{&quot;citationID&quot;:&quot;MENDELEY_CITATION_1853c65f-ba4b-447c-8aa4-3f3428ade981&quot;,&quot;properties&quot;:{&quot;noteIndex&quot;:0},&quot;isEdited&quot;:false,&quot;manualOverride&quot;:{&quot;isManuallyOverridden&quot;:false,&quot;citeprocText&quot;:&quot;[4]&quot;,&quot;manualOverrideText&quot;:&quot;&quot;},&quot;citationTag&quot;:&quot;MENDELEY_CITATION_v3_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&quot;,&quot;citationItems&quot;:[{&quot;id&quot;:&quot;0a021f1d-4a0c-3710-bccc-610bd30ece4a&quot;,&quot;itemData&quot;:{&quot;type&quot;:&quot;book&quot;,&quot;id&quot;:&quot;0a021f1d-4a0c-3710-bccc-610bd30ece4a&quot;,&quot;title&quot;:&quot;Mastering Windows Server 2019&quot;,&quot;author&quot;:[{&quot;family&quot;:&quot;Krause&quot;,&quot;given&quot;:&quot;Jordan&quot;,&quot;parse-names&quot;:false,&quot;dropping-particle&quot;:&quot;&quot;,&quot;non-dropping-particle&quot;:&quot;&quot;}],&quot;ISBN&quot;:&quot;9781789804539&quot;,&quot;issued&quot;:{&quot;date-parts&quot;:[[2019]]},&quot;publisher-place&quot;:&quot;Birmingham - Mumbai&quot;,&quot;edition&quot;:&quot;2nd&quot;,&quot;publisher&quot;:&quot;Packt&quot;,&quot;container-title-short&quot;:&quot;&quot;},&quot;isTemporary&quot;:false}]},{&quot;citationID&quot;:&quot;MENDELEY_CITATION_264ab1b0-14d9-4960-a492-6835b2e2895c&quot;,&quot;properties&quot;:{&quot;noteIndex&quot;:0},&quot;isEdited&quot;:false,&quot;manualOverride&quot;:{&quot;isManuallyOverridden&quot;:false,&quot;citeprocText&quot;:&quot;[7], [8]&quot;,&quot;manualOverrideText&quot;:&quot;&quot;},&quot;citationTag&quot;:&quot;MENDELEY_CITATION_v3_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&quot;,&quot;citationItems&quot;:[{&quot;id&quot;:&quot;eceb9a74-7f73-3c3c-9adc-31fd0db639f0&quot;,&quot;itemData&quot;:{&quot;type&quot;:&quot;webpage&quot;,&quot;id&quot;:&quot;eceb9a74-7f73-3c3c-9adc-31fd0db639f0&quot;,&quot;title&quot;:&quot;Securing Cisco Switches | Configuring Port Security - learncisco.net&quot;,&quot;accessed&quot;:{&quot;date-parts&quot;:[[2022,5,13]]},&quot;URL&quot;:&quot;https://learncisco.net/courses/icnd-1/ethernet-lans/switch-security.html&quot;,&quot;container-title-short&quot;:&quot;&quot;},&quot;isTemporary&quot;:false},{&quot;id&quot;:&quot;7fd8c982-a97a-3fbd-b332-9b760d22bf4b&quot;,&quot;itemData&quot;:{&quot;type&quot;:&quot;webpage&quot;,&quot;id&quot;:&quot;7fd8c982-a97a-3fbd-b332-9b760d22bf4b&quot;,&quot;title&quot;:&quot;8 Steps of Cisco Router Security Configuration | ⋆ IPCisco&quot;,&quot;accessed&quot;:{&quot;date-parts&quot;:[[2022,5,13]]},&quot;URL&quot;:&quot;https://ipcisco.com/lesson/basic-cisco-router-security-configuration/&quot;,&quot;container-title-short&quot;:&quot;&quot;},&quot;isTemporary&quot;:false}]},{&quot;citationID&quot;:&quot;MENDELEY_CITATION_cf80644a-95ac-428e-99c9-c619cdb5aa6a&quot;,&quot;properties&quot;:{&quot;noteIndex&quot;:0},&quot;isEdited&quot;:false,&quot;manualOverride&quot;:{&quot;isManuallyOverridden&quot;:false,&quot;citeprocText&quot;:&quot;[9]&quot;,&quot;manualOverrideText&quot;:&quot;&quot;},&quot;citationTag&quot;:&quot;MENDELEY_CITATION_v3_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&quot;,&quot;citationItems&quot;:[{&quot;id&quot;:&quot;4d8fc76d-6324-3e44-8fc8-db4281213c9c&quot;,&quot;itemData&quot;:{&quot;type&quot;:&quot;webpage&quot;,&quot;id&quot;:&quot;4d8fc76d-6324-3e44-8fc8-db4281213c9c&quot;,&quot;title&quot;:&quot;Multifactor Authentication | MFA | Microsoft Security&quot;,&quot;accessed&quot;:{&quot;date-parts&quot;:[[2022,5,13]]},&quot;URL&quot;:&quot;https://www.microsoft.com/en-gb/security/business/identity-access-management/mfa-multi-factor-authentication&quot;,&quot;container-title-short&quot;:&quot;&quot;},&quot;isTemporary&quot;:false}]},{&quot;citationID&quot;:&quot;MENDELEY_CITATION_b6e7b9b9-6fe3-4d68-99b2-f6fd07d61875&quot;,&quot;properties&quot;:{&quot;noteIndex&quot;:0},&quot;isEdited&quot;:false,&quot;manualOverride&quot;:{&quot;isManuallyOverridden&quot;:false,&quot;citeprocText&quot;:&quot;[10]&quot;,&quot;manualOverrideText&quot;:&quot;&quot;},&quot;citationTag&quot;:&quot;MENDELEY_CITATION_v3_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&quot;,&quot;citationItems&quot;:[{&quot;id&quot;:&quot;d0690608-d5f7-3588-a9fb-39c64f080e06&quot;,&quot;itemData&quot;:{&quot;type&quot;:&quot;article-journal&quot;,&quot;id&quot;:&quot;d0690608-d5f7-3588-a9fb-39c64f080e06&quot;,&quot;title&quot;:&quot;Network Protection and Information Security Policy&quot;,&quot;author&quot;:[{&quot;family&quot;:&quot;texas university&quot;,&quot;given&quot;:&quot;West&quot;,&quot;parse-names&quot;:false,&quot;dropping-particle&quot;:&quot;&quot;,&quot;non-dropping-particle&quot;:&quot;&quot;}],&quot;container-title&quot;:&quot;Txwes.Edu&quot;,&quot;URL&quot;:&quot;https://txwes.edu/media/twu/content-assets/documents/it/Network-Protection-and-Info-Security-Policy.pdf&quot;,&quot;issued&quot;:{&quot;date-parts&quot;:[[2012]]},&quot;page&quot;:&quot;1-15&quot;,&quot;abstract&quot;:&quot;The Chief Information Officer (CIO) is responsible for establishing, maintaining, implementing,\nadministering, and interpreting organization-wide information systems security policies,\nstandards, guidelines, and procedures. While responsibility for information systems security on\na day-to-day basis is every employee's duty, specific guidance, direction, and authority for\ninformation systems security is centralized for all of Texas Wesleyan in the Information\nTechnology department. This department will perform information systems risk assessments,\nprepare information systems security action plans, evaluate information security products, and\nperform other activities necessary to assure a secure information systems environment.&quot;,&quot;container-title-short&quot;:&quot;&quot;},&quot;isTemporary&quot;:false}]},{&quot;citationID&quot;:&quot;MENDELEY_CITATION_b1c4f36e-bd8d-420a-bef5-752c328f369b&quot;,&quot;properties&quot;:{&quot;noteIndex&quot;:0},&quot;isEdited&quot;:false,&quot;manualOverride&quot;:{&quot;isManuallyOverridden&quot;:false,&quot;citeprocText&quot;:&quot;[11]&quot;,&quot;manualOverrideText&quot;:&quot;&quot;},&quot;citationTag&quot;:&quot;MENDELEY_CITATION_v3_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&quot;,&quot;citationItems&quot;:[{&quot;id&quot;:&quot;4ce52992-7357-3425-90b3-2b796a861119&quot;,&quot;itemData&quot;:{&quot;type&quot;:&quot;article-journal&quot;,&quot;id&quot;:&quot;4ce52992-7357-3425-90b3-2b796a861119&quot;,&quot;title&quot;:&quot;Intrusion Detection and Prevention Systems&quot;,&quot;author&quot;:[{&quot;family&quot;:&quot;Kizza&quot;,&quot;given&quot;:&quot;Joseph&quot;,&quot;parse-names&quot;:false,&quot;dropping-particle&quot;:&quot;&quot;,&quot;non-dropping-particle&quot;:&quot;&quot;},{&quot;family&quot;:&quot;Migga Kizza&quot;,&quot;given&quot;:&quot;Florence&quot;,&quot;parse-names&quot;:false,&quot;dropping-particle&quot;:&quot;&quot;,&quot;non-dropping-particle&quot;:&quot;&quot;}],&quot;container-title&quot;:&quot;Securing the Information Infrastructure&quot;,&quot;DOI&quot;:&quot;10.4018/978-1-59904-379-1.ch012&quot;,&quot;issued&quot;:{&quot;date-parts&quot;:[[2011]]},&quot;page&quot;:&quot;239-258&quot;,&quot;abstract&quot;:&quot;The National Institute of Standards and Technology (NIST) developed this document in furtherance of its statutory responsibilities under the Federal Information Security Management Act (FISMA) of 2002, Public Law 107-347. This publication seeks to assist organizations in understanding intrusion detection system (IDS) and intrusion prevention system (IPS) technologies and in designing, implementing, configuring, securing, monitoring, and maintaining intrusion detection and prevention systems (IDPS). It provides practical, real-world guidance for each of four classes of IDPS: network-based, wireless, network behavior analysis software, and host-based. The publication also provides an overview of complementary technologies that can detect intrusions, such as security information and event management software. It focuses on enterprise IDPS, but most of the information in the publication is also applicable to standalone and small-scale IDPS deployments.&quot;,&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0D0CD61-A483-492A-A91A-FC153BD0E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3320</Words>
  <Characters>18927</Characters>
  <Application>Microsoft Office Word</Application>
  <DocSecurity>0</DocSecurity>
  <Lines>157</Lines>
  <Paragraphs>44</Paragraphs>
  <ScaleCrop>false</ScaleCrop>
  <Company/>
  <LinksUpToDate>false</LinksUpToDate>
  <CharactersWithSpaces>22203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NOSS Worksheet 2 – network resources &amp; routing and packet filtering</dc:title>
  <dc:subject/>
  <dc:creator>Harry Byrne P133366</dc:creator>
  <cp:keywords/>
  <dc:description/>
  <cp:lastModifiedBy>Harry Byrne (P133366)</cp:lastModifiedBy>
  <cp:revision>205</cp:revision>
  <dcterms:created xsi:type="dcterms:W3CDTF">2022-05-08T13:50:00Z</dcterms:created>
  <dcterms:modified xsi:type="dcterms:W3CDTF">2022-05-13T15:25:00Z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26ce99b2-0ad7-3ab3-b766-58ac0aa641ed</vt:lpwstr>
  </property>
</Properties>
</file>