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FA6F0D" w14:textId="3C5A3636" w:rsidR="00057064" w:rsidRPr="00B5122C" w:rsidRDefault="00057064" w:rsidP="007E5210">
      <w:pPr>
        <w:rPr>
          <w:b/>
          <w:bCs/>
          <w:color w:val="FF0000"/>
        </w:rPr>
      </w:pPr>
    </w:p>
    <w:p w14:paraId="05CC7FFE" w14:textId="1156E4F4" w:rsidR="00A75ECF" w:rsidRDefault="00A75ECF" w:rsidP="00752093">
      <w:pPr>
        <w:spacing w:line="480" w:lineRule="auto"/>
        <w:jc w:val="center"/>
        <w:rPr>
          <w:b/>
          <w:bCs/>
        </w:rPr>
      </w:pPr>
    </w:p>
    <w:p w14:paraId="4D9A2886" w14:textId="7E4B1F44" w:rsidR="00A75ECF" w:rsidRPr="00B941FF" w:rsidRDefault="00307BC0" w:rsidP="00752093">
      <w:pPr>
        <w:spacing w:line="480" w:lineRule="auto"/>
        <w:jc w:val="center"/>
        <w:rPr>
          <w:b/>
          <w:bCs/>
          <w:sz w:val="24"/>
          <w:szCs w:val="24"/>
        </w:rPr>
      </w:pPr>
      <w:r w:rsidRPr="00B941FF">
        <w:rPr>
          <w:sz w:val="24"/>
          <w:szCs w:val="24"/>
        </w:rPr>
        <w:t>Component ONE</w:t>
      </w:r>
      <w:r w:rsidRPr="00B941FF">
        <w:rPr>
          <w:b/>
          <w:bCs/>
          <w:sz w:val="24"/>
          <w:szCs w:val="24"/>
        </w:rPr>
        <w:t>: E-Portfolio</w:t>
      </w:r>
    </w:p>
    <w:p w14:paraId="36723446" w14:textId="6CC9735B" w:rsidR="00D57369" w:rsidRPr="00B941FF" w:rsidRDefault="00D57369" w:rsidP="00752093">
      <w:pPr>
        <w:spacing w:line="480" w:lineRule="auto"/>
        <w:jc w:val="center"/>
        <w:rPr>
          <w:b/>
          <w:bCs/>
          <w:sz w:val="24"/>
          <w:szCs w:val="24"/>
        </w:rPr>
      </w:pPr>
      <w:r w:rsidRPr="00B941FF">
        <w:rPr>
          <w:sz w:val="24"/>
          <w:szCs w:val="24"/>
        </w:rPr>
        <w:t>Module:</w:t>
      </w:r>
      <w:r w:rsidRPr="00B941FF">
        <w:rPr>
          <w:b/>
          <w:bCs/>
          <w:sz w:val="24"/>
          <w:szCs w:val="24"/>
        </w:rPr>
        <w:t xml:space="preserve"> Study Skills in Psychology</w:t>
      </w:r>
    </w:p>
    <w:p w14:paraId="1D7EE369" w14:textId="6162703D" w:rsidR="0033225F" w:rsidRPr="00B941FF" w:rsidRDefault="0033225F" w:rsidP="00752093">
      <w:pPr>
        <w:spacing w:line="480" w:lineRule="auto"/>
        <w:ind w:left="720" w:hanging="720"/>
        <w:jc w:val="center"/>
        <w:rPr>
          <w:sz w:val="24"/>
          <w:szCs w:val="24"/>
        </w:rPr>
      </w:pPr>
      <w:r w:rsidRPr="00B941FF">
        <w:rPr>
          <w:sz w:val="24"/>
          <w:szCs w:val="24"/>
        </w:rPr>
        <w:t>Module Code:</w:t>
      </w:r>
      <w:r w:rsidR="00D57369" w:rsidRPr="00B941FF">
        <w:rPr>
          <w:sz w:val="24"/>
          <w:szCs w:val="24"/>
        </w:rPr>
        <w:t xml:space="preserve"> </w:t>
      </w:r>
      <w:r w:rsidR="00D57369" w:rsidRPr="00B941FF">
        <w:rPr>
          <w:b/>
          <w:bCs/>
          <w:sz w:val="24"/>
          <w:szCs w:val="24"/>
        </w:rPr>
        <w:t>ECPS4018</w:t>
      </w:r>
    </w:p>
    <w:p w14:paraId="6AA3918E" w14:textId="77777777" w:rsidR="00D57369" w:rsidRPr="00B941FF" w:rsidRDefault="00D57369" w:rsidP="00752093">
      <w:pPr>
        <w:spacing w:line="480" w:lineRule="auto"/>
        <w:ind w:left="720" w:hanging="720"/>
        <w:jc w:val="center"/>
        <w:rPr>
          <w:sz w:val="24"/>
          <w:szCs w:val="24"/>
        </w:rPr>
      </w:pPr>
    </w:p>
    <w:p w14:paraId="51A8AA67" w14:textId="27E6EFFD" w:rsidR="0033225F" w:rsidRPr="00B941FF" w:rsidRDefault="0033225F" w:rsidP="00752093">
      <w:pPr>
        <w:spacing w:line="480" w:lineRule="auto"/>
        <w:rPr>
          <w:b/>
          <w:bCs/>
          <w:sz w:val="24"/>
          <w:szCs w:val="24"/>
        </w:rPr>
      </w:pPr>
    </w:p>
    <w:p w14:paraId="7985AA8C" w14:textId="17ECC7DB" w:rsidR="00A75ECF" w:rsidRPr="00B941FF" w:rsidRDefault="00A75ECF" w:rsidP="00752093">
      <w:pPr>
        <w:spacing w:line="480" w:lineRule="auto"/>
        <w:jc w:val="center"/>
        <w:rPr>
          <w:b/>
          <w:bCs/>
          <w:sz w:val="24"/>
          <w:szCs w:val="24"/>
        </w:rPr>
      </w:pPr>
    </w:p>
    <w:p w14:paraId="71BBCDEF" w14:textId="3CF1FEB7" w:rsidR="00A75ECF" w:rsidRPr="00B941FF" w:rsidRDefault="00A75ECF" w:rsidP="00752093">
      <w:pPr>
        <w:spacing w:line="480" w:lineRule="auto"/>
        <w:jc w:val="center"/>
        <w:rPr>
          <w:b/>
          <w:bCs/>
          <w:sz w:val="24"/>
          <w:szCs w:val="24"/>
        </w:rPr>
      </w:pPr>
    </w:p>
    <w:p w14:paraId="57BDCAF6" w14:textId="272027F8" w:rsidR="00057064" w:rsidRPr="00B941FF" w:rsidRDefault="00057064" w:rsidP="00752093">
      <w:pPr>
        <w:spacing w:line="480" w:lineRule="auto"/>
        <w:jc w:val="center"/>
        <w:rPr>
          <w:b/>
          <w:bCs/>
          <w:sz w:val="24"/>
          <w:szCs w:val="24"/>
        </w:rPr>
      </w:pPr>
    </w:p>
    <w:p w14:paraId="17AA1E74" w14:textId="745EF4F2" w:rsidR="00057064" w:rsidRPr="00B941FF" w:rsidRDefault="00057064" w:rsidP="00752093">
      <w:pPr>
        <w:spacing w:line="480" w:lineRule="auto"/>
        <w:rPr>
          <w:b/>
          <w:bCs/>
          <w:sz w:val="24"/>
          <w:szCs w:val="24"/>
        </w:rPr>
      </w:pPr>
    </w:p>
    <w:p w14:paraId="79E7D994" w14:textId="4E92F1BC" w:rsidR="00057064" w:rsidRPr="00B941FF" w:rsidRDefault="00057064" w:rsidP="00752093">
      <w:pPr>
        <w:spacing w:line="480" w:lineRule="auto"/>
        <w:rPr>
          <w:b/>
          <w:bCs/>
          <w:sz w:val="24"/>
          <w:szCs w:val="24"/>
        </w:rPr>
      </w:pPr>
    </w:p>
    <w:p w14:paraId="76509395" w14:textId="0C3AB69D" w:rsidR="00057064" w:rsidRPr="00B941FF" w:rsidRDefault="00057064" w:rsidP="00752093">
      <w:pPr>
        <w:spacing w:line="480" w:lineRule="auto"/>
        <w:rPr>
          <w:b/>
          <w:bCs/>
          <w:sz w:val="24"/>
          <w:szCs w:val="24"/>
        </w:rPr>
      </w:pPr>
    </w:p>
    <w:p w14:paraId="437C65B3" w14:textId="16565481" w:rsidR="00057064" w:rsidRPr="00B941FF" w:rsidRDefault="00057064" w:rsidP="00752093">
      <w:pPr>
        <w:spacing w:line="480" w:lineRule="auto"/>
        <w:rPr>
          <w:b/>
          <w:bCs/>
          <w:sz w:val="24"/>
          <w:szCs w:val="24"/>
        </w:rPr>
      </w:pPr>
    </w:p>
    <w:p w14:paraId="08F48F7D" w14:textId="293171D9" w:rsidR="00057064" w:rsidRPr="00B941FF" w:rsidRDefault="00057064" w:rsidP="00752093">
      <w:pPr>
        <w:spacing w:line="480" w:lineRule="auto"/>
        <w:rPr>
          <w:b/>
          <w:bCs/>
          <w:sz w:val="24"/>
          <w:szCs w:val="24"/>
        </w:rPr>
      </w:pPr>
    </w:p>
    <w:p w14:paraId="68E95797" w14:textId="5AD219D0" w:rsidR="00057064" w:rsidRPr="00B941FF" w:rsidRDefault="00057064" w:rsidP="00752093">
      <w:pPr>
        <w:spacing w:line="480" w:lineRule="auto"/>
        <w:rPr>
          <w:b/>
          <w:bCs/>
          <w:sz w:val="24"/>
          <w:szCs w:val="24"/>
        </w:rPr>
      </w:pPr>
    </w:p>
    <w:p w14:paraId="49353839" w14:textId="19BABF9F" w:rsidR="00057064" w:rsidRPr="00B941FF" w:rsidRDefault="00057064" w:rsidP="00752093">
      <w:pPr>
        <w:spacing w:line="480" w:lineRule="auto"/>
        <w:rPr>
          <w:b/>
          <w:bCs/>
          <w:sz w:val="24"/>
          <w:szCs w:val="24"/>
        </w:rPr>
      </w:pPr>
    </w:p>
    <w:p w14:paraId="2C55F33B" w14:textId="7860E84F" w:rsidR="00057064" w:rsidRPr="00B941FF" w:rsidRDefault="00057064" w:rsidP="00752093">
      <w:pPr>
        <w:spacing w:line="480" w:lineRule="auto"/>
        <w:rPr>
          <w:b/>
          <w:bCs/>
          <w:sz w:val="24"/>
          <w:szCs w:val="24"/>
        </w:rPr>
      </w:pPr>
    </w:p>
    <w:p w14:paraId="38BD22A6" w14:textId="4AE70F33" w:rsidR="00057064" w:rsidRPr="00B941FF" w:rsidRDefault="00057064" w:rsidP="00752093">
      <w:pPr>
        <w:spacing w:line="480" w:lineRule="auto"/>
        <w:rPr>
          <w:b/>
          <w:bCs/>
          <w:sz w:val="24"/>
          <w:szCs w:val="24"/>
        </w:rPr>
      </w:pPr>
    </w:p>
    <w:p w14:paraId="1D3EE9A7" w14:textId="11966225" w:rsidR="00057064" w:rsidRPr="00B941FF" w:rsidRDefault="00057064" w:rsidP="00752093">
      <w:pPr>
        <w:spacing w:line="480" w:lineRule="auto"/>
        <w:rPr>
          <w:b/>
          <w:bCs/>
          <w:sz w:val="24"/>
          <w:szCs w:val="24"/>
        </w:rPr>
      </w:pPr>
    </w:p>
    <w:p w14:paraId="74F068D1" w14:textId="77777777" w:rsidR="005B4B25" w:rsidRDefault="005B4B25" w:rsidP="0008466A">
      <w:pPr>
        <w:spacing w:line="480" w:lineRule="auto"/>
        <w:rPr>
          <w:b/>
          <w:bCs/>
          <w:sz w:val="24"/>
          <w:szCs w:val="24"/>
        </w:rPr>
      </w:pPr>
    </w:p>
    <w:p w14:paraId="4B48092A" w14:textId="47146841" w:rsidR="00895E65" w:rsidRPr="00B941FF" w:rsidRDefault="00895E65" w:rsidP="0008466A">
      <w:pPr>
        <w:spacing w:line="480" w:lineRule="auto"/>
        <w:rPr>
          <w:b/>
          <w:bCs/>
          <w:sz w:val="24"/>
          <w:szCs w:val="24"/>
          <w:u w:val="single"/>
        </w:rPr>
      </w:pPr>
      <w:r w:rsidRPr="00B941FF">
        <w:rPr>
          <w:b/>
          <w:bCs/>
          <w:sz w:val="24"/>
          <w:szCs w:val="24"/>
          <w:u w:val="single"/>
        </w:rPr>
        <w:lastRenderedPageBreak/>
        <w:t>AI Statement</w:t>
      </w:r>
    </w:p>
    <w:p w14:paraId="361C22B2" w14:textId="117186AB" w:rsidR="007E5210" w:rsidRPr="00B941FF" w:rsidRDefault="007E5210" w:rsidP="005D047F">
      <w:pPr>
        <w:spacing w:line="480" w:lineRule="auto"/>
        <w:rPr>
          <w:sz w:val="24"/>
          <w:szCs w:val="24"/>
        </w:rPr>
      </w:pPr>
      <w:r w:rsidRPr="00B941FF">
        <w:rPr>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65B8ACF" w14:textId="2ADE1444" w:rsidR="2CC4B067" w:rsidRPr="00B941FF" w:rsidRDefault="2CC4B067" w:rsidP="00752093">
      <w:pPr>
        <w:spacing w:line="480" w:lineRule="auto"/>
        <w:rPr>
          <w:b/>
          <w:bCs/>
          <w:sz w:val="24"/>
          <w:szCs w:val="24"/>
        </w:rPr>
      </w:pPr>
    </w:p>
    <w:p w14:paraId="0A121699" w14:textId="77777777" w:rsidR="00B5122C" w:rsidRPr="00B941FF" w:rsidRDefault="00B5122C" w:rsidP="00752093">
      <w:pPr>
        <w:spacing w:line="480" w:lineRule="auto"/>
        <w:rPr>
          <w:b/>
          <w:bCs/>
          <w:sz w:val="24"/>
          <w:szCs w:val="24"/>
        </w:rPr>
      </w:pPr>
    </w:p>
    <w:p w14:paraId="6FCD57CC" w14:textId="77777777" w:rsidR="00B5122C" w:rsidRPr="00B941FF" w:rsidRDefault="00B5122C" w:rsidP="00752093">
      <w:pPr>
        <w:spacing w:line="480" w:lineRule="auto"/>
        <w:rPr>
          <w:b/>
          <w:bCs/>
          <w:sz w:val="24"/>
          <w:szCs w:val="24"/>
        </w:rPr>
      </w:pPr>
    </w:p>
    <w:p w14:paraId="051DC060" w14:textId="77777777" w:rsidR="007E5210" w:rsidRPr="00B941FF" w:rsidRDefault="007E5210" w:rsidP="00752093">
      <w:pPr>
        <w:spacing w:line="480" w:lineRule="auto"/>
        <w:rPr>
          <w:b/>
          <w:bCs/>
          <w:sz w:val="24"/>
          <w:szCs w:val="24"/>
        </w:rPr>
      </w:pPr>
    </w:p>
    <w:p w14:paraId="67CFC43F" w14:textId="77777777" w:rsidR="007E5210" w:rsidRPr="00B941FF" w:rsidRDefault="007E5210" w:rsidP="00752093">
      <w:pPr>
        <w:spacing w:line="480" w:lineRule="auto"/>
        <w:rPr>
          <w:b/>
          <w:bCs/>
          <w:sz w:val="24"/>
          <w:szCs w:val="24"/>
        </w:rPr>
      </w:pPr>
    </w:p>
    <w:p w14:paraId="638B31CF" w14:textId="77777777" w:rsidR="007E5210" w:rsidRPr="00B941FF" w:rsidRDefault="007E5210" w:rsidP="00752093">
      <w:pPr>
        <w:spacing w:line="480" w:lineRule="auto"/>
        <w:rPr>
          <w:b/>
          <w:bCs/>
          <w:sz w:val="24"/>
          <w:szCs w:val="24"/>
        </w:rPr>
      </w:pPr>
    </w:p>
    <w:p w14:paraId="7A4C2DBF" w14:textId="77777777" w:rsidR="007E5210" w:rsidRPr="00B941FF" w:rsidRDefault="007E5210" w:rsidP="00752093">
      <w:pPr>
        <w:spacing w:line="480" w:lineRule="auto"/>
        <w:rPr>
          <w:b/>
          <w:bCs/>
          <w:sz w:val="24"/>
          <w:szCs w:val="24"/>
        </w:rPr>
      </w:pPr>
    </w:p>
    <w:p w14:paraId="7BA29915" w14:textId="77777777" w:rsidR="007E5210" w:rsidRPr="00B941FF" w:rsidRDefault="007E5210" w:rsidP="00752093">
      <w:pPr>
        <w:spacing w:line="480" w:lineRule="auto"/>
        <w:rPr>
          <w:b/>
          <w:bCs/>
          <w:sz w:val="24"/>
          <w:szCs w:val="24"/>
        </w:rPr>
      </w:pPr>
    </w:p>
    <w:p w14:paraId="1B4F61E2" w14:textId="77777777" w:rsidR="007E5210" w:rsidRPr="00B941FF" w:rsidRDefault="007E5210" w:rsidP="00752093">
      <w:pPr>
        <w:spacing w:line="480" w:lineRule="auto"/>
        <w:rPr>
          <w:b/>
          <w:bCs/>
          <w:sz w:val="24"/>
          <w:szCs w:val="24"/>
        </w:rPr>
      </w:pPr>
    </w:p>
    <w:p w14:paraId="512A626D" w14:textId="77777777" w:rsidR="007E5210" w:rsidRPr="00B941FF" w:rsidRDefault="007E5210" w:rsidP="00752093">
      <w:pPr>
        <w:spacing w:line="480" w:lineRule="auto"/>
        <w:rPr>
          <w:b/>
          <w:bCs/>
          <w:sz w:val="24"/>
          <w:szCs w:val="24"/>
        </w:rPr>
      </w:pPr>
    </w:p>
    <w:p w14:paraId="6D74F24C" w14:textId="77777777" w:rsidR="007E5210" w:rsidRPr="00B941FF" w:rsidRDefault="007E5210" w:rsidP="00752093">
      <w:pPr>
        <w:spacing w:line="480" w:lineRule="auto"/>
        <w:rPr>
          <w:b/>
          <w:bCs/>
          <w:sz w:val="24"/>
          <w:szCs w:val="24"/>
        </w:rPr>
      </w:pPr>
    </w:p>
    <w:p w14:paraId="62424F6A" w14:textId="77777777" w:rsidR="007E5210" w:rsidRPr="00B941FF" w:rsidRDefault="007E5210" w:rsidP="00752093">
      <w:pPr>
        <w:spacing w:line="480" w:lineRule="auto"/>
        <w:rPr>
          <w:b/>
          <w:bCs/>
          <w:sz w:val="24"/>
          <w:szCs w:val="24"/>
        </w:rPr>
      </w:pPr>
    </w:p>
    <w:p w14:paraId="47FFEB06" w14:textId="77777777" w:rsidR="007E5210" w:rsidRPr="00B941FF" w:rsidRDefault="007E5210" w:rsidP="00752093">
      <w:pPr>
        <w:spacing w:line="480" w:lineRule="auto"/>
        <w:rPr>
          <w:b/>
          <w:bCs/>
          <w:sz w:val="24"/>
          <w:szCs w:val="24"/>
        </w:rPr>
      </w:pPr>
    </w:p>
    <w:p w14:paraId="47C12B91" w14:textId="77777777" w:rsidR="007E5210" w:rsidRPr="00B941FF" w:rsidRDefault="007E5210" w:rsidP="00752093">
      <w:pPr>
        <w:spacing w:line="480" w:lineRule="auto"/>
        <w:rPr>
          <w:b/>
          <w:bCs/>
          <w:sz w:val="24"/>
          <w:szCs w:val="24"/>
        </w:rPr>
      </w:pPr>
    </w:p>
    <w:p w14:paraId="1EA25CB1" w14:textId="77777777" w:rsidR="007E5210" w:rsidRPr="00B941FF" w:rsidRDefault="007E5210" w:rsidP="00752093">
      <w:pPr>
        <w:spacing w:line="480" w:lineRule="auto"/>
        <w:rPr>
          <w:b/>
          <w:bCs/>
          <w:sz w:val="24"/>
          <w:szCs w:val="24"/>
        </w:rPr>
      </w:pPr>
    </w:p>
    <w:p w14:paraId="5BFE612D" w14:textId="77777777" w:rsidR="007E5210" w:rsidRPr="00B941FF" w:rsidRDefault="007E5210" w:rsidP="00752093">
      <w:pPr>
        <w:spacing w:line="480" w:lineRule="auto"/>
        <w:rPr>
          <w:b/>
          <w:bCs/>
          <w:sz w:val="24"/>
          <w:szCs w:val="24"/>
        </w:rPr>
      </w:pPr>
    </w:p>
    <w:p w14:paraId="4446DF83" w14:textId="77777777" w:rsidR="007E5210" w:rsidRPr="00B941FF" w:rsidRDefault="007E5210" w:rsidP="00752093">
      <w:pPr>
        <w:spacing w:line="480" w:lineRule="auto"/>
        <w:rPr>
          <w:b/>
          <w:bCs/>
          <w:sz w:val="24"/>
          <w:szCs w:val="24"/>
        </w:rPr>
      </w:pPr>
    </w:p>
    <w:p w14:paraId="209AAACE" w14:textId="66072D39" w:rsidR="00A75ECF" w:rsidRPr="00B941FF" w:rsidRDefault="00B5122C" w:rsidP="00752093">
      <w:pPr>
        <w:spacing w:line="480" w:lineRule="auto"/>
        <w:rPr>
          <w:sz w:val="24"/>
          <w:szCs w:val="24"/>
          <w:u w:val="single"/>
        </w:rPr>
      </w:pPr>
      <w:r w:rsidRPr="00B941FF">
        <w:rPr>
          <w:b/>
          <w:bCs/>
          <w:sz w:val="24"/>
          <w:szCs w:val="24"/>
          <w:u w:val="single"/>
        </w:rPr>
        <w:lastRenderedPageBreak/>
        <w:t>Contents</w:t>
      </w:r>
      <w:r w:rsidR="005D0A2A" w:rsidRPr="00B941FF">
        <w:rPr>
          <w:b/>
          <w:bCs/>
          <w:sz w:val="24"/>
          <w:szCs w:val="24"/>
          <w:u w:val="single"/>
        </w:rPr>
        <w:t xml:space="preserve"> Page</w:t>
      </w:r>
    </w:p>
    <w:tbl>
      <w:tblPr>
        <w:tblStyle w:val="TableGrid"/>
        <w:tblW w:w="10674" w:type="dxa"/>
        <w:tblLook w:val="04A0" w:firstRow="1" w:lastRow="0" w:firstColumn="1" w:lastColumn="0" w:noHBand="0" w:noVBand="1"/>
      </w:tblPr>
      <w:tblGrid>
        <w:gridCol w:w="1555"/>
        <w:gridCol w:w="9119"/>
      </w:tblGrid>
      <w:tr w:rsidR="00FE29F6" w:rsidRPr="00B941FF" w14:paraId="29916AB9" w14:textId="77777777" w:rsidTr="001119A8">
        <w:trPr>
          <w:trHeight w:val="259"/>
        </w:trPr>
        <w:tc>
          <w:tcPr>
            <w:tcW w:w="1555" w:type="dxa"/>
          </w:tcPr>
          <w:p w14:paraId="31A7FAC0" w14:textId="70991AE2" w:rsidR="00FE29F6" w:rsidRPr="00B941FF" w:rsidRDefault="00FE29F6" w:rsidP="00752093">
            <w:pPr>
              <w:spacing w:line="480" w:lineRule="auto"/>
              <w:rPr>
                <w:b/>
                <w:bCs/>
                <w:sz w:val="24"/>
                <w:szCs w:val="24"/>
              </w:rPr>
            </w:pPr>
            <w:r w:rsidRPr="00B941FF">
              <w:rPr>
                <w:b/>
                <w:bCs/>
                <w:sz w:val="24"/>
                <w:szCs w:val="24"/>
              </w:rPr>
              <w:t>Page Number</w:t>
            </w:r>
          </w:p>
        </w:tc>
        <w:tc>
          <w:tcPr>
            <w:tcW w:w="9119" w:type="dxa"/>
          </w:tcPr>
          <w:p w14:paraId="144B5891" w14:textId="5DD9103F" w:rsidR="00FE29F6" w:rsidRPr="00B941FF" w:rsidRDefault="00FE29F6" w:rsidP="00752093">
            <w:pPr>
              <w:spacing w:line="480" w:lineRule="auto"/>
              <w:rPr>
                <w:b/>
                <w:bCs/>
                <w:sz w:val="24"/>
                <w:szCs w:val="24"/>
              </w:rPr>
            </w:pPr>
            <w:r w:rsidRPr="00B941FF">
              <w:rPr>
                <w:b/>
                <w:bCs/>
                <w:sz w:val="24"/>
                <w:szCs w:val="24"/>
              </w:rPr>
              <w:t>Contents</w:t>
            </w:r>
          </w:p>
        </w:tc>
      </w:tr>
      <w:tr w:rsidR="00FE29F6" w:rsidRPr="00B941FF" w14:paraId="3867B5A2" w14:textId="77777777" w:rsidTr="001119A8">
        <w:trPr>
          <w:trHeight w:val="795"/>
        </w:trPr>
        <w:tc>
          <w:tcPr>
            <w:tcW w:w="1555" w:type="dxa"/>
          </w:tcPr>
          <w:p w14:paraId="50C715C0" w14:textId="28A49911" w:rsidR="00FE29F6" w:rsidRPr="00B941FF" w:rsidRDefault="00906546" w:rsidP="00752093">
            <w:pPr>
              <w:spacing w:line="480" w:lineRule="auto"/>
              <w:jc w:val="right"/>
              <w:rPr>
                <w:b/>
                <w:bCs/>
                <w:sz w:val="24"/>
                <w:szCs w:val="24"/>
              </w:rPr>
            </w:pPr>
            <w:r>
              <w:rPr>
                <w:b/>
                <w:bCs/>
                <w:sz w:val="24"/>
                <w:szCs w:val="24"/>
              </w:rPr>
              <w:t>4</w:t>
            </w:r>
          </w:p>
        </w:tc>
        <w:tc>
          <w:tcPr>
            <w:tcW w:w="9119" w:type="dxa"/>
          </w:tcPr>
          <w:p w14:paraId="009A3ECC" w14:textId="4B63D1A4" w:rsidR="00FE29F6" w:rsidRPr="00B941FF" w:rsidRDefault="00217132" w:rsidP="00752093">
            <w:pPr>
              <w:spacing w:line="480" w:lineRule="auto"/>
              <w:rPr>
                <w:sz w:val="24"/>
                <w:szCs w:val="24"/>
              </w:rPr>
            </w:pPr>
            <w:r w:rsidRPr="00B941FF">
              <w:rPr>
                <w:sz w:val="24"/>
                <w:szCs w:val="24"/>
              </w:rPr>
              <w:t>Task one- Summary of Article</w:t>
            </w:r>
          </w:p>
        </w:tc>
      </w:tr>
      <w:tr w:rsidR="00FE29F6" w:rsidRPr="00B941FF" w14:paraId="0D26CEBC" w14:textId="77777777" w:rsidTr="001119A8">
        <w:trPr>
          <w:trHeight w:val="795"/>
        </w:trPr>
        <w:tc>
          <w:tcPr>
            <w:tcW w:w="1555" w:type="dxa"/>
          </w:tcPr>
          <w:p w14:paraId="4AB80FF3" w14:textId="4AF27D0B" w:rsidR="00FE29F6" w:rsidRPr="00B941FF" w:rsidRDefault="00906546" w:rsidP="00752093">
            <w:pPr>
              <w:spacing w:line="480" w:lineRule="auto"/>
              <w:jc w:val="right"/>
              <w:rPr>
                <w:b/>
                <w:bCs/>
                <w:sz w:val="24"/>
                <w:szCs w:val="24"/>
              </w:rPr>
            </w:pPr>
            <w:r>
              <w:rPr>
                <w:b/>
                <w:bCs/>
                <w:sz w:val="24"/>
                <w:szCs w:val="24"/>
              </w:rPr>
              <w:t>5</w:t>
            </w:r>
          </w:p>
        </w:tc>
        <w:tc>
          <w:tcPr>
            <w:tcW w:w="9119" w:type="dxa"/>
          </w:tcPr>
          <w:p w14:paraId="1248C7D4" w14:textId="37C8403E" w:rsidR="00FE29F6" w:rsidRPr="00B941FF" w:rsidRDefault="00217132" w:rsidP="00752093">
            <w:pPr>
              <w:spacing w:line="480" w:lineRule="auto"/>
              <w:rPr>
                <w:sz w:val="24"/>
                <w:szCs w:val="24"/>
              </w:rPr>
            </w:pPr>
            <w:r w:rsidRPr="00B941FF">
              <w:rPr>
                <w:sz w:val="24"/>
                <w:szCs w:val="24"/>
              </w:rPr>
              <w:t>Task two- ‘Time Management’ Infographic</w:t>
            </w:r>
          </w:p>
        </w:tc>
      </w:tr>
      <w:tr w:rsidR="00FE29F6" w:rsidRPr="00B941FF" w14:paraId="583A7B7A" w14:textId="77777777" w:rsidTr="001119A8">
        <w:trPr>
          <w:trHeight w:val="765"/>
        </w:trPr>
        <w:tc>
          <w:tcPr>
            <w:tcW w:w="1555" w:type="dxa"/>
          </w:tcPr>
          <w:p w14:paraId="24D5B70C" w14:textId="2BCD18D3" w:rsidR="00FE29F6" w:rsidRPr="00B941FF" w:rsidRDefault="00906546" w:rsidP="00752093">
            <w:pPr>
              <w:spacing w:line="480" w:lineRule="auto"/>
              <w:jc w:val="right"/>
              <w:rPr>
                <w:b/>
                <w:bCs/>
                <w:sz w:val="24"/>
                <w:szCs w:val="24"/>
              </w:rPr>
            </w:pPr>
            <w:r>
              <w:rPr>
                <w:b/>
                <w:bCs/>
                <w:sz w:val="24"/>
                <w:szCs w:val="24"/>
              </w:rPr>
              <w:t>6</w:t>
            </w:r>
            <w:r w:rsidR="00805022">
              <w:rPr>
                <w:b/>
                <w:bCs/>
                <w:sz w:val="24"/>
                <w:szCs w:val="24"/>
              </w:rPr>
              <w:t>-11</w:t>
            </w:r>
          </w:p>
        </w:tc>
        <w:tc>
          <w:tcPr>
            <w:tcW w:w="9119" w:type="dxa"/>
          </w:tcPr>
          <w:p w14:paraId="35DC1C67" w14:textId="68A3B5CD" w:rsidR="00FE29F6" w:rsidRPr="00B941FF" w:rsidRDefault="00217132" w:rsidP="00752093">
            <w:pPr>
              <w:spacing w:line="480" w:lineRule="auto"/>
              <w:rPr>
                <w:sz w:val="24"/>
                <w:szCs w:val="24"/>
              </w:rPr>
            </w:pPr>
            <w:r w:rsidRPr="00B941FF">
              <w:rPr>
                <w:sz w:val="24"/>
                <w:szCs w:val="24"/>
              </w:rPr>
              <w:t>Task three- Essay Outline</w:t>
            </w:r>
          </w:p>
        </w:tc>
      </w:tr>
      <w:tr w:rsidR="00FE29F6" w:rsidRPr="00B941FF" w14:paraId="0A1116B9" w14:textId="77777777" w:rsidTr="001119A8">
        <w:trPr>
          <w:trHeight w:val="795"/>
        </w:trPr>
        <w:tc>
          <w:tcPr>
            <w:tcW w:w="1555" w:type="dxa"/>
          </w:tcPr>
          <w:p w14:paraId="569FCBEA" w14:textId="5DB2C60F" w:rsidR="00FE29F6" w:rsidRPr="00B941FF" w:rsidRDefault="00805022" w:rsidP="00752093">
            <w:pPr>
              <w:spacing w:line="480" w:lineRule="auto"/>
              <w:jc w:val="right"/>
              <w:rPr>
                <w:b/>
                <w:bCs/>
                <w:sz w:val="24"/>
                <w:szCs w:val="24"/>
              </w:rPr>
            </w:pPr>
            <w:r>
              <w:rPr>
                <w:b/>
                <w:bCs/>
                <w:sz w:val="24"/>
                <w:szCs w:val="24"/>
              </w:rPr>
              <w:t>12</w:t>
            </w:r>
          </w:p>
        </w:tc>
        <w:tc>
          <w:tcPr>
            <w:tcW w:w="9119" w:type="dxa"/>
          </w:tcPr>
          <w:p w14:paraId="4B5EAC9E" w14:textId="53026D02" w:rsidR="00FE29F6" w:rsidRPr="00B941FF" w:rsidRDefault="00217132" w:rsidP="00752093">
            <w:pPr>
              <w:spacing w:line="480" w:lineRule="auto"/>
              <w:rPr>
                <w:sz w:val="24"/>
                <w:szCs w:val="24"/>
              </w:rPr>
            </w:pPr>
            <w:r w:rsidRPr="00B941FF">
              <w:rPr>
                <w:sz w:val="24"/>
                <w:szCs w:val="24"/>
              </w:rPr>
              <w:t>Library Search Evidence</w:t>
            </w:r>
          </w:p>
        </w:tc>
      </w:tr>
      <w:tr w:rsidR="00FE29F6" w:rsidRPr="00B941FF" w14:paraId="33D26883" w14:textId="77777777" w:rsidTr="001119A8">
        <w:trPr>
          <w:trHeight w:val="795"/>
        </w:trPr>
        <w:tc>
          <w:tcPr>
            <w:tcW w:w="1555" w:type="dxa"/>
          </w:tcPr>
          <w:p w14:paraId="4CA16B35" w14:textId="1F67B429" w:rsidR="00FE29F6" w:rsidRPr="00B941FF" w:rsidRDefault="00805022" w:rsidP="00752093">
            <w:pPr>
              <w:spacing w:line="480" w:lineRule="auto"/>
              <w:jc w:val="right"/>
              <w:rPr>
                <w:b/>
                <w:bCs/>
                <w:sz w:val="24"/>
                <w:szCs w:val="24"/>
              </w:rPr>
            </w:pPr>
            <w:r>
              <w:rPr>
                <w:b/>
                <w:bCs/>
                <w:sz w:val="24"/>
                <w:szCs w:val="24"/>
              </w:rPr>
              <w:t>13</w:t>
            </w:r>
          </w:p>
        </w:tc>
        <w:tc>
          <w:tcPr>
            <w:tcW w:w="9119" w:type="dxa"/>
          </w:tcPr>
          <w:p w14:paraId="679AAC57" w14:textId="05804737" w:rsidR="00FE29F6" w:rsidRPr="00B941FF" w:rsidRDefault="00906546" w:rsidP="00752093">
            <w:pPr>
              <w:spacing w:line="480" w:lineRule="auto"/>
              <w:rPr>
                <w:sz w:val="24"/>
                <w:szCs w:val="24"/>
              </w:rPr>
            </w:pPr>
            <w:r w:rsidRPr="00B941FF">
              <w:rPr>
                <w:sz w:val="24"/>
                <w:szCs w:val="24"/>
              </w:rPr>
              <w:t>Summary of Sources</w:t>
            </w:r>
          </w:p>
        </w:tc>
      </w:tr>
      <w:tr w:rsidR="00FE29F6" w:rsidRPr="00B941FF" w14:paraId="45E2115D" w14:textId="77777777" w:rsidTr="001119A8">
        <w:trPr>
          <w:trHeight w:val="795"/>
        </w:trPr>
        <w:tc>
          <w:tcPr>
            <w:tcW w:w="1555" w:type="dxa"/>
          </w:tcPr>
          <w:p w14:paraId="2A003A70" w14:textId="6DA42C91" w:rsidR="00FE29F6" w:rsidRPr="00B941FF" w:rsidRDefault="00805022" w:rsidP="00752093">
            <w:pPr>
              <w:spacing w:line="480" w:lineRule="auto"/>
              <w:jc w:val="right"/>
              <w:rPr>
                <w:b/>
                <w:bCs/>
                <w:sz w:val="24"/>
                <w:szCs w:val="24"/>
              </w:rPr>
            </w:pPr>
            <w:r>
              <w:rPr>
                <w:b/>
                <w:bCs/>
                <w:sz w:val="24"/>
                <w:szCs w:val="24"/>
              </w:rPr>
              <w:t>14-15</w:t>
            </w:r>
          </w:p>
        </w:tc>
        <w:tc>
          <w:tcPr>
            <w:tcW w:w="9119" w:type="dxa"/>
          </w:tcPr>
          <w:p w14:paraId="65CEB426" w14:textId="4CDE9FAC" w:rsidR="00FE29F6" w:rsidRPr="00B941FF" w:rsidRDefault="00906546" w:rsidP="00752093">
            <w:pPr>
              <w:spacing w:line="480" w:lineRule="auto"/>
              <w:rPr>
                <w:sz w:val="24"/>
                <w:szCs w:val="24"/>
              </w:rPr>
            </w:pPr>
            <w:r w:rsidRPr="00B941FF">
              <w:rPr>
                <w:sz w:val="24"/>
                <w:szCs w:val="24"/>
              </w:rPr>
              <w:t>Reference</w:t>
            </w:r>
            <w:r w:rsidR="00805022">
              <w:rPr>
                <w:sz w:val="24"/>
                <w:szCs w:val="24"/>
              </w:rPr>
              <w:t>s</w:t>
            </w:r>
          </w:p>
        </w:tc>
      </w:tr>
    </w:tbl>
    <w:p w14:paraId="5232C45E" w14:textId="551D81F5" w:rsidR="00A75ECF" w:rsidRPr="00B941FF" w:rsidRDefault="00A75ECF" w:rsidP="00752093">
      <w:pPr>
        <w:spacing w:line="480" w:lineRule="auto"/>
        <w:rPr>
          <w:b/>
          <w:bCs/>
          <w:sz w:val="24"/>
          <w:szCs w:val="24"/>
        </w:rPr>
      </w:pPr>
    </w:p>
    <w:p w14:paraId="365597F1" w14:textId="0CB2CD00" w:rsidR="00A75ECF" w:rsidRPr="00B941FF" w:rsidRDefault="00A75ECF" w:rsidP="00752093">
      <w:pPr>
        <w:spacing w:line="480" w:lineRule="auto"/>
        <w:rPr>
          <w:b/>
          <w:bCs/>
          <w:sz w:val="24"/>
          <w:szCs w:val="24"/>
        </w:rPr>
      </w:pPr>
    </w:p>
    <w:p w14:paraId="426F2CC7" w14:textId="3E15957A" w:rsidR="00A75ECF" w:rsidRPr="00B941FF" w:rsidRDefault="00A75ECF" w:rsidP="00752093">
      <w:pPr>
        <w:spacing w:line="480" w:lineRule="auto"/>
        <w:rPr>
          <w:b/>
          <w:bCs/>
          <w:sz w:val="24"/>
          <w:szCs w:val="24"/>
        </w:rPr>
      </w:pPr>
    </w:p>
    <w:p w14:paraId="5D143239" w14:textId="6AD7AACB" w:rsidR="00A75ECF" w:rsidRPr="00B941FF" w:rsidRDefault="00A75ECF" w:rsidP="00752093">
      <w:pPr>
        <w:spacing w:line="480" w:lineRule="auto"/>
        <w:rPr>
          <w:b/>
          <w:bCs/>
          <w:sz w:val="24"/>
          <w:szCs w:val="24"/>
        </w:rPr>
      </w:pPr>
    </w:p>
    <w:p w14:paraId="6EC011C6" w14:textId="5976C5A6" w:rsidR="00A75ECF" w:rsidRPr="00B941FF" w:rsidRDefault="00A75ECF" w:rsidP="00752093">
      <w:pPr>
        <w:spacing w:line="480" w:lineRule="auto"/>
        <w:rPr>
          <w:b/>
          <w:bCs/>
          <w:sz w:val="24"/>
          <w:szCs w:val="24"/>
        </w:rPr>
      </w:pPr>
    </w:p>
    <w:p w14:paraId="3C8960B9" w14:textId="7D5076DD" w:rsidR="00A75ECF" w:rsidRPr="00B941FF" w:rsidRDefault="00A75ECF" w:rsidP="00752093">
      <w:pPr>
        <w:spacing w:line="480" w:lineRule="auto"/>
        <w:rPr>
          <w:b/>
          <w:bCs/>
          <w:sz w:val="24"/>
          <w:szCs w:val="24"/>
        </w:rPr>
      </w:pPr>
    </w:p>
    <w:p w14:paraId="12ECFE70" w14:textId="28E9D5CC" w:rsidR="00A75ECF" w:rsidRPr="00B941FF" w:rsidRDefault="00A75ECF" w:rsidP="00752093">
      <w:pPr>
        <w:spacing w:line="480" w:lineRule="auto"/>
        <w:rPr>
          <w:b/>
          <w:bCs/>
          <w:sz w:val="24"/>
          <w:szCs w:val="24"/>
        </w:rPr>
      </w:pPr>
    </w:p>
    <w:p w14:paraId="19007485" w14:textId="77777777" w:rsidR="005C7B56" w:rsidRDefault="005C7B56" w:rsidP="00752093">
      <w:pPr>
        <w:spacing w:line="480" w:lineRule="auto"/>
        <w:rPr>
          <w:b/>
          <w:bCs/>
          <w:sz w:val="24"/>
          <w:szCs w:val="24"/>
          <w:u w:val="single"/>
        </w:rPr>
      </w:pPr>
    </w:p>
    <w:p w14:paraId="50A2F1A6" w14:textId="77777777" w:rsidR="005C7B56" w:rsidRDefault="005C7B56" w:rsidP="00752093">
      <w:pPr>
        <w:spacing w:line="480" w:lineRule="auto"/>
        <w:rPr>
          <w:b/>
          <w:bCs/>
          <w:sz w:val="24"/>
          <w:szCs w:val="24"/>
          <w:u w:val="single"/>
        </w:rPr>
      </w:pPr>
    </w:p>
    <w:p w14:paraId="001EDB80" w14:textId="77777777" w:rsidR="005C7B56" w:rsidRDefault="005C7B56" w:rsidP="00752093">
      <w:pPr>
        <w:spacing w:line="480" w:lineRule="auto"/>
        <w:rPr>
          <w:b/>
          <w:bCs/>
          <w:sz w:val="24"/>
          <w:szCs w:val="24"/>
          <w:u w:val="single"/>
        </w:rPr>
      </w:pPr>
    </w:p>
    <w:p w14:paraId="1A727631" w14:textId="77777777" w:rsidR="00D81386" w:rsidRDefault="00D81386" w:rsidP="00752093">
      <w:pPr>
        <w:spacing w:line="480" w:lineRule="auto"/>
        <w:rPr>
          <w:b/>
          <w:bCs/>
          <w:sz w:val="24"/>
          <w:szCs w:val="24"/>
          <w:u w:val="single"/>
        </w:rPr>
      </w:pPr>
    </w:p>
    <w:p w14:paraId="3DFD6C6D" w14:textId="77777777" w:rsidR="00D81386" w:rsidRDefault="00D81386" w:rsidP="00752093">
      <w:pPr>
        <w:spacing w:line="480" w:lineRule="auto"/>
        <w:rPr>
          <w:b/>
          <w:bCs/>
          <w:sz w:val="24"/>
          <w:szCs w:val="24"/>
          <w:u w:val="single"/>
        </w:rPr>
      </w:pPr>
    </w:p>
    <w:p w14:paraId="45247D9B" w14:textId="342D03F4" w:rsidR="00057064" w:rsidRPr="00B941FF" w:rsidRDefault="00057064" w:rsidP="00752093">
      <w:pPr>
        <w:spacing w:line="480" w:lineRule="auto"/>
        <w:rPr>
          <w:b/>
          <w:bCs/>
          <w:sz w:val="24"/>
          <w:szCs w:val="24"/>
          <w:u w:val="single"/>
        </w:rPr>
      </w:pPr>
      <w:r w:rsidRPr="00B941FF">
        <w:rPr>
          <w:b/>
          <w:bCs/>
          <w:sz w:val="24"/>
          <w:szCs w:val="24"/>
          <w:u w:val="single"/>
        </w:rPr>
        <w:lastRenderedPageBreak/>
        <w:t>Task one</w:t>
      </w:r>
      <w:r w:rsidR="007B34C3" w:rsidRPr="00B941FF">
        <w:rPr>
          <w:b/>
          <w:bCs/>
          <w:sz w:val="24"/>
          <w:szCs w:val="24"/>
          <w:u w:val="single"/>
        </w:rPr>
        <w:t>- Summary</w:t>
      </w:r>
    </w:p>
    <w:p w14:paraId="6A1AC72F" w14:textId="51A06377" w:rsidR="00057064" w:rsidRPr="009F57F5" w:rsidRDefault="00956130" w:rsidP="00752093">
      <w:pPr>
        <w:spacing w:line="480" w:lineRule="auto"/>
        <w:rPr>
          <w:b/>
          <w:bCs/>
          <w:sz w:val="24"/>
          <w:szCs w:val="24"/>
        </w:rPr>
      </w:pPr>
      <w:r w:rsidRPr="009F57F5">
        <w:rPr>
          <w:b/>
          <w:bCs/>
          <w:sz w:val="24"/>
          <w:szCs w:val="24"/>
        </w:rPr>
        <w:t>The Bear Necessities of Stress</w:t>
      </w:r>
    </w:p>
    <w:p w14:paraId="51927017" w14:textId="77777777" w:rsidR="0009151E" w:rsidRPr="009F57F5" w:rsidRDefault="0009151E" w:rsidP="00BD281C">
      <w:pPr>
        <w:spacing w:line="480" w:lineRule="auto"/>
        <w:ind w:firstLine="720"/>
        <w:rPr>
          <w:rFonts w:ascii="Calibri" w:hAnsi="Calibri" w:cs="Calibri"/>
          <w:sz w:val="24"/>
          <w:szCs w:val="24"/>
        </w:rPr>
      </w:pPr>
      <w:r w:rsidRPr="009F57F5">
        <w:rPr>
          <w:rFonts w:ascii="Calibri" w:hAnsi="Calibri" w:cs="Calibri"/>
          <w:sz w:val="24"/>
          <w:szCs w:val="24"/>
        </w:rPr>
        <w:t xml:space="preserve">Our stress response is vital for our survival, it starts in our adrenal glands and kickstarts our nervous system into action. This is our body’s evolutionary defence mechanism, how we flood our body with the necessary hormones to get away from </w:t>
      </w:r>
      <w:proofErr w:type="gramStart"/>
      <w:r w:rsidRPr="009F57F5">
        <w:rPr>
          <w:rFonts w:ascii="Calibri" w:hAnsi="Calibri" w:cs="Calibri"/>
          <w:sz w:val="24"/>
          <w:szCs w:val="24"/>
        </w:rPr>
        <w:t>predators, or</w:t>
      </w:r>
      <w:proofErr w:type="gramEnd"/>
      <w:r w:rsidRPr="009F57F5">
        <w:rPr>
          <w:rFonts w:ascii="Calibri" w:hAnsi="Calibri" w:cs="Calibri"/>
          <w:sz w:val="24"/>
          <w:szCs w:val="24"/>
        </w:rPr>
        <w:t xml:space="preserve"> fight our way out of danger. After a stressful event has occurred cortisol is secreted (20-30 minutes after the stressor began). While the initial rush of hormones increases your heart rate and prepares you for action, cortisol allows this process to last longer than the initial kickstart.</w:t>
      </w:r>
    </w:p>
    <w:p w14:paraId="79E3119F" w14:textId="77777777" w:rsidR="0009151E" w:rsidRPr="009F57F5" w:rsidRDefault="0009151E" w:rsidP="00BD281C">
      <w:pPr>
        <w:spacing w:line="480" w:lineRule="auto"/>
        <w:ind w:firstLine="720"/>
        <w:rPr>
          <w:rFonts w:ascii="Calibri" w:hAnsi="Calibri" w:cs="Calibri"/>
          <w:sz w:val="24"/>
          <w:szCs w:val="24"/>
        </w:rPr>
      </w:pPr>
      <w:r w:rsidRPr="009F57F5">
        <w:rPr>
          <w:rFonts w:ascii="Calibri" w:hAnsi="Calibri" w:cs="Calibri"/>
          <w:sz w:val="24"/>
          <w:szCs w:val="24"/>
        </w:rPr>
        <w:t xml:space="preserve"> The focus here is on the long-term effects of stress, with a focus on how repetitive stress impacts us both mentally and physically. </w:t>
      </w:r>
    </w:p>
    <w:p w14:paraId="1727F6DA" w14:textId="77777777" w:rsidR="0009151E" w:rsidRPr="009F57F5" w:rsidRDefault="0009151E" w:rsidP="00BD281C">
      <w:pPr>
        <w:spacing w:line="480" w:lineRule="auto"/>
        <w:ind w:firstLine="720"/>
        <w:rPr>
          <w:rFonts w:ascii="Calibri" w:hAnsi="Calibri" w:cs="Calibri"/>
          <w:sz w:val="24"/>
          <w:szCs w:val="24"/>
        </w:rPr>
      </w:pPr>
      <w:r w:rsidRPr="009F57F5">
        <w:rPr>
          <w:rFonts w:ascii="Calibri" w:hAnsi="Calibri" w:cs="Calibri"/>
          <w:sz w:val="24"/>
          <w:szCs w:val="24"/>
        </w:rPr>
        <w:t xml:space="preserve"> Despite similar repetitive stressors, our body will react as if there is a new danger each time, and with the same level of chemical response. Cortisol naturally spikes upon waking up and is at </w:t>
      </w:r>
      <w:proofErr w:type="spellStart"/>
      <w:r w:rsidRPr="009F57F5">
        <w:rPr>
          <w:rFonts w:ascii="Calibri" w:hAnsi="Calibri" w:cs="Calibri"/>
          <w:sz w:val="24"/>
          <w:szCs w:val="24"/>
        </w:rPr>
        <w:t>it’s</w:t>
      </w:r>
      <w:proofErr w:type="spellEnd"/>
      <w:r w:rsidRPr="009F57F5">
        <w:rPr>
          <w:rFonts w:ascii="Calibri" w:hAnsi="Calibri" w:cs="Calibri"/>
          <w:sz w:val="24"/>
          <w:szCs w:val="24"/>
        </w:rPr>
        <w:t xml:space="preserve"> lowest before we fall asleep, this is reflective of a normal stress response with a healthy recovery period. </w:t>
      </w:r>
    </w:p>
    <w:p w14:paraId="7335C6DC" w14:textId="77777777" w:rsidR="0009151E" w:rsidRPr="009F57F5" w:rsidRDefault="0009151E" w:rsidP="00BD281C">
      <w:pPr>
        <w:spacing w:line="480" w:lineRule="auto"/>
        <w:ind w:firstLine="720"/>
        <w:rPr>
          <w:rFonts w:ascii="Calibri" w:hAnsi="Calibri" w:cs="Calibri"/>
          <w:sz w:val="24"/>
          <w:szCs w:val="24"/>
        </w:rPr>
      </w:pPr>
      <w:r w:rsidRPr="009F57F5">
        <w:rPr>
          <w:rFonts w:ascii="Calibri" w:hAnsi="Calibri" w:cs="Calibri"/>
          <w:sz w:val="24"/>
          <w:szCs w:val="24"/>
        </w:rPr>
        <w:t xml:space="preserve"> If we are made to feel there is a stressor occurring the following day, we are likely to wake with heightened levels of cortisol. If this expectation occurs every day, we see levels drop upon waking and increase throughout the day. This pattern is redolent with chronic stress. Cortisol regulates our immune system (and other bodily systems), those who experience this chronic stress have been noted to have more frequent sickness and memory issues.</w:t>
      </w:r>
    </w:p>
    <w:p w14:paraId="76CDB93E" w14:textId="08DD850A" w:rsidR="0009151E" w:rsidRPr="009F57F5" w:rsidRDefault="0009151E" w:rsidP="009F57F5">
      <w:pPr>
        <w:spacing w:line="480" w:lineRule="auto"/>
        <w:ind w:firstLine="720"/>
        <w:rPr>
          <w:rFonts w:ascii="Calibri" w:hAnsi="Calibri" w:cs="Calibri"/>
          <w:sz w:val="24"/>
          <w:szCs w:val="24"/>
        </w:rPr>
      </w:pPr>
      <w:r w:rsidRPr="009F57F5">
        <w:rPr>
          <w:rFonts w:ascii="Calibri" w:hAnsi="Calibri" w:cs="Calibri"/>
          <w:sz w:val="24"/>
          <w:szCs w:val="24"/>
        </w:rPr>
        <w:t xml:space="preserve"> Social support can decrease stress, but this is not possible for everyone. Using therapeutic writing interventions for an extended period has shown to lower the depression and anxiety linked to chronic stress in some cases. Decreasing repetitive stressors is not always possible, but it is important to regulate our nervous systems and stop stress from impacting our overall health and wellbeing.</w:t>
      </w:r>
    </w:p>
    <w:p w14:paraId="778CDCD6" w14:textId="2FE11519" w:rsidR="00057064" w:rsidRPr="00AB1E5F" w:rsidRDefault="00505F21" w:rsidP="006779F4">
      <w:pPr>
        <w:spacing w:line="480" w:lineRule="auto"/>
        <w:ind w:left="720" w:hanging="720"/>
        <w:rPr>
          <w:b/>
          <w:bCs/>
          <w:sz w:val="24"/>
          <w:szCs w:val="24"/>
        </w:rPr>
      </w:pPr>
      <w:r w:rsidRPr="00AB1E5F">
        <w:rPr>
          <w:b/>
          <w:bCs/>
          <w:sz w:val="24"/>
          <w:szCs w:val="24"/>
        </w:rPr>
        <w:t>Wetherell, M</w:t>
      </w:r>
      <w:r w:rsidR="00281F2A" w:rsidRPr="00AB1E5F">
        <w:rPr>
          <w:b/>
          <w:bCs/>
          <w:sz w:val="24"/>
          <w:szCs w:val="24"/>
        </w:rPr>
        <w:t xml:space="preserve">. (2022, September 14) The </w:t>
      </w:r>
      <w:proofErr w:type="spellStart"/>
      <w:r w:rsidR="00281F2A" w:rsidRPr="00AB1E5F">
        <w:rPr>
          <w:b/>
          <w:bCs/>
          <w:sz w:val="24"/>
          <w:szCs w:val="24"/>
        </w:rPr>
        <w:t>bear</w:t>
      </w:r>
      <w:proofErr w:type="spellEnd"/>
      <w:r w:rsidR="00281F2A" w:rsidRPr="00AB1E5F">
        <w:rPr>
          <w:b/>
          <w:bCs/>
          <w:sz w:val="24"/>
          <w:szCs w:val="24"/>
        </w:rPr>
        <w:t xml:space="preserve"> necessities of stress. </w:t>
      </w:r>
      <w:r w:rsidR="00012847">
        <w:rPr>
          <w:b/>
          <w:bCs/>
          <w:i/>
          <w:iCs/>
          <w:sz w:val="24"/>
          <w:szCs w:val="24"/>
        </w:rPr>
        <w:t>Psychologist</w:t>
      </w:r>
      <w:r w:rsidR="005F63EF">
        <w:rPr>
          <w:b/>
          <w:bCs/>
          <w:i/>
          <w:iCs/>
          <w:sz w:val="24"/>
          <w:szCs w:val="24"/>
        </w:rPr>
        <w:t>, 35</w:t>
      </w:r>
      <w:r w:rsidR="005F63EF">
        <w:rPr>
          <w:b/>
          <w:bCs/>
          <w:sz w:val="24"/>
          <w:szCs w:val="24"/>
        </w:rPr>
        <w:t xml:space="preserve"> (10), 42-45.</w:t>
      </w:r>
      <w:r w:rsidR="00B51788" w:rsidRPr="00AB1E5F">
        <w:rPr>
          <w:b/>
          <w:bCs/>
          <w:i/>
          <w:iCs/>
          <w:sz w:val="24"/>
          <w:szCs w:val="24"/>
        </w:rPr>
        <w:t xml:space="preserve"> </w:t>
      </w:r>
      <w:hyperlink r:id="rId6" w:history="1">
        <w:r w:rsidR="00BF2AD3" w:rsidRPr="00AB1E5F">
          <w:rPr>
            <w:rStyle w:val="Hyperlink"/>
            <w:b/>
            <w:bCs/>
            <w:sz w:val="24"/>
            <w:szCs w:val="24"/>
          </w:rPr>
          <w:t>https://www.bps.org.uk/psychologist/bear-necessities-stress</w:t>
        </w:r>
      </w:hyperlink>
      <w:r w:rsidR="00BF2AD3" w:rsidRPr="00AB1E5F">
        <w:rPr>
          <w:b/>
          <w:bCs/>
          <w:sz w:val="24"/>
          <w:szCs w:val="24"/>
        </w:rPr>
        <w:t xml:space="preserve"> </w:t>
      </w:r>
    </w:p>
    <w:p w14:paraId="14F01A63" w14:textId="602DE90E" w:rsidR="009D5EAE" w:rsidRPr="00B941FF" w:rsidRDefault="00BC4210" w:rsidP="005B4B25">
      <w:pPr>
        <w:spacing w:line="480" w:lineRule="auto"/>
        <w:jc w:val="right"/>
        <w:rPr>
          <w:b/>
          <w:bCs/>
          <w:sz w:val="24"/>
          <w:szCs w:val="24"/>
        </w:rPr>
      </w:pPr>
      <w:r>
        <w:rPr>
          <w:noProof/>
        </w:rPr>
        <w:lastRenderedPageBreak/>
        <w:drawing>
          <wp:anchor distT="0" distB="0" distL="114300" distR="114300" simplePos="0" relativeHeight="251660288" behindDoc="1" locked="0" layoutInCell="1" allowOverlap="1" wp14:anchorId="2EF67DC3" wp14:editId="39787C3E">
            <wp:simplePos x="0" y="0"/>
            <wp:positionH relativeFrom="column">
              <wp:posOffset>-127244</wp:posOffset>
            </wp:positionH>
            <wp:positionV relativeFrom="paragraph">
              <wp:posOffset>0</wp:posOffset>
            </wp:positionV>
            <wp:extent cx="3910330" cy="9777730"/>
            <wp:effectExtent l="0" t="0" r="0" b="0"/>
            <wp:wrapNone/>
            <wp:docPr id="2145787118" name="Picture 2" descr="A poste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787118" name="Picture 2" descr="A poster with text and images&#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10330" cy="9777730"/>
                    </a:xfrm>
                    <a:prstGeom prst="rect">
                      <a:avLst/>
                    </a:prstGeom>
                    <a:noFill/>
                    <a:ln>
                      <a:noFill/>
                    </a:ln>
                  </pic:spPr>
                </pic:pic>
              </a:graphicData>
            </a:graphic>
          </wp:anchor>
        </w:drawing>
      </w:r>
      <w:r w:rsidR="005B1AFE" w:rsidRPr="00B941FF">
        <w:rPr>
          <w:b/>
          <w:bCs/>
          <w:sz w:val="24"/>
          <w:szCs w:val="24"/>
        </w:rPr>
        <w:t xml:space="preserve">  </w:t>
      </w:r>
      <w:r w:rsidR="009D5EAE" w:rsidRPr="00B941FF">
        <w:rPr>
          <w:b/>
          <w:bCs/>
          <w:sz w:val="24"/>
          <w:szCs w:val="24"/>
          <w:u w:val="single"/>
        </w:rPr>
        <w:t>Task two: Time Management</w:t>
      </w:r>
      <w:r w:rsidR="005B1AFE" w:rsidRPr="00B941FF">
        <w:rPr>
          <w:b/>
          <w:bCs/>
          <w:sz w:val="24"/>
          <w:szCs w:val="24"/>
          <w:u w:val="single"/>
        </w:rPr>
        <w:t xml:space="preserve"> </w:t>
      </w:r>
      <w:r w:rsidR="009D5EAE" w:rsidRPr="00B941FF">
        <w:rPr>
          <w:b/>
          <w:bCs/>
          <w:sz w:val="24"/>
          <w:szCs w:val="24"/>
          <w:u w:val="single"/>
        </w:rPr>
        <w:t>Infographic</w:t>
      </w:r>
    </w:p>
    <w:p w14:paraId="5EAB8173" w14:textId="21C2093B" w:rsidR="00057064" w:rsidRPr="00B941FF" w:rsidRDefault="00057064" w:rsidP="00752093">
      <w:pPr>
        <w:spacing w:line="480" w:lineRule="auto"/>
        <w:rPr>
          <w:color w:val="FF0000"/>
          <w:sz w:val="24"/>
          <w:szCs w:val="24"/>
        </w:rPr>
      </w:pPr>
    </w:p>
    <w:p w14:paraId="7F6D4106" w14:textId="75E757CB" w:rsidR="2CC4B067" w:rsidRPr="00B941FF" w:rsidRDefault="2CC4B067" w:rsidP="00752093">
      <w:pPr>
        <w:spacing w:line="480" w:lineRule="auto"/>
        <w:rPr>
          <w:sz w:val="24"/>
          <w:szCs w:val="24"/>
        </w:rPr>
      </w:pPr>
    </w:p>
    <w:p w14:paraId="223FE77B" w14:textId="083CE1A0" w:rsidR="00057064" w:rsidRPr="00B941FF" w:rsidRDefault="00057064" w:rsidP="00752093">
      <w:pPr>
        <w:spacing w:line="480" w:lineRule="auto"/>
        <w:rPr>
          <w:sz w:val="24"/>
          <w:szCs w:val="24"/>
        </w:rPr>
      </w:pPr>
    </w:p>
    <w:p w14:paraId="7F36EEC9" w14:textId="7973A268" w:rsidR="00057064" w:rsidRPr="00B941FF" w:rsidRDefault="00057064" w:rsidP="00752093">
      <w:pPr>
        <w:spacing w:line="480" w:lineRule="auto"/>
        <w:rPr>
          <w:sz w:val="24"/>
          <w:szCs w:val="24"/>
        </w:rPr>
      </w:pPr>
    </w:p>
    <w:p w14:paraId="26E68519" w14:textId="77777777" w:rsidR="00B5122C" w:rsidRPr="00B941FF" w:rsidRDefault="00B5122C" w:rsidP="00752093">
      <w:pPr>
        <w:spacing w:line="480" w:lineRule="auto"/>
        <w:rPr>
          <w:sz w:val="24"/>
          <w:szCs w:val="24"/>
        </w:rPr>
      </w:pPr>
    </w:p>
    <w:p w14:paraId="5CEB54EC" w14:textId="77777777" w:rsidR="00B5122C" w:rsidRPr="00B941FF" w:rsidRDefault="00B5122C" w:rsidP="00752093">
      <w:pPr>
        <w:spacing w:line="480" w:lineRule="auto"/>
        <w:rPr>
          <w:sz w:val="24"/>
          <w:szCs w:val="24"/>
        </w:rPr>
      </w:pPr>
    </w:p>
    <w:p w14:paraId="0406AC25" w14:textId="77777777" w:rsidR="00B5122C" w:rsidRPr="00B941FF" w:rsidRDefault="00B5122C" w:rsidP="00752093">
      <w:pPr>
        <w:spacing w:line="480" w:lineRule="auto"/>
        <w:rPr>
          <w:sz w:val="24"/>
          <w:szCs w:val="24"/>
        </w:rPr>
      </w:pPr>
    </w:p>
    <w:p w14:paraId="3CE6FF75" w14:textId="77777777" w:rsidR="002F0536" w:rsidRPr="00B941FF" w:rsidRDefault="002F0536" w:rsidP="00752093">
      <w:pPr>
        <w:spacing w:line="480" w:lineRule="auto"/>
        <w:rPr>
          <w:sz w:val="24"/>
          <w:szCs w:val="24"/>
        </w:rPr>
      </w:pPr>
    </w:p>
    <w:p w14:paraId="15B262BD" w14:textId="77777777" w:rsidR="002F0536" w:rsidRPr="00B941FF" w:rsidRDefault="002F0536" w:rsidP="00752093">
      <w:pPr>
        <w:spacing w:line="480" w:lineRule="auto"/>
        <w:rPr>
          <w:sz w:val="24"/>
          <w:szCs w:val="24"/>
        </w:rPr>
      </w:pPr>
    </w:p>
    <w:p w14:paraId="67FB9F42" w14:textId="77777777" w:rsidR="002F0536" w:rsidRPr="00B941FF" w:rsidRDefault="002F0536" w:rsidP="00752093">
      <w:pPr>
        <w:spacing w:line="480" w:lineRule="auto"/>
        <w:rPr>
          <w:sz w:val="24"/>
          <w:szCs w:val="24"/>
        </w:rPr>
      </w:pPr>
    </w:p>
    <w:p w14:paraId="5E698CD6" w14:textId="77777777" w:rsidR="002F0536" w:rsidRPr="00B941FF" w:rsidRDefault="002F0536" w:rsidP="00752093">
      <w:pPr>
        <w:spacing w:line="480" w:lineRule="auto"/>
        <w:rPr>
          <w:sz w:val="24"/>
          <w:szCs w:val="24"/>
        </w:rPr>
      </w:pPr>
    </w:p>
    <w:p w14:paraId="270A2B5F" w14:textId="77777777" w:rsidR="002F0536" w:rsidRPr="00B941FF" w:rsidRDefault="002F0536" w:rsidP="00752093">
      <w:pPr>
        <w:spacing w:line="480" w:lineRule="auto"/>
        <w:rPr>
          <w:sz w:val="24"/>
          <w:szCs w:val="24"/>
        </w:rPr>
      </w:pPr>
    </w:p>
    <w:p w14:paraId="33EDB207" w14:textId="77777777" w:rsidR="002F0536" w:rsidRPr="00B941FF" w:rsidRDefault="002F0536" w:rsidP="00752093">
      <w:pPr>
        <w:spacing w:line="480" w:lineRule="auto"/>
        <w:rPr>
          <w:sz w:val="24"/>
          <w:szCs w:val="24"/>
        </w:rPr>
      </w:pPr>
    </w:p>
    <w:p w14:paraId="0E0F2005" w14:textId="77777777" w:rsidR="002F0536" w:rsidRPr="00B941FF" w:rsidRDefault="002F0536" w:rsidP="00752093">
      <w:pPr>
        <w:spacing w:line="480" w:lineRule="auto"/>
        <w:rPr>
          <w:sz w:val="24"/>
          <w:szCs w:val="24"/>
        </w:rPr>
      </w:pPr>
    </w:p>
    <w:p w14:paraId="03E5E667" w14:textId="77777777" w:rsidR="002F0536" w:rsidRPr="00B941FF" w:rsidRDefault="002F0536" w:rsidP="00752093">
      <w:pPr>
        <w:spacing w:line="480" w:lineRule="auto"/>
        <w:rPr>
          <w:sz w:val="24"/>
          <w:szCs w:val="24"/>
        </w:rPr>
      </w:pPr>
    </w:p>
    <w:p w14:paraId="06588C24" w14:textId="77777777" w:rsidR="002F0536" w:rsidRPr="00B941FF" w:rsidRDefault="002F0536" w:rsidP="00752093">
      <w:pPr>
        <w:spacing w:line="480" w:lineRule="auto"/>
        <w:rPr>
          <w:sz w:val="24"/>
          <w:szCs w:val="24"/>
        </w:rPr>
      </w:pPr>
    </w:p>
    <w:p w14:paraId="7176E29D" w14:textId="77777777" w:rsidR="002F0536" w:rsidRPr="00B941FF" w:rsidRDefault="002F0536" w:rsidP="00752093">
      <w:pPr>
        <w:spacing w:line="480" w:lineRule="auto"/>
        <w:rPr>
          <w:sz w:val="24"/>
          <w:szCs w:val="24"/>
        </w:rPr>
      </w:pPr>
    </w:p>
    <w:p w14:paraId="5BC77C38" w14:textId="77777777" w:rsidR="002F0536" w:rsidRPr="00B941FF" w:rsidRDefault="002F0536" w:rsidP="00752093">
      <w:pPr>
        <w:spacing w:line="480" w:lineRule="auto"/>
        <w:rPr>
          <w:sz w:val="24"/>
          <w:szCs w:val="24"/>
        </w:rPr>
      </w:pPr>
    </w:p>
    <w:p w14:paraId="72A1C4F3" w14:textId="77777777" w:rsidR="002F0536" w:rsidRPr="00B941FF" w:rsidRDefault="002F0536" w:rsidP="00752093">
      <w:pPr>
        <w:spacing w:line="480" w:lineRule="auto"/>
        <w:rPr>
          <w:sz w:val="24"/>
          <w:szCs w:val="24"/>
        </w:rPr>
      </w:pPr>
    </w:p>
    <w:p w14:paraId="7D5A5CDB" w14:textId="77777777" w:rsidR="002F0536" w:rsidRPr="00B941FF" w:rsidRDefault="002F0536" w:rsidP="00752093">
      <w:pPr>
        <w:spacing w:line="480" w:lineRule="auto"/>
        <w:rPr>
          <w:sz w:val="24"/>
          <w:szCs w:val="24"/>
        </w:rPr>
      </w:pPr>
    </w:p>
    <w:p w14:paraId="3A8A290C" w14:textId="49EDD13C" w:rsidR="00B37147" w:rsidRPr="00B941FF" w:rsidRDefault="00B37147" w:rsidP="00B37147">
      <w:pPr>
        <w:spacing w:line="480" w:lineRule="auto"/>
        <w:rPr>
          <w:b/>
          <w:bCs/>
          <w:sz w:val="24"/>
          <w:szCs w:val="24"/>
          <w:u w:val="single"/>
        </w:rPr>
      </w:pPr>
      <w:r w:rsidRPr="00B941FF">
        <w:rPr>
          <w:b/>
          <w:bCs/>
          <w:sz w:val="24"/>
          <w:szCs w:val="24"/>
          <w:u w:val="single"/>
        </w:rPr>
        <w:lastRenderedPageBreak/>
        <w:t>Essay plan</w:t>
      </w:r>
    </w:p>
    <w:p w14:paraId="004F782C" w14:textId="5D6D05F3" w:rsidR="003A6F3C" w:rsidRPr="00B941FF" w:rsidRDefault="00B5122C" w:rsidP="00752093">
      <w:pPr>
        <w:spacing w:line="480" w:lineRule="auto"/>
        <w:rPr>
          <w:b/>
          <w:bCs/>
          <w:sz w:val="24"/>
          <w:szCs w:val="24"/>
        </w:rPr>
      </w:pPr>
      <w:r w:rsidRPr="00B941FF">
        <w:rPr>
          <w:b/>
          <w:bCs/>
          <w:sz w:val="24"/>
          <w:szCs w:val="24"/>
        </w:rPr>
        <w:t>Describe and discuss the psychological, social and physical benefits of engaging in a sporting activity.</w:t>
      </w:r>
    </w:p>
    <w:tbl>
      <w:tblPr>
        <w:tblW w:w="5179"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1739"/>
        <w:gridCol w:w="1913"/>
        <w:gridCol w:w="7178"/>
      </w:tblGrid>
      <w:tr w:rsidR="00B5122C" w:rsidRPr="00B941FF" w14:paraId="7D3AE8CC" w14:textId="77777777" w:rsidTr="002379F7">
        <w:trPr>
          <w:trHeight w:val="1245"/>
        </w:trPr>
        <w:tc>
          <w:tcPr>
            <w:tcW w:w="803" w:type="pct"/>
          </w:tcPr>
          <w:p w14:paraId="7915FAE8" w14:textId="77777777" w:rsidR="00B5122C" w:rsidRPr="00B941FF" w:rsidRDefault="00B5122C" w:rsidP="00752093">
            <w:pPr>
              <w:spacing w:line="480" w:lineRule="auto"/>
              <w:rPr>
                <w:b/>
                <w:bCs/>
                <w:sz w:val="24"/>
                <w:szCs w:val="24"/>
              </w:rPr>
            </w:pPr>
            <w:r w:rsidRPr="00B941FF">
              <w:rPr>
                <w:b/>
                <w:bCs/>
                <w:sz w:val="24"/>
                <w:szCs w:val="24"/>
              </w:rPr>
              <w:t>Introduction</w:t>
            </w:r>
          </w:p>
        </w:tc>
        <w:tc>
          <w:tcPr>
            <w:tcW w:w="883" w:type="pct"/>
          </w:tcPr>
          <w:p w14:paraId="5B479EB9" w14:textId="77777777" w:rsidR="00B5122C" w:rsidRPr="00B941FF" w:rsidRDefault="00B5122C" w:rsidP="00752093">
            <w:pPr>
              <w:spacing w:line="480" w:lineRule="auto"/>
              <w:rPr>
                <w:sz w:val="24"/>
                <w:szCs w:val="24"/>
              </w:rPr>
            </w:pPr>
            <w:r w:rsidRPr="00B941FF">
              <w:rPr>
                <w:sz w:val="24"/>
                <w:szCs w:val="24"/>
              </w:rPr>
              <w:t xml:space="preserve">General </w:t>
            </w:r>
          </w:p>
          <w:p w14:paraId="65A11691" w14:textId="77777777" w:rsidR="00B5122C" w:rsidRPr="00B941FF" w:rsidRDefault="00B5122C" w:rsidP="00752093">
            <w:pPr>
              <w:spacing w:line="480" w:lineRule="auto"/>
              <w:rPr>
                <w:sz w:val="24"/>
                <w:szCs w:val="24"/>
              </w:rPr>
            </w:pPr>
            <w:r w:rsidRPr="00B941FF">
              <w:rPr>
                <w:sz w:val="24"/>
                <w:szCs w:val="24"/>
              </w:rPr>
              <w:t>introductory</w:t>
            </w:r>
          </w:p>
          <w:p w14:paraId="6FEBA013" w14:textId="77777777" w:rsidR="00B5122C" w:rsidRPr="00B941FF" w:rsidRDefault="00B5122C" w:rsidP="00752093">
            <w:pPr>
              <w:spacing w:line="480" w:lineRule="auto"/>
              <w:rPr>
                <w:sz w:val="24"/>
                <w:szCs w:val="24"/>
              </w:rPr>
            </w:pPr>
            <w:r w:rsidRPr="00B941FF">
              <w:rPr>
                <w:sz w:val="24"/>
                <w:szCs w:val="24"/>
              </w:rPr>
              <w:t>comments</w:t>
            </w:r>
          </w:p>
        </w:tc>
        <w:tc>
          <w:tcPr>
            <w:tcW w:w="3314" w:type="pct"/>
          </w:tcPr>
          <w:p w14:paraId="3D68EC38" w14:textId="7C3CD08F" w:rsidR="00B5122C" w:rsidRPr="00B941FF" w:rsidRDefault="00E1741F" w:rsidP="00752093">
            <w:pPr>
              <w:spacing w:line="480" w:lineRule="auto"/>
              <w:rPr>
                <w:b/>
                <w:bCs/>
                <w:sz w:val="24"/>
                <w:szCs w:val="24"/>
              </w:rPr>
            </w:pPr>
            <w:r>
              <w:rPr>
                <w:b/>
                <w:bCs/>
                <w:sz w:val="24"/>
                <w:szCs w:val="24"/>
              </w:rPr>
              <w:t xml:space="preserve">Ethical </w:t>
            </w:r>
            <w:r w:rsidR="00123100">
              <w:rPr>
                <w:b/>
                <w:bCs/>
                <w:sz w:val="24"/>
                <w:szCs w:val="24"/>
              </w:rPr>
              <w:t>responsibility to include everyone. Including marginalised groups who might have barriers to access</w:t>
            </w:r>
          </w:p>
        </w:tc>
      </w:tr>
      <w:tr w:rsidR="005C0CAD" w:rsidRPr="00B941FF" w14:paraId="018E14A2" w14:textId="77777777" w:rsidTr="00035CA4">
        <w:trPr>
          <w:trHeight w:val="341"/>
        </w:trPr>
        <w:tc>
          <w:tcPr>
            <w:tcW w:w="803" w:type="pct"/>
            <w:vMerge w:val="restart"/>
          </w:tcPr>
          <w:p w14:paraId="6EB37891" w14:textId="77777777" w:rsidR="005C0CAD" w:rsidRDefault="005C0CAD" w:rsidP="00752093">
            <w:pPr>
              <w:spacing w:line="480" w:lineRule="auto"/>
              <w:rPr>
                <w:b/>
                <w:bCs/>
                <w:sz w:val="24"/>
                <w:szCs w:val="24"/>
              </w:rPr>
            </w:pPr>
            <w:r>
              <w:rPr>
                <w:b/>
                <w:bCs/>
                <w:sz w:val="24"/>
                <w:szCs w:val="24"/>
              </w:rPr>
              <w:t>Section</w:t>
            </w:r>
            <w:r w:rsidRPr="00B941FF">
              <w:rPr>
                <w:b/>
                <w:bCs/>
                <w:sz w:val="24"/>
                <w:szCs w:val="24"/>
              </w:rPr>
              <w:t xml:space="preserve"> 1</w:t>
            </w:r>
            <w:r>
              <w:rPr>
                <w:b/>
                <w:bCs/>
                <w:sz w:val="24"/>
                <w:szCs w:val="24"/>
              </w:rPr>
              <w:t>-</w:t>
            </w:r>
          </w:p>
          <w:p w14:paraId="5801CCC0" w14:textId="656B2706" w:rsidR="005C0CAD" w:rsidRPr="00B941FF" w:rsidRDefault="005C0CAD" w:rsidP="00752093">
            <w:pPr>
              <w:spacing w:line="480" w:lineRule="auto"/>
              <w:rPr>
                <w:b/>
                <w:bCs/>
                <w:sz w:val="24"/>
                <w:szCs w:val="24"/>
              </w:rPr>
            </w:pPr>
            <w:r>
              <w:rPr>
                <w:b/>
                <w:bCs/>
                <w:sz w:val="24"/>
                <w:szCs w:val="24"/>
              </w:rPr>
              <w:t>Physical Benefits</w:t>
            </w:r>
          </w:p>
        </w:tc>
        <w:tc>
          <w:tcPr>
            <w:tcW w:w="883" w:type="pct"/>
          </w:tcPr>
          <w:p w14:paraId="4762E738" w14:textId="2CD14D28" w:rsidR="005C0CAD" w:rsidRPr="00B941FF" w:rsidRDefault="00585BFE" w:rsidP="00752093">
            <w:pPr>
              <w:spacing w:line="480" w:lineRule="auto"/>
              <w:rPr>
                <w:sz w:val="24"/>
                <w:szCs w:val="24"/>
              </w:rPr>
            </w:pPr>
            <w:r>
              <w:rPr>
                <w:sz w:val="24"/>
                <w:szCs w:val="24"/>
              </w:rPr>
              <w:t xml:space="preserve">1a) </w:t>
            </w:r>
            <w:r w:rsidR="005C0CAD" w:rsidRPr="00B941FF">
              <w:rPr>
                <w:sz w:val="24"/>
                <w:szCs w:val="24"/>
              </w:rPr>
              <w:t>Topic sentenc</w:t>
            </w:r>
            <w:r w:rsidR="005C0CAD">
              <w:rPr>
                <w:sz w:val="24"/>
                <w:szCs w:val="24"/>
              </w:rPr>
              <w:t>e</w:t>
            </w:r>
          </w:p>
        </w:tc>
        <w:tc>
          <w:tcPr>
            <w:tcW w:w="3314" w:type="pct"/>
          </w:tcPr>
          <w:p w14:paraId="384D1E3E" w14:textId="14D6926F" w:rsidR="005C0CAD" w:rsidRPr="00B941FF" w:rsidRDefault="00E67E7F" w:rsidP="00752093">
            <w:pPr>
              <w:spacing w:line="480" w:lineRule="auto"/>
              <w:rPr>
                <w:b/>
                <w:bCs/>
                <w:sz w:val="24"/>
                <w:szCs w:val="24"/>
              </w:rPr>
            </w:pPr>
            <w:r>
              <w:rPr>
                <w:b/>
                <w:bCs/>
                <w:sz w:val="24"/>
                <w:szCs w:val="24"/>
              </w:rPr>
              <w:t>Sport activities a</w:t>
            </w:r>
            <w:r w:rsidR="007D0AB0">
              <w:rPr>
                <w:b/>
                <w:bCs/>
                <w:sz w:val="24"/>
                <w:szCs w:val="24"/>
              </w:rPr>
              <w:t>s an adolescent helps to develop our bodily functions to a better functioning level</w:t>
            </w:r>
            <w:r w:rsidR="00B2747D">
              <w:rPr>
                <w:b/>
                <w:bCs/>
                <w:sz w:val="24"/>
                <w:szCs w:val="24"/>
              </w:rPr>
              <w:t xml:space="preserve"> as we grow, such as increased immune system and </w:t>
            </w:r>
            <w:r w:rsidR="00E510D6">
              <w:rPr>
                <w:b/>
                <w:bCs/>
                <w:sz w:val="24"/>
                <w:szCs w:val="24"/>
              </w:rPr>
              <w:t>better hormonal balance</w:t>
            </w:r>
          </w:p>
        </w:tc>
      </w:tr>
      <w:tr w:rsidR="005C0CAD" w:rsidRPr="00B941FF" w14:paraId="6BFFDE6A" w14:textId="77777777" w:rsidTr="002379F7">
        <w:trPr>
          <w:trHeight w:val="339"/>
        </w:trPr>
        <w:tc>
          <w:tcPr>
            <w:tcW w:w="803" w:type="pct"/>
            <w:vMerge/>
          </w:tcPr>
          <w:p w14:paraId="7A631726" w14:textId="77777777" w:rsidR="005C0CAD" w:rsidRDefault="005C0CAD" w:rsidP="00752093">
            <w:pPr>
              <w:spacing w:line="480" w:lineRule="auto"/>
              <w:rPr>
                <w:b/>
                <w:bCs/>
                <w:sz w:val="24"/>
                <w:szCs w:val="24"/>
              </w:rPr>
            </w:pPr>
          </w:p>
        </w:tc>
        <w:tc>
          <w:tcPr>
            <w:tcW w:w="883" w:type="pct"/>
          </w:tcPr>
          <w:p w14:paraId="467BF661" w14:textId="5C76BC6B" w:rsidR="005C0CAD" w:rsidRPr="00B941FF" w:rsidRDefault="00585BFE" w:rsidP="00752093">
            <w:pPr>
              <w:spacing w:line="480" w:lineRule="auto"/>
              <w:rPr>
                <w:sz w:val="24"/>
                <w:szCs w:val="24"/>
              </w:rPr>
            </w:pPr>
            <w:r>
              <w:rPr>
                <w:sz w:val="24"/>
                <w:szCs w:val="24"/>
              </w:rPr>
              <w:t xml:space="preserve">1a) </w:t>
            </w:r>
            <w:r w:rsidR="005C0CAD" w:rsidRPr="00B941FF">
              <w:rPr>
                <w:sz w:val="24"/>
                <w:szCs w:val="24"/>
              </w:rPr>
              <w:t>Support</w:t>
            </w:r>
            <w:r w:rsidR="005C0CAD">
              <w:rPr>
                <w:sz w:val="24"/>
                <w:szCs w:val="24"/>
              </w:rPr>
              <w:t>ing evidence</w:t>
            </w:r>
          </w:p>
        </w:tc>
        <w:tc>
          <w:tcPr>
            <w:tcW w:w="3314" w:type="pct"/>
          </w:tcPr>
          <w:p w14:paraId="1CA7CA12" w14:textId="5F0929E6" w:rsidR="005C0CAD" w:rsidRPr="00C11A24" w:rsidRDefault="00B460E7" w:rsidP="00752093">
            <w:pPr>
              <w:spacing w:line="480" w:lineRule="auto"/>
              <w:rPr>
                <w:b/>
                <w:bCs/>
                <w:sz w:val="24"/>
                <w:szCs w:val="24"/>
              </w:rPr>
            </w:pPr>
            <w:r w:rsidRPr="00C11A24">
              <w:rPr>
                <w:rFonts w:ascii="Calibri" w:hAnsi="Calibri" w:cs="Calibri"/>
                <w:sz w:val="24"/>
                <w:szCs w:val="24"/>
              </w:rPr>
              <w:t>-</w:t>
            </w:r>
            <w:r w:rsidR="00EC43E2" w:rsidRPr="00C11A24">
              <w:rPr>
                <w:rFonts w:ascii="Calibri" w:hAnsi="Calibri" w:cs="Calibri"/>
                <w:sz w:val="24"/>
                <w:szCs w:val="24"/>
              </w:rPr>
              <w:t xml:space="preserve"> </w:t>
            </w:r>
            <w:r w:rsidR="0064060D" w:rsidRPr="00C11A24">
              <w:rPr>
                <w:rFonts w:ascii="Calibri" w:hAnsi="Calibri" w:cs="Calibri"/>
                <w:sz w:val="24"/>
                <w:szCs w:val="24"/>
              </w:rPr>
              <w:t xml:space="preserve">Engaging in sports as an adolescent helps to increase lung capacity, and from a pharmacological </w:t>
            </w:r>
            <w:r w:rsidR="00A21A13" w:rsidRPr="00C11A24">
              <w:rPr>
                <w:rFonts w:ascii="Calibri" w:hAnsi="Calibri" w:cs="Calibri"/>
                <w:sz w:val="24"/>
                <w:szCs w:val="24"/>
              </w:rPr>
              <w:t>standpoint</w:t>
            </w:r>
            <w:r w:rsidR="0064060D" w:rsidRPr="00C11A24">
              <w:rPr>
                <w:rFonts w:ascii="Calibri" w:hAnsi="Calibri" w:cs="Calibri"/>
                <w:sz w:val="24"/>
                <w:szCs w:val="24"/>
              </w:rPr>
              <w:t xml:space="preserve"> helps to improve the receptiveness of patients t</w:t>
            </w:r>
            <w:r w:rsidR="007C7537" w:rsidRPr="00C11A24">
              <w:rPr>
                <w:rFonts w:ascii="Calibri" w:hAnsi="Calibri" w:cs="Calibri"/>
                <w:sz w:val="24"/>
                <w:szCs w:val="24"/>
              </w:rPr>
              <w:t>o medicines for lung disease</w:t>
            </w:r>
            <w:r w:rsidR="00477EC3" w:rsidRPr="00C11A24">
              <w:rPr>
                <w:rFonts w:ascii="Calibri" w:hAnsi="Calibri" w:cs="Calibri"/>
                <w:sz w:val="24"/>
                <w:szCs w:val="24"/>
              </w:rPr>
              <w:t>. Cerebral function is also elevated with coordination permanently improving</w:t>
            </w:r>
            <w:r w:rsidR="006C501F" w:rsidRPr="00C11A24">
              <w:rPr>
                <w:rFonts w:ascii="Calibri" w:hAnsi="Calibri" w:cs="Calibri"/>
                <w:sz w:val="24"/>
                <w:szCs w:val="24"/>
              </w:rPr>
              <w:t>.</w:t>
            </w:r>
            <w:r w:rsidR="00EC43E2" w:rsidRPr="00C11A24">
              <w:rPr>
                <w:rFonts w:ascii="Calibri" w:hAnsi="Calibri" w:cs="Calibri"/>
                <w:sz w:val="24"/>
                <w:szCs w:val="24"/>
              </w:rPr>
              <w:t xml:space="preserve">  </w:t>
            </w:r>
            <w:r w:rsidR="008D0CF4" w:rsidRPr="00C11A24">
              <w:rPr>
                <w:rFonts w:ascii="Calibri" w:hAnsi="Calibri" w:cs="Calibri"/>
                <w:sz w:val="24"/>
                <w:szCs w:val="24"/>
              </w:rPr>
              <w:t>(</w:t>
            </w:r>
            <w:r w:rsidR="008D0CF4" w:rsidRPr="00C11A24">
              <w:rPr>
                <w:rFonts w:ascii="Calibri" w:hAnsi="Calibri" w:cs="Calibri"/>
                <w:sz w:val="24"/>
                <w:szCs w:val="24"/>
              </w:rPr>
              <w:t>Becheva</w:t>
            </w:r>
            <w:r w:rsidR="0085482D" w:rsidRPr="00C11A24">
              <w:rPr>
                <w:rFonts w:ascii="Calibri" w:hAnsi="Calibri" w:cs="Calibri"/>
                <w:sz w:val="24"/>
                <w:szCs w:val="24"/>
              </w:rPr>
              <w:t xml:space="preserve">, </w:t>
            </w:r>
            <w:r w:rsidR="008D0CF4" w:rsidRPr="00C11A24">
              <w:rPr>
                <w:rFonts w:ascii="Calibri" w:hAnsi="Calibri" w:cs="Calibri"/>
                <w:sz w:val="24"/>
                <w:szCs w:val="24"/>
              </w:rPr>
              <w:t>Kirkova-Bogdanova, Kazalakova &amp; Ivanova</w:t>
            </w:r>
            <w:r w:rsidR="008D0CF4" w:rsidRPr="00C11A24">
              <w:rPr>
                <w:rFonts w:ascii="Calibri" w:hAnsi="Calibri" w:cs="Calibri"/>
                <w:sz w:val="24"/>
                <w:szCs w:val="24"/>
              </w:rPr>
              <w:t>,</w:t>
            </w:r>
            <w:r w:rsidR="008D0CF4" w:rsidRPr="00C11A24">
              <w:rPr>
                <w:rFonts w:ascii="Calibri" w:hAnsi="Calibri" w:cs="Calibri"/>
                <w:sz w:val="24"/>
                <w:szCs w:val="24"/>
              </w:rPr>
              <w:t xml:space="preserve"> </w:t>
            </w:r>
            <w:r w:rsidR="008D0CF4" w:rsidRPr="00C11A24">
              <w:rPr>
                <w:rFonts w:ascii="Calibri" w:hAnsi="Calibri" w:cs="Calibri"/>
                <w:sz w:val="24"/>
                <w:szCs w:val="24"/>
              </w:rPr>
              <w:t>2</w:t>
            </w:r>
            <w:r w:rsidR="008D0CF4" w:rsidRPr="00C11A24">
              <w:rPr>
                <w:rFonts w:ascii="Calibri" w:hAnsi="Calibri" w:cs="Calibri"/>
                <w:sz w:val="24"/>
                <w:szCs w:val="24"/>
              </w:rPr>
              <w:t>023).</w:t>
            </w:r>
          </w:p>
        </w:tc>
      </w:tr>
      <w:tr w:rsidR="005C0CAD" w:rsidRPr="00B941FF" w14:paraId="44422B2F" w14:textId="77777777" w:rsidTr="005C0CAD">
        <w:trPr>
          <w:trHeight w:val="171"/>
        </w:trPr>
        <w:tc>
          <w:tcPr>
            <w:tcW w:w="803" w:type="pct"/>
            <w:vMerge/>
          </w:tcPr>
          <w:p w14:paraId="52048C75" w14:textId="77777777" w:rsidR="005C0CAD" w:rsidRDefault="005C0CAD" w:rsidP="00752093">
            <w:pPr>
              <w:spacing w:line="480" w:lineRule="auto"/>
              <w:rPr>
                <w:b/>
                <w:bCs/>
                <w:sz w:val="24"/>
                <w:szCs w:val="24"/>
              </w:rPr>
            </w:pPr>
          </w:p>
        </w:tc>
        <w:tc>
          <w:tcPr>
            <w:tcW w:w="883" w:type="pct"/>
          </w:tcPr>
          <w:p w14:paraId="138D3967" w14:textId="432FBAE1" w:rsidR="005C0CAD" w:rsidRPr="00B941FF" w:rsidRDefault="00585BFE" w:rsidP="00752093">
            <w:pPr>
              <w:spacing w:line="480" w:lineRule="auto"/>
              <w:rPr>
                <w:sz w:val="24"/>
                <w:szCs w:val="24"/>
              </w:rPr>
            </w:pPr>
            <w:r>
              <w:rPr>
                <w:sz w:val="24"/>
                <w:szCs w:val="24"/>
              </w:rPr>
              <w:t xml:space="preserve">1a) </w:t>
            </w:r>
            <w:r w:rsidR="005C0CAD">
              <w:rPr>
                <w:sz w:val="24"/>
                <w:szCs w:val="24"/>
              </w:rPr>
              <w:t>Critiques</w:t>
            </w:r>
          </w:p>
        </w:tc>
        <w:tc>
          <w:tcPr>
            <w:tcW w:w="3314" w:type="pct"/>
          </w:tcPr>
          <w:p w14:paraId="2F7EF7B9" w14:textId="7679C5E3" w:rsidR="007F654F" w:rsidRDefault="005C0CAD" w:rsidP="00752093">
            <w:pPr>
              <w:spacing w:line="480" w:lineRule="auto"/>
              <w:rPr>
                <w:sz w:val="24"/>
                <w:szCs w:val="24"/>
              </w:rPr>
            </w:pPr>
            <w:r>
              <w:rPr>
                <w:b/>
                <w:bCs/>
                <w:sz w:val="24"/>
                <w:szCs w:val="24"/>
              </w:rPr>
              <w:t xml:space="preserve">Needs to be accessible for differently abled </w:t>
            </w:r>
            <w:r w:rsidR="00DA619C">
              <w:rPr>
                <w:b/>
                <w:bCs/>
                <w:sz w:val="24"/>
                <w:szCs w:val="24"/>
              </w:rPr>
              <w:t>adolescents</w:t>
            </w:r>
            <w:r w:rsidR="00187B41">
              <w:rPr>
                <w:b/>
                <w:bCs/>
                <w:sz w:val="24"/>
                <w:szCs w:val="24"/>
              </w:rPr>
              <w:t xml:space="preserve"> who might be assumed to not be able to take part in wider programmes due to funding and facilities with no speciality.</w:t>
            </w:r>
            <w:r w:rsidR="00972A61">
              <w:rPr>
                <w:sz w:val="24"/>
                <w:szCs w:val="24"/>
              </w:rPr>
              <w:t xml:space="preserve"> </w:t>
            </w:r>
          </w:p>
          <w:p w14:paraId="2BDFD02D" w14:textId="463D0F41" w:rsidR="005C0CAD" w:rsidRPr="00C11A24" w:rsidRDefault="00A12700" w:rsidP="00752093">
            <w:pPr>
              <w:spacing w:line="480" w:lineRule="auto"/>
              <w:rPr>
                <w:rFonts w:cstheme="minorHAnsi"/>
                <w:sz w:val="24"/>
                <w:szCs w:val="24"/>
              </w:rPr>
            </w:pPr>
            <w:r w:rsidRPr="00C11A24">
              <w:rPr>
                <w:sz w:val="24"/>
                <w:szCs w:val="24"/>
              </w:rPr>
              <w:t>[</w:t>
            </w:r>
            <w:r w:rsidR="00972A61" w:rsidRPr="00C11A24">
              <w:rPr>
                <w:sz w:val="24"/>
                <w:szCs w:val="24"/>
              </w:rPr>
              <w:t xml:space="preserve">especially as </w:t>
            </w:r>
            <w:r w:rsidR="00441E1A" w:rsidRPr="00C11A24">
              <w:rPr>
                <w:sz w:val="24"/>
                <w:szCs w:val="24"/>
              </w:rPr>
              <w:t xml:space="preserve">muscular strengthening occurs during sports </w:t>
            </w:r>
            <w:r w:rsidR="00441E1A" w:rsidRPr="00C11A24">
              <w:rPr>
                <w:rFonts w:ascii="Calibri" w:hAnsi="Calibri" w:cs="Calibri"/>
                <w:sz w:val="24"/>
                <w:szCs w:val="24"/>
              </w:rPr>
              <w:t>(Becheva, Kirkova-Bogdanova, Kazalakova &amp; Ivanova, 2023)</w:t>
            </w:r>
            <w:r w:rsidR="00543121" w:rsidRPr="00C11A24">
              <w:rPr>
                <w:rFonts w:ascii="Calibri" w:hAnsi="Calibri" w:cs="Calibri"/>
                <w:sz w:val="24"/>
                <w:szCs w:val="24"/>
              </w:rPr>
              <w:t xml:space="preserve"> </w:t>
            </w:r>
            <w:r w:rsidR="00543121" w:rsidRPr="00C11A24">
              <w:rPr>
                <w:rFonts w:cstheme="minorHAnsi"/>
                <w:sz w:val="24"/>
                <w:szCs w:val="24"/>
              </w:rPr>
              <w:t xml:space="preserve">and this would be highly beneficial for those who are, perhaps, a wheelchair user or </w:t>
            </w:r>
            <w:r w:rsidR="008A32B0" w:rsidRPr="00C11A24">
              <w:rPr>
                <w:rFonts w:cstheme="minorHAnsi"/>
                <w:sz w:val="24"/>
                <w:szCs w:val="24"/>
              </w:rPr>
              <w:t>otherwise physically limited.</w:t>
            </w:r>
            <w:r w:rsidRPr="00C11A24">
              <w:rPr>
                <w:rFonts w:cstheme="minorHAnsi"/>
                <w:sz w:val="24"/>
                <w:szCs w:val="24"/>
              </w:rPr>
              <w:t>]</w:t>
            </w:r>
          </w:p>
        </w:tc>
      </w:tr>
      <w:tr w:rsidR="005C0CAD" w:rsidRPr="00B941FF" w14:paraId="37137ACB" w14:textId="77777777" w:rsidTr="002379F7">
        <w:trPr>
          <w:trHeight w:val="171"/>
        </w:trPr>
        <w:tc>
          <w:tcPr>
            <w:tcW w:w="803" w:type="pct"/>
            <w:vMerge/>
          </w:tcPr>
          <w:p w14:paraId="33025954" w14:textId="77777777" w:rsidR="005C0CAD" w:rsidRDefault="005C0CAD" w:rsidP="00752093">
            <w:pPr>
              <w:spacing w:line="480" w:lineRule="auto"/>
              <w:rPr>
                <w:b/>
                <w:bCs/>
                <w:sz w:val="24"/>
                <w:szCs w:val="24"/>
              </w:rPr>
            </w:pPr>
          </w:p>
        </w:tc>
        <w:tc>
          <w:tcPr>
            <w:tcW w:w="883" w:type="pct"/>
          </w:tcPr>
          <w:p w14:paraId="7C29C666" w14:textId="63276443" w:rsidR="005C0CAD" w:rsidRDefault="00585BFE" w:rsidP="00752093">
            <w:pPr>
              <w:spacing w:line="480" w:lineRule="auto"/>
              <w:rPr>
                <w:sz w:val="24"/>
                <w:szCs w:val="24"/>
              </w:rPr>
            </w:pPr>
            <w:r>
              <w:rPr>
                <w:sz w:val="24"/>
                <w:szCs w:val="24"/>
              </w:rPr>
              <w:t xml:space="preserve">1b) </w:t>
            </w:r>
            <w:r w:rsidR="005C0CAD">
              <w:rPr>
                <w:sz w:val="24"/>
                <w:szCs w:val="24"/>
              </w:rPr>
              <w:t>Topic sentence</w:t>
            </w:r>
          </w:p>
        </w:tc>
        <w:tc>
          <w:tcPr>
            <w:tcW w:w="3314" w:type="pct"/>
          </w:tcPr>
          <w:p w14:paraId="69AD43EB" w14:textId="5B3A54C4" w:rsidR="005C0CAD" w:rsidRDefault="00462E28" w:rsidP="00752093">
            <w:pPr>
              <w:spacing w:line="480" w:lineRule="auto"/>
              <w:rPr>
                <w:b/>
                <w:bCs/>
                <w:sz w:val="24"/>
                <w:szCs w:val="24"/>
              </w:rPr>
            </w:pPr>
            <w:r>
              <w:rPr>
                <w:b/>
                <w:bCs/>
                <w:sz w:val="24"/>
                <w:szCs w:val="24"/>
              </w:rPr>
              <w:t xml:space="preserve">Outdoor sports benefit us physically, and the </w:t>
            </w:r>
            <w:r w:rsidR="001259BB">
              <w:rPr>
                <w:b/>
                <w:bCs/>
                <w:sz w:val="24"/>
                <w:szCs w:val="24"/>
              </w:rPr>
              <w:t xml:space="preserve">incorporation of </w:t>
            </w:r>
            <w:r w:rsidR="00B83332">
              <w:rPr>
                <w:b/>
                <w:bCs/>
                <w:sz w:val="24"/>
                <w:szCs w:val="24"/>
              </w:rPr>
              <w:t xml:space="preserve">‘green’ </w:t>
            </w:r>
            <w:r w:rsidR="001259BB">
              <w:rPr>
                <w:b/>
                <w:bCs/>
                <w:sz w:val="24"/>
                <w:szCs w:val="24"/>
              </w:rPr>
              <w:t>outdoor spaces itself encourages engagement in sports</w:t>
            </w:r>
            <w:r w:rsidR="00243F4E">
              <w:rPr>
                <w:b/>
                <w:bCs/>
                <w:sz w:val="24"/>
                <w:szCs w:val="24"/>
              </w:rPr>
              <w:t>.</w:t>
            </w:r>
          </w:p>
        </w:tc>
      </w:tr>
      <w:tr w:rsidR="005C0CAD" w:rsidRPr="00B941FF" w14:paraId="03AACBCD" w14:textId="77777777" w:rsidTr="002379F7">
        <w:trPr>
          <w:trHeight w:val="171"/>
        </w:trPr>
        <w:tc>
          <w:tcPr>
            <w:tcW w:w="803" w:type="pct"/>
            <w:vMerge/>
          </w:tcPr>
          <w:p w14:paraId="015A9138" w14:textId="77777777" w:rsidR="005C0CAD" w:rsidRDefault="005C0CAD" w:rsidP="00752093">
            <w:pPr>
              <w:spacing w:line="480" w:lineRule="auto"/>
              <w:rPr>
                <w:b/>
                <w:bCs/>
                <w:sz w:val="24"/>
                <w:szCs w:val="24"/>
              </w:rPr>
            </w:pPr>
          </w:p>
        </w:tc>
        <w:tc>
          <w:tcPr>
            <w:tcW w:w="883" w:type="pct"/>
          </w:tcPr>
          <w:p w14:paraId="0A81D229" w14:textId="5B9F25F3" w:rsidR="005C0CAD" w:rsidRDefault="00585BFE" w:rsidP="00752093">
            <w:pPr>
              <w:spacing w:line="480" w:lineRule="auto"/>
              <w:rPr>
                <w:sz w:val="24"/>
                <w:szCs w:val="24"/>
              </w:rPr>
            </w:pPr>
            <w:r>
              <w:rPr>
                <w:sz w:val="24"/>
                <w:szCs w:val="24"/>
              </w:rPr>
              <w:t xml:space="preserve">1b) </w:t>
            </w:r>
            <w:r w:rsidR="005C0CAD">
              <w:rPr>
                <w:sz w:val="24"/>
                <w:szCs w:val="24"/>
              </w:rPr>
              <w:t>Supporting Evidence</w:t>
            </w:r>
          </w:p>
        </w:tc>
        <w:tc>
          <w:tcPr>
            <w:tcW w:w="3314" w:type="pct"/>
          </w:tcPr>
          <w:p w14:paraId="452AE49C" w14:textId="08A5D61F" w:rsidR="005C0CAD" w:rsidRDefault="00243F4E" w:rsidP="00752093">
            <w:pPr>
              <w:spacing w:line="480" w:lineRule="auto"/>
              <w:rPr>
                <w:b/>
                <w:bCs/>
                <w:sz w:val="24"/>
                <w:szCs w:val="24"/>
              </w:rPr>
            </w:pPr>
            <w:r>
              <w:rPr>
                <w:b/>
                <w:bCs/>
                <w:sz w:val="24"/>
                <w:szCs w:val="24"/>
              </w:rPr>
              <w:t>-</w:t>
            </w:r>
            <w:r>
              <w:rPr>
                <w:b/>
                <w:bCs/>
                <w:sz w:val="24"/>
                <w:szCs w:val="24"/>
              </w:rPr>
              <w:t>Physical Benefits of engaging with sports are directly linked to our ability to access ‘green spaces’. (Shanahan, Franco, Lin, Gaston and Fuller, 2016)</w:t>
            </w:r>
          </w:p>
          <w:p w14:paraId="7CFD4DE2" w14:textId="46B49C45" w:rsidR="000141E0" w:rsidRDefault="00243F4E" w:rsidP="00752093">
            <w:pPr>
              <w:spacing w:line="480" w:lineRule="auto"/>
              <w:rPr>
                <w:sz w:val="24"/>
                <w:szCs w:val="24"/>
              </w:rPr>
            </w:pPr>
            <w:r>
              <w:rPr>
                <w:sz w:val="24"/>
                <w:szCs w:val="24"/>
              </w:rPr>
              <w:t>-</w:t>
            </w:r>
            <w:r>
              <w:rPr>
                <w:sz w:val="24"/>
                <w:szCs w:val="24"/>
              </w:rPr>
              <w:t xml:space="preserve">Public accessibility of engagement with sport is the responsibility of town and city planning. </w:t>
            </w:r>
            <w:r w:rsidR="00630BD2">
              <w:rPr>
                <w:sz w:val="24"/>
                <w:szCs w:val="24"/>
              </w:rPr>
              <w:t>Two-thirds of the population is estimated to be living in urban environments in 2050 (United Nations, 2050)</w:t>
            </w:r>
          </w:p>
          <w:p w14:paraId="316826F1" w14:textId="4B248549" w:rsidR="00243F4E" w:rsidRDefault="000141E0" w:rsidP="00752093">
            <w:pPr>
              <w:spacing w:line="480" w:lineRule="auto"/>
              <w:rPr>
                <w:b/>
                <w:bCs/>
                <w:sz w:val="24"/>
                <w:szCs w:val="24"/>
              </w:rPr>
            </w:pPr>
            <w:r>
              <w:rPr>
                <w:sz w:val="24"/>
                <w:szCs w:val="24"/>
              </w:rPr>
              <w:t>-</w:t>
            </w:r>
            <w:r w:rsidR="00243F4E">
              <w:rPr>
                <w:sz w:val="24"/>
                <w:szCs w:val="24"/>
              </w:rPr>
              <w:t>Incorporating green and natural elements into communities encourages public responsibility for health through sport and exercise outdoors.</w:t>
            </w:r>
            <w:r w:rsidR="00544762">
              <w:rPr>
                <w:sz w:val="24"/>
                <w:szCs w:val="24"/>
              </w:rPr>
              <w:t xml:space="preserve"> </w:t>
            </w:r>
            <w:r>
              <w:rPr>
                <w:b/>
                <w:bCs/>
                <w:sz w:val="24"/>
                <w:szCs w:val="24"/>
              </w:rPr>
              <w:t>(Shanahan, Franco, Lin, Gaston and Fuller, 2016)</w:t>
            </w:r>
          </w:p>
        </w:tc>
      </w:tr>
      <w:tr w:rsidR="005C0CAD" w:rsidRPr="00B941FF" w14:paraId="49640F53" w14:textId="77777777" w:rsidTr="002379F7">
        <w:trPr>
          <w:trHeight w:val="171"/>
        </w:trPr>
        <w:tc>
          <w:tcPr>
            <w:tcW w:w="803" w:type="pct"/>
            <w:vMerge/>
          </w:tcPr>
          <w:p w14:paraId="4A5923F1" w14:textId="77777777" w:rsidR="005C0CAD" w:rsidRDefault="005C0CAD" w:rsidP="00752093">
            <w:pPr>
              <w:spacing w:line="480" w:lineRule="auto"/>
              <w:rPr>
                <w:b/>
                <w:bCs/>
                <w:sz w:val="24"/>
                <w:szCs w:val="24"/>
              </w:rPr>
            </w:pPr>
          </w:p>
        </w:tc>
        <w:tc>
          <w:tcPr>
            <w:tcW w:w="883" w:type="pct"/>
          </w:tcPr>
          <w:p w14:paraId="58C4BA0A" w14:textId="15512B46" w:rsidR="005C0CAD" w:rsidRDefault="00585BFE" w:rsidP="00752093">
            <w:pPr>
              <w:spacing w:line="480" w:lineRule="auto"/>
              <w:rPr>
                <w:sz w:val="24"/>
                <w:szCs w:val="24"/>
              </w:rPr>
            </w:pPr>
            <w:r>
              <w:rPr>
                <w:sz w:val="24"/>
                <w:szCs w:val="24"/>
              </w:rPr>
              <w:t xml:space="preserve">1b) </w:t>
            </w:r>
            <w:r w:rsidR="005C0CAD">
              <w:rPr>
                <w:sz w:val="24"/>
                <w:szCs w:val="24"/>
              </w:rPr>
              <w:t>Critiques</w:t>
            </w:r>
          </w:p>
        </w:tc>
        <w:tc>
          <w:tcPr>
            <w:tcW w:w="3314" w:type="pct"/>
          </w:tcPr>
          <w:p w14:paraId="6E2DDF56" w14:textId="06F64DC1" w:rsidR="009752E2" w:rsidRDefault="00243F4E" w:rsidP="00AD6F85">
            <w:pPr>
              <w:spacing w:line="480" w:lineRule="auto"/>
              <w:rPr>
                <w:b/>
                <w:bCs/>
                <w:sz w:val="24"/>
                <w:szCs w:val="24"/>
              </w:rPr>
            </w:pPr>
            <w:r>
              <w:rPr>
                <w:sz w:val="24"/>
                <w:szCs w:val="24"/>
              </w:rPr>
              <w:t>-</w:t>
            </w:r>
            <w:r w:rsidR="00C72CCD">
              <w:rPr>
                <w:b/>
                <w:bCs/>
                <w:sz w:val="24"/>
                <w:szCs w:val="24"/>
              </w:rPr>
              <w:t>Green spaces should be accessible for those with disabilities</w:t>
            </w:r>
          </w:p>
          <w:p w14:paraId="0E21FFEE" w14:textId="57C77FFD" w:rsidR="00C72CCD" w:rsidRPr="00C72CCD" w:rsidRDefault="00C72CCD" w:rsidP="00AD6F85">
            <w:pPr>
              <w:spacing w:line="480" w:lineRule="auto"/>
              <w:rPr>
                <w:b/>
                <w:bCs/>
                <w:sz w:val="24"/>
                <w:szCs w:val="24"/>
              </w:rPr>
            </w:pPr>
            <w:r>
              <w:rPr>
                <w:b/>
                <w:bCs/>
                <w:sz w:val="24"/>
                <w:szCs w:val="24"/>
              </w:rPr>
              <w:t>-Green spaces need to be accessible for those with low socio-economic wealth</w:t>
            </w:r>
            <w:r w:rsidR="000141E0">
              <w:rPr>
                <w:b/>
                <w:bCs/>
                <w:sz w:val="24"/>
                <w:szCs w:val="24"/>
              </w:rPr>
              <w:t xml:space="preserve"> </w:t>
            </w:r>
          </w:p>
        </w:tc>
      </w:tr>
      <w:tr w:rsidR="009B1FB9" w:rsidRPr="00B941FF" w14:paraId="2DF60F1F" w14:textId="77777777" w:rsidTr="00D9635A">
        <w:trPr>
          <w:trHeight w:val="171"/>
        </w:trPr>
        <w:tc>
          <w:tcPr>
            <w:tcW w:w="803" w:type="pct"/>
            <w:vMerge w:val="restart"/>
          </w:tcPr>
          <w:p w14:paraId="45F15C07" w14:textId="77777777" w:rsidR="009B1FB9" w:rsidRDefault="009B1FB9" w:rsidP="00752093">
            <w:pPr>
              <w:spacing w:line="480" w:lineRule="auto"/>
              <w:rPr>
                <w:b/>
                <w:bCs/>
                <w:sz w:val="24"/>
                <w:szCs w:val="24"/>
              </w:rPr>
            </w:pPr>
            <w:r>
              <w:rPr>
                <w:b/>
                <w:bCs/>
                <w:sz w:val="24"/>
                <w:szCs w:val="24"/>
              </w:rPr>
              <w:t>Section</w:t>
            </w:r>
            <w:r w:rsidRPr="00B941FF">
              <w:rPr>
                <w:b/>
                <w:bCs/>
                <w:sz w:val="24"/>
                <w:szCs w:val="24"/>
              </w:rPr>
              <w:t xml:space="preserve"> 2</w:t>
            </w:r>
            <w:r>
              <w:rPr>
                <w:b/>
                <w:bCs/>
                <w:sz w:val="24"/>
                <w:szCs w:val="24"/>
              </w:rPr>
              <w:t>-</w:t>
            </w:r>
          </w:p>
          <w:p w14:paraId="6C82B04C" w14:textId="316B7311" w:rsidR="009B1FB9" w:rsidRPr="00B941FF" w:rsidRDefault="009B1FB9" w:rsidP="00752093">
            <w:pPr>
              <w:spacing w:line="480" w:lineRule="auto"/>
              <w:rPr>
                <w:b/>
                <w:bCs/>
                <w:sz w:val="24"/>
                <w:szCs w:val="24"/>
              </w:rPr>
            </w:pPr>
            <w:r>
              <w:rPr>
                <w:b/>
                <w:bCs/>
                <w:sz w:val="24"/>
                <w:szCs w:val="24"/>
              </w:rPr>
              <w:t>Psychological Benefits</w:t>
            </w:r>
          </w:p>
        </w:tc>
        <w:tc>
          <w:tcPr>
            <w:tcW w:w="883" w:type="pct"/>
          </w:tcPr>
          <w:p w14:paraId="6CB23EC1" w14:textId="521555AC" w:rsidR="009B1FB9" w:rsidRPr="00B941FF" w:rsidRDefault="00311DF9" w:rsidP="00752093">
            <w:pPr>
              <w:spacing w:line="480" w:lineRule="auto"/>
              <w:rPr>
                <w:sz w:val="24"/>
                <w:szCs w:val="24"/>
              </w:rPr>
            </w:pPr>
            <w:r>
              <w:rPr>
                <w:sz w:val="24"/>
                <w:szCs w:val="24"/>
              </w:rPr>
              <w:t xml:space="preserve">2a) </w:t>
            </w:r>
            <w:r w:rsidR="009B1FB9" w:rsidRPr="00B941FF">
              <w:rPr>
                <w:sz w:val="24"/>
                <w:szCs w:val="24"/>
              </w:rPr>
              <w:t>Topic sentence</w:t>
            </w:r>
            <w:r>
              <w:rPr>
                <w:sz w:val="24"/>
                <w:szCs w:val="24"/>
              </w:rPr>
              <w:t xml:space="preserve"> </w:t>
            </w:r>
          </w:p>
        </w:tc>
        <w:tc>
          <w:tcPr>
            <w:tcW w:w="3314" w:type="pct"/>
          </w:tcPr>
          <w:p w14:paraId="595F0956" w14:textId="71DD828B" w:rsidR="009B1FB9" w:rsidRPr="00B941FF" w:rsidRDefault="00FD123A" w:rsidP="00752093">
            <w:pPr>
              <w:spacing w:line="480" w:lineRule="auto"/>
              <w:rPr>
                <w:b/>
                <w:bCs/>
                <w:sz w:val="24"/>
                <w:szCs w:val="24"/>
              </w:rPr>
            </w:pPr>
            <w:r>
              <w:rPr>
                <w:b/>
                <w:bCs/>
                <w:sz w:val="24"/>
                <w:szCs w:val="24"/>
              </w:rPr>
              <w:t>Exercise can be used to combat low levels of anxiety and depression</w:t>
            </w:r>
          </w:p>
        </w:tc>
      </w:tr>
      <w:tr w:rsidR="009B1FB9" w:rsidRPr="00B941FF" w14:paraId="7BA0719F" w14:textId="77777777" w:rsidTr="009B1FB9">
        <w:trPr>
          <w:trHeight w:val="303"/>
        </w:trPr>
        <w:tc>
          <w:tcPr>
            <w:tcW w:w="803" w:type="pct"/>
            <w:vMerge/>
          </w:tcPr>
          <w:p w14:paraId="297B37C3" w14:textId="77777777" w:rsidR="009B1FB9" w:rsidRDefault="009B1FB9" w:rsidP="00752093">
            <w:pPr>
              <w:spacing w:line="480" w:lineRule="auto"/>
              <w:rPr>
                <w:b/>
                <w:bCs/>
                <w:sz w:val="24"/>
                <w:szCs w:val="24"/>
              </w:rPr>
            </w:pPr>
          </w:p>
        </w:tc>
        <w:tc>
          <w:tcPr>
            <w:tcW w:w="883" w:type="pct"/>
          </w:tcPr>
          <w:p w14:paraId="7716EC1C" w14:textId="5DF39B0D" w:rsidR="009B1FB9" w:rsidRPr="00B941FF" w:rsidRDefault="00311DF9" w:rsidP="00752093">
            <w:pPr>
              <w:spacing w:line="480" w:lineRule="auto"/>
              <w:rPr>
                <w:sz w:val="24"/>
                <w:szCs w:val="24"/>
              </w:rPr>
            </w:pPr>
            <w:r>
              <w:rPr>
                <w:sz w:val="24"/>
                <w:szCs w:val="24"/>
              </w:rPr>
              <w:t xml:space="preserve">2a) </w:t>
            </w:r>
            <w:r w:rsidR="009B1FB9">
              <w:rPr>
                <w:sz w:val="24"/>
                <w:szCs w:val="24"/>
              </w:rPr>
              <w:t>Supporting evidence</w:t>
            </w:r>
          </w:p>
        </w:tc>
        <w:tc>
          <w:tcPr>
            <w:tcW w:w="3314" w:type="pct"/>
          </w:tcPr>
          <w:p w14:paraId="456CD7D2" w14:textId="2A445F0A" w:rsidR="009B1FB9" w:rsidRPr="008B2D4C" w:rsidRDefault="000E719E" w:rsidP="000E719E">
            <w:pPr>
              <w:spacing w:line="480" w:lineRule="auto"/>
              <w:rPr>
                <w:rFonts w:ascii="Calibri" w:hAnsi="Calibri" w:cs="Calibri"/>
              </w:rPr>
            </w:pPr>
            <w:r w:rsidRPr="000E719E">
              <w:rPr>
                <w:b/>
                <w:bCs/>
                <w:sz w:val="24"/>
                <w:szCs w:val="24"/>
              </w:rPr>
              <w:t>-</w:t>
            </w:r>
            <w:r>
              <w:rPr>
                <w:b/>
                <w:bCs/>
                <w:sz w:val="24"/>
                <w:szCs w:val="24"/>
              </w:rPr>
              <w:t xml:space="preserve"> </w:t>
            </w:r>
            <w:r w:rsidR="00B840BF">
              <w:rPr>
                <w:sz w:val="24"/>
                <w:szCs w:val="24"/>
              </w:rPr>
              <w:t xml:space="preserve">Antidepressants are just as </w:t>
            </w:r>
            <w:r w:rsidR="006E1285">
              <w:rPr>
                <w:sz w:val="24"/>
                <w:szCs w:val="24"/>
              </w:rPr>
              <w:t xml:space="preserve">beneficial </w:t>
            </w:r>
            <w:r w:rsidR="0068018A">
              <w:rPr>
                <w:sz w:val="24"/>
                <w:szCs w:val="24"/>
              </w:rPr>
              <w:t>to depression</w:t>
            </w:r>
            <w:r w:rsidR="008B2D4C">
              <w:rPr>
                <w:sz w:val="24"/>
                <w:szCs w:val="24"/>
              </w:rPr>
              <w:t xml:space="preserve"> (</w:t>
            </w:r>
            <w:r w:rsidR="0068018A">
              <w:rPr>
                <w:sz w:val="24"/>
                <w:szCs w:val="24"/>
              </w:rPr>
              <w:t>below medium levels</w:t>
            </w:r>
            <w:r w:rsidR="008B2D4C">
              <w:rPr>
                <w:sz w:val="24"/>
                <w:szCs w:val="24"/>
              </w:rPr>
              <w:t>) as regular exercise but have the disadvantage of side effects, which exercise (arguably) has none. (</w:t>
            </w:r>
            <w:r w:rsidR="008B2D4C" w:rsidRPr="00233CDB">
              <w:rPr>
                <w:sz w:val="24"/>
                <w:szCs w:val="24"/>
              </w:rPr>
              <w:t>Young, 2016</w:t>
            </w:r>
            <w:r w:rsidR="008B2D4C">
              <w:rPr>
                <w:rFonts w:ascii="Calibri" w:hAnsi="Calibri" w:cs="Calibri"/>
              </w:rPr>
              <w:t xml:space="preserve">, as cited in, </w:t>
            </w:r>
            <w:r w:rsidR="008B2D4C" w:rsidRPr="00F32543">
              <w:rPr>
                <w:rFonts w:ascii="Calibri" w:hAnsi="Calibri" w:cs="Calibri"/>
              </w:rPr>
              <w:t>Becheva,</w:t>
            </w:r>
            <w:r w:rsidR="008B2D4C">
              <w:rPr>
                <w:rFonts w:ascii="Calibri" w:hAnsi="Calibri" w:cs="Calibri"/>
              </w:rPr>
              <w:t xml:space="preserve"> </w:t>
            </w:r>
            <w:r w:rsidR="008B2D4C" w:rsidRPr="00F32543">
              <w:rPr>
                <w:rFonts w:ascii="Calibri" w:hAnsi="Calibri" w:cs="Calibri"/>
              </w:rPr>
              <w:t>Kirkova-Bogdanova, Kazalakova,</w:t>
            </w:r>
            <w:r w:rsidR="008B2D4C">
              <w:rPr>
                <w:rFonts w:ascii="Calibri" w:hAnsi="Calibri" w:cs="Calibri"/>
              </w:rPr>
              <w:t xml:space="preserve"> </w:t>
            </w:r>
            <w:r w:rsidR="008B2D4C" w:rsidRPr="00F32543">
              <w:rPr>
                <w:rFonts w:ascii="Calibri" w:hAnsi="Calibri" w:cs="Calibri"/>
              </w:rPr>
              <w:t>&amp; Ivanova, 2023).</w:t>
            </w:r>
          </w:p>
        </w:tc>
      </w:tr>
      <w:tr w:rsidR="009B1FB9" w:rsidRPr="00B941FF" w14:paraId="7BCD8315" w14:textId="77777777" w:rsidTr="002379F7">
        <w:trPr>
          <w:trHeight w:val="303"/>
        </w:trPr>
        <w:tc>
          <w:tcPr>
            <w:tcW w:w="803" w:type="pct"/>
            <w:vMerge/>
          </w:tcPr>
          <w:p w14:paraId="6C2DD7D5" w14:textId="77777777" w:rsidR="009B1FB9" w:rsidRDefault="009B1FB9" w:rsidP="00752093">
            <w:pPr>
              <w:spacing w:line="480" w:lineRule="auto"/>
              <w:rPr>
                <w:b/>
                <w:bCs/>
                <w:sz w:val="24"/>
                <w:szCs w:val="24"/>
              </w:rPr>
            </w:pPr>
          </w:p>
        </w:tc>
        <w:tc>
          <w:tcPr>
            <w:tcW w:w="883" w:type="pct"/>
          </w:tcPr>
          <w:p w14:paraId="35BE0383" w14:textId="7998C708" w:rsidR="009B1FB9" w:rsidRDefault="00311DF9" w:rsidP="00752093">
            <w:pPr>
              <w:spacing w:line="480" w:lineRule="auto"/>
              <w:rPr>
                <w:sz w:val="24"/>
                <w:szCs w:val="24"/>
              </w:rPr>
            </w:pPr>
            <w:r>
              <w:rPr>
                <w:sz w:val="24"/>
                <w:szCs w:val="24"/>
              </w:rPr>
              <w:t xml:space="preserve">2a) </w:t>
            </w:r>
            <w:r w:rsidR="009B1FB9">
              <w:rPr>
                <w:sz w:val="24"/>
                <w:szCs w:val="24"/>
              </w:rPr>
              <w:t>Critiques</w:t>
            </w:r>
          </w:p>
        </w:tc>
        <w:tc>
          <w:tcPr>
            <w:tcW w:w="3314" w:type="pct"/>
          </w:tcPr>
          <w:p w14:paraId="55997941" w14:textId="1C2BBEA5" w:rsidR="009B1FB9" w:rsidRDefault="009B1FB9" w:rsidP="00752093">
            <w:pPr>
              <w:spacing w:line="480" w:lineRule="auto"/>
              <w:rPr>
                <w:b/>
                <w:bCs/>
                <w:sz w:val="24"/>
                <w:szCs w:val="24"/>
              </w:rPr>
            </w:pPr>
            <w:r>
              <w:rPr>
                <w:b/>
                <w:bCs/>
                <w:sz w:val="24"/>
                <w:szCs w:val="24"/>
              </w:rPr>
              <w:t>Needs to be accessible for neurodiverse people</w:t>
            </w:r>
            <w:r w:rsidR="002F69B5">
              <w:rPr>
                <w:b/>
                <w:bCs/>
                <w:sz w:val="24"/>
                <w:szCs w:val="24"/>
              </w:rPr>
              <w:t>, who are statistically more likely to suffer from anxiety and depression</w:t>
            </w:r>
            <w:r w:rsidR="00DA2E33">
              <w:rPr>
                <w:b/>
                <w:bCs/>
                <w:sz w:val="24"/>
                <w:szCs w:val="24"/>
              </w:rPr>
              <w:t xml:space="preserve">. There needs to be an </w:t>
            </w:r>
            <w:r w:rsidR="00292C7C">
              <w:rPr>
                <w:b/>
                <w:bCs/>
                <w:sz w:val="24"/>
                <w:szCs w:val="24"/>
              </w:rPr>
              <w:t>admission</w:t>
            </w:r>
            <w:r w:rsidR="00DA2E33">
              <w:rPr>
                <w:b/>
                <w:bCs/>
                <w:sz w:val="24"/>
                <w:szCs w:val="24"/>
              </w:rPr>
              <w:t xml:space="preserve"> of responsibility for </w:t>
            </w:r>
            <w:r w:rsidR="001F1DB4">
              <w:rPr>
                <w:b/>
                <w:bCs/>
                <w:sz w:val="24"/>
                <w:szCs w:val="24"/>
              </w:rPr>
              <w:t>opening</w:t>
            </w:r>
            <w:r w:rsidR="00DA2E33">
              <w:rPr>
                <w:b/>
                <w:bCs/>
                <w:sz w:val="24"/>
                <w:szCs w:val="24"/>
              </w:rPr>
              <w:t xml:space="preserve"> spaces meant for the treatment </w:t>
            </w:r>
            <w:r w:rsidR="00292C7C">
              <w:rPr>
                <w:b/>
                <w:bCs/>
                <w:sz w:val="24"/>
                <w:szCs w:val="24"/>
              </w:rPr>
              <w:t>(</w:t>
            </w:r>
            <w:r w:rsidR="00DA2E33">
              <w:rPr>
                <w:b/>
                <w:bCs/>
                <w:sz w:val="24"/>
                <w:szCs w:val="24"/>
              </w:rPr>
              <w:t xml:space="preserve">or </w:t>
            </w:r>
            <w:r w:rsidR="00292C7C">
              <w:rPr>
                <w:b/>
                <w:bCs/>
                <w:sz w:val="24"/>
                <w:szCs w:val="24"/>
              </w:rPr>
              <w:t>helping of symptoms)</w:t>
            </w:r>
            <w:r w:rsidR="003541FA">
              <w:rPr>
                <w:b/>
                <w:bCs/>
                <w:sz w:val="24"/>
                <w:szCs w:val="24"/>
              </w:rPr>
              <w:t xml:space="preserve"> for those in a community that is </w:t>
            </w:r>
            <w:r w:rsidR="00AF1EA9">
              <w:rPr>
                <w:b/>
                <w:bCs/>
                <w:sz w:val="24"/>
                <w:szCs w:val="24"/>
              </w:rPr>
              <w:t>disproportionality</w:t>
            </w:r>
            <w:r w:rsidR="003541FA">
              <w:rPr>
                <w:b/>
                <w:bCs/>
                <w:sz w:val="24"/>
                <w:szCs w:val="24"/>
              </w:rPr>
              <w:t xml:space="preserve"> diagnosed, or shows </w:t>
            </w:r>
            <w:r w:rsidR="00AF1EA9">
              <w:rPr>
                <w:b/>
                <w:bCs/>
                <w:sz w:val="24"/>
                <w:szCs w:val="24"/>
              </w:rPr>
              <w:t>symptoms</w:t>
            </w:r>
            <w:r w:rsidR="003541FA">
              <w:rPr>
                <w:b/>
                <w:bCs/>
                <w:sz w:val="24"/>
                <w:szCs w:val="24"/>
              </w:rPr>
              <w:t xml:space="preserve"> of these</w:t>
            </w:r>
            <w:r w:rsidR="00AF1EA9">
              <w:rPr>
                <w:b/>
                <w:bCs/>
                <w:sz w:val="24"/>
                <w:szCs w:val="24"/>
              </w:rPr>
              <w:t>, and other, mental health conditions.</w:t>
            </w:r>
            <w:r w:rsidR="00E728A4">
              <w:rPr>
                <w:b/>
                <w:bCs/>
                <w:sz w:val="24"/>
                <w:szCs w:val="24"/>
              </w:rPr>
              <w:t xml:space="preserve"> (For example; Autism friendly spaces in a gym setting</w:t>
            </w:r>
            <w:r w:rsidR="00955BA3">
              <w:rPr>
                <w:b/>
                <w:bCs/>
                <w:sz w:val="24"/>
                <w:szCs w:val="24"/>
              </w:rPr>
              <w:t xml:space="preserve"> that claims</w:t>
            </w:r>
            <w:r w:rsidR="00E728A4">
              <w:rPr>
                <w:b/>
                <w:bCs/>
                <w:sz w:val="24"/>
                <w:szCs w:val="24"/>
              </w:rPr>
              <w:t xml:space="preserve"> to encourage proactive health </w:t>
            </w:r>
            <w:r w:rsidR="00955BA3">
              <w:rPr>
                <w:b/>
                <w:bCs/>
                <w:sz w:val="24"/>
                <w:szCs w:val="24"/>
              </w:rPr>
              <w:t>choices</w:t>
            </w:r>
            <w:r w:rsidR="00E728A4">
              <w:rPr>
                <w:b/>
                <w:bCs/>
                <w:sz w:val="24"/>
                <w:szCs w:val="24"/>
              </w:rPr>
              <w:t xml:space="preserve"> in the community)</w:t>
            </w:r>
          </w:p>
        </w:tc>
      </w:tr>
      <w:tr w:rsidR="009B1FB9" w:rsidRPr="00B941FF" w14:paraId="40E3E62B" w14:textId="77777777" w:rsidTr="002379F7">
        <w:trPr>
          <w:trHeight w:val="303"/>
        </w:trPr>
        <w:tc>
          <w:tcPr>
            <w:tcW w:w="803" w:type="pct"/>
            <w:vMerge/>
          </w:tcPr>
          <w:p w14:paraId="162ABFFB" w14:textId="77777777" w:rsidR="009B1FB9" w:rsidRDefault="009B1FB9" w:rsidP="00752093">
            <w:pPr>
              <w:spacing w:line="480" w:lineRule="auto"/>
              <w:rPr>
                <w:b/>
                <w:bCs/>
                <w:sz w:val="24"/>
                <w:szCs w:val="24"/>
              </w:rPr>
            </w:pPr>
          </w:p>
        </w:tc>
        <w:tc>
          <w:tcPr>
            <w:tcW w:w="883" w:type="pct"/>
          </w:tcPr>
          <w:p w14:paraId="0113C3B3" w14:textId="460A915D" w:rsidR="009B1FB9" w:rsidRDefault="00311DF9" w:rsidP="00752093">
            <w:pPr>
              <w:spacing w:line="480" w:lineRule="auto"/>
              <w:rPr>
                <w:sz w:val="24"/>
                <w:szCs w:val="24"/>
              </w:rPr>
            </w:pPr>
            <w:r>
              <w:rPr>
                <w:sz w:val="24"/>
                <w:szCs w:val="24"/>
              </w:rPr>
              <w:t xml:space="preserve">2b) </w:t>
            </w:r>
            <w:r w:rsidR="009B1FB9">
              <w:rPr>
                <w:sz w:val="24"/>
                <w:szCs w:val="24"/>
              </w:rPr>
              <w:t>Topic sentence</w:t>
            </w:r>
          </w:p>
        </w:tc>
        <w:tc>
          <w:tcPr>
            <w:tcW w:w="3314" w:type="pct"/>
          </w:tcPr>
          <w:p w14:paraId="6E475063" w14:textId="5A67365C" w:rsidR="009B1FB9" w:rsidRDefault="00892955" w:rsidP="00752093">
            <w:pPr>
              <w:spacing w:line="480" w:lineRule="auto"/>
              <w:rPr>
                <w:b/>
                <w:bCs/>
                <w:sz w:val="24"/>
                <w:szCs w:val="24"/>
              </w:rPr>
            </w:pPr>
            <w:r>
              <w:rPr>
                <w:b/>
                <w:bCs/>
                <w:sz w:val="24"/>
                <w:szCs w:val="24"/>
              </w:rPr>
              <w:t xml:space="preserve">Increase </w:t>
            </w:r>
            <w:r w:rsidR="004F36ED">
              <w:rPr>
                <w:b/>
                <w:bCs/>
                <w:sz w:val="24"/>
                <w:szCs w:val="24"/>
              </w:rPr>
              <w:t>i</w:t>
            </w:r>
            <w:r>
              <w:rPr>
                <w:b/>
                <w:bCs/>
                <w:sz w:val="24"/>
                <w:szCs w:val="24"/>
              </w:rPr>
              <w:t>n ‘lifestyle</w:t>
            </w:r>
            <w:r w:rsidR="00B3473C">
              <w:rPr>
                <w:b/>
                <w:bCs/>
                <w:sz w:val="24"/>
                <w:szCs w:val="24"/>
              </w:rPr>
              <w:t xml:space="preserve"> sports’ </w:t>
            </w:r>
            <w:r w:rsidR="004F36ED">
              <w:rPr>
                <w:b/>
                <w:bCs/>
                <w:sz w:val="24"/>
                <w:szCs w:val="24"/>
              </w:rPr>
              <w:t xml:space="preserve">is encouraging new formations </w:t>
            </w:r>
            <w:r w:rsidR="00CD392F">
              <w:rPr>
                <w:b/>
                <w:bCs/>
                <w:sz w:val="24"/>
                <w:szCs w:val="24"/>
              </w:rPr>
              <w:t xml:space="preserve">of community and outside benefits </w:t>
            </w:r>
          </w:p>
        </w:tc>
      </w:tr>
      <w:tr w:rsidR="009B1FB9" w:rsidRPr="00B941FF" w14:paraId="2E132B3D" w14:textId="77777777" w:rsidTr="002379F7">
        <w:trPr>
          <w:trHeight w:val="303"/>
        </w:trPr>
        <w:tc>
          <w:tcPr>
            <w:tcW w:w="803" w:type="pct"/>
            <w:vMerge/>
          </w:tcPr>
          <w:p w14:paraId="0201DCE9" w14:textId="77777777" w:rsidR="009B1FB9" w:rsidRDefault="009B1FB9" w:rsidP="00752093">
            <w:pPr>
              <w:spacing w:line="480" w:lineRule="auto"/>
              <w:rPr>
                <w:b/>
                <w:bCs/>
                <w:sz w:val="24"/>
                <w:szCs w:val="24"/>
              </w:rPr>
            </w:pPr>
          </w:p>
        </w:tc>
        <w:tc>
          <w:tcPr>
            <w:tcW w:w="883" w:type="pct"/>
          </w:tcPr>
          <w:p w14:paraId="1C848F98" w14:textId="12290CC4" w:rsidR="009B1FB9" w:rsidRDefault="00311DF9" w:rsidP="00752093">
            <w:pPr>
              <w:spacing w:line="480" w:lineRule="auto"/>
              <w:rPr>
                <w:sz w:val="24"/>
                <w:szCs w:val="24"/>
              </w:rPr>
            </w:pPr>
            <w:r>
              <w:rPr>
                <w:sz w:val="24"/>
                <w:szCs w:val="24"/>
              </w:rPr>
              <w:t xml:space="preserve">2b) </w:t>
            </w:r>
            <w:r w:rsidR="009B1FB9">
              <w:rPr>
                <w:sz w:val="24"/>
                <w:szCs w:val="24"/>
              </w:rPr>
              <w:t>Supporting evidence</w:t>
            </w:r>
          </w:p>
        </w:tc>
        <w:tc>
          <w:tcPr>
            <w:tcW w:w="3314" w:type="pct"/>
          </w:tcPr>
          <w:p w14:paraId="7003D836" w14:textId="4FD2B1C7" w:rsidR="00D56559" w:rsidRDefault="00CD6CE2" w:rsidP="00752093">
            <w:pPr>
              <w:spacing w:line="480" w:lineRule="auto"/>
              <w:rPr>
                <w:b/>
                <w:bCs/>
                <w:sz w:val="24"/>
                <w:szCs w:val="24"/>
              </w:rPr>
            </w:pPr>
            <w:r w:rsidRPr="00CD6CE2">
              <w:rPr>
                <w:b/>
                <w:bCs/>
                <w:sz w:val="24"/>
                <w:szCs w:val="24"/>
              </w:rPr>
              <w:t>-</w:t>
            </w:r>
            <w:r w:rsidR="00D56559">
              <w:rPr>
                <w:b/>
                <w:bCs/>
                <w:sz w:val="24"/>
                <w:szCs w:val="24"/>
              </w:rPr>
              <w:t xml:space="preserve"> </w:t>
            </w:r>
            <w:r w:rsidR="00D56559" w:rsidRPr="00D56559">
              <w:rPr>
                <w:sz w:val="24"/>
                <w:szCs w:val="24"/>
              </w:rPr>
              <w:t>G</w:t>
            </w:r>
            <w:r w:rsidR="00D56559" w:rsidRPr="00D56559">
              <w:rPr>
                <w:sz w:val="24"/>
                <w:szCs w:val="24"/>
              </w:rPr>
              <w:t>iven rise to national mobility to those engaging with it, and they are benefiting from the outdoor elements</w:t>
            </w:r>
            <w:r w:rsidR="00D56559">
              <w:rPr>
                <w:sz w:val="24"/>
                <w:szCs w:val="24"/>
              </w:rPr>
              <w:t xml:space="preserve"> </w:t>
            </w:r>
            <w:r w:rsidR="00CD392F">
              <w:rPr>
                <w:sz w:val="24"/>
                <w:szCs w:val="24"/>
              </w:rPr>
              <w:t>(being in nature etc)</w:t>
            </w:r>
          </w:p>
          <w:p w14:paraId="22099FE2" w14:textId="5E8A74D8" w:rsidR="00013F51" w:rsidRPr="00231854" w:rsidRDefault="00D56559" w:rsidP="00752093">
            <w:pPr>
              <w:spacing w:line="480" w:lineRule="auto"/>
              <w:rPr>
                <w:sz w:val="24"/>
                <w:szCs w:val="24"/>
              </w:rPr>
            </w:pPr>
            <w:r>
              <w:rPr>
                <w:b/>
                <w:bCs/>
                <w:sz w:val="24"/>
                <w:szCs w:val="24"/>
              </w:rPr>
              <w:t>-</w:t>
            </w:r>
            <w:r w:rsidR="00CD6CE2">
              <w:rPr>
                <w:b/>
                <w:bCs/>
                <w:sz w:val="24"/>
                <w:szCs w:val="24"/>
              </w:rPr>
              <w:t xml:space="preserve"> </w:t>
            </w:r>
            <w:r w:rsidR="00CD6CE2">
              <w:rPr>
                <w:sz w:val="24"/>
                <w:szCs w:val="24"/>
              </w:rPr>
              <w:t>Even though lifestyle sport</w:t>
            </w:r>
            <w:r w:rsidR="00676F54">
              <w:rPr>
                <w:sz w:val="24"/>
                <w:szCs w:val="24"/>
              </w:rPr>
              <w:t xml:space="preserve"> is often a solo practice, the accounts of those who engage are that they feel a deep sense of </w:t>
            </w:r>
            <w:r w:rsidR="00D409D0">
              <w:rPr>
                <w:sz w:val="24"/>
                <w:szCs w:val="24"/>
              </w:rPr>
              <w:t>community and interrelatedness with others who share their sporting engagement</w:t>
            </w:r>
            <w:r w:rsidR="00DB7805">
              <w:rPr>
                <w:sz w:val="24"/>
                <w:szCs w:val="24"/>
              </w:rPr>
              <w:t xml:space="preserve"> </w:t>
            </w:r>
            <w:r w:rsidR="00D409D0">
              <w:rPr>
                <w:sz w:val="24"/>
                <w:szCs w:val="24"/>
              </w:rPr>
              <w:t>habits</w:t>
            </w:r>
            <w:r w:rsidR="00DB7805">
              <w:rPr>
                <w:sz w:val="24"/>
                <w:szCs w:val="24"/>
              </w:rPr>
              <w:t>. With this comes a strong identity tied to the sport</w:t>
            </w:r>
            <w:r w:rsidR="00D409D0">
              <w:rPr>
                <w:sz w:val="24"/>
                <w:szCs w:val="24"/>
              </w:rPr>
              <w:t xml:space="preserve"> (</w:t>
            </w:r>
            <w:r w:rsidR="00DB7805">
              <w:rPr>
                <w:sz w:val="24"/>
                <w:szCs w:val="24"/>
              </w:rPr>
              <w:t>Gilchrist and Wheaton, 2017)</w:t>
            </w:r>
            <w:r w:rsidR="009D3C45">
              <w:rPr>
                <w:sz w:val="24"/>
                <w:szCs w:val="24"/>
              </w:rPr>
              <w:t xml:space="preserve">. Here, </w:t>
            </w:r>
            <w:proofErr w:type="spellStart"/>
            <w:proofErr w:type="gramStart"/>
            <w:r w:rsidR="009D3C45">
              <w:rPr>
                <w:sz w:val="24"/>
                <w:szCs w:val="24"/>
              </w:rPr>
              <w:t>non traditional</w:t>
            </w:r>
            <w:proofErr w:type="spellEnd"/>
            <w:proofErr w:type="gramEnd"/>
            <w:r w:rsidR="009D3C45">
              <w:rPr>
                <w:sz w:val="24"/>
                <w:szCs w:val="24"/>
              </w:rPr>
              <w:t xml:space="preserve"> sports engagement is seeing external communities build and </w:t>
            </w:r>
            <w:r w:rsidR="00D21CE1">
              <w:rPr>
                <w:sz w:val="24"/>
                <w:szCs w:val="24"/>
              </w:rPr>
              <w:t xml:space="preserve">flourish, giving rise to new </w:t>
            </w:r>
            <w:r w:rsidR="002323C1">
              <w:rPr>
                <w:sz w:val="24"/>
                <w:szCs w:val="24"/>
              </w:rPr>
              <w:t>interpersonal relationships and identities.</w:t>
            </w:r>
          </w:p>
          <w:p w14:paraId="24856F7F" w14:textId="75A6FB75" w:rsidR="009B1FB9" w:rsidRPr="006277FD" w:rsidRDefault="00A86106" w:rsidP="00752093">
            <w:pPr>
              <w:spacing w:line="480" w:lineRule="auto"/>
              <w:rPr>
                <w:b/>
                <w:bCs/>
                <w:sz w:val="24"/>
                <w:szCs w:val="24"/>
              </w:rPr>
            </w:pPr>
            <w:r>
              <w:rPr>
                <w:b/>
                <w:bCs/>
                <w:sz w:val="24"/>
                <w:szCs w:val="24"/>
              </w:rPr>
              <w:t>-</w:t>
            </w:r>
            <w:r>
              <w:rPr>
                <w:sz w:val="24"/>
                <w:szCs w:val="24"/>
              </w:rPr>
              <w:t>Rise in p</w:t>
            </w:r>
            <w:r w:rsidR="00AF3778">
              <w:rPr>
                <w:sz w:val="24"/>
                <w:szCs w:val="24"/>
              </w:rPr>
              <w:t>o</w:t>
            </w:r>
            <w:r>
              <w:rPr>
                <w:sz w:val="24"/>
                <w:szCs w:val="24"/>
              </w:rPr>
              <w:t xml:space="preserve">pularity is intersectional and not </w:t>
            </w:r>
            <w:r w:rsidR="00687F6F">
              <w:rPr>
                <w:sz w:val="24"/>
                <w:szCs w:val="24"/>
              </w:rPr>
              <w:t>solely in one social group, country or environment (Wheaton, 2013; Thorpe, 201</w:t>
            </w:r>
            <w:r w:rsidR="00AF3778">
              <w:rPr>
                <w:sz w:val="24"/>
                <w:szCs w:val="24"/>
              </w:rPr>
              <w:t>4; Gordon, 2015; Wheaton and Thorpe, 2016, as cited in, Gilchrist and Wheaton, 2017)</w:t>
            </w:r>
            <w:r w:rsidR="006277FD">
              <w:rPr>
                <w:sz w:val="24"/>
                <w:szCs w:val="24"/>
              </w:rPr>
              <w:t xml:space="preserve"> [</w:t>
            </w:r>
            <w:r w:rsidR="006277FD">
              <w:rPr>
                <w:b/>
                <w:bCs/>
                <w:sz w:val="24"/>
                <w:szCs w:val="24"/>
              </w:rPr>
              <w:t>Links to critique.]</w:t>
            </w:r>
          </w:p>
        </w:tc>
      </w:tr>
      <w:tr w:rsidR="009B1FB9" w:rsidRPr="00B941FF" w14:paraId="5114FB8F" w14:textId="77777777" w:rsidTr="002379F7">
        <w:trPr>
          <w:trHeight w:val="171"/>
        </w:trPr>
        <w:tc>
          <w:tcPr>
            <w:tcW w:w="803" w:type="pct"/>
            <w:vMerge/>
          </w:tcPr>
          <w:p w14:paraId="5533D4E6" w14:textId="77777777" w:rsidR="009B1FB9" w:rsidRDefault="009B1FB9" w:rsidP="00752093">
            <w:pPr>
              <w:spacing w:line="480" w:lineRule="auto"/>
              <w:rPr>
                <w:b/>
                <w:bCs/>
                <w:sz w:val="24"/>
                <w:szCs w:val="24"/>
              </w:rPr>
            </w:pPr>
          </w:p>
        </w:tc>
        <w:tc>
          <w:tcPr>
            <w:tcW w:w="883" w:type="pct"/>
          </w:tcPr>
          <w:p w14:paraId="407B6A60" w14:textId="7B050261" w:rsidR="009B1FB9" w:rsidRPr="00B941FF" w:rsidRDefault="00311DF9" w:rsidP="00752093">
            <w:pPr>
              <w:spacing w:line="480" w:lineRule="auto"/>
              <w:rPr>
                <w:sz w:val="24"/>
                <w:szCs w:val="24"/>
              </w:rPr>
            </w:pPr>
            <w:r>
              <w:rPr>
                <w:sz w:val="24"/>
                <w:szCs w:val="24"/>
              </w:rPr>
              <w:t xml:space="preserve">2b) </w:t>
            </w:r>
            <w:r w:rsidR="009B1FB9">
              <w:rPr>
                <w:sz w:val="24"/>
                <w:szCs w:val="24"/>
              </w:rPr>
              <w:t>Critiques</w:t>
            </w:r>
          </w:p>
        </w:tc>
        <w:tc>
          <w:tcPr>
            <w:tcW w:w="3314" w:type="pct"/>
          </w:tcPr>
          <w:p w14:paraId="54E8527E" w14:textId="38C83C08" w:rsidR="009B1FB9" w:rsidRDefault="0085584D" w:rsidP="00752093">
            <w:pPr>
              <w:spacing w:line="480" w:lineRule="auto"/>
              <w:rPr>
                <w:b/>
                <w:bCs/>
                <w:sz w:val="24"/>
                <w:szCs w:val="24"/>
              </w:rPr>
            </w:pPr>
            <w:r>
              <w:rPr>
                <w:b/>
                <w:bCs/>
                <w:sz w:val="24"/>
                <w:szCs w:val="24"/>
              </w:rPr>
              <w:t>-Marginalised groups needs to be able to access spaces that are equally as beneficial for them</w:t>
            </w:r>
            <w:r w:rsidR="008C6B84">
              <w:rPr>
                <w:b/>
                <w:bCs/>
                <w:sz w:val="24"/>
                <w:szCs w:val="24"/>
              </w:rPr>
              <w:t>, whilst weighing the risks associated.</w:t>
            </w:r>
          </w:p>
          <w:p w14:paraId="6FD8FED3" w14:textId="3C406B2F" w:rsidR="003D3C71" w:rsidRDefault="001D3E5B" w:rsidP="003D3C71">
            <w:pPr>
              <w:spacing w:line="480" w:lineRule="auto"/>
              <w:rPr>
                <w:b/>
                <w:bCs/>
                <w:sz w:val="24"/>
                <w:szCs w:val="24"/>
              </w:rPr>
            </w:pPr>
            <w:r>
              <w:rPr>
                <w:b/>
                <w:bCs/>
                <w:sz w:val="24"/>
                <w:szCs w:val="24"/>
              </w:rPr>
              <w:t>-Mostly a male space</w:t>
            </w:r>
            <w:r w:rsidR="003D3C71">
              <w:rPr>
                <w:b/>
                <w:bCs/>
                <w:sz w:val="24"/>
                <w:szCs w:val="24"/>
              </w:rPr>
              <w:t>.</w:t>
            </w:r>
            <w:r w:rsidR="008410A3">
              <w:rPr>
                <w:b/>
                <w:bCs/>
                <w:sz w:val="24"/>
                <w:szCs w:val="24"/>
              </w:rPr>
              <w:t xml:space="preserve"> </w:t>
            </w:r>
            <w:r w:rsidR="001760BC">
              <w:rPr>
                <w:b/>
                <w:bCs/>
                <w:sz w:val="24"/>
                <w:szCs w:val="24"/>
              </w:rPr>
              <w:t xml:space="preserve">Those engaging with and facilitating these spaces must be aware of previous prejudice that has been anchored in lifestyle sports surrounding gender/age/race </w:t>
            </w:r>
            <w:proofErr w:type="gramStart"/>
            <w:r w:rsidR="001760BC">
              <w:rPr>
                <w:b/>
                <w:bCs/>
                <w:sz w:val="24"/>
                <w:szCs w:val="24"/>
              </w:rPr>
              <w:t>bias</w:t>
            </w:r>
            <w:r w:rsidR="003D3C71">
              <w:rPr>
                <w:b/>
                <w:bCs/>
                <w:sz w:val="24"/>
                <w:szCs w:val="24"/>
              </w:rPr>
              <w:t xml:space="preserve"> </w:t>
            </w:r>
            <w:r>
              <w:rPr>
                <w:b/>
                <w:bCs/>
                <w:sz w:val="24"/>
                <w:szCs w:val="24"/>
              </w:rPr>
              <w:t xml:space="preserve"> (</w:t>
            </w:r>
            <w:proofErr w:type="gramEnd"/>
            <w:r>
              <w:rPr>
                <w:b/>
                <w:bCs/>
                <w:sz w:val="24"/>
                <w:szCs w:val="24"/>
              </w:rPr>
              <w:t xml:space="preserve">Gilchrist and Wheaton, 2017) </w:t>
            </w:r>
          </w:p>
          <w:p w14:paraId="59ACB127" w14:textId="20521C2B" w:rsidR="00D73E2C" w:rsidRDefault="003D3C71" w:rsidP="003D3C71">
            <w:pPr>
              <w:spacing w:line="480" w:lineRule="auto"/>
              <w:rPr>
                <w:b/>
                <w:bCs/>
                <w:sz w:val="24"/>
                <w:szCs w:val="24"/>
              </w:rPr>
            </w:pPr>
            <w:r>
              <w:rPr>
                <w:b/>
                <w:bCs/>
                <w:sz w:val="24"/>
                <w:szCs w:val="24"/>
              </w:rPr>
              <w:t xml:space="preserve">- </w:t>
            </w:r>
            <w:r w:rsidR="00D73E2C">
              <w:rPr>
                <w:b/>
                <w:bCs/>
                <w:sz w:val="24"/>
                <w:szCs w:val="24"/>
              </w:rPr>
              <w:t>Safety considerations need to be in place for those who are at a greater risk of har</w:t>
            </w:r>
            <w:r w:rsidR="007E650B">
              <w:rPr>
                <w:b/>
                <w:bCs/>
                <w:sz w:val="24"/>
                <w:szCs w:val="24"/>
              </w:rPr>
              <w:t>m. Whether that be because they ar</w:t>
            </w:r>
            <w:r w:rsidR="00A369E2">
              <w:rPr>
                <w:b/>
                <w:bCs/>
                <w:sz w:val="24"/>
                <w:szCs w:val="24"/>
              </w:rPr>
              <w:t>e more at risk of attack when alone (women, refugees etc), or they simply would be in danger if something went wrong (</w:t>
            </w:r>
            <w:r w:rsidR="00055614">
              <w:rPr>
                <w:b/>
                <w:bCs/>
                <w:sz w:val="24"/>
                <w:szCs w:val="24"/>
              </w:rPr>
              <w:t xml:space="preserve">e.g. surfing accident) if they were unaccompanied. </w:t>
            </w:r>
          </w:p>
        </w:tc>
      </w:tr>
      <w:tr w:rsidR="009B1FB9" w:rsidRPr="00B941FF" w14:paraId="398E70FB" w14:textId="77777777" w:rsidTr="009B1FB9">
        <w:trPr>
          <w:trHeight w:val="118"/>
        </w:trPr>
        <w:tc>
          <w:tcPr>
            <w:tcW w:w="803" w:type="pct"/>
            <w:vMerge w:val="restart"/>
          </w:tcPr>
          <w:p w14:paraId="7C82FD27" w14:textId="4C160241" w:rsidR="009B1FB9" w:rsidRPr="00B941FF" w:rsidRDefault="009B1FB9" w:rsidP="00752093">
            <w:pPr>
              <w:spacing w:line="480" w:lineRule="auto"/>
              <w:rPr>
                <w:b/>
                <w:bCs/>
                <w:sz w:val="24"/>
                <w:szCs w:val="24"/>
              </w:rPr>
            </w:pPr>
            <w:r>
              <w:rPr>
                <w:b/>
                <w:bCs/>
                <w:sz w:val="24"/>
                <w:szCs w:val="24"/>
              </w:rPr>
              <w:t>Section</w:t>
            </w:r>
            <w:r w:rsidRPr="00B941FF">
              <w:rPr>
                <w:b/>
                <w:bCs/>
                <w:sz w:val="24"/>
                <w:szCs w:val="24"/>
              </w:rPr>
              <w:t xml:space="preserve"> 3</w:t>
            </w:r>
            <w:r>
              <w:rPr>
                <w:b/>
                <w:bCs/>
                <w:sz w:val="24"/>
                <w:szCs w:val="24"/>
              </w:rPr>
              <w:t>- Social Benefits</w:t>
            </w:r>
          </w:p>
        </w:tc>
        <w:tc>
          <w:tcPr>
            <w:tcW w:w="883" w:type="pct"/>
          </w:tcPr>
          <w:p w14:paraId="150EF3B3" w14:textId="4768F27F" w:rsidR="009B1FB9" w:rsidRPr="00B941FF" w:rsidRDefault="00311DF9" w:rsidP="00752093">
            <w:pPr>
              <w:spacing w:line="480" w:lineRule="auto"/>
              <w:rPr>
                <w:sz w:val="24"/>
                <w:szCs w:val="24"/>
              </w:rPr>
            </w:pPr>
            <w:r>
              <w:rPr>
                <w:sz w:val="24"/>
                <w:szCs w:val="24"/>
              </w:rPr>
              <w:t xml:space="preserve">3a) </w:t>
            </w:r>
            <w:r w:rsidR="009B1FB9" w:rsidRPr="00B941FF">
              <w:rPr>
                <w:sz w:val="24"/>
                <w:szCs w:val="24"/>
              </w:rPr>
              <w:t>Topic sentence</w:t>
            </w:r>
          </w:p>
        </w:tc>
        <w:tc>
          <w:tcPr>
            <w:tcW w:w="3314" w:type="pct"/>
          </w:tcPr>
          <w:p w14:paraId="79A7E879" w14:textId="191B1149" w:rsidR="009B1FB9" w:rsidRPr="00B941FF" w:rsidRDefault="00D91358" w:rsidP="00752093">
            <w:pPr>
              <w:spacing w:line="480" w:lineRule="auto"/>
              <w:rPr>
                <w:b/>
                <w:bCs/>
                <w:sz w:val="24"/>
                <w:szCs w:val="24"/>
              </w:rPr>
            </w:pPr>
            <w:r>
              <w:rPr>
                <w:b/>
                <w:bCs/>
                <w:sz w:val="24"/>
                <w:szCs w:val="24"/>
              </w:rPr>
              <w:t>Expression of movement</w:t>
            </w:r>
            <w:r w:rsidR="00630179">
              <w:rPr>
                <w:b/>
                <w:bCs/>
                <w:sz w:val="24"/>
                <w:szCs w:val="24"/>
              </w:rPr>
              <w:t xml:space="preserve"> in adolescence, through sports,</w:t>
            </w:r>
            <w:r>
              <w:rPr>
                <w:b/>
                <w:bCs/>
                <w:sz w:val="24"/>
                <w:szCs w:val="24"/>
              </w:rPr>
              <w:t xml:space="preserve"> develops </w:t>
            </w:r>
            <w:r w:rsidR="002E1988">
              <w:rPr>
                <w:b/>
                <w:bCs/>
                <w:sz w:val="24"/>
                <w:szCs w:val="24"/>
              </w:rPr>
              <w:t xml:space="preserve">and encourages </w:t>
            </w:r>
            <w:r>
              <w:rPr>
                <w:b/>
                <w:bCs/>
                <w:sz w:val="24"/>
                <w:szCs w:val="24"/>
              </w:rPr>
              <w:t>healthy</w:t>
            </w:r>
            <w:r w:rsidR="002E1988">
              <w:rPr>
                <w:b/>
                <w:bCs/>
                <w:sz w:val="24"/>
                <w:szCs w:val="24"/>
              </w:rPr>
              <w:t xml:space="preserve"> pro-social</w:t>
            </w:r>
            <w:r>
              <w:rPr>
                <w:b/>
                <w:bCs/>
                <w:sz w:val="24"/>
                <w:szCs w:val="24"/>
              </w:rPr>
              <w:t xml:space="preserve"> behaviour</w:t>
            </w:r>
            <w:r w:rsidR="00B107FC">
              <w:rPr>
                <w:b/>
                <w:bCs/>
                <w:sz w:val="24"/>
                <w:szCs w:val="24"/>
              </w:rPr>
              <w:t xml:space="preserve"> </w:t>
            </w:r>
          </w:p>
        </w:tc>
      </w:tr>
      <w:tr w:rsidR="009B1FB9" w:rsidRPr="00B941FF" w14:paraId="1FEAE61C" w14:textId="77777777" w:rsidTr="00C40FBF">
        <w:trPr>
          <w:trHeight w:val="116"/>
        </w:trPr>
        <w:tc>
          <w:tcPr>
            <w:tcW w:w="803" w:type="pct"/>
            <w:vMerge/>
          </w:tcPr>
          <w:p w14:paraId="1C47E95A" w14:textId="77777777" w:rsidR="009B1FB9" w:rsidRDefault="009B1FB9" w:rsidP="00752093">
            <w:pPr>
              <w:spacing w:line="480" w:lineRule="auto"/>
              <w:rPr>
                <w:b/>
                <w:bCs/>
                <w:sz w:val="24"/>
                <w:szCs w:val="24"/>
              </w:rPr>
            </w:pPr>
          </w:p>
        </w:tc>
        <w:tc>
          <w:tcPr>
            <w:tcW w:w="883" w:type="pct"/>
          </w:tcPr>
          <w:p w14:paraId="0DCFD147" w14:textId="22A37F87" w:rsidR="009B1FB9" w:rsidRPr="00B941FF" w:rsidRDefault="00311DF9" w:rsidP="00752093">
            <w:pPr>
              <w:spacing w:line="480" w:lineRule="auto"/>
              <w:rPr>
                <w:sz w:val="24"/>
                <w:szCs w:val="24"/>
              </w:rPr>
            </w:pPr>
            <w:r>
              <w:rPr>
                <w:sz w:val="24"/>
                <w:szCs w:val="24"/>
              </w:rPr>
              <w:t xml:space="preserve">3a) </w:t>
            </w:r>
            <w:r w:rsidR="009B1FB9">
              <w:rPr>
                <w:sz w:val="24"/>
                <w:szCs w:val="24"/>
              </w:rPr>
              <w:t>Supporting evidence</w:t>
            </w:r>
          </w:p>
        </w:tc>
        <w:tc>
          <w:tcPr>
            <w:tcW w:w="3314" w:type="pct"/>
          </w:tcPr>
          <w:p w14:paraId="7446F638" w14:textId="77777777" w:rsidR="00662101" w:rsidRPr="00C11A24" w:rsidRDefault="00F32543" w:rsidP="00F32543">
            <w:pPr>
              <w:spacing w:line="480" w:lineRule="auto"/>
              <w:rPr>
                <w:rFonts w:ascii="Calibri" w:hAnsi="Calibri" w:cs="Calibri"/>
                <w:sz w:val="24"/>
                <w:szCs w:val="24"/>
              </w:rPr>
            </w:pPr>
            <w:r w:rsidRPr="00C11A24">
              <w:rPr>
                <w:rFonts w:ascii="Calibri" w:hAnsi="Calibri" w:cs="Calibri"/>
                <w:sz w:val="24"/>
                <w:szCs w:val="24"/>
              </w:rPr>
              <w:t xml:space="preserve">- </w:t>
            </w:r>
            <w:r w:rsidR="00273EC3" w:rsidRPr="00C11A24">
              <w:rPr>
                <w:rFonts w:ascii="Calibri" w:hAnsi="Calibri" w:cs="Calibri"/>
                <w:sz w:val="24"/>
                <w:szCs w:val="24"/>
              </w:rPr>
              <w:t>Adolescents that have a sedentary lifestyle</w:t>
            </w:r>
            <w:r w:rsidR="00C1494F" w:rsidRPr="00C11A24">
              <w:rPr>
                <w:rFonts w:ascii="Calibri" w:hAnsi="Calibri" w:cs="Calibri"/>
                <w:sz w:val="24"/>
                <w:szCs w:val="24"/>
              </w:rPr>
              <w:t xml:space="preserve"> develop anti-social behaviours</w:t>
            </w:r>
            <w:r w:rsidR="00186601" w:rsidRPr="00C11A24">
              <w:rPr>
                <w:rFonts w:ascii="Calibri" w:hAnsi="Calibri" w:cs="Calibri"/>
                <w:sz w:val="24"/>
                <w:szCs w:val="24"/>
              </w:rPr>
              <w:t xml:space="preserve">. Non-movement can </w:t>
            </w:r>
            <w:r w:rsidR="004F36FF" w:rsidRPr="00C11A24">
              <w:rPr>
                <w:rFonts w:ascii="Calibri" w:hAnsi="Calibri" w:cs="Calibri"/>
                <w:sz w:val="24"/>
                <w:szCs w:val="24"/>
              </w:rPr>
              <w:t xml:space="preserve">decrease our </w:t>
            </w:r>
            <w:r w:rsidR="006A27F9" w:rsidRPr="00C11A24">
              <w:rPr>
                <w:rFonts w:ascii="Calibri" w:hAnsi="Calibri" w:cs="Calibri"/>
                <w:sz w:val="24"/>
                <w:szCs w:val="24"/>
              </w:rPr>
              <w:t>self-control and</w:t>
            </w:r>
            <w:r w:rsidR="00411D65" w:rsidRPr="00C11A24">
              <w:rPr>
                <w:rFonts w:ascii="Calibri" w:hAnsi="Calibri" w:cs="Calibri"/>
                <w:sz w:val="24"/>
                <w:szCs w:val="24"/>
              </w:rPr>
              <w:t xml:space="preserve"> lead t</w:t>
            </w:r>
            <w:r w:rsidR="0011421D" w:rsidRPr="00C11A24">
              <w:rPr>
                <w:rFonts w:ascii="Calibri" w:hAnsi="Calibri" w:cs="Calibri"/>
                <w:sz w:val="24"/>
                <w:szCs w:val="24"/>
              </w:rPr>
              <w:t>o</w:t>
            </w:r>
            <w:r w:rsidR="00411D65" w:rsidRPr="00C11A24">
              <w:rPr>
                <w:rFonts w:ascii="Calibri" w:hAnsi="Calibri" w:cs="Calibri"/>
                <w:sz w:val="24"/>
                <w:szCs w:val="24"/>
              </w:rPr>
              <w:t xml:space="preserve"> </w:t>
            </w:r>
            <w:r w:rsidR="00C85E3C" w:rsidRPr="00C11A24">
              <w:rPr>
                <w:rFonts w:ascii="Calibri" w:hAnsi="Calibri" w:cs="Calibri"/>
                <w:sz w:val="24"/>
                <w:szCs w:val="24"/>
              </w:rPr>
              <w:t>an attitude of low self-worth</w:t>
            </w:r>
            <w:r w:rsidR="0011421D" w:rsidRPr="00C11A24">
              <w:rPr>
                <w:rFonts w:ascii="Calibri" w:hAnsi="Calibri" w:cs="Calibri"/>
                <w:sz w:val="24"/>
                <w:szCs w:val="24"/>
              </w:rPr>
              <w:t xml:space="preserve">, which in turn can increase the likelihood of </w:t>
            </w:r>
            <w:r w:rsidR="00C14B9A" w:rsidRPr="00C11A24">
              <w:rPr>
                <w:rFonts w:ascii="Calibri" w:hAnsi="Calibri" w:cs="Calibri"/>
                <w:sz w:val="24"/>
                <w:szCs w:val="24"/>
              </w:rPr>
              <w:t>engaging in damaging or harmful behaviours</w:t>
            </w:r>
            <w:r w:rsidRPr="00C11A24">
              <w:rPr>
                <w:rFonts w:ascii="Calibri" w:hAnsi="Calibri" w:cs="Calibri"/>
                <w:sz w:val="24"/>
                <w:szCs w:val="24"/>
              </w:rPr>
              <w:t xml:space="preserve"> </w:t>
            </w:r>
            <w:r w:rsidRPr="00C11A24">
              <w:rPr>
                <w:rFonts w:ascii="Calibri" w:hAnsi="Calibri" w:cs="Calibri"/>
                <w:sz w:val="24"/>
                <w:szCs w:val="24"/>
              </w:rPr>
              <w:t>(</w:t>
            </w:r>
            <w:r w:rsidR="00F01228" w:rsidRPr="00C11A24">
              <w:rPr>
                <w:rFonts w:ascii="Calibri" w:hAnsi="Calibri" w:cs="Calibri"/>
                <w:sz w:val="24"/>
                <w:szCs w:val="24"/>
              </w:rPr>
              <w:t>Dobrilova</w:t>
            </w:r>
            <w:r w:rsidR="009A6179" w:rsidRPr="00C11A24">
              <w:rPr>
                <w:rFonts w:ascii="Calibri" w:hAnsi="Calibri" w:cs="Calibri"/>
                <w:sz w:val="24"/>
                <w:szCs w:val="24"/>
              </w:rPr>
              <w:t xml:space="preserve"> </w:t>
            </w:r>
            <w:r w:rsidR="00F01228" w:rsidRPr="00C11A24">
              <w:rPr>
                <w:rFonts w:ascii="Calibri" w:hAnsi="Calibri" w:cs="Calibri"/>
                <w:sz w:val="24"/>
                <w:szCs w:val="24"/>
              </w:rPr>
              <w:t>and Stefanov</w:t>
            </w:r>
            <w:r w:rsidR="009A6179" w:rsidRPr="00C11A24">
              <w:rPr>
                <w:rFonts w:ascii="Calibri" w:hAnsi="Calibri" w:cs="Calibri"/>
                <w:sz w:val="24"/>
                <w:szCs w:val="24"/>
              </w:rPr>
              <w:t xml:space="preserve"> </w:t>
            </w:r>
            <w:r w:rsidR="00F01228" w:rsidRPr="00C11A24">
              <w:rPr>
                <w:rFonts w:ascii="Calibri" w:hAnsi="Calibri" w:cs="Calibri"/>
                <w:sz w:val="24"/>
                <w:szCs w:val="24"/>
              </w:rPr>
              <w:t xml:space="preserve">2017, as cited in, </w:t>
            </w:r>
            <w:r w:rsidRPr="00C11A24">
              <w:rPr>
                <w:rFonts w:ascii="Calibri" w:hAnsi="Calibri" w:cs="Calibri"/>
                <w:sz w:val="24"/>
                <w:szCs w:val="24"/>
              </w:rPr>
              <w:t>Becheva,</w:t>
            </w:r>
            <w:r w:rsidR="009A6179" w:rsidRPr="00C11A24">
              <w:rPr>
                <w:rFonts w:ascii="Calibri" w:hAnsi="Calibri" w:cs="Calibri"/>
                <w:sz w:val="24"/>
                <w:szCs w:val="24"/>
              </w:rPr>
              <w:t xml:space="preserve"> </w:t>
            </w:r>
            <w:r w:rsidRPr="00C11A24">
              <w:rPr>
                <w:rFonts w:ascii="Calibri" w:hAnsi="Calibri" w:cs="Calibri"/>
                <w:sz w:val="24"/>
                <w:szCs w:val="24"/>
              </w:rPr>
              <w:t>Kirkova-Bogdanova, Kazalakova,</w:t>
            </w:r>
            <w:r w:rsidR="009A6179" w:rsidRPr="00C11A24">
              <w:rPr>
                <w:rFonts w:ascii="Calibri" w:hAnsi="Calibri" w:cs="Calibri"/>
                <w:sz w:val="24"/>
                <w:szCs w:val="24"/>
              </w:rPr>
              <w:t xml:space="preserve"> </w:t>
            </w:r>
            <w:r w:rsidRPr="00C11A24">
              <w:rPr>
                <w:rFonts w:ascii="Calibri" w:hAnsi="Calibri" w:cs="Calibri"/>
                <w:sz w:val="24"/>
                <w:szCs w:val="24"/>
              </w:rPr>
              <w:t>&amp; Ivanova, 2023).</w:t>
            </w:r>
          </w:p>
          <w:p w14:paraId="789C5161" w14:textId="6AA9ED01" w:rsidR="00AD7C9F" w:rsidRPr="00C11A24" w:rsidRDefault="00AD7C9F" w:rsidP="00F32543">
            <w:pPr>
              <w:spacing w:line="480" w:lineRule="auto"/>
              <w:rPr>
                <w:rFonts w:ascii="Calibri" w:hAnsi="Calibri" w:cs="Calibri"/>
                <w:sz w:val="24"/>
                <w:szCs w:val="24"/>
              </w:rPr>
            </w:pPr>
            <w:r w:rsidRPr="00C11A24">
              <w:rPr>
                <w:rFonts w:ascii="Calibri" w:hAnsi="Calibri" w:cs="Calibri"/>
                <w:sz w:val="24"/>
                <w:szCs w:val="24"/>
              </w:rPr>
              <w:t xml:space="preserve">- </w:t>
            </w:r>
            <w:r w:rsidR="00BE000A" w:rsidRPr="00C11A24">
              <w:rPr>
                <w:rFonts w:ascii="Calibri" w:hAnsi="Calibri" w:cs="Calibri"/>
                <w:sz w:val="24"/>
                <w:szCs w:val="24"/>
              </w:rPr>
              <w:t xml:space="preserve">Exercise as a factor in a young person’s life </w:t>
            </w:r>
            <w:r w:rsidR="009F00EB" w:rsidRPr="00C11A24">
              <w:rPr>
                <w:rFonts w:ascii="Calibri" w:hAnsi="Calibri" w:cs="Calibri"/>
                <w:sz w:val="24"/>
                <w:szCs w:val="24"/>
              </w:rPr>
              <w:t>contributes</w:t>
            </w:r>
            <w:r w:rsidR="00DA6344" w:rsidRPr="00C11A24">
              <w:rPr>
                <w:rFonts w:ascii="Calibri" w:hAnsi="Calibri" w:cs="Calibri"/>
                <w:sz w:val="24"/>
                <w:szCs w:val="24"/>
              </w:rPr>
              <w:t xml:space="preserve"> to the development</w:t>
            </w:r>
            <w:r w:rsidR="00E2088A" w:rsidRPr="00C11A24">
              <w:rPr>
                <w:rFonts w:ascii="Calibri" w:hAnsi="Calibri" w:cs="Calibri"/>
                <w:sz w:val="24"/>
                <w:szCs w:val="24"/>
              </w:rPr>
              <w:t xml:space="preserve"> (or non-development)</w:t>
            </w:r>
            <w:r w:rsidR="00DA6344" w:rsidRPr="00C11A24">
              <w:rPr>
                <w:rFonts w:ascii="Calibri" w:hAnsi="Calibri" w:cs="Calibri"/>
                <w:sz w:val="24"/>
                <w:szCs w:val="24"/>
              </w:rPr>
              <w:t xml:space="preserve"> of aggressive behaviour as well as </w:t>
            </w:r>
            <w:r w:rsidR="00E2088A" w:rsidRPr="00C11A24">
              <w:rPr>
                <w:rFonts w:ascii="Calibri" w:hAnsi="Calibri" w:cs="Calibri"/>
                <w:sz w:val="24"/>
                <w:szCs w:val="24"/>
              </w:rPr>
              <w:t>depression (Petrova et al. 2020</w:t>
            </w:r>
            <w:r w:rsidR="001279F5" w:rsidRPr="00C11A24">
              <w:rPr>
                <w:rFonts w:ascii="Calibri" w:hAnsi="Calibri" w:cs="Calibri"/>
                <w:sz w:val="24"/>
                <w:szCs w:val="24"/>
              </w:rPr>
              <w:t>)</w:t>
            </w:r>
            <w:r w:rsidR="002E691C" w:rsidRPr="00C11A24">
              <w:rPr>
                <w:rFonts w:ascii="Calibri" w:hAnsi="Calibri" w:cs="Calibri"/>
                <w:sz w:val="24"/>
                <w:szCs w:val="24"/>
              </w:rPr>
              <w:t xml:space="preserve"> </w:t>
            </w:r>
            <w:r w:rsidR="002E691C" w:rsidRPr="00C11A24">
              <w:rPr>
                <w:rFonts w:ascii="Calibri" w:hAnsi="Calibri" w:cs="Calibri"/>
                <w:b/>
                <w:bCs/>
                <w:sz w:val="24"/>
                <w:szCs w:val="24"/>
              </w:rPr>
              <w:t>Link to critique</w:t>
            </w:r>
          </w:p>
        </w:tc>
      </w:tr>
      <w:tr w:rsidR="009B1FB9" w:rsidRPr="00B941FF" w14:paraId="3543E1B7" w14:textId="77777777" w:rsidTr="00C40FBF">
        <w:trPr>
          <w:trHeight w:val="116"/>
        </w:trPr>
        <w:tc>
          <w:tcPr>
            <w:tcW w:w="803" w:type="pct"/>
            <w:vMerge/>
          </w:tcPr>
          <w:p w14:paraId="118A7AFE" w14:textId="77777777" w:rsidR="009B1FB9" w:rsidRDefault="009B1FB9" w:rsidP="00752093">
            <w:pPr>
              <w:spacing w:line="480" w:lineRule="auto"/>
              <w:rPr>
                <w:b/>
                <w:bCs/>
                <w:sz w:val="24"/>
                <w:szCs w:val="24"/>
              </w:rPr>
            </w:pPr>
          </w:p>
        </w:tc>
        <w:tc>
          <w:tcPr>
            <w:tcW w:w="883" w:type="pct"/>
          </w:tcPr>
          <w:p w14:paraId="089D2C4E" w14:textId="6727D345" w:rsidR="009B1FB9" w:rsidRPr="00B941FF" w:rsidRDefault="00311DF9" w:rsidP="00752093">
            <w:pPr>
              <w:spacing w:line="480" w:lineRule="auto"/>
              <w:rPr>
                <w:sz w:val="24"/>
                <w:szCs w:val="24"/>
              </w:rPr>
            </w:pPr>
            <w:r>
              <w:rPr>
                <w:sz w:val="24"/>
                <w:szCs w:val="24"/>
              </w:rPr>
              <w:t xml:space="preserve">3a) </w:t>
            </w:r>
            <w:r w:rsidR="00F11A8C">
              <w:rPr>
                <w:sz w:val="24"/>
                <w:szCs w:val="24"/>
              </w:rPr>
              <w:t>Critiques</w:t>
            </w:r>
          </w:p>
        </w:tc>
        <w:tc>
          <w:tcPr>
            <w:tcW w:w="3314" w:type="pct"/>
          </w:tcPr>
          <w:p w14:paraId="10B9717F" w14:textId="5723B76E" w:rsidR="009B1FB9" w:rsidRPr="00C11A24" w:rsidRDefault="009B1FB9" w:rsidP="00752093">
            <w:pPr>
              <w:spacing w:line="480" w:lineRule="auto"/>
              <w:rPr>
                <w:b/>
                <w:bCs/>
                <w:sz w:val="24"/>
                <w:szCs w:val="24"/>
              </w:rPr>
            </w:pPr>
            <w:r w:rsidRPr="00C11A24">
              <w:rPr>
                <w:b/>
                <w:sz w:val="24"/>
                <w:szCs w:val="24"/>
              </w:rPr>
              <w:t>Needs to be accessible for</w:t>
            </w:r>
            <w:r w:rsidR="00D91358" w:rsidRPr="00C11A24">
              <w:rPr>
                <w:b/>
                <w:sz w:val="24"/>
                <w:szCs w:val="24"/>
              </w:rPr>
              <w:t xml:space="preserve"> adolescents w</w:t>
            </w:r>
            <w:r w:rsidR="006F4E55" w:rsidRPr="00C11A24">
              <w:rPr>
                <w:b/>
                <w:sz w:val="24"/>
                <w:szCs w:val="24"/>
              </w:rPr>
              <w:t xml:space="preserve">ho </w:t>
            </w:r>
            <w:r w:rsidR="004C50B5" w:rsidRPr="00C11A24">
              <w:rPr>
                <w:b/>
                <w:sz w:val="24"/>
                <w:szCs w:val="24"/>
              </w:rPr>
              <w:t xml:space="preserve">are displaying </w:t>
            </w:r>
            <w:r w:rsidR="004B6F16" w:rsidRPr="00C11A24">
              <w:rPr>
                <w:b/>
                <w:sz w:val="24"/>
                <w:szCs w:val="24"/>
              </w:rPr>
              <w:t>anti-social</w:t>
            </w:r>
            <w:r w:rsidR="004C50B5" w:rsidRPr="00C11A24">
              <w:rPr>
                <w:b/>
                <w:sz w:val="24"/>
                <w:szCs w:val="24"/>
              </w:rPr>
              <w:t xml:space="preserve"> behaviour, </w:t>
            </w:r>
            <w:r w:rsidR="0075199B" w:rsidRPr="00C11A24">
              <w:rPr>
                <w:b/>
                <w:sz w:val="24"/>
                <w:szCs w:val="24"/>
              </w:rPr>
              <w:t>about whom</w:t>
            </w:r>
            <w:r w:rsidR="00B80162" w:rsidRPr="00C11A24">
              <w:rPr>
                <w:b/>
                <w:sz w:val="24"/>
                <w:szCs w:val="24"/>
              </w:rPr>
              <w:t xml:space="preserve"> information about additional behavioural needs is already held and considered a factor </w:t>
            </w:r>
            <w:r w:rsidR="008C5436" w:rsidRPr="00C11A24">
              <w:rPr>
                <w:b/>
                <w:sz w:val="24"/>
                <w:szCs w:val="24"/>
              </w:rPr>
              <w:t xml:space="preserve">in acceptance or rejection from the opportunity to engage in community </w:t>
            </w:r>
            <w:r w:rsidR="004B6F16" w:rsidRPr="00C11A24">
              <w:rPr>
                <w:b/>
                <w:sz w:val="24"/>
                <w:szCs w:val="24"/>
              </w:rPr>
              <w:t>activities</w:t>
            </w:r>
          </w:p>
        </w:tc>
      </w:tr>
      <w:tr w:rsidR="009B1FB9" w:rsidRPr="00B941FF" w14:paraId="28FC167D" w14:textId="77777777" w:rsidTr="00C40FBF">
        <w:trPr>
          <w:trHeight w:val="116"/>
        </w:trPr>
        <w:tc>
          <w:tcPr>
            <w:tcW w:w="803" w:type="pct"/>
            <w:vMerge/>
          </w:tcPr>
          <w:p w14:paraId="0836F563" w14:textId="77777777" w:rsidR="009B1FB9" w:rsidRDefault="009B1FB9" w:rsidP="00752093">
            <w:pPr>
              <w:spacing w:line="480" w:lineRule="auto"/>
              <w:rPr>
                <w:b/>
                <w:bCs/>
                <w:sz w:val="24"/>
                <w:szCs w:val="24"/>
              </w:rPr>
            </w:pPr>
          </w:p>
        </w:tc>
        <w:tc>
          <w:tcPr>
            <w:tcW w:w="883" w:type="pct"/>
          </w:tcPr>
          <w:p w14:paraId="3F708A84" w14:textId="64664B05" w:rsidR="009B1FB9" w:rsidRPr="00B941FF" w:rsidRDefault="00311DF9" w:rsidP="00752093">
            <w:pPr>
              <w:spacing w:line="480" w:lineRule="auto"/>
              <w:rPr>
                <w:sz w:val="24"/>
                <w:szCs w:val="24"/>
              </w:rPr>
            </w:pPr>
            <w:r>
              <w:rPr>
                <w:sz w:val="24"/>
                <w:szCs w:val="24"/>
              </w:rPr>
              <w:t xml:space="preserve">3b) </w:t>
            </w:r>
            <w:r w:rsidR="009B1FB9">
              <w:rPr>
                <w:sz w:val="24"/>
                <w:szCs w:val="24"/>
              </w:rPr>
              <w:t>Topic sentence</w:t>
            </w:r>
          </w:p>
        </w:tc>
        <w:tc>
          <w:tcPr>
            <w:tcW w:w="3314" w:type="pct"/>
          </w:tcPr>
          <w:p w14:paraId="5B7EC298" w14:textId="116B2D86" w:rsidR="009B1FB9" w:rsidRPr="00C11A24" w:rsidRDefault="00EE71AE" w:rsidP="00752093">
            <w:pPr>
              <w:spacing w:line="480" w:lineRule="auto"/>
              <w:rPr>
                <w:b/>
                <w:bCs/>
                <w:sz w:val="24"/>
                <w:szCs w:val="24"/>
              </w:rPr>
            </w:pPr>
            <w:r w:rsidRPr="00C11A24">
              <w:rPr>
                <w:b/>
                <w:bCs/>
                <w:sz w:val="24"/>
                <w:szCs w:val="24"/>
              </w:rPr>
              <w:t xml:space="preserve">Sports engagement encourages health and wellbeing in a community, and this reduces cost and strain </w:t>
            </w:r>
            <w:r w:rsidR="00374FE9" w:rsidRPr="00C11A24">
              <w:rPr>
                <w:b/>
                <w:bCs/>
                <w:sz w:val="24"/>
                <w:szCs w:val="24"/>
              </w:rPr>
              <w:t>on</w:t>
            </w:r>
            <w:r w:rsidRPr="00C11A24">
              <w:rPr>
                <w:b/>
                <w:bCs/>
                <w:sz w:val="24"/>
                <w:szCs w:val="24"/>
              </w:rPr>
              <w:t xml:space="preserve"> </w:t>
            </w:r>
            <w:r w:rsidR="00374FE9" w:rsidRPr="00C11A24">
              <w:rPr>
                <w:b/>
                <w:bCs/>
                <w:sz w:val="24"/>
                <w:szCs w:val="24"/>
              </w:rPr>
              <w:t>services in an area. Improving social health</w:t>
            </w:r>
            <w:r w:rsidR="00640FA6" w:rsidRPr="00C11A24">
              <w:rPr>
                <w:b/>
                <w:bCs/>
                <w:sz w:val="24"/>
                <w:szCs w:val="24"/>
              </w:rPr>
              <w:t xml:space="preserve"> and community.</w:t>
            </w:r>
          </w:p>
        </w:tc>
      </w:tr>
      <w:tr w:rsidR="009B1FB9" w:rsidRPr="00B941FF" w14:paraId="42161D6F" w14:textId="77777777" w:rsidTr="00C40FBF">
        <w:trPr>
          <w:trHeight w:val="116"/>
        </w:trPr>
        <w:tc>
          <w:tcPr>
            <w:tcW w:w="803" w:type="pct"/>
            <w:vMerge/>
          </w:tcPr>
          <w:p w14:paraId="69F78802" w14:textId="77777777" w:rsidR="009B1FB9" w:rsidRDefault="009B1FB9" w:rsidP="00752093">
            <w:pPr>
              <w:spacing w:line="480" w:lineRule="auto"/>
              <w:rPr>
                <w:b/>
                <w:bCs/>
                <w:sz w:val="24"/>
                <w:szCs w:val="24"/>
              </w:rPr>
            </w:pPr>
          </w:p>
        </w:tc>
        <w:tc>
          <w:tcPr>
            <w:tcW w:w="883" w:type="pct"/>
          </w:tcPr>
          <w:p w14:paraId="5829A352" w14:textId="5ED243E5" w:rsidR="009B1FB9" w:rsidRPr="00B941FF" w:rsidRDefault="00311DF9" w:rsidP="00752093">
            <w:pPr>
              <w:spacing w:line="480" w:lineRule="auto"/>
              <w:rPr>
                <w:sz w:val="24"/>
                <w:szCs w:val="24"/>
              </w:rPr>
            </w:pPr>
            <w:r>
              <w:rPr>
                <w:sz w:val="24"/>
                <w:szCs w:val="24"/>
              </w:rPr>
              <w:t xml:space="preserve">3b) </w:t>
            </w:r>
            <w:r w:rsidR="009B1FB9">
              <w:rPr>
                <w:sz w:val="24"/>
                <w:szCs w:val="24"/>
              </w:rPr>
              <w:t>Supporting evidence</w:t>
            </w:r>
          </w:p>
        </w:tc>
        <w:tc>
          <w:tcPr>
            <w:tcW w:w="3314" w:type="pct"/>
          </w:tcPr>
          <w:p w14:paraId="506B5E86" w14:textId="0A1CC728" w:rsidR="00F65C20" w:rsidRPr="00C11A24" w:rsidRDefault="000B2273" w:rsidP="00752093">
            <w:pPr>
              <w:spacing w:line="480" w:lineRule="auto"/>
              <w:rPr>
                <w:sz w:val="24"/>
                <w:szCs w:val="24"/>
              </w:rPr>
            </w:pPr>
            <w:r w:rsidRPr="00C11A24">
              <w:rPr>
                <w:b/>
                <w:bCs/>
                <w:sz w:val="24"/>
                <w:szCs w:val="24"/>
              </w:rPr>
              <w:t>-</w:t>
            </w:r>
            <w:r w:rsidR="001B1CE2" w:rsidRPr="00C11A24">
              <w:rPr>
                <w:sz w:val="24"/>
                <w:szCs w:val="24"/>
              </w:rPr>
              <w:t xml:space="preserve">Engagement in sports is </w:t>
            </w:r>
            <w:r w:rsidR="00383A11" w:rsidRPr="00C11A24">
              <w:rPr>
                <w:sz w:val="24"/>
                <w:szCs w:val="24"/>
              </w:rPr>
              <w:t xml:space="preserve">attributed to community betterment; </w:t>
            </w:r>
            <w:r w:rsidR="00365880" w:rsidRPr="00C11A24">
              <w:rPr>
                <w:sz w:val="24"/>
                <w:szCs w:val="24"/>
              </w:rPr>
              <w:t xml:space="preserve">less crime, </w:t>
            </w:r>
            <w:r w:rsidR="00765D7A" w:rsidRPr="00C11A24">
              <w:rPr>
                <w:sz w:val="24"/>
                <w:szCs w:val="24"/>
              </w:rPr>
              <w:t xml:space="preserve">healthier people, better educative results, </w:t>
            </w:r>
            <w:r w:rsidR="00A31EAB" w:rsidRPr="00C11A24">
              <w:rPr>
                <w:sz w:val="24"/>
                <w:szCs w:val="24"/>
              </w:rPr>
              <w:t>environmental action</w:t>
            </w:r>
            <w:r w:rsidR="00932C9B" w:rsidRPr="00C11A24">
              <w:rPr>
                <w:sz w:val="24"/>
                <w:szCs w:val="24"/>
              </w:rPr>
              <w:t xml:space="preserve"> and </w:t>
            </w:r>
            <w:r w:rsidR="00D16D6C" w:rsidRPr="00C11A24">
              <w:rPr>
                <w:sz w:val="24"/>
                <w:szCs w:val="24"/>
              </w:rPr>
              <w:t>feelings of community (Coalter, 2007; Oughton and Tacon 2007; Brookes and Wiggan, 2009</w:t>
            </w:r>
            <w:r w:rsidR="005255B0" w:rsidRPr="00C11A24">
              <w:rPr>
                <w:sz w:val="24"/>
                <w:szCs w:val="24"/>
              </w:rPr>
              <w:t>, as cited in, Gilchrist and Wheaton, 2017)</w:t>
            </w:r>
            <w:r w:rsidR="00CD4BA5" w:rsidRPr="00C11A24">
              <w:rPr>
                <w:sz w:val="24"/>
                <w:szCs w:val="24"/>
              </w:rPr>
              <w:t>.</w:t>
            </w:r>
            <w:r w:rsidR="005966D6" w:rsidRPr="00C11A24">
              <w:rPr>
                <w:sz w:val="24"/>
                <w:szCs w:val="24"/>
              </w:rPr>
              <w:t xml:space="preserve"> </w:t>
            </w:r>
          </w:p>
        </w:tc>
      </w:tr>
      <w:tr w:rsidR="009B1FB9" w:rsidRPr="00B941FF" w14:paraId="5680AF30" w14:textId="77777777" w:rsidTr="00C40FBF">
        <w:trPr>
          <w:trHeight w:val="116"/>
        </w:trPr>
        <w:tc>
          <w:tcPr>
            <w:tcW w:w="803" w:type="pct"/>
            <w:vMerge/>
          </w:tcPr>
          <w:p w14:paraId="65741499" w14:textId="77777777" w:rsidR="009B1FB9" w:rsidRDefault="009B1FB9" w:rsidP="00752093">
            <w:pPr>
              <w:spacing w:line="480" w:lineRule="auto"/>
              <w:rPr>
                <w:b/>
                <w:bCs/>
                <w:sz w:val="24"/>
                <w:szCs w:val="24"/>
              </w:rPr>
            </w:pPr>
          </w:p>
        </w:tc>
        <w:tc>
          <w:tcPr>
            <w:tcW w:w="883" w:type="pct"/>
          </w:tcPr>
          <w:p w14:paraId="3147134A" w14:textId="1EADC01E" w:rsidR="009B1FB9" w:rsidRPr="00B941FF" w:rsidRDefault="00311DF9" w:rsidP="00752093">
            <w:pPr>
              <w:spacing w:line="480" w:lineRule="auto"/>
              <w:rPr>
                <w:sz w:val="24"/>
                <w:szCs w:val="24"/>
              </w:rPr>
            </w:pPr>
            <w:r>
              <w:rPr>
                <w:sz w:val="24"/>
                <w:szCs w:val="24"/>
              </w:rPr>
              <w:t xml:space="preserve">3b) </w:t>
            </w:r>
            <w:r w:rsidR="009B1FB9">
              <w:rPr>
                <w:sz w:val="24"/>
                <w:szCs w:val="24"/>
              </w:rPr>
              <w:t>Critique</w:t>
            </w:r>
          </w:p>
        </w:tc>
        <w:tc>
          <w:tcPr>
            <w:tcW w:w="3314" w:type="pct"/>
          </w:tcPr>
          <w:p w14:paraId="4EEBEDB6" w14:textId="5B630504" w:rsidR="00A966E2" w:rsidRPr="00C11A24" w:rsidRDefault="00640FA6" w:rsidP="00752093">
            <w:pPr>
              <w:spacing w:line="480" w:lineRule="auto"/>
              <w:rPr>
                <w:b/>
                <w:bCs/>
                <w:sz w:val="24"/>
                <w:szCs w:val="24"/>
              </w:rPr>
            </w:pPr>
            <w:r w:rsidRPr="00C11A24">
              <w:rPr>
                <w:b/>
                <w:bCs/>
                <w:sz w:val="24"/>
                <w:szCs w:val="24"/>
              </w:rPr>
              <w:t>-</w:t>
            </w:r>
            <w:r w:rsidR="00A966E2" w:rsidRPr="00C11A24">
              <w:rPr>
                <w:b/>
                <w:bCs/>
                <w:sz w:val="24"/>
                <w:szCs w:val="24"/>
              </w:rPr>
              <w:t xml:space="preserve"> There is a need for ‘Adaptive Sports’</w:t>
            </w:r>
            <w:r w:rsidR="00010D05" w:rsidRPr="00C11A24">
              <w:rPr>
                <w:b/>
                <w:bCs/>
                <w:sz w:val="24"/>
                <w:szCs w:val="24"/>
              </w:rPr>
              <w:t>, sports that have been changed to accommodate those who are differently abled</w:t>
            </w:r>
            <w:r w:rsidR="00353ECB" w:rsidRPr="00C11A24">
              <w:rPr>
                <w:b/>
                <w:bCs/>
                <w:sz w:val="24"/>
                <w:szCs w:val="24"/>
              </w:rPr>
              <w:t>,</w:t>
            </w:r>
            <w:r w:rsidR="006E53AC" w:rsidRPr="00C11A24">
              <w:rPr>
                <w:b/>
                <w:bCs/>
                <w:sz w:val="24"/>
                <w:szCs w:val="24"/>
              </w:rPr>
              <w:t xml:space="preserve"> to truly benefit the entire community.</w:t>
            </w:r>
            <w:r w:rsidR="00353ECB" w:rsidRPr="00C11A24">
              <w:rPr>
                <w:b/>
                <w:bCs/>
                <w:sz w:val="24"/>
                <w:szCs w:val="24"/>
              </w:rPr>
              <w:t xml:space="preserve"> (</w:t>
            </w:r>
            <w:r w:rsidR="00353ECB" w:rsidRPr="00C11A24">
              <w:rPr>
                <w:b/>
                <w:bCs/>
                <w:sz w:val="24"/>
                <w:szCs w:val="24"/>
              </w:rPr>
              <w:t>Isidoro-Cabañas, Soto-Rodriquez, Morales-Rodríguez and Pérez-Mármol, 2023</w:t>
            </w:r>
            <w:r w:rsidR="00353ECB" w:rsidRPr="00C11A24">
              <w:rPr>
                <w:b/>
                <w:bCs/>
                <w:sz w:val="24"/>
                <w:szCs w:val="24"/>
              </w:rPr>
              <w:t>)</w:t>
            </w:r>
          </w:p>
          <w:p w14:paraId="0EBBD255" w14:textId="4C0B2E77" w:rsidR="009B1FB9" w:rsidRPr="00C11A24" w:rsidRDefault="00A966E2" w:rsidP="00752093">
            <w:pPr>
              <w:spacing w:line="480" w:lineRule="auto"/>
              <w:rPr>
                <w:b/>
                <w:bCs/>
                <w:sz w:val="24"/>
                <w:szCs w:val="24"/>
              </w:rPr>
            </w:pPr>
            <w:r w:rsidRPr="00C11A24">
              <w:rPr>
                <w:b/>
                <w:bCs/>
                <w:sz w:val="24"/>
                <w:szCs w:val="24"/>
              </w:rPr>
              <w:t>-</w:t>
            </w:r>
            <w:r w:rsidR="00640FA6" w:rsidRPr="00C11A24">
              <w:rPr>
                <w:b/>
                <w:bCs/>
                <w:sz w:val="24"/>
                <w:szCs w:val="24"/>
              </w:rPr>
              <w:t>Those with disabilities</w:t>
            </w:r>
            <w:r w:rsidR="00937FD7" w:rsidRPr="00C11A24">
              <w:rPr>
                <w:b/>
                <w:bCs/>
                <w:sz w:val="24"/>
                <w:szCs w:val="24"/>
              </w:rPr>
              <w:t xml:space="preserve"> need to be factored in, as their need for future care, and their wellbeing can be attributed to </w:t>
            </w:r>
            <w:r w:rsidR="00540804" w:rsidRPr="00C11A24">
              <w:rPr>
                <w:b/>
                <w:bCs/>
                <w:sz w:val="24"/>
                <w:szCs w:val="24"/>
              </w:rPr>
              <w:t xml:space="preserve">their overall health. Participation in sports helps to </w:t>
            </w:r>
            <w:r w:rsidR="007C0E4F" w:rsidRPr="00C11A24">
              <w:rPr>
                <w:b/>
                <w:bCs/>
                <w:sz w:val="24"/>
                <w:szCs w:val="24"/>
              </w:rPr>
              <w:t>encourage less future health concerns</w:t>
            </w:r>
            <w:r w:rsidR="00F0038B" w:rsidRPr="00C11A24">
              <w:rPr>
                <w:b/>
                <w:bCs/>
                <w:sz w:val="24"/>
                <w:szCs w:val="24"/>
              </w:rPr>
              <w:t xml:space="preserve"> (Aidar, Silva, Reis, C</w:t>
            </w:r>
            <w:r w:rsidR="00AB3424" w:rsidRPr="00C11A24">
              <w:rPr>
                <w:b/>
                <w:bCs/>
                <w:sz w:val="24"/>
                <w:szCs w:val="24"/>
              </w:rPr>
              <w:t>arneiro and Cotta, 2007, as cited in, Isidoro-Caba</w:t>
            </w:r>
            <w:r w:rsidR="007265AF" w:rsidRPr="00C11A24">
              <w:rPr>
                <w:b/>
                <w:bCs/>
                <w:sz w:val="24"/>
                <w:szCs w:val="24"/>
              </w:rPr>
              <w:t>ñ</w:t>
            </w:r>
            <w:r w:rsidR="00AB3424" w:rsidRPr="00C11A24">
              <w:rPr>
                <w:b/>
                <w:bCs/>
                <w:sz w:val="24"/>
                <w:szCs w:val="24"/>
              </w:rPr>
              <w:t>as</w:t>
            </w:r>
            <w:r w:rsidR="007265AF" w:rsidRPr="00C11A24">
              <w:rPr>
                <w:b/>
                <w:bCs/>
                <w:sz w:val="24"/>
                <w:szCs w:val="24"/>
              </w:rPr>
              <w:t>, Soto-Rodriquez, Morales-Rodr</w:t>
            </w:r>
            <w:r w:rsidR="00FB251F" w:rsidRPr="00C11A24">
              <w:rPr>
                <w:b/>
                <w:bCs/>
                <w:sz w:val="24"/>
                <w:szCs w:val="24"/>
              </w:rPr>
              <w:t>í</w:t>
            </w:r>
            <w:r w:rsidR="00FB251F" w:rsidRPr="00C11A24">
              <w:rPr>
                <w:b/>
                <w:bCs/>
                <w:sz w:val="24"/>
                <w:szCs w:val="24"/>
              </w:rPr>
              <w:t>guez and P</w:t>
            </w:r>
            <w:r w:rsidR="00F55FB3" w:rsidRPr="00C11A24">
              <w:rPr>
                <w:b/>
                <w:bCs/>
                <w:sz w:val="24"/>
                <w:szCs w:val="24"/>
              </w:rPr>
              <w:t>é</w:t>
            </w:r>
            <w:r w:rsidR="00F55FB3" w:rsidRPr="00C11A24">
              <w:rPr>
                <w:b/>
                <w:bCs/>
                <w:sz w:val="24"/>
                <w:szCs w:val="24"/>
              </w:rPr>
              <w:t>rez-M</w:t>
            </w:r>
            <w:r w:rsidR="00B34E3C" w:rsidRPr="00C11A24">
              <w:rPr>
                <w:b/>
                <w:bCs/>
                <w:sz w:val="24"/>
                <w:szCs w:val="24"/>
              </w:rPr>
              <w:t>á</w:t>
            </w:r>
            <w:r w:rsidR="00B34E3C" w:rsidRPr="00C11A24">
              <w:rPr>
                <w:b/>
                <w:bCs/>
                <w:sz w:val="24"/>
                <w:szCs w:val="24"/>
              </w:rPr>
              <w:t>rmol, 2023)</w:t>
            </w:r>
          </w:p>
        </w:tc>
      </w:tr>
      <w:tr w:rsidR="00B5122C" w:rsidRPr="00B941FF" w14:paraId="2EAB096C" w14:textId="77777777" w:rsidTr="002379F7">
        <w:tc>
          <w:tcPr>
            <w:tcW w:w="803" w:type="pct"/>
            <w:vMerge w:val="restart"/>
          </w:tcPr>
          <w:p w14:paraId="65C531F3" w14:textId="77777777" w:rsidR="00B5122C" w:rsidRPr="00B941FF" w:rsidRDefault="00B5122C" w:rsidP="00752093">
            <w:pPr>
              <w:spacing w:line="480" w:lineRule="auto"/>
              <w:rPr>
                <w:b/>
                <w:bCs/>
                <w:sz w:val="24"/>
                <w:szCs w:val="24"/>
              </w:rPr>
            </w:pPr>
            <w:r w:rsidRPr="00B941FF">
              <w:rPr>
                <w:b/>
                <w:bCs/>
                <w:sz w:val="24"/>
                <w:szCs w:val="24"/>
              </w:rPr>
              <w:t>Conclusion</w:t>
            </w:r>
          </w:p>
        </w:tc>
        <w:tc>
          <w:tcPr>
            <w:tcW w:w="883" w:type="pct"/>
          </w:tcPr>
          <w:p w14:paraId="08861570" w14:textId="70A4F2FF" w:rsidR="00B5122C" w:rsidRPr="00B941FF" w:rsidRDefault="00B5122C" w:rsidP="00752093">
            <w:pPr>
              <w:spacing w:line="480" w:lineRule="auto"/>
              <w:rPr>
                <w:sz w:val="24"/>
                <w:szCs w:val="24"/>
              </w:rPr>
            </w:pPr>
            <w:r w:rsidRPr="00B941FF">
              <w:rPr>
                <w:sz w:val="24"/>
                <w:szCs w:val="24"/>
              </w:rPr>
              <w:t>Summary of main ideas</w:t>
            </w:r>
          </w:p>
        </w:tc>
        <w:tc>
          <w:tcPr>
            <w:tcW w:w="3314" w:type="pct"/>
          </w:tcPr>
          <w:p w14:paraId="1AF11B25" w14:textId="47546B4E" w:rsidR="00B5122C" w:rsidRPr="00C11A24" w:rsidRDefault="00437089" w:rsidP="00752093">
            <w:pPr>
              <w:spacing w:line="480" w:lineRule="auto"/>
              <w:rPr>
                <w:b/>
                <w:bCs/>
                <w:sz w:val="24"/>
                <w:szCs w:val="24"/>
              </w:rPr>
            </w:pPr>
            <w:r w:rsidRPr="00C11A24">
              <w:rPr>
                <w:b/>
                <w:bCs/>
                <w:sz w:val="24"/>
                <w:szCs w:val="24"/>
              </w:rPr>
              <w:t xml:space="preserve">Engaging with sports is beneficial. </w:t>
            </w:r>
            <w:r w:rsidR="00E317B3" w:rsidRPr="00C11A24">
              <w:rPr>
                <w:b/>
                <w:bCs/>
                <w:sz w:val="24"/>
                <w:szCs w:val="24"/>
              </w:rPr>
              <w:t xml:space="preserve">For the benefits to be truly there for everyone, we need accessibility </w:t>
            </w:r>
            <w:r w:rsidR="001924EC" w:rsidRPr="00C11A24">
              <w:rPr>
                <w:b/>
                <w:bCs/>
                <w:sz w:val="24"/>
                <w:szCs w:val="24"/>
              </w:rPr>
              <w:t xml:space="preserve">and differentiation of </w:t>
            </w:r>
            <w:r w:rsidR="00A076B2" w:rsidRPr="00C11A24">
              <w:rPr>
                <w:b/>
                <w:bCs/>
                <w:sz w:val="24"/>
                <w:szCs w:val="24"/>
              </w:rPr>
              <w:t>space/facilities/equipment to create cohesion</w:t>
            </w:r>
            <w:r w:rsidR="00133B52" w:rsidRPr="00C11A24">
              <w:rPr>
                <w:b/>
                <w:bCs/>
                <w:sz w:val="24"/>
                <w:szCs w:val="24"/>
              </w:rPr>
              <w:t xml:space="preserve"> </w:t>
            </w:r>
            <w:r w:rsidR="008E3CF9" w:rsidRPr="00C11A24">
              <w:rPr>
                <w:b/>
                <w:bCs/>
                <w:sz w:val="24"/>
                <w:szCs w:val="24"/>
              </w:rPr>
              <w:t>and equity of results</w:t>
            </w:r>
            <w:r w:rsidRPr="00C11A24">
              <w:rPr>
                <w:b/>
                <w:bCs/>
                <w:sz w:val="24"/>
                <w:szCs w:val="24"/>
              </w:rPr>
              <w:t xml:space="preserve">. </w:t>
            </w:r>
          </w:p>
        </w:tc>
      </w:tr>
      <w:tr w:rsidR="00B5122C" w:rsidRPr="00B941FF" w14:paraId="39C49E49" w14:textId="77777777" w:rsidTr="002379F7">
        <w:trPr>
          <w:trHeight w:val="1035"/>
        </w:trPr>
        <w:tc>
          <w:tcPr>
            <w:tcW w:w="803" w:type="pct"/>
            <w:vMerge/>
          </w:tcPr>
          <w:p w14:paraId="729549CD" w14:textId="77777777" w:rsidR="00B5122C" w:rsidRPr="00B941FF" w:rsidRDefault="00B5122C" w:rsidP="00752093">
            <w:pPr>
              <w:spacing w:line="480" w:lineRule="auto"/>
              <w:rPr>
                <w:b/>
                <w:bCs/>
                <w:sz w:val="24"/>
                <w:szCs w:val="24"/>
              </w:rPr>
            </w:pPr>
          </w:p>
        </w:tc>
        <w:tc>
          <w:tcPr>
            <w:tcW w:w="883" w:type="pct"/>
          </w:tcPr>
          <w:p w14:paraId="643D27F2" w14:textId="77777777" w:rsidR="00B5122C" w:rsidRPr="00B941FF" w:rsidRDefault="00B5122C" w:rsidP="00752093">
            <w:pPr>
              <w:spacing w:line="480" w:lineRule="auto"/>
              <w:rPr>
                <w:sz w:val="24"/>
                <w:szCs w:val="24"/>
              </w:rPr>
            </w:pPr>
            <w:r w:rsidRPr="00B941FF">
              <w:rPr>
                <w:sz w:val="24"/>
                <w:szCs w:val="24"/>
              </w:rPr>
              <w:t>Concluding remarks/recommendations</w:t>
            </w:r>
          </w:p>
        </w:tc>
        <w:tc>
          <w:tcPr>
            <w:tcW w:w="3314" w:type="pct"/>
          </w:tcPr>
          <w:p w14:paraId="2DEE6312" w14:textId="010CA979" w:rsidR="006E0355" w:rsidRPr="00C11A24" w:rsidRDefault="00C20D46" w:rsidP="00752093">
            <w:pPr>
              <w:spacing w:line="480" w:lineRule="auto"/>
              <w:rPr>
                <w:bCs/>
                <w:sz w:val="24"/>
                <w:szCs w:val="24"/>
              </w:rPr>
            </w:pPr>
            <w:r w:rsidRPr="00C11A24">
              <w:rPr>
                <w:bCs/>
                <w:sz w:val="24"/>
                <w:szCs w:val="24"/>
              </w:rPr>
              <w:t xml:space="preserve">Differentiated needs are </w:t>
            </w:r>
            <w:r w:rsidR="005225ED" w:rsidRPr="00C11A24">
              <w:rPr>
                <w:bCs/>
                <w:sz w:val="24"/>
                <w:szCs w:val="24"/>
              </w:rPr>
              <w:t>important for community</w:t>
            </w:r>
            <w:r w:rsidR="00262206" w:rsidRPr="00C11A24">
              <w:rPr>
                <w:bCs/>
                <w:sz w:val="24"/>
                <w:szCs w:val="24"/>
              </w:rPr>
              <w:t>.</w:t>
            </w:r>
          </w:p>
          <w:p w14:paraId="683D9F3A" w14:textId="5DCE3C14" w:rsidR="00B5122C" w:rsidRPr="00C11A24" w:rsidRDefault="006E0355" w:rsidP="00752093">
            <w:pPr>
              <w:spacing w:line="480" w:lineRule="auto"/>
              <w:rPr>
                <w:bCs/>
                <w:sz w:val="24"/>
                <w:szCs w:val="24"/>
              </w:rPr>
            </w:pPr>
            <w:r w:rsidRPr="00C11A24">
              <w:rPr>
                <w:bCs/>
                <w:sz w:val="24"/>
                <w:szCs w:val="24"/>
              </w:rPr>
              <w:t>A</w:t>
            </w:r>
            <w:r w:rsidR="00E90901" w:rsidRPr="00C11A24">
              <w:rPr>
                <w:bCs/>
                <w:sz w:val="24"/>
                <w:szCs w:val="24"/>
              </w:rPr>
              <w:t>daptive sports should be encouraged</w:t>
            </w:r>
            <w:r w:rsidRPr="00C11A24">
              <w:rPr>
                <w:bCs/>
                <w:sz w:val="24"/>
                <w:szCs w:val="24"/>
              </w:rPr>
              <w:t xml:space="preserve"> and funded</w:t>
            </w:r>
            <w:r w:rsidR="00262206" w:rsidRPr="00C11A24">
              <w:rPr>
                <w:bCs/>
                <w:sz w:val="24"/>
                <w:szCs w:val="24"/>
              </w:rPr>
              <w:t>.</w:t>
            </w:r>
          </w:p>
          <w:p w14:paraId="6AABEA21" w14:textId="04023DA9" w:rsidR="006E0355" w:rsidRPr="00C11A24" w:rsidRDefault="00D55B99" w:rsidP="006E0355">
            <w:pPr>
              <w:spacing w:line="480" w:lineRule="auto"/>
              <w:rPr>
                <w:bCs/>
                <w:sz w:val="24"/>
                <w:szCs w:val="24"/>
              </w:rPr>
            </w:pPr>
            <w:r w:rsidRPr="00C11A24">
              <w:rPr>
                <w:bCs/>
                <w:sz w:val="24"/>
                <w:szCs w:val="24"/>
              </w:rPr>
              <w:t xml:space="preserve">Barriers are </w:t>
            </w:r>
            <w:r w:rsidR="00E302B6" w:rsidRPr="00C11A24">
              <w:rPr>
                <w:bCs/>
                <w:sz w:val="24"/>
                <w:szCs w:val="24"/>
              </w:rPr>
              <w:t>complex and</w:t>
            </w:r>
            <w:r w:rsidR="0038789E" w:rsidRPr="00C11A24">
              <w:rPr>
                <w:bCs/>
                <w:sz w:val="24"/>
                <w:szCs w:val="24"/>
              </w:rPr>
              <w:t xml:space="preserve"> can differ</w:t>
            </w:r>
            <w:r w:rsidRPr="00C11A24">
              <w:rPr>
                <w:bCs/>
                <w:sz w:val="24"/>
                <w:szCs w:val="24"/>
              </w:rPr>
              <w:t xml:space="preserve"> for </w:t>
            </w:r>
            <w:r w:rsidR="002C42E0" w:rsidRPr="00C11A24">
              <w:rPr>
                <w:bCs/>
                <w:sz w:val="24"/>
                <w:szCs w:val="24"/>
              </w:rPr>
              <w:t>each</w:t>
            </w:r>
            <w:r w:rsidRPr="00C11A24">
              <w:rPr>
                <w:bCs/>
                <w:sz w:val="24"/>
                <w:szCs w:val="24"/>
              </w:rPr>
              <w:t xml:space="preserve"> marginalised group</w:t>
            </w:r>
            <w:r w:rsidR="00262206" w:rsidRPr="00C11A24">
              <w:rPr>
                <w:bCs/>
                <w:sz w:val="24"/>
                <w:szCs w:val="24"/>
              </w:rPr>
              <w:t>.</w:t>
            </w:r>
          </w:p>
          <w:p w14:paraId="4E3588E7" w14:textId="111B3F2B" w:rsidR="0042091D" w:rsidRPr="00C11A24" w:rsidRDefault="0042091D" w:rsidP="006E0355">
            <w:pPr>
              <w:spacing w:line="480" w:lineRule="auto"/>
              <w:rPr>
                <w:bCs/>
                <w:sz w:val="24"/>
                <w:szCs w:val="24"/>
              </w:rPr>
            </w:pPr>
            <w:r w:rsidRPr="00C11A24">
              <w:rPr>
                <w:bCs/>
                <w:sz w:val="24"/>
                <w:szCs w:val="24"/>
              </w:rPr>
              <w:t xml:space="preserve">More research is needed to understand the process of </w:t>
            </w:r>
            <w:r w:rsidR="00F7641D" w:rsidRPr="00C11A24">
              <w:rPr>
                <w:b/>
                <w:sz w:val="24"/>
                <w:szCs w:val="24"/>
              </w:rPr>
              <w:t xml:space="preserve">why </w:t>
            </w:r>
            <w:r w:rsidR="00F7641D" w:rsidRPr="00C11A24">
              <w:rPr>
                <w:bCs/>
                <w:sz w:val="24"/>
                <w:szCs w:val="24"/>
              </w:rPr>
              <w:t xml:space="preserve">social and individual change occurs from sports (from a mental health and psychological </w:t>
            </w:r>
            <w:r w:rsidR="0049584D" w:rsidRPr="00C11A24">
              <w:rPr>
                <w:bCs/>
                <w:sz w:val="24"/>
                <w:szCs w:val="24"/>
              </w:rPr>
              <w:t>standpoint).</w:t>
            </w:r>
            <w:r w:rsidR="00BF55A2" w:rsidRPr="00C11A24">
              <w:rPr>
                <w:bCs/>
                <w:sz w:val="24"/>
                <w:szCs w:val="24"/>
              </w:rPr>
              <w:t xml:space="preserve"> </w:t>
            </w:r>
            <w:r w:rsidR="00994699" w:rsidRPr="00C11A24">
              <w:rPr>
                <w:bCs/>
                <w:sz w:val="24"/>
                <w:szCs w:val="24"/>
              </w:rPr>
              <w:t>(</w:t>
            </w:r>
            <w:r w:rsidR="00BF55A2" w:rsidRPr="00C11A24">
              <w:rPr>
                <w:bCs/>
                <w:sz w:val="24"/>
                <w:szCs w:val="24"/>
              </w:rPr>
              <w:t>Coalter</w:t>
            </w:r>
            <w:r w:rsidR="00915E3B" w:rsidRPr="00C11A24">
              <w:rPr>
                <w:bCs/>
                <w:sz w:val="24"/>
                <w:szCs w:val="24"/>
              </w:rPr>
              <w:t xml:space="preserve"> (</w:t>
            </w:r>
            <w:r w:rsidR="00BF55A2" w:rsidRPr="00C11A24">
              <w:rPr>
                <w:bCs/>
                <w:sz w:val="24"/>
                <w:szCs w:val="24"/>
              </w:rPr>
              <w:t>2007</w:t>
            </w:r>
            <w:r w:rsidR="00A514FD" w:rsidRPr="00C11A24">
              <w:rPr>
                <w:bCs/>
                <w:sz w:val="24"/>
                <w:szCs w:val="24"/>
              </w:rPr>
              <w:t xml:space="preserve">) suggests we need to </w:t>
            </w:r>
            <w:r w:rsidR="004E5420" w:rsidRPr="00C11A24">
              <w:rPr>
                <w:bCs/>
                <w:sz w:val="24"/>
                <w:szCs w:val="24"/>
              </w:rPr>
              <w:t xml:space="preserve">reestablish how we examine </w:t>
            </w:r>
            <w:proofErr w:type="gramStart"/>
            <w:r w:rsidR="004E5420" w:rsidRPr="00C11A24">
              <w:rPr>
                <w:bCs/>
                <w:sz w:val="24"/>
                <w:szCs w:val="24"/>
              </w:rPr>
              <w:t>sports</w:t>
            </w:r>
            <w:proofErr w:type="gramEnd"/>
            <w:r w:rsidR="004E5420" w:rsidRPr="00C11A24">
              <w:rPr>
                <w:bCs/>
                <w:sz w:val="24"/>
                <w:szCs w:val="24"/>
              </w:rPr>
              <w:t xml:space="preserve"> and it’s influence on social good, or we risk its evidence being flimsy and </w:t>
            </w:r>
            <w:r w:rsidR="00994699" w:rsidRPr="00C11A24">
              <w:rPr>
                <w:bCs/>
                <w:sz w:val="24"/>
                <w:szCs w:val="24"/>
              </w:rPr>
              <w:t>not fit for wider policy change)</w:t>
            </w:r>
            <w:r w:rsidR="003B131C" w:rsidRPr="00C11A24">
              <w:rPr>
                <w:bCs/>
                <w:sz w:val="24"/>
                <w:szCs w:val="24"/>
              </w:rPr>
              <w:t xml:space="preserve"> (Coalter, 2007, as cited in, Gilchrist and Wheaton</w:t>
            </w:r>
            <w:r w:rsidR="00C70F97" w:rsidRPr="00C11A24">
              <w:rPr>
                <w:bCs/>
                <w:sz w:val="24"/>
                <w:szCs w:val="24"/>
              </w:rPr>
              <w:t>, 2017)</w:t>
            </w:r>
          </w:p>
          <w:p w14:paraId="19324D1A" w14:textId="29E302F6" w:rsidR="001E3D57" w:rsidRPr="00C11A24" w:rsidRDefault="001E3D57" w:rsidP="006E0355">
            <w:pPr>
              <w:spacing w:line="480" w:lineRule="auto"/>
              <w:rPr>
                <w:bCs/>
                <w:sz w:val="24"/>
                <w:szCs w:val="24"/>
              </w:rPr>
            </w:pPr>
            <w:r w:rsidRPr="00C11A24">
              <w:rPr>
                <w:b/>
                <w:bCs/>
                <w:sz w:val="24"/>
                <w:szCs w:val="24"/>
              </w:rPr>
              <w:t>Ethical responsibility to include everyone. Including marginalised groups who might have barriers to access</w:t>
            </w:r>
            <w:r w:rsidR="00262206" w:rsidRPr="00C11A24">
              <w:rPr>
                <w:b/>
                <w:bCs/>
                <w:sz w:val="24"/>
                <w:szCs w:val="24"/>
              </w:rPr>
              <w:t xml:space="preserve"> is integral to </w:t>
            </w:r>
            <w:r w:rsidR="00CA410E" w:rsidRPr="00C11A24">
              <w:rPr>
                <w:b/>
                <w:bCs/>
                <w:sz w:val="24"/>
                <w:szCs w:val="24"/>
              </w:rPr>
              <w:t>a society that promotes health.</w:t>
            </w:r>
          </w:p>
        </w:tc>
      </w:tr>
    </w:tbl>
    <w:p w14:paraId="45D49681" w14:textId="77777777" w:rsidR="003A6F3C" w:rsidRPr="00B941FF" w:rsidRDefault="003A6F3C" w:rsidP="00752093">
      <w:pPr>
        <w:spacing w:line="480" w:lineRule="auto"/>
        <w:rPr>
          <w:sz w:val="24"/>
          <w:szCs w:val="24"/>
        </w:rPr>
      </w:pPr>
    </w:p>
    <w:p w14:paraId="220B92E3" w14:textId="77777777" w:rsidR="007C196F" w:rsidRPr="00B941FF" w:rsidRDefault="007C196F" w:rsidP="00752093">
      <w:pPr>
        <w:spacing w:line="480" w:lineRule="auto"/>
        <w:rPr>
          <w:color w:val="FF0000"/>
          <w:sz w:val="24"/>
          <w:szCs w:val="24"/>
        </w:rPr>
      </w:pPr>
    </w:p>
    <w:p w14:paraId="21FEA083" w14:textId="77777777" w:rsidR="007C196F" w:rsidRPr="00B941FF" w:rsidRDefault="007C196F" w:rsidP="00752093">
      <w:pPr>
        <w:spacing w:line="480" w:lineRule="auto"/>
        <w:rPr>
          <w:color w:val="FF0000"/>
          <w:sz w:val="24"/>
          <w:szCs w:val="24"/>
        </w:rPr>
      </w:pPr>
    </w:p>
    <w:p w14:paraId="536031D7" w14:textId="77777777" w:rsidR="007C196F" w:rsidRPr="00B941FF" w:rsidRDefault="007C196F" w:rsidP="00752093">
      <w:pPr>
        <w:spacing w:line="480" w:lineRule="auto"/>
        <w:rPr>
          <w:color w:val="FF0000"/>
          <w:sz w:val="24"/>
          <w:szCs w:val="24"/>
        </w:rPr>
      </w:pPr>
    </w:p>
    <w:p w14:paraId="3844D37F" w14:textId="77777777" w:rsidR="007C196F" w:rsidRPr="00B941FF" w:rsidRDefault="007C196F" w:rsidP="00752093">
      <w:pPr>
        <w:spacing w:line="480" w:lineRule="auto"/>
        <w:rPr>
          <w:color w:val="FF0000"/>
          <w:sz w:val="24"/>
          <w:szCs w:val="24"/>
        </w:rPr>
      </w:pPr>
    </w:p>
    <w:p w14:paraId="393EFD76" w14:textId="77777777" w:rsidR="00323AC0" w:rsidRDefault="00323AC0" w:rsidP="00752093">
      <w:pPr>
        <w:spacing w:line="480" w:lineRule="auto"/>
        <w:rPr>
          <w:color w:val="FF0000"/>
          <w:sz w:val="24"/>
          <w:szCs w:val="24"/>
        </w:rPr>
      </w:pPr>
    </w:p>
    <w:p w14:paraId="53187AEF" w14:textId="77777777" w:rsidR="00973ADC" w:rsidRDefault="00973ADC" w:rsidP="00752093">
      <w:pPr>
        <w:spacing w:line="480" w:lineRule="auto"/>
        <w:rPr>
          <w:b/>
          <w:bCs/>
          <w:sz w:val="24"/>
          <w:szCs w:val="24"/>
          <w:u w:val="single"/>
        </w:rPr>
      </w:pPr>
    </w:p>
    <w:p w14:paraId="0EAF9106" w14:textId="77777777" w:rsidR="00973ADC" w:rsidRDefault="00973ADC" w:rsidP="00752093">
      <w:pPr>
        <w:spacing w:line="480" w:lineRule="auto"/>
        <w:rPr>
          <w:b/>
          <w:bCs/>
          <w:sz w:val="24"/>
          <w:szCs w:val="24"/>
          <w:u w:val="single"/>
        </w:rPr>
      </w:pPr>
    </w:p>
    <w:p w14:paraId="4930E703" w14:textId="77777777" w:rsidR="00973ADC" w:rsidRDefault="00973ADC" w:rsidP="00752093">
      <w:pPr>
        <w:spacing w:line="480" w:lineRule="auto"/>
        <w:rPr>
          <w:b/>
          <w:bCs/>
          <w:sz w:val="24"/>
          <w:szCs w:val="24"/>
          <w:u w:val="single"/>
        </w:rPr>
      </w:pPr>
    </w:p>
    <w:p w14:paraId="54BEB430" w14:textId="77777777" w:rsidR="00973ADC" w:rsidRDefault="00973ADC" w:rsidP="00752093">
      <w:pPr>
        <w:spacing w:line="480" w:lineRule="auto"/>
        <w:rPr>
          <w:b/>
          <w:bCs/>
          <w:sz w:val="24"/>
          <w:szCs w:val="24"/>
          <w:u w:val="single"/>
        </w:rPr>
      </w:pPr>
    </w:p>
    <w:p w14:paraId="0E52A96E" w14:textId="77777777" w:rsidR="00973ADC" w:rsidRDefault="00973ADC" w:rsidP="00752093">
      <w:pPr>
        <w:spacing w:line="480" w:lineRule="auto"/>
        <w:rPr>
          <w:b/>
          <w:bCs/>
          <w:sz w:val="24"/>
          <w:szCs w:val="24"/>
          <w:u w:val="single"/>
        </w:rPr>
      </w:pPr>
    </w:p>
    <w:p w14:paraId="278E10A7" w14:textId="77777777" w:rsidR="00973ADC" w:rsidRDefault="00973ADC" w:rsidP="00752093">
      <w:pPr>
        <w:spacing w:line="480" w:lineRule="auto"/>
        <w:rPr>
          <w:b/>
          <w:bCs/>
          <w:sz w:val="24"/>
          <w:szCs w:val="24"/>
          <w:u w:val="single"/>
        </w:rPr>
      </w:pPr>
    </w:p>
    <w:p w14:paraId="7532D747" w14:textId="77777777" w:rsidR="00973ADC" w:rsidRDefault="00973ADC" w:rsidP="00752093">
      <w:pPr>
        <w:spacing w:line="480" w:lineRule="auto"/>
        <w:rPr>
          <w:b/>
          <w:bCs/>
          <w:sz w:val="24"/>
          <w:szCs w:val="24"/>
          <w:u w:val="single"/>
        </w:rPr>
      </w:pPr>
    </w:p>
    <w:p w14:paraId="6B1154D9" w14:textId="77777777" w:rsidR="00973ADC" w:rsidRDefault="00973ADC" w:rsidP="00752093">
      <w:pPr>
        <w:spacing w:line="480" w:lineRule="auto"/>
        <w:rPr>
          <w:b/>
          <w:bCs/>
          <w:sz w:val="24"/>
          <w:szCs w:val="24"/>
          <w:u w:val="single"/>
        </w:rPr>
      </w:pPr>
    </w:p>
    <w:p w14:paraId="4150EE55" w14:textId="77777777" w:rsidR="00973ADC" w:rsidRDefault="00973ADC" w:rsidP="00752093">
      <w:pPr>
        <w:spacing w:line="480" w:lineRule="auto"/>
        <w:rPr>
          <w:b/>
          <w:bCs/>
          <w:sz w:val="24"/>
          <w:szCs w:val="24"/>
          <w:u w:val="single"/>
        </w:rPr>
      </w:pPr>
    </w:p>
    <w:p w14:paraId="5B4ED120" w14:textId="77777777" w:rsidR="00973ADC" w:rsidRDefault="00973ADC" w:rsidP="00752093">
      <w:pPr>
        <w:spacing w:line="480" w:lineRule="auto"/>
        <w:rPr>
          <w:b/>
          <w:bCs/>
          <w:sz w:val="24"/>
          <w:szCs w:val="24"/>
          <w:u w:val="single"/>
        </w:rPr>
      </w:pPr>
    </w:p>
    <w:p w14:paraId="70C0B76D" w14:textId="58D415A2" w:rsidR="00231D63" w:rsidRDefault="00584E4A" w:rsidP="00752093">
      <w:pPr>
        <w:spacing w:line="480" w:lineRule="auto"/>
        <w:rPr>
          <w:sz w:val="24"/>
          <w:szCs w:val="24"/>
        </w:rPr>
      </w:pPr>
      <w:r w:rsidRPr="00B941FF">
        <w:rPr>
          <w:b/>
          <w:bCs/>
          <w:sz w:val="24"/>
          <w:szCs w:val="24"/>
          <w:u w:val="single"/>
        </w:rPr>
        <w:t>Library S</w:t>
      </w:r>
      <w:r w:rsidR="003A6F3C" w:rsidRPr="00B941FF">
        <w:rPr>
          <w:b/>
          <w:bCs/>
          <w:sz w:val="24"/>
          <w:szCs w:val="24"/>
          <w:u w:val="single"/>
        </w:rPr>
        <w:t>earch Screenshot</w:t>
      </w:r>
      <w:r w:rsidR="003A6F3C" w:rsidRPr="00B941FF">
        <w:rPr>
          <w:sz w:val="24"/>
          <w:szCs w:val="24"/>
        </w:rPr>
        <w:t xml:space="preserve"> </w:t>
      </w:r>
    </w:p>
    <w:p w14:paraId="0BC647E7" w14:textId="570A60FE" w:rsidR="00674362" w:rsidRPr="00B941FF" w:rsidRDefault="00674362" w:rsidP="00752093">
      <w:pPr>
        <w:spacing w:line="480" w:lineRule="auto"/>
        <w:rPr>
          <w:sz w:val="24"/>
          <w:szCs w:val="24"/>
        </w:rPr>
      </w:pPr>
      <w:r w:rsidRPr="00674362">
        <w:rPr>
          <w:sz w:val="24"/>
          <w:szCs w:val="24"/>
        </w:rPr>
        <w:drawing>
          <wp:inline distT="0" distB="0" distL="0" distR="0" wp14:anchorId="4437E3AA" wp14:editId="227C71B9">
            <wp:extent cx="6645910" cy="3489325"/>
            <wp:effectExtent l="0" t="0" r="2540" b="0"/>
            <wp:docPr id="10018956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1895611" name="Picture 1" descr="A screenshot of a computer&#10;&#10;Description automatically generated"/>
                    <pic:cNvPicPr/>
                  </pic:nvPicPr>
                  <pic:blipFill>
                    <a:blip r:embed="rId8"/>
                    <a:stretch>
                      <a:fillRect/>
                    </a:stretch>
                  </pic:blipFill>
                  <pic:spPr>
                    <a:xfrm>
                      <a:off x="0" y="0"/>
                      <a:ext cx="6645910" cy="3489325"/>
                    </a:xfrm>
                    <a:prstGeom prst="rect">
                      <a:avLst/>
                    </a:prstGeom>
                  </pic:spPr>
                </pic:pic>
              </a:graphicData>
            </a:graphic>
          </wp:inline>
        </w:drawing>
      </w:r>
    </w:p>
    <w:p w14:paraId="78707014" w14:textId="4DF94456" w:rsidR="00310267" w:rsidRPr="00B941FF" w:rsidRDefault="00E00010" w:rsidP="00752093">
      <w:pPr>
        <w:spacing w:line="480" w:lineRule="auto"/>
        <w:rPr>
          <w:sz w:val="24"/>
          <w:szCs w:val="24"/>
        </w:rPr>
      </w:pPr>
      <w:r w:rsidRPr="00E00010">
        <w:rPr>
          <w:color w:val="FF0000"/>
          <w:sz w:val="24"/>
          <w:szCs w:val="24"/>
        </w:rPr>
        <w:drawing>
          <wp:inline distT="0" distB="0" distL="0" distR="0" wp14:anchorId="6EBF6D2F" wp14:editId="14CC424D">
            <wp:extent cx="6645910" cy="3489325"/>
            <wp:effectExtent l="0" t="0" r="2540" b="0"/>
            <wp:docPr id="7617778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777808" name="Picture 1" descr="A screenshot of a computer&#10;&#10;Description automatically generated"/>
                    <pic:cNvPicPr/>
                  </pic:nvPicPr>
                  <pic:blipFill>
                    <a:blip r:embed="rId9"/>
                    <a:stretch>
                      <a:fillRect/>
                    </a:stretch>
                  </pic:blipFill>
                  <pic:spPr>
                    <a:xfrm>
                      <a:off x="0" y="0"/>
                      <a:ext cx="6645910" cy="3489325"/>
                    </a:xfrm>
                    <a:prstGeom prst="rect">
                      <a:avLst/>
                    </a:prstGeom>
                  </pic:spPr>
                </pic:pic>
              </a:graphicData>
            </a:graphic>
          </wp:inline>
        </w:drawing>
      </w:r>
    </w:p>
    <w:p w14:paraId="73169C75" w14:textId="77777777" w:rsidR="00310267" w:rsidRPr="00B941FF" w:rsidRDefault="00310267" w:rsidP="00752093">
      <w:pPr>
        <w:spacing w:line="480" w:lineRule="auto"/>
        <w:rPr>
          <w:sz w:val="24"/>
          <w:szCs w:val="24"/>
        </w:rPr>
      </w:pPr>
    </w:p>
    <w:p w14:paraId="6F0E38EA" w14:textId="77777777" w:rsidR="00310267" w:rsidRPr="00B941FF" w:rsidRDefault="00310267" w:rsidP="00752093">
      <w:pPr>
        <w:spacing w:line="480" w:lineRule="auto"/>
        <w:rPr>
          <w:sz w:val="24"/>
          <w:szCs w:val="24"/>
        </w:rPr>
      </w:pPr>
    </w:p>
    <w:p w14:paraId="16EF35D0" w14:textId="77777777" w:rsidR="00310267" w:rsidRPr="00B941FF" w:rsidRDefault="00310267" w:rsidP="00752093">
      <w:pPr>
        <w:spacing w:line="480" w:lineRule="auto"/>
        <w:rPr>
          <w:sz w:val="24"/>
          <w:szCs w:val="24"/>
        </w:rPr>
      </w:pPr>
    </w:p>
    <w:p w14:paraId="26C471E1" w14:textId="77777777" w:rsidR="00310267" w:rsidRPr="00B941FF" w:rsidRDefault="00310267" w:rsidP="00752093">
      <w:pPr>
        <w:spacing w:line="480" w:lineRule="auto"/>
        <w:rPr>
          <w:sz w:val="24"/>
          <w:szCs w:val="24"/>
        </w:rPr>
      </w:pPr>
    </w:p>
    <w:p w14:paraId="4E04C7D4" w14:textId="0952E3D7" w:rsidR="00310267" w:rsidRPr="00B941FF" w:rsidRDefault="00310267" w:rsidP="00752093">
      <w:pPr>
        <w:spacing w:line="480" w:lineRule="auto"/>
        <w:rPr>
          <w:b/>
          <w:bCs/>
          <w:sz w:val="24"/>
          <w:szCs w:val="24"/>
          <w:u w:val="single"/>
        </w:rPr>
      </w:pPr>
      <w:r w:rsidRPr="00B941FF">
        <w:rPr>
          <w:b/>
          <w:bCs/>
          <w:sz w:val="24"/>
          <w:szCs w:val="24"/>
          <w:u w:val="single"/>
        </w:rPr>
        <w:t xml:space="preserve">Summary of sources </w:t>
      </w:r>
    </w:p>
    <w:p w14:paraId="03BCE4F6" w14:textId="39DBC874" w:rsidR="003C5592" w:rsidRDefault="00E5021E" w:rsidP="00752093">
      <w:pPr>
        <w:spacing w:line="480" w:lineRule="auto"/>
        <w:rPr>
          <w:sz w:val="24"/>
          <w:szCs w:val="24"/>
        </w:rPr>
      </w:pPr>
      <w:r>
        <w:rPr>
          <w:sz w:val="24"/>
          <w:szCs w:val="24"/>
        </w:rPr>
        <w:t xml:space="preserve"> Sources were chosen via the library search function, having searched and chosen the </w:t>
      </w:r>
      <w:r w:rsidR="005F084D">
        <w:rPr>
          <w:sz w:val="24"/>
          <w:szCs w:val="24"/>
        </w:rPr>
        <w:t xml:space="preserve">resources I deemed </w:t>
      </w:r>
      <w:r w:rsidR="0067117B">
        <w:rPr>
          <w:sz w:val="24"/>
          <w:szCs w:val="24"/>
        </w:rPr>
        <w:t>necessary for wider</w:t>
      </w:r>
      <w:r w:rsidR="005F084D">
        <w:rPr>
          <w:sz w:val="24"/>
          <w:szCs w:val="24"/>
        </w:rPr>
        <w:t xml:space="preserve"> consideration</w:t>
      </w:r>
      <w:r w:rsidR="009B6F12">
        <w:rPr>
          <w:sz w:val="24"/>
          <w:szCs w:val="24"/>
        </w:rPr>
        <w:t xml:space="preserve"> I saved them </w:t>
      </w:r>
      <w:r w:rsidR="00D36615">
        <w:rPr>
          <w:sz w:val="24"/>
          <w:szCs w:val="24"/>
        </w:rPr>
        <w:t>on my library ‘pinned’ system.</w:t>
      </w:r>
      <w:r w:rsidR="002250E2">
        <w:rPr>
          <w:sz w:val="24"/>
          <w:szCs w:val="24"/>
        </w:rPr>
        <w:t xml:space="preserve"> These were then read </w:t>
      </w:r>
      <w:r w:rsidR="00EB3152">
        <w:rPr>
          <w:sz w:val="24"/>
          <w:szCs w:val="24"/>
        </w:rPr>
        <w:t>through,</w:t>
      </w:r>
      <w:r w:rsidR="002250E2">
        <w:rPr>
          <w:sz w:val="24"/>
          <w:szCs w:val="24"/>
        </w:rPr>
        <w:t xml:space="preserve"> and notes made </w:t>
      </w:r>
      <w:r w:rsidR="00504EBD">
        <w:rPr>
          <w:sz w:val="24"/>
          <w:szCs w:val="24"/>
        </w:rPr>
        <w:t xml:space="preserve">that were relevant to </w:t>
      </w:r>
      <w:r w:rsidR="00653002">
        <w:rPr>
          <w:sz w:val="24"/>
          <w:szCs w:val="24"/>
        </w:rPr>
        <w:t xml:space="preserve">the essay question. Any articles that </w:t>
      </w:r>
      <w:r w:rsidR="00ED1602">
        <w:rPr>
          <w:sz w:val="24"/>
          <w:szCs w:val="24"/>
        </w:rPr>
        <w:t>were not relevant</w:t>
      </w:r>
      <w:r w:rsidR="00F2022D">
        <w:rPr>
          <w:sz w:val="24"/>
          <w:szCs w:val="24"/>
        </w:rPr>
        <w:t>, did not come from good authority or did not match my purpose</w:t>
      </w:r>
      <w:r w:rsidR="00AD263A">
        <w:rPr>
          <w:sz w:val="24"/>
          <w:szCs w:val="24"/>
        </w:rPr>
        <w:t>,</w:t>
      </w:r>
      <w:r w:rsidR="00F2022D">
        <w:rPr>
          <w:sz w:val="24"/>
          <w:szCs w:val="24"/>
        </w:rPr>
        <w:t xml:space="preserve"> I did not include in my final resources.</w:t>
      </w:r>
      <w:r w:rsidR="00273093">
        <w:rPr>
          <w:sz w:val="24"/>
          <w:szCs w:val="24"/>
        </w:rPr>
        <w:t xml:space="preserve"> </w:t>
      </w:r>
      <w:r w:rsidR="00806DEA">
        <w:rPr>
          <w:sz w:val="24"/>
          <w:szCs w:val="24"/>
        </w:rPr>
        <w:t xml:space="preserve">To ensure critical analysis, when I found resources that inspired my essay </w:t>
      </w:r>
      <w:r w:rsidR="00376142">
        <w:rPr>
          <w:sz w:val="24"/>
          <w:szCs w:val="24"/>
        </w:rPr>
        <w:t>further,</w:t>
      </w:r>
      <w:r w:rsidR="008B7E84">
        <w:rPr>
          <w:sz w:val="24"/>
          <w:szCs w:val="24"/>
        </w:rPr>
        <w:t xml:space="preserve"> I would check the references/citations and find the authors/journals</w:t>
      </w:r>
      <w:r w:rsidR="00C72F62">
        <w:rPr>
          <w:sz w:val="24"/>
          <w:szCs w:val="24"/>
        </w:rPr>
        <w:t xml:space="preserve"> and their</w:t>
      </w:r>
      <w:r w:rsidR="008B7E84">
        <w:rPr>
          <w:sz w:val="24"/>
          <w:szCs w:val="24"/>
        </w:rPr>
        <w:t xml:space="preserve"> further </w:t>
      </w:r>
      <w:r w:rsidR="00C72F62">
        <w:rPr>
          <w:sz w:val="24"/>
          <w:szCs w:val="24"/>
        </w:rPr>
        <w:t xml:space="preserve">articles that added to the </w:t>
      </w:r>
      <w:r w:rsidR="00B7312D">
        <w:rPr>
          <w:sz w:val="24"/>
          <w:szCs w:val="24"/>
        </w:rPr>
        <w:t>academic</w:t>
      </w:r>
      <w:r w:rsidR="0078228B">
        <w:rPr>
          <w:sz w:val="24"/>
          <w:szCs w:val="24"/>
        </w:rPr>
        <w:t xml:space="preserve"> dialogue</w:t>
      </w:r>
      <w:r w:rsidR="00C72F62">
        <w:rPr>
          <w:sz w:val="24"/>
          <w:szCs w:val="24"/>
        </w:rPr>
        <w:t>.</w:t>
      </w:r>
      <w:r w:rsidR="00AD298D">
        <w:rPr>
          <w:sz w:val="24"/>
          <w:szCs w:val="24"/>
        </w:rPr>
        <w:t xml:space="preserve"> These were then added to my resources if appropriate, this </w:t>
      </w:r>
      <w:r w:rsidR="0016134F">
        <w:rPr>
          <w:sz w:val="24"/>
          <w:szCs w:val="24"/>
        </w:rPr>
        <w:t xml:space="preserve">will </w:t>
      </w:r>
      <w:r w:rsidR="00AD298D">
        <w:rPr>
          <w:sz w:val="24"/>
          <w:szCs w:val="24"/>
        </w:rPr>
        <w:t>continue</w:t>
      </w:r>
      <w:r w:rsidR="00376142">
        <w:rPr>
          <w:sz w:val="24"/>
          <w:szCs w:val="24"/>
        </w:rPr>
        <w:t xml:space="preserve"> until</w:t>
      </w:r>
      <w:r w:rsidR="00AE2504">
        <w:rPr>
          <w:sz w:val="24"/>
          <w:szCs w:val="24"/>
        </w:rPr>
        <w:t xml:space="preserve"> </w:t>
      </w:r>
      <w:r w:rsidR="00DD0C5F">
        <w:rPr>
          <w:sz w:val="24"/>
          <w:szCs w:val="24"/>
        </w:rPr>
        <w:t>I</w:t>
      </w:r>
      <w:r w:rsidR="00AE2504">
        <w:rPr>
          <w:sz w:val="24"/>
          <w:szCs w:val="24"/>
        </w:rPr>
        <w:t xml:space="preserve"> gather</w:t>
      </w:r>
      <w:r w:rsidR="00424723">
        <w:rPr>
          <w:sz w:val="24"/>
          <w:szCs w:val="24"/>
        </w:rPr>
        <w:t xml:space="preserve"> </w:t>
      </w:r>
      <w:r w:rsidR="00AE2504">
        <w:rPr>
          <w:sz w:val="24"/>
          <w:szCs w:val="24"/>
        </w:rPr>
        <w:t xml:space="preserve">enough </w:t>
      </w:r>
      <w:r w:rsidR="00673E9E">
        <w:rPr>
          <w:sz w:val="24"/>
          <w:szCs w:val="24"/>
        </w:rPr>
        <w:t>research</w:t>
      </w:r>
      <w:r w:rsidR="00AE2504">
        <w:rPr>
          <w:sz w:val="24"/>
          <w:szCs w:val="24"/>
        </w:rPr>
        <w:t xml:space="preserve"> evidence and knowledge for my essay </w:t>
      </w:r>
      <w:r w:rsidR="0016134F">
        <w:rPr>
          <w:sz w:val="24"/>
          <w:szCs w:val="24"/>
        </w:rPr>
        <w:t>plan</w:t>
      </w:r>
      <w:r w:rsidR="00AE2504">
        <w:rPr>
          <w:sz w:val="24"/>
          <w:szCs w:val="24"/>
        </w:rPr>
        <w:t xml:space="preserve"> and</w:t>
      </w:r>
      <w:r w:rsidR="00CA348F">
        <w:rPr>
          <w:sz w:val="24"/>
          <w:szCs w:val="24"/>
        </w:rPr>
        <w:t xml:space="preserve"> overall</w:t>
      </w:r>
      <w:r w:rsidR="00AE2504">
        <w:rPr>
          <w:sz w:val="24"/>
          <w:szCs w:val="24"/>
        </w:rPr>
        <w:t xml:space="preserve"> </w:t>
      </w:r>
      <w:r w:rsidR="0016134F">
        <w:rPr>
          <w:sz w:val="24"/>
          <w:szCs w:val="24"/>
        </w:rPr>
        <w:t>research</w:t>
      </w:r>
      <w:r w:rsidR="00CA348F">
        <w:rPr>
          <w:sz w:val="24"/>
          <w:szCs w:val="24"/>
        </w:rPr>
        <w:t xml:space="preserve"> for the essay itself</w:t>
      </w:r>
      <w:r w:rsidR="00AE2504">
        <w:rPr>
          <w:sz w:val="24"/>
          <w:szCs w:val="24"/>
        </w:rPr>
        <w:t>.</w:t>
      </w:r>
    </w:p>
    <w:p w14:paraId="51CB5CB1" w14:textId="77777777" w:rsidR="003D008C" w:rsidRDefault="003D008C" w:rsidP="00752093">
      <w:pPr>
        <w:spacing w:line="480" w:lineRule="auto"/>
        <w:rPr>
          <w:sz w:val="24"/>
          <w:szCs w:val="24"/>
        </w:rPr>
      </w:pPr>
    </w:p>
    <w:p w14:paraId="4F2B46D4" w14:textId="5C662E9B" w:rsidR="003D008C" w:rsidRPr="00E5021E" w:rsidRDefault="003D008C" w:rsidP="00752093">
      <w:pPr>
        <w:spacing w:line="480" w:lineRule="auto"/>
        <w:rPr>
          <w:sz w:val="24"/>
          <w:szCs w:val="24"/>
        </w:rPr>
      </w:pPr>
      <w:r w:rsidRPr="003D008C">
        <w:rPr>
          <w:sz w:val="24"/>
          <w:szCs w:val="24"/>
        </w:rPr>
        <w:t> </w:t>
      </w:r>
    </w:p>
    <w:p w14:paraId="4EAC7333" w14:textId="77777777" w:rsidR="003C5592" w:rsidRPr="00B941FF" w:rsidRDefault="003C5592" w:rsidP="00752093">
      <w:pPr>
        <w:spacing w:line="480" w:lineRule="auto"/>
        <w:rPr>
          <w:sz w:val="24"/>
          <w:szCs w:val="24"/>
        </w:rPr>
      </w:pPr>
    </w:p>
    <w:p w14:paraId="5F827956" w14:textId="77777777" w:rsidR="003C5592" w:rsidRPr="00B941FF" w:rsidRDefault="003C5592" w:rsidP="00752093">
      <w:pPr>
        <w:spacing w:line="480" w:lineRule="auto"/>
        <w:rPr>
          <w:sz w:val="24"/>
          <w:szCs w:val="24"/>
        </w:rPr>
      </w:pPr>
    </w:p>
    <w:p w14:paraId="5FA4C5A0" w14:textId="77777777" w:rsidR="003C5592" w:rsidRPr="00B941FF" w:rsidRDefault="003C5592" w:rsidP="00752093">
      <w:pPr>
        <w:spacing w:line="480" w:lineRule="auto"/>
        <w:rPr>
          <w:sz w:val="24"/>
          <w:szCs w:val="24"/>
        </w:rPr>
      </w:pPr>
    </w:p>
    <w:p w14:paraId="27B42967" w14:textId="77777777" w:rsidR="003C5592" w:rsidRPr="00B941FF" w:rsidRDefault="003C5592" w:rsidP="00752093">
      <w:pPr>
        <w:spacing w:line="480" w:lineRule="auto"/>
        <w:rPr>
          <w:sz w:val="24"/>
          <w:szCs w:val="24"/>
        </w:rPr>
      </w:pPr>
    </w:p>
    <w:p w14:paraId="6CDB2C6C" w14:textId="77777777" w:rsidR="003C5592" w:rsidRPr="00B941FF" w:rsidRDefault="003C5592" w:rsidP="00752093">
      <w:pPr>
        <w:spacing w:line="480" w:lineRule="auto"/>
        <w:rPr>
          <w:sz w:val="24"/>
          <w:szCs w:val="24"/>
        </w:rPr>
      </w:pPr>
    </w:p>
    <w:p w14:paraId="6326D1BF" w14:textId="77777777" w:rsidR="003C5592" w:rsidRPr="00B941FF" w:rsidRDefault="003C5592" w:rsidP="00752093">
      <w:pPr>
        <w:spacing w:line="480" w:lineRule="auto"/>
        <w:rPr>
          <w:sz w:val="24"/>
          <w:szCs w:val="24"/>
        </w:rPr>
      </w:pPr>
    </w:p>
    <w:p w14:paraId="13FD1890" w14:textId="77777777" w:rsidR="003C5592" w:rsidRPr="00B941FF" w:rsidRDefault="003C5592" w:rsidP="00752093">
      <w:pPr>
        <w:spacing w:line="480" w:lineRule="auto"/>
        <w:rPr>
          <w:sz w:val="24"/>
          <w:szCs w:val="24"/>
        </w:rPr>
      </w:pPr>
    </w:p>
    <w:p w14:paraId="010620A8" w14:textId="77777777" w:rsidR="003C5592" w:rsidRPr="00B941FF" w:rsidRDefault="003C5592" w:rsidP="00752093">
      <w:pPr>
        <w:spacing w:line="480" w:lineRule="auto"/>
        <w:rPr>
          <w:sz w:val="24"/>
          <w:szCs w:val="24"/>
        </w:rPr>
      </w:pPr>
    </w:p>
    <w:p w14:paraId="4783F013" w14:textId="77777777" w:rsidR="003C5592" w:rsidRPr="00B941FF" w:rsidRDefault="003C5592" w:rsidP="00752093">
      <w:pPr>
        <w:spacing w:line="480" w:lineRule="auto"/>
        <w:rPr>
          <w:sz w:val="24"/>
          <w:szCs w:val="24"/>
        </w:rPr>
      </w:pPr>
    </w:p>
    <w:p w14:paraId="65F8E333" w14:textId="77777777" w:rsidR="003C5592" w:rsidRPr="00B941FF" w:rsidRDefault="003C5592" w:rsidP="00752093">
      <w:pPr>
        <w:spacing w:line="480" w:lineRule="auto"/>
        <w:rPr>
          <w:sz w:val="24"/>
          <w:szCs w:val="24"/>
        </w:rPr>
      </w:pPr>
    </w:p>
    <w:p w14:paraId="2A363DD4" w14:textId="77777777" w:rsidR="003C5592" w:rsidRPr="00B941FF" w:rsidRDefault="003C5592" w:rsidP="00752093">
      <w:pPr>
        <w:spacing w:line="480" w:lineRule="auto"/>
        <w:rPr>
          <w:sz w:val="24"/>
          <w:szCs w:val="24"/>
        </w:rPr>
      </w:pPr>
    </w:p>
    <w:p w14:paraId="711996F7" w14:textId="053D729C" w:rsidR="003C5592" w:rsidRPr="00B941FF" w:rsidRDefault="003C5592" w:rsidP="00752093">
      <w:pPr>
        <w:spacing w:line="480" w:lineRule="auto"/>
        <w:rPr>
          <w:b/>
          <w:bCs/>
          <w:sz w:val="24"/>
          <w:szCs w:val="24"/>
          <w:u w:val="single"/>
        </w:rPr>
      </w:pPr>
      <w:r w:rsidRPr="00B941FF">
        <w:rPr>
          <w:b/>
          <w:bCs/>
          <w:sz w:val="24"/>
          <w:szCs w:val="24"/>
          <w:u w:val="single"/>
        </w:rPr>
        <w:t>Reference</w:t>
      </w:r>
      <w:r w:rsidR="00516E1B">
        <w:rPr>
          <w:b/>
          <w:bCs/>
          <w:sz w:val="24"/>
          <w:szCs w:val="24"/>
          <w:u w:val="single"/>
        </w:rPr>
        <w:t xml:space="preserve"> List</w:t>
      </w:r>
      <w:r w:rsidRPr="00B941FF">
        <w:rPr>
          <w:b/>
          <w:bCs/>
          <w:sz w:val="24"/>
          <w:szCs w:val="24"/>
          <w:u w:val="single"/>
        </w:rPr>
        <w:t xml:space="preserve"> </w:t>
      </w:r>
    </w:p>
    <w:p w14:paraId="0832410E" w14:textId="1E493691" w:rsidR="00524756" w:rsidRPr="00351E78" w:rsidRDefault="00524756" w:rsidP="00524756">
      <w:pPr>
        <w:spacing w:line="480" w:lineRule="auto"/>
        <w:ind w:left="720" w:hanging="720"/>
        <w:rPr>
          <w:sz w:val="24"/>
          <w:szCs w:val="24"/>
        </w:rPr>
      </w:pPr>
      <w:r w:rsidRPr="00351E78">
        <w:rPr>
          <w:sz w:val="24"/>
          <w:szCs w:val="24"/>
        </w:rPr>
        <w:t xml:space="preserve">Amida, A., </w:t>
      </w:r>
      <w:proofErr w:type="spellStart"/>
      <w:r w:rsidRPr="00351E78">
        <w:rPr>
          <w:sz w:val="24"/>
          <w:szCs w:val="24"/>
        </w:rPr>
        <w:t>Algarni</w:t>
      </w:r>
      <w:proofErr w:type="spellEnd"/>
      <w:r w:rsidRPr="00351E78">
        <w:rPr>
          <w:sz w:val="24"/>
          <w:szCs w:val="24"/>
        </w:rPr>
        <w:t xml:space="preserve">, S., &amp; </w:t>
      </w:r>
      <w:proofErr w:type="spellStart"/>
      <w:r w:rsidRPr="00351E78">
        <w:rPr>
          <w:sz w:val="24"/>
          <w:szCs w:val="24"/>
        </w:rPr>
        <w:t>Stupnisky</w:t>
      </w:r>
      <w:proofErr w:type="spellEnd"/>
      <w:r w:rsidRPr="00351E78">
        <w:rPr>
          <w:sz w:val="24"/>
          <w:szCs w:val="24"/>
        </w:rPr>
        <w:t>, R. (2021). Testing the relationships of motivation, time management and career aspirations on graduate students’ academic success. [Graduate students’ academic success] </w:t>
      </w:r>
      <w:r w:rsidRPr="00351E78">
        <w:rPr>
          <w:i/>
          <w:iCs/>
          <w:sz w:val="24"/>
          <w:szCs w:val="24"/>
        </w:rPr>
        <w:t>Journal of Applied Research in Higher Education, 13</w:t>
      </w:r>
      <w:r w:rsidRPr="00351E78">
        <w:rPr>
          <w:sz w:val="24"/>
          <w:szCs w:val="24"/>
        </w:rPr>
        <w:t xml:space="preserve">(5), 1305-1322. </w:t>
      </w:r>
      <w:hyperlink r:id="rId10" w:history="1">
        <w:r w:rsidRPr="00351E78">
          <w:rPr>
            <w:rStyle w:val="Hyperlink"/>
            <w:sz w:val="24"/>
            <w:szCs w:val="24"/>
          </w:rPr>
          <w:t>https://doi.org/10.1108/JARHE-04-2020-0106</w:t>
        </w:r>
      </w:hyperlink>
    </w:p>
    <w:p w14:paraId="71B1EF1D" w14:textId="77777777" w:rsidR="00351E78" w:rsidRDefault="00351E78" w:rsidP="00351E78">
      <w:pPr>
        <w:spacing w:line="480" w:lineRule="auto"/>
        <w:ind w:left="720" w:hanging="720"/>
        <w:rPr>
          <w:rFonts w:ascii="Calibri" w:hAnsi="Calibri" w:cs="Calibri"/>
          <w:sz w:val="24"/>
          <w:szCs w:val="24"/>
        </w:rPr>
      </w:pPr>
      <w:r w:rsidRPr="00351E78">
        <w:rPr>
          <w:rFonts w:ascii="Calibri" w:hAnsi="Calibri" w:cs="Calibri"/>
          <w:sz w:val="24"/>
          <w:szCs w:val="24"/>
        </w:rPr>
        <w:t>Becheva, M. S. V., Kirkova-Bogdanova, A. G., Kazalakova, K. M. &amp; Ivanova, S. A. (2023). The benefits of sports for the physical and mental health of adolescents. </w:t>
      </w:r>
      <w:r w:rsidRPr="00351E78">
        <w:rPr>
          <w:rFonts w:ascii="Calibri" w:hAnsi="Calibri" w:cs="Calibri"/>
          <w:i/>
          <w:iCs/>
          <w:sz w:val="24"/>
          <w:szCs w:val="24"/>
        </w:rPr>
        <w:t>Pharmacia</w:t>
      </w:r>
      <w:r w:rsidRPr="00351E78">
        <w:rPr>
          <w:rFonts w:ascii="Calibri" w:hAnsi="Calibri" w:cs="Calibri"/>
          <w:sz w:val="24"/>
          <w:szCs w:val="24"/>
        </w:rPr>
        <w:t>, </w:t>
      </w:r>
      <w:r w:rsidRPr="00351E78">
        <w:rPr>
          <w:rFonts w:ascii="Calibri" w:hAnsi="Calibri" w:cs="Calibri"/>
          <w:i/>
          <w:iCs/>
          <w:sz w:val="24"/>
          <w:szCs w:val="24"/>
        </w:rPr>
        <w:t>70</w:t>
      </w:r>
      <w:r w:rsidRPr="00351E78">
        <w:rPr>
          <w:rFonts w:ascii="Calibri" w:hAnsi="Calibri" w:cs="Calibri"/>
          <w:sz w:val="24"/>
          <w:szCs w:val="24"/>
        </w:rPr>
        <w:t xml:space="preserve">(3), 751–756. </w:t>
      </w:r>
      <w:hyperlink r:id="rId11" w:history="1">
        <w:r w:rsidRPr="00351E78">
          <w:rPr>
            <w:rStyle w:val="Hyperlink"/>
            <w:rFonts w:ascii="Calibri" w:hAnsi="Calibri" w:cs="Calibri"/>
            <w:sz w:val="24"/>
            <w:szCs w:val="24"/>
          </w:rPr>
          <w:t>https://doi.org/10.3897/pharmacia.70.e111888</w:t>
        </w:r>
      </w:hyperlink>
      <w:r w:rsidRPr="00351E78">
        <w:rPr>
          <w:rFonts w:ascii="Calibri" w:hAnsi="Calibri" w:cs="Calibri"/>
          <w:sz w:val="24"/>
          <w:szCs w:val="24"/>
        </w:rPr>
        <w:t xml:space="preserve"> </w:t>
      </w:r>
    </w:p>
    <w:p w14:paraId="17E1A175" w14:textId="77777777" w:rsidR="00D952BE" w:rsidRPr="00351E78" w:rsidRDefault="00D952BE" w:rsidP="00D952BE">
      <w:pPr>
        <w:spacing w:line="480" w:lineRule="auto"/>
        <w:ind w:left="720" w:hanging="720"/>
        <w:rPr>
          <w:sz w:val="24"/>
          <w:szCs w:val="24"/>
        </w:rPr>
      </w:pPr>
      <w:r w:rsidRPr="00351E78">
        <w:rPr>
          <w:sz w:val="24"/>
          <w:szCs w:val="24"/>
        </w:rPr>
        <w:t xml:space="preserve">Doran, G.T. (1981) There’s a SMART Way to Write Management’s Goals and Objectives. Journal of Management Review, 70, 35-36. </w:t>
      </w:r>
      <w:hyperlink r:id="rId12" w:history="1">
        <w:r w:rsidRPr="00351E78">
          <w:rPr>
            <w:rStyle w:val="Hyperlink"/>
            <w:sz w:val="24"/>
            <w:szCs w:val="24"/>
          </w:rPr>
          <w:t>https://community.mis.temple.edu/mis0855002fall2015/files/2015/10/S.M.A.R.T-Way-Management-Review.pdf</w:t>
        </w:r>
      </w:hyperlink>
    </w:p>
    <w:p w14:paraId="522F3268" w14:textId="77777777" w:rsidR="00351E78" w:rsidRDefault="00351E78" w:rsidP="00351E78">
      <w:pPr>
        <w:spacing w:line="480" w:lineRule="auto"/>
        <w:ind w:left="720" w:hanging="720"/>
        <w:rPr>
          <w:rFonts w:ascii="Calibri" w:hAnsi="Calibri" w:cs="Calibri"/>
          <w:sz w:val="24"/>
          <w:szCs w:val="24"/>
        </w:rPr>
      </w:pPr>
      <w:r w:rsidRPr="00351E78">
        <w:rPr>
          <w:rFonts w:ascii="Calibri" w:hAnsi="Calibri" w:cs="Calibri"/>
          <w:sz w:val="24"/>
          <w:szCs w:val="24"/>
        </w:rPr>
        <w:t>Gilchrist, P., &amp; Wheaton, B. (2017). The social benefits of informal and lifestyle sports: a research agenda. </w:t>
      </w:r>
      <w:r w:rsidRPr="00351E78">
        <w:rPr>
          <w:rFonts w:ascii="Calibri" w:hAnsi="Calibri" w:cs="Calibri"/>
          <w:i/>
          <w:iCs/>
          <w:sz w:val="24"/>
          <w:szCs w:val="24"/>
        </w:rPr>
        <w:t>International Journal of Sport Policy and Politics</w:t>
      </w:r>
      <w:r w:rsidRPr="00351E78">
        <w:rPr>
          <w:rFonts w:ascii="Calibri" w:hAnsi="Calibri" w:cs="Calibri"/>
          <w:sz w:val="24"/>
          <w:szCs w:val="24"/>
        </w:rPr>
        <w:t>, </w:t>
      </w:r>
      <w:r w:rsidRPr="00351E78">
        <w:rPr>
          <w:rFonts w:ascii="Calibri" w:hAnsi="Calibri" w:cs="Calibri"/>
          <w:i/>
          <w:iCs/>
          <w:sz w:val="24"/>
          <w:szCs w:val="24"/>
        </w:rPr>
        <w:t>9</w:t>
      </w:r>
      <w:r w:rsidRPr="00351E78">
        <w:rPr>
          <w:rFonts w:ascii="Calibri" w:hAnsi="Calibri" w:cs="Calibri"/>
          <w:sz w:val="24"/>
          <w:szCs w:val="24"/>
        </w:rPr>
        <w:t xml:space="preserve">(1), 1–10. </w:t>
      </w:r>
      <w:hyperlink r:id="rId13" w:history="1">
        <w:r w:rsidRPr="00351E78">
          <w:rPr>
            <w:rStyle w:val="Hyperlink"/>
            <w:rFonts w:ascii="Calibri" w:hAnsi="Calibri" w:cs="Calibri"/>
            <w:sz w:val="24"/>
            <w:szCs w:val="24"/>
          </w:rPr>
          <w:t>https://doi.org/10.1080/19406940.2017.1293132</w:t>
        </w:r>
      </w:hyperlink>
      <w:r w:rsidRPr="00351E78">
        <w:rPr>
          <w:rFonts w:ascii="Calibri" w:hAnsi="Calibri" w:cs="Calibri"/>
          <w:sz w:val="24"/>
          <w:szCs w:val="24"/>
        </w:rPr>
        <w:t xml:space="preserve"> </w:t>
      </w:r>
    </w:p>
    <w:p w14:paraId="71669770" w14:textId="5B1F7807" w:rsidR="00D952BE" w:rsidRPr="00D952BE" w:rsidRDefault="00D952BE" w:rsidP="00D952BE">
      <w:pPr>
        <w:spacing w:line="480" w:lineRule="auto"/>
        <w:ind w:left="720" w:hanging="720"/>
        <w:rPr>
          <w:sz w:val="24"/>
          <w:szCs w:val="24"/>
        </w:rPr>
      </w:pPr>
      <w:proofErr w:type="spellStart"/>
      <w:r w:rsidRPr="00351E78">
        <w:rPr>
          <w:sz w:val="24"/>
          <w:szCs w:val="24"/>
        </w:rPr>
        <w:t>Häfner</w:t>
      </w:r>
      <w:proofErr w:type="spellEnd"/>
      <w:r w:rsidRPr="00351E78">
        <w:rPr>
          <w:sz w:val="24"/>
          <w:szCs w:val="24"/>
        </w:rPr>
        <w:t>, S., Stock, A. &amp; Oberst, V. (2015). Decreasing students’ stress through time management training: an intervention study. </w:t>
      </w:r>
      <w:r w:rsidRPr="00351E78">
        <w:rPr>
          <w:i/>
          <w:iCs/>
          <w:sz w:val="24"/>
          <w:szCs w:val="24"/>
        </w:rPr>
        <w:t>European Journal of Psychology of Education</w:t>
      </w:r>
      <w:r w:rsidRPr="00351E78">
        <w:rPr>
          <w:sz w:val="24"/>
          <w:szCs w:val="24"/>
        </w:rPr>
        <w:t>, </w:t>
      </w:r>
      <w:r w:rsidRPr="00351E78">
        <w:rPr>
          <w:i/>
          <w:iCs/>
          <w:sz w:val="24"/>
          <w:szCs w:val="24"/>
        </w:rPr>
        <w:t>30</w:t>
      </w:r>
      <w:r w:rsidRPr="00351E78">
        <w:rPr>
          <w:sz w:val="24"/>
          <w:szCs w:val="24"/>
        </w:rPr>
        <w:t xml:space="preserve">(1), 81–94. </w:t>
      </w:r>
      <w:hyperlink r:id="rId14" w:history="1">
        <w:r w:rsidRPr="00351E78">
          <w:rPr>
            <w:rStyle w:val="Hyperlink"/>
            <w:sz w:val="24"/>
            <w:szCs w:val="24"/>
          </w:rPr>
          <w:t>https://doi.org/10.1007/s10212-014-0229-2</w:t>
        </w:r>
      </w:hyperlink>
      <w:r w:rsidRPr="00351E78">
        <w:rPr>
          <w:sz w:val="24"/>
          <w:szCs w:val="24"/>
        </w:rPr>
        <w:t xml:space="preserve"> </w:t>
      </w:r>
    </w:p>
    <w:p w14:paraId="77AD97D2" w14:textId="77777777" w:rsidR="00351E78" w:rsidRDefault="00351E78" w:rsidP="00351E78">
      <w:pPr>
        <w:spacing w:line="480" w:lineRule="auto"/>
        <w:ind w:left="720" w:hanging="720"/>
        <w:rPr>
          <w:rFonts w:ascii="Calibri" w:hAnsi="Calibri" w:cs="Calibri"/>
          <w:sz w:val="24"/>
          <w:szCs w:val="24"/>
        </w:rPr>
      </w:pPr>
      <w:r w:rsidRPr="00351E78">
        <w:rPr>
          <w:rFonts w:ascii="Calibri" w:hAnsi="Calibri" w:cs="Calibri"/>
          <w:sz w:val="24"/>
          <w:szCs w:val="24"/>
        </w:rPr>
        <w:t>Isidoro-Cabañas, E., Soto-Rodríguez, F. J., Morales-Rodríguez, F. M., &amp; Pérez-Mármol, J. M. (2023). Benefits of Adaptive Sport on Physical and Mental Quality of Life in People with Physical Disabilities: A Meta-Analysis. </w:t>
      </w:r>
      <w:r w:rsidRPr="00351E78">
        <w:rPr>
          <w:rFonts w:ascii="Calibri" w:hAnsi="Calibri" w:cs="Calibri"/>
          <w:i/>
          <w:iCs/>
          <w:sz w:val="24"/>
          <w:szCs w:val="24"/>
        </w:rPr>
        <w:t>Healthcare (Basel)</w:t>
      </w:r>
      <w:r w:rsidRPr="00351E78">
        <w:rPr>
          <w:rFonts w:ascii="Calibri" w:hAnsi="Calibri" w:cs="Calibri"/>
          <w:sz w:val="24"/>
          <w:szCs w:val="24"/>
        </w:rPr>
        <w:t>, </w:t>
      </w:r>
      <w:r w:rsidRPr="00351E78">
        <w:rPr>
          <w:rFonts w:ascii="Calibri" w:hAnsi="Calibri" w:cs="Calibri"/>
          <w:i/>
          <w:iCs/>
          <w:sz w:val="24"/>
          <w:szCs w:val="24"/>
        </w:rPr>
        <w:t>11</w:t>
      </w:r>
      <w:r w:rsidRPr="00351E78">
        <w:rPr>
          <w:rFonts w:ascii="Calibri" w:hAnsi="Calibri" w:cs="Calibri"/>
          <w:sz w:val="24"/>
          <w:szCs w:val="24"/>
        </w:rPr>
        <w:t xml:space="preserve">(18), 2480-. </w:t>
      </w:r>
      <w:hyperlink r:id="rId15" w:history="1">
        <w:r w:rsidRPr="00351E78">
          <w:rPr>
            <w:rStyle w:val="Hyperlink"/>
            <w:rFonts w:ascii="Calibri" w:hAnsi="Calibri" w:cs="Calibri"/>
            <w:sz w:val="24"/>
            <w:szCs w:val="24"/>
          </w:rPr>
          <w:t>https://doi.org/10.3390/healthcare11182480</w:t>
        </w:r>
      </w:hyperlink>
      <w:r w:rsidRPr="00351E78">
        <w:rPr>
          <w:rFonts w:ascii="Calibri" w:hAnsi="Calibri" w:cs="Calibri"/>
          <w:sz w:val="24"/>
          <w:szCs w:val="24"/>
        </w:rPr>
        <w:t xml:space="preserve"> </w:t>
      </w:r>
    </w:p>
    <w:p w14:paraId="2406F0B5" w14:textId="77777777" w:rsidR="00D952BE" w:rsidRDefault="00D952BE" w:rsidP="00D952BE">
      <w:pPr>
        <w:spacing w:line="480" w:lineRule="auto"/>
        <w:ind w:left="720" w:hanging="720"/>
        <w:rPr>
          <w:sz w:val="24"/>
          <w:szCs w:val="24"/>
        </w:rPr>
      </w:pPr>
      <w:r w:rsidRPr="00351E78">
        <w:rPr>
          <w:sz w:val="24"/>
          <w:szCs w:val="24"/>
        </w:rPr>
        <w:t xml:space="preserve">Ocansey, G., Addo, C., </w:t>
      </w:r>
      <w:proofErr w:type="spellStart"/>
      <w:r w:rsidRPr="00351E78">
        <w:rPr>
          <w:sz w:val="24"/>
          <w:szCs w:val="24"/>
        </w:rPr>
        <w:t>Onyeaka</w:t>
      </w:r>
      <w:proofErr w:type="spellEnd"/>
      <w:r w:rsidRPr="00351E78">
        <w:rPr>
          <w:sz w:val="24"/>
          <w:szCs w:val="24"/>
        </w:rPr>
        <w:t>, H. K., Andoh-Arthur, J., &amp; Oppong Asante, K. (2022). The Influence of Personality Types on Academic Procrastination Among Undergraduate Students. </w:t>
      </w:r>
      <w:r w:rsidRPr="00351E78">
        <w:rPr>
          <w:i/>
          <w:iCs/>
          <w:sz w:val="24"/>
          <w:szCs w:val="24"/>
        </w:rPr>
        <w:t>International Journal of School &amp; Educational Psychology</w:t>
      </w:r>
      <w:r w:rsidRPr="00351E78">
        <w:rPr>
          <w:sz w:val="24"/>
          <w:szCs w:val="24"/>
        </w:rPr>
        <w:t>, </w:t>
      </w:r>
      <w:r w:rsidRPr="00351E78">
        <w:rPr>
          <w:i/>
          <w:iCs/>
          <w:sz w:val="24"/>
          <w:szCs w:val="24"/>
        </w:rPr>
        <w:t>10</w:t>
      </w:r>
      <w:r w:rsidRPr="00351E78">
        <w:rPr>
          <w:sz w:val="24"/>
          <w:szCs w:val="24"/>
        </w:rPr>
        <w:t xml:space="preserve">(3), 360–367. </w:t>
      </w:r>
      <w:hyperlink r:id="rId16" w:history="1">
        <w:r w:rsidRPr="00351E78">
          <w:rPr>
            <w:rStyle w:val="Hyperlink"/>
            <w:sz w:val="24"/>
            <w:szCs w:val="24"/>
          </w:rPr>
          <w:t>https://doi.org/10.1080/21683603.2020.1841051</w:t>
        </w:r>
      </w:hyperlink>
      <w:r w:rsidRPr="00351E78">
        <w:rPr>
          <w:sz w:val="24"/>
          <w:szCs w:val="24"/>
        </w:rPr>
        <w:t xml:space="preserve"> </w:t>
      </w:r>
    </w:p>
    <w:p w14:paraId="2E9B67A4" w14:textId="0564B180" w:rsidR="00D952BE" w:rsidRPr="00D952BE" w:rsidRDefault="00D952BE" w:rsidP="00D952BE">
      <w:pPr>
        <w:spacing w:line="480" w:lineRule="auto"/>
        <w:ind w:left="720" w:hanging="720"/>
        <w:rPr>
          <w:rFonts w:ascii="Calibri" w:hAnsi="Calibri" w:cs="Calibri"/>
          <w:sz w:val="24"/>
          <w:szCs w:val="24"/>
        </w:rPr>
      </w:pPr>
      <w:r w:rsidRPr="00351E78">
        <w:rPr>
          <w:rFonts w:ascii="Calibri" w:hAnsi="Calibri" w:cs="Calibri"/>
          <w:sz w:val="24"/>
          <w:szCs w:val="24"/>
        </w:rPr>
        <w:t xml:space="preserve">Petrova, G., </w:t>
      </w:r>
      <w:proofErr w:type="spellStart"/>
      <w:r w:rsidRPr="00351E78">
        <w:rPr>
          <w:rFonts w:ascii="Calibri" w:hAnsi="Calibri" w:cs="Calibri"/>
          <w:sz w:val="24"/>
          <w:szCs w:val="24"/>
        </w:rPr>
        <w:t>Merdzhanova</w:t>
      </w:r>
      <w:proofErr w:type="spellEnd"/>
      <w:r w:rsidRPr="00351E78">
        <w:rPr>
          <w:rFonts w:ascii="Calibri" w:hAnsi="Calibri" w:cs="Calibri"/>
          <w:sz w:val="24"/>
          <w:szCs w:val="24"/>
        </w:rPr>
        <w:t xml:space="preserve">, E. &amp; </w:t>
      </w:r>
      <w:proofErr w:type="spellStart"/>
      <w:r w:rsidRPr="00351E78">
        <w:rPr>
          <w:rFonts w:ascii="Calibri" w:hAnsi="Calibri" w:cs="Calibri"/>
          <w:sz w:val="24"/>
          <w:szCs w:val="24"/>
        </w:rPr>
        <w:t>Lalova</w:t>
      </w:r>
      <w:proofErr w:type="spellEnd"/>
      <w:r w:rsidRPr="00351E78">
        <w:rPr>
          <w:rFonts w:ascii="Calibri" w:hAnsi="Calibri" w:cs="Calibri"/>
          <w:sz w:val="24"/>
          <w:szCs w:val="24"/>
        </w:rPr>
        <w:t>, V. (2020) Preventing violence among adolescents in school</w:t>
      </w:r>
      <w:r w:rsidRPr="00351E78">
        <w:rPr>
          <w:rFonts w:ascii="Calibri" w:hAnsi="Calibri" w:cs="Calibri"/>
          <w:i/>
          <w:iCs/>
          <w:sz w:val="24"/>
          <w:szCs w:val="24"/>
        </w:rPr>
        <w:t>. Journal of IMAB, 26</w:t>
      </w:r>
      <w:r w:rsidRPr="00351E78">
        <w:rPr>
          <w:rFonts w:ascii="Calibri" w:hAnsi="Calibri" w:cs="Calibri"/>
          <w:sz w:val="24"/>
          <w:szCs w:val="24"/>
        </w:rPr>
        <w:t xml:space="preserve">(1), 2931–2935.  </w:t>
      </w:r>
      <w:hyperlink r:id="rId17" w:history="1">
        <w:r w:rsidRPr="00351E78">
          <w:rPr>
            <w:rStyle w:val="Hyperlink"/>
            <w:rFonts w:ascii="Calibri" w:hAnsi="Calibri" w:cs="Calibri"/>
            <w:sz w:val="24"/>
            <w:szCs w:val="24"/>
          </w:rPr>
          <w:t>https://doi.org/10.5272/jimab.2020261.2931</w:t>
        </w:r>
      </w:hyperlink>
      <w:r w:rsidRPr="00351E78">
        <w:rPr>
          <w:rFonts w:ascii="Calibri" w:hAnsi="Calibri" w:cs="Calibri"/>
          <w:sz w:val="24"/>
          <w:szCs w:val="24"/>
        </w:rPr>
        <w:t xml:space="preserve"> </w:t>
      </w:r>
    </w:p>
    <w:p w14:paraId="4CC45BEA" w14:textId="699345CF" w:rsidR="00D952BE" w:rsidRDefault="00D952BE" w:rsidP="00D952BE">
      <w:pPr>
        <w:spacing w:line="480" w:lineRule="auto"/>
        <w:ind w:left="720" w:hanging="720"/>
        <w:rPr>
          <w:sz w:val="24"/>
          <w:szCs w:val="24"/>
        </w:rPr>
      </w:pPr>
      <w:r w:rsidRPr="00351E78">
        <w:rPr>
          <w:sz w:val="24"/>
          <w:szCs w:val="24"/>
        </w:rPr>
        <w:t xml:space="preserve">Pierceall, E.A. and Keim, M.C. (2007) Stress and coping strategies among community college students. Community College Journal of Research and Practice, 31, 703712. </w:t>
      </w:r>
      <w:hyperlink r:id="rId18" w:history="1">
        <w:r w:rsidR="00403EF9" w:rsidRPr="00B07D63">
          <w:rPr>
            <w:rStyle w:val="Hyperlink"/>
            <w:sz w:val="24"/>
            <w:szCs w:val="24"/>
          </w:rPr>
          <w:t>http://dx.doi.org/10.1080/10668920600866579</w:t>
        </w:r>
      </w:hyperlink>
      <w:r w:rsidR="00403EF9">
        <w:rPr>
          <w:sz w:val="24"/>
          <w:szCs w:val="24"/>
        </w:rPr>
        <w:t xml:space="preserve"> </w:t>
      </w:r>
    </w:p>
    <w:p w14:paraId="4B155960" w14:textId="31E634D4" w:rsidR="00D952BE" w:rsidRPr="00D952BE" w:rsidRDefault="00D952BE" w:rsidP="00D952BE">
      <w:pPr>
        <w:spacing w:line="480" w:lineRule="auto"/>
        <w:ind w:left="720" w:hanging="720"/>
        <w:rPr>
          <w:sz w:val="24"/>
          <w:szCs w:val="24"/>
        </w:rPr>
      </w:pPr>
      <w:r w:rsidRPr="00351E78">
        <w:rPr>
          <w:sz w:val="24"/>
          <w:szCs w:val="24"/>
        </w:rPr>
        <w:t>Rogers, C. R. (1957). The Necessary and Sufficient Conditions of Therapeutic Personality Change. </w:t>
      </w:r>
      <w:r w:rsidRPr="00351E78">
        <w:rPr>
          <w:i/>
          <w:iCs/>
          <w:sz w:val="24"/>
          <w:szCs w:val="24"/>
        </w:rPr>
        <w:t>Journal of Consulting Psychology</w:t>
      </w:r>
      <w:r w:rsidRPr="00351E78">
        <w:rPr>
          <w:sz w:val="24"/>
          <w:szCs w:val="24"/>
        </w:rPr>
        <w:t>, </w:t>
      </w:r>
      <w:r w:rsidRPr="00351E78">
        <w:rPr>
          <w:i/>
          <w:iCs/>
          <w:sz w:val="24"/>
          <w:szCs w:val="24"/>
        </w:rPr>
        <w:t>21</w:t>
      </w:r>
      <w:r w:rsidRPr="00351E78">
        <w:rPr>
          <w:sz w:val="24"/>
          <w:szCs w:val="24"/>
        </w:rPr>
        <w:t xml:space="preserve">, 95-. </w:t>
      </w:r>
      <w:hyperlink r:id="rId19" w:history="1">
        <w:r w:rsidRPr="00351E78">
          <w:rPr>
            <w:rStyle w:val="Hyperlink"/>
            <w:sz w:val="24"/>
            <w:szCs w:val="24"/>
          </w:rPr>
          <w:t>https://doi.org/10.1037/h0045357</w:t>
        </w:r>
      </w:hyperlink>
      <w:r w:rsidRPr="00351E78">
        <w:rPr>
          <w:sz w:val="24"/>
          <w:szCs w:val="24"/>
        </w:rPr>
        <w:t xml:space="preserve"> </w:t>
      </w:r>
    </w:p>
    <w:p w14:paraId="207955EF" w14:textId="0DF505AD" w:rsidR="00351E78" w:rsidRPr="00351E78" w:rsidRDefault="00351E78" w:rsidP="00351E78">
      <w:pPr>
        <w:spacing w:line="480" w:lineRule="auto"/>
        <w:ind w:left="720" w:hanging="720"/>
        <w:rPr>
          <w:rFonts w:ascii="Calibri" w:hAnsi="Calibri" w:cs="Calibri"/>
          <w:sz w:val="24"/>
          <w:szCs w:val="24"/>
        </w:rPr>
      </w:pPr>
      <w:r w:rsidRPr="00351E78">
        <w:rPr>
          <w:rFonts w:ascii="Calibri" w:hAnsi="Calibri" w:cs="Calibri"/>
          <w:sz w:val="24"/>
          <w:szCs w:val="24"/>
        </w:rPr>
        <w:t>Shanahan, D. F., Franco, L., Lin, B. B., Gaston, K. J., &amp; Fuller, R. A. (2016). The Benefits of Natural Environments for Physical Activity. </w:t>
      </w:r>
      <w:r w:rsidRPr="00351E78">
        <w:rPr>
          <w:rFonts w:ascii="Calibri" w:hAnsi="Calibri" w:cs="Calibri"/>
          <w:i/>
          <w:iCs/>
          <w:sz w:val="24"/>
          <w:szCs w:val="24"/>
        </w:rPr>
        <w:t>Sports Medicine (Auckland)</w:t>
      </w:r>
      <w:r w:rsidRPr="00351E78">
        <w:rPr>
          <w:rFonts w:ascii="Calibri" w:hAnsi="Calibri" w:cs="Calibri"/>
          <w:sz w:val="24"/>
          <w:szCs w:val="24"/>
        </w:rPr>
        <w:t>, </w:t>
      </w:r>
      <w:r w:rsidRPr="00351E78">
        <w:rPr>
          <w:rFonts w:ascii="Calibri" w:hAnsi="Calibri" w:cs="Calibri"/>
          <w:i/>
          <w:iCs/>
          <w:sz w:val="24"/>
          <w:szCs w:val="24"/>
        </w:rPr>
        <w:t>46</w:t>
      </w:r>
      <w:r w:rsidRPr="00351E78">
        <w:rPr>
          <w:rFonts w:ascii="Calibri" w:hAnsi="Calibri" w:cs="Calibri"/>
          <w:sz w:val="24"/>
          <w:szCs w:val="24"/>
        </w:rPr>
        <w:t xml:space="preserve">(7), 989–995. </w:t>
      </w:r>
      <w:hyperlink r:id="rId20" w:history="1">
        <w:r w:rsidRPr="00351E78">
          <w:rPr>
            <w:rStyle w:val="Hyperlink"/>
            <w:rFonts w:ascii="Calibri" w:hAnsi="Calibri" w:cs="Calibri"/>
            <w:sz w:val="24"/>
            <w:szCs w:val="24"/>
          </w:rPr>
          <w:t>https://doi.org/10.1007/s40279-016-0502-4</w:t>
        </w:r>
      </w:hyperlink>
      <w:r w:rsidRPr="00351E78">
        <w:rPr>
          <w:rFonts w:ascii="Calibri" w:hAnsi="Calibri" w:cs="Calibri"/>
          <w:sz w:val="24"/>
          <w:szCs w:val="24"/>
        </w:rPr>
        <w:t xml:space="preserve"> </w:t>
      </w:r>
    </w:p>
    <w:p w14:paraId="2679FB16" w14:textId="77777777" w:rsidR="004B1347" w:rsidRPr="00351E78" w:rsidRDefault="004B1347" w:rsidP="00752093">
      <w:pPr>
        <w:spacing w:line="480" w:lineRule="auto"/>
        <w:ind w:left="720" w:hanging="720"/>
        <w:rPr>
          <w:sz w:val="24"/>
          <w:szCs w:val="24"/>
        </w:rPr>
      </w:pPr>
      <w:proofErr w:type="spellStart"/>
      <w:r w:rsidRPr="00351E78">
        <w:rPr>
          <w:sz w:val="24"/>
          <w:szCs w:val="24"/>
        </w:rPr>
        <w:t>Trentepohl</w:t>
      </w:r>
      <w:proofErr w:type="spellEnd"/>
      <w:r w:rsidRPr="00351E78">
        <w:rPr>
          <w:sz w:val="24"/>
          <w:szCs w:val="24"/>
        </w:rPr>
        <w:t>, S., Waldeyer, J., Fleischer, J., Roelle, J., Leutner, D., &amp; Wirth, J. (2022). How Did It Get So Late So Soon? The Effects of Time Management Knowledge and Practice on Students’ Time Management Skills and Academic Performance. </w:t>
      </w:r>
      <w:r w:rsidRPr="00351E78">
        <w:rPr>
          <w:i/>
          <w:iCs/>
          <w:sz w:val="24"/>
          <w:szCs w:val="24"/>
        </w:rPr>
        <w:t>Sustainability</w:t>
      </w:r>
      <w:r w:rsidRPr="00351E78">
        <w:rPr>
          <w:sz w:val="24"/>
          <w:szCs w:val="24"/>
        </w:rPr>
        <w:t>, </w:t>
      </w:r>
      <w:r w:rsidRPr="00351E78">
        <w:rPr>
          <w:i/>
          <w:iCs/>
          <w:sz w:val="24"/>
          <w:szCs w:val="24"/>
        </w:rPr>
        <w:t>14</w:t>
      </w:r>
      <w:r w:rsidRPr="00351E78">
        <w:rPr>
          <w:sz w:val="24"/>
          <w:szCs w:val="24"/>
        </w:rPr>
        <w:t xml:space="preserve">(9), 5097-. </w:t>
      </w:r>
      <w:hyperlink r:id="rId21" w:history="1">
        <w:r w:rsidRPr="00351E78">
          <w:rPr>
            <w:rStyle w:val="Hyperlink"/>
            <w:sz w:val="24"/>
            <w:szCs w:val="24"/>
          </w:rPr>
          <w:t>https://doi.org/10.3390/su14095097</w:t>
        </w:r>
      </w:hyperlink>
      <w:r w:rsidRPr="00351E78">
        <w:rPr>
          <w:sz w:val="24"/>
          <w:szCs w:val="24"/>
        </w:rPr>
        <w:t xml:space="preserve"> </w:t>
      </w:r>
    </w:p>
    <w:p w14:paraId="1C3FB1F8" w14:textId="1200F1B8" w:rsidR="00B12C2B" w:rsidRPr="00351E78" w:rsidRDefault="00E46E0F" w:rsidP="00752093">
      <w:pPr>
        <w:spacing w:line="480" w:lineRule="auto"/>
        <w:ind w:left="720" w:hanging="720"/>
        <w:rPr>
          <w:sz w:val="24"/>
          <w:szCs w:val="24"/>
        </w:rPr>
      </w:pPr>
      <w:r w:rsidRPr="00351E78">
        <w:rPr>
          <w:sz w:val="24"/>
          <w:szCs w:val="24"/>
        </w:rPr>
        <w:t xml:space="preserve">Wetherell, M. (2022, September 14) The </w:t>
      </w:r>
      <w:proofErr w:type="spellStart"/>
      <w:r w:rsidRPr="00351E78">
        <w:rPr>
          <w:sz w:val="24"/>
          <w:szCs w:val="24"/>
        </w:rPr>
        <w:t>bear</w:t>
      </w:r>
      <w:proofErr w:type="spellEnd"/>
      <w:r w:rsidRPr="00351E78">
        <w:rPr>
          <w:sz w:val="24"/>
          <w:szCs w:val="24"/>
        </w:rPr>
        <w:t xml:space="preserve"> necessities of stress. </w:t>
      </w:r>
      <w:r w:rsidRPr="00351E78">
        <w:rPr>
          <w:i/>
          <w:iCs/>
          <w:sz w:val="24"/>
          <w:szCs w:val="24"/>
        </w:rPr>
        <w:t>Psychologist, 35</w:t>
      </w:r>
      <w:r w:rsidRPr="00351E78">
        <w:rPr>
          <w:sz w:val="24"/>
          <w:szCs w:val="24"/>
        </w:rPr>
        <w:t xml:space="preserve"> (10), 42-45.</w:t>
      </w:r>
      <w:r w:rsidRPr="00351E78">
        <w:rPr>
          <w:i/>
          <w:iCs/>
          <w:sz w:val="24"/>
          <w:szCs w:val="24"/>
        </w:rPr>
        <w:t xml:space="preserve"> </w:t>
      </w:r>
      <w:hyperlink r:id="rId22" w:history="1">
        <w:r w:rsidRPr="00351E78">
          <w:rPr>
            <w:rStyle w:val="Hyperlink"/>
            <w:sz w:val="24"/>
            <w:szCs w:val="24"/>
          </w:rPr>
          <w:t>https://www.bps.org.uk/psychologist/bear-necessities-stress</w:t>
        </w:r>
      </w:hyperlink>
    </w:p>
    <w:p w14:paraId="02F41CEA" w14:textId="6A05EC96" w:rsidR="00057064" w:rsidRPr="00351E78" w:rsidRDefault="00057064" w:rsidP="00752093">
      <w:pPr>
        <w:spacing w:line="480" w:lineRule="auto"/>
        <w:rPr>
          <w:sz w:val="24"/>
          <w:szCs w:val="24"/>
        </w:rPr>
      </w:pPr>
    </w:p>
    <w:p w14:paraId="61B64FF9" w14:textId="2A26F0EE" w:rsidR="00A75ECF" w:rsidRPr="00351E78" w:rsidRDefault="00A75ECF" w:rsidP="00752093">
      <w:pPr>
        <w:spacing w:line="480" w:lineRule="auto"/>
        <w:rPr>
          <w:b/>
          <w:bCs/>
          <w:sz w:val="24"/>
          <w:szCs w:val="24"/>
        </w:rPr>
      </w:pPr>
    </w:p>
    <w:p w14:paraId="32F59C66" w14:textId="137DC8E7" w:rsidR="00A75ECF" w:rsidRPr="00351E78" w:rsidRDefault="00A75ECF" w:rsidP="00752093">
      <w:pPr>
        <w:spacing w:line="480" w:lineRule="auto"/>
        <w:rPr>
          <w:b/>
          <w:bCs/>
          <w:sz w:val="24"/>
          <w:szCs w:val="24"/>
        </w:rPr>
      </w:pPr>
    </w:p>
    <w:p w14:paraId="3C2B1DDA" w14:textId="5D250D22" w:rsidR="00A75ECF" w:rsidRPr="00351E78" w:rsidRDefault="00A75ECF" w:rsidP="00752093">
      <w:pPr>
        <w:spacing w:line="480" w:lineRule="auto"/>
        <w:rPr>
          <w:b/>
          <w:bCs/>
          <w:sz w:val="24"/>
          <w:szCs w:val="24"/>
        </w:rPr>
      </w:pPr>
    </w:p>
    <w:sectPr w:rsidR="00A75ECF" w:rsidRPr="00351E78" w:rsidSect="00B5122C">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C14AC4"/>
    <w:multiLevelType w:val="hybridMultilevel"/>
    <w:tmpl w:val="974A897C"/>
    <w:lvl w:ilvl="0" w:tplc="C1E03C1E">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59501D"/>
    <w:multiLevelType w:val="hybridMultilevel"/>
    <w:tmpl w:val="68BA3B34"/>
    <w:lvl w:ilvl="0" w:tplc="F7703054">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A84B7B"/>
    <w:multiLevelType w:val="hybridMultilevel"/>
    <w:tmpl w:val="90D84BF0"/>
    <w:lvl w:ilvl="0" w:tplc="81E81B66">
      <w:start w:val="1"/>
      <w:numFmt w:val="bullet"/>
      <w:lvlText w:val="-"/>
      <w:lvlJc w:val="left"/>
      <w:pPr>
        <w:ind w:left="720" w:hanging="360"/>
      </w:pPr>
      <w:rPr>
        <w:rFonts w:ascii="Calibri" w:eastAsiaTheme="minorEastAsia" w:hAnsi="Calibri" w:cs="Calibri" w:hint="default"/>
        <w:b w:val="0"/>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FB769A"/>
    <w:multiLevelType w:val="hybridMultilevel"/>
    <w:tmpl w:val="AAE0F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264A55"/>
    <w:multiLevelType w:val="hybridMultilevel"/>
    <w:tmpl w:val="647A2102"/>
    <w:lvl w:ilvl="0" w:tplc="8A50A214">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B1297B"/>
    <w:multiLevelType w:val="hybridMultilevel"/>
    <w:tmpl w:val="28FA5CCA"/>
    <w:lvl w:ilvl="0" w:tplc="8CE81EAC">
      <w:numFmt w:val="bullet"/>
      <w:lvlText w:val="-"/>
      <w:lvlJc w:val="left"/>
      <w:pPr>
        <w:ind w:left="502" w:hanging="360"/>
      </w:pPr>
      <w:rPr>
        <w:rFonts w:ascii="Calibri" w:eastAsiaTheme="minorEastAsia" w:hAnsi="Calibri" w:cs="Calibri"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6" w15:restartNumberingAfterBreak="0">
    <w:nsid w:val="7A2C4A9C"/>
    <w:multiLevelType w:val="hybridMultilevel"/>
    <w:tmpl w:val="01161DB0"/>
    <w:lvl w:ilvl="0" w:tplc="5BF4FDA4">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601637">
    <w:abstractNumId w:val="3"/>
  </w:num>
  <w:num w:numId="2" w16cid:durableId="44256746">
    <w:abstractNumId w:val="5"/>
  </w:num>
  <w:num w:numId="3" w16cid:durableId="56562740">
    <w:abstractNumId w:val="2"/>
  </w:num>
  <w:num w:numId="4" w16cid:durableId="1006397132">
    <w:abstractNumId w:val="0"/>
  </w:num>
  <w:num w:numId="5" w16cid:durableId="753668928">
    <w:abstractNumId w:val="6"/>
  </w:num>
  <w:num w:numId="6" w16cid:durableId="2005930684">
    <w:abstractNumId w:val="1"/>
  </w:num>
  <w:num w:numId="7" w16cid:durableId="14411489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064"/>
    <w:rsid w:val="0000154A"/>
    <w:rsid w:val="00010D05"/>
    <w:rsid w:val="00012271"/>
    <w:rsid w:val="00012847"/>
    <w:rsid w:val="00013F51"/>
    <w:rsid w:val="000141E0"/>
    <w:rsid w:val="00022BD8"/>
    <w:rsid w:val="00035CA4"/>
    <w:rsid w:val="00055614"/>
    <w:rsid w:val="00057064"/>
    <w:rsid w:val="00063A6E"/>
    <w:rsid w:val="00065E9F"/>
    <w:rsid w:val="00076D6C"/>
    <w:rsid w:val="000836F1"/>
    <w:rsid w:val="0008466A"/>
    <w:rsid w:val="0009151E"/>
    <w:rsid w:val="00095F2F"/>
    <w:rsid w:val="000A1887"/>
    <w:rsid w:val="000A1972"/>
    <w:rsid w:val="000B2273"/>
    <w:rsid w:val="000D114E"/>
    <w:rsid w:val="000D5F05"/>
    <w:rsid w:val="000D69EA"/>
    <w:rsid w:val="000E719E"/>
    <w:rsid w:val="00106E94"/>
    <w:rsid w:val="001119A8"/>
    <w:rsid w:val="0011421D"/>
    <w:rsid w:val="00123100"/>
    <w:rsid w:val="001259BB"/>
    <w:rsid w:val="001279F5"/>
    <w:rsid w:val="00133B52"/>
    <w:rsid w:val="0014041F"/>
    <w:rsid w:val="001422C2"/>
    <w:rsid w:val="00144193"/>
    <w:rsid w:val="00157AE1"/>
    <w:rsid w:val="0016134F"/>
    <w:rsid w:val="00164EAD"/>
    <w:rsid w:val="001760BC"/>
    <w:rsid w:val="00186601"/>
    <w:rsid w:val="00187B41"/>
    <w:rsid w:val="001924EC"/>
    <w:rsid w:val="00192B39"/>
    <w:rsid w:val="00193228"/>
    <w:rsid w:val="0019339C"/>
    <w:rsid w:val="001A63E0"/>
    <w:rsid w:val="001B1CE2"/>
    <w:rsid w:val="001C39AE"/>
    <w:rsid w:val="001D3E5B"/>
    <w:rsid w:val="001D3EB2"/>
    <w:rsid w:val="001D6BC9"/>
    <w:rsid w:val="001D6E69"/>
    <w:rsid w:val="001E3D57"/>
    <w:rsid w:val="001E79E5"/>
    <w:rsid w:val="001F1DB4"/>
    <w:rsid w:val="00217132"/>
    <w:rsid w:val="002250E2"/>
    <w:rsid w:val="00231854"/>
    <w:rsid w:val="00231D63"/>
    <w:rsid w:val="002323C1"/>
    <w:rsid w:val="00233CDB"/>
    <w:rsid w:val="00243F4E"/>
    <w:rsid w:val="00262206"/>
    <w:rsid w:val="00273093"/>
    <w:rsid w:val="00273EC3"/>
    <w:rsid w:val="0027662D"/>
    <w:rsid w:val="00281F2A"/>
    <w:rsid w:val="0028770B"/>
    <w:rsid w:val="00292C7C"/>
    <w:rsid w:val="002976B7"/>
    <w:rsid w:val="002A3447"/>
    <w:rsid w:val="002B272E"/>
    <w:rsid w:val="002C42E0"/>
    <w:rsid w:val="002D0FB4"/>
    <w:rsid w:val="002D15B9"/>
    <w:rsid w:val="002D47E6"/>
    <w:rsid w:val="002E1988"/>
    <w:rsid w:val="002E5E70"/>
    <w:rsid w:val="002E691C"/>
    <w:rsid w:val="002F0536"/>
    <w:rsid w:val="002F69B5"/>
    <w:rsid w:val="00307BC0"/>
    <w:rsid w:val="00310267"/>
    <w:rsid w:val="00311DF9"/>
    <w:rsid w:val="00323AC0"/>
    <w:rsid w:val="00324ADB"/>
    <w:rsid w:val="0033225F"/>
    <w:rsid w:val="003355D8"/>
    <w:rsid w:val="00351E78"/>
    <w:rsid w:val="00353ECB"/>
    <w:rsid w:val="003541FA"/>
    <w:rsid w:val="00365880"/>
    <w:rsid w:val="00374FE9"/>
    <w:rsid w:val="00376142"/>
    <w:rsid w:val="00383A11"/>
    <w:rsid w:val="0038789E"/>
    <w:rsid w:val="003A0539"/>
    <w:rsid w:val="003A6F3C"/>
    <w:rsid w:val="003B03B0"/>
    <w:rsid w:val="003B131C"/>
    <w:rsid w:val="003B2B76"/>
    <w:rsid w:val="003B3E77"/>
    <w:rsid w:val="003C5592"/>
    <w:rsid w:val="003D008C"/>
    <w:rsid w:val="003D3C71"/>
    <w:rsid w:val="003E487F"/>
    <w:rsid w:val="003F4EE6"/>
    <w:rsid w:val="00400CF8"/>
    <w:rsid w:val="00403EF9"/>
    <w:rsid w:val="00411D65"/>
    <w:rsid w:val="0042091D"/>
    <w:rsid w:val="00424723"/>
    <w:rsid w:val="00424BF9"/>
    <w:rsid w:val="00433D1E"/>
    <w:rsid w:val="00437089"/>
    <w:rsid w:val="00441E1A"/>
    <w:rsid w:val="004557E1"/>
    <w:rsid w:val="00462E28"/>
    <w:rsid w:val="004646A9"/>
    <w:rsid w:val="00477EC3"/>
    <w:rsid w:val="0049584D"/>
    <w:rsid w:val="004A4C88"/>
    <w:rsid w:val="004A6A4F"/>
    <w:rsid w:val="004B09CE"/>
    <w:rsid w:val="004B1347"/>
    <w:rsid w:val="004B6F16"/>
    <w:rsid w:val="004C50B5"/>
    <w:rsid w:val="004E5420"/>
    <w:rsid w:val="004F36ED"/>
    <w:rsid w:val="004F36FF"/>
    <w:rsid w:val="00504EBD"/>
    <w:rsid w:val="00505F21"/>
    <w:rsid w:val="00516E1B"/>
    <w:rsid w:val="005225ED"/>
    <w:rsid w:val="00524756"/>
    <w:rsid w:val="005255B0"/>
    <w:rsid w:val="005267FE"/>
    <w:rsid w:val="00540804"/>
    <w:rsid w:val="00543121"/>
    <w:rsid w:val="00543AC4"/>
    <w:rsid w:val="00544762"/>
    <w:rsid w:val="00563277"/>
    <w:rsid w:val="005706B9"/>
    <w:rsid w:val="00581BA2"/>
    <w:rsid w:val="00584E4A"/>
    <w:rsid w:val="0058589C"/>
    <w:rsid w:val="00585BFE"/>
    <w:rsid w:val="005966D6"/>
    <w:rsid w:val="005B1AFE"/>
    <w:rsid w:val="005B4B25"/>
    <w:rsid w:val="005B7074"/>
    <w:rsid w:val="005C0CAD"/>
    <w:rsid w:val="005C7B56"/>
    <w:rsid w:val="005D047F"/>
    <w:rsid w:val="005D0A2A"/>
    <w:rsid w:val="005D1DFF"/>
    <w:rsid w:val="005D63B9"/>
    <w:rsid w:val="005F022E"/>
    <w:rsid w:val="005F084D"/>
    <w:rsid w:val="005F4AFF"/>
    <w:rsid w:val="005F63EF"/>
    <w:rsid w:val="005F7DDD"/>
    <w:rsid w:val="006143C5"/>
    <w:rsid w:val="006277FD"/>
    <w:rsid w:val="00630179"/>
    <w:rsid w:val="00630BD2"/>
    <w:rsid w:val="0064060D"/>
    <w:rsid w:val="00640E6D"/>
    <w:rsid w:val="00640FA6"/>
    <w:rsid w:val="00653002"/>
    <w:rsid w:val="00657612"/>
    <w:rsid w:val="00662101"/>
    <w:rsid w:val="0067117B"/>
    <w:rsid w:val="00673E9E"/>
    <w:rsid w:val="00674362"/>
    <w:rsid w:val="00676F54"/>
    <w:rsid w:val="006779F4"/>
    <w:rsid w:val="0068018A"/>
    <w:rsid w:val="00687F6F"/>
    <w:rsid w:val="00694C90"/>
    <w:rsid w:val="0069563A"/>
    <w:rsid w:val="006A27F9"/>
    <w:rsid w:val="006A70C9"/>
    <w:rsid w:val="006B335A"/>
    <w:rsid w:val="006B35FC"/>
    <w:rsid w:val="006C501F"/>
    <w:rsid w:val="006E027D"/>
    <w:rsid w:val="006E0355"/>
    <w:rsid w:val="006E1285"/>
    <w:rsid w:val="006E53AC"/>
    <w:rsid w:val="006F4E55"/>
    <w:rsid w:val="00716B95"/>
    <w:rsid w:val="007265AF"/>
    <w:rsid w:val="00730CBE"/>
    <w:rsid w:val="0075199B"/>
    <w:rsid w:val="00752093"/>
    <w:rsid w:val="00765D7A"/>
    <w:rsid w:val="0076655D"/>
    <w:rsid w:val="00775D44"/>
    <w:rsid w:val="0078228B"/>
    <w:rsid w:val="007B0440"/>
    <w:rsid w:val="007B34C3"/>
    <w:rsid w:val="007C0E4F"/>
    <w:rsid w:val="007C196F"/>
    <w:rsid w:val="007C32C3"/>
    <w:rsid w:val="007C7537"/>
    <w:rsid w:val="007D0AB0"/>
    <w:rsid w:val="007E3DE5"/>
    <w:rsid w:val="007E5210"/>
    <w:rsid w:val="007E650B"/>
    <w:rsid w:val="007F2EEA"/>
    <w:rsid w:val="007F654F"/>
    <w:rsid w:val="00805022"/>
    <w:rsid w:val="00806DEA"/>
    <w:rsid w:val="00821259"/>
    <w:rsid w:val="00822D69"/>
    <w:rsid w:val="00832EFF"/>
    <w:rsid w:val="008410A3"/>
    <w:rsid w:val="008448B5"/>
    <w:rsid w:val="00847E4B"/>
    <w:rsid w:val="0085111D"/>
    <w:rsid w:val="0085482D"/>
    <w:rsid w:val="0085584D"/>
    <w:rsid w:val="00860CC6"/>
    <w:rsid w:val="00892955"/>
    <w:rsid w:val="00895E65"/>
    <w:rsid w:val="008A32B0"/>
    <w:rsid w:val="008A56A9"/>
    <w:rsid w:val="008B124C"/>
    <w:rsid w:val="008B2D4C"/>
    <w:rsid w:val="008B7E84"/>
    <w:rsid w:val="008C5436"/>
    <w:rsid w:val="008C6B84"/>
    <w:rsid w:val="008D0CF4"/>
    <w:rsid w:val="008E3CF9"/>
    <w:rsid w:val="008F668F"/>
    <w:rsid w:val="00904F41"/>
    <w:rsid w:val="00906546"/>
    <w:rsid w:val="0091080B"/>
    <w:rsid w:val="00915E3B"/>
    <w:rsid w:val="00932C9B"/>
    <w:rsid w:val="00937FD7"/>
    <w:rsid w:val="00955BA3"/>
    <w:rsid w:val="00956130"/>
    <w:rsid w:val="00966147"/>
    <w:rsid w:val="00972A61"/>
    <w:rsid w:val="00973886"/>
    <w:rsid w:val="00973ADC"/>
    <w:rsid w:val="009752E2"/>
    <w:rsid w:val="00983874"/>
    <w:rsid w:val="00994699"/>
    <w:rsid w:val="009A5F4E"/>
    <w:rsid w:val="009A6179"/>
    <w:rsid w:val="009B1FB9"/>
    <w:rsid w:val="009B24F3"/>
    <w:rsid w:val="009B285B"/>
    <w:rsid w:val="009B2EA4"/>
    <w:rsid w:val="009B6F12"/>
    <w:rsid w:val="009D3C45"/>
    <w:rsid w:val="009D5EAE"/>
    <w:rsid w:val="009E0361"/>
    <w:rsid w:val="009F00EB"/>
    <w:rsid w:val="009F57F5"/>
    <w:rsid w:val="00A064B3"/>
    <w:rsid w:val="00A076B2"/>
    <w:rsid w:val="00A12700"/>
    <w:rsid w:val="00A152A4"/>
    <w:rsid w:val="00A21A13"/>
    <w:rsid w:val="00A27F45"/>
    <w:rsid w:val="00A31EAB"/>
    <w:rsid w:val="00A369E2"/>
    <w:rsid w:val="00A514FD"/>
    <w:rsid w:val="00A51FE5"/>
    <w:rsid w:val="00A75ECF"/>
    <w:rsid w:val="00A82494"/>
    <w:rsid w:val="00A83E91"/>
    <w:rsid w:val="00A86106"/>
    <w:rsid w:val="00A966E2"/>
    <w:rsid w:val="00A9762A"/>
    <w:rsid w:val="00AB1E5F"/>
    <w:rsid w:val="00AB3424"/>
    <w:rsid w:val="00AC45FE"/>
    <w:rsid w:val="00AD263A"/>
    <w:rsid w:val="00AD298D"/>
    <w:rsid w:val="00AD6F85"/>
    <w:rsid w:val="00AD7C9F"/>
    <w:rsid w:val="00AE2504"/>
    <w:rsid w:val="00AE5CF1"/>
    <w:rsid w:val="00AF1EA9"/>
    <w:rsid w:val="00AF3778"/>
    <w:rsid w:val="00B04E1F"/>
    <w:rsid w:val="00B107FC"/>
    <w:rsid w:val="00B12C2B"/>
    <w:rsid w:val="00B2747D"/>
    <w:rsid w:val="00B3473C"/>
    <w:rsid w:val="00B34E3C"/>
    <w:rsid w:val="00B37147"/>
    <w:rsid w:val="00B4147A"/>
    <w:rsid w:val="00B460E7"/>
    <w:rsid w:val="00B5122C"/>
    <w:rsid w:val="00B51788"/>
    <w:rsid w:val="00B6307D"/>
    <w:rsid w:val="00B65F17"/>
    <w:rsid w:val="00B7312D"/>
    <w:rsid w:val="00B80162"/>
    <w:rsid w:val="00B83332"/>
    <w:rsid w:val="00B840BF"/>
    <w:rsid w:val="00B941FF"/>
    <w:rsid w:val="00B972E4"/>
    <w:rsid w:val="00BC4210"/>
    <w:rsid w:val="00BD281C"/>
    <w:rsid w:val="00BE000A"/>
    <w:rsid w:val="00BF2AD3"/>
    <w:rsid w:val="00BF55A2"/>
    <w:rsid w:val="00C11A24"/>
    <w:rsid w:val="00C1494F"/>
    <w:rsid w:val="00C14B9A"/>
    <w:rsid w:val="00C20D46"/>
    <w:rsid w:val="00C20F33"/>
    <w:rsid w:val="00C338E9"/>
    <w:rsid w:val="00C40FBF"/>
    <w:rsid w:val="00C41C6E"/>
    <w:rsid w:val="00C44265"/>
    <w:rsid w:val="00C70F97"/>
    <w:rsid w:val="00C72CCD"/>
    <w:rsid w:val="00C72F62"/>
    <w:rsid w:val="00C73E89"/>
    <w:rsid w:val="00C85E3C"/>
    <w:rsid w:val="00CA348F"/>
    <w:rsid w:val="00CA410E"/>
    <w:rsid w:val="00CC263B"/>
    <w:rsid w:val="00CC3B50"/>
    <w:rsid w:val="00CD392F"/>
    <w:rsid w:val="00CD4BA5"/>
    <w:rsid w:val="00CD60E2"/>
    <w:rsid w:val="00CD6CE2"/>
    <w:rsid w:val="00CD770F"/>
    <w:rsid w:val="00CE3411"/>
    <w:rsid w:val="00CE64DE"/>
    <w:rsid w:val="00D07E15"/>
    <w:rsid w:val="00D16D6C"/>
    <w:rsid w:val="00D21CE1"/>
    <w:rsid w:val="00D310BE"/>
    <w:rsid w:val="00D3247C"/>
    <w:rsid w:val="00D36615"/>
    <w:rsid w:val="00D409D0"/>
    <w:rsid w:val="00D40DCB"/>
    <w:rsid w:val="00D55B99"/>
    <w:rsid w:val="00D56559"/>
    <w:rsid w:val="00D57369"/>
    <w:rsid w:val="00D73E2C"/>
    <w:rsid w:val="00D741BF"/>
    <w:rsid w:val="00D81386"/>
    <w:rsid w:val="00D91358"/>
    <w:rsid w:val="00D952BE"/>
    <w:rsid w:val="00D9635A"/>
    <w:rsid w:val="00DA2E33"/>
    <w:rsid w:val="00DA619C"/>
    <w:rsid w:val="00DA6344"/>
    <w:rsid w:val="00DB2C21"/>
    <w:rsid w:val="00DB7805"/>
    <w:rsid w:val="00DC7129"/>
    <w:rsid w:val="00DD0C5F"/>
    <w:rsid w:val="00DE18BE"/>
    <w:rsid w:val="00E00010"/>
    <w:rsid w:val="00E16BCF"/>
    <w:rsid w:val="00E1741F"/>
    <w:rsid w:val="00E2088A"/>
    <w:rsid w:val="00E302B6"/>
    <w:rsid w:val="00E317B3"/>
    <w:rsid w:val="00E46E0F"/>
    <w:rsid w:val="00E5021E"/>
    <w:rsid w:val="00E510D6"/>
    <w:rsid w:val="00E54D85"/>
    <w:rsid w:val="00E67E7F"/>
    <w:rsid w:val="00E728A4"/>
    <w:rsid w:val="00E90901"/>
    <w:rsid w:val="00EA1343"/>
    <w:rsid w:val="00EA1469"/>
    <w:rsid w:val="00EA7E1F"/>
    <w:rsid w:val="00EB3152"/>
    <w:rsid w:val="00EC43E2"/>
    <w:rsid w:val="00ED1602"/>
    <w:rsid w:val="00ED2A3A"/>
    <w:rsid w:val="00EE71AE"/>
    <w:rsid w:val="00EF20BE"/>
    <w:rsid w:val="00EF44C0"/>
    <w:rsid w:val="00F0038B"/>
    <w:rsid w:val="00F01228"/>
    <w:rsid w:val="00F07CE7"/>
    <w:rsid w:val="00F11A8C"/>
    <w:rsid w:val="00F2022D"/>
    <w:rsid w:val="00F322C5"/>
    <w:rsid w:val="00F324B3"/>
    <w:rsid w:val="00F32543"/>
    <w:rsid w:val="00F41CC5"/>
    <w:rsid w:val="00F55FB3"/>
    <w:rsid w:val="00F65C20"/>
    <w:rsid w:val="00F7641D"/>
    <w:rsid w:val="00F95780"/>
    <w:rsid w:val="00FB251F"/>
    <w:rsid w:val="00FB6897"/>
    <w:rsid w:val="00FC37A2"/>
    <w:rsid w:val="00FC535B"/>
    <w:rsid w:val="00FD123A"/>
    <w:rsid w:val="00FE29F6"/>
    <w:rsid w:val="00FF60C6"/>
    <w:rsid w:val="2CC4B067"/>
    <w:rsid w:val="4C026A27"/>
    <w:rsid w:val="7361549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D0F6E8"/>
  <w15:chartTrackingRefBased/>
  <w15:docId w15:val="{503CA5EF-B82E-4784-BED1-05C6488C2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7064"/>
    <w:rPr>
      <w:color w:val="0000FF"/>
      <w:u w:val="single"/>
    </w:rPr>
  </w:style>
  <w:style w:type="character" w:styleId="FollowedHyperlink">
    <w:name w:val="FollowedHyperlink"/>
    <w:basedOn w:val="DefaultParagraphFont"/>
    <w:uiPriority w:val="99"/>
    <w:semiHidden/>
    <w:unhideWhenUsed/>
    <w:rsid w:val="00A75ECF"/>
    <w:rPr>
      <w:color w:val="954F72" w:themeColor="followedHyperlink"/>
      <w:u w:val="single"/>
    </w:rPr>
  </w:style>
  <w:style w:type="paragraph" w:styleId="ListParagraph">
    <w:name w:val="List Paragraph"/>
    <w:basedOn w:val="Normal"/>
    <w:uiPriority w:val="34"/>
    <w:qFormat/>
    <w:rsid w:val="00A75ECF"/>
    <w:pPr>
      <w:ind w:left="720"/>
      <w:contextualSpacing/>
    </w:pPr>
  </w:style>
  <w:style w:type="table" w:styleId="TableGrid">
    <w:name w:val="Table Grid"/>
    <w:basedOn w:val="TableNormal"/>
    <w:uiPriority w:val="39"/>
    <w:rsid w:val="00FE29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F2A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80/19406940.2017.1293132" TargetMode="External"/><Relationship Id="rId18" Type="http://schemas.openxmlformats.org/officeDocument/2006/relationships/hyperlink" Target="http://dx.doi.org/10.1080/10668920600866579" TargetMode="External"/><Relationship Id="rId3" Type="http://schemas.openxmlformats.org/officeDocument/2006/relationships/styles" Target="styles.xml"/><Relationship Id="rId21" Type="http://schemas.openxmlformats.org/officeDocument/2006/relationships/hyperlink" Target="https://doi.org/10.3390/su14095097" TargetMode="External"/><Relationship Id="rId7" Type="http://schemas.openxmlformats.org/officeDocument/2006/relationships/image" Target="media/image1.jpeg"/><Relationship Id="rId12" Type="http://schemas.openxmlformats.org/officeDocument/2006/relationships/hyperlink" Target="https://community.mis.temple.edu/mis0855002fall2015/files/2015/10/S.M.A.R.T-Way-Management-Review.pdf" TargetMode="External"/><Relationship Id="rId17" Type="http://schemas.openxmlformats.org/officeDocument/2006/relationships/hyperlink" Target="https://doi.org/10.5272/jimab.2020261.2931" TargetMode="External"/><Relationship Id="rId2" Type="http://schemas.openxmlformats.org/officeDocument/2006/relationships/numbering" Target="numbering.xml"/><Relationship Id="rId16" Type="http://schemas.openxmlformats.org/officeDocument/2006/relationships/hyperlink" Target="https://doi.org/10.1080/21683603.2020.1841051" TargetMode="External"/><Relationship Id="rId20" Type="http://schemas.openxmlformats.org/officeDocument/2006/relationships/hyperlink" Target="https://doi.org/10.1007/s40279-016-0502-4" TargetMode="External"/><Relationship Id="rId1" Type="http://schemas.openxmlformats.org/officeDocument/2006/relationships/customXml" Target="../customXml/item1.xml"/><Relationship Id="rId6" Type="http://schemas.openxmlformats.org/officeDocument/2006/relationships/hyperlink" Target="https://www.bps.org.uk/psychologist/bear-necessities-stress" TargetMode="External"/><Relationship Id="rId11" Type="http://schemas.openxmlformats.org/officeDocument/2006/relationships/hyperlink" Target="https://doi.org/10.3897/pharmacia.70.e111888"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390/healthcare11182480" TargetMode="External"/><Relationship Id="rId23" Type="http://schemas.openxmlformats.org/officeDocument/2006/relationships/fontTable" Target="fontTable.xml"/><Relationship Id="rId10" Type="http://schemas.openxmlformats.org/officeDocument/2006/relationships/hyperlink" Target="https://doi.org/10.1108/JARHE-04-2020-0106" TargetMode="External"/><Relationship Id="rId19" Type="http://schemas.openxmlformats.org/officeDocument/2006/relationships/hyperlink" Target="https://doi.org/10.1037/h0045357"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doi.org/10.1007/s10212-014-0229-2" TargetMode="External"/><Relationship Id="rId22" Type="http://schemas.openxmlformats.org/officeDocument/2006/relationships/hyperlink" Target="https://www.bps.org.uk/psychologist/bear-necessities-st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72A2D7-691D-43D6-906C-B9D685C4F5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3296</TotalTime>
  <Pages>15</Pages>
  <Words>2071</Words>
  <Characters>13290</Characters>
  <Application>Microsoft Office Word</Application>
  <DocSecurity>0</DocSecurity>
  <Lines>830</Lines>
  <Paragraphs>236</Paragraphs>
  <ScaleCrop>false</ScaleCrop>
  <Company/>
  <LinksUpToDate>false</LinksUpToDate>
  <CharactersWithSpaces>15125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Cooke</dc:creator>
  <cp:keywords/>
  <dc:description/>
  <cp:lastModifiedBy>Tegan Cartlidge (1400899)</cp:lastModifiedBy>
  <cp:revision>521</cp:revision>
  <dcterms:created xsi:type="dcterms:W3CDTF">2024-10-17T09:39:00Z</dcterms:created>
  <dcterms:modified xsi:type="dcterms:W3CDTF">2024-11-10T17:11:00Z</dcterms:modified>
</cp:coreProperties>
</file>