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7241311"/>
        <w:docPartObj>
          <w:docPartGallery w:val="Cover Pages"/>
          <w:docPartUnique/>
        </w:docPartObj>
      </w:sdtPr>
      <w:sdtEndPr>
        <w:rPr>
          <w:b/>
          <w:bCs/>
          <w:sz w:val="28"/>
          <w:szCs w:val="28"/>
          <w:highlight w:val="yellow"/>
        </w:rPr>
      </w:sdtEndPr>
      <w:sdtContent>
        <w:p w14:paraId="5CB81268" w14:textId="444A4D11" w:rsidR="0012279C" w:rsidRDefault="0012279C"/>
        <w:p w14:paraId="23CF5DF4" w14:textId="5E223E9E" w:rsidR="0012279C" w:rsidRDefault="0012279C">
          <w:pPr>
            <w:rPr>
              <w:b/>
              <w:bCs/>
              <w:sz w:val="28"/>
              <w:szCs w:val="28"/>
              <w:highlight w:val="yellow"/>
            </w:rPr>
          </w:pPr>
          <w:r>
            <w:rPr>
              <w:noProof/>
              <w:lang w:eastAsia="zh-CN"/>
            </w:rPr>
            <mc:AlternateContent>
              <mc:Choice Requires="wps">
                <w:drawing>
                  <wp:anchor distT="0" distB="0" distL="114300" distR="114300" simplePos="0" relativeHeight="251661312" behindDoc="0" locked="0" layoutInCell="1" allowOverlap="1" wp14:anchorId="62C918D9" wp14:editId="0B76AA0A">
                    <wp:simplePos x="0" y="0"/>
                    <wp:positionH relativeFrom="column">
                      <wp:posOffset>604744</wp:posOffset>
                    </wp:positionH>
                    <wp:positionV relativeFrom="paragraph">
                      <wp:posOffset>4089998</wp:posOffset>
                    </wp:positionV>
                    <wp:extent cx="3644152" cy="268941"/>
                    <wp:effectExtent l="0" t="0" r="13970" b="10795"/>
                    <wp:wrapNone/>
                    <wp:docPr id="1" name="Text Box 1"/>
                    <wp:cNvGraphicFramePr/>
                    <a:graphic xmlns:a="http://schemas.openxmlformats.org/drawingml/2006/main">
                      <a:graphicData uri="http://schemas.microsoft.com/office/word/2010/wordprocessingShape">
                        <wps:wsp>
                          <wps:cNvSpPr txBox="1"/>
                          <wps:spPr>
                            <a:xfrm>
                              <a:off x="0" y="0"/>
                              <a:ext cx="3644152" cy="268941"/>
                            </a:xfrm>
                            <a:prstGeom prst="rect">
                              <a:avLst/>
                            </a:prstGeom>
                            <a:solidFill>
                              <a:schemeClr val="lt1"/>
                            </a:solidFill>
                            <a:ln w="6350">
                              <a:solidFill>
                                <a:prstClr val="black"/>
                              </a:solidFill>
                            </a:ln>
                          </wps:spPr>
                          <wps:txbx>
                            <w:txbxContent>
                              <w:p w14:paraId="1AEDB539" w14:textId="7D18476A" w:rsidR="0012279C" w:rsidRDefault="0012279C">
                                <w:r>
                                  <w:t xml:space="preserve">Student Name: </w:t>
                                </w:r>
                                <w:proofErr w:type="spellStart"/>
                                <w:r>
                                  <w:t>Nikolinka</w:t>
                                </w:r>
                                <w:proofErr w:type="spellEnd"/>
                                <w:r>
                                  <w:t xml:space="preserve"> </w:t>
                                </w:r>
                                <w:proofErr w:type="spellStart"/>
                                <w:r>
                                  <w:t>Nedelcheva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2C918D9" id="_x0000_t202" coordsize="21600,21600" o:spt="202" path="m,l,21600r21600,l21600,xe">
                    <v:stroke joinstyle="miter"/>
                    <v:path gradientshapeok="t" o:connecttype="rect"/>
                  </v:shapetype>
                  <v:shape id="Text Box 1" o:spid="_x0000_s1026" type="#_x0000_t202" style="position:absolute;margin-left:47.6pt;margin-top:322.05pt;width:286.95pt;height:21.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" fillcolor="white [3201]" strokeweight=".5pt">
                    <v:textbox>
                      <w:txbxContent>
                        <w:p w14:paraId="1AEDB539" w14:textId="7D18476A" w:rsidR="0012279C" w:rsidRDefault="0012279C">
                          <w:r>
                            <w:t xml:space="preserve">Student Name: </w:t>
                          </w:r>
                          <w:proofErr w:type="spellStart"/>
                          <w:r>
                            <w:t>Nikolinka</w:t>
                          </w:r>
                          <w:proofErr w:type="spellEnd"/>
                          <w:r>
                            <w:t xml:space="preserve"> </w:t>
                          </w:r>
                          <w:proofErr w:type="spellStart"/>
                          <w:r>
                            <w:t>Nedelcheva</w:t>
                          </w:r>
                          <w:proofErr w:type="spellEnd"/>
                        </w:p>
                      </w:txbxContent>
                    </v:textbox>
                  </v:shape>
                </w:pict>
              </mc:Fallback>
            </mc:AlternateContent>
          </w:r>
          <w:r>
            <w:rPr>
              <w:noProof/>
              <w:lang w:eastAsia="zh-CN"/>
            </w:rPr>
            <mc:AlternateContent>
              <mc:Choice Requires="wps">
                <w:drawing>
                  <wp:anchor distT="0" distB="0" distL="182880" distR="182880" simplePos="0" relativeHeight="251660288" behindDoc="0" locked="0" layoutInCell="1" allowOverlap="1" wp14:anchorId="4C41C041" wp14:editId="3391CA5C">
                    <wp:simplePos x="0" y="0"/>
                    <wp:positionH relativeFrom="margin">
                      <wp:posOffset>682625</wp:posOffset>
                    </wp:positionH>
                    <wp:positionV relativeFrom="page">
                      <wp:posOffset>4124960</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84D2AD" w14:textId="022DE075" w:rsidR="0012279C" w:rsidRDefault="0012279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2279C">
                                      <w:rPr>
                                        <w:color w:val="4472C4" w:themeColor="accent1"/>
                                        <w:sz w:val="72"/>
                                        <w:szCs w:val="72"/>
                                      </w:rPr>
                                      <w:t xml:space="preserve">LCBB5001 ENTREPRENEURSHIP Assessment 2: Business </w:t>
                                    </w:r>
                                    <w:r>
                                      <w:rPr>
                                        <w:color w:val="4472C4" w:themeColor="accent1"/>
                                        <w:sz w:val="72"/>
                                        <w:szCs w:val="72"/>
                                      </w:rPr>
                                      <w:t>P</w:t>
                                    </w:r>
                                    <w:r w:rsidRPr="0012279C">
                                      <w:rPr>
                                        <w:color w:val="4472C4" w:themeColor="accent1"/>
                                        <w:sz w:val="72"/>
                                        <w:szCs w:val="72"/>
                                      </w:rPr>
                                      <w:t>lan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0933614" w14:textId="2660F2AC" w:rsidR="0012279C" w:rsidRDefault="00D15740">
                                    <w:pPr>
                                      <w:pStyle w:val="NoSpacing"/>
                                      <w:spacing w:before="40" w:after="40"/>
                                      <w:rPr>
                                        <w:caps/>
                                        <w:color w:val="1F4E79" w:themeColor="accent5" w:themeShade="80"/>
                                        <w:sz w:val="28"/>
                                        <w:szCs w:val="28"/>
                                      </w:rPr>
                                    </w:pPr>
                                    <w:r w:rsidRPr="00D15740">
                                      <w:rPr>
                                        <w:caps/>
                                        <w:color w:val="1F4E79" w:themeColor="accent5" w:themeShade="80"/>
                                        <w:sz w:val="28"/>
                                        <w:szCs w:val="28"/>
                                      </w:rPr>
                                      <w:t xml:space="preserve">student id: </w:t>
                                    </w:r>
                                    <w:r w:rsidRPr="00D15740">
                                      <w:rPr>
                                        <w:caps/>
                                        <w:color w:val="1F4E79" w:themeColor="accent5" w:themeShade="80"/>
                                        <w:sz w:val="28"/>
                                        <w:szCs w:val="28"/>
                                      </w:rPr>
                                      <w:t>2115610</w:t>
                                    </w:r>
                                  </w:p>
                                </w:sdtContent>
                              </w:sdt>
                              <w:p w14:paraId="7A8E6113" w14:textId="709A2B0A" w:rsidR="0012279C" w:rsidRDefault="0012279C" w:rsidP="0012279C">
                                <w:pPr>
                                  <w:pStyle w:val="NoSpacing"/>
                                  <w:spacing w:before="80" w:after="40"/>
                                  <w:rPr>
                                    <w:caps/>
                                    <w:color w:val="5B9BD5" w:themeColor="accent5"/>
                                    <w:sz w:val="24"/>
                                    <w:szCs w:val="24"/>
                                  </w:rPr>
                                </w:pPr>
                                <w:r>
                                  <w:rPr>
                                    <w:caps/>
                                    <w:color w:val="5B9BD5" w:themeColor="accent5"/>
                                    <w:sz w:val="24"/>
                                    <w:szCs w:val="24"/>
                                  </w:rPr>
                                  <w:t xml:space="preserve">MODULE LEADER: </w:t>
                                </w:r>
                                <w:r w:rsidRPr="0012279C">
                                  <w:rPr>
                                    <w:caps/>
                                    <w:color w:val="5B9BD5" w:themeColor="accent5"/>
                                    <w:sz w:val="24"/>
                                    <w:szCs w:val="24"/>
                                  </w:rPr>
                                  <w:t>Nadeem Mirza</w:t>
                                </w:r>
                              </w:p>
                              <w:p w14:paraId="6394898B" w14:textId="77777777" w:rsidR="0012279C" w:rsidRDefault="0012279C"/>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4C41C041" id="Text Box 131" o:spid="_x0000_s1027" type="#_x0000_t202" style="position:absolute;margin-left:53.75pt;margin-top:324.8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" filled="f" stroked="f" strokeweight=".5pt">
                    <v:textbox style="mso-fit-shape-to-text:t" inset="0,0,0,0">
                      <w:txbxContent>
                        <w:p w14:paraId="6684D2AD" w14:textId="022DE075" w:rsidR="0012279C" w:rsidRDefault="0012279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2279C">
                                <w:rPr>
                                  <w:color w:val="4472C4" w:themeColor="accent1"/>
                                  <w:sz w:val="72"/>
                                  <w:szCs w:val="72"/>
                                </w:rPr>
                                <w:t xml:space="preserve">LCBB5001 ENTREPRENEURSHIP Assessment 2: Business </w:t>
                              </w:r>
                              <w:r>
                                <w:rPr>
                                  <w:color w:val="4472C4" w:themeColor="accent1"/>
                                  <w:sz w:val="72"/>
                                  <w:szCs w:val="72"/>
                                </w:rPr>
                                <w:t>P</w:t>
                              </w:r>
                              <w:r w:rsidRPr="0012279C">
                                <w:rPr>
                                  <w:color w:val="4472C4" w:themeColor="accent1"/>
                                  <w:sz w:val="72"/>
                                  <w:szCs w:val="72"/>
                                </w:rPr>
                                <w:t>lan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0933614" w14:textId="2660F2AC" w:rsidR="0012279C" w:rsidRDefault="00D15740">
                              <w:pPr>
                                <w:pStyle w:val="NoSpacing"/>
                                <w:spacing w:before="40" w:after="40"/>
                                <w:rPr>
                                  <w:caps/>
                                  <w:color w:val="1F4E79" w:themeColor="accent5" w:themeShade="80"/>
                                  <w:sz w:val="28"/>
                                  <w:szCs w:val="28"/>
                                </w:rPr>
                              </w:pPr>
                              <w:r w:rsidRPr="00D15740">
                                <w:rPr>
                                  <w:caps/>
                                  <w:color w:val="1F4E79" w:themeColor="accent5" w:themeShade="80"/>
                                  <w:sz w:val="28"/>
                                  <w:szCs w:val="28"/>
                                </w:rPr>
                                <w:t xml:space="preserve">student id: </w:t>
                              </w:r>
                              <w:r w:rsidRPr="00D15740">
                                <w:rPr>
                                  <w:caps/>
                                  <w:color w:val="1F4E79" w:themeColor="accent5" w:themeShade="80"/>
                                  <w:sz w:val="28"/>
                                  <w:szCs w:val="28"/>
                                </w:rPr>
                                <w:t>2115610</w:t>
                              </w:r>
                            </w:p>
                          </w:sdtContent>
                        </w:sdt>
                        <w:p w14:paraId="7A8E6113" w14:textId="709A2B0A" w:rsidR="0012279C" w:rsidRDefault="0012279C" w:rsidP="0012279C">
                          <w:pPr>
                            <w:pStyle w:val="NoSpacing"/>
                            <w:spacing w:before="80" w:after="40"/>
                            <w:rPr>
                              <w:caps/>
                              <w:color w:val="5B9BD5" w:themeColor="accent5"/>
                              <w:sz w:val="24"/>
                              <w:szCs w:val="24"/>
                            </w:rPr>
                          </w:pPr>
                          <w:r>
                            <w:rPr>
                              <w:caps/>
                              <w:color w:val="5B9BD5" w:themeColor="accent5"/>
                              <w:sz w:val="24"/>
                              <w:szCs w:val="24"/>
                            </w:rPr>
                            <w:t xml:space="preserve">MODULE LEADER: </w:t>
                          </w:r>
                          <w:r w:rsidRPr="0012279C">
                            <w:rPr>
                              <w:caps/>
                              <w:color w:val="5B9BD5" w:themeColor="accent5"/>
                              <w:sz w:val="24"/>
                              <w:szCs w:val="24"/>
                            </w:rPr>
                            <w:t>Nadeem Mirza</w:t>
                          </w:r>
                        </w:p>
                        <w:p w14:paraId="6394898B" w14:textId="77777777" w:rsidR="0012279C" w:rsidRDefault="0012279C"/>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76173A94" wp14:editId="742F36E6">
                    <wp:simplePos x="0" y="0"/>
                    <wp:positionH relativeFrom="margin">
                      <wp:align>right</wp:align>
                    </wp:positionH>
                    <mc:AlternateContent>
                      <mc:Choice Requires="wp14">
                        <wp:positionV relativeFrom="page">
                          <wp14:pctPosVOffset>2300</wp14:pctPosVOffset>
                        </wp:positionV>
                      </mc:Choice>
                      <mc:Fallback>
                        <wp:positionV relativeFrom="page">
                          <wp:posOffset>173355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CE66437" w14:textId="0BCABBAD" w:rsidR="0012279C" w:rsidRDefault="0012279C">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6173A94" id="Rectangle 132"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CE66437" w14:textId="0BCABBAD" w:rsidR="0012279C" w:rsidRDefault="0012279C">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b/>
              <w:bCs/>
              <w:sz w:val="28"/>
              <w:szCs w:val="28"/>
              <w:highlight w:val="yellow"/>
            </w:rPr>
            <w:br w:type="page"/>
          </w:r>
        </w:p>
      </w:sdtContent>
    </w:sdt>
    <w:p w14:paraId="23C22B45" w14:textId="47ABC5C8" w:rsidR="00A44A0A" w:rsidRPr="009E45D5" w:rsidRDefault="009E45D5" w:rsidP="009E45D5">
      <w:pPr>
        <w:rPr>
          <w:b/>
          <w:bCs/>
          <w:sz w:val="28"/>
          <w:szCs w:val="28"/>
        </w:rPr>
      </w:pPr>
      <w:r w:rsidRPr="00F74390">
        <w:rPr>
          <w:b/>
          <w:bCs/>
          <w:sz w:val="28"/>
          <w:szCs w:val="28"/>
          <w:highlight w:val="yellow"/>
        </w:rPr>
        <w:lastRenderedPageBreak/>
        <w:t xml:space="preserve">BUSINESS PLAN </w:t>
      </w:r>
    </w:p>
    <w:tbl>
      <w:tblPr>
        <w:tblStyle w:val="GridTable6Colou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E00739">
            <w:pPr>
              <w:rPr>
                <w:rFonts w:ascii="Arial" w:hAnsi="Arial" w:cs="Arial"/>
                <w:b w:val="0"/>
                <w:bCs w:val="0"/>
              </w:rPr>
            </w:pPr>
          </w:p>
          <w:p w14:paraId="4130BDB9" w14:textId="77777777" w:rsidR="004F38FD" w:rsidRPr="004F38FD" w:rsidRDefault="004F38FD" w:rsidP="004F38FD">
            <w:pPr>
              <w:spacing w:line="360" w:lineRule="auto"/>
              <w:jc w:val="both"/>
              <w:rPr>
                <w:rFonts w:ascii="Arial" w:hAnsi="Arial" w:cs="Arial"/>
                <w:b w:val="0"/>
                <w:bCs w:val="0"/>
              </w:rPr>
            </w:pPr>
            <w:r w:rsidRPr="004F38FD">
              <w:rPr>
                <w:rFonts w:ascii="Arial" w:hAnsi="Arial" w:cs="Arial"/>
                <w:b w:val="0"/>
                <w:bCs w:val="0"/>
              </w:rPr>
              <w:t>Customers who are interested in lowering their carbon footprint while still eating tasty and nutritious food can take advantage of the meal delivery services offered by our company, which we call "</w:t>
            </w:r>
            <w:proofErr w:type="spellStart"/>
            <w:r w:rsidRPr="004F38FD">
              <w:rPr>
                <w:rFonts w:ascii="Arial" w:hAnsi="Arial" w:cs="Arial"/>
                <w:b w:val="0"/>
                <w:bCs w:val="0"/>
              </w:rPr>
              <w:t>EcoNutrient</w:t>
            </w:r>
            <w:proofErr w:type="spellEnd"/>
            <w:r w:rsidRPr="004F38FD">
              <w:rPr>
                <w:rFonts w:ascii="Arial" w:hAnsi="Arial" w:cs="Arial"/>
                <w:b w:val="0"/>
                <w:bCs w:val="0"/>
              </w:rPr>
              <w:t xml:space="preserve">." These services are designed to be environmentally responsible and sustainable. Our goal is to deliver wholesome meals that improve people's health and well-being without jeopardising the condition of the earth on which we live. We have created a one-of-a-kind recipe book with the intention of protecting our intellectual property. The book will emphasise ingredients that are plant-based, organic, and sourced locally. Our methodology of delivery guarantees that the meals are provided in reusable containers, which helps to reduce the amount of waste that is produced (Brown, 2020). </w:t>
            </w:r>
          </w:p>
          <w:p w14:paraId="05EB2712" w14:textId="77777777" w:rsidR="004F38FD" w:rsidRPr="004F38FD" w:rsidRDefault="004F38FD" w:rsidP="004F38FD">
            <w:pPr>
              <w:spacing w:line="360" w:lineRule="auto"/>
              <w:jc w:val="both"/>
              <w:rPr>
                <w:rFonts w:ascii="Arial" w:hAnsi="Arial" w:cs="Arial"/>
                <w:b w:val="0"/>
                <w:bCs w:val="0"/>
              </w:rPr>
            </w:pPr>
            <w:r w:rsidRPr="004F38FD">
              <w:rPr>
                <w:rFonts w:ascii="Arial" w:hAnsi="Arial" w:cs="Arial"/>
                <w:b w:val="0"/>
                <w:bCs w:val="0"/>
              </w:rPr>
              <w:t xml:space="preserve">In addition, we have designed a custom software application with the goal of improving the effectiveness of our delivery services and streamlining our business operations. In terms of the ownership structure and legal considerations, we will be registered as a Limited Liability Company (LLC), and we will make it a point to comply to </w:t>
            </w:r>
            <w:proofErr w:type="gramStart"/>
            <w:r w:rsidRPr="004F38FD">
              <w:rPr>
                <w:rFonts w:ascii="Arial" w:hAnsi="Arial" w:cs="Arial"/>
                <w:b w:val="0"/>
                <w:bCs w:val="0"/>
              </w:rPr>
              <w:t>all of</w:t>
            </w:r>
            <w:proofErr w:type="gramEnd"/>
            <w:r w:rsidRPr="004F38FD">
              <w:rPr>
                <w:rFonts w:ascii="Arial" w:hAnsi="Arial" w:cs="Arial"/>
                <w:b w:val="0"/>
                <w:bCs w:val="0"/>
              </w:rPr>
              <w:t xml:space="preserve"> the legal requirements, including licencing, permits, and laws. In addition to this, we will have the required contracts in place with our partners, staff, and suppliers.</w:t>
            </w:r>
          </w:p>
          <w:p w14:paraId="4CA5269B" w14:textId="77777777" w:rsidR="009E45D5" w:rsidRDefault="009E45D5" w:rsidP="00E00739">
            <w:pPr>
              <w:rPr>
                <w:rFonts w:ascii="Arial" w:hAnsi="Arial" w:cs="Arial"/>
                <w:b w:val="0"/>
                <w:bCs w:val="0"/>
              </w:rPr>
            </w:pPr>
          </w:p>
          <w:p w14:paraId="76C6E1C5" w14:textId="77777777" w:rsidR="009E45D5" w:rsidRDefault="009E45D5" w:rsidP="00E00739">
            <w:pPr>
              <w:rPr>
                <w:rFonts w:ascii="Arial" w:hAnsi="Arial" w:cs="Arial"/>
                <w:b w:val="0"/>
                <w:bCs w:val="0"/>
              </w:rPr>
            </w:pPr>
          </w:p>
          <w:p w14:paraId="46D03E20" w14:textId="77777777" w:rsidR="009E45D5" w:rsidRDefault="009E45D5" w:rsidP="00E00739">
            <w:pPr>
              <w:rPr>
                <w:rFonts w:ascii="Arial" w:hAnsi="Arial" w:cs="Arial"/>
                <w:b w:val="0"/>
                <w:bCs w:val="0"/>
              </w:rPr>
            </w:pPr>
          </w:p>
          <w:p w14:paraId="3DEC1955" w14:textId="77777777" w:rsidR="009E45D5" w:rsidRDefault="009E45D5" w:rsidP="00E00739">
            <w:pPr>
              <w:rPr>
                <w:rFonts w:ascii="Arial" w:hAnsi="Arial" w:cs="Arial"/>
                <w:b w:val="0"/>
                <w:bCs w:val="0"/>
              </w:rPr>
            </w:pPr>
          </w:p>
          <w:p w14:paraId="2594A533" w14:textId="77777777" w:rsidR="009E45D5" w:rsidRDefault="009E45D5" w:rsidP="00E00739">
            <w:pPr>
              <w:rPr>
                <w:rFonts w:ascii="Arial" w:hAnsi="Arial" w:cs="Arial"/>
                <w:b w:val="0"/>
                <w:bCs w:val="0"/>
              </w:rPr>
            </w:pPr>
          </w:p>
          <w:p w14:paraId="52926EC4" w14:textId="77777777" w:rsidR="009E45D5" w:rsidRDefault="009E45D5" w:rsidP="00E00739">
            <w:pPr>
              <w:rPr>
                <w:rFonts w:ascii="Arial" w:hAnsi="Arial" w:cs="Arial"/>
                <w:b w:val="0"/>
                <w:bCs w:val="0"/>
              </w:rPr>
            </w:pPr>
          </w:p>
          <w:p w14:paraId="56B03BDB" w14:textId="77777777" w:rsidR="009E45D5" w:rsidRDefault="009E45D5" w:rsidP="00E00739">
            <w:pPr>
              <w:rPr>
                <w:rFonts w:ascii="Arial" w:hAnsi="Arial" w:cs="Arial"/>
                <w:b w:val="0"/>
                <w:bCs w:val="0"/>
              </w:rPr>
            </w:pPr>
          </w:p>
          <w:p w14:paraId="41F5148E" w14:textId="3FE314F6" w:rsidR="009E45D5" w:rsidRDefault="009E45D5" w:rsidP="00E00739">
            <w:pPr>
              <w:rPr>
                <w:rFonts w:ascii="Arial" w:hAnsi="Arial" w:cs="Arial"/>
              </w:rPr>
            </w:pPr>
          </w:p>
          <w:p w14:paraId="05A7FB83" w14:textId="18687169" w:rsidR="009E45D5" w:rsidRDefault="009E45D5" w:rsidP="00E00739">
            <w:pPr>
              <w:rPr>
                <w:rFonts w:ascii="Arial" w:hAnsi="Arial" w:cs="Arial"/>
              </w:rPr>
            </w:pPr>
          </w:p>
          <w:p w14:paraId="79D3920C" w14:textId="4496CC72" w:rsidR="009E45D5" w:rsidRDefault="009E45D5" w:rsidP="00E00739">
            <w:pPr>
              <w:rPr>
                <w:rFonts w:ascii="Arial" w:hAnsi="Arial" w:cs="Arial"/>
              </w:rPr>
            </w:pPr>
          </w:p>
          <w:p w14:paraId="682E1571" w14:textId="4AF97CB2" w:rsidR="009E45D5" w:rsidRDefault="009E45D5" w:rsidP="00E00739">
            <w:pPr>
              <w:rPr>
                <w:rFonts w:ascii="Arial" w:hAnsi="Arial" w:cs="Arial"/>
              </w:rPr>
            </w:pPr>
          </w:p>
          <w:p w14:paraId="6031A10A" w14:textId="6AFBD772" w:rsidR="009E45D5" w:rsidRDefault="009E45D5" w:rsidP="00E00739">
            <w:pPr>
              <w:rPr>
                <w:rFonts w:ascii="Arial" w:hAnsi="Arial" w:cs="Arial"/>
              </w:rPr>
            </w:pPr>
          </w:p>
          <w:p w14:paraId="5A850FF2" w14:textId="3DC1A788" w:rsidR="009E45D5" w:rsidRDefault="009E45D5" w:rsidP="00E00739">
            <w:pPr>
              <w:rPr>
                <w:rFonts w:ascii="Arial" w:hAnsi="Arial" w:cs="Arial"/>
              </w:rPr>
            </w:pPr>
          </w:p>
          <w:p w14:paraId="4944E678" w14:textId="734A702B" w:rsidR="009E45D5" w:rsidRDefault="009E45D5" w:rsidP="00E00739">
            <w:pPr>
              <w:rPr>
                <w:rFonts w:ascii="Arial" w:hAnsi="Arial" w:cs="Arial"/>
              </w:rPr>
            </w:pPr>
          </w:p>
          <w:p w14:paraId="09BE1504" w14:textId="5C38E370" w:rsidR="009E45D5" w:rsidRDefault="009E45D5" w:rsidP="00E00739">
            <w:pPr>
              <w:rPr>
                <w:rFonts w:ascii="Arial" w:hAnsi="Arial" w:cs="Arial"/>
              </w:rPr>
            </w:pPr>
          </w:p>
          <w:p w14:paraId="0D7A273E" w14:textId="22402A0D" w:rsidR="009E45D5" w:rsidRDefault="009E45D5" w:rsidP="00E00739">
            <w:pPr>
              <w:rPr>
                <w:rFonts w:ascii="Arial" w:hAnsi="Arial" w:cs="Arial"/>
              </w:rPr>
            </w:pPr>
          </w:p>
          <w:p w14:paraId="1299F4DD" w14:textId="37538858" w:rsidR="009E45D5" w:rsidRDefault="009E45D5" w:rsidP="00E00739">
            <w:pPr>
              <w:rPr>
                <w:rFonts w:ascii="Arial" w:hAnsi="Arial" w:cs="Arial"/>
              </w:rPr>
            </w:pPr>
          </w:p>
          <w:p w14:paraId="1AA26B71" w14:textId="77777777" w:rsidR="009E45D5" w:rsidRDefault="009E45D5" w:rsidP="00E00739">
            <w:pPr>
              <w:rPr>
                <w:rFonts w:ascii="Arial" w:hAnsi="Arial" w:cs="Arial"/>
                <w:b w:val="0"/>
                <w:bCs w:val="0"/>
              </w:rPr>
            </w:pPr>
          </w:p>
          <w:p w14:paraId="722256D0" w14:textId="77777777" w:rsidR="009E45D5" w:rsidRDefault="009E45D5" w:rsidP="00E00739">
            <w:pPr>
              <w:rPr>
                <w:rFonts w:ascii="Arial" w:hAnsi="Arial" w:cs="Arial"/>
                <w:b w:val="0"/>
                <w:bCs w:val="0"/>
              </w:rPr>
            </w:pPr>
          </w:p>
          <w:p w14:paraId="2A69517D" w14:textId="77777777" w:rsidR="009E45D5" w:rsidRDefault="009E45D5" w:rsidP="00E00739">
            <w:pPr>
              <w:rPr>
                <w:rFonts w:ascii="Arial" w:hAnsi="Arial" w:cs="Arial"/>
                <w:b w:val="0"/>
                <w:bCs w:val="0"/>
              </w:rPr>
            </w:pPr>
          </w:p>
          <w:p w14:paraId="2567FFDA" w14:textId="77777777" w:rsidR="009E45D5" w:rsidRDefault="009E45D5" w:rsidP="00E00739">
            <w:pPr>
              <w:rPr>
                <w:rFonts w:ascii="Arial" w:hAnsi="Arial" w:cs="Arial"/>
                <w:b w:val="0"/>
                <w:bCs w:val="0"/>
              </w:rPr>
            </w:pPr>
          </w:p>
          <w:p w14:paraId="21CF2710" w14:textId="77777777" w:rsidR="009E45D5" w:rsidRDefault="009E45D5" w:rsidP="00E00739"/>
        </w:tc>
      </w:tr>
    </w:tbl>
    <w:p w14:paraId="597D04BD" w14:textId="77777777" w:rsidR="00A44A0A" w:rsidRDefault="00A44A0A"/>
    <w:p w14:paraId="2C2BB45B" w14:textId="77777777" w:rsidR="00A44A0A" w:rsidRDefault="00A44A0A"/>
    <w:tbl>
      <w:tblPr>
        <w:tblStyle w:val="GridTable6Colourful"/>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09C047AC" w:rsidR="009E45D5" w:rsidRDefault="009E45D5" w:rsidP="00E00739">
            <w:pPr>
              <w:rPr>
                <w:rFonts w:ascii="Arial" w:hAnsi="Arial" w:cs="Arial"/>
                <w:b w:val="0"/>
                <w:bCs w:val="0"/>
              </w:rPr>
            </w:pPr>
            <w:r>
              <w:rPr>
                <w:rFonts w:ascii="Arial" w:hAnsi="Arial" w:cs="Arial"/>
              </w:rPr>
              <w:t>INDUSTRY ANALYSIS</w:t>
            </w:r>
            <w:r w:rsidR="00F74390">
              <w:rPr>
                <w:rFonts w:ascii="Arial" w:hAnsi="Arial" w:cs="Arial"/>
              </w:rPr>
              <w:t xml:space="preserve"> – Porter’s 5 forces </w:t>
            </w:r>
          </w:p>
          <w:p w14:paraId="3BC0FB74"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According to Grand View Research (Grand View Research, 2021) the compound annual growth rate (CAGR) for the food delivery sector between the years 2020 and 2027 is 14.8%. As consumers become more health-conscious and time-poor, there is a corresponding increase in the demand for meals that are both healthy and convenient, according to the same analysis (Grand View Research, 2021). The market for the delivery of meals is very competitive, and the companies that compete in it range from small local firms to major organisations operating on a global scale.</w:t>
            </w:r>
          </w:p>
          <w:p w14:paraId="757B58FE"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The Porter's Five Forces model is a framework for analysing a company's competitive environment, and it was developed by Michael E. Porter, a professor of business administration at Harvard Business School. (Porter, 2008). The intensity of competitive rivalry is one of the five forces. The other four are the threat of new entrants, the negotiating power of suppliers, the bargaining power of buyers, the threat of alternative products, and the bargaining power of buyers. (Porter, 1979).</w:t>
            </w:r>
          </w:p>
          <w:p w14:paraId="18120FE5"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According to the findings of certain studies, a Porter's Five Forces study can be a useful method for determining how a company stacks up against its competitors and locating potential opportunities for differentiation. (</w:t>
            </w:r>
            <w:proofErr w:type="spellStart"/>
            <w:r w:rsidRPr="004F38FD">
              <w:rPr>
                <w:rFonts w:ascii="Arial" w:hAnsi="Arial" w:cs="Arial"/>
                <w:b w:val="0"/>
                <w:bCs w:val="0"/>
              </w:rPr>
              <w:t>Gök</w:t>
            </w:r>
            <w:proofErr w:type="spellEnd"/>
            <w:r w:rsidRPr="004F38FD">
              <w:rPr>
                <w:rFonts w:ascii="Arial" w:hAnsi="Arial" w:cs="Arial"/>
                <w:b w:val="0"/>
                <w:bCs w:val="0"/>
              </w:rPr>
              <w:t xml:space="preserve">, 2018). Companies can build </w:t>
            </w:r>
            <w:r w:rsidRPr="004F38FD">
              <w:rPr>
                <w:rFonts w:ascii="Arial" w:hAnsi="Arial" w:cs="Arial"/>
                <w:b w:val="0"/>
                <w:bCs w:val="0"/>
              </w:rPr>
              <w:lastRenderedPageBreak/>
              <w:t xml:space="preserve">strategies to acquire a competitive edge by gaining a better grasp of their industry by doing an analysis based on Porter's Five Forces and gaining a deeper understanding of the </w:t>
            </w:r>
            <w:proofErr w:type="gramStart"/>
            <w:r w:rsidRPr="004F38FD">
              <w:rPr>
                <w:rFonts w:ascii="Arial" w:hAnsi="Arial" w:cs="Arial"/>
                <w:b w:val="0"/>
                <w:bCs w:val="0"/>
              </w:rPr>
              <w:t>industry as a whole</w:t>
            </w:r>
            <w:proofErr w:type="gramEnd"/>
            <w:r w:rsidRPr="004F38FD">
              <w:rPr>
                <w:rFonts w:ascii="Arial" w:hAnsi="Arial" w:cs="Arial"/>
                <w:b w:val="0"/>
                <w:bCs w:val="0"/>
              </w:rPr>
              <w:t>.</w:t>
            </w:r>
          </w:p>
          <w:p w14:paraId="07F89558"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In the instance of our fledgling business, the results of our Porter's Five Forces analysis showed that despite the presence of </w:t>
            </w:r>
            <w:proofErr w:type="gramStart"/>
            <w:r w:rsidRPr="004F38FD">
              <w:rPr>
                <w:rFonts w:ascii="Arial" w:hAnsi="Arial" w:cs="Arial"/>
                <w:b w:val="0"/>
                <w:bCs w:val="0"/>
              </w:rPr>
              <w:t>a number of</w:t>
            </w:r>
            <w:proofErr w:type="gramEnd"/>
            <w:r w:rsidRPr="004F38FD">
              <w:rPr>
                <w:rFonts w:ascii="Arial" w:hAnsi="Arial" w:cs="Arial"/>
                <w:b w:val="0"/>
                <w:bCs w:val="0"/>
              </w:rPr>
              <w:t xml:space="preserve"> strong rivals in the industry, there is a huge chance for us to differentiate ourselves thanks to our distinctive value proposition and cutting-edge product. We believe that we will be able to successfully compete in the market and obtain a competitive edge if we place a strong emphasis on building effective marketing and sales strategies in addition to differentiating our products.</w:t>
            </w:r>
          </w:p>
          <w:p w14:paraId="6685F994"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Competitors from new markets pose a moderate threat. The industry is growing more congested despite the relatively low barriers to entry; many new competitors are joining the market, which is causing the market to become increasingly competitive.</w:t>
            </w:r>
          </w:p>
          <w:p w14:paraId="3CC48DD7"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We have little bargaining leverage with our suppliers. Because we run a business that provides meal delivery services, </w:t>
            </w:r>
            <w:proofErr w:type="gramStart"/>
            <w:r w:rsidRPr="004F38FD">
              <w:rPr>
                <w:rFonts w:ascii="Arial" w:hAnsi="Arial" w:cs="Arial"/>
                <w:b w:val="0"/>
                <w:bCs w:val="0"/>
              </w:rPr>
              <w:t>the majority of</w:t>
            </w:r>
            <w:proofErr w:type="gramEnd"/>
            <w:r w:rsidRPr="004F38FD">
              <w:rPr>
                <w:rFonts w:ascii="Arial" w:hAnsi="Arial" w:cs="Arial"/>
                <w:b w:val="0"/>
                <w:bCs w:val="0"/>
              </w:rPr>
              <w:t xml:space="preserve"> our suppliers are food manufacturers and wholesalers. Because these are typically vast and diverse industries, we have more leverage in negotiations.</w:t>
            </w:r>
          </w:p>
          <w:p w14:paraId="5B823A3C"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Strong negotiating position held by purchasers. Customers in the food delivery industry are price-conscious due to the abundance of options available to them.</w:t>
            </w:r>
          </w:p>
          <w:p w14:paraId="2E00F46D"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Threat posed by alternatives: quite high. Customers have the option of preparing their own food at home or going out to eat at restaurants rather than utilising meal delivery services.</w:t>
            </w:r>
          </w:p>
          <w:p w14:paraId="75ADD143"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High level of competitive rivalry. The market is filled with a diverse assortment of participants, which results in a cutthroat level of competitiveness.</w:t>
            </w:r>
          </w:p>
          <w:p w14:paraId="2841E51D"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Even though there is a lot of competition in this industry, we are confident that our commitment to being sustainable and environmentally friendly will set us apart from other companies who provide meals.</w:t>
            </w:r>
          </w:p>
          <w:p w14:paraId="17CA34BF" w14:textId="03E67971" w:rsidR="00A44A0A" w:rsidRDefault="00A44A0A" w:rsidP="00E00739"/>
        </w:tc>
      </w:tr>
    </w:tbl>
    <w:p w14:paraId="7BD34F5A" w14:textId="749829D3" w:rsidR="00E82B94" w:rsidRDefault="00E82B94"/>
    <w:p w14:paraId="0C8986DB" w14:textId="77777777" w:rsidR="00E82B94" w:rsidRDefault="00E82B94"/>
    <w:tbl>
      <w:tblPr>
        <w:tblStyle w:val="GridTable6Colourful"/>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00739">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E00739">
            <w:pPr>
              <w:rPr>
                <w:rFonts w:ascii="Arial" w:hAnsi="Arial" w:cs="Arial"/>
              </w:rPr>
            </w:pPr>
            <w:r w:rsidRPr="00DA1298">
              <w:rPr>
                <w:rFonts w:ascii="Arial" w:hAnsi="Arial" w:cs="Arial"/>
              </w:rPr>
              <w:t>OPERATIONS</w:t>
            </w:r>
          </w:p>
          <w:p w14:paraId="092F39AA"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We plan to create a revenue model for our services that is based on subscriptions </w:t>
            </w:r>
            <w:proofErr w:type="gramStart"/>
            <w:r w:rsidRPr="004F38FD">
              <w:rPr>
                <w:rFonts w:ascii="Arial" w:hAnsi="Arial" w:cs="Arial"/>
                <w:b w:val="0"/>
                <w:bCs w:val="0"/>
              </w:rPr>
              <w:t>in order to</w:t>
            </w:r>
            <w:proofErr w:type="gramEnd"/>
            <w:r w:rsidRPr="004F38FD">
              <w:rPr>
                <w:rFonts w:ascii="Arial" w:hAnsi="Arial" w:cs="Arial"/>
                <w:b w:val="0"/>
                <w:bCs w:val="0"/>
              </w:rPr>
              <w:t xml:space="preserve"> encourage environmentally responsible and socially conscientious consumption. To this end, we will source our ingredients from nearby organic farmers, deliver meals in containers that are kind to the environment and reusable, and charge for these services on a subscription basis. Our management team is made up of seasoned experts that have expertise in the fields of food manufacturing, company management, and marketing respectively. </w:t>
            </w:r>
            <w:proofErr w:type="spellStart"/>
            <w:r w:rsidRPr="004F38FD">
              <w:rPr>
                <w:rFonts w:ascii="Arial" w:hAnsi="Arial" w:cs="Arial"/>
                <w:b w:val="0"/>
                <w:bCs w:val="0"/>
              </w:rPr>
              <w:t>Nikolinka</w:t>
            </w:r>
            <w:proofErr w:type="spellEnd"/>
            <w:r w:rsidRPr="004F38FD">
              <w:rPr>
                <w:rFonts w:ascii="Arial" w:hAnsi="Arial" w:cs="Arial"/>
                <w:b w:val="0"/>
                <w:bCs w:val="0"/>
              </w:rPr>
              <w:t xml:space="preserve">, who is the creator of our company, has more than a decade of experience working in the culinary sector as a chef in a variety of establishments, including restaurants and catering companies. The remaining members of our team all have substantial experience in a variety of fields, including food manufacturing and delivery, marketing, and finance, respectively. We have </w:t>
            </w:r>
            <w:proofErr w:type="gramStart"/>
            <w:r w:rsidRPr="004F38FD">
              <w:rPr>
                <w:rFonts w:ascii="Arial" w:hAnsi="Arial" w:cs="Arial"/>
                <w:b w:val="0"/>
                <w:bCs w:val="0"/>
              </w:rPr>
              <w:t>come to the conclusion</w:t>
            </w:r>
            <w:proofErr w:type="gramEnd"/>
            <w:r w:rsidRPr="004F38FD">
              <w:rPr>
                <w:rFonts w:ascii="Arial" w:hAnsi="Arial" w:cs="Arial"/>
                <w:b w:val="0"/>
                <w:bCs w:val="0"/>
              </w:rPr>
              <w:t xml:space="preserve"> that the limited liability company (LLC) is the most suitable corporate structure for our activities due to the fact that it has the potential to streamline the decision-making process, increase our flexibility to respond to shifting market conditions, and at the same time shield us from legal responsibility.</w:t>
            </w:r>
          </w:p>
          <w:p w14:paraId="73C3EB72"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We have decided to organise our company as a limited liability company (LLC) since this type of business structure affords us more leeway in terms of management and ownership while also shielding us from legal responsibility. Because of this framework, we will be able to make decisions quickly and react appropriately to shifts in the market.</w:t>
            </w:r>
          </w:p>
          <w:p w14:paraId="562F82F1" w14:textId="3F32568D" w:rsidR="009E45D5" w:rsidRPr="00E82B94" w:rsidRDefault="009E45D5" w:rsidP="00E00739">
            <w:pPr>
              <w:rPr>
                <w:rFonts w:ascii="Arial" w:hAnsi="Arial" w:cs="Arial"/>
                <w:i/>
                <w:iCs/>
                <w:sz w:val="20"/>
                <w:szCs w:val="20"/>
              </w:rPr>
            </w:pPr>
          </w:p>
        </w:tc>
      </w:tr>
    </w:tbl>
    <w:p w14:paraId="6793D8E0" w14:textId="77777777" w:rsidR="00E82B94" w:rsidRDefault="00E82B94"/>
    <w:p w14:paraId="7863E2A8" w14:textId="77777777" w:rsidR="00A44A0A" w:rsidRDefault="00A44A0A"/>
    <w:tbl>
      <w:tblPr>
        <w:tblStyle w:val="GridTable6Colourful"/>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3786D7B7" w:rsidR="006E7C96" w:rsidRPr="00E82B94" w:rsidRDefault="009E45D5" w:rsidP="00E00739">
            <w:pPr>
              <w:rPr>
                <w:rFonts w:ascii="Arial" w:hAnsi="Arial" w:cs="Arial"/>
              </w:rPr>
            </w:pPr>
            <w:r w:rsidRPr="00E82B94">
              <w:rPr>
                <w:rFonts w:ascii="Arial" w:hAnsi="Arial" w:cs="Arial"/>
              </w:rPr>
              <w:t>MARKETING</w:t>
            </w:r>
            <w:r w:rsidR="006E7C96" w:rsidRPr="00E82B94">
              <w:rPr>
                <w:rFonts w:ascii="Arial" w:hAnsi="Arial" w:cs="Arial"/>
              </w:rPr>
              <w:t>: The Four P’s must be used to describe your marketing strategy</w:t>
            </w:r>
          </w:p>
          <w:p w14:paraId="4C18433B" w14:textId="77777777" w:rsidR="009E45D5" w:rsidRDefault="009E45D5" w:rsidP="00E00739">
            <w:pPr>
              <w:rPr>
                <w:b w:val="0"/>
                <w:bCs w:val="0"/>
              </w:rPr>
            </w:pPr>
          </w:p>
          <w:p w14:paraId="26B1F5A4"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Promoting our environmentally responsible and sustainable approach to food delivery will be the primary emphasis of our marketing plan. To set ourselves apart from other companies who serve meals, we will place an emphasis on using products that are plant-based, organic, and locally produced whenever possible, in addition to reusing the containers that hold the food.</w:t>
            </w:r>
          </w:p>
          <w:p w14:paraId="14296ECB"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lastRenderedPageBreak/>
              <w:t xml:space="preserve">Our price plan will be competitive, and we will provide subscribers with the choice to subscribe either weekly or monthly. In addition to this, we will run limited-time promotions and provide discounts </w:t>
            </w:r>
            <w:proofErr w:type="gramStart"/>
            <w:r w:rsidRPr="004F38FD">
              <w:rPr>
                <w:rFonts w:ascii="Arial" w:hAnsi="Arial" w:cs="Arial"/>
                <w:b w:val="0"/>
                <w:bCs w:val="0"/>
              </w:rPr>
              <w:t>in an effort to</w:t>
            </w:r>
            <w:proofErr w:type="gramEnd"/>
            <w:r w:rsidRPr="004F38FD">
              <w:rPr>
                <w:rFonts w:ascii="Arial" w:hAnsi="Arial" w:cs="Arial"/>
                <w:b w:val="0"/>
                <w:bCs w:val="0"/>
              </w:rPr>
              <w:t xml:space="preserve"> bring in new clients.</w:t>
            </w:r>
          </w:p>
          <w:p w14:paraId="148C2FE6" w14:textId="045B650C" w:rsidR="004F38FD" w:rsidRPr="004F38FD" w:rsidRDefault="004F38FD" w:rsidP="004F38FD">
            <w:pPr>
              <w:spacing w:line="360" w:lineRule="auto"/>
              <w:rPr>
                <w:rFonts w:ascii="Arial" w:hAnsi="Arial" w:cs="Arial"/>
                <w:b w:val="0"/>
                <w:bCs w:val="0"/>
              </w:rPr>
            </w:pPr>
            <w:r w:rsidRPr="004F38FD">
              <w:rPr>
                <w:rFonts w:ascii="Arial" w:hAnsi="Arial" w:cs="Arial"/>
                <w:b w:val="0"/>
                <w:bCs w:val="0"/>
              </w:rPr>
              <w:t>Advertising on social networking platforms, email marketing, and relationships with influential people will all be part of our promotional mix</w:t>
            </w:r>
            <w:r w:rsidR="0012279C">
              <w:rPr>
                <w:rFonts w:ascii="Arial" w:hAnsi="Arial" w:cs="Arial"/>
                <w:b w:val="0"/>
                <w:bCs w:val="0"/>
              </w:rPr>
              <w:t xml:space="preserve"> </w:t>
            </w:r>
            <w:r w:rsidR="0012279C" w:rsidRPr="0012279C">
              <w:rPr>
                <w:rFonts w:ascii="Arial" w:hAnsi="Arial" w:cs="Arial"/>
                <w:b w:val="0"/>
                <w:bCs w:val="0"/>
              </w:rPr>
              <w:t>(Kotler and Armstrong, 2019)</w:t>
            </w:r>
            <w:r w:rsidRPr="004F38FD">
              <w:rPr>
                <w:rFonts w:ascii="Arial" w:hAnsi="Arial" w:cs="Arial"/>
                <w:b w:val="0"/>
                <w:bCs w:val="0"/>
              </w:rPr>
              <w:t xml:space="preserve">. We will exhibit our meals and emphasise our eco-friendly practises via social media platforms such as Instagram, Facebook, and Twitter. </w:t>
            </w:r>
          </w:p>
          <w:p w14:paraId="61164F56"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We will utilise a thorough marketing plan that takes into account the Four </w:t>
            </w:r>
            <w:proofErr w:type="gramStart"/>
            <w:r w:rsidRPr="004F38FD">
              <w:rPr>
                <w:rFonts w:ascii="Arial" w:hAnsi="Arial" w:cs="Arial"/>
                <w:b w:val="0"/>
                <w:bCs w:val="0"/>
              </w:rPr>
              <w:t>P's</w:t>
            </w:r>
            <w:proofErr w:type="gramEnd"/>
            <w:r w:rsidRPr="004F38FD">
              <w:rPr>
                <w:rFonts w:ascii="Arial" w:hAnsi="Arial" w:cs="Arial"/>
                <w:b w:val="0"/>
                <w:bCs w:val="0"/>
              </w:rPr>
              <w:t xml:space="preserve"> of marketing in order to successfully advertise and sell our product. According to research conducted by Lamb, Hair, and McDaniel (2022), businesses that make efficient use of the "Four Ps" are better able to satisfy the requirements of their customers and increase revenue.</w:t>
            </w:r>
          </w:p>
          <w:p w14:paraId="2FEE8CB5"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Product: </w:t>
            </w:r>
            <w:proofErr w:type="gramStart"/>
            <w:r w:rsidRPr="004F38FD">
              <w:rPr>
                <w:rFonts w:ascii="Arial" w:hAnsi="Arial" w:cs="Arial"/>
                <w:b w:val="0"/>
                <w:bCs w:val="0"/>
              </w:rPr>
              <w:t>All of</w:t>
            </w:r>
            <w:proofErr w:type="gramEnd"/>
            <w:r w:rsidRPr="004F38FD">
              <w:rPr>
                <w:rFonts w:ascii="Arial" w:hAnsi="Arial" w:cs="Arial"/>
                <w:b w:val="0"/>
                <w:bCs w:val="0"/>
              </w:rPr>
              <w:t xml:space="preserve"> our marketing materials will place an emphasis on the revolutionary and one-of-a-kind qualities of our product, as well as the numerous advantages it offers. We will communicate the value proposition of our product to our target audience in a clear and concise manner, focusing on the ways in which it can help them solve a problem.</w:t>
            </w:r>
          </w:p>
          <w:p w14:paraId="6D98B5E5" w14:textId="4F74D759"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Price: Our pricing strategy will be competitive while also accurately reflecting the premium quality of the product that we offer. </w:t>
            </w:r>
            <w:proofErr w:type="gramStart"/>
            <w:r w:rsidRPr="004F38FD">
              <w:rPr>
                <w:rFonts w:ascii="Arial" w:hAnsi="Arial" w:cs="Arial"/>
                <w:b w:val="0"/>
                <w:bCs w:val="0"/>
              </w:rPr>
              <w:t>In order to</w:t>
            </w:r>
            <w:proofErr w:type="gramEnd"/>
            <w:r w:rsidRPr="004F38FD">
              <w:rPr>
                <w:rFonts w:ascii="Arial" w:hAnsi="Arial" w:cs="Arial"/>
                <w:b w:val="0"/>
                <w:bCs w:val="0"/>
              </w:rPr>
              <w:t xml:space="preserve"> determine the ideal price range, we will carry out research on the market, and our pricing strategy will be evaluated on a regular basis to ensure that it keeps us competitive</w:t>
            </w:r>
            <w:r w:rsidR="0012279C">
              <w:rPr>
                <w:rFonts w:ascii="Arial" w:hAnsi="Arial" w:cs="Arial"/>
                <w:b w:val="0"/>
                <w:bCs w:val="0"/>
              </w:rPr>
              <w:t xml:space="preserve"> </w:t>
            </w:r>
            <w:r w:rsidR="0012279C" w:rsidRPr="0012279C">
              <w:rPr>
                <w:rFonts w:ascii="Arial" w:hAnsi="Arial" w:cs="Arial"/>
                <w:b w:val="0"/>
                <w:bCs w:val="0"/>
              </w:rPr>
              <w:t>(</w:t>
            </w:r>
            <w:proofErr w:type="spellStart"/>
            <w:r w:rsidR="0012279C" w:rsidRPr="0012279C">
              <w:rPr>
                <w:rFonts w:ascii="Arial" w:hAnsi="Arial" w:cs="Arial"/>
                <w:b w:val="0"/>
                <w:bCs w:val="0"/>
              </w:rPr>
              <w:t>Cateora</w:t>
            </w:r>
            <w:proofErr w:type="spellEnd"/>
            <w:r w:rsidR="0012279C" w:rsidRPr="0012279C">
              <w:rPr>
                <w:rFonts w:ascii="Arial" w:hAnsi="Arial" w:cs="Arial"/>
                <w:b w:val="0"/>
                <w:bCs w:val="0"/>
              </w:rPr>
              <w:t>, 2020)</w:t>
            </w:r>
            <w:r w:rsidRPr="004F38FD">
              <w:rPr>
                <w:rFonts w:ascii="Arial" w:hAnsi="Arial" w:cs="Arial"/>
                <w:b w:val="0"/>
                <w:bCs w:val="0"/>
              </w:rPr>
              <w:t>.</w:t>
            </w:r>
          </w:p>
          <w:p w14:paraId="16871099"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We will offer our product through our e-commerce website and through select retail partners </w:t>
            </w:r>
            <w:proofErr w:type="gramStart"/>
            <w:r w:rsidRPr="004F38FD">
              <w:rPr>
                <w:rFonts w:ascii="Arial" w:hAnsi="Arial" w:cs="Arial"/>
                <w:b w:val="0"/>
                <w:bCs w:val="0"/>
              </w:rPr>
              <w:t>in order to</w:t>
            </w:r>
            <w:proofErr w:type="gramEnd"/>
            <w:r w:rsidRPr="004F38FD">
              <w:rPr>
                <w:rFonts w:ascii="Arial" w:hAnsi="Arial" w:cs="Arial"/>
                <w:b w:val="0"/>
                <w:bCs w:val="0"/>
              </w:rPr>
              <w:t xml:space="preserve"> make sure that it is easily accessible to the people who make up our target audience. Our website will be enhanced to create a streamlined and convenient shopping experience for our customers by focusing on the user experience.</w:t>
            </w:r>
          </w:p>
          <w:p w14:paraId="5694818A"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Promotion: </w:t>
            </w:r>
            <w:proofErr w:type="gramStart"/>
            <w:r w:rsidRPr="004F38FD">
              <w:rPr>
                <w:rFonts w:ascii="Arial" w:hAnsi="Arial" w:cs="Arial"/>
                <w:b w:val="0"/>
                <w:bCs w:val="0"/>
              </w:rPr>
              <w:t>In order to</w:t>
            </w:r>
            <w:proofErr w:type="gramEnd"/>
            <w:r w:rsidRPr="004F38FD">
              <w:rPr>
                <w:rFonts w:ascii="Arial" w:hAnsi="Arial" w:cs="Arial"/>
                <w:b w:val="0"/>
                <w:bCs w:val="0"/>
              </w:rPr>
              <w:t xml:space="preserve"> advertise our product and get it in front of the people we want to see it, we will be utilising social media, email marketing, content marketing, and a variety of other online marketing platforms. </w:t>
            </w:r>
            <w:proofErr w:type="gramStart"/>
            <w:r w:rsidRPr="004F38FD">
              <w:rPr>
                <w:rFonts w:ascii="Arial" w:hAnsi="Arial" w:cs="Arial"/>
                <w:b w:val="0"/>
                <w:bCs w:val="0"/>
              </w:rPr>
              <w:t>In order to</w:t>
            </w:r>
            <w:proofErr w:type="gramEnd"/>
            <w:r w:rsidRPr="004F38FD">
              <w:rPr>
                <w:rFonts w:ascii="Arial" w:hAnsi="Arial" w:cs="Arial"/>
                <w:b w:val="0"/>
                <w:bCs w:val="0"/>
              </w:rPr>
              <w:t xml:space="preserve"> boost our visibility and improve the amount of people that visits our website, we plan to generate attention-grabbing content and run paid advertisements. </w:t>
            </w:r>
            <w:r w:rsidRPr="004F38FD">
              <w:rPr>
                <w:rFonts w:ascii="Arial" w:hAnsi="Arial" w:cs="Arial"/>
                <w:b w:val="0"/>
                <w:bCs w:val="0"/>
              </w:rPr>
              <w:lastRenderedPageBreak/>
              <w:t xml:space="preserve">Additionally, we will participate in industry events and trade exhibitions </w:t>
            </w:r>
            <w:proofErr w:type="gramStart"/>
            <w:r w:rsidRPr="004F38FD">
              <w:rPr>
                <w:rFonts w:ascii="Arial" w:hAnsi="Arial" w:cs="Arial"/>
                <w:b w:val="0"/>
                <w:bCs w:val="0"/>
              </w:rPr>
              <w:t>in order to</w:t>
            </w:r>
            <w:proofErr w:type="gramEnd"/>
            <w:r w:rsidRPr="004F38FD">
              <w:rPr>
                <w:rFonts w:ascii="Arial" w:hAnsi="Arial" w:cs="Arial"/>
                <w:b w:val="0"/>
                <w:bCs w:val="0"/>
              </w:rPr>
              <w:t xml:space="preserve"> demonstrate our product and network with prospective clients.</w:t>
            </w:r>
          </w:p>
          <w:p w14:paraId="1A3A81AC"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Strategy for Sales: Our sales strategy will centre on creating strong connections with our customers, providing great customer service, and offering personalised product suggestions based on the requirements of each individual customer. In addition, we will investigate the possibility of forming strategic partnerships and working together with other businesses </w:t>
            </w:r>
            <w:proofErr w:type="gramStart"/>
            <w:r w:rsidRPr="004F38FD">
              <w:rPr>
                <w:rFonts w:ascii="Arial" w:hAnsi="Arial" w:cs="Arial"/>
                <w:b w:val="0"/>
                <w:bCs w:val="0"/>
              </w:rPr>
              <w:t>in order to</w:t>
            </w:r>
            <w:proofErr w:type="gramEnd"/>
            <w:r w:rsidRPr="004F38FD">
              <w:rPr>
                <w:rFonts w:ascii="Arial" w:hAnsi="Arial" w:cs="Arial"/>
                <w:b w:val="0"/>
                <w:bCs w:val="0"/>
              </w:rPr>
              <w:t xml:space="preserve"> broaden our audience and boost our revenue.</w:t>
            </w:r>
          </w:p>
          <w:p w14:paraId="518D6499"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In conclusion, our advertising strategy is geared at successfully reaching our intended demographic as well as promoting our one-of-a-kind product. We are convinced that we will be able to improve brand awareness, boost sales, and position ourselves as a leading player in our sector if we make use of the Four </w:t>
            </w:r>
            <w:proofErr w:type="gramStart"/>
            <w:r w:rsidRPr="004F38FD">
              <w:rPr>
                <w:rFonts w:ascii="Arial" w:hAnsi="Arial" w:cs="Arial"/>
                <w:b w:val="0"/>
                <w:bCs w:val="0"/>
              </w:rPr>
              <w:t>P's</w:t>
            </w:r>
            <w:proofErr w:type="gramEnd"/>
            <w:r w:rsidRPr="004F38FD">
              <w:rPr>
                <w:rFonts w:ascii="Arial" w:hAnsi="Arial" w:cs="Arial"/>
                <w:b w:val="0"/>
                <w:bCs w:val="0"/>
              </w:rPr>
              <w:t xml:space="preserve"> of marketing and a sales strategy that is centred on the consumer.</w:t>
            </w:r>
          </w:p>
          <w:p w14:paraId="3AF00181" w14:textId="77777777" w:rsidR="009E45D5" w:rsidRPr="004F38FD" w:rsidRDefault="009E45D5" w:rsidP="004F38FD">
            <w:pPr>
              <w:spacing w:line="360" w:lineRule="auto"/>
              <w:rPr>
                <w:rFonts w:ascii="Arial" w:hAnsi="Arial" w:cs="Arial"/>
                <w:b w:val="0"/>
                <w:bCs w:val="0"/>
              </w:rPr>
            </w:pPr>
          </w:p>
          <w:p w14:paraId="2476766D" w14:textId="77777777" w:rsidR="009E45D5" w:rsidRDefault="009E45D5" w:rsidP="00E00739"/>
        </w:tc>
      </w:tr>
    </w:tbl>
    <w:p w14:paraId="3BCE3D51" w14:textId="77777777" w:rsidR="00A44A0A" w:rsidRDefault="00A44A0A"/>
    <w:tbl>
      <w:tblPr>
        <w:tblStyle w:val="GridTable6Colourful"/>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00739">
            <w:pPr>
              <w:rPr>
                <w:b w:val="0"/>
                <w:bCs w:val="0"/>
              </w:rPr>
            </w:pPr>
            <w:r>
              <w:t xml:space="preserve">FINANCIALS </w:t>
            </w:r>
          </w:p>
          <w:p w14:paraId="12680795" w14:textId="3BF7874B" w:rsidR="00A55697" w:rsidRDefault="00A55697" w:rsidP="00E00739">
            <w:pPr>
              <w:rPr>
                <w:b w:val="0"/>
                <w:bCs w:val="0"/>
              </w:rPr>
            </w:pPr>
          </w:p>
          <w:p w14:paraId="59AAFC3D"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In our financial plan, we have estimated that the initial launch costs will be 50,000 GBP. This amount </w:t>
            </w:r>
            <w:proofErr w:type="gramStart"/>
            <w:r w:rsidRPr="004F38FD">
              <w:rPr>
                <w:rFonts w:ascii="Arial" w:hAnsi="Arial" w:cs="Arial"/>
                <w:b w:val="0"/>
                <w:bCs w:val="0"/>
              </w:rPr>
              <w:t>takes into account</w:t>
            </w:r>
            <w:proofErr w:type="gramEnd"/>
            <w:r w:rsidRPr="004F38FD">
              <w:rPr>
                <w:rFonts w:ascii="Arial" w:hAnsi="Arial" w:cs="Arial"/>
                <w:b w:val="0"/>
                <w:bCs w:val="0"/>
              </w:rPr>
              <w:t xml:space="preserve"> the fees associated with product development, marketing, and administrative costs. We intend to accomplish this by way of a hybrid of equity investment and debt financing </w:t>
            </w:r>
            <w:proofErr w:type="gramStart"/>
            <w:r w:rsidRPr="004F38FD">
              <w:rPr>
                <w:rFonts w:ascii="Arial" w:hAnsi="Arial" w:cs="Arial"/>
                <w:b w:val="0"/>
                <w:bCs w:val="0"/>
              </w:rPr>
              <w:t>in order to</w:t>
            </w:r>
            <w:proofErr w:type="gramEnd"/>
            <w:r w:rsidRPr="004F38FD">
              <w:rPr>
                <w:rFonts w:ascii="Arial" w:hAnsi="Arial" w:cs="Arial"/>
                <w:b w:val="0"/>
                <w:bCs w:val="0"/>
              </w:rPr>
              <w:t xml:space="preserve"> gather the necessary resources.</w:t>
            </w:r>
          </w:p>
          <w:p w14:paraId="0F9BA919" w14:textId="77777777" w:rsidR="004F38FD" w:rsidRPr="004F38FD" w:rsidRDefault="004F38FD" w:rsidP="004F38FD">
            <w:pPr>
              <w:spacing w:line="360" w:lineRule="auto"/>
              <w:rPr>
                <w:rFonts w:ascii="Arial" w:hAnsi="Arial" w:cs="Arial"/>
                <w:b w:val="0"/>
                <w:bCs w:val="0"/>
              </w:rPr>
            </w:pPr>
            <w:r w:rsidRPr="004F38FD">
              <w:rPr>
                <w:rFonts w:ascii="Arial" w:hAnsi="Arial" w:cs="Arial"/>
                <w:b w:val="0"/>
                <w:bCs w:val="0"/>
              </w:rPr>
              <w:t xml:space="preserve">We have found </w:t>
            </w:r>
            <w:proofErr w:type="gramStart"/>
            <w:r w:rsidRPr="004F38FD">
              <w:rPr>
                <w:rFonts w:ascii="Arial" w:hAnsi="Arial" w:cs="Arial"/>
                <w:b w:val="0"/>
                <w:bCs w:val="0"/>
              </w:rPr>
              <w:t>a number of</w:t>
            </w:r>
            <w:proofErr w:type="gramEnd"/>
            <w:r w:rsidRPr="004F38FD">
              <w:rPr>
                <w:rFonts w:ascii="Arial" w:hAnsi="Arial" w:cs="Arial"/>
                <w:b w:val="0"/>
                <w:bCs w:val="0"/>
              </w:rPr>
              <w:t xml:space="preserve"> potential sources of funding, including small company loans, angel investors, and venture capitalists. Together with the help of a financial expert, we will evaluate </w:t>
            </w:r>
            <w:proofErr w:type="gramStart"/>
            <w:r w:rsidRPr="004F38FD">
              <w:rPr>
                <w:rFonts w:ascii="Arial" w:hAnsi="Arial" w:cs="Arial"/>
                <w:b w:val="0"/>
                <w:bCs w:val="0"/>
              </w:rPr>
              <w:t>all of</w:t>
            </w:r>
            <w:proofErr w:type="gramEnd"/>
            <w:r w:rsidRPr="004F38FD">
              <w:rPr>
                <w:rFonts w:ascii="Arial" w:hAnsi="Arial" w:cs="Arial"/>
                <w:b w:val="0"/>
                <w:bCs w:val="0"/>
              </w:rPr>
              <w:t xml:space="preserve"> the available financing choices for our company and compile a comprehensive summary of both the sources and uses of funds.</w:t>
            </w:r>
          </w:p>
          <w:p w14:paraId="79937F9A" w14:textId="61B2DE00" w:rsidR="00A55697" w:rsidRPr="004F38FD" w:rsidRDefault="004F38FD" w:rsidP="004F38FD">
            <w:pPr>
              <w:spacing w:line="360" w:lineRule="auto"/>
              <w:rPr>
                <w:rFonts w:ascii="Arial" w:hAnsi="Arial" w:cs="Arial"/>
                <w:b w:val="0"/>
                <w:bCs w:val="0"/>
              </w:rPr>
            </w:pPr>
            <w:r w:rsidRPr="004F38FD">
              <w:rPr>
                <w:rFonts w:ascii="Arial" w:hAnsi="Arial" w:cs="Arial"/>
                <w:b w:val="0"/>
                <w:bCs w:val="0"/>
              </w:rPr>
              <w:t xml:space="preserve">A cash budget forecast for the first six months of operation has also been developed by us. This forecast details the revenues and expenses that are anticipated for the first six months of business. Early adopters and our marketing efforts are both factors </w:t>
            </w:r>
            <w:r w:rsidRPr="004F38FD">
              <w:rPr>
                <w:rFonts w:ascii="Arial" w:hAnsi="Arial" w:cs="Arial"/>
                <w:b w:val="0"/>
                <w:bCs w:val="0"/>
              </w:rPr>
              <w:lastRenderedPageBreak/>
              <w:t>that we believe will have a significant impact on our company's initial revenue. We anticipate that with time, we will be able to create a customer base that is loyal to us and achieve financial sustainability through consistent growth in sales.</w:t>
            </w:r>
          </w:p>
          <w:p w14:paraId="693C66A4" w14:textId="4D3A8D79" w:rsidR="00A55697" w:rsidRPr="00F74390" w:rsidRDefault="00A55697" w:rsidP="00E00739">
            <w:pPr>
              <w:rPr>
                <w:b w:val="0"/>
                <w:bCs w:val="0"/>
              </w:rPr>
            </w:pPr>
          </w:p>
          <w:p w14:paraId="5A524A60" w14:textId="21FC228A" w:rsidR="00A55697" w:rsidRPr="00F74390" w:rsidRDefault="00A55697" w:rsidP="00E00739">
            <w:pPr>
              <w:rPr>
                <w:b w:val="0"/>
                <w:bCs w:val="0"/>
              </w:rPr>
            </w:pPr>
          </w:p>
          <w:p w14:paraId="60C5BD8E" w14:textId="1D05DDFC" w:rsidR="00A55697" w:rsidRPr="00F74390" w:rsidRDefault="00A55697" w:rsidP="00E00739">
            <w:pPr>
              <w:rPr>
                <w:b w:val="0"/>
                <w:bCs w:val="0"/>
              </w:rPr>
            </w:pPr>
          </w:p>
          <w:p w14:paraId="0521C785" w14:textId="7BEFEAEA" w:rsidR="00A55697" w:rsidRPr="00F74390" w:rsidRDefault="00A55697" w:rsidP="00E00739">
            <w:pPr>
              <w:rPr>
                <w:b w:val="0"/>
                <w:bCs w:val="0"/>
              </w:rPr>
            </w:pPr>
          </w:p>
          <w:p w14:paraId="3E141CA7" w14:textId="60001720" w:rsidR="00A55697" w:rsidRPr="00F74390" w:rsidRDefault="00A55697" w:rsidP="00E00739">
            <w:r w:rsidRPr="00F74390">
              <w:t>Use of funds</w:t>
            </w:r>
          </w:p>
          <w:p w14:paraId="7E8404E2" w14:textId="29BC3F46" w:rsidR="00A55697" w:rsidRDefault="00A55697" w:rsidP="00E00739">
            <w:pPr>
              <w:rPr>
                <w:b w:val="0"/>
                <w:bCs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A55697">
              <w:tc>
                <w:tcPr>
                  <w:tcW w:w="1954" w:type="dxa"/>
                </w:tcPr>
                <w:p w14:paraId="4786A429" w14:textId="7245E6EC" w:rsidR="00A55697" w:rsidRDefault="00A55697" w:rsidP="00E00739"/>
              </w:tc>
              <w:tc>
                <w:tcPr>
                  <w:tcW w:w="1985" w:type="dxa"/>
                </w:tcPr>
                <w:p w14:paraId="1354888C" w14:textId="3C352FE8" w:rsidR="00A55697" w:rsidRDefault="00A55697" w:rsidP="00E00739">
                  <w:r>
                    <w:t>Month 1</w:t>
                  </w:r>
                </w:p>
              </w:tc>
              <w:tc>
                <w:tcPr>
                  <w:tcW w:w="1985" w:type="dxa"/>
                </w:tcPr>
                <w:p w14:paraId="2D07198F" w14:textId="06F45150" w:rsidR="00A55697" w:rsidRDefault="00A55697" w:rsidP="00E00739">
                  <w:r>
                    <w:t>Month 2</w:t>
                  </w:r>
                </w:p>
              </w:tc>
              <w:tc>
                <w:tcPr>
                  <w:tcW w:w="1985" w:type="dxa"/>
                </w:tcPr>
                <w:p w14:paraId="046C4D5B" w14:textId="3F52F1A3" w:rsidR="00A55697" w:rsidRDefault="00A55697" w:rsidP="00E00739">
                  <w:r>
                    <w:t>Month 3</w:t>
                  </w:r>
                </w:p>
              </w:tc>
              <w:tc>
                <w:tcPr>
                  <w:tcW w:w="1985" w:type="dxa"/>
                </w:tcPr>
                <w:p w14:paraId="49E05DB2" w14:textId="753D13EE" w:rsidR="00A55697" w:rsidRDefault="00A55697" w:rsidP="00E00739">
                  <w:r>
                    <w:t>Month 4</w:t>
                  </w:r>
                </w:p>
              </w:tc>
              <w:tc>
                <w:tcPr>
                  <w:tcW w:w="1843" w:type="dxa"/>
                </w:tcPr>
                <w:p w14:paraId="4FCC50E9" w14:textId="5F05CCBE" w:rsidR="00A55697" w:rsidRDefault="00A55697" w:rsidP="00E00739">
                  <w:r>
                    <w:t>Month 5</w:t>
                  </w:r>
                </w:p>
              </w:tc>
              <w:tc>
                <w:tcPr>
                  <w:tcW w:w="1985" w:type="dxa"/>
                </w:tcPr>
                <w:p w14:paraId="3F775400" w14:textId="4C8A96A5" w:rsidR="00A55697" w:rsidRDefault="00A55697" w:rsidP="00E00739">
                  <w:r>
                    <w:t>Month 6</w:t>
                  </w:r>
                </w:p>
              </w:tc>
            </w:tr>
            <w:tr w:rsidR="004F38FD" w14:paraId="02F83179" w14:textId="77777777" w:rsidTr="007B18B8">
              <w:tc>
                <w:tcPr>
                  <w:tcW w:w="1954" w:type="dxa"/>
                </w:tcPr>
                <w:p w14:paraId="455CC773" w14:textId="5DADDEB6" w:rsidR="004F38FD" w:rsidRPr="00733873" w:rsidRDefault="004F38FD" w:rsidP="004F38FD">
                  <w:pPr>
                    <w:rPr>
                      <w:b/>
                      <w:bCs/>
                    </w:rPr>
                  </w:pPr>
                  <w:r w:rsidRPr="00733873">
                    <w:rPr>
                      <w:b/>
                      <w:bCs/>
                    </w:rPr>
                    <w:t>Revenue (from your operations and marketing section)</w:t>
                  </w:r>
                </w:p>
              </w:tc>
              <w:tc>
                <w:tcPr>
                  <w:tcW w:w="1985" w:type="dxa"/>
                  <w:vAlign w:val="bottom"/>
                </w:tcPr>
                <w:p w14:paraId="135C6D22" w14:textId="03D4870B" w:rsidR="004F38FD" w:rsidRPr="004F38FD" w:rsidRDefault="004F38FD" w:rsidP="004F38FD">
                  <w:pPr>
                    <w:spacing w:line="360" w:lineRule="auto"/>
                    <w:rPr>
                      <w:rFonts w:ascii="Arial" w:hAnsi="Arial" w:cs="Arial"/>
                    </w:rPr>
                  </w:pPr>
                  <w:r w:rsidRPr="00570321">
                    <w:rPr>
                      <w:rFonts w:ascii="Arial" w:hAnsi="Arial" w:cs="Arial"/>
                    </w:rPr>
                    <w:t>£8,000</w:t>
                  </w:r>
                </w:p>
              </w:tc>
              <w:tc>
                <w:tcPr>
                  <w:tcW w:w="1985" w:type="dxa"/>
                  <w:vAlign w:val="bottom"/>
                </w:tcPr>
                <w:p w14:paraId="5BD36979" w14:textId="0B4D6680" w:rsidR="004F38FD" w:rsidRPr="004F38FD" w:rsidRDefault="004F38FD" w:rsidP="004F38FD">
                  <w:pPr>
                    <w:spacing w:line="360" w:lineRule="auto"/>
                    <w:rPr>
                      <w:rFonts w:ascii="Arial" w:hAnsi="Arial" w:cs="Arial"/>
                    </w:rPr>
                  </w:pPr>
                  <w:r w:rsidRPr="00570321">
                    <w:rPr>
                      <w:rFonts w:ascii="Arial" w:hAnsi="Arial" w:cs="Arial"/>
                    </w:rPr>
                    <w:t>£10,000</w:t>
                  </w:r>
                </w:p>
              </w:tc>
              <w:tc>
                <w:tcPr>
                  <w:tcW w:w="1985" w:type="dxa"/>
                  <w:vAlign w:val="bottom"/>
                </w:tcPr>
                <w:p w14:paraId="588222AB" w14:textId="3361E423" w:rsidR="004F38FD" w:rsidRPr="004F38FD" w:rsidRDefault="004F38FD" w:rsidP="004F38FD">
                  <w:pPr>
                    <w:spacing w:line="360" w:lineRule="auto"/>
                    <w:rPr>
                      <w:rFonts w:ascii="Arial" w:hAnsi="Arial" w:cs="Arial"/>
                    </w:rPr>
                  </w:pPr>
                  <w:r w:rsidRPr="00570321">
                    <w:rPr>
                      <w:rFonts w:ascii="Arial" w:hAnsi="Arial" w:cs="Arial"/>
                    </w:rPr>
                    <w:t>£12,000</w:t>
                  </w:r>
                </w:p>
              </w:tc>
              <w:tc>
                <w:tcPr>
                  <w:tcW w:w="1985" w:type="dxa"/>
                  <w:vAlign w:val="bottom"/>
                </w:tcPr>
                <w:p w14:paraId="1378E08D" w14:textId="4D79EFED" w:rsidR="004F38FD" w:rsidRPr="004F38FD" w:rsidRDefault="004F38FD" w:rsidP="004F38FD">
                  <w:pPr>
                    <w:spacing w:line="360" w:lineRule="auto"/>
                    <w:rPr>
                      <w:rFonts w:ascii="Arial" w:hAnsi="Arial" w:cs="Arial"/>
                    </w:rPr>
                  </w:pPr>
                  <w:r w:rsidRPr="00570321">
                    <w:rPr>
                      <w:rFonts w:ascii="Arial" w:hAnsi="Arial" w:cs="Arial"/>
                    </w:rPr>
                    <w:t>£13,000</w:t>
                  </w:r>
                </w:p>
              </w:tc>
              <w:tc>
                <w:tcPr>
                  <w:tcW w:w="1843" w:type="dxa"/>
                  <w:vAlign w:val="bottom"/>
                </w:tcPr>
                <w:p w14:paraId="1F4B4051" w14:textId="59F62F70" w:rsidR="004F38FD" w:rsidRPr="004F38FD" w:rsidRDefault="004F38FD" w:rsidP="004F38FD">
                  <w:pPr>
                    <w:spacing w:line="360" w:lineRule="auto"/>
                    <w:rPr>
                      <w:rFonts w:ascii="Arial" w:hAnsi="Arial" w:cs="Arial"/>
                    </w:rPr>
                  </w:pPr>
                  <w:r w:rsidRPr="00570321">
                    <w:rPr>
                      <w:rFonts w:ascii="Arial" w:hAnsi="Arial" w:cs="Arial"/>
                    </w:rPr>
                    <w:t>£15,000</w:t>
                  </w:r>
                </w:p>
              </w:tc>
              <w:tc>
                <w:tcPr>
                  <w:tcW w:w="1985" w:type="dxa"/>
                  <w:vAlign w:val="bottom"/>
                </w:tcPr>
                <w:p w14:paraId="24EF14A8" w14:textId="5486BB72" w:rsidR="004F38FD" w:rsidRPr="004F38FD" w:rsidRDefault="004F38FD" w:rsidP="004F38FD">
                  <w:pPr>
                    <w:spacing w:line="360" w:lineRule="auto"/>
                    <w:rPr>
                      <w:rFonts w:ascii="Arial" w:hAnsi="Arial" w:cs="Arial"/>
                    </w:rPr>
                  </w:pPr>
                  <w:r w:rsidRPr="00570321">
                    <w:rPr>
                      <w:rFonts w:ascii="Arial" w:hAnsi="Arial" w:cs="Arial"/>
                    </w:rPr>
                    <w:t>£17,000</w:t>
                  </w:r>
                </w:p>
              </w:tc>
            </w:tr>
            <w:tr w:rsidR="004F38FD" w14:paraId="7BCA584A" w14:textId="77777777" w:rsidTr="007B18B8">
              <w:tc>
                <w:tcPr>
                  <w:tcW w:w="1954" w:type="dxa"/>
                </w:tcPr>
                <w:p w14:paraId="6C47A725" w14:textId="77777777" w:rsidR="004F38FD" w:rsidRPr="00733873" w:rsidRDefault="004F38FD" w:rsidP="004F38FD">
                  <w:pPr>
                    <w:rPr>
                      <w:b/>
                      <w:bCs/>
                    </w:rPr>
                  </w:pPr>
                  <w:r w:rsidRPr="00733873">
                    <w:rPr>
                      <w:b/>
                      <w:bCs/>
                    </w:rPr>
                    <w:t>Fixed Costs</w:t>
                  </w:r>
                </w:p>
                <w:p w14:paraId="358FA400" w14:textId="7B822F0A" w:rsidR="004F38FD" w:rsidRPr="00733873" w:rsidRDefault="004F38FD" w:rsidP="004F38FD">
                  <w:pPr>
                    <w:rPr>
                      <w:b/>
                      <w:bCs/>
                    </w:rPr>
                  </w:pPr>
                  <w:r>
                    <w:rPr>
                      <w:b/>
                      <w:bCs/>
                    </w:rPr>
                    <w:t>(List out your fixed costs)</w:t>
                  </w:r>
                </w:p>
                <w:p w14:paraId="49B667A3" w14:textId="77777777" w:rsidR="004F38FD" w:rsidRPr="00733873" w:rsidRDefault="004F38FD" w:rsidP="004F38FD">
                  <w:pPr>
                    <w:rPr>
                      <w:b/>
                      <w:bCs/>
                    </w:rPr>
                  </w:pPr>
                </w:p>
                <w:p w14:paraId="611E0F02" w14:textId="77777777" w:rsidR="004F38FD" w:rsidRPr="00733873" w:rsidRDefault="004F38FD" w:rsidP="004F38FD">
                  <w:pPr>
                    <w:rPr>
                      <w:b/>
                      <w:bCs/>
                    </w:rPr>
                  </w:pPr>
                </w:p>
                <w:p w14:paraId="09CEEC96" w14:textId="77777777" w:rsidR="004F38FD" w:rsidRPr="00733873" w:rsidRDefault="004F38FD" w:rsidP="004F38FD">
                  <w:pPr>
                    <w:rPr>
                      <w:b/>
                      <w:bCs/>
                    </w:rPr>
                  </w:pPr>
                </w:p>
                <w:p w14:paraId="3C465629" w14:textId="77777777" w:rsidR="004F38FD" w:rsidRPr="00733873" w:rsidRDefault="004F38FD" w:rsidP="004F38FD">
                  <w:pPr>
                    <w:rPr>
                      <w:b/>
                      <w:bCs/>
                    </w:rPr>
                  </w:pPr>
                </w:p>
                <w:p w14:paraId="2E833E12" w14:textId="77777777" w:rsidR="004F38FD" w:rsidRPr="00733873" w:rsidRDefault="004F38FD" w:rsidP="004F38FD">
                  <w:pPr>
                    <w:rPr>
                      <w:b/>
                      <w:bCs/>
                    </w:rPr>
                  </w:pPr>
                </w:p>
                <w:p w14:paraId="6EF40799" w14:textId="716443A0" w:rsidR="004F38FD" w:rsidRPr="00733873" w:rsidRDefault="004F38FD" w:rsidP="004F38FD">
                  <w:pPr>
                    <w:rPr>
                      <w:b/>
                      <w:bCs/>
                    </w:rPr>
                  </w:pPr>
                </w:p>
              </w:tc>
              <w:tc>
                <w:tcPr>
                  <w:tcW w:w="1985" w:type="dxa"/>
                  <w:vAlign w:val="bottom"/>
                </w:tcPr>
                <w:p w14:paraId="22D45D4A" w14:textId="4FD1E37F" w:rsidR="004F38FD" w:rsidRPr="004F38FD" w:rsidRDefault="004F38FD" w:rsidP="004F38FD">
                  <w:pPr>
                    <w:spacing w:line="360" w:lineRule="auto"/>
                    <w:rPr>
                      <w:rFonts w:ascii="Arial" w:hAnsi="Arial" w:cs="Arial"/>
                    </w:rPr>
                  </w:pPr>
                  <w:r w:rsidRPr="00570321">
                    <w:rPr>
                      <w:rFonts w:ascii="Arial" w:hAnsi="Arial" w:cs="Arial"/>
                    </w:rPr>
                    <w:t>Rent: £1,000, Utilities: £500, Salaries: £2,000</w:t>
                  </w:r>
                </w:p>
              </w:tc>
              <w:tc>
                <w:tcPr>
                  <w:tcW w:w="1985" w:type="dxa"/>
                  <w:vAlign w:val="bottom"/>
                </w:tcPr>
                <w:p w14:paraId="480B9827" w14:textId="42116C3C" w:rsidR="004F38FD" w:rsidRPr="004F38FD" w:rsidRDefault="004F38FD" w:rsidP="004F38FD">
                  <w:pPr>
                    <w:spacing w:line="360" w:lineRule="auto"/>
                    <w:rPr>
                      <w:rFonts w:ascii="Arial" w:hAnsi="Arial" w:cs="Arial"/>
                    </w:rPr>
                  </w:pPr>
                  <w:r w:rsidRPr="00570321">
                    <w:rPr>
                      <w:rFonts w:ascii="Arial" w:hAnsi="Arial" w:cs="Arial"/>
                    </w:rPr>
                    <w:t>Rent: £1,000, Utilities: £500, Salaries: £2,000</w:t>
                  </w:r>
                </w:p>
              </w:tc>
              <w:tc>
                <w:tcPr>
                  <w:tcW w:w="1985" w:type="dxa"/>
                  <w:vAlign w:val="bottom"/>
                </w:tcPr>
                <w:p w14:paraId="7FD8F9D0" w14:textId="3171FF42" w:rsidR="004F38FD" w:rsidRPr="004F38FD" w:rsidRDefault="004F38FD" w:rsidP="004F38FD">
                  <w:pPr>
                    <w:spacing w:line="360" w:lineRule="auto"/>
                    <w:rPr>
                      <w:rFonts w:ascii="Arial" w:hAnsi="Arial" w:cs="Arial"/>
                    </w:rPr>
                  </w:pPr>
                  <w:r w:rsidRPr="00570321">
                    <w:rPr>
                      <w:rFonts w:ascii="Arial" w:hAnsi="Arial" w:cs="Arial"/>
                    </w:rPr>
                    <w:t>Rent: £1,000, Utilities: £500, Salaries: £2,000</w:t>
                  </w:r>
                </w:p>
              </w:tc>
              <w:tc>
                <w:tcPr>
                  <w:tcW w:w="1985" w:type="dxa"/>
                  <w:vAlign w:val="bottom"/>
                </w:tcPr>
                <w:p w14:paraId="41F4A51C" w14:textId="7D5A490F" w:rsidR="004F38FD" w:rsidRPr="004F38FD" w:rsidRDefault="004F38FD" w:rsidP="004F38FD">
                  <w:pPr>
                    <w:spacing w:line="360" w:lineRule="auto"/>
                    <w:rPr>
                      <w:rFonts w:ascii="Arial" w:hAnsi="Arial" w:cs="Arial"/>
                    </w:rPr>
                  </w:pPr>
                  <w:r w:rsidRPr="00570321">
                    <w:rPr>
                      <w:rFonts w:ascii="Arial" w:hAnsi="Arial" w:cs="Arial"/>
                    </w:rPr>
                    <w:t>Rent: £1,000, Utilities: £500, Salaries: £2,000</w:t>
                  </w:r>
                </w:p>
              </w:tc>
              <w:tc>
                <w:tcPr>
                  <w:tcW w:w="1843" w:type="dxa"/>
                  <w:vAlign w:val="bottom"/>
                </w:tcPr>
                <w:p w14:paraId="4048F383" w14:textId="0BB1CC99" w:rsidR="004F38FD" w:rsidRPr="004F38FD" w:rsidRDefault="004F38FD" w:rsidP="004F38FD">
                  <w:pPr>
                    <w:spacing w:line="360" w:lineRule="auto"/>
                    <w:rPr>
                      <w:rFonts w:ascii="Arial" w:hAnsi="Arial" w:cs="Arial"/>
                    </w:rPr>
                  </w:pPr>
                  <w:r w:rsidRPr="00570321">
                    <w:rPr>
                      <w:rFonts w:ascii="Arial" w:hAnsi="Arial" w:cs="Arial"/>
                    </w:rPr>
                    <w:t>Rent: £1,000, Utilities: £500, Salaries: £2,000</w:t>
                  </w:r>
                </w:p>
              </w:tc>
              <w:tc>
                <w:tcPr>
                  <w:tcW w:w="1985" w:type="dxa"/>
                  <w:vAlign w:val="bottom"/>
                </w:tcPr>
                <w:p w14:paraId="616F0973" w14:textId="3F02BEB5" w:rsidR="004F38FD" w:rsidRPr="004F38FD" w:rsidRDefault="004F38FD" w:rsidP="004F38FD">
                  <w:pPr>
                    <w:spacing w:line="360" w:lineRule="auto"/>
                    <w:rPr>
                      <w:rFonts w:ascii="Arial" w:hAnsi="Arial" w:cs="Arial"/>
                    </w:rPr>
                  </w:pPr>
                  <w:r w:rsidRPr="00570321">
                    <w:rPr>
                      <w:rFonts w:ascii="Arial" w:hAnsi="Arial" w:cs="Arial"/>
                    </w:rPr>
                    <w:t>Rent: £1,000, Utilities: £500, Salaries: £2,000</w:t>
                  </w:r>
                </w:p>
              </w:tc>
            </w:tr>
            <w:tr w:rsidR="004F38FD" w14:paraId="4200B0A8" w14:textId="77777777" w:rsidTr="007B18B8">
              <w:tc>
                <w:tcPr>
                  <w:tcW w:w="1954" w:type="dxa"/>
                </w:tcPr>
                <w:p w14:paraId="3396F9AC" w14:textId="628D6064" w:rsidR="004F38FD" w:rsidRPr="00733873" w:rsidRDefault="004F38FD" w:rsidP="004F38FD">
                  <w:pPr>
                    <w:rPr>
                      <w:b/>
                      <w:bCs/>
                    </w:rPr>
                  </w:pPr>
                  <w:r w:rsidRPr="00733873">
                    <w:rPr>
                      <w:b/>
                      <w:bCs/>
                    </w:rPr>
                    <w:t>Variable Costs</w:t>
                  </w:r>
                </w:p>
                <w:p w14:paraId="7FA3DE8A" w14:textId="36410689" w:rsidR="004F38FD" w:rsidRPr="00733873" w:rsidRDefault="004F38FD" w:rsidP="004F38FD">
                  <w:pPr>
                    <w:rPr>
                      <w:b/>
                      <w:bCs/>
                    </w:rPr>
                  </w:pPr>
                  <w:r>
                    <w:rPr>
                      <w:b/>
                      <w:bCs/>
                    </w:rPr>
                    <w:t>(List out your variable costs)</w:t>
                  </w:r>
                </w:p>
                <w:p w14:paraId="7103B10C" w14:textId="77777777" w:rsidR="004F38FD" w:rsidRPr="00733873" w:rsidRDefault="004F38FD" w:rsidP="004F38FD">
                  <w:pPr>
                    <w:rPr>
                      <w:b/>
                      <w:bCs/>
                    </w:rPr>
                  </w:pPr>
                </w:p>
                <w:p w14:paraId="253E07FE" w14:textId="77777777" w:rsidR="004F38FD" w:rsidRPr="00733873" w:rsidRDefault="004F38FD" w:rsidP="004F38FD">
                  <w:pPr>
                    <w:rPr>
                      <w:b/>
                      <w:bCs/>
                    </w:rPr>
                  </w:pPr>
                </w:p>
                <w:p w14:paraId="4CA95107" w14:textId="64B7BE1C" w:rsidR="004F38FD" w:rsidRPr="00733873" w:rsidRDefault="004F38FD" w:rsidP="004F38FD">
                  <w:pPr>
                    <w:rPr>
                      <w:b/>
                      <w:bCs/>
                    </w:rPr>
                  </w:pPr>
                </w:p>
                <w:p w14:paraId="78051395" w14:textId="75CD2C0B" w:rsidR="004F38FD" w:rsidRPr="00733873" w:rsidRDefault="004F38FD" w:rsidP="004F38FD">
                  <w:pPr>
                    <w:rPr>
                      <w:b/>
                      <w:bCs/>
                    </w:rPr>
                  </w:pPr>
                </w:p>
                <w:p w14:paraId="5B1F9802" w14:textId="661761DC" w:rsidR="004F38FD" w:rsidRPr="00733873" w:rsidRDefault="004F38FD" w:rsidP="004F38FD">
                  <w:pPr>
                    <w:rPr>
                      <w:b/>
                      <w:bCs/>
                    </w:rPr>
                  </w:pPr>
                </w:p>
                <w:p w14:paraId="2A122CA9" w14:textId="16480CEA" w:rsidR="004F38FD" w:rsidRPr="00733873" w:rsidRDefault="004F38FD" w:rsidP="004F38FD">
                  <w:pPr>
                    <w:rPr>
                      <w:b/>
                      <w:bCs/>
                    </w:rPr>
                  </w:pPr>
                </w:p>
                <w:p w14:paraId="6524255A" w14:textId="77777777" w:rsidR="004F38FD" w:rsidRPr="00733873" w:rsidRDefault="004F38FD" w:rsidP="004F38FD">
                  <w:pPr>
                    <w:rPr>
                      <w:b/>
                      <w:bCs/>
                    </w:rPr>
                  </w:pPr>
                </w:p>
                <w:p w14:paraId="1CAA1515" w14:textId="57C571BD" w:rsidR="004F38FD" w:rsidRPr="00733873" w:rsidRDefault="004F38FD" w:rsidP="004F38FD">
                  <w:pPr>
                    <w:rPr>
                      <w:b/>
                      <w:bCs/>
                    </w:rPr>
                  </w:pPr>
                </w:p>
              </w:tc>
              <w:tc>
                <w:tcPr>
                  <w:tcW w:w="1985" w:type="dxa"/>
                  <w:vAlign w:val="bottom"/>
                </w:tcPr>
                <w:p w14:paraId="43F78665" w14:textId="675AF746" w:rsidR="004F38FD" w:rsidRPr="004F38FD" w:rsidRDefault="004F38FD" w:rsidP="004F38FD">
                  <w:pPr>
                    <w:spacing w:line="360" w:lineRule="auto"/>
                    <w:rPr>
                      <w:rFonts w:ascii="Arial" w:hAnsi="Arial" w:cs="Arial"/>
                    </w:rPr>
                  </w:pPr>
                  <w:r w:rsidRPr="00570321">
                    <w:rPr>
                      <w:rFonts w:ascii="Arial" w:hAnsi="Arial" w:cs="Arial"/>
                    </w:rPr>
                    <w:lastRenderedPageBreak/>
                    <w:t>Ingredients: £1,500, Packaging: £1,000, Delivery: £500</w:t>
                  </w:r>
                </w:p>
              </w:tc>
              <w:tc>
                <w:tcPr>
                  <w:tcW w:w="1985" w:type="dxa"/>
                  <w:vAlign w:val="bottom"/>
                </w:tcPr>
                <w:p w14:paraId="09EB9A46" w14:textId="27CD2A3F" w:rsidR="004F38FD" w:rsidRPr="004F38FD" w:rsidRDefault="004F38FD" w:rsidP="004F38FD">
                  <w:pPr>
                    <w:spacing w:line="360" w:lineRule="auto"/>
                    <w:rPr>
                      <w:rFonts w:ascii="Arial" w:hAnsi="Arial" w:cs="Arial"/>
                    </w:rPr>
                  </w:pPr>
                  <w:r w:rsidRPr="00570321">
                    <w:rPr>
                      <w:rFonts w:ascii="Arial" w:hAnsi="Arial" w:cs="Arial"/>
                    </w:rPr>
                    <w:t>Ingredients: £2,000, Packaging: £1,500, Delivery: £500</w:t>
                  </w:r>
                </w:p>
              </w:tc>
              <w:tc>
                <w:tcPr>
                  <w:tcW w:w="1985" w:type="dxa"/>
                  <w:vAlign w:val="bottom"/>
                </w:tcPr>
                <w:p w14:paraId="2E8A3125" w14:textId="04DA895C" w:rsidR="004F38FD" w:rsidRPr="004F38FD" w:rsidRDefault="004F38FD" w:rsidP="004F38FD">
                  <w:pPr>
                    <w:spacing w:line="360" w:lineRule="auto"/>
                    <w:rPr>
                      <w:rFonts w:ascii="Arial" w:hAnsi="Arial" w:cs="Arial"/>
                    </w:rPr>
                  </w:pPr>
                  <w:r w:rsidRPr="00570321">
                    <w:rPr>
                      <w:rFonts w:ascii="Arial" w:hAnsi="Arial" w:cs="Arial"/>
                    </w:rPr>
                    <w:t>Ingredients: £2,500, Packaging: £1,500, Delivery: £500</w:t>
                  </w:r>
                </w:p>
              </w:tc>
              <w:tc>
                <w:tcPr>
                  <w:tcW w:w="1985" w:type="dxa"/>
                  <w:vAlign w:val="bottom"/>
                </w:tcPr>
                <w:p w14:paraId="068C1763" w14:textId="4ED43310" w:rsidR="004F38FD" w:rsidRPr="004F38FD" w:rsidRDefault="004F38FD" w:rsidP="004F38FD">
                  <w:pPr>
                    <w:spacing w:line="360" w:lineRule="auto"/>
                    <w:rPr>
                      <w:rFonts w:ascii="Arial" w:hAnsi="Arial" w:cs="Arial"/>
                    </w:rPr>
                  </w:pPr>
                  <w:r w:rsidRPr="00570321">
                    <w:rPr>
                      <w:rFonts w:ascii="Arial" w:hAnsi="Arial" w:cs="Arial"/>
                    </w:rPr>
                    <w:t>Ingredients: £2,800, Packaging: £1,500, Delivery: £500</w:t>
                  </w:r>
                </w:p>
              </w:tc>
              <w:tc>
                <w:tcPr>
                  <w:tcW w:w="1843" w:type="dxa"/>
                  <w:vAlign w:val="bottom"/>
                </w:tcPr>
                <w:p w14:paraId="6B8EB3F9" w14:textId="3DB7BFD5" w:rsidR="004F38FD" w:rsidRPr="004F38FD" w:rsidRDefault="004F38FD" w:rsidP="004F38FD">
                  <w:pPr>
                    <w:spacing w:line="360" w:lineRule="auto"/>
                    <w:rPr>
                      <w:rFonts w:ascii="Arial" w:hAnsi="Arial" w:cs="Arial"/>
                    </w:rPr>
                  </w:pPr>
                  <w:r w:rsidRPr="00570321">
                    <w:rPr>
                      <w:rFonts w:ascii="Arial" w:hAnsi="Arial" w:cs="Arial"/>
                    </w:rPr>
                    <w:t>Ingredients: £3,000, Packaging: £1,500, Delivery: £500</w:t>
                  </w:r>
                </w:p>
              </w:tc>
              <w:tc>
                <w:tcPr>
                  <w:tcW w:w="1985" w:type="dxa"/>
                  <w:vAlign w:val="bottom"/>
                </w:tcPr>
                <w:p w14:paraId="4769D442" w14:textId="4D47321C" w:rsidR="004F38FD" w:rsidRPr="004F38FD" w:rsidRDefault="004F38FD" w:rsidP="004F38FD">
                  <w:pPr>
                    <w:spacing w:line="360" w:lineRule="auto"/>
                    <w:rPr>
                      <w:rFonts w:ascii="Arial" w:hAnsi="Arial" w:cs="Arial"/>
                    </w:rPr>
                  </w:pPr>
                  <w:r w:rsidRPr="00570321">
                    <w:rPr>
                      <w:rFonts w:ascii="Arial" w:hAnsi="Arial" w:cs="Arial"/>
                    </w:rPr>
                    <w:t>Ingredients: £3,200, Packaging: £1,500, Delivery: £500</w:t>
                  </w:r>
                </w:p>
              </w:tc>
            </w:tr>
            <w:tr w:rsidR="004F38FD" w14:paraId="73B0E08A" w14:textId="77777777" w:rsidTr="007B18B8">
              <w:tc>
                <w:tcPr>
                  <w:tcW w:w="1954" w:type="dxa"/>
                </w:tcPr>
                <w:p w14:paraId="3F4DC49C" w14:textId="0AD5146F" w:rsidR="004F38FD" w:rsidRPr="00733873" w:rsidRDefault="004F38FD" w:rsidP="004F38FD">
                  <w:pPr>
                    <w:rPr>
                      <w:b/>
                      <w:bCs/>
                    </w:rPr>
                  </w:pPr>
                  <w:r w:rsidRPr="00733873">
                    <w:rPr>
                      <w:b/>
                      <w:bCs/>
                    </w:rPr>
                    <w:t xml:space="preserve">Profit </w:t>
                  </w:r>
                </w:p>
              </w:tc>
              <w:tc>
                <w:tcPr>
                  <w:tcW w:w="1985" w:type="dxa"/>
                  <w:vAlign w:val="bottom"/>
                </w:tcPr>
                <w:p w14:paraId="257C588E" w14:textId="3F5A2CF2" w:rsidR="004F38FD" w:rsidRPr="004F38FD" w:rsidRDefault="004F38FD" w:rsidP="004F38FD">
                  <w:pPr>
                    <w:spacing w:line="360" w:lineRule="auto"/>
                    <w:rPr>
                      <w:rFonts w:ascii="Arial" w:hAnsi="Arial" w:cs="Arial"/>
                    </w:rPr>
                  </w:pPr>
                  <w:r w:rsidRPr="00570321">
                    <w:rPr>
                      <w:rFonts w:ascii="Arial" w:hAnsi="Arial" w:cs="Arial"/>
                    </w:rPr>
                    <w:t>£3,000</w:t>
                  </w:r>
                </w:p>
              </w:tc>
              <w:tc>
                <w:tcPr>
                  <w:tcW w:w="1985" w:type="dxa"/>
                  <w:vAlign w:val="bottom"/>
                </w:tcPr>
                <w:p w14:paraId="2E5DF5B0" w14:textId="017B126A" w:rsidR="004F38FD" w:rsidRPr="004F38FD" w:rsidRDefault="004F38FD" w:rsidP="004F38FD">
                  <w:pPr>
                    <w:spacing w:line="360" w:lineRule="auto"/>
                    <w:rPr>
                      <w:rFonts w:ascii="Arial" w:hAnsi="Arial" w:cs="Arial"/>
                    </w:rPr>
                  </w:pPr>
                  <w:r w:rsidRPr="00570321">
                    <w:rPr>
                      <w:rFonts w:ascii="Arial" w:hAnsi="Arial" w:cs="Arial"/>
                    </w:rPr>
                    <w:t>£5,000</w:t>
                  </w:r>
                </w:p>
              </w:tc>
              <w:tc>
                <w:tcPr>
                  <w:tcW w:w="1985" w:type="dxa"/>
                  <w:vAlign w:val="bottom"/>
                </w:tcPr>
                <w:p w14:paraId="65A719F5" w14:textId="697E1F75" w:rsidR="004F38FD" w:rsidRPr="004F38FD" w:rsidRDefault="004F38FD" w:rsidP="004F38FD">
                  <w:pPr>
                    <w:spacing w:line="360" w:lineRule="auto"/>
                    <w:rPr>
                      <w:rFonts w:ascii="Arial" w:hAnsi="Arial" w:cs="Arial"/>
                    </w:rPr>
                  </w:pPr>
                  <w:r w:rsidRPr="00570321">
                    <w:rPr>
                      <w:rFonts w:ascii="Arial" w:hAnsi="Arial" w:cs="Arial"/>
                    </w:rPr>
                    <w:t>£7,000</w:t>
                  </w:r>
                </w:p>
              </w:tc>
              <w:tc>
                <w:tcPr>
                  <w:tcW w:w="1985" w:type="dxa"/>
                  <w:vAlign w:val="bottom"/>
                </w:tcPr>
                <w:p w14:paraId="569BAE9C" w14:textId="2689B921" w:rsidR="004F38FD" w:rsidRPr="004F38FD" w:rsidRDefault="004F38FD" w:rsidP="004F38FD">
                  <w:pPr>
                    <w:spacing w:line="360" w:lineRule="auto"/>
                    <w:rPr>
                      <w:rFonts w:ascii="Arial" w:hAnsi="Arial" w:cs="Arial"/>
                    </w:rPr>
                  </w:pPr>
                  <w:r w:rsidRPr="00570321">
                    <w:rPr>
                      <w:rFonts w:ascii="Arial" w:hAnsi="Arial" w:cs="Arial"/>
                    </w:rPr>
                    <w:t>£7,700</w:t>
                  </w:r>
                </w:p>
              </w:tc>
              <w:tc>
                <w:tcPr>
                  <w:tcW w:w="1843" w:type="dxa"/>
                  <w:vAlign w:val="bottom"/>
                </w:tcPr>
                <w:p w14:paraId="2D867203" w14:textId="0C8FDBF7" w:rsidR="004F38FD" w:rsidRPr="004F38FD" w:rsidRDefault="004F38FD" w:rsidP="004F38FD">
                  <w:pPr>
                    <w:spacing w:line="360" w:lineRule="auto"/>
                    <w:rPr>
                      <w:rFonts w:ascii="Arial" w:hAnsi="Arial" w:cs="Arial"/>
                    </w:rPr>
                  </w:pPr>
                  <w:r w:rsidRPr="00570321">
                    <w:rPr>
                      <w:rFonts w:ascii="Arial" w:hAnsi="Arial" w:cs="Arial"/>
                    </w:rPr>
                    <w:t>£10,500</w:t>
                  </w:r>
                </w:p>
              </w:tc>
              <w:tc>
                <w:tcPr>
                  <w:tcW w:w="1985" w:type="dxa"/>
                  <w:vAlign w:val="bottom"/>
                </w:tcPr>
                <w:p w14:paraId="19D0A0AE" w14:textId="05F65652" w:rsidR="004F38FD" w:rsidRPr="004F38FD" w:rsidRDefault="004F38FD" w:rsidP="004F38FD">
                  <w:pPr>
                    <w:spacing w:line="360" w:lineRule="auto"/>
                    <w:rPr>
                      <w:rFonts w:ascii="Arial" w:hAnsi="Arial" w:cs="Arial"/>
                    </w:rPr>
                  </w:pPr>
                  <w:r w:rsidRPr="00570321">
                    <w:rPr>
                      <w:rFonts w:ascii="Arial" w:hAnsi="Arial" w:cs="Arial"/>
                    </w:rPr>
                    <w:t>£12,500</w:t>
                  </w:r>
                </w:p>
              </w:tc>
            </w:tr>
          </w:tbl>
          <w:p w14:paraId="4EC48A7D" w14:textId="77777777" w:rsidR="009E45D5" w:rsidRDefault="009E45D5" w:rsidP="00E00739"/>
        </w:tc>
      </w:tr>
    </w:tbl>
    <w:p w14:paraId="10B72335" w14:textId="77777777" w:rsidR="009E45D5" w:rsidRDefault="009E45D5" w:rsidP="009E45D5"/>
    <w:p w14:paraId="3A6E75A4" w14:textId="0ADDBC8A" w:rsidR="009E45D5" w:rsidRDefault="009E45D5" w:rsidP="009E45D5">
      <w:pPr>
        <w:jc w:val="both"/>
        <w:rPr>
          <w:b/>
          <w:bCs/>
        </w:rPr>
      </w:pPr>
    </w:p>
    <w:p w14:paraId="7796A178" w14:textId="54350530" w:rsidR="00950963" w:rsidRDefault="00950963" w:rsidP="009E45D5">
      <w:pPr>
        <w:jc w:val="both"/>
        <w:rPr>
          <w:b/>
          <w:bCs/>
        </w:rPr>
      </w:pPr>
      <w:r>
        <w:rPr>
          <w:b/>
          <w:bCs/>
        </w:rPr>
        <w:t xml:space="preserve">MARKET RESEARCH </w:t>
      </w:r>
    </w:p>
    <w:p w14:paraId="39D5F07A" w14:textId="77777777" w:rsidR="004F38FD" w:rsidRPr="004F38FD" w:rsidRDefault="004F38FD" w:rsidP="004F38FD">
      <w:pPr>
        <w:spacing w:line="360" w:lineRule="auto"/>
        <w:jc w:val="both"/>
        <w:rPr>
          <w:rFonts w:ascii="Arial" w:hAnsi="Arial" w:cs="Arial"/>
        </w:rPr>
      </w:pPr>
      <w:r w:rsidRPr="004F38FD">
        <w:rPr>
          <w:rFonts w:ascii="Arial" w:hAnsi="Arial" w:cs="Arial"/>
        </w:rPr>
        <w:t xml:space="preserve">Research on the market is an essential component of any business plan, and it is critical to have a solid understanding of both the industry and the target market </w:t>
      </w:r>
      <w:proofErr w:type="gramStart"/>
      <w:r w:rsidRPr="004F38FD">
        <w:rPr>
          <w:rFonts w:ascii="Arial" w:hAnsi="Arial" w:cs="Arial"/>
        </w:rPr>
        <w:t>in order to</w:t>
      </w:r>
      <w:proofErr w:type="gramEnd"/>
      <w:r w:rsidRPr="004F38FD">
        <w:rPr>
          <w:rFonts w:ascii="Arial" w:hAnsi="Arial" w:cs="Arial"/>
        </w:rPr>
        <w:t xml:space="preserve"> recognise both trends and opportunities. The global market for the delivery of meal kits is expected to expand at a high rate over the next few years, reaching a value of more than $19 billion by the year 2027, according to a report published by Statista (Statista, 2021). This illustrates both the substantial need for meal kit delivery services as well as the growing demand for new solutions in this market arena.</w:t>
      </w:r>
    </w:p>
    <w:p w14:paraId="5F7749EA" w14:textId="77777777" w:rsidR="004F38FD" w:rsidRPr="004F38FD" w:rsidRDefault="004F38FD" w:rsidP="004F38FD">
      <w:pPr>
        <w:spacing w:line="360" w:lineRule="auto"/>
        <w:jc w:val="both"/>
        <w:rPr>
          <w:rFonts w:ascii="Arial" w:hAnsi="Arial" w:cs="Arial"/>
        </w:rPr>
      </w:pPr>
      <w:r w:rsidRPr="004F38FD">
        <w:rPr>
          <w:rFonts w:ascii="Arial" w:hAnsi="Arial" w:cs="Arial"/>
        </w:rPr>
        <w:t xml:space="preserve">In addition, </w:t>
      </w:r>
      <w:proofErr w:type="gramStart"/>
      <w:r w:rsidRPr="004F38FD">
        <w:rPr>
          <w:rFonts w:ascii="Arial" w:hAnsi="Arial" w:cs="Arial"/>
        </w:rPr>
        <w:t>in order to</w:t>
      </w:r>
      <w:proofErr w:type="gramEnd"/>
      <w:r w:rsidRPr="004F38FD">
        <w:rPr>
          <w:rFonts w:ascii="Arial" w:hAnsi="Arial" w:cs="Arial"/>
        </w:rPr>
        <w:t xml:space="preserve"> acquire a competitive advantage, we have carried out a Porter's Five Forces analysis in order to examine the competitive landscape within the market. The ability of a business to compete in its industry is influenced by </w:t>
      </w:r>
      <w:proofErr w:type="gramStart"/>
      <w:r w:rsidRPr="004F38FD">
        <w:rPr>
          <w:rFonts w:ascii="Arial" w:hAnsi="Arial" w:cs="Arial"/>
        </w:rPr>
        <w:t>a number of</w:t>
      </w:r>
      <w:proofErr w:type="gramEnd"/>
      <w:r w:rsidRPr="004F38FD">
        <w:rPr>
          <w:rFonts w:ascii="Arial" w:hAnsi="Arial" w:cs="Arial"/>
        </w:rPr>
        <w:t xml:space="preserve"> factors, including the threat of new entrants, the bargaining power of suppliers, the bargaining power of buyers, the threat of alternative products, and the intensity of competitive rivalry. These factors are broken down into five categories in Porter's Five Forces model. Based on our examination of our primary rivals, we have identified a sizeable window of opportunity for us to set ourselves apart from the competition by virtue of our distinctive value proposition and cutting-edge product.</w:t>
      </w:r>
    </w:p>
    <w:p w14:paraId="7E5B8ECA" w14:textId="77777777" w:rsidR="004F38FD" w:rsidRPr="004F38FD" w:rsidRDefault="004F38FD" w:rsidP="004F38FD">
      <w:pPr>
        <w:spacing w:line="360" w:lineRule="auto"/>
        <w:jc w:val="both"/>
        <w:rPr>
          <w:rFonts w:ascii="Arial" w:hAnsi="Arial" w:cs="Arial"/>
        </w:rPr>
      </w:pPr>
      <w:r w:rsidRPr="004F38FD">
        <w:rPr>
          <w:rFonts w:ascii="Arial" w:hAnsi="Arial" w:cs="Arial"/>
        </w:rPr>
        <w:t xml:space="preserve">In addition, a management team is one of the most important factors in determining the success of a </w:t>
      </w:r>
      <w:proofErr w:type="spellStart"/>
      <w:r w:rsidRPr="004F38FD">
        <w:rPr>
          <w:rFonts w:ascii="Arial" w:hAnsi="Arial" w:cs="Arial"/>
        </w:rPr>
        <w:t>startup</w:t>
      </w:r>
      <w:proofErr w:type="spellEnd"/>
      <w:r w:rsidRPr="004F38FD">
        <w:rPr>
          <w:rFonts w:ascii="Arial" w:hAnsi="Arial" w:cs="Arial"/>
        </w:rPr>
        <w:t>. We are certain that our management team will be able to efficiently put the business plan into action because it is comprised of seasoned individuals that have expertise in the production of food, management of businesses, and marketing. According to a report that was published in the Harvard Business Review, one of the most important considerations that investors make when assessing the viability of a new business is the calibre of the management team (Gompers, 2018).</w:t>
      </w:r>
    </w:p>
    <w:p w14:paraId="1981D418" w14:textId="77777777" w:rsidR="004F38FD" w:rsidRPr="004F38FD" w:rsidRDefault="004F38FD" w:rsidP="004F38FD">
      <w:pPr>
        <w:spacing w:line="360" w:lineRule="auto"/>
        <w:jc w:val="both"/>
        <w:rPr>
          <w:rFonts w:ascii="Arial" w:hAnsi="Arial" w:cs="Arial"/>
        </w:rPr>
      </w:pPr>
      <w:r w:rsidRPr="004F38FD">
        <w:rPr>
          <w:rFonts w:ascii="Arial" w:hAnsi="Arial" w:cs="Arial"/>
        </w:rPr>
        <w:lastRenderedPageBreak/>
        <w:t xml:space="preserve">In conclusion, our business plan includes a complete strategy for starting and growing our </w:t>
      </w:r>
      <w:proofErr w:type="spellStart"/>
      <w:r w:rsidRPr="004F38FD">
        <w:rPr>
          <w:rFonts w:ascii="Arial" w:hAnsi="Arial" w:cs="Arial"/>
        </w:rPr>
        <w:t>startup</w:t>
      </w:r>
      <w:proofErr w:type="spellEnd"/>
      <w:r w:rsidRPr="004F38FD">
        <w:rPr>
          <w:rFonts w:ascii="Arial" w:hAnsi="Arial" w:cs="Arial"/>
        </w:rPr>
        <w:t>. This approach takes into consideration the trends in the sector, the competitive landscape, as well as the strength of our management team. We are convinced that we will be successful in achieving our objectives and rising to the top of our field if we have an original product, successful marketing and sales methods, and a dedicated and talented team.</w:t>
      </w:r>
    </w:p>
    <w:p w14:paraId="24B2682C" w14:textId="785FEA4E" w:rsidR="004F38FD" w:rsidRDefault="004F38FD" w:rsidP="004F38FD">
      <w:pPr>
        <w:spacing w:line="360" w:lineRule="auto"/>
        <w:jc w:val="both"/>
        <w:rPr>
          <w:rFonts w:ascii="Arial" w:hAnsi="Arial" w:cs="Arial"/>
        </w:rPr>
      </w:pPr>
    </w:p>
    <w:p w14:paraId="12ACBAB5" w14:textId="07837BB6" w:rsidR="0012279C" w:rsidRDefault="0012279C" w:rsidP="004F38FD">
      <w:pPr>
        <w:spacing w:line="360" w:lineRule="auto"/>
        <w:jc w:val="both"/>
        <w:rPr>
          <w:rFonts w:ascii="Arial" w:hAnsi="Arial" w:cs="Arial"/>
        </w:rPr>
      </w:pPr>
    </w:p>
    <w:p w14:paraId="5A2DB34E" w14:textId="2644AE66" w:rsidR="0012279C" w:rsidRDefault="0012279C" w:rsidP="004F38FD">
      <w:pPr>
        <w:spacing w:line="360" w:lineRule="auto"/>
        <w:jc w:val="both"/>
        <w:rPr>
          <w:rFonts w:ascii="Arial" w:hAnsi="Arial" w:cs="Arial"/>
        </w:rPr>
      </w:pPr>
    </w:p>
    <w:p w14:paraId="33E34A95" w14:textId="31B11391" w:rsidR="0012279C" w:rsidRDefault="0012279C" w:rsidP="004F38FD">
      <w:pPr>
        <w:spacing w:line="360" w:lineRule="auto"/>
        <w:jc w:val="both"/>
        <w:rPr>
          <w:rFonts w:ascii="Arial" w:hAnsi="Arial" w:cs="Arial"/>
        </w:rPr>
      </w:pPr>
    </w:p>
    <w:p w14:paraId="7148688E" w14:textId="01E00959" w:rsidR="0012279C" w:rsidRDefault="0012279C" w:rsidP="004F38FD">
      <w:pPr>
        <w:spacing w:line="360" w:lineRule="auto"/>
        <w:jc w:val="both"/>
        <w:rPr>
          <w:rFonts w:ascii="Arial" w:hAnsi="Arial" w:cs="Arial"/>
        </w:rPr>
      </w:pPr>
    </w:p>
    <w:p w14:paraId="0AD35541" w14:textId="687A61C0" w:rsidR="0012279C" w:rsidRDefault="0012279C" w:rsidP="004F38FD">
      <w:pPr>
        <w:spacing w:line="360" w:lineRule="auto"/>
        <w:jc w:val="both"/>
        <w:rPr>
          <w:rFonts w:ascii="Arial" w:hAnsi="Arial" w:cs="Arial"/>
        </w:rPr>
      </w:pPr>
    </w:p>
    <w:p w14:paraId="3A04E9FE" w14:textId="69918B5D" w:rsidR="0012279C" w:rsidRDefault="0012279C" w:rsidP="004F38FD">
      <w:pPr>
        <w:spacing w:line="360" w:lineRule="auto"/>
        <w:jc w:val="both"/>
        <w:rPr>
          <w:rFonts w:ascii="Arial" w:hAnsi="Arial" w:cs="Arial"/>
        </w:rPr>
      </w:pPr>
    </w:p>
    <w:p w14:paraId="0F9C63AD" w14:textId="7DA8A51B" w:rsidR="0012279C" w:rsidRDefault="0012279C" w:rsidP="004F38FD">
      <w:pPr>
        <w:spacing w:line="360" w:lineRule="auto"/>
        <w:jc w:val="both"/>
        <w:rPr>
          <w:rFonts w:ascii="Arial" w:hAnsi="Arial" w:cs="Arial"/>
        </w:rPr>
      </w:pPr>
    </w:p>
    <w:p w14:paraId="49D30507" w14:textId="3F74C013" w:rsidR="0012279C" w:rsidRDefault="0012279C" w:rsidP="004F38FD">
      <w:pPr>
        <w:spacing w:line="360" w:lineRule="auto"/>
        <w:jc w:val="both"/>
        <w:rPr>
          <w:rFonts w:ascii="Arial" w:hAnsi="Arial" w:cs="Arial"/>
        </w:rPr>
      </w:pPr>
    </w:p>
    <w:p w14:paraId="7CF96D45" w14:textId="07E1DE24" w:rsidR="0012279C" w:rsidRDefault="0012279C" w:rsidP="004F38FD">
      <w:pPr>
        <w:spacing w:line="360" w:lineRule="auto"/>
        <w:jc w:val="both"/>
        <w:rPr>
          <w:rFonts w:ascii="Arial" w:hAnsi="Arial" w:cs="Arial"/>
        </w:rPr>
      </w:pPr>
    </w:p>
    <w:p w14:paraId="7F13B81B" w14:textId="328AEA62" w:rsidR="0012279C" w:rsidRDefault="0012279C" w:rsidP="004F38FD">
      <w:pPr>
        <w:spacing w:line="360" w:lineRule="auto"/>
        <w:jc w:val="both"/>
        <w:rPr>
          <w:rFonts w:ascii="Arial" w:hAnsi="Arial" w:cs="Arial"/>
        </w:rPr>
      </w:pPr>
    </w:p>
    <w:p w14:paraId="164E6DC6" w14:textId="59D5F2EF" w:rsidR="0012279C" w:rsidRDefault="0012279C" w:rsidP="004F38FD">
      <w:pPr>
        <w:spacing w:line="360" w:lineRule="auto"/>
        <w:jc w:val="both"/>
        <w:rPr>
          <w:rFonts w:ascii="Arial" w:hAnsi="Arial" w:cs="Arial"/>
        </w:rPr>
      </w:pPr>
    </w:p>
    <w:p w14:paraId="7FD5A8E4" w14:textId="42BD2C83" w:rsidR="0012279C" w:rsidRDefault="0012279C" w:rsidP="004F38FD">
      <w:pPr>
        <w:spacing w:line="360" w:lineRule="auto"/>
        <w:jc w:val="both"/>
        <w:rPr>
          <w:rFonts w:ascii="Arial" w:hAnsi="Arial" w:cs="Arial"/>
        </w:rPr>
      </w:pPr>
    </w:p>
    <w:p w14:paraId="6E6176D4" w14:textId="2C1889AB" w:rsidR="0012279C" w:rsidRDefault="0012279C" w:rsidP="004F38FD">
      <w:pPr>
        <w:spacing w:line="360" w:lineRule="auto"/>
        <w:jc w:val="both"/>
        <w:rPr>
          <w:rFonts w:ascii="Arial" w:hAnsi="Arial" w:cs="Arial"/>
        </w:rPr>
      </w:pPr>
    </w:p>
    <w:p w14:paraId="44663944" w14:textId="20AFBEDF" w:rsidR="0012279C" w:rsidRDefault="0012279C" w:rsidP="004F38FD">
      <w:pPr>
        <w:spacing w:line="360" w:lineRule="auto"/>
        <w:jc w:val="both"/>
        <w:rPr>
          <w:rFonts w:ascii="Arial" w:hAnsi="Arial" w:cs="Arial"/>
        </w:rPr>
      </w:pPr>
    </w:p>
    <w:p w14:paraId="113A2A56" w14:textId="77777777" w:rsidR="0012279C" w:rsidRPr="004F38FD" w:rsidRDefault="0012279C" w:rsidP="004F38FD">
      <w:pPr>
        <w:spacing w:line="360" w:lineRule="auto"/>
        <w:jc w:val="both"/>
        <w:rPr>
          <w:rFonts w:ascii="Arial" w:hAnsi="Arial" w:cs="Arial"/>
        </w:rPr>
      </w:pPr>
    </w:p>
    <w:p w14:paraId="17CC677C" w14:textId="77777777" w:rsidR="00E82B94" w:rsidRDefault="00E82B94" w:rsidP="009E45D5">
      <w:pPr>
        <w:jc w:val="both"/>
        <w:rPr>
          <w:b/>
          <w:bCs/>
        </w:rPr>
      </w:pPr>
    </w:p>
    <w:p w14:paraId="0C028992" w14:textId="77777777" w:rsidR="00950963" w:rsidRDefault="00950963" w:rsidP="009E45D5">
      <w:pPr>
        <w:jc w:val="both"/>
        <w:rPr>
          <w:b/>
          <w:bCs/>
        </w:rPr>
      </w:pPr>
    </w:p>
    <w:p w14:paraId="6311B77C" w14:textId="0D22BF7E" w:rsidR="00A44A0A" w:rsidRDefault="00A44A0A" w:rsidP="009E45D5">
      <w:pPr>
        <w:jc w:val="both"/>
        <w:rPr>
          <w:b/>
          <w:bCs/>
        </w:rPr>
      </w:pPr>
      <w:r>
        <w:rPr>
          <w:b/>
          <w:bCs/>
        </w:rPr>
        <w:lastRenderedPageBreak/>
        <w:t xml:space="preserve">REFERENCES </w:t>
      </w:r>
    </w:p>
    <w:p w14:paraId="52111C4A" w14:textId="757726FC" w:rsidR="0012279C" w:rsidRDefault="0012279C" w:rsidP="009E45D5">
      <w:pPr>
        <w:jc w:val="both"/>
        <w:rPr>
          <w:b/>
          <w:bCs/>
        </w:rPr>
      </w:pPr>
    </w:p>
    <w:p w14:paraId="0F445A3A" w14:textId="77777777" w:rsidR="0012279C" w:rsidRPr="0012279C" w:rsidRDefault="0012279C" w:rsidP="0012279C">
      <w:pPr>
        <w:pStyle w:val="ListParagraph"/>
        <w:numPr>
          <w:ilvl w:val="0"/>
          <w:numId w:val="1"/>
        </w:numPr>
        <w:spacing w:line="360" w:lineRule="auto"/>
        <w:rPr>
          <w:rFonts w:ascii="Arial" w:hAnsi="Arial" w:cs="Arial"/>
        </w:rPr>
      </w:pPr>
      <w:r w:rsidRPr="0012279C">
        <w:rPr>
          <w:rFonts w:ascii="Arial" w:hAnsi="Arial" w:cs="Arial"/>
        </w:rPr>
        <w:t xml:space="preserve">Brown, A. (2020). Sustainable Food Delivery: How Eco-Friendly Meal Services Are Reducing Waste. </w:t>
      </w:r>
      <w:r w:rsidRPr="0012279C">
        <w:rPr>
          <w:rFonts w:ascii="Arial" w:hAnsi="Arial" w:cs="Arial"/>
          <w:i/>
          <w:iCs/>
        </w:rPr>
        <w:t>Forbes</w:t>
      </w:r>
      <w:r w:rsidRPr="0012279C">
        <w:rPr>
          <w:rFonts w:ascii="Arial" w:hAnsi="Arial" w:cs="Arial"/>
        </w:rPr>
        <w:t xml:space="preserve"> [online]. Available from: </w:t>
      </w:r>
      <w:hyperlink r:id="rId7" w:history="1">
        <w:r w:rsidRPr="0012279C">
          <w:rPr>
            <w:rStyle w:val="Hyperlink"/>
            <w:rFonts w:ascii="Arial" w:hAnsi="Arial" w:cs="Arial"/>
          </w:rPr>
          <w:t>https://www.forbes.com/sites/ashleaebeling/2020/02/12/sustainable-food-delivery-how-eco-friendly-meal-services-are-reducing-waste/?sh=29d8e7425f5a</w:t>
        </w:r>
      </w:hyperlink>
      <w:r w:rsidRPr="0012279C">
        <w:rPr>
          <w:rFonts w:ascii="Arial" w:hAnsi="Arial" w:cs="Arial"/>
        </w:rPr>
        <w:t xml:space="preserve"> [Accessed: 15 Apr. 2023].</w:t>
      </w:r>
    </w:p>
    <w:p w14:paraId="4C461EF0" w14:textId="77777777" w:rsidR="0012279C" w:rsidRPr="0012279C" w:rsidRDefault="0012279C" w:rsidP="0012279C">
      <w:pPr>
        <w:pStyle w:val="ListParagraph"/>
        <w:numPr>
          <w:ilvl w:val="0"/>
          <w:numId w:val="1"/>
        </w:numPr>
        <w:spacing w:line="360" w:lineRule="auto"/>
        <w:rPr>
          <w:rFonts w:ascii="Arial" w:hAnsi="Arial" w:cs="Arial"/>
        </w:rPr>
      </w:pPr>
      <w:proofErr w:type="spellStart"/>
      <w:r w:rsidRPr="0012279C">
        <w:rPr>
          <w:rFonts w:ascii="Arial" w:hAnsi="Arial" w:cs="Arial"/>
        </w:rPr>
        <w:t>Cateora</w:t>
      </w:r>
      <w:proofErr w:type="spellEnd"/>
      <w:r w:rsidRPr="0012279C">
        <w:rPr>
          <w:rFonts w:ascii="Arial" w:hAnsi="Arial" w:cs="Arial"/>
        </w:rPr>
        <w:t xml:space="preserve">, P.R. (2020). </w:t>
      </w:r>
      <w:r w:rsidRPr="0012279C">
        <w:rPr>
          <w:rFonts w:ascii="Arial" w:hAnsi="Arial" w:cs="Arial"/>
          <w:i/>
          <w:iCs/>
        </w:rPr>
        <w:t>International Marketing</w:t>
      </w:r>
      <w:r w:rsidRPr="0012279C">
        <w:rPr>
          <w:rFonts w:ascii="Arial" w:hAnsi="Arial" w:cs="Arial"/>
        </w:rPr>
        <w:t xml:space="preserve">. New York: </w:t>
      </w:r>
      <w:proofErr w:type="spellStart"/>
      <w:r w:rsidRPr="0012279C">
        <w:rPr>
          <w:rFonts w:ascii="Arial" w:hAnsi="Arial" w:cs="Arial"/>
        </w:rPr>
        <w:t>Mcgrawhill</w:t>
      </w:r>
      <w:proofErr w:type="spellEnd"/>
      <w:r w:rsidRPr="0012279C">
        <w:rPr>
          <w:rFonts w:ascii="Arial" w:hAnsi="Arial" w:cs="Arial"/>
        </w:rPr>
        <w:t xml:space="preserve"> Education.</w:t>
      </w:r>
    </w:p>
    <w:p w14:paraId="391DBC0C" w14:textId="77777777" w:rsidR="0012279C" w:rsidRPr="0012279C" w:rsidRDefault="0012279C" w:rsidP="0012279C">
      <w:pPr>
        <w:pStyle w:val="ListParagraph"/>
        <w:numPr>
          <w:ilvl w:val="0"/>
          <w:numId w:val="1"/>
        </w:numPr>
        <w:spacing w:line="360" w:lineRule="auto"/>
        <w:rPr>
          <w:rFonts w:ascii="Arial" w:hAnsi="Arial" w:cs="Arial"/>
        </w:rPr>
      </w:pPr>
      <w:proofErr w:type="spellStart"/>
      <w:r w:rsidRPr="0012279C">
        <w:rPr>
          <w:rFonts w:ascii="Arial" w:hAnsi="Arial" w:cs="Arial"/>
        </w:rPr>
        <w:t>Gök</w:t>
      </w:r>
      <w:proofErr w:type="spellEnd"/>
      <w:r w:rsidRPr="0012279C">
        <w:rPr>
          <w:rFonts w:ascii="Arial" w:hAnsi="Arial" w:cs="Arial"/>
        </w:rPr>
        <w:t xml:space="preserve">, O. N. (2018). A literature review on Porter’s Five Forces framework in the era of the Internet. </w:t>
      </w:r>
      <w:r w:rsidRPr="0012279C">
        <w:rPr>
          <w:rFonts w:ascii="Arial" w:hAnsi="Arial" w:cs="Arial"/>
          <w:i/>
          <w:iCs/>
        </w:rPr>
        <w:t>Journal of Strategy and Management</w:t>
      </w:r>
      <w:r w:rsidRPr="0012279C">
        <w:rPr>
          <w:rFonts w:ascii="Arial" w:hAnsi="Arial" w:cs="Arial"/>
        </w:rPr>
        <w:t>, 11(</w:t>
      </w:r>
      <w:r w:rsidRPr="0012279C">
        <w:rPr>
          <w:rFonts w:ascii="Arial" w:hAnsi="Arial" w:cs="Arial"/>
          <w:b/>
          <w:bCs/>
        </w:rPr>
        <w:t>1</w:t>
      </w:r>
      <w:r w:rsidRPr="0012279C">
        <w:rPr>
          <w:rFonts w:ascii="Arial" w:hAnsi="Arial" w:cs="Arial"/>
        </w:rPr>
        <w:t>), 97-112.</w:t>
      </w:r>
    </w:p>
    <w:p w14:paraId="44C3F08D" w14:textId="77777777" w:rsidR="0012279C" w:rsidRPr="0012279C" w:rsidRDefault="0012279C" w:rsidP="0012279C">
      <w:pPr>
        <w:pStyle w:val="ListParagraph"/>
        <w:numPr>
          <w:ilvl w:val="0"/>
          <w:numId w:val="1"/>
        </w:numPr>
        <w:spacing w:line="360" w:lineRule="auto"/>
        <w:rPr>
          <w:rFonts w:ascii="Arial" w:hAnsi="Arial" w:cs="Arial"/>
        </w:rPr>
      </w:pPr>
      <w:r w:rsidRPr="0012279C">
        <w:rPr>
          <w:rFonts w:ascii="Arial" w:hAnsi="Arial" w:cs="Arial"/>
        </w:rPr>
        <w:t>Gompers, P. A. (2018). The other side of venture capital. Harvard Business Review. Retrieved from https://hbr.org/2018/11/the-other-side-of-venture-capital</w:t>
      </w:r>
    </w:p>
    <w:p w14:paraId="2BF0230C" w14:textId="77777777" w:rsidR="0012279C" w:rsidRPr="0012279C" w:rsidRDefault="0012279C" w:rsidP="0012279C">
      <w:pPr>
        <w:pStyle w:val="ListParagraph"/>
        <w:numPr>
          <w:ilvl w:val="0"/>
          <w:numId w:val="1"/>
        </w:numPr>
        <w:spacing w:line="360" w:lineRule="auto"/>
        <w:rPr>
          <w:rFonts w:ascii="Arial" w:hAnsi="Arial" w:cs="Arial"/>
        </w:rPr>
      </w:pPr>
      <w:r w:rsidRPr="0012279C">
        <w:rPr>
          <w:rFonts w:ascii="Arial" w:hAnsi="Arial" w:cs="Arial"/>
        </w:rPr>
        <w:t xml:space="preserve">Grand View Research (2021). Meal Delivery Service Market Size, Share &amp; Trends Analysis Report </w:t>
      </w:r>
      <w:proofErr w:type="gramStart"/>
      <w:r w:rsidRPr="0012279C">
        <w:rPr>
          <w:rFonts w:ascii="Arial" w:hAnsi="Arial" w:cs="Arial"/>
        </w:rPr>
        <w:t>By</w:t>
      </w:r>
      <w:proofErr w:type="gramEnd"/>
      <w:r w:rsidRPr="0012279C">
        <w:rPr>
          <w:rFonts w:ascii="Arial" w:hAnsi="Arial" w:cs="Arial"/>
        </w:rPr>
        <w:t xml:space="preserve"> Service Type (Breakfast, Lunch, Dinner, Snacks), By Channel, By Region, And Segment Forecasts, 2020 - 2027. </w:t>
      </w:r>
      <w:r w:rsidRPr="0012279C">
        <w:rPr>
          <w:rFonts w:ascii="Arial" w:hAnsi="Arial" w:cs="Arial"/>
          <w:i/>
          <w:iCs/>
        </w:rPr>
        <w:t>Grand View Research</w:t>
      </w:r>
      <w:r w:rsidRPr="0012279C">
        <w:rPr>
          <w:rFonts w:ascii="Arial" w:hAnsi="Arial" w:cs="Arial"/>
        </w:rPr>
        <w:t xml:space="preserve"> [online]. Available from: </w:t>
      </w:r>
      <w:hyperlink r:id="rId8" w:history="1">
        <w:r w:rsidRPr="0012279C">
          <w:rPr>
            <w:rStyle w:val="Hyperlink"/>
            <w:rFonts w:ascii="Arial" w:hAnsi="Arial" w:cs="Arial"/>
          </w:rPr>
          <w:t>https://www.grandviewresearch.com/industry-analysis/meal-delivery-service-market</w:t>
        </w:r>
      </w:hyperlink>
      <w:r w:rsidRPr="0012279C">
        <w:rPr>
          <w:rFonts w:ascii="Arial" w:hAnsi="Arial" w:cs="Arial"/>
        </w:rPr>
        <w:t xml:space="preserve"> [Accessed: 15 Apr. 2023].</w:t>
      </w:r>
    </w:p>
    <w:p w14:paraId="367D4453" w14:textId="77777777" w:rsidR="0012279C" w:rsidRPr="0012279C" w:rsidRDefault="0012279C" w:rsidP="0012279C">
      <w:pPr>
        <w:pStyle w:val="ListParagraph"/>
        <w:numPr>
          <w:ilvl w:val="0"/>
          <w:numId w:val="1"/>
        </w:numPr>
        <w:spacing w:line="360" w:lineRule="auto"/>
        <w:rPr>
          <w:rFonts w:ascii="Arial" w:hAnsi="Arial" w:cs="Arial"/>
        </w:rPr>
      </w:pPr>
      <w:r w:rsidRPr="0012279C">
        <w:rPr>
          <w:rFonts w:ascii="Arial" w:hAnsi="Arial" w:cs="Arial"/>
        </w:rPr>
        <w:t xml:space="preserve">Kotler, P. and Armstrong, G. (2019). </w:t>
      </w:r>
      <w:r w:rsidRPr="0012279C">
        <w:rPr>
          <w:rFonts w:ascii="Arial" w:hAnsi="Arial" w:cs="Arial"/>
          <w:i/>
          <w:iCs/>
        </w:rPr>
        <w:t>Principles of marketing</w:t>
      </w:r>
      <w:r w:rsidRPr="0012279C">
        <w:rPr>
          <w:rFonts w:ascii="Arial" w:hAnsi="Arial" w:cs="Arial"/>
        </w:rPr>
        <w:t>. 17th ed. Hoboken: Pearson Higher Education.</w:t>
      </w:r>
    </w:p>
    <w:p w14:paraId="7EB2EA22" w14:textId="77777777" w:rsidR="0012279C" w:rsidRPr="0012279C" w:rsidRDefault="0012279C" w:rsidP="0012279C">
      <w:pPr>
        <w:pStyle w:val="ListParagraph"/>
        <w:numPr>
          <w:ilvl w:val="0"/>
          <w:numId w:val="1"/>
        </w:numPr>
        <w:spacing w:line="360" w:lineRule="auto"/>
        <w:rPr>
          <w:rFonts w:ascii="Arial" w:hAnsi="Arial" w:cs="Arial"/>
        </w:rPr>
      </w:pPr>
      <w:r w:rsidRPr="0012279C">
        <w:rPr>
          <w:rFonts w:ascii="Arial" w:hAnsi="Arial" w:cs="Arial"/>
        </w:rPr>
        <w:t xml:space="preserve">Lamb, C. W., Hair, J. F., &amp; McDaniel, C. (2022). </w:t>
      </w:r>
      <w:r w:rsidRPr="0012279C">
        <w:rPr>
          <w:rFonts w:ascii="Arial" w:hAnsi="Arial" w:cs="Arial"/>
          <w:i/>
          <w:iCs/>
        </w:rPr>
        <w:t>MKTG Principles of Marketing</w:t>
      </w:r>
      <w:r w:rsidRPr="0012279C">
        <w:rPr>
          <w:rFonts w:ascii="Arial" w:hAnsi="Arial" w:cs="Arial"/>
        </w:rPr>
        <w:t xml:space="preserve"> (12th ed.). Cengage Learning.</w:t>
      </w:r>
    </w:p>
    <w:p w14:paraId="30CD0D38" w14:textId="77777777" w:rsidR="0012279C" w:rsidRPr="0012279C" w:rsidRDefault="0012279C" w:rsidP="0012279C">
      <w:pPr>
        <w:pStyle w:val="ListParagraph"/>
        <w:numPr>
          <w:ilvl w:val="0"/>
          <w:numId w:val="1"/>
        </w:numPr>
        <w:spacing w:line="360" w:lineRule="auto"/>
        <w:rPr>
          <w:rFonts w:ascii="Arial" w:hAnsi="Arial" w:cs="Arial"/>
        </w:rPr>
      </w:pPr>
      <w:r w:rsidRPr="0012279C">
        <w:rPr>
          <w:rFonts w:ascii="Arial" w:hAnsi="Arial" w:cs="Arial"/>
        </w:rPr>
        <w:t xml:space="preserve">Porter, M. E. (1979). How competitive forces shape strategy. </w:t>
      </w:r>
      <w:r w:rsidRPr="0012279C">
        <w:rPr>
          <w:rFonts w:ascii="Arial" w:hAnsi="Arial" w:cs="Arial"/>
          <w:i/>
          <w:iCs/>
        </w:rPr>
        <w:t>Harvard Business Review</w:t>
      </w:r>
      <w:r w:rsidRPr="0012279C">
        <w:rPr>
          <w:rFonts w:ascii="Arial" w:hAnsi="Arial" w:cs="Arial"/>
        </w:rPr>
        <w:t>, 57(</w:t>
      </w:r>
      <w:r w:rsidRPr="0012279C">
        <w:rPr>
          <w:rFonts w:ascii="Arial" w:hAnsi="Arial" w:cs="Arial"/>
          <w:b/>
          <w:bCs/>
        </w:rPr>
        <w:t>2</w:t>
      </w:r>
      <w:r w:rsidRPr="0012279C">
        <w:rPr>
          <w:rFonts w:ascii="Arial" w:hAnsi="Arial" w:cs="Arial"/>
        </w:rPr>
        <w:t>), 137-145.</w:t>
      </w:r>
    </w:p>
    <w:p w14:paraId="4580E25A" w14:textId="77777777" w:rsidR="0012279C" w:rsidRPr="0012279C" w:rsidRDefault="0012279C" w:rsidP="0012279C">
      <w:pPr>
        <w:pStyle w:val="ListParagraph"/>
        <w:numPr>
          <w:ilvl w:val="0"/>
          <w:numId w:val="1"/>
        </w:numPr>
        <w:spacing w:line="360" w:lineRule="auto"/>
        <w:rPr>
          <w:rFonts w:ascii="Arial" w:hAnsi="Arial" w:cs="Arial"/>
        </w:rPr>
      </w:pPr>
      <w:r w:rsidRPr="0012279C">
        <w:rPr>
          <w:rFonts w:ascii="Arial" w:hAnsi="Arial" w:cs="Arial"/>
        </w:rPr>
        <w:t xml:space="preserve">Porter, M. E. (2008). The five competitive forces that shape strategy. </w:t>
      </w:r>
      <w:r w:rsidRPr="0012279C">
        <w:rPr>
          <w:rFonts w:ascii="Arial" w:hAnsi="Arial" w:cs="Arial"/>
          <w:i/>
          <w:iCs/>
        </w:rPr>
        <w:t>Harvard Business Review</w:t>
      </w:r>
      <w:r w:rsidRPr="0012279C">
        <w:rPr>
          <w:rFonts w:ascii="Arial" w:hAnsi="Arial" w:cs="Arial"/>
        </w:rPr>
        <w:t>, 86(</w:t>
      </w:r>
      <w:r w:rsidRPr="0012279C">
        <w:rPr>
          <w:rFonts w:ascii="Arial" w:hAnsi="Arial" w:cs="Arial"/>
          <w:b/>
          <w:bCs/>
        </w:rPr>
        <w:t>1</w:t>
      </w:r>
      <w:r w:rsidRPr="0012279C">
        <w:rPr>
          <w:rFonts w:ascii="Arial" w:hAnsi="Arial" w:cs="Arial"/>
        </w:rPr>
        <w:t>), 78-93.</w:t>
      </w:r>
    </w:p>
    <w:p w14:paraId="7C787BB2" w14:textId="77777777" w:rsidR="0012279C" w:rsidRPr="0012279C" w:rsidRDefault="0012279C" w:rsidP="0012279C">
      <w:pPr>
        <w:pStyle w:val="ListParagraph"/>
        <w:numPr>
          <w:ilvl w:val="0"/>
          <w:numId w:val="1"/>
        </w:numPr>
        <w:spacing w:line="360" w:lineRule="auto"/>
        <w:rPr>
          <w:rFonts w:ascii="Arial" w:hAnsi="Arial" w:cs="Arial"/>
        </w:rPr>
      </w:pPr>
      <w:r w:rsidRPr="0012279C">
        <w:rPr>
          <w:rFonts w:ascii="Arial" w:hAnsi="Arial" w:cs="Arial"/>
        </w:rPr>
        <w:t xml:space="preserve">Statista (2021). Meal kit delivery services - global market size 2027. </w:t>
      </w:r>
      <w:r w:rsidRPr="0012279C">
        <w:rPr>
          <w:rFonts w:ascii="Arial" w:hAnsi="Arial" w:cs="Arial"/>
          <w:i/>
          <w:iCs/>
        </w:rPr>
        <w:t>Statista</w:t>
      </w:r>
      <w:r w:rsidRPr="0012279C">
        <w:rPr>
          <w:rFonts w:ascii="Arial" w:hAnsi="Arial" w:cs="Arial"/>
        </w:rPr>
        <w:t xml:space="preserve"> [online]. Available from: </w:t>
      </w:r>
      <w:hyperlink r:id="rId9" w:history="1">
        <w:r w:rsidRPr="0012279C">
          <w:rPr>
            <w:rStyle w:val="Hyperlink"/>
            <w:rFonts w:ascii="Arial" w:hAnsi="Arial" w:cs="Arial"/>
          </w:rPr>
          <w:t>https://www.statista.com/statistics/1126152/meal-kit-delivery-services-global-market-size/</w:t>
        </w:r>
      </w:hyperlink>
      <w:r w:rsidRPr="0012279C">
        <w:rPr>
          <w:rFonts w:ascii="Arial" w:hAnsi="Arial" w:cs="Arial"/>
        </w:rPr>
        <w:t xml:space="preserve"> [Accessed: 15 Apr. 2023].</w:t>
      </w:r>
    </w:p>
    <w:p w14:paraId="771F8528" w14:textId="77777777" w:rsidR="0012279C" w:rsidRPr="0012279C" w:rsidRDefault="0012279C" w:rsidP="0012279C">
      <w:pPr>
        <w:spacing w:line="360" w:lineRule="auto"/>
        <w:jc w:val="both"/>
        <w:rPr>
          <w:rFonts w:ascii="Arial" w:hAnsi="Arial" w:cs="Arial"/>
          <w:b/>
          <w:bCs/>
        </w:rPr>
      </w:pPr>
    </w:p>
    <w:sectPr w:rsidR="0012279C" w:rsidRPr="0012279C" w:rsidSect="0012279C">
      <w:footerReference w:type="even" r:id="rId10"/>
      <w:footerReference w:type="default" r:id="rId11"/>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F39C5" w14:textId="77777777" w:rsidR="0073006B" w:rsidRDefault="0073006B" w:rsidP="009E45D5">
      <w:r>
        <w:separator/>
      </w:r>
    </w:p>
  </w:endnote>
  <w:endnote w:type="continuationSeparator" w:id="0">
    <w:p w14:paraId="46440EC7" w14:textId="77777777" w:rsidR="0073006B" w:rsidRDefault="0073006B"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6898174"/>
      <w:docPartObj>
        <w:docPartGallery w:val="Page Numbers (Bottom of Page)"/>
        <w:docPartUnique/>
      </w:docPartObj>
    </w:sdtPr>
    <w:sdtContent>
      <w:p w14:paraId="77035CE7" w14:textId="1A86F9DC" w:rsidR="0012279C" w:rsidRDefault="0012279C" w:rsidP="006226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16B3F9" w14:textId="77777777" w:rsidR="0012279C" w:rsidRDefault="0012279C" w:rsidP="001227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9795667"/>
      <w:docPartObj>
        <w:docPartGallery w:val="Page Numbers (Bottom of Page)"/>
        <w:docPartUnique/>
      </w:docPartObj>
    </w:sdtPr>
    <w:sdtContent>
      <w:p w14:paraId="5487D0F2" w14:textId="4B620982" w:rsidR="0012279C" w:rsidRDefault="0012279C" w:rsidP="006226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E08CD7" w14:textId="77777777" w:rsidR="0012279C" w:rsidRDefault="0012279C" w:rsidP="001227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E902" w14:textId="77777777" w:rsidR="0073006B" w:rsidRDefault="0073006B" w:rsidP="009E45D5">
      <w:r>
        <w:separator/>
      </w:r>
    </w:p>
  </w:footnote>
  <w:footnote w:type="continuationSeparator" w:id="0">
    <w:p w14:paraId="37DB8AA8" w14:textId="77777777" w:rsidR="0073006B" w:rsidRDefault="0073006B"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CA2B72"/>
    <w:multiLevelType w:val="hybridMultilevel"/>
    <w:tmpl w:val="F0DEF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2161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12279C"/>
    <w:rsid w:val="00170FFC"/>
    <w:rsid w:val="004F38FD"/>
    <w:rsid w:val="00514045"/>
    <w:rsid w:val="006A145C"/>
    <w:rsid w:val="006A57F2"/>
    <w:rsid w:val="006C7491"/>
    <w:rsid w:val="006E7C96"/>
    <w:rsid w:val="007245BC"/>
    <w:rsid w:val="0073006B"/>
    <w:rsid w:val="00733873"/>
    <w:rsid w:val="007C6C03"/>
    <w:rsid w:val="008370A4"/>
    <w:rsid w:val="00950963"/>
    <w:rsid w:val="009728BD"/>
    <w:rsid w:val="009E45D5"/>
    <w:rsid w:val="00A44A0A"/>
    <w:rsid w:val="00A55697"/>
    <w:rsid w:val="00A73017"/>
    <w:rsid w:val="00AD06A5"/>
    <w:rsid w:val="00C973E6"/>
    <w:rsid w:val="00D15740"/>
    <w:rsid w:val="00DA1298"/>
    <w:rsid w:val="00E82B94"/>
    <w:rsid w:val="00EB4064"/>
    <w:rsid w:val="00F74390"/>
    <w:rsid w:val="00FC4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styleId="Hyperlink">
    <w:name w:val="Hyperlink"/>
    <w:basedOn w:val="DefaultParagraphFont"/>
    <w:uiPriority w:val="99"/>
    <w:unhideWhenUsed/>
    <w:rsid w:val="0012279C"/>
    <w:rPr>
      <w:color w:val="0563C1" w:themeColor="hyperlink"/>
      <w:u w:val="single"/>
    </w:rPr>
  </w:style>
  <w:style w:type="paragraph" w:styleId="ListParagraph">
    <w:name w:val="List Paragraph"/>
    <w:basedOn w:val="Normal"/>
    <w:uiPriority w:val="34"/>
    <w:qFormat/>
    <w:rsid w:val="0012279C"/>
    <w:pPr>
      <w:ind w:left="720"/>
      <w:contextualSpacing/>
    </w:pPr>
  </w:style>
  <w:style w:type="paragraph" w:styleId="NoSpacing">
    <w:name w:val="No Spacing"/>
    <w:link w:val="NoSpacingChar"/>
    <w:uiPriority w:val="1"/>
    <w:qFormat/>
    <w:rsid w:val="0012279C"/>
    <w:rPr>
      <w:rFonts w:eastAsiaTheme="minorEastAsia"/>
      <w:sz w:val="22"/>
      <w:szCs w:val="22"/>
      <w:lang w:val="en-US" w:eastAsia="zh-CN"/>
    </w:rPr>
  </w:style>
  <w:style w:type="character" w:customStyle="1" w:styleId="NoSpacingChar">
    <w:name w:val="No Spacing Char"/>
    <w:basedOn w:val="DefaultParagraphFont"/>
    <w:link w:val="NoSpacing"/>
    <w:uiPriority w:val="1"/>
    <w:rsid w:val="0012279C"/>
    <w:rPr>
      <w:rFonts w:eastAsiaTheme="minorEastAsia"/>
      <w:sz w:val="22"/>
      <w:szCs w:val="22"/>
      <w:lang w:val="en-US" w:eastAsia="zh-CN"/>
    </w:rPr>
  </w:style>
  <w:style w:type="character" w:styleId="PageNumber">
    <w:name w:val="page number"/>
    <w:basedOn w:val="DefaultParagraphFont"/>
    <w:uiPriority w:val="99"/>
    <w:semiHidden/>
    <w:unhideWhenUsed/>
    <w:rsid w:val="00122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6255">
      <w:bodyDiv w:val="1"/>
      <w:marLeft w:val="0"/>
      <w:marRight w:val="0"/>
      <w:marTop w:val="0"/>
      <w:marBottom w:val="0"/>
      <w:divBdr>
        <w:top w:val="none" w:sz="0" w:space="0" w:color="auto"/>
        <w:left w:val="none" w:sz="0" w:space="0" w:color="auto"/>
        <w:bottom w:val="none" w:sz="0" w:space="0" w:color="auto"/>
        <w:right w:val="none" w:sz="0" w:space="0" w:color="auto"/>
      </w:divBdr>
      <w:divsChild>
        <w:div w:id="1241719910">
          <w:marLeft w:val="0"/>
          <w:marRight w:val="0"/>
          <w:marTop w:val="0"/>
          <w:marBottom w:val="0"/>
          <w:divBdr>
            <w:top w:val="none" w:sz="0" w:space="0" w:color="auto"/>
            <w:left w:val="none" w:sz="0" w:space="0" w:color="auto"/>
            <w:bottom w:val="none" w:sz="0" w:space="0" w:color="auto"/>
            <w:right w:val="none" w:sz="0" w:space="0" w:color="auto"/>
          </w:divBdr>
          <w:divsChild>
            <w:div w:id="455607094">
              <w:marLeft w:val="0"/>
              <w:marRight w:val="0"/>
              <w:marTop w:val="0"/>
              <w:marBottom w:val="0"/>
              <w:divBdr>
                <w:top w:val="none" w:sz="0" w:space="0" w:color="auto"/>
                <w:left w:val="none" w:sz="0" w:space="0" w:color="auto"/>
                <w:bottom w:val="none" w:sz="0" w:space="0" w:color="auto"/>
                <w:right w:val="none" w:sz="0" w:space="0" w:color="auto"/>
              </w:divBdr>
              <w:divsChild>
                <w:div w:id="559754938">
                  <w:marLeft w:val="0"/>
                  <w:marRight w:val="0"/>
                  <w:marTop w:val="0"/>
                  <w:marBottom w:val="0"/>
                  <w:divBdr>
                    <w:top w:val="none" w:sz="0" w:space="0" w:color="auto"/>
                    <w:left w:val="none" w:sz="0" w:space="0" w:color="auto"/>
                    <w:bottom w:val="none" w:sz="0" w:space="0" w:color="auto"/>
                    <w:right w:val="none" w:sz="0" w:space="0" w:color="auto"/>
                  </w:divBdr>
                  <w:divsChild>
                    <w:div w:id="74765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ndviewresearch.com/industry-analysis/meal-delivery-service-mark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orbes.com/sites/ashleaebeling/2020/02/12/sustainable-food-delivery-how-eco-friendly-meal-services-are-reducing-waste/?sh=29d8e7425f5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tatista.com/statistics/1126152/meal-kit-delivery-services-global-market-si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2487</Words>
  <Characters>14180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LCBB5001 ENTREPRENEURSHIP Assessment 2: Business Plan</dc:title>
  <dc:subject>student id: 2115610</dc:subject>
  <dc:creator>Winifred Soribe</dc:creator>
  <cp:keywords/>
  <dc:description/>
  <cp:lastModifiedBy>Anna Kuseva</cp:lastModifiedBy>
  <cp:revision>3</cp:revision>
  <dcterms:created xsi:type="dcterms:W3CDTF">2023-04-27T22:48:00Z</dcterms:created>
  <dcterms:modified xsi:type="dcterms:W3CDTF">2023-04-27T22:48:00Z</dcterms:modified>
</cp:coreProperties>
</file>