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4599" w:rsidRPr="003B5D90" w:rsidRDefault="00754599" w:rsidP="00A615E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754599" w:rsidRPr="003B5D90"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r>
        <w:rPr>
          <w:b/>
          <w:noProof/>
          <w:sz w:val="32"/>
          <w:szCs w:val="32"/>
          <w:lang w:eastAsia="en-IN"/>
        </w:rPr>
        <w:drawing>
          <wp:inline distT="0" distB="0" distL="0" distR="0" wp14:anchorId="6E5DAF6C" wp14:editId="1B1FA8D0">
            <wp:extent cx="2577718" cy="1219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2593050" cy="1226452"/>
                    </a:xfrm>
                    <a:prstGeom prst="rect">
                      <a:avLst/>
                    </a:prstGeom>
                  </pic:spPr>
                </pic:pic>
              </a:graphicData>
            </a:graphic>
          </wp:inline>
        </w:drawing>
      </w:r>
    </w:p>
    <w:p w:rsidR="00754599" w:rsidRPr="003B5D90" w:rsidRDefault="00754599"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691EA7" w:rsidRPr="003B5D90" w:rsidRDefault="00691EA7"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691EA7" w:rsidRPr="003B5D90" w:rsidRDefault="00691EA7"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Pr="00560E3F" w:rsidRDefault="00CC5144" w:rsidP="00CC5144">
      <w:pPr>
        <w:spacing w:line="480" w:lineRule="auto"/>
        <w:jc w:val="center"/>
        <w:rPr>
          <w:rFonts w:ascii="Times New Roman" w:hAnsi="Times New Roman" w:cs="Times New Roman"/>
          <w:b/>
          <w:bCs/>
          <w:sz w:val="32"/>
          <w:szCs w:val="32"/>
        </w:rPr>
      </w:pPr>
      <w:r w:rsidRPr="00560E3F">
        <w:rPr>
          <w:rFonts w:ascii="Times New Roman" w:hAnsi="Times New Roman" w:cs="Times New Roman"/>
          <w:b/>
          <w:bCs/>
          <w:sz w:val="32"/>
          <w:szCs w:val="32"/>
        </w:rPr>
        <w:t>Student name:</w:t>
      </w:r>
      <w:r>
        <w:rPr>
          <w:rFonts w:ascii="Times New Roman" w:hAnsi="Times New Roman" w:cs="Times New Roman"/>
          <w:b/>
          <w:bCs/>
          <w:sz w:val="32"/>
          <w:szCs w:val="32"/>
        </w:rPr>
        <w:t xml:space="preserve"> Charanjeet Kaur </w:t>
      </w:r>
    </w:p>
    <w:p w:rsidR="00CC5144" w:rsidRDefault="00CC5144" w:rsidP="00CC5144">
      <w:pPr>
        <w:spacing w:line="480" w:lineRule="auto"/>
        <w:jc w:val="center"/>
        <w:rPr>
          <w:rFonts w:ascii="Times New Roman" w:hAnsi="Times New Roman" w:cs="Times New Roman"/>
          <w:b/>
          <w:bCs/>
          <w:sz w:val="32"/>
          <w:szCs w:val="32"/>
        </w:rPr>
      </w:pPr>
      <w:r w:rsidRPr="00560E3F">
        <w:rPr>
          <w:rFonts w:ascii="Times New Roman" w:hAnsi="Times New Roman" w:cs="Times New Roman"/>
          <w:b/>
          <w:bCs/>
          <w:sz w:val="32"/>
          <w:szCs w:val="32"/>
        </w:rPr>
        <w:t>Student id:</w:t>
      </w:r>
      <w:r>
        <w:rPr>
          <w:rFonts w:ascii="Times New Roman" w:hAnsi="Times New Roman" w:cs="Times New Roman"/>
          <w:b/>
          <w:bCs/>
          <w:sz w:val="32"/>
          <w:szCs w:val="32"/>
        </w:rPr>
        <w:t xml:space="preserve"> 2220279</w:t>
      </w:r>
    </w:p>
    <w:p w:rsidR="00CC5144" w:rsidRPr="00560E3F" w:rsidRDefault="00CC5144" w:rsidP="00CC5144">
      <w:pPr>
        <w:spacing w:line="480" w:lineRule="auto"/>
        <w:jc w:val="center"/>
        <w:rPr>
          <w:rFonts w:ascii="Times New Roman" w:hAnsi="Times New Roman" w:cs="Times New Roman"/>
          <w:b/>
          <w:bCs/>
          <w:sz w:val="32"/>
          <w:szCs w:val="32"/>
        </w:rPr>
      </w:pPr>
      <w:r>
        <w:rPr>
          <w:rFonts w:ascii="Times New Roman" w:hAnsi="Times New Roman" w:cs="Times New Roman"/>
          <w:b/>
          <w:bCs/>
          <w:sz w:val="32"/>
          <w:szCs w:val="32"/>
        </w:rPr>
        <w:t>Supervisor: Jayalakshmi Gopalkrishnan</w:t>
      </w:r>
    </w:p>
    <w:p w:rsidR="00691EA7" w:rsidRPr="003B5D90" w:rsidRDefault="00691EA7"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691EA7" w:rsidRPr="003B5D90" w:rsidRDefault="00691EA7"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691EA7" w:rsidRDefault="00691EA7"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CC5144" w:rsidRPr="003B5D90" w:rsidRDefault="00CC5144"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691EA7" w:rsidRPr="003B5D90" w:rsidRDefault="00691EA7" w:rsidP="00691EA7">
      <w:pPr>
        <w:pStyle w:val="Normal1"/>
        <w:spacing w:line="360" w:lineRule="auto"/>
        <w:jc w:val="center"/>
        <w:rPr>
          <w:rFonts w:ascii="Times New Roman" w:eastAsia="Times New Roman" w:hAnsi="Times New Roman" w:cs="Times New Roman"/>
          <w:b/>
          <w:color w:val="000000" w:themeColor="text1"/>
          <w:sz w:val="32"/>
          <w:szCs w:val="24"/>
          <w:highlight w:val="white"/>
          <w:lang w:val="en-GB"/>
        </w:rPr>
      </w:pPr>
    </w:p>
    <w:p w:rsidR="00754599" w:rsidRPr="003B5D90" w:rsidRDefault="002C18A5" w:rsidP="00691EA7">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32"/>
          <w:szCs w:val="24"/>
          <w:highlight w:val="white"/>
          <w:lang w:val="en-GB"/>
        </w:rPr>
        <w:t>THE IMPACT OF SOCIAL MEDIA ON CONSUMER PURCHASING DECISIONS IN FASHION INDUSTRY</w:t>
      </w:r>
      <w:r w:rsidRPr="003B5D90">
        <w:rPr>
          <w:rFonts w:ascii="Times New Roman" w:hAnsi="Times New Roman" w:cs="Times New Roman"/>
          <w:color w:val="000000" w:themeColor="text1"/>
          <w:sz w:val="24"/>
          <w:szCs w:val="24"/>
          <w:lang w:val="en-GB"/>
        </w:rPr>
        <w:br w:type="page"/>
      </w:r>
    </w:p>
    <w:sdt>
      <w:sdtPr>
        <w:rPr>
          <w:rFonts w:ascii="Arial" w:eastAsia="Arial" w:hAnsi="Arial" w:cs="Arial"/>
          <w:b w:val="0"/>
          <w:bCs w:val="0"/>
          <w:color w:val="000000" w:themeColor="text1"/>
          <w:sz w:val="22"/>
          <w:szCs w:val="22"/>
        </w:rPr>
        <w:id w:val="25185688"/>
        <w:docPartObj>
          <w:docPartGallery w:val="Table of Contents"/>
          <w:docPartUnique/>
        </w:docPartObj>
      </w:sdtPr>
      <w:sdtEndPr/>
      <w:sdtContent>
        <w:p w:rsidR="00691EA7" w:rsidRPr="003B5D90" w:rsidRDefault="00691EA7" w:rsidP="00691EA7">
          <w:pPr>
            <w:pStyle w:val="TOCHeading"/>
            <w:spacing w:line="360" w:lineRule="auto"/>
            <w:jc w:val="center"/>
            <w:rPr>
              <w:rFonts w:ascii="Times New Roman" w:hAnsi="Times New Roman" w:cs="Times New Roman"/>
              <w:color w:val="000000" w:themeColor="text1"/>
              <w:sz w:val="24"/>
              <w:szCs w:val="24"/>
            </w:rPr>
          </w:pPr>
          <w:r w:rsidRPr="003B5D90">
            <w:rPr>
              <w:rFonts w:ascii="Times New Roman" w:hAnsi="Times New Roman" w:cs="Times New Roman"/>
              <w:color w:val="000000" w:themeColor="text1"/>
              <w:sz w:val="24"/>
              <w:szCs w:val="24"/>
            </w:rPr>
            <w:t>Table of Contents</w:t>
          </w:r>
        </w:p>
        <w:p w:rsidR="00E30DDB" w:rsidRPr="003B5D90" w:rsidRDefault="00933FCD" w:rsidP="00E30DDB">
          <w:pPr>
            <w:pStyle w:val="TOC1"/>
            <w:tabs>
              <w:tab w:val="right" w:leader="dot" w:pos="9019"/>
            </w:tabs>
            <w:spacing w:line="360" w:lineRule="auto"/>
            <w:rPr>
              <w:rFonts w:ascii="Times New Roman" w:eastAsiaTheme="minorEastAsia" w:hAnsi="Times New Roman" w:cs="Times New Roman"/>
              <w:noProof/>
              <w:color w:val="000000" w:themeColor="text1"/>
              <w:sz w:val="24"/>
              <w:lang w:val="en-IN" w:eastAsia="en-IN"/>
            </w:rPr>
          </w:pPr>
          <w:r w:rsidRPr="003B5D90">
            <w:rPr>
              <w:rFonts w:ascii="Times New Roman" w:hAnsi="Times New Roman" w:cs="Times New Roman"/>
              <w:color w:val="000000" w:themeColor="text1"/>
              <w:sz w:val="24"/>
              <w:szCs w:val="24"/>
            </w:rPr>
            <w:fldChar w:fldCharType="begin"/>
          </w:r>
          <w:r w:rsidR="00691EA7" w:rsidRPr="003B5D90">
            <w:rPr>
              <w:rFonts w:ascii="Times New Roman" w:hAnsi="Times New Roman" w:cs="Times New Roman"/>
              <w:color w:val="000000" w:themeColor="text1"/>
              <w:sz w:val="24"/>
              <w:szCs w:val="24"/>
            </w:rPr>
            <w:instrText xml:space="preserve"> TOC \o "1-3" \h \z \u </w:instrText>
          </w:r>
          <w:r w:rsidRPr="003B5D90">
            <w:rPr>
              <w:rFonts w:ascii="Times New Roman" w:hAnsi="Times New Roman" w:cs="Times New Roman"/>
              <w:color w:val="000000" w:themeColor="text1"/>
              <w:sz w:val="24"/>
              <w:szCs w:val="24"/>
            </w:rPr>
            <w:fldChar w:fldCharType="separate"/>
          </w:r>
          <w:hyperlink w:anchor="_Toc152125345" w:history="1">
            <w:r w:rsidR="00E30DDB" w:rsidRPr="003B5D90">
              <w:rPr>
                <w:rStyle w:val="Hyperlink"/>
                <w:rFonts w:ascii="Times New Roman" w:hAnsi="Times New Roman" w:cs="Times New Roman"/>
                <w:noProof/>
                <w:color w:val="000000" w:themeColor="text1"/>
                <w:sz w:val="24"/>
                <w:lang w:val="en-GB"/>
              </w:rPr>
              <w:t>1. Introduction</w:t>
            </w:r>
            <w:r w:rsidR="00E30DDB" w:rsidRPr="003B5D90">
              <w:rPr>
                <w:rFonts w:ascii="Times New Roman" w:hAnsi="Times New Roman" w:cs="Times New Roman"/>
                <w:noProof/>
                <w:webHidden/>
                <w:color w:val="000000" w:themeColor="text1"/>
                <w:sz w:val="24"/>
              </w:rPr>
              <w:tab/>
            </w:r>
            <w:r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_Toc152125345 \h </w:instrText>
            </w:r>
            <w:r w:rsidRPr="003B5D90">
              <w:rPr>
                <w:rFonts w:ascii="Times New Roman" w:hAnsi="Times New Roman" w:cs="Times New Roman"/>
                <w:noProof/>
                <w:webHidden/>
                <w:color w:val="000000" w:themeColor="text1"/>
                <w:sz w:val="24"/>
              </w:rPr>
            </w:r>
            <w:r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3</w:t>
            </w:r>
            <w:r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46" w:history="1">
            <w:r w:rsidR="00E30DDB" w:rsidRPr="003B5D90">
              <w:rPr>
                <w:rStyle w:val="Hyperlink"/>
                <w:rFonts w:ascii="Times New Roman" w:hAnsi="Times New Roman" w:cs="Times New Roman"/>
                <w:noProof/>
                <w:color w:val="000000" w:themeColor="text1"/>
                <w:sz w:val="24"/>
                <w:lang w:val="en-GB"/>
              </w:rPr>
              <w:t>1.1Background</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_Toc152125346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3</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47" w:history="1">
            <w:r w:rsidR="00E30DDB" w:rsidRPr="003B5D90">
              <w:rPr>
                <w:rStyle w:val="Hyperlink"/>
                <w:rFonts w:ascii="Times New Roman" w:hAnsi="Times New Roman" w:cs="Times New Roman"/>
                <w:noProof/>
                <w:color w:val="000000" w:themeColor="text1"/>
                <w:sz w:val="24"/>
                <w:lang w:val="en-GB"/>
              </w:rPr>
              <w:t>1.2Research aim</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_Toc152125347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3</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48" w:history="1">
            <w:r w:rsidR="00E30DDB" w:rsidRPr="003B5D90">
              <w:rPr>
                <w:rStyle w:val="Hyperlink"/>
                <w:rFonts w:ascii="Times New Roman" w:hAnsi="Times New Roman" w:cs="Times New Roman"/>
                <w:noProof/>
                <w:color w:val="000000" w:themeColor="text1"/>
                <w:sz w:val="24"/>
                <w:lang w:val="en-GB"/>
              </w:rPr>
              <w:t>1.3 Research objective</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_Toc152125348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4</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49" w:history="1">
            <w:r w:rsidR="00E30DDB" w:rsidRPr="003B5D90">
              <w:rPr>
                <w:rStyle w:val="Hyperlink"/>
                <w:rFonts w:ascii="Times New Roman" w:hAnsi="Times New Roman" w:cs="Times New Roman"/>
                <w:noProof/>
                <w:color w:val="000000" w:themeColor="text1"/>
                <w:sz w:val="24"/>
                <w:lang w:val="en-GB"/>
              </w:rPr>
              <w:t>1.4 Research Question</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_Toc152125349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4</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0" w:history="1">
            <w:r w:rsidR="00E30DDB" w:rsidRPr="003B5D90">
              <w:rPr>
                <w:rStyle w:val="Hyperlink"/>
                <w:rFonts w:ascii="Times New Roman" w:hAnsi="Times New Roman" w:cs="Times New Roman"/>
                <w:noProof/>
                <w:color w:val="000000" w:themeColor="text1"/>
                <w:sz w:val="24"/>
                <w:lang w:val="en-GB"/>
              </w:rPr>
              <w:t>1.5 Research rationale</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_Toc152125350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4</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1" w:history="1">
            <w:r w:rsidR="00E30DDB" w:rsidRPr="003B5D90">
              <w:rPr>
                <w:rStyle w:val="Hyperlink"/>
                <w:rFonts w:ascii="Times New Roman" w:hAnsi="Times New Roman" w:cs="Times New Roman"/>
                <w:noProof/>
                <w:color w:val="000000" w:themeColor="text1"/>
                <w:sz w:val="24"/>
                <w:lang w:val="en-GB"/>
              </w:rPr>
              <w:t>1.6 Research significance</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_Toc152125351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5</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1"/>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2" w:history="1">
            <w:r w:rsidR="00E30DDB" w:rsidRPr="003B5D90">
              <w:rPr>
                <w:rStyle w:val="Hyperlink"/>
                <w:rFonts w:ascii="Times New Roman" w:hAnsi="Times New Roman" w:cs="Times New Roman"/>
                <w:noProof/>
                <w:color w:val="000000" w:themeColor="text1"/>
                <w:sz w:val="24"/>
                <w:lang w:val="en-GB"/>
              </w:rPr>
              <w:t>2. Literature review</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_Toc152125352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6</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3" w:history="1">
            <w:r w:rsidR="00E30DDB" w:rsidRPr="003B5D90">
              <w:rPr>
                <w:rStyle w:val="Hyperlink"/>
                <w:rFonts w:ascii="Times New Roman" w:hAnsi="Times New Roman" w:cs="Times New Roman"/>
                <w:noProof/>
                <w:color w:val="000000" w:themeColor="text1"/>
                <w:sz w:val="24"/>
                <w:lang w:val="en-GB"/>
              </w:rPr>
              <w:t>2.1 Introduction</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_Toc152125353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6</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4" w:history="1">
            <w:r w:rsidR="00E30DDB" w:rsidRPr="003B5D90">
              <w:rPr>
                <w:rStyle w:val="Hyperlink"/>
                <w:rFonts w:ascii="Times New Roman" w:hAnsi="Times New Roman" w:cs="Times New Roman"/>
                <w:noProof/>
                <w:color w:val="000000" w:themeColor="text1"/>
                <w:sz w:val="24"/>
                <w:lang w:val="en-GB"/>
              </w:rPr>
              <w:t>2.2 Influence of social media platforms on consumer awareness and knowledge</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_Toc152125354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6</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5" w:history="1">
            <w:r w:rsidR="00E30DDB" w:rsidRPr="003B5D90">
              <w:rPr>
                <w:rStyle w:val="Hyperlink"/>
                <w:rFonts w:ascii="Times New Roman" w:hAnsi="Times New Roman" w:cs="Times New Roman"/>
                <w:noProof/>
                <w:color w:val="000000" w:themeColor="text1"/>
                <w:sz w:val="24"/>
                <w:lang w:val="en-GB"/>
              </w:rPr>
              <w:t>2.3 Role of user-generated content in shaping consumer perceptions of fashion brands</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_Toc152125355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6</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6" w:history="1">
            <w:r w:rsidR="00E30DDB" w:rsidRPr="003B5D90">
              <w:rPr>
                <w:rStyle w:val="Hyperlink"/>
                <w:rFonts w:ascii="Times New Roman" w:hAnsi="Times New Roman" w:cs="Times New Roman"/>
                <w:noProof/>
                <w:color w:val="000000" w:themeColor="text1"/>
                <w:sz w:val="24"/>
                <w:lang w:val="en-GB"/>
              </w:rPr>
              <w:t>2.4 Challenges encountered by businesses in utilising social media for consumer engagement</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_Toc152125356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7</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7" w:history="1">
            <w:r w:rsidR="00E30DDB" w:rsidRPr="003B5D90">
              <w:rPr>
                <w:rStyle w:val="Hyperlink"/>
                <w:rFonts w:ascii="Times New Roman" w:hAnsi="Times New Roman" w:cs="Times New Roman"/>
                <w:noProof/>
                <w:color w:val="000000" w:themeColor="text1"/>
                <w:sz w:val="24"/>
                <w:lang w:val="en-GB"/>
              </w:rPr>
              <w:t>2.5 Strategies to deal with the issues and challenges associated with the utilisation of social media for increasing brand awareness and visibility</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_Toc152125357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7</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8" w:history="1">
            <w:r w:rsidR="00E30DDB" w:rsidRPr="003B5D90">
              <w:rPr>
                <w:rStyle w:val="Hyperlink"/>
                <w:rFonts w:ascii="Times New Roman" w:hAnsi="Times New Roman" w:cs="Times New Roman"/>
                <w:noProof/>
                <w:color w:val="000000" w:themeColor="text1"/>
                <w:sz w:val="24"/>
                <w:lang w:val="en-GB"/>
              </w:rPr>
              <w:t>2.6 Theoretical framework</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_Toc152125358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8</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2"/>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59" w:history="1">
            <w:r w:rsidR="00E30DDB" w:rsidRPr="003B5D90">
              <w:rPr>
                <w:rStyle w:val="Hyperlink"/>
                <w:rFonts w:ascii="Times New Roman" w:hAnsi="Times New Roman" w:cs="Times New Roman"/>
                <w:noProof/>
                <w:color w:val="000000" w:themeColor="text1"/>
                <w:sz w:val="24"/>
                <w:lang w:val="en-GB"/>
              </w:rPr>
              <w:t>2.7 Summary</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_Toc152125359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9</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1"/>
            <w:tabs>
              <w:tab w:val="right" w:leader="dot" w:pos="9019"/>
            </w:tabs>
            <w:spacing w:line="360" w:lineRule="auto"/>
            <w:rPr>
              <w:rFonts w:ascii="Times New Roman" w:eastAsiaTheme="minorEastAsia" w:hAnsi="Times New Roman" w:cs="Times New Roman"/>
              <w:noProof/>
              <w:color w:val="000000" w:themeColor="text1"/>
              <w:sz w:val="24"/>
              <w:lang w:val="en-IN" w:eastAsia="en-IN"/>
            </w:rPr>
          </w:pPr>
          <w:hyperlink w:anchor="_Toc152125360" w:history="1">
            <w:r w:rsidR="00E30DDB" w:rsidRPr="003B5D90">
              <w:rPr>
                <w:rStyle w:val="Hyperlink"/>
                <w:rFonts w:ascii="Times New Roman" w:hAnsi="Times New Roman" w:cs="Times New Roman"/>
                <w:noProof/>
                <w:color w:val="000000" w:themeColor="text1"/>
                <w:sz w:val="24"/>
                <w:lang w:val="en-GB"/>
              </w:rPr>
              <w:t>3. Methodology</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_Toc152125360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10</w:t>
            </w:r>
            <w:r w:rsidR="00933FCD" w:rsidRPr="003B5D90">
              <w:rPr>
                <w:rFonts w:ascii="Times New Roman" w:hAnsi="Times New Roman" w:cs="Times New Roman"/>
                <w:noProof/>
                <w:webHidden/>
                <w:color w:val="000000" w:themeColor="text1"/>
                <w:sz w:val="24"/>
              </w:rPr>
              <w:fldChar w:fldCharType="end"/>
            </w:r>
          </w:hyperlink>
        </w:p>
        <w:p w:rsidR="00E30DDB" w:rsidRPr="003B5D90" w:rsidRDefault="00B03EC5" w:rsidP="00E30DDB">
          <w:pPr>
            <w:pStyle w:val="TOC1"/>
            <w:tabs>
              <w:tab w:val="right" w:leader="dot" w:pos="9019"/>
            </w:tabs>
            <w:spacing w:line="360" w:lineRule="auto"/>
            <w:rPr>
              <w:rFonts w:asciiTheme="minorHAnsi" w:eastAsiaTheme="minorEastAsia" w:hAnsiTheme="minorHAnsi" w:cstheme="minorBidi"/>
              <w:noProof/>
              <w:color w:val="000000" w:themeColor="text1"/>
              <w:lang w:val="en-IN" w:eastAsia="en-IN"/>
            </w:rPr>
          </w:pPr>
          <w:hyperlink w:anchor="_Toc152125361" w:history="1">
            <w:r w:rsidR="00E30DDB" w:rsidRPr="003B5D90">
              <w:rPr>
                <w:rStyle w:val="Hyperlink"/>
                <w:rFonts w:ascii="Times New Roman" w:hAnsi="Times New Roman" w:cs="Times New Roman"/>
                <w:noProof/>
                <w:color w:val="000000" w:themeColor="text1"/>
                <w:sz w:val="24"/>
                <w:lang w:val="en-GB"/>
              </w:rPr>
              <w:t>References</w:t>
            </w:r>
            <w:r w:rsidR="00E30DDB" w:rsidRPr="003B5D90">
              <w:rPr>
                <w:rFonts w:ascii="Times New Roman" w:hAnsi="Times New Roman" w:cs="Times New Roman"/>
                <w:noProof/>
                <w:webHidden/>
                <w:color w:val="000000" w:themeColor="text1"/>
                <w:sz w:val="24"/>
              </w:rPr>
              <w:tab/>
            </w:r>
            <w:r w:rsidR="00933FCD" w:rsidRPr="003B5D90">
              <w:rPr>
                <w:rFonts w:ascii="Times New Roman" w:hAnsi="Times New Roman" w:cs="Times New Roman"/>
                <w:noProof/>
                <w:webHidden/>
                <w:color w:val="000000" w:themeColor="text1"/>
                <w:sz w:val="24"/>
              </w:rPr>
              <w:fldChar w:fldCharType="begin"/>
            </w:r>
            <w:r w:rsidR="00E30DDB" w:rsidRPr="003B5D90">
              <w:rPr>
                <w:rFonts w:ascii="Times New Roman" w:hAnsi="Times New Roman" w:cs="Times New Roman"/>
                <w:noProof/>
                <w:webHidden/>
                <w:color w:val="000000" w:themeColor="text1"/>
                <w:sz w:val="24"/>
              </w:rPr>
              <w:instrText xml:space="preserve"> PAGEREF _Toc152125361 \h </w:instrText>
            </w:r>
            <w:r w:rsidR="00933FCD" w:rsidRPr="003B5D90">
              <w:rPr>
                <w:rFonts w:ascii="Times New Roman" w:hAnsi="Times New Roman" w:cs="Times New Roman"/>
                <w:noProof/>
                <w:webHidden/>
                <w:color w:val="000000" w:themeColor="text1"/>
                <w:sz w:val="24"/>
              </w:rPr>
            </w:r>
            <w:r w:rsidR="00933FCD" w:rsidRPr="003B5D90">
              <w:rPr>
                <w:rFonts w:ascii="Times New Roman" w:hAnsi="Times New Roman" w:cs="Times New Roman"/>
                <w:noProof/>
                <w:webHidden/>
                <w:color w:val="000000" w:themeColor="text1"/>
                <w:sz w:val="24"/>
              </w:rPr>
              <w:fldChar w:fldCharType="separate"/>
            </w:r>
            <w:r w:rsidR="00E30DDB" w:rsidRPr="003B5D90">
              <w:rPr>
                <w:rFonts w:ascii="Times New Roman" w:hAnsi="Times New Roman" w:cs="Times New Roman"/>
                <w:noProof/>
                <w:webHidden/>
                <w:color w:val="000000" w:themeColor="text1"/>
                <w:sz w:val="24"/>
              </w:rPr>
              <w:t>12</w:t>
            </w:r>
            <w:r w:rsidR="00933FCD" w:rsidRPr="003B5D90">
              <w:rPr>
                <w:rFonts w:ascii="Times New Roman" w:hAnsi="Times New Roman" w:cs="Times New Roman"/>
                <w:noProof/>
                <w:webHidden/>
                <w:color w:val="000000" w:themeColor="text1"/>
                <w:sz w:val="24"/>
              </w:rPr>
              <w:fldChar w:fldCharType="end"/>
            </w:r>
          </w:hyperlink>
        </w:p>
        <w:p w:rsidR="00691EA7" w:rsidRPr="003B5D90" w:rsidRDefault="00933FCD" w:rsidP="00691EA7">
          <w:pPr>
            <w:spacing w:line="360" w:lineRule="auto"/>
            <w:jc w:val="both"/>
            <w:rPr>
              <w:color w:val="000000" w:themeColor="text1"/>
            </w:rPr>
          </w:pPr>
          <w:r w:rsidRPr="003B5D90">
            <w:rPr>
              <w:rFonts w:ascii="Times New Roman" w:hAnsi="Times New Roman" w:cs="Times New Roman"/>
              <w:color w:val="000000" w:themeColor="text1"/>
              <w:sz w:val="24"/>
              <w:szCs w:val="24"/>
            </w:rPr>
            <w:fldChar w:fldCharType="end"/>
          </w:r>
        </w:p>
      </w:sdtContent>
    </w:sdt>
    <w:p w:rsidR="00754599" w:rsidRPr="003B5D90" w:rsidRDefault="00754599"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A615E1" w:rsidRPr="003B5D90" w:rsidRDefault="00A615E1" w:rsidP="00A615E1">
      <w:pPr>
        <w:spacing w:line="360" w:lineRule="auto"/>
        <w:jc w:val="both"/>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24"/>
          <w:szCs w:val="24"/>
          <w:highlight w:val="white"/>
          <w:lang w:val="en-GB"/>
        </w:rPr>
        <w:br w:type="page"/>
      </w:r>
    </w:p>
    <w:p w:rsidR="00691EA7" w:rsidRPr="003B5D90" w:rsidRDefault="00691EA7" w:rsidP="00691EA7">
      <w:pPr>
        <w:pStyle w:val="Heading1"/>
        <w:rPr>
          <w:color w:val="000000" w:themeColor="text1"/>
          <w:highlight w:val="white"/>
          <w:lang w:val="en-GB"/>
        </w:rPr>
      </w:pPr>
      <w:bookmarkStart w:id="0" w:name="_Toc152125345"/>
      <w:r w:rsidRPr="003B5D90">
        <w:rPr>
          <w:color w:val="000000" w:themeColor="text1"/>
          <w:highlight w:val="white"/>
          <w:lang w:val="en-GB"/>
        </w:rPr>
        <w:t>1. Introduction</w:t>
      </w:r>
      <w:bookmarkEnd w:id="0"/>
    </w:p>
    <w:p w:rsidR="00754599" w:rsidRPr="003B5D90" w:rsidRDefault="00691EA7" w:rsidP="00691EA7">
      <w:pPr>
        <w:pStyle w:val="Heading2"/>
        <w:rPr>
          <w:color w:val="000000" w:themeColor="text1"/>
          <w:highlight w:val="white"/>
          <w:lang w:val="en-GB"/>
        </w:rPr>
      </w:pPr>
      <w:bookmarkStart w:id="1" w:name="_Toc152125346"/>
      <w:r w:rsidRPr="003B5D90">
        <w:rPr>
          <w:color w:val="000000" w:themeColor="text1"/>
          <w:highlight w:val="white"/>
          <w:lang w:val="en-GB"/>
        </w:rPr>
        <w:t>1.1</w:t>
      </w:r>
      <w:r w:rsidR="002C18A5" w:rsidRPr="003B5D90">
        <w:rPr>
          <w:color w:val="000000" w:themeColor="text1"/>
          <w:highlight w:val="white"/>
          <w:lang w:val="en-GB"/>
        </w:rPr>
        <w:t>Background</w:t>
      </w:r>
      <w:bookmarkEnd w:id="1"/>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The fashion industry is recognised for its innovative approach to introducing new product designs and colour texture that attracts customer attention. Over the decades, the industry has adopted social media channels to increase sales, awareness, and relationships with customers. It is noted that 80% of consumers in the fashion industry make purchasing decisions on social media posts (Forbes, 2022). Social media has a significant impact on consumer purchasing decisions as it helps to instil trust in a buyer through reviews and feedback. The luxury sector in the fashion industry is expected to grow from 5 to 10</w:t>
      </w:r>
      <w:r w:rsidR="00691EA7" w:rsidRPr="003B5D90">
        <w:rPr>
          <w:rFonts w:ascii="Times New Roman" w:eastAsia="Times New Roman" w:hAnsi="Times New Roman" w:cs="Times New Roman"/>
          <w:color w:val="000000" w:themeColor="text1"/>
          <w:sz w:val="24"/>
          <w:szCs w:val="24"/>
          <w:highlight w:val="white"/>
          <w:lang w:val="en-GB"/>
        </w:rPr>
        <w:t>% in</w:t>
      </w:r>
      <w:r w:rsidRPr="003B5D90">
        <w:rPr>
          <w:rFonts w:ascii="Times New Roman" w:eastAsia="Times New Roman" w:hAnsi="Times New Roman" w:cs="Times New Roman"/>
          <w:color w:val="000000" w:themeColor="text1"/>
          <w:sz w:val="24"/>
          <w:szCs w:val="24"/>
          <w:highlight w:val="white"/>
          <w:lang w:val="en-GB"/>
        </w:rPr>
        <w:t xml:space="preserve"> 2023 driven by a strong momentum of rising eco-friendly products. </w:t>
      </w:r>
    </w:p>
    <w:p w:rsidR="00754599" w:rsidRPr="003B5D90" w:rsidRDefault="002C18A5" w:rsidP="00691EA7">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noProof/>
          <w:color w:val="000000" w:themeColor="text1"/>
          <w:sz w:val="24"/>
          <w:szCs w:val="24"/>
          <w:highlight w:val="white"/>
          <w:lang w:val="en-IN" w:eastAsia="en-IN"/>
        </w:rPr>
        <w:drawing>
          <wp:inline distT="114300" distB="114300" distL="114300" distR="114300">
            <wp:extent cx="5305425" cy="22288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05425" cy="2228850"/>
                    </a:xfrm>
                    <a:prstGeom prst="rect">
                      <a:avLst/>
                    </a:prstGeom>
                    <a:ln/>
                  </pic:spPr>
                </pic:pic>
              </a:graphicData>
            </a:graphic>
          </wp:inline>
        </w:drawing>
      </w:r>
    </w:p>
    <w:p w:rsidR="00754599" w:rsidRPr="003B5D90" w:rsidRDefault="00754599" w:rsidP="00691EA7">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p>
    <w:p w:rsidR="00754599" w:rsidRPr="003B5D90" w:rsidRDefault="002C18A5" w:rsidP="00691EA7">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24"/>
          <w:szCs w:val="24"/>
          <w:highlight w:val="white"/>
          <w:lang w:val="en-GB"/>
        </w:rPr>
        <w:t>Figure 1: UK fashion market</w:t>
      </w:r>
    </w:p>
    <w:p w:rsidR="00754599" w:rsidRPr="003B5D90" w:rsidRDefault="002C18A5" w:rsidP="00691EA7">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(Source: Globaldata.com, 2023)</w:t>
      </w:r>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fashion industry achieved a 21% growth in revenue in 2020-2021, and the EBITA margins doubled by 6% and went to 12.3% (McKinsey, 2023). Social media is shaping the marketing approach of the industry to develop strategic relationships with customers and influencing buying patterns.  </w:t>
      </w:r>
    </w:p>
    <w:p w:rsidR="00754599" w:rsidRPr="003B5D90" w:rsidRDefault="00691EA7" w:rsidP="00691EA7">
      <w:pPr>
        <w:pStyle w:val="Heading2"/>
        <w:rPr>
          <w:color w:val="000000" w:themeColor="text1"/>
          <w:highlight w:val="white"/>
          <w:lang w:val="en-GB"/>
        </w:rPr>
      </w:pPr>
      <w:bookmarkStart w:id="2" w:name="_Toc152125347"/>
      <w:r w:rsidRPr="003B5D90">
        <w:rPr>
          <w:color w:val="000000" w:themeColor="text1"/>
          <w:highlight w:val="white"/>
          <w:lang w:val="en-GB"/>
        </w:rPr>
        <w:t>1.2</w:t>
      </w:r>
      <w:r w:rsidR="002C18A5" w:rsidRPr="003B5D90">
        <w:rPr>
          <w:color w:val="000000" w:themeColor="text1"/>
          <w:highlight w:val="white"/>
          <w:lang w:val="en-GB"/>
        </w:rPr>
        <w:t>Research aim</w:t>
      </w:r>
      <w:bookmarkEnd w:id="2"/>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This research aims to understand the impact of social media on customer buying decisions in the context of the fashion industry. </w:t>
      </w:r>
    </w:p>
    <w:p w:rsidR="00754599" w:rsidRPr="003B5D90" w:rsidRDefault="00691EA7" w:rsidP="00691EA7">
      <w:pPr>
        <w:pStyle w:val="Heading2"/>
        <w:rPr>
          <w:color w:val="000000" w:themeColor="text1"/>
          <w:highlight w:val="white"/>
          <w:lang w:val="en-GB"/>
        </w:rPr>
      </w:pPr>
      <w:bookmarkStart w:id="3" w:name="_Toc152125348"/>
      <w:r w:rsidRPr="003B5D90">
        <w:rPr>
          <w:color w:val="000000" w:themeColor="text1"/>
          <w:highlight w:val="white"/>
          <w:lang w:val="en-GB"/>
        </w:rPr>
        <w:t xml:space="preserve">1.3 </w:t>
      </w:r>
      <w:r w:rsidR="002C18A5" w:rsidRPr="003B5D90">
        <w:rPr>
          <w:color w:val="000000" w:themeColor="text1"/>
          <w:highlight w:val="white"/>
          <w:lang w:val="en-GB"/>
        </w:rPr>
        <w:t>Research objective</w:t>
      </w:r>
      <w:bookmarkEnd w:id="3"/>
    </w:p>
    <w:p w:rsidR="00754599" w:rsidRPr="003B5D90" w:rsidRDefault="002C18A5" w:rsidP="00A615E1">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To assess the influence of social media platforms on consumer awareness and knowledge about fashion products and trends. </w:t>
      </w:r>
    </w:p>
    <w:p w:rsidR="00754599" w:rsidRPr="003B5D90" w:rsidRDefault="002C18A5" w:rsidP="00A615E1">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To examine the strategic role of user-generated content in shaping consumer perceptions of fashion purchasing </w:t>
      </w:r>
      <w:r w:rsidR="00691EA7" w:rsidRPr="003B5D90">
        <w:rPr>
          <w:rFonts w:ascii="Times New Roman" w:eastAsia="Times New Roman" w:hAnsi="Times New Roman" w:cs="Times New Roman"/>
          <w:color w:val="000000" w:themeColor="text1"/>
          <w:sz w:val="24"/>
          <w:szCs w:val="24"/>
          <w:highlight w:val="white"/>
          <w:lang w:val="en-GB"/>
        </w:rPr>
        <w:t>decisons</w:t>
      </w:r>
    </w:p>
    <w:p w:rsidR="00754599" w:rsidRPr="003B5D90" w:rsidRDefault="002C18A5" w:rsidP="00A615E1">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To evaluate the challenges encountered by businesses in utilising social media for consumer engagement within the fashion industry </w:t>
      </w:r>
    </w:p>
    <w:p w:rsidR="00754599" w:rsidRPr="003B5D90" w:rsidRDefault="002C18A5" w:rsidP="00A615E1">
      <w:pPr>
        <w:pStyle w:val="Normal1"/>
        <w:numPr>
          <w:ilvl w:val="0"/>
          <w:numId w:val="2"/>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To recommend a strategy for businesses to deal with identified challenges and strategies to leverage social media platforms to increase brand awareness and visibility. </w:t>
      </w:r>
    </w:p>
    <w:p w:rsidR="00754599" w:rsidRPr="003B5D90" w:rsidRDefault="00691EA7" w:rsidP="00691EA7">
      <w:pPr>
        <w:pStyle w:val="Heading2"/>
        <w:rPr>
          <w:color w:val="000000" w:themeColor="text1"/>
          <w:highlight w:val="white"/>
          <w:lang w:val="en-GB"/>
        </w:rPr>
      </w:pPr>
      <w:bookmarkStart w:id="4" w:name="_Toc152125349"/>
      <w:r w:rsidRPr="003B5D90">
        <w:rPr>
          <w:color w:val="000000" w:themeColor="text1"/>
          <w:highlight w:val="white"/>
          <w:lang w:val="en-GB"/>
        </w:rPr>
        <w:t xml:space="preserve">1.4 </w:t>
      </w:r>
      <w:r w:rsidR="002C18A5" w:rsidRPr="003B5D90">
        <w:rPr>
          <w:color w:val="000000" w:themeColor="text1"/>
          <w:highlight w:val="white"/>
          <w:lang w:val="en-GB"/>
        </w:rPr>
        <w:t>Research Question</w:t>
      </w:r>
      <w:bookmarkEnd w:id="4"/>
    </w:p>
    <w:p w:rsidR="00754599" w:rsidRPr="003B5D90" w:rsidRDefault="002C18A5" w:rsidP="00A615E1">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What is the influence of social media platforms on consumer awareness and knowledge about fashion products and trends?</w:t>
      </w:r>
    </w:p>
    <w:p w:rsidR="00754599" w:rsidRPr="003B5D90" w:rsidRDefault="002C18A5" w:rsidP="00A615E1">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How does user-generated content contribute to shaping consumer perceptions of fashion brands?</w:t>
      </w:r>
    </w:p>
    <w:p w:rsidR="00754599" w:rsidRPr="003B5D90" w:rsidRDefault="002C18A5" w:rsidP="00A615E1">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Why do the challenges associated with utilising social media affect consumer engagement?</w:t>
      </w:r>
    </w:p>
    <w:p w:rsidR="00754599" w:rsidRPr="003B5D90" w:rsidRDefault="002C18A5" w:rsidP="00A615E1">
      <w:pPr>
        <w:pStyle w:val="Normal1"/>
        <w:numPr>
          <w:ilvl w:val="0"/>
          <w:numId w:val="1"/>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What are the recommended strategies applied to leverage social media platforms to promote business visibility and awareness? </w:t>
      </w:r>
    </w:p>
    <w:p w:rsidR="00754599" w:rsidRPr="003B5D90" w:rsidRDefault="00691EA7" w:rsidP="00691EA7">
      <w:pPr>
        <w:pStyle w:val="Heading2"/>
        <w:rPr>
          <w:color w:val="000000" w:themeColor="text1"/>
          <w:highlight w:val="white"/>
          <w:lang w:val="en-GB"/>
        </w:rPr>
      </w:pPr>
      <w:bookmarkStart w:id="5" w:name="_Toc152125350"/>
      <w:r w:rsidRPr="003B5D90">
        <w:rPr>
          <w:color w:val="000000" w:themeColor="text1"/>
          <w:highlight w:val="white"/>
          <w:lang w:val="en-GB"/>
        </w:rPr>
        <w:t xml:space="preserve">1.5 </w:t>
      </w:r>
      <w:r w:rsidR="002C18A5" w:rsidRPr="003B5D90">
        <w:rPr>
          <w:color w:val="000000" w:themeColor="text1"/>
          <w:highlight w:val="white"/>
          <w:lang w:val="en-GB"/>
        </w:rPr>
        <w:t>Research r</w:t>
      </w:r>
      <w:r w:rsidRPr="003B5D90">
        <w:rPr>
          <w:color w:val="000000" w:themeColor="text1"/>
          <w:highlight w:val="white"/>
          <w:lang w:val="en-GB"/>
        </w:rPr>
        <w:t>ationale</w:t>
      </w:r>
      <w:bookmarkEnd w:id="5"/>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primary </w:t>
      </w:r>
      <w:r w:rsidRPr="003B5D90">
        <w:rPr>
          <w:rFonts w:ascii="Times New Roman" w:eastAsia="Times New Roman" w:hAnsi="Times New Roman" w:cs="Times New Roman"/>
          <w:b/>
          <w:i/>
          <w:color w:val="000000" w:themeColor="text1"/>
          <w:sz w:val="24"/>
          <w:szCs w:val="24"/>
          <w:highlight w:val="white"/>
          <w:lang w:val="en-GB"/>
        </w:rPr>
        <w:t xml:space="preserve">issue </w:t>
      </w:r>
      <w:r w:rsidRPr="003B5D90">
        <w:rPr>
          <w:rFonts w:ascii="Times New Roman" w:eastAsia="Times New Roman" w:hAnsi="Times New Roman" w:cs="Times New Roman"/>
          <w:color w:val="000000" w:themeColor="text1"/>
          <w:sz w:val="24"/>
          <w:szCs w:val="24"/>
          <w:highlight w:val="white"/>
          <w:lang w:val="en-GB"/>
        </w:rPr>
        <w:t xml:space="preserve">in this research involves changing consumer buying patterns in the fashion industry. Consumer perception is influenced by socio-economic factors as it impacts consumer buying patterns and behaviours. Organisations are utilising social media platforms to impact consumer buying behaviours. Recently, the total number of social media platforms is </w:t>
      </w:r>
      <w:r w:rsidRPr="003B5D90">
        <w:rPr>
          <w:rFonts w:ascii="Times New Roman" w:eastAsia="Times New Roman" w:hAnsi="Times New Roman" w:cs="Times New Roman"/>
          <w:b/>
          <w:i/>
          <w:color w:val="000000" w:themeColor="text1"/>
          <w:sz w:val="24"/>
          <w:szCs w:val="24"/>
          <w:highlight w:val="white"/>
          <w:lang w:val="en-GB"/>
        </w:rPr>
        <w:t>4.95 billion</w:t>
      </w:r>
      <w:r w:rsidRPr="003B5D90">
        <w:rPr>
          <w:rFonts w:ascii="Times New Roman" w:eastAsia="Times New Roman" w:hAnsi="Times New Roman" w:cs="Times New Roman"/>
          <w:color w:val="000000" w:themeColor="text1"/>
          <w:sz w:val="24"/>
          <w:szCs w:val="24"/>
          <w:highlight w:val="white"/>
          <w:lang w:val="en-GB"/>
        </w:rPr>
        <w:t xml:space="preserve"> around the world which equates to</w:t>
      </w:r>
      <w:r w:rsidRPr="003B5D90">
        <w:rPr>
          <w:rFonts w:ascii="Times New Roman" w:eastAsia="Times New Roman" w:hAnsi="Times New Roman" w:cs="Times New Roman"/>
          <w:b/>
          <w:i/>
          <w:color w:val="000000" w:themeColor="text1"/>
          <w:sz w:val="24"/>
          <w:szCs w:val="24"/>
          <w:highlight w:val="white"/>
          <w:lang w:val="en-GB"/>
        </w:rPr>
        <w:t xml:space="preserve"> 61.4%</w:t>
      </w:r>
      <w:r w:rsidRPr="003B5D90">
        <w:rPr>
          <w:rFonts w:ascii="Times New Roman" w:eastAsia="Times New Roman" w:hAnsi="Times New Roman" w:cs="Times New Roman"/>
          <w:color w:val="000000" w:themeColor="text1"/>
          <w:sz w:val="24"/>
          <w:szCs w:val="24"/>
          <w:highlight w:val="white"/>
          <w:lang w:val="en-GB"/>
        </w:rPr>
        <w:t xml:space="preserve"> of the total world population (Datareportal, 2023). Consumer preferences are continuously changing as they seek more personalised products and services from organisations. </w:t>
      </w:r>
    </w:p>
    <w:p w:rsidR="00754599" w:rsidRPr="003B5D90" w:rsidRDefault="002C18A5" w:rsidP="00691EA7">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noProof/>
          <w:color w:val="000000" w:themeColor="text1"/>
          <w:sz w:val="24"/>
          <w:szCs w:val="24"/>
          <w:highlight w:val="white"/>
          <w:lang w:val="en-IN" w:eastAsia="en-IN"/>
        </w:rPr>
        <w:drawing>
          <wp:inline distT="114300" distB="114300" distL="114300" distR="114300">
            <wp:extent cx="4591050" cy="29051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91050" cy="2905125"/>
                    </a:xfrm>
                    <a:prstGeom prst="rect">
                      <a:avLst/>
                    </a:prstGeom>
                    <a:ln/>
                  </pic:spPr>
                </pic:pic>
              </a:graphicData>
            </a:graphic>
          </wp:inline>
        </w:drawing>
      </w:r>
    </w:p>
    <w:p w:rsidR="00754599" w:rsidRPr="003B5D90" w:rsidRDefault="00691EA7" w:rsidP="00691EA7">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24"/>
          <w:szCs w:val="24"/>
          <w:highlight w:val="white"/>
          <w:lang w:val="en-GB"/>
        </w:rPr>
        <w:t>Figure 2</w:t>
      </w:r>
      <w:r w:rsidR="002C18A5" w:rsidRPr="003B5D90">
        <w:rPr>
          <w:rFonts w:ascii="Times New Roman" w:eastAsia="Times New Roman" w:hAnsi="Times New Roman" w:cs="Times New Roman"/>
          <w:b/>
          <w:color w:val="000000" w:themeColor="text1"/>
          <w:sz w:val="24"/>
          <w:szCs w:val="24"/>
          <w:highlight w:val="white"/>
          <w:lang w:val="en-GB"/>
        </w:rPr>
        <w:t>: Fashion market value forecast</w:t>
      </w:r>
    </w:p>
    <w:p w:rsidR="00754599" w:rsidRPr="003B5D90" w:rsidRDefault="002C18A5" w:rsidP="00691EA7">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(Source: Statista.com, 2023)</w:t>
      </w:r>
    </w:p>
    <w:p w:rsidR="00754599" w:rsidRPr="003B5D90" w:rsidRDefault="002C18A5" w:rsidP="00A615E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changing consumer buying pattern is an issue evolving in the fashion industry and organisations are adapting consistent approaches on social media to deal with the issues. In </w:t>
      </w:r>
      <w:r w:rsidRPr="003B5D90">
        <w:rPr>
          <w:rFonts w:ascii="Times New Roman" w:eastAsia="Times New Roman" w:hAnsi="Times New Roman" w:cs="Times New Roman"/>
          <w:b/>
          <w:i/>
          <w:color w:val="000000" w:themeColor="text1"/>
          <w:sz w:val="24"/>
          <w:szCs w:val="24"/>
          <w:highlight w:val="white"/>
          <w:lang w:val="en-GB"/>
        </w:rPr>
        <w:t>2021,</w:t>
      </w:r>
      <w:r w:rsidRPr="003B5D90">
        <w:rPr>
          <w:rFonts w:ascii="Times New Roman" w:eastAsia="Times New Roman" w:hAnsi="Times New Roman" w:cs="Times New Roman"/>
          <w:color w:val="000000" w:themeColor="text1"/>
          <w:sz w:val="24"/>
          <w:szCs w:val="24"/>
          <w:highlight w:val="white"/>
          <w:lang w:val="en-GB"/>
        </w:rPr>
        <w:t xml:space="preserve"> the industry has a growth of </w:t>
      </w:r>
      <w:r w:rsidRPr="003B5D90">
        <w:rPr>
          <w:rFonts w:ascii="Times New Roman" w:eastAsia="Times New Roman" w:hAnsi="Times New Roman" w:cs="Times New Roman"/>
          <w:b/>
          <w:i/>
          <w:color w:val="000000" w:themeColor="text1"/>
          <w:sz w:val="24"/>
          <w:szCs w:val="24"/>
          <w:highlight w:val="white"/>
          <w:lang w:val="en-GB"/>
        </w:rPr>
        <w:t>36%</w:t>
      </w:r>
      <w:r w:rsidRPr="003B5D90">
        <w:rPr>
          <w:rFonts w:ascii="Times New Roman" w:eastAsia="Times New Roman" w:hAnsi="Times New Roman" w:cs="Times New Roman"/>
          <w:color w:val="000000" w:themeColor="text1"/>
          <w:sz w:val="24"/>
          <w:szCs w:val="24"/>
          <w:highlight w:val="white"/>
          <w:lang w:val="en-GB"/>
        </w:rPr>
        <w:t xml:space="preserve"> for companies that have a strong foundation (Mckinsey, 2023). In recent times, cultural factors, geo-political tensions and hyperinflation have significantly affected consumer buying decisions. It affects the income level of people and changes the mindset of people to purchase fashionable products and services. The study sheds light on the discussion of the effective strategies that contribute to influencing consumer buying behaviour through leveraging social media platforms. </w:t>
      </w:r>
    </w:p>
    <w:p w:rsidR="00754599" w:rsidRPr="003B5D90" w:rsidRDefault="00691EA7" w:rsidP="00691EA7">
      <w:pPr>
        <w:pStyle w:val="Heading2"/>
        <w:rPr>
          <w:color w:val="000000" w:themeColor="text1"/>
          <w:highlight w:val="white"/>
          <w:lang w:val="en-GB"/>
        </w:rPr>
      </w:pPr>
      <w:bookmarkStart w:id="6" w:name="_Toc152125351"/>
      <w:r w:rsidRPr="003B5D90">
        <w:rPr>
          <w:color w:val="000000" w:themeColor="text1"/>
          <w:highlight w:val="white"/>
          <w:lang w:val="en-GB"/>
        </w:rPr>
        <w:t xml:space="preserve">1.6 </w:t>
      </w:r>
      <w:r w:rsidR="002C18A5" w:rsidRPr="003B5D90">
        <w:rPr>
          <w:color w:val="000000" w:themeColor="text1"/>
          <w:highlight w:val="white"/>
          <w:lang w:val="en-GB"/>
        </w:rPr>
        <w:t>Research significance</w:t>
      </w:r>
      <w:bookmarkEnd w:id="6"/>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significance of the research is that it illustrates the impact of social media influence on consumer buying behaviour as it guides in finding right path to attract more customer for the business. </w:t>
      </w:r>
    </w:p>
    <w:p w:rsidR="00691EA7" w:rsidRPr="003B5D90" w:rsidRDefault="00691EA7">
      <w:pPr>
        <w:rPr>
          <w:rFonts w:ascii="Times New Roman" w:hAnsi="Times New Roman"/>
          <w:b/>
          <w:color w:val="000000" w:themeColor="text1"/>
          <w:sz w:val="24"/>
          <w:szCs w:val="40"/>
          <w:highlight w:val="white"/>
          <w:lang w:val="en-GB"/>
        </w:rPr>
      </w:pPr>
      <w:r w:rsidRPr="003B5D90">
        <w:rPr>
          <w:color w:val="000000" w:themeColor="text1"/>
          <w:highlight w:val="white"/>
          <w:lang w:val="en-GB"/>
        </w:rPr>
        <w:br w:type="page"/>
      </w:r>
    </w:p>
    <w:p w:rsidR="00754599" w:rsidRPr="003B5D90" w:rsidRDefault="00691EA7" w:rsidP="00691EA7">
      <w:pPr>
        <w:pStyle w:val="Heading1"/>
        <w:rPr>
          <w:color w:val="000000" w:themeColor="text1"/>
          <w:highlight w:val="white"/>
          <w:lang w:val="en-GB"/>
        </w:rPr>
      </w:pPr>
      <w:bookmarkStart w:id="7" w:name="_Toc152125352"/>
      <w:r w:rsidRPr="003B5D90">
        <w:rPr>
          <w:color w:val="000000" w:themeColor="text1"/>
          <w:highlight w:val="white"/>
          <w:lang w:val="en-GB"/>
        </w:rPr>
        <w:t xml:space="preserve">2. </w:t>
      </w:r>
      <w:r w:rsidR="002C18A5" w:rsidRPr="003B5D90">
        <w:rPr>
          <w:color w:val="000000" w:themeColor="text1"/>
          <w:highlight w:val="white"/>
          <w:lang w:val="en-GB"/>
        </w:rPr>
        <w:t>Literature review</w:t>
      </w:r>
      <w:bookmarkEnd w:id="7"/>
    </w:p>
    <w:p w:rsidR="00754599" w:rsidRPr="003B5D90" w:rsidRDefault="00691EA7" w:rsidP="00691EA7">
      <w:pPr>
        <w:pStyle w:val="Heading2"/>
        <w:rPr>
          <w:color w:val="000000" w:themeColor="text1"/>
          <w:highlight w:val="white"/>
          <w:lang w:val="en-GB"/>
        </w:rPr>
      </w:pPr>
      <w:bookmarkStart w:id="8" w:name="_Toc152125353"/>
      <w:r w:rsidRPr="003B5D90">
        <w:rPr>
          <w:color w:val="000000" w:themeColor="text1"/>
          <w:highlight w:val="white"/>
          <w:lang w:val="en-GB"/>
        </w:rPr>
        <w:t xml:space="preserve">2.1 </w:t>
      </w:r>
      <w:r w:rsidR="002C18A5" w:rsidRPr="003B5D90">
        <w:rPr>
          <w:color w:val="000000" w:themeColor="text1"/>
          <w:highlight w:val="white"/>
          <w:lang w:val="en-GB"/>
        </w:rPr>
        <w:t>Introduction</w:t>
      </w:r>
      <w:bookmarkEnd w:id="8"/>
    </w:p>
    <w:p w:rsidR="00691EA7"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changing consumer behaviour is a rising concern for businesses as it restricts supplying the actual needs and wants of customers. This section will discuss the theme developed based on the research topic and align with theory to develop an understanding of the research topic. </w:t>
      </w:r>
    </w:p>
    <w:p w:rsidR="00754599" w:rsidRPr="003B5D90" w:rsidRDefault="00691EA7" w:rsidP="00691EA7">
      <w:pPr>
        <w:pStyle w:val="Heading2"/>
        <w:rPr>
          <w:color w:val="000000" w:themeColor="text1"/>
          <w:highlight w:val="white"/>
          <w:lang w:val="en-GB"/>
        </w:rPr>
      </w:pPr>
      <w:bookmarkStart w:id="9" w:name="_Toc152125354"/>
      <w:r w:rsidRPr="003B5D90">
        <w:rPr>
          <w:color w:val="000000" w:themeColor="text1"/>
          <w:lang w:val="en-GB"/>
        </w:rPr>
        <w:t xml:space="preserve">2.2 </w:t>
      </w:r>
      <w:r w:rsidR="002C18A5" w:rsidRPr="003B5D90">
        <w:rPr>
          <w:color w:val="000000" w:themeColor="text1"/>
          <w:highlight w:val="white"/>
          <w:lang w:val="en-GB"/>
        </w:rPr>
        <w:t>Influence of social media platforms on consumer awareness and knowledge</w:t>
      </w:r>
      <w:bookmarkEnd w:id="9"/>
    </w:p>
    <w:p w:rsidR="00754599" w:rsidRPr="003B5D90" w:rsidRDefault="002C18A5" w:rsidP="00C61FBD">
      <w:pPr>
        <w:spacing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highlight w:val="white"/>
          <w:lang w:val="en-GB"/>
        </w:rPr>
        <w:t xml:space="preserve">Social media platforms provide an edge to organisations to reach and convey the product message to targeted audiences. It strategically aids in increasing consumer awareness and knowledge about the products and services delivered by the fashion industry. As opined by Cao </w:t>
      </w:r>
      <w:r w:rsidRPr="003B5D90">
        <w:rPr>
          <w:rFonts w:ascii="Times New Roman" w:eastAsia="Times New Roman" w:hAnsi="Times New Roman" w:cs="Times New Roman"/>
          <w:i/>
          <w:color w:val="000000" w:themeColor="text1"/>
          <w:sz w:val="24"/>
          <w:szCs w:val="24"/>
          <w:highlight w:val="white"/>
          <w:lang w:val="en-GB"/>
        </w:rPr>
        <w:t xml:space="preserve">et al. </w:t>
      </w:r>
      <w:r w:rsidRPr="003B5D90">
        <w:rPr>
          <w:rFonts w:ascii="Times New Roman" w:eastAsia="Times New Roman" w:hAnsi="Times New Roman" w:cs="Times New Roman"/>
          <w:color w:val="000000" w:themeColor="text1"/>
          <w:sz w:val="24"/>
          <w:szCs w:val="24"/>
          <w:highlight w:val="white"/>
          <w:lang w:val="en-GB"/>
        </w:rPr>
        <w:t xml:space="preserve">(2021), social media is a norm for businesses seeking to engage with the target audiences. In recent times, different social media have been utilised by organisations such as Facebook, YouTube, Twitter and WhatsApp to increase brand awareness and influence consumer buying decisions. Additionally, most consumers spend maximum time on social media platforms as it </w:t>
      </w:r>
      <w:r w:rsidR="00691EA7" w:rsidRPr="003B5D90">
        <w:rPr>
          <w:rFonts w:ascii="Times New Roman" w:eastAsia="Times New Roman" w:hAnsi="Times New Roman" w:cs="Times New Roman"/>
          <w:color w:val="000000" w:themeColor="text1"/>
          <w:sz w:val="24"/>
          <w:szCs w:val="24"/>
          <w:highlight w:val="white"/>
          <w:lang w:val="en-GB"/>
        </w:rPr>
        <w:t>provides</w:t>
      </w:r>
      <w:r w:rsidRPr="003B5D90">
        <w:rPr>
          <w:rFonts w:ascii="Times New Roman" w:eastAsia="Times New Roman" w:hAnsi="Times New Roman" w:cs="Times New Roman"/>
          <w:color w:val="000000" w:themeColor="text1"/>
          <w:sz w:val="24"/>
          <w:szCs w:val="24"/>
          <w:highlight w:val="white"/>
          <w:lang w:val="en-GB"/>
        </w:rPr>
        <w:t xml:space="preserve"> the best option to assess feedback and reviews regarding products and services. It has become essential for organisations to leverage the effective utilisation of digital platforms to share product information and knowledge with a larger audience. </w:t>
      </w:r>
      <w:r w:rsidR="00C61FBD" w:rsidRPr="003B5D90">
        <w:rPr>
          <w:rFonts w:ascii="Times New Roman" w:eastAsia="Times New Roman" w:hAnsi="Times New Roman" w:cs="Times New Roman"/>
          <w:color w:val="000000" w:themeColor="text1"/>
          <w:sz w:val="24"/>
          <w:szCs w:val="24"/>
        </w:rPr>
        <w:t xml:space="preserve">As opined by </w:t>
      </w:r>
      <w:r w:rsidR="001C7858" w:rsidRPr="003B5D90">
        <w:rPr>
          <w:rFonts w:ascii="Times New Roman" w:hAnsi="Times New Roman" w:cs="Times New Roman"/>
          <w:color w:val="000000" w:themeColor="text1"/>
          <w:sz w:val="24"/>
          <w:szCs w:val="24"/>
          <w:shd w:val="clear" w:color="auto" w:fill="FFFFFF"/>
        </w:rPr>
        <w:t>Tchelidze</w:t>
      </w:r>
      <w:r w:rsidR="001C7858" w:rsidRPr="003B5D90">
        <w:rPr>
          <w:rFonts w:ascii="Times New Roman" w:eastAsia="Times New Roman" w:hAnsi="Times New Roman" w:cs="Times New Roman"/>
          <w:color w:val="000000" w:themeColor="text1"/>
          <w:sz w:val="24"/>
          <w:szCs w:val="24"/>
        </w:rPr>
        <w:t xml:space="preserve"> </w:t>
      </w:r>
      <w:r w:rsidR="00C61FBD" w:rsidRPr="003B5D90">
        <w:rPr>
          <w:rFonts w:ascii="Times New Roman" w:eastAsia="Times New Roman" w:hAnsi="Times New Roman" w:cs="Times New Roman"/>
          <w:color w:val="000000" w:themeColor="text1"/>
          <w:sz w:val="24"/>
          <w:szCs w:val="24"/>
        </w:rPr>
        <w:t>(2023), the concept of digital marketing is increasingly important globally and the process has been easier due to digitalization, social media substantially enhances brand awareness.</w:t>
      </w:r>
      <w:r w:rsidR="00C61FBD" w:rsidRPr="003B5D90">
        <w:rPr>
          <w:rFonts w:ascii="Times New Roman" w:eastAsia="Times New Roman" w:hAnsi="Times New Roman" w:cs="Times New Roman"/>
          <w:color w:val="000000" w:themeColor="text1"/>
          <w:sz w:val="24"/>
          <w:szCs w:val="24"/>
          <w:highlight w:val="white"/>
          <w:lang w:val="en-GB"/>
        </w:rPr>
        <w:t xml:space="preserve"> </w:t>
      </w:r>
      <w:r w:rsidRPr="003B5D90">
        <w:rPr>
          <w:rFonts w:ascii="Times New Roman" w:eastAsia="Times New Roman" w:hAnsi="Times New Roman" w:cs="Times New Roman"/>
          <w:color w:val="000000" w:themeColor="text1"/>
          <w:sz w:val="24"/>
          <w:szCs w:val="24"/>
          <w:highlight w:val="white"/>
          <w:lang w:val="en-GB"/>
        </w:rPr>
        <w:t>Social media platforms provide access to a larger customer base that seeks feedback and reviews before purchasing a product or service. Facilitating consumer awareness and knowledge about the products and services influences the buying patterns of the customer.</w:t>
      </w:r>
    </w:p>
    <w:p w:rsidR="00754599" w:rsidRPr="003B5D90" w:rsidRDefault="00691EA7" w:rsidP="00691EA7">
      <w:pPr>
        <w:pStyle w:val="Heading2"/>
        <w:rPr>
          <w:color w:val="000000" w:themeColor="text1"/>
          <w:highlight w:val="white"/>
          <w:lang w:val="en-GB"/>
        </w:rPr>
      </w:pPr>
      <w:bookmarkStart w:id="10" w:name="_Toc152125355"/>
      <w:r w:rsidRPr="003B5D90">
        <w:rPr>
          <w:color w:val="000000" w:themeColor="text1"/>
          <w:highlight w:val="white"/>
          <w:lang w:val="en-GB"/>
        </w:rPr>
        <w:t xml:space="preserve">2.3 </w:t>
      </w:r>
      <w:r w:rsidR="002C18A5" w:rsidRPr="003B5D90">
        <w:rPr>
          <w:color w:val="000000" w:themeColor="text1"/>
          <w:highlight w:val="white"/>
          <w:lang w:val="en-GB"/>
        </w:rPr>
        <w:t>Role of user-generated content in shaping consumer perceptions of fashion brands</w:t>
      </w:r>
      <w:bookmarkEnd w:id="10"/>
    </w:p>
    <w:p w:rsidR="00754599" w:rsidRPr="003B5D90" w:rsidRDefault="002C18A5" w:rsidP="003651F2">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concept of user-generated content has evolved with the rising social media platforms as it helps an organisation to develop unique content that consumer likes. As opined by Park </w:t>
      </w:r>
      <w:r w:rsidRPr="003B5D90">
        <w:rPr>
          <w:rFonts w:ascii="Times New Roman" w:eastAsia="Times New Roman" w:hAnsi="Times New Roman" w:cs="Times New Roman"/>
          <w:i/>
          <w:color w:val="000000" w:themeColor="text1"/>
          <w:sz w:val="24"/>
          <w:szCs w:val="24"/>
          <w:highlight w:val="white"/>
          <w:lang w:val="en-GB"/>
        </w:rPr>
        <w:t>et al</w:t>
      </w:r>
      <w:r w:rsidRPr="003B5D90">
        <w:rPr>
          <w:rFonts w:ascii="Times New Roman" w:eastAsia="Times New Roman" w:hAnsi="Times New Roman" w:cs="Times New Roman"/>
          <w:color w:val="000000" w:themeColor="text1"/>
          <w:sz w:val="24"/>
          <w:szCs w:val="24"/>
          <w:highlight w:val="white"/>
          <w:lang w:val="en-GB"/>
        </w:rPr>
        <w:t>. (2021), creating user-generated content helps in recalling customers and maintaining engagement with t</w:t>
      </w:r>
      <w:r w:rsidR="00691EA7" w:rsidRPr="003B5D90">
        <w:rPr>
          <w:rFonts w:ascii="Times New Roman" w:eastAsia="Times New Roman" w:hAnsi="Times New Roman" w:cs="Times New Roman"/>
          <w:color w:val="000000" w:themeColor="text1"/>
          <w:sz w:val="24"/>
          <w:szCs w:val="24"/>
          <w:highlight w:val="white"/>
          <w:lang w:val="en-GB"/>
        </w:rPr>
        <w:t>h</w:t>
      </w:r>
      <w:r w:rsidRPr="003B5D90">
        <w:rPr>
          <w:rFonts w:ascii="Times New Roman" w:eastAsia="Times New Roman" w:hAnsi="Times New Roman" w:cs="Times New Roman"/>
          <w:color w:val="000000" w:themeColor="text1"/>
          <w:sz w:val="24"/>
          <w:szCs w:val="24"/>
          <w:highlight w:val="white"/>
          <w:lang w:val="en-GB"/>
        </w:rPr>
        <w:t xml:space="preserve">e customers. This content also helps in building trust and authenticity, increasing engagement, fostering community and driving business results. Recently, organisations have adapted the approach to engage customers effectively in the highly competitive market. It also contributes to shaping consumer perceptions about a brand and drives to make a purchase decision. The approach is adapted as it enables organisations to tap into the creativity and enthusiasm of the audience in an effective manner. </w:t>
      </w:r>
      <w:r w:rsidR="00C61FBD" w:rsidRPr="003B5D90">
        <w:rPr>
          <w:rFonts w:ascii="Times New Roman" w:hAnsi="Times New Roman" w:cs="Times New Roman"/>
          <w:color w:val="000000" w:themeColor="text1"/>
          <w:sz w:val="24"/>
          <w:szCs w:val="24"/>
          <w:shd w:val="clear" w:color="auto" w:fill="FFFFFF"/>
        </w:rPr>
        <w:t>As opined by Timoshenko and Hauser (2019), user-generated content helps in identifying customer needs that help in shaping customer perceptions.</w:t>
      </w:r>
      <w:r w:rsidRPr="003B5D90">
        <w:rPr>
          <w:rFonts w:ascii="Times New Roman" w:eastAsia="Times New Roman" w:hAnsi="Times New Roman" w:cs="Times New Roman"/>
          <w:color w:val="000000" w:themeColor="text1"/>
          <w:sz w:val="24"/>
          <w:szCs w:val="24"/>
          <w:highlight w:val="white"/>
          <w:lang w:val="en-GB"/>
        </w:rPr>
        <w:t xml:space="preserve"> In order to shape consumer perception, it is essential to create compelling content that significantly resonates with the targeted audiences. Hence, it is of utmost importance for brands to create and implement user-generated content in shaping consumer perception about purchasing a product and services. </w:t>
      </w:r>
    </w:p>
    <w:p w:rsidR="00754599" w:rsidRPr="003B5D90" w:rsidRDefault="00691EA7" w:rsidP="00691EA7">
      <w:pPr>
        <w:pStyle w:val="Heading2"/>
        <w:rPr>
          <w:color w:val="000000" w:themeColor="text1"/>
          <w:highlight w:val="white"/>
          <w:lang w:val="en-GB"/>
        </w:rPr>
      </w:pPr>
      <w:bookmarkStart w:id="11" w:name="_Toc152125356"/>
      <w:r w:rsidRPr="003B5D90">
        <w:rPr>
          <w:color w:val="000000" w:themeColor="text1"/>
          <w:highlight w:val="white"/>
          <w:lang w:val="en-GB"/>
        </w:rPr>
        <w:t xml:space="preserve">2.4 </w:t>
      </w:r>
      <w:r w:rsidR="002C18A5" w:rsidRPr="003B5D90">
        <w:rPr>
          <w:color w:val="000000" w:themeColor="text1"/>
          <w:highlight w:val="white"/>
          <w:lang w:val="en-GB"/>
        </w:rPr>
        <w:t>Challenges encountered by businesses in utilising social media for consumer engagement</w:t>
      </w:r>
      <w:bookmarkEnd w:id="11"/>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Businesses face challenges while utilising social media for consumer engagement as the </w:t>
      </w:r>
      <w:r w:rsidRPr="003B5D90">
        <w:rPr>
          <w:rFonts w:ascii="Times New Roman" w:eastAsia="Times New Roman" w:hAnsi="Times New Roman" w:cs="Times New Roman"/>
          <w:b/>
          <w:i/>
          <w:color w:val="000000" w:themeColor="text1"/>
          <w:sz w:val="24"/>
          <w:szCs w:val="24"/>
          <w:highlight w:val="white"/>
          <w:lang w:val="en-GB"/>
        </w:rPr>
        <w:t>changing trends and algorithm</w:t>
      </w:r>
      <w:r w:rsidRPr="003B5D90">
        <w:rPr>
          <w:rFonts w:ascii="Times New Roman" w:eastAsia="Times New Roman" w:hAnsi="Times New Roman" w:cs="Times New Roman"/>
          <w:color w:val="000000" w:themeColor="text1"/>
          <w:sz w:val="24"/>
          <w:szCs w:val="24"/>
          <w:highlight w:val="white"/>
          <w:lang w:val="en-GB"/>
        </w:rPr>
        <w:t xml:space="preserve">s are some common challenges. </w:t>
      </w:r>
      <w:r w:rsidR="003651F2" w:rsidRPr="003B5D90">
        <w:rPr>
          <w:rFonts w:ascii="Times New Roman" w:hAnsi="Times New Roman" w:cs="Times New Roman"/>
          <w:color w:val="000000" w:themeColor="text1"/>
          <w:sz w:val="24"/>
          <w:szCs w:val="24"/>
          <w:shd w:val="clear" w:color="auto" w:fill="FFFFFF"/>
        </w:rPr>
        <w:t xml:space="preserve">According to Bouvier and Machin (2020), social media have evolved to define a way to communicate and brings numerous challenges for business in customer engagement. </w:t>
      </w:r>
      <w:r w:rsidRPr="003B5D90">
        <w:rPr>
          <w:rFonts w:ascii="Times New Roman" w:eastAsia="Times New Roman" w:hAnsi="Times New Roman" w:cs="Times New Roman"/>
          <w:color w:val="000000" w:themeColor="text1"/>
          <w:sz w:val="24"/>
          <w:szCs w:val="24"/>
          <w:highlight w:val="white"/>
          <w:lang w:val="en-GB"/>
        </w:rPr>
        <w:t xml:space="preserve">It is evident that social media is continuously </w:t>
      </w:r>
      <w:r w:rsidRPr="003B5D90">
        <w:rPr>
          <w:rFonts w:ascii="Times New Roman" w:eastAsia="Times New Roman" w:hAnsi="Times New Roman" w:cs="Times New Roman"/>
          <w:b/>
          <w:i/>
          <w:color w:val="000000" w:themeColor="text1"/>
          <w:sz w:val="24"/>
          <w:szCs w:val="24"/>
          <w:highlight w:val="white"/>
          <w:lang w:val="en-GB"/>
        </w:rPr>
        <w:t>tweaking of algorith</w:t>
      </w:r>
      <w:r w:rsidRPr="003B5D90">
        <w:rPr>
          <w:rFonts w:ascii="Times New Roman" w:eastAsia="Times New Roman" w:hAnsi="Times New Roman" w:cs="Times New Roman"/>
          <w:color w:val="000000" w:themeColor="text1"/>
          <w:sz w:val="24"/>
          <w:szCs w:val="24"/>
          <w:highlight w:val="white"/>
          <w:lang w:val="en-GB"/>
        </w:rPr>
        <w:t>ms in order to provide a good experience to its customers. It often creates challenging situations for businesses. In simple terms, businesses utilise social media platforms to increase engagement with its customers in order to increase its sales and profitability, Social media platforms provide the best possible solutions for businesses engaging with a large customer base throughout the world. The changing trends restrict organisations from developing user-generated content that effectively resonates with the targeted audiences.</w:t>
      </w:r>
      <w:r w:rsidR="003651F2" w:rsidRPr="003B5D90">
        <w:rPr>
          <w:rFonts w:ascii="Times New Roman" w:eastAsia="Times New Roman" w:hAnsi="Times New Roman" w:cs="Times New Roman"/>
          <w:color w:val="000000" w:themeColor="text1"/>
          <w:sz w:val="24"/>
          <w:szCs w:val="24"/>
          <w:highlight w:val="white"/>
          <w:lang w:val="en-GB"/>
        </w:rPr>
        <w:t xml:space="preserve"> </w:t>
      </w:r>
      <w:r w:rsidR="00691EA7" w:rsidRPr="003B5D90">
        <w:rPr>
          <w:rFonts w:ascii="Times New Roman" w:eastAsia="Times New Roman" w:hAnsi="Times New Roman" w:cs="Times New Roman"/>
          <w:b/>
          <w:i/>
          <w:color w:val="000000" w:themeColor="text1"/>
          <w:sz w:val="24"/>
          <w:szCs w:val="24"/>
          <w:highlight w:val="white"/>
          <w:lang w:val="en-GB"/>
        </w:rPr>
        <w:t>Cyber bullying</w:t>
      </w:r>
      <w:r w:rsidRPr="003B5D90">
        <w:rPr>
          <w:rFonts w:ascii="Times New Roman" w:eastAsia="Times New Roman" w:hAnsi="Times New Roman" w:cs="Times New Roman"/>
          <w:b/>
          <w:i/>
          <w:color w:val="000000" w:themeColor="text1"/>
          <w:sz w:val="24"/>
          <w:szCs w:val="24"/>
          <w:highlight w:val="white"/>
          <w:lang w:val="en-GB"/>
        </w:rPr>
        <w:t xml:space="preserve">, exposure and fake news </w:t>
      </w:r>
      <w:r w:rsidRPr="003B5D90">
        <w:rPr>
          <w:rFonts w:ascii="Times New Roman" w:eastAsia="Times New Roman" w:hAnsi="Times New Roman" w:cs="Times New Roman"/>
          <w:color w:val="000000" w:themeColor="text1"/>
          <w:sz w:val="24"/>
          <w:szCs w:val="24"/>
          <w:highlight w:val="white"/>
          <w:lang w:val="en-GB"/>
        </w:rPr>
        <w:t>are some common challenges organisations face while utilising social media platforms in recent times. As opined by Dwivedi</w:t>
      </w:r>
      <w:r w:rsidR="003651F2" w:rsidRPr="003B5D90">
        <w:rPr>
          <w:rFonts w:ascii="Times New Roman" w:eastAsia="Times New Roman" w:hAnsi="Times New Roman" w:cs="Times New Roman"/>
          <w:color w:val="000000" w:themeColor="text1"/>
          <w:sz w:val="24"/>
          <w:szCs w:val="24"/>
          <w:highlight w:val="white"/>
          <w:lang w:val="en-GB"/>
        </w:rPr>
        <w:t xml:space="preserve"> </w:t>
      </w:r>
      <w:r w:rsidRPr="003B5D90">
        <w:rPr>
          <w:rFonts w:ascii="Times New Roman" w:eastAsia="Times New Roman" w:hAnsi="Times New Roman" w:cs="Times New Roman"/>
          <w:i/>
          <w:color w:val="000000" w:themeColor="text1"/>
          <w:sz w:val="24"/>
          <w:szCs w:val="24"/>
          <w:highlight w:val="white"/>
          <w:lang w:val="en-GB"/>
        </w:rPr>
        <w:t>et al.</w:t>
      </w:r>
      <w:r w:rsidRPr="003B5D90">
        <w:rPr>
          <w:rFonts w:ascii="Times New Roman" w:eastAsia="Times New Roman" w:hAnsi="Times New Roman" w:cs="Times New Roman"/>
          <w:color w:val="000000" w:themeColor="text1"/>
          <w:sz w:val="24"/>
          <w:szCs w:val="24"/>
          <w:highlight w:val="white"/>
          <w:lang w:val="en-GB"/>
        </w:rPr>
        <w:t xml:space="preserve"> (2021), organisations assess the huge potential to facilitate customer engagement through utilising social media. Therefore, it is essential to develop organisations to implement effective social media strategies to avoid issues like cyberbullying, and fake news and deal with changing trends.  </w:t>
      </w:r>
    </w:p>
    <w:p w:rsidR="00754599" w:rsidRPr="003B5D90" w:rsidRDefault="00691EA7" w:rsidP="00691EA7">
      <w:pPr>
        <w:pStyle w:val="Heading2"/>
        <w:rPr>
          <w:color w:val="000000" w:themeColor="text1"/>
          <w:highlight w:val="white"/>
          <w:lang w:val="en-GB"/>
        </w:rPr>
      </w:pPr>
      <w:bookmarkStart w:id="12" w:name="_Toc152125357"/>
      <w:r w:rsidRPr="003B5D90">
        <w:rPr>
          <w:color w:val="000000" w:themeColor="text1"/>
          <w:highlight w:val="white"/>
          <w:lang w:val="en-GB"/>
        </w:rPr>
        <w:t xml:space="preserve">2.5 </w:t>
      </w:r>
      <w:r w:rsidR="002C18A5" w:rsidRPr="003B5D90">
        <w:rPr>
          <w:color w:val="000000" w:themeColor="text1"/>
          <w:highlight w:val="white"/>
          <w:lang w:val="en-GB"/>
        </w:rPr>
        <w:t>Strategies to deal with the issues and challenges associated with the utilisation of social media for increasing brand awareness and visibility</w:t>
      </w:r>
      <w:bookmarkEnd w:id="12"/>
    </w:p>
    <w:p w:rsidR="00754599" w:rsidRPr="003B5D90" w:rsidRDefault="002C18A5" w:rsidP="003651F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Brand awareness and visibility are the two concepts associated with the field of business as organisations devise effective approaches to develop visibility and awareness. According to Hermanda</w:t>
      </w:r>
      <w:r w:rsidRPr="003B5D90">
        <w:rPr>
          <w:rFonts w:ascii="Times New Roman" w:eastAsia="Times New Roman" w:hAnsi="Times New Roman" w:cs="Times New Roman"/>
          <w:i/>
          <w:color w:val="000000" w:themeColor="text1"/>
          <w:sz w:val="24"/>
          <w:szCs w:val="24"/>
          <w:highlight w:val="white"/>
          <w:lang w:val="en-GB"/>
        </w:rPr>
        <w:t>et al.</w:t>
      </w:r>
      <w:r w:rsidRPr="003B5D90">
        <w:rPr>
          <w:rFonts w:ascii="Times New Roman" w:eastAsia="Times New Roman" w:hAnsi="Times New Roman" w:cs="Times New Roman"/>
          <w:color w:val="000000" w:themeColor="text1"/>
          <w:sz w:val="24"/>
          <w:szCs w:val="24"/>
          <w:highlight w:val="white"/>
          <w:lang w:val="en-GB"/>
        </w:rPr>
        <w:t xml:space="preserve"> (2019), social media influencers also contribute in increasing brand awareness, image and visibility of a brand. Organisations are required to execute several campaigns as it would help strategically contribute to promoting its products and services. Additionally, it is also essential to identify the customer effectively in order to target the audience effectively. </w:t>
      </w:r>
      <w:r w:rsidR="003651F2" w:rsidRPr="003B5D90">
        <w:rPr>
          <w:rFonts w:ascii="Times New Roman" w:hAnsi="Times New Roman" w:cs="Times New Roman"/>
          <w:color w:val="000000" w:themeColor="text1"/>
          <w:sz w:val="24"/>
          <w:szCs w:val="24"/>
          <w:shd w:val="clear" w:color="auto" w:fill="FFFFFF"/>
        </w:rPr>
        <w:t xml:space="preserve">As opined by Moran </w:t>
      </w:r>
      <w:r w:rsidR="003651F2" w:rsidRPr="003B5D90">
        <w:rPr>
          <w:rFonts w:ascii="Times New Roman" w:hAnsi="Times New Roman" w:cs="Times New Roman"/>
          <w:i/>
          <w:color w:val="000000" w:themeColor="text1"/>
          <w:sz w:val="24"/>
          <w:szCs w:val="24"/>
          <w:shd w:val="clear" w:color="auto" w:fill="FFFFFF"/>
        </w:rPr>
        <w:t>et al.</w:t>
      </w:r>
      <w:r w:rsidR="003651F2" w:rsidRPr="003B5D90">
        <w:rPr>
          <w:rFonts w:ascii="Times New Roman" w:hAnsi="Times New Roman" w:cs="Times New Roman"/>
          <w:color w:val="000000" w:themeColor="text1"/>
          <w:sz w:val="24"/>
          <w:szCs w:val="24"/>
          <w:shd w:val="clear" w:color="auto" w:fill="FFFFFF"/>
        </w:rPr>
        <w:t xml:space="preserve"> (2020), the relationship between media cues and content components impacts positively enhancing brand engagement </w:t>
      </w:r>
      <w:r w:rsidRPr="003B5D90">
        <w:rPr>
          <w:rFonts w:ascii="Times New Roman" w:eastAsia="Times New Roman" w:hAnsi="Times New Roman" w:cs="Times New Roman"/>
          <w:color w:val="000000" w:themeColor="text1"/>
          <w:sz w:val="24"/>
          <w:szCs w:val="24"/>
          <w:highlight w:val="white"/>
          <w:lang w:val="en-GB"/>
        </w:rPr>
        <w:t xml:space="preserve">Organisations are required to rethink its strategies to deal with issues like bullying, fake news and exposure and strengthen its security systems. Initiation of the same contributes significantly to dealing with digital vulnerabilities and leads to increased brand awareness and visibility. Therefore, it is important for brands to identify the current trends to develop user-generated content that connects audiences with accurately and influences on consumer purchasing decisions. </w:t>
      </w:r>
    </w:p>
    <w:p w:rsidR="00754599" w:rsidRPr="003B5D90" w:rsidRDefault="00691EA7" w:rsidP="00691EA7">
      <w:pPr>
        <w:pStyle w:val="Heading2"/>
        <w:rPr>
          <w:color w:val="000000" w:themeColor="text1"/>
          <w:highlight w:val="white"/>
          <w:lang w:val="en-GB"/>
        </w:rPr>
      </w:pPr>
      <w:bookmarkStart w:id="13" w:name="_Toc152125358"/>
      <w:r w:rsidRPr="003B5D90">
        <w:rPr>
          <w:color w:val="000000" w:themeColor="text1"/>
          <w:highlight w:val="white"/>
          <w:lang w:val="en-GB"/>
        </w:rPr>
        <w:t xml:space="preserve">2.6 </w:t>
      </w:r>
      <w:r w:rsidR="002C18A5" w:rsidRPr="003B5D90">
        <w:rPr>
          <w:color w:val="000000" w:themeColor="text1"/>
          <w:highlight w:val="white"/>
          <w:lang w:val="en-GB"/>
        </w:rPr>
        <w:t>Theoretical framework</w:t>
      </w:r>
      <w:bookmarkEnd w:id="13"/>
    </w:p>
    <w:p w:rsidR="00754599" w:rsidRPr="003B5D90" w:rsidRDefault="002C18A5" w:rsidP="00A615E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24"/>
          <w:szCs w:val="24"/>
          <w:highlight w:val="white"/>
          <w:lang w:val="en-GB"/>
        </w:rPr>
        <w:t xml:space="preserve">Theory of Planned Behaviour </w:t>
      </w:r>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theory of planned behaviour states that human behaviours are mainly </w:t>
      </w:r>
      <w:r w:rsidR="00AD0225" w:rsidRPr="003B5D90">
        <w:rPr>
          <w:rFonts w:ascii="Times New Roman" w:eastAsia="Times New Roman" w:hAnsi="Times New Roman" w:cs="Times New Roman"/>
          <w:color w:val="000000" w:themeColor="text1"/>
          <w:sz w:val="24"/>
          <w:szCs w:val="24"/>
          <w:highlight w:val="white"/>
          <w:lang w:val="en-GB"/>
        </w:rPr>
        <w:t>influenced by intentions. The intentions are</w:t>
      </w:r>
      <w:r w:rsidRPr="003B5D90">
        <w:rPr>
          <w:rFonts w:ascii="Times New Roman" w:eastAsia="Times New Roman" w:hAnsi="Times New Roman" w:cs="Times New Roman"/>
          <w:color w:val="000000" w:themeColor="text1"/>
          <w:sz w:val="24"/>
          <w:szCs w:val="24"/>
          <w:highlight w:val="white"/>
          <w:lang w:val="en-GB"/>
        </w:rPr>
        <w:t xml:space="preserve"> determined by key factors such as attitudes, perceived behaviours, and subjective norms</w:t>
      </w:r>
      <w:r w:rsidR="00AD0225" w:rsidRPr="003B5D90">
        <w:rPr>
          <w:rFonts w:ascii="Times New Roman" w:eastAsia="Times New Roman" w:hAnsi="Times New Roman" w:cs="Times New Roman"/>
          <w:color w:val="000000" w:themeColor="text1"/>
          <w:sz w:val="24"/>
          <w:szCs w:val="24"/>
          <w:highlight w:val="white"/>
          <w:lang w:val="en-GB"/>
        </w:rPr>
        <w:t xml:space="preserve"> (</w:t>
      </w:r>
      <w:r w:rsidR="00AD0225" w:rsidRPr="003B5D90">
        <w:rPr>
          <w:rFonts w:ascii="Times New Roman" w:hAnsi="Times New Roman" w:cs="Times New Roman"/>
          <w:color w:val="000000" w:themeColor="text1"/>
          <w:sz w:val="24"/>
          <w:szCs w:val="24"/>
          <w:shd w:val="clear" w:color="auto" w:fill="FFFFFF"/>
        </w:rPr>
        <w:t xml:space="preserve">Judge </w:t>
      </w:r>
      <w:r w:rsidR="00AD0225" w:rsidRPr="003B5D90">
        <w:rPr>
          <w:rFonts w:ascii="Times New Roman" w:hAnsi="Times New Roman" w:cs="Times New Roman"/>
          <w:i/>
          <w:color w:val="000000" w:themeColor="text1"/>
          <w:sz w:val="24"/>
          <w:szCs w:val="24"/>
          <w:shd w:val="clear" w:color="auto" w:fill="FFFFFF"/>
        </w:rPr>
        <w:t>et al.</w:t>
      </w:r>
      <w:r w:rsidR="00AD0225" w:rsidRPr="003B5D90">
        <w:rPr>
          <w:rFonts w:ascii="Times New Roman" w:hAnsi="Times New Roman" w:cs="Times New Roman"/>
          <w:color w:val="000000" w:themeColor="text1"/>
          <w:sz w:val="24"/>
          <w:szCs w:val="24"/>
          <w:shd w:val="clear" w:color="auto" w:fill="FFFFFF"/>
        </w:rPr>
        <w:t xml:space="preserve"> 2019</w:t>
      </w:r>
      <w:r w:rsidR="00AD0225" w:rsidRPr="003B5D90">
        <w:rPr>
          <w:rFonts w:ascii="Times New Roman" w:eastAsia="Times New Roman" w:hAnsi="Times New Roman" w:cs="Times New Roman"/>
          <w:color w:val="000000" w:themeColor="text1"/>
          <w:sz w:val="24"/>
          <w:szCs w:val="24"/>
          <w:highlight w:val="white"/>
          <w:lang w:val="en-GB"/>
        </w:rPr>
        <w:t>)</w:t>
      </w:r>
      <w:r w:rsidRPr="003B5D90">
        <w:rPr>
          <w:rFonts w:ascii="Times New Roman" w:eastAsia="Times New Roman" w:hAnsi="Times New Roman" w:cs="Times New Roman"/>
          <w:color w:val="000000" w:themeColor="text1"/>
          <w:sz w:val="24"/>
          <w:szCs w:val="24"/>
          <w:highlight w:val="white"/>
          <w:lang w:val="en-GB"/>
        </w:rPr>
        <w:t>. Application of the theory would help strategically in identifying the external factors evolving in the business environment that impact the sales and profitability of a business.</w:t>
      </w:r>
    </w:p>
    <w:p w:rsidR="00AD0225" w:rsidRPr="003B5D90" w:rsidRDefault="00AD0225" w:rsidP="00AD0225">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noProof/>
          <w:color w:val="000000" w:themeColor="text1"/>
          <w:sz w:val="24"/>
          <w:szCs w:val="24"/>
          <w:lang w:val="en-IN" w:eastAsia="en-IN"/>
        </w:rPr>
        <w:drawing>
          <wp:inline distT="0" distB="0" distL="0" distR="0">
            <wp:extent cx="3705225" cy="3009900"/>
            <wp:effectExtent l="76200" t="76200" r="123825" b="1143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3705225" cy="3009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D0225" w:rsidRPr="003B5D90" w:rsidRDefault="00AD0225" w:rsidP="00AD0225">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24"/>
          <w:szCs w:val="24"/>
          <w:highlight w:val="white"/>
          <w:lang w:val="en-GB"/>
        </w:rPr>
        <w:t>Figure 3: Impact on purchase intention</w:t>
      </w:r>
    </w:p>
    <w:p w:rsidR="00AD0225" w:rsidRPr="003B5D90" w:rsidRDefault="00AD0225" w:rsidP="00AD0225">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(Source: </w:t>
      </w:r>
      <w:r w:rsidRPr="003B5D90">
        <w:rPr>
          <w:rFonts w:ascii="Times New Roman" w:hAnsi="Times New Roman" w:cs="Times New Roman"/>
          <w:color w:val="000000" w:themeColor="text1"/>
          <w:sz w:val="24"/>
          <w:szCs w:val="24"/>
          <w:shd w:val="clear" w:color="auto" w:fill="FFFFFF"/>
        </w:rPr>
        <w:t xml:space="preserve">Judge </w:t>
      </w:r>
      <w:r w:rsidRPr="003B5D90">
        <w:rPr>
          <w:rFonts w:ascii="Times New Roman" w:hAnsi="Times New Roman" w:cs="Times New Roman"/>
          <w:i/>
          <w:color w:val="000000" w:themeColor="text1"/>
          <w:sz w:val="24"/>
          <w:szCs w:val="24"/>
          <w:shd w:val="clear" w:color="auto" w:fill="FFFFFF"/>
        </w:rPr>
        <w:t>et al.</w:t>
      </w:r>
      <w:r w:rsidRPr="003B5D90">
        <w:rPr>
          <w:rFonts w:ascii="Times New Roman" w:hAnsi="Times New Roman" w:cs="Times New Roman"/>
          <w:color w:val="000000" w:themeColor="text1"/>
          <w:sz w:val="24"/>
          <w:szCs w:val="24"/>
          <w:shd w:val="clear" w:color="auto" w:fill="FFFFFF"/>
        </w:rPr>
        <w:t xml:space="preserve"> 2019</w:t>
      </w:r>
      <w:r w:rsidRPr="003B5D90">
        <w:rPr>
          <w:rFonts w:ascii="Times New Roman" w:eastAsia="Times New Roman" w:hAnsi="Times New Roman" w:cs="Times New Roman"/>
          <w:color w:val="000000" w:themeColor="text1"/>
          <w:sz w:val="24"/>
          <w:szCs w:val="24"/>
          <w:highlight w:val="white"/>
          <w:lang w:val="en-GB"/>
        </w:rPr>
        <w:t>)</w:t>
      </w:r>
    </w:p>
    <w:p w:rsidR="00754599" w:rsidRPr="003B5D90" w:rsidRDefault="002C18A5" w:rsidP="00A615E1">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24"/>
          <w:szCs w:val="24"/>
          <w:highlight w:val="white"/>
          <w:lang w:val="en-GB"/>
        </w:rPr>
        <w:t xml:space="preserve">Social cognitive theory </w:t>
      </w:r>
    </w:p>
    <w:p w:rsidR="00754599" w:rsidRPr="003B5D90" w:rsidRDefault="002C18A5" w:rsidP="00D87A9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Social cognitive theory illustrates the influence of individual experiences, environmental factors and action of others. The key elements associated with the research involve self-efficacy, behavioural capability, expectation, and self-control</w:t>
      </w:r>
      <w:r w:rsidR="00D87A95" w:rsidRPr="003B5D90">
        <w:rPr>
          <w:rFonts w:ascii="Times New Roman" w:eastAsia="Times New Roman" w:hAnsi="Times New Roman" w:cs="Times New Roman"/>
          <w:color w:val="000000" w:themeColor="text1"/>
          <w:sz w:val="24"/>
          <w:szCs w:val="24"/>
          <w:highlight w:val="white"/>
          <w:lang w:val="en-GB"/>
        </w:rPr>
        <w:t xml:space="preserve"> (</w:t>
      </w:r>
      <w:r w:rsidR="00D87A95" w:rsidRPr="003B5D90">
        <w:rPr>
          <w:rFonts w:ascii="Times New Roman" w:hAnsi="Times New Roman" w:cs="Times New Roman"/>
          <w:color w:val="000000" w:themeColor="text1"/>
          <w:sz w:val="24"/>
          <w:szCs w:val="24"/>
          <w:shd w:val="clear" w:color="auto" w:fill="FFFFFF"/>
        </w:rPr>
        <w:t>Schunk and DiBenedetto, 2020</w:t>
      </w:r>
      <w:r w:rsidR="00D87A95" w:rsidRPr="003B5D90">
        <w:rPr>
          <w:rFonts w:ascii="Times New Roman" w:eastAsia="Times New Roman" w:hAnsi="Times New Roman" w:cs="Times New Roman"/>
          <w:color w:val="000000" w:themeColor="text1"/>
          <w:sz w:val="24"/>
          <w:szCs w:val="24"/>
          <w:highlight w:val="white"/>
          <w:lang w:val="en-GB"/>
        </w:rPr>
        <w:t>)</w:t>
      </w:r>
      <w:r w:rsidRPr="003B5D90">
        <w:rPr>
          <w:rFonts w:ascii="Times New Roman" w:eastAsia="Times New Roman" w:hAnsi="Times New Roman" w:cs="Times New Roman"/>
          <w:color w:val="000000" w:themeColor="text1"/>
          <w:sz w:val="24"/>
          <w:szCs w:val="24"/>
          <w:highlight w:val="white"/>
          <w:lang w:val="en-GB"/>
        </w:rPr>
        <w:t xml:space="preserve">. Application of the models strategically contributes to organisations in understanding the social perceptions reading the products and services. </w:t>
      </w:r>
    </w:p>
    <w:p w:rsidR="00754599" w:rsidRPr="003B5D90" w:rsidRDefault="00691EA7" w:rsidP="00691EA7">
      <w:pPr>
        <w:pStyle w:val="Heading2"/>
        <w:rPr>
          <w:color w:val="000000" w:themeColor="text1"/>
          <w:highlight w:val="white"/>
          <w:lang w:val="en-GB"/>
        </w:rPr>
      </w:pPr>
      <w:bookmarkStart w:id="14" w:name="_Toc152125359"/>
      <w:r w:rsidRPr="003B5D90">
        <w:rPr>
          <w:color w:val="000000" w:themeColor="text1"/>
          <w:highlight w:val="white"/>
          <w:lang w:val="en-GB"/>
        </w:rPr>
        <w:t xml:space="preserve">2.7 </w:t>
      </w:r>
      <w:r w:rsidR="002C18A5" w:rsidRPr="003B5D90">
        <w:rPr>
          <w:color w:val="000000" w:themeColor="text1"/>
          <w:highlight w:val="white"/>
          <w:lang w:val="en-GB"/>
        </w:rPr>
        <w:t>Summary</w:t>
      </w:r>
      <w:bookmarkEnd w:id="14"/>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It can be summarised that the utilisation of social media platforms possesses the benefit of increasing customer engagement. This section highlights the influence of social media platforms on consumer buying behaviour. It discussed key theories such as social cognitive theory and the theory of planned behaviour. </w:t>
      </w:r>
    </w:p>
    <w:p w:rsidR="00691EA7" w:rsidRPr="003B5D90" w:rsidRDefault="00691EA7">
      <w:pPr>
        <w:rPr>
          <w:rFonts w:ascii="Times New Roman" w:eastAsia="Times New Roman" w:hAnsi="Times New Roman" w:cs="Times New Roman"/>
          <w:b/>
          <w:color w:val="000000" w:themeColor="text1"/>
          <w:sz w:val="24"/>
          <w:szCs w:val="24"/>
          <w:highlight w:val="white"/>
          <w:lang w:val="en-GB"/>
        </w:rPr>
      </w:pPr>
      <w:r w:rsidRPr="003B5D90">
        <w:rPr>
          <w:rFonts w:ascii="Times New Roman" w:eastAsia="Times New Roman" w:hAnsi="Times New Roman" w:cs="Times New Roman"/>
          <w:b/>
          <w:color w:val="000000" w:themeColor="text1"/>
          <w:sz w:val="24"/>
          <w:szCs w:val="24"/>
          <w:highlight w:val="white"/>
          <w:lang w:val="en-GB"/>
        </w:rPr>
        <w:br w:type="page"/>
      </w:r>
    </w:p>
    <w:p w:rsidR="00754599" w:rsidRPr="003B5D90" w:rsidRDefault="00691EA7" w:rsidP="00691EA7">
      <w:pPr>
        <w:pStyle w:val="Heading1"/>
        <w:rPr>
          <w:color w:val="000000" w:themeColor="text1"/>
          <w:highlight w:val="white"/>
          <w:lang w:val="en-GB"/>
        </w:rPr>
      </w:pPr>
      <w:bookmarkStart w:id="15" w:name="_Toc152125360"/>
      <w:r w:rsidRPr="003B5D90">
        <w:rPr>
          <w:color w:val="000000" w:themeColor="text1"/>
          <w:highlight w:val="white"/>
          <w:lang w:val="en-GB"/>
        </w:rPr>
        <w:t xml:space="preserve">3. </w:t>
      </w:r>
      <w:r w:rsidR="002C18A5" w:rsidRPr="003B5D90">
        <w:rPr>
          <w:color w:val="000000" w:themeColor="text1"/>
          <w:highlight w:val="white"/>
          <w:lang w:val="en-GB"/>
        </w:rPr>
        <w:t>Methodology</w:t>
      </w:r>
      <w:bookmarkEnd w:id="15"/>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Research philosophy is a set of beliefs that aids in providing factual data and information about a concerned research topic. In this study, the </w:t>
      </w:r>
      <w:r w:rsidRPr="003B5D90">
        <w:rPr>
          <w:rFonts w:ascii="Times New Roman" w:eastAsia="Times New Roman" w:hAnsi="Times New Roman" w:cs="Times New Roman"/>
          <w:b/>
          <w:i/>
          <w:color w:val="000000" w:themeColor="text1"/>
          <w:sz w:val="24"/>
          <w:szCs w:val="24"/>
          <w:highlight w:val="white"/>
          <w:lang w:val="en-GB"/>
        </w:rPr>
        <w:t>positivism</w:t>
      </w:r>
      <w:r w:rsidRPr="003B5D90">
        <w:rPr>
          <w:rFonts w:ascii="Times New Roman" w:eastAsia="Times New Roman" w:hAnsi="Times New Roman" w:cs="Times New Roman"/>
          <w:color w:val="000000" w:themeColor="text1"/>
          <w:sz w:val="24"/>
          <w:szCs w:val="24"/>
          <w:highlight w:val="white"/>
          <w:lang w:val="en-GB"/>
        </w:rPr>
        <w:t xml:space="preserve"> philosophy will be selected as it enables assessment of factual information that correlates with research aims and objectives of this research. According to Park </w:t>
      </w:r>
      <w:r w:rsidRPr="003B5D90">
        <w:rPr>
          <w:rFonts w:ascii="Times New Roman" w:eastAsia="Times New Roman" w:hAnsi="Times New Roman" w:cs="Times New Roman"/>
          <w:i/>
          <w:color w:val="000000" w:themeColor="text1"/>
          <w:sz w:val="24"/>
          <w:szCs w:val="24"/>
          <w:highlight w:val="white"/>
          <w:lang w:val="en-GB"/>
        </w:rPr>
        <w:t xml:space="preserve">et al. </w:t>
      </w:r>
      <w:r w:rsidRPr="003B5D90">
        <w:rPr>
          <w:rFonts w:ascii="Times New Roman" w:eastAsia="Times New Roman" w:hAnsi="Times New Roman" w:cs="Times New Roman"/>
          <w:color w:val="000000" w:themeColor="text1"/>
          <w:sz w:val="24"/>
          <w:szCs w:val="24"/>
          <w:highlight w:val="white"/>
          <w:lang w:val="en-GB"/>
        </w:rPr>
        <w:t>(2019), positivist philosophy helps in understanding and illuminating the quality of findings.  The research approach helps in providing a systematic and structured approach to developing research. An</w:t>
      </w:r>
      <w:r w:rsidRPr="003B5D90">
        <w:rPr>
          <w:rFonts w:ascii="Times New Roman" w:eastAsia="Times New Roman" w:hAnsi="Times New Roman" w:cs="Times New Roman"/>
          <w:b/>
          <w:i/>
          <w:color w:val="000000" w:themeColor="text1"/>
          <w:sz w:val="24"/>
          <w:szCs w:val="24"/>
          <w:highlight w:val="white"/>
          <w:lang w:val="en-GB"/>
        </w:rPr>
        <w:t xml:space="preserve"> inductive research approach</w:t>
      </w:r>
      <w:r w:rsidRPr="003B5D90">
        <w:rPr>
          <w:rFonts w:ascii="Times New Roman" w:eastAsia="Times New Roman" w:hAnsi="Times New Roman" w:cs="Times New Roman"/>
          <w:color w:val="000000" w:themeColor="text1"/>
          <w:sz w:val="24"/>
          <w:szCs w:val="24"/>
          <w:highlight w:val="white"/>
          <w:lang w:val="en-GB"/>
        </w:rPr>
        <w:t xml:space="preserve"> would be selected as it helps in delivering a broader perspective on the topic. As stated by Kyngäs (2020), an inductive approach is mainly used in qualitative studies as it provides a structured approach to developing the study.  It would give an overview of social media and the process of leveraging the communication tool in the business environment. </w:t>
      </w:r>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Research design is referred to as the strategy applied within research to address research objectives and questions</w:t>
      </w:r>
      <w:r w:rsidR="00AD0225" w:rsidRPr="003B5D90">
        <w:rPr>
          <w:rFonts w:ascii="Times New Roman" w:eastAsia="Times New Roman" w:hAnsi="Times New Roman" w:cs="Times New Roman"/>
          <w:color w:val="000000" w:themeColor="text1"/>
          <w:sz w:val="24"/>
          <w:szCs w:val="24"/>
          <w:highlight w:val="white"/>
          <w:lang w:val="en-GB"/>
        </w:rPr>
        <w:t>. These methods are essential to employ within a research (</w:t>
      </w:r>
      <w:r w:rsidR="00AD0225" w:rsidRPr="003B5D90">
        <w:rPr>
          <w:rFonts w:ascii="Times New Roman" w:eastAsia="Times New Roman" w:hAnsi="Times New Roman" w:cs="Times New Roman"/>
          <w:color w:val="000000" w:themeColor="text1"/>
          <w:sz w:val="24"/>
          <w:szCs w:val="24"/>
        </w:rPr>
        <w:t>Fisher &amp;Buglear, 2010</w:t>
      </w:r>
      <w:r w:rsidR="00AD0225" w:rsidRPr="003B5D90">
        <w:rPr>
          <w:rFonts w:ascii="Times New Roman" w:eastAsia="Times New Roman" w:hAnsi="Times New Roman" w:cs="Times New Roman"/>
          <w:color w:val="000000" w:themeColor="text1"/>
          <w:sz w:val="24"/>
          <w:szCs w:val="24"/>
          <w:highlight w:val="white"/>
          <w:lang w:val="en-GB"/>
        </w:rPr>
        <w:t>)</w:t>
      </w:r>
      <w:r w:rsidRPr="003B5D90">
        <w:rPr>
          <w:rFonts w:ascii="Times New Roman" w:eastAsia="Times New Roman" w:hAnsi="Times New Roman" w:cs="Times New Roman"/>
          <w:color w:val="000000" w:themeColor="text1"/>
          <w:sz w:val="24"/>
          <w:szCs w:val="24"/>
          <w:highlight w:val="white"/>
          <w:lang w:val="en-GB"/>
        </w:rPr>
        <w:t xml:space="preserve">. This study will select a </w:t>
      </w:r>
      <w:r w:rsidRPr="003B5D90">
        <w:rPr>
          <w:rFonts w:ascii="Times New Roman" w:eastAsia="Times New Roman" w:hAnsi="Times New Roman" w:cs="Times New Roman"/>
          <w:b/>
          <w:i/>
          <w:color w:val="000000" w:themeColor="text1"/>
          <w:sz w:val="24"/>
          <w:szCs w:val="24"/>
          <w:highlight w:val="white"/>
          <w:lang w:val="en-GB"/>
        </w:rPr>
        <w:t>descriptive research desig</w:t>
      </w:r>
      <w:r w:rsidRPr="003B5D90">
        <w:rPr>
          <w:rFonts w:ascii="Times New Roman" w:eastAsia="Times New Roman" w:hAnsi="Times New Roman" w:cs="Times New Roman"/>
          <w:color w:val="000000" w:themeColor="text1"/>
          <w:sz w:val="24"/>
          <w:szCs w:val="24"/>
          <w:highlight w:val="white"/>
          <w:lang w:val="en-GB"/>
        </w:rPr>
        <w:t xml:space="preserve">n as it helps in describing the topic in a detailed way. The application of this design helps in comparing the variable of social media which correlates with these research objectives.  </w:t>
      </w:r>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The Research strategy provides an outline for searching for and assessing information to develop the research. In this study, a </w:t>
      </w:r>
      <w:r w:rsidRPr="003B5D90">
        <w:rPr>
          <w:rFonts w:ascii="Times New Roman" w:eastAsia="Times New Roman" w:hAnsi="Times New Roman" w:cs="Times New Roman"/>
          <w:b/>
          <w:i/>
          <w:color w:val="000000" w:themeColor="text1"/>
          <w:sz w:val="24"/>
          <w:szCs w:val="24"/>
          <w:highlight w:val="white"/>
          <w:lang w:val="en-GB"/>
        </w:rPr>
        <w:t>qualitative research strategy</w:t>
      </w:r>
      <w:r w:rsidRPr="003B5D90">
        <w:rPr>
          <w:rFonts w:ascii="Times New Roman" w:eastAsia="Times New Roman" w:hAnsi="Times New Roman" w:cs="Times New Roman"/>
          <w:color w:val="000000" w:themeColor="text1"/>
          <w:sz w:val="24"/>
          <w:szCs w:val="24"/>
          <w:highlight w:val="white"/>
          <w:lang w:val="en-GB"/>
        </w:rPr>
        <w:t xml:space="preserve"> is will  help in understanding people's perceptions and thoughts that relate to the research topic as it delivers a way to understand people's buying behaviour. </w:t>
      </w:r>
      <w:r w:rsidRPr="003B5D90">
        <w:rPr>
          <w:rFonts w:ascii="Times New Roman" w:eastAsia="Times New Roman" w:hAnsi="Times New Roman" w:cs="Times New Roman"/>
          <w:color w:val="000000" w:themeColor="text1"/>
          <w:sz w:val="24"/>
          <w:szCs w:val="24"/>
          <w:lang w:val="en-GB"/>
        </w:rPr>
        <w:t xml:space="preserve">As opined by </w:t>
      </w:r>
      <w:r w:rsidRPr="003B5D90">
        <w:rPr>
          <w:rFonts w:ascii="Times New Roman" w:eastAsia="Times New Roman" w:hAnsi="Times New Roman" w:cs="Times New Roman"/>
          <w:color w:val="000000" w:themeColor="text1"/>
          <w:sz w:val="24"/>
          <w:szCs w:val="24"/>
          <w:highlight w:val="white"/>
          <w:lang w:val="en-GB"/>
        </w:rPr>
        <w:t>Busetto</w:t>
      </w:r>
      <w:r w:rsidRPr="003B5D90">
        <w:rPr>
          <w:rFonts w:ascii="Times New Roman" w:eastAsia="Times New Roman" w:hAnsi="Times New Roman" w:cs="Times New Roman"/>
          <w:i/>
          <w:color w:val="000000" w:themeColor="text1"/>
          <w:sz w:val="24"/>
          <w:szCs w:val="24"/>
          <w:highlight w:val="white"/>
          <w:lang w:val="en-GB"/>
        </w:rPr>
        <w:t>et al.</w:t>
      </w:r>
      <w:r w:rsidRPr="003B5D90">
        <w:rPr>
          <w:rFonts w:ascii="Times New Roman" w:eastAsia="Times New Roman" w:hAnsi="Times New Roman" w:cs="Times New Roman"/>
          <w:color w:val="000000" w:themeColor="text1"/>
          <w:sz w:val="24"/>
          <w:szCs w:val="24"/>
          <w:highlight w:val="white"/>
          <w:lang w:val="en-GB"/>
        </w:rPr>
        <w:t xml:space="preserve"> (2020), qualitative study helps in determining the social phenomenon to answer research questions. </w:t>
      </w:r>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Sampling is a process of studying a population by collecting and analysing the data from the </w:t>
      </w:r>
      <w:r w:rsidR="00691EA7" w:rsidRPr="003B5D90">
        <w:rPr>
          <w:rFonts w:ascii="Times New Roman" w:eastAsia="Times New Roman" w:hAnsi="Times New Roman" w:cs="Times New Roman"/>
          <w:color w:val="000000" w:themeColor="text1"/>
          <w:sz w:val="24"/>
          <w:szCs w:val="24"/>
          <w:highlight w:val="white"/>
          <w:lang w:val="en-GB"/>
        </w:rPr>
        <w:t>market.</w:t>
      </w:r>
      <w:r w:rsidR="00691EA7" w:rsidRPr="003B5D90">
        <w:rPr>
          <w:rFonts w:ascii="Times New Roman" w:eastAsia="Times New Roman" w:hAnsi="Times New Roman" w:cs="Times New Roman"/>
          <w:b/>
          <w:i/>
          <w:color w:val="000000" w:themeColor="text1"/>
          <w:sz w:val="24"/>
          <w:szCs w:val="24"/>
          <w:highlight w:val="white"/>
          <w:lang w:val="en-GB"/>
        </w:rPr>
        <w:t>Non-convenience</w:t>
      </w:r>
      <w:r w:rsidRPr="003B5D90">
        <w:rPr>
          <w:rFonts w:ascii="Times New Roman" w:eastAsia="Times New Roman" w:hAnsi="Times New Roman" w:cs="Times New Roman"/>
          <w:b/>
          <w:i/>
          <w:color w:val="000000" w:themeColor="text1"/>
          <w:sz w:val="24"/>
          <w:szCs w:val="24"/>
          <w:highlight w:val="white"/>
          <w:lang w:val="en-GB"/>
        </w:rPr>
        <w:t xml:space="preserve"> sampling</w:t>
      </w:r>
      <w:r w:rsidRPr="003B5D90">
        <w:rPr>
          <w:rFonts w:ascii="Times New Roman" w:eastAsia="Times New Roman" w:hAnsi="Times New Roman" w:cs="Times New Roman"/>
          <w:color w:val="000000" w:themeColor="text1"/>
          <w:sz w:val="24"/>
          <w:szCs w:val="24"/>
          <w:highlight w:val="white"/>
          <w:lang w:val="en-GB"/>
        </w:rPr>
        <w:t xml:space="preserve"> will be employed within the research as it helps in assessing the practical choices of people. Based on the research topic four themes were developed and 12 articles will be selected to conduct the research to develop understand influence of social media on consumer buying decisions. </w:t>
      </w:r>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Data collection is a process of collecting or gathering data to address research questions and objectives. Secondary data collection methods will be employed as it provides a wider option to assess information on a research topic such as libraries, articles, journals, and government websites. Implementation of secondary data collection relates to the research topic in order to assess information about social media influence. </w:t>
      </w:r>
    </w:p>
    <w:p w:rsidR="00754599" w:rsidRPr="003B5D90" w:rsidRDefault="002C18A5" w:rsidP="00A615E1">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Data analysis is the process of interpreting and analysing the collected data to draw valid conclusions on a topic. </w:t>
      </w:r>
      <w:r w:rsidRPr="003B5D90">
        <w:rPr>
          <w:rFonts w:ascii="Times New Roman" w:eastAsia="Times New Roman" w:hAnsi="Times New Roman" w:cs="Times New Roman"/>
          <w:b/>
          <w:i/>
          <w:color w:val="000000" w:themeColor="text1"/>
          <w:sz w:val="24"/>
          <w:szCs w:val="24"/>
          <w:highlight w:val="white"/>
          <w:lang w:val="en-GB"/>
        </w:rPr>
        <w:t xml:space="preserve">Thematic data analysis </w:t>
      </w:r>
      <w:r w:rsidRPr="003B5D90">
        <w:rPr>
          <w:rFonts w:ascii="Times New Roman" w:eastAsia="Times New Roman" w:hAnsi="Times New Roman" w:cs="Times New Roman"/>
          <w:color w:val="000000" w:themeColor="text1"/>
          <w:sz w:val="24"/>
          <w:szCs w:val="24"/>
          <w:highlight w:val="white"/>
          <w:lang w:val="en-GB"/>
        </w:rPr>
        <w:t xml:space="preserve">methods will be employed as it would benefit the research in accomplishing research aims and objectives related to social media in a business environment. </w:t>
      </w:r>
    </w:p>
    <w:p w:rsidR="00754599" w:rsidRPr="003B5D90" w:rsidRDefault="002C18A5" w:rsidP="00792A21">
      <w:pPr>
        <w:spacing w:line="360" w:lineRule="auto"/>
        <w:rPr>
          <w:rFonts w:ascii="Times New Roman" w:hAnsi="Times New Roman" w:cs="Times New Roman"/>
          <w:b/>
          <w:color w:val="000000" w:themeColor="text1"/>
          <w:sz w:val="24"/>
          <w:highlight w:val="white"/>
          <w:lang w:val="en-GB"/>
        </w:rPr>
      </w:pPr>
      <w:r w:rsidRPr="003B5D90">
        <w:rPr>
          <w:rFonts w:ascii="Times New Roman" w:hAnsi="Times New Roman" w:cs="Times New Roman"/>
          <w:b/>
          <w:color w:val="000000" w:themeColor="text1"/>
          <w:sz w:val="24"/>
          <w:highlight w:val="white"/>
          <w:lang w:val="en-GB"/>
        </w:rPr>
        <w:t>Ethical Considerations</w:t>
      </w:r>
    </w:p>
    <w:p w:rsidR="00754599" w:rsidRPr="003B5D90" w:rsidRDefault="002C18A5" w:rsidP="00C62789">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 xml:space="preserve">This research would adhere </w:t>
      </w:r>
      <w:r w:rsidRPr="003B5D90">
        <w:rPr>
          <w:rFonts w:ascii="Times New Roman" w:eastAsia="Times New Roman" w:hAnsi="Times New Roman" w:cs="Times New Roman"/>
          <w:b/>
          <w:i/>
          <w:color w:val="000000" w:themeColor="text1"/>
          <w:sz w:val="24"/>
          <w:szCs w:val="24"/>
          <w:highlight w:val="white"/>
          <w:lang w:val="en-GB"/>
        </w:rPr>
        <w:t>Data Protection Act (2018)</w:t>
      </w:r>
      <w:r w:rsidRPr="003B5D90">
        <w:rPr>
          <w:rFonts w:ascii="Times New Roman" w:eastAsia="Times New Roman" w:hAnsi="Times New Roman" w:cs="Times New Roman"/>
          <w:color w:val="000000" w:themeColor="text1"/>
          <w:sz w:val="24"/>
          <w:szCs w:val="24"/>
          <w:highlight w:val="white"/>
          <w:lang w:val="en-GB"/>
        </w:rPr>
        <w:t xml:space="preserve"> to safeguard the collected information. It helps in preventing digital vulnerabilities such as </w:t>
      </w:r>
      <w:r w:rsidR="005D3DE9" w:rsidRPr="003B5D90">
        <w:rPr>
          <w:rFonts w:ascii="Times New Roman" w:eastAsia="Times New Roman" w:hAnsi="Times New Roman" w:cs="Times New Roman"/>
          <w:color w:val="000000" w:themeColor="text1"/>
          <w:sz w:val="24"/>
          <w:szCs w:val="24"/>
          <w:highlight w:val="white"/>
          <w:lang w:val="en-GB"/>
        </w:rPr>
        <w:t>cyber-attacks</w:t>
      </w:r>
      <w:r w:rsidR="00C62789" w:rsidRPr="003B5D90">
        <w:rPr>
          <w:rFonts w:ascii="Times New Roman" w:eastAsia="Times New Roman" w:hAnsi="Times New Roman" w:cs="Times New Roman"/>
          <w:color w:val="000000" w:themeColor="text1"/>
          <w:sz w:val="24"/>
          <w:szCs w:val="24"/>
          <w:highlight w:val="white"/>
          <w:lang w:val="en-GB"/>
        </w:rPr>
        <w:t>, data theft (</w:t>
      </w:r>
      <w:r w:rsidR="00C62789" w:rsidRPr="003B5D90">
        <w:rPr>
          <w:rFonts w:ascii="Times New Roman" w:eastAsia="Times New Roman" w:hAnsi="Times New Roman" w:cs="Times New Roman"/>
          <w:color w:val="000000" w:themeColor="text1"/>
          <w:sz w:val="24"/>
          <w:szCs w:val="24"/>
          <w:lang w:val="en-GB"/>
        </w:rPr>
        <w:t>legislation.gov.uk, 2023</w:t>
      </w:r>
      <w:r w:rsidR="00C62789" w:rsidRPr="003B5D90">
        <w:rPr>
          <w:rFonts w:ascii="Times New Roman" w:eastAsia="Times New Roman" w:hAnsi="Times New Roman" w:cs="Times New Roman"/>
          <w:color w:val="000000" w:themeColor="text1"/>
          <w:sz w:val="24"/>
          <w:szCs w:val="24"/>
          <w:highlight w:val="white"/>
          <w:lang w:val="en-GB"/>
        </w:rPr>
        <w:t>)</w:t>
      </w:r>
    </w:p>
    <w:p w:rsidR="00754599" w:rsidRPr="003B5D90" w:rsidRDefault="002C18A5" w:rsidP="00A615E1">
      <w:pPr>
        <w:pStyle w:val="Normal1"/>
        <w:numPr>
          <w:ilvl w:val="0"/>
          <w:numId w:val="3"/>
        </w:numPr>
        <w:spacing w:line="360" w:lineRule="auto"/>
        <w:jc w:val="both"/>
        <w:rPr>
          <w:rFonts w:ascii="Times New Roman" w:eastAsia="Times New Roman" w:hAnsi="Times New Roman" w:cs="Times New Roman"/>
          <w:color w:val="000000" w:themeColor="text1"/>
          <w:sz w:val="24"/>
          <w:szCs w:val="24"/>
          <w:highlight w:val="white"/>
          <w:lang w:val="en-GB"/>
        </w:rPr>
      </w:pPr>
      <w:r w:rsidRPr="003B5D90">
        <w:rPr>
          <w:rFonts w:ascii="Times New Roman" w:eastAsia="Times New Roman" w:hAnsi="Times New Roman" w:cs="Times New Roman"/>
          <w:color w:val="000000" w:themeColor="text1"/>
          <w:sz w:val="24"/>
          <w:szCs w:val="24"/>
          <w:highlight w:val="white"/>
          <w:lang w:val="en-GB"/>
        </w:rPr>
        <w:t>Maintain consent, anonymity and confidentiality. Therefore, adhering to the same helps in conducting research in an ethical manner while safeguarding data and information.</w:t>
      </w:r>
    </w:p>
    <w:p w:rsidR="00A615E1" w:rsidRPr="003B5D90" w:rsidRDefault="002C18A5" w:rsidP="00792A21">
      <w:pPr>
        <w:spacing w:line="360" w:lineRule="auto"/>
        <w:rPr>
          <w:rFonts w:ascii="Times New Roman" w:hAnsi="Times New Roman" w:cs="Times New Roman"/>
          <w:b/>
          <w:color w:val="000000" w:themeColor="text1"/>
          <w:sz w:val="24"/>
          <w:highlight w:val="white"/>
          <w:lang w:val="en-GB"/>
        </w:rPr>
      </w:pPr>
      <w:r w:rsidRPr="003B5D90">
        <w:rPr>
          <w:rFonts w:ascii="Times New Roman" w:hAnsi="Times New Roman" w:cs="Times New Roman"/>
          <w:b/>
          <w:color w:val="000000" w:themeColor="text1"/>
          <w:sz w:val="24"/>
          <w:highlight w:val="white"/>
          <w:lang w:val="en-GB"/>
        </w:rPr>
        <w:t>Research Timeline</w:t>
      </w:r>
    </w:p>
    <w:p w:rsidR="00492C35" w:rsidRPr="003B5D90" w:rsidRDefault="00AD0225" w:rsidP="00492C35">
      <w:pPr>
        <w:spacing w:line="360" w:lineRule="auto"/>
        <w:jc w:val="center"/>
        <w:rPr>
          <w:color w:val="000000" w:themeColor="text1"/>
          <w:highlight w:val="white"/>
          <w:lang w:val="en-GB"/>
        </w:rPr>
      </w:pPr>
      <w:r w:rsidRPr="003B5D90">
        <w:rPr>
          <w:noProof/>
          <w:color w:val="000000" w:themeColor="text1"/>
          <w:lang w:val="en-IN" w:eastAsia="en-IN"/>
        </w:rPr>
        <w:drawing>
          <wp:inline distT="0" distB="0" distL="0" distR="0">
            <wp:extent cx="4886325" cy="4695825"/>
            <wp:effectExtent l="76200" t="76200" r="123825" b="1238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886325" cy="4695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92C35" w:rsidRPr="003B5D90" w:rsidRDefault="00492C35" w:rsidP="00492C35">
      <w:pPr>
        <w:spacing w:line="360" w:lineRule="auto"/>
        <w:jc w:val="center"/>
        <w:rPr>
          <w:rFonts w:ascii="Times New Roman" w:hAnsi="Times New Roman" w:cs="Times New Roman"/>
          <w:b/>
          <w:color w:val="000000" w:themeColor="text1"/>
          <w:sz w:val="24"/>
          <w:szCs w:val="24"/>
          <w:highlight w:val="white"/>
          <w:lang w:val="en-GB"/>
        </w:rPr>
      </w:pPr>
      <w:r w:rsidRPr="003B5D90">
        <w:rPr>
          <w:rFonts w:ascii="Times New Roman" w:hAnsi="Times New Roman" w:cs="Times New Roman"/>
          <w:b/>
          <w:color w:val="000000" w:themeColor="text1"/>
          <w:sz w:val="24"/>
          <w:szCs w:val="24"/>
          <w:highlight w:val="white"/>
        </w:rPr>
        <w:t>Figure 4:</w:t>
      </w:r>
      <w:r w:rsidRPr="003B5D90">
        <w:rPr>
          <w:rFonts w:ascii="Times New Roman" w:hAnsi="Times New Roman" w:cs="Times New Roman"/>
          <w:b/>
          <w:color w:val="000000" w:themeColor="text1"/>
          <w:sz w:val="24"/>
          <w:szCs w:val="24"/>
          <w:highlight w:val="white"/>
          <w:lang w:val="en-GB"/>
        </w:rPr>
        <w:t xml:space="preserve">  research timeline</w:t>
      </w:r>
    </w:p>
    <w:p w:rsidR="00C62789" w:rsidRPr="003B5D90" w:rsidRDefault="00492C35" w:rsidP="00C62789">
      <w:pPr>
        <w:jc w:val="center"/>
        <w:rPr>
          <w:rFonts w:ascii="Times New Roman" w:hAnsi="Times New Roman" w:cs="Times New Roman"/>
          <w:color w:val="000000" w:themeColor="text1"/>
          <w:sz w:val="24"/>
          <w:highlight w:val="white"/>
          <w:lang w:val="en-GB"/>
        </w:rPr>
      </w:pPr>
      <w:r w:rsidRPr="003B5D90">
        <w:rPr>
          <w:rFonts w:ascii="Times New Roman" w:hAnsi="Times New Roman" w:cs="Times New Roman"/>
          <w:color w:val="000000" w:themeColor="text1"/>
          <w:sz w:val="24"/>
          <w:highlight w:val="white"/>
          <w:lang w:val="en-GB"/>
        </w:rPr>
        <w:t>(Source: Self-created)</w:t>
      </w:r>
    </w:p>
    <w:p w:rsidR="003651F2" w:rsidRPr="003B5D90" w:rsidRDefault="00A615E1" w:rsidP="003651F2">
      <w:pPr>
        <w:pStyle w:val="Heading1"/>
        <w:rPr>
          <w:color w:val="000000" w:themeColor="text1"/>
          <w:highlight w:val="white"/>
          <w:lang w:val="en-GB"/>
        </w:rPr>
      </w:pPr>
      <w:r w:rsidRPr="003B5D90">
        <w:rPr>
          <w:color w:val="000000" w:themeColor="text1"/>
          <w:highlight w:val="white"/>
          <w:lang w:val="en-GB"/>
        </w:rPr>
        <w:br w:type="page"/>
      </w:r>
      <w:bookmarkStart w:id="16" w:name="_Toc152125361"/>
      <w:r w:rsidRPr="003B5D90">
        <w:rPr>
          <w:color w:val="000000" w:themeColor="text1"/>
          <w:highlight w:val="white"/>
          <w:lang w:val="en-GB"/>
        </w:rPr>
        <w:t>References</w:t>
      </w:r>
      <w:bookmarkEnd w:id="16"/>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Bouvier, G. and Machin, D., (2020). Critical discourse analysis and the challenges and opportunities of social media. </w:t>
      </w:r>
      <w:r w:rsidRPr="003B5D90">
        <w:rPr>
          <w:rFonts w:ascii="Times New Roman" w:eastAsia="Times New Roman" w:hAnsi="Times New Roman" w:cs="Times New Roman"/>
          <w:i/>
          <w:iCs/>
          <w:color w:val="000000" w:themeColor="text1"/>
          <w:sz w:val="24"/>
          <w:szCs w:val="24"/>
          <w:shd w:val="clear" w:color="auto" w:fill="FFFFFF"/>
        </w:rPr>
        <w:t>Critical Discourse Studies and/in Communication</w:t>
      </w:r>
      <w:r w:rsidRPr="003B5D90">
        <w:rPr>
          <w:rFonts w:ascii="Times New Roman" w:eastAsia="Times New Roman" w:hAnsi="Times New Roman" w:cs="Times New Roman"/>
          <w:color w:val="000000" w:themeColor="text1"/>
          <w:sz w:val="24"/>
          <w:szCs w:val="24"/>
          <w:shd w:val="clear" w:color="auto" w:fill="FFFFFF"/>
        </w:rPr>
        <w:t xml:space="preserve">, pp.39-53. </w:t>
      </w:r>
      <w:r w:rsidRPr="003B5D90">
        <w:rPr>
          <w:rFonts w:ascii="Times New Roman" w:eastAsia="Times New Roman" w:hAnsi="Times New Roman" w:cs="Times New Roman"/>
          <w:color w:val="000000" w:themeColor="text1"/>
          <w:sz w:val="24"/>
          <w:szCs w:val="24"/>
        </w:rPr>
        <w:t>. [Accessed on: 12 December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Busetto, L., Wick, W. and Gumbinger, C., (2020). How to use and assess qualitative research methods. </w:t>
      </w:r>
      <w:r w:rsidRPr="003B5D90">
        <w:rPr>
          <w:rFonts w:ascii="Times New Roman" w:eastAsia="Times New Roman" w:hAnsi="Times New Roman" w:cs="Times New Roman"/>
          <w:i/>
          <w:iCs/>
          <w:color w:val="000000" w:themeColor="text1"/>
          <w:sz w:val="24"/>
          <w:szCs w:val="24"/>
          <w:shd w:val="clear" w:color="auto" w:fill="FFFFFF"/>
        </w:rPr>
        <w:t>Neurological Research and practice</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2</w:t>
      </w:r>
      <w:r w:rsidRPr="003B5D90">
        <w:rPr>
          <w:rFonts w:ascii="Times New Roman" w:eastAsia="Times New Roman" w:hAnsi="Times New Roman" w:cs="Times New Roman"/>
          <w:color w:val="000000" w:themeColor="text1"/>
          <w:sz w:val="24"/>
          <w:szCs w:val="24"/>
          <w:shd w:val="clear" w:color="auto" w:fill="FFFFFF"/>
        </w:rPr>
        <w:t xml:space="preserve">, pp.1-10. </w:t>
      </w:r>
      <w:r w:rsidRPr="003B5D90">
        <w:rPr>
          <w:rFonts w:ascii="Times New Roman" w:eastAsia="Times New Roman" w:hAnsi="Times New Roman" w:cs="Times New Roman"/>
          <w:color w:val="000000" w:themeColor="text1"/>
          <w:sz w:val="24"/>
          <w:szCs w:val="24"/>
        </w:rPr>
        <w:t>[Accessed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Cao, D., Meadows, M., Wong, D. and Xia, S., (2021). Understanding consumers’ social media engagement behaviour: An examination of the moderation effect of social media context. </w:t>
      </w:r>
      <w:r w:rsidRPr="003B5D90">
        <w:rPr>
          <w:rFonts w:ascii="Times New Roman" w:eastAsia="Times New Roman" w:hAnsi="Times New Roman" w:cs="Times New Roman"/>
          <w:i/>
          <w:iCs/>
          <w:color w:val="000000" w:themeColor="text1"/>
          <w:sz w:val="24"/>
          <w:szCs w:val="24"/>
          <w:shd w:val="clear" w:color="auto" w:fill="FFFFFF"/>
        </w:rPr>
        <w:t>Journal of Business Research</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122</w:t>
      </w:r>
      <w:r w:rsidRPr="003B5D90">
        <w:rPr>
          <w:rFonts w:ascii="Times New Roman" w:eastAsia="Times New Roman" w:hAnsi="Times New Roman" w:cs="Times New Roman"/>
          <w:color w:val="000000" w:themeColor="text1"/>
          <w:sz w:val="24"/>
          <w:szCs w:val="24"/>
          <w:shd w:val="clear" w:color="auto" w:fill="FFFFFF"/>
        </w:rPr>
        <w:t xml:space="preserve">, pp.835-846. </w:t>
      </w:r>
      <w:r w:rsidRPr="003B5D90">
        <w:rPr>
          <w:rFonts w:ascii="Times New Roman" w:eastAsia="Times New Roman" w:hAnsi="Times New Roman" w:cs="Times New Roman"/>
          <w:color w:val="000000" w:themeColor="text1"/>
          <w:sz w:val="24"/>
          <w:szCs w:val="24"/>
        </w:rPr>
        <w:t>[Accessed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rPr>
        <w:t xml:space="preserve">Datareportal.com(2023), </w:t>
      </w:r>
      <w:r w:rsidRPr="003B5D90">
        <w:rPr>
          <w:rFonts w:ascii="Times New Roman" w:eastAsia="Times New Roman" w:hAnsi="Times New Roman" w:cs="Times New Roman"/>
          <w:i/>
          <w:iCs/>
          <w:color w:val="000000" w:themeColor="text1"/>
          <w:sz w:val="24"/>
          <w:szCs w:val="24"/>
        </w:rPr>
        <w:t xml:space="preserve">GLOBAL SOCIAL MEDIA STATISTICS s </w:t>
      </w:r>
      <w:r w:rsidRPr="003B5D90">
        <w:rPr>
          <w:rFonts w:ascii="Times New Roman" w:eastAsia="Times New Roman" w:hAnsi="Times New Roman" w:cs="Times New Roman"/>
          <w:color w:val="000000" w:themeColor="text1"/>
          <w:sz w:val="24"/>
          <w:szCs w:val="24"/>
        </w:rPr>
        <w:t>Available at:</w:t>
      </w:r>
      <w:hyperlink r:id="rId13" w:history="1">
        <w:r w:rsidRPr="003B5D90">
          <w:rPr>
            <w:rFonts w:ascii="Times New Roman" w:eastAsia="Times New Roman" w:hAnsi="Times New Roman" w:cs="Times New Roman"/>
            <w:color w:val="000000" w:themeColor="text1"/>
            <w:sz w:val="24"/>
            <w:szCs w:val="24"/>
            <w:u w:val="single"/>
          </w:rPr>
          <w:t>https://datareportal.com/social-media-users</w:t>
        </w:r>
      </w:hyperlink>
      <w:r w:rsidRPr="003B5D90">
        <w:rPr>
          <w:rFonts w:ascii="Times New Roman" w:eastAsia="Times New Roman" w:hAnsi="Times New Roman" w:cs="Times New Roman"/>
          <w:color w:val="000000" w:themeColor="text1"/>
          <w:sz w:val="24"/>
          <w:szCs w:val="24"/>
        </w:rPr>
        <w:t xml:space="preserve"> [Accessed on: 29 November 2023]</w:t>
      </w:r>
    </w:p>
    <w:p w:rsidR="00F14B63" w:rsidRPr="003B5D90" w:rsidRDefault="00F14B63" w:rsidP="00F14B63">
      <w:pPr>
        <w:pStyle w:val="Normal1"/>
        <w:spacing w:before="240" w:after="240" w:line="360" w:lineRule="auto"/>
        <w:jc w:val="both"/>
        <w:rPr>
          <w:rFonts w:ascii="Times New Roman" w:hAnsi="Times New Roman" w:cs="Times New Roman"/>
          <w:color w:val="000000" w:themeColor="text1"/>
          <w:sz w:val="24"/>
          <w:szCs w:val="24"/>
        </w:rPr>
      </w:pPr>
      <w:r w:rsidRPr="003B5D90">
        <w:rPr>
          <w:rFonts w:ascii="Times New Roman" w:hAnsi="Times New Roman" w:cs="Times New Roman"/>
          <w:color w:val="000000" w:themeColor="text1"/>
          <w:sz w:val="24"/>
          <w:szCs w:val="24"/>
        </w:rPr>
        <w:t>Dwivedi, Y.K., Ismagilova, E., Hughes, D.L., Carlson, J., Filieri, R., Jacobson, J., Jain, V., and social media marketing research: Perspectives and research propositions. International Journal of Information Management, 59, p.102168. [Accessed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rPr>
        <w:t xml:space="preserve">Forbes.com(2022), </w:t>
      </w:r>
      <w:r w:rsidRPr="003B5D90">
        <w:rPr>
          <w:rFonts w:ascii="Times New Roman" w:eastAsia="Times New Roman" w:hAnsi="Times New Roman" w:cs="Times New Roman"/>
          <w:i/>
          <w:iCs/>
          <w:color w:val="000000" w:themeColor="text1"/>
          <w:sz w:val="24"/>
          <w:szCs w:val="24"/>
        </w:rPr>
        <w:t>How Social Media Impacts Consumer Buying</w:t>
      </w:r>
      <w:r w:rsidRPr="003B5D90">
        <w:rPr>
          <w:rFonts w:ascii="Times New Roman" w:eastAsia="Times New Roman" w:hAnsi="Times New Roman" w:cs="Times New Roman"/>
          <w:color w:val="000000" w:themeColor="text1"/>
          <w:sz w:val="24"/>
          <w:szCs w:val="24"/>
        </w:rPr>
        <w:t xml:space="preserve">Available at: </w:t>
      </w:r>
      <w:hyperlink r:id="rId14" w:history="1">
        <w:r w:rsidRPr="003B5D90">
          <w:rPr>
            <w:rFonts w:ascii="Times New Roman" w:eastAsia="Times New Roman" w:hAnsi="Times New Roman" w:cs="Times New Roman"/>
            <w:color w:val="000000" w:themeColor="text1"/>
            <w:sz w:val="24"/>
            <w:szCs w:val="24"/>
            <w:u w:val="single"/>
          </w:rPr>
          <w:t>https://www.forbes.com/sites/forbesagencycouncil/2022/04/28/how-social-media-impacts-consumer-buying/?sh=12b1ff65337d</w:t>
        </w:r>
      </w:hyperlink>
      <w:r w:rsidRPr="003B5D90">
        <w:rPr>
          <w:rFonts w:ascii="Times New Roman" w:eastAsia="Times New Roman" w:hAnsi="Times New Roman" w:cs="Times New Roman"/>
          <w:color w:val="000000" w:themeColor="text1"/>
          <w:sz w:val="24"/>
          <w:szCs w:val="24"/>
        </w:rPr>
        <w:t xml:space="preserve"> [Accessed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rPr>
        <w:t>Globaldata.com(2023),</w:t>
      </w:r>
      <w:r w:rsidRPr="003B5D90">
        <w:rPr>
          <w:rFonts w:ascii="Times New Roman" w:eastAsia="Times New Roman" w:hAnsi="Times New Roman" w:cs="Times New Roman"/>
          <w:i/>
          <w:iCs/>
          <w:color w:val="000000" w:themeColor="text1"/>
          <w:sz w:val="24"/>
          <w:szCs w:val="24"/>
        </w:rPr>
        <w:t xml:space="preserve"> UK Apparel Market Size and Trend Analysis by Category, Retail Channel, Supply Chain, Consumer Attitudes, Brands and Forecast to 2026 </w:t>
      </w:r>
      <w:r w:rsidRPr="003B5D90">
        <w:rPr>
          <w:rFonts w:ascii="Times New Roman" w:eastAsia="Times New Roman" w:hAnsi="Times New Roman" w:cs="Times New Roman"/>
          <w:color w:val="000000" w:themeColor="text1"/>
          <w:sz w:val="24"/>
          <w:szCs w:val="24"/>
        </w:rPr>
        <w:t xml:space="preserve">Available at: </w:t>
      </w:r>
      <w:hyperlink r:id="rId15" w:history="1">
        <w:r w:rsidRPr="003B5D90">
          <w:rPr>
            <w:rFonts w:ascii="Times New Roman" w:eastAsia="Times New Roman" w:hAnsi="Times New Roman" w:cs="Times New Roman"/>
            <w:color w:val="000000" w:themeColor="text1"/>
            <w:sz w:val="24"/>
            <w:szCs w:val="24"/>
            <w:u w:val="single"/>
          </w:rPr>
          <w:t>https://www.globaldata.com/store/report/uk-apparel-market-analysis/</w:t>
        </w:r>
      </w:hyperlink>
      <w:r w:rsidRPr="003B5D90">
        <w:rPr>
          <w:rFonts w:ascii="Times New Roman" w:eastAsia="Times New Roman" w:hAnsi="Times New Roman" w:cs="Times New Roman"/>
          <w:color w:val="000000" w:themeColor="text1"/>
          <w:sz w:val="24"/>
          <w:szCs w:val="24"/>
        </w:rPr>
        <w:t> </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Hermanda, A., Sumarwan, U. and Tinaprillia, N., (2019). The effect of social media influencer on brand image, self-concept, and purchase intention. </w:t>
      </w:r>
      <w:r w:rsidRPr="003B5D90">
        <w:rPr>
          <w:rFonts w:ascii="Times New Roman" w:eastAsia="Times New Roman" w:hAnsi="Times New Roman" w:cs="Times New Roman"/>
          <w:i/>
          <w:iCs/>
          <w:color w:val="000000" w:themeColor="text1"/>
          <w:sz w:val="24"/>
          <w:szCs w:val="24"/>
          <w:shd w:val="clear" w:color="auto" w:fill="FFFFFF"/>
        </w:rPr>
        <w:t>Journal of Consumer Sciences</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4</w:t>
      </w:r>
      <w:r w:rsidRPr="003B5D90">
        <w:rPr>
          <w:rFonts w:ascii="Times New Roman" w:eastAsia="Times New Roman" w:hAnsi="Times New Roman" w:cs="Times New Roman"/>
          <w:color w:val="000000" w:themeColor="text1"/>
          <w:sz w:val="24"/>
          <w:szCs w:val="24"/>
          <w:shd w:val="clear" w:color="auto" w:fill="FFFFFF"/>
        </w:rPr>
        <w:t xml:space="preserve">(2), pp.76-89. </w:t>
      </w:r>
      <w:r w:rsidRPr="003B5D90">
        <w:rPr>
          <w:rFonts w:ascii="Times New Roman" w:eastAsia="Times New Roman" w:hAnsi="Times New Roman" w:cs="Times New Roman"/>
          <w:color w:val="000000" w:themeColor="text1"/>
          <w:sz w:val="24"/>
          <w:szCs w:val="24"/>
        </w:rPr>
        <w:t>[Accessed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hAnsi="Times New Roman" w:cs="Times New Roman"/>
          <w:color w:val="000000" w:themeColor="text1"/>
          <w:sz w:val="24"/>
          <w:szCs w:val="24"/>
          <w:shd w:val="clear" w:color="auto" w:fill="FFFFFF"/>
        </w:rPr>
        <w:t>Judge, M., Warren-Myers, G. and Paladino, A., 2019. Using the theory of planned behaviour to predict intentions to purchase sustainable housing. </w:t>
      </w:r>
      <w:r w:rsidRPr="003B5D90">
        <w:rPr>
          <w:rFonts w:ascii="Times New Roman" w:hAnsi="Times New Roman" w:cs="Times New Roman"/>
          <w:i/>
          <w:iCs/>
          <w:color w:val="000000" w:themeColor="text1"/>
          <w:sz w:val="24"/>
          <w:szCs w:val="24"/>
          <w:shd w:val="clear" w:color="auto" w:fill="FFFFFF"/>
        </w:rPr>
        <w:t>Journal of cleaner production</w:t>
      </w:r>
      <w:r w:rsidRPr="003B5D90">
        <w:rPr>
          <w:rFonts w:ascii="Times New Roman" w:hAnsi="Times New Roman" w:cs="Times New Roman"/>
          <w:color w:val="000000" w:themeColor="text1"/>
          <w:sz w:val="24"/>
          <w:szCs w:val="24"/>
          <w:shd w:val="clear" w:color="auto" w:fill="FFFFFF"/>
        </w:rPr>
        <w:t>, </w:t>
      </w:r>
      <w:r w:rsidRPr="003B5D90">
        <w:rPr>
          <w:rFonts w:ascii="Times New Roman" w:hAnsi="Times New Roman" w:cs="Times New Roman"/>
          <w:i/>
          <w:iCs/>
          <w:color w:val="000000" w:themeColor="text1"/>
          <w:sz w:val="24"/>
          <w:szCs w:val="24"/>
          <w:shd w:val="clear" w:color="auto" w:fill="FFFFFF"/>
        </w:rPr>
        <w:t>215</w:t>
      </w:r>
      <w:r w:rsidRPr="003B5D90">
        <w:rPr>
          <w:rFonts w:ascii="Times New Roman" w:hAnsi="Times New Roman" w:cs="Times New Roman"/>
          <w:color w:val="000000" w:themeColor="text1"/>
          <w:sz w:val="24"/>
          <w:szCs w:val="24"/>
          <w:shd w:val="clear" w:color="auto" w:fill="FFFFFF"/>
        </w:rPr>
        <w:t>, pp.259-267.</w:t>
      </w:r>
      <w:r w:rsidRPr="003B5D90">
        <w:rPr>
          <w:rFonts w:ascii="Times New Roman" w:eastAsia="Times New Roman" w:hAnsi="Times New Roman" w:cs="Times New Roman"/>
          <w:color w:val="000000" w:themeColor="text1"/>
          <w:sz w:val="24"/>
          <w:szCs w:val="24"/>
        </w:rPr>
        <w:t xml:space="preserve"> </w:t>
      </w:r>
    </w:p>
    <w:p w:rsidR="00F14B63" w:rsidRPr="003B5D90" w:rsidRDefault="00F14B63" w:rsidP="00F14B63">
      <w:pPr>
        <w:pStyle w:val="Normal1"/>
        <w:spacing w:before="240" w:after="240" w:line="360" w:lineRule="auto"/>
        <w:jc w:val="both"/>
        <w:rPr>
          <w:rFonts w:ascii="Times New Roman" w:hAnsi="Times New Roman" w:cs="Times New Roman"/>
          <w:color w:val="000000" w:themeColor="text1"/>
          <w:sz w:val="24"/>
          <w:szCs w:val="24"/>
        </w:rPr>
      </w:pPr>
      <w:r w:rsidRPr="003B5D90">
        <w:rPr>
          <w:rFonts w:ascii="Times New Roman" w:hAnsi="Times New Roman" w:cs="Times New Roman"/>
          <w:color w:val="000000" w:themeColor="text1"/>
          <w:sz w:val="24"/>
          <w:szCs w:val="24"/>
        </w:rPr>
        <w:t>Karjaluoto, H., Kefi, H., Krishen, A.S. and Kumar, V., (2021). Setting the future of digital</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bookmarkStart w:id="17" w:name="_GoBack"/>
      <w:bookmarkEnd w:id="17"/>
      <w:r w:rsidRPr="003B5D90">
        <w:rPr>
          <w:rFonts w:ascii="Times New Roman" w:eastAsia="Times New Roman" w:hAnsi="Times New Roman" w:cs="Times New Roman"/>
          <w:color w:val="000000" w:themeColor="text1"/>
          <w:sz w:val="24"/>
          <w:szCs w:val="24"/>
          <w:shd w:val="clear" w:color="auto" w:fill="FFFFFF"/>
        </w:rPr>
        <w:t xml:space="preserve">Kyngäs, H., (2020). Inductive content analysis. </w:t>
      </w:r>
      <w:r w:rsidRPr="003B5D90">
        <w:rPr>
          <w:rFonts w:ascii="Times New Roman" w:eastAsia="Times New Roman" w:hAnsi="Times New Roman" w:cs="Times New Roman"/>
          <w:i/>
          <w:iCs/>
          <w:color w:val="000000" w:themeColor="text1"/>
          <w:sz w:val="24"/>
          <w:szCs w:val="24"/>
          <w:shd w:val="clear" w:color="auto" w:fill="FFFFFF"/>
        </w:rPr>
        <w:t>The application of content analysis in nursing science research</w:t>
      </w:r>
      <w:r w:rsidRPr="003B5D90">
        <w:rPr>
          <w:rFonts w:ascii="Times New Roman" w:eastAsia="Times New Roman" w:hAnsi="Times New Roman" w:cs="Times New Roman"/>
          <w:color w:val="000000" w:themeColor="text1"/>
          <w:sz w:val="24"/>
          <w:szCs w:val="24"/>
          <w:shd w:val="clear" w:color="auto" w:fill="FFFFFF"/>
        </w:rPr>
        <w:t xml:space="preserve">, pp.13-21. </w:t>
      </w:r>
      <w:r w:rsidRPr="003B5D90">
        <w:rPr>
          <w:rFonts w:ascii="Times New Roman" w:eastAsia="Times New Roman" w:hAnsi="Times New Roman" w:cs="Times New Roman"/>
          <w:color w:val="000000" w:themeColor="text1"/>
          <w:sz w:val="24"/>
          <w:szCs w:val="24"/>
        </w:rPr>
        <w:t>[Accessed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rPr>
        <w:t xml:space="preserve">legislation.gov.uk (2023) </w:t>
      </w:r>
      <w:r w:rsidRPr="003B5D90">
        <w:rPr>
          <w:rFonts w:ascii="Times New Roman" w:eastAsia="Times New Roman" w:hAnsi="Times New Roman" w:cs="Times New Roman"/>
          <w:i/>
          <w:color w:val="000000" w:themeColor="text1"/>
          <w:sz w:val="24"/>
          <w:szCs w:val="24"/>
        </w:rPr>
        <w:t>Data Protection Act 2018</w:t>
      </w:r>
      <w:r w:rsidRPr="003B5D90">
        <w:rPr>
          <w:rFonts w:ascii="Times New Roman" w:eastAsia="Times New Roman" w:hAnsi="Times New Roman" w:cs="Times New Roman"/>
          <w:color w:val="000000" w:themeColor="text1"/>
          <w:sz w:val="24"/>
          <w:szCs w:val="24"/>
        </w:rPr>
        <w:t xml:space="preserve"> Available at: https://www.legislation.gov.uk/ukpga/2018/12/contents/enacted [Accessed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rPr>
        <w:t xml:space="preserve">Mckinsey. com(2023), </w:t>
      </w:r>
      <w:r w:rsidRPr="003B5D90">
        <w:rPr>
          <w:rFonts w:ascii="Times New Roman" w:eastAsia="Times New Roman" w:hAnsi="Times New Roman" w:cs="Times New Roman"/>
          <w:i/>
          <w:iCs/>
          <w:color w:val="000000" w:themeColor="text1"/>
          <w:sz w:val="24"/>
          <w:szCs w:val="24"/>
        </w:rPr>
        <w:t xml:space="preserve">The State of Fashion 2024: Finding pockets of growth as uncertainty reigns </w:t>
      </w:r>
      <w:r w:rsidRPr="003B5D90">
        <w:rPr>
          <w:rFonts w:ascii="Times New Roman" w:eastAsia="Times New Roman" w:hAnsi="Times New Roman" w:cs="Times New Roman"/>
          <w:color w:val="000000" w:themeColor="text1"/>
          <w:sz w:val="24"/>
          <w:szCs w:val="24"/>
        </w:rPr>
        <w:t xml:space="preserve">Available at: </w:t>
      </w:r>
      <w:hyperlink r:id="rId16" w:history="1">
        <w:r w:rsidRPr="003B5D90">
          <w:rPr>
            <w:rFonts w:ascii="Times New Roman" w:eastAsia="Times New Roman" w:hAnsi="Times New Roman" w:cs="Times New Roman"/>
            <w:color w:val="000000" w:themeColor="text1"/>
            <w:sz w:val="24"/>
            <w:szCs w:val="24"/>
            <w:u w:val="single"/>
          </w:rPr>
          <w:t>https://www.mckinsey.com/industries/retail/our-insights/state-of-fashion</w:t>
        </w:r>
      </w:hyperlink>
      <w:r w:rsidRPr="003B5D90">
        <w:rPr>
          <w:rFonts w:ascii="Times New Roman" w:eastAsia="Times New Roman" w:hAnsi="Times New Roman" w:cs="Times New Roman"/>
          <w:color w:val="000000" w:themeColor="text1"/>
          <w:sz w:val="24"/>
          <w:szCs w:val="24"/>
        </w:rPr>
        <w:t xml:space="preserve"> [Accessed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Moran, G., Muzellec, L. and Johnson, D., (2020). Message content features and social media engagement: evidence from the media industry. </w:t>
      </w:r>
      <w:r w:rsidRPr="003B5D90">
        <w:rPr>
          <w:rFonts w:ascii="Times New Roman" w:eastAsia="Times New Roman" w:hAnsi="Times New Roman" w:cs="Times New Roman"/>
          <w:i/>
          <w:iCs/>
          <w:color w:val="000000" w:themeColor="text1"/>
          <w:sz w:val="24"/>
          <w:szCs w:val="24"/>
          <w:shd w:val="clear" w:color="auto" w:fill="FFFFFF"/>
        </w:rPr>
        <w:t>Journal of Product &amp; Brand Management</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29</w:t>
      </w:r>
      <w:r w:rsidRPr="003B5D90">
        <w:rPr>
          <w:rFonts w:ascii="Times New Roman" w:eastAsia="Times New Roman" w:hAnsi="Times New Roman" w:cs="Times New Roman"/>
          <w:color w:val="000000" w:themeColor="text1"/>
          <w:sz w:val="24"/>
          <w:szCs w:val="24"/>
          <w:shd w:val="clear" w:color="auto" w:fill="FFFFFF"/>
        </w:rPr>
        <w:t xml:space="preserve">(5), pp.533-545. </w:t>
      </w:r>
      <w:r w:rsidRPr="003B5D90">
        <w:rPr>
          <w:rFonts w:ascii="Times New Roman" w:eastAsia="Times New Roman" w:hAnsi="Times New Roman" w:cs="Times New Roman"/>
          <w:color w:val="000000" w:themeColor="text1"/>
          <w:sz w:val="24"/>
          <w:szCs w:val="24"/>
        </w:rPr>
        <w:t>. [Accessed on: 12 December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Park, E., Kwon, J., Chae, B. and Kim, S.B., (2021). What are the salient and memorable green-restaurant attributes? Capturing customer perceptions from user-generated content. </w:t>
      </w:r>
      <w:r w:rsidRPr="003B5D90">
        <w:rPr>
          <w:rFonts w:ascii="Times New Roman" w:eastAsia="Times New Roman" w:hAnsi="Times New Roman" w:cs="Times New Roman"/>
          <w:i/>
          <w:iCs/>
          <w:color w:val="000000" w:themeColor="text1"/>
          <w:sz w:val="24"/>
          <w:szCs w:val="24"/>
          <w:shd w:val="clear" w:color="auto" w:fill="FFFFFF"/>
        </w:rPr>
        <w:t>Sage Open</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11</w:t>
      </w:r>
      <w:r w:rsidRPr="003B5D90">
        <w:rPr>
          <w:rFonts w:ascii="Times New Roman" w:eastAsia="Times New Roman" w:hAnsi="Times New Roman" w:cs="Times New Roman"/>
          <w:color w:val="000000" w:themeColor="text1"/>
          <w:sz w:val="24"/>
          <w:szCs w:val="24"/>
          <w:shd w:val="clear" w:color="auto" w:fill="FFFFFF"/>
        </w:rPr>
        <w:t xml:space="preserve">(3), p.21582440211031546. </w:t>
      </w:r>
      <w:r w:rsidRPr="003B5D90">
        <w:rPr>
          <w:rFonts w:ascii="Times New Roman" w:eastAsia="Times New Roman" w:hAnsi="Times New Roman" w:cs="Times New Roman"/>
          <w:color w:val="000000" w:themeColor="text1"/>
          <w:sz w:val="24"/>
          <w:szCs w:val="24"/>
        </w:rPr>
        <w:t>[Accessed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Park, Y.S., Konge, L. and ArtinoJr, A.R., (2020). The positivism paradigm of research. </w:t>
      </w:r>
      <w:r w:rsidRPr="003B5D90">
        <w:rPr>
          <w:rFonts w:ascii="Times New Roman" w:eastAsia="Times New Roman" w:hAnsi="Times New Roman" w:cs="Times New Roman"/>
          <w:i/>
          <w:iCs/>
          <w:color w:val="000000" w:themeColor="text1"/>
          <w:sz w:val="24"/>
          <w:szCs w:val="24"/>
          <w:shd w:val="clear" w:color="auto" w:fill="FFFFFF"/>
        </w:rPr>
        <w:t>Academic medicine</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95</w:t>
      </w:r>
      <w:r w:rsidRPr="003B5D90">
        <w:rPr>
          <w:rFonts w:ascii="Times New Roman" w:eastAsia="Times New Roman" w:hAnsi="Times New Roman" w:cs="Times New Roman"/>
          <w:color w:val="000000" w:themeColor="text1"/>
          <w:sz w:val="24"/>
          <w:szCs w:val="24"/>
          <w:shd w:val="clear" w:color="auto" w:fill="FFFFFF"/>
        </w:rPr>
        <w:t xml:space="preserve">(5), pp.690-694. </w:t>
      </w:r>
      <w:r w:rsidRPr="003B5D90">
        <w:rPr>
          <w:rFonts w:ascii="Times New Roman" w:eastAsia="Times New Roman" w:hAnsi="Times New Roman" w:cs="Times New Roman"/>
          <w:color w:val="000000" w:themeColor="text1"/>
          <w:sz w:val="24"/>
          <w:szCs w:val="24"/>
        </w:rPr>
        <w:t>[Accessed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Poturak, M. and Softic, S., (2019). Influence of social media content on consumer purchase intention: Mediation effect of brand equity. </w:t>
      </w:r>
      <w:r w:rsidRPr="003B5D90">
        <w:rPr>
          <w:rFonts w:ascii="Times New Roman" w:eastAsia="Times New Roman" w:hAnsi="Times New Roman" w:cs="Times New Roman"/>
          <w:i/>
          <w:iCs/>
          <w:color w:val="000000" w:themeColor="text1"/>
          <w:sz w:val="24"/>
          <w:szCs w:val="24"/>
          <w:shd w:val="clear" w:color="auto" w:fill="FFFFFF"/>
        </w:rPr>
        <w:t>Eurasian Journal of Business and Economics</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12</w:t>
      </w:r>
      <w:r w:rsidRPr="003B5D90">
        <w:rPr>
          <w:rFonts w:ascii="Times New Roman" w:eastAsia="Times New Roman" w:hAnsi="Times New Roman" w:cs="Times New Roman"/>
          <w:color w:val="000000" w:themeColor="text1"/>
          <w:sz w:val="24"/>
          <w:szCs w:val="24"/>
          <w:shd w:val="clear" w:color="auto" w:fill="FFFFFF"/>
        </w:rPr>
        <w:t xml:space="preserve">(23), pp.17-43. </w:t>
      </w:r>
      <w:r w:rsidRPr="003B5D90">
        <w:rPr>
          <w:rFonts w:ascii="Times New Roman" w:eastAsia="Times New Roman" w:hAnsi="Times New Roman" w:cs="Times New Roman"/>
          <w:color w:val="000000" w:themeColor="text1"/>
          <w:sz w:val="24"/>
          <w:szCs w:val="24"/>
        </w:rPr>
        <w:t>[Accessed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hAnsi="Times New Roman" w:cs="Times New Roman"/>
          <w:color w:val="000000" w:themeColor="text1"/>
          <w:sz w:val="24"/>
          <w:szCs w:val="24"/>
          <w:shd w:val="clear" w:color="auto" w:fill="FFFFFF"/>
        </w:rPr>
        <w:t>Schunk, D.H. and DiBenedetto, M.K., 2020. Motivation and social cognitive theory. </w:t>
      </w:r>
      <w:r w:rsidRPr="003B5D90">
        <w:rPr>
          <w:rFonts w:ascii="Times New Roman" w:hAnsi="Times New Roman" w:cs="Times New Roman"/>
          <w:i/>
          <w:iCs/>
          <w:color w:val="000000" w:themeColor="text1"/>
          <w:sz w:val="24"/>
          <w:szCs w:val="24"/>
          <w:shd w:val="clear" w:color="auto" w:fill="FFFFFF"/>
        </w:rPr>
        <w:t>Contemporary educational psychology</w:t>
      </w:r>
      <w:r w:rsidRPr="003B5D90">
        <w:rPr>
          <w:rFonts w:ascii="Times New Roman" w:hAnsi="Times New Roman" w:cs="Times New Roman"/>
          <w:color w:val="000000" w:themeColor="text1"/>
          <w:sz w:val="24"/>
          <w:szCs w:val="24"/>
          <w:shd w:val="clear" w:color="auto" w:fill="FFFFFF"/>
        </w:rPr>
        <w:t>, </w:t>
      </w:r>
      <w:r w:rsidRPr="003B5D90">
        <w:rPr>
          <w:rFonts w:ascii="Times New Roman" w:hAnsi="Times New Roman" w:cs="Times New Roman"/>
          <w:i/>
          <w:iCs/>
          <w:color w:val="000000" w:themeColor="text1"/>
          <w:sz w:val="24"/>
          <w:szCs w:val="24"/>
          <w:shd w:val="clear" w:color="auto" w:fill="FFFFFF"/>
        </w:rPr>
        <w:t>60</w:t>
      </w:r>
      <w:r w:rsidRPr="003B5D90">
        <w:rPr>
          <w:rFonts w:ascii="Times New Roman" w:hAnsi="Times New Roman" w:cs="Times New Roman"/>
          <w:color w:val="000000" w:themeColor="text1"/>
          <w:sz w:val="24"/>
          <w:szCs w:val="24"/>
          <w:shd w:val="clear" w:color="auto" w:fill="FFFFFF"/>
        </w:rPr>
        <w:t>, p.101832.</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rPr>
        <w:t xml:space="preserve">Statista.com (2023), </w:t>
      </w:r>
      <w:r w:rsidRPr="003B5D90">
        <w:rPr>
          <w:rFonts w:ascii="Times New Roman" w:eastAsia="Times New Roman" w:hAnsi="Times New Roman" w:cs="Times New Roman"/>
          <w:i/>
          <w:iCs/>
          <w:color w:val="000000" w:themeColor="text1"/>
          <w:sz w:val="24"/>
          <w:szCs w:val="24"/>
        </w:rPr>
        <w:t xml:space="preserve">Fast fashion market value forecast worldwide from 2022 to 2027 </w:t>
      </w:r>
      <w:r w:rsidRPr="003B5D90">
        <w:rPr>
          <w:rFonts w:ascii="Times New Roman" w:eastAsia="Times New Roman" w:hAnsi="Times New Roman" w:cs="Times New Roman"/>
          <w:color w:val="000000" w:themeColor="text1"/>
          <w:sz w:val="24"/>
          <w:szCs w:val="24"/>
        </w:rPr>
        <w:t xml:space="preserve">  Available at: </w:t>
      </w:r>
      <w:hyperlink r:id="rId17" w:history="1">
        <w:r w:rsidRPr="003B5D90">
          <w:rPr>
            <w:rFonts w:ascii="Times New Roman" w:eastAsia="Times New Roman" w:hAnsi="Times New Roman" w:cs="Times New Roman"/>
            <w:color w:val="000000" w:themeColor="text1"/>
            <w:sz w:val="24"/>
            <w:szCs w:val="24"/>
            <w:u w:val="single"/>
          </w:rPr>
          <w:t>https://www.statista.com/statistics/1008241/fast-fashion-market-value-forecast-worldwide/</w:t>
        </w:r>
      </w:hyperlink>
      <w:r w:rsidRPr="003B5D90">
        <w:rPr>
          <w:rFonts w:ascii="Times New Roman" w:eastAsia="Times New Roman" w:hAnsi="Times New Roman" w:cs="Times New Roman"/>
          <w:color w:val="000000" w:themeColor="text1"/>
          <w:sz w:val="24"/>
          <w:szCs w:val="24"/>
        </w:rPr>
        <w:t>  [Accessed on: 29 November 2023]</w:t>
      </w:r>
    </w:p>
    <w:p w:rsidR="00F14B63" w:rsidRPr="003B5D90" w:rsidRDefault="00F14B63" w:rsidP="00F14B63">
      <w:pPr>
        <w:spacing w:before="240" w:after="240" w:line="360" w:lineRule="auto"/>
        <w:jc w:val="both"/>
        <w:rPr>
          <w:rFonts w:ascii="Times New Roman" w:eastAsia="Times New Roman" w:hAnsi="Times New Roman" w:cs="Times New Roman"/>
          <w:color w:val="000000" w:themeColor="text1"/>
          <w:sz w:val="24"/>
          <w:szCs w:val="24"/>
        </w:rPr>
      </w:pPr>
      <w:r w:rsidRPr="003B5D90">
        <w:rPr>
          <w:rFonts w:ascii="Times New Roman" w:eastAsia="Times New Roman" w:hAnsi="Times New Roman" w:cs="Times New Roman"/>
          <w:color w:val="000000" w:themeColor="text1"/>
          <w:sz w:val="24"/>
          <w:szCs w:val="24"/>
          <w:shd w:val="clear" w:color="auto" w:fill="FFFFFF"/>
        </w:rPr>
        <w:t xml:space="preserve">Tchelidze, L., (2023). Influence of Brand Activities through Social Media on Consumer Awareness. </w:t>
      </w:r>
      <w:r w:rsidRPr="003B5D90">
        <w:rPr>
          <w:rFonts w:ascii="Times New Roman" w:eastAsia="Times New Roman" w:hAnsi="Times New Roman" w:cs="Times New Roman"/>
          <w:i/>
          <w:iCs/>
          <w:color w:val="000000" w:themeColor="text1"/>
          <w:sz w:val="24"/>
          <w:szCs w:val="24"/>
          <w:shd w:val="clear" w:color="auto" w:fill="FFFFFF"/>
        </w:rPr>
        <w:t>Journal of International Business Research and Marketing</w:t>
      </w:r>
      <w:r w:rsidRPr="003B5D90">
        <w:rPr>
          <w:rFonts w:ascii="Times New Roman" w:eastAsia="Times New Roman" w:hAnsi="Times New Roman" w:cs="Times New Roman"/>
          <w:color w:val="000000" w:themeColor="text1"/>
          <w:sz w:val="24"/>
          <w:szCs w:val="24"/>
          <w:shd w:val="clear" w:color="auto" w:fill="FFFFFF"/>
        </w:rPr>
        <w:t xml:space="preserve">, </w:t>
      </w:r>
      <w:r w:rsidRPr="003B5D90">
        <w:rPr>
          <w:rFonts w:ascii="Times New Roman" w:eastAsia="Times New Roman" w:hAnsi="Times New Roman" w:cs="Times New Roman"/>
          <w:i/>
          <w:iCs/>
          <w:color w:val="000000" w:themeColor="text1"/>
          <w:sz w:val="24"/>
          <w:szCs w:val="24"/>
          <w:shd w:val="clear" w:color="auto" w:fill="FFFFFF"/>
        </w:rPr>
        <w:t>8</w:t>
      </w:r>
      <w:r w:rsidRPr="003B5D90">
        <w:rPr>
          <w:rFonts w:ascii="Times New Roman" w:eastAsia="Times New Roman" w:hAnsi="Times New Roman" w:cs="Times New Roman"/>
          <w:color w:val="000000" w:themeColor="text1"/>
          <w:sz w:val="24"/>
          <w:szCs w:val="24"/>
          <w:shd w:val="clear" w:color="auto" w:fill="FFFFFF"/>
        </w:rPr>
        <w:t xml:space="preserve">(1), pp.7-14. </w:t>
      </w:r>
    </w:p>
    <w:p w:rsidR="00F14B63" w:rsidRPr="003B5D90" w:rsidRDefault="00F14B63" w:rsidP="00F14B63">
      <w:pPr>
        <w:spacing w:before="240" w:after="240" w:line="360" w:lineRule="auto"/>
        <w:jc w:val="both"/>
        <w:rPr>
          <w:rFonts w:ascii="Times New Roman" w:hAnsi="Times New Roman" w:cs="Times New Roman"/>
          <w:color w:val="000000" w:themeColor="text1"/>
          <w:sz w:val="24"/>
          <w:szCs w:val="24"/>
          <w:shd w:val="clear" w:color="auto" w:fill="FFFFFF"/>
        </w:rPr>
      </w:pPr>
      <w:r w:rsidRPr="003B5D90">
        <w:rPr>
          <w:rFonts w:ascii="Times New Roman" w:hAnsi="Times New Roman" w:cs="Times New Roman"/>
          <w:color w:val="000000" w:themeColor="text1"/>
          <w:sz w:val="24"/>
          <w:szCs w:val="24"/>
          <w:shd w:val="clear" w:color="auto" w:fill="FFFFFF"/>
        </w:rPr>
        <w:t xml:space="preserve">Timoshenko, A. and Hauser, J.R., (2019). Identifying customer needs from user-generated content. </w:t>
      </w:r>
      <w:r w:rsidRPr="003B5D90">
        <w:rPr>
          <w:rFonts w:ascii="Times New Roman" w:hAnsi="Times New Roman" w:cs="Times New Roman"/>
          <w:i/>
          <w:iCs/>
          <w:color w:val="000000" w:themeColor="text1"/>
          <w:sz w:val="24"/>
          <w:szCs w:val="24"/>
          <w:shd w:val="clear" w:color="auto" w:fill="FFFFFF"/>
        </w:rPr>
        <w:t>Marketing Science</w:t>
      </w:r>
      <w:r w:rsidRPr="003B5D90">
        <w:rPr>
          <w:rFonts w:ascii="Times New Roman" w:hAnsi="Times New Roman" w:cs="Times New Roman"/>
          <w:color w:val="000000" w:themeColor="text1"/>
          <w:sz w:val="24"/>
          <w:szCs w:val="24"/>
          <w:shd w:val="clear" w:color="auto" w:fill="FFFFFF"/>
        </w:rPr>
        <w:t xml:space="preserve">, </w:t>
      </w:r>
      <w:r w:rsidRPr="003B5D90">
        <w:rPr>
          <w:rFonts w:ascii="Times New Roman" w:hAnsi="Times New Roman" w:cs="Times New Roman"/>
          <w:i/>
          <w:iCs/>
          <w:color w:val="000000" w:themeColor="text1"/>
          <w:sz w:val="24"/>
          <w:szCs w:val="24"/>
          <w:shd w:val="clear" w:color="auto" w:fill="FFFFFF"/>
        </w:rPr>
        <w:t>38</w:t>
      </w:r>
      <w:r w:rsidRPr="003B5D90">
        <w:rPr>
          <w:rFonts w:ascii="Times New Roman" w:hAnsi="Times New Roman" w:cs="Times New Roman"/>
          <w:color w:val="000000" w:themeColor="text1"/>
          <w:sz w:val="24"/>
          <w:szCs w:val="24"/>
          <w:shd w:val="clear" w:color="auto" w:fill="FFFFFF"/>
        </w:rPr>
        <w:t xml:space="preserve">(1), pp.1-20. </w:t>
      </w:r>
    </w:p>
    <w:sectPr w:rsidR="00F14B63" w:rsidRPr="003B5D90" w:rsidSect="00691EA7">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3EC5" w:rsidRDefault="00B03EC5" w:rsidP="00691EA7">
      <w:pPr>
        <w:spacing w:line="240" w:lineRule="auto"/>
      </w:pPr>
      <w:r>
        <w:separator/>
      </w:r>
    </w:p>
  </w:endnote>
  <w:endnote w:type="continuationSeparator" w:id="0">
    <w:p w:rsidR="00B03EC5" w:rsidRDefault="00B03EC5" w:rsidP="00691E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szCs w:val="24"/>
      </w:rPr>
      <w:id w:val="25185697"/>
      <w:docPartObj>
        <w:docPartGallery w:val="Page Numbers (Bottom of Page)"/>
        <w:docPartUnique/>
      </w:docPartObj>
    </w:sdtPr>
    <w:sdtEndPr/>
    <w:sdtContent>
      <w:p w:rsidR="00691EA7" w:rsidRPr="00691EA7" w:rsidRDefault="00933FCD">
        <w:pPr>
          <w:pStyle w:val="Footer"/>
          <w:jc w:val="right"/>
          <w:rPr>
            <w:rFonts w:ascii="Times New Roman" w:hAnsi="Times New Roman" w:cs="Times New Roman"/>
            <w:sz w:val="20"/>
            <w:szCs w:val="24"/>
          </w:rPr>
        </w:pPr>
        <w:r w:rsidRPr="00691EA7">
          <w:rPr>
            <w:rFonts w:ascii="Times New Roman" w:hAnsi="Times New Roman" w:cs="Times New Roman"/>
            <w:sz w:val="20"/>
            <w:szCs w:val="24"/>
          </w:rPr>
          <w:fldChar w:fldCharType="begin"/>
        </w:r>
        <w:r w:rsidR="00691EA7" w:rsidRPr="00691EA7">
          <w:rPr>
            <w:rFonts w:ascii="Times New Roman" w:hAnsi="Times New Roman" w:cs="Times New Roman"/>
            <w:sz w:val="20"/>
            <w:szCs w:val="24"/>
          </w:rPr>
          <w:instrText xml:space="preserve"> PAGE   \* MERGEFORMAT </w:instrText>
        </w:r>
        <w:r w:rsidRPr="00691EA7">
          <w:rPr>
            <w:rFonts w:ascii="Times New Roman" w:hAnsi="Times New Roman" w:cs="Times New Roman"/>
            <w:sz w:val="20"/>
            <w:szCs w:val="24"/>
          </w:rPr>
          <w:fldChar w:fldCharType="separate"/>
        </w:r>
        <w:r w:rsidR="00CC5144">
          <w:rPr>
            <w:rFonts w:ascii="Times New Roman" w:hAnsi="Times New Roman" w:cs="Times New Roman"/>
            <w:noProof/>
            <w:sz w:val="20"/>
            <w:szCs w:val="24"/>
          </w:rPr>
          <w:t>14</w:t>
        </w:r>
        <w:r w:rsidRPr="00691EA7">
          <w:rPr>
            <w:rFonts w:ascii="Times New Roman" w:hAnsi="Times New Roman" w:cs="Times New Roman"/>
            <w:sz w:val="20"/>
            <w:szCs w:val="24"/>
          </w:rPr>
          <w:fldChar w:fldCharType="end"/>
        </w:r>
      </w:p>
    </w:sdtContent>
  </w:sdt>
  <w:p w:rsidR="00691EA7" w:rsidRPr="00691EA7" w:rsidRDefault="00691EA7">
    <w:pPr>
      <w:pStyle w:val="Footer"/>
      <w:rPr>
        <w:rFonts w:ascii="Times New Roman" w:hAnsi="Times New Roman" w:cs="Times New Roman"/>
        <w:sz w:val="20"/>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3EC5" w:rsidRDefault="00B03EC5" w:rsidP="00691EA7">
      <w:pPr>
        <w:spacing w:line="240" w:lineRule="auto"/>
      </w:pPr>
      <w:r>
        <w:separator/>
      </w:r>
    </w:p>
  </w:footnote>
  <w:footnote w:type="continuationSeparator" w:id="0">
    <w:p w:rsidR="00B03EC5" w:rsidRDefault="00B03EC5" w:rsidP="00691EA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58729F3"/>
    <w:multiLevelType w:val="hybridMultilevel"/>
    <w:tmpl w:val="600632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204408"/>
    <w:multiLevelType w:val="multilevel"/>
    <w:tmpl w:val="650E5C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0937AF"/>
    <w:multiLevelType w:val="multilevel"/>
    <w:tmpl w:val="E1F04B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797544"/>
    <w:multiLevelType w:val="multilevel"/>
    <w:tmpl w:val="947CCF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web"/>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599"/>
    <w:rsid w:val="00001E5D"/>
    <w:rsid w:val="00075FC3"/>
    <w:rsid w:val="000761B2"/>
    <w:rsid w:val="00077A65"/>
    <w:rsid w:val="001C7858"/>
    <w:rsid w:val="001E6A39"/>
    <w:rsid w:val="00230821"/>
    <w:rsid w:val="00230DBF"/>
    <w:rsid w:val="00251BFF"/>
    <w:rsid w:val="002C18A5"/>
    <w:rsid w:val="00334A1F"/>
    <w:rsid w:val="003651F2"/>
    <w:rsid w:val="003B53A2"/>
    <w:rsid w:val="003B5D90"/>
    <w:rsid w:val="003C4515"/>
    <w:rsid w:val="003F5CA6"/>
    <w:rsid w:val="00402536"/>
    <w:rsid w:val="00492C35"/>
    <w:rsid w:val="005063ED"/>
    <w:rsid w:val="005D3DE9"/>
    <w:rsid w:val="00691EA7"/>
    <w:rsid w:val="00754599"/>
    <w:rsid w:val="00792A21"/>
    <w:rsid w:val="007E2188"/>
    <w:rsid w:val="00933FCD"/>
    <w:rsid w:val="00A174E0"/>
    <w:rsid w:val="00A615E1"/>
    <w:rsid w:val="00AD0225"/>
    <w:rsid w:val="00AE7218"/>
    <w:rsid w:val="00B03EC5"/>
    <w:rsid w:val="00C410E2"/>
    <w:rsid w:val="00C61FBD"/>
    <w:rsid w:val="00C62789"/>
    <w:rsid w:val="00CC5144"/>
    <w:rsid w:val="00CF7365"/>
    <w:rsid w:val="00D21C4E"/>
    <w:rsid w:val="00D221CE"/>
    <w:rsid w:val="00D87A95"/>
    <w:rsid w:val="00E30DDB"/>
    <w:rsid w:val="00F14B63"/>
    <w:rsid w:val="00F6046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EF376ED-F69C-470A-AED7-0BF45027C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6A39"/>
  </w:style>
  <w:style w:type="paragraph" w:styleId="Heading1">
    <w:name w:val="heading 1"/>
    <w:basedOn w:val="Normal1"/>
    <w:next w:val="Normal1"/>
    <w:rsid w:val="00A615E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691EA7"/>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754599"/>
    <w:pPr>
      <w:keepNext/>
      <w:keepLines/>
      <w:spacing w:before="320" w:after="80"/>
      <w:outlineLvl w:val="2"/>
    </w:pPr>
    <w:rPr>
      <w:color w:val="434343"/>
      <w:sz w:val="28"/>
      <w:szCs w:val="28"/>
    </w:rPr>
  </w:style>
  <w:style w:type="paragraph" w:styleId="Heading4">
    <w:name w:val="heading 4"/>
    <w:basedOn w:val="Normal1"/>
    <w:next w:val="Normal1"/>
    <w:rsid w:val="00754599"/>
    <w:pPr>
      <w:keepNext/>
      <w:keepLines/>
      <w:spacing w:before="280" w:after="80"/>
      <w:outlineLvl w:val="3"/>
    </w:pPr>
    <w:rPr>
      <w:color w:val="666666"/>
      <w:sz w:val="24"/>
      <w:szCs w:val="24"/>
    </w:rPr>
  </w:style>
  <w:style w:type="paragraph" w:styleId="Heading5">
    <w:name w:val="heading 5"/>
    <w:basedOn w:val="Normal1"/>
    <w:next w:val="Normal1"/>
    <w:rsid w:val="00754599"/>
    <w:pPr>
      <w:keepNext/>
      <w:keepLines/>
      <w:spacing w:before="240" w:after="80"/>
      <w:outlineLvl w:val="4"/>
    </w:pPr>
    <w:rPr>
      <w:color w:val="666666"/>
    </w:rPr>
  </w:style>
  <w:style w:type="paragraph" w:styleId="Heading6">
    <w:name w:val="heading 6"/>
    <w:basedOn w:val="Normal1"/>
    <w:next w:val="Normal1"/>
    <w:rsid w:val="0075459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4599"/>
  </w:style>
  <w:style w:type="paragraph" w:styleId="Title">
    <w:name w:val="Title"/>
    <w:basedOn w:val="Normal1"/>
    <w:next w:val="Normal1"/>
    <w:rsid w:val="00754599"/>
    <w:pPr>
      <w:keepNext/>
      <w:keepLines/>
      <w:spacing w:after="60"/>
    </w:pPr>
    <w:rPr>
      <w:sz w:val="52"/>
      <w:szCs w:val="52"/>
    </w:rPr>
  </w:style>
  <w:style w:type="paragraph" w:styleId="Subtitle">
    <w:name w:val="Subtitle"/>
    <w:basedOn w:val="Normal1"/>
    <w:next w:val="Normal1"/>
    <w:rsid w:val="0075459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54599"/>
    <w:pPr>
      <w:spacing w:line="240" w:lineRule="auto"/>
    </w:pPr>
    <w:rPr>
      <w:sz w:val="20"/>
      <w:szCs w:val="20"/>
    </w:rPr>
  </w:style>
  <w:style w:type="character" w:customStyle="1" w:styleId="CommentTextChar">
    <w:name w:val="Comment Text Char"/>
    <w:basedOn w:val="DefaultParagraphFont"/>
    <w:link w:val="CommentText"/>
    <w:uiPriority w:val="99"/>
    <w:semiHidden/>
    <w:rsid w:val="00754599"/>
    <w:rPr>
      <w:sz w:val="20"/>
      <w:szCs w:val="20"/>
    </w:rPr>
  </w:style>
  <w:style w:type="character" w:styleId="CommentReference">
    <w:name w:val="annotation reference"/>
    <w:basedOn w:val="DefaultParagraphFont"/>
    <w:uiPriority w:val="99"/>
    <w:semiHidden/>
    <w:unhideWhenUsed/>
    <w:rsid w:val="00754599"/>
    <w:rPr>
      <w:sz w:val="16"/>
      <w:szCs w:val="16"/>
    </w:rPr>
  </w:style>
  <w:style w:type="paragraph" w:styleId="BalloonText">
    <w:name w:val="Balloon Text"/>
    <w:basedOn w:val="Normal"/>
    <w:link w:val="BalloonTextChar"/>
    <w:uiPriority w:val="99"/>
    <w:semiHidden/>
    <w:unhideWhenUsed/>
    <w:rsid w:val="00A615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15E1"/>
    <w:rPr>
      <w:rFonts w:ascii="Tahoma" w:hAnsi="Tahoma" w:cs="Tahoma"/>
      <w:sz w:val="16"/>
      <w:szCs w:val="16"/>
    </w:rPr>
  </w:style>
  <w:style w:type="paragraph" w:styleId="NormalWeb">
    <w:name w:val="Normal (Web)"/>
    <w:basedOn w:val="Normal"/>
    <w:uiPriority w:val="99"/>
    <w:semiHidden/>
    <w:unhideWhenUsed/>
    <w:rsid w:val="00A615E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615E1"/>
    <w:rPr>
      <w:color w:val="0000FF"/>
      <w:u w:val="single"/>
    </w:rPr>
  </w:style>
  <w:style w:type="table" w:styleId="TableGrid">
    <w:name w:val="Table Grid"/>
    <w:basedOn w:val="TableNormal"/>
    <w:uiPriority w:val="59"/>
    <w:rsid w:val="00691EA7"/>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91EA7"/>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91EA7"/>
    <w:pPr>
      <w:spacing w:after="100"/>
    </w:pPr>
  </w:style>
  <w:style w:type="paragraph" w:styleId="TOC2">
    <w:name w:val="toc 2"/>
    <w:basedOn w:val="Normal"/>
    <w:next w:val="Normal"/>
    <w:autoRedefine/>
    <w:uiPriority w:val="39"/>
    <w:unhideWhenUsed/>
    <w:rsid w:val="00691EA7"/>
    <w:pPr>
      <w:spacing w:after="100"/>
      <w:ind w:left="220"/>
    </w:pPr>
  </w:style>
  <w:style w:type="paragraph" w:styleId="Header">
    <w:name w:val="header"/>
    <w:basedOn w:val="Normal"/>
    <w:link w:val="HeaderChar"/>
    <w:uiPriority w:val="99"/>
    <w:semiHidden/>
    <w:unhideWhenUsed/>
    <w:rsid w:val="00691E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91EA7"/>
  </w:style>
  <w:style w:type="paragraph" w:styleId="Footer">
    <w:name w:val="footer"/>
    <w:basedOn w:val="Normal"/>
    <w:link w:val="FooterChar"/>
    <w:uiPriority w:val="99"/>
    <w:unhideWhenUsed/>
    <w:rsid w:val="00691EA7"/>
    <w:pPr>
      <w:tabs>
        <w:tab w:val="center" w:pos="4680"/>
        <w:tab w:val="right" w:pos="9360"/>
      </w:tabs>
      <w:spacing w:line="240" w:lineRule="auto"/>
    </w:pPr>
  </w:style>
  <w:style w:type="character" w:customStyle="1" w:styleId="FooterChar">
    <w:name w:val="Footer Char"/>
    <w:basedOn w:val="DefaultParagraphFont"/>
    <w:link w:val="Footer"/>
    <w:uiPriority w:val="99"/>
    <w:rsid w:val="00691E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3859278">
      <w:bodyDiv w:val="1"/>
      <w:marLeft w:val="0"/>
      <w:marRight w:val="0"/>
      <w:marTop w:val="0"/>
      <w:marBottom w:val="0"/>
      <w:divBdr>
        <w:top w:val="none" w:sz="0" w:space="0" w:color="auto"/>
        <w:left w:val="none" w:sz="0" w:space="0" w:color="auto"/>
        <w:bottom w:val="none" w:sz="0" w:space="0" w:color="auto"/>
        <w:right w:val="none" w:sz="0" w:space="0" w:color="auto"/>
      </w:divBdr>
    </w:div>
    <w:div w:id="1280604858">
      <w:bodyDiv w:val="1"/>
      <w:marLeft w:val="0"/>
      <w:marRight w:val="0"/>
      <w:marTop w:val="0"/>
      <w:marBottom w:val="0"/>
      <w:divBdr>
        <w:top w:val="none" w:sz="0" w:space="0" w:color="auto"/>
        <w:left w:val="none" w:sz="0" w:space="0" w:color="auto"/>
        <w:bottom w:val="none" w:sz="0" w:space="0" w:color="auto"/>
        <w:right w:val="none" w:sz="0" w:space="0" w:color="auto"/>
      </w:divBdr>
    </w:div>
    <w:div w:id="1906450351">
      <w:bodyDiv w:val="1"/>
      <w:marLeft w:val="0"/>
      <w:marRight w:val="0"/>
      <w:marTop w:val="0"/>
      <w:marBottom w:val="0"/>
      <w:divBdr>
        <w:top w:val="none" w:sz="0" w:space="0" w:color="auto"/>
        <w:left w:val="none" w:sz="0" w:space="0" w:color="auto"/>
        <w:bottom w:val="none" w:sz="0" w:space="0" w:color="auto"/>
        <w:right w:val="none" w:sz="0" w:space="0" w:color="auto"/>
      </w:divBdr>
    </w:div>
    <w:div w:id="21465085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atareportal.com/social-media-user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statistics/1008241/fast-fashion-market-value-forecast-worldwide/" TargetMode="External"/><Relationship Id="rId2" Type="http://schemas.openxmlformats.org/officeDocument/2006/relationships/numbering" Target="numbering.xml"/><Relationship Id="rId16" Type="http://schemas.openxmlformats.org/officeDocument/2006/relationships/hyperlink" Target="https://www.mckinsey.com/industries/retail/our-insights/state-of-fash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lobaldata.com/store/report/uk-apparel-market-analysi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forbesagencycouncil/2022/04/28/how-social-media-impacts-consumer-buying/?sh=12b1ff65337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3F31C8-1F52-464B-B0B6-8CB29342D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3139</Words>
  <Characters>17894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CHARANJEET KAUR</dc:creator>
  <cp:lastModifiedBy>CHARANJEET KAUR</cp:lastModifiedBy>
  <cp:revision>2</cp:revision>
  <dcterms:created xsi:type="dcterms:W3CDTF">2023-12-30T21:27:00Z</dcterms:created>
  <dcterms:modified xsi:type="dcterms:W3CDTF">2023-12-30T21:27:00Z</dcterms:modified>
</cp:coreProperties>
</file>