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68A550" w14:textId="48D56F49" w:rsidR="00D45042" w:rsidRPr="00A94308" w:rsidRDefault="00D45042" w:rsidP="00147010">
      <w:pPr>
        <w:rPr>
          <w:b/>
          <w:bCs/>
        </w:rPr>
      </w:pPr>
      <w:r w:rsidRPr="00A94308">
        <w:rPr>
          <w:b/>
          <w:bCs/>
        </w:rPr>
        <w:t>David Richards</w:t>
      </w:r>
      <w:r w:rsidR="00E858DE">
        <w:rPr>
          <w:b/>
          <w:bCs/>
        </w:rPr>
        <w:t xml:space="preserve"> (2317055)</w:t>
      </w:r>
    </w:p>
    <w:p w14:paraId="6E7DAAF9" w14:textId="7E8C9BFD" w:rsidR="00D45042" w:rsidRPr="00A94308" w:rsidRDefault="00D45042" w:rsidP="00147010">
      <w:pPr>
        <w:rPr>
          <w:b/>
          <w:bCs/>
        </w:rPr>
      </w:pPr>
      <w:r w:rsidRPr="00A94308">
        <w:rPr>
          <w:b/>
          <w:bCs/>
        </w:rPr>
        <w:t>BA Musical Theatre</w:t>
      </w:r>
    </w:p>
    <w:p w14:paraId="4F476F5A" w14:textId="4E75AF6C" w:rsidR="00D45042" w:rsidRPr="00A94308" w:rsidRDefault="00D45042" w:rsidP="00147010">
      <w:pPr>
        <w:rPr>
          <w:b/>
          <w:bCs/>
        </w:rPr>
      </w:pPr>
      <w:r w:rsidRPr="00A94308">
        <w:rPr>
          <w:b/>
          <w:bCs/>
        </w:rPr>
        <w:t xml:space="preserve">Learning in the </w:t>
      </w:r>
      <w:r w:rsidR="00A94308" w:rsidRPr="00A94308">
        <w:rPr>
          <w:b/>
          <w:bCs/>
        </w:rPr>
        <w:t>digital era</w:t>
      </w:r>
    </w:p>
    <w:p w14:paraId="43BCC8CA" w14:textId="127D5560" w:rsidR="00D45042" w:rsidRPr="00473B0D" w:rsidRDefault="002C544C">
      <w:pPr>
        <w:rPr>
          <w:b/>
          <w:bCs/>
        </w:rPr>
      </w:pPr>
      <w:r w:rsidRPr="00A94308">
        <w:rPr>
          <w:b/>
          <w:bCs/>
        </w:rPr>
        <w:t xml:space="preserve">Essential skills for </w:t>
      </w:r>
      <w:r w:rsidR="00FC04E8" w:rsidRPr="00A94308">
        <w:rPr>
          <w:b/>
          <w:bCs/>
        </w:rPr>
        <w:t>stud</w:t>
      </w:r>
      <w:r w:rsidR="00D27AF0" w:rsidRPr="00A94308">
        <w:rPr>
          <w:b/>
          <w:bCs/>
        </w:rPr>
        <w:t xml:space="preserve">y and employment in the creative industries </w:t>
      </w:r>
    </w:p>
    <w:p w14:paraId="519F75AB" w14:textId="77777777" w:rsidR="00A94308" w:rsidRDefault="00A94308"/>
    <w:p w14:paraId="4A115164" w14:textId="11461E2A" w:rsidR="00A94308" w:rsidRDefault="00B22D9D">
      <w:r>
        <w:t>What makes one Performer in the</w:t>
      </w:r>
      <w:r w:rsidR="00A261BA">
        <w:t xml:space="preserve"> creative</w:t>
      </w:r>
      <w:r>
        <w:t xml:space="preserve"> industry stand out more than another? </w:t>
      </w:r>
      <w:r w:rsidR="00435DC8">
        <w:t xml:space="preserve">In </w:t>
      </w:r>
      <w:r w:rsidR="009B5D46">
        <w:t xml:space="preserve">this essay I will be looking at the </w:t>
      </w:r>
      <w:r w:rsidR="00EE11B5">
        <w:t xml:space="preserve">main </w:t>
      </w:r>
      <w:r w:rsidR="009B5D46">
        <w:t>qualities</w:t>
      </w:r>
      <w:r w:rsidR="00EE11B5">
        <w:t xml:space="preserve"> that can help one </w:t>
      </w:r>
      <w:r w:rsidR="00CA4816">
        <w:t>enhance their skills</w:t>
      </w:r>
      <w:r w:rsidR="00435DC8">
        <w:t>. As</w:t>
      </w:r>
      <w:r w:rsidR="00F33757">
        <w:t xml:space="preserve"> well as what skills are actually</w:t>
      </w:r>
      <w:r w:rsidR="00AC35F2">
        <w:t xml:space="preserve"> essential for study and employment in the creative industries.</w:t>
      </w:r>
    </w:p>
    <w:p w14:paraId="38CA5E2E" w14:textId="77777777" w:rsidR="00AC35F2" w:rsidRDefault="00AC35F2"/>
    <w:p w14:paraId="2E60EE51" w14:textId="02AB0D88" w:rsidR="00B14572" w:rsidRDefault="00A012BE">
      <w:r>
        <w:t>Initially</w:t>
      </w:r>
      <w:r w:rsidR="009B0291">
        <w:t xml:space="preserve">, </w:t>
      </w:r>
      <w:r w:rsidR="00D23F5C">
        <w:t xml:space="preserve">I believe that </w:t>
      </w:r>
      <w:r w:rsidR="00FA654A">
        <w:t>reading</w:t>
      </w:r>
      <w:r w:rsidR="008559DA">
        <w:t xml:space="preserve"> is</w:t>
      </w:r>
      <w:r w:rsidR="00D23F5C">
        <w:t xml:space="preserve"> </w:t>
      </w:r>
      <w:r w:rsidR="008559DA">
        <w:t xml:space="preserve">fundamental for performing artists, as it helps to refine </w:t>
      </w:r>
      <w:r w:rsidR="00EA124B">
        <w:t xml:space="preserve">their </w:t>
      </w:r>
      <w:r w:rsidR="008559DA">
        <w:t xml:space="preserve">other skills. </w:t>
      </w:r>
      <w:r w:rsidR="00D23F5C">
        <w:t>Through my research, I discovered that reading plays in particular</w:t>
      </w:r>
      <w:r w:rsidR="007B3C43">
        <w:t xml:space="preserve"> allows students to “open doors to creativit</w:t>
      </w:r>
      <w:r w:rsidR="002F4C92">
        <w:t xml:space="preserve">y, empathy, critical thinking and cultural awareness,” </w:t>
      </w:r>
      <w:r w:rsidR="00E9039A">
        <w:t xml:space="preserve">D H C Baldwin 2023. This indicates </w:t>
      </w:r>
      <w:r>
        <w:t>that by reading plays</w:t>
      </w:r>
      <w:r w:rsidR="00B14572">
        <w:t xml:space="preserve"> can </w:t>
      </w:r>
      <w:r>
        <w:t>help</w:t>
      </w:r>
      <w:r w:rsidR="00B14572">
        <w:t xml:space="preserve"> actors to think outside of the box and </w:t>
      </w:r>
      <w:r w:rsidR="003F4C2A">
        <w:t xml:space="preserve">to </w:t>
      </w:r>
      <w:r w:rsidR="00B14572">
        <w:t>broaden their imagination.</w:t>
      </w:r>
      <w:r>
        <w:t xml:space="preserve"> This is because </w:t>
      </w:r>
      <w:r w:rsidR="00B14572">
        <w:t>it strengthens your brain activi</w:t>
      </w:r>
      <w:r w:rsidR="00EA124B">
        <w:t>ty, which can also increase</w:t>
      </w:r>
      <w:r w:rsidR="00B14572">
        <w:t xml:space="preserve"> your vocabulary</w:t>
      </w:r>
      <w:r w:rsidR="00EA124B">
        <w:t>. Therefore,</w:t>
      </w:r>
      <w:r w:rsidR="00BA05B4">
        <w:t xml:space="preserve"> by </w:t>
      </w:r>
      <w:r w:rsidR="00CB0509">
        <w:t xml:space="preserve">immersing yourself into the </w:t>
      </w:r>
      <w:r w:rsidR="00723FEC">
        <w:t>world of plays</w:t>
      </w:r>
      <w:r w:rsidR="00EC34B2">
        <w:t>,</w:t>
      </w:r>
      <w:r w:rsidR="00723FEC">
        <w:t xml:space="preserve"> </w:t>
      </w:r>
      <w:r w:rsidR="00EC34B2">
        <w:t xml:space="preserve">performers </w:t>
      </w:r>
      <w:r w:rsidR="00723FEC">
        <w:t xml:space="preserve">are able </w:t>
      </w:r>
      <w:r w:rsidR="00EC34B2">
        <w:t>to expand on their storytelling and improve on their own acting skills.</w:t>
      </w:r>
    </w:p>
    <w:p w14:paraId="3398543D" w14:textId="77777777" w:rsidR="00B14572" w:rsidRDefault="00B14572"/>
    <w:p w14:paraId="2A8D5E1A" w14:textId="34120134" w:rsidR="008A7ED0" w:rsidRDefault="00C229B3">
      <w:r>
        <w:t xml:space="preserve">Additionally, </w:t>
      </w:r>
      <w:r w:rsidR="00033809">
        <w:t xml:space="preserve">one of </w:t>
      </w:r>
      <w:r w:rsidR="000912C9">
        <w:t>my most favourable skills is Networking</w:t>
      </w:r>
      <w:r w:rsidR="00F95F85">
        <w:t xml:space="preserve">. </w:t>
      </w:r>
      <w:r w:rsidR="00BB1349">
        <w:t>During my research I found that for future performers “</w:t>
      </w:r>
      <w:r w:rsidR="00895683">
        <w:t>it’s vital that you’re able to sell and market your abilities to potential employers</w:t>
      </w:r>
      <w:r w:rsidR="00BB1349">
        <w:t xml:space="preserve">,” </w:t>
      </w:r>
      <w:r w:rsidR="00423486">
        <w:t xml:space="preserve">D </w:t>
      </w:r>
      <w:proofErr w:type="spellStart"/>
      <w:r w:rsidR="00423486">
        <w:t>Higgingbotham</w:t>
      </w:r>
      <w:proofErr w:type="spellEnd"/>
      <w:r w:rsidR="00423486">
        <w:t xml:space="preserve"> 2023. </w:t>
      </w:r>
      <w:r w:rsidR="000C6BFF">
        <w:t xml:space="preserve">This </w:t>
      </w:r>
      <w:r w:rsidR="00EC6AAC">
        <w:t>shows</w:t>
      </w:r>
      <w:r w:rsidR="009A1FFA">
        <w:t xml:space="preserve"> that</w:t>
      </w:r>
      <w:r w:rsidR="0017626E">
        <w:t xml:space="preserve"> </w:t>
      </w:r>
      <w:r w:rsidR="00F928F3">
        <w:t xml:space="preserve">the first step towards success in the creative industry is to build a strong foundation. This means that you should be attending, workshops, masterclasses which can enhance your current skills but also lead to friendships within the industry. Therefore, this can open the door for different opportunities and </w:t>
      </w:r>
      <w:r w:rsidR="0023237D">
        <w:t xml:space="preserve">help to </w:t>
      </w:r>
      <w:r w:rsidR="00F928F3">
        <w:t>raise a performers profile.</w:t>
      </w:r>
    </w:p>
    <w:p w14:paraId="6176F291" w14:textId="77777777" w:rsidR="009D4F26" w:rsidRDefault="009D4F26"/>
    <w:p w14:paraId="26E0F732" w14:textId="6B713218" w:rsidR="00A87799" w:rsidRDefault="009D4F26">
      <w:r>
        <w:t>Finally,</w:t>
      </w:r>
      <w:r w:rsidR="00C01FBE">
        <w:t xml:space="preserve"> </w:t>
      </w:r>
      <w:r w:rsidR="00860B00">
        <w:t>another key skill that’s essential for performers</w:t>
      </w:r>
      <w:r w:rsidR="00F55F91">
        <w:t xml:space="preserve"> is </w:t>
      </w:r>
      <w:r w:rsidR="00F20C56">
        <w:t>self-discipline.</w:t>
      </w:r>
      <w:r w:rsidR="00340616">
        <w:t xml:space="preserve"> </w:t>
      </w:r>
      <w:r w:rsidR="00F55F91">
        <w:t>Especially during</w:t>
      </w:r>
      <w:r w:rsidR="00340616">
        <w:t xml:space="preserve"> studies this is vital </w:t>
      </w:r>
      <w:r w:rsidR="00856D7A">
        <w:t>for success “</w:t>
      </w:r>
      <w:r w:rsidR="00701980">
        <w:t>and there are times when it is more work than fun to get the job done</w:t>
      </w:r>
      <w:r w:rsidR="006357C6">
        <w:t xml:space="preserve">,” </w:t>
      </w:r>
      <w:r w:rsidR="008E0266">
        <w:t xml:space="preserve">Deer, J. </w:t>
      </w:r>
      <w:r w:rsidR="00CC7121">
        <w:t>Page 15</w:t>
      </w:r>
      <w:r w:rsidR="00737E3B">
        <w:t>. This is becaus</w:t>
      </w:r>
      <w:r w:rsidR="00636C07">
        <w:t>e actors who set a daily work routine and who are committed to their craft</w:t>
      </w:r>
      <w:r w:rsidR="0091729F">
        <w:t xml:space="preserve"> </w:t>
      </w:r>
      <w:r w:rsidR="00C33725">
        <w:t>are more likely to achieve their goals</w:t>
      </w:r>
      <w:r w:rsidR="006357C6">
        <w:t xml:space="preserve">. Which proves that “this is where your commitment to building and sustaining excellence must take over,” Deer J. Page 15. </w:t>
      </w:r>
      <w:r w:rsidR="00F55F91">
        <w:t xml:space="preserve">Meaning that </w:t>
      </w:r>
      <w:r w:rsidR="00DF3F31">
        <w:t xml:space="preserve">we as performers should </w:t>
      </w:r>
      <w:r w:rsidR="007D392B">
        <w:t xml:space="preserve">make choices </w:t>
      </w:r>
      <w:r w:rsidR="006C7D89">
        <w:t xml:space="preserve">now that align with our </w:t>
      </w:r>
      <w:r w:rsidR="00296883">
        <w:t>long-term</w:t>
      </w:r>
      <w:r w:rsidR="006C7D89">
        <w:t xml:space="preserve"> aspirations</w:t>
      </w:r>
      <w:r w:rsidR="00296883">
        <w:t>, therefore helping us make progress towards our dreams.</w:t>
      </w:r>
      <w:r w:rsidR="007A0A70">
        <w:t xml:space="preserve"> For example, meeting deadlines and maintains a healthy work-life balance.</w:t>
      </w:r>
    </w:p>
    <w:p w14:paraId="00FE3C96" w14:textId="77777777" w:rsidR="0084436D" w:rsidRDefault="0084436D"/>
    <w:p w14:paraId="6AF2AEE6" w14:textId="6614E962" w:rsidR="0084436D" w:rsidRDefault="0084436D">
      <w:r>
        <w:t xml:space="preserve">My overall similarity score was 20%. Therefore, I know that </w:t>
      </w:r>
      <w:r w:rsidR="009B2D33">
        <w:t>in order for me to</w:t>
      </w:r>
      <w:r>
        <w:t xml:space="preserve"> improve this score</w:t>
      </w:r>
      <w:r w:rsidR="009B2D33">
        <w:t xml:space="preserve"> next time</w:t>
      </w:r>
      <w:r>
        <w:t xml:space="preserve">, I need to gather </w:t>
      </w:r>
      <w:r w:rsidR="001D7345">
        <w:t xml:space="preserve">information from a variety of different sources. </w:t>
      </w:r>
      <w:r w:rsidR="00E30E10">
        <w:t xml:space="preserve">Also, </w:t>
      </w:r>
      <w:r w:rsidR="00555C5A">
        <w:t>I need to find smaller quote</w:t>
      </w:r>
      <w:r w:rsidR="00FE626B">
        <w:t>s and references</w:t>
      </w:r>
      <w:r w:rsidR="00555C5A">
        <w:t xml:space="preserve"> and go into further detail</w:t>
      </w:r>
      <w:r w:rsidR="00FE626B">
        <w:t>.</w:t>
      </w:r>
    </w:p>
    <w:p w14:paraId="1EBD81AD" w14:textId="76269199" w:rsidR="009B2D33" w:rsidRDefault="009B2D33">
      <w:r>
        <w:t>Personally, I would award myself with 70/100</w:t>
      </w:r>
      <w:r w:rsidR="000B08E4">
        <w:t xml:space="preserve"> in total. I feel that compared to the criteria, I went into detail when I was exploring the different skills. However, I know that I could’ve have ex</w:t>
      </w:r>
      <w:r w:rsidR="002626B1">
        <w:t>plored these quotes even further if the word count was higher.</w:t>
      </w:r>
    </w:p>
    <w:p w14:paraId="73C28800" w14:textId="3D59F960" w:rsidR="00F20C56" w:rsidRDefault="00F20C56" w:rsidP="00BD1E9F">
      <w:pPr>
        <w:pStyle w:val="p1"/>
        <w:divId w:val="764299613"/>
      </w:pPr>
    </w:p>
    <w:p w14:paraId="4D6111D4" w14:textId="77777777" w:rsidR="00883A8E" w:rsidRDefault="00883A8E"/>
    <w:p w14:paraId="33B44111" w14:textId="438704E9" w:rsidR="00883A8E" w:rsidRDefault="00883A8E">
      <w:r>
        <w:t>Harvard Referencing:</w:t>
      </w:r>
    </w:p>
    <w:p w14:paraId="6F193B2E" w14:textId="77777777" w:rsidR="00615451" w:rsidRDefault="00615451"/>
    <w:p w14:paraId="43A7E30B" w14:textId="1B7569E5" w:rsidR="00250981" w:rsidRPr="00250981" w:rsidRDefault="00250981">
      <w:pPr>
        <w:rPr>
          <w:color w:val="0563C1" w:themeColor="hyperlink"/>
          <w:u w:val="single"/>
        </w:rPr>
      </w:pPr>
      <w:r>
        <w:t xml:space="preserve">Networking </w:t>
      </w:r>
      <w:r w:rsidR="005D12EB">
        <w:t>(Website</w:t>
      </w:r>
      <w:r>
        <w:t xml:space="preserve">): </w:t>
      </w:r>
      <w:hyperlink r:id="rId4" w:history="1">
        <w:r w:rsidRPr="00DE26C5">
          <w:rPr>
            <w:rStyle w:val="Hyperlink"/>
          </w:rPr>
          <w:t>https://www.prospects.ac.uk/jobs-and-work-experience/job-sectors/creative-arts-and-design/7-skills-you-need-to-succeed-in-performing-arts</w:t>
        </w:r>
      </w:hyperlink>
    </w:p>
    <w:p w14:paraId="1B2A254B" w14:textId="28FEFF29" w:rsidR="00250981" w:rsidRDefault="003660A5">
      <w:proofErr w:type="spellStart"/>
      <w:r>
        <w:t>Higgingbotha</w:t>
      </w:r>
      <w:r w:rsidR="00615451">
        <w:t>m</w:t>
      </w:r>
      <w:proofErr w:type="spellEnd"/>
      <w:r w:rsidR="00615451">
        <w:t>, D (</w:t>
      </w:r>
      <w:r>
        <w:t>2023)</w:t>
      </w:r>
      <w:r w:rsidR="0083486C">
        <w:t xml:space="preserve">. </w:t>
      </w:r>
      <w:r w:rsidR="0037213B">
        <w:rPr>
          <w:i/>
          <w:iCs/>
        </w:rPr>
        <w:t>7 skills you need to succeed in Performing Arts.</w:t>
      </w:r>
      <w:r w:rsidR="001F15FE">
        <w:t xml:space="preserve"> Prospects.ac.uk</w:t>
      </w:r>
      <w:r w:rsidR="00410F5A">
        <w:t>.</w:t>
      </w:r>
    </w:p>
    <w:p w14:paraId="54119317" w14:textId="77777777" w:rsidR="00250981" w:rsidRDefault="00250981"/>
    <w:p w14:paraId="63812B4A" w14:textId="77777777" w:rsidR="00883A8E" w:rsidRDefault="00883A8E" w:rsidP="0050138C">
      <w:pPr>
        <w:rPr>
          <w:rStyle w:val="Hyperlink"/>
        </w:rPr>
      </w:pPr>
      <w:r>
        <w:t xml:space="preserve">Reading (Article): </w:t>
      </w:r>
      <w:hyperlink r:id="rId5" w:history="1">
        <w:r w:rsidRPr="00DE26C5">
          <w:rPr>
            <w:rStyle w:val="Hyperlink"/>
          </w:rPr>
          <w:t>https://www.psychologytoday.com/intl/blog/live-in-concert/202303/is-reading-fundamental-for-performing-musicians?amp</w:t>
        </w:r>
      </w:hyperlink>
    </w:p>
    <w:p w14:paraId="2A499260" w14:textId="6074D92B" w:rsidR="00883A8E" w:rsidRPr="00167B45" w:rsidRDefault="00FA1915">
      <w:r>
        <w:t xml:space="preserve">Woody, R. H (2023). </w:t>
      </w:r>
      <w:r w:rsidR="006B33C2">
        <w:rPr>
          <w:i/>
          <w:iCs/>
        </w:rPr>
        <w:t xml:space="preserve">Is </w:t>
      </w:r>
      <w:r w:rsidR="00167B45">
        <w:rPr>
          <w:i/>
          <w:iCs/>
        </w:rPr>
        <w:t>Reading</w:t>
      </w:r>
      <w:r w:rsidR="006B33C2">
        <w:rPr>
          <w:i/>
          <w:iCs/>
        </w:rPr>
        <w:t xml:space="preserve"> </w:t>
      </w:r>
      <w:r w:rsidR="00167B45">
        <w:rPr>
          <w:i/>
          <w:iCs/>
        </w:rPr>
        <w:t xml:space="preserve">Fundamental for Performing Musicians? </w:t>
      </w:r>
      <w:r w:rsidR="007548C1">
        <w:t>Psychology Today.</w:t>
      </w:r>
    </w:p>
    <w:p w14:paraId="1467C994" w14:textId="77777777" w:rsidR="00883A8E" w:rsidRDefault="00883A8E"/>
    <w:p w14:paraId="642FFEC8" w14:textId="29E3312B" w:rsidR="007548C1" w:rsidRDefault="007548C1">
      <w:r>
        <w:lastRenderedPageBreak/>
        <w:t>Self-Discipline (Book)</w:t>
      </w:r>
      <w:r w:rsidR="00A67AAF">
        <w:t xml:space="preserve"> </w:t>
      </w:r>
      <w:r w:rsidR="00E9181A">
        <w:t xml:space="preserve">Deer, J. </w:t>
      </w:r>
      <w:r w:rsidR="006E4702">
        <w:t>Vera, R. D</w:t>
      </w:r>
      <w:r w:rsidR="00A77BBD">
        <w:t xml:space="preserve"> (2021)</w:t>
      </w:r>
      <w:r w:rsidR="00140C75">
        <w:rPr>
          <w:i/>
          <w:iCs/>
        </w:rPr>
        <w:t xml:space="preserve">. </w:t>
      </w:r>
      <w:r w:rsidR="00AD1C18">
        <w:rPr>
          <w:i/>
          <w:iCs/>
        </w:rPr>
        <w:t xml:space="preserve">Acting in Musical Theatre: A comprehensive course. </w:t>
      </w:r>
      <w:r w:rsidR="00F630F8">
        <w:t>Oxon.</w:t>
      </w:r>
      <w:r w:rsidR="00410F5A">
        <w:t xml:space="preserve"> Abingdon.</w:t>
      </w:r>
      <w:r w:rsidR="008B6C7D">
        <w:t xml:space="preserve"> Page 15</w:t>
      </w:r>
    </w:p>
    <w:p w14:paraId="250E710F" w14:textId="77777777" w:rsidR="008B6C7D" w:rsidRDefault="008B6C7D"/>
    <w:p w14:paraId="140451A8" w14:textId="77777777" w:rsidR="008B6C7D" w:rsidRPr="00F630F8" w:rsidRDefault="008B6C7D" w:rsidP="00AA412F">
      <w:r>
        <w:t>Self-Discipline (Book) Deer, J. Vera, R. D (2021)</w:t>
      </w:r>
      <w:r>
        <w:rPr>
          <w:i/>
          <w:iCs/>
        </w:rPr>
        <w:t xml:space="preserve">. Acting in Musical Theatre: A comprehensive course. </w:t>
      </w:r>
      <w:r>
        <w:t>Oxon. Abingdon. Page 15</w:t>
      </w:r>
    </w:p>
    <w:p w14:paraId="3B50561C" w14:textId="77777777" w:rsidR="008B6C7D" w:rsidRPr="00F630F8" w:rsidRDefault="008B6C7D"/>
    <w:sectPr w:rsidR="008B6C7D" w:rsidRPr="00F630F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ppleSystemUIFont">
    <w:altName w:val="Cambria"/>
    <w:panose1 w:val="020B0604020202020204"/>
    <w:charset w:val="00"/>
    <w:family w:val="roman"/>
    <w:notTrueType/>
    <w:pitch w:val="default"/>
  </w:font>
  <w:font w:name="UICTFontTextStyleBody">
    <w:altName w:val="Cambria"/>
    <w:panose1 w:val="020B0604020202020204"/>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1"/>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544C"/>
    <w:rsid w:val="00012C7C"/>
    <w:rsid w:val="00033809"/>
    <w:rsid w:val="00051D45"/>
    <w:rsid w:val="000912C9"/>
    <w:rsid w:val="000942A2"/>
    <w:rsid w:val="000B08E4"/>
    <w:rsid w:val="000C6BFF"/>
    <w:rsid w:val="000D4B33"/>
    <w:rsid w:val="00140C75"/>
    <w:rsid w:val="00147010"/>
    <w:rsid w:val="00167B45"/>
    <w:rsid w:val="00174F4D"/>
    <w:rsid w:val="0017626E"/>
    <w:rsid w:val="001D7345"/>
    <w:rsid w:val="001F15FE"/>
    <w:rsid w:val="0023237D"/>
    <w:rsid w:val="00242226"/>
    <w:rsid w:val="00243089"/>
    <w:rsid w:val="00250981"/>
    <w:rsid w:val="002626B1"/>
    <w:rsid w:val="00296883"/>
    <w:rsid w:val="002C544C"/>
    <w:rsid w:val="002C5501"/>
    <w:rsid w:val="002D0E6F"/>
    <w:rsid w:val="002E7B75"/>
    <w:rsid w:val="002F4C92"/>
    <w:rsid w:val="00330388"/>
    <w:rsid w:val="003317D3"/>
    <w:rsid w:val="00340616"/>
    <w:rsid w:val="003660A5"/>
    <w:rsid w:val="0037213B"/>
    <w:rsid w:val="003F3E81"/>
    <w:rsid w:val="003F4C2A"/>
    <w:rsid w:val="00410F5A"/>
    <w:rsid w:val="00423486"/>
    <w:rsid w:val="00435DC8"/>
    <w:rsid w:val="00473B0D"/>
    <w:rsid w:val="00476706"/>
    <w:rsid w:val="0048626F"/>
    <w:rsid w:val="004F10BC"/>
    <w:rsid w:val="00533FBC"/>
    <w:rsid w:val="00555C5A"/>
    <w:rsid w:val="00566AAC"/>
    <w:rsid w:val="005B1CAC"/>
    <w:rsid w:val="005D12EB"/>
    <w:rsid w:val="00601C90"/>
    <w:rsid w:val="00615451"/>
    <w:rsid w:val="006357C6"/>
    <w:rsid w:val="00636C07"/>
    <w:rsid w:val="00662903"/>
    <w:rsid w:val="006A55DA"/>
    <w:rsid w:val="006B33C2"/>
    <w:rsid w:val="006C099C"/>
    <w:rsid w:val="006C7D89"/>
    <w:rsid w:val="006E4702"/>
    <w:rsid w:val="00701980"/>
    <w:rsid w:val="00723FEC"/>
    <w:rsid w:val="00737E3B"/>
    <w:rsid w:val="007548C1"/>
    <w:rsid w:val="007A0A70"/>
    <w:rsid w:val="007A463E"/>
    <w:rsid w:val="007B3C43"/>
    <w:rsid w:val="007B6FF6"/>
    <w:rsid w:val="007D392B"/>
    <w:rsid w:val="007F33AC"/>
    <w:rsid w:val="00801680"/>
    <w:rsid w:val="008262DE"/>
    <w:rsid w:val="00826D71"/>
    <w:rsid w:val="0083486C"/>
    <w:rsid w:val="0084436D"/>
    <w:rsid w:val="008559DA"/>
    <w:rsid w:val="00856D7A"/>
    <w:rsid w:val="00860B00"/>
    <w:rsid w:val="00873E94"/>
    <w:rsid w:val="00883A8E"/>
    <w:rsid w:val="00895683"/>
    <w:rsid w:val="008A4AE7"/>
    <w:rsid w:val="008A7ED0"/>
    <w:rsid w:val="008B6C7D"/>
    <w:rsid w:val="008C28DB"/>
    <w:rsid w:val="008E0266"/>
    <w:rsid w:val="0091729F"/>
    <w:rsid w:val="009744A2"/>
    <w:rsid w:val="0098029C"/>
    <w:rsid w:val="009A18D3"/>
    <w:rsid w:val="009A1FFA"/>
    <w:rsid w:val="009A411D"/>
    <w:rsid w:val="009B0291"/>
    <w:rsid w:val="009B2D33"/>
    <w:rsid w:val="009B5D46"/>
    <w:rsid w:val="009C348D"/>
    <w:rsid w:val="009C5903"/>
    <w:rsid w:val="009D2C79"/>
    <w:rsid w:val="009D4F26"/>
    <w:rsid w:val="00A012BE"/>
    <w:rsid w:val="00A261BA"/>
    <w:rsid w:val="00A427E5"/>
    <w:rsid w:val="00A55B7A"/>
    <w:rsid w:val="00A67AAF"/>
    <w:rsid w:val="00A77BBD"/>
    <w:rsid w:val="00A83E47"/>
    <w:rsid w:val="00A87799"/>
    <w:rsid w:val="00A94308"/>
    <w:rsid w:val="00AC35F2"/>
    <w:rsid w:val="00AD1C18"/>
    <w:rsid w:val="00B14572"/>
    <w:rsid w:val="00B17409"/>
    <w:rsid w:val="00B22646"/>
    <w:rsid w:val="00B22D9D"/>
    <w:rsid w:val="00BA05B4"/>
    <w:rsid w:val="00BB1349"/>
    <w:rsid w:val="00BD1E9F"/>
    <w:rsid w:val="00C01FBE"/>
    <w:rsid w:val="00C229B3"/>
    <w:rsid w:val="00C33725"/>
    <w:rsid w:val="00C53035"/>
    <w:rsid w:val="00C75EDD"/>
    <w:rsid w:val="00C92D4F"/>
    <w:rsid w:val="00CA4816"/>
    <w:rsid w:val="00CB0509"/>
    <w:rsid w:val="00CC7121"/>
    <w:rsid w:val="00CC7173"/>
    <w:rsid w:val="00D06CD0"/>
    <w:rsid w:val="00D23F5C"/>
    <w:rsid w:val="00D27AF0"/>
    <w:rsid w:val="00D34534"/>
    <w:rsid w:val="00D34B1E"/>
    <w:rsid w:val="00D45042"/>
    <w:rsid w:val="00D9535F"/>
    <w:rsid w:val="00DB355D"/>
    <w:rsid w:val="00DE62FC"/>
    <w:rsid w:val="00DE7FEB"/>
    <w:rsid w:val="00DF3F31"/>
    <w:rsid w:val="00E07DB4"/>
    <w:rsid w:val="00E30E10"/>
    <w:rsid w:val="00E858DE"/>
    <w:rsid w:val="00E9039A"/>
    <w:rsid w:val="00E9181A"/>
    <w:rsid w:val="00EA124B"/>
    <w:rsid w:val="00EA328F"/>
    <w:rsid w:val="00EC34B2"/>
    <w:rsid w:val="00EC6AAC"/>
    <w:rsid w:val="00EE11B5"/>
    <w:rsid w:val="00F20C56"/>
    <w:rsid w:val="00F33757"/>
    <w:rsid w:val="00F44271"/>
    <w:rsid w:val="00F55F91"/>
    <w:rsid w:val="00F630F8"/>
    <w:rsid w:val="00F928F3"/>
    <w:rsid w:val="00F95F85"/>
    <w:rsid w:val="00FA173B"/>
    <w:rsid w:val="00FA1915"/>
    <w:rsid w:val="00FA654A"/>
    <w:rsid w:val="00FC04E8"/>
    <w:rsid w:val="00FD6620"/>
    <w:rsid w:val="00FE2139"/>
    <w:rsid w:val="00FE62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6807122"/>
  <w15:chartTrackingRefBased/>
  <w15:docId w15:val="{6C0C31CB-F718-9841-B715-FA03AA71A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F3E81"/>
    <w:rPr>
      <w:color w:val="0563C1" w:themeColor="hyperlink"/>
      <w:u w:val="single"/>
    </w:rPr>
  </w:style>
  <w:style w:type="character" w:styleId="UnresolvedMention">
    <w:name w:val="Unresolved Mention"/>
    <w:basedOn w:val="DefaultParagraphFont"/>
    <w:uiPriority w:val="99"/>
    <w:semiHidden/>
    <w:unhideWhenUsed/>
    <w:rsid w:val="003F3E81"/>
    <w:rPr>
      <w:color w:val="605E5C"/>
      <w:shd w:val="clear" w:color="auto" w:fill="E1DFDD"/>
    </w:rPr>
  </w:style>
  <w:style w:type="character" w:styleId="FollowedHyperlink">
    <w:name w:val="FollowedHyperlink"/>
    <w:basedOn w:val="DefaultParagraphFont"/>
    <w:uiPriority w:val="99"/>
    <w:semiHidden/>
    <w:unhideWhenUsed/>
    <w:rsid w:val="00D23F5C"/>
    <w:rPr>
      <w:color w:val="954F72" w:themeColor="followedHyperlink"/>
      <w:u w:val="single"/>
    </w:rPr>
  </w:style>
  <w:style w:type="paragraph" w:customStyle="1" w:styleId="p1">
    <w:name w:val="p1"/>
    <w:basedOn w:val="Normal"/>
    <w:rsid w:val="00533FBC"/>
    <w:rPr>
      <w:rFonts w:ascii=".AppleSystemUIFont" w:hAnsi=".AppleSystemUIFont" w:cs="Times New Roman"/>
      <w:kern w:val="0"/>
      <w:sz w:val="26"/>
      <w:szCs w:val="26"/>
      <w14:ligatures w14:val="none"/>
    </w:rPr>
  </w:style>
  <w:style w:type="character" w:customStyle="1" w:styleId="s1">
    <w:name w:val="s1"/>
    <w:basedOn w:val="DefaultParagraphFont"/>
    <w:rsid w:val="00533FBC"/>
    <w:rPr>
      <w:rFonts w:ascii="UICTFontTextStyleBody" w:hAnsi="UICTFontTextStyleBody" w:hint="default"/>
      <w:b w:val="0"/>
      <w:bCs w:val="0"/>
      <w:i w:val="0"/>
      <w:iCs w:val="0"/>
      <w:sz w:val="26"/>
      <w:szCs w:val="26"/>
    </w:rPr>
  </w:style>
  <w:style w:type="character" w:customStyle="1" w:styleId="apple-converted-space">
    <w:name w:val="apple-converted-space"/>
    <w:basedOn w:val="DefaultParagraphFont"/>
    <w:rsid w:val="00533F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4299613">
      <w:bodyDiv w:val="1"/>
      <w:marLeft w:val="0"/>
      <w:marRight w:val="0"/>
      <w:marTop w:val="0"/>
      <w:marBottom w:val="0"/>
      <w:divBdr>
        <w:top w:val="none" w:sz="0" w:space="0" w:color="auto"/>
        <w:left w:val="none" w:sz="0" w:space="0" w:color="auto"/>
        <w:bottom w:val="none" w:sz="0" w:space="0" w:color="auto"/>
        <w:right w:val="none" w:sz="0" w:space="0" w:color="auto"/>
      </w:divBdr>
    </w:div>
    <w:div w:id="1649818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psychologytoday.com/intl/blog/live-in-concert/202303/is-reading-fundamental-for-performing-musicians?amp" TargetMode="External"/><Relationship Id="rId4" Type="http://schemas.openxmlformats.org/officeDocument/2006/relationships/hyperlink" Target="https://www.prospects.ac.uk/jobs-and-work-experience/job-sectors/creative-arts-and-design/7-skills-you-need-to-succeed-in-performing-ar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2</Pages>
  <Words>583</Words>
  <Characters>3329</Characters>
  <Application>Microsoft Office Word</Application>
  <DocSecurity>0</DocSecurity>
  <Lines>27</Lines>
  <Paragraphs>7</Paragraphs>
  <ScaleCrop>false</ScaleCrop>
  <Company/>
  <LinksUpToDate>false</LinksUpToDate>
  <CharactersWithSpaces>3905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Richards</dc:creator>
  <cp:keywords/>
  <dc:description/>
  <cp:lastModifiedBy>David Richards</cp:lastModifiedBy>
  <cp:revision>12</cp:revision>
  <dcterms:created xsi:type="dcterms:W3CDTF">2023-11-06T22:07:00Z</dcterms:created>
  <dcterms:modified xsi:type="dcterms:W3CDTF">2023-11-06T22:27:00Z</dcterms:modified>
</cp:coreProperties>
</file>