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E5AF39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D0C8B">
              <w:rPr>
                <w:b/>
                <w:color w:val="auto"/>
                <w:sz w:val="32"/>
              </w:rPr>
              <w:t>Liam Toomey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A86E754" w:rsidR="005A1BA3" w:rsidRDefault="003D0C8B" w:rsidP="00340E9A">
            <w:pPr>
              <w:overflowPunct/>
              <w:autoSpaceDE/>
              <w:autoSpaceDN/>
              <w:adjustRightInd/>
              <w:ind w:right="237"/>
              <w:textAlignment w:val="auto"/>
              <w:rPr>
                <w:b/>
                <w:color w:val="auto"/>
                <w:sz w:val="32"/>
              </w:rPr>
            </w:pPr>
            <w:r>
              <w:rPr>
                <w:b/>
                <w:color w:val="auto"/>
                <w:sz w:val="32"/>
              </w:rPr>
              <w:t>1921213</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3D0C8B"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24C5DA12" w:rsidR="00AA666E" w:rsidRDefault="00025650" w:rsidP="00340E9A">
      <w:pPr>
        <w:ind w:right="237"/>
        <w:jc w:val="both"/>
        <w:rPr>
          <w:b/>
          <w:sz w:val="24"/>
          <w:szCs w:val="24"/>
        </w:rPr>
      </w:pPr>
      <w:r w:rsidRPr="00025650">
        <w:rPr>
          <w:b/>
          <w:sz w:val="24"/>
          <w:szCs w:val="24"/>
        </w:rPr>
        <w:t>ANSWER:</w:t>
      </w:r>
    </w:p>
    <w:p w14:paraId="554BBC6E" w14:textId="5588A446" w:rsidR="00FD3673" w:rsidRPr="00FD3673" w:rsidRDefault="00FD3673" w:rsidP="00340E9A">
      <w:pPr>
        <w:ind w:right="237"/>
        <w:jc w:val="both"/>
        <w:rPr>
          <w:b/>
          <w:sz w:val="24"/>
          <w:szCs w:val="24"/>
        </w:rPr>
      </w:pPr>
    </w:p>
    <w:p w14:paraId="4D969639" w14:textId="253199A4" w:rsidR="00FD3673" w:rsidRPr="00FD3673" w:rsidRDefault="00FD3673" w:rsidP="00FD3673">
      <w:pPr>
        <w:rPr>
          <w:rFonts w:asciiTheme="minorHAnsi" w:hAnsiTheme="minorHAnsi" w:cstheme="minorHAnsi"/>
          <w:sz w:val="24"/>
          <w:szCs w:val="24"/>
          <w:shd w:val="clear" w:color="auto" w:fill="FFFFFF"/>
        </w:rPr>
      </w:pPr>
      <w:r w:rsidRPr="00FD3673">
        <w:rPr>
          <w:rFonts w:asciiTheme="minorHAnsi" w:hAnsiTheme="minorHAnsi" w:cstheme="minorHAnsi"/>
          <w:sz w:val="24"/>
          <w:szCs w:val="24"/>
        </w:rPr>
        <w:t xml:space="preserve">The College of Policing is a professional organisation which is an “arms-length body” of the UK Home Office (College of Policing, 2021a). This means that the College of Policing is responsible for </w:t>
      </w:r>
      <w:r w:rsidRPr="00FD3673">
        <w:rPr>
          <w:rFonts w:asciiTheme="minorHAnsi" w:hAnsiTheme="minorHAnsi" w:cstheme="minorHAnsi"/>
          <w:sz w:val="24"/>
          <w:szCs w:val="24"/>
          <w:shd w:val="clear" w:color="auto" w:fill="FFFFFF"/>
        </w:rPr>
        <w:t xml:space="preserve">upholding supervision and control of the knowledge, skills, conduct and practice of policing within England and Wales (BBC News, 2016), and despite being devolved of, they are funded by the Government (Rutter, 2022); (Cabinet Office, 2016); (Comptroller and Auditor General, 2021). This essay will critically evaluate the strategic role the College of Policing occupies within UK policing. It will look at the role of the modern-day professional police office and I will evidence how I fulfil the role. The role of a police officer is ever changing and my role within the occupation is no different. My role has changed significantly, even in just the 2 and a half years I’ve been employed as a PC, and this essay will critically reflect on how it’s changed as I’m approaching the end of my probation. </w:t>
      </w:r>
    </w:p>
    <w:p w14:paraId="7ADFF78D" w14:textId="77777777" w:rsidR="00FD3673" w:rsidRPr="00FD3673" w:rsidRDefault="00FD3673" w:rsidP="00FD3673">
      <w:pPr>
        <w:rPr>
          <w:rFonts w:asciiTheme="minorHAnsi" w:hAnsiTheme="minorHAnsi" w:cstheme="minorHAnsi"/>
          <w:sz w:val="24"/>
          <w:szCs w:val="24"/>
          <w:shd w:val="clear" w:color="auto" w:fill="FFFFFF"/>
        </w:rPr>
      </w:pPr>
    </w:p>
    <w:p w14:paraId="250DE372" w14:textId="7D28C74B" w:rsidR="00FD3673" w:rsidRPr="00FD3673" w:rsidRDefault="00FD3673" w:rsidP="00FD3673">
      <w:pPr>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 xml:space="preserve">In 2012, the College of Policing became the “official professional body for policing” and by doing so shoulder the responsibility for the progression of knowledge through research of proven policing practises, establishing the curriculum for policing nationally, the continual education of officers and police staff, delivering career frameworks, along with upholding the professional standards of behaviour of all those employed by the police in England and Wales (Bryant and Bryant, 2019, p.26); (College of Policing, 2021b); (College of Policing, </w:t>
      </w:r>
      <w:r w:rsidRPr="00FD3673">
        <w:rPr>
          <w:rFonts w:asciiTheme="minorHAnsi" w:hAnsiTheme="minorHAnsi" w:cstheme="minorHAnsi"/>
          <w:sz w:val="24"/>
          <w:szCs w:val="24"/>
          <w:shd w:val="clear" w:color="auto" w:fill="FFFFFF"/>
        </w:rPr>
        <w:lastRenderedPageBreak/>
        <w:t>2014). In order to provide the best and most professional service, the College of Policing works closely with many partners including:</w:t>
      </w:r>
    </w:p>
    <w:p w14:paraId="207277D1" w14:textId="77777777" w:rsidR="00FD3673" w:rsidRPr="00FD3673" w:rsidRDefault="00FD3673" w:rsidP="00FD3673">
      <w:pPr>
        <w:rPr>
          <w:rFonts w:asciiTheme="minorHAnsi" w:hAnsiTheme="minorHAnsi" w:cstheme="minorHAnsi"/>
          <w:sz w:val="24"/>
          <w:szCs w:val="24"/>
          <w:shd w:val="clear" w:color="auto" w:fill="FFFFFF"/>
        </w:rPr>
      </w:pPr>
    </w:p>
    <w:p w14:paraId="20DB64FB" w14:textId="77777777" w:rsidR="00FD3673" w:rsidRPr="00FD3673" w:rsidRDefault="00FD3673" w:rsidP="009567C8">
      <w:pPr>
        <w:pStyle w:val="ListParagraph"/>
        <w:numPr>
          <w:ilvl w:val="0"/>
          <w:numId w:val="6"/>
        </w:numPr>
        <w:overflowPunct/>
        <w:autoSpaceDE/>
        <w:autoSpaceDN/>
        <w:adjustRightInd/>
        <w:spacing w:after="160" w:line="259" w:lineRule="auto"/>
        <w:textAlignment w:val="auto"/>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The UK Home Office</w:t>
      </w:r>
    </w:p>
    <w:p w14:paraId="1BBDBF7C" w14:textId="77777777" w:rsidR="00FD3673" w:rsidRPr="00FD3673" w:rsidRDefault="00FD3673" w:rsidP="009567C8">
      <w:pPr>
        <w:pStyle w:val="ListParagraph"/>
        <w:numPr>
          <w:ilvl w:val="0"/>
          <w:numId w:val="6"/>
        </w:numPr>
        <w:overflowPunct/>
        <w:autoSpaceDE/>
        <w:autoSpaceDN/>
        <w:adjustRightInd/>
        <w:spacing w:after="160" w:line="259" w:lineRule="auto"/>
        <w:textAlignment w:val="auto"/>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 xml:space="preserve">The Chief Constables of police forces </w:t>
      </w:r>
    </w:p>
    <w:p w14:paraId="5967CAC4" w14:textId="77777777" w:rsidR="00FD3673" w:rsidRPr="00FD3673" w:rsidRDefault="00FD3673" w:rsidP="009567C8">
      <w:pPr>
        <w:pStyle w:val="ListParagraph"/>
        <w:numPr>
          <w:ilvl w:val="0"/>
          <w:numId w:val="6"/>
        </w:numPr>
        <w:overflowPunct/>
        <w:autoSpaceDE/>
        <w:autoSpaceDN/>
        <w:adjustRightInd/>
        <w:spacing w:after="160" w:line="259" w:lineRule="auto"/>
        <w:textAlignment w:val="auto"/>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Police and Crime Commissioners</w:t>
      </w:r>
    </w:p>
    <w:p w14:paraId="7DDAAF6B" w14:textId="77777777" w:rsidR="00FD3673" w:rsidRPr="00FD3673" w:rsidRDefault="00FD3673" w:rsidP="009567C8">
      <w:pPr>
        <w:pStyle w:val="ListParagraph"/>
        <w:numPr>
          <w:ilvl w:val="0"/>
          <w:numId w:val="6"/>
        </w:numPr>
        <w:overflowPunct/>
        <w:autoSpaceDE/>
        <w:autoSpaceDN/>
        <w:adjustRightInd/>
        <w:spacing w:after="160" w:line="259" w:lineRule="auto"/>
        <w:textAlignment w:val="auto"/>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The Mayor’s Office for Policing and Crime</w:t>
      </w:r>
    </w:p>
    <w:p w14:paraId="4988A37E" w14:textId="77777777" w:rsidR="00FD3673" w:rsidRPr="00FD3673" w:rsidRDefault="00FD3673" w:rsidP="009567C8">
      <w:pPr>
        <w:pStyle w:val="ListParagraph"/>
        <w:numPr>
          <w:ilvl w:val="0"/>
          <w:numId w:val="6"/>
        </w:numPr>
        <w:overflowPunct/>
        <w:autoSpaceDE/>
        <w:autoSpaceDN/>
        <w:adjustRightInd/>
        <w:spacing w:after="160" w:line="259" w:lineRule="auto"/>
        <w:textAlignment w:val="auto"/>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Her Majesty’s Inspectorate of Constablary (HMRIC)</w:t>
      </w:r>
    </w:p>
    <w:p w14:paraId="19F4E9EC" w14:textId="77777777" w:rsidR="00FD3673" w:rsidRPr="00FD3673" w:rsidRDefault="00FD3673" w:rsidP="009567C8">
      <w:pPr>
        <w:pStyle w:val="ListParagraph"/>
        <w:numPr>
          <w:ilvl w:val="0"/>
          <w:numId w:val="6"/>
        </w:numPr>
        <w:overflowPunct/>
        <w:autoSpaceDE/>
        <w:autoSpaceDN/>
        <w:adjustRightInd/>
        <w:spacing w:after="160" w:line="259" w:lineRule="auto"/>
        <w:textAlignment w:val="auto"/>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The Independent Police Complaints Commission (IPCC)</w:t>
      </w:r>
    </w:p>
    <w:p w14:paraId="63BED1B5" w14:textId="77777777" w:rsidR="00FD3673" w:rsidRPr="00FD3673" w:rsidRDefault="00FD3673" w:rsidP="009567C8">
      <w:pPr>
        <w:pStyle w:val="ListParagraph"/>
        <w:numPr>
          <w:ilvl w:val="0"/>
          <w:numId w:val="6"/>
        </w:numPr>
        <w:overflowPunct/>
        <w:autoSpaceDE/>
        <w:autoSpaceDN/>
        <w:adjustRightInd/>
        <w:spacing w:after="160" w:line="259" w:lineRule="auto"/>
        <w:textAlignment w:val="auto"/>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Police Federation and other trade union bodies</w:t>
      </w:r>
    </w:p>
    <w:p w14:paraId="2A7FF7D4" w14:textId="77777777" w:rsidR="00FD3673" w:rsidRPr="00FD3673" w:rsidRDefault="00FD3673" w:rsidP="009567C8">
      <w:pPr>
        <w:pStyle w:val="ListParagraph"/>
        <w:numPr>
          <w:ilvl w:val="0"/>
          <w:numId w:val="6"/>
        </w:numPr>
        <w:overflowPunct/>
        <w:autoSpaceDE/>
        <w:autoSpaceDN/>
        <w:adjustRightInd/>
        <w:spacing w:after="160" w:line="259" w:lineRule="auto"/>
        <w:textAlignment w:val="auto"/>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 xml:space="preserve">Universities and colleges </w:t>
      </w:r>
    </w:p>
    <w:p w14:paraId="0A534926" w14:textId="626B523C" w:rsidR="00FD3673" w:rsidRPr="00FD3673" w:rsidRDefault="00FD3673" w:rsidP="00FD3673">
      <w:pPr>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(College of Policing, 2014)</w:t>
      </w:r>
    </w:p>
    <w:p w14:paraId="4A3EA24F" w14:textId="77777777" w:rsidR="00FD3673" w:rsidRPr="00FD3673" w:rsidRDefault="00FD3673" w:rsidP="00FD3673">
      <w:pPr>
        <w:rPr>
          <w:rFonts w:asciiTheme="minorHAnsi" w:hAnsiTheme="minorHAnsi" w:cstheme="minorHAnsi"/>
          <w:sz w:val="24"/>
          <w:szCs w:val="24"/>
          <w:shd w:val="clear" w:color="auto" w:fill="FFFFFF"/>
        </w:rPr>
      </w:pPr>
    </w:p>
    <w:p w14:paraId="3829F512" w14:textId="5FE59AB9" w:rsidR="00FD3673" w:rsidRPr="00FD3673" w:rsidRDefault="00FD3673" w:rsidP="00FD3673">
      <w:pPr>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 xml:space="preserve">As well as working with these partners, the College of Policing also employ over 600 people. Those working for the College of Policing include officers that are seconded from police forces throughout England and Wales (College of Policing, 2021a). As they are responsible for the governance of policing in England and Wales, having warranted police officers working for the College of Policing, can only be a good thing. I say this because these officers can give the College of Policing their perspective on potential changes or new strategies based on first hand experiences. I also believe this can work the other way too, as these seconded officers will better understand the College of Policing’s strategies and can take this thinking back to their respective forces once their time at the College of Policing comes to an end. </w:t>
      </w:r>
    </w:p>
    <w:p w14:paraId="066D85E0" w14:textId="77777777" w:rsidR="00FD3673" w:rsidRPr="00FD3673" w:rsidRDefault="00FD3673" w:rsidP="00FD3673">
      <w:pPr>
        <w:rPr>
          <w:rFonts w:asciiTheme="minorHAnsi" w:hAnsiTheme="minorHAnsi" w:cstheme="minorHAnsi"/>
          <w:sz w:val="24"/>
          <w:szCs w:val="24"/>
          <w:shd w:val="clear" w:color="auto" w:fill="FFFFFF"/>
        </w:rPr>
      </w:pPr>
    </w:p>
    <w:p w14:paraId="3CAB8B35" w14:textId="77777777" w:rsidR="00FD3673" w:rsidRPr="00FD3673" w:rsidRDefault="00FD3673" w:rsidP="00FD3673">
      <w:pPr>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In 2014, the College of Policing released their “Five Year Strategy”, which was followed by their “Policing Vision 2025”. These reports set out the objectives of the College of Policing aim to implement within policing in the specified timeframe. These reports are transparent in terms of what the College of Policing want to achieve within policing and how they aim to do so. This transparency can only be positive as it promotes communication and sharing between the College of Policing and Police officers and forces (Glassdoor Team, 2019; (Hart, 2022). The transparency shown by the College of Policing will instil a greater deal of trust in them from officers on the front line, as it’s clear to the officers what it’s trying to achieve and the reasons why.</w:t>
      </w:r>
    </w:p>
    <w:p w14:paraId="1C0837AA" w14:textId="77777777" w:rsidR="00FD3673" w:rsidRPr="00FD3673" w:rsidRDefault="00FD3673" w:rsidP="00FD3673">
      <w:pPr>
        <w:rPr>
          <w:rFonts w:asciiTheme="minorHAnsi" w:hAnsiTheme="minorHAnsi" w:cstheme="minorHAnsi"/>
          <w:sz w:val="24"/>
          <w:szCs w:val="24"/>
        </w:rPr>
      </w:pPr>
      <w:r w:rsidRPr="00FD3673">
        <w:rPr>
          <w:rFonts w:asciiTheme="minorHAnsi" w:hAnsiTheme="minorHAnsi" w:cstheme="minorHAnsi"/>
          <w:sz w:val="24"/>
          <w:szCs w:val="24"/>
          <w:shd w:val="clear" w:color="auto" w:fill="FFFFFF"/>
        </w:rPr>
        <w:t xml:space="preserve">As previously stated, one role of the College of Policing is to stipulate the career frameworks within the policing organisation (College of Policing, 2014). A newly imposed career framework within policing is the </w:t>
      </w:r>
      <w:r w:rsidRPr="00FD3673">
        <w:rPr>
          <w:rFonts w:asciiTheme="minorHAnsi" w:hAnsiTheme="minorHAnsi" w:cstheme="minorHAnsi"/>
          <w:sz w:val="24"/>
          <w:szCs w:val="24"/>
        </w:rPr>
        <w:t>Policing Education Qualifications Framework</w:t>
      </w:r>
      <w:r w:rsidRPr="00FD3673">
        <w:rPr>
          <w:rFonts w:asciiTheme="minorHAnsi" w:hAnsiTheme="minorHAnsi" w:cstheme="minorHAnsi"/>
          <w:sz w:val="24"/>
          <w:szCs w:val="24"/>
          <w:shd w:val="clear" w:color="auto" w:fill="FFFFFF"/>
        </w:rPr>
        <w:t xml:space="preserve"> (PQEF) programme. </w:t>
      </w:r>
      <w:r w:rsidRPr="00FD3673">
        <w:rPr>
          <w:rFonts w:asciiTheme="minorHAnsi" w:hAnsiTheme="minorHAnsi" w:cstheme="minorHAnsi"/>
          <w:sz w:val="24"/>
          <w:szCs w:val="24"/>
        </w:rPr>
        <w:t>The College of Policing introduced the PQEF curriculum, which is a university degree programme undertaken by all new officers joining the police (College of Policing, 2020b). The College of Policing (2020b) state that the programme will “</w:t>
      </w:r>
      <w:r w:rsidRPr="00FD3673">
        <w:rPr>
          <w:rFonts w:asciiTheme="minorHAnsi" w:hAnsiTheme="minorHAnsi" w:cstheme="minorHAnsi"/>
          <w:spacing w:val="3"/>
          <w:sz w:val="24"/>
          <w:szCs w:val="24"/>
        </w:rPr>
        <w:t xml:space="preserve">Create a consistent high standard of training for all police officers”. The same article says that the PQEF curriculum was introduced after years of police recruits being procured differently, there not being a nationalised criterion of entry requirements and a lack of support and learning delivery for officers joining the police service. However, the PQEF programme has not had its lack of critics. </w:t>
      </w:r>
      <w:r w:rsidRPr="00FD3673">
        <w:rPr>
          <w:rFonts w:asciiTheme="minorHAnsi" w:hAnsiTheme="minorHAnsi" w:cstheme="minorHAnsi"/>
          <w:sz w:val="24"/>
          <w:szCs w:val="24"/>
        </w:rPr>
        <w:t xml:space="preserve">Northamptonshire Police’s Chief Constable, Nick Adderley, states that as a direct result of the introduction of the PQEF programme, his force has been impacted negatively rather than positively, as more officers have been suffering with </w:t>
      </w:r>
      <w:r w:rsidRPr="00FD3673">
        <w:rPr>
          <w:rFonts w:asciiTheme="minorHAnsi" w:hAnsiTheme="minorHAnsi" w:cstheme="minorHAnsi"/>
          <w:sz w:val="24"/>
          <w:szCs w:val="24"/>
        </w:rPr>
        <w:lastRenderedPageBreak/>
        <w:t xml:space="preserve">adverse mental health (Livadeas, 2021). When looking at the mental health of students, Boke et al (2019) explains that it is common that university students experience stress as a result of their studies. Boke et al (2019) goes on to state that continued high levels of stress can lead to a person suffering with mental health disorders. Given that; the stress of completing a degree combined with the stress experienced by fulfilling the role of full time police officers, it is hardly surprising that forces are finding more of their officers are suffering with their mental health since the introduction of the PQEF programme. </w:t>
      </w:r>
      <w:r w:rsidRPr="00FD3673">
        <w:rPr>
          <w:rFonts w:asciiTheme="minorHAnsi" w:hAnsiTheme="minorHAnsi" w:cstheme="minorHAnsi"/>
          <w:spacing w:val="3"/>
          <w:sz w:val="24"/>
          <w:szCs w:val="24"/>
        </w:rPr>
        <w:t>So whilst the idea of having a national programme of requirements for new police officers to ensure they are able to do their job at a high level, seems it can only be a good introduction; is the PQEF curriculum sacrificing the mental health of the officers it’s intended to be helping, the right method of achieving this?</w:t>
      </w:r>
    </w:p>
    <w:p w14:paraId="024C2C35" w14:textId="77777777" w:rsidR="00FD3673" w:rsidRPr="00FD3673" w:rsidRDefault="00FD3673" w:rsidP="00FD3673">
      <w:pPr>
        <w:rPr>
          <w:rFonts w:asciiTheme="minorHAnsi" w:hAnsiTheme="minorHAnsi" w:cstheme="minorHAnsi"/>
          <w:sz w:val="24"/>
          <w:szCs w:val="24"/>
        </w:rPr>
      </w:pPr>
    </w:p>
    <w:p w14:paraId="3F48B09D" w14:textId="77777777" w:rsidR="00FD3673" w:rsidRPr="00FD3673" w:rsidRDefault="00FD3673" w:rsidP="00FD3673">
      <w:pPr>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The role of a Police Officer isn’t a role that has always been the same. The policing world is an ever changing one, that adapts to the time and the demands it faces (</w:t>
      </w:r>
      <w:r w:rsidRPr="00FD3673">
        <w:rPr>
          <w:rFonts w:asciiTheme="minorHAnsi" w:hAnsiTheme="minorHAnsi" w:cstheme="minorHAnsi"/>
          <w:sz w:val="24"/>
          <w:szCs w:val="24"/>
        </w:rPr>
        <w:t>Bryant and Bryant, 2019, p.19). The problems the police face today, are different to those of yesteryear (Leishman, Loveday and Savage, 2000, p.1). Technology has grown exponentially over the last 20 years (McCain, 2022), and will continue to expand over the next 20 years (College of Policing, 2020c), creating new and greater problems for the Police to react to. In order to be as prepared as I can be for the challenges faced by changes in technology, I ensure I keep up to date with crime trends which are enabled with the use of technology, as well as making sure that I am aware of new legislation that is introduced to combat growing technological crime trends. In addition to this, I work to fulfil the role of a modern professional police officer, by embracing partnership working. In an age where the demand on the police service is greater than ever (HMICFRS, 2022), it is important to utilise the services of partner agencies in order to reduce to workload on the Police, whilst working together to resolve reoccurring issues in the most efficient way (College of Policing, 2016). I do this by making referrals to several different agencies relating to problems that require their specific services, and in the more risk and harm threatening instances, I have even attended meetings with multi-agency partners in order to resolve ongoing issues that are creating a large demand for all relevant services.</w:t>
      </w:r>
    </w:p>
    <w:p w14:paraId="62AC5C30" w14:textId="77777777" w:rsidR="00FD3673" w:rsidRPr="00FD3673" w:rsidRDefault="00FD3673" w:rsidP="00FD3673">
      <w:pPr>
        <w:rPr>
          <w:rFonts w:asciiTheme="minorHAnsi" w:hAnsiTheme="minorHAnsi" w:cstheme="minorHAnsi"/>
          <w:sz w:val="24"/>
          <w:szCs w:val="24"/>
          <w:shd w:val="clear" w:color="auto" w:fill="FFFFFF"/>
        </w:rPr>
      </w:pPr>
    </w:p>
    <w:p w14:paraId="09599686" w14:textId="32B58D9C" w:rsidR="00FD3673" w:rsidRPr="00FD3673" w:rsidRDefault="00FD3673" w:rsidP="00FD3673">
      <w:pPr>
        <w:rPr>
          <w:rFonts w:asciiTheme="minorHAnsi" w:hAnsiTheme="minorHAnsi" w:cstheme="minorHAnsi"/>
          <w:spacing w:val="3"/>
          <w:sz w:val="24"/>
          <w:szCs w:val="24"/>
        </w:rPr>
      </w:pPr>
      <w:r w:rsidRPr="00FD3673">
        <w:rPr>
          <w:rFonts w:asciiTheme="minorHAnsi" w:hAnsiTheme="minorHAnsi" w:cstheme="minorHAnsi"/>
          <w:sz w:val="24"/>
          <w:szCs w:val="24"/>
        </w:rPr>
        <w:t xml:space="preserve">As stated above, policing is an ever-evolving occupation and the role of a modern day police officer is vastly different to what it was in previous years (Marshall, 2015); (Bryant and Bryant, 2019, p.19). One reason for the role changing in recent years is the widely documented decrease in police officer numbers between 2010 and 2018, combined with an increased demand, which resulted in higher levels of crime (Draca and Langella, 2020). In order to combat this, police forces throughout England and Wales have recruited a plethora of new officers in recent years (Home Office, 2022), as part of the government’s pledge to employ 20,000 more officers (Home Office, 2019). From the outside, having an abundance of new officers would seem to be a major positive for forces throughout the country. However, in reality it’s created a cycle resulting in response policing teams lacking officers with experience and having an over-reliance on those with not much service. This is exampled in my own personal experience since joining the police. When I first started on my shift, I was the least experienced officer out of the 12 that were on shift with me. Whilst I would rely on the knowledge I had accumulated during my initial 6 months training and that I had gained throughout my tutorship period; I would also utilise the knowledge of my colleagues, who had gained experience over their time as police officers. However, this </w:t>
      </w:r>
      <w:r w:rsidRPr="00FD3673">
        <w:rPr>
          <w:rFonts w:asciiTheme="minorHAnsi" w:hAnsiTheme="minorHAnsi" w:cstheme="minorHAnsi"/>
          <w:sz w:val="24"/>
          <w:szCs w:val="24"/>
        </w:rPr>
        <w:lastRenderedPageBreak/>
        <w:t xml:space="preserve">changed quickly as now, 2 and a half years later, there is only 2 officers on my shift with more service than me. One of which joined just 6 months before me. This has meant that my role has changed in a short space of time from being an inexperienced officer, to an established member of the team whom the newer officers turn to for help and guidance. Initially I found this difficult, as despite spending 6 months learning legislation in my training, and College of Policing (2020) stating that undertaking the compulsory degree will “create a </w:t>
      </w:r>
      <w:r w:rsidRPr="00FD3673">
        <w:rPr>
          <w:rFonts w:asciiTheme="minorHAnsi" w:hAnsiTheme="minorHAnsi" w:cstheme="minorHAnsi"/>
          <w:spacing w:val="3"/>
          <w:sz w:val="24"/>
          <w:szCs w:val="24"/>
        </w:rPr>
        <w:t>consistent high standard of training”; there’s no substitute for experience gained by performing the job role itself (Paoline and Terrill, 2007). Although now, I feel that I am thriving in my more reputable role within the team. Since day one, I have been praised for my work ethic and have always desired and sought to answer as many calls as possible. This has resulted in me gaining more experience than most other officers with similar levels of service as myself and seen me nominated for training courses that officers who have been in the role longer are usually put forward for. These training courses have also aided in developing my experience and building me to be a better officer. One of the courses I have coming up will enable me to be a tutor constable. This will mean that I will tutor new officers that have just completed their 6 month initial training and be responsible for instilling knowledge and gaining them as much experience as possible. Despite doing this on an ad hoc basis, whilst current tutors have been absent, completing the course will mean that I am responsible for ensuring the student officer is ready and competent to be able to work independently.  I understand that whilst having an officer who is approaching 3 years service is another example of how much length of service there is within the modern day police service, I feel that it will be beneficial that I have recently gone through the tutorship process myself, as I will be able to relate with the anxieties and stresses that the new officers are feeling. Becoming a tutor isn’t the only leadership role that I’m performing. As one of the most senior members on my shift, my Sergeant has asked me to “Act up” should he not be in work. What this means is, I lead the team in the absence of my Sergeant. Whilst very daunting, I seen this as a major opportunity for me to progress myself and gain experience in a leadership role. This aspect of my role is one that has gone well, with my Inspector even commenting to my Sergeant and I expressing that he’s been impressed with my work whilst performing the role. Prior to stepping in for my Sergeant, I’d never considered putting myself forward to promotion, however, now I am considering it as an option for the future.</w:t>
      </w:r>
    </w:p>
    <w:p w14:paraId="7A066C17" w14:textId="77777777" w:rsidR="00FD3673" w:rsidRPr="00FD3673" w:rsidRDefault="00FD3673" w:rsidP="00FD3673">
      <w:pPr>
        <w:rPr>
          <w:rFonts w:asciiTheme="minorHAnsi" w:hAnsiTheme="minorHAnsi" w:cstheme="minorHAnsi"/>
          <w:sz w:val="24"/>
          <w:szCs w:val="24"/>
          <w:shd w:val="clear" w:color="auto" w:fill="FFFFFF"/>
        </w:rPr>
      </w:pPr>
    </w:p>
    <w:p w14:paraId="4CF05A89" w14:textId="787F1B0C" w:rsidR="00FD3673" w:rsidRPr="00FD3673" w:rsidRDefault="00FD3673" w:rsidP="00FD3673">
      <w:pPr>
        <w:rPr>
          <w:rFonts w:asciiTheme="minorHAnsi" w:hAnsiTheme="minorHAnsi" w:cstheme="minorHAnsi"/>
          <w:spacing w:val="3"/>
          <w:sz w:val="24"/>
          <w:szCs w:val="24"/>
        </w:rPr>
      </w:pPr>
      <w:r w:rsidRPr="00FD3673">
        <w:rPr>
          <w:rFonts w:asciiTheme="minorHAnsi" w:hAnsiTheme="minorHAnsi" w:cstheme="minorHAnsi"/>
          <w:spacing w:val="3"/>
          <w:sz w:val="24"/>
          <w:szCs w:val="24"/>
        </w:rPr>
        <w:t xml:space="preserve">Despite there being several positive aspects of me being thrusted into a more senior role within my team earlier than expected, it hasn’t been without its negative facets. As previously stated, through various different reasons, my shift lost a number of officers that had a vast amount of policing experience, in a short space of time following my arrival on the shift. This meant that I didn’t have the experience of my colleagues to assist me and show me the correct way to do certain things that I hadn’t experienced yet and was unsure of. As a result, there have been many incidences where I have been unsure of certain things, whether it be legislation, procedures, or simply how to deal with particular incidents. Due to not having the proficiency of my colleagues to ameliorate my knowledge, has required me to work hard to develop my knowledge myself. For example, there has been numerous occasions where I have been unsure on specific aspects of policing. I have then made a conscious effort to research what I do not know in order to increase my knowledge and skillset to enable me to be the most rounded officer I can be. Whilst it has been difficult not being able to count on colleagues to assist me as much as I </w:t>
      </w:r>
      <w:r w:rsidRPr="00FD3673">
        <w:rPr>
          <w:rFonts w:asciiTheme="minorHAnsi" w:hAnsiTheme="minorHAnsi" w:cstheme="minorHAnsi"/>
          <w:spacing w:val="3"/>
          <w:sz w:val="24"/>
          <w:szCs w:val="24"/>
        </w:rPr>
        <w:lastRenderedPageBreak/>
        <w:t xml:space="preserve">could’ve at the start of my time on shift, I have shown that I can rely on myself to gain the knowledge required and shown that I have the character to go away and learn what I don’t know, without relying on anyone else. This “learn what I don’t know” mindset is something I’ve noticed other officers don’t possess but is something that I realised quickly I would have to encompass if I am to progress as an officer. </w:t>
      </w:r>
    </w:p>
    <w:p w14:paraId="3F3D97E4" w14:textId="77777777" w:rsidR="00FD3673" w:rsidRPr="00FD3673" w:rsidRDefault="00FD3673" w:rsidP="00FD3673">
      <w:pPr>
        <w:rPr>
          <w:rFonts w:asciiTheme="minorHAnsi" w:hAnsiTheme="minorHAnsi" w:cstheme="minorHAnsi"/>
          <w:spacing w:val="3"/>
          <w:sz w:val="24"/>
          <w:szCs w:val="24"/>
        </w:rPr>
      </w:pPr>
    </w:p>
    <w:p w14:paraId="3BCE1B07" w14:textId="2279423A" w:rsidR="00FD3673" w:rsidRPr="00FD3673" w:rsidRDefault="00FD3673" w:rsidP="00FD3673">
      <w:pPr>
        <w:rPr>
          <w:rFonts w:asciiTheme="minorHAnsi" w:hAnsiTheme="minorHAnsi" w:cstheme="minorHAnsi"/>
          <w:sz w:val="24"/>
          <w:szCs w:val="24"/>
          <w:shd w:val="clear" w:color="auto" w:fill="FFFFFF"/>
        </w:rPr>
      </w:pPr>
      <w:r w:rsidRPr="00FD3673">
        <w:rPr>
          <w:rFonts w:asciiTheme="minorHAnsi" w:hAnsiTheme="minorHAnsi" w:cstheme="minorHAnsi"/>
          <w:spacing w:val="3"/>
          <w:sz w:val="24"/>
          <w:szCs w:val="24"/>
        </w:rPr>
        <w:t xml:space="preserve">The role of the College of Policing in modern day policing is a significant one. The College of Policing is pivotal in </w:t>
      </w:r>
      <w:r w:rsidRPr="00FD3673">
        <w:rPr>
          <w:rFonts w:asciiTheme="minorHAnsi" w:hAnsiTheme="minorHAnsi" w:cstheme="minorHAnsi"/>
          <w:sz w:val="24"/>
          <w:szCs w:val="24"/>
          <w:shd w:val="clear" w:color="auto" w:fill="FFFFFF"/>
        </w:rPr>
        <w:t xml:space="preserve">progressing the knowledge by conducting research of proven policing practises, establishing the national policing curriculum, continually educating police officers and staff, delivering career frameworks, along with upholding the professional standards of behaviour of all those employed by the Police. Overall, the College of Policing work transparently to create a professional police service nationally that has the knowledge and training to police at the highest standard possible, and whilst the PQEF programme is continually being criticised by those working within policing, it’s clear that the College of Policing believe it’s introduction has been made in order to provide a more professional service. The College of Policing have had a major impact on how policing is performed in the modern day. Within this essay I have evidenced examples of work I have done which is in line of that of a modern day Police Officer. As I have entered my final year of probation, my role has significantly changed. I’ve turned from the most inexperienced member of my shift to one of the more senior members; even stepping in for my Sergeant in his absence. On the whole, this transition has gone smoothly, and I feel I’ve embraced it despite it being a challenge on occasions. </w:t>
      </w:r>
    </w:p>
    <w:p w14:paraId="20EE7EB1" w14:textId="77777777" w:rsidR="00FD3673" w:rsidRPr="00FD3673" w:rsidRDefault="00FD3673" w:rsidP="00FD3673">
      <w:pPr>
        <w:rPr>
          <w:rFonts w:asciiTheme="minorHAnsi" w:hAnsiTheme="minorHAnsi" w:cstheme="minorHAnsi"/>
          <w:sz w:val="24"/>
          <w:szCs w:val="24"/>
          <w:shd w:val="clear" w:color="auto" w:fill="FFFFFF"/>
        </w:rPr>
      </w:pPr>
    </w:p>
    <w:p w14:paraId="6CEFAC8A" w14:textId="77777777" w:rsidR="00FD3673" w:rsidRPr="00FD3673" w:rsidRDefault="00FD3673" w:rsidP="00FD3673">
      <w:pPr>
        <w:rPr>
          <w:rFonts w:asciiTheme="minorHAnsi" w:hAnsiTheme="minorHAnsi" w:cstheme="minorHAnsi"/>
          <w:b/>
          <w:bCs/>
          <w:sz w:val="24"/>
          <w:szCs w:val="24"/>
          <w:shd w:val="clear" w:color="auto" w:fill="FFFFFF"/>
        </w:rPr>
      </w:pPr>
      <w:r w:rsidRPr="00FD3673">
        <w:rPr>
          <w:rFonts w:asciiTheme="minorHAnsi" w:hAnsiTheme="minorHAnsi" w:cstheme="minorHAnsi"/>
          <w:b/>
          <w:bCs/>
          <w:sz w:val="24"/>
          <w:szCs w:val="24"/>
          <w:shd w:val="clear" w:color="auto" w:fill="FFFFFF"/>
        </w:rPr>
        <w:t>Word Count: 2451</w:t>
      </w:r>
    </w:p>
    <w:p w14:paraId="7612E2E0" w14:textId="77777777" w:rsidR="00FD3673" w:rsidRPr="00025650" w:rsidRDefault="00FD3673" w:rsidP="00340E9A">
      <w:pPr>
        <w:ind w:right="237"/>
        <w:jc w:val="both"/>
        <w:rPr>
          <w:b/>
          <w:sz w:val="24"/>
          <w:szCs w:val="24"/>
        </w:rPr>
      </w:pP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77777777" w:rsidR="00AA666E" w:rsidRPr="00FD3673" w:rsidRDefault="00AA666E" w:rsidP="00340E9A">
      <w:pPr>
        <w:ind w:right="237"/>
        <w:jc w:val="both"/>
        <w:rPr>
          <w:sz w:val="24"/>
          <w:szCs w:val="24"/>
        </w:rPr>
      </w:pPr>
    </w:p>
    <w:p w14:paraId="2BA65AD9" w14:textId="289B0CA4" w:rsidR="00FD3673" w:rsidRPr="00FD3673" w:rsidRDefault="00FD3673" w:rsidP="00FD3673">
      <w:pPr>
        <w:rPr>
          <w:rStyle w:val="normaltextrun"/>
          <w:rFonts w:asciiTheme="minorHAnsi" w:hAnsiTheme="minorHAnsi" w:cstheme="minorHAnsi"/>
          <w:color w:val="000000" w:themeColor="text1"/>
          <w:sz w:val="24"/>
          <w:szCs w:val="24"/>
          <w:lang w:eastAsia="zh-TW"/>
        </w:rPr>
      </w:pPr>
      <w:r w:rsidRPr="00FD3673">
        <w:rPr>
          <w:rFonts w:asciiTheme="minorHAnsi" w:hAnsiTheme="minorHAnsi" w:cstheme="minorHAnsi"/>
          <w:sz w:val="24"/>
          <w:szCs w:val="24"/>
        </w:rPr>
        <w:t>Since the birth of social media in 1996, it has changed the way millions of people live their lives, including the way people communicate with each other (</w:t>
      </w:r>
      <w:r w:rsidRPr="00FD3673">
        <w:rPr>
          <w:rStyle w:val="normaltextrun"/>
          <w:rFonts w:asciiTheme="minorHAnsi" w:hAnsiTheme="minorHAnsi" w:cstheme="minorHAnsi"/>
          <w:color w:val="000000" w:themeColor="text1"/>
          <w:sz w:val="24"/>
          <w:szCs w:val="24"/>
          <w:lang w:eastAsia="zh-TW"/>
        </w:rPr>
        <w:t>Dean, 2021)</w:t>
      </w:r>
      <w:r w:rsidRPr="00FD3673">
        <w:rPr>
          <w:rFonts w:asciiTheme="minorHAnsi" w:hAnsiTheme="minorHAnsi" w:cstheme="minorHAnsi"/>
          <w:sz w:val="24"/>
          <w:szCs w:val="24"/>
        </w:rPr>
        <w:t>; (Lawler, 2018)</w:t>
      </w:r>
      <w:r w:rsidRPr="00FD3673">
        <w:rPr>
          <w:rStyle w:val="normaltextrun"/>
          <w:rFonts w:asciiTheme="minorHAnsi" w:hAnsiTheme="minorHAnsi" w:cstheme="minorHAnsi"/>
          <w:color w:val="000000" w:themeColor="text1"/>
          <w:sz w:val="24"/>
          <w:szCs w:val="24"/>
          <w:lang w:eastAsia="zh-TW"/>
        </w:rPr>
        <w:t xml:space="preserve">. </w:t>
      </w:r>
      <w:r w:rsidRPr="00FD3673">
        <w:rPr>
          <w:rFonts w:asciiTheme="minorHAnsi" w:hAnsiTheme="minorHAnsi" w:cstheme="minorHAnsi"/>
          <w:sz w:val="24"/>
          <w:szCs w:val="24"/>
        </w:rPr>
        <w:t xml:space="preserve">Social media plays a significant role in the daily lives of billions of people throughout the world, with more than half of the world’s population said to have access to at least one form of the networking phenomenon (Chaffey, 2022). It has become such an established part of human modern day life as people can send messages, photos and videos to others at a click of a button (Hudson, 2020). In recent years, the Police service have adapted to the new age of communication, by utilising the social networking platforms to communicate with their communities and to promote their work. This essay will explore the world of social media, in particular it’s use within policing. I will also critically </w:t>
      </w:r>
      <w:r w:rsidRPr="00FD3673">
        <w:rPr>
          <w:rStyle w:val="normaltextrun"/>
          <w:rFonts w:asciiTheme="minorHAnsi" w:hAnsiTheme="minorHAnsi" w:cstheme="minorHAnsi"/>
          <w:color w:val="000000" w:themeColor="text1"/>
          <w:sz w:val="24"/>
          <w:szCs w:val="24"/>
          <w:lang w:eastAsia="zh-TW"/>
        </w:rPr>
        <w:t>evaluate my experience using of social media within the police service, as a means of informing and engaging with the community and promoting policing initiatives.</w:t>
      </w:r>
    </w:p>
    <w:p w14:paraId="5F40BCD4" w14:textId="77777777" w:rsidR="00FD3673" w:rsidRPr="00FD3673" w:rsidRDefault="00FD3673" w:rsidP="00FD3673">
      <w:pPr>
        <w:rPr>
          <w:rStyle w:val="normaltextrun"/>
          <w:rFonts w:asciiTheme="minorHAnsi" w:hAnsiTheme="minorHAnsi" w:cstheme="minorHAnsi"/>
          <w:color w:val="000000" w:themeColor="text1"/>
          <w:sz w:val="24"/>
          <w:szCs w:val="24"/>
          <w:lang w:eastAsia="zh-TW"/>
        </w:rPr>
      </w:pPr>
    </w:p>
    <w:p w14:paraId="27F7EFA1" w14:textId="3E9F3D1A" w:rsidR="00FD3673" w:rsidRPr="00FD3673" w:rsidRDefault="00FD3673" w:rsidP="00FD3673">
      <w:pPr>
        <w:rPr>
          <w:rStyle w:val="normaltextrun"/>
          <w:rFonts w:asciiTheme="minorHAnsi" w:hAnsiTheme="minorHAnsi" w:cstheme="minorHAnsi"/>
          <w:color w:val="000000" w:themeColor="text1"/>
          <w:sz w:val="24"/>
          <w:szCs w:val="24"/>
          <w:lang w:eastAsia="zh-TW"/>
        </w:rPr>
      </w:pPr>
      <w:r w:rsidRPr="00FD3673">
        <w:rPr>
          <w:rStyle w:val="normaltextrun"/>
          <w:rFonts w:asciiTheme="minorHAnsi" w:hAnsiTheme="minorHAnsi" w:cstheme="minorHAnsi"/>
          <w:color w:val="000000" w:themeColor="text1"/>
          <w:sz w:val="24"/>
          <w:szCs w:val="24"/>
          <w:lang w:eastAsia="zh-TW"/>
        </w:rPr>
        <w:t xml:space="preserve">As with all things that have positives, there are usually negatives also associated to it. Social media is no different. There are many widely documented negative side effects of social media (Stegner, 2002) and with the average internet user spending almost two and a half hours per day on social media sites (Dean, 2021), it was inevitable that it’s use would be adapted by some to commit criminal offences. There are various offences enabled by social media, including but not exclusive to, public order offences (Hutton, Connor and Gold, 2020, p.176) and malicious communications (Malicious Communications Act 1988). Working within response policing, I have lost count of the number of calls I have been allocated to involving social media being used to cause distress to another person. Despite the downfalls of it, social media’s growth is and continues to be exponential throughout every region of the world (Dixon, 2022), as it has completely transformed the way people consume </w:t>
      </w:r>
      <w:r w:rsidRPr="00FD3673">
        <w:rPr>
          <w:rStyle w:val="normaltextrun"/>
          <w:rFonts w:asciiTheme="minorHAnsi" w:hAnsiTheme="minorHAnsi" w:cstheme="minorHAnsi"/>
          <w:color w:val="000000" w:themeColor="text1"/>
          <w:sz w:val="24"/>
          <w:szCs w:val="24"/>
          <w:lang w:eastAsia="zh-TW"/>
        </w:rPr>
        <w:lastRenderedPageBreak/>
        <w:t xml:space="preserve">information in the 21st century. It has become the main source of news, outdating the more conventional news sources such as newspapers, magazines, and even television broadcasts (Martin, 2018). Having the latest news from multiple sources at the end of their fingertips, 24 hours a day, 7 days a week, has meant that social media has quickly become people’s go-to for breaking news (Zilles, 2018). As a result of this and due to the ease of information sharing they offer, the use of social media sites has transformed the way police forces throughout the world communicate with their communities and has become the bedrock of communication between the Police and the public in recent years (Walsh and O’Connor, 2018). The Police service has adopted the use of social media for a plethora of reasons, including to gain public attention and assistance in ongoing investigations, to distribute information which both promotes the Police and helps build and maintain public confidence, as well as engaging in direct communication with those within the communities they serve (Ruddell and Jones, 2013). There are countless different social media sites available for those with internet access to use, but Police forces in England had Wales have decided to focus on using the three that are used and engaged with the most; Facebook, Twitter and Instagram (Stephens and Bailey, 2019); (Johnson, 2020). As Crump (2011) and Seymour (2020) state, the use of official Police social media accounts has become such a pilar of modern policing that the, what was previously, </w:t>
      </w:r>
      <w:r w:rsidRPr="00FD3673">
        <w:rPr>
          <w:rFonts w:asciiTheme="minorHAnsi" w:hAnsiTheme="minorHAnsi" w:cstheme="minorHAnsi"/>
          <w:color w:val="1C1D1E"/>
          <w:sz w:val="24"/>
          <w:szCs w:val="24"/>
          <w:shd w:val="clear" w:color="auto" w:fill="FFFFFF"/>
        </w:rPr>
        <w:t xml:space="preserve">Association of Chief Police Officers but has now evolved into the </w:t>
      </w:r>
      <w:r w:rsidRPr="00FD3673">
        <w:rPr>
          <w:rStyle w:val="normaltextrun"/>
          <w:rFonts w:asciiTheme="minorHAnsi" w:hAnsiTheme="minorHAnsi" w:cstheme="minorHAnsi"/>
          <w:color w:val="000000" w:themeColor="text1"/>
          <w:sz w:val="24"/>
          <w:szCs w:val="24"/>
          <w:lang w:eastAsia="zh-TW"/>
        </w:rPr>
        <w:t>National Police Chiefs Council (NPCC) has openly encouraged the use of social media by Police forces.</w:t>
      </w:r>
    </w:p>
    <w:p w14:paraId="7DF7EAAE" w14:textId="77777777" w:rsidR="00FD3673" w:rsidRPr="00FD3673" w:rsidRDefault="00FD3673" w:rsidP="00FD3673">
      <w:pPr>
        <w:rPr>
          <w:rStyle w:val="normaltextrun"/>
          <w:rFonts w:asciiTheme="minorHAnsi" w:hAnsiTheme="minorHAnsi" w:cstheme="minorHAnsi"/>
          <w:color w:val="000000" w:themeColor="text1"/>
          <w:sz w:val="24"/>
          <w:szCs w:val="24"/>
          <w:lang w:eastAsia="zh-TW"/>
        </w:rPr>
      </w:pPr>
    </w:p>
    <w:p w14:paraId="6DB0C130" w14:textId="2AF3060E" w:rsidR="00FD3673" w:rsidRPr="00FD3673" w:rsidRDefault="00FD3673" w:rsidP="00FD3673">
      <w:pPr>
        <w:rPr>
          <w:rStyle w:val="normaltextrun"/>
          <w:rFonts w:asciiTheme="minorHAnsi" w:hAnsiTheme="minorHAnsi" w:cstheme="minorHAnsi"/>
          <w:color w:val="000000" w:themeColor="text1"/>
          <w:sz w:val="24"/>
          <w:szCs w:val="24"/>
          <w:lang w:eastAsia="zh-TW"/>
        </w:rPr>
      </w:pPr>
      <w:r w:rsidRPr="00FD3673">
        <w:rPr>
          <w:rStyle w:val="normaltextrun"/>
          <w:rFonts w:asciiTheme="minorHAnsi" w:hAnsiTheme="minorHAnsi" w:cstheme="minorHAnsi"/>
          <w:color w:val="000000" w:themeColor="text1"/>
          <w:sz w:val="24"/>
          <w:szCs w:val="24"/>
          <w:lang w:eastAsia="zh-TW"/>
        </w:rPr>
        <w:t xml:space="preserve">As stated above, Police forces throughout the country utilise social media as another investigation tool in ongoing investigations. One way that social media can be utilised to this effect is to assist in the identification and detention of suspects they are seeking to apprehend for ongoing investigations (Ruddell and Jones, 2013). With so many people spending so much of their time on social media, it is a tool that can be utilised for this purpose. </w:t>
      </w:r>
    </w:p>
    <w:p w14:paraId="483C0FD7" w14:textId="77777777" w:rsidR="00FD3673" w:rsidRPr="00FD3673" w:rsidRDefault="00FD3673" w:rsidP="00FD3673">
      <w:pPr>
        <w:rPr>
          <w:rStyle w:val="normaltextrun"/>
          <w:rFonts w:asciiTheme="minorHAnsi" w:hAnsiTheme="minorHAnsi" w:cstheme="minorHAnsi"/>
          <w:color w:val="000000" w:themeColor="text1"/>
          <w:sz w:val="24"/>
          <w:szCs w:val="24"/>
          <w:lang w:eastAsia="zh-TW"/>
        </w:rPr>
      </w:pPr>
    </w:p>
    <w:p w14:paraId="30F03624" w14:textId="77777777" w:rsidR="00FD3673" w:rsidRPr="00FD3673" w:rsidRDefault="00FD3673" w:rsidP="00FD3673">
      <w:pPr>
        <w:rPr>
          <w:rStyle w:val="normaltextrun"/>
          <w:rFonts w:asciiTheme="minorHAnsi" w:hAnsiTheme="minorHAnsi" w:cstheme="minorHAnsi"/>
          <w:color w:val="000000" w:themeColor="text1"/>
          <w:sz w:val="24"/>
          <w:szCs w:val="24"/>
          <w:lang w:eastAsia="zh-TW"/>
        </w:rPr>
      </w:pPr>
      <w:r w:rsidRPr="00FD3673">
        <w:rPr>
          <w:rStyle w:val="normaltextrun"/>
          <w:rFonts w:asciiTheme="minorHAnsi" w:hAnsiTheme="minorHAnsi" w:cstheme="minorHAnsi"/>
          <w:color w:val="000000" w:themeColor="text1"/>
          <w:sz w:val="24"/>
          <w:szCs w:val="24"/>
          <w:lang w:eastAsia="zh-TW"/>
        </w:rPr>
        <w:t>In order to identify/obtain the whereabouts of people is something that I personally have used my force’s official social media accounts for. I have used social media for this purpose several time; for example, I have had CCTV footage of a suspect, which I have been unable to identify and posted it on social networks in order to obtain details on who the suspect could be. I have also been involved in investigations for missing people, where they’ve been deemed to be at a high risk of harm. In these instances, with the permission of their family, I utilised social media in order to obtain information from the public on the whereabouts of the person. Another example of how I have utilised social media in order to assist an investigation is when I attended a high risk domestic incident where by a female had been assaulted by her partner and suffered injuries which constituted Grievous Bodily Harm (GBH). By the time we had arrived, the male had left the address. Following several other fruitless enquiries, the decision was made to publish his name and photograph on social media in an attempt to gain information on his whereabouts. Although the reasons these people needed to be located was different, in all of these examples, social media played a pivotal part in locating these people. However, when publishing personal details on social networks, I myself in these examples and Police forces in general, have to be careful that the use of social media for this purpose does not encroach on the human rights (Human Rights Act 1998) of the suspect they are seeking information on.</w:t>
      </w:r>
    </w:p>
    <w:p w14:paraId="0A59C58B" w14:textId="5198F545" w:rsidR="00FD3673" w:rsidRPr="00FD3673" w:rsidRDefault="00FD3673" w:rsidP="00FD3673">
      <w:pPr>
        <w:rPr>
          <w:rStyle w:val="normaltextrun"/>
          <w:rFonts w:asciiTheme="minorHAnsi" w:hAnsiTheme="minorHAnsi" w:cstheme="minorHAnsi"/>
          <w:sz w:val="24"/>
          <w:szCs w:val="24"/>
          <w:lang w:eastAsia="zh-TW"/>
        </w:rPr>
      </w:pPr>
      <w:r w:rsidRPr="00FD3673">
        <w:rPr>
          <w:rStyle w:val="normaltextrun"/>
          <w:rFonts w:asciiTheme="minorHAnsi" w:hAnsiTheme="minorHAnsi" w:cstheme="minorHAnsi"/>
          <w:color w:val="000000" w:themeColor="text1"/>
          <w:sz w:val="24"/>
          <w:szCs w:val="24"/>
          <w:lang w:eastAsia="zh-TW"/>
        </w:rPr>
        <w:lastRenderedPageBreak/>
        <w:t xml:space="preserve">Even though I’ve used social media for over 15 years, personally and even in a professional capacity in previous jobs, prior to me being able to use my force’s official social media accounts, I was required to complete training on social media, including read the force’s social media Policy. In (2020) Seymour designed the social media </w:t>
      </w:r>
      <w:r w:rsidRPr="00FD3673">
        <w:rPr>
          <w:rStyle w:val="normaltextrun"/>
          <w:rFonts w:asciiTheme="minorHAnsi" w:hAnsiTheme="minorHAnsi" w:cstheme="minorHAnsi"/>
          <w:sz w:val="24"/>
          <w:szCs w:val="24"/>
          <w:lang w:eastAsia="zh-TW"/>
        </w:rPr>
        <w:t>policy to “</w:t>
      </w:r>
      <w:r w:rsidRPr="00FD3673">
        <w:rPr>
          <w:rFonts w:asciiTheme="minorHAnsi" w:hAnsiTheme="minorHAnsi" w:cstheme="minorHAnsi"/>
          <w:sz w:val="24"/>
          <w:szCs w:val="24"/>
        </w:rPr>
        <w:t>provide guidance to Gwent Police users of social media and empower them to use social media safely, effectively and appropriately</w:t>
      </w:r>
      <w:r w:rsidRPr="00FD3673">
        <w:rPr>
          <w:rStyle w:val="normaltextrun"/>
          <w:rFonts w:asciiTheme="minorHAnsi" w:hAnsiTheme="minorHAnsi" w:cstheme="minorHAnsi"/>
          <w:sz w:val="24"/>
          <w:szCs w:val="24"/>
          <w:lang w:eastAsia="zh-TW"/>
        </w:rPr>
        <w:t>”. The force policy aligns with the NPCC’s guidance on the purpose of social media activity, which ensures its use is:</w:t>
      </w:r>
    </w:p>
    <w:p w14:paraId="74063340" w14:textId="77777777" w:rsidR="00FD3673" w:rsidRPr="00FD3673" w:rsidRDefault="00FD3673" w:rsidP="00FD3673">
      <w:pPr>
        <w:rPr>
          <w:rStyle w:val="normaltextrun"/>
          <w:rFonts w:asciiTheme="minorHAnsi" w:hAnsiTheme="minorHAnsi" w:cstheme="minorHAnsi"/>
          <w:sz w:val="24"/>
          <w:szCs w:val="24"/>
          <w:lang w:eastAsia="zh-TW"/>
        </w:rPr>
      </w:pPr>
    </w:p>
    <w:p w14:paraId="30FC1D65" w14:textId="77777777" w:rsidR="00FD3673" w:rsidRPr="00FD3673" w:rsidRDefault="00FD3673" w:rsidP="009567C8">
      <w:pPr>
        <w:pStyle w:val="ListParagraph"/>
        <w:numPr>
          <w:ilvl w:val="0"/>
          <w:numId w:val="8"/>
        </w:numPr>
        <w:overflowPunct/>
        <w:autoSpaceDE/>
        <w:autoSpaceDN/>
        <w:adjustRightInd/>
        <w:spacing w:after="160" w:line="259" w:lineRule="auto"/>
        <w:textAlignment w:val="auto"/>
        <w:rPr>
          <w:rFonts w:asciiTheme="minorHAnsi" w:hAnsiTheme="minorHAnsi" w:cstheme="minorHAnsi"/>
          <w:sz w:val="24"/>
          <w:szCs w:val="24"/>
        </w:rPr>
      </w:pPr>
      <w:r w:rsidRPr="00FD3673">
        <w:rPr>
          <w:rFonts w:asciiTheme="minorHAnsi" w:hAnsiTheme="minorHAnsi" w:cstheme="minorHAnsi"/>
          <w:sz w:val="24"/>
          <w:szCs w:val="24"/>
        </w:rPr>
        <w:t>To realise a strategic and/or operational goal.</w:t>
      </w:r>
    </w:p>
    <w:p w14:paraId="5300727F" w14:textId="77777777" w:rsidR="00FD3673" w:rsidRPr="00FD3673" w:rsidRDefault="00FD3673" w:rsidP="009567C8">
      <w:pPr>
        <w:pStyle w:val="ListParagraph"/>
        <w:numPr>
          <w:ilvl w:val="0"/>
          <w:numId w:val="8"/>
        </w:numPr>
        <w:overflowPunct/>
        <w:autoSpaceDE/>
        <w:autoSpaceDN/>
        <w:adjustRightInd/>
        <w:spacing w:after="160" w:line="259" w:lineRule="auto"/>
        <w:textAlignment w:val="auto"/>
        <w:rPr>
          <w:rFonts w:asciiTheme="minorHAnsi" w:hAnsiTheme="minorHAnsi" w:cstheme="minorHAnsi"/>
          <w:sz w:val="24"/>
          <w:szCs w:val="24"/>
        </w:rPr>
      </w:pPr>
      <w:r w:rsidRPr="00FD3673">
        <w:rPr>
          <w:rFonts w:asciiTheme="minorHAnsi" w:hAnsiTheme="minorHAnsi" w:cstheme="minorHAnsi"/>
          <w:sz w:val="24"/>
          <w:szCs w:val="24"/>
        </w:rPr>
        <w:t>To transform and/or inspire change in the conduct of communities for the greater good.</w:t>
      </w:r>
    </w:p>
    <w:p w14:paraId="533564ED" w14:textId="77777777" w:rsidR="00FD3673" w:rsidRPr="00FD3673" w:rsidRDefault="00FD3673" w:rsidP="009567C8">
      <w:pPr>
        <w:pStyle w:val="ListParagraph"/>
        <w:numPr>
          <w:ilvl w:val="0"/>
          <w:numId w:val="8"/>
        </w:numPr>
        <w:overflowPunct/>
        <w:autoSpaceDE/>
        <w:autoSpaceDN/>
        <w:adjustRightInd/>
        <w:spacing w:after="160" w:line="259" w:lineRule="auto"/>
        <w:textAlignment w:val="auto"/>
        <w:rPr>
          <w:rFonts w:asciiTheme="minorHAnsi" w:hAnsiTheme="minorHAnsi" w:cstheme="minorHAnsi"/>
          <w:sz w:val="24"/>
          <w:szCs w:val="24"/>
          <w:lang w:eastAsia="zh-TW"/>
        </w:rPr>
      </w:pPr>
      <w:r w:rsidRPr="00FD3673">
        <w:rPr>
          <w:rFonts w:asciiTheme="minorHAnsi" w:hAnsiTheme="minorHAnsi" w:cstheme="minorHAnsi"/>
          <w:sz w:val="24"/>
          <w:szCs w:val="24"/>
        </w:rPr>
        <w:t>To build and maintain community confidence and trust in the Police.</w:t>
      </w:r>
    </w:p>
    <w:p w14:paraId="426DBC6D" w14:textId="2CE920A0" w:rsidR="00FD3673" w:rsidRPr="00FD3673" w:rsidRDefault="00FD3673" w:rsidP="00FD3673">
      <w:pPr>
        <w:rPr>
          <w:rStyle w:val="normaltextrun"/>
          <w:rFonts w:asciiTheme="minorHAnsi" w:hAnsiTheme="minorHAnsi" w:cstheme="minorHAnsi"/>
          <w:color w:val="000000" w:themeColor="text1"/>
          <w:sz w:val="24"/>
          <w:szCs w:val="24"/>
          <w:lang w:eastAsia="zh-TW"/>
        </w:rPr>
      </w:pPr>
      <w:r w:rsidRPr="00FD3673">
        <w:rPr>
          <w:rStyle w:val="normaltextrun"/>
          <w:rFonts w:asciiTheme="minorHAnsi" w:hAnsiTheme="minorHAnsi" w:cstheme="minorHAnsi"/>
          <w:color w:val="000000" w:themeColor="text1"/>
          <w:sz w:val="24"/>
          <w:szCs w:val="24"/>
          <w:lang w:eastAsia="zh-TW"/>
        </w:rPr>
        <w:t>(Seymour, 2020)</w:t>
      </w:r>
    </w:p>
    <w:p w14:paraId="06957611" w14:textId="77777777" w:rsidR="00FD3673" w:rsidRPr="00FD3673" w:rsidRDefault="00FD3673" w:rsidP="00FD3673">
      <w:pPr>
        <w:rPr>
          <w:rStyle w:val="normaltextrun"/>
          <w:rFonts w:asciiTheme="minorHAnsi" w:hAnsiTheme="minorHAnsi" w:cstheme="minorHAnsi"/>
          <w:sz w:val="24"/>
          <w:szCs w:val="24"/>
          <w:lang w:eastAsia="zh-TW"/>
        </w:rPr>
      </w:pPr>
    </w:p>
    <w:p w14:paraId="06E283C2" w14:textId="2EDF18C8" w:rsidR="00FD3673" w:rsidRPr="00FD3673" w:rsidRDefault="00FD3673" w:rsidP="00FD3673">
      <w:pPr>
        <w:rPr>
          <w:rStyle w:val="normaltextrun"/>
          <w:rFonts w:asciiTheme="minorHAnsi" w:hAnsiTheme="minorHAnsi" w:cstheme="minorHAnsi"/>
          <w:sz w:val="24"/>
          <w:szCs w:val="24"/>
          <w:lang w:eastAsia="zh-TW"/>
        </w:rPr>
      </w:pPr>
      <w:r w:rsidRPr="00FD3673">
        <w:rPr>
          <w:rStyle w:val="normaltextrun"/>
          <w:rFonts w:asciiTheme="minorHAnsi" w:hAnsiTheme="minorHAnsi" w:cstheme="minorHAnsi"/>
          <w:sz w:val="24"/>
          <w:szCs w:val="24"/>
          <w:lang w:eastAsia="zh-TW"/>
        </w:rPr>
        <w:t xml:space="preserve">As well as operating social media to achieve an operational objective, as previously discussed, I have also used the online networking phenomenon in order to help build and maintain the confidence of the public in the Police service. Whenever there is a spate of crime or anti-social in a particular hotspot, I ensure that any high visibility patrols conducted in these areas are uploaded to social media. By doing this, it shows the public that the Police are aware of the ongoing incidents and are being proactive in the approach to bring to an end the trend. Whilst this promotes proactive policing and evidences to the community that officers are tackling ongoing issues, it also shows the people responsible for these crime/anti-social trends that the Police are taking action and in turn will act as a deterrent for any further incidents. </w:t>
      </w:r>
    </w:p>
    <w:p w14:paraId="3FC689BF" w14:textId="77777777" w:rsidR="00FD3673" w:rsidRPr="00FD3673" w:rsidRDefault="00FD3673" w:rsidP="00FD3673">
      <w:pPr>
        <w:rPr>
          <w:rStyle w:val="normaltextrun"/>
          <w:rFonts w:asciiTheme="minorHAnsi" w:hAnsiTheme="minorHAnsi" w:cstheme="minorHAnsi"/>
          <w:sz w:val="24"/>
          <w:szCs w:val="24"/>
          <w:lang w:eastAsia="zh-TW"/>
        </w:rPr>
      </w:pPr>
    </w:p>
    <w:p w14:paraId="3AE55B01" w14:textId="77777777" w:rsidR="00FD3673" w:rsidRPr="00FD3673" w:rsidRDefault="00FD3673" w:rsidP="00FD3673">
      <w:pPr>
        <w:rPr>
          <w:rStyle w:val="normaltextrun"/>
          <w:rFonts w:asciiTheme="minorHAnsi" w:hAnsiTheme="minorHAnsi" w:cstheme="minorHAnsi"/>
          <w:sz w:val="24"/>
          <w:szCs w:val="24"/>
          <w:lang w:eastAsia="zh-TW"/>
        </w:rPr>
      </w:pPr>
      <w:r w:rsidRPr="00FD3673">
        <w:rPr>
          <w:rStyle w:val="normaltextrun"/>
          <w:rFonts w:asciiTheme="minorHAnsi" w:hAnsiTheme="minorHAnsi" w:cstheme="minorHAnsi"/>
          <w:sz w:val="24"/>
          <w:szCs w:val="24"/>
          <w:lang w:eastAsia="zh-TW"/>
        </w:rPr>
        <w:t>As previously referred to, there are numerous sources that explain the many benefits of social media, which in turn support the reason the Police service have taken to using it as a commonly used method of communication with the communities they serve. However, contrary to this and in conjunction with the number of negative aspects of social media (</w:t>
      </w:r>
      <w:r w:rsidRPr="00FD3673">
        <w:rPr>
          <w:rStyle w:val="normaltextrun"/>
          <w:rFonts w:asciiTheme="minorHAnsi" w:hAnsiTheme="minorHAnsi" w:cstheme="minorHAnsi"/>
          <w:color w:val="000000" w:themeColor="text1"/>
          <w:sz w:val="24"/>
          <w:szCs w:val="24"/>
          <w:lang w:eastAsia="zh-TW"/>
        </w:rPr>
        <w:t xml:space="preserve">Stegner, 2002) which </w:t>
      </w:r>
      <w:r w:rsidRPr="00FD3673">
        <w:rPr>
          <w:rStyle w:val="normaltextrun"/>
          <w:rFonts w:asciiTheme="minorHAnsi" w:hAnsiTheme="minorHAnsi" w:cstheme="minorHAnsi"/>
          <w:sz w:val="24"/>
          <w:szCs w:val="24"/>
          <w:lang w:eastAsia="zh-TW"/>
        </w:rPr>
        <w:t>have been identified previously in this essay</w:t>
      </w:r>
      <w:r w:rsidRPr="00FD3673">
        <w:rPr>
          <w:rStyle w:val="normaltextrun"/>
          <w:rFonts w:asciiTheme="minorHAnsi" w:hAnsiTheme="minorHAnsi" w:cstheme="minorHAnsi"/>
          <w:color w:val="000000" w:themeColor="text1"/>
          <w:sz w:val="24"/>
          <w:szCs w:val="24"/>
          <w:lang w:eastAsia="zh-TW"/>
        </w:rPr>
        <w:t>, Avbarefe and Murugan (2022)</w:t>
      </w:r>
      <w:r w:rsidRPr="00FD3673">
        <w:rPr>
          <w:rStyle w:val="normaltextrun"/>
          <w:rFonts w:asciiTheme="minorHAnsi" w:hAnsiTheme="minorHAnsi" w:cstheme="minorHAnsi"/>
          <w:sz w:val="24"/>
          <w:szCs w:val="24"/>
          <w:lang w:eastAsia="zh-TW"/>
        </w:rPr>
        <w:t xml:space="preserve"> also state there are many negative aspects of social media that impact every facet of life; from business to socially.</w:t>
      </w:r>
    </w:p>
    <w:p w14:paraId="0BE111AE" w14:textId="43389342" w:rsidR="00FD3673" w:rsidRPr="00FD3673" w:rsidRDefault="00FD3673" w:rsidP="00FD3673">
      <w:pPr>
        <w:rPr>
          <w:rStyle w:val="normaltextrun"/>
          <w:rFonts w:asciiTheme="minorHAnsi" w:hAnsiTheme="minorHAnsi" w:cstheme="minorHAnsi"/>
          <w:color w:val="000000" w:themeColor="text1"/>
          <w:sz w:val="24"/>
          <w:szCs w:val="24"/>
          <w:lang w:eastAsia="zh-TW"/>
        </w:rPr>
      </w:pPr>
      <w:r w:rsidRPr="00FD3673">
        <w:rPr>
          <w:rStyle w:val="normaltextrun"/>
          <w:rFonts w:asciiTheme="minorHAnsi" w:hAnsiTheme="minorHAnsi" w:cstheme="minorHAnsi"/>
          <w:sz w:val="24"/>
          <w:szCs w:val="24"/>
          <w:lang w:eastAsia="zh-TW"/>
        </w:rPr>
        <w:t xml:space="preserve">For example, despite </w:t>
      </w:r>
      <w:r w:rsidRPr="00FD3673">
        <w:rPr>
          <w:rStyle w:val="normaltextrun"/>
          <w:rFonts w:asciiTheme="minorHAnsi" w:hAnsiTheme="minorHAnsi" w:cstheme="minorHAnsi"/>
          <w:color w:val="000000" w:themeColor="text1"/>
          <w:sz w:val="24"/>
          <w:szCs w:val="24"/>
          <w:lang w:eastAsia="zh-TW"/>
        </w:rPr>
        <w:t xml:space="preserve">Ruddell and Jones (2013) and College of Policing (2021c) stating that Police communication with the public is vital in creating and maintaining rapport, creating trust and encouraging those whom are vulnerable and/or at risk of harm to report any incidents; communication through </w:t>
      </w:r>
      <w:r w:rsidRPr="00FD3673">
        <w:rPr>
          <w:rFonts w:asciiTheme="minorHAnsi" w:hAnsiTheme="minorHAnsi" w:cstheme="minorHAnsi"/>
          <w:sz w:val="24"/>
          <w:szCs w:val="24"/>
        </w:rPr>
        <w:t xml:space="preserve">social media does not come without its risks. As its concept promotes freedom of speech (Gavinn, 2022), millions of users worldwide are able to post and send their opinion on a topic to any other person or organisation that uses the respective network. In relation to policing, this means that social media users can send negative comments to and about the Police on a social network. These negative comments can be damaging and can influence the thoughts and opinions of others, which may work against the Police’s purpose of its social media activity and create a lack of confidence in the service (Siddiqui and Singh, 2016). </w:t>
      </w:r>
      <w:r w:rsidRPr="00FD3673">
        <w:rPr>
          <w:rStyle w:val="normaltextrun"/>
          <w:rFonts w:asciiTheme="minorHAnsi" w:hAnsiTheme="minorHAnsi" w:cstheme="minorHAnsi"/>
          <w:color w:val="000000" w:themeColor="text1"/>
          <w:sz w:val="24"/>
          <w:szCs w:val="24"/>
          <w:lang w:eastAsia="zh-TW"/>
        </w:rPr>
        <w:t xml:space="preserve"> </w:t>
      </w:r>
    </w:p>
    <w:p w14:paraId="6C7610E2" w14:textId="77777777" w:rsidR="00FD3673" w:rsidRPr="00FD3673" w:rsidRDefault="00FD3673" w:rsidP="00FD3673">
      <w:pPr>
        <w:rPr>
          <w:rStyle w:val="normaltextrun"/>
          <w:rFonts w:asciiTheme="minorHAnsi" w:hAnsiTheme="minorHAnsi" w:cstheme="minorHAnsi"/>
          <w:color w:val="000000" w:themeColor="text1"/>
          <w:sz w:val="24"/>
          <w:szCs w:val="24"/>
          <w:lang w:eastAsia="zh-TW"/>
        </w:rPr>
      </w:pPr>
    </w:p>
    <w:p w14:paraId="546FEB4B" w14:textId="08729A01" w:rsidR="00FD3673" w:rsidRPr="00FD3673" w:rsidRDefault="00FD3673" w:rsidP="00FD3673">
      <w:pPr>
        <w:rPr>
          <w:rStyle w:val="normaltextrun"/>
          <w:rFonts w:asciiTheme="minorHAnsi" w:hAnsiTheme="minorHAnsi" w:cstheme="minorHAnsi"/>
          <w:sz w:val="24"/>
          <w:szCs w:val="24"/>
          <w:lang w:eastAsia="zh-TW"/>
        </w:rPr>
      </w:pPr>
      <w:r w:rsidRPr="00FD3673">
        <w:rPr>
          <w:rStyle w:val="normaltextrun"/>
          <w:rFonts w:asciiTheme="minorHAnsi" w:hAnsiTheme="minorHAnsi" w:cstheme="minorHAnsi"/>
          <w:sz w:val="24"/>
          <w:szCs w:val="24"/>
          <w:lang w:eastAsia="zh-TW"/>
        </w:rPr>
        <w:t xml:space="preserve">With social media becoming the leading output for news outlets throughout the world, it can sometimes be difficult to establish what news is real and what isn’t (Marrone, 2020); </w:t>
      </w:r>
      <w:r w:rsidRPr="00FD3673">
        <w:rPr>
          <w:rStyle w:val="normaltextrun"/>
          <w:rFonts w:asciiTheme="minorHAnsi" w:hAnsiTheme="minorHAnsi" w:cstheme="minorHAnsi"/>
          <w:sz w:val="24"/>
          <w:szCs w:val="24"/>
          <w:lang w:eastAsia="zh-TW"/>
        </w:rPr>
        <w:lastRenderedPageBreak/>
        <w:t>(DiSilvestro 2022); (Carrasco-Farré, 2022). As previously explained, I’ve used social media for well over a decade and have recognised what Suciu (2019) and Auxier (2020) say, that many social media users believe all what they see and read on the networking sites. Earlier this year I experienced another negative characteristic of social media, where I was involved in an incident where a video was posted online of me and my colleagues dealing with a member of the public. This video was cropped to portray a certain agenda and was done so to manipulate the situation and to enrage those on social media whom are anti-police. The person that edited the video achieved what they set out to as hundreds of people that watched the video took it on it’s merits and believed that the actions taken by my colleagues and I were what the video editor wanted them to believe they were, without the context of the entire incident.</w:t>
      </w:r>
    </w:p>
    <w:p w14:paraId="2F8ABB0E" w14:textId="77777777" w:rsidR="00FD3673" w:rsidRPr="00FD3673" w:rsidRDefault="00FD3673" w:rsidP="00FD3673">
      <w:pPr>
        <w:rPr>
          <w:rStyle w:val="normaltextrun"/>
          <w:rFonts w:asciiTheme="minorHAnsi" w:hAnsiTheme="minorHAnsi" w:cstheme="minorHAnsi"/>
          <w:sz w:val="24"/>
          <w:szCs w:val="24"/>
          <w:lang w:eastAsia="zh-TW"/>
        </w:rPr>
      </w:pPr>
    </w:p>
    <w:p w14:paraId="64A28718" w14:textId="66920174" w:rsidR="00FD3673" w:rsidRPr="00FD3673" w:rsidRDefault="00FD3673" w:rsidP="00FD3673">
      <w:pPr>
        <w:rPr>
          <w:rFonts w:asciiTheme="minorHAnsi" w:hAnsiTheme="minorHAnsi" w:cstheme="minorHAnsi"/>
          <w:sz w:val="24"/>
          <w:szCs w:val="24"/>
        </w:rPr>
      </w:pPr>
      <w:r w:rsidRPr="00FD3673">
        <w:rPr>
          <w:rStyle w:val="normaltextrun"/>
          <w:rFonts w:asciiTheme="minorHAnsi" w:hAnsiTheme="minorHAnsi" w:cstheme="minorHAnsi"/>
          <w:color w:val="000000" w:themeColor="text1"/>
          <w:sz w:val="24"/>
          <w:szCs w:val="24"/>
          <w:lang w:eastAsia="zh-TW"/>
        </w:rPr>
        <w:t xml:space="preserve">Another downside to social media and in particular, to police forces relying on online networking to communicate with their communities, is not everyone has social media. With </w:t>
      </w:r>
      <w:r w:rsidRPr="00FD3673">
        <w:rPr>
          <w:rFonts w:asciiTheme="minorHAnsi" w:hAnsiTheme="minorHAnsi" w:cstheme="minorHAnsi"/>
          <w:sz w:val="24"/>
          <w:szCs w:val="24"/>
        </w:rPr>
        <w:t xml:space="preserve">Chaffey (2022) declaring </w:t>
      </w:r>
      <w:r w:rsidRPr="00FD3673">
        <w:rPr>
          <w:rStyle w:val="normaltextrun"/>
          <w:rFonts w:asciiTheme="minorHAnsi" w:hAnsiTheme="minorHAnsi" w:cstheme="minorHAnsi"/>
          <w:color w:val="000000" w:themeColor="text1"/>
          <w:sz w:val="24"/>
          <w:szCs w:val="24"/>
          <w:lang w:eastAsia="zh-TW"/>
        </w:rPr>
        <w:t xml:space="preserve">that at least fifty percent of the worldwide population use social media, sequentially means that there is nearly half of the world’s population that will not be privy to the information shared on the networks. This is an issue that I have experienced in my time working within Neighbourhood Policing (NPT). Whilst working in NPT, as a team we would conduct several community meetings and coffee mornings to engage with the community and establish problems that its members had that they wanted the Police to prioritise in solving. Once these priorities were established, the methods to solve the problems had to be decided. Once these methods were in place, I would post the steps taken by the Police to solve the problems on social media. This was done in order to promote our pro-active policing and to evidence to the community that as a service we were listening to them and working to resolve their problems. Whilst social media is a great tool for this, as it is engaging and helps build and maintain public confidence; the majority of the attendees at the meetings where the community problems were actually established were older in age and did not have access to social media. This meant that despite regularly updating the social networking sites of the pro-active work based on the concerns of the community, the majority of people that these problems affected, did not see the updates. This was brought to my attention in the following monthly meetings, when the members of the community had expressed displeasure as they didn’t think any work was being done to resolve their issues. I explained the problem solving methods that had been put in place and all updates were regularly being published on Twitter and Facebook in particular. Many of the attendees of the meetings made me aware that they do not use social media and therefore weren’t aware of the ongoing work being conducted to resolve the problems. As a result of this other methods had to be thought of and brought into practice to update the community about ongoing police work to tackle the issues that matter to them, alongside continuing updating social media as it’s a wide reaching means of instant communication </w:t>
      </w:r>
      <w:r w:rsidRPr="00FD3673">
        <w:rPr>
          <w:rFonts w:asciiTheme="minorHAnsi" w:hAnsiTheme="minorHAnsi" w:cstheme="minorHAnsi"/>
          <w:sz w:val="24"/>
          <w:szCs w:val="24"/>
        </w:rPr>
        <w:t xml:space="preserve">(Hudson, 2020) that, as stated above, can act as a deterrent for </w:t>
      </w:r>
      <w:r w:rsidRPr="00FD3673">
        <w:rPr>
          <w:rStyle w:val="normaltextrun"/>
          <w:rFonts w:asciiTheme="minorHAnsi" w:hAnsiTheme="minorHAnsi" w:cstheme="minorHAnsi"/>
          <w:sz w:val="24"/>
          <w:szCs w:val="24"/>
          <w:lang w:eastAsia="zh-TW"/>
        </w:rPr>
        <w:t>any further incidents</w:t>
      </w:r>
      <w:r w:rsidRPr="00FD3673">
        <w:rPr>
          <w:rFonts w:asciiTheme="minorHAnsi" w:hAnsiTheme="minorHAnsi" w:cstheme="minorHAnsi"/>
          <w:sz w:val="24"/>
          <w:szCs w:val="24"/>
        </w:rPr>
        <w:t xml:space="preserve"> and be crucial in gaining and maintaining public confidence.</w:t>
      </w:r>
    </w:p>
    <w:p w14:paraId="0A4EA785" w14:textId="77777777" w:rsidR="00FD3673" w:rsidRPr="00FD3673" w:rsidRDefault="00FD3673" w:rsidP="00FD3673">
      <w:pPr>
        <w:rPr>
          <w:rStyle w:val="normaltextrun"/>
          <w:rFonts w:asciiTheme="minorHAnsi" w:hAnsiTheme="minorHAnsi" w:cstheme="minorHAnsi"/>
          <w:color w:val="000000" w:themeColor="text1"/>
          <w:sz w:val="24"/>
          <w:szCs w:val="24"/>
          <w:lang w:eastAsia="zh-TW"/>
        </w:rPr>
      </w:pPr>
    </w:p>
    <w:p w14:paraId="4A257E4F" w14:textId="7836E5BE" w:rsidR="00FD3673" w:rsidRPr="00FD3673" w:rsidRDefault="00FD3673" w:rsidP="00FD3673">
      <w:pPr>
        <w:rPr>
          <w:rStyle w:val="normaltextrun"/>
          <w:rFonts w:asciiTheme="minorHAnsi" w:hAnsiTheme="minorHAnsi" w:cstheme="minorHAnsi"/>
          <w:color w:val="000000" w:themeColor="text1"/>
          <w:sz w:val="24"/>
          <w:szCs w:val="24"/>
          <w:lang w:eastAsia="zh-TW"/>
        </w:rPr>
      </w:pPr>
      <w:r w:rsidRPr="00FD3673">
        <w:rPr>
          <w:rFonts w:asciiTheme="minorHAnsi" w:hAnsiTheme="minorHAnsi" w:cstheme="minorHAnsi"/>
          <w:sz w:val="24"/>
          <w:szCs w:val="24"/>
        </w:rPr>
        <w:t>Many articles explain that since the inception of social media in the mainstream, it has revolutionised interaction between people, as well as communication between organisations and their customers (</w:t>
      </w:r>
      <w:r w:rsidRPr="00FD3673">
        <w:rPr>
          <w:rStyle w:val="normaltextrun"/>
          <w:rFonts w:asciiTheme="minorHAnsi" w:hAnsiTheme="minorHAnsi" w:cstheme="minorHAnsi"/>
          <w:color w:val="000000" w:themeColor="text1"/>
          <w:sz w:val="24"/>
          <w:szCs w:val="24"/>
          <w:lang w:eastAsia="zh-TW"/>
        </w:rPr>
        <w:t>Dean, 2021)</w:t>
      </w:r>
      <w:r w:rsidRPr="00FD3673">
        <w:rPr>
          <w:rFonts w:asciiTheme="minorHAnsi" w:hAnsiTheme="minorHAnsi" w:cstheme="minorHAnsi"/>
          <w:sz w:val="24"/>
          <w:szCs w:val="24"/>
        </w:rPr>
        <w:t xml:space="preserve">; (Lawler, 2018); </w:t>
      </w:r>
      <w:r w:rsidRPr="00FD3673">
        <w:rPr>
          <w:rStyle w:val="normaltextrun"/>
          <w:rFonts w:asciiTheme="minorHAnsi" w:hAnsiTheme="minorHAnsi" w:cstheme="minorHAnsi"/>
          <w:color w:val="000000" w:themeColor="text1"/>
          <w:sz w:val="24"/>
          <w:szCs w:val="24"/>
          <w:lang w:eastAsia="zh-TW"/>
        </w:rPr>
        <w:t xml:space="preserve">(Martin, 2018). </w:t>
      </w:r>
      <w:r w:rsidRPr="00FD3673">
        <w:rPr>
          <w:rFonts w:asciiTheme="minorHAnsi" w:hAnsiTheme="minorHAnsi" w:cstheme="minorHAnsi"/>
          <w:sz w:val="24"/>
          <w:szCs w:val="24"/>
        </w:rPr>
        <w:t xml:space="preserve">Social media continues to grow and play substantial role in the daily lives of billions worldwide (Chaffey, 2022). It has become such an established part of modern day human life that organisations </w:t>
      </w:r>
      <w:r w:rsidRPr="00FD3673">
        <w:rPr>
          <w:rFonts w:asciiTheme="minorHAnsi" w:hAnsiTheme="minorHAnsi" w:cstheme="minorHAnsi"/>
          <w:sz w:val="24"/>
          <w:szCs w:val="24"/>
        </w:rPr>
        <w:lastRenderedPageBreak/>
        <w:t xml:space="preserve">such as the Police service have made strides in utilising the networking platforms to communicate with their communities and to promote their work. This essay has explored the world of social media, in particular it’s use within policing. Within my time working in the Police service, I have used social media for multiple reasons, including </w:t>
      </w:r>
      <w:r w:rsidRPr="00FD3673">
        <w:rPr>
          <w:rStyle w:val="normaltextrun"/>
          <w:rFonts w:asciiTheme="minorHAnsi" w:hAnsiTheme="minorHAnsi" w:cstheme="minorHAnsi"/>
          <w:color w:val="000000" w:themeColor="text1"/>
          <w:sz w:val="24"/>
          <w:szCs w:val="24"/>
          <w:lang w:eastAsia="zh-TW"/>
        </w:rPr>
        <w:t xml:space="preserve">engaging with the community and promoting policing initiatives. </w:t>
      </w:r>
      <w:r w:rsidRPr="00FD3673">
        <w:rPr>
          <w:rFonts w:asciiTheme="minorHAnsi" w:hAnsiTheme="minorHAnsi" w:cstheme="minorHAnsi"/>
          <w:sz w:val="24"/>
          <w:szCs w:val="24"/>
        </w:rPr>
        <w:t xml:space="preserve">Within this essay I have critically </w:t>
      </w:r>
      <w:r w:rsidRPr="00FD3673">
        <w:rPr>
          <w:rStyle w:val="normaltextrun"/>
          <w:rFonts w:asciiTheme="minorHAnsi" w:hAnsiTheme="minorHAnsi" w:cstheme="minorHAnsi"/>
          <w:color w:val="000000" w:themeColor="text1"/>
          <w:sz w:val="24"/>
          <w:szCs w:val="24"/>
          <w:lang w:eastAsia="zh-TW"/>
        </w:rPr>
        <w:t>evaluated my experience using of social media as a member of the Police service. By doing this, I have identified the benefits I have found of using social media in a policing capacity, as well as the negative aspects of the use of social media. From this evaluation I have come to the conclusion that if used correctly and for the appropriate purposes, there is definitely a place for social media within modern day policing which can result in assisting to build and maintain trust from the public, as well as promoting policing initiatives.</w:t>
      </w:r>
    </w:p>
    <w:p w14:paraId="6D18AC2C" w14:textId="77777777" w:rsidR="00FD3673" w:rsidRPr="00FD3673" w:rsidRDefault="00FD3673" w:rsidP="00FD3673">
      <w:pPr>
        <w:rPr>
          <w:rStyle w:val="normaltextrun"/>
          <w:rFonts w:asciiTheme="minorHAnsi" w:hAnsiTheme="minorHAnsi" w:cstheme="minorHAnsi"/>
          <w:color w:val="000000" w:themeColor="text1"/>
          <w:sz w:val="24"/>
          <w:szCs w:val="24"/>
          <w:lang w:eastAsia="zh-TW"/>
        </w:rPr>
      </w:pPr>
    </w:p>
    <w:p w14:paraId="1B6B6755" w14:textId="77777777" w:rsidR="00FD3673" w:rsidRPr="00FD3673" w:rsidRDefault="00FD3673" w:rsidP="00FD3673">
      <w:pPr>
        <w:rPr>
          <w:rStyle w:val="normaltextrun"/>
          <w:rFonts w:asciiTheme="minorHAnsi" w:hAnsiTheme="minorHAnsi" w:cstheme="minorHAnsi"/>
          <w:b/>
          <w:bCs/>
          <w:color w:val="000000" w:themeColor="text1"/>
          <w:sz w:val="24"/>
          <w:szCs w:val="24"/>
          <w:lang w:eastAsia="zh-TW"/>
        </w:rPr>
      </w:pPr>
      <w:r w:rsidRPr="00FD3673">
        <w:rPr>
          <w:rStyle w:val="normaltextrun"/>
          <w:rFonts w:asciiTheme="minorHAnsi" w:hAnsiTheme="minorHAnsi" w:cstheme="minorHAnsi"/>
          <w:b/>
          <w:bCs/>
          <w:color w:val="000000" w:themeColor="text1"/>
          <w:sz w:val="24"/>
          <w:szCs w:val="24"/>
          <w:lang w:eastAsia="zh-TW"/>
        </w:rPr>
        <w:t>Word Count: 2323</w:t>
      </w:r>
    </w:p>
    <w:p w14:paraId="58ECD1AB" w14:textId="77777777" w:rsidR="008B28E7" w:rsidRPr="00FD3673" w:rsidRDefault="008B28E7" w:rsidP="00340E9A">
      <w:pPr>
        <w:ind w:right="237"/>
        <w:jc w:val="both"/>
        <w:rPr>
          <w:rFonts w:asciiTheme="minorHAnsi" w:hAnsiTheme="minorHAnsi" w:cstheme="minorHAnsi"/>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6A7A34F7">
      <w:pPr>
        <w:ind w:right="237"/>
        <w:jc w:val="both"/>
        <w:rPr>
          <w:b/>
          <w:bCs/>
          <w:sz w:val="24"/>
          <w:szCs w:val="24"/>
        </w:rPr>
      </w:pPr>
    </w:p>
    <w:p w14:paraId="3B3526AE" w14:textId="77777777" w:rsidR="00025650" w:rsidRDefault="00025650" w:rsidP="00340E9A">
      <w:pPr>
        <w:ind w:right="237"/>
      </w:pPr>
      <w:r>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DBA0C55" w14:textId="77777777" w:rsidR="00FD3673" w:rsidRDefault="00FD3673" w:rsidP="00FD3673">
      <w:pPr>
        <w:rPr>
          <w:rStyle w:val="normaltextrun"/>
          <w:rFonts w:asciiTheme="minorHAnsi" w:hAnsiTheme="minorHAnsi" w:cstheme="minorHAnsi"/>
          <w:color w:val="000000" w:themeColor="text1"/>
          <w:sz w:val="24"/>
          <w:szCs w:val="24"/>
        </w:rPr>
      </w:pPr>
      <w:r w:rsidRPr="00FD3673">
        <w:rPr>
          <w:rFonts w:asciiTheme="minorHAnsi" w:hAnsiTheme="minorHAnsi" w:cstheme="minorHAnsi"/>
          <w:sz w:val="24"/>
          <w:szCs w:val="24"/>
        </w:rPr>
        <w:t>There are an abundance of different leadership styles that those who manage and mentor people can utilise in order to get the best out of those that work under them (MicroMentor, 2022); (Lee, 2021); (Cherry, 2021a). Despite being in my final year of probation in my policing career, there have been several occasions where I have had to adopt a style of leadership. This essay will consist of a critical evaluation of my leadership style, also evidencing the</w:t>
      </w:r>
      <w:r w:rsidRPr="00FD3673">
        <w:rPr>
          <w:rStyle w:val="normaltextrun"/>
          <w:rFonts w:asciiTheme="minorHAnsi" w:hAnsiTheme="minorHAnsi" w:cstheme="minorHAnsi"/>
          <w:color w:val="000000" w:themeColor="text1"/>
          <w:sz w:val="24"/>
          <w:szCs w:val="24"/>
        </w:rPr>
        <w:t xml:space="preserve"> flexibility in my leadership approach. Throughout my policing career, I have had to change and develop the way I lead in order to successfully deal with a range of operational policing situations. In this essay I will analyse the particular strategies I have developed in order to deal with these situations successfully.</w:t>
      </w:r>
    </w:p>
    <w:p w14:paraId="65781BA0" w14:textId="77777777" w:rsidR="00FD3673" w:rsidRPr="00FD3673" w:rsidRDefault="00FD3673" w:rsidP="00FD3673">
      <w:pPr>
        <w:rPr>
          <w:rStyle w:val="normaltextrun"/>
          <w:rFonts w:asciiTheme="minorHAnsi" w:hAnsiTheme="minorHAnsi" w:cstheme="minorHAnsi"/>
          <w:color w:val="000000" w:themeColor="text1"/>
          <w:sz w:val="24"/>
          <w:szCs w:val="24"/>
        </w:rPr>
      </w:pPr>
    </w:p>
    <w:p w14:paraId="4BC8C7FA" w14:textId="77777777" w:rsidR="00FD3673" w:rsidRPr="00FD3673" w:rsidRDefault="00FD3673" w:rsidP="00FD3673">
      <w:pPr>
        <w:rPr>
          <w:rStyle w:val="normaltextrun"/>
          <w:rFonts w:asciiTheme="minorHAnsi" w:hAnsiTheme="minorHAnsi" w:cstheme="minorHAnsi"/>
          <w:color w:val="000000" w:themeColor="text1"/>
          <w:sz w:val="24"/>
          <w:szCs w:val="24"/>
        </w:rPr>
      </w:pPr>
      <w:r w:rsidRPr="00FD3673">
        <w:rPr>
          <w:rStyle w:val="normaltextrun"/>
          <w:rFonts w:asciiTheme="minorHAnsi" w:hAnsiTheme="minorHAnsi" w:cstheme="minorHAnsi"/>
          <w:color w:val="000000" w:themeColor="text1"/>
          <w:sz w:val="24"/>
          <w:szCs w:val="24"/>
        </w:rPr>
        <w:t xml:space="preserve">Growing up I was an avid football fan. Following football, I was always fascinated with how managers motivated and guided their teams to victory. Arguably the most decorated manager in football history is Sir Alex Ferguson (Sunderland, 2012), who, as their manager, transformed Manchester United from the depths of mediocrity (Okwonga, 2013) to one of the most successful teams in history, winning 13 league titles and a plethora of other trophies during his reign (Kenmare, 2020). What specifically captivated me was how someone could posses what seemed to be multiple approaches of leadership, poles apart from the others. One approach Sir Alex Ferguson was well renowned for was the “hair dryer treatment” (Byfield, 2022). This term was made famous by the Manchester United manager and is a technique used as a method of motivating the players, by angrily reprimanding them if he wasn’t happy with their performance (Lawless, 2021). However, many players that played under him, speak of his softer, more personable side; with some praising his </w:t>
      </w:r>
      <w:r w:rsidRPr="00FD3673">
        <w:rPr>
          <w:rStyle w:val="normaltextrun"/>
          <w:rFonts w:asciiTheme="minorHAnsi" w:hAnsiTheme="minorHAnsi" w:cstheme="minorHAnsi"/>
          <w:color w:val="000000" w:themeColor="text1"/>
          <w:sz w:val="24"/>
          <w:szCs w:val="24"/>
        </w:rPr>
        <w:lastRenderedPageBreak/>
        <w:t xml:space="preserve">humorous side, and some even comparing him to a father figure (Planet Football, 2018). This showed me that a good leader can adapt depending on the situation and is an area of team dynamics that I have continued to be interested in through into my working life. </w:t>
      </w:r>
    </w:p>
    <w:p w14:paraId="70ACAF83" w14:textId="77777777" w:rsidR="00FD3673" w:rsidRPr="00FD3673" w:rsidRDefault="00FD3673" w:rsidP="00FD3673">
      <w:pPr>
        <w:rPr>
          <w:rStyle w:val="normaltextrun"/>
          <w:rFonts w:asciiTheme="minorHAnsi" w:hAnsiTheme="minorHAnsi" w:cstheme="minorHAnsi"/>
          <w:color w:val="000000" w:themeColor="text1"/>
          <w:sz w:val="24"/>
          <w:szCs w:val="24"/>
        </w:rPr>
      </w:pPr>
      <w:r w:rsidRPr="00FD3673">
        <w:rPr>
          <w:rStyle w:val="normaltextrun"/>
          <w:rFonts w:asciiTheme="minorHAnsi" w:hAnsiTheme="minorHAnsi" w:cstheme="minorHAnsi"/>
          <w:color w:val="000000" w:themeColor="text1"/>
          <w:sz w:val="24"/>
          <w:szCs w:val="24"/>
        </w:rPr>
        <w:t>In a role I undertook prior to joining the Police, I was part of a team, lead by a relaxed and friendly team leader; whom I am still good friends with today. However, he wasn’t the best manager and our monthly statistics showed we were consistently one of the lowest performing teams. I referred to him as a manager and not a leader as a leader is defined as someone who “</w:t>
      </w:r>
      <w:r w:rsidRPr="00FD3673">
        <w:rPr>
          <w:rStyle w:val="tweetquote"/>
          <w:rFonts w:asciiTheme="minorHAnsi" w:hAnsiTheme="minorHAnsi" w:cstheme="minorHAnsi"/>
          <w:color w:val="333333"/>
          <w:sz w:val="24"/>
          <w:szCs w:val="24"/>
          <w:shd w:val="clear" w:color="auto" w:fill="FCFCFC"/>
        </w:rPr>
        <w:t>has</w:t>
      </w:r>
      <w:r w:rsidRPr="00FD3673">
        <w:rPr>
          <w:rStyle w:val="tweetquote"/>
          <w:rFonts w:asciiTheme="minorHAnsi" w:hAnsiTheme="minorHAnsi" w:cstheme="minorHAnsi"/>
          <w:color w:val="333333"/>
          <w:sz w:val="24"/>
          <w:szCs w:val="24"/>
        </w:rPr>
        <w:t xml:space="preserve"> influence, which maximises the efforts of others, towards the achievement of a goal” (Kruse, 2013); </w:t>
      </w:r>
      <w:r w:rsidRPr="00FD3673">
        <w:rPr>
          <w:rStyle w:val="normaltextrun"/>
          <w:rFonts w:asciiTheme="minorHAnsi" w:hAnsiTheme="minorHAnsi" w:cstheme="minorHAnsi"/>
          <w:color w:val="000000" w:themeColor="text1"/>
          <w:sz w:val="24"/>
          <w:szCs w:val="24"/>
        </w:rPr>
        <w:t>(Waters, 2021), and he didn’t do that. My manager moved into another role within the company and I got asked to take his place in a temporary capacity with the view of making it a permanent role, as they saw “leadership potential” in me. Prior to this I wasn’t consciously acting in a manner I would have associated with a leader so was somewhat surprised hearing this was a trait I had displayed unknowingly. This coincides with Thomas Carlyle’s “Great Man Theory” notion (Janse, 2019).</w:t>
      </w:r>
    </w:p>
    <w:p w14:paraId="2BD631CC" w14:textId="77777777" w:rsidR="00FD3673" w:rsidRDefault="00FD3673" w:rsidP="00FD3673">
      <w:pPr>
        <w:rPr>
          <w:rStyle w:val="normaltextrun"/>
          <w:rFonts w:asciiTheme="minorHAnsi" w:hAnsiTheme="minorHAnsi" w:cstheme="minorHAnsi"/>
          <w:color w:val="000000" w:themeColor="text1"/>
          <w:sz w:val="24"/>
          <w:szCs w:val="24"/>
        </w:rPr>
      </w:pPr>
      <w:r w:rsidRPr="00FD3673">
        <w:rPr>
          <w:rStyle w:val="normaltextrun"/>
          <w:rFonts w:asciiTheme="minorHAnsi" w:hAnsiTheme="minorHAnsi" w:cstheme="minorHAnsi"/>
          <w:color w:val="000000" w:themeColor="text1"/>
          <w:sz w:val="24"/>
          <w:szCs w:val="24"/>
        </w:rPr>
        <w:t xml:space="preserve">Thomas Carlyle developed the “Great Man Theory” which states that leadership qualities are natural and are not attributes that are developed and honed (Cherry, 2019); (Spector, 2015); (Khan, Nawaz and Khan, 2016). This theory believes that those who are great leaders possess attributes that people that aren’t leaders aren’t accustomed to (Janse, 2019). However, this is a theory that is widely argued against and (Cherry, 2020b) state that if this theory were to be true then all those that pose leadership characteristics would become leaders in their respective fields; and this is not the case. There are many other theories in circulation which oppose Carlyle’s theory. In their research, Cherry (2019) also identifies the “Trait Theory” and states that leadership styles are influenced by a person’s personality. Personality traits themselves are characteristics that can change and develop over time (Roberts and Mroczek, 2008). The concept that good leadership qualities are created and developed rather than born within individuals is also argued by Amanchukwu, Stanley and Ololube (2015), with them stating that high level leadership is not only comprised of personality traits, but also experience and knowledge. Whereas Asana (2021) identifies the qualities of “Situational Leadership”, which in my opinion should apply to all those in a leadership role. It advises that a situational leader adapts to the needs and skills of those within the team and they are able to modify their leadership style dependant on the situation. From research and personal experience, good leadership qualities are a combination of all these theories. </w:t>
      </w:r>
    </w:p>
    <w:p w14:paraId="534126AA" w14:textId="77777777" w:rsidR="00FD3673" w:rsidRPr="00FD3673" w:rsidRDefault="00FD3673" w:rsidP="00FD3673">
      <w:pPr>
        <w:rPr>
          <w:rFonts w:asciiTheme="minorHAnsi" w:hAnsiTheme="minorHAnsi" w:cstheme="minorHAnsi"/>
          <w:color w:val="000000" w:themeColor="text1"/>
          <w:sz w:val="24"/>
          <w:szCs w:val="24"/>
        </w:rPr>
      </w:pPr>
    </w:p>
    <w:p w14:paraId="05753382" w14:textId="77777777" w:rsidR="00FD3673" w:rsidRDefault="00FD3673" w:rsidP="00FD3673">
      <w:pPr>
        <w:rPr>
          <w:rFonts w:asciiTheme="minorHAnsi" w:hAnsiTheme="minorHAnsi" w:cstheme="minorHAnsi"/>
          <w:color w:val="2E2E2E"/>
          <w:sz w:val="24"/>
          <w:szCs w:val="24"/>
        </w:rPr>
      </w:pPr>
      <w:r w:rsidRPr="00FD3673">
        <w:rPr>
          <w:rFonts w:asciiTheme="minorHAnsi" w:hAnsiTheme="minorHAnsi" w:cstheme="minorHAnsi"/>
          <w:sz w:val="24"/>
          <w:szCs w:val="24"/>
          <w:shd w:val="clear" w:color="auto" w:fill="FFFFFF"/>
        </w:rPr>
        <w:t xml:space="preserve">As previously discussed in earlier essays, as one of the more experienced officers on my shift, and my leadership characteristics being identified, I have been given the opportunity to step into a more managerial role by stepping into the role of my Sergeant when he is absent from work, as well as tutoring new student officers. These responsibilities have enabled me to utilise and enhance the leadership skills I have. </w:t>
      </w:r>
      <w:r w:rsidRPr="00FD3673">
        <w:rPr>
          <w:rStyle w:val="normaltextrun"/>
          <w:rFonts w:asciiTheme="minorHAnsi" w:hAnsiTheme="minorHAnsi" w:cstheme="minorHAnsi"/>
          <w:color w:val="000000" w:themeColor="text1"/>
          <w:sz w:val="24"/>
          <w:szCs w:val="24"/>
        </w:rPr>
        <w:t xml:space="preserve">Far too often in jobs I’ve had, past and present, I’ve experienced leaders that act as if their eyes are shut, and ears are closed and only care about what needs doing and the deadline it needs doing by. This </w:t>
      </w:r>
      <w:r w:rsidRPr="00FD3673">
        <w:rPr>
          <w:rFonts w:asciiTheme="minorHAnsi" w:hAnsiTheme="minorHAnsi" w:cstheme="minorHAnsi"/>
          <w:sz w:val="24"/>
          <w:szCs w:val="24"/>
          <w:shd w:val="clear" w:color="auto" w:fill="FFFFFF"/>
        </w:rPr>
        <w:t xml:space="preserve">autocratic, or </w:t>
      </w:r>
      <w:r w:rsidRPr="00FD3673">
        <w:rPr>
          <w:rFonts w:asciiTheme="minorHAnsi" w:hAnsiTheme="minorHAnsi" w:cstheme="minorHAnsi"/>
          <w:color w:val="2E2E2E"/>
          <w:sz w:val="24"/>
          <w:szCs w:val="24"/>
        </w:rPr>
        <w:t>authoritarian,</w:t>
      </w:r>
      <w:r w:rsidRPr="00FD3673">
        <w:rPr>
          <w:rFonts w:asciiTheme="minorHAnsi" w:hAnsiTheme="minorHAnsi" w:cstheme="minorHAnsi"/>
          <w:sz w:val="24"/>
          <w:szCs w:val="24"/>
          <w:shd w:val="clear" w:color="auto" w:fill="FFFFFF"/>
        </w:rPr>
        <w:t xml:space="preserve"> style of leadership (Cherry, 20221a) is one that is received negatively by teams (Bass and Stogdill, 1990) and creates disharmony and a divide between the team and those in charge, which can result in low team morale (Nasrudin, 2020). Despite there being disadvantages, this method can be effective. As stated in Fritsvold (2016), with the service being a rank based organisation, the Police have historically had more of an </w:t>
      </w:r>
      <w:r w:rsidRPr="00FD3673">
        <w:rPr>
          <w:rFonts w:asciiTheme="minorHAnsi" w:hAnsiTheme="minorHAnsi" w:cstheme="minorHAnsi"/>
          <w:color w:val="2E2E2E"/>
          <w:sz w:val="24"/>
          <w:szCs w:val="24"/>
        </w:rPr>
        <w:t>authoritarian</w:t>
      </w:r>
      <w:r w:rsidRPr="00FD3673">
        <w:rPr>
          <w:rFonts w:asciiTheme="minorHAnsi" w:hAnsiTheme="minorHAnsi" w:cstheme="minorHAnsi"/>
          <w:b/>
          <w:bCs/>
          <w:color w:val="2E2E2E"/>
          <w:sz w:val="24"/>
          <w:szCs w:val="24"/>
        </w:rPr>
        <w:t xml:space="preserve"> </w:t>
      </w:r>
      <w:r w:rsidRPr="00FD3673">
        <w:rPr>
          <w:rFonts w:asciiTheme="minorHAnsi" w:hAnsiTheme="minorHAnsi" w:cstheme="minorHAnsi"/>
          <w:sz w:val="24"/>
          <w:szCs w:val="24"/>
          <w:shd w:val="clear" w:color="auto" w:fill="FFFFFF"/>
        </w:rPr>
        <w:t xml:space="preserve">approach to leadership than any other style. This enables the </w:t>
      </w:r>
      <w:r w:rsidRPr="00FD3673">
        <w:rPr>
          <w:rFonts w:asciiTheme="minorHAnsi" w:hAnsiTheme="minorHAnsi" w:cstheme="minorHAnsi"/>
          <w:sz w:val="24"/>
          <w:szCs w:val="24"/>
          <w:shd w:val="clear" w:color="auto" w:fill="FFFFFF"/>
        </w:rPr>
        <w:lastRenderedPageBreak/>
        <w:t xml:space="preserve">service to have an easily identifiable command structure and ensures decisions can be made quickly and consistently (Nasrudin, 2020) which is needed in the fast paced, ever changing environment, that Policing is (Kochel, 2022). Whilst undertaking my new responsibilities, I am aware that there is a place for a degree of this style of leadership, however I don’t think it is in my personality to act in an autocratic manner and as I am the same rank as the officers I am managing, I don’t feel it would be the right approach. This is why I have taken a more </w:t>
      </w:r>
      <w:r w:rsidRPr="00FD3673">
        <w:rPr>
          <w:rFonts w:asciiTheme="minorHAnsi" w:hAnsiTheme="minorHAnsi" w:cstheme="minorHAnsi"/>
          <w:color w:val="2E2E2E"/>
          <w:sz w:val="24"/>
          <w:szCs w:val="24"/>
        </w:rPr>
        <w:t>authoritarian approach when undertaking a leadership role rather the more dictator -like style.</w:t>
      </w:r>
    </w:p>
    <w:p w14:paraId="7C45BD57" w14:textId="77777777" w:rsidR="00FD3673" w:rsidRPr="00FD3673" w:rsidRDefault="00FD3673" w:rsidP="00FD3673">
      <w:pPr>
        <w:rPr>
          <w:rFonts w:asciiTheme="minorHAnsi" w:hAnsiTheme="minorHAnsi" w:cstheme="minorHAnsi"/>
          <w:sz w:val="24"/>
          <w:szCs w:val="24"/>
          <w:shd w:val="clear" w:color="auto" w:fill="FFFFFF"/>
        </w:rPr>
      </w:pPr>
    </w:p>
    <w:p w14:paraId="1A7DBEE0" w14:textId="77777777" w:rsidR="00FD3673" w:rsidRPr="00FD3673" w:rsidRDefault="00FD3673" w:rsidP="00FD3673">
      <w:pPr>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 xml:space="preserve">Whilst they sound similar are similar, </w:t>
      </w:r>
      <w:r w:rsidRPr="00FD3673">
        <w:rPr>
          <w:rFonts w:asciiTheme="minorHAnsi" w:hAnsiTheme="minorHAnsi" w:cstheme="minorHAnsi"/>
          <w:color w:val="2E2E2E"/>
          <w:sz w:val="24"/>
          <w:szCs w:val="24"/>
        </w:rPr>
        <w:t xml:space="preserve">authoritative leadership offers different characteristics from the authoritarian style. Although </w:t>
      </w:r>
      <w:r w:rsidRPr="00FD3673">
        <w:rPr>
          <w:rFonts w:asciiTheme="minorHAnsi" w:hAnsiTheme="minorHAnsi" w:cstheme="minorHAnsi"/>
          <w:sz w:val="24"/>
          <w:szCs w:val="24"/>
          <w:shd w:val="clear" w:color="auto" w:fill="FFFFFF"/>
        </w:rPr>
        <w:t xml:space="preserve">the majority of my team are new officers and don’t have the knowledge and experience to rely on, and may benefit from the more direct approach (Nasrudin, 2020).  I am also aware that those working on my shift, that do have similar if not more knowledge and experience than myself may not respond positively to me micro-managing them as would happen with the autocratic leadership style (Morris and Edmonds, 2021); (Cherry, 2022). Ferguson and Moritz (2015) state that a helpful aspect of leading a team is to know the individual personalities by spending time observing what’s going on by listening and watching, rather than talking. This strengthens the argument that an </w:t>
      </w:r>
      <w:r w:rsidRPr="00FD3673">
        <w:rPr>
          <w:rFonts w:asciiTheme="minorHAnsi" w:hAnsiTheme="minorHAnsi" w:cstheme="minorHAnsi"/>
          <w:color w:val="2E2E2E"/>
          <w:sz w:val="24"/>
          <w:szCs w:val="24"/>
        </w:rPr>
        <w:t xml:space="preserve">authoritarian approach to leadership is the most likely to be unsuccessful (Cherry, 2022). </w:t>
      </w:r>
    </w:p>
    <w:p w14:paraId="65104C0C" w14:textId="77777777" w:rsidR="00FD3673" w:rsidRDefault="00FD3673" w:rsidP="00FD3673">
      <w:pPr>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 xml:space="preserve">Whilst appreciating my attempts not to be a leader of the </w:t>
      </w:r>
      <w:r w:rsidRPr="00FD3673">
        <w:rPr>
          <w:rFonts w:asciiTheme="minorHAnsi" w:hAnsiTheme="minorHAnsi" w:cstheme="minorHAnsi"/>
          <w:sz w:val="24"/>
          <w:szCs w:val="24"/>
        </w:rPr>
        <w:t xml:space="preserve">authoritarian nature, there have been occasions where I have had to be direct. One difficulty I have found “acting up” whilst my sergeant not being in work, is certain members of the team not listening to me and the tasks I ask them to carry out. </w:t>
      </w:r>
      <w:r w:rsidRPr="00FD3673">
        <w:rPr>
          <w:rFonts w:asciiTheme="minorHAnsi" w:hAnsiTheme="minorHAnsi" w:cstheme="minorHAnsi"/>
          <w:sz w:val="24"/>
          <w:szCs w:val="24"/>
          <w:shd w:val="clear" w:color="auto" w:fill="FFFFFF"/>
        </w:rPr>
        <w:t xml:space="preserve">As I was stepping into a role where I was in charge of the team I am also a part of, I found it a struggle gaining the respect as a leader from some members. </w:t>
      </w:r>
      <w:r w:rsidRPr="00FD3673">
        <w:rPr>
          <w:rFonts w:asciiTheme="minorHAnsi" w:hAnsiTheme="minorHAnsi" w:cstheme="minorHAnsi"/>
          <w:sz w:val="24"/>
          <w:szCs w:val="24"/>
        </w:rPr>
        <w:t xml:space="preserve">This has meant I have had to adapt a more </w:t>
      </w:r>
      <w:r w:rsidRPr="00FD3673">
        <w:rPr>
          <w:rFonts w:asciiTheme="minorHAnsi" w:hAnsiTheme="minorHAnsi" w:cstheme="minorHAnsi"/>
          <w:sz w:val="24"/>
          <w:szCs w:val="24"/>
          <w:shd w:val="clear" w:color="auto" w:fill="FFFFFF"/>
        </w:rPr>
        <w:t xml:space="preserve">autocratic approach on occasions. Switching approaches is difficult (Schaeffer, 2002), however the “Situational Leadership Theory” states that alternating styles can be beneficial in order to be able to deal with a multitude of scenarios (Harvard Business Review, 2017); (Cherry, 2020a); </w:t>
      </w:r>
      <w:r w:rsidRPr="00FD3673">
        <w:rPr>
          <w:rStyle w:val="normaltextrun"/>
          <w:rFonts w:asciiTheme="minorHAnsi" w:hAnsiTheme="minorHAnsi" w:cstheme="minorHAnsi"/>
          <w:color w:val="000000" w:themeColor="text1"/>
          <w:sz w:val="24"/>
          <w:szCs w:val="24"/>
        </w:rPr>
        <w:t>(Khan, Nawaz and Khan, 2016)</w:t>
      </w:r>
      <w:r w:rsidRPr="00FD3673">
        <w:rPr>
          <w:rFonts w:asciiTheme="minorHAnsi" w:hAnsiTheme="minorHAnsi" w:cstheme="minorHAnsi"/>
          <w:sz w:val="24"/>
          <w:szCs w:val="24"/>
          <w:shd w:val="clear" w:color="auto" w:fill="FFFFFF"/>
        </w:rPr>
        <w:t>. As well as switching to a more direct approach of leadership, when needed to, I have remained laid back and actively ask questions of my team and student officers when I’m tutoring them, in order to listen to their needs and opinions of me and what they require. Despite the newer in service officers needing specific directions sometimes, which may be seen as a more autocratic approach, I try mostly to ensure these directions are delivered in more of a mentoring manner rather than in a supervisory way. I believe this is a positive as it shows my colleagues that, whilst holding more responsibility than them, even at the same rank, I don’t think of myself as above them in any way (Raeburn, 2021). However, I believe this may have contributed towards certain team members not respecting my leadership role, as previously mentioned. Based on the leadership styles I previously discussed, my style would encompass that of a situational leader (Cherry, 2020a).</w:t>
      </w:r>
    </w:p>
    <w:p w14:paraId="3D425CCC" w14:textId="77777777" w:rsidR="00FD3673" w:rsidRPr="00FD3673" w:rsidRDefault="00FD3673" w:rsidP="00FD3673">
      <w:pPr>
        <w:rPr>
          <w:rFonts w:asciiTheme="minorHAnsi" w:hAnsiTheme="minorHAnsi" w:cstheme="minorHAnsi"/>
          <w:sz w:val="24"/>
          <w:szCs w:val="24"/>
          <w:shd w:val="clear" w:color="auto" w:fill="FFFFFF"/>
        </w:rPr>
      </w:pPr>
    </w:p>
    <w:p w14:paraId="35EEE24A" w14:textId="77777777" w:rsidR="00FD3673" w:rsidRDefault="00FD3673" w:rsidP="00FD3673">
      <w:pPr>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Continuing Professional Development (CPD) is the ongoing learning and development of a an individual and is an essential part of any occupation (Megginson and Whitaker, 2007), including for those working within the modern day Police service (College of Policing, 2020a). CPD is also plays an important part in becoming a successful leader (Raeburn, 2021).</w:t>
      </w:r>
      <w:r w:rsidRPr="00FD3673">
        <w:rPr>
          <w:rStyle w:val="normaltextrun"/>
          <w:rFonts w:asciiTheme="minorHAnsi" w:hAnsiTheme="minorHAnsi" w:cstheme="minorHAnsi"/>
          <w:color w:val="000000" w:themeColor="text1"/>
          <w:sz w:val="24"/>
          <w:szCs w:val="24"/>
        </w:rPr>
        <w:t xml:space="preserve"> Amanchukwu, Stanley and Ololube (2015) state that a good leader must have good knowledge of their role, and</w:t>
      </w:r>
      <w:r w:rsidRPr="00FD3673">
        <w:rPr>
          <w:rFonts w:asciiTheme="minorHAnsi" w:hAnsiTheme="minorHAnsi" w:cstheme="minorHAnsi"/>
          <w:sz w:val="24"/>
          <w:szCs w:val="24"/>
          <w:shd w:val="clear" w:color="auto" w:fill="FFFFFF"/>
        </w:rPr>
        <w:t xml:space="preserve"> Ferguson and Moritz (2015) explain that another aspect of effective leadership is reading. This is why I have incorporated reading into my continuing </w:t>
      </w:r>
      <w:r w:rsidRPr="00FD3673">
        <w:rPr>
          <w:rFonts w:asciiTheme="minorHAnsi" w:hAnsiTheme="minorHAnsi" w:cstheme="minorHAnsi"/>
          <w:sz w:val="24"/>
          <w:szCs w:val="24"/>
          <w:shd w:val="clear" w:color="auto" w:fill="FFFFFF"/>
        </w:rPr>
        <w:lastRenderedPageBreak/>
        <w:t xml:space="preserve">professional development. As previously stated I have sometimes had difficulties getting colleagues to respect my orders when I’ve been put in charge of the shift. Alongside my leadership style, I thought that I may gain more respect if I can show that I have the knowledge to support my position.  One way I have endeavoured to improve my knowledge of policing, is by reading. I have purchased the Blackstones Policing Manuals that are published to support those taking the annual Police Sergeants exam, and I set time aside on rest days to read and learn about different topics in order to improve my knowledge on legislation and well as policing procedures. I also turn to these books if I encounter something in work that I have little or no knowledge of; and will ensure I learn it inside out so the next time I happen to deal with it, I have the knowledge to deal with it appropriately and effectively. By spending time reading these books, means I am continually developing my knowledge and ensures it is sufficient to underpin why I have been the one thrust into a role of authority. </w:t>
      </w:r>
    </w:p>
    <w:p w14:paraId="286C051B" w14:textId="77777777" w:rsidR="00FD3673" w:rsidRPr="00FD3673" w:rsidRDefault="00FD3673" w:rsidP="00FD3673">
      <w:pPr>
        <w:rPr>
          <w:rFonts w:asciiTheme="minorHAnsi" w:hAnsiTheme="minorHAnsi" w:cstheme="minorHAnsi"/>
          <w:sz w:val="24"/>
          <w:szCs w:val="24"/>
          <w:shd w:val="clear" w:color="auto" w:fill="FFFFFF"/>
        </w:rPr>
      </w:pPr>
    </w:p>
    <w:p w14:paraId="530C9694" w14:textId="77777777" w:rsidR="00FD3673" w:rsidRDefault="00FD3673" w:rsidP="00FD3673">
      <w:pPr>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The previously mentioned theory of “Situational Leadership” is one that I believe I have embraced as much as any other style. This theory indicates that “</w:t>
      </w:r>
      <w:r w:rsidRPr="00FD3673">
        <w:rPr>
          <w:rFonts w:asciiTheme="minorHAnsi" w:hAnsiTheme="minorHAnsi" w:cstheme="minorHAnsi"/>
          <w:sz w:val="24"/>
          <w:szCs w:val="24"/>
        </w:rPr>
        <w:t xml:space="preserve">there is no single right way to lead”, and </w:t>
      </w:r>
      <w:r w:rsidRPr="00FD3673">
        <w:rPr>
          <w:rFonts w:asciiTheme="minorHAnsi" w:hAnsiTheme="minorHAnsi" w:cstheme="minorHAnsi"/>
          <w:sz w:val="24"/>
          <w:szCs w:val="24"/>
          <w:shd w:val="clear" w:color="auto" w:fill="FFFFFF"/>
        </w:rPr>
        <w:t>leadership styles shouldn’t be rigid as different situations demand differing styles of leadership (</w:t>
      </w:r>
      <w:r w:rsidRPr="00FD3673">
        <w:rPr>
          <w:rStyle w:val="normaltextrun"/>
          <w:rFonts w:asciiTheme="minorHAnsi" w:hAnsiTheme="minorHAnsi" w:cstheme="minorHAnsi"/>
          <w:color w:val="000000" w:themeColor="text1"/>
          <w:sz w:val="24"/>
          <w:szCs w:val="24"/>
        </w:rPr>
        <w:t xml:space="preserve">Khan, Nawaz and Khan, 2016); </w:t>
      </w:r>
      <w:r w:rsidRPr="00FD3673">
        <w:rPr>
          <w:rFonts w:asciiTheme="minorHAnsi" w:hAnsiTheme="minorHAnsi" w:cstheme="minorHAnsi"/>
          <w:sz w:val="24"/>
          <w:szCs w:val="24"/>
          <w:shd w:val="clear" w:color="auto" w:fill="FFFFFF"/>
        </w:rPr>
        <w:t>(Cherry, 2020a)</w:t>
      </w:r>
      <w:r w:rsidRPr="00FD3673">
        <w:rPr>
          <w:rStyle w:val="normaltextrun"/>
          <w:rFonts w:asciiTheme="minorHAnsi" w:hAnsiTheme="minorHAnsi" w:cstheme="minorHAnsi"/>
          <w:color w:val="000000" w:themeColor="text1"/>
          <w:sz w:val="24"/>
          <w:szCs w:val="24"/>
        </w:rPr>
        <w:t xml:space="preserve">. Asana (2021) states that the one of the qualities of a leadership based on the “situational theory” </w:t>
      </w:r>
      <w:r w:rsidRPr="00FD3673">
        <w:rPr>
          <w:rFonts w:asciiTheme="minorHAnsi" w:hAnsiTheme="minorHAnsi" w:cstheme="minorHAnsi"/>
          <w:sz w:val="24"/>
          <w:szCs w:val="24"/>
          <w:shd w:val="clear" w:color="auto" w:fill="FFFFFF"/>
        </w:rPr>
        <w:t>aligns with what Ferguson and Moritz (2015) say regarding understanding the members of their team and their needs. Asana (2021) goes on to explain that being aware of the individual needs of each team member will allow the leader to alter their style of leadership for each person respectively. It continues by saying that communication from a leader is a key aspect in building and maintaining trust from a team. A non-negotiable when it comes to being a leader, and another aspect of the thesis surrounding the “situational” approach is to be able to solve problems (Llopis, 2013); (Asana, 2021). The final piece to the situational leadership skillset is, in effect to be the opposite of an autocratic leader, and not to dictate, but instead lead through mentoring and coaching (Asana, 2021). Martins (2021) identifies key aspects of being a good leader as:</w:t>
      </w:r>
    </w:p>
    <w:p w14:paraId="24F98754" w14:textId="77777777" w:rsidR="00FD3673" w:rsidRPr="00FD3673" w:rsidRDefault="00FD3673" w:rsidP="00FD3673">
      <w:pPr>
        <w:rPr>
          <w:rFonts w:asciiTheme="minorHAnsi" w:hAnsiTheme="minorHAnsi" w:cstheme="minorHAnsi"/>
          <w:sz w:val="24"/>
          <w:szCs w:val="24"/>
          <w:shd w:val="clear" w:color="auto" w:fill="FFFFFF"/>
        </w:rPr>
      </w:pPr>
    </w:p>
    <w:p w14:paraId="13C97A02" w14:textId="77777777" w:rsidR="00FD3673" w:rsidRPr="00FD3673" w:rsidRDefault="00FD3673" w:rsidP="009567C8">
      <w:pPr>
        <w:pStyle w:val="ListParagraph"/>
        <w:numPr>
          <w:ilvl w:val="0"/>
          <w:numId w:val="7"/>
        </w:numPr>
        <w:overflowPunct/>
        <w:autoSpaceDE/>
        <w:autoSpaceDN/>
        <w:adjustRightInd/>
        <w:spacing w:after="160" w:line="259" w:lineRule="auto"/>
        <w:textAlignment w:val="auto"/>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 xml:space="preserve">Including themselves in the team dynamics and “get involved” </w:t>
      </w:r>
    </w:p>
    <w:p w14:paraId="335A660F" w14:textId="77777777" w:rsidR="00FD3673" w:rsidRPr="00FD3673" w:rsidRDefault="00FD3673" w:rsidP="009567C8">
      <w:pPr>
        <w:pStyle w:val="ListParagraph"/>
        <w:numPr>
          <w:ilvl w:val="0"/>
          <w:numId w:val="7"/>
        </w:numPr>
        <w:overflowPunct/>
        <w:autoSpaceDE/>
        <w:autoSpaceDN/>
        <w:adjustRightInd/>
        <w:spacing w:after="160" w:line="259" w:lineRule="auto"/>
        <w:textAlignment w:val="auto"/>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Prioritising and taking care of their team members as individuals</w:t>
      </w:r>
    </w:p>
    <w:p w14:paraId="2E0A244B" w14:textId="77777777" w:rsidR="00FD3673" w:rsidRPr="00FD3673" w:rsidRDefault="00FD3673" w:rsidP="009567C8">
      <w:pPr>
        <w:pStyle w:val="ListParagraph"/>
        <w:numPr>
          <w:ilvl w:val="0"/>
          <w:numId w:val="7"/>
        </w:numPr>
        <w:overflowPunct/>
        <w:autoSpaceDE/>
        <w:autoSpaceDN/>
        <w:adjustRightInd/>
        <w:spacing w:after="160" w:line="259" w:lineRule="auto"/>
        <w:textAlignment w:val="auto"/>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Trusting their team to do their job without controlling everything</w:t>
      </w:r>
    </w:p>
    <w:p w14:paraId="561F18BA" w14:textId="77777777" w:rsidR="00FD3673" w:rsidRPr="00FD3673" w:rsidRDefault="00FD3673" w:rsidP="009567C8">
      <w:pPr>
        <w:pStyle w:val="ListParagraph"/>
        <w:numPr>
          <w:ilvl w:val="0"/>
          <w:numId w:val="7"/>
        </w:numPr>
        <w:overflowPunct/>
        <w:autoSpaceDE/>
        <w:autoSpaceDN/>
        <w:adjustRightInd/>
        <w:spacing w:after="160" w:line="259" w:lineRule="auto"/>
        <w:textAlignment w:val="auto"/>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Concentrating on listening to their team, whether as a whole or as individuals, in order to gain a better understanding of them</w:t>
      </w:r>
    </w:p>
    <w:p w14:paraId="02047C5A" w14:textId="77777777" w:rsidR="00FD3673" w:rsidRPr="00FD3673" w:rsidRDefault="00FD3673" w:rsidP="00FD3673">
      <w:pPr>
        <w:rPr>
          <w:rFonts w:asciiTheme="minorHAnsi" w:hAnsiTheme="minorHAnsi" w:cstheme="minorHAnsi"/>
          <w:sz w:val="24"/>
          <w:szCs w:val="24"/>
          <w:shd w:val="clear" w:color="auto" w:fill="FFFFFF"/>
        </w:rPr>
      </w:pPr>
      <w:r w:rsidRPr="00FD3673">
        <w:rPr>
          <w:rFonts w:asciiTheme="minorHAnsi" w:hAnsiTheme="minorHAnsi" w:cstheme="minorHAnsi"/>
          <w:sz w:val="24"/>
          <w:szCs w:val="24"/>
          <w:shd w:val="clear" w:color="auto" w:fill="FFFFFF"/>
        </w:rPr>
        <w:t>All of these attributes align with those included in the model of “situational leadership”, which suggests that this is the most effective method of leadership. Reflecting on the previously mentioned Sir Alex Ferguson and how he was able to adapt his leadership style depending on what he felt his team needed, indicates he had a situational leadership style. Ferguson and Moritz (2015) state that being a leader is “to make everyone understand that the impossible is possible” and that’s what separates them apart from managers.</w:t>
      </w:r>
    </w:p>
    <w:p w14:paraId="012347F0" w14:textId="77777777" w:rsidR="00FD3673" w:rsidRPr="00FD3673" w:rsidRDefault="00FD3673" w:rsidP="00FD3673">
      <w:pPr>
        <w:rPr>
          <w:rStyle w:val="normaltextrun"/>
          <w:rFonts w:asciiTheme="minorHAnsi" w:hAnsiTheme="minorHAnsi" w:cstheme="minorHAnsi"/>
          <w:color w:val="000000" w:themeColor="text1"/>
          <w:sz w:val="24"/>
          <w:szCs w:val="24"/>
        </w:rPr>
      </w:pPr>
      <w:r w:rsidRPr="00FD3673">
        <w:rPr>
          <w:rStyle w:val="normaltextrun"/>
          <w:rFonts w:asciiTheme="minorHAnsi" w:hAnsiTheme="minorHAnsi" w:cstheme="minorHAnsi"/>
          <w:color w:val="000000" w:themeColor="text1"/>
          <w:sz w:val="24"/>
          <w:szCs w:val="24"/>
        </w:rPr>
        <w:t xml:space="preserve">Despite me believing that throughout my career I have developed my leadership style in order to deal with a multitude of different situations, leadership qualities were initially identified in me when I wasn’t aware of displaying them. This suggests that there is some truth in Thomas Carlyle’s theory that leadership skills and attributes are natural assets, rather than acquired skills. This being said, through researching leadership styles and </w:t>
      </w:r>
      <w:r w:rsidRPr="00FD3673">
        <w:rPr>
          <w:rStyle w:val="normaltextrun"/>
          <w:rFonts w:asciiTheme="minorHAnsi" w:hAnsiTheme="minorHAnsi" w:cstheme="minorHAnsi"/>
          <w:color w:val="000000" w:themeColor="text1"/>
          <w:sz w:val="24"/>
          <w:szCs w:val="24"/>
        </w:rPr>
        <w:lastRenderedPageBreak/>
        <w:t xml:space="preserve">qualities, critically evaluating </w:t>
      </w:r>
      <w:r w:rsidRPr="00FD3673">
        <w:rPr>
          <w:rFonts w:asciiTheme="minorHAnsi" w:hAnsiTheme="minorHAnsi" w:cstheme="minorHAnsi"/>
          <w:sz w:val="24"/>
          <w:szCs w:val="24"/>
        </w:rPr>
        <w:t>my leadership style, as well as evidencing the</w:t>
      </w:r>
      <w:r w:rsidRPr="00FD3673">
        <w:rPr>
          <w:rStyle w:val="normaltextrun"/>
          <w:rFonts w:asciiTheme="minorHAnsi" w:hAnsiTheme="minorHAnsi" w:cstheme="minorHAnsi"/>
          <w:color w:val="000000" w:themeColor="text1"/>
          <w:sz w:val="24"/>
          <w:szCs w:val="24"/>
        </w:rPr>
        <w:t xml:space="preserve"> flexibility in my leadership approach, I have come to the conclusion that what makes a great leader is a mixture of skills; both natural and learnt. Whilst traditionally, the </w:t>
      </w:r>
      <w:r w:rsidRPr="00FD3673">
        <w:rPr>
          <w:rFonts w:asciiTheme="minorHAnsi" w:hAnsiTheme="minorHAnsi" w:cstheme="minorHAnsi"/>
          <w:sz w:val="24"/>
          <w:szCs w:val="24"/>
          <w:shd w:val="clear" w:color="auto" w:fill="FFFFFF"/>
        </w:rPr>
        <w:t>autocratic approach would be the more conventional quality in a policing leader, it is the method that harbours the most negativity and discontent within the team</w:t>
      </w:r>
      <w:r w:rsidRPr="00FD3673">
        <w:rPr>
          <w:rStyle w:val="normaltextrun"/>
          <w:rFonts w:asciiTheme="minorHAnsi" w:hAnsiTheme="minorHAnsi" w:cstheme="minorHAnsi"/>
          <w:color w:val="000000" w:themeColor="text1"/>
          <w:sz w:val="24"/>
          <w:szCs w:val="24"/>
        </w:rPr>
        <w:t xml:space="preserve"> and therefore cannot be solely relied on to create an effective and flourishing work force. This is why I have ensured that I am not one dimensional and am able to adapt my leadership style dependant on which operational demands I’m faced with. This specific approach is known as “situational leadership” and is widely believed to be the most effect style of leadership, as it is more personable than any other method, whilst also being adaptable to change dependant on the circumstances. </w:t>
      </w:r>
    </w:p>
    <w:p w14:paraId="418B815B" w14:textId="77777777" w:rsidR="00FD3673" w:rsidRPr="00FD3673" w:rsidRDefault="00FD3673" w:rsidP="00FD3673">
      <w:pPr>
        <w:rPr>
          <w:rStyle w:val="normaltextrun"/>
          <w:rFonts w:asciiTheme="minorHAnsi" w:hAnsiTheme="minorHAnsi" w:cstheme="minorHAnsi"/>
          <w:color w:val="000000" w:themeColor="text1"/>
          <w:sz w:val="24"/>
          <w:szCs w:val="24"/>
        </w:rPr>
      </w:pPr>
    </w:p>
    <w:p w14:paraId="1FEE4F41" w14:textId="77777777" w:rsidR="00FD3673" w:rsidRPr="00FD3673" w:rsidRDefault="00FD3673" w:rsidP="00FD3673">
      <w:pPr>
        <w:rPr>
          <w:rFonts w:asciiTheme="minorHAnsi" w:hAnsiTheme="minorHAnsi" w:cstheme="minorHAnsi"/>
          <w:b/>
          <w:bCs/>
          <w:color w:val="000000" w:themeColor="text1"/>
          <w:sz w:val="24"/>
          <w:szCs w:val="24"/>
        </w:rPr>
      </w:pPr>
      <w:r w:rsidRPr="00FD3673">
        <w:rPr>
          <w:rStyle w:val="normaltextrun"/>
          <w:rFonts w:asciiTheme="minorHAnsi" w:hAnsiTheme="minorHAnsi" w:cstheme="minorHAnsi"/>
          <w:b/>
          <w:bCs/>
          <w:color w:val="000000" w:themeColor="text1"/>
          <w:sz w:val="24"/>
          <w:szCs w:val="24"/>
        </w:rPr>
        <w:t>Word Count: 2380</w:t>
      </w:r>
    </w:p>
    <w:p w14:paraId="14633720" w14:textId="77777777" w:rsidR="00FD3673" w:rsidRPr="00FD3673" w:rsidRDefault="00FD3673" w:rsidP="00FD3673">
      <w:pPr>
        <w:ind w:right="237"/>
        <w:jc w:val="both"/>
        <w:rPr>
          <w:rFonts w:asciiTheme="minorHAnsi" w:hAnsiTheme="minorHAnsi" w:cstheme="minorHAnsi"/>
          <w:sz w:val="24"/>
          <w:szCs w:val="24"/>
        </w:rPr>
      </w:pPr>
    </w:p>
    <w:p w14:paraId="3D46772E" w14:textId="77777777" w:rsidR="00FD3673" w:rsidRPr="00FD3673" w:rsidRDefault="00FD3673" w:rsidP="00FD3673">
      <w:pPr>
        <w:ind w:right="237"/>
        <w:jc w:val="both"/>
        <w:rPr>
          <w:rFonts w:asciiTheme="minorHAnsi" w:hAnsiTheme="minorHAnsi" w:cstheme="minorHAnsi"/>
          <w:sz w:val="24"/>
          <w:szCs w:val="24"/>
        </w:rPr>
      </w:pPr>
    </w:p>
    <w:p w14:paraId="5356EE29" w14:textId="77777777" w:rsidR="00FD3673" w:rsidRPr="00FD3673" w:rsidRDefault="00FD3673" w:rsidP="00FD3673">
      <w:pPr>
        <w:ind w:right="237"/>
        <w:jc w:val="both"/>
        <w:rPr>
          <w:sz w:val="24"/>
          <w:szCs w:val="24"/>
        </w:rPr>
      </w:pPr>
    </w:p>
    <w:p w14:paraId="48FB7B8D" w14:textId="77777777" w:rsidR="00FD3673" w:rsidRPr="00270EEB" w:rsidRDefault="00FD3673" w:rsidP="00FD3673">
      <w:pPr>
        <w:ind w:right="237"/>
        <w:jc w:val="both"/>
        <w:rPr>
          <w:sz w:val="24"/>
          <w:szCs w:val="24"/>
        </w:rPr>
      </w:pPr>
    </w:p>
    <w:p w14:paraId="72BFB633" w14:textId="77777777" w:rsidR="00FD3673" w:rsidRPr="00270EEB" w:rsidRDefault="00FD3673" w:rsidP="00FD3673">
      <w:pPr>
        <w:ind w:right="237"/>
        <w:jc w:val="both"/>
        <w:rPr>
          <w:sz w:val="24"/>
          <w:szCs w:val="24"/>
        </w:rPr>
      </w:pPr>
    </w:p>
    <w:p w14:paraId="3FBDA489" w14:textId="77777777" w:rsidR="00FD3673" w:rsidRPr="00270EEB" w:rsidRDefault="00FD3673" w:rsidP="00FD3673">
      <w:pPr>
        <w:ind w:right="237"/>
        <w:jc w:val="both"/>
        <w:rPr>
          <w:sz w:val="24"/>
          <w:szCs w:val="24"/>
        </w:rPr>
      </w:pPr>
    </w:p>
    <w:p w14:paraId="695DE5B9" w14:textId="77777777" w:rsidR="00FD3673" w:rsidRPr="00270EEB" w:rsidRDefault="00FD3673" w:rsidP="00FD3673">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professional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FD3673" w:rsidRDefault="00025650" w:rsidP="00340E9A">
      <w:pPr>
        <w:ind w:right="237"/>
        <w:jc w:val="both"/>
        <w:rPr>
          <w:rFonts w:asciiTheme="minorHAnsi" w:hAnsiTheme="minorHAnsi" w:cstheme="minorHAnsi"/>
          <w:sz w:val="24"/>
          <w:szCs w:val="24"/>
        </w:rPr>
      </w:pPr>
    </w:p>
    <w:p w14:paraId="0586E1FC" w14:textId="77777777" w:rsidR="00FD3673" w:rsidRPr="00FD3673" w:rsidRDefault="00FD3673" w:rsidP="00FD3673">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rPr>
      </w:pPr>
      <w:r w:rsidRPr="00FD3673">
        <w:rPr>
          <w:rFonts w:asciiTheme="minorHAnsi" w:hAnsiTheme="minorHAnsi" w:cstheme="minorHAnsi"/>
        </w:rPr>
        <w:t>Throughout my career, like most, I have benefited from the mentoring of officers whom have more experience in the job than myself. This essay will explore and critically reflect on h</w:t>
      </w:r>
      <w:r w:rsidRPr="00FD3673">
        <w:rPr>
          <w:rStyle w:val="normaltextrun"/>
          <w:rFonts w:asciiTheme="minorHAnsi" w:hAnsiTheme="minorHAnsi" w:cstheme="minorHAnsi"/>
          <w:color w:val="000000" w:themeColor="text1"/>
        </w:rPr>
        <w:t>ow I have benefited from this mentoring and coaching throughout my first three years as a Police Officer and how it has helped me in order to meet my personal and professional goals, as well as those of an organisational nature; whilst aiding and assisting me to learn, develop and perform my role to the best possible standard in the workplace. I will also explore methods of giving and receiving feedback and its importance in professional development, as well as considering how I have adopted these approaches.</w:t>
      </w:r>
    </w:p>
    <w:p w14:paraId="229834ED" w14:textId="77777777" w:rsidR="00FD3673" w:rsidRPr="00FD3673" w:rsidRDefault="00FD3673" w:rsidP="00FD3673">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rPr>
      </w:pPr>
    </w:p>
    <w:p w14:paraId="44331A4D" w14:textId="77777777" w:rsidR="00FD3673" w:rsidRPr="00FD3673" w:rsidRDefault="00FD3673" w:rsidP="00FD3673">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rPr>
      </w:pPr>
      <w:r w:rsidRPr="00FD3673">
        <w:rPr>
          <w:rStyle w:val="normaltextrun"/>
          <w:rFonts w:asciiTheme="minorHAnsi" w:hAnsiTheme="minorHAnsi" w:cstheme="minorHAnsi"/>
          <w:color w:val="000000" w:themeColor="text1"/>
        </w:rPr>
        <w:t xml:space="preserve">Starting a new job is commonly a daunting and anxiety riddled experience for most people (Raypole, 2021); (Levesley, 2019); (Wooll, 2022), and this was no different for me. Despite having a background in policing from my previous role as a PCSO, gaining legislative knowledge from my initial six month training period, and completing my tutorship period within the Professional Development Unit, when I landed on my new shift I was filled with nerves and worry. These worries were exacerbated by being the first new starter on the shift for a year and a half, and worrying that I wouldn’t fit in and would find it difficult to integrate myself into the team. This manifested itself as “imposter syndrome”, whereby I was overthinking and concerned that my skills, and knowledge were not going to be up to the standards of my more experienced colleagues (Saymeh, 2021). In order to overcome this, one thing I decided to do was ask for feedback. Whilst I knew that by doing this, I was opening myself up for criticism, I knew that getting feedback from my more experienced colleagues, as well as my Sergeant would give me a better perspective on how to develop and evolve into the best Police Officer I can be (Vanhoutte, 2021). I’m a very ambitious and motivated person, and always strive to be the best at whatever I am doing. Prior to joining the Police </w:t>
      </w:r>
      <w:r w:rsidRPr="00FD3673">
        <w:rPr>
          <w:rStyle w:val="normaltextrun"/>
          <w:rFonts w:asciiTheme="minorHAnsi" w:hAnsiTheme="minorHAnsi" w:cstheme="minorHAnsi"/>
          <w:color w:val="000000" w:themeColor="text1"/>
        </w:rPr>
        <w:lastRenderedPageBreak/>
        <w:t xml:space="preserve">service as a PSCO, I worked in sales and received monthly feedback, in the form of my sales figures. Whilst I knew where I was falling short and what area of my selling needed improvement, this wasn’t enough. I’d pursue feedback from my manager and ask for advice as to how to improve.  </w:t>
      </w:r>
    </w:p>
    <w:p w14:paraId="7784CA45" w14:textId="77777777" w:rsidR="00FD3673" w:rsidRPr="00FD3673" w:rsidRDefault="00FD3673" w:rsidP="00FD3673">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rPr>
      </w:pPr>
    </w:p>
    <w:p w14:paraId="3C50B227" w14:textId="4BDDFF97" w:rsidR="00FD3673" w:rsidRPr="00FD3673" w:rsidRDefault="00FD3673" w:rsidP="00FD3673">
      <w:pPr>
        <w:shd w:val="clear" w:color="auto" w:fill="FFFFFF"/>
        <w:rPr>
          <w:rStyle w:val="normaltextrun"/>
          <w:rFonts w:asciiTheme="minorHAnsi" w:hAnsiTheme="minorHAnsi" w:cstheme="minorHAnsi"/>
          <w:color w:val="000000" w:themeColor="text1"/>
          <w:sz w:val="24"/>
          <w:szCs w:val="24"/>
        </w:rPr>
      </w:pPr>
      <w:r w:rsidRPr="00FD3673">
        <w:rPr>
          <w:rStyle w:val="normaltextrun"/>
          <w:rFonts w:asciiTheme="minorHAnsi" w:hAnsiTheme="minorHAnsi" w:cstheme="minorHAnsi"/>
          <w:color w:val="000000" w:themeColor="text1"/>
          <w:sz w:val="24"/>
          <w:szCs w:val="24"/>
        </w:rPr>
        <w:t>The whole essence of feedback is for the “</w:t>
      </w:r>
      <w:r w:rsidRPr="00FD3673">
        <w:rPr>
          <w:rFonts w:asciiTheme="minorHAnsi" w:hAnsiTheme="minorHAnsi" w:cstheme="minorHAnsi"/>
          <w:sz w:val="24"/>
          <w:szCs w:val="24"/>
        </w:rPr>
        <w:t xml:space="preserve">continuous process of identifying, </w:t>
      </w:r>
      <w:r w:rsidRPr="00A43C3F">
        <w:rPr>
          <w:rFonts w:asciiTheme="minorHAnsi" w:hAnsiTheme="minorHAnsi" w:cstheme="minorHAnsi"/>
          <w:sz w:val="24"/>
          <w:szCs w:val="24"/>
        </w:rPr>
        <w:t>measuring, and developing the performance of individuals and teams and aligning</w:t>
      </w:r>
      <w:r w:rsidRPr="00FD3673">
        <w:rPr>
          <w:rFonts w:asciiTheme="minorHAnsi" w:hAnsiTheme="minorHAnsi" w:cstheme="minorHAnsi"/>
          <w:sz w:val="24"/>
          <w:szCs w:val="24"/>
        </w:rPr>
        <w:t xml:space="preserve"> </w:t>
      </w:r>
      <w:r w:rsidRPr="00A43C3F">
        <w:rPr>
          <w:rFonts w:asciiTheme="minorHAnsi" w:hAnsiTheme="minorHAnsi" w:cstheme="minorHAnsi"/>
          <w:sz w:val="24"/>
          <w:szCs w:val="24"/>
        </w:rPr>
        <w:t>performance with the strategic goals of the organization</w:t>
      </w:r>
      <w:r w:rsidRPr="00FD3673">
        <w:rPr>
          <w:rFonts w:asciiTheme="minorHAnsi" w:hAnsiTheme="minorHAnsi" w:cstheme="minorHAnsi"/>
          <w:sz w:val="24"/>
          <w:szCs w:val="24"/>
        </w:rPr>
        <w:t xml:space="preserve">” (Aguinis, 2013). In order to gain this desired improvement, feedback can be both positive and negative (Miles, 2022); (Kim and Lee, 2019). However, whether </w:t>
      </w:r>
      <w:r w:rsidRPr="00FD3673">
        <w:rPr>
          <w:rStyle w:val="normaltextrun"/>
          <w:rFonts w:asciiTheme="minorHAnsi" w:hAnsiTheme="minorHAnsi" w:cstheme="minorHAnsi"/>
          <w:color w:val="000000" w:themeColor="text1"/>
          <w:sz w:val="24"/>
          <w:szCs w:val="24"/>
        </w:rPr>
        <w:t>positive or negative, feedback is a management tool that can affect different people in different ways (Asumeng, 2013); (Belschak and Den Hartog, 2009).</w:t>
      </w:r>
    </w:p>
    <w:p w14:paraId="1EA32976" w14:textId="77777777" w:rsidR="00FD3673" w:rsidRPr="00FD3673" w:rsidRDefault="00FD3673" w:rsidP="00FD3673">
      <w:pPr>
        <w:shd w:val="clear" w:color="auto" w:fill="FFFFFF"/>
        <w:rPr>
          <w:rStyle w:val="normaltextrun"/>
          <w:rFonts w:asciiTheme="minorHAnsi" w:hAnsiTheme="minorHAnsi" w:cstheme="minorHAnsi"/>
          <w:color w:val="000000" w:themeColor="text1"/>
          <w:sz w:val="24"/>
          <w:szCs w:val="24"/>
        </w:rPr>
      </w:pPr>
    </w:p>
    <w:p w14:paraId="7ECF4A05" w14:textId="7DF863A9" w:rsidR="00FD3673" w:rsidRPr="00FD3673" w:rsidRDefault="00FD3673" w:rsidP="00FD3673">
      <w:pPr>
        <w:shd w:val="clear" w:color="auto" w:fill="FFFFFF"/>
        <w:rPr>
          <w:rStyle w:val="normaltextrun"/>
          <w:rFonts w:asciiTheme="minorHAnsi" w:hAnsiTheme="minorHAnsi" w:cstheme="minorHAnsi"/>
          <w:color w:val="000000" w:themeColor="text1"/>
          <w:sz w:val="24"/>
          <w:szCs w:val="24"/>
        </w:rPr>
      </w:pPr>
      <w:r w:rsidRPr="00FD3673">
        <w:rPr>
          <w:rStyle w:val="normaltextrun"/>
          <w:rFonts w:asciiTheme="minorHAnsi" w:hAnsiTheme="minorHAnsi" w:cstheme="minorHAnsi"/>
          <w:color w:val="000000" w:themeColor="text1"/>
          <w:sz w:val="24"/>
          <w:szCs w:val="24"/>
        </w:rPr>
        <w:t xml:space="preserve">Positive feedback, or positive reinforcement, is </w:t>
      </w:r>
      <w:r w:rsidRPr="00FD3673">
        <w:rPr>
          <w:rFonts w:asciiTheme="minorHAnsi" w:hAnsiTheme="minorHAnsi" w:cstheme="minorHAnsi"/>
          <w:sz w:val="24"/>
          <w:szCs w:val="24"/>
        </w:rPr>
        <w:t>fundamentally praise for the work/behaviour that’s been observed (Miles, 2022); (Ackerman, 2019). As Abraham Lincoln famously said, “Everybody loves a compliment” (Phillips, 2009). Therefore, j</w:t>
      </w:r>
      <w:r w:rsidRPr="00FD3673">
        <w:rPr>
          <w:rStyle w:val="normaltextrun"/>
          <w:rFonts w:asciiTheme="minorHAnsi" w:hAnsiTheme="minorHAnsi" w:cstheme="minorHAnsi"/>
          <w:color w:val="000000" w:themeColor="text1"/>
          <w:sz w:val="24"/>
          <w:szCs w:val="24"/>
        </w:rPr>
        <w:t>ust by the wording itself, positive reinforcement can seem more desirable to receive but is it the most effective method of feedback? As people desire praise and to be perceived in a positive light, positive reinforcement’s intended purpose is to encourage the behaviour that attracted the feedback, to continue (Nickerson, 2022). Miles (2022), along with Harter and Adkins (2015), say that as well as encouraging the continuation of the specific behaviour, positive feedback also fosters the development of trust and increase of morale, which in turn also inspires motivation. Harter and Adkins (2015) continue by explaining that nearly three quarters of employees, that responded to their survey, perform better if their line manager focuses on their strengths rather than their weaknesses. Plakht et al (2013) state that positive feedback is aligns with better results, compared to that of the more negative nature. This is supported by Losada and Heaphy’s (2004) study, which states that positive feedback is 6 times more likely to get the desired performance result, over negative feedback. That being said there is still a place for feedback that is not entirely positive (Woodward, 2022).</w:t>
      </w:r>
    </w:p>
    <w:p w14:paraId="3D143910" w14:textId="77777777" w:rsidR="00FD3673" w:rsidRPr="00FD3673" w:rsidRDefault="00FD3673" w:rsidP="00FD3673">
      <w:pPr>
        <w:shd w:val="clear" w:color="auto" w:fill="FFFFFF"/>
        <w:rPr>
          <w:rStyle w:val="normaltextrun"/>
          <w:rFonts w:asciiTheme="minorHAnsi" w:hAnsiTheme="minorHAnsi" w:cstheme="minorHAnsi"/>
          <w:color w:val="000000" w:themeColor="text1"/>
          <w:sz w:val="24"/>
          <w:szCs w:val="24"/>
        </w:rPr>
      </w:pPr>
    </w:p>
    <w:p w14:paraId="7157A96F" w14:textId="79AE0748" w:rsidR="00FD3673" w:rsidRPr="00FD3673" w:rsidRDefault="00FD3673" w:rsidP="00FD3673">
      <w:pPr>
        <w:shd w:val="clear" w:color="auto" w:fill="FFFFFF"/>
        <w:rPr>
          <w:rStyle w:val="normaltextrun"/>
          <w:rFonts w:asciiTheme="minorHAnsi" w:hAnsiTheme="minorHAnsi" w:cstheme="minorHAnsi"/>
          <w:color w:val="000000" w:themeColor="text1"/>
          <w:sz w:val="24"/>
          <w:szCs w:val="24"/>
        </w:rPr>
      </w:pPr>
      <w:r w:rsidRPr="00FD3673">
        <w:rPr>
          <w:rStyle w:val="normaltextrun"/>
          <w:rFonts w:asciiTheme="minorHAnsi" w:hAnsiTheme="minorHAnsi" w:cstheme="minorHAnsi"/>
          <w:color w:val="000000" w:themeColor="text1"/>
          <w:sz w:val="24"/>
          <w:szCs w:val="24"/>
        </w:rPr>
        <w:t>Criticism can be one of the most stress inducing aspects in the workplace (Garner, 2008). However, criticism of the constructive nature, rather than destructive, can beneficial (Martins, 2022). Despite Abraham Lincoln’s before mentioned quote, a study by Zenger and Folkma (2019) states that almost all respondents would welcome and feel they would benefit from constructive criticism, over feedback that is all positive. Constructive criticism is a key component to professional development as it will enable the receiver to develop, whilst showing the giver that they are willing to learn (Miles, 2022). Boehler et al (2006) and Kannappan et al (2012) both corroborate this, by stating that professional skills are developed more by constructive criticism, as opposed to praise. As this type of feedback is based on specific observations, it facilitates the transformation of mistakes into learning points and areas that can developed (Indeed, 2021). As well as enabling and encouraging development growth, constructive criticism also aides the building of openness, transparency and honesty within relationships (Martins, 2022).</w:t>
      </w:r>
    </w:p>
    <w:p w14:paraId="245A46AD" w14:textId="77777777" w:rsidR="00FD3673" w:rsidRPr="00FD3673" w:rsidRDefault="00FD3673" w:rsidP="00FD3673">
      <w:pPr>
        <w:shd w:val="clear" w:color="auto" w:fill="FFFFFF"/>
        <w:rPr>
          <w:rStyle w:val="normaltextrun"/>
          <w:rFonts w:asciiTheme="minorHAnsi" w:hAnsiTheme="minorHAnsi" w:cstheme="minorHAnsi"/>
          <w:color w:val="000000" w:themeColor="text1"/>
          <w:sz w:val="24"/>
          <w:szCs w:val="24"/>
        </w:rPr>
      </w:pPr>
    </w:p>
    <w:p w14:paraId="4B0BFED6" w14:textId="36561584" w:rsidR="00FD3673" w:rsidRPr="00FD3673" w:rsidRDefault="00FD3673" w:rsidP="00FD3673">
      <w:pPr>
        <w:shd w:val="clear" w:color="auto" w:fill="FFFFFF"/>
        <w:rPr>
          <w:rFonts w:asciiTheme="minorHAnsi" w:hAnsiTheme="minorHAnsi" w:cstheme="minorHAnsi"/>
          <w:sz w:val="24"/>
          <w:szCs w:val="24"/>
        </w:rPr>
      </w:pPr>
      <w:r w:rsidRPr="00FD3673">
        <w:rPr>
          <w:rFonts w:asciiTheme="minorHAnsi" w:hAnsiTheme="minorHAnsi" w:cstheme="minorHAnsi"/>
          <w:sz w:val="24"/>
          <w:szCs w:val="24"/>
        </w:rPr>
        <w:t xml:space="preserve">The fact that both positive and constructive feedback have high levels of results, and with Miles (2022) stated that over 80% of workers want feedback, regardless of whether it is </w:t>
      </w:r>
      <w:r w:rsidRPr="00FD3673">
        <w:rPr>
          <w:rFonts w:asciiTheme="minorHAnsi" w:hAnsiTheme="minorHAnsi" w:cstheme="minorHAnsi"/>
          <w:sz w:val="24"/>
          <w:szCs w:val="24"/>
        </w:rPr>
        <w:lastRenderedPageBreak/>
        <w:t xml:space="preserve">positive or negative, suggests that there is no correct or incorrect way of giving feedback, and in fact the most effective feedback technique is a mixture of both methods. </w:t>
      </w:r>
    </w:p>
    <w:p w14:paraId="1F844B69" w14:textId="77777777" w:rsidR="00FD3673" w:rsidRPr="00FD3673" w:rsidRDefault="00FD3673" w:rsidP="00FD3673">
      <w:pPr>
        <w:shd w:val="clear" w:color="auto" w:fill="FFFFFF"/>
        <w:rPr>
          <w:rFonts w:asciiTheme="minorHAnsi" w:hAnsiTheme="minorHAnsi" w:cstheme="minorHAnsi"/>
          <w:sz w:val="24"/>
          <w:szCs w:val="24"/>
        </w:rPr>
      </w:pPr>
    </w:p>
    <w:p w14:paraId="263C26CB" w14:textId="77777777" w:rsidR="00FD3673" w:rsidRPr="00A43C3F" w:rsidRDefault="00FD3673" w:rsidP="00FD3673">
      <w:pPr>
        <w:shd w:val="clear" w:color="auto" w:fill="FFFFFF"/>
        <w:spacing w:after="160" w:line="259" w:lineRule="auto"/>
        <w:rPr>
          <w:rFonts w:asciiTheme="minorHAnsi" w:hAnsiTheme="minorHAnsi" w:cstheme="minorHAnsi"/>
          <w:sz w:val="24"/>
          <w:szCs w:val="24"/>
        </w:rPr>
      </w:pPr>
      <w:r w:rsidRPr="00FD3673">
        <w:rPr>
          <w:rStyle w:val="normaltextrun"/>
          <w:rFonts w:asciiTheme="minorHAnsi" w:hAnsiTheme="minorHAnsi" w:cstheme="minorHAnsi"/>
          <w:color w:val="000000" w:themeColor="text1"/>
          <w:sz w:val="24"/>
          <w:szCs w:val="24"/>
        </w:rPr>
        <w:t>Personally, I fall into the vast majority of people that responded to the study undertaken by Zenger and Folkma (2019), whereby I appreciate and use constructive criticism in order to better my skillset and grow, both as a person and a Police Officer. I appreciate that constant negative feedback could impact me negatively as explained by Prior (2022), however receiving feedback that is constructive means that I can identify areas for improvement whilst being made aware of what I’m doing well.</w:t>
      </w:r>
      <w:r w:rsidRPr="00FD3673">
        <w:rPr>
          <w:rFonts w:asciiTheme="minorHAnsi" w:hAnsiTheme="minorHAnsi" w:cstheme="minorHAnsi"/>
          <w:sz w:val="24"/>
          <w:szCs w:val="24"/>
        </w:rPr>
        <w:t xml:space="preserve"> Whilst receiving praise can boost morale, knowing what I’ve done well and knowing where I can improve is my preferred method to receive feedback, as it enables me to learn and develop. This is because it makes me aware what I can do better, whilst at the same time, assuring that I know I am performing well in some areas. I am very much a believer of treating people, the way I would like to be treated. Therefore, this is the reason why when I give feedback I do it in the way that I would wish to receive it. As mentioned in previous essays within this workbook, I have stepped into more of a managerial and leadership role by stepping in for my Sergeant when he’s absent from work, as well as taking on the responsibility of tutoring new student officers. When tutoring the newer officers, it is essential that they receive feedback based on their performance, both at calls and on their completion of paperwork. One thing that I am immensely aware of when providing feedback to a new officer is that they are exactly that: new. Looking back to when I was in their position, I was juggling the stress and anxiety of starting a new job and trying my best to learn processes and procedures. The last thing I needed was a mountain of criticism too. That’s why when giving feedback to newer officers, I focus on what they’ve done well. As previously discussed, this will boost their morale and at the same time </w:t>
      </w:r>
      <w:r w:rsidRPr="00FD3673">
        <w:rPr>
          <w:rStyle w:val="normaltextrun"/>
          <w:rFonts w:asciiTheme="minorHAnsi" w:hAnsiTheme="minorHAnsi" w:cstheme="minorHAnsi"/>
          <w:color w:val="000000" w:themeColor="text1"/>
          <w:sz w:val="24"/>
          <w:szCs w:val="24"/>
        </w:rPr>
        <w:t xml:space="preserve">encourage the continuation of the specific behaviour and/or action (Miles, 2022); Harter and Adkins (2015). However, as they are new, they don’t know everything and need feedback on where to improve. This is why along with their praise, I also ensure I explain their mistakes to them and clearly identify what they could have done differently in order to improve and/or get a better result. Providing this type of feedback allows the recipient to know what areas need improving and together with the </w:t>
      </w:r>
      <w:r w:rsidRPr="00FD3673">
        <w:rPr>
          <w:rFonts w:asciiTheme="minorHAnsi" w:hAnsiTheme="minorHAnsi" w:cstheme="minorHAnsi"/>
          <w:sz w:val="24"/>
          <w:szCs w:val="24"/>
        </w:rPr>
        <w:t>provider, can establish an action plan of how those improvements will be implemented (Indeed, 2022).</w:t>
      </w:r>
    </w:p>
    <w:p w14:paraId="6CA9056C" w14:textId="77777777" w:rsidR="00FD3673" w:rsidRPr="00FD3673" w:rsidRDefault="00FD3673" w:rsidP="00FD3673">
      <w:pPr>
        <w:pStyle w:val="paragraph"/>
        <w:spacing w:before="0" w:beforeAutospacing="0" w:after="0" w:afterAutospacing="0"/>
        <w:ind w:right="105"/>
        <w:jc w:val="both"/>
        <w:textAlignment w:val="baseline"/>
        <w:rPr>
          <w:rFonts w:asciiTheme="minorHAnsi" w:hAnsiTheme="minorHAnsi" w:cstheme="minorHAnsi"/>
          <w:color w:val="000000" w:themeColor="text1"/>
        </w:rPr>
      </w:pPr>
      <w:r w:rsidRPr="00FD3673">
        <w:rPr>
          <w:rFonts w:asciiTheme="minorHAnsi" w:hAnsiTheme="minorHAnsi" w:cstheme="minorHAnsi"/>
          <w:color w:val="000000" w:themeColor="text1"/>
        </w:rPr>
        <w:t>As previously stated, I endeavour to be the best Police Officer I can be and by asking for feedback, my Sergeant saw this and began to mentor me. This casual style of mentoring occurs regularly in the workplace, where a more senior member of staff mentor less experienced members of the team (Cronin, 2021). But what exactly is mentoring?</w:t>
      </w:r>
    </w:p>
    <w:p w14:paraId="2B41EB9C" w14:textId="77777777" w:rsidR="00FD3673" w:rsidRPr="00FD3673" w:rsidRDefault="00FD3673" w:rsidP="00FD3673">
      <w:pPr>
        <w:pStyle w:val="paragraph"/>
        <w:spacing w:before="0" w:beforeAutospacing="0" w:after="0" w:afterAutospacing="0"/>
        <w:ind w:right="105"/>
        <w:jc w:val="both"/>
        <w:textAlignment w:val="baseline"/>
        <w:rPr>
          <w:rFonts w:asciiTheme="minorHAnsi" w:hAnsiTheme="minorHAnsi" w:cstheme="minorHAnsi"/>
          <w:color w:val="000000" w:themeColor="text1"/>
        </w:rPr>
      </w:pPr>
    </w:p>
    <w:p w14:paraId="1AF87E64" w14:textId="77777777" w:rsidR="00FD3673" w:rsidRPr="00FD3673" w:rsidRDefault="00FD3673" w:rsidP="00FD3673">
      <w:pPr>
        <w:pStyle w:val="paragraph"/>
        <w:spacing w:before="0" w:beforeAutospacing="0" w:after="0" w:afterAutospacing="0"/>
        <w:ind w:right="105"/>
        <w:jc w:val="both"/>
        <w:textAlignment w:val="baseline"/>
        <w:rPr>
          <w:rFonts w:asciiTheme="minorHAnsi" w:hAnsiTheme="minorHAnsi" w:cstheme="minorHAnsi"/>
        </w:rPr>
      </w:pPr>
      <w:r w:rsidRPr="00FD3673">
        <w:rPr>
          <w:rFonts w:asciiTheme="minorHAnsi" w:hAnsiTheme="minorHAnsi" w:cstheme="minorHAnsi"/>
          <w:color w:val="000000" w:themeColor="text1"/>
        </w:rPr>
        <w:t>Kamarudin et al (2020) defines mentoring as the “</w:t>
      </w:r>
      <w:r w:rsidRPr="00FD3673">
        <w:rPr>
          <w:rFonts w:asciiTheme="minorHAnsi" w:hAnsiTheme="minorHAnsi" w:cstheme="minorHAnsi"/>
        </w:rPr>
        <w:t>process of serving as a mentor, or someone who facilitates and assists another person’s development”. As opposed to a coach, a mentor doesn’t necessarily have any specific training to carry out the role and is often a more senior figure within the same company (Croswell, 2020). There are many benefits to someone being mentored; these include, but are not limited to:</w:t>
      </w:r>
    </w:p>
    <w:p w14:paraId="4A157714" w14:textId="77777777" w:rsidR="00FD3673" w:rsidRPr="00FD3673" w:rsidRDefault="00FD3673" w:rsidP="009567C8">
      <w:pPr>
        <w:pStyle w:val="paragraph"/>
        <w:numPr>
          <w:ilvl w:val="0"/>
          <w:numId w:val="5"/>
        </w:numPr>
        <w:spacing w:before="0" w:beforeAutospacing="0" w:after="0" w:afterAutospacing="0"/>
        <w:ind w:right="105"/>
        <w:jc w:val="both"/>
        <w:textAlignment w:val="baseline"/>
        <w:rPr>
          <w:rFonts w:asciiTheme="minorHAnsi" w:hAnsiTheme="minorHAnsi" w:cstheme="minorHAnsi"/>
        </w:rPr>
      </w:pPr>
      <w:r w:rsidRPr="00FD3673">
        <w:rPr>
          <w:rFonts w:asciiTheme="minorHAnsi" w:hAnsiTheme="minorHAnsi" w:cstheme="minorHAnsi"/>
        </w:rPr>
        <w:t>Encouragement for personal development</w:t>
      </w:r>
    </w:p>
    <w:p w14:paraId="34860F4F" w14:textId="77777777" w:rsidR="00FD3673" w:rsidRPr="00FD3673" w:rsidRDefault="00FD3673" w:rsidP="009567C8">
      <w:pPr>
        <w:pStyle w:val="paragraph"/>
        <w:numPr>
          <w:ilvl w:val="0"/>
          <w:numId w:val="5"/>
        </w:numPr>
        <w:spacing w:before="0" w:beforeAutospacing="0" w:after="0" w:afterAutospacing="0"/>
        <w:ind w:right="105"/>
        <w:jc w:val="both"/>
        <w:textAlignment w:val="baseline"/>
        <w:rPr>
          <w:rFonts w:asciiTheme="minorHAnsi" w:hAnsiTheme="minorHAnsi" w:cstheme="minorHAnsi"/>
        </w:rPr>
      </w:pPr>
      <w:r w:rsidRPr="00FD3673">
        <w:rPr>
          <w:rFonts w:asciiTheme="minorHAnsi" w:hAnsiTheme="minorHAnsi" w:cstheme="minorHAnsi"/>
        </w:rPr>
        <w:t xml:space="preserve">Assistance to recognise and achieve career aspirations </w:t>
      </w:r>
    </w:p>
    <w:p w14:paraId="160629C3" w14:textId="77777777" w:rsidR="00FD3673" w:rsidRPr="00FD3673" w:rsidRDefault="00FD3673" w:rsidP="009567C8">
      <w:pPr>
        <w:pStyle w:val="paragraph"/>
        <w:numPr>
          <w:ilvl w:val="0"/>
          <w:numId w:val="5"/>
        </w:numPr>
        <w:spacing w:before="0" w:beforeAutospacing="0" w:after="0" w:afterAutospacing="0"/>
        <w:ind w:right="105"/>
        <w:jc w:val="both"/>
        <w:textAlignment w:val="baseline"/>
        <w:rPr>
          <w:rFonts w:asciiTheme="minorHAnsi" w:hAnsiTheme="minorHAnsi" w:cstheme="minorHAnsi"/>
        </w:rPr>
      </w:pPr>
      <w:r w:rsidRPr="00FD3673">
        <w:rPr>
          <w:rFonts w:asciiTheme="minorHAnsi" w:hAnsiTheme="minorHAnsi" w:cstheme="minorHAnsi"/>
        </w:rPr>
        <w:t xml:space="preserve">Identifying and resolving skill deficiencies </w:t>
      </w:r>
    </w:p>
    <w:p w14:paraId="057CCC13" w14:textId="77777777" w:rsidR="00FD3673" w:rsidRPr="00FD3673" w:rsidRDefault="00FD3673" w:rsidP="009567C8">
      <w:pPr>
        <w:pStyle w:val="paragraph"/>
        <w:numPr>
          <w:ilvl w:val="0"/>
          <w:numId w:val="5"/>
        </w:numPr>
        <w:spacing w:before="0" w:beforeAutospacing="0" w:after="0" w:afterAutospacing="0"/>
        <w:ind w:right="105"/>
        <w:jc w:val="both"/>
        <w:textAlignment w:val="baseline"/>
        <w:rPr>
          <w:rFonts w:asciiTheme="minorHAnsi" w:hAnsiTheme="minorHAnsi" w:cstheme="minorHAnsi"/>
        </w:rPr>
      </w:pPr>
      <w:r w:rsidRPr="00FD3673">
        <w:rPr>
          <w:rFonts w:asciiTheme="minorHAnsi" w:hAnsiTheme="minorHAnsi" w:cstheme="minorHAnsi"/>
        </w:rPr>
        <w:lastRenderedPageBreak/>
        <w:t>Building of confidence</w:t>
      </w:r>
    </w:p>
    <w:p w14:paraId="1FADAB27" w14:textId="77777777" w:rsidR="00FD3673" w:rsidRPr="00FD3673" w:rsidRDefault="00FD3673" w:rsidP="00FD3673">
      <w:pPr>
        <w:pStyle w:val="paragraph"/>
        <w:spacing w:before="0" w:beforeAutospacing="0" w:after="0" w:afterAutospacing="0"/>
        <w:ind w:right="105"/>
        <w:jc w:val="both"/>
        <w:textAlignment w:val="baseline"/>
        <w:rPr>
          <w:rFonts w:asciiTheme="minorHAnsi" w:hAnsiTheme="minorHAnsi" w:cstheme="minorHAnsi"/>
        </w:rPr>
      </w:pPr>
      <w:r w:rsidRPr="00FD3673">
        <w:rPr>
          <w:rFonts w:asciiTheme="minorHAnsi" w:hAnsiTheme="minorHAnsi" w:cstheme="minorHAnsi"/>
        </w:rPr>
        <w:t>(University of Southampton, 2012)</w:t>
      </w:r>
    </w:p>
    <w:p w14:paraId="648BBE20" w14:textId="77777777" w:rsidR="00FD3673" w:rsidRPr="00FD3673" w:rsidRDefault="00FD3673" w:rsidP="00FD3673">
      <w:pPr>
        <w:pStyle w:val="paragraph"/>
        <w:spacing w:before="0" w:beforeAutospacing="0" w:after="0" w:afterAutospacing="0"/>
        <w:ind w:right="105"/>
        <w:jc w:val="both"/>
        <w:textAlignment w:val="baseline"/>
        <w:rPr>
          <w:rFonts w:asciiTheme="minorHAnsi" w:hAnsiTheme="minorHAnsi" w:cstheme="minorHAnsi"/>
        </w:rPr>
      </w:pPr>
    </w:p>
    <w:p w14:paraId="6009ABFD" w14:textId="77777777" w:rsidR="00FD3673" w:rsidRPr="00FD3673" w:rsidRDefault="00FD3673" w:rsidP="00FD3673">
      <w:pPr>
        <w:pStyle w:val="paragraph"/>
        <w:spacing w:before="0" w:beforeAutospacing="0" w:after="0" w:afterAutospacing="0"/>
        <w:ind w:right="105"/>
        <w:jc w:val="both"/>
        <w:textAlignment w:val="baseline"/>
        <w:rPr>
          <w:rFonts w:asciiTheme="minorHAnsi" w:hAnsiTheme="minorHAnsi" w:cstheme="minorHAnsi"/>
        </w:rPr>
      </w:pPr>
      <w:r w:rsidRPr="00FD3673">
        <w:rPr>
          <w:rFonts w:asciiTheme="minorHAnsi" w:hAnsiTheme="minorHAnsi" w:cstheme="minorHAnsi"/>
        </w:rPr>
        <w:t xml:space="preserve">With the oversight, advice and guidance of my Sergeant, I have identified certain aspects of policing that I hold a better knowledge of than others, as well as a greater deal of interest. Identifying this has allowed me to book onto courses that suit my interests. For example, I am a trained intoxilyser user. This means I am trained to take evidential specimens of breath from suspects that have been arrested on suspicion of drink driving offences (Home Office, 2013). I have also completed my taser training, meaning I am a specialised taser user and carry a X2 taser as part of my everyday Personal Protection Equipment (Northamptonshire Police, 2022); (National Police Chiefs Council, n.d.). As well as this, I am trained in Method of Entry; which means I am authorised to force entry to a premises in order to carry out my lawful duty as a constable (Home Office, 2019). As well as these skills, I am also booked onto a tutoring course in the coming months, which means I will be a permanent tutor and will have the responsibility of tutoring all of the new student officers that come onto my shift. As well as continuing to develop my personal and professional goals, undertaking these frequent courses ensures that I increase my knowledge which improves my performance in the workplace. As most employers, my force wants their officers to be as skilled and well-rounded as possible, to ensure they are as equipped as possible to deal with as many different incidents as possible. By me continuing to attend different courses to enhance my own skills, it also helps towards the force targets of training. </w:t>
      </w:r>
    </w:p>
    <w:p w14:paraId="6E17E4FF" w14:textId="77777777" w:rsidR="00FD3673" w:rsidRPr="00FD3673" w:rsidRDefault="00FD3673" w:rsidP="00FD3673">
      <w:pPr>
        <w:pStyle w:val="paragraph"/>
        <w:spacing w:before="0" w:beforeAutospacing="0" w:after="0" w:afterAutospacing="0"/>
        <w:ind w:right="105"/>
        <w:jc w:val="both"/>
        <w:textAlignment w:val="baseline"/>
        <w:rPr>
          <w:rFonts w:asciiTheme="minorHAnsi" w:hAnsiTheme="minorHAnsi" w:cstheme="minorHAnsi"/>
        </w:rPr>
      </w:pPr>
    </w:p>
    <w:p w14:paraId="25B8ED8B" w14:textId="77777777" w:rsidR="00FD3673" w:rsidRPr="00FD3673" w:rsidRDefault="00FD3673" w:rsidP="00FD3673">
      <w:pPr>
        <w:pStyle w:val="paragraph"/>
        <w:spacing w:before="0" w:beforeAutospacing="0" w:after="0" w:afterAutospacing="0"/>
        <w:ind w:right="105"/>
        <w:jc w:val="both"/>
        <w:textAlignment w:val="baseline"/>
        <w:rPr>
          <w:rFonts w:asciiTheme="minorHAnsi" w:hAnsiTheme="minorHAnsi" w:cstheme="minorHAnsi"/>
        </w:rPr>
      </w:pPr>
      <w:r w:rsidRPr="00FD3673">
        <w:rPr>
          <w:rFonts w:asciiTheme="minorHAnsi" w:hAnsiTheme="minorHAnsi" w:cstheme="minorHAnsi"/>
        </w:rPr>
        <w:t>The latter is a course that my Sergeant recommended to me that I should do. An accumulation of natural skills and those honed through his mentoring, meant that he has identified leadership qualities in me, which he thinks I can develop even more by tutoring full time. I have been tutoring the new students on a ad hoc basis when their full time tutor isn’t in and have enjoyed it, so I believe that doing it full time will be beneficial, especially for my future personal and professional goal of achieving promotion to the rank of Sergeant. This backs up what Cronin (2022) states, that those that benefit from being mentored, are likely to achieve promotion in their own right, as well as being very likely to mentor others. This has come to fruition with myself, whereby I am now tutoring others and aim to mentor them to be a successful and competent Police Officer. In addition to assisting me in realising my professional goals, being mentored has also assisted me in achieving personal aims. As previously mentioned, when I first started on my shift, I did so not knowing anyone and being anxious of not being able to integrate myself into an already established team; however, as corroborated by Gaille (2016), being mentored helped me build relationships with members of the team. This being said Gaille (2016), also states that being the recipient of mentoring can cause tension and bitterness from certain team members and this has been the case in my experience. A couple of people have made sarcastic remarks towards myself and there has been some disharmony with certain members of the team as they feel I am receiving preferential treatment from my Sergeant. I have managed to turn this bitterness around in almost all of the colleagues that seemed aggrieved. I have done this by acting with humility, but also showing them that I am committed and willing to work hard (MyLife Team , 2018).</w:t>
      </w:r>
    </w:p>
    <w:p w14:paraId="427DBE58" w14:textId="77777777" w:rsidR="00FD3673" w:rsidRPr="00FD3673" w:rsidRDefault="00FD3673" w:rsidP="00FD3673">
      <w:pPr>
        <w:pStyle w:val="paragraph"/>
        <w:spacing w:before="0" w:beforeAutospacing="0" w:after="0" w:afterAutospacing="0"/>
        <w:ind w:right="105"/>
        <w:jc w:val="both"/>
        <w:textAlignment w:val="baseline"/>
        <w:rPr>
          <w:rFonts w:asciiTheme="minorHAnsi" w:hAnsiTheme="minorHAnsi" w:cstheme="minorHAnsi"/>
        </w:rPr>
      </w:pPr>
    </w:p>
    <w:p w14:paraId="6CFC0F6E" w14:textId="77777777" w:rsidR="00FD3673" w:rsidRPr="00FD3673" w:rsidRDefault="00FD3673" w:rsidP="00FD3673">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rPr>
      </w:pPr>
      <w:r w:rsidRPr="00FD3673">
        <w:rPr>
          <w:rFonts w:asciiTheme="minorHAnsi" w:hAnsiTheme="minorHAnsi" w:cstheme="minorHAnsi"/>
        </w:rPr>
        <w:t xml:space="preserve">My three year probation has changed significantly, from me being </w:t>
      </w:r>
      <w:r w:rsidRPr="00FD3673">
        <w:rPr>
          <w:rStyle w:val="normaltextrun"/>
          <w:rFonts w:asciiTheme="minorHAnsi" w:hAnsiTheme="minorHAnsi" w:cstheme="minorHAnsi"/>
          <w:color w:val="000000" w:themeColor="text1"/>
        </w:rPr>
        <w:t xml:space="preserve">the first new starter on my shift in 18 months, </w:t>
      </w:r>
      <w:r w:rsidRPr="00FD3673">
        <w:rPr>
          <w:rFonts w:asciiTheme="minorHAnsi" w:hAnsiTheme="minorHAnsi" w:cstheme="minorHAnsi"/>
        </w:rPr>
        <w:t xml:space="preserve">being filled with anxiety and suffering from imposter syndrome at the start, to now being an established member of the team, holding a number of specialist skills, </w:t>
      </w:r>
      <w:r w:rsidRPr="00FD3673">
        <w:rPr>
          <w:rFonts w:asciiTheme="minorHAnsi" w:hAnsiTheme="minorHAnsi" w:cstheme="minorHAnsi"/>
        </w:rPr>
        <w:lastRenderedPageBreak/>
        <w:t xml:space="preserve">tutoring new officers and stepping into a more senior role whilst my Sergeant is off work. Whilst my probation hasn’t been without its speedbumps, with the help and assistance of being mentored, I have developed into a well-rounded officer that is now tutoring and mentoring new officers. I owe a great deal of where I am now in my career, to my acceptance of feedback and ensuring I use it to develop. This is a skill and mindset that I have acquired throughout my career and have continued to utilise within the Police service. This acceptance allowed me to be mentored which has helped me </w:t>
      </w:r>
      <w:r w:rsidRPr="00FD3673">
        <w:rPr>
          <w:rStyle w:val="normaltextrun"/>
          <w:rFonts w:asciiTheme="minorHAnsi" w:hAnsiTheme="minorHAnsi" w:cstheme="minorHAnsi"/>
          <w:color w:val="000000" w:themeColor="text1"/>
        </w:rPr>
        <w:t xml:space="preserve">to meet my personal and professional goals, as well as those of an organisational nature; whilst aiding and assisting me to learn, develop and perform my role to the best possible standard in the workplace. </w:t>
      </w:r>
    </w:p>
    <w:p w14:paraId="1CE8EA85" w14:textId="77777777" w:rsidR="00FD3673" w:rsidRPr="00FD3673" w:rsidRDefault="00FD3673" w:rsidP="00FD3673">
      <w:pPr>
        <w:pStyle w:val="paragraph"/>
        <w:spacing w:before="0" w:beforeAutospacing="0" w:after="0" w:afterAutospacing="0"/>
        <w:ind w:right="105"/>
        <w:jc w:val="both"/>
        <w:textAlignment w:val="baseline"/>
        <w:rPr>
          <w:rStyle w:val="normaltextrun"/>
          <w:rFonts w:asciiTheme="minorHAnsi" w:hAnsiTheme="minorHAnsi" w:cstheme="minorHAnsi"/>
          <w:color w:val="000000" w:themeColor="text1"/>
        </w:rPr>
      </w:pPr>
    </w:p>
    <w:p w14:paraId="2E79B806" w14:textId="77777777" w:rsidR="00FD3673" w:rsidRPr="00FD3673" w:rsidRDefault="00FD3673" w:rsidP="00FD3673">
      <w:pPr>
        <w:pStyle w:val="paragraph"/>
        <w:spacing w:before="0" w:beforeAutospacing="0" w:after="0" w:afterAutospacing="0"/>
        <w:ind w:right="105"/>
        <w:jc w:val="both"/>
        <w:textAlignment w:val="baseline"/>
        <w:rPr>
          <w:rFonts w:asciiTheme="minorHAnsi" w:hAnsiTheme="minorHAnsi" w:cstheme="minorHAnsi"/>
          <w:b/>
          <w:bCs/>
          <w:color w:val="000000" w:themeColor="text1"/>
        </w:rPr>
      </w:pPr>
      <w:r w:rsidRPr="00FD3673">
        <w:rPr>
          <w:rStyle w:val="normaltextrun"/>
          <w:rFonts w:asciiTheme="minorHAnsi" w:hAnsiTheme="minorHAnsi" w:cstheme="minorHAnsi"/>
          <w:b/>
          <w:bCs/>
          <w:color w:val="000000" w:themeColor="text1"/>
        </w:rPr>
        <w:t>Word Count: 2310</w:t>
      </w:r>
    </w:p>
    <w:p w14:paraId="4C50E184" w14:textId="77777777" w:rsidR="00025650" w:rsidRPr="00FD3673" w:rsidRDefault="00025650" w:rsidP="00340E9A">
      <w:pPr>
        <w:ind w:right="237"/>
        <w:jc w:val="both"/>
        <w:rPr>
          <w:rFonts w:asciiTheme="minorHAnsi" w:hAnsiTheme="minorHAnsi" w:cstheme="minorHAnsi"/>
          <w:sz w:val="24"/>
          <w:szCs w:val="24"/>
        </w:rPr>
      </w:pPr>
    </w:p>
    <w:p w14:paraId="55E8513B" w14:textId="77777777" w:rsidR="00025650" w:rsidRPr="00FD3673" w:rsidRDefault="00025650" w:rsidP="00340E9A">
      <w:pPr>
        <w:ind w:right="237"/>
        <w:jc w:val="both"/>
        <w:rPr>
          <w:rFonts w:asciiTheme="minorHAnsi" w:hAnsiTheme="minorHAnsi" w:cstheme="minorHAnsi"/>
          <w:sz w:val="24"/>
          <w:szCs w:val="24"/>
        </w:rPr>
      </w:pPr>
    </w:p>
    <w:p w14:paraId="4C811AD3" w14:textId="77777777" w:rsidR="00025650" w:rsidRPr="00FD3673" w:rsidRDefault="00025650" w:rsidP="00340E9A">
      <w:pPr>
        <w:ind w:right="237"/>
        <w:jc w:val="both"/>
        <w:rPr>
          <w:rFonts w:asciiTheme="minorHAnsi" w:hAnsiTheme="minorHAnsi" w:cstheme="minorHAnsi"/>
          <w:sz w:val="24"/>
          <w:szCs w:val="24"/>
        </w:rPr>
      </w:pPr>
    </w:p>
    <w:p w14:paraId="0FEEFB0E" w14:textId="77777777" w:rsidR="00025650" w:rsidRPr="00FD3673" w:rsidRDefault="00025650" w:rsidP="00340E9A">
      <w:pPr>
        <w:ind w:right="237"/>
        <w:jc w:val="both"/>
        <w:rPr>
          <w:rFonts w:asciiTheme="minorHAnsi" w:hAnsiTheme="minorHAnsi" w:cstheme="minorHAnsi"/>
          <w:sz w:val="24"/>
          <w:szCs w:val="24"/>
        </w:rPr>
      </w:pPr>
    </w:p>
    <w:p w14:paraId="5E21F8DD" w14:textId="77777777" w:rsidR="00025650" w:rsidRPr="00FD3673" w:rsidRDefault="00025650" w:rsidP="00340E9A">
      <w:pPr>
        <w:ind w:right="237"/>
        <w:jc w:val="both"/>
        <w:rPr>
          <w:rFonts w:asciiTheme="minorHAnsi" w:hAnsiTheme="minorHAnsi" w:cstheme="minorHAnsi"/>
          <w:sz w:val="24"/>
          <w:szCs w:val="24"/>
        </w:rPr>
      </w:pPr>
    </w:p>
    <w:p w14:paraId="585519A4" w14:textId="77777777" w:rsidR="00025650" w:rsidRPr="00FD3673" w:rsidRDefault="00025650" w:rsidP="00340E9A">
      <w:pPr>
        <w:ind w:right="237"/>
        <w:jc w:val="both"/>
        <w:rPr>
          <w:rFonts w:asciiTheme="minorHAnsi" w:hAnsiTheme="minorHAnsi" w:cstheme="minorHAnsi"/>
          <w:sz w:val="24"/>
          <w:szCs w:val="24"/>
        </w:rPr>
      </w:pPr>
    </w:p>
    <w:p w14:paraId="53C57CDF" w14:textId="77777777" w:rsidR="00025650" w:rsidRPr="00FD3673" w:rsidRDefault="00025650" w:rsidP="00340E9A">
      <w:pPr>
        <w:ind w:right="237"/>
        <w:jc w:val="both"/>
        <w:rPr>
          <w:rFonts w:asciiTheme="minorHAnsi" w:hAnsiTheme="minorHAnsi" w:cstheme="minorHAnsi"/>
          <w:sz w:val="24"/>
          <w:szCs w:val="24"/>
        </w:rPr>
      </w:pPr>
    </w:p>
    <w:p w14:paraId="5A545E1D" w14:textId="77777777" w:rsidR="00025650" w:rsidRPr="00FD3673" w:rsidRDefault="00025650" w:rsidP="00340E9A">
      <w:pPr>
        <w:ind w:right="237"/>
        <w:jc w:val="both"/>
        <w:rPr>
          <w:rFonts w:asciiTheme="minorHAnsi" w:hAnsiTheme="minorHAnsi" w:cstheme="minorHAnsi"/>
          <w:sz w:val="24"/>
          <w:szCs w:val="24"/>
        </w:rPr>
      </w:pPr>
    </w:p>
    <w:p w14:paraId="71AB55F9" w14:textId="77777777" w:rsidR="00025650" w:rsidRPr="00FD3673" w:rsidRDefault="00025650" w:rsidP="00340E9A">
      <w:pPr>
        <w:ind w:right="237"/>
        <w:jc w:val="both"/>
        <w:rPr>
          <w:rFonts w:asciiTheme="minorHAnsi" w:hAnsiTheme="minorHAnsi" w:cstheme="minorHAnsi"/>
          <w:sz w:val="24"/>
          <w:szCs w:val="24"/>
        </w:rPr>
      </w:pPr>
    </w:p>
    <w:p w14:paraId="550E30AF" w14:textId="77777777" w:rsidR="00025650" w:rsidRPr="00FD3673" w:rsidRDefault="00025650" w:rsidP="00340E9A">
      <w:pPr>
        <w:ind w:right="237"/>
        <w:jc w:val="both"/>
        <w:rPr>
          <w:rFonts w:asciiTheme="minorHAnsi" w:hAnsiTheme="minorHAnsi" w:cstheme="minorHAnsi"/>
          <w:b/>
          <w:sz w:val="24"/>
          <w:szCs w:val="24"/>
        </w:rPr>
      </w:pPr>
    </w:p>
    <w:p w14:paraId="592CAEBA" w14:textId="18525D43" w:rsidR="000F7ECD" w:rsidRPr="00FD3673" w:rsidRDefault="00025650" w:rsidP="00FD3673">
      <w:pPr>
        <w:ind w:right="237"/>
        <w:rPr>
          <w:rFonts w:asciiTheme="minorHAnsi" w:hAnsiTheme="minorHAnsi" w:cstheme="minorHAnsi"/>
          <w:sz w:val="24"/>
          <w:szCs w:val="24"/>
        </w:rPr>
        <w:sectPr w:rsidR="000F7ECD" w:rsidRPr="00FD3673" w:rsidSect="0022001B">
          <w:pgSz w:w="11906" w:h="16838" w:code="9"/>
          <w:pgMar w:top="1440" w:right="1440" w:bottom="1440" w:left="1440" w:header="720" w:footer="720" w:gutter="0"/>
          <w:cols w:space="720"/>
          <w:docGrid w:linePitch="272"/>
        </w:sectPr>
      </w:pPr>
      <w:r w:rsidRPr="00FD3673">
        <w:rPr>
          <w:rFonts w:asciiTheme="minorHAnsi" w:hAnsiTheme="minorHAnsi" w:cstheme="minorHAnsi"/>
          <w:sz w:val="24"/>
          <w:szCs w:val="24"/>
        </w:rPr>
        <w:br w:type="page"/>
      </w:r>
    </w:p>
    <w:p w14:paraId="2B4DA333" w14:textId="342A4E4C" w:rsidR="004923DA" w:rsidRDefault="004923DA" w:rsidP="00340E9A">
      <w:pPr>
        <w:keepNext/>
        <w:spacing w:before="240" w:after="60"/>
        <w:ind w:right="237"/>
        <w:jc w:val="both"/>
        <w:rPr>
          <w:rFonts w:asciiTheme="minorHAnsi" w:hAnsiTheme="minorHAnsi" w:cstheme="minorHAnsi"/>
          <w:b/>
          <w:sz w:val="24"/>
          <w:szCs w:val="24"/>
        </w:rPr>
      </w:pPr>
      <w:r w:rsidRPr="00FD3673">
        <w:rPr>
          <w:rFonts w:asciiTheme="minorHAnsi" w:hAnsiTheme="minorHAnsi" w:cstheme="minorHAnsi"/>
          <w:b/>
          <w:sz w:val="24"/>
          <w:szCs w:val="24"/>
        </w:rPr>
        <w:lastRenderedPageBreak/>
        <w:t>Bibliography</w:t>
      </w:r>
    </w:p>
    <w:p w14:paraId="560A96D2" w14:textId="77777777" w:rsidR="009567C8" w:rsidRPr="00FD3673" w:rsidRDefault="009567C8" w:rsidP="00340E9A">
      <w:pPr>
        <w:keepNext/>
        <w:spacing w:before="240" w:after="60"/>
        <w:ind w:right="237"/>
        <w:jc w:val="both"/>
        <w:rPr>
          <w:rFonts w:asciiTheme="minorHAnsi" w:hAnsiTheme="minorHAnsi" w:cstheme="minorHAnsi"/>
          <w:b/>
          <w:sz w:val="24"/>
          <w:szCs w:val="24"/>
        </w:rPr>
      </w:pPr>
    </w:p>
    <w:p w14:paraId="78D6F7A6"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Ackerman, C.E. (2019). </w:t>
      </w:r>
      <w:r w:rsidRPr="00FD3673">
        <w:rPr>
          <w:rFonts w:asciiTheme="minorHAnsi" w:hAnsiTheme="minorHAnsi" w:cstheme="minorHAnsi"/>
          <w:i/>
          <w:iCs/>
        </w:rPr>
        <w:t>Positive Reinforcement in Psychology (Definition + 5 Examples)</w:t>
      </w:r>
      <w:r w:rsidRPr="00FD3673">
        <w:rPr>
          <w:rFonts w:asciiTheme="minorHAnsi" w:hAnsiTheme="minorHAnsi" w:cstheme="minorHAnsi"/>
        </w:rPr>
        <w:t>. [online] PositivePsychology.com. Available at: https://positivepsychology.com/positive-reinforcement-psychology/#meaning-positive-reinforcement [Accessed 18 Sep. 2022].</w:t>
      </w:r>
    </w:p>
    <w:p w14:paraId="69E78660"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Aguinis, H. (2013). </w:t>
      </w:r>
      <w:r w:rsidRPr="00FD3673">
        <w:rPr>
          <w:rFonts w:asciiTheme="minorHAnsi" w:hAnsiTheme="minorHAnsi" w:cstheme="minorHAnsi"/>
          <w:i/>
          <w:iCs/>
        </w:rPr>
        <w:t>Performance Management</w:t>
      </w:r>
      <w:r w:rsidRPr="00FD3673">
        <w:rPr>
          <w:rFonts w:asciiTheme="minorHAnsi" w:hAnsiTheme="minorHAnsi" w:cstheme="minorHAnsi"/>
        </w:rPr>
        <w:t>. 3rd ed. Boston: Pearson.</w:t>
      </w:r>
    </w:p>
    <w:p w14:paraId="721B0071"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Amanchukwu, R.N., Stanley, G.J. and Ololube, N.P. (2015). Management. </w:t>
      </w:r>
      <w:r w:rsidRPr="00FD3673">
        <w:rPr>
          <w:rFonts w:asciiTheme="minorHAnsi" w:hAnsiTheme="minorHAnsi" w:cstheme="minorHAnsi"/>
          <w:i/>
          <w:iCs/>
        </w:rPr>
        <w:t>A Review of Leadership Theories, Principles and Styles and Their Relevance to Educational Management</w:t>
      </w:r>
      <w:r w:rsidRPr="00FD3673">
        <w:rPr>
          <w:rFonts w:asciiTheme="minorHAnsi" w:hAnsiTheme="minorHAnsi" w:cstheme="minorHAnsi"/>
        </w:rPr>
        <w:t>, 5(1). doi:10.5923/j.mm.20150501.02.</w:t>
      </w:r>
    </w:p>
    <w:p w14:paraId="10ECDAA7"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Asana (2021). </w:t>
      </w:r>
      <w:r w:rsidRPr="00FD3673">
        <w:rPr>
          <w:rFonts w:asciiTheme="minorHAnsi" w:hAnsiTheme="minorHAnsi" w:cstheme="minorHAnsi"/>
          <w:i/>
          <w:iCs/>
        </w:rPr>
        <w:t>Situational Leadership: 4 Styles and Qualities • Asana</w:t>
      </w:r>
      <w:r w:rsidRPr="00FD3673">
        <w:rPr>
          <w:rFonts w:asciiTheme="minorHAnsi" w:hAnsiTheme="minorHAnsi" w:cstheme="minorHAnsi"/>
        </w:rPr>
        <w:t>. [online] Asana. Available at: https://asana.com/resources/situational-leadership [Accessed 11 Sep. 2022].</w:t>
      </w:r>
    </w:p>
    <w:p w14:paraId="698CE5D9"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Asumeng, M. (2013). The Effect of Employee Feedback-Seeking on Job Performance: an Empirical Study. </w:t>
      </w:r>
      <w:r w:rsidRPr="00FD3673">
        <w:rPr>
          <w:rFonts w:asciiTheme="minorHAnsi" w:hAnsiTheme="minorHAnsi" w:cstheme="minorHAnsi"/>
          <w:i/>
          <w:iCs/>
        </w:rPr>
        <w:t>International Journal of Management</w:t>
      </w:r>
      <w:r w:rsidRPr="00FD3673">
        <w:rPr>
          <w:rFonts w:asciiTheme="minorHAnsi" w:hAnsiTheme="minorHAnsi" w:cstheme="minorHAnsi"/>
        </w:rPr>
        <w:t>, [online] 30(1). Available at: https://www.proquest.com/openview/f2d7fa7ec9670d892d14010c3e891184/1?pq-origsite=gscholar&amp;cbl=5703 [Accessed 18 Sep. 2022].</w:t>
      </w:r>
    </w:p>
    <w:p w14:paraId="5D5AA3FA"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Auxier, B. (2020). </w:t>
      </w:r>
      <w:r w:rsidRPr="00FD3673">
        <w:rPr>
          <w:rFonts w:asciiTheme="minorHAnsi" w:hAnsiTheme="minorHAnsi" w:cstheme="minorHAnsi"/>
          <w:i/>
          <w:iCs/>
        </w:rPr>
        <w:t>64% of Americans Say Social Media Have a Mostly Negative Effect on the Way Things Are Going in the U.S. Today</w:t>
      </w:r>
      <w:r w:rsidRPr="00FD3673">
        <w:rPr>
          <w:rFonts w:asciiTheme="minorHAnsi" w:hAnsiTheme="minorHAnsi" w:cstheme="minorHAnsi"/>
        </w:rPr>
        <w:t>. [online] Pew Research Center. Available at: https://www.pewresearch.org/fact-tank/2020/10/15/64-of-americans-say-social-media-have-a-mostly-negative-effect-on-the-way-things-are-going-in-the-u-s-today/ [Accessed 9 Sep. 2022].</w:t>
      </w:r>
    </w:p>
    <w:p w14:paraId="7951881B"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Avbarefe, R. and Murugan, T. (2022). International Journal of Social Sciences: Current and Future Research Trends. </w:t>
      </w:r>
      <w:r w:rsidRPr="00FD3673">
        <w:rPr>
          <w:rFonts w:asciiTheme="minorHAnsi" w:hAnsiTheme="minorHAnsi" w:cstheme="minorHAnsi"/>
          <w:i/>
          <w:iCs/>
        </w:rPr>
        <w:t>International Journal of Social Sciences: Current and Future Research Trends</w:t>
      </w:r>
      <w:r w:rsidRPr="00FD3673">
        <w:rPr>
          <w:rFonts w:asciiTheme="minorHAnsi" w:hAnsiTheme="minorHAnsi" w:cstheme="minorHAnsi"/>
        </w:rPr>
        <w:t>, [online] 13(1). Available at: file:///C:/Users/407194/Downloads/malzoubi,+969-Author+Article-577-1-9-20220313.pdf [Accessed 8 Sep. 2022].</w:t>
      </w:r>
    </w:p>
    <w:p w14:paraId="47DF6F4A"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Bass, B.M. and Stogdill, R.M. (1990). </w:t>
      </w:r>
      <w:r w:rsidRPr="00FD3673">
        <w:rPr>
          <w:rFonts w:asciiTheme="minorHAnsi" w:hAnsiTheme="minorHAnsi" w:cstheme="minorHAnsi"/>
          <w:i/>
          <w:iCs/>
        </w:rPr>
        <w:t>Bass &amp; Stogdill’s Handbook of Leadership: theory, research, and Managerial Applications</w:t>
      </w:r>
      <w:r w:rsidRPr="00FD3673">
        <w:rPr>
          <w:rFonts w:asciiTheme="minorHAnsi" w:hAnsiTheme="minorHAnsi" w:cstheme="minorHAnsi"/>
        </w:rPr>
        <w:t>. 3rd ed. New York: Free Press ; London.</w:t>
      </w:r>
    </w:p>
    <w:p w14:paraId="61BD50E8"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lastRenderedPageBreak/>
        <w:t xml:space="preserve">BBC News (2016). All New Police Officers in England and Wales to Have Degrees. </w:t>
      </w:r>
      <w:r w:rsidRPr="00FD3673">
        <w:rPr>
          <w:rFonts w:asciiTheme="minorHAnsi" w:hAnsiTheme="minorHAnsi" w:cstheme="minorHAnsi"/>
          <w:i/>
          <w:iCs/>
        </w:rPr>
        <w:t>BBC News</w:t>
      </w:r>
      <w:r w:rsidRPr="00FD3673">
        <w:rPr>
          <w:rFonts w:asciiTheme="minorHAnsi" w:hAnsiTheme="minorHAnsi" w:cstheme="minorHAnsi"/>
        </w:rPr>
        <w:t>. [online] 15 Dec. Available at: https://www.bbc.co.uk/news/uk-38319283 [Accessed 8 Aug. 2022].</w:t>
      </w:r>
    </w:p>
    <w:p w14:paraId="36D5CB1E"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Belschak, F.D. and Den Hartog, D.N. (2009). Consequences of Positive and Negative Feedback: the Impact on Emotions and Extra-Role Behaviors. </w:t>
      </w:r>
      <w:r w:rsidRPr="00FD3673">
        <w:rPr>
          <w:rFonts w:asciiTheme="minorHAnsi" w:hAnsiTheme="minorHAnsi" w:cstheme="minorHAnsi"/>
          <w:i/>
          <w:iCs/>
        </w:rPr>
        <w:t>Applied Psychology</w:t>
      </w:r>
      <w:r w:rsidRPr="00FD3673">
        <w:rPr>
          <w:rFonts w:asciiTheme="minorHAnsi" w:hAnsiTheme="minorHAnsi" w:cstheme="minorHAnsi"/>
        </w:rPr>
        <w:t>, 58(2), pp.274–303. doi:10.1111/j.1464-0597.2008.00336.x.</w:t>
      </w:r>
    </w:p>
    <w:p w14:paraId="42DE1AE2"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Boehler, M.L., Rogers, D.A., Schwind, C.J., Mayforth, R., Quin, J., Williams, R.G. and Dunnington, G. (2006). An Investigation of Medical Student Reactions to feedback: a Randomised Controlled Trial. </w:t>
      </w:r>
      <w:r w:rsidRPr="00FD3673">
        <w:rPr>
          <w:rFonts w:asciiTheme="minorHAnsi" w:hAnsiTheme="minorHAnsi" w:cstheme="minorHAnsi"/>
          <w:i/>
          <w:iCs/>
        </w:rPr>
        <w:t>Medical Education</w:t>
      </w:r>
      <w:r w:rsidRPr="00FD3673">
        <w:rPr>
          <w:rFonts w:asciiTheme="minorHAnsi" w:hAnsiTheme="minorHAnsi" w:cstheme="minorHAnsi"/>
        </w:rPr>
        <w:t>, 40(8), pp.746–749. doi:10.1111/j.1365-2929.2006.02503.x.</w:t>
      </w:r>
    </w:p>
    <w:p w14:paraId="5DBA39E6"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Böke, B.N., Mills, D.J., Mettler, J. and Heath, N.L. (2019). Stress and Coping Patterns of University Students. </w:t>
      </w:r>
      <w:r w:rsidRPr="00FD3673">
        <w:rPr>
          <w:rFonts w:asciiTheme="minorHAnsi" w:hAnsiTheme="minorHAnsi" w:cstheme="minorHAnsi"/>
          <w:i/>
          <w:iCs/>
        </w:rPr>
        <w:t>Journal of College Student Development</w:t>
      </w:r>
      <w:r w:rsidRPr="00FD3673">
        <w:rPr>
          <w:rFonts w:asciiTheme="minorHAnsi" w:hAnsiTheme="minorHAnsi" w:cstheme="minorHAnsi"/>
        </w:rPr>
        <w:t>, [online] 60(1), pp.85–103. doi:10.1353/csd.2019.0005.</w:t>
      </w:r>
    </w:p>
    <w:p w14:paraId="4C4C18AD"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Bryant, R. and Bryant, S. (2019). </w:t>
      </w:r>
      <w:r w:rsidRPr="00FD3673">
        <w:rPr>
          <w:rFonts w:asciiTheme="minorHAnsi" w:hAnsiTheme="minorHAnsi" w:cstheme="minorHAnsi"/>
          <w:i/>
          <w:iCs/>
        </w:rPr>
        <w:t>Blackstone’s Handbook for Policing Students 2020</w:t>
      </w:r>
      <w:r w:rsidRPr="00FD3673">
        <w:rPr>
          <w:rFonts w:asciiTheme="minorHAnsi" w:hAnsiTheme="minorHAnsi" w:cstheme="minorHAnsi"/>
        </w:rPr>
        <w:t>. 14th ed. Oxford: Oxford University Press, pp.19, 26.</w:t>
      </w:r>
    </w:p>
    <w:p w14:paraId="1E5B82CF"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Byfield, C. (2022). </w:t>
      </w:r>
      <w:r w:rsidRPr="00FD3673">
        <w:rPr>
          <w:rFonts w:asciiTheme="minorHAnsi" w:hAnsiTheme="minorHAnsi" w:cstheme="minorHAnsi"/>
          <w:i/>
          <w:iCs/>
        </w:rPr>
        <w:t>Sir Alex Ferguson’s Five Most Frightening Hairdryer Treatments</w:t>
      </w:r>
      <w:r w:rsidRPr="00FD3673">
        <w:rPr>
          <w:rFonts w:asciiTheme="minorHAnsi" w:hAnsiTheme="minorHAnsi" w:cstheme="minorHAnsi"/>
        </w:rPr>
        <w:t>. [online] Express.co.uk. Available at: https://www.express.co.uk/sport/football/1543235/alex-ferguson-manchester-united-david-beckham-eric-cantona-paul-ince-wayne-rooney-spt [Accessed 12 Sep. 2022].</w:t>
      </w:r>
    </w:p>
    <w:p w14:paraId="37B6107F"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Cabinet Office (2016). </w:t>
      </w:r>
      <w:r w:rsidRPr="00FD3673">
        <w:rPr>
          <w:rFonts w:asciiTheme="minorHAnsi" w:hAnsiTheme="minorHAnsi" w:cstheme="minorHAnsi"/>
          <w:i/>
          <w:iCs/>
        </w:rPr>
        <w:t>Classification of Public bodies: Guidance for Departments</w:t>
      </w:r>
      <w:r w:rsidRPr="00FD3673">
        <w:rPr>
          <w:rFonts w:asciiTheme="minorHAnsi" w:hAnsiTheme="minorHAnsi" w:cstheme="minorHAnsi"/>
        </w:rPr>
        <w:t xml:space="preserve">. [online] </w:t>
      </w:r>
      <w:r w:rsidRPr="00FD3673">
        <w:rPr>
          <w:rFonts w:asciiTheme="minorHAnsi" w:hAnsiTheme="minorHAnsi" w:cstheme="minorHAnsi"/>
          <w:i/>
          <w:iCs/>
        </w:rPr>
        <w:t>Gov.uk</w:t>
      </w:r>
      <w:r w:rsidRPr="00FD3673">
        <w:rPr>
          <w:rFonts w:asciiTheme="minorHAnsi" w:hAnsiTheme="minorHAnsi" w:cstheme="minorHAnsi"/>
        </w:rPr>
        <w:t>. Cabinet Office. Available at: https://assets.publishing.service.gov.uk/government/uploads/system/uploads/attachment_data/file/519571/Classification-of-Public_Bodies-Guidance-for-Departments.pdf [Accessed 29 Jul. 2022].</w:t>
      </w:r>
    </w:p>
    <w:p w14:paraId="5EA3B50C"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Carrasco-Farré, C. (2022). </w:t>
      </w:r>
      <w:r w:rsidRPr="00FD3673">
        <w:rPr>
          <w:rFonts w:asciiTheme="minorHAnsi" w:hAnsiTheme="minorHAnsi" w:cstheme="minorHAnsi"/>
          <w:i/>
          <w:iCs/>
        </w:rPr>
        <w:t>How to Spot Fake News from Real News on Social Networks</w:t>
      </w:r>
      <w:r w:rsidRPr="00FD3673">
        <w:rPr>
          <w:rFonts w:asciiTheme="minorHAnsi" w:hAnsiTheme="minorHAnsi" w:cstheme="minorHAnsi"/>
        </w:rPr>
        <w:t>. [online] World Economic Forum. Available at: https://www.weforum.org/agenda/2022/08/how-to-spot-fake-news-on-your-social-networks/ [Accessed 9 Sep. 2022].</w:t>
      </w:r>
    </w:p>
    <w:p w14:paraId="49657031"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lastRenderedPageBreak/>
        <w:t xml:space="preserve">Chaffey, D. (2022). </w:t>
      </w:r>
      <w:r w:rsidRPr="00FD3673">
        <w:rPr>
          <w:rFonts w:asciiTheme="minorHAnsi" w:hAnsiTheme="minorHAnsi" w:cstheme="minorHAnsi"/>
          <w:i/>
          <w:iCs/>
        </w:rPr>
        <w:t>Global Social Media Statistics Research Summary 2022</w:t>
      </w:r>
      <w:r w:rsidRPr="00FD3673">
        <w:rPr>
          <w:rFonts w:asciiTheme="minorHAnsi" w:hAnsiTheme="minorHAnsi" w:cstheme="minorHAnsi"/>
        </w:rPr>
        <w:t>. [online] Smart Insights. Available at: https://www.smartinsights.com/social-media-marketing/social-media-strategy/new-global-social-media-research/#:~:text=More%20than%20half%20of%20the [Accessed 30 Aug. 2022].</w:t>
      </w:r>
    </w:p>
    <w:p w14:paraId="538DD1AE"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Cherry, K. (2019). </w:t>
      </w:r>
      <w:r w:rsidRPr="00FD3673">
        <w:rPr>
          <w:rFonts w:asciiTheme="minorHAnsi" w:hAnsiTheme="minorHAnsi" w:cstheme="minorHAnsi"/>
          <w:i/>
          <w:iCs/>
        </w:rPr>
        <w:t>The Major Leadership Theories</w:t>
      </w:r>
      <w:r w:rsidRPr="00FD3673">
        <w:rPr>
          <w:rFonts w:asciiTheme="minorHAnsi" w:hAnsiTheme="minorHAnsi" w:cstheme="minorHAnsi"/>
        </w:rPr>
        <w:t>. [online] Verywell Mind. Available at: https://www.verywellmind.com/leadership-theories-2795323.</w:t>
      </w:r>
    </w:p>
    <w:p w14:paraId="02B1DDCD"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Cherry, K. (2020a). </w:t>
      </w:r>
      <w:r w:rsidRPr="00FD3673">
        <w:rPr>
          <w:rFonts w:asciiTheme="minorHAnsi" w:hAnsiTheme="minorHAnsi" w:cstheme="minorHAnsi"/>
          <w:i/>
          <w:iCs/>
        </w:rPr>
        <w:t>Situational Theory of Leadership</w:t>
      </w:r>
      <w:r w:rsidRPr="00FD3673">
        <w:rPr>
          <w:rFonts w:asciiTheme="minorHAnsi" w:hAnsiTheme="minorHAnsi" w:cstheme="minorHAnsi"/>
        </w:rPr>
        <w:t>. [online] Verywell Mind. Available at: https://www.verywellmind.com/what-is-the-situational-theory-of-leadership-2795321 [Accessed 13 Sep. 2022].</w:t>
      </w:r>
    </w:p>
    <w:p w14:paraId="7C96AFED"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Cherry, K. (2020b). </w:t>
      </w:r>
      <w:r w:rsidRPr="00FD3673">
        <w:rPr>
          <w:rFonts w:asciiTheme="minorHAnsi" w:hAnsiTheme="minorHAnsi" w:cstheme="minorHAnsi"/>
          <w:i/>
          <w:iCs/>
        </w:rPr>
        <w:t>The Great Man Theory of Leadership</w:t>
      </w:r>
      <w:r w:rsidRPr="00FD3673">
        <w:rPr>
          <w:rFonts w:asciiTheme="minorHAnsi" w:hAnsiTheme="minorHAnsi" w:cstheme="minorHAnsi"/>
        </w:rPr>
        <w:t>. [online] Verywell Mind. Available at: https://www.verywellmind.com/the-great-man-theory-of-leadership-2795311 [Accessed 10 Sep. 2022].</w:t>
      </w:r>
    </w:p>
    <w:p w14:paraId="3BE8089E"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Cherry, K. (2021a). </w:t>
      </w:r>
      <w:r w:rsidRPr="00FD3673">
        <w:rPr>
          <w:rFonts w:asciiTheme="minorHAnsi" w:hAnsiTheme="minorHAnsi" w:cstheme="minorHAnsi"/>
          <w:i/>
          <w:iCs/>
        </w:rPr>
        <w:t>Leadership Styles and Frameworks You Should Know</w:t>
      </w:r>
      <w:r w:rsidRPr="00FD3673">
        <w:rPr>
          <w:rFonts w:asciiTheme="minorHAnsi" w:hAnsiTheme="minorHAnsi" w:cstheme="minorHAnsi"/>
        </w:rPr>
        <w:t>. [online] Verywell Mind. Available at: https://www.verywellmind.com/leadership-styles-2795312 [Accessed 9 Sep. 2022].</w:t>
      </w:r>
    </w:p>
    <w:p w14:paraId="4F9F66FF"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Cherry, K. (2021b). </w:t>
      </w:r>
      <w:r w:rsidRPr="00FD3673">
        <w:rPr>
          <w:rFonts w:asciiTheme="minorHAnsi" w:hAnsiTheme="minorHAnsi" w:cstheme="minorHAnsi"/>
          <w:i/>
          <w:iCs/>
        </w:rPr>
        <w:t>Understanding the Trait Theory of Leadership</w:t>
      </w:r>
      <w:r w:rsidRPr="00FD3673">
        <w:rPr>
          <w:rFonts w:asciiTheme="minorHAnsi" w:hAnsiTheme="minorHAnsi" w:cstheme="minorHAnsi"/>
        </w:rPr>
        <w:t>. [online] Verywell Mind. Available at: https://www.verywellmind.com/what-is-the-trait-theory-of-leadership-2795322 [Accessed 10 Sep. 2022].</w:t>
      </w:r>
    </w:p>
    <w:p w14:paraId="313F170F"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Cherry, K. (2022). </w:t>
      </w:r>
      <w:r w:rsidRPr="00FD3673">
        <w:rPr>
          <w:rFonts w:asciiTheme="minorHAnsi" w:hAnsiTheme="minorHAnsi" w:cstheme="minorHAnsi"/>
          <w:i/>
          <w:iCs/>
        </w:rPr>
        <w:t>Autocratic Leadership</w:t>
      </w:r>
      <w:r w:rsidRPr="00FD3673">
        <w:rPr>
          <w:rFonts w:asciiTheme="minorHAnsi" w:hAnsiTheme="minorHAnsi" w:cstheme="minorHAnsi"/>
        </w:rPr>
        <w:t>. [online] Verywell Mind. Available at: https://www.verywellmind.com/what-is-autocratic-leadership-2795314 [Accessed 12 Sep. 2022].</w:t>
      </w:r>
    </w:p>
    <w:p w14:paraId="5C646CCB"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College of Policing (2014). </w:t>
      </w:r>
      <w:r w:rsidRPr="00FD3673">
        <w:rPr>
          <w:rFonts w:asciiTheme="minorHAnsi" w:hAnsiTheme="minorHAnsi" w:cstheme="minorHAnsi"/>
          <w:i/>
          <w:iCs/>
        </w:rPr>
        <w:t>Five-Year Strategy</w:t>
      </w:r>
      <w:r w:rsidRPr="00FD3673">
        <w:rPr>
          <w:rFonts w:asciiTheme="minorHAnsi" w:hAnsiTheme="minorHAnsi" w:cstheme="minorHAnsi"/>
        </w:rPr>
        <w:t xml:space="preserve">. [online] </w:t>
      </w:r>
      <w:r w:rsidRPr="00FD3673">
        <w:rPr>
          <w:rFonts w:asciiTheme="minorHAnsi" w:hAnsiTheme="minorHAnsi" w:cstheme="minorHAnsi"/>
          <w:i/>
          <w:iCs/>
        </w:rPr>
        <w:t>College of Policing</w:t>
      </w:r>
      <w:r w:rsidRPr="00FD3673">
        <w:rPr>
          <w:rFonts w:asciiTheme="minorHAnsi" w:hAnsiTheme="minorHAnsi" w:cstheme="minorHAnsi"/>
        </w:rPr>
        <w:t>, p.8. Available at: https://library.college.police.uk/docs/college-of-policing/Five-Year-Strategy-2014.pdf [Accessed 9 Aug. 2022].</w:t>
      </w:r>
    </w:p>
    <w:p w14:paraId="13AE997E"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College of Policing (2016). </w:t>
      </w:r>
      <w:r w:rsidRPr="00FD3673">
        <w:rPr>
          <w:rFonts w:asciiTheme="minorHAnsi" w:hAnsiTheme="minorHAnsi" w:cstheme="minorHAnsi"/>
          <w:i/>
          <w:iCs/>
        </w:rPr>
        <w:t>Policing Vision 2025</w:t>
      </w:r>
      <w:r w:rsidRPr="00FD3673">
        <w:rPr>
          <w:rFonts w:asciiTheme="minorHAnsi" w:hAnsiTheme="minorHAnsi" w:cstheme="minorHAnsi"/>
        </w:rPr>
        <w:t xml:space="preserve">. [online] </w:t>
      </w:r>
      <w:r w:rsidRPr="00FD3673">
        <w:rPr>
          <w:rFonts w:asciiTheme="minorHAnsi" w:hAnsiTheme="minorHAnsi" w:cstheme="minorHAnsi"/>
          <w:i/>
          <w:iCs/>
        </w:rPr>
        <w:t>College of Policing</w:t>
      </w:r>
      <w:r w:rsidRPr="00FD3673">
        <w:rPr>
          <w:rFonts w:asciiTheme="minorHAnsi" w:hAnsiTheme="minorHAnsi" w:cstheme="minorHAnsi"/>
        </w:rPr>
        <w:t>. Available at: https://assets.college.police.uk/s3fs-public/2020-11/Policing%20Vision.pdf [Accessed 29 Aug. 2022].</w:t>
      </w:r>
    </w:p>
    <w:p w14:paraId="2C431FE9"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lastRenderedPageBreak/>
        <w:t xml:space="preserve">College of Policing (2020a). </w:t>
      </w:r>
      <w:r w:rsidRPr="00FD3673">
        <w:rPr>
          <w:rFonts w:asciiTheme="minorHAnsi" w:hAnsiTheme="minorHAnsi" w:cstheme="minorHAnsi"/>
          <w:i/>
          <w:iCs/>
        </w:rPr>
        <w:t>Continuing Professional Development (CPD)</w:t>
      </w:r>
      <w:r w:rsidRPr="00FD3673">
        <w:rPr>
          <w:rFonts w:asciiTheme="minorHAnsi" w:hAnsiTheme="minorHAnsi" w:cstheme="minorHAnsi"/>
        </w:rPr>
        <w:t>. [online] College of Policing. Available at: https://www.college.police.uk/career-learning/career-development/CPD [Accessed 13 Sep. 2022].</w:t>
      </w:r>
    </w:p>
    <w:p w14:paraId="262BFCC5"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College of Policing (2020b). </w:t>
      </w:r>
      <w:r w:rsidRPr="00FD3673">
        <w:rPr>
          <w:rFonts w:asciiTheme="minorHAnsi" w:hAnsiTheme="minorHAnsi" w:cstheme="minorHAnsi"/>
          <w:i/>
          <w:iCs/>
        </w:rPr>
        <w:t>Policing Education Qualifications Framework (PEQF)</w:t>
      </w:r>
      <w:r w:rsidRPr="00FD3673">
        <w:rPr>
          <w:rFonts w:asciiTheme="minorHAnsi" w:hAnsiTheme="minorHAnsi" w:cstheme="minorHAnsi"/>
        </w:rPr>
        <w:t>. [online] College of Policing. Available at: https://www.college.police.uk/career-learning/policing-education-qualifications-framework-peqf [Accessed 8 Aug. 2022].</w:t>
      </w:r>
    </w:p>
    <w:p w14:paraId="008CE437"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College of Policing (2020c). </w:t>
      </w:r>
      <w:r w:rsidRPr="00FD3673">
        <w:rPr>
          <w:rFonts w:asciiTheme="minorHAnsi" w:hAnsiTheme="minorHAnsi" w:cstheme="minorHAnsi"/>
          <w:i/>
          <w:iCs/>
        </w:rPr>
        <w:t>Policing in England and Wales Future Operating Environment 2040</w:t>
      </w:r>
      <w:r w:rsidRPr="00FD3673">
        <w:rPr>
          <w:rFonts w:asciiTheme="minorHAnsi" w:hAnsiTheme="minorHAnsi" w:cstheme="minorHAnsi"/>
        </w:rPr>
        <w:t xml:space="preserve">. [online] </w:t>
      </w:r>
      <w:r w:rsidRPr="00FD3673">
        <w:rPr>
          <w:rFonts w:asciiTheme="minorHAnsi" w:hAnsiTheme="minorHAnsi" w:cstheme="minorHAnsi"/>
          <w:i/>
          <w:iCs/>
        </w:rPr>
        <w:t>College of Policing</w:t>
      </w:r>
      <w:r w:rsidRPr="00FD3673">
        <w:rPr>
          <w:rFonts w:asciiTheme="minorHAnsi" w:hAnsiTheme="minorHAnsi" w:cstheme="minorHAnsi"/>
        </w:rPr>
        <w:t>. Available at: https://assets.college.police.uk/s3fs-public/2020-08/future-operating-environment-2040.pdf [Accessed 29 Aug. 2022].</w:t>
      </w:r>
    </w:p>
    <w:p w14:paraId="381BD2DF"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College of Policing (2021a). </w:t>
      </w:r>
      <w:r w:rsidRPr="00FD3673">
        <w:rPr>
          <w:rFonts w:asciiTheme="minorHAnsi" w:hAnsiTheme="minorHAnsi" w:cstheme="minorHAnsi"/>
          <w:i/>
          <w:iCs/>
        </w:rPr>
        <w:t>About Us</w:t>
      </w:r>
      <w:r w:rsidRPr="00FD3673">
        <w:rPr>
          <w:rFonts w:asciiTheme="minorHAnsi" w:hAnsiTheme="minorHAnsi" w:cstheme="minorHAnsi"/>
        </w:rPr>
        <w:t>. [online] College of Policing. Available at: https://www.college.police.uk/about [Accessed 29 Jul. 2022].</w:t>
      </w:r>
    </w:p>
    <w:p w14:paraId="1E757408"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College of Policing (2021b). </w:t>
      </w:r>
      <w:r w:rsidRPr="00FD3673">
        <w:rPr>
          <w:rFonts w:asciiTheme="minorHAnsi" w:hAnsiTheme="minorHAnsi" w:cstheme="minorHAnsi"/>
          <w:i/>
          <w:iCs/>
        </w:rPr>
        <w:t>Business Plan 2021-22</w:t>
      </w:r>
      <w:r w:rsidRPr="00FD3673">
        <w:rPr>
          <w:rFonts w:asciiTheme="minorHAnsi" w:hAnsiTheme="minorHAnsi" w:cstheme="minorHAnsi"/>
        </w:rPr>
        <w:t>. [online] Available at: https://assets.college.police.uk/s3fs-public/2022-01/Business-plan-2021-2022.pdf [Accessed 9 Aug. 2022].</w:t>
      </w:r>
    </w:p>
    <w:p w14:paraId="1AF10CA2"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College of Policing (2021c). </w:t>
      </w:r>
      <w:r w:rsidRPr="00FD3673">
        <w:rPr>
          <w:rFonts w:asciiTheme="minorHAnsi" w:hAnsiTheme="minorHAnsi" w:cstheme="minorHAnsi"/>
          <w:i/>
          <w:iCs/>
        </w:rPr>
        <w:t>Communication</w:t>
      </w:r>
      <w:r w:rsidRPr="00FD3673">
        <w:rPr>
          <w:rFonts w:asciiTheme="minorHAnsi" w:hAnsiTheme="minorHAnsi" w:cstheme="minorHAnsi"/>
        </w:rPr>
        <w:t>. [online] College of Policing. Available at: https://www.college.police.uk/guidance/vulnerability-related-risks/communication#:~:text=Officers%20and%20staff%20should%20develop [Accessed 8 Sep. 2022].</w:t>
      </w:r>
    </w:p>
    <w:p w14:paraId="2C7E5F65"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Comptroller and Auditor General (2021). </w:t>
      </w:r>
      <w:r w:rsidRPr="00FD3673">
        <w:rPr>
          <w:rFonts w:asciiTheme="minorHAnsi" w:hAnsiTheme="minorHAnsi" w:cstheme="minorHAnsi"/>
          <w:i/>
          <w:iCs/>
        </w:rPr>
        <w:t>Central Oversight of Arm’s</w:t>
      </w:r>
      <w:r w:rsidRPr="00FD3673">
        <w:rPr>
          <w:rFonts w:asciiTheme="minorHAnsi" w:hAnsiTheme="minorHAnsi" w:cstheme="minorHAnsi"/>
          <w:i/>
          <w:iCs/>
        </w:rPr>
        <w:noBreakHyphen/>
        <w:t>length Bodies</w:t>
      </w:r>
      <w:r w:rsidRPr="00FD3673">
        <w:rPr>
          <w:rFonts w:asciiTheme="minorHAnsi" w:hAnsiTheme="minorHAnsi" w:cstheme="minorHAnsi"/>
        </w:rPr>
        <w:t xml:space="preserve">. [online] </w:t>
      </w:r>
      <w:r w:rsidRPr="00FD3673">
        <w:rPr>
          <w:rFonts w:asciiTheme="minorHAnsi" w:hAnsiTheme="minorHAnsi" w:cstheme="minorHAnsi"/>
          <w:i/>
          <w:iCs/>
        </w:rPr>
        <w:t>www.nao.org.uk</w:t>
      </w:r>
      <w:r w:rsidRPr="00FD3673">
        <w:rPr>
          <w:rFonts w:asciiTheme="minorHAnsi" w:hAnsiTheme="minorHAnsi" w:cstheme="minorHAnsi"/>
        </w:rPr>
        <w:t>. Cabinet Office. Available at: https://www.nao.org.uk/wp-content/uploads/2021/06/Central-oversight-of-Arms-length-bodies-Summary.pdf [Accessed 29 Jul. 2022].</w:t>
      </w:r>
    </w:p>
    <w:p w14:paraId="071E768B"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Cronin, N. (2022). </w:t>
      </w:r>
      <w:r w:rsidRPr="00FD3673">
        <w:rPr>
          <w:rFonts w:asciiTheme="minorHAnsi" w:hAnsiTheme="minorHAnsi" w:cstheme="minorHAnsi"/>
          <w:i/>
          <w:iCs/>
        </w:rPr>
        <w:t>The Importance of Mentoring in the Workplace</w:t>
      </w:r>
      <w:r w:rsidRPr="00FD3673">
        <w:rPr>
          <w:rFonts w:asciiTheme="minorHAnsi" w:hAnsiTheme="minorHAnsi" w:cstheme="minorHAnsi"/>
        </w:rPr>
        <w:t>. [online] www.guider-ai.com. Available at: https://www.guider-ai.com/blog/why-everyone-needs-mentoring-in-the-workplace [Accessed 18 Sep. 2022].</w:t>
      </w:r>
    </w:p>
    <w:p w14:paraId="36B66599"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Croswell, A. (2020). </w:t>
      </w:r>
      <w:r w:rsidRPr="00FD3673">
        <w:rPr>
          <w:rFonts w:asciiTheme="minorHAnsi" w:hAnsiTheme="minorHAnsi" w:cstheme="minorHAnsi"/>
          <w:i/>
          <w:iCs/>
        </w:rPr>
        <w:t>Coaching vs. mentoring: What’s the difference?</w:t>
      </w:r>
      <w:r w:rsidRPr="00FD3673">
        <w:rPr>
          <w:rFonts w:asciiTheme="minorHAnsi" w:hAnsiTheme="minorHAnsi" w:cstheme="minorHAnsi"/>
        </w:rPr>
        <w:t xml:space="preserve"> [online] Torch. Available at: https://torch.io/blog/coaching-vs-mentoring/ [Accessed 18 Sep. 2022].</w:t>
      </w:r>
    </w:p>
    <w:p w14:paraId="0E6473C7"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lastRenderedPageBreak/>
        <w:t xml:space="preserve">Crump, J. (2011). What Are the Police Doing on Twitter? Social Media, the Police and the Public. </w:t>
      </w:r>
      <w:r w:rsidRPr="00FD3673">
        <w:rPr>
          <w:rFonts w:asciiTheme="minorHAnsi" w:hAnsiTheme="minorHAnsi" w:cstheme="minorHAnsi"/>
          <w:i/>
          <w:iCs/>
        </w:rPr>
        <w:t>Policy &amp; Internet</w:t>
      </w:r>
      <w:r w:rsidRPr="00FD3673">
        <w:rPr>
          <w:rFonts w:asciiTheme="minorHAnsi" w:hAnsiTheme="minorHAnsi" w:cstheme="minorHAnsi"/>
        </w:rPr>
        <w:t>, [online] 3(4), pp.1–27. doi:10.2202/1944-2866.1130.</w:t>
      </w:r>
    </w:p>
    <w:p w14:paraId="3EBA60ED"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Dean, B. (2021). </w:t>
      </w:r>
      <w:r w:rsidRPr="00FD3673">
        <w:rPr>
          <w:rFonts w:asciiTheme="minorHAnsi" w:hAnsiTheme="minorHAnsi" w:cstheme="minorHAnsi"/>
          <w:i/>
          <w:iCs/>
        </w:rPr>
        <w:t>Social Network Usage &amp; Growth Statistics: How Many People Use Social Media in 2021?</w:t>
      </w:r>
      <w:r w:rsidRPr="00FD3673">
        <w:rPr>
          <w:rFonts w:asciiTheme="minorHAnsi" w:hAnsiTheme="minorHAnsi" w:cstheme="minorHAnsi"/>
        </w:rPr>
        <w:t xml:space="preserve"> [online] Backlinko. Available at: https://backlinko.com/social-media-users [Accessed 30 Aug. 2022].</w:t>
      </w:r>
    </w:p>
    <w:p w14:paraId="0F253074"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DiSilvestro, A. (2022). </w:t>
      </w:r>
      <w:r w:rsidRPr="00FD3673">
        <w:rPr>
          <w:rFonts w:asciiTheme="minorHAnsi" w:hAnsiTheme="minorHAnsi" w:cstheme="minorHAnsi"/>
          <w:i/>
          <w:iCs/>
        </w:rPr>
        <w:t>How to Identify Fake News from Real News Online</w:t>
      </w:r>
      <w:r w:rsidRPr="00FD3673">
        <w:rPr>
          <w:rFonts w:asciiTheme="minorHAnsi" w:hAnsiTheme="minorHAnsi" w:cstheme="minorHAnsi"/>
        </w:rPr>
        <w:t>. [online] Search Engine Journal. Available at: https://www.searchenginejournal.com/fake-news-vs-real-news/459719/ [Accessed 9 Sep. 2022].</w:t>
      </w:r>
    </w:p>
    <w:p w14:paraId="20C08924"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Dixon, S. (2022). </w:t>
      </w:r>
      <w:r w:rsidRPr="00FD3673">
        <w:rPr>
          <w:rFonts w:asciiTheme="minorHAnsi" w:hAnsiTheme="minorHAnsi" w:cstheme="minorHAnsi"/>
          <w:i/>
          <w:iCs/>
        </w:rPr>
        <w:t>Number of Social Media Users Worldwide 2010-2021</w:t>
      </w:r>
      <w:r w:rsidRPr="00FD3673">
        <w:rPr>
          <w:rFonts w:asciiTheme="minorHAnsi" w:hAnsiTheme="minorHAnsi" w:cstheme="minorHAnsi"/>
        </w:rPr>
        <w:t>. [online] Statista. Available at: https://www.statista.com/statistics/278414/number-of-worldwide-social-network-users/ [Accessed 30 Aug. 2022].</w:t>
      </w:r>
    </w:p>
    <w:p w14:paraId="1559E9FF"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Draca, M. and Langella, M. (2020). </w:t>
      </w:r>
      <w:r w:rsidRPr="00FD3673">
        <w:rPr>
          <w:rFonts w:asciiTheme="minorHAnsi" w:hAnsiTheme="minorHAnsi" w:cstheme="minorHAnsi"/>
          <w:i/>
          <w:iCs/>
        </w:rPr>
        <w:t>Law, Order and Austerity</w:t>
      </w:r>
      <w:r w:rsidRPr="00FD3673">
        <w:rPr>
          <w:rFonts w:asciiTheme="minorHAnsi" w:hAnsiTheme="minorHAnsi" w:cstheme="minorHAnsi"/>
        </w:rPr>
        <w:t>. [online] warwick.ac.uk. Available at: https://warwick.ac.uk/fac/soc/economics/research/centres/cage/news/03-06-20-advantage_magazine__summer/article-3/ [Accessed 8 Aug. 2022].</w:t>
      </w:r>
    </w:p>
    <w:p w14:paraId="35728CCA"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Ferguson, A. and Moritz, M. (2015). </w:t>
      </w:r>
      <w:r w:rsidRPr="00FD3673">
        <w:rPr>
          <w:rFonts w:asciiTheme="minorHAnsi" w:hAnsiTheme="minorHAnsi" w:cstheme="minorHAnsi"/>
          <w:i/>
          <w:iCs/>
        </w:rPr>
        <w:t>Leading</w:t>
      </w:r>
      <w:r w:rsidRPr="00FD3673">
        <w:rPr>
          <w:rFonts w:asciiTheme="minorHAnsi" w:hAnsiTheme="minorHAnsi" w:cstheme="minorHAnsi"/>
        </w:rPr>
        <w:t>. London: Hodder &amp; Stoughton.</w:t>
      </w:r>
    </w:p>
    <w:p w14:paraId="06900138"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Fritsvold, E. (2016). </w:t>
      </w:r>
      <w:r w:rsidRPr="00FD3673">
        <w:rPr>
          <w:rFonts w:asciiTheme="minorHAnsi" w:hAnsiTheme="minorHAnsi" w:cstheme="minorHAnsi"/>
          <w:i/>
          <w:iCs/>
        </w:rPr>
        <w:t>What Style of Police Leadership Is Most Effective?</w:t>
      </w:r>
      <w:r w:rsidRPr="00FD3673">
        <w:rPr>
          <w:rFonts w:asciiTheme="minorHAnsi" w:hAnsiTheme="minorHAnsi" w:cstheme="minorHAnsi"/>
        </w:rPr>
        <w:t xml:space="preserve"> [online] University of San Diego. Available at: https://onlinedegrees.sandiego.edu/what-style-police-leadership-most-effective/#:~:text=Authoritative%20Police%20Leadership [Accessed 12 Sep. 2022].</w:t>
      </w:r>
    </w:p>
    <w:p w14:paraId="5D8B8108"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Gaille, B. (2016). </w:t>
      </w:r>
      <w:r w:rsidRPr="00FD3673">
        <w:rPr>
          <w:rFonts w:asciiTheme="minorHAnsi" w:hAnsiTheme="minorHAnsi" w:cstheme="minorHAnsi"/>
          <w:i/>
          <w:iCs/>
        </w:rPr>
        <w:t>8 Pros and Cons of Mentoring in the Workplace</w:t>
      </w:r>
      <w:r w:rsidRPr="00FD3673">
        <w:rPr>
          <w:rFonts w:asciiTheme="minorHAnsi" w:hAnsiTheme="minorHAnsi" w:cstheme="minorHAnsi"/>
        </w:rPr>
        <w:t>. [online] BrandonGaille.com. Available at: https://brandongaille.com/8-pros-and-cons-of-mentoring-in-the-workplace/ [Accessed 19 Sep. 2022].</w:t>
      </w:r>
    </w:p>
    <w:p w14:paraId="4BE1F8E1"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Garner, R. (2008). POLICE STRESS: EFFECTS OF CRITICISM MANAGEMENT TRAINING ON HEALTH. </w:t>
      </w:r>
      <w:r w:rsidRPr="00FD3673">
        <w:rPr>
          <w:rFonts w:asciiTheme="minorHAnsi" w:hAnsiTheme="minorHAnsi" w:cstheme="minorHAnsi"/>
          <w:i/>
          <w:iCs/>
        </w:rPr>
        <w:t>© Applied Psychology in Criminal Justice</w:t>
      </w:r>
      <w:r w:rsidRPr="00FD3673">
        <w:rPr>
          <w:rFonts w:asciiTheme="minorHAnsi" w:hAnsiTheme="minorHAnsi" w:cstheme="minorHAnsi"/>
        </w:rPr>
        <w:t>, [online] 4(2). Available at: https://valorfiles.blob.core.windows.net/documents/Clearinghouse/police_stress-effects_of_criticism_management_training_on_health.pdf?sv=2017-04-17&amp;sr=b&amp;sig=A18lyOVNT%2BDb8G%2BALTCEOkRiArPB%2BtmlzSuGFaVxNOQ%3D&amp;se=2022-09-18T17%3A02%3A21Z&amp;sp=r [Accessed 18 Sep. 2022].</w:t>
      </w:r>
    </w:p>
    <w:p w14:paraId="3715BBF0"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lastRenderedPageBreak/>
        <w:t xml:space="preserve">Gavinn (2022). The Two Sides of Free Speech in Social Media. </w:t>
      </w:r>
      <w:r w:rsidRPr="00FD3673">
        <w:rPr>
          <w:rFonts w:asciiTheme="minorHAnsi" w:hAnsiTheme="minorHAnsi" w:cstheme="minorHAnsi"/>
          <w:i/>
          <w:iCs/>
        </w:rPr>
        <w:t>Voices of Youth</w:t>
      </w:r>
      <w:r w:rsidRPr="00FD3673">
        <w:rPr>
          <w:rFonts w:asciiTheme="minorHAnsi" w:hAnsiTheme="minorHAnsi" w:cstheme="minorHAnsi"/>
        </w:rPr>
        <w:t>. Available at: https://www.voicesofyouth.org/blog/two-sides-free-speech-social-media [Accessed 8 Sep. 2022].</w:t>
      </w:r>
    </w:p>
    <w:p w14:paraId="57D7A4C0"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Glassdoor Team (2019). </w:t>
      </w:r>
      <w:r w:rsidRPr="00FD3673">
        <w:rPr>
          <w:rFonts w:asciiTheme="minorHAnsi" w:hAnsiTheme="minorHAnsi" w:cstheme="minorHAnsi"/>
          <w:i/>
          <w:iCs/>
        </w:rPr>
        <w:t>Transparency in the Workplace: Why It Matters and How to Practice It - Glassdoor for Employers</w:t>
      </w:r>
      <w:r w:rsidRPr="00FD3673">
        <w:rPr>
          <w:rFonts w:asciiTheme="minorHAnsi" w:hAnsiTheme="minorHAnsi" w:cstheme="minorHAnsi"/>
        </w:rPr>
        <w:t>. [online] US | Glassdoor for Employers. Available at: https://www.glassdoor.com/employers/blog/transparency-in-the-workplace/ [Accessed 29 Aug. 2022].</w:t>
      </w:r>
    </w:p>
    <w:p w14:paraId="06D84D4B"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Hart, G. (2022). </w:t>
      </w:r>
      <w:r w:rsidRPr="00FD3673">
        <w:rPr>
          <w:rFonts w:asciiTheme="minorHAnsi" w:hAnsiTheme="minorHAnsi" w:cstheme="minorHAnsi"/>
          <w:i/>
          <w:iCs/>
        </w:rPr>
        <w:t>Why Is It Important to Have Business transparency? | HR Blog</w:t>
      </w:r>
      <w:r w:rsidRPr="00FD3673">
        <w:rPr>
          <w:rFonts w:asciiTheme="minorHAnsi" w:hAnsiTheme="minorHAnsi" w:cstheme="minorHAnsi"/>
        </w:rPr>
        <w:t>. [online] www.myhrtoolkit.com. Available at: https://www.myhrtoolkit.com/blog/why-important-have-business-transparency [Accessed 29 Aug. 2022].</w:t>
      </w:r>
    </w:p>
    <w:p w14:paraId="3319ED2B"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Harter, J. and Adkins, A. (2015). </w:t>
      </w:r>
      <w:r w:rsidRPr="00FD3673">
        <w:rPr>
          <w:rFonts w:asciiTheme="minorHAnsi" w:hAnsiTheme="minorHAnsi" w:cstheme="minorHAnsi"/>
          <w:i/>
          <w:iCs/>
        </w:rPr>
        <w:t>Employees Want a Lot More from Their Managers</w:t>
      </w:r>
      <w:r w:rsidRPr="00FD3673">
        <w:rPr>
          <w:rFonts w:asciiTheme="minorHAnsi" w:hAnsiTheme="minorHAnsi" w:cstheme="minorHAnsi"/>
        </w:rPr>
        <w:t>. [online] Gallup.com. Available at: https://www.gallup.com/workplace/236570/employees-lot-managers.aspx [Accessed 18 Sep. 2022].</w:t>
      </w:r>
    </w:p>
    <w:p w14:paraId="04AC69EF"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Harvard Business Review (2017). </w:t>
      </w:r>
      <w:r w:rsidRPr="00FD3673">
        <w:rPr>
          <w:rFonts w:asciiTheme="minorHAnsi" w:hAnsiTheme="minorHAnsi" w:cstheme="minorHAnsi"/>
          <w:i/>
          <w:iCs/>
        </w:rPr>
        <w:t>Adapt Your Leadership Style to the Situation</w:t>
      </w:r>
      <w:r w:rsidRPr="00FD3673">
        <w:rPr>
          <w:rFonts w:asciiTheme="minorHAnsi" w:hAnsiTheme="minorHAnsi" w:cstheme="minorHAnsi"/>
        </w:rPr>
        <w:t>. [online] Harvard Business Review. Available at: https://hbr.org/tip/2017/03/adapt-your-leadership-style-to-the-situation [Accessed 13 Sep. 2022].</w:t>
      </w:r>
    </w:p>
    <w:p w14:paraId="6568AB19"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HMICFRS (2022). </w:t>
      </w:r>
      <w:r w:rsidRPr="00FD3673">
        <w:rPr>
          <w:rFonts w:asciiTheme="minorHAnsi" w:hAnsiTheme="minorHAnsi" w:cstheme="minorHAnsi"/>
          <w:i/>
          <w:iCs/>
        </w:rPr>
        <w:t>State of Policing Report</w:t>
      </w:r>
      <w:r w:rsidRPr="00FD3673">
        <w:rPr>
          <w:rFonts w:asciiTheme="minorHAnsi" w:hAnsiTheme="minorHAnsi" w:cstheme="minorHAnsi"/>
        </w:rPr>
        <w:t xml:space="preserve">. [online] </w:t>
      </w:r>
      <w:r w:rsidRPr="00FD3673">
        <w:rPr>
          <w:rFonts w:asciiTheme="minorHAnsi" w:hAnsiTheme="minorHAnsi" w:cstheme="minorHAnsi"/>
          <w:i/>
          <w:iCs/>
        </w:rPr>
        <w:t>.justiceinspectorates.</w:t>
      </w:r>
      <w:r w:rsidRPr="00FD3673">
        <w:rPr>
          <w:rFonts w:asciiTheme="minorHAnsi" w:hAnsiTheme="minorHAnsi" w:cstheme="minorHAnsi"/>
        </w:rPr>
        <w:t xml:space="preserve"> Available at: https://www.justiceinspectorates.gov.uk/hmicfrs/wp-content/uploads/State-of-policing-2021-1-single-page.pdf [Accessed 7 Sep. 2022].</w:t>
      </w:r>
    </w:p>
    <w:p w14:paraId="7B78BD8A"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Home Office (2013). </w:t>
      </w:r>
      <w:r w:rsidRPr="00FD3673">
        <w:rPr>
          <w:rFonts w:asciiTheme="minorHAnsi" w:hAnsiTheme="minorHAnsi" w:cstheme="minorHAnsi"/>
          <w:i/>
          <w:iCs/>
        </w:rPr>
        <w:t>Evidential Breath Alcohol Analysis Instruments a Guide to Type Approval Procedures for Evidential Breath Alcohol Analysis Instruments Used for Law Enforcement in Great Britain</w:t>
      </w:r>
      <w:r w:rsidRPr="00FD3673">
        <w:rPr>
          <w:rFonts w:asciiTheme="minorHAnsi" w:hAnsiTheme="minorHAnsi" w:cstheme="minorHAnsi"/>
        </w:rPr>
        <w:t>. [online] Available at: https://assets.publishing.service.gov.uk/government/uploads/system/uploads/attachment_data/file/362271/MEBTIguideV2.pdf.</w:t>
      </w:r>
    </w:p>
    <w:p w14:paraId="620C40B4"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Home Office (2019a). </w:t>
      </w:r>
      <w:r w:rsidRPr="00FD3673">
        <w:rPr>
          <w:rFonts w:asciiTheme="minorHAnsi" w:hAnsiTheme="minorHAnsi" w:cstheme="minorHAnsi"/>
          <w:i/>
          <w:iCs/>
        </w:rPr>
        <w:t>Method of Entry Policy</w:t>
      </w:r>
      <w:r w:rsidRPr="00FD3673">
        <w:rPr>
          <w:rFonts w:asciiTheme="minorHAnsi" w:hAnsiTheme="minorHAnsi" w:cstheme="minorHAnsi"/>
        </w:rPr>
        <w:t xml:space="preserve">. [online] </w:t>
      </w:r>
      <w:r w:rsidRPr="00FD3673">
        <w:rPr>
          <w:rFonts w:asciiTheme="minorHAnsi" w:hAnsiTheme="minorHAnsi" w:cstheme="minorHAnsi"/>
          <w:i/>
          <w:iCs/>
        </w:rPr>
        <w:t>Home Office</w:t>
      </w:r>
      <w:r w:rsidRPr="00FD3673">
        <w:rPr>
          <w:rFonts w:asciiTheme="minorHAnsi" w:hAnsiTheme="minorHAnsi" w:cstheme="minorHAnsi"/>
        </w:rPr>
        <w:t>. Home Office. Available at: https://assets.publishing.service.gov.uk/government/uploads/system/uploads/attachment_data/file/824024/Method-of-entry-policy-v1.0ext.pdf [Accessed 18 Sep. 2022].</w:t>
      </w:r>
    </w:p>
    <w:p w14:paraId="0B1B370D"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lastRenderedPageBreak/>
        <w:t xml:space="preserve">Home Office (2019b). </w:t>
      </w:r>
      <w:r w:rsidRPr="00FD3673">
        <w:rPr>
          <w:rFonts w:asciiTheme="minorHAnsi" w:hAnsiTheme="minorHAnsi" w:cstheme="minorHAnsi"/>
          <w:i/>
          <w:iCs/>
        </w:rPr>
        <w:t>National Campaign to Recruit 20,000 Police Officers Launches Today</w:t>
      </w:r>
      <w:r w:rsidRPr="00FD3673">
        <w:rPr>
          <w:rFonts w:asciiTheme="minorHAnsi" w:hAnsiTheme="minorHAnsi" w:cstheme="minorHAnsi"/>
        </w:rPr>
        <w:t>. [online] GOV.UK. Available at: https://www.gov.uk/government/news/national-campaign-to-recruit-20000-police-officers-launches-today [Accessed 4 Aug. 2022].</w:t>
      </w:r>
    </w:p>
    <w:p w14:paraId="2E1B924A"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Home Office (2022). </w:t>
      </w:r>
      <w:r w:rsidRPr="00FD3673">
        <w:rPr>
          <w:rFonts w:asciiTheme="minorHAnsi" w:hAnsiTheme="minorHAnsi" w:cstheme="minorHAnsi"/>
          <w:i/>
          <w:iCs/>
        </w:rPr>
        <w:t>Police Officer uplift, Quarterly Update to June 2022</w:t>
      </w:r>
      <w:r w:rsidRPr="00FD3673">
        <w:rPr>
          <w:rFonts w:asciiTheme="minorHAnsi" w:hAnsiTheme="minorHAnsi" w:cstheme="minorHAnsi"/>
        </w:rPr>
        <w:t xml:space="preserve">. [online] </w:t>
      </w:r>
      <w:r w:rsidRPr="00FD3673">
        <w:rPr>
          <w:rFonts w:asciiTheme="minorHAnsi" w:hAnsiTheme="minorHAnsi" w:cstheme="minorHAnsi"/>
          <w:i/>
          <w:iCs/>
        </w:rPr>
        <w:t>gov.uk</w:t>
      </w:r>
      <w:r w:rsidRPr="00FD3673">
        <w:rPr>
          <w:rFonts w:asciiTheme="minorHAnsi" w:hAnsiTheme="minorHAnsi" w:cstheme="minorHAnsi"/>
        </w:rPr>
        <w:t>. Available at: https://www.gov.uk/government/statistics/police-officer-uplift-quarterly-update-to-june-2022/police-officer-uplift-quarterly-update-to-june-2022 [Accessed 4 Aug. 2022].</w:t>
      </w:r>
    </w:p>
    <w:p w14:paraId="72C7ECEF"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Hudson, M. (2020). </w:t>
      </w:r>
      <w:r w:rsidRPr="00FD3673">
        <w:rPr>
          <w:rFonts w:asciiTheme="minorHAnsi" w:hAnsiTheme="minorHAnsi" w:cstheme="minorHAnsi"/>
          <w:i/>
          <w:iCs/>
        </w:rPr>
        <w:t>What Is Social Media?</w:t>
      </w:r>
      <w:r w:rsidRPr="00FD3673">
        <w:rPr>
          <w:rFonts w:asciiTheme="minorHAnsi" w:hAnsiTheme="minorHAnsi" w:cstheme="minorHAnsi"/>
        </w:rPr>
        <w:t xml:space="preserve"> [online] The Balance Small Business. Available at: https://www.thebalancesmb.com/what-is-social-media-2890301 [Accessed 30 Aug. 2022].</w:t>
      </w:r>
    </w:p>
    <w:p w14:paraId="7AD974AC"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i/>
          <w:iCs/>
        </w:rPr>
        <w:t>Human Rights Act 1998</w:t>
      </w:r>
      <w:r w:rsidRPr="00FD3673">
        <w:rPr>
          <w:rFonts w:asciiTheme="minorHAnsi" w:hAnsiTheme="minorHAnsi" w:cstheme="minorHAnsi"/>
        </w:rPr>
        <w:t>.8 [online] Available at: https://www.legislation.gov.uk/ukpga/1998/42/schedule/1/part/I/chapter/7 [Accessed 30 Aug. 2022].</w:t>
      </w:r>
    </w:p>
    <w:p w14:paraId="035DE166"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Hutton, G., Connor, P. and Gold, E. (2020). </w:t>
      </w:r>
      <w:r w:rsidRPr="00FD3673">
        <w:rPr>
          <w:rFonts w:asciiTheme="minorHAnsi" w:hAnsiTheme="minorHAnsi" w:cstheme="minorHAnsi"/>
          <w:i/>
          <w:iCs/>
        </w:rPr>
        <w:t>BLACKSTONE’S POLICE MANUALS VOLUME 4 : General Police Duties 2021.</w:t>
      </w:r>
      <w:r w:rsidRPr="00FD3673">
        <w:rPr>
          <w:rFonts w:asciiTheme="minorHAnsi" w:hAnsiTheme="minorHAnsi" w:cstheme="minorHAnsi"/>
        </w:rPr>
        <w:t xml:space="preserve"> S.L.: Oxford Univ Press, p.176.</w:t>
      </w:r>
    </w:p>
    <w:p w14:paraId="439CC3B9"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Indeed (2021). </w:t>
      </w:r>
      <w:r w:rsidRPr="00FD3673">
        <w:rPr>
          <w:rFonts w:asciiTheme="minorHAnsi" w:hAnsiTheme="minorHAnsi" w:cstheme="minorHAnsi"/>
          <w:i/>
          <w:iCs/>
        </w:rPr>
        <w:t>How to Give Constructive Criticism</w:t>
      </w:r>
      <w:r w:rsidRPr="00FD3673">
        <w:rPr>
          <w:rFonts w:asciiTheme="minorHAnsi" w:hAnsiTheme="minorHAnsi" w:cstheme="minorHAnsi"/>
        </w:rPr>
        <w:t>. [online] Indeed Career Guide. Available at: https://uk.indeed.com/career-advice/career-development/constructive-criticism [Accessed 18 Sep. 2022].</w:t>
      </w:r>
    </w:p>
    <w:p w14:paraId="700D567D"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Janse, B. (2019). </w:t>
      </w:r>
      <w:r w:rsidRPr="00FD3673">
        <w:rPr>
          <w:rFonts w:asciiTheme="minorHAnsi" w:hAnsiTheme="minorHAnsi" w:cstheme="minorHAnsi"/>
          <w:i/>
          <w:iCs/>
        </w:rPr>
        <w:t>Great Man Theory, a Powerful Leadership Tool | Toolshero</w:t>
      </w:r>
      <w:r w:rsidRPr="00FD3673">
        <w:rPr>
          <w:rFonts w:asciiTheme="minorHAnsi" w:hAnsiTheme="minorHAnsi" w:cstheme="minorHAnsi"/>
        </w:rPr>
        <w:t>. [online] ToolsHero. Available at: https://www.toolshero.com/leadership/great-man-theory/ [Accessed 12 Sep. 2022].</w:t>
      </w:r>
    </w:p>
    <w:p w14:paraId="4ABBE1C9"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Johnson, J. (2020). </w:t>
      </w:r>
      <w:r w:rsidRPr="00FD3673">
        <w:rPr>
          <w:rFonts w:asciiTheme="minorHAnsi" w:hAnsiTheme="minorHAnsi" w:cstheme="minorHAnsi"/>
          <w:i/>
          <w:iCs/>
        </w:rPr>
        <w:t>UK: Most Active Social Networks 2019</w:t>
      </w:r>
      <w:r w:rsidRPr="00FD3673">
        <w:rPr>
          <w:rFonts w:asciiTheme="minorHAnsi" w:hAnsiTheme="minorHAnsi" w:cstheme="minorHAnsi"/>
        </w:rPr>
        <w:t>. [online] Statista. Available at: https://www.statista.com/statistics/284506/united-kingdom-social-network-penetration/.</w:t>
      </w:r>
    </w:p>
    <w:p w14:paraId="24D1B6E9"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Kamarudin, M. binti, Kamarudin, A.Y. binti, Darmi, R. binti and Saad, N.S. binti M. (2020). A Review of Coaching and Mentoring Theories and Models. </w:t>
      </w:r>
      <w:r w:rsidRPr="00FD3673">
        <w:rPr>
          <w:rFonts w:asciiTheme="minorHAnsi" w:hAnsiTheme="minorHAnsi" w:cstheme="minorHAnsi"/>
          <w:i/>
          <w:iCs/>
        </w:rPr>
        <w:t>International Journal of Academic Research in Progressive Education and Development</w:t>
      </w:r>
      <w:r w:rsidRPr="00FD3673">
        <w:rPr>
          <w:rFonts w:asciiTheme="minorHAnsi" w:hAnsiTheme="minorHAnsi" w:cstheme="minorHAnsi"/>
        </w:rPr>
        <w:t>, [online] 9(2). doi:10.6007/ijarped/v9-i2/7302.</w:t>
      </w:r>
    </w:p>
    <w:p w14:paraId="1C62C8C9"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lastRenderedPageBreak/>
        <w:t xml:space="preserve">Kannappan, A., Yip, D.T., Lodhia, N.A., Morton, J. and Lau, J.N. (2012). The Effect of Positive and Negative Verbal Feedback on Surgical Skills Performance and Motivation. </w:t>
      </w:r>
      <w:r w:rsidRPr="00FD3673">
        <w:rPr>
          <w:rFonts w:asciiTheme="minorHAnsi" w:hAnsiTheme="minorHAnsi" w:cstheme="minorHAnsi"/>
          <w:i/>
          <w:iCs/>
        </w:rPr>
        <w:t>Journal of Surgical Education</w:t>
      </w:r>
      <w:r w:rsidRPr="00FD3673">
        <w:rPr>
          <w:rFonts w:asciiTheme="minorHAnsi" w:hAnsiTheme="minorHAnsi" w:cstheme="minorHAnsi"/>
        </w:rPr>
        <w:t>, 69(6), pp.798–801. doi:10.1016/j.jsurg.2012.05.012.</w:t>
      </w:r>
    </w:p>
    <w:p w14:paraId="14BD8D15"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Kenmare, J. (2020). </w:t>
      </w:r>
      <w:r w:rsidRPr="00FD3673">
        <w:rPr>
          <w:rFonts w:asciiTheme="minorHAnsi" w:hAnsiTheme="minorHAnsi" w:cstheme="minorHAnsi"/>
          <w:i/>
          <w:iCs/>
        </w:rPr>
        <w:t>Sir Alex Ferguson Voted the Greatest Manager of All Time</w:t>
      </w:r>
      <w:r w:rsidRPr="00FD3673">
        <w:rPr>
          <w:rFonts w:asciiTheme="minorHAnsi" w:hAnsiTheme="minorHAnsi" w:cstheme="minorHAnsi"/>
        </w:rPr>
        <w:t>. [online] www.sportbible.com. Available at: https://www.sportbible.com/football/news-legends-take-a-bow-sir-alex-ferguson-voted-the-greatest-manager-of-all-time-20201106 [Accessed 10 Sep. 2022].</w:t>
      </w:r>
    </w:p>
    <w:p w14:paraId="46DA0BBC"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Khan, Z.A., Nawaz, Dr.A. and Khan, I. (2016). Leadership Theories and Styles: a Literature Review. </w:t>
      </w:r>
      <w:r w:rsidRPr="00FD3673">
        <w:rPr>
          <w:rFonts w:asciiTheme="minorHAnsi" w:hAnsiTheme="minorHAnsi" w:cstheme="minorHAnsi"/>
          <w:i/>
          <w:iCs/>
        </w:rPr>
        <w:t>Journal of Resources Development and Management</w:t>
      </w:r>
      <w:r w:rsidRPr="00FD3673">
        <w:rPr>
          <w:rFonts w:asciiTheme="minorHAnsi" w:hAnsiTheme="minorHAnsi" w:cstheme="minorHAnsi"/>
        </w:rPr>
        <w:t>, [online] 16. Available at: https://www.researchgate.net/profile/Allah-Nawaz-2/publication/293885908_Leadership_Theories_and_Styles_A_Literature_Review/links/56bcd3ad08ae9ca20a4cdea2/Leadership-Theories-and-Styles-A-Literature-Review.pdf [Accessed 10 Sep. 2022].</w:t>
      </w:r>
    </w:p>
    <w:p w14:paraId="36011279"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Kim, E.J. and Lee, K.R. (2019). Effects of an Examiner’s Positive and Negative Feedback on self-assessment of Skill performance, Emotional response, and self-efficacy in Korea: a quasi-experimental Study. </w:t>
      </w:r>
      <w:r w:rsidRPr="00FD3673">
        <w:rPr>
          <w:rFonts w:asciiTheme="minorHAnsi" w:hAnsiTheme="minorHAnsi" w:cstheme="minorHAnsi"/>
          <w:i/>
          <w:iCs/>
        </w:rPr>
        <w:t>BMC Medical Education</w:t>
      </w:r>
      <w:r w:rsidRPr="00FD3673">
        <w:rPr>
          <w:rFonts w:asciiTheme="minorHAnsi" w:hAnsiTheme="minorHAnsi" w:cstheme="minorHAnsi"/>
        </w:rPr>
        <w:t>, 19(1). doi:10.1186/s12909-019-1595-x.</w:t>
      </w:r>
    </w:p>
    <w:p w14:paraId="622E8A5D"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Kochel, T.R. (2022). </w:t>
      </w:r>
      <w:r w:rsidRPr="00FD3673">
        <w:rPr>
          <w:rFonts w:asciiTheme="minorHAnsi" w:hAnsiTheme="minorHAnsi" w:cstheme="minorHAnsi"/>
          <w:i/>
          <w:iCs/>
        </w:rPr>
        <w:t>Policing Unrest on the Front Lines of the Ferguson Protests</w:t>
      </w:r>
      <w:r w:rsidRPr="00FD3673">
        <w:rPr>
          <w:rFonts w:asciiTheme="minorHAnsi" w:hAnsiTheme="minorHAnsi" w:cstheme="minorHAnsi"/>
        </w:rPr>
        <w:t>. [online] New York: New York University Press. Available at: https://books.google.co.uk/books?id=_V2CEAAAQBAJ&amp;pg=PT135&amp;lpg=PT135&amp;dq=is+policing+fast+paced+working+environment&amp;source=bl&amp;ots=UEAvWi0JKn&amp;sig=ACfU3U3pYM8cCorEqziAaXKPiXpt9PZNmg&amp;hl=en&amp;sa=X&amp;ved=2ahUKEwicqaL5j4_6AhXBTEEAHajoAUsQ6AF6BAg7EAM#v=onepage&amp;q=is%20policing%20fast%20paced%20working%20environment&amp;f=false.</w:t>
      </w:r>
    </w:p>
    <w:p w14:paraId="2E7F0CE5"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Kruse, K. (2013). </w:t>
      </w:r>
      <w:r w:rsidRPr="00FD3673">
        <w:rPr>
          <w:rFonts w:asciiTheme="minorHAnsi" w:hAnsiTheme="minorHAnsi" w:cstheme="minorHAnsi"/>
          <w:i/>
          <w:iCs/>
        </w:rPr>
        <w:t>What Is Leadership?</w:t>
      </w:r>
      <w:r w:rsidRPr="00FD3673">
        <w:rPr>
          <w:rFonts w:asciiTheme="minorHAnsi" w:hAnsiTheme="minorHAnsi" w:cstheme="minorHAnsi"/>
        </w:rPr>
        <w:t xml:space="preserve"> [online] Forbes. Available at: https://www.forbes.com/sites/kevinkruse/2013/04/09/what-is-leadership/?sh=17d8f5e95b90 [Accessed 12 Sep. 2022].</w:t>
      </w:r>
    </w:p>
    <w:p w14:paraId="5B1E7160"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Lawless, J. (2021). </w:t>
      </w:r>
      <w:r w:rsidRPr="00FD3673">
        <w:rPr>
          <w:rFonts w:asciiTheme="minorHAnsi" w:hAnsiTheme="minorHAnsi" w:cstheme="minorHAnsi"/>
          <w:i/>
          <w:iCs/>
        </w:rPr>
        <w:t>Sir Alex Ferguson Made Manchester United Player Cry Due to Brutal Hairdryer Treatment</w:t>
      </w:r>
      <w:r w:rsidRPr="00FD3673">
        <w:rPr>
          <w:rFonts w:asciiTheme="minorHAnsi" w:hAnsiTheme="minorHAnsi" w:cstheme="minorHAnsi"/>
        </w:rPr>
        <w:t xml:space="preserve">. [online] www.sportbible.com. Available at: </w:t>
      </w:r>
      <w:r w:rsidRPr="00FD3673">
        <w:rPr>
          <w:rFonts w:asciiTheme="minorHAnsi" w:hAnsiTheme="minorHAnsi" w:cstheme="minorHAnsi"/>
        </w:rPr>
        <w:lastRenderedPageBreak/>
        <w:t>https://www.sportbible.com/football/sir-alex-ferguson-made-man-united-player-cry-20211020 [Accessed 12 Sep. 2022].</w:t>
      </w:r>
    </w:p>
    <w:p w14:paraId="39F054F4"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Lawlor, J. (2018). </w:t>
      </w:r>
      <w:r w:rsidRPr="00FD3673">
        <w:rPr>
          <w:rFonts w:asciiTheme="minorHAnsi" w:hAnsiTheme="minorHAnsi" w:cstheme="minorHAnsi"/>
          <w:i/>
          <w:iCs/>
        </w:rPr>
        <w:t>Muck Rack</w:t>
      </w:r>
      <w:r w:rsidRPr="00FD3673">
        <w:rPr>
          <w:rFonts w:asciiTheme="minorHAnsi" w:hAnsiTheme="minorHAnsi" w:cstheme="minorHAnsi"/>
        </w:rPr>
        <w:t>. [online] Muckrack.com. Available at: https://muckrack.com/blog/2018/08/15/how-social-media-has-changed-the-way-we-communicate [Accessed 30 Aug. 2022].</w:t>
      </w:r>
    </w:p>
    <w:p w14:paraId="53F7EFC1"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Lee, E. (2021). </w:t>
      </w:r>
      <w:r w:rsidRPr="00FD3673">
        <w:rPr>
          <w:rFonts w:asciiTheme="minorHAnsi" w:hAnsiTheme="minorHAnsi" w:cstheme="minorHAnsi"/>
          <w:i/>
          <w:iCs/>
        </w:rPr>
        <w:t>Leadership Styles</w:t>
      </w:r>
      <w:r w:rsidRPr="00FD3673">
        <w:rPr>
          <w:rFonts w:asciiTheme="minorHAnsi" w:hAnsiTheme="minorHAnsi" w:cstheme="minorHAnsi"/>
        </w:rPr>
        <w:t>. [online] CPD Online College. Available at: https://cpdonline.co.uk/knowledge-base/business/different-leadership-styles/ [Accessed 9 Sep. 2022].</w:t>
      </w:r>
    </w:p>
    <w:p w14:paraId="69B59428"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Leishman, F., Loveday, B. and Savage, S.P. (2000). </w:t>
      </w:r>
      <w:r w:rsidRPr="00FD3673">
        <w:rPr>
          <w:rFonts w:asciiTheme="minorHAnsi" w:hAnsiTheme="minorHAnsi" w:cstheme="minorHAnsi"/>
          <w:i/>
          <w:iCs/>
        </w:rPr>
        <w:t>Core Issues in Policing</w:t>
      </w:r>
      <w:r w:rsidRPr="00FD3673">
        <w:rPr>
          <w:rFonts w:asciiTheme="minorHAnsi" w:hAnsiTheme="minorHAnsi" w:cstheme="minorHAnsi"/>
        </w:rPr>
        <w:t>. [online] Harlow, England ; New York: Longman, p.1. Available at: https://books.google.co.uk/books?hl=en&amp;lr=&amp;id=vNnJsnv5Y5IC&amp;oi=fnd&amp;pg=PR11&amp;dq=modern+policing+problems&amp;ots=qxHFcb7eFf&amp;sig=yMUH9u5YzXuZ0laV1VxmWdWa9rg#v=onepage&amp;q=modern%20policing%20problems&amp;f=false [Accessed 29 Aug. 2022].</w:t>
      </w:r>
    </w:p>
    <w:p w14:paraId="7601A296"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Levesley, D. (2019). </w:t>
      </w:r>
      <w:r w:rsidRPr="00FD3673">
        <w:rPr>
          <w:rFonts w:asciiTheme="minorHAnsi" w:hAnsiTheme="minorHAnsi" w:cstheme="minorHAnsi"/>
          <w:i/>
          <w:iCs/>
        </w:rPr>
        <w:t>How to Handle new-job Anxiety</w:t>
      </w:r>
      <w:r w:rsidRPr="00FD3673">
        <w:rPr>
          <w:rFonts w:asciiTheme="minorHAnsi" w:hAnsiTheme="minorHAnsi" w:cstheme="minorHAnsi"/>
        </w:rPr>
        <w:t>. [online] British GQ. Available at: https://www.gq-magazine.co.uk/article/the-gq-therapist-how-to-handle-new-job-anxiety [Accessed 14 Sep. 2022].</w:t>
      </w:r>
    </w:p>
    <w:p w14:paraId="37C74F73"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Livadeas, C. (2021). </w:t>
      </w:r>
      <w:r w:rsidRPr="00FD3673">
        <w:rPr>
          <w:rFonts w:asciiTheme="minorHAnsi" w:hAnsiTheme="minorHAnsi" w:cstheme="minorHAnsi"/>
          <w:i/>
          <w:iCs/>
        </w:rPr>
        <w:t>Police Jobs | Police News | Police Oracle</w:t>
      </w:r>
      <w:r w:rsidRPr="00FD3673">
        <w:rPr>
          <w:rFonts w:asciiTheme="minorHAnsi" w:hAnsiTheme="minorHAnsi" w:cstheme="minorHAnsi"/>
        </w:rPr>
        <w:t>. [online] www.policeoracle.com. Available at: https://www.policeoracle.com/news/College-degree-recruits-unprepared-for-reality-of-policing [Accessed 21 Jul. 2022].</w:t>
      </w:r>
    </w:p>
    <w:p w14:paraId="743FCB76"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Llopis, G. (2013). </w:t>
      </w:r>
      <w:r w:rsidRPr="00FD3673">
        <w:rPr>
          <w:rFonts w:asciiTheme="minorHAnsi" w:hAnsiTheme="minorHAnsi" w:cstheme="minorHAnsi"/>
          <w:i/>
          <w:iCs/>
        </w:rPr>
        <w:t>The 4 Most Effective Ways Leaders Solve Problems</w:t>
      </w:r>
      <w:r w:rsidRPr="00FD3673">
        <w:rPr>
          <w:rFonts w:asciiTheme="minorHAnsi" w:hAnsiTheme="minorHAnsi" w:cstheme="minorHAnsi"/>
        </w:rPr>
        <w:t>. [online] Forbes. Available at: https://www.forbes.com/sites/glennllopis/2013/11/04/the-4-most-effective-ways-leaders-solve-problems/?sh=2ae1f4444f97 [Accessed 13 Sep. 2022].</w:t>
      </w:r>
    </w:p>
    <w:p w14:paraId="4E6D6228"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Losada, M. and Heaphy, E. (2004). The Role of Positivity and Connectivity in the Performance of Business Teams. </w:t>
      </w:r>
      <w:r w:rsidRPr="00FD3673">
        <w:rPr>
          <w:rFonts w:asciiTheme="minorHAnsi" w:hAnsiTheme="minorHAnsi" w:cstheme="minorHAnsi"/>
          <w:i/>
          <w:iCs/>
        </w:rPr>
        <w:t>American Behavioral Scientist</w:t>
      </w:r>
      <w:r w:rsidRPr="00FD3673">
        <w:rPr>
          <w:rFonts w:asciiTheme="minorHAnsi" w:hAnsiTheme="minorHAnsi" w:cstheme="minorHAnsi"/>
        </w:rPr>
        <w:t>, 47(6), pp.740–765. doi:10.1177/0002764203260208.</w:t>
      </w:r>
    </w:p>
    <w:p w14:paraId="555B6EC6"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i/>
          <w:iCs/>
        </w:rPr>
        <w:t>Malicious Communications Act 1988</w:t>
      </w:r>
      <w:r w:rsidRPr="00FD3673">
        <w:rPr>
          <w:rFonts w:asciiTheme="minorHAnsi" w:hAnsiTheme="minorHAnsi" w:cstheme="minorHAnsi"/>
        </w:rPr>
        <w:t>.1 [online] Available at: https://www.legislation.gov.uk/ukpga/1988/27/section/1 [Accessed 30 Aug. 2022].</w:t>
      </w:r>
    </w:p>
    <w:p w14:paraId="2FB57E64"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lastRenderedPageBreak/>
        <w:t xml:space="preserve">Marrone, S. (2020). </w:t>
      </w:r>
      <w:r w:rsidRPr="00FD3673">
        <w:rPr>
          <w:rFonts w:asciiTheme="minorHAnsi" w:hAnsiTheme="minorHAnsi" w:cstheme="minorHAnsi"/>
          <w:i/>
          <w:iCs/>
        </w:rPr>
        <w:t>Why You Shouldn’t Believe Everything You See on Social Media</w:t>
      </w:r>
      <w:r w:rsidRPr="00FD3673">
        <w:rPr>
          <w:rFonts w:asciiTheme="minorHAnsi" w:hAnsiTheme="minorHAnsi" w:cstheme="minorHAnsi"/>
        </w:rPr>
        <w:t>. [online] The Social Media Butterfly. Available at: https://www.socialmediabutterflyblog.com/2020/10/why-you-shouldnt-believe-everything-you-see-on-social-media/ [Accessed 9 Sep. 2022].</w:t>
      </w:r>
    </w:p>
    <w:p w14:paraId="60BEA1B6"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Marshall, A. (2015). </w:t>
      </w:r>
      <w:r w:rsidRPr="00FD3673">
        <w:rPr>
          <w:rFonts w:asciiTheme="minorHAnsi" w:hAnsiTheme="minorHAnsi" w:cstheme="minorHAnsi"/>
          <w:i/>
          <w:iCs/>
        </w:rPr>
        <w:t>Police Work Is changing, so Officers Must Get the Recognition They Deserve</w:t>
      </w:r>
      <w:r w:rsidRPr="00FD3673">
        <w:rPr>
          <w:rFonts w:asciiTheme="minorHAnsi" w:hAnsiTheme="minorHAnsi" w:cstheme="minorHAnsi"/>
        </w:rPr>
        <w:t>. [online] The Guardian. Available at: https://www.theguardian.com/public-leaders-network/2015/sep/29/police-officers-crime-qualifications [Accessed 8 Aug. 2022].</w:t>
      </w:r>
    </w:p>
    <w:p w14:paraId="0C4EA5BA"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Martin, N. (2018). </w:t>
      </w:r>
      <w:r w:rsidRPr="00FD3673">
        <w:rPr>
          <w:rFonts w:asciiTheme="minorHAnsi" w:hAnsiTheme="minorHAnsi" w:cstheme="minorHAnsi"/>
          <w:i/>
          <w:iCs/>
        </w:rPr>
        <w:t>How Social Media Has Changed How We Consume News</w:t>
      </w:r>
      <w:r w:rsidRPr="00FD3673">
        <w:rPr>
          <w:rFonts w:asciiTheme="minorHAnsi" w:hAnsiTheme="minorHAnsi" w:cstheme="minorHAnsi"/>
        </w:rPr>
        <w:t>. [online] Forbes. Available at: https://www.forbes.com/sites/nicolemartin1/2018/11/30/how-social-media-has-changed-how-we-consume-news/?sh=f9201c33c3ca [Accessed 30 Aug. 2022].</w:t>
      </w:r>
    </w:p>
    <w:p w14:paraId="4038858C"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Martins, J. (2021). </w:t>
      </w:r>
      <w:r w:rsidRPr="00FD3673">
        <w:rPr>
          <w:rFonts w:asciiTheme="minorHAnsi" w:hAnsiTheme="minorHAnsi" w:cstheme="minorHAnsi"/>
          <w:i/>
          <w:iCs/>
        </w:rPr>
        <w:t>How to Lead by Example: 4 Tips from an Asana Leader • Asana</w:t>
      </w:r>
      <w:r w:rsidRPr="00FD3673">
        <w:rPr>
          <w:rFonts w:asciiTheme="minorHAnsi" w:hAnsiTheme="minorHAnsi" w:cstheme="minorHAnsi"/>
        </w:rPr>
        <w:t>. [online] Asana. Available at: https://asana.com/resources/lead-by-example [Accessed 13 Sep. 2022].</w:t>
      </w:r>
    </w:p>
    <w:p w14:paraId="53680F72"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Martins, J. (2022). </w:t>
      </w:r>
      <w:r w:rsidRPr="00FD3673">
        <w:rPr>
          <w:rFonts w:asciiTheme="minorHAnsi" w:hAnsiTheme="minorHAnsi" w:cstheme="minorHAnsi"/>
          <w:i/>
          <w:iCs/>
        </w:rPr>
        <w:t>How to Give and Take Constructive Criticism</w:t>
      </w:r>
      <w:r w:rsidRPr="00FD3673">
        <w:rPr>
          <w:rFonts w:asciiTheme="minorHAnsi" w:hAnsiTheme="minorHAnsi" w:cstheme="minorHAnsi"/>
        </w:rPr>
        <w:t>. [online] Asana. Available at: https://asana.com/resources/constructive-criticism [Accessed 18 Sep. 2022].</w:t>
      </w:r>
    </w:p>
    <w:p w14:paraId="5A255C1C"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McCain, A. (2022). </w:t>
      </w:r>
      <w:r w:rsidRPr="00FD3673">
        <w:rPr>
          <w:rFonts w:asciiTheme="minorHAnsi" w:hAnsiTheme="minorHAnsi" w:cstheme="minorHAnsi"/>
          <w:i/>
          <w:iCs/>
        </w:rPr>
        <w:t>How Fast Is Technology Advancing? [2022]: Growing, Evolving, and Accelerating at Exponential Rates – Zippia</w:t>
      </w:r>
      <w:r w:rsidRPr="00FD3673">
        <w:rPr>
          <w:rFonts w:asciiTheme="minorHAnsi" w:hAnsiTheme="minorHAnsi" w:cstheme="minorHAnsi"/>
        </w:rPr>
        <w:t>. [online] Zippa. Available at: https://www.zippia.com/advice/how-fast-is-technology-advancing/#:~:text=How%20Fast%20Is%20Technology%20Advancing%3A%20Trends%20and%20Predictions [Accessed 29 Aug. 2022].</w:t>
      </w:r>
    </w:p>
    <w:p w14:paraId="664B73E3"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Megginson, D. and Whitaker, V. (2007). </w:t>
      </w:r>
      <w:r w:rsidRPr="00FD3673">
        <w:rPr>
          <w:rFonts w:asciiTheme="minorHAnsi" w:hAnsiTheme="minorHAnsi" w:cstheme="minorHAnsi"/>
          <w:i/>
          <w:iCs/>
        </w:rPr>
        <w:t>Continuing Professional Development</w:t>
      </w:r>
      <w:r w:rsidRPr="00FD3673">
        <w:rPr>
          <w:rFonts w:asciiTheme="minorHAnsi" w:hAnsiTheme="minorHAnsi" w:cstheme="minorHAnsi"/>
        </w:rPr>
        <w:t>. London: Chartered Institute of Personnel and Development, [Reprinted.</w:t>
      </w:r>
    </w:p>
    <w:p w14:paraId="77A9C3DF"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MicroMentor (2022). </w:t>
      </w:r>
      <w:r w:rsidRPr="00FD3673">
        <w:rPr>
          <w:rFonts w:asciiTheme="minorHAnsi" w:hAnsiTheme="minorHAnsi" w:cstheme="minorHAnsi"/>
          <w:i/>
          <w:iCs/>
        </w:rPr>
        <w:t>Which of These 7 Different Styles of Leadership Is Right for Your business?</w:t>
      </w:r>
      <w:r w:rsidRPr="00FD3673">
        <w:rPr>
          <w:rFonts w:asciiTheme="minorHAnsi" w:hAnsiTheme="minorHAnsi" w:cstheme="minorHAnsi"/>
        </w:rPr>
        <w:t xml:space="preserve"> [online] www.micromentor.org. Available at: https://www.micromentor.org/blog/en/which-of-these-7-different-styles-of-leadership-is-right-for-your-business/?gclid=EAIaIQobChMI_KTIzoGI-gIVyLHtCh10Cwz4EAAYAiAAEgKfIPD_BwE [Accessed 9 Sep. 2022].</w:t>
      </w:r>
    </w:p>
    <w:p w14:paraId="46CC3E3E"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lastRenderedPageBreak/>
        <w:t xml:space="preserve">Miles, M. (2022). </w:t>
      </w:r>
      <w:r w:rsidRPr="00FD3673">
        <w:rPr>
          <w:rFonts w:asciiTheme="minorHAnsi" w:hAnsiTheme="minorHAnsi" w:cstheme="minorHAnsi"/>
          <w:i/>
          <w:iCs/>
        </w:rPr>
        <w:t>16 Positive Feedback Examples for Employees</w:t>
      </w:r>
      <w:r w:rsidRPr="00FD3673">
        <w:rPr>
          <w:rFonts w:asciiTheme="minorHAnsi" w:hAnsiTheme="minorHAnsi" w:cstheme="minorHAnsi"/>
        </w:rPr>
        <w:t>. [online] www.betterup.com. Available at: https://www.betterup.com/blog/positive-feedback-examples [Accessed 18 Sep. 2022].</w:t>
      </w:r>
    </w:p>
    <w:p w14:paraId="247CB0A9"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Morris, L.R. and Edmonds, W.M. (2021). </w:t>
      </w:r>
      <w:r w:rsidRPr="00FD3673">
        <w:rPr>
          <w:rFonts w:asciiTheme="minorHAnsi" w:hAnsiTheme="minorHAnsi" w:cstheme="minorHAnsi"/>
          <w:i/>
          <w:iCs/>
        </w:rPr>
        <w:t>When Leadership Fails : individual, Group and Organizational Lessons from the Worst Workplace Experiences</w:t>
      </w:r>
      <w:r w:rsidRPr="00FD3673">
        <w:rPr>
          <w:rFonts w:asciiTheme="minorHAnsi" w:hAnsiTheme="minorHAnsi" w:cstheme="minorHAnsi"/>
        </w:rPr>
        <w:t>. Bingley, U.K.: Emerald Publishing Limited.</w:t>
      </w:r>
    </w:p>
    <w:p w14:paraId="5E91F898"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MyLife Team (2018). </w:t>
      </w:r>
      <w:r w:rsidRPr="00FD3673">
        <w:rPr>
          <w:rFonts w:asciiTheme="minorHAnsi" w:hAnsiTheme="minorHAnsi" w:cstheme="minorHAnsi"/>
          <w:i/>
          <w:iCs/>
        </w:rPr>
        <w:t>7 Tips to Help You Successfully Integrate into a New Company</w:t>
      </w:r>
      <w:r w:rsidRPr="00FD3673">
        <w:rPr>
          <w:rFonts w:asciiTheme="minorHAnsi" w:hAnsiTheme="minorHAnsi" w:cstheme="minorHAnsi"/>
        </w:rPr>
        <w:t>. [online] MyLIFE. Available at: https://my-life.lu/en/7-tips-to-help-you-successfully-integrate-into-a-new-company-56011/ [Accessed 19 Sep. 2022].</w:t>
      </w:r>
    </w:p>
    <w:p w14:paraId="20FAB7B6"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Nasrudin, A. (2020). </w:t>
      </w:r>
      <w:r w:rsidRPr="00FD3673">
        <w:rPr>
          <w:rFonts w:asciiTheme="minorHAnsi" w:hAnsiTheme="minorHAnsi" w:cstheme="minorHAnsi"/>
          <w:i/>
          <w:iCs/>
        </w:rPr>
        <w:t>Authoritarian Leadership: Characteristics, Pros, and Cons</w:t>
      </w:r>
      <w:r w:rsidRPr="00FD3673">
        <w:rPr>
          <w:rFonts w:asciiTheme="minorHAnsi" w:hAnsiTheme="minorHAnsi" w:cstheme="minorHAnsi"/>
        </w:rPr>
        <w:t>. [online] Penpoin. Available at: https://penpoin.com/authoritarian-leadership/ [Accessed 12 Sep. 2022].</w:t>
      </w:r>
    </w:p>
    <w:p w14:paraId="4D668873"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National Police Chiefs Council (n.d.). </w:t>
      </w:r>
      <w:r w:rsidRPr="00FD3673">
        <w:rPr>
          <w:rFonts w:asciiTheme="minorHAnsi" w:hAnsiTheme="minorHAnsi" w:cstheme="minorHAnsi"/>
          <w:i/>
          <w:iCs/>
        </w:rPr>
        <w:t>Taser</w:t>
      </w:r>
      <w:r w:rsidRPr="00FD3673">
        <w:rPr>
          <w:rFonts w:asciiTheme="minorHAnsi" w:hAnsiTheme="minorHAnsi" w:cstheme="minorHAnsi"/>
        </w:rPr>
        <w:t>. [online] www.npcc.police.uk. Available at: https://www.npcc.police.uk/NPCCBusinessAreas/OtherWorkAreas/Taser.aspx [Accessed 18 Sep. 2022].</w:t>
      </w:r>
    </w:p>
    <w:p w14:paraId="718D7A9E"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Nickerson, C. (2022). </w:t>
      </w:r>
      <w:r w:rsidRPr="00FD3673">
        <w:rPr>
          <w:rFonts w:asciiTheme="minorHAnsi" w:hAnsiTheme="minorHAnsi" w:cstheme="minorHAnsi"/>
          <w:i/>
          <w:iCs/>
        </w:rPr>
        <w:t>Positive Reinforcement: What Is It and How Does It Work?</w:t>
      </w:r>
      <w:r w:rsidRPr="00FD3673">
        <w:rPr>
          <w:rFonts w:asciiTheme="minorHAnsi" w:hAnsiTheme="minorHAnsi" w:cstheme="minorHAnsi"/>
        </w:rPr>
        <w:t xml:space="preserve"> [online] www.simplypsychology.org. Available at: https://www.simplypsychology.org/positive-reinforcement.html [Accessed 18 Sep. 2022].</w:t>
      </w:r>
    </w:p>
    <w:p w14:paraId="5BA5ED3E"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Northamptonshire Police (2022). </w:t>
      </w:r>
      <w:r w:rsidRPr="00FD3673">
        <w:rPr>
          <w:rFonts w:asciiTheme="minorHAnsi" w:hAnsiTheme="minorHAnsi" w:cstheme="minorHAnsi"/>
          <w:i/>
          <w:iCs/>
        </w:rPr>
        <w:t>Taser - What Is It and How Do We Use it?</w:t>
      </w:r>
      <w:r w:rsidRPr="00FD3673">
        <w:rPr>
          <w:rFonts w:asciiTheme="minorHAnsi" w:hAnsiTheme="minorHAnsi" w:cstheme="minorHAnsi"/>
        </w:rPr>
        <w:t xml:space="preserve"> [online] www.northants.police.uk. Available at: https://www.northants.police.uk/police-forces/northamptonshire-police/areas/northamptonshire-force-content/sd/stats-and-data/taser/ [Accessed 18 Sep. 2022].</w:t>
      </w:r>
    </w:p>
    <w:p w14:paraId="078B4875"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Okwonga, M. (2013). </w:t>
      </w:r>
      <w:r w:rsidRPr="00FD3673">
        <w:rPr>
          <w:rFonts w:asciiTheme="minorHAnsi" w:hAnsiTheme="minorHAnsi" w:cstheme="minorHAnsi"/>
          <w:i/>
          <w:iCs/>
        </w:rPr>
        <w:t>Manchester United: the pre-Fergie Era</w:t>
      </w:r>
      <w:r w:rsidRPr="00FD3673">
        <w:rPr>
          <w:rFonts w:asciiTheme="minorHAnsi" w:hAnsiTheme="minorHAnsi" w:cstheme="minorHAnsi"/>
        </w:rPr>
        <w:t>. [online] ESPN.com. Available at: https://www.espn.co.uk/football/blog/name/93/post/1847313/headline [Accessed 10 Sep. 2022].</w:t>
      </w:r>
    </w:p>
    <w:p w14:paraId="05675752"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Paoline, E.A. and Terrill, W. (2007). Police Education, Experience, and the Use of Force. </w:t>
      </w:r>
      <w:r w:rsidRPr="00FD3673">
        <w:rPr>
          <w:rFonts w:asciiTheme="minorHAnsi" w:hAnsiTheme="minorHAnsi" w:cstheme="minorHAnsi"/>
          <w:i/>
          <w:iCs/>
        </w:rPr>
        <w:t>Criminal Justice and Behavior</w:t>
      </w:r>
      <w:r w:rsidRPr="00FD3673">
        <w:rPr>
          <w:rFonts w:asciiTheme="minorHAnsi" w:hAnsiTheme="minorHAnsi" w:cstheme="minorHAnsi"/>
        </w:rPr>
        <w:t>, [online] 34(2), pp.179–196. doi:10.1177/0093854806290239.</w:t>
      </w:r>
    </w:p>
    <w:p w14:paraId="688D9BB6"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lastRenderedPageBreak/>
        <w:t xml:space="preserve">Phillips, D.T. (2009). </w:t>
      </w:r>
      <w:r w:rsidRPr="00FD3673">
        <w:rPr>
          <w:rFonts w:asciiTheme="minorHAnsi" w:hAnsiTheme="minorHAnsi" w:cstheme="minorHAnsi"/>
          <w:i/>
          <w:iCs/>
        </w:rPr>
        <w:t>Lincoln on Leadership : Executive Strategies for Tough Times</w:t>
      </w:r>
      <w:r w:rsidRPr="00FD3673">
        <w:rPr>
          <w:rFonts w:asciiTheme="minorHAnsi" w:hAnsiTheme="minorHAnsi" w:cstheme="minorHAnsi"/>
        </w:rPr>
        <w:t>. Illinois, U.S.A.: DTP/Companion Books.</w:t>
      </w:r>
    </w:p>
    <w:p w14:paraId="1B9B746E"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Plakht, Y., Shiyovich, A., Nusbaum, L. and Raizer, H. (2013). The Association of Positive and Negative Feedback with Clinical performance, self-evaluation and Practice Contribution of Nursing Students. </w:t>
      </w:r>
      <w:r w:rsidRPr="00FD3673">
        <w:rPr>
          <w:rFonts w:asciiTheme="minorHAnsi" w:hAnsiTheme="minorHAnsi" w:cstheme="minorHAnsi"/>
          <w:i/>
          <w:iCs/>
        </w:rPr>
        <w:t>Nurse Education Today</w:t>
      </w:r>
      <w:r w:rsidRPr="00FD3673">
        <w:rPr>
          <w:rFonts w:asciiTheme="minorHAnsi" w:hAnsiTheme="minorHAnsi" w:cstheme="minorHAnsi"/>
        </w:rPr>
        <w:t>, 33(10), pp.1264–1268. doi:10.1016/j.nedt.2012.07.017.</w:t>
      </w:r>
    </w:p>
    <w:p w14:paraId="35CE553C"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Planet Football (2018). </w:t>
      </w:r>
      <w:r w:rsidRPr="00FD3673">
        <w:rPr>
          <w:rFonts w:asciiTheme="minorHAnsi" w:hAnsiTheme="minorHAnsi" w:cstheme="minorHAnsi"/>
          <w:i/>
          <w:iCs/>
        </w:rPr>
        <w:t>19 of the Best Quotes about Sir Alex Ferguson: ‘Such an Iconic Person’</w:t>
      </w:r>
      <w:r w:rsidRPr="00FD3673">
        <w:rPr>
          <w:rFonts w:asciiTheme="minorHAnsi" w:hAnsiTheme="minorHAnsi" w:cstheme="minorHAnsi"/>
        </w:rPr>
        <w:t>. [online] Planet Football. Available at: https://www.planetfootball.com/quick-reads/19-of-the-best-quotes-about-sir-alex-ferguson-such-an-iconic-person/ [Accessed 12 Sep. 2022].</w:t>
      </w:r>
    </w:p>
    <w:p w14:paraId="47A8BE41"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Prior, E. (2022). </w:t>
      </w:r>
      <w:r w:rsidRPr="00FD3673">
        <w:rPr>
          <w:rFonts w:asciiTheme="minorHAnsi" w:hAnsiTheme="minorHAnsi" w:cstheme="minorHAnsi"/>
          <w:i/>
          <w:iCs/>
        </w:rPr>
        <w:t>3-STEP PLAN TO HANDLE CRITICISM AT WORK CONFIDENTLY</w:t>
      </w:r>
      <w:r w:rsidRPr="00FD3673">
        <w:rPr>
          <w:rFonts w:asciiTheme="minorHAnsi" w:hAnsiTheme="minorHAnsi" w:cstheme="minorHAnsi"/>
        </w:rPr>
        <w:t>. [online] Professional Counselling.com. Available at: https://www.professional-counselling.com/constant-criticism-at-work.html [Accessed 18 Sep. 2022].</w:t>
      </w:r>
    </w:p>
    <w:p w14:paraId="2F97AD30"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Raeburn, A. (2021). </w:t>
      </w:r>
      <w:r w:rsidRPr="00FD3673">
        <w:rPr>
          <w:rFonts w:asciiTheme="minorHAnsi" w:hAnsiTheme="minorHAnsi" w:cstheme="minorHAnsi"/>
          <w:i/>
          <w:iCs/>
        </w:rPr>
        <w:t>Qualities of a Leader: 15 Traits of Effective Leadership</w:t>
      </w:r>
      <w:r w:rsidRPr="00FD3673">
        <w:rPr>
          <w:rFonts w:asciiTheme="minorHAnsi" w:hAnsiTheme="minorHAnsi" w:cstheme="minorHAnsi"/>
        </w:rPr>
        <w:t>. [online] Asana. Available at: https://asana.com/resources/qualities-of-a-leader [Accessed 13 Sep. 2022].</w:t>
      </w:r>
    </w:p>
    <w:p w14:paraId="68DBE1A7"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Raypole, C. (2021). </w:t>
      </w:r>
      <w:r w:rsidRPr="00FD3673">
        <w:rPr>
          <w:rFonts w:asciiTheme="minorHAnsi" w:hAnsiTheme="minorHAnsi" w:cstheme="minorHAnsi"/>
          <w:i/>
          <w:iCs/>
        </w:rPr>
        <w:t>Nervous about Your New Job? Read This</w:t>
      </w:r>
      <w:r w:rsidRPr="00FD3673">
        <w:rPr>
          <w:rFonts w:asciiTheme="minorHAnsi" w:hAnsiTheme="minorHAnsi" w:cstheme="minorHAnsi"/>
        </w:rPr>
        <w:t>. [online] Healthline. Available at: https://www.healthline.com/health/anxiety/new-job-anxiety [Accessed 14 Sep. 2022].</w:t>
      </w:r>
    </w:p>
    <w:p w14:paraId="566CADFD"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Roberts, B.W. and Mroczek, D. (2008). Personality Trait Change in Adulthood. </w:t>
      </w:r>
      <w:r w:rsidRPr="00FD3673">
        <w:rPr>
          <w:rFonts w:asciiTheme="minorHAnsi" w:hAnsiTheme="minorHAnsi" w:cstheme="minorHAnsi"/>
          <w:i/>
          <w:iCs/>
        </w:rPr>
        <w:t>Current Directions in Psychological Science</w:t>
      </w:r>
      <w:r w:rsidRPr="00FD3673">
        <w:rPr>
          <w:rFonts w:asciiTheme="minorHAnsi" w:hAnsiTheme="minorHAnsi" w:cstheme="minorHAnsi"/>
        </w:rPr>
        <w:t>, 17(1), pp.31–35. doi:10.1111/j.1467-8721.2008.00543.x.</w:t>
      </w:r>
    </w:p>
    <w:p w14:paraId="225BB973"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Ruddell, R. and Jones, N. (2013). Social Media and policing: Matching the Message to the Audience. </w:t>
      </w:r>
      <w:r w:rsidRPr="00FD3673">
        <w:rPr>
          <w:rFonts w:asciiTheme="minorHAnsi" w:hAnsiTheme="minorHAnsi" w:cstheme="minorHAnsi"/>
          <w:i/>
          <w:iCs/>
        </w:rPr>
        <w:t>Safer Communities</w:t>
      </w:r>
      <w:r w:rsidRPr="00FD3673">
        <w:rPr>
          <w:rFonts w:asciiTheme="minorHAnsi" w:hAnsiTheme="minorHAnsi" w:cstheme="minorHAnsi"/>
        </w:rPr>
        <w:t>, [online] 12(2), pp.64–70. doi:10.1108/17578041311315030.</w:t>
      </w:r>
    </w:p>
    <w:p w14:paraId="33E631E4"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Rutter, J. (2022). </w:t>
      </w:r>
      <w:r w:rsidRPr="00FD3673">
        <w:rPr>
          <w:rFonts w:asciiTheme="minorHAnsi" w:hAnsiTheme="minorHAnsi" w:cstheme="minorHAnsi"/>
          <w:i/>
          <w:iCs/>
        </w:rPr>
        <w:t>StackPath</w:t>
      </w:r>
      <w:r w:rsidRPr="00FD3673">
        <w:rPr>
          <w:rFonts w:asciiTheme="minorHAnsi" w:hAnsiTheme="minorHAnsi" w:cstheme="minorHAnsi"/>
        </w:rPr>
        <w:t>. [online] www.instituteforgovernment.org.uk. Available at: https://www.instituteforgovernment.org.uk/our-work/public-services/public-bodies [Accessed 29 Jul. 2022].</w:t>
      </w:r>
    </w:p>
    <w:p w14:paraId="2114CBC0"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Saymeh, A. (2021). </w:t>
      </w:r>
      <w:r w:rsidRPr="00FD3673">
        <w:rPr>
          <w:rFonts w:asciiTheme="minorHAnsi" w:hAnsiTheme="minorHAnsi" w:cstheme="minorHAnsi"/>
          <w:i/>
          <w:iCs/>
        </w:rPr>
        <w:t>What Is Imposter Syndrome? Learn What It Is and How to Cope</w:t>
      </w:r>
      <w:r w:rsidRPr="00FD3673">
        <w:rPr>
          <w:rFonts w:asciiTheme="minorHAnsi" w:hAnsiTheme="minorHAnsi" w:cstheme="minorHAnsi"/>
        </w:rPr>
        <w:t>. [online] www.betterup.com. Available at: https://www.betterup.com/blog/what-is-imposter-syndrome-and-how-to-avoid-it [Accessed 14 Sep. 2022].</w:t>
      </w:r>
    </w:p>
    <w:p w14:paraId="35D94903"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lastRenderedPageBreak/>
        <w:t xml:space="preserve">Schaeffer, L. (2002). The Leadership Journey. </w:t>
      </w:r>
      <w:r w:rsidRPr="00FD3673">
        <w:rPr>
          <w:rFonts w:asciiTheme="minorHAnsi" w:hAnsiTheme="minorHAnsi" w:cstheme="minorHAnsi"/>
          <w:i/>
          <w:iCs/>
        </w:rPr>
        <w:t>Harvard Business Review</w:t>
      </w:r>
      <w:r w:rsidRPr="00FD3673">
        <w:rPr>
          <w:rFonts w:asciiTheme="minorHAnsi" w:hAnsiTheme="minorHAnsi" w:cstheme="minorHAnsi"/>
        </w:rPr>
        <w:t>, [online] 42(7). Available at: https://europepmc.org/article/med/12389460 [Accessed 13 Sep. 2022].</w:t>
      </w:r>
    </w:p>
    <w:p w14:paraId="6BD2BDC5"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Siddiqui, S. and Singh, T. (2016). Social Media Its Impact with Positive and Negative Aspects. </w:t>
      </w:r>
      <w:r w:rsidRPr="00FD3673">
        <w:rPr>
          <w:rFonts w:asciiTheme="minorHAnsi" w:hAnsiTheme="minorHAnsi" w:cstheme="minorHAnsi"/>
          <w:i/>
          <w:iCs/>
        </w:rPr>
        <w:t>International Journal of Computer Applications Technology and Research</w:t>
      </w:r>
      <w:r w:rsidRPr="00FD3673">
        <w:rPr>
          <w:rFonts w:asciiTheme="minorHAnsi" w:hAnsiTheme="minorHAnsi" w:cstheme="minorHAnsi"/>
        </w:rPr>
        <w:t>, 5(2), pp.71–75. doi:10.7753/ijcatr0502.1006.</w:t>
      </w:r>
    </w:p>
    <w:p w14:paraId="0EC72BED"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Spector, B.A. (2015). Carlyle, Freud, and the Great Man Theory More Fully Considered. </w:t>
      </w:r>
      <w:r w:rsidRPr="00FD3673">
        <w:rPr>
          <w:rFonts w:asciiTheme="minorHAnsi" w:hAnsiTheme="minorHAnsi" w:cstheme="minorHAnsi"/>
          <w:i/>
          <w:iCs/>
        </w:rPr>
        <w:t>Leadership</w:t>
      </w:r>
      <w:r w:rsidRPr="00FD3673">
        <w:rPr>
          <w:rFonts w:asciiTheme="minorHAnsi" w:hAnsiTheme="minorHAnsi" w:cstheme="minorHAnsi"/>
        </w:rPr>
        <w:t>, 12(2), pp.250–260. doi:10.1177/1742715015571392.</w:t>
      </w:r>
    </w:p>
    <w:p w14:paraId="09ECD23B"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Stegner, B. (2020). </w:t>
      </w:r>
      <w:r w:rsidRPr="00FD3673">
        <w:rPr>
          <w:rFonts w:asciiTheme="minorHAnsi" w:hAnsiTheme="minorHAnsi" w:cstheme="minorHAnsi"/>
          <w:i/>
          <w:iCs/>
        </w:rPr>
        <w:t>7 Negative Effects of Social Media on People and Users</w:t>
      </w:r>
      <w:r w:rsidRPr="00FD3673">
        <w:rPr>
          <w:rFonts w:asciiTheme="minorHAnsi" w:hAnsiTheme="minorHAnsi" w:cstheme="minorHAnsi"/>
        </w:rPr>
        <w:t>. [online] MakeUseOf. Available at: https://www.makeuseof.com/tag/negative-effects-social-media/ [Accessed 30 Aug. 2022].</w:t>
      </w:r>
    </w:p>
    <w:p w14:paraId="5D49DE93"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Stephens, G. and Bailey, D. (2019). </w:t>
      </w:r>
      <w:r w:rsidRPr="00FD3673">
        <w:rPr>
          <w:rFonts w:asciiTheme="minorHAnsi" w:hAnsiTheme="minorHAnsi" w:cstheme="minorHAnsi"/>
          <w:i/>
          <w:iCs/>
        </w:rPr>
        <w:t>Policing and Social Media -the Landscape and Key Challenges</w:t>
      </w:r>
      <w:r w:rsidRPr="00FD3673">
        <w:rPr>
          <w:rFonts w:asciiTheme="minorHAnsi" w:hAnsiTheme="minorHAnsi" w:cstheme="minorHAnsi"/>
        </w:rPr>
        <w:t xml:space="preserve">. [online] </w:t>
      </w:r>
      <w:r w:rsidRPr="00FD3673">
        <w:rPr>
          <w:rFonts w:asciiTheme="minorHAnsi" w:hAnsiTheme="minorHAnsi" w:cstheme="minorHAnsi"/>
          <w:i/>
          <w:iCs/>
        </w:rPr>
        <w:t>www.npcc.police.uk</w:t>
      </w:r>
      <w:r w:rsidRPr="00FD3673">
        <w:rPr>
          <w:rFonts w:asciiTheme="minorHAnsi" w:hAnsiTheme="minorHAnsi" w:cstheme="minorHAnsi"/>
        </w:rPr>
        <w:t>. Available at: https://www.npcc.police.uk/2019%20FOI/NPCC%20Miscellaneous/015%2018%2010%20Social%20Media%20Policing%20presentation%20slides%20Power%20Point.pdf [Accessed 30 Aug. 2022].</w:t>
      </w:r>
    </w:p>
    <w:p w14:paraId="75EC8FA1"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Suciu, P. (2019). </w:t>
      </w:r>
      <w:r w:rsidRPr="00FD3673">
        <w:rPr>
          <w:rFonts w:asciiTheme="minorHAnsi" w:hAnsiTheme="minorHAnsi" w:cstheme="minorHAnsi"/>
          <w:i/>
          <w:iCs/>
        </w:rPr>
        <w:t>Social Media and the Need to Believe</w:t>
      </w:r>
      <w:r w:rsidRPr="00FD3673">
        <w:rPr>
          <w:rFonts w:asciiTheme="minorHAnsi" w:hAnsiTheme="minorHAnsi" w:cstheme="minorHAnsi"/>
        </w:rPr>
        <w:t>. [online] Forbes. Available at: https://www.forbes.com/sites/petersuciu/2019/11/11/social-media-and-the-need-to-believe/?sh=26d2fb3d7bf3 [Accessed 9 Sep. 2022].</w:t>
      </w:r>
    </w:p>
    <w:p w14:paraId="0F4F18B7"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Sunderland, T. (2012). </w:t>
      </w:r>
      <w:r w:rsidRPr="00FD3673">
        <w:rPr>
          <w:rFonts w:asciiTheme="minorHAnsi" w:hAnsiTheme="minorHAnsi" w:cstheme="minorHAnsi"/>
          <w:i/>
          <w:iCs/>
        </w:rPr>
        <w:t>15 Reasons Sir Alex Ferguson Is the EPL’s Best Manager</w:t>
      </w:r>
      <w:r w:rsidRPr="00FD3673">
        <w:rPr>
          <w:rFonts w:asciiTheme="minorHAnsi" w:hAnsiTheme="minorHAnsi" w:cstheme="minorHAnsi"/>
        </w:rPr>
        <w:t>. [online] Bleacher Report. Available at: https://bleacherreport.com/articles/1231978-15-reasons-sir-alex-ferguson-is-the-epls-best-manager [Accessed 10 Sep. 2022].</w:t>
      </w:r>
    </w:p>
    <w:p w14:paraId="6873D675"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UKEssays (2018). </w:t>
      </w:r>
      <w:r w:rsidRPr="00FD3673">
        <w:rPr>
          <w:rFonts w:asciiTheme="minorHAnsi" w:hAnsiTheme="minorHAnsi" w:cstheme="minorHAnsi"/>
          <w:i/>
          <w:iCs/>
        </w:rPr>
        <w:t>Sir Alex Ferguson Leadership Principles of Management Management Essay</w:t>
      </w:r>
      <w:r w:rsidRPr="00FD3673">
        <w:rPr>
          <w:rFonts w:asciiTheme="minorHAnsi" w:hAnsiTheme="minorHAnsi" w:cstheme="minorHAnsi"/>
        </w:rPr>
        <w:t>. [online] www.ukessays.com. Available at: https://www.ukessays.com/essays/management/sir-alex-ferguson-leadership-principles-of-management-management-essay.php [Accessed 12 Sep. 2022].</w:t>
      </w:r>
    </w:p>
    <w:p w14:paraId="3EF72643"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University of Southampton (2012). </w:t>
      </w:r>
      <w:r w:rsidRPr="00FD3673">
        <w:rPr>
          <w:rFonts w:asciiTheme="minorHAnsi" w:hAnsiTheme="minorHAnsi" w:cstheme="minorHAnsi"/>
          <w:i/>
          <w:iCs/>
        </w:rPr>
        <w:t>The Benefits of a Mentoring Relationship | Professional Development | University of Southampton</w:t>
      </w:r>
      <w:r w:rsidRPr="00FD3673">
        <w:rPr>
          <w:rFonts w:asciiTheme="minorHAnsi" w:hAnsiTheme="minorHAnsi" w:cstheme="minorHAnsi"/>
        </w:rPr>
        <w:t xml:space="preserve">. [online] Southampton.ac.uk. Available at: </w:t>
      </w:r>
      <w:r w:rsidRPr="00FD3673">
        <w:rPr>
          <w:rFonts w:asciiTheme="minorHAnsi" w:hAnsiTheme="minorHAnsi" w:cstheme="minorHAnsi"/>
        </w:rPr>
        <w:lastRenderedPageBreak/>
        <w:t>https://www.southampton.ac.uk/professional-development/mentoring/benefits-of-a-mentoring-relationship.page [Accessed 18 Sep. 2022].</w:t>
      </w:r>
    </w:p>
    <w:p w14:paraId="2A83B76D"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Vanhoutte, M. (2021). </w:t>
      </w:r>
      <w:r w:rsidRPr="00FD3673">
        <w:rPr>
          <w:rFonts w:asciiTheme="minorHAnsi" w:hAnsiTheme="minorHAnsi" w:cstheme="minorHAnsi"/>
          <w:i/>
          <w:iCs/>
        </w:rPr>
        <w:t>Receiving Feedback like a Boss and Making the Most out of It</w:t>
      </w:r>
      <w:r w:rsidRPr="00FD3673">
        <w:rPr>
          <w:rFonts w:asciiTheme="minorHAnsi" w:hAnsiTheme="minorHAnsi" w:cstheme="minorHAnsi"/>
        </w:rPr>
        <w:t>. [online] www.betterup.com. Available at: https://www.betterup.com/blog/receiving-feedback [Accessed 18 Sep. 2022].</w:t>
      </w:r>
    </w:p>
    <w:p w14:paraId="1A209755"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Walsh, J.P. and O’Connor, C. (2018). Social Media and policing: a Review of Recent Research. </w:t>
      </w:r>
      <w:r w:rsidRPr="00FD3673">
        <w:rPr>
          <w:rFonts w:asciiTheme="minorHAnsi" w:hAnsiTheme="minorHAnsi" w:cstheme="minorHAnsi"/>
          <w:i/>
          <w:iCs/>
        </w:rPr>
        <w:t>Sociology Compass</w:t>
      </w:r>
      <w:r w:rsidRPr="00FD3673">
        <w:rPr>
          <w:rFonts w:asciiTheme="minorHAnsi" w:hAnsiTheme="minorHAnsi" w:cstheme="minorHAnsi"/>
        </w:rPr>
        <w:t>, [online] 13(1), p.e12648. doi:10.1111/soc4.12648.</w:t>
      </w:r>
    </w:p>
    <w:p w14:paraId="6F5A5D56"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Waters, S. (2021). </w:t>
      </w:r>
      <w:r w:rsidRPr="00FD3673">
        <w:rPr>
          <w:rFonts w:asciiTheme="minorHAnsi" w:hAnsiTheme="minorHAnsi" w:cstheme="minorHAnsi"/>
          <w:i/>
          <w:iCs/>
        </w:rPr>
        <w:t>What Is a leader, and How Do You Become one? | BetterUp</w:t>
      </w:r>
      <w:r w:rsidRPr="00FD3673">
        <w:rPr>
          <w:rFonts w:asciiTheme="minorHAnsi" w:hAnsiTheme="minorHAnsi" w:cstheme="minorHAnsi"/>
        </w:rPr>
        <w:t>. [online] www.betterup.com. Available at: https://www.betterup.com/blog/what-is-a-leader-and-how-do-you-become-one [Accessed 12 Sep. 2022].</w:t>
      </w:r>
    </w:p>
    <w:p w14:paraId="78BB94B0"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Woodward, A. (2022). </w:t>
      </w:r>
      <w:r w:rsidRPr="00FD3673">
        <w:rPr>
          <w:rFonts w:asciiTheme="minorHAnsi" w:hAnsiTheme="minorHAnsi" w:cstheme="minorHAnsi"/>
          <w:i/>
          <w:iCs/>
        </w:rPr>
        <w:t>3 Reasons Why Constructive Criticism Is Important | Snagajob</w:t>
      </w:r>
      <w:r w:rsidRPr="00FD3673">
        <w:rPr>
          <w:rFonts w:asciiTheme="minorHAnsi" w:hAnsiTheme="minorHAnsi" w:cstheme="minorHAnsi"/>
        </w:rPr>
        <w:t>. [online] www.snagajob.com. Available at: https://www.snagajob.com/blog/post/constructive-criticism-is-a-good-thing-really [Accessed 18 Sep. 2022].</w:t>
      </w:r>
    </w:p>
    <w:p w14:paraId="4F442C3B"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Wooll, M. (2022). </w:t>
      </w:r>
      <w:r w:rsidRPr="00FD3673">
        <w:rPr>
          <w:rFonts w:asciiTheme="minorHAnsi" w:hAnsiTheme="minorHAnsi" w:cstheme="minorHAnsi"/>
          <w:i/>
          <w:iCs/>
        </w:rPr>
        <w:t>New Job Anxiety: 10 Tips for Overcoming Your Nerves</w:t>
      </w:r>
      <w:r w:rsidRPr="00FD3673">
        <w:rPr>
          <w:rFonts w:asciiTheme="minorHAnsi" w:hAnsiTheme="minorHAnsi" w:cstheme="minorHAnsi"/>
        </w:rPr>
        <w:t>. [online] www.betterup.com. Available at: https://www.betterup.com/blog/new-job-anxiety [Accessed 14 Sep. 2022].</w:t>
      </w:r>
    </w:p>
    <w:p w14:paraId="0561BCDD"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Zenger, J. and Folkma, J. (2019). </w:t>
      </w:r>
      <w:r w:rsidRPr="00FD3673">
        <w:rPr>
          <w:rFonts w:asciiTheme="minorHAnsi" w:hAnsiTheme="minorHAnsi" w:cstheme="minorHAnsi"/>
          <w:i/>
          <w:iCs/>
        </w:rPr>
        <w:t>Feedback: the Powerful Paradox</w:t>
      </w:r>
      <w:r w:rsidRPr="00FD3673">
        <w:rPr>
          <w:rFonts w:asciiTheme="minorHAnsi" w:hAnsiTheme="minorHAnsi" w:cstheme="minorHAnsi"/>
        </w:rPr>
        <w:t>. [online] Available at: https://zengerfolkman.com/wp-content/uploads/2019/08/Feedback-the-Powerful-Paradox_WP-2019.pdf [Accessed 18 Sep. 2022].</w:t>
      </w:r>
    </w:p>
    <w:p w14:paraId="11970D34" w14:textId="77777777" w:rsidR="00FD3673" w:rsidRPr="00FD3673" w:rsidRDefault="00FD3673" w:rsidP="00FD3673">
      <w:pPr>
        <w:pStyle w:val="NormalWeb"/>
        <w:spacing w:before="0" w:beforeAutospacing="0" w:after="240" w:afterAutospacing="0" w:line="360" w:lineRule="auto"/>
        <w:rPr>
          <w:rFonts w:asciiTheme="minorHAnsi" w:hAnsiTheme="minorHAnsi" w:cstheme="minorHAnsi"/>
        </w:rPr>
      </w:pPr>
      <w:r w:rsidRPr="00FD3673">
        <w:rPr>
          <w:rFonts w:asciiTheme="minorHAnsi" w:hAnsiTheme="minorHAnsi" w:cstheme="minorHAnsi"/>
        </w:rPr>
        <w:t xml:space="preserve">Zilles, C. (2018). </w:t>
      </w:r>
      <w:r w:rsidRPr="00FD3673">
        <w:rPr>
          <w:rFonts w:asciiTheme="minorHAnsi" w:hAnsiTheme="minorHAnsi" w:cstheme="minorHAnsi"/>
          <w:i/>
          <w:iCs/>
        </w:rPr>
        <w:t>Social Media Has Forever Changed the Way We Consume News</w:t>
      </w:r>
      <w:r w:rsidRPr="00FD3673">
        <w:rPr>
          <w:rFonts w:asciiTheme="minorHAnsi" w:hAnsiTheme="minorHAnsi" w:cstheme="minorHAnsi"/>
        </w:rPr>
        <w:t>. [online] Social Media HQ. Available at: https://socialmediahq.com/social-media-forever-changed-way-consume-news/ [Accessed 30 Aug. 2022].</w:t>
      </w:r>
    </w:p>
    <w:p w14:paraId="6706116D" w14:textId="43C41BFB" w:rsidR="00390074" w:rsidRPr="00270EEB" w:rsidRDefault="00390074" w:rsidP="00FD3673">
      <w:pPr>
        <w:keepNext/>
        <w:spacing w:before="240" w:after="60"/>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A645D6" w14:textId="77777777" w:rsidR="009567C8" w:rsidRDefault="009567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DED20" w14:textId="77777777" w:rsidR="009567C8" w:rsidRDefault="009567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BD63F" w14:textId="77777777" w:rsidR="009567C8" w:rsidRDefault="009567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58FEE" w14:textId="77777777" w:rsidR="009567C8" w:rsidRDefault="009567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367278" w14:textId="77777777" w:rsidR="009567C8" w:rsidRDefault="009567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276D0"/>
    <w:multiLevelType w:val="hybridMultilevel"/>
    <w:tmpl w:val="9D7E7DA0"/>
    <w:lvl w:ilvl="0" w:tplc="C4AED324">
      <w:start w:val="1"/>
      <w:numFmt w:val="bullet"/>
      <w:lvlText w:val=""/>
      <w:lvlJc w:val="left"/>
      <w:pPr>
        <w:ind w:left="720" w:hanging="360"/>
      </w:pPr>
      <w:rPr>
        <w:rFonts w:ascii="Symbol" w:hAnsi="Symbol" w:hint="default"/>
      </w:rPr>
    </w:lvl>
    <w:lvl w:ilvl="1" w:tplc="CDE2D4F8">
      <w:start w:val="1"/>
      <w:numFmt w:val="bullet"/>
      <w:lvlText w:val="o"/>
      <w:lvlJc w:val="left"/>
      <w:pPr>
        <w:ind w:left="1440" w:hanging="360"/>
      </w:pPr>
      <w:rPr>
        <w:rFonts w:ascii="Courier New" w:hAnsi="Courier New" w:hint="default"/>
      </w:rPr>
    </w:lvl>
    <w:lvl w:ilvl="2" w:tplc="E0DC194C">
      <w:start w:val="1"/>
      <w:numFmt w:val="bullet"/>
      <w:lvlText w:val=""/>
      <w:lvlJc w:val="left"/>
      <w:pPr>
        <w:ind w:left="2160" w:hanging="360"/>
      </w:pPr>
      <w:rPr>
        <w:rFonts w:ascii="Wingdings" w:hAnsi="Wingdings" w:hint="default"/>
      </w:rPr>
    </w:lvl>
    <w:lvl w:ilvl="3" w:tplc="CD34E238">
      <w:start w:val="1"/>
      <w:numFmt w:val="bullet"/>
      <w:lvlText w:val=""/>
      <w:lvlJc w:val="left"/>
      <w:pPr>
        <w:ind w:left="2880" w:hanging="360"/>
      </w:pPr>
      <w:rPr>
        <w:rFonts w:ascii="Symbol" w:hAnsi="Symbol" w:hint="default"/>
      </w:rPr>
    </w:lvl>
    <w:lvl w:ilvl="4" w:tplc="FDF8AF40">
      <w:start w:val="1"/>
      <w:numFmt w:val="bullet"/>
      <w:lvlText w:val="o"/>
      <w:lvlJc w:val="left"/>
      <w:pPr>
        <w:ind w:left="3600" w:hanging="360"/>
      </w:pPr>
      <w:rPr>
        <w:rFonts w:ascii="Courier New" w:hAnsi="Courier New" w:hint="default"/>
      </w:rPr>
    </w:lvl>
    <w:lvl w:ilvl="5" w:tplc="AB2E7394">
      <w:start w:val="1"/>
      <w:numFmt w:val="bullet"/>
      <w:lvlText w:val=""/>
      <w:lvlJc w:val="left"/>
      <w:pPr>
        <w:ind w:left="4320" w:hanging="360"/>
      </w:pPr>
      <w:rPr>
        <w:rFonts w:ascii="Wingdings" w:hAnsi="Wingdings" w:hint="default"/>
      </w:rPr>
    </w:lvl>
    <w:lvl w:ilvl="6" w:tplc="62E2F87C">
      <w:start w:val="1"/>
      <w:numFmt w:val="bullet"/>
      <w:lvlText w:val=""/>
      <w:lvlJc w:val="left"/>
      <w:pPr>
        <w:ind w:left="5040" w:hanging="360"/>
      </w:pPr>
      <w:rPr>
        <w:rFonts w:ascii="Symbol" w:hAnsi="Symbol" w:hint="default"/>
      </w:rPr>
    </w:lvl>
    <w:lvl w:ilvl="7" w:tplc="474A6286">
      <w:start w:val="1"/>
      <w:numFmt w:val="bullet"/>
      <w:lvlText w:val="o"/>
      <w:lvlJc w:val="left"/>
      <w:pPr>
        <w:ind w:left="5760" w:hanging="360"/>
      </w:pPr>
      <w:rPr>
        <w:rFonts w:ascii="Courier New" w:hAnsi="Courier New" w:hint="default"/>
      </w:rPr>
    </w:lvl>
    <w:lvl w:ilvl="8" w:tplc="14FC7B90">
      <w:start w:val="1"/>
      <w:numFmt w:val="bullet"/>
      <w:lvlText w:val=""/>
      <w:lvlJc w:val="left"/>
      <w:pPr>
        <w:ind w:left="6480" w:hanging="360"/>
      </w:pPr>
      <w:rPr>
        <w:rFonts w:ascii="Wingdings" w:hAnsi="Wingdings" w:hint="default"/>
      </w:rPr>
    </w:lvl>
  </w:abstractNum>
  <w:abstractNum w:abstractNumId="1" w15:restartNumberingAfterBreak="0">
    <w:nsid w:val="2AB51645"/>
    <w:multiLevelType w:val="hybridMultilevel"/>
    <w:tmpl w:val="CDACFA2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638AB"/>
    <w:multiLevelType w:val="hybridMultilevel"/>
    <w:tmpl w:val="93D6E686"/>
    <w:lvl w:ilvl="0" w:tplc="C3DED2EE">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4" w15:restartNumberingAfterBreak="0">
    <w:nsid w:val="3B6B47CA"/>
    <w:multiLevelType w:val="hybridMultilevel"/>
    <w:tmpl w:val="992A6CBA"/>
    <w:lvl w:ilvl="0" w:tplc="D0D04B7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0F472D"/>
    <w:multiLevelType w:val="hybridMultilevel"/>
    <w:tmpl w:val="9B72FE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7"/>
  </w:num>
  <w:num w:numId="4">
    <w:abstractNumId w:val="3"/>
  </w:num>
  <w:num w:numId="5">
    <w:abstractNumId w:val="5"/>
  </w:num>
  <w:num w:numId="6">
    <w:abstractNumId w:val="4"/>
  </w:num>
  <w:num w:numId="7">
    <w:abstractNumId w:val="1"/>
  </w:num>
  <w:num w:numId="8">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C8B"/>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7C8"/>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673"/>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tweetquote">
    <w:name w:val="tweet_quote"/>
    <w:basedOn w:val="DefaultParagraphFont"/>
    <w:rsid w:val="00FD3673"/>
  </w:style>
  <w:style w:type="paragraph" w:styleId="NormalWeb">
    <w:name w:val="Normal (Web)"/>
    <w:basedOn w:val="Normal"/>
    <w:uiPriority w:val="99"/>
    <w:semiHidden/>
    <w:unhideWhenUsed/>
    <w:rsid w:val="00FD367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4645213">
      <w:bodyDiv w:val="1"/>
      <w:marLeft w:val="0"/>
      <w:marRight w:val="0"/>
      <w:marTop w:val="0"/>
      <w:marBottom w:val="0"/>
      <w:divBdr>
        <w:top w:val="none" w:sz="0" w:space="0" w:color="auto"/>
        <w:left w:val="none" w:sz="0" w:space="0" w:color="auto"/>
        <w:bottom w:val="none" w:sz="0" w:space="0" w:color="auto"/>
        <w:right w:val="none" w:sz="0" w:space="0" w:color="auto"/>
      </w:divBdr>
      <w:divsChild>
        <w:div w:id="292565028">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41</Pages>
  <Words>13808</Words>
  <Characters>78711</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Toomey, Liam</cp:lastModifiedBy>
  <cp:revision>21</cp:revision>
  <cp:lastPrinted>2014-08-26T08:55:00Z</cp:lastPrinted>
  <dcterms:created xsi:type="dcterms:W3CDTF">2019-06-20T11:17:00Z</dcterms:created>
  <dcterms:modified xsi:type="dcterms:W3CDTF">2022-09-19T20:22:00Z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2022-09-19T20:10:19Z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a4dfd65a-7e10-46ad-b71e-aff09acc5ab2</vt:lpwstr>
  </property>
  <property fmtid="{D5CDD505-2E9C-101B-9397-08002B2CF9AE}" pid="9" name="MSIP_Label_f2acd28b-79a3-4a0f-b0ff-4b75658b1549_ContentBits">
    <vt:lpwstr>0</vt:lpwstr>
  </property>
</Properties>
</file>