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85DB4" w14:textId="77777777" w:rsidR="00E936A7" w:rsidRDefault="00E936A7" w:rsidP="001B03F1">
      <w:pPr>
        <w:spacing w:after="240" w:line="360" w:lineRule="auto"/>
        <w:jc w:val="both"/>
        <w:rPr>
          <w:rFonts w:ascii="Times New Roman" w:eastAsia="Times New Roman" w:hAnsi="Times New Roman" w:cs="Times New Roman"/>
          <w:sz w:val="24"/>
          <w:szCs w:val="24"/>
          <w:lang w:val="en-GB" w:eastAsia="en-IN"/>
        </w:rPr>
      </w:pPr>
    </w:p>
    <w:p w14:paraId="614F97E2" w14:textId="77777777" w:rsidR="00E936A7" w:rsidRDefault="00E936A7" w:rsidP="001B03F1">
      <w:pPr>
        <w:spacing w:after="240" w:line="360" w:lineRule="auto"/>
        <w:jc w:val="both"/>
        <w:rPr>
          <w:rFonts w:ascii="Times New Roman" w:eastAsia="Times New Roman" w:hAnsi="Times New Roman" w:cs="Times New Roman"/>
          <w:sz w:val="24"/>
          <w:szCs w:val="24"/>
          <w:lang w:val="en-GB" w:eastAsia="en-IN"/>
        </w:rPr>
      </w:pPr>
    </w:p>
    <w:p w14:paraId="45829C9B" w14:textId="77777777" w:rsidR="00E936A7" w:rsidRDefault="00E936A7" w:rsidP="001B03F1">
      <w:pPr>
        <w:spacing w:after="240" w:line="360" w:lineRule="auto"/>
        <w:jc w:val="both"/>
        <w:rPr>
          <w:rFonts w:ascii="Times New Roman" w:eastAsia="Times New Roman" w:hAnsi="Times New Roman" w:cs="Times New Roman"/>
          <w:sz w:val="24"/>
          <w:szCs w:val="24"/>
          <w:lang w:val="en-GB" w:eastAsia="en-IN"/>
        </w:rPr>
      </w:pPr>
    </w:p>
    <w:p w14:paraId="3EBEC88A" w14:textId="77777777" w:rsidR="001B03F1" w:rsidRPr="001B03F1" w:rsidRDefault="001B03F1" w:rsidP="001B03F1">
      <w:pPr>
        <w:spacing w:after="240" w:line="360" w:lineRule="auto"/>
        <w:jc w:val="both"/>
        <w:rPr>
          <w:rFonts w:ascii="Times New Roman" w:eastAsia="Times New Roman" w:hAnsi="Times New Roman" w:cs="Times New Roman"/>
          <w:sz w:val="24"/>
          <w:szCs w:val="24"/>
          <w:lang w:val="en-GB" w:eastAsia="en-IN"/>
        </w:rPr>
      </w:pPr>
    </w:p>
    <w:p w14:paraId="382034FE" w14:textId="77777777" w:rsidR="001B03F1" w:rsidRPr="001B03F1" w:rsidRDefault="001B03F1" w:rsidP="001B03F1">
      <w:pPr>
        <w:spacing w:after="240" w:line="360" w:lineRule="auto"/>
        <w:jc w:val="both"/>
        <w:rPr>
          <w:rFonts w:ascii="Times New Roman" w:eastAsia="Times New Roman" w:hAnsi="Times New Roman" w:cs="Times New Roman"/>
          <w:sz w:val="24"/>
          <w:szCs w:val="24"/>
          <w:lang w:val="en-GB" w:eastAsia="en-IN"/>
        </w:rPr>
      </w:pPr>
    </w:p>
    <w:p w14:paraId="469DCC77" w14:textId="77777777" w:rsidR="001B03F1" w:rsidRPr="001B03F1" w:rsidRDefault="001B03F1" w:rsidP="001B03F1">
      <w:pPr>
        <w:spacing w:after="240" w:line="360" w:lineRule="auto"/>
        <w:jc w:val="both"/>
        <w:rPr>
          <w:rFonts w:ascii="Times New Roman" w:eastAsia="Times New Roman" w:hAnsi="Times New Roman" w:cs="Times New Roman"/>
          <w:sz w:val="24"/>
          <w:szCs w:val="24"/>
          <w:lang w:val="en-GB" w:eastAsia="en-IN"/>
        </w:rPr>
      </w:pPr>
    </w:p>
    <w:p w14:paraId="2EB9C30E" w14:textId="77777777" w:rsidR="001B03F1" w:rsidRPr="001B03F1" w:rsidRDefault="001B03F1" w:rsidP="001B03F1">
      <w:pPr>
        <w:spacing w:after="240" w:line="360" w:lineRule="auto"/>
        <w:jc w:val="both"/>
        <w:rPr>
          <w:rFonts w:ascii="Times New Roman" w:eastAsia="Times New Roman" w:hAnsi="Times New Roman" w:cs="Times New Roman"/>
          <w:sz w:val="24"/>
          <w:szCs w:val="24"/>
          <w:lang w:val="en-GB" w:eastAsia="en-IN"/>
        </w:rPr>
      </w:pPr>
    </w:p>
    <w:p w14:paraId="277CB10D" w14:textId="77777777" w:rsidR="001B03F1" w:rsidRPr="001B03F1" w:rsidRDefault="00460D47" w:rsidP="00E936A7">
      <w:pPr>
        <w:spacing w:after="0" w:line="360" w:lineRule="auto"/>
        <w:jc w:val="center"/>
        <w:rPr>
          <w:rFonts w:ascii="Times New Roman" w:eastAsia="Times New Roman" w:hAnsi="Times New Roman" w:cs="Times New Roman"/>
          <w:sz w:val="24"/>
          <w:szCs w:val="24"/>
          <w:lang w:val="en-GB" w:eastAsia="en-IN"/>
        </w:rPr>
      </w:pPr>
      <w:r w:rsidRPr="001B03F1">
        <w:rPr>
          <w:rFonts w:ascii="Times New Roman" w:eastAsia="Times New Roman" w:hAnsi="Times New Roman" w:cs="Times New Roman"/>
          <w:b/>
          <w:bCs/>
          <w:color w:val="000000"/>
          <w:sz w:val="32"/>
          <w:szCs w:val="32"/>
          <w:u w:val="single"/>
          <w:lang w:val="en-GB" w:eastAsia="en-IN"/>
        </w:rPr>
        <w:t>BMSW4010 Employability Skills</w:t>
      </w:r>
    </w:p>
    <w:p w14:paraId="75A105B4" w14:textId="1D7F1B1C" w:rsidR="001B03F1" w:rsidRPr="001B03F1" w:rsidRDefault="00460D47" w:rsidP="00E936A7">
      <w:pPr>
        <w:spacing w:after="0" w:line="360" w:lineRule="auto"/>
        <w:jc w:val="center"/>
        <w:rPr>
          <w:rFonts w:ascii="Times New Roman" w:eastAsia="Times New Roman" w:hAnsi="Times New Roman" w:cs="Times New Roman"/>
          <w:sz w:val="24"/>
          <w:szCs w:val="24"/>
          <w:lang w:val="en-GB" w:eastAsia="en-IN"/>
        </w:rPr>
      </w:pPr>
      <w:r w:rsidRPr="001B03F1">
        <w:rPr>
          <w:rFonts w:ascii="Times New Roman" w:eastAsia="Times New Roman" w:hAnsi="Times New Roman" w:cs="Times New Roman"/>
          <w:b/>
          <w:bCs/>
          <w:i/>
          <w:iCs/>
          <w:color w:val="000000"/>
          <w:sz w:val="24"/>
          <w:szCs w:val="24"/>
          <w:lang w:val="en-GB" w:eastAsia="en-IN"/>
        </w:rPr>
        <w:t>Student Name -</w:t>
      </w:r>
      <w:proofErr w:type="spellStart"/>
      <w:r w:rsidR="00DE147E">
        <w:rPr>
          <w:rFonts w:ascii="Times New Roman" w:eastAsia="Times New Roman" w:hAnsi="Times New Roman" w:cs="Times New Roman"/>
          <w:b/>
          <w:bCs/>
          <w:i/>
          <w:iCs/>
          <w:color w:val="000000"/>
          <w:sz w:val="24"/>
          <w:szCs w:val="24"/>
          <w:lang w:val="en-GB" w:eastAsia="en-IN"/>
        </w:rPr>
        <w:t>Badea</w:t>
      </w:r>
      <w:proofErr w:type="spellEnd"/>
      <w:r w:rsidR="00DE147E">
        <w:rPr>
          <w:rFonts w:ascii="Times New Roman" w:eastAsia="Times New Roman" w:hAnsi="Times New Roman" w:cs="Times New Roman"/>
          <w:b/>
          <w:bCs/>
          <w:i/>
          <w:iCs/>
          <w:color w:val="000000"/>
          <w:sz w:val="24"/>
          <w:szCs w:val="24"/>
          <w:lang w:val="en-GB" w:eastAsia="en-IN"/>
        </w:rPr>
        <w:t xml:space="preserve"> Marius Florian</w:t>
      </w:r>
    </w:p>
    <w:p w14:paraId="65FF158C" w14:textId="0079CE4E" w:rsidR="001B03F1" w:rsidRPr="001B03F1" w:rsidRDefault="00460D47" w:rsidP="005E2E5F">
      <w:pPr>
        <w:spacing w:after="0" w:line="360" w:lineRule="auto"/>
        <w:jc w:val="center"/>
        <w:rPr>
          <w:rFonts w:ascii="Times New Roman" w:eastAsia="Times New Roman" w:hAnsi="Times New Roman" w:cs="Times New Roman"/>
          <w:sz w:val="24"/>
          <w:szCs w:val="24"/>
          <w:lang w:val="en-GB" w:eastAsia="en-IN"/>
        </w:rPr>
      </w:pPr>
      <w:r w:rsidRPr="001B03F1">
        <w:rPr>
          <w:rFonts w:ascii="Times New Roman" w:eastAsia="Times New Roman" w:hAnsi="Times New Roman" w:cs="Times New Roman"/>
          <w:b/>
          <w:bCs/>
          <w:i/>
          <w:iCs/>
          <w:color w:val="000000"/>
          <w:sz w:val="24"/>
          <w:szCs w:val="24"/>
          <w:lang w:val="en-GB" w:eastAsia="en-IN"/>
        </w:rPr>
        <w:t>Student ID -</w:t>
      </w:r>
      <w:r w:rsidR="00DE147E">
        <w:rPr>
          <w:rFonts w:ascii="Times New Roman" w:eastAsia="Times New Roman" w:hAnsi="Times New Roman" w:cs="Times New Roman"/>
          <w:b/>
          <w:bCs/>
          <w:i/>
          <w:iCs/>
          <w:color w:val="000000"/>
          <w:sz w:val="24"/>
          <w:szCs w:val="24"/>
          <w:lang w:val="en-GB" w:eastAsia="en-IN"/>
        </w:rPr>
        <w:t>1</w:t>
      </w:r>
      <w:r w:rsidR="005E2E5F">
        <w:rPr>
          <w:rFonts w:ascii="Times New Roman" w:eastAsia="Times New Roman" w:hAnsi="Times New Roman" w:cs="Times New Roman"/>
          <w:b/>
          <w:bCs/>
          <w:i/>
          <w:iCs/>
          <w:color w:val="000000"/>
          <w:sz w:val="24"/>
          <w:szCs w:val="24"/>
          <w:lang w:val="en-GB" w:eastAsia="en-IN"/>
        </w:rPr>
        <w:t>914675</w:t>
      </w:r>
    </w:p>
    <w:p w14:paraId="05EA965F" w14:textId="77777777" w:rsidR="00E936A7" w:rsidRDefault="00460D47">
      <w:pPr>
        <w:rPr>
          <w:rFonts w:ascii="Times New Roman" w:eastAsia="Times New Roman" w:hAnsi="Times New Roman" w:cs="Times New Roman"/>
          <w:b/>
          <w:bCs/>
          <w:color w:val="000000"/>
          <w:sz w:val="24"/>
          <w:szCs w:val="24"/>
          <w:lang w:val="en-GB" w:eastAsia="en-IN"/>
        </w:rPr>
      </w:pPr>
      <w:r>
        <w:rPr>
          <w:rFonts w:ascii="Times New Roman" w:eastAsia="Times New Roman" w:hAnsi="Times New Roman" w:cs="Times New Roman"/>
          <w:b/>
          <w:bCs/>
          <w:color w:val="000000"/>
          <w:sz w:val="24"/>
          <w:szCs w:val="24"/>
          <w:lang w:val="en-GB" w:eastAsia="en-IN"/>
        </w:rPr>
        <w:br w:type="page"/>
      </w:r>
    </w:p>
    <w:p w14:paraId="13976D51" w14:textId="77777777" w:rsidR="001B03F1" w:rsidRPr="001B03F1" w:rsidRDefault="00460D47" w:rsidP="00E936A7">
      <w:pPr>
        <w:spacing w:after="0" w:line="360" w:lineRule="auto"/>
        <w:jc w:val="center"/>
        <w:rPr>
          <w:rFonts w:ascii="Times New Roman" w:eastAsia="Times New Roman" w:hAnsi="Times New Roman" w:cs="Times New Roman"/>
          <w:sz w:val="24"/>
          <w:szCs w:val="24"/>
          <w:lang w:val="en-GB" w:eastAsia="en-IN"/>
        </w:rPr>
      </w:pPr>
      <w:r w:rsidRPr="001B03F1">
        <w:rPr>
          <w:rFonts w:ascii="Times New Roman" w:eastAsia="Times New Roman" w:hAnsi="Times New Roman" w:cs="Times New Roman"/>
          <w:b/>
          <w:bCs/>
          <w:color w:val="000000"/>
          <w:sz w:val="24"/>
          <w:szCs w:val="24"/>
          <w:lang w:val="en-GB" w:eastAsia="en-IN"/>
        </w:rPr>
        <w:lastRenderedPageBreak/>
        <w:t>Executive Summary</w:t>
      </w:r>
    </w:p>
    <w:p w14:paraId="334975BF" w14:textId="77777777" w:rsidR="001B03F1" w:rsidRPr="001B03F1" w:rsidRDefault="00460D47" w:rsidP="001B03F1">
      <w:pPr>
        <w:spacing w:after="0" w:line="360" w:lineRule="auto"/>
        <w:jc w:val="both"/>
        <w:rPr>
          <w:rFonts w:ascii="Times New Roman" w:eastAsia="Times New Roman" w:hAnsi="Times New Roman" w:cs="Times New Roman"/>
          <w:sz w:val="24"/>
          <w:szCs w:val="24"/>
          <w:lang w:val="en-GB" w:eastAsia="en-IN"/>
        </w:rPr>
      </w:pPr>
      <w:r w:rsidRPr="001B03F1">
        <w:rPr>
          <w:rFonts w:ascii="Times New Roman" w:eastAsia="Times New Roman" w:hAnsi="Times New Roman" w:cs="Times New Roman"/>
          <w:color w:val="000000"/>
          <w:sz w:val="24"/>
          <w:szCs w:val="24"/>
          <w:lang w:val="en-GB" w:eastAsia="en-IN"/>
        </w:rPr>
        <w:t xml:space="preserve">This report aims to focus on the importance of academic writing and the various factors associated with it in a detailed discussion. Apart from that, managing the authenticity, reliability and integrity in academic writing has also been clearly illustrated in this report as well for a better understanding of the topic. Moreover, various factors related to critical thinking as well as critical analysis along with their importance have also been elaborated in this secretion of the report for further clarification purposes. Further, the sense of place and identity and the need to develop these has also been illustrated in this particular report as well. </w:t>
      </w:r>
    </w:p>
    <w:p w14:paraId="2436F881" w14:textId="77777777" w:rsidR="00E936A7" w:rsidRDefault="00460D47">
      <w:pPr>
        <w:rPr>
          <w:rFonts w:ascii="Times New Roman" w:eastAsia="Times New Roman" w:hAnsi="Times New Roman" w:cs="Times New Roman"/>
          <w:b/>
          <w:bCs/>
          <w:color w:val="000000"/>
          <w:sz w:val="24"/>
          <w:szCs w:val="24"/>
          <w:lang w:val="en-GB" w:eastAsia="en-IN"/>
        </w:rPr>
      </w:pPr>
      <w:r>
        <w:rPr>
          <w:rFonts w:ascii="Times New Roman" w:eastAsia="Times New Roman" w:hAnsi="Times New Roman" w:cs="Times New Roman"/>
          <w:b/>
          <w:bCs/>
          <w:color w:val="000000"/>
          <w:sz w:val="24"/>
          <w:szCs w:val="24"/>
          <w:lang w:val="en-GB" w:eastAsia="en-IN"/>
        </w:rPr>
        <w:br w:type="page"/>
      </w:r>
    </w:p>
    <w:sdt>
      <w:sdtPr>
        <w:rPr>
          <w:rFonts w:asciiTheme="minorHAnsi" w:eastAsiaTheme="minorHAnsi" w:hAnsiTheme="minorHAnsi" w:cstheme="minorBidi"/>
          <w:color w:val="auto"/>
          <w:sz w:val="22"/>
          <w:szCs w:val="22"/>
          <w:lang w:val="en-IN"/>
        </w:rPr>
        <w:id w:val="2090729091"/>
        <w:docPartObj>
          <w:docPartGallery w:val="Table of Contents"/>
          <w:docPartUnique/>
        </w:docPartObj>
      </w:sdtPr>
      <w:sdtEndPr>
        <w:rPr>
          <w:rFonts w:ascii="Times New Roman" w:hAnsi="Times New Roman" w:cs="Times New Roman"/>
          <w:b/>
          <w:bCs/>
          <w:noProof/>
          <w:sz w:val="24"/>
          <w:szCs w:val="24"/>
        </w:rPr>
      </w:sdtEndPr>
      <w:sdtContent>
        <w:p w14:paraId="6BE837B7" w14:textId="37E8FEBD" w:rsidR="00E936A7" w:rsidRPr="00E936A7" w:rsidRDefault="00E936A7" w:rsidP="00252FB3">
          <w:pPr>
            <w:pStyle w:val="Titolosommario"/>
            <w:spacing w:line="360" w:lineRule="auto"/>
            <w:rPr>
              <w:rStyle w:val="Titolo1Carattere"/>
            </w:rPr>
          </w:pPr>
        </w:p>
        <w:p w14:paraId="0FE056C4" w14:textId="24EA3FD9" w:rsidR="00E936A7" w:rsidRPr="00E936A7" w:rsidRDefault="002838DD" w:rsidP="00E936A7">
          <w:pPr>
            <w:spacing w:line="360" w:lineRule="auto"/>
            <w:rPr>
              <w:rFonts w:ascii="Times New Roman" w:hAnsi="Times New Roman" w:cs="Times New Roman"/>
              <w:sz w:val="24"/>
              <w:szCs w:val="24"/>
            </w:rPr>
          </w:pPr>
        </w:p>
      </w:sdtContent>
    </w:sdt>
    <w:p w14:paraId="2C6D56E6" w14:textId="77777777" w:rsidR="001B03F1" w:rsidRPr="00E936A7" w:rsidRDefault="00460D47" w:rsidP="00E936A7">
      <w:pPr>
        <w:pStyle w:val="Titolo1"/>
        <w:rPr>
          <w:rFonts w:eastAsia="Times New Roman"/>
          <w:lang w:val="en-GB" w:eastAsia="en-IN"/>
        </w:rPr>
      </w:pPr>
      <w:r>
        <w:rPr>
          <w:rFonts w:eastAsia="Times New Roman"/>
          <w:lang w:val="en-GB" w:eastAsia="en-IN"/>
        </w:rPr>
        <w:br w:type="page"/>
      </w:r>
      <w:bookmarkStart w:id="0" w:name="_Toc143865426"/>
      <w:r w:rsidRPr="001B03F1">
        <w:rPr>
          <w:rFonts w:eastAsia="Times New Roman"/>
          <w:lang w:val="en-GB" w:eastAsia="en-IN"/>
        </w:rPr>
        <w:lastRenderedPageBreak/>
        <w:t>Task 1: Report Template Document</w:t>
      </w:r>
      <w:bookmarkEnd w:id="0"/>
    </w:p>
    <w:p w14:paraId="79AB8A25" w14:textId="77777777" w:rsidR="001B03F1" w:rsidRDefault="00460D47" w:rsidP="00E936A7">
      <w:pPr>
        <w:spacing w:after="0" w:line="360" w:lineRule="auto"/>
        <w:jc w:val="center"/>
        <w:rPr>
          <w:rFonts w:ascii="Times New Roman" w:eastAsia="Times New Roman" w:hAnsi="Times New Roman" w:cs="Times New Roman"/>
          <w:sz w:val="24"/>
          <w:szCs w:val="24"/>
          <w:lang w:val="en-GB" w:eastAsia="en-IN"/>
        </w:rPr>
      </w:pPr>
      <w:r w:rsidRPr="001B03F1">
        <w:rPr>
          <w:rFonts w:ascii="Times New Roman" w:eastAsia="Times New Roman" w:hAnsi="Times New Roman" w:cs="Times New Roman"/>
          <w:b/>
          <w:bCs/>
          <w:noProof/>
          <w:color w:val="000000"/>
          <w:sz w:val="24"/>
          <w:szCs w:val="24"/>
          <w:bdr w:val="none" w:sz="0" w:space="0" w:color="auto" w:frame="1"/>
          <w:lang w:eastAsia="en-IN"/>
        </w:rPr>
        <w:drawing>
          <wp:inline distT="0" distB="0" distL="0" distR="0" wp14:anchorId="234DB33B" wp14:editId="76E190B5">
            <wp:extent cx="4391025" cy="5334000"/>
            <wp:effectExtent l="76200" t="76200" r="142875" b="133350"/>
            <wp:docPr id="3" name="Picture 3" descr="https://lh3.googleusercontent.com/NHWt-gnidmRWkR1Pe5MFx1c-XJZuYAyo6OhQpAUuP5QksQG9IBVZQjjpP7Y722zFoyWgpferFSHEC94npqHwTJkKX2nwZxKuQxqCsDd_yoMNp4sDgIVsKxa8F_LasH6rPWR7DLbWVnfnah3cD1l-L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https://lh3.googleusercontent.com/NHWt-gnidmRWkR1Pe5MFx1c-XJZuYAyo6OhQpAUuP5QksQG9IBVZQjjpP7Y722zFoyWgpferFSHEC94npqHwTJkKX2nwZxKuQxqCsDd_yoMNp4sDgIVsKxa8F_LasH6rPWR7DLbWVnfnah3cD1l-Lss"/>
                    <pic:cNvPicPr>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bwMode="auto">
                    <a:xfrm>
                      <a:off x="0" y="0"/>
                      <a:ext cx="4391025" cy="53340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4DFB06B" w14:textId="77777777" w:rsidR="00B4680E" w:rsidRPr="00B4680E" w:rsidRDefault="00B4680E" w:rsidP="00E936A7">
      <w:pPr>
        <w:spacing w:after="0" w:line="360" w:lineRule="auto"/>
        <w:jc w:val="center"/>
        <w:rPr>
          <w:rFonts w:ascii="Times New Roman" w:eastAsia="Times New Roman" w:hAnsi="Times New Roman" w:cs="Times New Roman"/>
          <w:b/>
          <w:sz w:val="24"/>
          <w:szCs w:val="24"/>
          <w:lang w:val="en-GB" w:eastAsia="en-IN"/>
        </w:rPr>
      </w:pPr>
      <w:r w:rsidRPr="00B4680E">
        <w:rPr>
          <w:rFonts w:ascii="Times New Roman" w:eastAsia="Times New Roman" w:hAnsi="Times New Roman" w:cs="Times New Roman"/>
          <w:b/>
          <w:sz w:val="24"/>
          <w:szCs w:val="24"/>
          <w:lang w:val="en-GB" w:eastAsia="en-IN"/>
        </w:rPr>
        <w:t>Figure 1: Screenshot 1</w:t>
      </w:r>
    </w:p>
    <w:p w14:paraId="547FBFD4" w14:textId="77777777" w:rsidR="00B4680E" w:rsidRPr="001B03F1" w:rsidRDefault="00B4680E" w:rsidP="00E936A7">
      <w:pPr>
        <w:spacing w:after="0" w:line="360" w:lineRule="auto"/>
        <w:jc w:val="center"/>
        <w:rPr>
          <w:rFonts w:ascii="Times New Roman" w:eastAsia="Times New Roman" w:hAnsi="Times New Roman" w:cs="Times New Roman"/>
          <w:sz w:val="24"/>
          <w:szCs w:val="24"/>
          <w:lang w:val="en-GB" w:eastAsia="en-IN"/>
        </w:rPr>
      </w:pPr>
      <w:r>
        <w:rPr>
          <w:rFonts w:ascii="Times New Roman" w:eastAsia="Times New Roman" w:hAnsi="Times New Roman" w:cs="Times New Roman"/>
          <w:sz w:val="24"/>
          <w:szCs w:val="24"/>
          <w:lang w:val="en-GB" w:eastAsia="en-IN"/>
        </w:rPr>
        <w:t>(Source: Developed by learner)</w:t>
      </w:r>
    </w:p>
    <w:p w14:paraId="43EF0261" w14:textId="77777777" w:rsidR="001B03F1" w:rsidRDefault="00460D47" w:rsidP="00E936A7">
      <w:pPr>
        <w:spacing w:after="0" w:line="360" w:lineRule="auto"/>
        <w:jc w:val="center"/>
        <w:rPr>
          <w:rFonts w:ascii="Times New Roman" w:eastAsia="Times New Roman" w:hAnsi="Times New Roman" w:cs="Times New Roman"/>
          <w:sz w:val="24"/>
          <w:szCs w:val="24"/>
          <w:lang w:val="en-GB" w:eastAsia="en-IN"/>
        </w:rPr>
      </w:pPr>
      <w:r w:rsidRPr="001B03F1">
        <w:rPr>
          <w:rFonts w:ascii="Times New Roman" w:eastAsia="Times New Roman" w:hAnsi="Times New Roman" w:cs="Times New Roman"/>
          <w:b/>
          <w:bCs/>
          <w:noProof/>
          <w:color w:val="000000"/>
          <w:sz w:val="24"/>
          <w:szCs w:val="24"/>
          <w:bdr w:val="none" w:sz="0" w:space="0" w:color="auto" w:frame="1"/>
          <w:lang w:eastAsia="en-IN"/>
        </w:rPr>
        <w:lastRenderedPageBreak/>
        <w:drawing>
          <wp:inline distT="0" distB="0" distL="0" distR="0" wp14:anchorId="46796B63" wp14:editId="3B198391">
            <wp:extent cx="4343400" cy="3857625"/>
            <wp:effectExtent l="76200" t="76200" r="133350" b="142875"/>
            <wp:docPr id="2" name="Picture 2" descr="https://lh5.googleusercontent.com/CiOYi_eT0EaEkEyk8y8rlPG-7WMwVH63EqhcprVzOeYseXDWr94_q6TRz4-cOCwXG7RcSbSYxbX8XKjq6orSdq4-j1ng6DfnopawEdjzkRNqp9x_l8yu4OW7-G1JxeEf3mxNG43Lxmms1hwq0hGxSE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https://lh5.googleusercontent.com/CiOYi_eT0EaEkEyk8y8rlPG-7WMwVH63EqhcprVzOeYseXDWr94_q6TRz4-cOCwXG7RcSbSYxbX8XKjq6orSdq4-j1ng6DfnopawEdjzkRNqp9x_l8yu4OW7-G1JxeEf3mxNG43Lxmms1hwq0hGxSE0"/>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4343400" cy="38576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33B1F53" w14:textId="77777777" w:rsidR="00B4680E" w:rsidRPr="00B4680E" w:rsidRDefault="00B4680E" w:rsidP="00B4680E">
      <w:pPr>
        <w:spacing w:after="0" w:line="360" w:lineRule="auto"/>
        <w:jc w:val="center"/>
        <w:rPr>
          <w:rFonts w:ascii="Times New Roman" w:eastAsia="Times New Roman" w:hAnsi="Times New Roman" w:cs="Times New Roman"/>
          <w:b/>
          <w:sz w:val="24"/>
          <w:szCs w:val="24"/>
          <w:lang w:val="en-GB" w:eastAsia="en-IN"/>
        </w:rPr>
      </w:pPr>
      <w:r w:rsidRPr="00B4680E">
        <w:rPr>
          <w:rFonts w:ascii="Times New Roman" w:eastAsia="Times New Roman" w:hAnsi="Times New Roman" w:cs="Times New Roman"/>
          <w:b/>
          <w:sz w:val="24"/>
          <w:szCs w:val="24"/>
          <w:lang w:val="en-GB" w:eastAsia="en-IN"/>
        </w:rPr>
        <w:t>F</w:t>
      </w:r>
      <w:r>
        <w:rPr>
          <w:rFonts w:ascii="Times New Roman" w:eastAsia="Times New Roman" w:hAnsi="Times New Roman" w:cs="Times New Roman"/>
          <w:b/>
          <w:sz w:val="24"/>
          <w:szCs w:val="24"/>
          <w:lang w:val="en-GB" w:eastAsia="en-IN"/>
        </w:rPr>
        <w:t>igure 2</w:t>
      </w:r>
      <w:r w:rsidRPr="00B4680E">
        <w:rPr>
          <w:rFonts w:ascii="Times New Roman" w:eastAsia="Times New Roman" w:hAnsi="Times New Roman" w:cs="Times New Roman"/>
          <w:b/>
          <w:sz w:val="24"/>
          <w:szCs w:val="24"/>
          <w:lang w:val="en-GB" w:eastAsia="en-IN"/>
        </w:rPr>
        <w:t>: S</w:t>
      </w:r>
      <w:r>
        <w:rPr>
          <w:rFonts w:ascii="Times New Roman" w:eastAsia="Times New Roman" w:hAnsi="Times New Roman" w:cs="Times New Roman"/>
          <w:b/>
          <w:sz w:val="24"/>
          <w:szCs w:val="24"/>
          <w:lang w:val="en-GB" w:eastAsia="en-IN"/>
        </w:rPr>
        <w:t>creenshot 2</w:t>
      </w:r>
    </w:p>
    <w:p w14:paraId="4E2D960F" w14:textId="77777777" w:rsidR="00B4680E" w:rsidRPr="001B03F1" w:rsidRDefault="00B4680E" w:rsidP="00B4680E">
      <w:pPr>
        <w:spacing w:after="0" w:line="360" w:lineRule="auto"/>
        <w:jc w:val="center"/>
        <w:rPr>
          <w:rFonts w:ascii="Times New Roman" w:eastAsia="Times New Roman" w:hAnsi="Times New Roman" w:cs="Times New Roman"/>
          <w:sz w:val="24"/>
          <w:szCs w:val="24"/>
          <w:lang w:val="en-GB" w:eastAsia="en-IN"/>
        </w:rPr>
      </w:pPr>
      <w:r>
        <w:rPr>
          <w:rFonts w:ascii="Times New Roman" w:eastAsia="Times New Roman" w:hAnsi="Times New Roman" w:cs="Times New Roman"/>
          <w:sz w:val="24"/>
          <w:szCs w:val="24"/>
          <w:lang w:val="en-GB" w:eastAsia="en-IN"/>
        </w:rPr>
        <w:t>(Source: Developed by learner)</w:t>
      </w:r>
    </w:p>
    <w:p w14:paraId="45E28E4C" w14:textId="77777777" w:rsidR="00B4680E" w:rsidRPr="001B03F1" w:rsidRDefault="00B4680E" w:rsidP="00E936A7">
      <w:pPr>
        <w:spacing w:after="0" w:line="360" w:lineRule="auto"/>
        <w:jc w:val="center"/>
        <w:rPr>
          <w:rFonts w:ascii="Times New Roman" w:eastAsia="Times New Roman" w:hAnsi="Times New Roman" w:cs="Times New Roman"/>
          <w:sz w:val="24"/>
          <w:szCs w:val="24"/>
          <w:lang w:val="en-GB" w:eastAsia="en-IN"/>
        </w:rPr>
      </w:pPr>
    </w:p>
    <w:p w14:paraId="1F79D313" w14:textId="3B44285B" w:rsidR="001B03F1" w:rsidRDefault="001B03F1" w:rsidP="00E936A7">
      <w:pPr>
        <w:spacing w:after="0" w:line="360" w:lineRule="auto"/>
        <w:jc w:val="center"/>
        <w:rPr>
          <w:rFonts w:ascii="Times New Roman" w:eastAsia="Times New Roman" w:hAnsi="Times New Roman" w:cs="Times New Roman"/>
          <w:sz w:val="24"/>
          <w:szCs w:val="24"/>
          <w:lang w:val="en-GB" w:eastAsia="en-IN"/>
        </w:rPr>
      </w:pPr>
    </w:p>
    <w:p w14:paraId="1FA35519" w14:textId="77777777" w:rsidR="00B4680E" w:rsidRPr="00B4680E" w:rsidRDefault="00B4680E" w:rsidP="00B4680E">
      <w:pPr>
        <w:spacing w:after="0" w:line="360" w:lineRule="auto"/>
        <w:jc w:val="center"/>
        <w:rPr>
          <w:rFonts w:ascii="Times New Roman" w:eastAsia="Times New Roman" w:hAnsi="Times New Roman" w:cs="Times New Roman"/>
          <w:b/>
          <w:sz w:val="24"/>
          <w:szCs w:val="24"/>
          <w:lang w:val="en-GB" w:eastAsia="en-IN"/>
        </w:rPr>
      </w:pPr>
      <w:r w:rsidRPr="00B4680E">
        <w:rPr>
          <w:rFonts w:ascii="Times New Roman" w:eastAsia="Times New Roman" w:hAnsi="Times New Roman" w:cs="Times New Roman"/>
          <w:b/>
          <w:sz w:val="24"/>
          <w:szCs w:val="24"/>
          <w:lang w:val="en-GB" w:eastAsia="en-IN"/>
        </w:rPr>
        <w:t>F</w:t>
      </w:r>
      <w:r>
        <w:rPr>
          <w:rFonts w:ascii="Times New Roman" w:eastAsia="Times New Roman" w:hAnsi="Times New Roman" w:cs="Times New Roman"/>
          <w:b/>
          <w:sz w:val="24"/>
          <w:szCs w:val="24"/>
          <w:lang w:val="en-GB" w:eastAsia="en-IN"/>
        </w:rPr>
        <w:t>igure 3</w:t>
      </w:r>
      <w:r w:rsidRPr="00B4680E">
        <w:rPr>
          <w:rFonts w:ascii="Times New Roman" w:eastAsia="Times New Roman" w:hAnsi="Times New Roman" w:cs="Times New Roman"/>
          <w:b/>
          <w:sz w:val="24"/>
          <w:szCs w:val="24"/>
          <w:lang w:val="en-GB" w:eastAsia="en-IN"/>
        </w:rPr>
        <w:t>: S</w:t>
      </w:r>
      <w:r>
        <w:rPr>
          <w:rFonts w:ascii="Times New Roman" w:eastAsia="Times New Roman" w:hAnsi="Times New Roman" w:cs="Times New Roman"/>
          <w:b/>
          <w:sz w:val="24"/>
          <w:szCs w:val="24"/>
          <w:lang w:val="en-GB" w:eastAsia="en-IN"/>
        </w:rPr>
        <w:t>creenshot 3</w:t>
      </w:r>
    </w:p>
    <w:p w14:paraId="580467B6" w14:textId="77777777" w:rsidR="00B4680E" w:rsidRPr="001B03F1" w:rsidRDefault="00B4680E" w:rsidP="00B4680E">
      <w:pPr>
        <w:spacing w:after="0" w:line="360" w:lineRule="auto"/>
        <w:jc w:val="center"/>
        <w:rPr>
          <w:rFonts w:ascii="Times New Roman" w:eastAsia="Times New Roman" w:hAnsi="Times New Roman" w:cs="Times New Roman"/>
          <w:sz w:val="24"/>
          <w:szCs w:val="24"/>
          <w:lang w:val="en-GB" w:eastAsia="en-IN"/>
        </w:rPr>
      </w:pPr>
      <w:r>
        <w:rPr>
          <w:rFonts w:ascii="Times New Roman" w:eastAsia="Times New Roman" w:hAnsi="Times New Roman" w:cs="Times New Roman"/>
          <w:sz w:val="24"/>
          <w:szCs w:val="24"/>
          <w:lang w:val="en-GB" w:eastAsia="en-IN"/>
        </w:rPr>
        <w:t>(Source: Developed by learner)</w:t>
      </w:r>
    </w:p>
    <w:p w14:paraId="3C0BA3D5" w14:textId="77777777" w:rsidR="001B03F1" w:rsidRPr="00E936A7" w:rsidRDefault="00460D47" w:rsidP="00E936A7">
      <w:pPr>
        <w:pStyle w:val="Titolo2"/>
      </w:pPr>
      <w:bookmarkStart w:id="1" w:name="_Toc143865427"/>
      <w:r w:rsidRPr="00E936A7">
        <w:t>1.0 Justification about the inclusion of the section</w:t>
      </w:r>
      <w:bookmarkEnd w:id="1"/>
      <w:r w:rsidRPr="00E936A7">
        <w:t> </w:t>
      </w:r>
    </w:p>
    <w:p w14:paraId="2598FFBE" w14:textId="77777777" w:rsidR="00E936A7" w:rsidRPr="00F74D90" w:rsidRDefault="00460D47" w:rsidP="00F74D90">
      <w:pPr>
        <w:spacing w:after="0" w:line="360" w:lineRule="auto"/>
        <w:jc w:val="both"/>
        <w:rPr>
          <w:rFonts w:ascii="Times New Roman" w:eastAsia="Times New Roman" w:hAnsi="Times New Roman" w:cs="Times New Roman"/>
          <w:sz w:val="24"/>
          <w:szCs w:val="24"/>
          <w:lang w:val="en-GB" w:eastAsia="en-IN"/>
        </w:rPr>
      </w:pPr>
      <w:r w:rsidRPr="001B03F1">
        <w:rPr>
          <w:rFonts w:ascii="Times New Roman" w:eastAsia="Times New Roman" w:hAnsi="Times New Roman" w:cs="Times New Roman"/>
          <w:color w:val="000000"/>
          <w:sz w:val="24"/>
          <w:szCs w:val="24"/>
          <w:lang w:val="en-GB" w:eastAsia="en-IN"/>
        </w:rPr>
        <w:t xml:space="preserve">This particular section has been included just to point out the importance of academic integrity in any academic piece of work. This particular section of the report has demonstrated different aspects related to maintaining academic integrity for the authenticity purpose of students during any project initiated by the university. In the above-concluded section of the report academic integrity was violated in the introduction section which is not at all disable at any given point of time. Having said that, a sentence in the discussion section as well as in the conclusion section has also violated the rule of managing academic integrity as per the report presented in the above section. The entire work has gained almost 8% of the plagiarism which could have been better in the given circumstances. On the other hand, the importance of having integrity, authenticity as well and reliability within a piece of academic writing has also been mentioned in the above section of the report for a better </w:t>
      </w:r>
      <w:r w:rsidR="00E936A7" w:rsidRPr="001B03F1">
        <w:rPr>
          <w:rFonts w:ascii="Times New Roman" w:eastAsia="Times New Roman" w:hAnsi="Times New Roman" w:cs="Times New Roman"/>
          <w:color w:val="000000"/>
          <w:sz w:val="24"/>
          <w:szCs w:val="24"/>
          <w:lang w:val="en-GB" w:eastAsia="en-IN"/>
        </w:rPr>
        <w:t>understanding</w:t>
      </w:r>
      <w:r w:rsidRPr="001B03F1">
        <w:rPr>
          <w:rFonts w:ascii="Times New Roman" w:eastAsia="Times New Roman" w:hAnsi="Times New Roman" w:cs="Times New Roman"/>
          <w:color w:val="000000"/>
          <w:sz w:val="24"/>
          <w:szCs w:val="24"/>
          <w:lang w:val="en-GB" w:eastAsia="en-IN"/>
        </w:rPr>
        <w:t xml:space="preserve"> of the topic in detailed </w:t>
      </w:r>
      <w:r w:rsidR="001D43F8" w:rsidRPr="001B03F1">
        <w:rPr>
          <w:rFonts w:ascii="Times New Roman" w:eastAsia="Times New Roman" w:hAnsi="Times New Roman" w:cs="Times New Roman"/>
          <w:color w:val="000000"/>
          <w:sz w:val="24"/>
          <w:szCs w:val="24"/>
          <w:lang w:val="en-GB" w:eastAsia="en-IN"/>
        </w:rPr>
        <w:t>discussion</w:t>
      </w:r>
      <w:r w:rsidRPr="001B03F1">
        <w:rPr>
          <w:rFonts w:ascii="Times New Roman" w:eastAsia="Times New Roman" w:hAnsi="Times New Roman" w:cs="Times New Roman"/>
          <w:color w:val="000000"/>
          <w:sz w:val="24"/>
          <w:szCs w:val="24"/>
          <w:lang w:val="en-GB" w:eastAsia="en-IN"/>
        </w:rPr>
        <w:t>. </w:t>
      </w:r>
    </w:p>
    <w:p w14:paraId="7997DBEF" w14:textId="77777777" w:rsidR="001B03F1" w:rsidRPr="00E936A7" w:rsidRDefault="00460D47" w:rsidP="00F74D90">
      <w:pPr>
        <w:pStyle w:val="Titolo1"/>
      </w:pPr>
      <w:bookmarkStart w:id="2" w:name="_Toc143865428"/>
      <w:r w:rsidRPr="00E936A7">
        <w:lastRenderedPageBreak/>
        <w:t>Task 2</w:t>
      </w:r>
      <w:r w:rsidR="00E936A7" w:rsidRPr="00E936A7">
        <w:t>: Report</w:t>
      </w:r>
      <w:bookmarkEnd w:id="2"/>
    </w:p>
    <w:p w14:paraId="51DD5DB4" w14:textId="77777777" w:rsidR="001B03F1" w:rsidRPr="001B03F1" w:rsidRDefault="00460D47" w:rsidP="00E936A7">
      <w:pPr>
        <w:pStyle w:val="Titolo2"/>
        <w:rPr>
          <w:rFonts w:eastAsia="Times New Roman"/>
          <w:lang w:val="en-GB" w:eastAsia="en-IN"/>
        </w:rPr>
      </w:pPr>
      <w:bookmarkStart w:id="3" w:name="_Toc143865429"/>
      <w:r w:rsidRPr="001B03F1">
        <w:rPr>
          <w:rFonts w:eastAsia="Times New Roman"/>
          <w:lang w:val="en-GB" w:eastAsia="en-IN"/>
        </w:rPr>
        <w:t>1. Introduction</w:t>
      </w:r>
      <w:bookmarkEnd w:id="3"/>
      <w:r w:rsidRPr="001B03F1">
        <w:rPr>
          <w:rFonts w:eastAsia="Times New Roman"/>
          <w:lang w:val="en-GB" w:eastAsia="en-IN"/>
        </w:rPr>
        <w:t> </w:t>
      </w:r>
    </w:p>
    <w:p w14:paraId="3460A23A" w14:textId="77777777" w:rsidR="001B03F1" w:rsidRPr="001B03F1" w:rsidRDefault="00460D47" w:rsidP="001B03F1">
      <w:pPr>
        <w:spacing w:after="0" w:line="360" w:lineRule="auto"/>
        <w:jc w:val="both"/>
        <w:rPr>
          <w:rFonts w:ascii="Times New Roman" w:eastAsia="Times New Roman" w:hAnsi="Times New Roman" w:cs="Times New Roman"/>
          <w:sz w:val="24"/>
          <w:szCs w:val="24"/>
          <w:lang w:val="en-GB" w:eastAsia="en-IN"/>
        </w:rPr>
      </w:pPr>
      <w:r w:rsidRPr="001B03F1">
        <w:rPr>
          <w:rFonts w:ascii="Times New Roman" w:eastAsia="Times New Roman" w:hAnsi="Times New Roman" w:cs="Times New Roman"/>
          <w:color w:val="000000"/>
          <w:sz w:val="24"/>
          <w:szCs w:val="24"/>
          <w:lang w:val="en-GB" w:eastAsia="en-IN"/>
        </w:rPr>
        <w:t xml:space="preserve">As stated by </w:t>
      </w:r>
      <w:r w:rsidRPr="001B03F1">
        <w:rPr>
          <w:rFonts w:ascii="Times New Roman" w:eastAsia="Times New Roman" w:hAnsi="Times New Roman" w:cs="Times New Roman"/>
          <w:color w:val="222222"/>
          <w:sz w:val="24"/>
          <w:szCs w:val="24"/>
          <w:shd w:val="clear" w:color="auto" w:fill="FFFFFF"/>
          <w:lang w:val="en-GB" w:eastAsia="en-IN"/>
        </w:rPr>
        <w:t xml:space="preserve">Hyland and Jiang </w:t>
      </w:r>
      <w:r w:rsidRPr="001B03F1">
        <w:rPr>
          <w:rFonts w:ascii="Times New Roman" w:eastAsia="Times New Roman" w:hAnsi="Times New Roman" w:cs="Times New Roman"/>
          <w:color w:val="000000"/>
          <w:sz w:val="24"/>
          <w:szCs w:val="24"/>
          <w:lang w:val="en-GB" w:eastAsia="en-IN"/>
        </w:rPr>
        <w:t>(2017, p. 50), academic writing is mainly considered a formal style of writing that is used in different universities and scholarly publications for conveying ideas and information. The following report will explain different types of academic writing along with their importance in managing integrity within a piece of writing. Academic writing is another major important aspect that every individual most importantly students must develop during their academics only. Apart from that, the reason behind developing an analytical approach as well as critical thinking will also be elaborated in this section of the report as well for a better understanding of the report.  </w:t>
      </w:r>
    </w:p>
    <w:p w14:paraId="7A3C4AC2" w14:textId="77777777" w:rsidR="001B03F1" w:rsidRPr="00E936A7" w:rsidRDefault="00460D47" w:rsidP="00E936A7">
      <w:pPr>
        <w:pStyle w:val="Titolo2"/>
      </w:pPr>
      <w:bookmarkStart w:id="4" w:name="_Toc143865430"/>
      <w:r w:rsidRPr="00E936A7">
        <w:t>2. A statement explaining what and why that section is considered</w:t>
      </w:r>
      <w:bookmarkEnd w:id="4"/>
    </w:p>
    <w:p w14:paraId="760CDD73" w14:textId="77777777" w:rsidR="001B03F1" w:rsidRPr="001B03F1" w:rsidRDefault="00460D47" w:rsidP="001B03F1">
      <w:pPr>
        <w:spacing w:after="0" w:line="360" w:lineRule="auto"/>
        <w:jc w:val="both"/>
        <w:rPr>
          <w:rFonts w:ascii="Times New Roman" w:eastAsia="Times New Roman" w:hAnsi="Times New Roman" w:cs="Times New Roman"/>
          <w:sz w:val="24"/>
          <w:szCs w:val="24"/>
          <w:lang w:val="en-GB" w:eastAsia="en-IN"/>
        </w:rPr>
      </w:pPr>
      <w:r w:rsidRPr="001B03F1">
        <w:rPr>
          <w:rFonts w:ascii="Times New Roman" w:eastAsia="Times New Roman" w:hAnsi="Times New Roman" w:cs="Times New Roman"/>
          <w:color w:val="000000"/>
          <w:sz w:val="24"/>
          <w:szCs w:val="24"/>
          <w:lang w:val="en-GB" w:eastAsia="en-IN"/>
        </w:rPr>
        <w:t>This particular section has been primarily considered just to have an in-depth analysis of academic writing and how the authenticity as well as integrity associated with academic writing can be maintained by the students. Maintaining academic integrity is critical for students at any cost so that they can avoid any sort of malpractice. For this, this particular section has clearly demonstrated the scope of academic writing as well as critical thinking which is considered one of the most important ICT skills as well which makes an individual capable enough of getting employability after finishing academics. </w:t>
      </w:r>
    </w:p>
    <w:p w14:paraId="6698710C" w14:textId="77777777" w:rsidR="001B03F1" w:rsidRPr="001B03F1" w:rsidRDefault="00460D47" w:rsidP="00E936A7">
      <w:pPr>
        <w:pStyle w:val="Titolo2"/>
        <w:rPr>
          <w:rFonts w:eastAsia="Times New Roman"/>
          <w:lang w:val="en-GB" w:eastAsia="en-IN"/>
        </w:rPr>
      </w:pPr>
      <w:bookmarkStart w:id="5" w:name="_Toc143865431"/>
      <w:r w:rsidRPr="001B03F1">
        <w:rPr>
          <w:rFonts w:eastAsia="Times New Roman"/>
          <w:lang w:val="en-GB" w:eastAsia="en-IN"/>
        </w:rPr>
        <w:t>3. Importance of academic writing</w:t>
      </w:r>
      <w:bookmarkEnd w:id="5"/>
      <w:r w:rsidRPr="001B03F1">
        <w:rPr>
          <w:rFonts w:eastAsia="Times New Roman"/>
          <w:lang w:val="en-GB" w:eastAsia="en-IN"/>
        </w:rPr>
        <w:t> </w:t>
      </w:r>
    </w:p>
    <w:p w14:paraId="0135C556" w14:textId="77777777" w:rsidR="001B03F1" w:rsidRPr="001B03F1" w:rsidRDefault="00460D47" w:rsidP="00E936A7">
      <w:pPr>
        <w:pStyle w:val="Titolo2"/>
        <w:rPr>
          <w:rFonts w:eastAsia="Times New Roman"/>
          <w:lang w:val="en-GB" w:eastAsia="en-IN"/>
        </w:rPr>
      </w:pPr>
      <w:bookmarkStart w:id="6" w:name="_Toc143865432"/>
      <w:r w:rsidRPr="001B03F1">
        <w:rPr>
          <w:rFonts w:eastAsia="Times New Roman"/>
          <w:lang w:val="en-GB" w:eastAsia="en-IN"/>
        </w:rPr>
        <w:t>3.1 Define Academic writing</w:t>
      </w:r>
      <w:bookmarkEnd w:id="6"/>
    </w:p>
    <w:p w14:paraId="06E01DE8" w14:textId="77777777" w:rsidR="001B03F1" w:rsidRPr="001B03F1" w:rsidRDefault="00460D47" w:rsidP="001B03F1">
      <w:pPr>
        <w:spacing w:after="0" w:line="360" w:lineRule="auto"/>
        <w:jc w:val="both"/>
        <w:rPr>
          <w:rFonts w:ascii="Times New Roman" w:eastAsia="Times New Roman" w:hAnsi="Times New Roman" w:cs="Times New Roman"/>
          <w:sz w:val="24"/>
          <w:szCs w:val="24"/>
          <w:lang w:val="en-GB" w:eastAsia="en-IN"/>
        </w:rPr>
      </w:pPr>
      <w:r w:rsidRPr="001B03F1">
        <w:rPr>
          <w:rFonts w:ascii="Times New Roman" w:eastAsia="Times New Roman" w:hAnsi="Times New Roman" w:cs="Times New Roman"/>
          <w:color w:val="000000"/>
          <w:sz w:val="24"/>
          <w:szCs w:val="24"/>
          <w:lang w:val="en-GB" w:eastAsia="en-IN"/>
        </w:rPr>
        <w:t xml:space="preserve">As per the views of </w:t>
      </w:r>
      <w:r w:rsidRPr="001B03F1">
        <w:rPr>
          <w:rFonts w:ascii="Times New Roman" w:eastAsia="Times New Roman" w:hAnsi="Times New Roman" w:cs="Times New Roman"/>
          <w:color w:val="222222"/>
          <w:sz w:val="24"/>
          <w:szCs w:val="24"/>
          <w:shd w:val="clear" w:color="auto" w:fill="FFFFFF"/>
          <w:lang w:val="en-GB" w:eastAsia="en-IN"/>
        </w:rPr>
        <w:t xml:space="preserve">Silvia (2018), </w:t>
      </w:r>
      <w:r w:rsidRPr="001B03F1">
        <w:rPr>
          <w:rFonts w:ascii="Times New Roman" w:eastAsia="Times New Roman" w:hAnsi="Times New Roman" w:cs="Times New Roman"/>
          <w:color w:val="000000"/>
          <w:sz w:val="24"/>
          <w:szCs w:val="24"/>
          <w:lang w:val="en-GB" w:eastAsia="en-IN"/>
        </w:rPr>
        <w:t xml:space="preserve">academic writing is referred to as a style of writing that researchers use to express findings and students use as a part of their scholarly work in accordance with the standards of the university. It is considered as a non-fiction writing that is </w:t>
      </w:r>
      <w:r w:rsidRPr="001B03F1">
        <w:rPr>
          <w:rFonts w:ascii="Times New Roman" w:eastAsia="Times New Roman" w:hAnsi="Times New Roman" w:cs="Times New Roman"/>
          <w:i/>
          <w:iCs/>
          <w:color w:val="000000"/>
          <w:sz w:val="24"/>
          <w:szCs w:val="24"/>
          <w:lang w:val="en-GB" w:eastAsia="en-IN"/>
        </w:rPr>
        <w:t>descriptive, persuasive, analytical</w:t>
      </w:r>
      <w:r w:rsidRPr="001B03F1">
        <w:rPr>
          <w:rFonts w:ascii="Times New Roman" w:eastAsia="Times New Roman" w:hAnsi="Times New Roman" w:cs="Times New Roman"/>
          <w:color w:val="000000"/>
          <w:sz w:val="24"/>
          <w:szCs w:val="24"/>
          <w:lang w:val="en-GB" w:eastAsia="en-IN"/>
        </w:rPr>
        <w:t xml:space="preserve"> and </w:t>
      </w:r>
      <w:r w:rsidRPr="001B03F1">
        <w:rPr>
          <w:rFonts w:ascii="Times New Roman" w:eastAsia="Times New Roman" w:hAnsi="Times New Roman" w:cs="Times New Roman"/>
          <w:i/>
          <w:iCs/>
          <w:color w:val="000000"/>
          <w:sz w:val="24"/>
          <w:szCs w:val="24"/>
          <w:lang w:val="en-GB" w:eastAsia="en-IN"/>
        </w:rPr>
        <w:t>critical</w:t>
      </w:r>
      <w:r w:rsidRPr="001B03F1">
        <w:rPr>
          <w:rFonts w:ascii="Times New Roman" w:eastAsia="Times New Roman" w:hAnsi="Times New Roman" w:cs="Times New Roman"/>
          <w:color w:val="000000"/>
          <w:sz w:val="24"/>
          <w:szCs w:val="24"/>
          <w:lang w:val="en-GB" w:eastAsia="en-IN"/>
        </w:rPr>
        <w:t xml:space="preserve"> in nature. This form of writing is generally used in the case of any research work or by students associated with universities. Apart from that, writers generally support their statements and findings using evidence-based research through this type of writing. As stated by </w:t>
      </w:r>
      <w:r w:rsidRPr="001B03F1">
        <w:rPr>
          <w:rFonts w:ascii="Times New Roman" w:eastAsia="Times New Roman" w:hAnsi="Times New Roman" w:cs="Times New Roman"/>
          <w:color w:val="222222"/>
          <w:sz w:val="24"/>
          <w:szCs w:val="24"/>
          <w:shd w:val="clear" w:color="auto" w:fill="FFFFFF"/>
          <w:lang w:val="en-GB" w:eastAsia="en-IN"/>
        </w:rPr>
        <w:t xml:space="preserve">Goodall (2018), </w:t>
      </w:r>
      <w:r w:rsidRPr="001B03F1">
        <w:rPr>
          <w:rFonts w:ascii="Times New Roman" w:eastAsia="Times New Roman" w:hAnsi="Times New Roman" w:cs="Times New Roman"/>
          <w:color w:val="000000"/>
          <w:sz w:val="24"/>
          <w:szCs w:val="24"/>
          <w:lang w:val="en-GB" w:eastAsia="en-IN"/>
        </w:rPr>
        <w:t>they generally use data and analytical findings to present an argument by using this type of writing. Academic writing is essential as it stimulates intellectual development in order to reduce any sort of research work or any scholarly-based project for any university. </w:t>
      </w:r>
    </w:p>
    <w:p w14:paraId="5EE80075" w14:textId="77777777" w:rsidR="001B03F1" w:rsidRPr="001B03F1" w:rsidRDefault="00460D47" w:rsidP="00E936A7">
      <w:pPr>
        <w:pStyle w:val="Titolo2"/>
        <w:rPr>
          <w:rFonts w:eastAsia="Times New Roman"/>
          <w:lang w:val="en-GB" w:eastAsia="en-IN"/>
        </w:rPr>
      </w:pPr>
      <w:bookmarkStart w:id="7" w:name="_Toc143865433"/>
      <w:r w:rsidRPr="001B03F1">
        <w:rPr>
          <w:rFonts w:eastAsia="Times New Roman"/>
          <w:lang w:val="en-GB" w:eastAsia="en-IN"/>
        </w:rPr>
        <w:t>3.2 Discuss why Academic writing is important</w:t>
      </w:r>
      <w:bookmarkEnd w:id="7"/>
    </w:p>
    <w:p w14:paraId="0566702C" w14:textId="77777777" w:rsidR="001B03F1" w:rsidRPr="001B03F1" w:rsidRDefault="00460D47" w:rsidP="001B03F1">
      <w:pPr>
        <w:spacing w:after="0" w:line="360" w:lineRule="auto"/>
        <w:jc w:val="both"/>
        <w:rPr>
          <w:rFonts w:ascii="Times New Roman" w:eastAsia="Times New Roman" w:hAnsi="Times New Roman" w:cs="Times New Roman"/>
          <w:sz w:val="24"/>
          <w:szCs w:val="24"/>
          <w:lang w:val="en-GB" w:eastAsia="en-IN"/>
        </w:rPr>
      </w:pPr>
      <w:r w:rsidRPr="001B03F1">
        <w:rPr>
          <w:rFonts w:ascii="Times New Roman" w:eastAsia="Times New Roman" w:hAnsi="Times New Roman" w:cs="Times New Roman"/>
          <w:color w:val="000000"/>
          <w:sz w:val="24"/>
          <w:szCs w:val="24"/>
          <w:lang w:val="en-GB" w:eastAsia="en-IN"/>
        </w:rPr>
        <w:t xml:space="preserve">According to </w:t>
      </w:r>
      <w:r w:rsidRPr="001B03F1">
        <w:rPr>
          <w:rFonts w:ascii="Times New Roman" w:eastAsia="Times New Roman" w:hAnsi="Times New Roman" w:cs="Times New Roman"/>
          <w:color w:val="222222"/>
          <w:sz w:val="24"/>
          <w:szCs w:val="24"/>
          <w:shd w:val="clear" w:color="auto" w:fill="FFFFFF"/>
          <w:lang w:val="en-GB" w:eastAsia="en-IN"/>
        </w:rPr>
        <w:t xml:space="preserve">Herrington (2020, p. 110), </w:t>
      </w:r>
      <w:r w:rsidRPr="001B03F1">
        <w:rPr>
          <w:rFonts w:ascii="Times New Roman" w:eastAsia="Times New Roman" w:hAnsi="Times New Roman" w:cs="Times New Roman"/>
          <w:color w:val="000000"/>
          <w:sz w:val="24"/>
          <w:szCs w:val="24"/>
          <w:lang w:val="en-GB" w:eastAsia="en-IN"/>
        </w:rPr>
        <w:t xml:space="preserve">academic writing is very important for a student to develop as it enriches students with different knowledge which generally alters their </w:t>
      </w:r>
      <w:r w:rsidRPr="001B03F1">
        <w:rPr>
          <w:rFonts w:ascii="Times New Roman" w:eastAsia="Times New Roman" w:hAnsi="Times New Roman" w:cs="Times New Roman"/>
          <w:color w:val="000000"/>
          <w:sz w:val="24"/>
          <w:szCs w:val="24"/>
          <w:lang w:val="en-GB" w:eastAsia="en-IN"/>
        </w:rPr>
        <w:lastRenderedPageBreak/>
        <w:t xml:space="preserve">perspective on various things and helps them to evolve. Regardless of the study discipline for a student, academic writing is important to build strong arguments, communicate ideas and develop strong analytical power to make decisions. As the overall format of academic writing is formal and logical it makes an individual argumentative in different situations. Apart from that, because of the cohesiveness of academic writing, it promotes logical development of ideas and enriches the thinking ability of students which eventually contributes towards the development of strong interpersonal skills for an individual. Having said that, because of the explicit, formal and factual nature of academic writing, students generally develop critical thinking as well as analytical ability to make any decisions for the betterment. Hence, academic writing possesses numerous important of taking it into serious consideration from a student's perspective. </w:t>
      </w:r>
    </w:p>
    <w:p w14:paraId="45E9F3D1" w14:textId="77777777" w:rsidR="001B03F1" w:rsidRPr="001B03F1" w:rsidRDefault="00460D47" w:rsidP="00E936A7">
      <w:pPr>
        <w:pStyle w:val="Titolo2"/>
        <w:rPr>
          <w:rFonts w:eastAsia="Times New Roman"/>
          <w:lang w:val="en-GB" w:eastAsia="en-IN"/>
        </w:rPr>
      </w:pPr>
      <w:bookmarkStart w:id="8" w:name="_Toc143865434"/>
      <w:r w:rsidRPr="001B03F1">
        <w:rPr>
          <w:rFonts w:eastAsia="Times New Roman"/>
          <w:lang w:val="en-GB" w:eastAsia="en-IN"/>
        </w:rPr>
        <w:t>4. Conclusion</w:t>
      </w:r>
      <w:bookmarkEnd w:id="8"/>
      <w:r w:rsidRPr="001B03F1">
        <w:rPr>
          <w:rFonts w:eastAsia="Times New Roman"/>
          <w:lang w:val="en-GB" w:eastAsia="en-IN"/>
        </w:rPr>
        <w:t> </w:t>
      </w:r>
    </w:p>
    <w:p w14:paraId="3B3B7CBB" w14:textId="77777777" w:rsidR="001B03F1" w:rsidRPr="001B03F1" w:rsidRDefault="00460D47" w:rsidP="001B03F1">
      <w:pPr>
        <w:spacing w:after="0" w:line="360" w:lineRule="auto"/>
        <w:jc w:val="both"/>
        <w:rPr>
          <w:rFonts w:ascii="Times New Roman" w:eastAsia="Times New Roman" w:hAnsi="Times New Roman" w:cs="Times New Roman"/>
          <w:sz w:val="24"/>
          <w:szCs w:val="24"/>
          <w:lang w:val="en-GB" w:eastAsia="en-IN"/>
        </w:rPr>
      </w:pPr>
      <w:r w:rsidRPr="001B03F1">
        <w:rPr>
          <w:rFonts w:ascii="Times New Roman" w:eastAsia="Times New Roman" w:hAnsi="Times New Roman" w:cs="Times New Roman"/>
          <w:color w:val="000000"/>
          <w:sz w:val="24"/>
          <w:szCs w:val="24"/>
          <w:lang w:val="en-GB" w:eastAsia="en-IN"/>
        </w:rPr>
        <w:t xml:space="preserve">The above-concluded report has critically analysed different aspects associated with academic writing as well as critical analysis and their importance in a detailed discussion. Having said that, the importance of academic writing to make a student argumentative, logical and capable in decision-making has been illustrated in this report as well for a better understanding of the topic. Academic writing is an integral aspect of being a student. They must develop the ability to write something formally so that they can develop the required skills important for achieving employability afterwards. Apart from that, various factors associated with critical thinking approaches have also been mentioned in this section of the report for further clarification. </w:t>
      </w:r>
    </w:p>
    <w:p w14:paraId="742CE9AC" w14:textId="77777777" w:rsidR="001B03F1" w:rsidRPr="001B03F1" w:rsidRDefault="001B03F1" w:rsidP="001B03F1">
      <w:pPr>
        <w:spacing w:after="240" w:line="360" w:lineRule="auto"/>
        <w:jc w:val="both"/>
        <w:rPr>
          <w:rFonts w:ascii="Times New Roman" w:eastAsia="Times New Roman" w:hAnsi="Times New Roman" w:cs="Times New Roman"/>
          <w:sz w:val="24"/>
          <w:szCs w:val="24"/>
          <w:lang w:val="en-GB" w:eastAsia="en-IN"/>
        </w:rPr>
      </w:pPr>
    </w:p>
    <w:p w14:paraId="7A0D6038" w14:textId="77777777" w:rsidR="001B03F1" w:rsidRPr="001B03F1" w:rsidRDefault="001B03F1" w:rsidP="001B03F1">
      <w:pPr>
        <w:spacing w:after="240" w:line="360" w:lineRule="auto"/>
        <w:jc w:val="both"/>
        <w:rPr>
          <w:rFonts w:ascii="Times New Roman" w:eastAsia="Times New Roman" w:hAnsi="Times New Roman" w:cs="Times New Roman"/>
          <w:sz w:val="24"/>
          <w:szCs w:val="24"/>
          <w:lang w:val="en-GB" w:eastAsia="en-IN"/>
        </w:rPr>
      </w:pPr>
    </w:p>
    <w:p w14:paraId="6E314465" w14:textId="77777777" w:rsidR="001B03F1" w:rsidRPr="001B03F1" w:rsidRDefault="001B03F1" w:rsidP="001B03F1">
      <w:pPr>
        <w:spacing w:after="240" w:line="360" w:lineRule="auto"/>
        <w:jc w:val="both"/>
        <w:rPr>
          <w:rFonts w:ascii="Times New Roman" w:eastAsia="Times New Roman" w:hAnsi="Times New Roman" w:cs="Times New Roman"/>
          <w:sz w:val="24"/>
          <w:szCs w:val="24"/>
          <w:lang w:val="en-GB" w:eastAsia="en-IN"/>
        </w:rPr>
      </w:pPr>
    </w:p>
    <w:p w14:paraId="7319C0DD" w14:textId="77777777" w:rsidR="001B03F1" w:rsidRPr="001B03F1" w:rsidRDefault="001B03F1" w:rsidP="001B03F1">
      <w:pPr>
        <w:spacing w:after="240" w:line="360" w:lineRule="auto"/>
        <w:jc w:val="both"/>
        <w:rPr>
          <w:rFonts w:ascii="Times New Roman" w:eastAsia="Times New Roman" w:hAnsi="Times New Roman" w:cs="Times New Roman"/>
          <w:sz w:val="24"/>
          <w:szCs w:val="24"/>
          <w:lang w:val="en-GB" w:eastAsia="en-IN"/>
        </w:rPr>
      </w:pPr>
    </w:p>
    <w:p w14:paraId="3E08C6F6" w14:textId="77777777" w:rsidR="00E936A7" w:rsidRDefault="00460D47">
      <w:pPr>
        <w:rPr>
          <w:rFonts w:ascii="Times New Roman" w:eastAsia="Times New Roman" w:hAnsi="Times New Roman" w:cs="Times New Roman"/>
          <w:b/>
          <w:bCs/>
          <w:color w:val="000000"/>
          <w:sz w:val="24"/>
          <w:szCs w:val="24"/>
          <w:lang w:val="en-GB" w:eastAsia="en-IN"/>
        </w:rPr>
      </w:pPr>
      <w:r>
        <w:rPr>
          <w:rFonts w:ascii="Times New Roman" w:eastAsia="Times New Roman" w:hAnsi="Times New Roman" w:cs="Times New Roman"/>
          <w:b/>
          <w:bCs/>
          <w:color w:val="000000"/>
          <w:sz w:val="24"/>
          <w:szCs w:val="24"/>
          <w:lang w:val="en-GB" w:eastAsia="en-IN"/>
        </w:rPr>
        <w:br w:type="page"/>
      </w:r>
    </w:p>
    <w:p w14:paraId="71C59BC3" w14:textId="77777777" w:rsidR="001B03F1" w:rsidRPr="001B03F1" w:rsidRDefault="00460D47" w:rsidP="00E936A7">
      <w:pPr>
        <w:pStyle w:val="Titolo1"/>
        <w:rPr>
          <w:rFonts w:eastAsia="Times New Roman"/>
          <w:lang w:val="en-GB" w:eastAsia="en-IN"/>
        </w:rPr>
      </w:pPr>
      <w:bookmarkStart w:id="9" w:name="_Toc143865435"/>
      <w:r w:rsidRPr="001B03F1">
        <w:rPr>
          <w:rFonts w:eastAsia="Times New Roman"/>
          <w:lang w:val="en-GB" w:eastAsia="en-IN"/>
        </w:rPr>
        <w:lastRenderedPageBreak/>
        <w:t>Task 3</w:t>
      </w:r>
      <w:r w:rsidR="00E936A7">
        <w:rPr>
          <w:rFonts w:eastAsia="Times New Roman"/>
          <w:lang w:val="en-GB" w:eastAsia="en-IN"/>
        </w:rPr>
        <w:t>: Report</w:t>
      </w:r>
      <w:bookmarkEnd w:id="9"/>
    </w:p>
    <w:p w14:paraId="44F58439" w14:textId="77777777" w:rsidR="001B03F1" w:rsidRPr="001B03F1" w:rsidRDefault="00460D47" w:rsidP="00E936A7">
      <w:pPr>
        <w:pStyle w:val="Titolo2"/>
        <w:rPr>
          <w:rFonts w:eastAsia="Times New Roman"/>
          <w:lang w:val="en-GB" w:eastAsia="en-IN"/>
        </w:rPr>
      </w:pPr>
      <w:bookmarkStart w:id="10" w:name="_Toc143865436"/>
      <w:r w:rsidRPr="001B03F1">
        <w:rPr>
          <w:rFonts w:eastAsia="Times New Roman"/>
          <w:lang w:val="en-GB" w:eastAsia="en-IN"/>
        </w:rPr>
        <w:t>1. Introduction</w:t>
      </w:r>
      <w:bookmarkEnd w:id="10"/>
      <w:r w:rsidRPr="001B03F1">
        <w:rPr>
          <w:rFonts w:eastAsia="Times New Roman"/>
          <w:lang w:val="en-GB" w:eastAsia="en-IN"/>
        </w:rPr>
        <w:t> </w:t>
      </w:r>
    </w:p>
    <w:p w14:paraId="19DE4644" w14:textId="77777777" w:rsidR="001B03F1" w:rsidRPr="001B03F1" w:rsidRDefault="00460D47" w:rsidP="001B03F1">
      <w:pPr>
        <w:spacing w:after="0" w:line="360" w:lineRule="auto"/>
        <w:jc w:val="both"/>
        <w:rPr>
          <w:rFonts w:ascii="Times New Roman" w:eastAsia="Times New Roman" w:hAnsi="Times New Roman" w:cs="Times New Roman"/>
          <w:sz w:val="24"/>
          <w:szCs w:val="24"/>
          <w:lang w:val="en-GB" w:eastAsia="en-IN"/>
        </w:rPr>
      </w:pPr>
      <w:r w:rsidRPr="001B03F1">
        <w:rPr>
          <w:rFonts w:ascii="Times New Roman" w:eastAsia="Times New Roman" w:hAnsi="Times New Roman" w:cs="Times New Roman"/>
          <w:color w:val="000000"/>
          <w:sz w:val="24"/>
          <w:szCs w:val="24"/>
          <w:lang w:val="en-GB" w:eastAsia="en-IN"/>
        </w:rPr>
        <w:t xml:space="preserve">As per the views of </w:t>
      </w:r>
      <w:r w:rsidRPr="001B03F1">
        <w:rPr>
          <w:rFonts w:ascii="Times New Roman" w:eastAsia="Times New Roman" w:hAnsi="Times New Roman" w:cs="Times New Roman"/>
          <w:color w:val="222222"/>
          <w:sz w:val="24"/>
          <w:szCs w:val="24"/>
          <w:shd w:val="clear" w:color="auto" w:fill="FFFFFF"/>
          <w:lang w:val="en-GB" w:eastAsia="en-IN"/>
        </w:rPr>
        <w:t xml:space="preserve">Pereira and </w:t>
      </w:r>
      <w:proofErr w:type="spellStart"/>
      <w:r w:rsidRPr="001B03F1">
        <w:rPr>
          <w:rFonts w:ascii="Times New Roman" w:eastAsia="Times New Roman" w:hAnsi="Times New Roman" w:cs="Times New Roman"/>
          <w:color w:val="222222"/>
          <w:sz w:val="24"/>
          <w:szCs w:val="24"/>
          <w:shd w:val="clear" w:color="auto" w:fill="FFFFFF"/>
          <w:lang w:val="en-GB" w:eastAsia="en-IN"/>
        </w:rPr>
        <w:t>Bamel</w:t>
      </w:r>
      <w:proofErr w:type="spellEnd"/>
      <w:r w:rsidRPr="001B03F1">
        <w:rPr>
          <w:rFonts w:ascii="Times New Roman" w:eastAsia="Times New Roman" w:hAnsi="Times New Roman" w:cs="Times New Roman"/>
          <w:color w:val="000000"/>
          <w:sz w:val="24"/>
          <w:szCs w:val="24"/>
          <w:lang w:val="en-GB" w:eastAsia="en-IN"/>
        </w:rPr>
        <w:t xml:space="preserve"> (2021, p. 560), critical analysis can be defined as the detailed examination or illustration of someone’s ideas as well as thinking regarding any particular topic. It can be considered a step-by-step process where the detailed interpretation is done by breaking down the entire work or concept into different small segments. Along with this, the importance of critical analysis and the way it can enhance the overall quality of work for an individual will also be elaborated in this section of the report for further clarification purposes. Moreover, the way critical analysis can contribute towards developing strong interpersonal skills for an individual will also be demonstrated in this section of the report as well. </w:t>
      </w:r>
    </w:p>
    <w:p w14:paraId="7F3A6415" w14:textId="77777777" w:rsidR="001B03F1" w:rsidRPr="00E936A7" w:rsidRDefault="00460D47" w:rsidP="00E936A7">
      <w:pPr>
        <w:pStyle w:val="Titolo2"/>
      </w:pPr>
      <w:bookmarkStart w:id="11" w:name="_Toc143865437"/>
      <w:r w:rsidRPr="00E936A7">
        <w:t>2. A statement explaining what and why that section is considered</w:t>
      </w:r>
      <w:bookmarkEnd w:id="11"/>
    </w:p>
    <w:p w14:paraId="7E1E8178" w14:textId="77777777" w:rsidR="001B03F1" w:rsidRPr="001B03F1" w:rsidRDefault="00460D47" w:rsidP="001B03F1">
      <w:pPr>
        <w:spacing w:after="0" w:line="360" w:lineRule="auto"/>
        <w:jc w:val="both"/>
        <w:rPr>
          <w:rFonts w:ascii="Times New Roman" w:eastAsia="Times New Roman" w:hAnsi="Times New Roman" w:cs="Times New Roman"/>
          <w:sz w:val="24"/>
          <w:szCs w:val="24"/>
          <w:lang w:val="en-GB" w:eastAsia="en-IN"/>
        </w:rPr>
      </w:pPr>
      <w:r w:rsidRPr="001B03F1">
        <w:rPr>
          <w:rFonts w:ascii="Times New Roman" w:eastAsia="Times New Roman" w:hAnsi="Times New Roman" w:cs="Times New Roman"/>
          <w:color w:val="000000"/>
          <w:sz w:val="24"/>
          <w:szCs w:val="24"/>
          <w:lang w:val="en-GB" w:eastAsia="en-IN"/>
        </w:rPr>
        <w:t>This particular section of the critical analysis has been considered just to figure out the importance of this particular trait in making effective decisions in tough times. Similarly, the section has also elaborated on the importance of critical analysis in a detailed depth discussion. Critical analysis on the other hand is essential for managing and making effective decisions during tough situations which makes a student strong as well as capable enough to get an employability after finishing academics. Hence, this particular section has been included just to portray the importance of this particular trait during the academics of a student. </w:t>
      </w:r>
    </w:p>
    <w:p w14:paraId="7359E4EE" w14:textId="77777777" w:rsidR="001B03F1" w:rsidRPr="001B03F1" w:rsidRDefault="00460D47" w:rsidP="00E936A7">
      <w:pPr>
        <w:pStyle w:val="Titolo2"/>
        <w:rPr>
          <w:rFonts w:eastAsia="Times New Roman"/>
          <w:lang w:val="en-GB" w:eastAsia="en-IN"/>
        </w:rPr>
      </w:pPr>
      <w:bookmarkStart w:id="12" w:name="_Toc143865438"/>
      <w:r w:rsidRPr="001B03F1">
        <w:rPr>
          <w:rFonts w:eastAsia="Times New Roman"/>
          <w:lang w:val="en-GB" w:eastAsia="en-IN"/>
        </w:rPr>
        <w:t>3. Importance of Critical Analysis</w:t>
      </w:r>
      <w:bookmarkEnd w:id="12"/>
      <w:r w:rsidRPr="001B03F1">
        <w:rPr>
          <w:rFonts w:eastAsia="Times New Roman"/>
          <w:lang w:val="en-GB" w:eastAsia="en-IN"/>
        </w:rPr>
        <w:t> </w:t>
      </w:r>
    </w:p>
    <w:p w14:paraId="5AB086E7" w14:textId="77777777" w:rsidR="001B03F1" w:rsidRPr="001B03F1" w:rsidRDefault="00460D47" w:rsidP="00E936A7">
      <w:pPr>
        <w:pStyle w:val="Titolo2"/>
        <w:rPr>
          <w:rFonts w:eastAsia="Times New Roman"/>
          <w:lang w:val="en-GB" w:eastAsia="en-IN"/>
        </w:rPr>
      </w:pPr>
      <w:bookmarkStart w:id="13" w:name="_Toc143865439"/>
      <w:r w:rsidRPr="001B03F1">
        <w:rPr>
          <w:rFonts w:eastAsia="Times New Roman"/>
          <w:lang w:val="en-GB" w:eastAsia="en-IN"/>
        </w:rPr>
        <w:t>3.1 Produce an understanding of critical analysis</w:t>
      </w:r>
      <w:bookmarkEnd w:id="13"/>
      <w:r w:rsidRPr="001B03F1">
        <w:rPr>
          <w:rFonts w:eastAsia="Times New Roman"/>
          <w:lang w:val="en-GB" w:eastAsia="en-IN"/>
        </w:rPr>
        <w:t> </w:t>
      </w:r>
    </w:p>
    <w:p w14:paraId="41344347" w14:textId="77777777" w:rsidR="001B03F1" w:rsidRPr="001B03F1" w:rsidRDefault="00460D47" w:rsidP="001B03F1">
      <w:pPr>
        <w:spacing w:after="0" w:line="360" w:lineRule="auto"/>
        <w:jc w:val="both"/>
        <w:rPr>
          <w:rFonts w:ascii="Times New Roman" w:eastAsia="Times New Roman" w:hAnsi="Times New Roman" w:cs="Times New Roman"/>
          <w:sz w:val="24"/>
          <w:szCs w:val="24"/>
          <w:lang w:val="en-GB" w:eastAsia="en-IN"/>
        </w:rPr>
      </w:pPr>
      <w:r w:rsidRPr="001B03F1">
        <w:rPr>
          <w:rFonts w:ascii="Times New Roman" w:eastAsia="Times New Roman" w:hAnsi="Times New Roman" w:cs="Times New Roman"/>
          <w:color w:val="000000"/>
          <w:sz w:val="24"/>
          <w:szCs w:val="24"/>
          <w:lang w:val="en-GB" w:eastAsia="en-IN"/>
        </w:rPr>
        <w:t xml:space="preserve">As proposed by </w:t>
      </w:r>
      <w:r w:rsidRPr="001B03F1">
        <w:rPr>
          <w:rFonts w:ascii="Times New Roman" w:eastAsia="Times New Roman" w:hAnsi="Times New Roman" w:cs="Times New Roman"/>
          <w:color w:val="222222"/>
          <w:sz w:val="24"/>
          <w:szCs w:val="24"/>
          <w:shd w:val="clear" w:color="auto" w:fill="FFFFFF"/>
          <w:lang w:val="en-GB" w:eastAsia="en-IN"/>
        </w:rPr>
        <w:t xml:space="preserve">Joseph (2020, p. 154), </w:t>
      </w:r>
      <w:r w:rsidRPr="001B03F1">
        <w:rPr>
          <w:rFonts w:ascii="Times New Roman" w:eastAsia="Times New Roman" w:hAnsi="Times New Roman" w:cs="Times New Roman"/>
          <w:color w:val="000000"/>
          <w:sz w:val="24"/>
          <w:szCs w:val="24"/>
          <w:lang w:val="en-GB" w:eastAsia="en-IN"/>
        </w:rPr>
        <w:t xml:space="preserve">critical analysis generally helps in examining and evaluating an entire work, idea or concept presented by someone else. Having said that, critical analysis improves greater clarity on different issues and makes disciplinary approaches in making decisions by constantly reflecting on the work or concept given by someone else. Critical thinking is one such tool that makes decisions easier by evaluating all of the pros and cons regarding a matter. Different stages of critical analysis such as </w:t>
      </w:r>
      <w:r w:rsidRPr="001B03F1">
        <w:rPr>
          <w:rFonts w:ascii="Times New Roman" w:eastAsia="Times New Roman" w:hAnsi="Times New Roman" w:cs="Times New Roman"/>
          <w:i/>
          <w:iCs/>
          <w:color w:val="000000"/>
          <w:sz w:val="24"/>
          <w:szCs w:val="24"/>
          <w:lang w:val="en-GB" w:eastAsia="en-IN"/>
        </w:rPr>
        <w:t>prompting questions, initial reaction, identification, interpretation</w:t>
      </w:r>
      <w:r w:rsidRPr="001B03F1">
        <w:rPr>
          <w:rFonts w:ascii="Times New Roman" w:eastAsia="Times New Roman" w:hAnsi="Times New Roman" w:cs="Times New Roman"/>
          <w:color w:val="000000"/>
          <w:sz w:val="24"/>
          <w:szCs w:val="24"/>
          <w:lang w:val="en-GB" w:eastAsia="en-IN"/>
        </w:rPr>
        <w:t xml:space="preserve"> and </w:t>
      </w:r>
      <w:r w:rsidRPr="001B03F1">
        <w:rPr>
          <w:rFonts w:ascii="Times New Roman" w:eastAsia="Times New Roman" w:hAnsi="Times New Roman" w:cs="Times New Roman"/>
          <w:i/>
          <w:iCs/>
          <w:color w:val="000000"/>
          <w:sz w:val="24"/>
          <w:szCs w:val="24"/>
          <w:lang w:val="en-GB" w:eastAsia="en-IN"/>
        </w:rPr>
        <w:t>evaluation</w:t>
      </w:r>
      <w:r w:rsidRPr="001B03F1">
        <w:rPr>
          <w:rFonts w:ascii="Times New Roman" w:eastAsia="Times New Roman" w:hAnsi="Times New Roman" w:cs="Times New Roman"/>
          <w:color w:val="000000"/>
          <w:sz w:val="24"/>
          <w:szCs w:val="24"/>
          <w:lang w:val="en-GB" w:eastAsia="en-IN"/>
        </w:rPr>
        <w:t xml:space="preserve"> are equally important to make a decision based on the work or concept presented by someone else. Evaluating the findings through critical analysis </w:t>
      </w:r>
      <w:r w:rsidRPr="001B03F1">
        <w:rPr>
          <w:rFonts w:ascii="Times New Roman" w:eastAsia="Times New Roman" w:hAnsi="Times New Roman" w:cs="Times New Roman"/>
          <w:i/>
          <w:iCs/>
          <w:color w:val="000000"/>
          <w:sz w:val="24"/>
          <w:szCs w:val="24"/>
          <w:lang w:val="en-GB" w:eastAsia="en-IN"/>
        </w:rPr>
        <w:t xml:space="preserve">decision-making gets improved, problem-solving becomes easier, research skills gets better, creativity increases </w:t>
      </w:r>
      <w:r w:rsidRPr="001B03F1">
        <w:rPr>
          <w:rFonts w:ascii="Times New Roman" w:eastAsia="Times New Roman" w:hAnsi="Times New Roman" w:cs="Times New Roman"/>
          <w:color w:val="000000"/>
          <w:sz w:val="24"/>
          <w:szCs w:val="24"/>
          <w:lang w:val="en-GB" w:eastAsia="en-IN"/>
        </w:rPr>
        <w:t xml:space="preserve">and </w:t>
      </w:r>
      <w:r w:rsidRPr="001B03F1">
        <w:rPr>
          <w:rFonts w:ascii="Times New Roman" w:eastAsia="Times New Roman" w:hAnsi="Times New Roman" w:cs="Times New Roman"/>
          <w:i/>
          <w:iCs/>
          <w:color w:val="000000"/>
          <w:sz w:val="24"/>
          <w:szCs w:val="24"/>
          <w:lang w:val="en-GB" w:eastAsia="en-IN"/>
        </w:rPr>
        <w:t>curiosity gets stimulated</w:t>
      </w:r>
      <w:r w:rsidRPr="001B03F1">
        <w:rPr>
          <w:rFonts w:ascii="Times New Roman" w:eastAsia="Times New Roman" w:hAnsi="Times New Roman" w:cs="Times New Roman"/>
          <w:color w:val="000000"/>
          <w:sz w:val="24"/>
          <w:szCs w:val="24"/>
          <w:lang w:val="en-GB" w:eastAsia="en-IN"/>
        </w:rPr>
        <w:t xml:space="preserve">. Hence, critical analysis is a very critical aspect that generally helps an individual in growing a different </w:t>
      </w:r>
      <w:r w:rsidR="00F74D90" w:rsidRPr="001B03F1">
        <w:rPr>
          <w:rFonts w:ascii="Times New Roman" w:eastAsia="Times New Roman" w:hAnsi="Times New Roman" w:cs="Times New Roman"/>
          <w:color w:val="000000"/>
          <w:sz w:val="24"/>
          <w:szCs w:val="24"/>
          <w:lang w:val="en-GB" w:eastAsia="en-IN"/>
        </w:rPr>
        <w:t>mind-set</w:t>
      </w:r>
      <w:r w:rsidRPr="001B03F1">
        <w:rPr>
          <w:rFonts w:ascii="Times New Roman" w:eastAsia="Times New Roman" w:hAnsi="Times New Roman" w:cs="Times New Roman"/>
          <w:color w:val="000000"/>
          <w:sz w:val="24"/>
          <w:szCs w:val="24"/>
          <w:lang w:val="en-GB" w:eastAsia="en-IN"/>
        </w:rPr>
        <w:t xml:space="preserve"> as well as the ability to make effective decisions at critical times. </w:t>
      </w:r>
    </w:p>
    <w:p w14:paraId="0D05E233" w14:textId="77777777" w:rsidR="001B03F1" w:rsidRPr="001B03F1" w:rsidRDefault="00460D47" w:rsidP="00E936A7">
      <w:pPr>
        <w:pStyle w:val="Titolo2"/>
        <w:rPr>
          <w:rFonts w:eastAsia="Times New Roman"/>
          <w:lang w:val="en-GB" w:eastAsia="en-IN"/>
        </w:rPr>
      </w:pPr>
      <w:bookmarkStart w:id="14" w:name="_Toc143865440"/>
      <w:r w:rsidRPr="001B03F1">
        <w:rPr>
          <w:rFonts w:eastAsia="Times New Roman"/>
          <w:lang w:val="en-GB" w:eastAsia="en-IN"/>
        </w:rPr>
        <w:lastRenderedPageBreak/>
        <w:t>3.2 Explain how critical analysis enhances the quality of work</w:t>
      </w:r>
      <w:bookmarkEnd w:id="14"/>
      <w:r w:rsidRPr="001B03F1">
        <w:rPr>
          <w:rFonts w:eastAsia="Times New Roman"/>
          <w:lang w:val="en-GB" w:eastAsia="en-IN"/>
        </w:rPr>
        <w:t> </w:t>
      </w:r>
    </w:p>
    <w:p w14:paraId="35C3651E" w14:textId="77777777" w:rsidR="001B03F1" w:rsidRPr="001B03F1" w:rsidRDefault="00460D47" w:rsidP="001B03F1">
      <w:pPr>
        <w:spacing w:after="0" w:line="360" w:lineRule="auto"/>
        <w:jc w:val="both"/>
        <w:rPr>
          <w:rFonts w:ascii="Times New Roman" w:eastAsia="Times New Roman" w:hAnsi="Times New Roman" w:cs="Times New Roman"/>
          <w:sz w:val="24"/>
          <w:szCs w:val="24"/>
          <w:lang w:val="en-GB" w:eastAsia="en-IN"/>
        </w:rPr>
      </w:pPr>
      <w:r w:rsidRPr="001B03F1">
        <w:rPr>
          <w:rFonts w:ascii="Times New Roman" w:eastAsia="Times New Roman" w:hAnsi="Times New Roman" w:cs="Times New Roman"/>
          <w:color w:val="000000"/>
          <w:sz w:val="24"/>
          <w:szCs w:val="24"/>
          <w:lang w:val="en-GB" w:eastAsia="en-IN"/>
        </w:rPr>
        <w:t xml:space="preserve">As per </w:t>
      </w:r>
      <w:r w:rsidRPr="001B03F1">
        <w:rPr>
          <w:rFonts w:ascii="Times New Roman" w:eastAsia="Times New Roman" w:hAnsi="Times New Roman" w:cs="Times New Roman"/>
          <w:color w:val="222222"/>
          <w:sz w:val="24"/>
          <w:szCs w:val="24"/>
          <w:shd w:val="clear" w:color="auto" w:fill="FFFFFF"/>
          <w:lang w:val="en-GB" w:eastAsia="en-IN"/>
        </w:rPr>
        <w:t>Rose</w:t>
      </w:r>
      <w:r w:rsidRPr="001B03F1">
        <w:rPr>
          <w:rFonts w:ascii="Times New Roman" w:eastAsia="Times New Roman" w:hAnsi="Times New Roman" w:cs="Times New Roman"/>
          <w:i/>
          <w:iCs/>
          <w:color w:val="222222"/>
          <w:sz w:val="24"/>
          <w:szCs w:val="24"/>
          <w:shd w:val="clear" w:color="auto" w:fill="FFFFFF"/>
          <w:lang w:val="en-GB" w:eastAsia="en-IN"/>
        </w:rPr>
        <w:t xml:space="preserve"> et al.</w:t>
      </w:r>
      <w:r w:rsidRPr="001B03F1">
        <w:rPr>
          <w:rFonts w:ascii="Times New Roman" w:eastAsia="Times New Roman" w:hAnsi="Times New Roman" w:cs="Times New Roman"/>
          <w:color w:val="222222"/>
          <w:sz w:val="24"/>
          <w:szCs w:val="24"/>
          <w:shd w:val="clear" w:color="auto" w:fill="FFFFFF"/>
          <w:lang w:val="en-GB" w:eastAsia="en-IN"/>
        </w:rPr>
        <w:t xml:space="preserve">, (2018, p. 575), </w:t>
      </w:r>
      <w:r w:rsidRPr="001B03F1">
        <w:rPr>
          <w:rFonts w:ascii="Times New Roman" w:eastAsia="Times New Roman" w:hAnsi="Times New Roman" w:cs="Times New Roman"/>
          <w:color w:val="000000"/>
          <w:sz w:val="24"/>
          <w:szCs w:val="24"/>
          <w:lang w:val="en-GB" w:eastAsia="en-IN"/>
        </w:rPr>
        <w:t xml:space="preserve">critical analysis helps in developing greater clarity and insights regarding any particular situation or work. Having better knowledge as well as insights helps in doing </w:t>
      </w:r>
      <w:r w:rsidR="00F74D90" w:rsidRPr="001B03F1">
        <w:rPr>
          <w:rFonts w:ascii="Times New Roman" w:eastAsia="Times New Roman" w:hAnsi="Times New Roman" w:cs="Times New Roman"/>
          <w:color w:val="000000"/>
          <w:sz w:val="24"/>
          <w:szCs w:val="24"/>
          <w:lang w:val="en-GB" w:eastAsia="en-IN"/>
        </w:rPr>
        <w:t>a</w:t>
      </w:r>
      <w:r w:rsidRPr="001B03F1">
        <w:rPr>
          <w:rFonts w:ascii="Times New Roman" w:eastAsia="Times New Roman" w:hAnsi="Times New Roman" w:cs="Times New Roman"/>
          <w:color w:val="000000"/>
          <w:sz w:val="24"/>
          <w:szCs w:val="24"/>
          <w:lang w:val="en-GB" w:eastAsia="en-IN"/>
        </w:rPr>
        <w:t xml:space="preserve"> depth analysis of the work by making it into small segments. Similarly, the general aspects of critical analysis precisely talk about the ways that it helps in evaluating an entire work using curiosity, creativity and problem-solving ability. Similarly, doing any work precisely by taking an ample amount of time eventually leads to quality enhancement. Apart from that, effective monitoring through dividing the work into small segments also helps in assessing the drawbacks of the work in a detailed manner so that the entire work can be finished within the given specific time frame making the quality enhanced up to a certain extent. Hence, critical thinking helps enhance the entire quality of work by making it distinct and developing clarity regarding the work. </w:t>
      </w:r>
    </w:p>
    <w:p w14:paraId="240AF848" w14:textId="77777777" w:rsidR="001B03F1" w:rsidRPr="001B03F1" w:rsidRDefault="00460D47" w:rsidP="00E936A7">
      <w:pPr>
        <w:pStyle w:val="Titolo2"/>
        <w:rPr>
          <w:rFonts w:eastAsia="Times New Roman"/>
          <w:lang w:val="en-GB" w:eastAsia="en-IN"/>
        </w:rPr>
      </w:pPr>
      <w:bookmarkStart w:id="15" w:name="_Toc143865441"/>
      <w:r w:rsidRPr="001B03F1">
        <w:rPr>
          <w:rFonts w:eastAsia="Times New Roman"/>
          <w:lang w:val="en-GB" w:eastAsia="en-IN"/>
        </w:rPr>
        <w:t>4. Conclusion</w:t>
      </w:r>
      <w:bookmarkEnd w:id="15"/>
      <w:r w:rsidRPr="001B03F1">
        <w:rPr>
          <w:rFonts w:eastAsia="Times New Roman"/>
          <w:lang w:val="en-GB" w:eastAsia="en-IN"/>
        </w:rPr>
        <w:t> </w:t>
      </w:r>
    </w:p>
    <w:p w14:paraId="53E3A777" w14:textId="77777777" w:rsidR="001B03F1" w:rsidRPr="001B03F1" w:rsidRDefault="00460D47" w:rsidP="001B03F1">
      <w:pPr>
        <w:spacing w:after="0" w:line="360" w:lineRule="auto"/>
        <w:jc w:val="both"/>
        <w:rPr>
          <w:rFonts w:ascii="Times New Roman" w:eastAsia="Times New Roman" w:hAnsi="Times New Roman" w:cs="Times New Roman"/>
          <w:sz w:val="24"/>
          <w:szCs w:val="24"/>
          <w:lang w:val="en-GB" w:eastAsia="en-IN"/>
        </w:rPr>
      </w:pPr>
      <w:r w:rsidRPr="001B03F1">
        <w:rPr>
          <w:rFonts w:ascii="Times New Roman" w:eastAsia="Times New Roman" w:hAnsi="Times New Roman" w:cs="Times New Roman"/>
          <w:color w:val="000000"/>
          <w:sz w:val="24"/>
          <w:szCs w:val="24"/>
          <w:lang w:val="en-GB" w:eastAsia="en-IN"/>
        </w:rPr>
        <w:t xml:space="preserve">The above-concluded report has illustrated several factors associated with critical analysis and its importance in making effective decisions in crunch moments. The way critical analysis helps in developing decision-making ability for an individual has been clearly illustrated in this report as well for a better understanding of the topic. Having said that, correct in-depth analysis regarding the entire work can help develop curiosity, knowledge as well and creativity. Critical analysis is considered one of the most crucial traits that helps an individual develop critical thinking abilities which eventually leads to effective decision-making in vulnerable situations. Moreover, the way critical thinking helps in improving the overall quality of an entire work or concept has also been clearly demonstrated in this report as well for further clarification. </w:t>
      </w:r>
    </w:p>
    <w:p w14:paraId="5F9C5ABE" w14:textId="77777777" w:rsidR="00E936A7" w:rsidRDefault="00460D47">
      <w:pPr>
        <w:rPr>
          <w:rFonts w:ascii="Times New Roman" w:eastAsia="Times New Roman" w:hAnsi="Times New Roman" w:cs="Times New Roman"/>
          <w:b/>
          <w:bCs/>
          <w:color w:val="000000"/>
          <w:sz w:val="24"/>
          <w:szCs w:val="24"/>
          <w:lang w:val="en-GB" w:eastAsia="en-IN"/>
        </w:rPr>
      </w:pPr>
      <w:r>
        <w:rPr>
          <w:rFonts w:ascii="Times New Roman" w:eastAsia="Times New Roman" w:hAnsi="Times New Roman" w:cs="Times New Roman"/>
          <w:b/>
          <w:bCs/>
          <w:color w:val="000000"/>
          <w:sz w:val="24"/>
          <w:szCs w:val="24"/>
          <w:lang w:val="en-GB" w:eastAsia="en-IN"/>
        </w:rPr>
        <w:br w:type="page"/>
      </w:r>
    </w:p>
    <w:p w14:paraId="0C52150D" w14:textId="77777777" w:rsidR="001B03F1" w:rsidRPr="00E936A7" w:rsidRDefault="00460D47" w:rsidP="00E936A7">
      <w:pPr>
        <w:pStyle w:val="Titolo1"/>
      </w:pPr>
      <w:bookmarkStart w:id="16" w:name="_Toc143865442"/>
      <w:r w:rsidRPr="00E936A7">
        <w:lastRenderedPageBreak/>
        <w:t>Task 4</w:t>
      </w:r>
      <w:r w:rsidR="00E936A7" w:rsidRPr="00E936A7">
        <w:t>: Presentation</w:t>
      </w:r>
      <w:bookmarkEnd w:id="16"/>
      <w:r w:rsidR="00E936A7" w:rsidRPr="00E936A7">
        <w:t xml:space="preserve"> </w:t>
      </w:r>
    </w:p>
    <w:p w14:paraId="43FE4806" w14:textId="77777777" w:rsidR="001B03F1" w:rsidRPr="001B03F1" w:rsidRDefault="00460D47" w:rsidP="00E936A7">
      <w:pPr>
        <w:pStyle w:val="Titolo2"/>
        <w:rPr>
          <w:rFonts w:eastAsia="Times New Roman"/>
          <w:lang w:val="en-GB" w:eastAsia="en-IN"/>
        </w:rPr>
      </w:pPr>
      <w:bookmarkStart w:id="17" w:name="_Toc143865443"/>
      <w:r w:rsidRPr="001B03F1">
        <w:rPr>
          <w:rFonts w:eastAsia="Times New Roman"/>
          <w:lang w:val="en-GB" w:eastAsia="en-IN"/>
        </w:rPr>
        <w:t>1.0 Introduction</w:t>
      </w:r>
      <w:bookmarkEnd w:id="17"/>
      <w:r w:rsidRPr="001B03F1">
        <w:rPr>
          <w:rFonts w:eastAsia="Times New Roman"/>
          <w:lang w:val="en-GB" w:eastAsia="en-IN"/>
        </w:rPr>
        <w:t> </w:t>
      </w:r>
    </w:p>
    <w:p w14:paraId="0D1DDFC8" w14:textId="77777777" w:rsidR="001B03F1" w:rsidRPr="001B03F1" w:rsidRDefault="00460D47" w:rsidP="001B03F1">
      <w:pPr>
        <w:spacing w:after="0" w:line="360" w:lineRule="auto"/>
        <w:jc w:val="both"/>
        <w:rPr>
          <w:rFonts w:ascii="Times New Roman" w:eastAsia="Times New Roman" w:hAnsi="Times New Roman" w:cs="Times New Roman"/>
          <w:sz w:val="24"/>
          <w:szCs w:val="24"/>
          <w:lang w:val="en-GB" w:eastAsia="en-IN"/>
        </w:rPr>
      </w:pPr>
      <w:r w:rsidRPr="001B03F1">
        <w:rPr>
          <w:rFonts w:ascii="Times New Roman" w:eastAsia="Times New Roman" w:hAnsi="Times New Roman" w:cs="Times New Roman"/>
          <w:color w:val="000000"/>
          <w:sz w:val="24"/>
          <w:szCs w:val="24"/>
          <w:lang w:val="en-GB" w:eastAsia="en-IN"/>
        </w:rPr>
        <w:t xml:space="preserve">As proposed by </w:t>
      </w:r>
      <w:r w:rsidRPr="001B03F1">
        <w:rPr>
          <w:rFonts w:ascii="Times New Roman" w:eastAsia="Times New Roman" w:hAnsi="Times New Roman" w:cs="Times New Roman"/>
          <w:color w:val="222222"/>
          <w:sz w:val="24"/>
          <w:szCs w:val="24"/>
          <w:shd w:val="clear" w:color="auto" w:fill="FFFFFF"/>
          <w:lang w:val="en-GB" w:eastAsia="en-IN"/>
        </w:rPr>
        <w:t xml:space="preserve">Ashworth (2017), </w:t>
      </w:r>
      <w:r w:rsidRPr="001B03F1">
        <w:rPr>
          <w:rFonts w:ascii="Times New Roman" w:eastAsia="Times New Roman" w:hAnsi="Times New Roman" w:cs="Times New Roman"/>
          <w:color w:val="000000"/>
          <w:sz w:val="24"/>
          <w:szCs w:val="24"/>
          <w:lang w:val="en-GB" w:eastAsia="en-IN"/>
        </w:rPr>
        <w:t xml:space="preserve">a sense of place and identity can be considered as a concept of environmental psychology that refers to people's bond with those places. Having said that, a sense of place and identity helps in defining the relationship between the </w:t>
      </w:r>
      <w:r w:rsidR="00F74D90" w:rsidRPr="001B03F1">
        <w:rPr>
          <w:rFonts w:ascii="Times New Roman" w:eastAsia="Times New Roman" w:hAnsi="Times New Roman" w:cs="Times New Roman"/>
          <w:color w:val="000000"/>
          <w:sz w:val="24"/>
          <w:szCs w:val="24"/>
          <w:lang w:val="en-GB" w:eastAsia="en-IN"/>
        </w:rPr>
        <w:t>presences</w:t>
      </w:r>
      <w:r w:rsidRPr="001B03F1">
        <w:rPr>
          <w:rFonts w:ascii="Times New Roman" w:eastAsia="Times New Roman" w:hAnsi="Times New Roman" w:cs="Times New Roman"/>
          <w:color w:val="000000"/>
          <w:sz w:val="24"/>
          <w:szCs w:val="24"/>
          <w:lang w:val="en-GB" w:eastAsia="en-IN"/>
        </w:rPr>
        <w:t xml:space="preserve"> of an individual with the physical environment surrounding it. The following presentation highlights various issues related to sense of place and identity in defining the importance of having a subjective feeling regarding surroundings. Apart from that, a place comprises different emotional bonds such as </w:t>
      </w:r>
      <w:r w:rsidRPr="001B03F1">
        <w:rPr>
          <w:rFonts w:ascii="Times New Roman" w:eastAsia="Times New Roman" w:hAnsi="Times New Roman" w:cs="Times New Roman"/>
          <w:i/>
          <w:iCs/>
          <w:color w:val="000000"/>
          <w:sz w:val="24"/>
          <w:szCs w:val="24"/>
          <w:lang w:val="en-GB" w:eastAsia="en-IN"/>
        </w:rPr>
        <w:t>values, meanings, experiences</w:t>
      </w:r>
      <w:r w:rsidRPr="001B03F1">
        <w:rPr>
          <w:rFonts w:ascii="Times New Roman" w:eastAsia="Times New Roman" w:hAnsi="Times New Roman" w:cs="Times New Roman"/>
          <w:color w:val="000000"/>
          <w:sz w:val="24"/>
          <w:szCs w:val="24"/>
          <w:lang w:val="en-GB" w:eastAsia="en-IN"/>
        </w:rPr>
        <w:t xml:space="preserve"> and </w:t>
      </w:r>
      <w:r w:rsidRPr="001B03F1">
        <w:rPr>
          <w:rFonts w:ascii="Times New Roman" w:eastAsia="Times New Roman" w:hAnsi="Times New Roman" w:cs="Times New Roman"/>
          <w:i/>
          <w:iCs/>
          <w:color w:val="000000"/>
          <w:sz w:val="24"/>
          <w:szCs w:val="24"/>
          <w:lang w:val="en-GB" w:eastAsia="en-IN"/>
        </w:rPr>
        <w:t>feelings</w:t>
      </w:r>
      <w:r w:rsidRPr="001B03F1">
        <w:rPr>
          <w:rFonts w:ascii="Times New Roman" w:eastAsia="Times New Roman" w:hAnsi="Times New Roman" w:cs="Times New Roman"/>
          <w:color w:val="000000"/>
          <w:sz w:val="24"/>
          <w:szCs w:val="24"/>
          <w:lang w:val="en-GB" w:eastAsia="en-IN"/>
        </w:rPr>
        <w:t>. Moreover, the importance of developing a sense of place and identity along with its significance would be demonstrated in this presentation as well for a better understanding of the topic. </w:t>
      </w:r>
    </w:p>
    <w:p w14:paraId="4E1EA7B7" w14:textId="77777777" w:rsidR="001B03F1" w:rsidRPr="001B03F1" w:rsidRDefault="00460D47" w:rsidP="00E936A7">
      <w:pPr>
        <w:pStyle w:val="Titolo2"/>
        <w:rPr>
          <w:rFonts w:eastAsia="Times New Roman"/>
          <w:lang w:val="en-GB" w:eastAsia="en-IN"/>
        </w:rPr>
      </w:pPr>
      <w:bookmarkStart w:id="18" w:name="_Toc143865444"/>
      <w:r w:rsidRPr="001B03F1">
        <w:rPr>
          <w:rFonts w:eastAsia="Times New Roman"/>
          <w:lang w:val="en-GB" w:eastAsia="en-IN"/>
        </w:rPr>
        <w:t>2.0 A statement explaining what and why that section is considered</w:t>
      </w:r>
      <w:bookmarkEnd w:id="18"/>
    </w:p>
    <w:p w14:paraId="0914E9D5" w14:textId="77777777" w:rsidR="001B03F1" w:rsidRPr="001B03F1" w:rsidRDefault="00460D47" w:rsidP="001B03F1">
      <w:pPr>
        <w:spacing w:after="0" w:line="360" w:lineRule="auto"/>
        <w:jc w:val="both"/>
        <w:rPr>
          <w:rFonts w:ascii="Times New Roman" w:eastAsia="Times New Roman" w:hAnsi="Times New Roman" w:cs="Times New Roman"/>
          <w:sz w:val="24"/>
          <w:szCs w:val="24"/>
          <w:lang w:val="en-GB" w:eastAsia="en-IN"/>
        </w:rPr>
      </w:pPr>
      <w:r w:rsidRPr="001B03F1">
        <w:rPr>
          <w:rFonts w:ascii="Times New Roman" w:eastAsia="Times New Roman" w:hAnsi="Times New Roman" w:cs="Times New Roman"/>
          <w:color w:val="000000"/>
          <w:sz w:val="24"/>
          <w:szCs w:val="24"/>
          <w:lang w:val="en-GB" w:eastAsia="en-IN"/>
        </w:rPr>
        <w:t xml:space="preserve">As stated by </w:t>
      </w:r>
      <w:r w:rsidRPr="001B03F1">
        <w:rPr>
          <w:rFonts w:ascii="Times New Roman" w:eastAsia="Times New Roman" w:hAnsi="Times New Roman" w:cs="Times New Roman"/>
          <w:color w:val="222222"/>
          <w:sz w:val="24"/>
          <w:szCs w:val="24"/>
          <w:shd w:val="clear" w:color="auto" w:fill="FFFFFF"/>
          <w:lang w:val="en-GB" w:eastAsia="en-IN"/>
        </w:rPr>
        <w:t xml:space="preserve">Masterson </w:t>
      </w:r>
      <w:r w:rsidRPr="001B03F1">
        <w:rPr>
          <w:rFonts w:ascii="Times New Roman" w:eastAsia="Times New Roman" w:hAnsi="Times New Roman" w:cs="Times New Roman"/>
          <w:i/>
          <w:iCs/>
          <w:color w:val="222222"/>
          <w:sz w:val="24"/>
          <w:szCs w:val="24"/>
          <w:shd w:val="clear" w:color="auto" w:fill="FFFFFF"/>
          <w:lang w:val="en-GB" w:eastAsia="en-IN"/>
        </w:rPr>
        <w:t>et al.</w:t>
      </w:r>
      <w:r w:rsidRPr="001B03F1">
        <w:rPr>
          <w:rFonts w:ascii="Times New Roman" w:eastAsia="Times New Roman" w:hAnsi="Times New Roman" w:cs="Times New Roman"/>
          <w:color w:val="222222"/>
          <w:sz w:val="24"/>
          <w:szCs w:val="24"/>
          <w:shd w:val="clear" w:color="auto" w:fill="FFFFFF"/>
          <w:lang w:val="en-GB" w:eastAsia="en-IN"/>
        </w:rPr>
        <w:t xml:space="preserve">, (2017), </w:t>
      </w:r>
      <w:r w:rsidRPr="001B03F1">
        <w:rPr>
          <w:rFonts w:ascii="Times New Roman" w:eastAsia="Times New Roman" w:hAnsi="Times New Roman" w:cs="Times New Roman"/>
          <w:color w:val="000000"/>
          <w:sz w:val="24"/>
          <w:szCs w:val="24"/>
          <w:lang w:val="en-GB" w:eastAsia="en-IN"/>
        </w:rPr>
        <w:t xml:space="preserve">this section explaining the sense of place and identity has been included just because of its importance in developing environmental psychology. Not only does it affect an individual physically but also it influences a person mentally by enforcing a cluster of feelings and emotions regarding a particular place or identity. Apart from that, a person can </w:t>
      </w:r>
      <w:r w:rsidRPr="001B03F1">
        <w:rPr>
          <w:rFonts w:ascii="Times New Roman" w:eastAsia="Times New Roman" w:hAnsi="Times New Roman" w:cs="Times New Roman"/>
          <w:i/>
          <w:iCs/>
          <w:color w:val="000000"/>
          <w:sz w:val="24"/>
          <w:szCs w:val="24"/>
          <w:lang w:val="en-GB" w:eastAsia="en-IN"/>
        </w:rPr>
        <w:t>distinguish personal uniqueness from others</w:t>
      </w:r>
      <w:r w:rsidRPr="001B03F1">
        <w:rPr>
          <w:rFonts w:ascii="Times New Roman" w:eastAsia="Times New Roman" w:hAnsi="Times New Roman" w:cs="Times New Roman"/>
          <w:color w:val="000000"/>
          <w:sz w:val="24"/>
          <w:szCs w:val="24"/>
          <w:lang w:val="en-GB" w:eastAsia="en-IN"/>
        </w:rPr>
        <w:t xml:space="preserve">, </w:t>
      </w:r>
      <w:r w:rsidRPr="001B03F1">
        <w:rPr>
          <w:rFonts w:ascii="Times New Roman" w:eastAsia="Times New Roman" w:hAnsi="Times New Roman" w:cs="Times New Roman"/>
          <w:i/>
          <w:iCs/>
          <w:color w:val="000000"/>
          <w:sz w:val="24"/>
          <w:szCs w:val="24"/>
          <w:lang w:val="en-GB" w:eastAsia="en-IN"/>
        </w:rPr>
        <w:t xml:space="preserve">define self-worth or social status </w:t>
      </w:r>
      <w:r w:rsidRPr="001B03F1">
        <w:rPr>
          <w:rFonts w:ascii="Times New Roman" w:eastAsia="Times New Roman" w:hAnsi="Times New Roman" w:cs="Times New Roman"/>
          <w:color w:val="000000"/>
          <w:sz w:val="24"/>
          <w:szCs w:val="24"/>
          <w:lang w:val="en-GB" w:eastAsia="en-IN"/>
        </w:rPr>
        <w:t xml:space="preserve">and </w:t>
      </w:r>
      <w:r w:rsidRPr="001B03F1">
        <w:rPr>
          <w:rFonts w:ascii="Times New Roman" w:eastAsia="Times New Roman" w:hAnsi="Times New Roman" w:cs="Times New Roman"/>
          <w:i/>
          <w:iCs/>
          <w:color w:val="000000"/>
          <w:sz w:val="24"/>
          <w:szCs w:val="24"/>
          <w:lang w:val="en-GB" w:eastAsia="en-IN"/>
        </w:rPr>
        <w:t xml:space="preserve">maintain self-identity </w:t>
      </w:r>
      <w:r w:rsidRPr="001B03F1">
        <w:rPr>
          <w:rFonts w:ascii="Times New Roman" w:eastAsia="Times New Roman" w:hAnsi="Times New Roman" w:cs="Times New Roman"/>
          <w:color w:val="000000"/>
          <w:sz w:val="24"/>
          <w:szCs w:val="24"/>
          <w:lang w:val="en-GB" w:eastAsia="en-IN"/>
        </w:rPr>
        <w:t>by using the sense of place and identity in an effective manner. Personal identity formation and evaluation through various internal as well as external events such as society, family, ethnicity, culture, location, interest and experiences helps individuals grow a sense of place and identity to have a better understanding of the surroundings in a detailed manner. For this, this particular section has been included in this section of the report as well for having a better insight regarding the sense of identity. </w:t>
      </w:r>
    </w:p>
    <w:p w14:paraId="025B3566" w14:textId="77777777" w:rsidR="001B03F1" w:rsidRPr="001B03F1" w:rsidRDefault="00460D47" w:rsidP="00E936A7">
      <w:pPr>
        <w:pStyle w:val="Titolo2"/>
        <w:rPr>
          <w:rFonts w:eastAsia="Times New Roman"/>
          <w:lang w:val="en-GB" w:eastAsia="en-IN"/>
        </w:rPr>
      </w:pPr>
      <w:bookmarkStart w:id="19" w:name="_Toc143865445"/>
      <w:r w:rsidRPr="001B03F1">
        <w:rPr>
          <w:rFonts w:eastAsia="Times New Roman"/>
          <w:lang w:val="en-GB" w:eastAsia="en-IN"/>
        </w:rPr>
        <w:t>3.0 Sense of Place and Identity</w:t>
      </w:r>
      <w:bookmarkEnd w:id="19"/>
    </w:p>
    <w:p w14:paraId="001C3332" w14:textId="77777777" w:rsidR="001B03F1" w:rsidRPr="001B03F1" w:rsidRDefault="00460D47" w:rsidP="001B03F1">
      <w:pPr>
        <w:spacing w:after="0" w:line="360" w:lineRule="auto"/>
        <w:jc w:val="both"/>
        <w:rPr>
          <w:rFonts w:ascii="Times New Roman" w:eastAsia="Times New Roman" w:hAnsi="Times New Roman" w:cs="Times New Roman"/>
          <w:sz w:val="24"/>
          <w:szCs w:val="24"/>
          <w:lang w:val="en-GB" w:eastAsia="en-IN"/>
        </w:rPr>
      </w:pPr>
      <w:r w:rsidRPr="001B03F1">
        <w:rPr>
          <w:rFonts w:ascii="Times New Roman" w:eastAsia="Times New Roman" w:hAnsi="Times New Roman" w:cs="Times New Roman"/>
          <w:color w:val="000000"/>
          <w:sz w:val="24"/>
          <w:szCs w:val="24"/>
          <w:lang w:val="en-GB" w:eastAsia="en-IN"/>
        </w:rPr>
        <w:t xml:space="preserve">According to </w:t>
      </w:r>
      <w:r w:rsidRPr="001B03F1">
        <w:rPr>
          <w:rFonts w:ascii="Times New Roman" w:eastAsia="Times New Roman" w:hAnsi="Times New Roman" w:cs="Times New Roman"/>
          <w:color w:val="222222"/>
          <w:sz w:val="24"/>
          <w:szCs w:val="24"/>
          <w:shd w:val="clear" w:color="auto" w:fill="FFFFFF"/>
          <w:lang w:val="en-GB" w:eastAsia="en-IN"/>
        </w:rPr>
        <w:t>Evans</w:t>
      </w:r>
      <w:r w:rsidRPr="001B03F1">
        <w:rPr>
          <w:rFonts w:ascii="Times New Roman" w:eastAsia="Times New Roman" w:hAnsi="Times New Roman" w:cs="Times New Roman"/>
          <w:i/>
          <w:iCs/>
          <w:color w:val="222222"/>
          <w:sz w:val="24"/>
          <w:szCs w:val="24"/>
          <w:shd w:val="clear" w:color="auto" w:fill="FFFFFF"/>
          <w:lang w:val="en-GB" w:eastAsia="en-IN"/>
        </w:rPr>
        <w:t xml:space="preserve"> et al.</w:t>
      </w:r>
      <w:r w:rsidRPr="001B03F1">
        <w:rPr>
          <w:rFonts w:ascii="Times New Roman" w:eastAsia="Times New Roman" w:hAnsi="Times New Roman" w:cs="Times New Roman"/>
          <w:color w:val="222222"/>
          <w:sz w:val="24"/>
          <w:szCs w:val="24"/>
          <w:shd w:val="clear" w:color="auto" w:fill="FFFFFF"/>
          <w:lang w:val="en-GB" w:eastAsia="en-IN"/>
        </w:rPr>
        <w:t xml:space="preserve">, (2019, p. 12), a </w:t>
      </w:r>
      <w:r w:rsidRPr="001B03F1">
        <w:rPr>
          <w:rFonts w:ascii="Times New Roman" w:eastAsia="Times New Roman" w:hAnsi="Times New Roman" w:cs="Times New Roman"/>
          <w:color w:val="000000"/>
          <w:sz w:val="24"/>
          <w:szCs w:val="24"/>
          <w:lang w:val="en-GB" w:eastAsia="en-IN"/>
        </w:rPr>
        <w:t xml:space="preserve">sense of place and identity can be very well developed through past experiences, social interactions and identities previously. Sense of place can be developed by immersing oneself, using the senses of recalling past experiences, being specific, paying attention to previous feelings and many more. Hence, the sense of place and identity can be crucial in evaluating the surroundings as well as experiences in a detailed manner. A sense of identity supports the development of personal identity. Having said that, a strong sense of place can also inspire social identity, correct analytical positioning and emotional connect which is very important in managing overall experience in terms of evaluating the personal state of identity. For this, it is important to have that sense of place and </w:t>
      </w:r>
      <w:r w:rsidRPr="001B03F1">
        <w:rPr>
          <w:rFonts w:ascii="Times New Roman" w:eastAsia="Times New Roman" w:hAnsi="Times New Roman" w:cs="Times New Roman"/>
          <w:color w:val="000000"/>
          <w:sz w:val="24"/>
          <w:szCs w:val="24"/>
          <w:lang w:val="en-GB" w:eastAsia="en-IN"/>
        </w:rPr>
        <w:lastRenderedPageBreak/>
        <w:t>identity among an individual so that developing environmental psychology by evaluating past experiences and feelings can become much easier in this context. </w:t>
      </w:r>
    </w:p>
    <w:p w14:paraId="54E4ADED" w14:textId="77777777" w:rsidR="001B03F1" w:rsidRPr="001B03F1" w:rsidRDefault="00460D47" w:rsidP="00E936A7">
      <w:pPr>
        <w:pStyle w:val="Titolo2"/>
        <w:rPr>
          <w:rFonts w:eastAsia="Times New Roman"/>
          <w:lang w:val="en-GB" w:eastAsia="en-IN"/>
        </w:rPr>
      </w:pPr>
      <w:bookmarkStart w:id="20" w:name="_Toc143865446"/>
      <w:r w:rsidRPr="001B03F1">
        <w:rPr>
          <w:rFonts w:eastAsia="Times New Roman"/>
          <w:lang w:val="en-GB" w:eastAsia="en-IN"/>
        </w:rPr>
        <w:t>4.0 Conclusion</w:t>
      </w:r>
      <w:bookmarkEnd w:id="20"/>
      <w:r w:rsidRPr="001B03F1">
        <w:rPr>
          <w:rFonts w:eastAsia="Times New Roman"/>
          <w:lang w:val="en-GB" w:eastAsia="en-IN"/>
        </w:rPr>
        <w:t> </w:t>
      </w:r>
    </w:p>
    <w:p w14:paraId="63F146BD" w14:textId="77777777" w:rsidR="001B03F1" w:rsidRPr="001B03F1" w:rsidRDefault="00460D47" w:rsidP="001B03F1">
      <w:pPr>
        <w:spacing w:after="0" w:line="360" w:lineRule="auto"/>
        <w:jc w:val="both"/>
        <w:rPr>
          <w:rFonts w:ascii="Times New Roman" w:eastAsia="Times New Roman" w:hAnsi="Times New Roman" w:cs="Times New Roman"/>
          <w:sz w:val="24"/>
          <w:szCs w:val="24"/>
          <w:lang w:val="en-GB" w:eastAsia="en-IN"/>
        </w:rPr>
      </w:pPr>
      <w:r w:rsidRPr="001B03F1">
        <w:rPr>
          <w:rFonts w:ascii="Times New Roman" w:eastAsia="Times New Roman" w:hAnsi="Times New Roman" w:cs="Times New Roman"/>
          <w:color w:val="000000"/>
          <w:sz w:val="24"/>
          <w:szCs w:val="24"/>
          <w:lang w:val="en-GB" w:eastAsia="en-IN"/>
        </w:rPr>
        <w:t xml:space="preserve">The above-concluded presentation has demonstrated different aspects associated with a sense of place and identity to define the importance of environmental psychology from an individual's perspective. Sense of place and identity are very critical from an individual perspective to have an emotional insight regarding defining social status, ethnicity, culture and many more. Moreover, different issues associated with a sense of place and identity and why developing this is important for an individual have been demonstrated in this section of the presentation as well for further clarification. </w:t>
      </w:r>
    </w:p>
    <w:p w14:paraId="3A33B4F3" w14:textId="77777777" w:rsidR="00E936A7" w:rsidRDefault="00460D47">
      <w:pPr>
        <w:rPr>
          <w:rFonts w:ascii="Times New Roman" w:eastAsia="Times New Roman" w:hAnsi="Times New Roman" w:cs="Times New Roman"/>
          <w:b/>
          <w:bCs/>
          <w:color w:val="000000"/>
          <w:sz w:val="24"/>
          <w:szCs w:val="24"/>
          <w:lang w:val="en-GB" w:eastAsia="en-IN"/>
        </w:rPr>
      </w:pPr>
      <w:r>
        <w:rPr>
          <w:rFonts w:ascii="Times New Roman" w:eastAsia="Times New Roman" w:hAnsi="Times New Roman" w:cs="Times New Roman"/>
          <w:b/>
          <w:bCs/>
          <w:color w:val="000000"/>
          <w:sz w:val="24"/>
          <w:szCs w:val="24"/>
          <w:lang w:val="en-GB" w:eastAsia="en-IN"/>
        </w:rPr>
        <w:br w:type="page"/>
      </w:r>
    </w:p>
    <w:p w14:paraId="6CB1A484" w14:textId="77777777" w:rsidR="001B03F1" w:rsidRPr="001B03F1" w:rsidRDefault="00460D47" w:rsidP="00E936A7">
      <w:pPr>
        <w:pStyle w:val="Titolo1"/>
        <w:rPr>
          <w:rFonts w:eastAsia="Times New Roman"/>
          <w:lang w:val="en-GB" w:eastAsia="en-IN"/>
        </w:rPr>
      </w:pPr>
      <w:bookmarkStart w:id="21" w:name="_Toc143865447"/>
      <w:r w:rsidRPr="001B03F1">
        <w:rPr>
          <w:rFonts w:eastAsia="Times New Roman"/>
          <w:lang w:val="en-GB" w:eastAsia="en-IN"/>
        </w:rPr>
        <w:lastRenderedPageBreak/>
        <w:t>References</w:t>
      </w:r>
      <w:bookmarkEnd w:id="21"/>
      <w:r w:rsidRPr="001B03F1">
        <w:rPr>
          <w:rFonts w:eastAsia="Times New Roman"/>
          <w:lang w:val="en-GB" w:eastAsia="en-IN"/>
        </w:rPr>
        <w:t> </w:t>
      </w:r>
    </w:p>
    <w:p w14:paraId="76015EC6" w14:textId="77777777" w:rsidR="001B03F1" w:rsidRPr="001B03F1" w:rsidRDefault="00460D47" w:rsidP="00E936A7">
      <w:pPr>
        <w:pStyle w:val="Titolo2"/>
        <w:rPr>
          <w:rFonts w:eastAsia="Times New Roman"/>
          <w:lang w:val="en-GB" w:eastAsia="en-IN"/>
        </w:rPr>
      </w:pPr>
      <w:bookmarkStart w:id="22" w:name="_Toc143865448"/>
      <w:r w:rsidRPr="001B03F1">
        <w:rPr>
          <w:rFonts w:eastAsia="Times New Roman"/>
          <w:lang w:val="en-GB" w:eastAsia="en-IN"/>
        </w:rPr>
        <w:t>Task 2</w:t>
      </w:r>
      <w:bookmarkEnd w:id="22"/>
    </w:p>
    <w:p w14:paraId="2D9DD7AE" w14:textId="77777777" w:rsidR="00E936A7" w:rsidRPr="001B03F1" w:rsidRDefault="00460D47" w:rsidP="001B03F1">
      <w:pPr>
        <w:spacing w:after="0" w:line="360" w:lineRule="auto"/>
        <w:jc w:val="both"/>
        <w:rPr>
          <w:rFonts w:ascii="Times New Roman" w:eastAsia="Times New Roman" w:hAnsi="Times New Roman" w:cs="Times New Roman"/>
          <w:sz w:val="24"/>
          <w:szCs w:val="24"/>
          <w:lang w:val="en-GB" w:eastAsia="en-IN"/>
        </w:rPr>
      </w:pPr>
      <w:r w:rsidRPr="001B03F1">
        <w:rPr>
          <w:rFonts w:ascii="Times New Roman" w:eastAsia="Times New Roman" w:hAnsi="Times New Roman" w:cs="Times New Roman"/>
          <w:color w:val="222222"/>
          <w:sz w:val="24"/>
          <w:szCs w:val="24"/>
          <w:shd w:val="clear" w:color="auto" w:fill="FFFFFF"/>
          <w:lang w:val="en-GB" w:eastAsia="en-IN"/>
        </w:rPr>
        <w:t xml:space="preserve">Goodall Jr, H.L., 2018. </w:t>
      </w:r>
      <w:r w:rsidRPr="001B03F1">
        <w:rPr>
          <w:rFonts w:ascii="Times New Roman" w:eastAsia="Times New Roman" w:hAnsi="Times New Roman" w:cs="Times New Roman"/>
          <w:i/>
          <w:iCs/>
          <w:color w:val="222222"/>
          <w:sz w:val="24"/>
          <w:szCs w:val="24"/>
          <w:shd w:val="clear" w:color="auto" w:fill="FFFFFF"/>
          <w:lang w:val="en-GB" w:eastAsia="en-IN"/>
        </w:rPr>
        <w:t>Writing qualitative inquiry: Self, stories, and academic life</w:t>
      </w:r>
      <w:r w:rsidRPr="001B03F1">
        <w:rPr>
          <w:rFonts w:ascii="Times New Roman" w:eastAsia="Times New Roman" w:hAnsi="Times New Roman" w:cs="Times New Roman"/>
          <w:color w:val="222222"/>
          <w:sz w:val="24"/>
          <w:szCs w:val="24"/>
          <w:shd w:val="clear" w:color="auto" w:fill="FFFFFF"/>
          <w:lang w:val="en-GB" w:eastAsia="en-IN"/>
        </w:rPr>
        <w:t xml:space="preserve">. </w:t>
      </w:r>
      <w:proofErr w:type="spellStart"/>
      <w:r w:rsidRPr="001B03F1">
        <w:rPr>
          <w:rFonts w:ascii="Times New Roman" w:eastAsia="Times New Roman" w:hAnsi="Times New Roman" w:cs="Times New Roman"/>
          <w:color w:val="222222"/>
          <w:sz w:val="24"/>
          <w:szCs w:val="24"/>
          <w:shd w:val="clear" w:color="auto" w:fill="FFFFFF"/>
          <w:lang w:val="en-GB" w:eastAsia="en-IN"/>
        </w:rPr>
        <w:t>Routledge</w:t>
      </w:r>
      <w:proofErr w:type="spellEnd"/>
      <w:r w:rsidRPr="001B03F1">
        <w:rPr>
          <w:rFonts w:ascii="Times New Roman" w:eastAsia="Times New Roman" w:hAnsi="Times New Roman" w:cs="Times New Roman"/>
          <w:color w:val="222222"/>
          <w:sz w:val="24"/>
          <w:szCs w:val="24"/>
          <w:shd w:val="clear" w:color="auto" w:fill="FFFFFF"/>
          <w:lang w:val="en-GB" w:eastAsia="en-IN"/>
        </w:rPr>
        <w:t xml:space="preserve">. </w:t>
      </w:r>
      <w:hyperlink r:id="rId9" w:history="1">
        <w:r w:rsidRPr="001B03F1">
          <w:rPr>
            <w:rFonts w:ascii="Times New Roman" w:eastAsia="Times New Roman" w:hAnsi="Times New Roman" w:cs="Times New Roman"/>
            <w:color w:val="1155CC"/>
            <w:sz w:val="24"/>
            <w:szCs w:val="24"/>
            <w:u w:val="single"/>
            <w:shd w:val="clear" w:color="auto" w:fill="FFFFFF"/>
            <w:lang w:val="en-GB" w:eastAsia="en-IN"/>
          </w:rPr>
          <w:t>https://books.google.com/books?hl=en&amp;lr=&amp;id=aKp-DwAAQBAJ&amp;oi=fnd&amp;pg=PT11&amp;dq=academic+writing&amp;ots=WHAne2faPr&amp;sig=j_Yp_RsV-za67VeJ9sglcNGB4BA</w:t>
        </w:r>
      </w:hyperlink>
    </w:p>
    <w:p w14:paraId="1B67EA88" w14:textId="77777777" w:rsidR="00E936A7" w:rsidRPr="001B03F1" w:rsidRDefault="00460D47" w:rsidP="001B03F1">
      <w:pPr>
        <w:spacing w:after="0" w:line="360" w:lineRule="auto"/>
        <w:jc w:val="both"/>
        <w:rPr>
          <w:rFonts w:ascii="Times New Roman" w:eastAsia="Times New Roman" w:hAnsi="Times New Roman" w:cs="Times New Roman"/>
          <w:sz w:val="24"/>
          <w:szCs w:val="24"/>
          <w:lang w:val="en-GB" w:eastAsia="en-IN"/>
        </w:rPr>
      </w:pPr>
      <w:r w:rsidRPr="001B03F1">
        <w:rPr>
          <w:rFonts w:ascii="Times New Roman" w:eastAsia="Times New Roman" w:hAnsi="Times New Roman" w:cs="Times New Roman"/>
          <w:color w:val="222222"/>
          <w:sz w:val="24"/>
          <w:szCs w:val="24"/>
          <w:shd w:val="clear" w:color="auto" w:fill="FFFFFF"/>
          <w:lang w:val="en-GB" w:eastAsia="en-IN"/>
        </w:rPr>
        <w:t xml:space="preserve">Herrington, A.J., 2020. Writing in academic settings: A study of the contexts for writing in two college chemical engineering courses. In </w:t>
      </w:r>
      <w:r w:rsidRPr="001B03F1">
        <w:rPr>
          <w:rFonts w:ascii="Times New Roman" w:eastAsia="Times New Roman" w:hAnsi="Times New Roman" w:cs="Times New Roman"/>
          <w:i/>
          <w:iCs/>
          <w:color w:val="222222"/>
          <w:sz w:val="24"/>
          <w:szCs w:val="24"/>
          <w:shd w:val="clear" w:color="auto" w:fill="FFFFFF"/>
          <w:lang w:val="en-GB" w:eastAsia="en-IN"/>
        </w:rPr>
        <w:t>Landmark essays on writing across the curriculum</w:t>
      </w:r>
      <w:r w:rsidRPr="001B03F1">
        <w:rPr>
          <w:rFonts w:ascii="Times New Roman" w:eastAsia="Times New Roman" w:hAnsi="Times New Roman" w:cs="Times New Roman"/>
          <w:color w:val="222222"/>
          <w:sz w:val="24"/>
          <w:szCs w:val="24"/>
          <w:shd w:val="clear" w:color="auto" w:fill="FFFFFF"/>
          <w:lang w:val="en-GB" w:eastAsia="en-IN"/>
        </w:rPr>
        <w:t xml:space="preserve"> (pp. 97-124). </w:t>
      </w:r>
      <w:proofErr w:type="spellStart"/>
      <w:r w:rsidRPr="001B03F1">
        <w:rPr>
          <w:rFonts w:ascii="Times New Roman" w:eastAsia="Times New Roman" w:hAnsi="Times New Roman" w:cs="Times New Roman"/>
          <w:color w:val="222222"/>
          <w:sz w:val="24"/>
          <w:szCs w:val="24"/>
          <w:shd w:val="clear" w:color="auto" w:fill="FFFFFF"/>
          <w:lang w:val="en-GB" w:eastAsia="en-IN"/>
        </w:rPr>
        <w:t>Routledge</w:t>
      </w:r>
      <w:proofErr w:type="spellEnd"/>
      <w:r w:rsidRPr="001B03F1">
        <w:rPr>
          <w:rFonts w:ascii="Times New Roman" w:eastAsia="Times New Roman" w:hAnsi="Times New Roman" w:cs="Times New Roman"/>
          <w:color w:val="222222"/>
          <w:sz w:val="24"/>
          <w:szCs w:val="24"/>
          <w:shd w:val="clear" w:color="auto" w:fill="FFFFFF"/>
          <w:lang w:val="en-GB" w:eastAsia="en-IN"/>
        </w:rPr>
        <w:t xml:space="preserve">. </w:t>
      </w:r>
      <w:hyperlink r:id="rId10" w:history="1">
        <w:r w:rsidRPr="001B03F1">
          <w:rPr>
            <w:rFonts w:ascii="Times New Roman" w:eastAsia="Times New Roman" w:hAnsi="Times New Roman" w:cs="Times New Roman"/>
            <w:color w:val="1155CC"/>
            <w:sz w:val="24"/>
            <w:szCs w:val="24"/>
            <w:u w:val="single"/>
            <w:shd w:val="clear" w:color="auto" w:fill="FFFFFF"/>
            <w:lang w:val="en-GB" w:eastAsia="en-IN"/>
          </w:rPr>
          <w:t>https://www.taylorfrancis.com/chapters/edit/10.4324/9781003059219-11/writing-academic-settings-study-contexts-writing-two-college-chemical-engineering-courses-anne-herrington</w:t>
        </w:r>
      </w:hyperlink>
    </w:p>
    <w:p w14:paraId="7C9D1F58" w14:textId="77777777" w:rsidR="00E936A7" w:rsidRPr="001B03F1" w:rsidRDefault="00460D47" w:rsidP="001B03F1">
      <w:pPr>
        <w:spacing w:after="0" w:line="360" w:lineRule="auto"/>
        <w:jc w:val="both"/>
        <w:rPr>
          <w:rFonts w:ascii="Times New Roman" w:eastAsia="Times New Roman" w:hAnsi="Times New Roman" w:cs="Times New Roman"/>
          <w:sz w:val="24"/>
          <w:szCs w:val="24"/>
          <w:lang w:val="en-GB" w:eastAsia="en-IN"/>
        </w:rPr>
      </w:pPr>
      <w:r w:rsidRPr="001B03F1">
        <w:rPr>
          <w:rFonts w:ascii="Times New Roman" w:eastAsia="Times New Roman" w:hAnsi="Times New Roman" w:cs="Times New Roman"/>
          <w:color w:val="222222"/>
          <w:sz w:val="24"/>
          <w:szCs w:val="24"/>
          <w:shd w:val="clear" w:color="auto" w:fill="FFFFFF"/>
          <w:lang w:val="en-GB" w:eastAsia="en-IN"/>
        </w:rPr>
        <w:t xml:space="preserve">Hyland, K. and Jiang, F.K., 2017. Is academic writing becoming more informal? </w:t>
      </w:r>
      <w:r w:rsidRPr="001B03F1">
        <w:rPr>
          <w:rFonts w:ascii="Times New Roman" w:eastAsia="Times New Roman" w:hAnsi="Times New Roman" w:cs="Times New Roman"/>
          <w:i/>
          <w:iCs/>
          <w:color w:val="222222"/>
          <w:sz w:val="24"/>
          <w:szCs w:val="24"/>
          <w:shd w:val="clear" w:color="auto" w:fill="FFFFFF"/>
          <w:lang w:val="en-GB" w:eastAsia="en-IN"/>
        </w:rPr>
        <w:t>English for specific purposes</w:t>
      </w:r>
      <w:r w:rsidRPr="001B03F1">
        <w:rPr>
          <w:rFonts w:ascii="Times New Roman" w:eastAsia="Times New Roman" w:hAnsi="Times New Roman" w:cs="Times New Roman"/>
          <w:color w:val="222222"/>
          <w:sz w:val="24"/>
          <w:szCs w:val="24"/>
          <w:shd w:val="clear" w:color="auto" w:fill="FFFFFF"/>
          <w:lang w:val="en-GB" w:eastAsia="en-IN"/>
        </w:rPr>
        <w:t xml:space="preserve">, </w:t>
      </w:r>
      <w:r w:rsidRPr="001B03F1">
        <w:rPr>
          <w:rFonts w:ascii="Times New Roman" w:eastAsia="Times New Roman" w:hAnsi="Times New Roman" w:cs="Times New Roman"/>
          <w:i/>
          <w:iCs/>
          <w:color w:val="222222"/>
          <w:sz w:val="24"/>
          <w:szCs w:val="24"/>
          <w:shd w:val="clear" w:color="auto" w:fill="FFFFFF"/>
          <w:lang w:val="en-GB" w:eastAsia="en-IN"/>
        </w:rPr>
        <w:t>45</w:t>
      </w:r>
      <w:r w:rsidRPr="001B03F1">
        <w:rPr>
          <w:rFonts w:ascii="Times New Roman" w:eastAsia="Times New Roman" w:hAnsi="Times New Roman" w:cs="Times New Roman"/>
          <w:color w:val="222222"/>
          <w:sz w:val="24"/>
          <w:szCs w:val="24"/>
          <w:shd w:val="clear" w:color="auto" w:fill="FFFFFF"/>
          <w:lang w:val="en-GB" w:eastAsia="en-IN"/>
        </w:rPr>
        <w:t xml:space="preserve">, pp.40-51. </w:t>
      </w:r>
      <w:hyperlink r:id="rId11" w:history="1">
        <w:r w:rsidRPr="001B03F1">
          <w:rPr>
            <w:rFonts w:ascii="Times New Roman" w:eastAsia="Times New Roman" w:hAnsi="Times New Roman" w:cs="Times New Roman"/>
            <w:color w:val="1155CC"/>
            <w:sz w:val="24"/>
            <w:szCs w:val="24"/>
            <w:u w:val="single"/>
            <w:shd w:val="clear" w:color="auto" w:fill="FFFFFF"/>
            <w:lang w:val="en-GB" w:eastAsia="en-IN"/>
          </w:rPr>
          <w:t>https://www.sciencedirect.com/science/article/pii/S0889490616301016</w:t>
        </w:r>
      </w:hyperlink>
    </w:p>
    <w:p w14:paraId="32C87F29" w14:textId="77777777" w:rsidR="00E936A7" w:rsidRPr="001B03F1" w:rsidRDefault="00460D47" w:rsidP="001B03F1">
      <w:pPr>
        <w:spacing w:after="0" w:line="360" w:lineRule="auto"/>
        <w:jc w:val="both"/>
        <w:rPr>
          <w:rFonts w:ascii="Times New Roman" w:eastAsia="Times New Roman" w:hAnsi="Times New Roman" w:cs="Times New Roman"/>
          <w:sz w:val="24"/>
          <w:szCs w:val="24"/>
          <w:lang w:val="en-GB" w:eastAsia="en-IN"/>
        </w:rPr>
      </w:pPr>
      <w:r w:rsidRPr="001B03F1">
        <w:rPr>
          <w:rFonts w:ascii="Times New Roman" w:eastAsia="Times New Roman" w:hAnsi="Times New Roman" w:cs="Times New Roman"/>
          <w:color w:val="222222"/>
          <w:sz w:val="24"/>
          <w:szCs w:val="24"/>
          <w:shd w:val="clear" w:color="auto" w:fill="FFFFFF"/>
          <w:lang w:val="en-GB" w:eastAsia="en-IN"/>
        </w:rPr>
        <w:t xml:space="preserve">Silvia, P.J., 2018. </w:t>
      </w:r>
      <w:r w:rsidRPr="001B03F1">
        <w:rPr>
          <w:rFonts w:ascii="Times New Roman" w:eastAsia="Times New Roman" w:hAnsi="Times New Roman" w:cs="Times New Roman"/>
          <w:i/>
          <w:iCs/>
          <w:color w:val="222222"/>
          <w:sz w:val="24"/>
          <w:szCs w:val="24"/>
          <w:shd w:val="clear" w:color="auto" w:fill="FFFFFF"/>
          <w:lang w:val="en-GB" w:eastAsia="en-IN"/>
        </w:rPr>
        <w:t>How to write a lot: A practical guide to productive academic writing</w:t>
      </w:r>
      <w:r w:rsidRPr="001B03F1">
        <w:rPr>
          <w:rFonts w:ascii="Times New Roman" w:eastAsia="Times New Roman" w:hAnsi="Times New Roman" w:cs="Times New Roman"/>
          <w:color w:val="222222"/>
          <w:sz w:val="24"/>
          <w:szCs w:val="24"/>
          <w:shd w:val="clear" w:color="auto" w:fill="FFFFFF"/>
          <w:lang w:val="en-GB" w:eastAsia="en-IN"/>
        </w:rPr>
        <w:t xml:space="preserve">. American Psychological Association. </w:t>
      </w:r>
      <w:hyperlink r:id="rId12" w:history="1">
        <w:r w:rsidRPr="001B03F1">
          <w:rPr>
            <w:rFonts w:ascii="Times New Roman" w:eastAsia="Times New Roman" w:hAnsi="Times New Roman" w:cs="Times New Roman"/>
            <w:color w:val="1155CC"/>
            <w:sz w:val="24"/>
            <w:szCs w:val="24"/>
            <w:u w:val="single"/>
            <w:shd w:val="clear" w:color="auto" w:fill="FFFFFF"/>
            <w:lang w:val="en-GB" w:eastAsia="en-IN"/>
          </w:rPr>
          <w:t>https://books.google.com/books?hl=en&amp;lr=&amp;id=xiCbEAAAQBAJ&amp;oi=fnd&amp;pg=PT7&amp;dq=academic+writing&amp;ots=95fxHrjAoQ&amp;sig=TFQFt3EAOCToz2q2aEAkM49senE</w:t>
        </w:r>
      </w:hyperlink>
    </w:p>
    <w:p w14:paraId="50C31C0A" w14:textId="77777777" w:rsidR="001B03F1" w:rsidRPr="001B03F1" w:rsidRDefault="00460D47" w:rsidP="00E936A7">
      <w:pPr>
        <w:pStyle w:val="Titolo2"/>
        <w:rPr>
          <w:rFonts w:eastAsia="Times New Roman"/>
          <w:lang w:val="en-GB" w:eastAsia="en-IN"/>
        </w:rPr>
      </w:pPr>
      <w:bookmarkStart w:id="23" w:name="_Toc143865449"/>
      <w:r w:rsidRPr="001B03F1">
        <w:rPr>
          <w:rFonts w:eastAsia="Times New Roman"/>
          <w:lang w:val="en-GB" w:eastAsia="en-IN"/>
        </w:rPr>
        <w:t>Task 3</w:t>
      </w:r>
      <w:bookmarkEnd w:id="23"/>
    </w:p>
    <w:p w14:paraId="681784CC" w14:textId="77777777" w:rsidR="00E936A7" w:rsidRPr="001B03F1" w:rsidRDefault="00460D47" w:rsidP="001B03F1">
      <w:pPr>
        <w:spacing w:after="0" w:line="360" w:lineRule="auto"/>
        <w:jc w:val="both"/>
        <w:rPr>
          <w:rFonts w:ascii="Times New Roman" w:eastAsia="Times New Roman" w:hAnsi="Times New Roman" w:cs="Times New Roman"/>
          <w:sz w:val="24"/>
          <w:szCs w:val="24"/>
          <w:lang w:val="en-GB" w:eastAsia="en-IN"/>
        </w:rPr>
      </w:pPr>
      <w:r w:rsidRPr="001B03F1">
        <w:rPr>
          <w:rFonts w:ascii="Times New Roman" w:eastAsia="Times New Roman" w:hAnsi="Times New Roman" w:cs="Times New Roman"/>
          <w:color w:val="222222"/>
          <w:sz w:val="24"/>
          <w:szCs w:val="24"/>
          <w:shd w:val="clear" w:color="auto" w:fill="FFFFFF"/>
          <w:lang w:val="en-GB" w:eastAsia="en-IN"/>
        </w:rPr>
        <w:t xml:space="preserve">Pereira, V. and </w:t>
      </w:r>
      <w:proofErr w:type="spellStart"/>
      <w:r w:rsidRPr="001B03F1">
        <w:rPr>
          <w:rFonts w:ascii="Times New Roman" w:eastAsia="Times New Roman" w:hAnsi="Times New Roman" w:cs="Times New Roman"/>
          <w:color w:val="222222"/>
          <w:sz w:val="24"/>
          <w:szCs w:val="24"/>
          <w:shd w:val="clear" w:color="auto" w:fill="FFFFFF"/>
          <w:lang w:val="en-GB" w:eastAsia="en-IN"/>
        </w:rPr>
        <w:t>Bamel</w:t>
      </w:r>
      <w:proofErr w:type="spellEnd"/>
      <w:r w:rsidRPr="001B03F1">
        <w:rPr>
          <w:rFonts w:ascii="Times New Roman" w:eastAsia="Times New Roman" w:hAnsi="Times New Roman" w:cs="Times New Roman"/>
          <w:color w:val="222222"/>
          <w:sz w:val="24"/>
          <w:szCs w:val="24"/>
          <w:shd w:val="clear" w:color="auto" w:fill="FFFFFF"/>
          <w:lang w:val="en-GB" w:eastAsia="en-IN"/>
        </w:rPr>
        <w:t xml:space="preserve">, U., 2021. Extending the resource and knowledge-based view: A critical analysis into its theoretical evolution and future research directions. </w:t>
      </w:r>
      <w:r w:rsidRPr="001B03F1">
        <w:rPr>
          <w:rFonts w:ascii="Times New Roman" w:eastAsia="Times New Roman" w:hAnsi="Times New Roman" w:cs="Times New Roman"/>
          <w:i/>
          <w:iCs/>
          <w:color w:val="222222"/>
          <w:sz w:val="24"/>
          <w:szCs w:val="24"/>
          <w:shd w:val="clear" w:color="auto" w:fill="FFFFFF"/>
          <w:lang w:val="en-GB" w:eastAsia="en-IN"/>
        </w:rPr>
        <w:t>Journal of Business Research</w:t>
      </w:r>
      <w:r w:rsidRPr="001B03F1">
        <w:rPr>
          <w:rFonts w:ascii="Times New Roman" w:eastAsia="Times New Roman" w:hAnsi="Times New Roman" w:cs="Times New Roman"/>
          <w:color w:val="222222"/>
          <w:sz w:val="24"/>
          <w:szCs w:val="24"/>
          <w:shd w:val="clear" w:color="auto" w:fill="FFFFFF"/>
          <w:lang w:val="en-GB" w:eastAsia="en-IN"/>
        </w:rPr>
        <w:t xml:space="preserve">, </w:t>
      </w:r>
      <w:r w:rsidRPr="001B03F1">
        <w:rPr>
          <w:rFonts w:ascii="Times New Roman" w:eastAsia="Times New Roman" w:hAnsi="Times New Roman" w:cs="Times New Roman"/>
          <w:i/>
          <w:iCs/>
          <w:color w:val="222222"/>
          <w:sz w:val="24"/>
          <w:szCs w:val="24"/>
          <w:shd w:val="clear" w:color="auto" w:fill="FFFFFF"/>
          <w:lang w:val="en-GB" w:eastAsia="en-IN"/>
        </w:rPr>
        <w:t>132</w:t>
      </w:r>
      <w:r w:rsidRPr="001B03F1">
        <w:rPr>
          <w:rFonts w:ascii="Times New Roman" w:eastAsia="Times New Roman" w:hAnsi="Times New Roman" w:cs="Times New Roman"/>
          <w:color w:val="222222"/>
          <w:sz w:val="24"/>
          <w:szCs w:val="24"/>
          <w:shd w:val="clear" w:color="auto" w:fill="FFFFFF"/>
          <w:lang w:val="en-GB" w:eastAsia="en-IN"/>
        </w:rPr>
        <w:t xml:space="preserve">, pp.557-570. </w:t>
      </w:r>
      <w:hyperlink r:id="rId13" w:history="1">
        <w:r w:rsidRPr="001B03F1">
          <w:rPr>
            <w:rFonts w:ascii="Times New Roman" w:eastAsia="Times New Roman" w:hAnsi="Times New Roman" w:cs="Times New Roman"/>
            <w:color w:val="1155CC"/>
            <w:sz w:val="24"/>
            <w:szCs w:val="24"/>
            <w:u w:val="single"/>
            <w:shd w:val="clear" w:color="auto" w:fill="FFFFFF"/>
            <w:lang w:val="en-GB" w:eastAsia="en-IN"/>
          </w:rPr>
          <w:t>https://www.sciencedirect.com/science/article/pii/S0148296321002599</w:t>
        </w:r>
      </w:hyperlink>
    </w:p>
    <w:p w14:paraId="694E65CA" w14:textId="77777777" w:rsidR="00E936A7" w:rsidRPr="001B03F1" w:rsidRDefault="00460D47" w:rsidP="001B03F1">
      <w:pPr>
        <w:spacing w:after="0" w:line="360" w:lineRule="auto"/>
        <w:jc w:val="both"/>
        <w:rPr>
          <w:rFonts w:ascii="Times New Roman" w:eastAsia="Times New Roman" w:hAnsi="Times New Roman" w:cs="Times New Roman"/>
          <w:sz w:val="24"/>
          <w:szCs w:val="24"/>
          <w:lang w:val="en-GB" w:eastAsia="en-IN"/>
        </w:rPr>
      </w:pPr>
      <w:r w:rsidRPr="001B03F1">
        <w:rPr>
          <w:rFonts w:ascii="Times New Roman" w:eastAsia="Times New Roman" w:hAnsi="Times New Roman" w:cs="Times New Roman"/>
          <w:color w:val="222222"/>
          <w:sz w:val="24"/>
          <w:szCs w:val="24"/>
          <w:shd w:val="clear" w:color="auto" w:fill="FFFFFF"/>
          <w:lang w:val="en-GB" w:eastAsia="en-IN"/>
        </w:rPr>
        <w:t xml:space="preserve">Joseph, R., 2020. The theory of empowerment: A critical analysis with the theory evaluation scale. </w:t>
      </w:r>
      <w:r w:rsidRPr="001B03F1">
        <w:rPr>
          <w:rFonts w:ascii="Times New Roman" w:eastAsia="Times New Roman" w:hAnsi="Times New Roman" w:cs="Times New Roman"/>
          <w:i/>
          <w:iCs/>
          <w:color w:val="222222"/>
          <w:sz w:val="24"/>
          <w:szCs w:val="24"/>
          <w:shd w:val="clear" w:color="auto" w:fill="FFFFFF"/>
          <w:lang w:val="en-GB" w:eastAsia="en-IN"/>
        </w:rPr>
        <w:t xml:space="preserve">Journal of Human </w:t>
      </w:r>
      <w:proofErr w:type="spellStart"/>
      <w:r w:rsidRPr="001B03F1">
        <w:rPr>
          <w:rFonts w:ascii="Times New Roman" w:eastAsia="Times New Roman" w:hAnsi="Times New Roman" w:cs="Times New Roman"/>
          <w:i/>
          <w:iCs/>
          <w:color w:val="222222"/>
          <w:sz w:val="24"/>
          <w:szCs w:val="24"/>
          <w:shd w:val="clear" w:color="auto" w:fill="FFFFFF"/>
          <w:lang w:val="en-GB" w:eastAsia="en-IN"/>
        </w:rPr>
        <w:t>Behavior</w:t>
      </w:r>
      <w:proofErr w:type="spellEnd"/>
      <w:r w:rsidRPr="001B03F1">
        <w:rPr>
          <w:rFonts w:ascii="Times New Roman" w:eastAsia="Times New Roman" w:hAnsi="Times New Roman" w:cs="Times New Roman"/>
          <w:i/>
          <w:iCs/>
          <w:color w:val="222222"/>
          <w:sz w:val="24"/>
          <w:szCs w:val="24"/>
          <w:shd w:val="clear" w:color="auto" w:fill="FFFFFF"/>
          <w:lang w:val="en-GB" w:eastAsia="en-IN"/>
        </w:rPr>
        <w:t xml:space="preserve"> in the Social Environment</w:t>
      </w:r>
      <w:r w:rsidRPr="001B03F1">
        <w:rPr>
          <w:rFonts w:ascii="Times New Roman" w:eastAsia="Times New Roman" w:hAnsi="Times New Roman" w:cs="Times New Roman"/>
          <w:color w:val="222222"/>
          <w:sz w:val="24"/>
          <w:szCs w:val="24"/>
          <w:shd w:val="clear" w:color="auto" w:fill="FFFFFF"/>
          <w:lang w:val="en-GB" w:eastAsia="en-IN"/>
        </w:rPr>
        <w:t xml:space="preserve">, </w:t>
      </w:r>
      <w:r w:rsidRPr="001B03F1">
        <w:rPr>
          <w:rFonts w:ascii="Times New Roman" w:eastAsia="Times New Roman" w:hAnsi="Times New Roman" w:cs="Times New Roman"/>
          <w:i/>
          <w:iCs/>
          <w:color w:val="222222"/>
          <w:sz w:val="24"/>
          <w:szCs w:val="24"/>
          <w:shd w:val="clear" w:color="auto" w:fill="FFFFFF"/>
          <w:lang w:val="en-GB" w:eastAsia="en-IN"/>
        </w:rPr>
        <w:t>30</w:t>
      </w:r>
      <w:r w:rsidRPr="001B03F1">
        <w:rPr>
          <w:rFonts w:ascii="Times New Roman" w:eastAsia="Times New Roman" w:hAnsi="Times New Roman" w:cs="Times New Roman"/>
          <w:color w:val="222222"/>
          <w:sz w:val="24"/>
          <w:szCs w:val="24"/>
          <w:shd w:val="clear" w:color="auto" w:fill="FFFFFF"/>
          <w:lang w:val="en-GB" w:eastAsia="en-IN"/>
        </w:rPr>
        <w:t xml:space="preserve">(2), pp.138-157. </w:t>
      </w:r>
      <w:hyperlink r:id="rId14" w:history="1">
        <w:r w:rsidRPr="001B03F1">
          <w:rPr>
            <w:rFonts w:ascii="Times New Roman" w:eastAsia="Times New Roman" w:hAnsi="Times New Roman" w:cs="Times New Roman"/>
            <w:color w:val="1155CC"/>
            <w:sz w:val="24"/>
            <w:szCs w:val="24"/>
            <w:u w:val="single"/>
            <w:shd w:val="clear" w:color="auto" w:fill="FFFFFF"/>
            <w:lang w:val="en-GB" w:eastAsia="en-IN"/>
          </w:rPr>
          <w:t>https://www.tandfonline.com/doi/abs/10.1080/10911359.2019.1660294</w:t>
        </w:r>
      </w:hyperlink>
    </w:p>
    <w:p w14:paraId="7FA3F4DC" w14:textId="77777777" w:rsidR="00E936A7" w:rsidRPr="001B03F1" w:rsidRDefault="00460D47" w:rsidP="001B03F1">
      <w:pPr>
        <w:spacing w:after="0" w:line="360" w:lineRule="auto"/>
        <w:jc w:val="both"/>
        <w:rPr>
          <w:rFonts w:ascii="Times New Roman" w:eastAsia="Times New Roman" w:hAnsi="Times New Roman" w:cs="Times New Roman"/>
          <w:sz w:val="24"/>
          <w:szCs w:val="24"/>
          <w:lang w:val="en-GB" w:eastAsia="en-IN"/>
        </w:rPr>
      </w:pPr>
      <w:r w:rsidRPr="001B03F1">
        <w:rPr>
          <w:rFonts w:ascii="Times New Roman" w:eastAsia="Times New Roman" w:hAnsi="Times New Roman" w:cs="Times New Roman"/>
          <w:color w:val="222222"/>
          <w:sz w:val="24"/>
          <w:szCs w:val="24"/>
          <w:shd w:val="clear" w:color="auto" w:fill="FFFFFF"/>
          <w:lang w:val="en-GB" w:eastAsia="en-IN"/>
        </w:rPr>
        <w:t xml:space="preserve">Rose, A.T. and Patel, R.M., 2018, December. A critical analysis of risk factors for </w:t>
      </w:r>
      <w:proofErr w:type="spellStart"/>
      <w:r w:rsidRPr="001B03F1">
        <w:rPr>
          <w:rFonts w:ascii="Times New Roman" w:eastAsia="Times New Roman" w:hAnsi="Times New Roman" w:cs="Times New Roman"/>
          <w:color w:val="222222"/>
          <w:sz w:val="24"/>
          <w:szCs w:val="24"/>
          <w:shd w:val="clear" w:color="auto" w:fill="FFFFFF"/>
          <w:lang w:val="en-GB" w:eastAsia="en-IN"/>
        </w:rPr>
        <w:t>necrotizing</w:t>
      </w:r>
      <w:proofErr w:type="spellEnd"/>
      <w:r w:rsidRPr="001B03F1">
        <w:rPr>
          <w:rFonts w:ascii="Times New Roman" w:eastAsia="Times New Roman" w:hAnsi="Times New Roman" w:cs="Times New Roman"/>
          <w:color w:val="222222"/>
          <w:sz w:val="24"/>
          <w:szCs w:val="24"/>
          <w:shd w:val="clear" w:color="auto" w:fill="FFFFFF"/>
          <w:lang w:val="en-GB" w:eastAsia="en-IN"/>
        </w:rPr>
        <w:t xml:space="preserve"> enterocolitis. In </w:t>
      </w:r>
      <w:r w:rsidRPr="001B03F1">
        <w:rPr>
          <w:rFonts w:ascii="Times New Roman" w:eastAsia="Times New Roman" w:hAnsi="Times New Roman" w:cs="Times New Roman"/>
          <w:i/>
          <w:iCs/>
          <w:color w:val="222222"/>
          <w:sz w:val="24"/>
          <w:szCs w:val="24"/>
          <w:shd w:val="clear" w:color="auto" w:fill="FFFFFF"/>
          <w:lang w:val="en-GB" w:eastAsia="en-IN"/>
        </w:rPr>
        <w:t xml:space="preserve">Seminars in </w:t>
      </w:r>
      <w:proofErr w:type="spellStart"/>
      <w:r w:rsidRPr="001B03F1">
        <w:rPr>
          <w:rFonts w:ascii="Times New Roman" w:eastAsia="Times New Roman" w:hAnsi="Times New Roman" w:cs="Times New Roman"/>
          <w:i/>
          <w:iCs/>
          <w:color w:val="222222"/>
          <w:sz w:val="24"/>
          <w:szCs w:val="24"/>
          <w:shd w:val="clear" w:color="auto" w:fill="FFFFFF"/>
          <w:lang w:val="en-GB" w:eastAsia="en-IN"/>
        </w:rPr>
        <w:t>Fetal</w:t>
      </w:r>
      <w:proofErr w:type="spellEnd"/>
      <w:r w:rsidRPr="001B03F1">
        <w:rPr>
          <w:rFonts w:ascii="Times New Roman" w:eastAsia="Times New Roman" w:hAnsi="Times New Roman" w:cs="Times New Roman"/>
          <w:i/>
          <w:iCs/>
          <w:color w:val="222222"/>
          <w:sz w:val="24"/>
          <w:szCs w:val="24"/>
          <w:shd w:val="clear" w:color="auto" w:fill="FFFFFF"/>
          <w:lang w:val="en-GB" w:eastAsia="en-IN"/>
        </w:rPr>
        <w:t xml:space="preserve"> and Neonatal Medicine</w:t>
      </w:r>
      <w:r w:rsidRPr="001B03F1">
        <w:rPr>
          <w:rFonts w:ascii="Times New Roman" w:eastAsia="Times New Roman" w:hAnsi="Times New Roman" w:cs="Times New Roman"/>
          <w:color w:val="222222"/>
          <w:sz w:val="24"/>
          <w:szCs w:val="24"/>
          <w:shd w:val="clear" w:color="auto" w:fill="FFFFFF"/>
          <w:lang w:val="en-GB" w:eastAsia="en-IN"/>
        </w:rPr>
        <w:t xml:space="preserve"> (Vol. 23, No. 6, pp. 374-379). WB Saunders. </w:t>
      </w:r>
      <w:hyperlink r:id="rId15" w:history="1">
        <w:r w:rsidRPr="001B03F1">
          <w:rPr>
            <w:rFonts w:ascii="Times New Roman" w:eastAsia="Times New Roman" w:hAnsi="Times New Roman" w:cs="Times New Roman"/>
            <w:color w:val="1155CC"/>
            <w:sz w:val="24"/>
            <w:szCs w:val="24"/>
            <w:u w:val="single"/>
            <w:shd w:val="clear" w:color="auto" w:fill="FFFFFF"/>
            <w:lang w:val="en-GB" w:eastAsia="en-IN"/>
          </w:rPr>
          <w:t>https://www.sciencedirect.com/science/article/pii/S1744165X18300830</w:t>
        </w:r>
      </w:hyperlink>
    </w:p>
    <w:p w14:paraId="4FF58D23" w14:textId="77777777" w:rsidR="00E936A7" w:rsidRPr="00E936A7" w:rsidRDefault="00460D47" w:rsidP="00E936A7">
      <w:pPr>
        <w:pStyle w:val="Titolo2"/>
        <w:rPr>
          <w:rFonts w:eastAsia="Times New Roman"/>
          <w:lang w:val="en-GB" w:eastAsia="en-IN"/>
        </w:rPr>
      </w:pPr>
      <w:bookmarkStart w:id="24" w:name="_Toc143865450"/>
      <w:r w:rsidRPr="001B03F1">
        <w:rPr>
          <w:rFonts w:eastAsia="Times New Roman"/>
          <w:lang w:val="en-GB" w:eastAsia="en-IN"/>
        </w:rPr>
        <w:t>Task 4</w:t>
      </w:r>
      <w:bookmarkEnd w:id="24"/>
    </w:p>
    <w:p w14:paraId="1A34633D" w14:textId="77777777" w:rsidR="00E936A7" w:rsidRPr="001B03F1" w:rsidRDefault="00460D47" w:rsidP="001B03F1">
      <w:pPr>
        <w:spacing w:after="0" w:line="360" w:lineRule="auto"/>
        <w:jc w:val="both"/>
        <w:rPr>
          <w:rFonts w:ascii="Times New Roman" w:eastAsia="Times New Roman" w:hAnsi="Times New Roman" w:cs="Times New Roman"/>
          <w:sz w:val="24"/>
          <w:szCs w:val="24"/>
          <w:lang w:val="en-GB" w:eastAsia="en-IN"/>
        </w:rPr>
      </w:pPr>
      <w:r w:rsidRPr="001B03F1">
        <w:rPr>
          <w:rFonts w:ascii="Times New Roman" w:eastAsia="Times New Roman" w:hAnsi="Times New Roman" w:cs="Times New Roman"/>
          <w:color w:val="222222"/>
          <w:sz w:val="24"/>
          <w:szCs w:val="24"/>
          <w:shd w:val="clear" w:color="auto" w:fill="FFFFFF"/>
          <w:lang w:val="en-GB" w:eastAsia="en-IN"/>
        </w:rPr>
        <w:t xml:space="preserve">Ashworth, G.J., 2017. </w:t>
      </w:r>
      <w:r w:rsidRPr="001B03F1">
        <w:rPr>
          <w:rFonts w:ascii="Times New Roman" w:eastAsia="Times New Roman" w:hAnsi="Times New Roman" w:cs="Times New Roman"/>
          <w:i/>
          <w:iCs/>
          <w:color w:val="222222"/>
          <w:sz w:val="24"/>
          <w:szCs w:val="24"/>
          <w:shd w:val="clear" w:color="auto" w:fill="FFFFFF"/>
          <w:lang w:val="en-GB" w:eastAsia="en-IN"/>
        </w:rPr>
        <w:t>Senses of place: Senses of time</w:t>
      </w:r>
      <w:r w:rsidRPr="001B03F1">
        <w:rPr>
          <w:rFonts w:ascii="Times New Roman" w:eastAsia="Times New Roman" w:hAnsi="Times New Roman" w:cs="Times New Roman"/>
          <w:color w:val="222222"/>
          <w:sz w:val="24"/>
          <w:szCs w:val="24"/>
          <w:shd w:val="clear" w:color="auto" w:fill="FFFFFF"/>
          <w:lang w:val="en-GB" w:eastAsia="en-IN"/>
        </w:rPr>
        <w:t xml:space="preserve">. </w:t>
      </w:r>
      <w:proofErr w:type="spellStart"/>
      <w:r w:rsidRPr="001B03F1">
        <w:rPr>
          <w:rFonts w:ascii="Times New Roman" w:eastAsia="Times New Roman" w:hAnsi="Times New Roman" w:cs="Times New Roman"/>
          <w:color w:val="222222"/>
          <w:sz w:val="24"/>
          <w:szCs w:val="24"/>
          <w:shd w:val="clear" w:color="auto" w:fill="FFFFFF"/>
          <w:lang w:val="en-GB" w:eastAsia="en-IN"/>
        </w:rPr>
        <w:t>Routledge</w:t>
      </w:r>
      <w:proofErr w:type="spellEnd"/>
      <w:r w:rsidRPr="001B03F1">
        <w:rPr>
          <w:rFonts w:ascii="Times New Roman" w:eastAsia="Times New Roman" w:hAnsi="Times New Roman" w:cs="Times New Roman"/>
          <w:color w:val="222222"/>
          <w:sz w:val="24"/>
          <w:szCs w:val="24"/>
          <w:shd w:val="clear" w:color="auto" w:fill="FFFFFF"/>
          <w:lang w:val="en-GB" w:eastAsia="en-IN"/>
        </w:rPr>
        <w:t xml:space="preserve">. </w:t>
      </w:r>
      <w:hyperlink r:id="rId16" w:history="1">
        <w:r w:rsidRPr="001B03F1">
          <w:rPr>
            <w:rFonts w:ascii="Times New Roman" w:eastAsia="Times New Roman" w:hAnsi="Times New Roman" w:cs="Times New Roman"/>
            <w:color w:val="1155CC"/>
            <w:sz w:val="24"/>
            <w:szCs w:val="24"/>
            <w:u w:val="single"/>
            <w:shd w:val="clear" w:color="auto" w:fill="FFFFFF"/>
            <w:lang w:val="en-GB" w:eastAsia="en-IN"/>
          </w:rPr>
          <w:t>https://books.google.com/books?hl=en&amp;lr=&amp;id=rU1BDgAAQBAJ&amp;oi=fnd&amp;pg=PT8&amp;dq=sense+of+place+and+identity&amp;ots=CjHplJXb6G&amp;sig=r6U19Udu2mg6B0KdDyOWL1HaU2M</w:t>
        </w:r>
      </w:hyperlink>
    </w:p>
    <w:p w14:paraId="66CFE7BC" w14:textId="77777777" w:rsidR="00E936A7" w:rsidRPr="001B03F1" w:rsidRDefault="00460D47" w:rsidP="001B03F1">
      <w:pPr>
        <w:spacing w:after="0" w:line="360" w:lineRule="auto"/>
        <w:jc w:val="both"/>
        <w:rPr>
          <w:rFonts w:ascii="Times New Roman" w:eastAsia="Times New Roman" w:hAnsi="Times New Roman" w:cs="Times New Roman"/>
          <w:sz w:val="24"/>
          <w:szCs w:val="24"/>
          <w:lang w:val="en-GB" w:eastAsia="en-IN"/>
        </w:rPr>
      </w:pPr>
      <w:r w:rsidRPr="001B03F1">
        <w:rPr>
          <w:rFonts w:ascii="Times New Roman" w:eastAsia="Times New Roman" w:hAnsi="Times New Roman" w:cs="Times New Roman"/>
          <w:color w:val="222222"/>
          <w:sz w:val="24"/>
          <w:szCs w:val="24"/>
          <w:shd w:val="clear" w:color="auto" w:fill="FFFFFF"/>
          <w:lang w:val="en-GB" w:eastAsia="en-IN"/>
        </w:rPr>
        <w:lastRenderedPageBreak/>
        <w:t xml:space="preserve">Brown, K., </w:t>
      </w:r>
      <w:proofErr w:type="spellStart"/>
      <w:r w:rsidRPr="001B03F1">
        <w:rPr>
          <w:rFonts w:ascii="Times New Roman" w:eastAsia="Times New Roman" w:hAnsi="Times New Roman" w:cs="Times New Roman"/>
          <w:color w:val="222222"/>
          <w:sz w:val="24"/>
          <w:szCs w:val="24"/>
          <w:shd w:val="clear" w:color="auto" w:fill="FFFFFF"/>
          <w:lang w:val="en-GB" w:eastAsia="en-IN"/>
        </w:rPr>
        <w:t>Adger</w:t>
      </w:r>
      <w:proofErr w:type="spellEnd"/>
      <w:r w:rsidRPr="001B03F1">
        <w:rPr>
          <w:rFonts w:ascii="Times New Roman" w:eastAsia="Times New Roman" w:hAnsi="Times New Roman" w:cs="Times New Roman"/>
          <w:color w:val="222222"/>
          <w:sz w:val="24"/>
          <w:szCs w:val="24"/>
          <w:shd w:val="clear" w:color="auto" w:fill="FFFFFF"/>
          <w:lang w:val="en-GB" w:eastAsia="en-IN"/>
        </w:rPr>
        <w:t xml:space="preserve">, W.N., Devine-Wright, P., </w:t>
      </w:r>
      <w:proofErr w:type="spellStart"/>
      <w:r w:rsidRPr="001B03F1">
        <w:rPr>
          <w:rFonts w:ascii="Times New Roman" w:eastAsia="Times New Roman" w:hAnsi="Times New Roman" w:cs="Times New Roman"/>
          <w:color w:val="222222"/>
          <w:sz w:val="24"/>
          <w:szCs w:val="24"/>
          <w:shd w:val="clear" w:color="auto" w:fill="FFFFFF"/>
          <w:lang w:val="en-GB" w:eastAsia="en-IN"/>
        </w:rPr>
        <w:t>Anderies</w:t>
      </w:r>
      <w:proofErr w:type="spellEnd"/>
      <w:r w:rsidRPr="001B03F1">
        <w:rPr>
          <w:rFonts w:ascii="Times New Roman" w:eastAsia="Times New Roman" w:hAnsi="Times New Roman" w:cs="Times New Roman"/>
          <w:color w:val="222222"/>
          <w:sz w:val="24"/>
          <w:szCs w:val="24"/>
          <w:shd w:val="clear" w:color="auto" w:fill="FFFFFF"/>
          <w:lang w:val="en-GB" w:eastAsia="en-IN"/>
        </w:rPr>
        <w:t xml:space="preserve">, J.M., Barr, S., Bousquet, F., Butler, C., Evans, L., Marshall, N. and Quinn, T., 2019. Empathy, place and identity interactions for sustainability. </w:t>
      </w:r>
      <w:r w:rsidRPr="001B03F1">
        <w:rPr>
          <w:rFonts w:ascii="Times New Roman" w:eastAsia="Times New Roman" w:hAnsi="Times New Roman" w:cs="Times New Roman"/>
          <w:i/>
          <w:iCs/>
          <w:color w:val="222222"/>
          <w:sz w:val="24"/>
          <w:szCs w:val="24"/>
          <w:shd w:val="clear" w:color="auto" w:fill="FFFFFF"/>
          <w:lang w:val="en-GB" w:eastAsia="en-IN"/>
        </w:rPr>
        <w:t>Global environmental change</w:t>
      </w:r>
      <w:r w:rsidRPr="001B03F1">
        <w:rPr>
          <w:rFonts w:ascii="Times New Roman" w:eastAsia="Times New Roman" w:hAnsi="Times New Roman" w:cs="Times New Roman"/>
          <w:color w:val="222222"/>
          <w:sz w:val="24"/>
          <w:szCs w:val="24"/>
          <w:shd w:val="clear" w:color="auto" w:fill="FFFFFF"/>
          <w:lang w:val="en-GB" w:eastAsia="en-IN"/>
        </w:rPr>
        <w:t xml:space="preserve">, </w:t>
      </w:r>
      <w:r w:rsidRPr="001B03F1">
        <w:rPr>
          <w:rFonts w:ascii="Times New Roman" w:eastAsia="Times New Roman" w:hAnsi="Times New Roman" w:cs="Times New Roman"/>
          <w:i/>
          <w:iCs/>
          <w:color w:val="222222"/>
          <w:sz w:val="24"/>
          <w:szCs w:val="24"/>
          <w:shd w:val="clear" w:color="auto" w:fill="FFFFFF"/>
          <w:lang w:val="en-GB" w:eastAsia="en-IN"/>
        </w:rPr>
        <w:t>56</w:t>
      </w:r>
      <w:r w:rsidRPr="001B03F1">
        <w:rPr>
          <w:rFonts w:ascii="Times New Roman" w:eastAsia="Times New Roman" w:hAnsi="Times New Roman" w:cs="Times New Roman"/>
          <w:color w:val="222222"/>
          <w:sz w:val="24"/>
          <w:szCs w:val="24"/>
          <w:shd w:val="clear" w:color="auto" w:fill="FFFFFF"/>
          <w:lang w:val="en-GB" w:eastAsia="en-IN"/>
        </w:rPr>
        <w:t xml:space="preserve">, pp.11-17. </w:t>
      </w:r>
      <w:hyperlink r:id="rId17" w:history="1">
        <w:r w:rsidRPr="001B03F1">
          <w:rPr>
            <w:rFonts w:ascii="Times New Roman" w:eastAsia="Times New Roman" w:hAnsi="Times New Roman" w:cs="Times New Roman"/>
            <w:color w:val="1155CC"/>
            <w:sz w:val="24"/>
            <w:szCs w:val="24"/>
            <w:u w:val="single"/>
            <w:shd w:val="clear" w:color="auto" w:fill="FFFFFF"/>
            <w:lang w:val="en-GB" w:eastAsia="en-IN"/>
          </w:rPr>
          <w:t>https://www.sciencedirect.com/science/article/pii/S0959378018307076</w:t>
        </w:r>
      </w:hyperlink>
    </w:p>
    <w:p w14:paraId="50FA0990" w14:textId="77777777" w:rsidR="00E936A7" w:rsidRPr="001B03F1" w:rsidRDefault="00460D47" w:rsidP="001B03F1">
      <w:pPr>
        <w:spacing w:after="0" w:line="360" w:lineRule="auto"/>
        <w:jc w:val="both"/>
        <w:rPr>
          <w:rFonts w:ascii="Times New Roman" w:eastAsia="Times New Roman" w:hAnsi="Times New Roman" w:cs="Times New Roman"/>
          <w:sz w:val="24"/>
          <w:szCs w:val="24"/>
          <w:lang w:val="en-GB" w:eastAsia="en-IN"/>
        </w:rPr>
      </w:pPr>
      <w:r w:rsidRPr="001B03F1">
        <w:rPr>
          <w:rFonts w:ascii="Times New Roman" w:eastAsia="Times New Roman" w:hAnsi="Times New Roman" w:cs="Times New Roman"/>
          <w:color w:val="222222"/>
          <w:sz w:val="24"/>
          <w:szCs w:val="24"/>
          <w:shd w:val="clear" w:color="auto" w:fill="FFFFFF"/>
          <w:lang w:val="en-GB" w:eastAsia="en-IN"/>
        </w:rPr>
        <w:t xml:space="preserve">Masterson, V.A., </w:t>
      </w:r>
      <w:proofErr w:type="spellStart"/>
      <w:r w:rsidRPr="001B03F1">
        <w:rPr>
          <w:rFonts w:ascii="Times New Roman" w:eastAsia="Times New Roman" w:hAnsi="Times New Roman" w:cs="Times New Roman"/>
          <w:color w:val="222222"/>
          <w:sz w:val="24"/>
          <w:szCs w:val="24"/>
          <w:shd w:val="clear" w:color="auto" w:fill="FFFFFF"/>
          <w:lang w:val="en-GB" w:eastAsia="en-IN"/>
        </w:rPr>
        <w:t>Stedman</w:t>
      </w:r>
      <w:proofErr w:type="spellEnd"/>
      <w:r w:rsidRPr="001B03F1">
        <w:rPr>
          <w:rFonts w:ascii="Times New Roman" w:eastAsia="Times New Roman" w:hAnsi="Times New Roman" w:cs="Times New Roman"/>
          <w:color w:val="222222"/>
          <w:sz w:val="24"/>
          <w:szCs w:val="24"/>
          <w:shd w:val="clear" w:color="auto" w:fill="FFFFFF"/>
          <w:lang w:val="en-GB" w:eastAsia="en-IN"/>
        </w:rPr>
        <w:t xml:space="preserve">, R.C., Enqvist, J., </w:t>
      </w:r>
      <w:proofErr w:type="spellStart"/>
      <w:r w:rsidRPr="001B03F1">
        <w:rPr>
          <w:rFonts w:ascii="Times New Roman" w:eastAsia="Times New Roman" w:hAnsi="Times New Roman" w:cs="Times New Roman"/>
          <w:color w:val="222222"/>
          <w:sz w:val="24"/>
          <w:szCs w:val="24"/>
          <w:shd w:val="clear" w:color="auto" w:fill="FFFFFF"/>
          <w:lang w:val="en-GB" w:eastAsia="en-IN"/>
        </w:rPr>
        <w:t>Tengö</w:t>
      </w:r>
      <w:proofErr w:type="spellEnd"/>
      <w:r w:rsidRPr="001B03F1">
        <w:rPr>
          <w:rFonts w:ascii="Times New Roman" w:eastAsia="Times New Roman" w:hAnsi="Times New Roman" w:cs="Times New Roman"/>
          <w:color w:val="222222"/>
          <w:sz w:val="24"/>
          <w:szCs w:val="24"/>
          <w:shd w:val="clear" w:color="auto" w:fill="FFFFFF"/>
          <w:lang w:val="en-GB" w:eastAsia="en-IN"/>
        </w:rPr>
        <w:t xml:space="preserve">, M., Giusti, M., Wahl, D. and </w:t>
      </w:r>
      <w:proofErr w:type="spellStart"/>
      <w:r w:rsidRPr="001B03F1">
        <w:rPr>
          <w:rFonts w:ascii="Times New Roman" w:eastAsia="Times New Roman" w:hAnsi="Times New Roman" w:cs="Times New Roman"/>
          <w:color w:val="222222"/>
          <w:sz w:val="24"/>
          <w:szCs w:val="24"/>
          <w:shd w:val="clear" w:color="auto" w:fill="FFFFFF"/>
          <w:lang w:val="en-GB" w:eastAsia="en-IN"/>
        </w:rPr>
        <w:t>Svedin</w:t>
      </w:r>
      <w:proofErr w:type="spellEnd"/>
      <w:r w:rsidRPr="001B03F1">
        <w:rPr>
          <w:rFonts w:ascii="Times New Roman" w:eastAsia="Times New Roman" w:hAnsi="Times New Roman" w:cs="Times New Roman"/>
          <w:color w:val="222222"/>
          <w:sz w:val="24"/>
          <w:szCs w:val="24"/>
          <w:shd w:val="clear" w:color="auto" w:fill="FFFFFF"/>
          <w:lang w:val="en-GB" w:eastAsia="en-IN"/>
        </w:rPr>
        <w:t xml:space="preserve">, U., 2017. The contribution of sense of place to social-ecological systems research: a review and research agenda. </w:t>
      </w:r>
      <w:r w:rsidRPr="001B03F1">
        <w:rPr>
          <w:rFonts w:ascii="Times New Roman" w:eastAsia="Times New Roman" w:hAnsi="Times New Roman" w:cs="Times New Roman"/>
          <w:i/>
          <w:iCs/>
          <w:color w:val="222222"/>
          <w:sz w:val="24"/>
          <w:szCs w:val="24"/>
          <w:shd w:val="clear" w:color="auto" w:fill="FFFFFF"/>
          <w:lang w:val="en-GB" w:eastAsia="en-IN"/>
        </w:rPr>
        <w:t>Ecology and Society</w:t>
      </w:r>
      <w:r w:rsidRPr="001B03F1">
        <w:rPr>
          <w:rFonts w:ascii="Times New Roman" w:eastAsia="Times New Roman" w:hAnsi="Times New Roman" w:cs="Times New Roman"/>
          <w:color w:val="222222"/>
          <w:sz w:val="24"/>
          <w:szCs w:val="24"/>
          <w:shd w:val="clear" w:color="auto" w:fill="FFFFFF"/>
          <w:lang w:val="en-GB" w:eastAsia="en-IN"/>
        </w:rPr>
        <w:t xml:space="preserve">, </w:t>
      </w:r>
      <w:r w:rsidRPr="001B03F1">
        <w:rPr>
          <w:rFonts w:ascii="Times New Roman" w:eastAsia="Times New Roman" w:hAnsi="Times New Roman" w:cs="Times New Roman"/>
          <w:i/>
          <w:iCs/>
          <w:color w:val="222222"/>
          <w:sz w:val="24"/>
          <w:szCs w:val="24"/>
          <w:shd w:val="clear" w:color="auto" w:fill="FFFFFF"/>
          <w:lang w:val="en-GB" w:eastAsia="en-IN"/>
        </w:rPr>
        <w:t>22</w:t>
      </w:r>
      <w:r w:rsidRPr="001B03F1">
        <w:rPr>
          <w:rFonts w:ascii="Times New Roman" w:eastAsia="Times New Roman" w:hAnsi="Times New Roman" w:cs="Times New Roman"/>
          <w:color w:val="222222"/>
          <w:sz w:val="24"/>
          <w:szCs w:val="24"/>
          <w:shd w:val="clear" w:color="auto" w:fill="FFFFFF"/>
          <w:lang w:val="en-GB" w:eastAsia="en-IN"/>
        </w:rPr>
        <w:t xml:space="preserve">(1). </w:t>
      </w:r>
      <w:hyperlink r:id="rId18" w:history="1">
        <w:r w:rsidRPr="001B03F1">
          <w:rPr>
            <w:rFonts w:ascii="Times New Roman" w:eastAsia="Times New Roman" w:hAnsi="Times New Roman" w:cs="Times New Roman"/>
            <w:color w:val="1155CC"/>
            <w:sz w:val="24"/>
            <w:szCs w:val="24"/>
            <w:u w:val="single"/>
            <w:shd w:val="clear" w:color="auto" w:fill="FFFFFF"/>
            <w:lang w:val="en-GB" w:eastAsia="en-IN"/>
          </w:rPr>
          <w:t>https://www.jstor.org/stable/26270120</w:t>
        </w:r>
      </w:hyperlink>
    </w:p>
    <w:sectPr w:rsidR="00E936A7" w:rsidRPr="001B03F1">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EB23D6" w14:textId="77777777" w:rsidR="009A534E" w:rsidRDefault="009A534E">
      <w:pPr>
        <w:spacing w:after="0" w:line="240" w:lineRule="auto"/>
      </w:pPr>
      <w:r>
        <w:separator/>
      </w:r>
    </w:p>
  </w:endnote>
  <w:endnote w:type="continuationSeparator" w:id="0">
    <w:p w14:paraId="4EF39006" w14:textId="77777777" w:rsidR="009A534E" w:rsidRDefault="009A53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03815712"/>
      <w:docPartObj>
        <w:docPartGallery w:val="Page Numbers (Bottom of Page)"/>
        <w:docPartUnique/>
      </w:docPartObj>
    </w:sdtPr>
    <w:sdtEndPr/>
    <w:sdtContent>
      <w:sdt>
        <w:sdtPr>
          <w:id w:val="-1769616900"/>
          <w:docPartObj>
            <w:docPartGallery w:val="Page Numbers (Top of Page)"/>
            <w:docPartUnique/>
          </w:docPartObj>
        </w:sdtPr>
        <w:sdtEndPr/>
        <w:sdtContent>
          <w:p w14:paraId="3A8B054C" w14:textId="77777777" w:rsidR="00E936A7" w:rsidRDefault="00460D47">
            <w:pPr>
              <w:pStyle w:val="Pidipagina"/>
              <w:jc w:val="right"/>
            </w:pPr>
            <w:r w:rsidRPr="00E936A7">
              <w:rPr>
                <w:rFonts w:ascii="Times New Roman" w:hAnsi="Times New Roman" w:cs="Times New Roman"/>
                <w:sz w:val="24"/>
                <w:szCs w:val="24"/>
              </w:rPr>
              <w:t xml:space="preserve">Page </w:t>
            </w:r>
            <w:r w:rsidRPr="00E936A7">
              <w:rPr>
                <w:rFonts w:ascii="Times New Roman" w:hAnsi="Times New Roman" w:cs="Times New Roman"/>
                <w:b/>
                <w:bCs/>
                <w:sz w:val="24"/>
                <w:szCs w:val="24"/>
              </w:rPr>
              <w:fldChar w:fldCharType="begin"/>
            </w:r>
            <w:r w:rsidRPr="00E936A7">
              <w:rPr>
                <w:rFonts w:ascii="Times New Roman" w:hAnsi="Times New Roman" w:cs="Times New Roman"/>
                <w:b/>
                <w:bCs/>
                <w:sz w:val="24"/>
                <w:szCs w:val="24"/>
              </w:rPr>
              <w:instrText xml:space="preserve"> PAGE </w:instrText>
            </w:r>
            <w:r w:rsidRPr="00E936A7">
              <w:rPr>
                <w:rFonts w:ascii="Times New Roman" w:hAnsi="Times New Roman" w:cs="Times New Roman"/>
                <w:b/>
                <w:bCs/>
                <w:sz w:val="24"/>
                <w:szCs w:val="24"/>
              </w:rPr>
              <w:fldChar w:fldCharType="separate"/>
            </w:r>
            <w:r w:rsidR="00F74D90">
              <w:rPr>
                <w:rFonts w:ascii="Times New Roman" w:hAnsi="Times New Roman" w:cs="Times New Roman"/>
                <w:b/>
                <w:bCs/>
                <w:noProof/>
                <w:sz w:val="24"/>
                <w:szCs w:val="24"/>
              </w:rPr>
              <w:t>14</w:t>
            </w:r>
            <w:r w:rsidRPr="00E936A7">
              <w:rPr>
                <w:rFonts w:ascii="Times New Roman" w:hAnsi="Times New Roman" w:cs="Times New Roman"/>
                <w:b/>
                <w:bCs/>
                <w:sz w:val="24"/>
                <w:szCs w:val="24"/>
              </w:rPr>
              <w:fldChar w:fldCharType="end"/>
            </w:r>
            <w:r w:rsidRPr="00E936A7">
              <w:rPr>
                <w:rFonts w:ascii="Times New Roman" w:hAnsi="Times New Roman" w:cs="Times New Roman"/>
                <w:sz w:val="24"/>
                <w:szCs w:val="24"/>
              </w:rPr>
              <w:t xml:space="preserve"> of </w:t>
            </w:r>
            <w:r w:rsidRPr="00E936A7">
              <w:rPr>
                <w:rFonts w:ascii="Times New Roman" w:hAnsi="Times New Roman" w:cs="Times New Roman"/>
                <w:b/>
                <w:bCs/>
                <w:sz w:val="24"/>
                <w:szCs w:val="24"/>
              </w:rPr>
              <w:fldChar w:fldCharType="begin"/>
            </w:r>
            <w:r w:rsidRPr="00E936A7">
              <w:rPr>
                <w:rFonts w:ascii="Times New Roman" w:hAnsi="Times New Roman" w:cs="Times New Roman"/>
                <w:b/>
                <w:bCs/>
                <w:sz w:val="24"/>
                <w:szCs w:val="24"/>
              </w:rPr>
              <w:instrText xml:space="preserve"> NUMPAGES  </w:instrText>
            </w:r>
            <w:r w:rsidRPr="00E936A7">
              <w:rPr>
                <w:rFonts w:ascii="Times New Roman" w:hAnsi="Times New Roman" w:cs="Times New Roman"/>
                <w:b/>
                <w:bCs/>
                <w:sz w:val="24"/>
                <w:szCs w:val="24"/>
              </w:rPr>
              <w:fldChar w:fldCharType="separate"/>
            </w:r>
            <w:r w:rsidR="00F74D90">
              <w:rPr>
                <w:rFonts w:ascii="Times New Roman" w:hAnsi="Times New Roman" w:cs="Times New Roman"/>
                <w:b/>
                <w:bCs/>
                <w:noProof/>
                <w:sz w:val="24"/>
                <w:szCs w:val="24"/>
              </w:rPr>
              <w:t>14</w:t>
            </w:r>
            <w:r w:rsidRPr="00E936A7">
              <w:rPr>
                <w:rFonts w:ascii="Times New Roman" w:hAnsi="Times New Roman" w:cs="Times New Roman"/>
                <w:b/>
                <w:bCs/>
                <w:sz w:val="24"/>
                <w:szCs w:val="24"/>
              </w:rPr>
              <w:fldChar w:fldCharType="end"/>
            </w:r>
          </w:p>
        </w:sdtContent>
      </w:sdt>
    </w:sdtContent>
  </w:sdt>
  <w:p w14:paraId="0256FDF8" w14:textId="77777777" w:rsidR="00E936A7" w:rsidRDefault="00E936A7">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50F735" w14:textId="77777777" w:rsidR="009A534E" w:rsidRDefault="009A534E">
      <w:pPr>
        <w:spacing w:after="0" w:line="240" w:lineRule="auto"/>
      </w:pPr>
      <w:r>
        <w:separator/>
      </w:r>
    </w:p>
  </w:footnote>
  <w:footnote w:type="continuationSeparator" w:id="0">
    <w:p w14:paraId="4AFD3DC0" w14:textId="77777777" w:rsidR="009A534E" w:rsidRDefault="009A534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9"/>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03F1"/>
    <w:rsid w:val="001B03F1"/>
    <w:rsid w:val="001D43F8"/>
    <w:rsid w:val="00252FB3"/>
    <w:rsid w:val="002838DD"/>
    <w:rsid w:val="0038459A"/>
    <w:rsid w:val="00454294"/>
    <w:rsid w:val="00460D47"/>
    <w:rsid w:val="005E13C0"/>
    <w:rsid w:val="005E2E5F"/>
    <w:rsid w:val="009A534E"/>
    <w:rsid w:val="00B4680E"/>
    <w:rsid w:val="00CC13DA"/>
    <w:rsid w:val="00DE147E"/>
    <w:rsid w:val="00E426EB"/>
    <w:rsid w:val="00E936A7"/>
    <w:rsid w:val="00F74D9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50C2B4"/>
  <w15:chartTrackingRefBased/>
  <w15:docId w15:val="{65D9A167-491D-49F1-8C75-FB4361E616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B4680E"/>
  </w:style>
  <w:style w:type="paragraph" w:styleId="Titolo1">
    <w:name w:val="heading 1"/>
    <w:basedOn w:val="Normale"/>
    <w:next w:val="Normale"/>
    <w:link w:val="Titolo1Carattere"/>
    <w:uiPriority w:val="9"/>
    <w:qFormat/>
    <w:rsid w:val="00E426EB"/>
    <w:pPr>
      <w:keepNext/>
      <w:keepLines/>
      <w:spacing w:before="240" w:after="0" w:line="360" w:lineRule="auto"/>
      <w:jc w:val="both"/>
      <w:outlineLvl w:val="0"/>
    </w:pPr>
    <w:rPr>
      <w:rFonts w:ascii="Times New Roman" w:eastAsiaTheme="majorEastAsia" w:hAnsi="Times New Roman" w:cstheme="majorBidi"/>
      <w:b/>
      <w:color w:val="000000" w:themeColor="text1"/>
      <w:sz w:val="24"/>
      <w:szCs w:val="32"/>
    </w:rPr>
  </w:style>
  <w:style w:type="paragraph" w:styleId="Titolo2">
    <w:name w:val="heading 2"/>
    <w:basedOn w:val="Normale"/>
    <w:next w:val="Normale"/>
    <w:link w:val="Titolo2Carattere"/>
    <w:uiPriority w:val="9"/>
    <w:unhideWhenUsed/>
    <w:qFormat/>
    <w:rsid w:val="00E426EB"/>
    <w:pPr>
      <w:keepNext/>
      <w:keepLines/>
      <w:spacing w:before="40" w:after="0" w:line="360" w:lineRule="auto"/>
      <w:jc w:val="both"/>
      <w:outlineLvl w:val="1"/>
    </w:pPr>
    <w:rPr>
      <w:rFonts w:ascii="Times New Roman" w:eastAsiaTheme="majorEastAsia" w:hAnsi="Times New Roman" w:cstheme="majorBidi"/>
      <w:b/>
      <w:color w:val="000000" w:themeColor="text1"/>
      <w:sz w:val="24"/>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E426EB"/>
    <w:rPr>
      <w:rFonts w:ascii="Times New Roman" w:eastAsiaTheme="majorEastAsia" w:hAnsi="Times New Roman" w:cstheme="majorBidi"/>
      <w:b/>
      <w:color w:val="000000" w:themeColor="text1"/>
      <w:sz w:val="24"/>
      <w:szCs w:val="32"/>
    </w:rPr>
  </w:style>
  <w:style w:type="character" w:customStyle="1" w:styleId="Titolo2Carattere">
    <w:name w:val="Titolo 2 Carattere"/>
    <w:basedOn w:val="Carpredefinitoparagrafo"/>
    <w:link w:val="Titolo2"/>
    <w:uiPriority w:val="9"/>
    <w:rsid w:val="00E426EB"/>
    <w:rPr>
      <w:rFonts w:ascii="Times New Roman" w:eastAsiaTheme="majorEastAsia" w:hAnsi="Times New Roman" w:cstheme="majorBidi"/>
      <w:b/>
      <w:color w:val="000000" w:themeColor="text1"/>
      <w:sz w:val="24"/>
      <w:szCs w:val="26"/>
    </w:rPr>
  </w:style>
  <w:style w:type="paragraph" w:styleId="NormaleWeb">
    <w:name w:val="Normal (Web)"/>
    <w:basedOn w:val="Normale"/>
    <w:uiPriority w:val="99"/>
    <w:semiHidden/>
    <w:unhideWhenUsed/>
    <w:rsid w:val="001B03F1"/>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Collegamentoipertestuale">
    <w:name w:val="Hyperlink"/>
    <w:basedOn w:val="Carpredefinitoparagrafo"/>
    <w:uiPriority w:val="99"/>
    <w:unhideWhenUsed/>
    <w:rsid w:val="001B03F1"/>
    <w:rPr>
      <w:color w:val="0000FF"/>
      <w:u w:val="single"/>
    </w:rPr>
  </w:style>
  <w:style w:type="paragraph" w:styleId="Intestazione">
    <w:name w:val="header"/>
    <w:basedOn w:val="Normale"/>
    <w:link w:val="IntestazioneCarattere"/>
    <w:uiPriority w:val="99"/>
    <w:unhideWhenUsed/>
    <w:rsid w:val="00E936A7"/>
    <w:pPr>
      <w:tabs>
        <w:tab w:val="center" w:pos="4513"/>
        <w:tab w:val="right" w:pos="9026"/>
      </w:tabs>
      <w:spacing w:after="0" w:line="240" w:lineRule="auto"/>
    </w:pPr>
  </w:style>
  <w:style w:type="character" w:customStyle="1" w:styleId="IntestazioneCarattere">
    <w:name w:val="Intestazione Carattere"/>
    <w:basedOn w:val="Carpredefinitoparagrafo"/>
    <w:link w:val="Intestazione"/>
    <w:uiPriority w:val="99"/>
    <w:rsid w:val="00E936A7"/>
  </w:style>
  <w:style w:type="paragraph" w:styleId="Pidipagina">
    <w:name w:val="footer"/>
    <w:basedOn w:val="Normale"/>
    <w:link w:val="PidipaginaCarattere"/>
    <w:uiPriority w:val="99"/>
    <w:unhideWhenUsed/>
    <w:rsid w:val="00E936A7"/>
    <w:pPr>
      <w:tabs>
        <w:tab w:val="center" w:pos="4513"/>
        <w:tab w:val="right" w:pos="9026"/>
      </w:tabs>
      <w:spacing w:after="0" w:line="240" w:lineRule="auto"/>
    </w:pPr>
  </w:style>
  <w:style w:type="character" w:customStyle="1" w:styleId="PidipaginaCarattere">
    <w:name w:val="Piè di pagina Carattere"/>
    <w:basedOn w:val="Carpredefinitoparagrafo"/>
    <w:link w:val="Pidipagina"/>
    <w:uiPriority w:val="99"/>
    <w:rsid w:val="00E936A7"/>
  </w:style>
  <w:style w:type="paragraph" w:styleId="Titolosommario">
    <w:name w:val="TOC Heading"/>
    <w:basedOn w:val="Titolo1"/>
    <w:next w:val="Normale"/>
    <w:uiPriority w:val="39"/>
    <w:unhideWhenUsed/>
    <w:qFormat/>
    <w:rsid w:val="00E936A7"/>
    <w:pPr>
      <w:spacing w:line="259" w:lineRule="auto"/>
      <w:jc w:val="left"/>
      <w:outlineLvl w:val="9"/>
    </w:pPr>
    <w:rPr>
      <w:rFonts w:asciiTheme="majorHAnsi" w:hAnsiTheme="majorHAnsi"/>
      <w:b w:val="0"/>
      <w:color w:val="2E74B5" w:themeColor="accent1" w:themeShade="BF"/>
      <w:sz w:val="32"/>
      <w:lang w:val="en-US"/>
    </w:rPr>
  </w:style>
  <w:style w:type="paragraph" w:styleId="Sommario1">
    <w:name w:val="toc 1"/>
    <w:basedOn w:val="Normale"/>
    <w:next w:val="Normale"/>
    <w:autoRedefine/>
    <w:uiPriority w:val="39"/>
    <w:unhideWhenUsed/>
    <w:rsid w:val="00E936A7"/>
    <w:pPr>
      <w:spacing w:after="100"/>
    </w:pPr>
  </w:style>
  <w:style w:type="paragraph" w:styleId="Sommario2">
    <w:name w:val="toc 2"/>
    <w:basedOn w:val="Normale"/>
    <w:next w:val="Normale"/>
    <w:autoRedefine/>
    <w:uiPriority w:val="39"/>
    <w:unhideWhenUsed/>
    <w:rsid w:val="00E936A7"/>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sciencedirect.com/science/article/pii/S0148296321002599" TargetMode="External"/><Relationship Id="rId18" Type="http://schemas.openxmlformats.org/officeDocument/2006/relationships/hyperlink" Target="https://www.jstor.org/stable/26270120"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books.google.com/books?hl=en&amp;lr=&amp;id=xiCbEAAAQBAJ&amp;oi=fnd&amp;pg=PT7&amp;dq=academic+writing&amp;ots=95fxHrjAoQ&amp;sig=TFQFt3EAOCToz2q2aEAkM49senE" TargetMode="External"/><Relationship Id="rId17" Type="http://schemas.openxmlformats.org/officeDocument/2006/relationships/hyperlink" Target="https://www.sciencedirect.com/science/article/pii/S0959378018307076" TargetMode="External"/><Relationship Id="rId2" Type="http://schemas.openxmlformats.org/officeDocument/2006/relationships/styles" Target="styles.xml"/><Relationship Id="rId16" Type="http://schemas.openxmlformats.org/officeDocument/2006/relationships/hyperlink" Target="https://books.google.com/books?hl=en&amp;lr=&amp;id=rU1BDgAAQBAJ&amp;oi=fnd&amp;pg=PT8&amp;dq=sense+of+place+and+identity&amp;ots=CjHplJXb6G&amp;sig=r6U19Udu2mg6B0KdDyOWL1HaU2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sciencedirect.com/science/article/pii/S0889490616301016" TargetMode="External"/><Relationship Id="rId5" Type="http://schemas.openxmlformats.org/officeDocument/2006/relationships/footnotes" Target="footnotes.xml"/><Relationship Id="rId15" Type="http://schemas.openxmlformats.org/officeDocument/2006/relationships/hyperlink" Target="https://www.sciencedirect.com/science/article/pii/S1744165X18300830" TargetMode="External"/><Relationship Id="rId10" Type="http://schemas.openxmlformats.org/officeDocument/2006/relationships/hyperlink" Target="https://www.taylorfrancis.com/chapters/edit/10.4324/9781003059219-11/writing-academic-settings-study-contexts-writing-two-college-chemical-engineering-courses-anne-herrington"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books.google.com/books?hl=en&amp;lr=&amp;id=aKp-DwAAQBAJ&amp;oi=fnd&amp;pg=PT11&amp;dq=academic+writing&amp;ots=WHAne2faPr&amp;sig=j_Yp_RsV-za67VeJ9sglcNGB4BA" TargetMode="External"/><Relationship Id="rId14" Type="http://schemas.openxmlformats.org/officeDocument/2006/relationships/hyperlink" Target="https://www.tandfonline.com/doi/abs/10.1080/10911359.2019.166029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B36BD2-642A-462E-B53E-3E0A29D524F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2752</Words>
  <Characters>15688</Characters>
  <Application>Microsoft Office Word</Application>
  <DocSecurity>0</DocSecurity>
  <Lines>130</Lines>
  <Paragraphs>36</Paragraphs>
  <ScaleCrop>false</ScaleCrop>
  <Company/>
  <LinksUpToDate>false</LinksUpToDate>
  <CharactersWithSpaces>18404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catalina maties</cp:lastModifiedBy>
  <cp:revision>2</cp:revision>
  <dcterms:created xsi:type="dcterms:W3CDTF">2023-10-06T17:04:00Z</dcterms:created>
  <dcterms:modified xsi:type="dcterms:W3CDTF">2023-10-06T17:04:00Z</dcterms:modified>
</cp:coreProperties>
</file>