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64853" w:rsidRDefault="00F64853">
      <w:r>
        <w:t xml:space="preserve">                                               </w:t>
      </w:r>
    </w:p>
    <w:p w:rsidR="00F64853" w:rsidRDefault="00F64853"/>
    <w:p w:rsidR="00F64853" w:rsidRDefault="00F64853"/>
    <w:p w:rsidR="00F64853" w:rsidRDefault="00F64853"/>
    <w:p w:rsidR="00F64853" w:rsidRDefault="00F64853"/>
    <w:p w:rsidR="00F64853" w:rsidRPr="00F64853" w:rsidRDefault="00F64853">
      <w:pPr>
        <w:rPr>
          <w:b/>
          <w:sz w:val="32"/>
          <w:szCs w:val="32"/>
        </w:rPr>
      </w:pPr>
    </w:p>
    <w:p w:rsidR="00F64853" w:rsidRPr="00F64853" w:rsidRDefault="00F64853">
      <w:pPr>
        <w:rPr>
          <w:b/>
          <w:sz w:val="32"/>
          <w:szCs w:val="32"/>
        </w:rPr>
      </w:pPr>
      <w:r w:rsidRPr="00F64853">
        <w:rPr>
          <w:b/>
          <w:sz w:val="32"/>
          <w:szCs w:val="32"/>
        </w:rPr>
        <w:t xml:space="preserve">                       ESSAY ANGHARAD 2000 WORDS</w:t>
      </w:r>
    </w:p>
    <w:p w:rsidR="00F64853" w:rsidRDefault="00F64853">
      <w:pPr>
        <w:rPr>
          <w:b/>
          <w:sz w:val="32"/>
          <w:szCs w:val="32"/>
        </w:rPr>
      </w:pPr>
      <w:r w:rsidRPr="00F64853">
        <w:rPr>
          <w:b/>
          <w:sz w:val="32"/>
          <w:szCs w:val="32"/>
        </w:rPr>
        <w:t xml:space="preserve">                          </w:t>
      </w:r>
    </w:p>
    <w:p w:rsidR="00F64853" w:rsidRDefault="00F64853">
      <w:pPr>
        <w:rPr>
          <w:b/>
          <w:sz w:val="32"/>
          <w:szCs w:val="32"/>
        </w:rPr>
      </w:pPr>
      <w:r>
        <w:rPr>
          <w:b/>
          <w:sz w:val="32"/>
          <w:szCs w:val="32"/>
        </w:rPr>
        <w:t xml:space="preserve">                          </w:t>
      </w:r>
      <w:r w:rsidRPr="00F64853">
        <w:rPr>
          <w:b/>
          <w:sz w:val="32"/>
          <w:szCs w:val="32"/>
        </w:rPr>
        <w:t>STUDENT NUMBER: 1908485</w:t>
      </w:r>
    </w:p>
    <w:p w:rsidR="00F64853" w:rsidRDefault="00F64853">
      <w:pPr>
        <w:rPr>
          <w:b/>
          <w:sz w:val="32"/>
          <w:szCs w:val="32"/>
        </w:rPr>
      </w:pPr>
    </w:p>
    <w:p w:rsidR="00F64853" w:rsidRDefault="00F64853">
      <w:pPr>
        <w:rPr>
          <w:b/>
          <w:sz w:val="32"/>
          <w:szCs w:val="32"/>
        </w:rPr>
      </w:pPr>
    </w:p>
    <w:p w:rsidR="00F64853" w:rsidRDefault="00F64853">
      <w:pPr>
        <w:rPr>
          <w:b/>
          <w:sz w:val="32"/>
          <w:szCs w:val="32"/>
        </w:rPr>
      </w:pPr>
    </w:p>
    <w:p w:rsidR="00F64853" w:rsidRDefault="00F64853">
      <w:pPr>
        <w:rPr>
          <w:b/>
          <w:sz w:val="32"/>
          <w:szCs w:val="32"/>
        </w:rPr>
      </w:pPr>
    </w:p>
    <w:p w:rsidR="00F64853" w:rsidRDefault="00F64853">
      <w:pPr>
        <w:rPr>
          <w:b/>
          <w:sz w:val="32"/>
          <w:szCs w:val="32"/>
        </w:rPr>
      </w:pPr>
    </w:p>
    <w:p w:rsidR="00F64853" w:rsidRDefault="00F64853">
      <w:pPr>
        <w:rPr>
          <w:b/>
          <w:sz w:val="32"/>
          <w:szCs w:val="32"/>
        </w:rPr>
      </w:pPr>
    </w:p>
    <w:p w:rsidR="00F64853" w:rsidRDefault="00F64853">
      <w:pPr>
        <w:rPr>
          <w:b/>
          <w:sz w:val="32"/>
          <w:szCs w:val="32"/>
        </w:rPr>
      </w:pPr>
    </w:p>
    <w:p w:rsidR="00F64853" w:rsidRDefault="00F64853">
      <w:pPr>
        <w:rPr>
          <w:b/>
          <w:sz w:val="32"/>
          <w:szCs w:val="32"/>
        </w:rPr>
      </w:pPr>
    </w:p>
    <w:p w:rsidR="00F64853" w:rsidRDefault="00F64853">
      <w:pPr>
        <w:rPr>
          <w:b/>
          <w:sz w:val="32"/>
          <w:szCs w:val="32"/>
        </w:rPr>
      </w:pPr>
    </w:p>
    <w:p w:rsidR="00F64853" w:rsidRDefault="00F64853">
      <w:pPr>
        <w:rPr>
          <w:b/>
          <w:sz w:val="32"/>
          <w:szCs w:val="32"/>
        </w:rPr>
      </w:pPr>
    </w:p>
    <w:p w:rsidR="00F64853" w:rsidRDefault="00F64853">
      <w:pPr>
        <w:rPr>
          <w:b/>
          <w:sz w:val="32"/>
          <w:szCs w:val="32"/>
        </w:rPr>
      </w:pPr>
    </w:p>
    <w:p w:rsidR="00F64853" w:rsidRDefault="00F64853">
      <w:pPr>
        <w:rPr>
          <w:b/>
          <w:sz w:val="32"/>
          <w:szCs w:val="32"/>
        </w:rPr>
      </w:pPr>
    </w:p>
    <w:p w:rsidR="00F64853" w:rsidRDefault="00F64853">
      <w:pPr>
        <w:rPr>
          <w:b/>
          <w:sz w:val="32"/>
          <w:szCs w:val="32"/>
        </w:rPr>
      </w:pPr>
    </w:p>
    <w:p w:rsidR="00F64853" w:rsidRDefault="00F64853">
      <w:pPr>
        <w:rPr>
          <w:b/>
          <w:sz w:val="32"/>
          <w:szCs w:val="32"/>
        </w:rPr>
      </w:pPr>
    </w:p>
    <w:p w:rsidR="00F64853" w:rsidRDefault="00F64853">
      <w:pPr>
        <w:rPr>
          <w:b/>
          <w:sz w:val="32"/>
          <w:szCs w:val="32"/>
        </w:rPr>
      </w:pPr>
    </w:p>
    <w:p w:rsidR="00F64853" w:rsidRDefault="00F64853" w:rsidP="005D5C64">
      <w:pPr>
        <w:spacing w:line="360" w:lineRule="auto"/>
        <w:jc w:val="both"/>
        <w:rPr>
          <w:b/>
          <w:sz w:val="32"/>
          <w:szCs w:val="32"/>
        </w:rPr>
      </w:pPr>
    </w:p>
    <w:p w:rsidR="00F64853" w:rsidRDefault="00F64853" w:rsidP="005D5C64">
      <w:pPr>
        <w:spacing w:line="360" w:lineRule="auto"/>
        <w:jc w:val="both"/>
        <w:rPr>
          <w:b/>
          <w:sz w:val="32"/>
          <w:szCs w:val="32"/>
        </w:rPr>
      </w:pPr>
      <w:r>
        <w:rPr>
          <w:b/>
          <w:sz w:val="32"/>
          <w:szCs w:val="32"/>
        </w:rPr>
        <w:lastRenderedPageBreak/>
        <w:t xml:space="preserve">                                    INTRODUCTION</w:t>
      </w:r>
    </w:p>
    <w:p w:rsidR="00A349DD" w:rsidRDefault="00A349DD" w:rsidP="005D5C64">
      <w:pPr>
        <w:spacing w:line="360" w:lineRule="auto"/>
        <w:jc w:val="both"/>
        <w:rPr>
          <w:rFonts w:ascii="Arial" w:hAnsi="Arial" w:cs="Arial"/>
          <w:sz w:val="24"/>
          <w:szCs w:val="24"/>
        </w:rPr>
      </w:pPr>
    </w:p>
    <w:p w:rsidR="00F64853" w:rsidRDefault="00F64853" w:rsidP="005D5C64">
      <w:pPr>
        <w:spacing w:line="360" w:lineRule="auto"/>
        <w:jc w:val="both"/>
        <w:rPr>
          <w:rFonts w:ascii="Arial" w:hAnsi="Arial" w:cs="Arial"/>
          <w:sz w:val="24"/>
          <w:szCs w:val="24"/>
        </w:rPr>
      </w:pPr>
      <w:r w:rsidRPr="00F64853">
        <w:rPr>
          <w:rFonts w:ascii="Arial" w:hAnsi="Arial" w:cs="Arial"/>
          <w:sz w:val="24"/>
          <w:szCs w:val="24"/>
        </w:rPr>
        <w:t xml:space="preserve">The </w:t>
      </w:r>
      <w:r>
        <w:rPr>
          <w:rFonts w:ascii="Arial" w:hAnsi="Arial" w:cs="Arial"/>
          <w:sz w:val="24"/>
          <w:szCs w:val="24"/>
        </w:rPr>
        <w:t xml:space="preserve">purpose of this essay will be to analyse and critique the role of supervision along with explaining and </w:t>
      </w:r>
      <w:r w:rsidR="00A349DD">
        <w:rPr>
          <w:rFonts w:ascii="Arial" w:hAnsi="Arial" w:cs="Arial"/>
          <w:sz w:val="24"/>
          <w:szCs w:val="24"/>
        </w:rPr>
        <w:t xml:space="preserve">discussing the functions used </w:t>
      </w:r>
      <w:r w:rsidR="00A0760E">
        <w:rPr>
          <w:rFonts w:ascii="Arial" w:hAnsi="Arial" w:cs="Arial"/>
          <w:sz w:val="24"/>
          <w:szCs w:val="24"/>
        </w:rPr>
        <w:t>during the supervision process and how this adapts to</w:t>
      </w:r>
      <w:r>
        <w:rPr>
          <w:rFonts w:ascii="Arial" w:hAnsi="Arial" w:cs="Arial"/>
          <w:sz w:val="24"/>
          <w:szCs w:val="24"/>
        </w:rPr>
        <w:t xml:space="preserve"> promoting the effectiveness of practice in the </w:t>
      </w:r>
      <w:r w:rsidR="00197E6D">
        <w:rPr>
          <w:rFonts w:ascii="Arial" w:hAnsi="Arial" w:cs="Arial"/>
          <w:sz w:val="24"/>
          <w:szCs w:val="24"/>
        </w:rPr>
        <w:t xml:space="preserve">working environment and that of the </w:t>
      </w:r>
      <w:r>
        <w:rPr>
          <w:rFonts w:ascii="Arial" w:hAnsi="Arial" w:cs="Arial"/>
          <w:sz w:val="24"/>
          <w:szCs w:val="24"/>
        </w:rPr>
        <w:t>youth work field.</w:t>
      </w:r>
    </w:p>
    <w:p w:rsidR="00A0760E" w:rsidRDefault="00A0760E" w:rsidP="005D5C64">
      <w:pPr>
        <w:spacing w:line="360" w:lineRule="auto"/>
        <w:jc w:val="both"/>
        <w:rPr>
          <w:rFonts w:ascii="Arial" w:hAnsi="Arial" w:cs="Arial"/>
          <w:sz w:val="24"/>
          <w:szCs w:val="24"/>
        </w:rPr>
      </w:pPr>
      <w:r>
        <w:rPr>
          <w:rFonts w:ascii="Arial" w:hAnsi="Arial" w:cs="Arial"/>
          <w:sz w:val="24"/>
          <w:szCs w:val="24"/>
        </w:rPr>
        <w:t xml:space="preserve">Personal </w:t>
      </w:r>
      <w:r w:rsidR="00A349DD">
        <w:rPr>
          <w:rFonts w:ascii="Arial" w:hAnsi="Arial" w:cs="Arial"/>
          <w:sz w:val="24"/>
          <w:szCs w:val="24"/>
        </w:rPr>
        <w:t>experiences</w:t>
      </w:r>
      <w:r w:rsidR="00197E6D">
        <w:rPr>
          <w:rFonts w:ascii="Arial" w:hAnsi="Arial" w:cs="Arial"/>
          <w:sz w:val="24"/>
          <w:szCs w:val="24"/>
        </w:rPr>
        <w:t xml:space="preserve"> </w:t>
      </w:r>
      <w:r>
        <w:rPr>
          <w:rFonts w:ascii="Arial" w:hAnsi="Arial" w:cs="Arial"/>
          <w:sz w:val="24"/>
          <w:szCs w:val="24"/>
        </w:rPr>
        <w:t xml:space="preserve">will be mentioned and reflected on along with how the role and </w:t>
      </w:r>
      <w:r w:rsidR="00197E6D">
        <w:rPr>
          <w:rFonts w:ascii="Arial" w:hAnsi="Arial" w:cs="Arial"/>
          <w:sz w:val="24"/>
          <w:szCs w:val="24"/>
        </w:rPr>
        <w:t xml:space="preserve">functions played a part in this whilst demonstrating and showing an understanding of this throughout. </w:t>
      </w:r>
      <w:r w:rsidR="002951B8">
        <w:rPr>
          <w:rFonts w:ascii="Arial" w:hAnsi="Arial" w:cs="Arial"/>
          <w:sz w:val="24"/>
          <w:szCs w:val="24"/>
        </w:rPr>
        <w:t xml:space="preserve">Kadushin </w:t>
      </w:r>
      <w:r>
        <w:rPr>
          <w:rFonts w:ascii="Arial" w:hAnsi="Arial" w:cs="Arial"/>
          <w:sz w:val="24"/>
          <w:szCs w:val="24"/>
        </w:rPr>
        <w:t>supervision</w:t>
      </w:r>
      <w:r w:rsidR="002951B8">
        <w:rPr>
          <w:rFonts w:ascii="Arial" w:hAnsi="Arial" w:cs="Arial"/>
          <w:sz w:val="24"/>
          <w:szCs w:val="24"/>
        </w:rPr>
        <w:t xml:space="preserve"> model of educational, administrative and supportive</w:t>
      </w:r>
      <w:r>
        <w:rPr>
          <w:rFonts w:ascii="Arial" w:hAnsi="Arial" w:cs="Arial"/>
          <w:sz w:val="24"/>
          <w:szCs w:val="24"/>
        </w:rPr>
        <w:t xml:space="preserve"> will be</w:t>
      </w:r>
      <w:r w:rsidR="00197E6D">
        <w:rPr>
          <w:rFonts w:ascii="Arial" w:hAnsi="Arial" w:cs="Arial"/>
          <w:sz w:val="24"/>
          <w:szCs w:val="24"/>
        </w:rPr>
        <w:t xml:space="preserve"> used and highlighted during the course </w:t>
      </w:r>
      <w:r w:rsidR="002951B8">
        <w:rPr>
          <w:rFonts w:ascii="Arial" w:hAnsi="Arial" w:cs="Arial"/>
          <w:sz w:val="24"/>
          <w:szCs w:val="24"/>
        </w:rPr>
        <w:t>along with</w:t>
      </w:r>
      <w:r>
        <w:rPr>
          <w:rFonts w:ascii="Arial" w:hAnsi="Arial" w:cs="Arial"/>
          <w:sz w:val="24"/>
          <w:szCs w:val="24"/>
        </w:rPr>
        <w:t xml:space="preserve"> how and where th</w:t>
      </w:r>
      <w:r w:rsidR="002951B8">
        <w:rPr>
          <w:rFonts w:ascii="Arial" w:hAnsi="Arial" w:cs="Arial"/>
          <w:sz w:val="24"/>
          <w:szCs w:val="24"/>
        </w:rPr>
        <w:t>is came from</w:t>
      </w:r>
      <w:r w:rsidR="00A349DD">
        <w:rPr>
          <w:rFonts w:ascii="Arial" w:hAnsi="Arial" w:cs="Arial"/>
          <w:sz w:val="24"/>
          <w:szCs w:val="24"/>
        </w:rPr>
        <w:t>,</w:t>
      </w:r>
      <w:r w:rsidR="002951B8">
        <w:rPr>
          <w:rFonts w:ascii="Arial" w:hAnsi="Arial" w:cs="Arial"/>
          <w:sz w:val="24"/>
          <w:szCs w:val="24"/>
        </w:rPr>
        <w:t xml:space="preserve"> also introducing an understanding of the primary goal and primary problem that Kadushin felt would be the difficulties within the functions and how this could be rectified.</w:t>
      </w:r>
    </w:p>
    <w:p w:rsidR="00F64853" w:rsidRDefault="00A349DD" w:rsidP="005D5C64">
      <w:pPr>
        <w:spacing w:line="360" w:lineRule="auto"/>
        <w:jc w:val="both"/>
        <w:rPr>
          <w:b/>
          <w:sz w:val="32"/>
          <w:szCs w:val="32"/>
        </w:rPr>
      </w:pPr>
      <w:r w:rsidRPr="00226BF6">
        <w:rPr>
          <w:rFonts w:ascii="Arial" w:hAnsi="Arial" w:cs="Arial"/>
          <w:sz w:val="24"/>
          <w:szCs w:val="24"/>
        </w:rPr>
        <w:t>Finally concluding and summarising this.</w:t>
      </w:r>
    </w:p>
    <w:p w:rsidR="00A0760E" w:rsidRDefault="00A0760E" w:rsidP="005D5C64">
      <w:pPr>
        <w:spacing w:line="360" w:lineRule="auto"/>
        <w:jc w:val="both"/>
        <w:rPr>
          <w:rFonts w:ascii="Arial" w:hAnsi="Arial" w:cs="Arial"/>
          <w:sz w:val="28"/>
          <w:szCs w:val="28"/>
        </w:rPr>
      </w:pPr>
    </w:p>
    <w:p w:rsidR="00A349DD" w:rsidRPr="005D46DF" w:rsidRDefault="00F201B3" w:rsidP="005D5C64">
      <w:pPr>
        <w:spacing w:line="360" w:lineRule="auto"/>
        <w:jc w:val="both"/>
        <w:rPr>
          <w:rFonts w:ascii="Arial" w:hAnsi="Arial" w:cs="Arial"/>
          <w:sz w:val="24"/>
          <w:szCs w:val="24"/>
        </w:rPr>
      </w:pPr>
      <w:r w:rsidRPr="005D46DF">
        <w:rPr>
          <w:rFonts w:ascii="Arial" w:hAnsi="Arial" w:cs="Arial"/>
          <w:sz w:val="24"/>
          <w:szCs w:val="24"/>
        </w:rPr>
        <w:t xml:space="preserve">According to </w:t>
      </w:r>
      <w:r w:rsidR="005D5C64" w:rsidRPr="005D5C64">
        <w:rPr>
          <w:rFonts w:ascii="Arial" w:hAnsi="Arial" w:cs="Arial"/>
          <w:sz w:val="24"/>
          <w:szCs w:val="24"/>
        </w:rPr>
        <w:t>Th</w:t>
      </w:r>
      <w:r w:rsidR="00FA3857">
        <w:rPr>
          <w:rFonts w:ascii="Arial" w:hAnsi="Arial" w:cs="Arial"/>
          <w:sz w:val="24"/>
          <w:szCs w:val="24"/>
        </w:rPr>
        <w:t>e Functions of Supervision (2013</w:t>
      </w:r>
      <w:bookmarkStart w:id="0" w:name="_GoBack"/>
      <w:bookmarkEnd w:id="0"/>
      <w:r w:rsidR="005D5C64" w:rsidRPr="005D5C64">
        <w:rPr>
          <w:rFonts w:ascii="Arial" w:hAnsi="Arial" w:cs="Arial"/>
          <w:sz w:val="24"/>
          <w:szCs w:val="24"/>
        </w:rPr>
        <w:t>)</w:t>
      </w:r>
      <w:r w:rsidRPr="005D5C64">
        <w:rPr>
          <w:rFonts w:ascii="Arial" w:hAnsi="Arial" w:cs="Arial"/>
          <w:sz w:val="24"/>
          <w:szCs w:val="24"/>
        </w:rPr>
        <w:t xml:space="preserve"> </w:t>
      </w:r>
      <w:r w:rsidRPr="005D46DF">
        <w:rPr>
          <w:rFonts w:ascii="Arial" w:hAnsi="Arial" w:cs="Arial"/>
          <w:sz w:val="24"/>
          <w:szCs w:val="24"/>
        </w:rPr>
        <w:t>in the 19</w:t>
      </w:r>
      <w:r w:rsidRPr="005D46DF">
        <w:rPr>
          <w:rFonts w:ascii="Arial" w:hAnsi="Arial" w:cs="Arial"/>
          <w:sz w:val="24"/>
          <w:szCs w:val="24"/>
          <w:vertAlign w:val="superscript"/>
        </w:rPr>
        <w:t>th</w:t>
      </w:r>
      <w:r w:rsidRPr="005D46DF">
        <w:rPr>
          <w:rFonts w:ascii="Arial" w:hAnsi="Arial" w:cs="Arial"/>
          <w:sz w:val="24"/>
          <w:szCs w:val="24"/>
        </w:rPr>
        <w:t xml:space="preserve"> century </w:t>
      </w:r>
      <w:r w:rsidR="00A0760E" w:rsidRPr="005D46DF">
        <w:rPr>
          <w:rFonts w:ascii="Arial" w:hAnsi="Arial" w:cs="Arial"/>
          <w:sz w:val="24"/>
          <w:szCs w:val="24"/>
        </w:rPr>
        <w:t>volunteers</w:t>
      </w:r>
      <w:r w:rsidRPr="005D46DF">
        <w:rPr>
          <w:rFonts w:ascii="Arial" w:hAnsi="Arial" w:cs="Arial"/>
          <w:sz w:val="24"/>
          <w:szCs w:val="24"/>
        </w:rPr>
        <w:t xml:space="preserve"> would call upon small families offering support and advice, the person assigned to these cases and inevitably making all the decisions whilst ensuring that the work was done to a good standard would be seen as the “overseer” hence the term “supervisor”. Thus leading to functions being signalled as supervision became more of a pr</w:t>
      </w:r>
      <w:r w:rsidR="00A349DD" w:rsidRPr="005D46DF">
        <w:rPr>
          <w:rFonts w:ascii="Arial" w:hAnsi="Arial" w:cs="Arial"/>
          <w:sz w:val="24"/>
          <w:szCs w:val="24"/>
        </w:rPr>
        <w:t>ocess that was to be identified.</w:t>
      </w:r>
    </w:p>
    <w:p w:rsidR="00A349DD" w:rsidRDefault="00A349DD" w:rsidP="005D5C64">
      <w:pPr>
        <w:spacing w:line="360" w:lineRule="auto"/>
        <w:jc w:val="both"/>
        <w:rPr>
          <w:rFonts w:ascii="Arial" w:hAnsi="Arial" w:cs="Arial"/>
          <w:sz w:val="28"/>
          <w:szCs w:val="28"/>
        </w:rPr>
      </w:pPr>
    </w:p>
    <w:p w:rsidR="00A349DD" w:rsidRDefault="00A349DD" w:rsidP="005D5C64">
      <w:pPr>
        <w:spacing w:line="360" w:lineRule="auto"/>
        <w:jc w:val="both"/>
        <w:rPr>
          <w:rFonts w:ascii="Arial" w:hAnsi="Arial" w:cs="Arial"/>
          <w:sz w:val="28"/>
          <w:szCs w:val="28"/>
        </w:rPr>
      </w:pPr>
    </w:p>
    <w:p w:rsidR="00A349DD" w:rsidRDefault="00A349DD" w:rsidP="005D5C64">
      <w:pPr>
        <w:spacing w:line="360" w:lineRule="auto"/>
        <w:jc w:val="both"/>
        <w:rPr>
          <w:rFonts w:ascii="Arial" w:hAnsi="Arial" w:cs="Arial"/>
          <w:sz w:val="28"/>
          <w:szCs w:val="28"/>
        </w:rPr>
      </w:pPr>
    </w:p>
    <w:p w:rsidR="00A349DD" w:rsidRDefault="00A349DD" w:rsidP="005D5C64">
      <w:pPr>
        <w:spacing w:line="360" w:lineRule="auto"/>
        <w:jc w:val="both"/>
        <w:rPr>
          <w:rFonts w:ascii="Arial" w:hAnsi="Arial" w:cs="Arial"/>
          <w:sz w:val="28"/>
          <w:szCs w:val="28"/>
        </w:rPr>
      </w:pPr>
    </w:p>
    <w:p w:rsidR="00A349DD" w:rsidRDefault="00A349DD" w:rsidP="005D5C64">
      <w:pPr>
        <w:spacing w:line="360" w:lineRule="auto"/>
        <w:jc w:val="both"/>
        <w:rPr>
          <w:rFonts w:ascii="Arial" w:hAnsi="Arial" w:cs="Arial"/>
          <w:sz w:val="28"/>
          <w:szCs w:val="28"/>
        </w:rPr>
      </w:pPr>
    </w:p>
    <w:p w:rsidR="00A349DD" w:rsidRDefault="00A349DD" w:rsidP="005D5C64">
      <w:pPr>
        <w:spacing w:line="360" w:lineRule="auto"/>
        <w:jc w:val="both"/>
        <w:rPr>
          <w:rFonts w:ascii="Arial" w:hAnsi="Arial" w:cs="Arial"/>
          <w:sz w:val="28"/>
          <w:szCs w:val="28"/>
        </w:rPr>
      </w:pPr>
    </w:p>
    <w:p w:rsidR="00F64853" w:rsidRPr="00A349DD" w:rsidRDefault="005D5C64" w:rsidP="005D5C64">
      <w:pPr>
        <w:spacing w:line="360" w:lineRule="auto"/>
        <w:jc w:val="both"/>
        <w:rPr>
          <w:rFonts w:ascii="Arial" w:hAnsi="Arial" w:cs="Arial"/>
          <w:sz w:val="28"/>
          <w:szCs w:val="28"/>
        </w:rPr>
      </w:pPr>
      <w:r>
        <w:rPr>
          <w:rFonts w:ascii="Arial" w:hAnsi="Arial" w:cs="Arial"/>
          <w:sz w:val="28"/>
          <w:szCs w:val="28"/>
        </w:rPr>
        <w:lastRenderedPageBreak/>
        <w:t xml:space="preserve">                                          </w:t>
      </w:r>
      <w:r w:rsidR="00F64853">
        <w:rPr>
          <w:b/>
          <w:sz w:val="32"/>
          <w:szCs w:val="32"/>
        </w:rPr>
        <w:t xml:space="preserve"> MAIN BODY</w:t>
      </w:r>
    </w:p>
    <w:p w:rsidR="00624934" w:rsidRDefault="00F64853" w:rsidP="005D5C64">
      <w:pPr>
        <w:spacing w:line="360" w:lineRule="auto"/>
        <w:jc w:val="both"/>
        <w:rPr>
          <w:rFonts w:ascii="Arial" w:hAnsi="Arial" w:cs="Arial"/>
          <w:sz w:val="24"/>
          <w:szCs w:val="24"/>
        </w:rPr>
      </w:pPr>
      <w:r w:rsidRPr="00F64853">
        <w:rPr>
          <w:rFonts w:ascii="Arial" w:hAnsi="Arial" w:cs="Arial"/>
          <w:sz w:val="24"/>
          <w:szCs w:val="24"/>
        </w:rPr>
        <w:t>The</w:t>
      </w:r>
      <w:r w:rsidR="00845BE6">
        <w:rPr>
          <w:rFonts w:ascii="Arial" w:hAnsi="Arial" w:cs="Arial"/>
          <w:sz w:val="24"/>
          <w:szCs w:val="24"/>
        </w:rPr>
        <w:t xml:space="preserve"> key</w:t>
      </w:r>
      <w:r w:rsidRPr="00F64853">
        <w:rPr>
          <w:rFonts w:ascii="Arial" w:hAnsi="Arial" w:cs="Arial"/>
          <w:sz w:val="24"/>
          <w:szCs w:val="24"/>
        </w:rPr>
        <w:t xml:space="preserve"> </w:t>
      </w:r>
      <w:r>
        <w:rPr>
          <w:rFonts w:ascii="Arial" w:hAnsi="Arial" w:cs="Arial"/>
          <w:sz w:val="24"/>
          <w:szCs w:val="24"/>
        </w:rPr>
        <w:t>role of the supervisor</w:t>
      </w:r>
      <w:r w:rsidR="005970BE">
        <w:rPr>
          <w:rFonts w:ascii="Arial" w:hAnsi="Arial" w:cs="Arial"/>
          <w:sz w:val="24"/>
          <w:szCs w:val="24"/>
        </w:rPr>
        <w:t xml:space="preserve"> according to </w:t>
      </w:r>
      <w:r w:rsidR="005970BE" w:rsidRPr="00226BF6">
        <w:rPr>
          <w:rFonts w:ascii="Arial" w:hAnsi="Arial" w:cs="Arial"/>
          <w:sz w:val="24"/>
          <w:szCs w:val="24"/>
        </w:rPr>
        <w:t xml:space="preserve">Ingram, G and Harris, J (2001) </w:t>
      </w:r>
      <w:r>
        <w:rPr>
          <w:rFonts w:ascii="Arial" w:hAnsi="Arial" w:cs="Arial"/>
          <w:sz w:val="24"/>
          <w:szCs w:val="24"/>
        </w:rPr>
        <w:t xml:space="preserve">is to set goals with the employees where they understand their </w:t>
      </w:r>
      <w:r w:rsidR="00540FC8" w:rsidRPr="00540FC8">
        <w:rPr>
          <w:rFonts w:ascii="Arial" w:hAnsi="Arial" w:cs="Arial"/>
          <w:sz w:val="24"/>
          <w:szCs w:val="24"/>
        </w:rPr>
        <w:t>roles</w:t>
      </w:r>
      <w:r w:rsidR="00540FC8">
        <w:rPr>
          <w:rFonts w:ascii="Arial" w:hAnsi="Arial" w:cs="Arial"/>
          <w:color w:val="FF0000"/>
          <w:sz w:val="24"/>
          <w:szCs w:val="24"/>
        </w:rPr>
        <w:t xml:space="preserve"> </w:t>
      </w:r>
      <w:r>
        <w:rPr>
          <w:rFonts w:ascii="Arial" w:hAnsi="Arial" w:cs="Arial"/>
          <w:sz w:val="24"/>
          <w:szCs w:val="24"/>
        </w:rPr>
        <w:t>within the working place</w:t>
      </w:r>
      <w:r w:rsidR="00540FC8">
        <w:rPr>
          <w:rFonts w:ascii="Arial" w:hAnsi="Arial" w:cs="Arial"/>
          <w:sz w:val="24"/>
          <w:szCs w:val="24"/>
        </w:rPr>
        <w:t>,</w:t>
      </w:r>
      <w:r>
        <w:rPr>
          <w:rFonts w:ascii="Arial" w:hAnsi="Arial" w:cs="Arial"/>
          <w:sz w:val="24"/>
          <w:szCs w:val="24"/>
        </w:rPr>
        <w:t xml:space="preserve"> and </w:t>
      </w:r>
      <w:r w:rsidR="00624934">
        <w:rPr>
          <w:rFonts w:ascii="Arial" w:hAnsi="Arial" w:cs="Arial"/>
          <w:sz w:val="24"/>
          <w:szCs w:val="24"/>
        </w:rPr>
        <w:t xml:space="preserve">by </w:t>
      </w:r>
      <w:r>
        <w:rPr>
          <w:rFonts w:ascii="Arial" w:hAnsi="Arial" w:cs="Arial"/>
          <w:sz w:val="24"/>
          <w:szCs w:val="24"/>
        </w:rPr>
        <w:t>monitoring this process along with</w:t>
      </w:r>
      <w:r w:rsidR="00540FC8">
        <w:rPr>
          <w:rFonts w:ascii="Arial" w:hAnsi="Arial" w:cs="Arial"/>
          <w:color w:val="FF0000"/>
          <w:sz w:val="24"/>
          <w:szCs w:val="24"/>
        </w:rPr>
        <w:t xml:space="preserve"> </w:t>
      </w:r>
      <w:r w:rsidR="00540FC8" w:rsidRPr="00540FC8">
        <w:rPr>
          <w:rFonts w:ascii="Arial" w:hAnsi="Arial" w:cs="Arial"/>
          <w:sz w:val="24"/>
          <w:szCs w:val="24"/>
        </w:rPr>
        <w:t>giving productive input</w:t>
      </w:r>
      <w:r w:rsidRPr="00540FC8">
        <w:rPr>
          <w:rFonts w:ascii="Arial" w:hAnsi="Arial" w:cs="Arial"/>
          <w:sz w:val="24"/>
          <w:szCs w:val="24"/>
        </w:rPr>
        <w:t xml:space="preserve"> </w:t>
      </w:r>
      <w:r w:rsidRPr="00F64853">
        <w:rPr>
          <w:rFonts w:ascii="Arial" w:hAnsi="Arial" w:cs="Arial"/>
          <w:sz w:val="24"/>
          <w:szCs w:val="24"/>
        </w:rPr>
        <w:t xml:space="preserve">with </w:t>
      </w:r>
      <w:r>
        <w:rPr>
          <w:rFonts w:ascii="Arial" w:hAnsi="Arial" w:cs="Arial"/>
          <w:sz w:val="24"/>
          <w:szCs w:val="24"/>
        </w:rPr>
        <w:t>support during this</w:t>
      </w:r>
      <w:r w:rsidR="00E749EE">
        <w:rPr>
          <w:rFonts w:ascii="Arial" w:hAnsi="Arial" w:cs="Arial"/>
          <w:sz w:val="24"/>
          <w:szCs w:val="24"/>
        </w:rPr>
        <w:t xml:space="preserve"> to enable improvem</w:t>
      </w:r>
      <w:r w:rsidR="005970BE">
        <w:rPr>
          <w:rFonts w:ascii="Arial" w:hAnsi="Arial" w:cs="Arial"/>
          <w:sz w:val="24"/>
          <w:szCs w:val="24"/>
        </w:rPr>
        <w:t>ent within a person’s practice.</w:t>
      </w:r>
      <w:r w:rsidR="00624934">
        <w:rPr>
          <w:rFonts w:ascii="Arial" w:hAnsi="Arial" w:cs="Arial"/>
          <w:sz w:val="24"/>
          <w:szCs w:val="24"/>
        </w:rPr>
        <w:t xml:space="preserve"> During this a model of supervision would be used and one of these would be by Kadushin.</w:t>
      </w:r>
    </w:p>
    <w:p w:rsidR="00217DE4" w:rsidRDefault="00217DE4" w:rsidP="005D5C64">
      <w:pPr>
        <w:spacing w:line="360" w:lineRule="auto"/>
        <w:jc w:val="both"/>
        <w:rPr>
          <w:rFonts w:ascii="Arial" w:hAnsi="Arial" w:cs="Arial"/>
          <w:sz w:val="24"/>
          <w:szCs w:val="24"/>
        </w:rPr>
      </w:pPr>
      <w:r>
        <w:rPr>
          <w:rFonts w:ascii="Arial" w:hAnsi="Arial" w:cs="Arial"/>
          <w:sz w:val="24"/>
          <w:szCs w:val="24"/>
        </w:rPr>
        <w:t xml:space="preserve">Kadushin (1992) model of supervision as highlighted in </w:t>
      </w:r>
      <w:r w:rsidR="0066124A" w:rsidRPr="0066124A">
        <w:rPr>
          <w:rFonts w:ascii="Arial" w:hAnsi="Arial" w:cs="Arial"/>
          <w:sz w:val="24"/>
          <w:szCs w:val="24"/>
        </w:rPr>
        <w:t>Th</w:t>
      </w:r>
      <w:r w:rsidR="00FA3857">
        <w:rPr>
          <w:rFonts w:ascii="Arial" w:hAnsi="Arial" w:cs="Arial"/>
          <w:sz w:val="24"/>
          <w:szCs w:val="24"/>
        </w:rPr>
        <w:t>e Functions of Supervision (2013</w:t>
      </w:r>
      <w:r w:rsidRPr="0066124A">
        <w:rPr>
          <w:rFonts w:ascii="Arial" w:hAnsi="Arial" w:cs="Arial"/>
          <w:sz w:val="24"/>
          <w:szCs w:val="24"/>
        </w:rPr>
        <w:t xml:space="preserve">) </w:t>
      </w:r>
      <w:r>
        <w:rPr>
          <w:rFonts w:ascii="Arial" w:hAnsi="Arial" w:cs="Arial"/>
          <w:sz w:val="24"/>
          <w:szCs w:val="24"/>
        </w:rPr>
        <w:t>was portrayed by Dawson (1926) who had highlighted the three functions of supervision in the terms followed as: Administrative, Educational and Supportive. Administrative being the process and continuity of good values within the work, educational being the development of the workers and supportive being able to maintain a pleasant working relationship. Kadushin used Dawson’s formulation by presenting his understanding of the primary goal along with the primary problem, by doing this he was able to point out the difficulty within the functions and starting with the administrative s</w:t>
      </w:r>
      <w:r w:rsidR="001F0328">
        <w:rPr>
          <w:rFonts w:ascii="Arial" w:hAnsi="Arial" w:cs="Arial"/>
          <w:sz w:val="24"/>
          <w:szCs w:val="24"/>
        </w:rPr>
        <w:t>upervision as being too rigid w</w:t>
      </w:r>
      <w:r>
        <w:rPr>
          <w:rFonts w:ascii="Arial" w:hAnsi="Arial" w:cs="Arial"/>
          <w:sz w:val="24"/>
          <w:szCs w:val="24"/>
        </w:rPr>
        <w:t>ith the policies and procedures within agencies</w:t>
      </w:r>
      <w:r w:rsidR="001F0328">
        <w:rPr>
          <w:rFonts w:ascii="Arial" w:hAnsi="Arial" w:cs="Arial"/>
          <w:sz w:val="24"/>
          <w:szCs w:val="24"/>
        </w:rPr>
        <w:t>,</w:t>
      </w:r>
      <w:r>
        <w:rPr>
          <w:rFonts w:ascii="Arial" w:hAnsi="Arial" w:cs="Arial"/>
          <w:sz w:val="24"/>
          <w:szCs w:val="24"/>
        </w:rPr>
        <w:t xml:space="preserve"> and by having all this the goal t</w:t>
      </w:r>
      <w:r w:rsidR="001F0328">
        <w:rPr>
          <w:rFonts w:ascii="Arial" w:hAnsi="Arial" w:cs="Arial"/>
          <w:sz w:val="24"/>
          <w:szCs w:val="24"/>
        </w:rPr>
        <w:t>o being correct and effective when implementing this in a working environment could lead to being seen and acting as higher up</w:t>
      </w:r>
      <w:r w:rsidR="008B0920">
        <w:rPr>
          <w:rFonts w:ascii="Arial" w:hAnsi="Arial" w:cs="Arial"/>
          <w:sz w:val="24"/>
          <w:szCs w:val="24"/>
        </w:rPr>
        <w:t xml:space="preserve"> and not really caring for</w:t>
      </w:r>
      <w:r w:rsidR="001F0328">
        <w:rPr>
          <w:rFonts w:ascii="Arial" w:hAnsi="Arial" w:cs="Arial"/>
          <w:sz w:val="24"/>
          <w:szCs w:val="24"/>
        </w:rPr>
        <w:t xml:space="preserve"> others.</w:t>
      </w:r>
      <w:r w:rsidR="008B0920">
        <w:rPr>
          <w:rFonts w:ascii="Arial" w:hAnsi="Arial" w:cs="Arial"/>
          <w:sz w:val="24"/>
          <w:szCs w:val="24"/>
        </w:rPr>
        <w:t xml:space="preserve"> Ingram, G and Harris, J (2001) highlights the importance of the supervisor not being seen as the authoritarian as this could leave the supervisee feeling undervalued.</w:t>
      </w:r>
    </w:p>
    <w:p w:rsidR="001B0417" w:rsidRDefault="00CB0FE6" w:rsidP="005D5C64">
      <w:pPr>
        <w:spacing w:line="360" w:lineRule="auto"/>
        <w:jc w:val="both"/>
        <w:rPr>
          <w:rFonts w:ascii="Arial" w:hAnsi="Arial" w:cs="Arial"/>
          <w:sz w:val="24"/>
          <w:szCs w:val="24"/>
        </w:rPr>
      </w:pPr>
      <w:r>
        <w:rPr>
          <w:rFonts w:ascii="Arial" w:hAnsi="Arial" w:cs="Arial"/>
          <w:sz w:val="24"/>
          <w:szCs w:val="24"/>
        </w:rPr>
        <w:t>Kadushin</w:t>
      </w:r>
      <w:r w:rsidR="001B0417">
        <w:rPr>
          <w:rFonts w:ascii="Arial" w:hAnsi="Arial" w:cs="Arial"/>
          <w:sz w:val="24"/>
          <w:szCs w:val="24"/>
        </w:rPr>
        <w:t xml:space="preserve"> continued with highlighting</w:t>
      </w:r>
      <w:r>
        <w:rPr>
          <w:rFonts w:ascii="Arial" w:hAnsi="Arial" w:cs="Arial"/>
          <w:sz w:val="24"/>
          <w:szCs w:val="24"/>
        </w:rPr>
        <w:t xml:space="preserve"> the primary problem in the educational supervision</w:t>
      </w:r>
      <w:r w:rsidR="001B0417">
        <w:rPr>
          <w:rFonts w:ascii="Arial" w:hAnsi="Arial" w:cs="Arial"/>
          <w:sz w:val="24"/>
          <w:szCs w:val="24"/>
        </w:rPr>
        <w:t xml:space="preserve"> which</w:t>
      </w:r>
      <w:r>
        <w:rPr>
          <w:rFonts w:ascii="Arial" w:hAnsi="Arial" w:cs="Arial"/>
          <w:sz w:val="24"/>
          <w:szCs w:val="24"/>
        </w:rPr>
        <w:t xml:space="preserve"> was that of the workers lack of skill or ability required for their work to be done/completed, he fe</w:t>
      </w:r>
      <w:r w:rsidR="008B0920">
        <w:rPr>
          <w:rFonts w:ascii="Arial" w:hAnsi="Arial" w:cs="Arial"/>
          <w:sz w:val="24"/>
          <w:szCs w:val="24"/>
        </w:rPr>
        <w:t>lt that the primary goal should be</w:t>
      </w:r>
      <w:r>
        <w:rPr>
          <w:rFonts w:ascii="Arial" w:hAnsi="Arial" w:cs="Arial"/>
          <w:sz w:val="24"/>
          <w:szCs w:val="24"/>
        </w:rPr>
        <w:t xml:space="preserve"> to resolve ignorance within the workers and to promote skill by encouraging, reflecting and to also examine the subject at hand.</w:t>
      </w:r>
      <w:r w:rsidR="001B0417">
        <w:rPr>
          <w:rFonts w:ascii="Arial" w:hAnsi="Arial" w:cs="Arial"/>
          <w:sz w:val="24"/>
          <w:szCs w:val="24"/>
        </w:rPr>
        <w:t xml:space="preserve"> </w:t>
      </w:r>
      <w:r w:rsidR="001B0417" w:rsidRPr="00B6724C">
        <w:rPr>
          <w:rFonts w:ascii="Arial" w:hAnsi="Arial" w:cs="Arial"/>
          <w:sz w:val="24"/>
          <w:szCs w:val="24"/>
        </w:rPr>
        <w:t>S</w:t>
      </w:r>
      <w:r w:rsidR="001B0417">
        <w:rPr>
          <w:rFonts w:ascii="Arial" w:hAnsi="Arial" w:cs="Arial"/>
          <w:sz w:val="24"/>
          <w:szCs w:val="24"/>
        </w:rPr>
        <w:t>ymon &amp; Cassell (2012) agrees with</w:t>
      </w:r>
      <w:r w:rsidR="001B0417" w:rsidRPr="00B6724C">
        <w:rPr>
          <w:rFonts w:ascii="Arial" w:hAnsi="Arial" w:cs="Arial"/>
          <w:sz w:val="24"/>
          <w:szCs w:val="24"/>
        </w:rPr>
        <w:t xml:space="preserve"> this by explaining that reflecting gives us the chance to engage and recognise our way of working.</w:t>
      </w:r>
      <w:r w:rsidR="001B0417">
        <w:rPr>
          <w:rFonts w:ascii="Arial" w:hAnsi="Arial" w:cs="Arial"/>
          <w:sz w:val="24"/>
          <w:szCs w:val="24"/>
        </w:rPr>
        <w:t xml:space="preserve"> </w:t>
      </w:r>
    </w:p>
    <w:p w:rsidR="00CB0FE6" w:rsidRDefault="00CB0FE6" w:rsidP="005D5C64">
      <w:pPr>
        <w:spacing w:line="360" w:lineRule="auto"/>
        <w:jc w:val="both"/>
        <w:rPr>
          <w:rFonts w:ascii="Arial" w:hAnsi="Arial" w:cs="Arial"/>
          <w:sz w:val="24"/>
          <w:szCs w:val="24"/>
        </w:rPr>
      </w:pPr>
      <w:r>
        <w:rPr>
          <w:rFonts w:ascii="Arial" w:hAnsi="Arial" w:cs="Arial"/>
          <w:sz w:val="24"/>
          <w:szCs w:val="24"/>
        </w:rPr>
        <w:t>Many benefits could come from the supervisor adhering to these and this would certainly benefit all if the supervisor was in an understanding towards the supervisee, becoming more aware of the responses and reactions of the other person.</w:t>
      </w:r>
    </w:p>
    <w:p w:rsidR="008F1371" w:rsidRDefault="00CB0FE6" w:rsidP="005D5C64">
      <w:pPr>
        <w:spacing w:line="360" w:lineRule="auto"/>
        <w:jc w:val="both"/>
        <w:rPr>
          <w:rFonts w:ascii="Arial" w:hAnsi="Arial" w:cs="Arial"/>
          <w:sz w:val="24"/>
          <w:szCs w:val="24"/>
        </w:rPr>
      </w:pPr>
      <w:r>
        <w:rPr>
          <w:rFonts w:ascii="Arial" w:hAnsi="Arial" w:cs="Arial"/>
          <w:sz w:val="24"/>
          <w:szCs w:val="24"/>
        </w:rPr>
        <w:t>Where the primary problem in supportive supervision according to Kadushin</w:t>
      </w:r>
      <w:r w:rsidR="00624934">
        <w:rPr>
          <w:rFonts w:ascii="Arial" w:hAnsi="Arial" w:cs="Arial"/>
          <w:sz w:val="24"/>
          <w:szCs w:val="24"/>
        </w:rPr>
        <w:t xml:space="preserve"> as highlighted in </w:t>
      </w:r>
      <w:r w:rsidR="0066124A" w:rsidRPr="0066124A">
        <w:rPr>
          <w:rFonts w:ascii="Arial" w:hAnsi="Arial" w:cs="Arial"/>
          <w:sz w:val="24"/>
          <w:szCs w:val="24"/>
        </w:rPr>
        <w:t>Th</w:t>
      </w:r>
      <w:r w:rsidR="00FA3857">
        <w:rPr>
          <w:rFonts w:ascii="Arial" w:hAnsi="Arial" w:cs="Arial"/>
          <w:sz w:val="24"/>
          <w:szCs w:val="24"/>
        </w:rPr>
        <w:t>e Functions of Supervision (2013</w:t>
      </w:r>
      <w:r w:rsidR="0066124A" w:rsidRPr="0066124A">
        <w:rPr>
          <w:rFonts w:ascii="Arial" w:hAnsi="Arial" w:cs="Arial"/>
          <w:sz w:val="24"/>
          <w:szCs w:val="24"/>
        </w:rPr>
        <w:t>)</w:t>
      </w:r>
      <w:r w:rsidR="0066124A">
        <w:rPr>
          <w:rFonts w:ascii="Arial" w:hAnsi="Arial" w:cs="Arial"/>
          <w:sz w:val="24"/>
          <w:szCs w:val="24"/>
        </w:rPr>
        <w:t xml:space="preserve"> was</w:t>
      </w:r>
      <w:r>
        <w:rPr>
          <w:rFonts w:ascii="Arial" w:hAnsi="Arial" w:cs="Arial"/>
          <w:sz w:val="24"/>
          <w:szCs w:val="24"/>
        </w:rPr>
        <w:t xml:space="preserve"> the morale along with the </w:t>
      </w:r>
      <w:r>
        <w:rPr>
          <w:rFonts w:ascii="Arial" w:hAnsi="Arial" w:cs="Arial"/>
          <w:sz w:val="24"/>
          <w:szCs w:val="24"/>
        </w:rPr>
        <w:lastRenderedPageBreak/>
        <w:t xml:space="preserve">satisfaction of the job itself. Personal experience can identify with this as an example was when the working environment became difficult due to long hours, lack of breaks and resulting in supervision being cancelled leaving </w:t>
      </w:r>
      <w:r w:rsidR="001B0417">
        <w:rPr>
          <w:rFonts w:ascii="Arial" w:hAnsi="Arial" w:cs="Arial"/>
          <w:sz w:val="24"/>
          <w:szCs w:val="24"/>
        </w:rPr>
        <w:t>colleagues</w:t>
      </w:r>
      <w:r>
        <w:rPr>
          <w:rFonts w:ascii="Arial" w:hAnsi="Arial" w:cs="Arial"/>
          <w:sz w:val="24"/>
          <w:szCs w:val="24"/>
        </w:rPr>
        <w:t xml:space="preserve"> feeling exhausted and overwhelmed with no satisfaction from the work</w:t>
      </w:r>
      <w:r w:rsidR="008F1371">
        <w:rPr>
          <w:rFonts w:ascii="Arial" w:hAnsi="Arial" w:cs="Arial"/>
          <w:sz w:val="24"/>
          <w:szCs w:val="24"/>
        </w:rPr>
        <w:t xml:space="preserve">. Kadushin felt that the primary goal for this should be to enhance the workers morale and that of satisfaction within the work by supporting and helping to deal with this, and by doing this he felt that this could decrease the stresses that workers are often faced with resulting in delivering a better service to the clients. </w:t>
      </w:r>
      <w:r w:rsidR="00035E8E">
        <w:rPr>
          <w:rFonts w:ascii="Arial" w:hAnsi="Arial" w:cs="Arial"/>
          <w:sz w:val="24"/>
          <w:szCs w:val="24"/>
        </w:rPr>
        <w:t xml:space="preserve">The role of all three functions was clearly needed during </w:t>
      </w:r>
      <w:r w:rsidR="0017254D">
        <w:rPr>
          <w:rFonts w:ascii="Arial" w:hAnsi="Arial" w:cs="Arial"/>
          <w:sz w:val="24"/>
          <w:szCs w:val="24"/>
        </w:rPr>
        <w:t>this</w:t>
      </w:r>
      <w:r w:rsidR="00035E8E">
        <w:rPr>
          <w:rFonts w:ascii="Arial" w:hAnsi="Arial" w:cs="Arial"/>
          <w:sz w:val="24"/>
          <w:szCs w:val="24"/>
        </w:rPr>
        <w:t>, however, it shows at times the supervisor not making this their priority will have its consequenc</w:t>
      </w:r>
      <w:r w:rsidR="0017254D">
        <w:rPr>
          <w:rFonts w:ascii="Arial" w:hAnsi="Arial" w:cs="Arial"/>
          <w:sz w:val="24"/>
          <w:szCs w:val="24"/>
        </w:rPr>
        <w:t>es on the work place due to such</w:t>
      </w:r>
      <w:r w:rsidR="00035E8E">
        <w:rPr>
          <w:rFonts w:ascii="Arial" w:hAnsi="Arial" w:cs="Arial"/>
          <w:sz w:val="24"/>
          <w:szCs w:val="24"/>
        </w:rPr>
        <w:t>.</w:t>
      </w:r>
    </w:p>
    <w:p w:rsidR="001B0417" w:rsidRDefault="008F1371" w:rsidP="005D5C64">
      <w:pPr>
        <w:spacing w:line="360" w:lineRule="auto"/>
        <w:jc w:val="both"/>
        <w:rPr>
          <w:rFonts w:ascii="Arial" w:hAnsi="Arial" w:cs="Arial"/>
          <w:sz w:val="24"/>
          <w:szCs w:val="24"/>
        </w:rPr>
      </w:pPr>
      <w:r>
        <w:rPr>
          <w:rFonts w:ascii="Arial" w:hAnsi="Arial" w:cs="Arial"/>
          <w:sz w:val="24"/>
          <w:szCs w:val="24"/>
        </w:rPr>
        <w:t xml:space="preserve">A further personal example of this was when a supervision session with a student had been arranged where the writer was the supervisor, the student brought many things to the session and most was discussed, however, it was felt that the goals should have been set at the beginning </w:t>
      </w:r>
      <w:r w:rsidR="001B3128">
        <w:rPr>
          <w:rFonts w:ascii="Arial" w:hAnsi="Arial" w:cs="Arial"/>
          <w:sz w:val="24"/>
          <w:szCs w:val="24"/>
        </w:rPr>
        <w:t>helping both with a plan</w:t>
      </w:r>
      <w:r>
        <w:rPr>
          <w:rFonts w:ascii="Arial" w:hAnsi="Arial" w:cs="Arial"/>
          <w:sz w:val="24"/>
          <w:szCs w:val="24"/>
        </w:rPr>
        <w:t>, feedback was not given to the student</w:t>
      </w:r>
      <w:r w:rsidR="00650793">
        <w:rPr>
          <w:rFonts w:ascii="Arial" w:hAnsi="Arial" w:cs="Arial"/>
          <w:sz w:val="24"/>
          <w:szCs w:val="24"/>
        </w:rPr>
        <w:t xml:space="preserve"> and no feedback was asked of them, it was felt that the student became more confused regarding their role which in return lead to stress with not much satisfaction from the work place whilst they were there. The role of the supervisor as accord</w:t>
      </w:r>
      <w:r w:rsidR="001B3128">
        <w:rPr>
          <w:rFonts w:ascii="Arial" w:hAnsi="Arial" w:cs="Arial"/>
          <w:sz w:val="24"/>
          <w:szCs w:val="24"/>
        </w:rPr>
        <w:t xml:space="preserve">ing to </w:t>
      </w:r>
      <w:r w:rsidR="0066124A" w:rsidRPr="0066124A">
        <w:rPr>
          <w:rFonts w:ascii="Arial" w:hAnsi="Arial" w:cs="Arial"/>
          <w:sz w:val="24"/>
          <w:szCs w:val="24"/>
        </w:rPr>
        <w:t>Th</w:t>
      </w:r>
      <w:r w:rsidR="00FA3857">
        <w:rPr>
          <w:rFonts w:ascii="Arial" w:hAnsi="Arial" w:cs="Arial"/>
          <w:sz w:val="24"/>
          <w:szCs w:val="24"/>
        </w:rPr>
        <w:t>e Functions of Supervision (2013</w:t>
      </w:r>
      <w:r w:rsidR="0066124A" w:rsidRPr="0066124A">
        <w:rPr>
          <w:rFonts w:ascii="Arial" w:hAnsi="Arial" w:cs="Arial"/>
          <w:sz w:val="24"/>
          <w:szCs w:val="24"/>
        </w:rPr>
        <w:t>)</w:t>
      </w:r>
      <w:r w:rsidR="001B3128" w:rsidRPr="0066124A">
        <w:rPr>
          <w:rFonts w:ascii="Arial" w:hAnsi="Arial" w:cs="Arial"/>
          <w:sz w:val="24"/>
          <w:szCs w:val="24"/>
        </w:rPr>
        <w:t xml:space="preserve"> </w:t>
      </w:r>
      <w:r w:rsidR="001B3128">
        <w:rPr>
          <w:rFonts w:ascii="Arial" w:hAnsi="Arial" w:cs="Arial"/>
          <w:sz w:val="24"/>
          <w:szCs w:val="24"/>
        </w:rPr>
        <w:t>recommends placing</w:t>
      </w:r>
      <w:r w:rsidR="00650793">
        <w:rPr>
          <w:rFonts w:ascii="Arial" w:hAnsi="Arial" w:cs="Arial"/>
          <w:sz w:val="24"/>
          <w:szCs w:val="24"/>
        </w:rPr>
        <w:t xml:space="preserve"> goals which would help with both having structure along with an understanding of their duties within the work place</w:t>
      </w:r>
      <w:r w:rsidR="00DC12FC">
        <w:rPr>
          <w:rFonts w:ascii="Arial" w:hAnsi="Arial" w:cs="Arial"/>
          <w:sz w:val="24"/>
          <w:szCs w:val="24"/>
        </w:rPr>
        <w:t>,</w:t>
      </w:r>
      <w:r w:rsidR="00650793">
        <w:rPr>
          <w:rFonts w:ascii="Arial" w:hAnsi="Arial" w:cs="Arial"/>
          <w:sz w:val="24"/>
          <w:szCs w:val="24"/>
        </w:rPr>
        <w:t xml:space="preserve"> by observing this process</w:t>
      </w:r>
      <w:r w:rsidR="001B3128">
        <w:rPr>
          <w:rFonts w:ascii="Arial" w:hAnsi="Arial" w:cs="Arial"/>
          <w:sz w:val="24"/>
          <w:szCs w:val="24"/>
        </w:rPr>
        <w:t xml:space="preserve"> alongside supplying productive feedback and by providing assistance would enable</w:t>
      </w:r>
      <w:r w:rsidR="00DC12FC">
        <w:rPr>
          <w:rFonts w:ascii="Arial" w:hAnsi="Arial" w:cs="Arial"/>
          <w:sz w:val="24"/>
          <w:szCs w:val="24"/>
        </w:rPr>
        <w:t xml:space="preserve"> a persons practice to develop.</w:t>
      </w:r>
      <w:r w:rsidR="001B0417">
        <w:rPr>
          <w:rFonts w:ascii="Arial" w:hAnsi="Arial" w:cs="Arial"/>
          <w:sz w:val="24"/>
          <w:szCs w:val="24"/>
        </w:rPr>
        <w:t xml:space="preserve"> Ingram, G and Harris, J (2001) also</w:t>
      </w:r>
      <w:r w:rsidR="00245D1E">
        <w:rPr>
          <w:rFonts w:ascii="Arial" w:hAnsi="Arial" w:cs="Arial"/>
          <w:sz w:val="24"/>
          <w:szCs w:val="24"/>
        </w:rPr>
        <w:t xml:space="preserve"> agrees and</w:t>
      </w:r>
      <w:r w:rsidR="001B0417">
        <w:rPr>
          <w:rFonts w:ascii="Arial" w:hAnsi="Arial" w:cs="Arial"/>
          <w:sz w:val="24"/>
          <w:szCs w:val="24"/>
        </w:rPr>
        <w:t xml:space="preserve"> highlights the importance of how individuals </w:t>
      </w:r>
      <w:r w:rsidR="001B0417" w:rsidRPr="0024705D">
        <w:rPr>
          <w:rFonts w:ascii="Arial" w:hAnsi="Arial" w:cs="Arial"/>
          <w:sz w:val="24"/>
          <w:szCs w:val="24"/>
        </w:rPr>
        <w:t>must</w:t>
      </w:r>
      <w:r w:rsidR="001B0417">
        <w:rPr>
          <w:rFonts w:ascii="Arial" w:hAnsi="Arial" w:cs="Arial"/>
          <w:sz w:val="24"/>
          <w:szCs w:val="24"/>
        </w:rPr>
        <w:t xml:space="preserve"> feel supported, motivated and valued after and during supervision takes place and how important this is to them.</w:t>
      </w:r>
    </w:p>
    <w:p w:rsidR="00B150BE" w:rsidRDefault="00245D1E" w:rsidP="005D5C64">
      <w:pPr>
        <w:spacing w:after="0" w:line="360" w:lineRule="auto"/>
        <w:jc w:val="both"/>
        <w:rPr>
          <w:rFonts w:ascii="Arial" w:hAnsi="Arial" w:cs="Arial"/>
          <w:sz w:val="24"/>
          <w:szCs w:val="24"/>
        </w:rPr>
      </w:pPr>
      <w:r>
        <w:rPr>
          <w:rFonts w:ascii="Arial" w:hAnsi="Arial" w:cs="Arial"/>
          <w:sz w:val="24"/>
          <w:szCs w:val="24"/>
        </w:rPr>
        <w:t xml:space="preserve">By looking back at Kadushin model both educational and supportive was required during this </w:t>
      </w:r>
      <w:r w:rsidR="00E24B2C">
        <w:rPr>
          <w:rFonts w:ascii="Arial" w:hAnsi="Arial" w:cs="Arial"/>
          <w:sz w:val="24"/>
          <w:szCs w:val="24"/>
        </w:rPr>
        <w:t>as educational would have allowed for developing the knowledge, attitude and skills that were required from the s</w:t>
      </w:r>
      <w:r w:rsidR="006853D7">
        <w:rPr>
          <w:rFonts w:ascii="Arial" w:hAnsi="Arial" w:cs="Arial"/>
          <w:sz w:val="24"/>
          <w:szCs w:val="24"/>
        </w:rPr>
        <w:t>tudent within the work place as</w:t>
      </w:r>
      <w:r w:rsidR="00E24B2C">
        <w:rPr>
          <w:rFonts w:ascii="Arial" w:hAnsi="Arial" w:cs="Arial"/>
          <w:sz w:val="24"/>
          <w:szCs w:val="24"/>
        </w:rPr>
        <w:t xml:space="preserve"> this is done through reflecting on practice, supportive would have allowed the student to express some of the stressors that they were experiencing allowing for improvement and job satisfaction</w:t>
      </w:r>
      <w:r w:rsidR="006853D7">
        <w:rPr>
          <w:rFonts w:ascii="Arial" w:hAnsi="Arial" w:cs="Arial"/>
          <w:sz w:val="24"/>
          <w:szCs w:val="24"/>
        </w:rPr>
        <w:t>. O</w:t>
      </w:r>
      <w:r>
        <w:rPr>
          <w:rFonts w:ascii="Arial" w:hAnsi="Arial" w:cs="Arial"/>
          <w:sz w:val="24"/>
          <w:szCs w:val="24"/>
        </w:rPr>
        <w:t>ften enough all three functions will need to be used</w:t>
      </w:r>
      <w:r w:rsidR="00B150BE">
        <w:rPr>
          <w:rFonts w:ascii="Arial" w:hAnsi="Arial" w:cs="Arial"/>
          <w:sz w:val="24"/>
          <w:szCs w:val="24"/>
        </w:rPr>
        <w:t xml:space="preserve"> either individually or together and m</w:t>
      </w:r>
      <w:r>
        <w:rPr>
          <w:rFonts w:ascii="Arial" w:hAnsi="Arial" w:cs="Arial"/>
          <w:sz w:val="24"/>
          <w:szCs w:val="24"/>
        </w:rPr>
        <w:t xml:space="preserve">anagement through personal experience will often deliver the </w:t>
      </w:r>
      <w:r w:rsidR="00B150BE">
        <w:rPr>
          <w:rFonts w:ascii="Arial" w:hAnsi="Arial" w:cs="Arial"/>
          <w:sz w:val="24"/>
          <w:szCs w:val="24"/>
        </w:rPr>
        <w:t>administrative</w:t>
      </w:r>
      <w:r>
        <w:rPr>
          <w:rFonts w:ascii="Arial" w:hAnsi="Arial" w:cs="Arial"/>
          <w:sz w:val="24"/>
          <w:szCs w:val="24"/>
        </w:rPr>
        <w:t xml:space="preserve"> supervision</w:t>
      </w:r>
      <w:r w:rsidR="00B150BE">
        <w:rPr>
          <w:rFonts w:ascii="Arial" w:hAnsi="Arial" w:cs="Arial"/>
          <w:sz w:val="24"/>
          <w:szCs w:val="24"/>
        </w:rPr>
        <w:t xml:space="preserve">, </w:t>
      </w:r>
      <w:r w:rsidR="00B150BE" w:rsidRPr="001C7A0B">
        <w:rPr>
          <w:rFonts w:ascii="Arial" w:hAnsi="Arial" w:cs="Arial"/>
          <w:sz w:val="24"/>
          <w:szCs w:val="24"/>
        </w:rPr>
        <w:t xml:space="preserve">However, </w:t>
      </w:r>
      <w:r w:rsidR="00B150BE">
        <w:rPr>
          <w:rFonts w:ascii="Arial" w:hAnsi="Arial" w:cs="Arial"/>
          <w:sz w:val="24"/>
          <w:szCs w:val="24"/>
        </w:rPr>
        <w:t xml:space="preserve">Kadushin, as stated in </w:t>
      </w:r>
      <w:r w:rsidR="0066124A" w:rsidRPr="0066124A">
        <w:rPr>
          <w:rFonts w:ascii="Arial" w:hAnsi="Arial" w:cs="Arial"/>
          <w:sz w:val="24"/>
          <w:szCs w:val="24"/>
        </w:rPr>
        <w:t>Th</w:t>
      </w:r>
      <w:r w:rsidR="00FA3857">
        <w:rPr>
          <w:rFonts w:ascii="Arial" w:hAnsi="Arial" w:cs="Arial"/>
          <w:sz w:val="24"/>
          <w:szCs w:val="24"/>
        </w:rPr>
        <w:t>e Functions of Supervision (2013</w:t>
      </w:r>
      <w:r w:rsidR="0066124A" w:rsidRPr="0066124A">
        <w:rPr>
          <w:rFonts w:ascii="Arial" w:hAnsi="Arial" w:cs="Arial"/>
          <w:sz w:val="24"/>
          <w:szCs w:val="24"/>
        </w:rPr>
        <w:t>)</w:t>
      </w:r>
      <w:r w:rsidR="00B150BE" w:rsidRPr="0066124A">
        <w:rPr>
          <w:rFonts w:ascii="Arial" w:hAnsi="Arial" w:cs="Arial"/>
          <w:sz w:val="24"/>
          <w:szCs w:val="24"/>
        </w:rPr>
        <w:t xml:space="preserve"> </w:t>
      </w:r>
      <w:r w:rsidR="00B150BE">
        <w:rPr>
          <w:rFonts w:ascii="Arial" w:hAnsi="Arial" w:cs="Arial"/>
          <w:sz w:val="24"/>
          <w:szCs w:val="24"/>
        </w:rPr>
        <w:t xml:space="preserve">argued that management supervision should involve all of the </w:t>
      </w:r>
      <w:r w:rsidR="00B150BE">
        <w:rPr>
          <w:rFonts w:ascii="Arial" w:hAnsi="Arial" w:cs="Arial"/>
          <w:sz w:val="24"/>
          <w:szCs w:val="24"/>
        </w:rPr>
        <w:lastRenderedPageBreak/>
        <w:t>three categories within the formula. It is of the understanding that all supervisors share a big responsibility to those supervising and that all should be focusing at the workers development and if using all three functions is needed for this then this is what should be done, nevertheless, management will need to be careful that their interest isn’t just about the organisation but that of the workers development, thus leading to the difference between both educational and administrative which questions us to whether managers should be involved with the educational supervision?</w:t>
      </w:r>
    </w:p>
    <w:p w:rsidR="0058357F" w:rsidRDefault="0058357F" w:rsidP="005D5C64">
      <w:pPr>
        <w:spacing w:after="0" w:line="360" w:lineRule="auto"/>
        <w:jc w:val="both"/>
        <w:rPr>
          <w:rFonts w:ascii="Arial" w:hAnsi="Arial" w:cs="Arial"/>
          <w:sz w:val="24"/>
          <w:szCs w:val="24"/>
        </w:rPr>
      </w:pPr>
    </w:p>
    <w:p w:rsidR="0058357F" w:rsidRDefault="0058357F" w:rsidP="005D5C64">
      <w:pPr>
        <w:spacing w:after="0" w:line="360" w:lineRule="auto"/>
        <w:jc w:val="both"/>
        <w:rPr>
          <w:rFonts w:ascii="Arial" w:hAnsi="Arial" w:cs="Arial"/>
          <w:sz w:val="24"/>
          <w:szCs w:val="24"/>
        </w:rPr>
      </w:pPr>
      <w:r>
        <w:rPr>
          <w:rFonts w:ascii="Arial" w:hAnsi="Arial" w:cs="Arial"/>
          <w:sz w:val="24"/>
          <w:szCs w:val="24"/>
        </w:rPr>
        <w:t>By following the three functions allows for structure and guidance in delivering productive supervision, all three functions whether being education, administrative or supportive can offer direction within work duties</w:t>
      </w:r>
      <w:r w:rsidR="00D7570A">
        <w:rPr>
          <w:rFonts w:ascii="Arial" w:hAnsi="Arial" w:cs="Arial"/>
          <w:sz w:val="24"/>
          <w:szCs w:val="24"/>
        </w:rPr>
        <w:t>. Having each functions for this can allow for different areas being covered as all bring a purpose to the worker within the work that needs to be delivered along with any other issues that may arise. Not all three functions will need to be discussed but it is good practice if all are recognised and offered, each will bring their own agenda such as educational: allowing for opportunities to be learned, administrative: how policies and procedures implement the work and supportive: allowing for any stressors to be aired along with reflecting on this.</w:t>
      </w:r>
      <w:r w:rsidR="002D7082">
        <w:rPr>
          <w:rFonts w:ascii="Arial" w:hAnsi="Arial" w:cs="Arial"/>
          <w:sz w:val="24"/>
          <w:szCs w:val="24"/>
        </w:rPr>
        <w:t xml:space="preserve"> This will need to be adjusted by the supervisor if needed as if all is covered then this could promote feelings of being supported and of being understood. Ingram, G and Harris, J (2001) states that all matters should have a consistency between one another and that the </w:t>
      </w:r>
      <w:r w:rsidR="00A66831">
        <w:rPr>
          <w:rFonts w:ascii="Arial" w:hAnsi="Arial" w:cs="Arial"/>
          <w:sz w:val="24"/>
          <w:szCs w:val="24"/>
        </w:rPr>
        <w:t>acknowledgement should be equivalent to each component.</w:t>
      </w:r>
    </w:p>
    <w:p w:rsidR="002D7082" w:rsidRDefault="002D7082" w:rsidP="002D7082">
      <w:pPr>
        <w:spacing w:line="360" w:lineRule="auto"/>
        <w:jc w:val="both"/>
        <w:rPr>
          <w:rFonts w:ascii="Arial" w:hAnsi="Arial" w:cs="Arial"/>
          <w:sz w:val="24"/>
          <w:szCs w:val="24"/>
        </w:rPr>
      </w:pPr>
    </w:p>
    <w:p w:rsidR="00DF0B91" w:rsidRDefault="00DF0B91" w:rsidP="005D5C64">
      <w:pPr>
        <w:spacing w:line="360" w:lineRule="auto"/>
        <w:jc w:val="both"/>
        <w:rPr>
          <w:rFonts w:ascii="Arial" w:hAnsi="Arial" w:cs="Arial"/>
          <w:sz w:val="24"/>
          <w:szCs w:val="24"/>
        </w:rPr>
      </w:pPr>
      <w:r>
        <w:rPr>
          <w:rFonts w:ascii="Arial" w:hAnsi="Arial" w:cs="Arial"/>
          <w:sz w:val="24"/>
          <w:szCs w:val="24"/>
        </w:rPr>
        <w:t>S</w:t>
      </w:r>
      <w:r w:rsidR="001C7A0B">
        <w:rPr>
          <w:rFonts w:ascii="Arial" w:hAnsi="Arial" w:cs="Arial"/>
          <w:sz w:val="24"/>
          <w:szCs w:val="24"/>
        </w:rPr>
        <w:t>upervision should</w:t>
      </w:r>
      <w:r>
        <w:rPr>
          <w:rFonts w:ascii="Arial" w:hAnsi="Arial" w:cs="Arial"/>
          <w:sz w:val="24"/>
          <w:szCs w:val="24"/>
        </w:rPr>
        <w:t xml:space="preserve"> also</w:t>
      </w:r>
      <w:r w:rsidR="001C7A0B">
        <w:rPr>
          <w:rFonts w:ascii="Arial" w:hAnsi="Arial" w:cs="Arial"/>
          <w:sz w:val="24"/>
          <w:szCs w:val="24"/>
        </w:rPr>
        <w:t xml:space="preserve"> be established</w:t>
      </w:r>
      <w:r>
        <w:rPr>
          <w:rFonts w:ascii="Arial" w:hAnsi="Arial" w:cs="Arial"/>
          <w:sz w:val="24"/>
          <w:szCs w:val="24"/>
        </w:rPr>
        <w:t xml:space="preserve"> when providing effective practice in the youth work </w:t>
      </w:r>
      <w:r w:rsidR="001C7A0B">
        <w:rPr>
          <w:rFonts w:ascii="Arial" w:hAnsi="Arial" w:cs="Arial"/>
          <w:sz w:val="24"/>
          <w:szCs w:val="24"/>
        </w:rPr>
        <w:t xml:space="preserve">as this will not only benefit the worker but that of the young adults, </w:t>
      </w:r>
      <w:r>
        <w:rPr>
          <w:rFonts w:ascii="Arial" w:hAnsi="Arial" w:cs="Arial"/>
          <w:sz w:val="24"/>
          <w:szCs w:val="24"/>
        </w:rPr>
        <w:t>this did become apparent during the 1980’s</w:t>
      </w:r>
      <w:r w:rsidR="00C2767B">
        <w:rPr>
          <w:rFonts w:ascii="Arial" w:hAnsi="Arial" w:cs="Arial"/>
          <w:sz w:val="24"/>
          <w:szCs w:val="24"/>
        </w:rPr>
        <w:t xml:space="preserve"> as noted in the CDU</w:t>
      </w:r>
      <w:r w:rsidR="00A258C8">
        <w:rPr>
          <w:rFonts w:ascii="Arial" w:hAnsi="Arial" w:cs="Arial"/>
          <w:sz w:val="24"/>
          <w:szCs w:val="24"/>
        </w:rPr>
        <w:t xml:space="preserve"> (2014)</w:t>
      </w:r>
      <w:r>
        <w:rPr>
          <w:rFonts w:ascii="Arial" w:hAnsi="Arial" w:cs="Arial"/>
          <w:sz w:val="24"/>
          <w:szCs w:val="24"/>
        </w:rPr>
        <w:t xml:space="preserve"> when there was an increase of workers covering more complex concerns with vulnerable people</w:t>
      </w:r>
      <w:r w:rsidR="00A258C8">
        <w:rPr>
          <w:rFonts w:ascii="Arial" w:hAnsi="Arial" w:cs="Arial"/>
          <w:sz w:val="24"/>
          <w:szCs w:val="24"/>
        </w:rPr>
        <w:t xml:space="preserve"> and </w:t>
      </w:r>
      <w:r w:rsidR="001C7A0B">
        <w:rPr>
          <w:rFonts w:ascii="Arial" w:hAnsi="Arial" w:cs="Arial"/>
          <w:sz w:val="24"/>
          <w:szCs w:val="24"/>
        </w:rPr>
        <w:t>supervision and reflection</w:t>
      </w:r>
      <w:r w:rsidR="00C2767B">
        <w:rPr>
          <w:rFonts w:ascii="Arial" w:hAnsi="Arial" w:cs="Arial"/>
          <w:sz w:val="24"/>
          <w:szCs w:val="24"/>
        </w:rPr>
        <w:t>, and</w:t>
      </w:r>
      <w:r w:rsidR="001C7A0B">
        <w:rPr>
          <w:rFonts w:ascii="Arial" w:hAnsi="Arial" w:cs="Arial"/>
          <w:sz w:val="24"/>
          <w:szCs w:val="24"/>
        </w:rPr>
        <w:t xml:space="preserve"> as mentioned by </w:t>
      </w:r>
      <w:r w:rsidR="0066124A" w:rsidRPr="0066124A">
        <w:rPr>
          <w:rFonts w:ascii="Arial" w:hAnsi="Arial" w:cs="Arial"/>
          <w:sz w:val="24"/>
          <w:szCs w:val="24"/>
        </w:rPr>
        <w:t>Th</w:t>
      </w:r>
      <w:r w:rsidR="00FA3857">
        <w:rPr>
          <w:rFonts w:ascii="Arial" w:hAnsi="Arial" w:cs="Arial"/>
          <w:sz w:val="24"/>
          <w:szCs w:val="24"/>
        </w:rPr>
        <w:t>e Functions of Supervision (2013</w:t>
      </w:r>
      <w:r w:rsidR="001C7A0B">
        <w:rPr>
          <w:rFonts w:ascii="Arial" w:hAnsi="Arial" w:cs="Arial"/>
          <w:sz w:val="24"/>
          <w:szCs w:val="24"/>
        </w:rPr>
        <w:t>)</w:t>
      </w:r>
      <w:r w:rsidR="00C2767B">
        <w:rPr>
          <w:rFonts w:ascii="Arial" w:hAnsi="Arial" w:cs="Arial"/>
          <w:sz w:val="24"/>
          <w:szCs w:val="24"/>
        </w:rPr>
        <w:t xml:space="preserve"> this should go hand in hand as it</w:t>
      </w:r>
      <w:r w:rsidR="001C7A0B">
        <w:rPr>
          <w:rFonts w:ascii="Arial" w:hAnsi="Arial" w:cs="Arial"/>
          <w:sz w:val="24"/>
          <w:szCs w:val="24"/>
        </w:rPr>
        <w:t xml:space="preserve"> is an essential part of youth work, this would enable the experience, knowledge and theoretical perspectives that’s required in</w:t>
      </w:r>
      <w:r>
        <w:rPr>
          <w:rFonts w:ascii="Arial" w:hAnsi="Arial" w:cs="Arial"/>
          <w:sz w:val="24"/>
          <w:szCs w:val="24"/>
        </w:rPr>
        <w:t xml:space="preserve"> guiding us within our </w:t>
      </w:r>
      <w:r w:rsidR="00A258C8">
        <w:rPr>
          <w:rFonts w:ascii="Arial" w:hAnsi="Arial" w:cs="Arial"/>
          <w:sz w:val="24"/>
          <w:szCs w:val="24"/>
        </w:rPr>
        <w:t>practice and</w:t>
      </w:r>
      <w:r>
        <w:rPr>
          <w:rFonts w:ascii="Arial" w:hAnsi="Arial" w:cs="Arial"/>
          <w:sz w:val="24"/>
          <w:szCs w:val="24"/>
        </w:rPr>
        <w:t xml:space="preserve"> </w:t>
      </w:r>
      <w:r w:rsidRPr="00B6724C">
        <w:rPr>
          <w:rFonts w:ascii="Arial" w:hAnsi="Arial" w:cs="Arial"/>
          <w:sz w:val="24"/>
          <w:szCs w:val="24"/>
        </w:rPr>
        <w:t>Bolton, (201</w:t>
      </w:r>
      <w:r w:rsidR="00DB10D1">
        <w:rPr>
          <w:rFonts w:ascii="Arial" w:hAnsi="Arial" w:cs="Arial"/>
          <w:sz w:val="24"/>
          <w:szCs w:val="24"/>
        </w:rPr>
        <w:t>0</w:t>
      </w:r>
      <w:r w:rsidRPr="00B6724C">
        <w:rPr>
          <w:rFonts w:ascii="Arial" w:hAnsi="Arial" w:cs="Arial"/>
          <w:sz w:val="24"/>
          <w:szCs w:val="24"/>
        </w:rPr>
        <w:t>) highlights the importance of our view’s and understanding of life and work as this will allow us to have a better awareness of any specific working issues that requires improvement.</w:t>
      </w:r>
    </w:p>
    <w:p w:rsidR="00DD7C7A" w:rsidRDefault="00DD7C7A" w:rsidP="005D5C64">
      <w:pPr>
        <w:spacing w:line="360" w:lineRule="auto"/>
        <w:jc w:val="both"/>
        <w:rPr>
          <w:rFonts w:ascii="Arial" w:hAnsi="Arial" w:cs="Arial"/>
          <w:sz w:val="24"/>
          <w:szCs w:val="24"/>
        </w:rPr>
      </w:pPr>
      <w:r>
        <w:rPr>
          <w:rFonts w:ascii="Arial" w:hAnsi="Arial" w:cs="Arial"/>
          <w:sz w:val="24"/>
          <w:szCs w:val="24"/>
        </w:rPr>
        <w:lastRenderedPageBreak/>
        <w:t>Working with young adults can be challenging and demanding at times, therefor, being able to reflect whilst receiving support can lead to benefiting themselves and that of the young</w:t>
      </w:r>
      <w:r w:rsidR="00C2767B">
        <w:rPr>
          <w:rFonts w:ascii="Arial" w:hAnsi="Arial" w:cs="Arial"/>
          <w:sz w:val="24"/>
          <w:szCs w:val="24"/>
        </w:rPr>
        <w:t xml:space="preserve"> adult. CDU (2014</w:t>
      </w:r>
      <w:r>
        <w:rPr>
          <w:rFonts w:ascii="Arial" w:hAnsi="Arial" w:cs="Arial"/>
          <w:sz w:val="24"/>
          <w:szCs w:val="24"/>
        </w:rPr>
        <w:t xml:space="preserve">) explains that due to the youth workers demanding and difficult </w:t>
      </w:r>
      <w:r w:rsidR="0058357F">
        <w:rPr>
          <w:rFonts w:ascii="Arial" w:hAnsi="Arial" w:cs="Arial"/>
          <w:sz w:val="24"/>
          <w:szCs w:val="24"/>
        </w:rPr>
        <w:t>work that they at times face,</w:t>
      </w:r>
      <w:r>
        <w:rPr>
          <w:rFonts w:ascii="Arial" w:hAnsi="Arial" w:cs="Arial"/>
          <w:sz w:val="24"/>
          <w:szCs w:val="24"/>
        </w:rPr>
        <w:t xml:space="preserve"> allowing them time to reflect on their practice could strengthen the effect of their work and give them feelings</w:t>
      </w:r>
      <w:r w:rsidR="00755D2D">
        <w:rPr>
          <w:rFonts w:ascii="Arial" w:hAnsi="Arial" w:cs="Arial"/>
          <w:sz w:val="24"/>
          <w:szCs w:val="24"/>
        </w:rPr>
        <w:t xml:space="preserve"> of being valued, and by receiving supervision this will allow</w:t>
      </w:r>
      <w:r>
        <w:rPr>
          <w:rFonts w:ascii="Arial" w:hAnsi="Arial" w:cs="Arial"/>
          <w:sz w:val="24"/>
          <w:szCs w:val="24"/>
        </w:rPr>
        <w:t xml:space="preserve"> for them to keep focusing on the younger adults at hand. This however is not always the case as history has seen supervision not always being acknowledged and youth </w:t>
      </w:r>
      <w:r w:rsidR="0058357F">
        <w:rPr>
          <w:rFonts w:ascii="Arial" w:hAnsi="Arial" w:cs="Arial"/>
          <w:sz w:val="24"/>
          <w:szCs w:val="24"/>
        </w:rPr>
        <w:t>workers receiving no support being</w:t>
      </w:r>
      <w:r>
        <w:rPr>
          <w:rFonts w:ascii="Arial" w:hAnsi="Arial" w:cs="Arial"/>
          <w:sz w:val="24"/>
          <w:szCs w:val="24"/>
        </w:rPr>
        <w:t xml:space="preserve"> left to </w:t>
      </w:r>
      <w:r w:rsidR="0058357F">
        <w:rPr>
          <w:rFonts w:ascii="Arial" w:hAnsi="Arial" w:cs="Arial"/>
          <w:sz w:val="24"/>
          <w:szCs w:val="24"/>
        </w:rPr>
        <w:t>make their own decisions resulting in poor decisions and development.</w:t>
      </w:r>
    </w:p>
    <w:p w:rsidR="00A258C8" w:rsidRDefault="00A258C8" w:rsidP="005D5C64">
      <w:pPr>
        <w:spacing w:line="360" w:lineRule="auto"/>
        <w:jc w:val="both"/>
        <w:rPr>
          <w:rFonts w:ascii="Arial" w:hAnsi="Arial" w:cs="Arial"/>
          <w:sz w:val="24"/>
          <w:szCs w:val="24"/>
        </w:rPr>
      </w:pPr>
      <w:r>
        <w:rPr>
          <w:rFonts w:ascii="Arial" w:hAnsi="Arial" w:cs="Arial"/>
          <w:sz w:val="24"/>
          <w:szCs w:val="24"/>
        </w:rPr>
        <w:t>As guided by ETS Cymru Wales (2012) respect, loyalty and caring should be some of the ethical principles that must</w:t>
      </w:r>
      <w:r w:rsidR="00DD7C7A">
        <w:rPr>
          <w:rFonts w:ascii="Arial" w:hAnsi="Arial" w:cs="Arial"/>
          <w:sz w:val="24"/>
          <w:szCs w:val="24"/>
        </w:rPr>
        <w:t xml:space="preserve"> also</w:t>
      </w:r>
      <w:r>
        <w:rPr>
          <w:rFonts w:ascii="Arial" w:hAnsi="Arial" w:cs="Arial"/>
          <w:sz w:val="24"/>
          <w:szCs w:val="24"/>
        </w:rPr>
        <w:t xml:space="preserve"> be combined among all as the rewards of this could not only nurture workers feelings of appreciation, there working accomplishment could also be amplified. By having a code of ethics will set the principles, behaviour and decisions that is needed within the work place, this would then be followed with values and purpose which is needed with working towards identifying people as individuals who would be competent of positive nurture and development. </w:t>
      </w:r>
    </w:p>
    <w:p w:rsidR="00A258C8" w:rsidRDefault="00A258C8" w:rsidP="005D5C64">
      <w:pPr>
        <w:spacing w:line="360" w:lineRule="auto"/>
        <w:jc w:val="both"/>
        <w:rPr>
          <w:rFonts w:ascii="Arial" w:hAnsi="Arial" w:cs="Arial"/>
          <w:sz w:val="24"/>
          <w:szCs w:val="24"/>
        </w:rPr>
      </w:pPr>
    </w:p>
    <w:p w:rsidR="000F5251" w:rsidRDefault="000F5251" w:rsidP="005D5C64">
      <w:pPr>
        <w:spacing w:line="360" w:lineRule="auto"/>
        <w:jc w:val="both"/>
        <w:rPr>
          <w:rFonts w:ascii="Arial" w:hAnsi="Arial" w:cs="Arial"/>
          <w:sz w:val="24"/>
          <w:szCs w:val="24"/>
        </w:rPr>
      </w:pPr>
    </w:p>
    <w:p w:rsidR="000F5251" w:rsidRDefault="000F5251" w:rsidP="005D5C64">
      <w:pPr>
        <w:spacing w:line="360" w:lineRule="auto"/>
        <w:jc w:val="both"/>
        <w:rPr>
          <w:rFonts w:ascii="Arial" w:hAnsi="Arial" w:cs="Arial"/>
          <w:sz w:val="24"/>
          <w:szCs w:val="24"/>
        </w:rPr>
      </w:pPr>
    </w:p>
    <w:p w:rsidR="00F201B3" w:rsidRPr="00E749EE" w:rsidRDefault="00F201B3" w:rsidP="005D5C64">
      <w:pPr>
        <w:spacing w:line="360" w:lineRule="auto"/>
        <w:jc w:val="both"/>
        <w:rPr>
          <w:rFonts w:ascii="Arial" w:hAnsi="Arial" w:cs="Arial"/>
          <w:sz w:val="24"/>
          <w:szCs w:val="24"/>
        </w:rPr>
      </w:pPr>
    </w:p>
    <w:p w:rsidR="00F64853" w:rsidRDefault="00F64853" w:rsidP="005D5C64">
      <w:pPr>
        <w:spacing w:line="360" w:lineRule="auto"/>
        <w:jc w:val="both"/>
        <w:rPr>
          <w:b/>
          <w:sz w:val="32"/>
          <w:szCs w:val="32"/>
        </w:rPr>
      </w:pPr>
    </w:p>
    <w:p w:rsidR="00F64853" w:rsidRDefault="00F64853" w:rsidP="005D5C64">
      <w:pPr>
        <w:spacing w:line="360" w:lineRule="auto"/>
        <w:jc w:val="both"/>
        <w:rPr>
          <w:b/>
          <w:sz w:val="32"/>
          <w:szCs w:val="32"/>
        </w:rPr>
      </w:pPr>
    </w:p>
    <w:p w:rsidR="00F64853" w:rsidRDefault="00F64853" w:rsidP="005D5C64">
      <w:pPr>
        <w:spacing w:line="360" w:lineRule="auto"/>
        <w:jc w:val="both"/>
        <w:rPr>
          <w:b/>
          <w:sz w:val="32"/>
          <w:szCs w:val="32"/>
        </w:rPr>
      </w:pPr>
    </w:p>
    <w:p w:rsidR="00F64853" w:rsidRDefault="00F64853" w:rsidP="005D5C64">
      <w:pPr>
        <w:spacing w:line="360" w:lineRule="auto"/>
        <w:jc w:val="both"/>
        <w:rPr>
          <w:b/>
          <w:sz w:val="32"/>
          <w:szCs w:val="32"/>
        </w:rPr>
      </w:pPr>
    </w:p>
    <w:p w:rsidR="00F64853" w:rsidRDefault="00F64853" w:rsidP="005D5C64">
      <w:pPr>
        <w:spacing w:line="360" w:lineRule="auto"/>
        <w:jc w:val="both"/>
        <w:rPr>
          <w:b/>
          <w:sz w:val="32"/>
          <w:szCs w:val="32"/>
        </w:rPr>
      </w:pPr>
    </w:p>
    <w:p w:rsidR="00F64853" w:rsidRDefault="00F64853" w:rsidP="005D5C64">
      <w:pPr>
        <w:spacing w:line="360" w:lineRule="auto"/>
        <w:jc w:val="both"/>
        <w:rPr>
          <w:b/>
          <w:sz w:val="32"/>
          <w:szCs w:val="32"/>
        </w:rPr>
      </w:pPr>
    </w:p>
    <w:p w:rsidR="00F64853" w:rsidRDefault="005D46DF" w:rsidP="005D5C64">
      <w:pPr>
        <w:spacing w:line="360" w:lineRule="auto"/>
        <w:jc w:val="both"/>
        <w:rPr>
          <w:b/>
          <w:sz w:val="32"/>
          <w:szCs w:val="32"/>
        </w:rPr>
      </w:pPr>
      <w:r>
        <w:rPr>
          <w:b/>
          <w:sz w:val="32"/>
          <w:szCs w:val="32"/>
        </w:rPr>
        <w:lastRenderedPageBreak/>
        <w:t xml:space="preserve">                                      </w:t>
      </w:r>
      <w:r w:rsidR="00F64853">
        <w:rPr>
          <w:b/>
          <w:sz w:val="32"/>
          <w:szCs w:val="32"/>
        </w:rPr>
        <w:t>CONCLUSION</w:t>
      </w:r>
    </w:p>
    <w:p w:rsidR="00803F1E" w:rsidRDefault="00516E48" w:rsidP="005D5C64">
      <w:pPr>
        <w:spacing w:line="360" w:lineRule="auto"/>
        <w:jc w:val="both"/>
        <w:rPr>
          <w:rFonts w:ascii="Arial" w:hAnsi="Arial" w:cs="Arial"/>
          <w:sz w:val="24"/>
          <w:szCs w:val="24"/>
        </w:rPr>
      </w:pPr>
      <w:r>
        <w:rPr>
          <w:rFonts w:ascii="Arial" w:hAnsi="Arial" w:cs="Arial"/>
          <w:sz w:val="24"/>
          <w:szCs w:val="24"/>
        </w:rPr>
        <w:t>It can</w:t>
      </w:r>
      <w:r w:rsidR="00C0135C" w:rsidRPr="0050022E">
        <w:rPr>
          <w:rFonts w:ascii="Arial" w:hAnsi="Arial" w:cs="Arial"/>
          <w:sz w:val="24"/>
          <w:szCs w:val="24"/>
        </w:rPr>
        <w:t xml:space="preserve"> clearly</w:t>
      </w:r>
      <w:r>
        <w:rPr>
          <w:rFonts w:ascii="Arial" w:hAnsi="Arial" w:cs="Arial"/>
          <w:sz w:val="24"/>
          <w:szCs w:val="24"/>
        </w:rPr>
        <w:t xml:space="preserve"> be seen</w:t>
      </w:r>
      <w:r w:rsidR="00C0135C" w:rsidRPr="0050022E">
        <w:rPr>
          <w:rFonts w:ascii="Arial" w:hAnsi="Arial" w:cs="Arial"/>
          <w:sz w:val="24"/>
          <w:szCs w:val="24"/>
        </w:rPr>
        <w:t xml:space="preserve"> how the functions work well within </w:t>
      </w:r>
      <w:r>
        <w:rPr>
          <w:rFonts w:ascii="Arial" w:hAnsi="Arial" w:cs="Arial"/>
          <w:sz w:val="24"/>
          <w:szCs w:val="24"/>
        </w:rPr>
        <w:t>supervision and</w:t>
      </w:r>
      <w:r w:rsidR="00C0135C" w:rsidRPr="0050022E">
        <w:rPr>
          <w:rFonts w:ascii="Arial" w:hAnsi="Arial" w:cs="Arial"/>
          <w:sz w:val="24"/>
          <w:szCs w:val="24"/>
        </w:rPr>
        <w:t xml:space="preserve"> how</w:t>
      </w:r>
      <w:r w:rsidR="00803F1E">
        <w:rPr>
          <w:rFonts w:ascii="Arial" w:hAnsi="Arial" w:cs="Arial"/>
          <w:sz w:val="24"/>
          <w:szCs w:val="24"/>
        </w:rPr>
        <w:t xml:space="preserve"> the role of</w:t>
      </w:r>
      <w:r w:rsidR="00C0135C" w:rsidRPr="0050022E">
        <w:rPr>
          <w:rFonts w:ascii="Arial" w:hAnsi="Arial" w:cs="Arial"/>
          <w:sz w:val="24"/>
          <w:szCs w:val="24"/>
        </w:rPr>
        <w:t xml:space="preserve"> these are used whether it’s a</w:t>
      </w:r>
      <w:r w:rsidR="003745AB">
        <w:rPr>
          <w:rFonts w:ascii="Arial" w:hAnsi="Arial" w:cs="Arial"/>
          <w:sz w:val="24"/>
          <w:szCs w:val="24"/>
        </w:rPr>
        <w:t>ll together or needed to be applied</w:t>
      </w:r>
      <w:r w:rsidR="00C0135C" w:rsidRPr="0050022E">
        <w:rPr>
          <w:rFonts w:ascii="Arial" w:hAnsi="Arial" w:cs="Arial"/>
          <w:sz w:val="24"/>
          <w:szCs w:val="24"/>
        </w:rPr>
        <w:t xml:space="preserve"> individually the purpose of these has its benefits, however, being mindful as to when and how these are used needs to be appropriately done during the supervision process not only for the superv</w:t>
      </w:r>
      <w:r w:rsidR="00803F1E">
        <w:rPr>
          <w:rFonts w:ascii="Arial" w:hAnsi="Arial" w:cs="Arial"/>
          <w:sz w:val="24"/>
          <w:szCs w:val="24"/>
        </w:rPr>
        <w:t>isor but that of the supervisee, and how the rewards need to not only be responsible for the objective of this but that together with supporting the therapeutical and ethical fundamentals that are required to sustain both for the supervision to work.</w:t>
      </w:r>
    </w:p>
    <w:p w:rsidR="00C0135C" w:rsidRDefault="00516E48" w:rsidP="005D5C64">
      <w:pPr>
        <w:spacing w:line="360" w:lineRule="auto"/>
        <w:jc w:val="both"/>
        <w:rPr>
          <w:rFonts w:ascii="Arial" w:hAnsi="Arial" w:cs="Arial"/>
          <w:sz w:val="24"/>
          <w:szCs w:val="24"/>
        </w:rPr>
      </w:pPr>
      <w:r>
        <w:rPr>
          <w:rFonts w:ascii="Arial" w:hAnsi="Arial" w:cs="Arial"/>
          <w:sz w:val="24"/>
          <w:szCs w:val="24"/>
        </w:rPr>
        <w:t>The primary goal and the primary problem of the administrative, supportive and educational functions has also been</w:t>
      </w:r>
      <w:r w:rsidR="003745AB">
        <w:rPr>
          <w:rFonts w:ascii="Arial" w:hAnsi="Arial" w:cs="Arial"/>
          <w:sz w:val="24"/>
          <w:szCs w:val="24"/>
        </w:rPr>
        <w:t xml:space="preserve"> discussed along with highlighting </w:t>
      </w:r>
      <w:r>
        <w:rPr>
          <w:rFonts w:ascii="Arial" w:hAnsi="Arial" w:cs="Arial"/>
          <w:sz w:val="24"/>
          <w:szCs w:val="24"/>
        </w:rPr>
        <w:t>Kadushin theory behind this</w:t>
      </w:r>
      <w:r w:rsidR="003745AB">
        <w:rPr>
          <w:rFonts w:ascii="Arial" w:hAnsi="Arial" w:cs="Arial"/>
          <w:sz w:val="24"/>
          <w:szCs w:val="24"/>
        </w:rPr>
        <w:t xml:space="preserve">, </w:t>
      </w:r>
      <w:r>
        <w:rPr>
          <w:rFonts w:ascii="Arial" w:hAnsi="Arial" w:cs="Arial"/>
          <w:sz w:val="24"/>
          <w:szCs w:val="24"/>
        </w:rPr>
        <w:t>with personal examples</w:t>
      </w:r>
      <w:r w:rsidR="003745AB">
        <w:rPr>
          <w:rFonts w:ascii="Arial" w:hAnsi="Arial" w:cs="Arial"/>
          <w:sz w:val="24"/>
          <w:szCs w:val="24"/>
        </w:rPr>
        <w:t xml:space="preserve"> taken in to consideration of these whilst</w:t>
      </w:r>
      <w:r>
        <w:rPr>
          <w:rFonts w:ascii="Arial" w:hAnsi="Arial" w:cs="Arial"/>
          <w:sz w:val="24"/>
          <w:szCs w:val="24"/>
        </w:rPr>
        <w:t xml:space="preserve"> critiquing along the way.</w:t>
      </w:r>
    </w:p>
    <w:p w:rsidR="00035E8E" w:rsidRPr="0050022E" w:rsidRDefault="003745AB" w:rsidP="005D5C64">
      <w:pPr>
        <w:spacing w:line="360" w:lineRule="auto"/>
        <w:jc w:val="both"/>
        <w:rPr>
          <w:rFonts w:ascii="Arial" w:hAnsi="Arial" w:cs="Arial"/>
          <w:sz w:val="24"/>
          <w:szCs w:val="24"/>
        </w:rPr>
      </w:pPr>
      <w:r>
        <w:rPr>
          <w:rFonts w:ascii="Arial" w:hAnsi="Arial" w:cs="Arial"/>
          <w:sz w:val="24"/>
          <w:szCs w:val="24"/>
        </w:rPr>
        <w:t>It is</w:t>
      </w:r>
      <w:r w:rsidR="00035E8E">
        <w:rPr>
          <w:rFonts w:ascii="Arial" w:hAnsi="Arial" w:cs="Arial"/>
          <w:sz w:val="24"/>
          <w:szCs w:val="24"/>
        </w:rPr>
        <w:t xml:space="preserve"> apparent that the role of the functions plays a big part in the supervision process enabling each to have their agenda and ensuring that all is covered when needed allowing all to feel the benefits of this, </w:t>
      </w:r>
      <w:r w:rsidR="0017254D">
        <w:rPr>
          <w:rFonts w:ascii="Arial" w:hAnsi="Arial" w:cs="Arial"/>
          <w:sz w:val="24"/>
          <w:szCs w:val="24"/>
        </w:rPr>
        <w:t>it is also being aware as a supervisor the difficulties when not allowing for these functions to be used and enabling all to reflect as this will make for a better work force and feelings of being heard whilst improving on their learning.</w:t>
      </w:r>
    </w:p>
    <w:p w:rsidR="00C0135C" w:rsidRDefault="00C0135C">
      <w:pPr>
        <w:rPr>
          <w:b/>
          <w:sz w:val="32"/>
          <w:szCs w:val="32"/>
        </w:rPr>
      </w:pPr>
    </w:p>
    <w:p w:rsidR="00C0135C" w:rsidRDefault="00C0135C">
      <w:pPr>
        <w:rPr>
          <w:b/>
          <w:sz w:val="32"/>
          <w:szCs w:val="32"/>
        </w:rPr>
      </w:pPr>
    </w:p>
    <w:p w:rsidR="00C0135C" w:rsidRDefault="00C0135C">
      <w:pPr>
        <w:rPr>
          <w:b/>
          <w:sz w:val="32"/>
          <w:szCs w:val="32"/>
        </w:rPr>
      </w:pPr>
    </w:p>
    <w:p w:rsidR="00C0135C" w:rsidRDefault="00C0135C">
      <w:pPr>
        <w:rPr>
          <w:b/>
          <w:sz w:val="32"/>
          <w:szCs w:val="32"/>
        </w:rPr>
      </w:pPr>
    </w:p>
    <w:p w:rsidR="00C0135C" w:rsidRDefault="00C0135C">
      <w:pPr>
        <w:rPr>
          <w:b/>
          <w:sz w:val="32"/>
          <w:szCs w:val="32"/>
        </w:rPr>
      </w:pPr>
    </w:p>
    <w:p w:rsidR="00C0135C" w:rsidRDefault="00C0135C">
      <w:pPr>
        <w:rPr>
          <w:b/>
          <w:sz w:val="32"/>
          <w:szCs w:val="32"/>
        </w:rPr>
      </w:pPr>
    </w:p>
    <w:p w:rsidR="00E407D2" w:rsidRDefault="003745AB">
      <w:pPr>
        <w:rPr>
          <w:b/>
          <w:sz w:val="32"/>
          <w:szCs w:val="32"/>
        </w:rPr>
      </w:pPr>
      <w:r>
        <w:rPr>
          <w:b/>
          <w:sz w:val="32"/>
          <w:szCs w:val="32"/>
        </w:rPr>
        <w:t xml:space="preserve">                                          </w:t>
      </w:r>
    </w:p>
    <w:p w:rsidR="00E407D2" w:rsidRDefault="00E407D2">
      <w:pPr>
        <w:rPr>
          <w:b/>
          <w:sz w:val="32"/>
          <w:szCs w:val="32"/>
        </w:rPr>
      </w:pPr>
    </w:p>
    <w:p w:rsidR="00E407D2" w:rsidRDefault="00E407D2">
      <w:pPr>
        <w:rPr>
          <w:b/>
          <w:sz w:val="32"/>
          <w:szCs w:val="32"/>
        </w:rPr>
      </w:pPr>
    </w:p>
    <w:p w:rsidR="00E407D2" w:rsidRDefault="00E407D2">
      <w:pPr>
        <w:rPr>
          <w:b/>
          <w:sz w:val="32"/>
          <w:szCs w:val="32"/>
        </w:rPr>
      </w:pPr>
    </w:p>
    <w:p w:rsidR="00F64853" w:rsidRDefault="00E407D2">
      <w:pPr>
        <w:rPr>
          <w:b/>
          <w:sz w:val="32"/>
          <w:szCs w:val="32"/>
        </w:rPr>
      </w:pPr>
      <w:r>
        <w:rPr>
          <w:b/>
          <w:sz w:val="32"/>
          <w:szCs w:val="32"/>
        </w:rPr>
        <w:lastRenderedPageBreak/>
        <w:t xml:space="preserve">                                         </w:t>
      </w:r>
      <w:r w:rsidR="005D46DF">
        <w:rPr>
          <w:b/>
          <w:sz w:val="32"/>
          <w:szCs w:val="32"/>
        </w:rPr>
        <w:t xml:space="preserve"> </w:t>
      </w:r>
      <w:r w:rsidR="00F64853">
        <w:rPr>
          <w:b/>
          <w:sz w:val="32"/>
          <w:szCs w:val="32"/>
        </w:rPr>
        <w:t>REFERENCES</w:t>
      </w:r>
    </w:p>
    <w:p w:rsidR="0050022E" w:rsidRDefault="0050022E">
      <w:pPr>
        <w:rPr>
          <w:rFonts w:ascii="Arial" w:hAnsi="Arial" w:cs="Arial"/>
          <w:sz w:val="24"/>
          <w:szCs w:val="24"/>
        </w:rPr>
      </w:pPr>
    </w:p>
    <w:p w:rsidR="005D46DF" w:rsidRDefault="001628D1">
      <w:pPr>
        <w:rPr>
          <w:rFonts w:ascii="Arial" w:hAnsi="Arial" w:cs="Arial"/>
          <w:sz w:val="24"/>
          <w:szCs w:val="24"/>
        </w:rPr>
      </w:pPr>
      <w:r>
        <w:rPr>
          <w:rFonts w:ascii="Arial" w:hAnsi="Arial" w:cs="Arial"/>
          <w:sz w:val="24"/>
          <w:szCs w:val="24"/>
        </w:rPr>
        <w:t>Bolton, G</w:t>
      </w:r>
      <w:r w:rsidR="00585DA7">
        <w:rPr>
          <w:rFonts w:ascii="Arial" w:hAnsi="Arial" w:cs="Arial"/>
          <w:sz w:val="24"/>
          <w:szCs w:val="24"/>
        </w:rPr>
        <w:t>. (2010) R</w:t>
      </w:r>
      <w:r>
        <w:rPr>
          <w:rFonts w:ascii="Arial" w:hAnsi="Arial" w:cs="Arial"/>
          <w:sz w:val="24"/>
          <w:szCs w:val="24"/>
        </w:rPr>
        <w:t>eflective practise writi</w:t>
      </w:r>
      <w:r w:rsidR="00585DA7">
        <w:rPr>
          <w:rFonts w:ascii="Arial" w:hAnsi="Arial" w:cs="Arial"/>
          <w:sz w:val="24"/>
          <w:szCs w:val="24"/>
        </w:rPr>
        <w:t>ng &amp; professional development. 3</w:t>
      </w:r>
      <w:r w:rsidR="00585DA7" w:rsidRPr="00585DA7">
        <w:rPr>
          <w:rFonts w:ascii="Arial" w:hAnsi="Arial" w:cs="Arial"/>
          <w:sz w:val="24"/>
          <w:szCs w:val="24"/>
          <w:vertAlign w:val="superscript"/>
        </w:rPr>
        <w:t>rd</w:t>
      </w:r>
      <w:r w:rsidR="00585DA7">
        <w:rPr>
          <w:rFonts w:ascii="Arial" w:hAnsi="Arial" w:cs="Arial"/>
          <w:sz w:val="24"/>
          <w:szCs w:val="24"/>
        </w:rPr>
        <w:t xml:space="preserve"> Ed.</w:t>
      </w:r>
      <w:r w:rsidR="00E407D2">
        <w:rPr>
          <w:rFonts w:ascii="Arial" w:hAnsi="Arial" w:cs="Arial"/>
          <w:sz w:val="24"/>
          <w:szCs w:val="24"/>
        </w:rPr>
        <w:t xml:space="preserve"> Sage</w:t>
      </w:r>
      <w:r w:rsidR="00585DA7">
        <w:rPr>
          <w:rFonts w:ascii="Arial" w:hAnsi="Arial" w:cs="Arial"/>
          <w:sz w:val="24"/>
          <w:szCs w:val="24"/>
        </w:rPr>
        <w:t xml:space="preserve"> Publications</w:t>
      </w:r>
      <w:r w:rsidR="00DB10D1">
        <w:rPr>
          <w:rFonts w:ascii="Arial" w:hAnsi="Arial" w:cs="Arial"/>
          <w:sz w:val="24"/>
          <w:szCs w:val="24"/>
        </w:rPr>
        <w:t>: London.</w:t>
      </w:r>
    </w:p>
    <w:p w:rsidR="00585DA7" w:rsidRPr="0050022E" w:rsidRDefault="00585DA7">
      <w:pPr>
        <w:rPr>
          <w:rFonts w:ascii="Arial" w:hAnsi="Arial" w:cs="Arial"/>
          <w:sz w:val="24"/>
          <w:szCs w:val="24"/>
        </w:rPr>
      </w:pPr>
      <w:r>
        <w:rPr>
          <w:rFonts w:ascii="Arial" w:hAnsi="Arial" w:cs="Arial"/>
          <w:sz w:val="24"/>
          <w:szCs w:val="24"/>
        </w:rPr>
        <w:t>CDU</w:t>
      </w:r>
      <w:r w:rsidR="00C2767B">
        <w:rPr>
          <w:rFonts w:ascii="Arial" w:hAnsi="Arial" w:cs="Arial"/>
          <w:sz w:val="24"/>
          <w:szCs w:val="24"/>
        </w:rPr>
        <w:t xml:space="preserve">. </w:t>
      </w:r>
      <w:r>
        <w:rPr>
          <w:rFonts w:ascii="Arial" w:hAnsi="Arial" w:cs="Arial"/>
          <w:sz w:val="24"/>
          <w:szCs w:val="24"/>
        </w:rPr>
        <w:t>(2014) Implementing effective Support and Supervision in the youth work setting.</w:t>
      </w:r>
      <w:r w:rsidR="00C2767B">
        <w:rPr>
          <w:rFonts w:ascii="Arial" w:hAnsi="Arial" w:cs="Arial"/>
          <w:sz w:val="24"/>
          <w:szCs w:val="24"/>
        </w:rPr>
        <w:t xml:space="preserve"> Ireland.</w:t>
      </w:r>
    </w:p>
    <w:p w:rsidR="005D46DF" w:rsidRDefault="005D46DF" w:rsidP="005D46DF">
      <w:pPr>
        <w:spacing w:line="360" w:lineRule="auto"/>
        <w:jc w:val="both"/>
        <w:rPr>
          <w:rFonts w:ascii="Arial" w:hAnsi="Arial" w:cs="Arial"/>
          <w:sz w:val="24"/>
          <w:szCs w:val="24"/>
        </w:rPr>
      </w:pPr>
      <w:r w:rsidRPr="00226BF6">
        <w:rPr>
          <w:rFonts w:ascii="Arial" w:hAnsi="Arial" w:cs="Arial"/>
          <w:sz w:val="24"/>
          <w:szCs w:val="24"/>
        </w:rPr>
        <w:t xml:space="preserve">ETS Cymru Wales (2012) CODE OF </w:t>
      </w:r>
      <w:r w:rsidR="00E407D2">
        <w:rPr>
          <w:rFonts w:ascii="Arial" w:hAnsi="Arial" w:cs="Arial"/>
          <w:sz w:val="24"/>
          <w:szCs w:val="24"/>
        </w:rPr>
        <w:t>OCCUPATIONAL ETHICS FOR THE YOUT</w:t>
      </w:r>
      <w:r w:rsidRPr="00226BF6">
        <w:rPr>
          <w:rFonts w:ascii="Arial" w:hAnsi="Arial" w:cs="Arial"/>
          <w:sz w:val="24"/>
          <w:szCs w:val="24"/>
        </w:rPr>
        <w:t>H SERVICE IN WALES. YMCA Wales Community College: Cardiff.</w:t>
      </w:r>
    </w:p>
    <w:p w:rsidR="00E407D2" w:rsidRDefault="00585DA7" w:rsidP="00E407D2">
      <w:pPr>
        <w:spacing w:line="360" w:lineRule="auto"/>
        <w:jc w:val="both"/>
        <w:rPr>
          <w:rFonts w:ascii="Arial" w:hAnsi="Arial" w:cs="Arial"/>
          <w:sz w:val="24"/>
          <w:szCs w:val="24"/>
        </w:rPr>
      </w:pPr>
      <w:r>
        <w:rPr>
          <w:rFonts w:ascii="Arial" w:hAnsi="Arial" w:cs="Arial"/>
          <w:sz w:val="24"/>
          <w:szCs w:val="24"/>
        </w:rPr>
        <w:t>Ingram, G. and Harris, J. (2001)</w:t>
      </w:r>
      <w:r w:rsidR="00E407D2" w:rsidRPr="00226BF6">
        <w:rPr>
          <w:rFonts w:ascii="Arial" w:hAnsi="Arial" w:cs="Arial"/>
          <w:sz w:val="24"/>
          <w:szCs w:val="24"/>
        </w:rPr>
        <w:t xml:space="preserve"> </w:t>
      </w:r>
      <w:r w:rsidR="00E407D2" w:rsidRPr="00585DA7">
        <w:rPr>
          <w:rFonts w:ascii="Arial" w:hAnsi="Arial" w:cs="Arial"/>
          <w:sz w:val="24"/>
          <w:szCs w:val="24"/>
        </w:rPr>
        <w:t>Delivering good youth work</w:t>
      </w:r>
      <w:r w:rsidR="00E407D2" w:rsidRPr="00226BF6">
        <w:rPr>
          <w:rFonts w:ascii="Arial" w:hAnsi="Arial" w:cs="Arial"/>
          <w:i/>
          <w:sz w:val="24"/>
          <w:szCs w:val="24"/>
        </w:rPr>
        <w:t>:</w:t>
      </w:r>
      <w:r w:rsidR="00E407D2" w:rsidRPr="00585DA7">
        <w:rPr>
          <w:rFonts w:ascii="Arial" w:hAnsi="Arial" w:cs="Arial"/>
          <w:i/>
          <w:sz w:val="24"/>
          <w:szCs w:val="24"/>
        </w:rPr>
        <w:t xml:space="preserve"> A working guide to surviving and thriving</w:t>
      </w:r>
      <w:r w:rsidR="00E407D2" w:rsidRPr="00226BF6">
        <w:rPr>
          <w:rFonts w:ascii="Arial" w:hAnsi="Arial" w:cs="Arial"/>
          <w:sz w:val="24"/>
          <w:szCs w:val="24"/>
        </w:rPr>
        <w:t>. Russell House Publishing: Dorset.</w:t>
      </w:r>
    </w:p>
    <w:p w:rsidR="004E0EB7" w:rsidRDefault="004E0EB7" w:rsidP="005D46DF">
      <w:pPr>
        <w:spacing w:line="360" w:lineRule="auto"/>
        <w:jc w:val="both"/>
        <w:rPr>
          <w:rFonts w:ascii="Arial" w:hAnsi="Arial" w:cs="Arial"/>
          <w:sz w:val="24"/>
          <w:szCs w:val="24"/>
        </w:rPr>
      </w:pPr>
      <w:r>
        <w:rPr>
          <w:rFonts w:ascii="Arial" w:hAnsi="Arial" w:cs="Arial"/>
          <w:sz w:val="24"/>
          <w:szCs w:val="24"/>
        </w:rPr>
        <w:t>Kadushin,</w:t>
      </w:r>
      <w:r w:rsidR="001628D1">
        <w:rPr>
          <w:rFonts w:ascii="Arial" w:hAnsi="Arial" w:cs="Arial"/>
          <w:sz w:val="24"/>
          <w:szCs w:val="24"/>
        </w:rPr>
        <w:t xml:space="preserve"> </w:t>
      </w:r>
      <w:r>
        <w:rPr>
          <w:rFonts w:ascii="Arial" w:hAnsi="Arial" w:cs="Arial"/>
          <w:sz w:val="24"/>
          <w:szCs w:val="24"/>
        </w:rPr>
        <w:t>A</w:t>
      </w:r>
      <w:r w:rsidR="00585DA7">
        <w:rPr>
          <w:rFonts w:ascii="Arial" w:hAnsi="Arial" w:cs="Arial"/>
          <w:sz w:val="24"/>
          <w:szCs w:val="24"/>
        </w:rPr>
        <w:t>. (</w:t>
      </w:r>
      <w:r>
        <w:rPr>
          <w:rFonts w:ascii="Arial" w:hAnsi="Arial" w:cs="Arial"/>
          <w:sz w:val="24"/>
          <w:szCs w:val="24"/>
        </w:rPr>
        <w:t xml:space="preserve">1992) </w:t>
      </w:r>
      <w:r w:rsidRPr="004E0EB7">
        <w:rPr>
          <w:rFonts w:ascii="Arial" w:hAnsi="Arial" w:cs="Arial"/>
          <w:i/>
          <w:sz w:val="24"/>
          <w:szCs w:val="24"/>
        </w:rPr>
        <w:t>Supervision in social work</w:t>
      </w:r>
      <w:r w:rsidR="00585DA7">
        <w:rPr>
          <w:rFonts w:ascii="Arial" w:hAnsi="Arial" w:cs="Arial"/>
          <w:i/>
          <w:sz w:val="24"/>
          <w:szCs w:val="24"/>
        </w:rPr>
        <w:t>.</w:t>
      </w:r>
      <w:r>
        <w:rPr>
          <w:rFonts w:ascii="Arial" w:hAnsi="Arial" w:cs="Arial"/>
          <w:i/>
          <w:sz w:val="24"/>
          <w:szCs w:val="24"/>
        </w:rPr>
        <w:t xml:space="preserve"> </w:t>
      </w:r>
      <w:r w:rsidRPr="0050022E">
        <w:rPr>
          <w:rFonts w:ascii="Arial" w:hAnsi="Arial" w:cs="Arial"/>
          <w:sz w:val="24"/>
          <w:szCs w:val="24"/>
        </w:rPr>
        <w:t>3</w:t>
      </w:r>
      <w:r w:rsidRPr="0050022E">
        <w:rPr>
          <w:rFonts w:ascii="Arial" w:hAnsi="Arial" w:cs="Arial"/>
          <w:sz w:val="24"/>
          <w:szCs w:val="24"/>
          <w:vertAlign w:val="superscript"/>
        </w:rPr>
        <w:t>rd</w:t>
      </w:r>
      <w:r w:rsidR="00585DA7">
        <w:rPr>
          <w:rFonts w:ascii="Arial" w:hAnsi="Arial" w:cs="Arial"/>
          <w:sz w:val="24"/>
          <w:szCs w:val="24"/>
        </w:rPr>
        <w:t xml:space="preserve"> Ed. </w:t>
      </w:r>
      <w:r w:rsidRPr="0050022E">
        <w:rPr>
          <w:rFonts w:ascii="Arial" w:hAnsi="Arial" w:cs="Arial"/>
          <w:sz w:val="24"/>
          <w:szCs w:val="24"/>
        </w:rPr>
        <w:t>Revise</w:t>
      </w:r>
      <w:r w:rsidR="00585DA7">
        <w:rPr>
          <w:rFonts w:ascii="Arial" w:hAnsi="Arial" w:cs="Arial"/>
          <w:sz w:val="24"/>
          <w:szCs w:val="24"/>
        </w:rPr>
        <w:t xml:space="preserve">d fourth edition published 2002: </w:t>
      </w:r>
      <w:r w:rsidR="00585DA7" w:rsidRPr="0050022E">
        <w:rPr>
          <w:rFonts w:ascii="Arial" w:hAnsi="Arial" w:cs="Arial"/>
          <w:sz w:val="24"/>
          <w:szCs w:val="24"/>
        </w:rPr>
        <w:t>New York:</w:t>
      </w:r>
      <w:r w:rsidR="00585DA7">
        <w:rPr>
          <w:rFonts w:ascii="Arial" w:hAnsi="Arial" w:cs="Arial"/>
          <w:sz w:val="24"/>
          <w:szCs w:val="24"/>
        </w:rPr>
        <w:t xml:space="preserve"> </w:t>
      </w:r>
      <w:r w:rsidR="00585DA7" w:rsidRPr="0050022E">
        <w:rPr>
          <w:rFonts w:ascii="Arial" w:hAnsi="Arial" w:cs="Arial"/>
          <w:sz w:val="24"/>
          <w:szCs w:val="24"/>
        </w:rPr>
        <w:t>Columbia University Press.</w:t>
      </w:r>
    </w:p>
    <w:p w:rsidR="005970BE" w:rsidRDefault="005970BE">
      <w:pPr>
        <w:rPr>
          <w:rFonts w:ascii="Arial" w:hAnsi="Arial" w:cs="Arial"/>
          <w:sz w:val="24"/>
          <w:szCs w:val="24"/>
        </w:rPr>
      </w:pPr>
      <w:r w:rsidRPr="00B6724C">
        <w:rPr>
          <w:rFonts w:ascii="Arial" w:hAnsi="Arial" w:cs="Arial"/>
          <w:sz w:val="24"/>
          <w:szCs w:val="24"/>
        </w:rPr>
        <w:t>S</w:t>
      </w:r>
      <w:r>
        <w:rPr>
          <w:rFonts w:ascii="Arial" w:hAnsi="Arial" w:cs="Arial"/>
          <w:sz w:val="24"/>
          <w:szCs w:val="24"/>
        </w:rPr>
        <w:t>ymon</w:t>
      </w:r>
      <w:r w:rsidR="00D756CE">
        <w:rPr>
          <w:rFonts w:ascii="Arial" w:hAnsi="Arial" w:cs="Arial"/>
          <w:sz w:val="24"/>
          <w:szCs w:val="24"/>
        </w:rPr>
        <w:t>, G</w:t>
      </w:r>
      <w:r w:rsidR="00E407D2">
        <w:rPr>
          <w:rFonts w:ascii="Arial" w:hAnsi="Arial" w:cs="Arial"/>
          <w:sz w:val="24"/>
          <w:szCs w:val="24"/>
        </w:rPr>
        <w:t>.</w:t>
      </w:r>
      <w:r w:rsidR="00D756CE">
        <w:rPr>
          <w:rFonts w:ascii="Arial" w:hAnsi="Arial" w:cs="Arial"/>
          <w:sz w:val="24"/>
          <w:szCs w:val="24"/>
        </w:rPr>
        <w:t xml:space="preserve"> </w:t>
      </w:r>
      <w:r>
        <w:rPr>
          <w:rFonts w:ascii="Arial" w:hAnsi="Arial" w:cs="Arial"/>
          <w:sz w:val="24"/>
          <w:szCs w:val="24"/>
        </w:rPr>
        <w:t>&amp; Cassell</w:t>
      </w:r>
      <w:r w:rsidR="00D756CE">
        <w:rPr>
          <w:rFonts w:ascii="Arial" w:hAnsi="Arial" w:cs="Arial"/>
          <w:sz w:val="24"/>
          <w:szCs w:val="24"/>
        </w:rPr>
        <w:t>, C</w:t>
      </w:r>
      <w:r w:rsidR="00E407D2">
        <w:rPr>
          <w:rFonts w:ascii="Arial" w:hAnsi="Arial" w:cs="Arial"/>
          <w:sz w:val="24"/>
          <w:szCs w:val="24"/>
        </w:rPr>
        <w:t>.</w:t>
      </w:r>
      <w:r>
        <w:rPr>
          <w:rFonts w:ascii="Arial" w:hAnsi="Arial" w:cs="Arial"/>
          <w:sz w:val="24"/>
          <w:szCs w:val="24"/>
        </w:rPr>
        <w:t xml:space="preserve"> (2012)</w:t>
      </w:r>
      <w:r w:rsidR="00D756CE">
        <w:rPr>
          <w:rFonts w:ascii="Arial" w:hAnsi="Arial" w:cs="Arial"/>
          <w:sz w:val="24"/>
          <w:szCs w:val="24"/>
        </w:rPr>
        <w:t xml:space="preserve"> Quali</w:t>
      </w:r>
      <w:r w:rsidR="00E407D2">
        <w:rPr>
          <w:rFonts w:ascii="Arial" w:hAnsi="Arial" w:cs="Arial"/>
          <w:sz w:val="24"/>
          <w:szCs w:val="24"/>
        </w:rPr>
        <w:t>tative organisational research:</w:t>
      </w:r>
      <w:r w:rsidR="00E407D2" w:rsidRPr="00E407D2">
        <w:rPr>
          <w:rFonts w:ascii="Arial" w:hAnsi="Arial" w:cs="Arial"/>
          <w:i/>
          <w:sz w:val="24"/>
          <w:szCs w:val="24"/>
        </w:rPr>
        <w:t xml:space="preserve"> C</w:t>
      </w:r>
      <w:r w:rsidR="00D756CE" w:rsidRPr="00E407D2">
        <w:rPr>
          <w:rFonts w:ascii="Arial" w:hAnsi="Arial" w:cs="Arial"/>
          <w:i/>
          <w:sz w:val="24"/>
          <w:szCs w:val="24"/>
        </w:rPr>
        <w:t>ore metho</w:t>
      </w:r>
      <w:r w:rsidR="00E407D2" w:rsidRPr="00E407D2">
        <w:rPr>
          <w:rFonts w:ascii="Arial" w:hAnsi="Arial" w:cs="Arial"/>
          <w:i/>
          <w:sz w:val="24"/>
          <w:szCs w:val="24"/>
        </w:rPr>
        <w:t>ds and current challenges</w:t>
      </w:r>
      <w:r w:rsidR="00E407D2">
        <w:rPr>
          <w:rFonts w:ascii="Arial" w:hAnsi="Arial" w:cs="Arial"/>
          <w:sz w:val="24"/>
          <w:szCs w:val="24"/>
        </w:rPr>
        <w:t>. London: Sage publications.</w:t>
      </w:r>
    </w:p>
    <w:p w:rsidR="00DB10D1" w:rsidRDefault="00E407D2">
      <w:pPr>
        <w:rPr>
          <w:rFonts w:ascii="Arial" w:hAnsi="Arial" w:cs="Arial"/>
          <w:sz w:val="24"/>
          <w:szCs w:val="24"/>
        </w:rPr>
      </w:pPr>
      <w:r>
        <w:rPr>
          <w:rFonts w:ascii="Arial" w:hAnsi="Arial" w:cs="Arial"/>
          <w:sz w:val="24"/>
          <w:szCs w:val="24"/>
        </w:rPr>
        <w:t>Smith, M (2013) T</w:t>
      </w:r>
      <w:r w:rsidR="00DB10D1">
        <w:rPr>
          <w:rFonts w:ascii="Arial" w:hAnsi="Arial" w:cs="Arial"/>
          <w:sz w:val="24"/>
          <w:szCs w:val="24"/>
        </w:rPr>
        <w:t xml:space="preserve">he functions of supervision. Available at: </w:t>
      </w:r>
      <w:r w:rsidR="00DB10D1" w:rsidRPr="00DB10D1">
        <w:rPr>
          <w:rFonts w:ascii="Arial" w:hAnsi="Arial" w:cs="Arial"/>
          <w:sz w:val="24"/>
          <w:szCs w:val="24"/>
        </w:rPr>
        <w:t>https://infed.org/mobi/the-functions-of-supervision/</w:t>
      </w:r>
      <w:r w:rsidR="00DB10D1">
        <w:rPr>
          <w:rFonts w:ascii="Arial" w:hAnsi="Arial" w:cs="Arial"/>
          <w:sz w:val="24"/>
          <w:szCs w:val="24"/>
        </w:rPr>
        <w:t>. (</w:t>
      </w:r>
      <w:r>
        <w:rPr>
          <w:rFonts w:ascii="Arial" w:hAnsi="Arial" w:cs="Arial"/>
          <w:sz w:val="24"/>
          <w:szCs w:val="24"/>
        </w:rPr>
        <w:t>Accessed</w:t>
      </w:r>
      <w:r w:rsidR="00DB10D1">
        <w:rPr>
          <w:rFonts w:ascii="Arial" w:hAnsi="Arial" w:cs="Arial"/>
          <w:sz w:val="24"/>
          <w:szCs w:val="24"/>
        </w:rPr>
        <w:t xml:space="preserve"> 20</w:t>
      </w:r>
      <w:r w:rsidR="00DB10D1" w:rsidRPr="00DB10D1">
        <w:rPr>
          <w:rFonts w:ascii="Arial" w:hAnsi="Arial" w:cs="Arial"/>
          <w:sz w:val="24"/>
          <w:szCs w:val="24"/>
          <w:vertAlign w:val="superscript"/>
        </w:rPr>
        <w:t>th</w:t>
      </w:r>
      <w:r w:rsidR="00DB10D1">
        <w:rPr>
          <w:rFonts w:ascii="Arial" w:hAnsi="Arial" w:cs="Arial"/>
          <w:sz w:val="24"/>
          <w:szCs w:val="24"/>
        </w:rPr>
        <w:t xml:space="preserve"> April 2020)</w:t>
      </w:r>
    </w:p>
    <w:p w:rsidR="00E407D2" w:rsidRPr="00D756CE" w:rsidRDefault="00E407D2" w:rsidP="00E407D2">
      <w:pPr>
        <w:rPr>
          <w:rFonts w:ascii="Arial" w:hAnsi="Arial" w:cs="Arial"/>
          <w:color w:val="FF0000"/>
          <w:sz w:val="24"/>
          <w:szCs w:val="24"/>
        </w:rPr>
      </w:pPr>
    </w:p>
    <w:p w:rsidR="00E407D2" w:rsidRPr="00DB10D1" w:rsidRDefault="00E407D2" w:rsidP="00E407D2">
      <w:pPr>
        <w:rPr>
          <w:rFonts w:ascii="Arial" w:hAnsi="Arial" w:cs="Arial"/>
          <w:color w:val="FF0000"/>
          <w:sz w:val="24"/>
          <w:szCs w:val="24"/>
        </w:rPr>
      </w:pPr>
    </w:p>
    <w:p w:rsidR="00E407D2" w:rsidRPr="0050022E" w:rsidRDefault="00E407D2">
      <w:pPr>
        <w:rPr>
          <w:rFonts w:ascii="Arial" w:hAnsi="Arial" w:cs="Arial"/>
          <w:sz w:val="24"/>
          <w:szCs w:val="24"/>
        </w:rPr>
      </w:pPr>
    </w:p>
    <w:sectPr w:rsidR="00E407D2" w:rsidRPr="0050022E">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D5C64" w:rsidRDefault="005D5C64" w:rsidP="005D5C64">
      <w:pPr>
        <w:spacing w:after="0" w:line="240" w:lineRule="auto"/>
      </w:pPr>
      <w:r>
        <w:separator/>
      </w:r>
    </w:p>
  </w:endnote>
  <w:endnote w:type="continuationSeparator" w:id="0">
    <w:p w:rsidR="005D5C64" w:rsidRDefault="005D5C64" w:rsidP="005D5C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18020088"/>
      <w:docPartObj>
        <w:docPartGallery w:val="Page Numbers (Bottom of Page)"/>
        <w:docPartUnique/>
      </w:docPartObj>
    </w:sdtPr>
    <w:sdtEndPr>
      <w:rPr>
        <w:noProof/>
      </w:rPr>
    </w:sdtEndPr>
    <w:sdtContent>
      <w:p w:rsidR="005D5C64" w:rsidRDefault="005D5C64">
        <w:pPr>
          <w:pStyle w:val="Footer"/>
          <w:jc w:val="right"/>
        </w:pPr>
        <w:r>
          <w:fldChar w:fldCharType="begin"/>
        </w:r>
        <w:r>
          <w:instrText xml:space="preserve"> PAGE   \* MERGEFORMAT </w:instrText>
        </w:r>
        <w:r>
          <w:fldChar w:fldCharType="separate"/>
        </w:r>
        <w:r w:rsidR="00B26D09">
          <w:rPr>
            <w:noProof/>
          </w:rPr>
          <w:t>3</w:t>
        </w:r>
        <w:r>
          <w:rPr>
            <w:noProof/>
          </w:rPr>
          <w:fldChar w:fldCharType="end"/>
        </w:r>
      </w:p>
    </w:sdtContent>
  </w:sdt>
  <w:p w:rsidR="005D5C64" w:rsidRDefault="005D5C6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D5C64" w:rsidRDefault="005D5C64" w:rsidP="005D5C64">
      <w:pPr>
        <w:spacing w:after="0" w:line="240" w:lineRule="auto"/>
      </w:pPr>
      <w:r>
        <w:separator/>
      </w:r>
    </w:p>
  </w:footnote>
  <w:footnote w:type="continuationSeparator" w:id="0">
    <w:p w:rsidR="005D5C64" w:rsidRDefault="005D5C64" w:rsidP="005D5C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4853"/>
    <w:rsid w:val="00035E8E"/>
    <w:rsid w:val="000F5251"/>
    <w:rsid w:val="001628D1"/>
    <w:rsid w:val="0017254D"/>
    <w:rsid w:val="00197E6D"/>
    <w:rsid w:val="001B0417"/>
    <w:rsid w:val="001B3128"/>
    <w:rsid w:val="001C7A0B"/>
    <w:rsid w:val="001F0328"/>
    <w:rsid w:val="00217DE4"/>
    <w:rsid w:val="00245D1E"/>
    <w:rsid w:val="002951B8"/>
    <w:rsid w:val="002D7082"/>
    <w:rsid w:val="002D7278"/>
    <w:rsid w:val="003361CC"/>
    <w:rsid w:val="003745AB"/>
    <w:rsid w:val="00466C7B"/>
    <w:rsid w:val="004E0EB7"/>
    <w:rsid w:val="0050022E"/>
    <w:rsid w:val="00516E48"/>
    <w:rsid w:val="00540FC8"/>
    <w:rsid w:val="00561E26"/>
    <w:rsid w:val="0058357F"/>
    <w:rsid w:val="00585DA7"/>
    <w:rsid w:val="005970BE"/>
    <w:rsid w:val="005D46DF"/>
    <w:rsid w:val="005D5C64"/>
    <w:rsid w:val="00624934"/>
    <w:rsid w:val="00650793"/>
    <w:rsid w:val="0066124A"/>
    <w:rsid w:val="006853D7"/>
    <w:rsid w:val="00725577"/>
    <w:rsid w:val="00755D2D"/>
    <w:rsid w:val="00803F1E"/>
    <w:rsid w:val="00845BE6"/>
    <w:rsid w:val="008B0920"/>
    <w:rsid w:val="008E4D03"/>
    <w:rsid w:val="008F1371"/>
    <w:rsid w:val="009E28A6"/>
    <w:rsid w:val="00A0760E"/>
    <w:rsid w:val="00A258C8"/>
    <w:rsid w:val="00A349DD"/>
    <w:rsid w:val="00A66831"/>
    <w:rsid w:val="00A750C4"/>
    <w:rsid w:val="00AD1CA8"/>
    <w:rsid w:val="00B150BE"/>
    <w:rsid w:val="00B26D09"/>
    <w:rsid w:val="00BB54CC"/>
    <w:rsid w:val="00BD1AE2"/>
    <w:rsid w:val="00C0135C"/>
    <w:rsid w:val="00C2767B"/>
    <w:rsid w:val="00C421FD"/>
    <w:rsid w:val="00C4707C"/>
    <w:rsid w:val="00C90BCE"/>
    <w:rsid w:val="00CB0FE6"/>
    <w:rsid w:val="00CF51F2"/>
    <w:rsid w:val="00D756CE"/>
    <w:rsid w:val="00D7570A"/>
    <w:rsid w:val="00DB10D1"/>
    <w:rsid w:val="00DC12FC"/>
    <w:rsid w:val="00DD7C7A"/>
    <w:rsid w:val="00DF0B91"/>
    <w:rsid w:val="00E24B2C"/>
    <w:rsid w:val="00E407D2"/>
    <w:rsid w:val="00E749EE"/>
    <w:rsid w:val="00F201B3"/>
    <w:rsid w:val="00F64853"/>
    <w:rsid w:val="00FA3857"/>
    <w:rsid w:val="00FE3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72CB66E-0291-4FB5-BE38-965702642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5C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5C64"/>
  </w:style>
  <w:style w:type="paragraph" w:styleId="Footer">
    <w:name w:val="footer"/>
    <w:basedOn w:val="Normal"/>
    <w:link w:val="FooterChar"/>
    <w:uiPriority w:val="99"/>
    <w:unhideWhenUsed/>
    <w:rsid w:val="005D5C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5C64"/>
  </w:style>
  <w:style w:type="paragraph" w:styleId="ListParagraph">
    <w:name w:val="List Paragraph"/>
    <w:basedOn w:val="Normal"/>
    <w:uiPriority w:val="34"/>
    <w:qFormat/>
    <w:rsid w:val="001628D1"/>
    <w:pPr>
      <w:ind w:left="720"/>
      <w:contextualSpacing/>
    </w:pPr>
  </w:style>
  <w:style w:type="character" w:styleId="Hyperlink">
    <w:name w:val="Hyperlink"/>
    <w:basedOn w:val="DefaultParagraphFont"/>
    <w:uiPriority w:val="99"/>
    <w:unhideWhenUsed/>
    <w:rsid w:val="00DB10D1"/>
    <w:rPr>
      <w:color w:val="0563C1" w:themeColor="hyperlink"/>
      <w:u w:val="single"/>
    </w:rPr>
  </w:style>
  <w:style w:type="character" w:customStyle="1" w:styleId="UnresolvedMention">
    <w:name w:val="Unresolved Mention"/>
    <w:basedOn w:val="DefaultParagraphFont"/>
    <w:uiPriority w:val="99"/>
    <w:semiHidden/>
    <w:unhideWhenUsed/>
    <w:rsid w:val="00DB10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1919</Words>
  <Characters>10944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Jones (1908485)</dc:creator>
  <cp:keywords/>
  <dc:description/>
  <cp:lastModifiedBy>Microsoft account</cp:lastModifiedBy>
  <cp:revision>2</cp:revision>
  <dcterms:created xsi:type="dcterms:W3CDTF">2020-05-07T18:50:00Z</dcterms:created>
  <dcterms:modified xsi:type="dcterms:W3CDTF">2020-05-07T18:50:00Z</dcterms:modified>
</cp:coreProperties>
</file>