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000000" w:themeColor="text1"/>
  <w:body>
    <w:p w14:paraId="6005A364" w14:textId="797F9134" w:rsidR="00051DDD" w:rsidRPr="00602C38" w:rsidRDefault="00051DDD" w:rsidP="00602C38">
      <w:pPr>
        <w:spacing w:line="480" w:lineRule="auto"/>
        <w:jc w:val="center"/>
        <w:rPr>
          <w:rFonts w:ascii="Arial" w:hAnsi="Arial" w:cs="Arial"/>
          <w:b/>
          <w:bCs/>
          <w:sz w:val="32"/>
          <w:szCs w:val="32"/>
          <w:u w:val="single"/>
        </w:rPr>
      </w:pPr>
      <w:r w:rsidRPr="00602C38">
        <w:rPr>
          <w:rFonts w:ascii="Arial" w:hAnsi="Arial" w:cs="Arial"/>
          <w:b/>
          <w:bCs/>
          <w:sz w:val="32"/>
          <w:szCs w:val="32"/>
          <w:u w:val="single"/>
        </w:rPr>
        <w:t>Functions of supervision</w:t>
      </w:r>
    </w:p>
    <w:p w14:paraId="216B16AB" w14:textId="1FB382BF" w:rsidR="00443413" w:rsidRDefault="00AE4287" w:rsidP="00051DDD">
      <w:pPr>
        <w:spacing w:line="480" w:lineRule="auto"/>
        <w:jc w:val="both"/>
        <w:rPr>
          <w:rFonts w:ascii="Arial" w:hAnsi="Arial" w:cs="Arial"/>
          <w:bCs/>
          <w:sz w:val="24"/>
          <w:szCs w:val="24"/>
        </w:rPr>
      </w:pPr>
      <w:r>
        <w:rPr>
          <w:rFonts w:ascii="Arial" w:hAnsi="Arial" w:cs="Arial"/>
          <w:bCs/>
          <w:sz w:val="24"/>
          <w:szCs w:val="24"/>
        </w:rPr>
        <w:t xml:space="preserve">The following will be </w:t>
      </w:r>
      <w:r w:rsidR="00E7082C">
        <w:rPr>
          <w:rFonts w:ascii="Arial" w:hAnsi="Arial" w:cs="Arial"/>
          <w:bCs/>
          <w:sz w:val="24"/>
          <w:szCs w:val="24"/>
        </w:rPr>
        <w:t xml:space="preserve">an </w:t>
      </w:r>
      <w:r w:rsidR="002C628C">
        <w:rPr>
          <w:rFonts w:ascii="Arial" w:hAnsi="Arial" w:cs="Arial"/>
          <w:bCs/>
          <w:sz w:val="24"/>
          <w:szCs w:val="24"/>
        </w:rPr>
        <w:t xml:space="preserve">analysis </w:t>
      </w:r>
      <w:r w:rsidR="000314AA">
        <w:rPr>
          <w:rFonts w:ascii="Arial" w:hAnsi="Arial" w:cs="Arial"/>
          <w:bCs/>
          <w:sz w:val="24"/>
          <w:szCs w:val="24"/>
        </w:rPr>
        <w:t xml:space="preserve">of </w:t>
      </w:r>
      <w:r w:rsidR="00660365">
        <w:rPr>
          <w:rFonts w:ascii="Arial" w:hAnsi="Arial" w:cs="Arial"/>
          <w:bCs/>
          <w:sz w:val="24"/>
          <w:szCs w:val="24"/>
        </w:rPr>
        <w:t>the functions of supervision, it will</w:t>
      </w:r>
      <w:r w:rsidR="00FC12D1">
        <w:rPr>
          <w:rFonts w:ascii="Arial" w:hAnsi="Arial" w:cs="Arial"/>
          <w:bCs/>
          <w:sz w:val="24"/>
          <w:szCs w:val="24"/>
        </w:rPr>
        <w:t xml:space="preserve"> </w:t>
      </w:r>
      <w:r w:rsidR="00516A23">
        <w:rPr>
          <w:rFonts w:ascii="Arial" w:hAnsi="Arial" w:cs="Arial"/>
          <w:bCs/>
          <w:sz w:val="24"/>
          <w:szCs w:val="24"/>
        </w:rPr>
        <w:t>explore</w:t>
      </w:r>
      <w:r w:rsidR="00660365">
        <w:rPr>
          <w:rFonts w:ascii="Arial" w:hAnsi="Arial" w:cs="Arial"/>
          <w:bCs/>
          <w:sz w:val="24"/>
          <w:szCs w:val="24"/>
        </w:rPr>
        <w:t xml:space="preserve"> what </w:t>
      </w:r>
      <w:r w:rsidR="00660365" w:rsidRPr="00CD009C">
        <w:rPr>
          <w:rFonts w:ascii="Arial" w:hAnsi="Arial" w:cs="Arial"/>
          <w:bCs/>
          <w:sz w:val="24"/>
          <w:szCs w:val="24"/>
        </w:rPr>
        <w:t xml:space="preserve">supervision is as well as its purpose </w:t>
      </w:r>
      <w:r w:rsidR="00A531FA" w:rsidRPr="00CD009C">
        <w:rPr>
          <w:rFonts w:ascii="Arial" w:hAnsi="Arial" w:cs="Arial"/>
          <w:bCs/>
          <w:sz w:val="24"/>
          <w:szCs w:val="24"/>
        </w:rPr>
        <w:t xml:space="preserve">within youth </w:t>
      </w:r>
      <w:r w:rsidR="00A531FA" w:rsidRPr="00750AA6">
        <w:rPr>
          <w:rFonts w:ascii="Arial" w:hAnsi="Arial" w:cs="Arial"/>
          <w:bCs/>
          <w:sz w:val="24"/>
          <w:szCs w:val="24"/>
        </w:rPr>
        <w:t>work</w:t>
      </w:r>
      <w:r w:rsidR="00FB4909" w:rsidRPr="00750AA6">
        <w:rPr>
          <w:rFonts w:ascii="Arial" w:hAnsi="Arial" w:cs="Arial"/>
          <w:bCs/>
          <w:sz w:val="24"/>
          <w:szCs w:val="24"/>
        </w:rPr>
        <w:t>.</w:t>
      </w:r>
      <w:r w:rsidR="00070979" w:rsidRPr="00750AA6">
        <w:rPr>
          <w:rFonts w:ascii="Arial" w:hAnsi="Arial" w:cs="Arial"/>
          <w:b/>
          <w:bCs/>
          <w:sz w:val="24"/>
          <w:szCs w:val="24"/>
        </w:rPr>
        <w:t xml:space="preserve"> </w:t>
      </w:r>
      <w:r w:rsidR="00B10A68" w:rsidRPr="00750AA6">
        <w:rPr>
          <w:rFonts w:ascii="Arial" w:hAnsi="Arial" w:cs="Arial"/>
          <w:b/>
          <w:bCs/>
          <w:sz w:val="24"/>
          <w:szCs w:val="24"/>
        </w:rPr>
        <w:t>‘</w:t>
      </w:r>
      <w:r w:rsidR="00954645">
        <w:rPr>
          <w:rFonts w:ascii="Arial" w:hAnsi="Arial" w:cs="Arial"/>
          <w:sz w:val="24"/>
          <w:szCs w:val="24"/>
        </w:rPr>
        <w:t xml:space="preserve">Supervision is a safe space to </w:t>
      </w:r>
      <w:r w:rsidR="00954645" w:rsidRPr="00AE0AAE">
        <w:rPr>
          <w:rFonts w:ascii="Arial" w:hAnsi="Arial" w:cs="Arial"/>
          <w:sz w:val="24"/>
          <w:szCs w:val="24"/>
        </w:rPr>
        <w:t xml:space="preserve">promote critical thinking </w:t>
      </w:r>
      <w:r w:rsidR="00AE0AAE" w:rsidRPr="00AE0AAE">
        <w:rPr>
          <w:rFonts w:ascii="Arial" w:hAnsi="Arial" w:cs="Arial"/>
          <w:sz w:val="24"/>
          <w:szCs w:val="24"/>
        </w:rPr>
        <w:t xml:space="preserve">and an awakening of critical self-reflection </w:t>
      </w:r>
      <w:proofErr w:type="gramStart"/>
      <w:r w:rsidR="00E46B9B">
        <w:rPr>
          <w:rFonts w:ascii="Arial" w:hAnsi="Arial" w:cs="Arial"/>
          <w:sz w:val="24"/>
          <w:szCs w:val="24"/>
        </w:rPr>
        <w:t>i</w:t>
      </w:r>
      <w:r w:rsidR="00AE0AAE" w:rsidRPr="00AE0AAE">
        <w:rPr>
          <w:rFonts w:ascii="Arial" w:hAnsi="Arial" w:cs="Arial"/>
          <w:sz w:val="24"/>
          <w:szCs w:val="24"/>
        </w:rPr>
        <w:t>n order to</w:t>
      </w:r>
      <w:proofErr w:type="gramEnd"/>
      <w:r w:rsidR="00AE0AAE" w:rsidRPr="00AE0AAE">
        <w:rPr>
          <w:rFonts w:ascii="Arial" w:hAnsi="Arial" w:cs="Arial"/>
          <w:sz w:val="24"/>
          <w:szCs w:val="24"/>
        </w:rPr>
        <w:t xml:space="preserve"> develop</w:t>
      </w:r>
      <w:r w:rsidR="00AE0AAE">
        <w:rPr>
          <w:rFonts w:ascii="Arial" w:hAnsi="Arial" w:cs="Arial"/>
          <w:sz w:val="24"/>
          <w:szCs w:val="24"/>
        </w:rPr>
        <w:t xml:space="preserve"> </w:t>
      </w:r>
      <w:r w:rsidR="00AE0AAE" w:rsidRPr="00ED139A">
        <w:rPr>
          <w:rFonts w:ascii="Arial" w:hAnsi="Arial" w:cs="Arial"/>
          <w:sz w:val="24"/>
          <w:szCs w:val="24"/>
        </w:rPr>
        <w:t xml:space="preserve">and improve </w:t>
      </w:r>
      <w:r w:rsidR="00E46B9B" w:rsidRPr="00ED139A">
        <w:rPr>
          <w:rFonts w:ascii="Arial" w:hAnsi="Arial" w:cs="Arial"/>
          <w:sz w:val="24"/>
          <w:szCs w:val="24"/>
        </w:rPr>
        <w:t>practice</w:t>
      </w:r>
      <w:r w:rsidR="00B64FCB" w:rsidRPr="00ED139A">
        <w:rPr>
          <w:rFonts w:ascii="Arial" w:hAnsi="Arial" w:cs="Arial"/>
          <w:sz w:val="24"/>
          <w:szCs w:val="24"/>
        </w:rPr>
        <w:t xml:space="preserve">’ </w:t>
      </w:r>
      <w:r w:rsidR="00D75D42">
        <w:rPr>
          <w:rFonts w:ascii="Arial" w:hAnsi="Arial" w:cs="Arial"/>
          <w:sz w:val="24"/>
          <w:szCs w:val="24"/>
        </w:rPr>
        <w:t>(</w:t>
      </w:r>
      <w:r w:rsidR="00ED139A">
        <w:rPr>
          <w:rFonts w:ascii="Arial" w:hAnsi="Arial" w:cs="Arial"/>
          <w:sz w:val="24"/>
          <w:szCs w:val="24"/>
        </w:rPr>
        <w:t>P</w:t>
      </w:r>
      <w:r w:rsidR="00B64FCB" w:rsidRPr="00ED139A">
        <w:rPr>
          <w:rFonts w:ascii="Arial" w:hAnsi="Arial" w:cs="Arial"/>
          <w:sz w:val="24"/>
          <w:szCs w:val="24"/>
        </w:rPr>
        <w:t xml:space="preserve">oyntz-Thomas </w:t>
      </w:r>
      <w:r w:rsidR="00B64FCB" w:rsidRPr="00ED139A">
        <w:rPr>
          <w:rFonts w:ascii="Arial" w:hAnsi="Arial" w:cs="Arial"/>
          <w:i/>
          <w:iCs/>
          <w:sz w:val="24"/>
          <w:szCs w:val="24"/>
        </w:rPr>
        <w:t>et al</w:t>
      </w:r>
      <w:r w:rsidR="00B64FCB" w:rsidRPr="00ED139A">
        <w:rPr>
          <w:rFonts w:ascii="Arial" w:hAnsi="Arial" w:cs="Arial"/>
          <w:sz w:val="24"/>
          <w:szCs w:val="24"/>
        </w:rPr>
        <w:t>,</w:t>
      </w:r>
      <w:r w:rsidR="00D75D42">
        <w:rPr>
          <w:rFonts w:ascii="Arial" w:hAnsi="Arial" w:cs="Arial"/>
          <w:sz w:val="24"/>
          <w:szCs w:val="24"/>
        </w:rPr>
        <w:t xml:space="preserve"> 2020).</w:t>
      </w:r>
      <w:r w:rsidR="00B64FCB" w:rsidRPr="00ED139A">
        <w:rPr>
          <w:rFonts w:ascii="Arial" w:hAnsi="Arial" w:cs="Arial"/>
          <w:sz w:val="24"/>
          <w:szCs w:val="24"/>
        </w:rPr>
        <w:t xml:space="preserve"> </w:t>
      </w:r>
      <w:r w:rsidR="001376E8" w:rsidRPr="00AE0AAE">
        <w:rPr>
          <w:rFonts w:ascii="Arial" w:hAnsi="Arial" w:cs="Arial"/>
          <w:bCs/>
          <w:sz w:val="24"/>
          <w:szCs w:val="24"/>
        </w:rPr>
        <w:t>Sapin</w:t>
      </w:r>
      <w:r w:rsidR="00EA7658" w:rsidRPr="00750AA6">
        <w:rPr>
          <w:rFonts w:ascii="Arial" w:hAnsi="Arial" w:cs="Arial"/>
          <w:bCs/>
          <w:sz w:val="24"/>
          <w:szCs w:val="24"/>
        </w:rPr>
        <w:t xml:space="preserve"> (2013</w:t>
      </w:r>
      <w:r w:rsidR="66874511" w:rsidRPr="00750AA6">
        <w:rPr>
          <w:rFonts w:ascii="Arial" w:hAnsi="Arial" w:cs="Arial"/>
          <w:sz w:val="24"/>
          <w:szCs w:val="24"/>
        </w:rPr>
        <w:t>, p.</w:t>
      </w:r>
      <w:r w:rsidR="10DDA58E" w:rsidRPr="00750AA6">
        <w:rPr>
          <w:rFonts w:ascii="Arial" w:hAnsi="Arial" w:cs="Arial"/>
          <w:sz w:val="24"/>
          <w:szCs w:val="24"/>
        </w:rPr>
        <w:t xml:space="preserve"> </w:t>
      </w:r>
      <w:r w:rsidR="66874511" w:rsidRPr="00750AA6">
        <w:rPr>
          <w:rFonts w:ascii="Arial" w:hAnsi="Arial" w:cs="Arial"/>
          <w:sz w:val="24"/>
          <w:szCs w:val="24"/>
        </w:rPr>
        <w:t>220</w:t>
      </w:r>
      <w:r w:rsidR="00EA7658" w:rsidRPr="00750AA6">
        <w:rPr>
          <w:rFonts w:ascii="Arial" w:hAnsi="Arial" w:cs="Arial"/>
          <w:bCs/>
          <w:sz w:val="24"/>
          <w:szCs w:val="24"/>
        </w:rPr>
        <w:t xml:space="preserve">) </w:t>
      </w:r>
      <w:r w:rsidR="00013232" w:rsidRPr="00750AA6">
        <w:rPr>
          <w:rFonts w:ascii="Arial" w:hAnsi="Arial" w:cs="Arial"/>
          <w:bCs/>
          <w:sz w:val="24"/>
          <w:szCs w:val="24"/>
        </w:rPr>
        <w:t xml:space="preserve">supports </w:t>
      </w:r>
      <w:r w:rsidR="00013232">
        <w:rPr>
          <w:rFonts w:ascii="Arial" w:hAnsi="Arial" w:cs="Arial"/>
          <w:bCs/>
          <w:sz w:val="24"/>
          <w:szCs w:val="24"/>
        </w:rPr>
        <w:t xml:space="preserve">this </w:t>
      </w:r>
      <w:proofErr w:type="gramStart"/>
      <w:r w:rsidR="00013232">
        <w:rPr>
          <w:rFonts w:ascii="Arial" w:hAnsi="Arial" w:cs="Arial"/>
          <w:bCs/>
          <w:sz w:val="24"/>
          <w:szCs w:val="24"/>
        </w:rPr>
        <w:t>and also</w:t>
      </w:r>
      <w:proofErr w:type="gramEnd"/>
      <w:r w:rsidR="00013232">
        <w:rPr>
          <w:rFonts w:ascii="Arial" w:hAnsi="Arial" w:cs="Arial"/>
          <w:bCs/>
          <w:sz w:val="24"/>
          <w:szCs w:val="24"/>
        </w:rPr>
        <w:t xml:space="preserve"> adds that </w:t>
      </w:r>
      <w:r w:rsidR="002668FC">
        <w:rPr>
          <w:rFonts w:ascii="Arial" w:hAnsi="Arial" w:cs="Arial"/>
          <w:bCs/>
          <w:sz w:val="24"/>
          <w:szCs w:val="24"/>
        </w:rPr>
        <w:t>‘</w:t>
      </w:r>
      <w:r w:rsidR="00071836">
        <w:rPr>
          <w:rFonts w:ascii="Arial" w:hAnsi="Arial" w:cs="Arial"/>
          <w:bCs/>
          <w:sz w:val="24"/>
          <w:szCs w:val="24"/>
        </w:rPr>
        <w:t>S</w:t>
      </w:r>
      <w:r w:rsidR="00EA7658">
        <w:rPr>
          <w:rFonts w:ascii="Arial" w:hAnsi="Arial" w:cs="Arial"/>
          <w:bCs/>
          <w:sz w:val="24"/>
          <w:szCs w:val="24"/>
        </w:rPr>
        <w:t xml:space="preserve">upervision, </w:t>
      </w:r>
      <w:r w:rsidR="001D233B">
        <w:rPr>
          <w:rFonts w:ascii="Arial" w:hAnsi="Arial" w:cs="Arial"/>
          <w:bCs/>
          <w:sz w:val="24"/>
          <w:szCs w:val="24"/>
        </w:rPr>
        <w:t>l</w:t>
      </w:r>
      <w:r w:rsidR="00EA7658">
        <w:rPr>
          <w:rFonts w:ascii="Arial" w:hAnsi="Arial" w:cs="Arial"/>
          <w:bCs/>
          <w:sz w:val="24"/>
          <w:szCs w:val="24"/>
        </w:rPr>
        <w:t>ike youth work</w:t>
      </w:r>
      <w:r w:rsidR="00AC4B97">
        <w:rPr>
          <w:rFonts w:ascii="Arial" w:hAnsi="Arial" w:cs="Arial"/>
          <w:bCs/>
          <w:sz w:val="24"/>
          <w:szCs w:val="24"/>
        </w:rPr>
        <w:t xml:space="preserve">, </w:t>
      </w:r>
      <w:r w:rsidR="00646169">
        <w:rPr>
          <w:rFonts w:ascii="Arial" w:hAnsi="Arial" w:cs="Arial"/>
          <w:bCs/>
          <w:sz w:val="24"/>
          <w:szCs w:val="24"/>
        </w:rPr>
        <w:t xml:space="preserve">can be </w:t>
      </w:r>
      <w:r w:rsidR="007565DE">
        <w:rPr>
          <w:rFonts w:ascii="Arial" w:hAnsi="Arial" w:cs="Arial"/>
          <w:bCs/>
          <w:sz w:val="24"/>
          <w:szCs w:val="24"/>
        </w:rPr>
        <w:t>a pro</w:t>
      </w:r>
      <w:r w:rsidR="00B62B8E">
        <w:rPr>
          <w:rFonts w:ascii="Arial" w:hAnsi="Arial" w:cs="Arial"/>
          <w:bCs/>
          <w:sz w:val="24"/>
          <w:szCs w:val="24"/>
        </w:rPr>
        <w:t>cess of dialogue and problem</w:t>
      </w:r>
      <w:r w:rsidR="005A3ADF">
        <w:rPr>
          <w:rFonts w:ascii="Arial" w:hAnsi="Arial" w:cs="Arial"/>
          <w:bCs/>
          <w:sz w:val="24"/>
          <w:szCs w:val="24"/>
        </w:rPr>
        <w:t xml:space="preserve">-posing </w:t>
      </w:r>
      <w:r w:rsidR="00BC21A1">
        <w:rPr>
          <w:rFonts w:ascii="Arial" w:hAnsi="Arial" w:cs="Arial"/>
          <w:bCs/>
          <w:sz w:val="24"/>
          <w:szCs w:val="24"/>
        </w:rPr>
        <w:t xml:space="preserve">with both parties working together </w:t>
      </w:r>
      <w:r w:rsidR="00C856FE">
        <w:rPr>
          <w:rFonts w:ascii="Arial" w:hAnsi="Arial" w:cs="Arial"/>
          <w:bCs/>
          <w:sz w:val="24"/>
          <w:szCs w:val="24"/>
        </w:rPr>
        <w:t xml:space="preserve">and learning </w:t>
      </w:r>
      <w:r w:rsidR="00CC770A">
        <w:rPr>
          <w:rFonts w:ascii="Arial" w:hAnsi="Arial" w:cs="Arial"/>
          <w:bCs/>
          <w:sz w:val="24"/>
          <w:szCs w:val="24"/>
        </w:rPr>
        <w:t>from each</w:t>
      </w:r>
      <w:r w:rsidR="00B75C05">
        <w:rPr>
          <w:rFonts w:ascii="Arial" w:hAnsi="Arial" w:cs="Arial"/>
          <w:bCs/>
          <w:sz w:val="24"/>
          <w:szCs w:val="24"/>
        </w:rPr>
        <w:t xml:space="preserve"> other to deepen understanding</w:t>
      </w:r>
      <w:r w:rsidR="002668FC">
        <w:rPr>
          <w:rFonts w:ascii="Arial" w:hAnsi="Arial" w:cs="Arial"/>
          <w:bCs/>
          <w:sz w:val="24"/>
          <w:szCs w:val="24"/>
        </w:rPr>
        <w:t>.’</w:t>
      </w:r>
      <w:r w:rsidR="00B75C05">
        <w:rPr>
          <w:rFonts w:ascii="Arial" w:hAnsi="Arial" w:cs="Arial"/>
          <w:bCs/>
          <w:sz w:val="24"/>
          <w:szCs w:val="24"/>
        </w:rPr>
        <w:t xml:space="preserve"> </w:t>
      </w:r>
      <w:r w:rsidR="007F6FA9">
        <w:rPr>
          <w:rFonts w:ascii="Arial" w:hAnsi="Arial" w:cs="Arial"/>
          <w:bCs/>
          <w:sz w:val="24"/>
          <w:szCs w:val="24"/>
        </w:rPr>
        <w:t xml:space="preserve">Supervision </w:t>
      </w:r>
      <w:r w:rsidR="00FE3C89">
        <w:rPr>
          <w:rFonts w:ascii="Arial" w:hAnsi="Arial" w:cs="Arial"/>
          <w:bCs/>
          <w:sz w:val="24"/>
          <w:szCs w:val="24"/>
        </w:rPr>
        <w:t xml:space="preserve">can be broken down into three </w:t>
      </w:r>
      <w:r w:rsidR="00FE3C89" w:rsidRPr="38FB101F">
        <w:rPr>
          <w:rFonts w:ascii="Arial" w:hAnsi="Arial" w:cs="Arial"/>
          <w:sz w:val="24"/>
          <w:szCs w:val="24"/>
        </w:rPr>
        <w:t>function</w:t>
      </w:r>
      <w:r w:rsidR="1CE54F88" w:rsidRPr="38FB101F">
        <w:rPr>
          <w:rFonts w:ascii="Arial" w:hAnsi="Arial" w:cs="Arial"/>
          <w:sz w:val="24"/>
          <w:szCs w:val="24"/>
        </w:rPr>
        <w:t>s</w:t>
      </w:r>
      <w:r w:rsidR="00B53050">
        <w:rPr>
          <w:rFonts w:ascii="Arial" w:hAnsi="Arial" w:cs="Arial"/>
          <w:bCs/>
          <w:sz w:val="24"/>
          <w:szCs w:val="24"/>
        </w:rPr>
        <w:t xml:space="preserve"> and there are several different versions of </w:t>
      </w:r>
      <w:r w:rsidR="002F2AC4">
        <w:rPr>
          <w:rFonts w:ascii="Arial" w:hAnsi="Arial" w:cs="Arial"/>
          <w:bCs/>
          <w:sz w:val="24"/>
          <w:szCs w:val="24"/>
        </w:rPr>
        <w:t>these functions</w:t>
      </w:r>
      <w:r w:rsidR="009D58BF">
        <w:rPr>
          <w:rFonts w:ascii="Arial" w:hAnsi="Arial" w:cs="Arial"/>
          <w:bCs/>
          <w:sz w:val="24"/>
          <w:szCs w:val="24"/>
        </w:rPr>
        <w:t xml:space="preserve">. </w:t>
      </w:r>
      <w:r w:rsidR="005508AA" w:rsidRPr="005508AA">
        <w:rPr>
          <w:rFonts w:ascii="Arial" w:hAnsi="Arial" w:cs="Arial"/>
          <w:bCs/>
          <w:sz w:val="24"/>
          <w:szCs w:val="24"/>
        </w:rPr>
        <w:t>Kadushin (</w:t>
      </w:r>
      <w:r w:rsidR="00A861A9">
        <w:rPr>
          <w:rFonts w:ascii="Arial" w:hAnsi="Arial" w:cs="Arial"/>
          <w:bCs/>
          <w:sz w:val="24"/>
          <w:szCs w:val="24"/>
        </w:rPr>
        <w:t>1992</w:t>
      </w:r>
      <w:r w:rsidR="000F6697">
        <w:rPr>
          <w:rFonts w:ascii="Arial" w:hAnsi="Arial" w:cs="Arial"/>
          <w:bCs/>
          <w:sz w:val="24"/>
          <w:szCs w:val="24"/>
        </w:rPr>
        <w:t>)</w:t>
      </w:r>
      <w:r w:rsidR="00245644">
        <w:rPr>
          <w:rFonts w:ascii="Arial" w:hAnsi="Arial" w:cs="Arial"/>
          <w:bCs/>
          <w:sz w:val="24"/>
          <w:szCs w:val="24"/>
        </w:rPr>
        <w:t xml:space="preserve"> </w:t>
      </w:r>
      <w:r w:rsidR="00546189">
        <w:rPr>
          <w:rFonts w:ascii="Arial" w:hAnsi="Arial" w:cs="Arial"/>
          <w:bCs/>
          <w:sz w:val="24"/>
          <w:szCs w:val="24"/>
        </w:rPr>
        <w:t>labelled the three functions as Educa</w:t>
      </w:r>
      <w:r w:rsidR="00A64CAE">
        <w:rPr>
          <w:rFonts w:ascii="Arial" w:hAnsi="Arial" w:cs="Arial"/>
          <w:bCs/>
          <w:sz w:val="24"/>
          <w:szCs w:val="24"/>
        </w:rPr>
        <w:t>tional</w:t>
      </w:r>
      <w:r w:rsidR="00546189">
        <w:rPr>
          <w:rFonts w:ascii="Arial" w:hAnsi="Arial" w:cs="Arial"/>
          <w:bCs/>
          <w:sz w:val="24"/>
          <w:szCs w:val="24"/>
        </w:rPr>
        <w:t xml:space="preserve">, </w:t>
      </w:r>
      <w:r w:rsidR="00C650EB">
        <w:rPr>
          <w:rFonts w:ascii="Arial" w:hAnsi="Arial" w:cs="Arial"/>
          <w:bCs/>
          <w:sz w:val="24"/>
          <w:szCs w:val="24"/>
        </w:rPr>
        <w:t xml:space="preserve">Supportive and </w:t>
      </w:r>
      <w:r w:rsidR="00A64CAE">
        <w:rPr>
          <w:rFonts w:ascii="Arial" w:hAnsi="Arial" w:cs="Arial"/>
          <w:bCs/>
          <w:sz w:val="24"/>
          <w:szCs w:val="24"/>
        </w:rPr>
        <w:t>Administrative</w:t>
      </w:r>
      <w:r w:rsidR="002F23FC">
        <w:rPr>
          <w:rFonts w:ascii="Arial" w:hAnsi="Arial" w:cs="Arial"/>
          <w:bCs/>
          <w:sz w:val="24"/>
          <w:szCs w:val="24"/>
        </w:rPr>
        <w:t>, while Procter</w:t>
      </w:r>
      <w:r w:rsidR="0007276A">
        <w:rPr>
          <w:rFonts w:ascii="Arial" w:hAnsi="Arial" w:cs="Arial"/>
          <w:bCs/>
          <w:sz w:val="24"/>
          <w:szCs w:val="24"/>
        </w:rPr>
        <w:t xml:space="preserve"> (1987) sees the three functions as </w:t>
      </w:r>
      <w:r w:rsidR="0087620D">
        <w:rPr>
          <w:rFonts w:ascii="Arial" w:hAnsi="Arial" w:cs="Arial"/>
          <w:bCs/>
          <w:sz w:val="24"/>
          <w:szCs w:val="24"/>
        </w:rPr>
        <w:t xml:space="preserve">Formative, Normative and Restorative. </w:t>
      </w:r>
      <w:r w:rsidR="00563A40">
        <w:rPr>
          <w:rFonts w:ascii="Arial" w:hAnsi="Arial" w:cs="Arial"/>
          <w:bCs/>
          <w:sz w:val="24"/>
          <w:szCs w:val="24"/>
        </w:rPr>
        <w:t>Hawkins and Sh</w:t>
      </w:r>
      <w:r w:rsidR="00AE7936">
        <w:rPr>
          <w:rFonts w:ascii="Arial" w:hAnsi="Arial" w:cs="Arial"/>
          <w:bCs/>
          <w:sz w:val="24"/>
          <w:szCs w:val="24"/>
        </w:rPr>
        <w:t xml:space="preserve">ohet (2006) </w:t>
      </w:r>
      <w:r w:rsidR="009959BB">
        <w:rPr>
          <w:rFonts w:ascii="Arial" w:hAnsi="Arial" w:cs="Arial"/>
          <w:bCs/>
          <w:sz w:val="24"/>
          <w:szCs w:val="24"/>
        </w:rPr>
        <w:t>created their own version</w:t>
      </w:r>
      <w:r w:rsidR="005C2A2D">
        <w:rPr>
          <w:rFonts w:ascii="Arial" w:hAnsi="Arial" w:cs="Arial"/>
          <w:bCs/>
          <w:sz w:val="24"/>
          <w:szCs w:val="24"/>
        </w:rPr>
        <w:t xml:space="preserve">, labelling the functions as Developmental, </w:t>
      </w:r>
      <w:r w:rsidR="008C7527">
        <w:rPr>
          <w:rFonts w:ascii="Arial" w:hAnsi="Arial" w:cs="Arial"/>
          <w:bCs/>
          <w:sz w:val="24"/>
          <w:szCs w:val="24"/>
        </w:rPr>
        <w:t>Resourcing and Qualitative</w:t>
      </w:r>
      <w:r w:rsidR="008C32C6">
        <w:rPr>
          <w:rFonts w:ascii="Arial" w:hAnsi="Arial" w:cs="Arial"/>
          <w:bCs/>
          <w:sz w:val="24"/>
          <w:szCs w:val="24"/>
        </w:rPr>
        <w:t xml:space="preserve">. </w:t>
      </w:r>
    </w:p>
    <w:p w14:paraId="70837CD1" w14:textId="24495DDE" w:rsidR="00051DDD" w:rsidRDefault="00715B1C" w:rsidP="00051DDD">
      <w:pPr>
        <w:spacing w:line="480" w:lineRule="auto"/>
        <w:jc w:val="both"/>
        <w:rPr>
          <w:rFonts w:ascii="Arial" w:hAnsi="Arial" w:cs="Arial"/>
          <w:bCs/>
          <w:sz w:val="24"/>
          <w:szCs w:val="24"/>
        </w:rPr>
      </w:pPr>
      <w:r>
        <w:rPr>
          <w:rFonts w:ascii="Arial" w:hAnsi="Arial" w:cs="Arial"/>
          <w:bCs/>
          <w:sz w:val="24"/>
          <w:szCs w:val="24"/>
        </w:rPr>
        <w:t xml:space="preserve">The functions </w:t>
      </w:r>
      <w:r w:rsidR="009B06CC">
        <w:rPr>
          <w:rFonts w:ascii="Arial" w:hAnsi="Arial" w:cs="Arial"/>
          <w:bCs/>
          <w:sz w:val="24"/>
          <w:szCs w:val="24"/>
        </w:rPr>
        <w:t xml:space="preserve">that will be </w:t>
      </w:r>
      <w:r w:rsidR="00F25B1B">
        <w:rPr>
          <w:rFonts w:ascii="Arial" w:hAnsi="Arial" w:cs="Arial"/>
          <w:bCs/>
          <w:sz w:val="24"/>
          <w:szCs w:val="24"/>
        </w:rPr>
        <w:t>referred</w:t>
      </w:r>
      <w:r w:rsidR="009B06CC">
        <w:rPr>
          <w:rFonts w:ascii="Arial" w:hAnsi="Arial" w:cs="Arial"/>
          <w:bCs/>
          <w:sz w:val="24"/>
          <w:szCs w:val="24"/>
        </w:rPr>
        <w:t xml:space="preserve"> to throughout this assignment will be Ka</w:t>
      </w:r>
      <w:r w:rsidR="00967C11">
        <w:rPr>
          <w:rFonts w:ascii="Arial" w:hAnsi="Arial" w:cs="Arial"/>
          <w:bCs/>
          <w:sz w:val="24"/>
          <w:szCs w:val="24"/>
        </w:rPr>
        <w:t>dushin</w:t>
      </w:r>
      <w:r w:rsidR="00A861A9">
        <w:rPr>
          <w:rFonts w:ascii="Arial" w:hAnsi="Arial" w:cs="Arial"/>
          <w:bCs/>
          <w:sz w:val="24"/>
          <w:szCs w:val="24"/>
        </w:rPr>
        <w:t xml:space="preserve"> </w:t>
      </w:r>
      <w:r w:rsidR="0086611D">
        <w:rPr>
          <w:rFonts w:ascii="Arial" w:hAnsi="Arial" w:cs="Arial"/>
          <w:bCs/>
          <w:sz w:val="24"/>
          <w:szCs w:val="24"/>
        </w:rPr>
        <w:t>(</w:t>
      </w:r>
      <w:r w:rsidR="00A861A9">
        <w:rPr>
          <w:rFonts w:ascii="Arial" w:hAnsi="Arial" w:cs="Arial"/>
          <w:bCs/>
          <w:sz w:val="24"/>
          <w:szCs w:val="24"/>
        </w:rPr>
        <w:t>1992</w:t>
      </w:r>
      <w:r w:rsidR="006141DA">
        <w:rPr>
          <w:rFonts w:ascii="Arial" w:hAnsi="Arial" w:cs="Arial"/>
          <w:bCs/>
          <w:sz w:val="24"/>
          <w:szCs w:val="24"/>
        </w:rPr>
        <w:t>) functions</w:t>
      </w:r>
      <w:r w:rsidR="006C491E">
        <w:rPr>
          <w:rFonts w:ascii="Arial" w:hAnsi="Arial" w:cs="Arial"/>
          <w:bCs/>
          <w:sz w:val="24"/>
          <w:szCs w:val="24"/>
        </w:rPr>
        <w:t>, taken from Kadushin and Harkness (2014)</w:t>
      </w:r>
      <w:r w:rsidR="00784969">
        <w:rPr>
          <w:rFonts w:ascii="Arial" w:hAnsi="Arial" w:cs="Arial"/>
          <w:bCs/>
          <w:sz w:val="24"/>
          <w:szCs w:val="24"/>
        </w:rPr>
        <w:t xml:space="preserve"> </w:t>
      </w:r>
      <w:r w:rsidR="00B03A30">
        <w:rPr>
          <w:rFonts w:ascii="Arial" w:hAnsi="Arial" w:cs="Arial"/>
          <w:bCs/>
          <w:sz w:val="24"/>
          <w:szCs w:val="24"/>
        </w:rPr>
        <w:t>as the terms used</w:t>
      </w:r>
      <w:r w:rsidR="0040235E">
        <w:rPr>
          <w:rFonts w:ascii="Arial" w:hAnsi="Arial" w:cs="Arial"/>
          <w:bCs/>
          <w:sz w:val="24"/>
          <w:szCs w:val="24"/>
        </w:rPr>
        <w:t>,</w:t>
      </w:r>
      <w:r w:rsidR="00B03A30">
        <w:rPr>
          <w:rFonts w:ascii="Arial" w:hAnsi="Arial" w:cs="Arial"/>
          <w:bCs/>
          <w:sz w:val="24"/>
          <w:szCs w:val="24"/>
        </w:rPr>
        <w:t xml:space="preserve"> clearly illustrate their </w:t>
      </w:r>
      <w:r w:rsidR="00A46347">
        <w:rPr>
          <w:rFonts w:ascii="Arial" w:hAnsi="Arial" w:cs="Arial"/>
          <w:bCs/>
          <w:sz w:val="24"/>
          <w:szCs w:val="24"/>
        </w:rPr>
        <w:t>purpose</w:t>
      </w:r>
      <w:r w:rsidR="00080701">
        <w:rPr>
          <w:rFonts w:ascii="Arial" w:hAnsi="Arial" w:cs="Arial"/>
          <w:bCs/>
          <w:sz w:val="24"/>
          <w:szCs w:val="24"/>
        </w:rPr>
        <w:t xml:space="preserve"> and</w:t>
      </w:r>
      <w:r w:rsidR="000839B5">
        <w:rPr>
          <w:rFonts w:ascii="Arial" w:hAnsi="Arial" w:cs="Arial"/>
          <w:bCs/>
          <w:sz w:val="24"/>
          <w:szCs w:val="24"/>
        </w:rPr>
        <w:t xml:space="preserve"> are</w:t>
      </w:r>
      <w:r w:rsidR="00080701">
        <w:rPr>
          <w:rFonts w:ascii="Arial" w:hAnsi="Arial" w:cs="Arial"/>
          <w:bCs/>
          <w:sz w:val="24"/>
          <w:szCs w:val="24"/>
        </w:rPr>
        <w:t xml:space="preserve"> therefore </w:t>
      </w:r>
      <w:r w:rsidR="00913577">
        <w:rPr>
          <w:rFonts w:ascii="Arial" w:hAnsi="Arial" w:cs="Arial"/>
          <w:bCs/>
          <w:sz w:val="24"/>
          <w:szCs w:val="24"/>
        </w:rPr>
        <w:t xml:space="preserve">more </w:t>
      </w:r>
      <w:r w:rsidR="00337F25">
        <w:rPr>
          <w:rFonts w:ascii="Arial" w:hAnsi="Arial" w:cs="Arial"/>
          <w:bCs/>
          <w:sz w:val="24"/>
          <w:szCs w:val="24"/>
        </w:rPr>
        <w:t>com</w:t>
      </w:r>
      <w:r w:rsidR="00863E70">
        <w:rPr>
          <w:rFonts w:ascii="Arial" w:hAnsi="Arial" w:cs="Arial"/>
          <w:bCs/>
          <w:sz w:val="24"/>
          <w:szCs w:val="24"/>
        </w:rPr>
        <w:t>prehensible</w:t>
      </w:r>
      <w:r w:rsidR="00913577">
        <w:rPr>
          <w:rFonts w:ascii="Arial" w:hAnsi="Arial" w:cs="Arial"/>
          <w:bCs/>
          <w:sz w:val="24"/>
          <w:szCs w:val="24"/>
        </w:rPr>
        <w:t xml:space="preserve"> </w:t>
      </w:r>
      <w:r w:rsidR="00390518">
        <w:rPr>
          <w:rFonts w:ascii="Arial" w:hAnsi="Arial" w:cs="Arial"/>
          <w:bCs/>
          <w:sz w:val="24"/>
          <w:szCs w:val="24"/>
        </w:rPr>
        <w:t>for</w:t>
      </w:r>
      <w:r w:rsidR="00913577">
        <w:rPr>
          <w:rFonts w:ascii="Arial" w:hAnsi="Arial" w:cs="Arial"/>
          <w:bCs/>
          <w:sz w:val="24"/>
          <w:szCs w:val="24"/>
        </w:rPr>
        <w:t xml:space="preserve"> those undertaking supervision</w:t>
      </w:r>
      <w:r w:rsidR="007B669C">
        <w:rPr>
          <w:rFonts w:ascii="Arial" w:hAnsi="Arial" w:cs="Arial"/>
          <w:bCs/>
          <w:sz w:val="24"/>
          <w:szCs w:val="24"/>
        </w:rPr>
        <w:t xml:space="preserve"> as well as those who </w:t>
      </w:r>
      <w:r w:rsidR="009F5EA2">
        <w:rPr>
          <w:rFonts w:ascii="Arial" w:hAnsi="Arial" w:cs="Arial"/>
          <w:bCs/>
          <w:sz w:val="24"/>
          <w:szCs w:val="24"/>
        </w:rPr>
        <w:t xml:space="preserve">are </w:t>
      </w:r>
      <w:r w:rsidR="005364A6">
        <w:rPr>
          <w:rFonts w:ascii="Arial" w:hAnsi="Arial" w:cs="Arial"/>
          <w:bCs/>
          <w:sz w:val="24"/>
          <w:szCs w:val="24"/>
        </w:rPr>
        <w:t>unfamiliar</w:t>
      </w:r>
      <w:r w:rsidR="009F5EA2">
        <w:rPr>
          <w:rFonts w:ascii="Arial" w:hAnsi="Arial" w:cs="Arial"/>
          <w:bCs/>
          <w:sz w:val="24"/>
          <w:szCs w:val="24"/>
        </w:rPr>
        <w:t xml:space="preserve"> with supervision.</w:t>
      </w:r>
    </w:p>
    <w:p w14:paraId="0327E750" w14:textId="23118678" w:rsidR="0003168A" w:rsidRDefault="00AD4FC9" w:rsidP="00051DDD">
      <w:pPr>
        <w:spacing w:line="480" w:lineRule="auto"/>
        <w:jc w:val="both"/>
        <w:rPr>
          <w:rFonts w:ascii="Arial" w:hAnsi="Arial" w:cs="Arial"/>
          <w:bCs/>
          <w:sz w:val="24"/>
          <w:szCs w:val="24"/>
        </w:rPr>
      </w:pPr>
      <w:r>
        <w:rPr>
          <w:rFonts w:ascii="Arial" w:hAnsi="Arial" w:cs="Arial"/>
          <w:bCs/>
          <w:sz w:val="24"/>
          <w:szCs w:val="24"/>
        </w:rPr>
        <w:t xml:space="preserve">One of the three functions </w:t>
      </w:r>
      <w:r w:rsidR="0042745F">
        <w:rPr>
          <w:rFonts w:ascii="Arial" w:hAnsi="Arial" w:cs="Arial"/>
          <w:bCs/>
          <w:sz w:val="24"/>
          <w:szCs w:val="24"/>
        </w:rPr>
        <w:t>K</w:t>
      </w:r>
      <w:r w:rsidR="00025EE6">
        <w:rPr>
          <w:rFonts w:ascii="Arial" w:hAnsi="Arial" w:cs="Arial"/>
          <w:bCs/>
          <w:sz w:val="24"/>
          <w:szCs w:val="24"/>
        </w:rPr>
        <w:t>a</w:t>
      </w:r>
      <w:r w:rsidR="0042745F">
        <w:rPr>
          <w:rFonts w:ascii="Arial" w:hAnsi="Arial" w:cs="Arial"/>
          <w:bCs/>
          <w:sz w:val="24"/>
          <w:szCs w:val="24"/>
        </w:rPr>
        <w:t>dushin</w:t>
      </w:r>
      <w:r w:rsidR="0098525B">
        <w:rPr>
          <w:rFonts w:ascii="Arial" w:hAnsi="Arial" w:cs="Arial"/>
          <w:bCs/>
          <w:sz w:val="24"/>
          <w:szCs w:val="24"/>
        </w:rPr>
        <w:t xml:space="preserve"> and Harkness</w:t>
      </w:r>
      <w:r w:rsidR="00526CED">
        <w:rPr>
          <w:rFonts w:ascii="Arial" w:hAnsi="Arial" w:cs="Arial"/>
          <w:bCs/>
          <w:sz w:val="24"/>
          <w:szCs w:val="24"/>
        </w:rPr>
        <w:t xml:space="preserve"> (</w:t>
      </w:r>
      <w:r w:rsidR="00D213F6">
        <w:rPr>
          <w:rFonts w:ascii="Arial" w:hAnsi="Arial" w:cs="Arial"/>
          <w:bCs/>
          <w:sz w:val="24"/>
          <w:szCs w:val="24"/>
        </w:rPr>
        <w:t>2014</w:t>
      </w:r>
      <w:r w:rsidR="00526CED">
        <w:rPr>
          <w:rFonts w:ascii="Arial" w:hAnsi="Arial" w:cs="Arial"/>
          <w:bCs/>
          <w:sz w:val="24"/>
          <w:szCs w:val="24"/>
        </w:rPr>
        <w:t>)</w:t>
      </w:r>
      <w:r w:rsidR="0042745F">
        <w:rPr>
          <w:rFonts w:ascii="Arial" w:hAnsi="Arial" w:cs="Arial"/>
          <w:bCs/>
          <w:sz w:val="24"/>
          <w:szCs w:val="24"/>
        </w:rPr>
        <w:t xml:space="preserve"> </w:t>
      </w:r>
      <w:r w:rsidR="00526CED">
        <w:rPr>
          <w:rFonts w:ascii="Arial" w:hAnsi="Arial" w:cs="Arial"/>
          <w:bCs/>
          <w:sz w:val="24"/>
          <w:szCs w:val="24"/>
        </w:rPr>
        <w:t>disc</w:t>
      </w:r>
      <w:r w:rsidR="007D08EB">
        <w:rPr>
          <w:rFonts w:ascii="Arial" w:hAnsi="Arial" w:cs="Arial"/>
          <w:bCs/>
          <w:sz w:val="24"/>
          <w:szCs w:val="24"/>
        </w:rPr>
        <w:t xml:space="preserve">usses </w:t>
      </w:r>
      <w:r w:rsidR="00DF6E68">
        <w:rPr>
          <w:rFonts w:ascii="Arial" w:hAnsi="Arial" w:cs="Arial"/>
          <w:bCs/>
          <w:sz w:val="24"/>
          <w:szCs w:val="24"/>
        </w:rPr>
        <w:t xml:space="preserve">is the </w:t>
      </w:r>
      <w:r w:rsidR="00B00FA3">
        <w:rPr>
          <w:rFonts w:ascii="Arial" w:hAnsi="Arial" w:cs="Arial"/>
          <w:bCs/>
          <w:sz w:val="24"/>
          <w:szCs w:val="24"/>
        </w:rPr>
        <w:t>a</w:t>
      </w:r>
      <w:r w:rsidR="00DF6E68">
        <w:rPr>
          <w:rFonts w:ascii="Arial" w:hAnsi="Arial" w:cs="Arial"/>
          <w:bCs/>
          <w:sz w:val="24"/>
          <w:szCs w:val="24"/>
        </w:rPr>
        <w:t>dministrative function</w:t>
      </w:r>
      <w:r w:rsidR="00782AED">
        <w:rPr>
          <w:rFonts w:ascii="Arial" w:hAnsi="Arial" w:cs="Arial"/>
          <w:bCs/>
          <w:sz w:val="24"/>
          <w:szCs w:val="24"/>
        </w:rPr>
        <w:t xml:space="preserve">. The main </w:t>
      </w:r>
      <w:r w:rsidR="004E6316">
        <w:rPr>
          <w:rFonts w:ascii="Arial" w:hAnsi="Arial" w:cs="Arial"/>
          <w:bCs/>
          <w:sz w:val="24"/>
          <w:szCs w:val="24"/>
        </w:rPr>
        <w:t xml:space="preserve">purpose of this function is for the </w:t>
      </w:r>
      <w:r w:rsidR="003A2A90">
        <w:rPr>
          <w:rFonts w:ascii="Arial" w:hAnsi="Arial" w:cs="Arial"/>
          <w:bCs/>
          <w:sz w:val="24"/>
          <w:szCs w:val="24"/>
        </w:rPr>
        <w:t xml:space="preserve">supervisor to ensure that the main aims and goals of </w:t>
      </w:r>
      <w:r w:rsidR="008C2F17">
        <w:rPr>
          <w:rFonts w:ascii="Arial" w:hAnsi="Arial" w:cs="Arial"/>
          <w:bCs/>
          <w:sz w:val="24"/>
          <w:szCs w:val="24"/>
        </w:rPr>
        <w:t xml:space="preserve">an organisation </w:t>
      </w:r>
      <w:r w:rsidR="00CA62A8">
        <w:rPr>
          <w:rFonts w:ascii="Arial" w:hAnsi="Arial" w:cs="Arial"/>
          <w:bCs/>
          <w:sz w:val="24"/>
          <w:szCs w:val="24"/>
        </w:rPr>
        <w:t xml:space="preserve">as well as government policies and law </w:t>
      </w:r>
      <w:r w:rsidR="008C2F17">
        <w:rPr>
          <w:rFonts w:ascii="Arial" w:hAnsi="Arial" w:cs="Arial"/>
          <w:bCs/>
          <w:sz w:val="24"/>
          <w:szCs w:val="24"/>
        </w:rPr>
        <w:t>are being met by the supervisee</w:t>
      </w:r>
      <w:r w:rsidR="005855E8">
        <w:rPr>
          <w:rFonts w:ascii="Arial" w:hAnsi="Arial" w:cs="Arial"/>
          <w:bCs/>
          <w:sz w:val="24"/>
          <w:szCs w:val="24"/>
        </w:rPr>
        <w:t xml:space="preserve"> </w:t>
      </w:r>
      <w:r w:rsidR="004E363F">
        <w:rPr>
          <w:rFonts w:ascii="Arial" w:hAnsi="Arial" w:cs="Arial"/>
          <w:bCs/>
          <w:sz w:val="24"/>
          <w:szCs w:val="24"/>
        </w:rPr>
        <w:t>(</w:t>
      </w:r>
      <w:r w:rsidR="00883BCF">
        <w:rPr>
          <w:rFonts w:ascii="Arial" w:hAnsi="Arial" w:cs="Arial"/>
          <w:bCs/>
          <w:sz w:val="24"/>
          <w:szCs w:val="24"/>
        </w:rPr>
        <w:t>Kadushin</w:t>
      </w:r>
      <w:r w:rsidR="001F7586">
        <w:rPr>
          <w:rFonts w:ascii="Arial" w:hAnsi="Arial" w:cs="Arial"/>
          <w:bCs/>
          <w:sz w:val="24"/>
          <w:szCs w:val="24"/>
        </w:rPr>
        <w:t xml:space="preserve"> and Harkness, </w:t>
      </w:r>
      <w:r w:rsidR="00D213F6">
        <w:rPr>
          <w:rFonts w:ascii="Arial" w:hAnsi="Arial" w:cs="Arial"/>
          <w:bCs/>
          <w:sz w:val="24"/>
          <w:szCs w:val="24"/>
        </w:rPr>
        <w:t>2014</w:t>
      </w:r>
      <w:r w:rsidR="004E363F">
        <w:rPr>
          <w:rFonts w:ascii="Arial" w:hAnsi="Arial" w:cs="Arial"/>
          <w:bCs/>
          <w:sz w:val="24"/>
          <w:szCs w:val="24"/>
        </w:rPr>
        <w:t>)</w:t>
      </w:r>
      <w:r w:rsidR="00294F25">
        <w:rPr>
          <w:rFonts w:ascii="Arial" w:hAnsi="Arial" w:cs="Arial"/>
          <w:bCs/>
          <w:sz w:val="24"/>
          <w:szCs w:val="24"/>
        </w:rPr>
        <w:t xml:space="preserve">. It also </w:t>
      </w:r>
      <w:r w:rsidR="006A66CA">
        <w:rPr>
          <w:rFonts w:ascii="Arial" w:hAnsi="Arial" w:cs="Arial"/>
          <w:bCs/>
          <w:sz w:val="24"/>
          <w:szCs w:val="24"/>
        </w:rPr>
        <w:t>requires the supervisor to ensure th</w:t>
      </w:r>
      <w:r w:rsidR="003F512D">
        <w:rPr>
          <w:rFonts w:ascii="Arial" w:hAnsi="Arial" w:cs="Arial"/>
          <w:bCs/>
          <w:sz w:val="24"/>
          <w:szCs w:val="24"/>
        </w:rPr>
        <w:t xml:space="preserve">at, above all else, the needs of the young people </w:t>
      </w:r>
      <w:r w:rsidR="00B974C6">
        <w:rPr>
          <w:rFonts w:ascii="Arial" w:hAnsi="Arial" w:cs="Arial"/>
          <w:bCs/>
          <w:sz w:val="24"/>
          <w:szCs w:val="24"/>
        </w:rPr>
        <w:t xml:space="preserve">that the supervisee are working with are </w:t>
      </w:r>
      <w:r w:rsidR="00EB6665">
        <w:rPr>
          <w:rFonts w:ascii="Arial" w:hAnsi="Arial" w:cs="Arial"/>
          <w:bCs/>
          <w:sz w:val="24"/>
          <w:szCs w:val="24"/>
        </w:rPr>
        <w:t xml:space="preserve">being </w:t>
      </w:r>
      <w:r w:rsidR="002407AF">
        <w:rPr>
          <w:rFonts w:ascii="Arial" w:hAnsi="Arial" w:cs="Arial"/>
          <w:bCs/>
          <w:sz w:val="24"/>
          <w:szCs w:val="24"/>
        </w:rPr>
        <w:t>met (</w:t>
      </w:r>
      <w:r w:rsidR="00883BCF">
        <w:rPr>
          <w:rFonts w:ascii="Arial" w:hAnsi="Arial" w:cs="Arial"/>
          <w:bCs/>
          <w:sz w:val="24"/>
          <w:szCs w:val="24"/>
        </w:rPr>
        <w:t>Kadushin</w:t>
      </w:r>
      <w:r w:rsidR="001F7586">
        <w:rPr>
          <w:rFonts w:ascii="Arial" w:hAnsi="Arial" w:cs="Arial"/>
          <w:bCs/>
          <w:sz w:val="24"/>
          <w:szCs w:val="24"/>
        </w:rPr>
        <w:t xml:space="preserve"> and Harkness, </w:t>
      </w:r>
      <w:r w:rsidR="00D213F6">
        <w:rPr>
          <w:rFonts w:ascii="Arial" w:hAnsi="Arial" w:cs="Arial"/>
          <w:bCs/>
          <w:sz w:val="24"/>
          <w:szCs w:val="24"/>
        </w:rPr>
        <w:t>2014</w:t>
      </w:r>
      <w:r w:rsidR="002407AF">
        <w:rPr>
          <w:rFonts w:ascii="Arial" w:hAnsi="Arial" w:cs="Arial"/>
          <w:bCs/>
          <w:sz w:val="24"/>
          <w:szCs w:val="24"/>
        </w:rPr>
        <w:t xml:space="preserve">). </w:t>
      </w:r>
      <w:r w:rsidR="00015C84">
        <w:rPr>
          <w:rFonts w:ascii="Arial" w:hAnsi="Arial" w:cs="Arial"/>
          <w:bCs/>
          <w:sz w:val="24"/>
          <w:szCs w:val="24"/>
        </w:rPr>
        <w:t>This i</w:t>
      </w:r>
      <w:r w:rsidR="009F77F1">
        <w:rPr>
          <w:rFonts w:ascii="Arial" w:hAnsi="Arial" w:cs="Arial"/>
          <w:bCs/>
          <w:sz w:val="24"/>
          <w:szCs w:val="24"/>
        </w:rPr>
        <w:t>s</w:t>
      </w:r>
      <w:r w:rsidR="00015C84">
        <w:rPr>
          <w:rFonts w:ascii="Arial" w:hAnsi="Arial" w:cs="Arial"/>
          <w:bCs/>
          <w:sz w:val="24"/>
          <w:szCs w:val="24"/>
        </w:rPr>
        <w:t xml:space="preserve"> done by not just looking at the supervisee</w:t>
      </w:r>
      <w:r w:rsidR="0049241F">
        <w:rPr>
          <w:rFonts w:ascii="Arial" w:hAnsi="Arial" w:cs="Arial"/>
          <w:bCs/>
          <w:sz w:val="24"/>
          <w:szCs w:val="24"/>
        </w:rPr>
        <w:t xml:space="preserve"> in themselves but also the work that </w:t>
      </w:r>
      <w:r w:rsidR="0049241F">
        <w:rPr>
          <w:rFonts w:ascii="Arial" w:hAnsi="Arial" w:cs="Arial"/>
          <w:bCs/>
          <w:sz w:val="24"/>
          <w:szCs w:val="24"/>
        </w:rPr>
        <w:lastRenderedPageBreak/>
        <w:t xml:space="preserve">they do with young people through </w:t>
      </w:r>
      <w:r w:rsidR="00DD3187">
        <w:rPr>
          <w:rFonts w:ascii="Arial" w:hAnsi="Arial" w:cs="Arial"/>
          <w:bCs/>
          <w:sz w:val="24"/>
          <w:szCs w:val="24"/>
        </w:rPr>
        <w:t xml:space="preserve">the method of reflection which Sapin </w:t>
      </w:r>
      <w:r w:rsidR="007A3E1F">
        <w:rPr>
          <w:rFonts w:ascii="Arial" w:hAnsi="Arial" w:cs="Arial"/>
          <w:bCs/>
          <w:sz w:val="24"/>
          <w:szCs w:val="24"/>
        </w:rPr>
        <w:t xml:space="preserve">(2013) sees as a vital part of the supervision process. </w:t>
      </w:r>
      <w:r w:rsidR="00916B45">
        <w:rPr>
          <w:rFonts w:ascii="Arial" w:hAnsi="Arial" w:cs="Arial"/>
          <w:bCs/>
          <w:sz w:val="24"/>
          <w:szCs w:val="24"/>
        </w:rPr>
        <w:t xml:space="preserve">The administrative aspect </w:t>
      </w:r>
      <w:r w:rsidR="007A4C13">
        <w:rPr>
          <w:rFonts w:ascii="Arial" w:hAnsi="Arial" w:cs="Arial"/>
          <w:bCs/>
          <w:sz w:val="24"/>
          <w:szCs w:val="24"/>
        </w:rPr>
        <w:t>of reflection would be in keeping notes and minutes of supervision meeting</w:t>
      </w:r>
      <w:r w:rsidR="001F7096">
        <w:rPr>
          <w:rFonts w:ascii="Arial" w:hAnsi="Arial" w:cs="Arial"/>
          <w:bCs/>
          <w:sz w:val="24"/>
          <w:szCs w:val="24"/>
        </w:rPr>
        <w:t>s</w:t>
      </w:r>
      <w:r w:rsidR="007A4C13">
        <w:rPr>
          <w:rFonts w:ascii="Arial" w:hAnsi="Arial" w:cs="Arial"/>
          <w:bCs/>
          <w:sz w:val="24"/>
          <w:szCs w:val="24"/>
        </w:rPr>
        <w:t xml:space="preserve"> </w:t>
      </w:r>
      <w:r w:rsidR="00D312AA">
        <w:rPr>
          <w:rFonts w:ascii="Arial" w:hAnsi="Arial" w:cs="Arial"/>
          <w:bCs/>
          <w:sz w:val="24"/>
          <w:szCs w:val="24"/>
        </w:rPr>
        <w:t>or</w:t>
      </w:r>
      <w:r w:rsidR="007A4C13">
        <w:rPr>
          <w:rFonts w:ascii="Arial" w:hAnsi="Arial" w:cs="Arial"/>
          <w:bCs/>
          <w:sz w:val="24"/>
          <w:szCs w:val="24"/>
        </w:rPr>
        <w:t xml:space="preserve"> even </w:t>
      </w:r>
      <w:r w:rsidR="005C631F">
        <w:rPr>
          <w:rFonts w:ascii="Arial" w:hAnsi="Arial" w:cs="Arial"/>
          <w:bCs/>
          <w:sz w:val="24"/>
          <w:szCs w:val="24"/>
        </w:rPr>
        <w:t xml:space="preserve">requiring the supervisee to keep a </w:t>
      </w:r>
      <w:r w:rsidR="00A740A2">
        <w:rPr>
          <w:rFonts w:ascii="Arial" w:hAnsi="Arial" w:cs="Arial"/>
          <w:bCs/>
          <w:sz w:val="24"/>
          <w:szCs w:val="24"/>
        </w:rPr>
        <w:t>reflective diary</w:t>
      </w:r>
      <w:r w:rsidR="00B91D8C">
        <w:rPr>
          <w:rFonts w:ascii="Arial" w:hAnsi="Arial" w:cs="Arial"/>
          <w:bCs/>
          <w:sz w:val="24"/>
          <w:szCs w:val="24"/>
        </w:rPr>
        <w:t xml:space="preserve"> (Reid</w:t>
      </w:r>
      <w:r w:rsidR="00636BEF">
        <w:rPr>
          <w:rFonts w:ascii="Arial" w:hAnsi="Arial" w:cs="Arial"/>
          <w:bCs/>
          <w:sz w:val="24"/>
          <w:szCs w:val="24"/>
        </w:rPr>
        <w:t>,</w:t>
      </w:r>
      <w:r w:rsidR="00B91D8C">
        <w:rPr>
          <w:rFonts w:ascii="Arial" w:hAnsi="Arial" w:cs="Arial"/>
          <w:bCs/>
          <w:sz w:val="24"/>
          <w:szCs w:val="24"/>
        </w:rPr>
        <w:t xml:space="preserve"> </w:t>
      </w:r>
      <w:r w:rsidR="00636BEF">
        <w:rPr>
          <w:rFonts w:ascii="Arial" w:hAnsi="Arial" w:cs="Arial"/>
          <w:bCs/>
          <w:sz w:val="24"/>
          <w:szCs w:val="24"/>
        </w:rPr>
        <w:t>20</w:t>
      </w:r>
      <w:r w:rsidR="00B91D8C">
        <w:rPr>
          <w:rFonts w:ascii="Arial" w:hAnsi="Arial" w:cs="Arial"/>
          <w:bCs/>
          <w:sz w:val="24"/>
          <w:szCs w:val="24"/>
        </w:rPr>
        <w:t>07</w:t>
      </w:r>
      <w:r w:rsidR="00636BEF">
        <w:rPr>
          <w:rFonts w:ascii="Arial" w:hAnsi="Arial" w:cs="Arial"/>
          <w:bCs/>
          <w:sz w:val="24"/>
          <w:szCs w:val="24"/>
        </w:rPr>
        <w:t>).</w:t>
      </w:r>
      <w:r w:rsidR="00AB356B">
        <w:rPr>
          <w:rFonts w:ascii="Arial" w:hAnsi="Arial" w:cs="Arial"/>
          <w:bCs/>
          <w:sz w:val="24"/>
          <w:szCs w:val="24"/>
        </w:rPr>
        <w:t xml:space="preserve"> The benefits of </w:t>
      </w:r>
      <w:r w:rsidR="00982792">
        <w:rPr>
          <w:rFonts w:ascii="Arial" w:hAnsi="Arial" w:cs="Arial"/>
          <w:bCs/>
          <w:sz w:val="24"/>
          <w:szCs w:val="24"/>
        </w:rPr>
        <w:t xml:space="preserve">this are that the supervisee can keep track of </w:t>
      </w:r>
      <w:r w:rsidR="00982792" w:rsidRPr="309264B2">
        <w:rPr>
          <w:rFonts w:ascii="Arial" w:hAnsi="Arial" w:cs="Arial"/>
          <w:sz w:val="24"/>
          <w:szCs w:val="24"/>
        </w:rPr>
        <w:t>the</w:t>
      </w:r>
      <w:r w:rsidR="06B05621" w:rsidRPr="309264B2">
        <w:rPr>
          <w:rFonts w:ascii="Arial" w:hAnsi="Arial" w:cs="Arial"/>
          <w:sz w:val="24"/>
          <w:szCs w:val="24"/>
        </w:rPr>
        <w:t>ir</w:t>
      </w:r>
      <w:r w:rsidR="00982792">
        <w:rPr>
          <w:rFonts w:ascii="Arial" w:hAnsi="Arial" w:cs="Arial"/>
          <w:bCs/>
          <w:sz w:val="24"/>
          <w:szCs w:val="24"/>
        </w:rPr>
        <w:t xml:space="preserve"> progression </w:t>
      </w:r>
      <w:proofErr w:type="gramStart"/>
      <w:r w:rsidR="00982792">
        <w:rPr>
          <w:rFonts w:ascii="Arial" w:hAnsi="Arial" w:cs="Arial"/>
          <w:bCs/>
          <w:sz w:val="24"/>
          <w:szCs w:val="24"/>
        </w:rPr>
        <w:t>and</w:t>
      </w:r>
      <w:r w:rsidR="000B459C">
        <w:rPr>
          <w:rFonts w:ascii="Arial" w:hAnsi="Arial" w:cs="Arial"/>
          <w:bCs/>
          <w:sz w:val="24"/>
          <w:szCs w:val="24"/>
        </w:rPr>
        <w:t xml:space="preserve"> </w:t>
      </w:r>
      <w:r w:rsidR="0045140F">
        <w:rPr>
          <w:rFonts w:ascii="Arial" w:hAnsi="Arial" w:cs="Arial"/>
          <w:bCs/>
          <w:sz w:val="24"/>
          <w:szCs w:val="24"/>
        </w:rPr>
        <w:t>also</w:t>
      </w:r>
      <w:proofErr w:type="gramEnd"/>
      <w:r w:rsidR="0045140F">
        <w:rPr>
          <w:rFonts w:ascii="Arial" w:hAnsi="Arial" w:cs="Arial"/>
          <w:bCs/>
          <w:sz w:val="24"/>
          <w:szCs w:val="24"/>
        </w:rPr>
        <w:t xml:space="preserve"> gain feedback </w:t>
      </w:r>
      <w:r w:rsidR="00032A22">
        <w:rPr>
          <w:rFonts w:ascii="Arial" w:hAnsi="Arial" w:cs="Arial"/>
          <w:bCs/>
          <w:sz w:val="24"/>
          <w:szCs w:val="24"/>
        </w:rPr>
        <w:t xml:space="preserve">and </w:t>
      </w:r>
      <w:r w:rsidR="00032A22" w:rsidRPr="6DB730FC">
        <w:rPr>
          <w:rFonts w:ascii="Arial" w:hAnsi="Arial" w:cs="Arial"/>
          <w:sz w:val="24"/>
          <w:szCs w:val="24"/>
        </w:rPr>
        <w:t>profession</w:t>
      </w:r>
      <w:r w:rsidR="256546D3" w:rsidRPr="6DB730FC">
        <w:rPr>
          <w:rFonts w:ascii="Arial" w:hAnsi="Arial" w:cs="Arial"/>
          <w:sz w:val="24"/>
          <w:szCs w:val="24"/>
        </w:rPr>
        <w:t>al</w:t>
      </w:r>
      <w:r w:rsidR="00032A22">
        <w:rPr>
          <w:rFonts w:ascii="Arial" w:hAnsi="Arial" w:cs="Arial"/>
          <w:bCs/>
          <w:sz w:val="24"/>
          <w:szCs w:val="24"/>
        </w:rPr>
        <w:t xml:space="preserve"> development </w:t>
      </w:r>
      <w:r w:rsidR="00385185">
        <w:rPr>
          <w:rFonts w:ascii="Arial" w:hAnsi="Arial" w:cs="Arial"/>
          <w:bCs/>
          <w:sz w:val="24"/>
          <w:szCs w:val="24"/>
        </w:rPr>
        <w:t>(Thompson, 2007)</w:t>
      </w:r>
      <w:r w:rsidR="00B91D8C">
        <w:rPr>
          <w:rFonts w:ascii="Arial" w:hAnsi="Arial" w:cs="Arial"/>
          <w:bCs/>
          <w:sz w:val="24"/>
          <w:szCs w:val="24"/>
        </w:rPr>
        <w:t xml:space="preserve">. </w:t>
      </w:r>
      <w:r w:rsidR="00E24DF7">
        <w:rPr>
          <w:rFonts w:ascii="Arial" w:hAnsi="Arial" w:cs="Arial"/>
          <w:bCs/>
          <w:sz w:val="24"/>
          <w:szCs w:val="24"/>
        </w:rPr>
        <w:t>K</w:t>
      </w:r>
      <w:r w:rsidR="00025EE6">
        <w:rPr>
          <w:rFonts w:ascii="Arial" w:hAnsi="Arial" w:cs="Arial"/>
          <w:bCs/>
          <w:sz w:val="24"/>
          <w:szCs w:val="24"/>
        </w:rPr>
        <w:t>a</w:t>
      </w:r>
      <w:r w:rsidR="00E24DF7">
        <w:rPr>
          <w:rFonts w:ascii="Arial" w:hAnsi="Arial" w:cs="Arial"/>
          <w:bCs/>
          <w:sz w:val="24"/>
          <w:szCs w:val="24"/>
        </w:rPr>
        <w:t>dushin</w:t>
      </w:r>
      <w:r w:rsidR="00BF0836">
        <w:rPr>
          <w:rFonts w:ascii="Arial" w:hAnsi="Arial" w:cs="Arial"/>
          <w:bCs/>
          <w:sz w:val="24"/>
          <w:szCs w:val="24"/>
        </w:rPr>
        <w:t xml:space="preserve"> and Harkness</w:t>
      </w:r>
      <w:r w:rsidR="00025EE6">
        <w:rPr>
          <w:rFonts w:ascii="Arial" w:hAnsi="Arial" w:cs="Arial"/>
          <w:bCs/>
          <w:sz w:val="24"/>
          <w:szCs w:val="24"/>
        </w:rPr>
        <w:t xml:space="preserve"> (</w:t>
      </w:r>
      <w:r w:rsidR="00D213F6">
        <w:rPr>
          <w:rFonts w:ascii="Arial" w:hAnsi="Arial" w:cs="Arial"/>
          <w:bCs/>
          <w:sz w:val="24"/>
          <w:szCs w:val="24"/>
        </w:rPr>
        <w:t>2014</w:t>
      </w:r>
      <w:r w:rsidR="00025EE6">
        <w:rPr>
          <w:rFonts w:ascii="Arial" w:hAnsi="Arial" w:cs="Arial"/>
          <w:bCs/>
          <w:sz w:val="24"/>
          <w:szCs w:val="24"/>
        </w:rPr>
        <w:t>)</w:t>
      </w:r>
      <w:r w:rsidR="00E24DF7">
        <w:rPr>
          <w:rFonts w:ascii="Arial" w:hAnsi="Arial" w:cs="Arial"/>
          <w:bCs/>
          <w:sz w:val="24"/>
          <w:szCs w:val="24"/>
        </w:rPr>
        <w:t xml:space="preserve"> also mentions that some see a negative side to this in that it can feel like you are being c</w:t>
      </w:r>
      <w:r w:rsidR="0003168A">
        <w:rPr>
          <w:rFonts w:ascii="Arial" w:hAnsi="Arial" w:cs="Arial"/>
          <w:bCs/>
          <w:sz w:val="24"/>
          <w:szCs w:val="24"/>
        </w:rPr>
        <w:t>onstantly monitored</w:t>
      </w:r>
      <w:r w:rsidR="59BE38F9" w:rsidRPr="0DDFBEEC">
        <w:rPr>
          <w:rFonts w:ascii="Arial" w:hAnsi="Arial" w:cs="Arial"/>
          <w:sz w:val="24"/>
          <w:szCs w:val="24"/>
        </w:rPr>
        <w:t>,</w:t>
      </w:r>
      <w:r w:rsidR="0003168A">
        <w:rPr>
          <w:rFonts w:ascii="Arial" w:hAnsi="Arial" w:cs="Arial"/>
          <w:bCs/>
          <w:sz w:val="24"/>
          <w:szCs w:val="24"/>
        </w:rPr>
        <w:t xml:space="preserve"> which can</w:t>
      </w:r>
      <w:r w:rsidR="00E33351">
        <w:rPr>
          <w:rFonts w:ascii="Arial" w:hAnsi="Arial" w:cs="Arial"/>
          <w:bCs/>
          <w:sz w:val="24"/>
          <w:szCs w:val="24"/>
        </w:rPr>
        <w:t xml:space="preserve"> result in them feeling watched rather than guided</w:t>
      </w:r>
      <w:r w:rsidR="006B5F71">
        <w:rPr>
          <w:rFonts w:ascii="Arial" w:hAnsi="Arial" w:cs="Arial"/>
          <w:bCs/>
          <w:sz w:val="24"/>
          <w:szCs w:val="24"/>
        </w:rPr>
        <w:t xml:space="preserve">. </w:t>
      </w:r>
      <w:r w:rsidR="004F0138">
        <w:rPr>
          <w:rFonts w:ascii="Arial" w:hAnsi="Arial" w:cs="Arial"/>
          <w:bCs/>
          <w:sz w:val="24"/>
          <w:szCs w:val="24"/>
        </w:rPr>
        <w:t>It is not just</w:t>
      </w:r>
      <w:r w:rsidR="00CB7072">
        <w:rPr>
          <w:rFonts w:ascii="Arial" w:hAnsi="Arial" w:cs="Arial"/>
          <w:bCs/>
          <w:sz w:val="24"/>
          <w:szCs w:val="24"/>
        </w:rPr>
        <w:t xml:space="preserve"> the</w:t>
      </w:r>
      <w:r w:rsidR="004F0138">
        <w:rPr>
          <w:rFonts w:ascii="Arial" w:hAnsi="Arial" w:cs="Arial"/>
          <w:bCs/>
          <w:sz w:val="24"/>
          <w:szCs w:val="24"/>
        </w:rPr>
        <w:t xml:space="preserve"> supervisees who can find difficulties and issues in the administrative aspects of supervision, </w:t>
      </w:r>
      <w:bookmarkStart w:id="0" w:name="_Hlk45805966"/>
      <w:r w:rsidR="00883BCF">
        <w:rPr>
          <w:rFonts w:ascii="Arial" w:hAnsi="Arial" w:cs="Arial"/>
          <w:bCs/>
          <w:sz w:val="24"/>
          <w:szCs w:val="24"/>
        </w:rPr>
        <w:t>Kadushin</w:t>
      </w:r>
      <w:r w:rsidR="00835AE1">
        <w:rPr>
          <w:rFonts w:ascii="Arial" w:hAnsi="Arial" w:cs="Arial"/>
          <w:bCs/>
          <w:sz w:val="24"/>
          <w:szCs w:val="24"/>
        </w:rPr>
        <w:t xml:space="preserve"> and Harkness</w:t>
      </w:r>
      <w:r w:rsidR="004F0138">
        <w:rPr>
          <w:rFonts w:ascii="Arial" w:hAnsi="Arial" w:cs="Arial"/>
          <w:bCs/>
          <w:sz w:val="24"/>
          <w:szCs w:val="24"/>
        </w:rPr>
        <w:t xml:space="preserve"> (</w:t>
      </w:r>
      <w:r w:rsidR="00D213F6">
        <w:rPr>
          <w:rFonts w:ascii="Arial" w:hAnsi="Arial" w:cs="Arial"/>
          <w:bCs/>
          <w:sz w:val="24"/>
          <w:szCs w:val="24"/>
        </w:rPr>
        <w:t>2014</w:t>
      </w:r>
      <w:r w:rsidR="004F0138">
        <w:rPr>
          <w:rFonts w:ascii="Arial" w:hAnsi="Arial" w:cs="Arial"/>
          <w:bCs/>
          <w:sz w:val="24"/>
          <w:szCs w:val="24"/>
        </w:rPr>
        <w:t>)</w:t>
      </w:r>
      <w:r w:rsidR="005312E6">
        <w:rPr>
          <w:rFonts w:ascii="Arial" w:hAnsi="Arial" w:cs="Arial"/>
          <w:bCs/>
          <w:sz w:val="24"/>
          <w:szCs w:val="24"/>
        </w:rPr>
        <w:t xml:space="preserve"> </w:t>
      </w:r>
      <w:bookmarkEnd w:id="0"/>
      <w:r w:rsidR="005312E6">
        <w:rPr>
          <w:rFonts w:ascii="Arial" w:hAnsi="Arial" w:cs="Arial"/>
          <w:bCs/>
          <w:sz w:val="24"/>
          <w:szCs w:val="24"/>
        </w:rPr>
        <w:t xml:space="preserve">highlights </w:t>
      </w:r>
      <w:r w:rsidR="006A3EEF">
        <w:rPr>
          <w:rFonts w:ascii="Arial" w:hAnsi="Arial" w:cs="Arial"/>
          <w:bCs/>
          <w:sz w:val="24"/>
          <w:szCs w:val="24"/>
        </w:rPr>
        <w:t xml:space="preserve">several challenges that supervisors </w:t>
      </w:r>
      <w:r w:rsidR="00ED34C3">
        <w:rPr>
          <w:rFonts w:ascii="Arial" w:hAnsi="Arial" w:cs="Arial"/>
          <w:bCs/>
          <w:sz w:val="24"/>
          <w:szCs w:val="24"/>
        </w:rPr>
        <w:t>have</w:t>
      </w:r>
      <w:r w:rsidR="007B2FDD">
        <w:rPr>
          <w:rFonts w:ascii="Arial" w:hAnsi="Arial" w:cs="Arial"/>
          <w:bCs/>
          <w:sz w:val="24"/>
          <w:szCs w:val="24"/>
        </w:rPr>
        <w:t xml:space="preserve"> </w:t>
      </w:r>
      <w:r w:rsidR="5CE90A48" w:rsidRPr="1402F14F">
        <w:rPr>
          <w:rFonts w:ascii="Arial" w:hAnsi="Arial" w:cs="Arial"/>
          <w:sz w:val="24"/>
          <w:szCs w:val="24"/>
        </w:rPr>
        <w:t>noted</w:t>
      </w:r>
      <w:r w:rsidR="007B2FDD">
        <w:rPr>
          <w:rFonts w:ascii="Arial" w:hAnsi="Arial" w:cs="Arial"/>
          <w:bCs/>
          <w:sz w:val="24"/>
          <w:szCs w:val="24"/>
        </w:rPr>
        <w:t xml:space="preserve"> </w:t>
      </w:r>
      <w:r w:rsidR="00E75D5C">
        <w:rPr>
          <w:rFonts w:ascii="Arial" w:hAnsi="Arial" w:cs="Arial"/>
          <w:bCs/>
          <w:sz w:val="24"/>
          <w:szCs w:val="24"/>
        </w:rPr>
        <w:t xml:space="preserve">that they have </w:t>
      </w:r>
      <w:r w:rsidR="00970021">
        <w:rPr>
          <w:rFonts w:ascii="Arial" w:hAnsi="Arial" w:cs="Arial"/>
          <w:bCs/>
          <w:sz w:val="24"/>
          <w:szCs w:val="24"/>
        </w:rPr>
        <w:t>struggl</w:t>
      </w:r>
      <w:r w:rsidR="00E75D5C">
        <w:rPr>
          <w:rFonts w:ascii="Arial" w:hAnsi="Arial" w:cs="Arial"/>
          <w:bCs/>
          <w:sz w:val="24"/>
          <w:szCs w:val="24"/>
        </w:rPr>
        <w:t>ed</w:t>
      </w:r>
      <w:r w:rsidR="00970021">
        <w:rPr>
          <w:rFonts w:ascii="Arial" w:hAnsi="Arial" w:cs="Arial"/>
          <w:bCs/>
          <w:sz w:val="24"/>
          <w:szCs w:val="24"/>
        </w:rPr>
        <w:t xml:space="preserve"> with</w:t>
      </w:r>
      <w:r w:rsidR="006A3EEF">
        <w:rPr>
          <w:rFonts w:ascii="Arial" w:hAnsi="Arial" w:cs="Arial"/>
          <w:bCs/>
          <w:sz w:val="24"/>
          <w:szCs w:val="24"/>
        </w:rPr>
        <w:t xml:space="preserve">. </w:t>
      </w:r>
      <w:r w:rsidR="007B6346">
        <w:rPr>
          <w:rFonts w:ascii="Arial" w:hAnsi="Arial" w:cs="Arial"/>
          <w:bCs/>
          <w:sz w:val="24"/>
          <w:szCs w:val="24"/>
        </w:rPr>
        <w:t xml:space="preserve">These include </w:t>
      </w:r>
      <w:r w:rsidR="006B0E2D">
        <w:rPr>
          <w:rFonts w:ascii="Arial" w:hAnsi="Arial" w:cs="Arial"/>
          <w:bCs/>
          <w:sz w:val="24"/>
          <w:szCs w:val="24"/>
        </w:rPr>
        <w:t>conveying construct</w:t>
      </w:r>
      <w:r w:rsidR="004E3714">
        <w:rPr>
          <w:rFonts w:ascii="Arial" w:hAnsi="Arial" w:cs="Arial"/>
          <w:bCs/>
          <w:sz w:val="24"/>
          <w:szCs w:val="24"/>
        </w:rPr>
        <w:t>ive criticism in a way that seems non-judgemental</w:t>
      </w:r>
      <w:r w:rsidR="00F93A35">
        <w:rPr>
          <w:rFonts w:ascii="Arial" w:hAnsi="Arial" w:cs="Arial"/>
          <w:bCs/>
          <w:sz w:val="24"/>
          <w:szCs w:val="24"/>
        </w:rPr>
        <w:t>,</w:t>
      </w:r>
      <w:r w:rsidR="00183FFE">
        <w:rPr>
          <w:rFonts w:ascii="Arial" w:hAnsi="Arial" w:cs="Arial"/>
          <w:bCs/>
          <w:sz w:val="24"/>
          <w:szCs w:val="24"/>
        </w:rPr>
        <w:t xml:space="preserve"> completing </w:t>
      </w:r>
      <w:r w:rsidR="00380D72">
        <w:rPr>
          <w:rFonts w:ascii="Arial" w:hAnsi="Arial" w:cs="Arial"/>
          <w:bCs/>
          <w:sz w:val="24"/>
          <w:szCs w:val="24"/>
        </w:rPr>
        <w:t xml:space="preserve">paperwork </w:t>
      </w:r>
      <w:proofErr w:type="gramStart"/>
      <w:r w:rsidR="00380D72">
        <w:rPr>
          <w:rFonts w:ascii="Arial" w:hAnsi="Arial" w:cs="Arial"/>
          <w:bCs/>
          <w:sz w:val="24"/>
          <w:szCs w:val="24"/>
        </w:rPr>
        <w:t xml:space="preserve">and </w:t>
      </w:r>
      <w:r w:rsidR="00EF5E14">
        <w:rPr>
          <w:rFonts w:ascii="Arial" w:hAnsi="Arial" w:cs="Arial"/>
          <w:bCs/>
          <w:sz w:val="24"/>
          <w:szCs w:val="24"/>
        </w:rPr>
        <w:t>also</w:t>
      </w:r>
      <w:proofErr w:type="gramEnd"/>
      <w:r w:rsidR="00EF5E14">
        <w:rPr>
          <w:rFonts w:ascii="Arial" w:hAnsi="Arial" w:cs="Arial"/>
          <w:bCs/>
          <w:sz w:val="24"/>
          <w:szCs w:val="24"/>
        </w:rPr>
        <w:t xml:space="preserve"> with taking on </w:t>
      </w:r>
      <w:r w:rsidR="00D3298C">
        <w:rPr>
          <w:rFonts w:ascii="Arial" w:hAnsi="Arial" w:cs="Arial"/>
          <w:bCs/>
          <w:sz w:val="24"/>
          <w:szCs w:val="24"/>
        </w:rPr>
        <w:t>too</w:t>
      </w:r>
      <w:r w:rsidR="00EF5E14">
        <w:rPr>
          <w:rFonts w:ascii="Arial" w:hAnsi="Arial" w:cs="Arial"/>
          <w:bCs/>
          <w:sz w:val="24"/>
          <w:szCs w:val="24"/>
        </w:rPr>
        <w:t xml:space="preserve"> much work or responsibility</w:t>
      </w:r>
      <w:r w:rsidR="0010671C">
        <w:rPr>
          <w:rFonts w:ascii="Arial" w:hAnsi="Arial" w:cs="Arial"/>
          <w:bCs/>
          <w:sz w:val="24"/>
          <w:szCs w:val="24"/>
        </w:rPr>
        <w:t xml:space="preserve"> </w:t>
      </w:r>
      <w:r w:rsidR="00E62B6F">
        <w:rPr>
          <w:rFonts w:ascii="Arial" w:hAnsi="Arial" w:cs="Arial"/>
          <w:bCs/>
          <w:sz w:val="24"/>
          <w:szCs w:val="24"/>
        </w:rPr>
        <w:t>(</w:t>
      </w:r>
      <w:r w:rsidR="0010671C">
        <w:rPr>
          <w:rFonts w:ascii="Arial" w:hAnsi="Arial" w:cs="Arial"/>
          <w:bCs/>
          <w:sz w:val="24"/>
          <w:szCs w:val="24"/>
        </w:rPr>
        <w:t>Kadushin and Harkness</w:t>
      </w:r>
      <w:r w:rsidR="00E62B6F">
        <w:rPr>
          <w:rFonts w:ascii="Arial" w:hAnsi="Arial" w:cs="Arial"/>
          <w:bCs/>
          <w:sz w:val="24"/>
          <w:szCs w:val="24"/>
        </w:rPr>
        <w:t xml:space="preserve">, </w:t>
      </w:r>
      <w:r w:rsidR="00D213F6">
        <w:rPr>
          <w:rFonts w:ascii="Arial" w:hAnsi="Arial" w:cs="Arial"/>
          <w:bCs/>
          <w:sz w:val="24"/>
          <w:szCs w:val="24"/>
        </w:rPr>
        <w:t>2014</w:t>
      </w:r>
      <w:r w:rsidR="0010671C">
        <w:rPr>
          <w:rFonts w:ascii="Arial" w:hAnsi="Arial" w:cs="Arial"/>
          <w:bCs/>
          <w:sz w:val="24"/>
          <w:szCs w:val="24"/>
        </w:rPr>
        <w:t>)</w:t>
      </w:r>
    </w:p>
    <w:p w14:paraId="3973D856" w14:textId="3B0893F6" w:rsidR="007F4F9D" w:rsidRDefault="00DE5FA1" w:rsidP="00051DDD">
      <w:pPr>
        <w:spacing w:line="480" w:lineRule="auto"/>
        <w:jc w:val="both"/>
        <w:rPr>
          <w:rFonts w:ascii="Arial" w:hAnsi="Arial" w:cs="Arial"/>
          <w:sz w:val="24"/>
          <w:szCs w:val="24"/>
        </w:rPr>
      </w:pPr>
      <w:r>
        <w:rPr>
          <w:rFonts w:ascii="Arial" w:hAnsi="Arial" w:cs="Arial"/>
          <w:bCs/>
          <w:sz w:val="24"/>
          <w:szCs w:val="24"/>
        </w:rPr>
        <w:t>An</w:t>
      </w:r>
      <w:r w:rsidR="00712C42">
        <w:rPr>
          <w:rFonts w:ascii="Arial" w:hAnsi="Arial" w:cs="Arial"/>
          <w:bCs/>
          <w:sz w:val="24"/>
          <w:szCs w:val="24"/>
        </w:rPr>
        <w:t xml:space="preserve">other of the three functions </w:t>
      </w:r>
      <w:r w:rsidR="00EA3D86">
        <w:rPr>
          <w:rFonts w:ascii="Arial" w:hAnsi="Arial" w:cs="Arial"/>
          <w:bCs/>
          <w:sz w:val="24"/>
          <w:szCs w:val="24"/>
        </w:rPr>
        <w:t xml:space="preserve">that </w:t>
      </w:r>
      <w:r w:rsidR="00883BCF">
        <w:rPr>
          <w:rFonts w:ascii="Arial" w:hAnsi="Arial" w:cs="Arial"/>
          <w:bCs/>
          <w:sz w:val="24"/>
          <w:szCs w:val="24"/>
        </w:rPr>
        <w:t>Kadushin</w:t>
      </w:r>
      <w:r w:rsidR="00835AE1">
        <w:rPr>
          <w:rFonts w:ascii="Arial" w:hAnsi="Arial" w:cs="Arial"/>
          <w:bCs/>
          <w:sz w:val="24"/>
          <w:szCs w:val="24"/>
        </w:rPr>
        <w:t xml:space="preserve"> and Harkness </w:t>
      </w:r>
      <w:r w:rsidR="00EA3D86">
        <w:rPr>
          <w:rFonts w:ascii="Arial" w:hAnsi="Arial" w:cs="Arial"/>
          <w:bCs/>
          <w:sz w:val="24"/>
          <w:szCs w:val="24"/>
        </w:rPr>
        <w:t>(</w:t>
      </w:r>
      <w:r w:rsidR="00D213F6">
        <w:rPr>
          <w:rFonts w:ascii="Arial" w:hAnsi="Arial" w:cs="Arial"/>
          <w:bCs/>
          <w:sz w:val="24"/>
          <w:szCs w:val="24"/>
        </w:rPr>
        <w:t>2014</w:t>
      </w:r>
      <w:r w:rsidR="00EA3D86">
        <w:rPr>
          <w:rFonts w:ascii="Arial" w:hAnsi="Arial" w:cs="Arial"/>
          <w:bCs/>
          <w:sz w:val="24"/>
          <w:szCs w:val="24"/>
        </w:rPr>
        <w:t xml:space="preserve">) </w:t>
      </w:r>
      <w:r w:rsidR="004151AE">
        <w:rPr>
          <w:rFonts w:ascii="Arial" w:hAnsi="Arial" w:cs="Arial"/>
          <w:bCs/>
          <w:sz w:val="24"/>
          <w:szCs w:val="24"/>
        </w:rPr>
        <w:t>addresses</w:t>
      </w:r>
      <w:r w:rsidR="00DE3DC6">
        <w:rPr>
          <w:rFonts w:ascii="Arial" w:hAnsi="Arial" w:cs="Arial"/>
          <w:bCs/>
          <w:sz w:val="24"/>
          <w:szCs w:val="24"/>
        </w:rPr>
        <w:t xml:space="preserve"> is</w:t>
      </w:r>
      <w:r w:rsidR="00712C42">
        <w:rPr>
          <w:rFonts w:ascii="Arial" w:hAnsi="Arial" w:cs="Arial"/>
          <w:bCs/>
          <w:sz w:val="24"/>
          <w:szCs w:val="24"/>
        </w:rPr>
        <w:t xml:space="preserve"> the educational function</w:t>
      </w:r>
      <w:r w:rsidR="00DE3DC6">
        <w:rPr>
          <w:rFonts w:ascii="Arial" w:hAnsi="Arial" w:cs="Arial"/>
          <w:bCs/>
          <w:sz w:val="24"/>
          <w:szCs w:val="24"/>
        </w:rPr>
        <w:t xml:space="preserve">. </w:t>
      </w:r>
      <w:r w:rsidR="00883BCF">
        <w:rPr>
          <w:rFonts w:ascii="Arial" w:hAnsi="Arial" w:cs="Arial"/>
          <w:bCs/>
          <w:sz w:val="24"/>
          <w:szCs w:val="24"/>
        </w:rPr>
        <w:t>Kadushin</w:t>
      </w:r>
      <w:r w:rsidR="00835AE1">
        <w:rPr>
          <w:rFonts w:ascii="Arial" w:hAnsi="Arial" w:cs="Arial"/>
          <w:bCs/>
          <w:sz w:val="24"/>
          <w:szCs w:val="24"/>
        </w:rPr>
        <w:t xml:space="preserve"> and Harkness</w:t>
      </w:r>
      <w:r w:rsidR="00866B1C">
        <w:rPr>
          <w:rFonts w:ascii="Arial" w:hAnsi="Arial" w:cs="Arial"/>
          <w:bCs/>
          <w:sz w:val="24"/>
          <w:szCs w:val="24"/>
        </w:rPr>
        <w:t xml:space="preserve"> (</w:t>
      </w:r>
      <w:r w:rsidR="00D213F6">
        <w:rPr>
          <w:rFonts w:ascii="Arial" w:hAnsi="Arial" w:cs="Arial"/>
          <w:bCs/>
          <w:sz w:val="24"/>
          <w:szCs w:val="24"/>
        </w:rPr>
        <w:t>2014</w:t>
      </w:r>
      <w:r w:rsidR="00866B1C">
        <w:rPr>
          <w:rFonts w:ascii="Arial" w:hAnsi="Arial" w:cs="Arial"/>
          <w:bCs/>
          <w:sz w:val="24"/>
          <w:szCs w:val="24"/>
        </w:rPr>
        <w:t xml:space="preserve">) see this function as </w:t>
      </w:r>
      <w:r w:rsidR="00357AB6">
        <w:rPr>
          <w:rFonts w:ascii="Arial" w:hAnsi="Arial" w:cs="Arial"/>
          <w:bCs/>
          <w:sz w:val="24"/>
          <w:szCs w:val="24"/>
        </w:rPr>
        <w:t>a</w:t>
      </w:r>
      <w:r w:rsidR="00563697">
        <w:rPr>
          <w:rFonts w:ascii="Arial" w:hAnsi="Arial" w:cs="Arial"/>
          <w:bCs/>
          <w:sz w:val="24"/>
          <w:szCs w:val="24"/>
        </w:rPr>
        <w:t xml:space="preserve"> process wher</w:t>
      </w:r>
      <w:r w:rsidR="004A76B2">
        <w:rPr>
          <w:rFonts w:ascii="Arial" w:hAnsi="Arial" w:cs="Arial"/>
          <w:bCs/>
          <w:sz w:val="24"/>
          <w:szCs w:val="24"/>
        </w:rPr>
        <w:t>e</w:t>
      </w:r>
      <w:r w:rsidR="002513AC">
        <w:rPr>
          <w:rFonts w:ascii="Arial" w:hAnsi="Arial" w:cs="Arial"/>
          <w:bCs/>
          <w:sz w:val="24"/>
          <w:szCs w:val="24"/>
        </w:rPr>
        <w:t>by</w:t>
      </w:r>
      <w:r w:rsidR="004A76B2">
        <w:rPr>
          <w:rFonts w:ascii="Arial" w:hAnsi="Arial" w:cs="Arial"/>
          <w:bCs/>
          <w:sz w:val="24"/>
          <w:szCs w:val="24"/>
        </w:rPr>
        <w:t xml:space="preserve"> a</w:t>
      </w:r>
      <w:r w:rsidR="00357AB6">
        <w:rPr>
          <w:rFonts w:ascii="Arial" w:hAnsi="Arial" w:cs="Arial"/>
          <w:bCs/>
          <w:sz w:val="24"/>
          <w:szCs w:val="24"/>
        </w:rPr>
        <w:t xml:space="preserve"> more experienced worker pass</w:t>
      </w:r>
      <w:r w:rsidR="003F3558">
        <w:rPr>
          <w:rFonts w:ascii="Arial" w:hAnsi="Arial" w:cs="Arial"/>
          <w:bCs/>
          <w:sz w:val="24"/>
          <w:szCs w:val="24"/>
        </w:rPr>
        <w:t>es</w:t>
      </w:r>
      <w:r w:rsidR="00357AB6">
        <w:rPr>
          <w:rFonts w:ascii="Arial" w:hAnsi="Arial" w:cs="Arial"/>
          <w:bCs/>
          <w:sz w:val="24"/>
          <w:szCs w:val="24"/>
        </w:rPr>
        <w:t xml:space="preserve"> on their </w:t>
      </w:r>
      <w:r w:rsidR="00681D6B">
        <w:rPr>
          <w:rFonts w:ascii="Arial" w:hAnsi="Arial" w:cs="Arial"/>
          <w:bCs/>
          <w:sz w:val="24"/>
          <w:szCs w:val="24"/>
        </w:rPr>
        <w:t xml:space="preserve">knowledge and expertise to a </w:t>
      </w:r>
      <w:r w:rsidR="00681D6B" w:rsidRPr="3EF09505">
        <w:rPr>
          <w:rFonts w:ascii="Arial" w:hAnsi="Arial" w:cs="Arial"/>
          <w:sz w:val="24"/>
          <w:szCs w:val="24"/>
        </w:rPr>
        <w:t>les</w:t>
      </w:r>
      <w:r w:rsidR="35D22C65" w:rsidRPr="3EF09505">
        <w:rPr>
          <w:rFonts w:ascii="Arial" w:hAnsi="Arial" w:cs="Arial"/>
          <w:sz w:val="24"/>
          <w:szCs w:val="24"/>
        </w:rPr>
        <w:t>s</w:t>
      </w:r>
      <w:r w:rsidR="00681D6B">
        <w:rPr>
          <w:rFonts w:ascii="Arial" w:hAnsi="Arial" w:cs="Arial"/>
          <w:bCs/>
          <w:sz w:val="24"/>
          <w:szCs w:val="24"/>
        </w:rPr>
        <w:t xml:space="preserve"> experienced worker </w:t>
      </w:r>
      <w:proofErr w:type="gramStart"/>
      <w:r w:rsidR="00681D6B">
        <w:rPr>
          <w:rFonts w:ascii="Arial" w:hAnsi="Arial" w:cs="Arial"/>
          <w:bCs/>
          <w:sz w:val="24"/>
          <w:szCs w:val="24"/>
        </w:rPr>
        <w:t>in order to</w:t>
      </w:r>
      <w:proofErr w:type="gramEnd"/>
      <w:r w:rsidR="00681D6B">
        <w:rPr>
          <w:rFonts w:ascii="Arial" w:hAnsi="Arial" w:cs="Arial"/>
          <w:bCs/>
          <w:sz w:val="24"/>
          <w:szCs w:val="24"/>
        </w:rPr>
        <w:t xml:space="preserve"> aid in their professional development. </w:t>
      </w:r>
      <w:r w:rsidR="00151BFC">
        <w:rPr>
          <w:rFonts w:ascii="Arial" w:hAnsi="Arial" w:cs="Arial"/>
          <w:bCs/>
          <w:sz w:val="24"/>
          <w:szCs w:val="24"/>
        </w:rPr>
        <w:t>However</w:t>
      </w:r>
      <w:r w:rsidR="00CC7AAE">
        <w:rPr>
          <w:rFonts w:ascii="Arial" w:hAnsi="Arial" w:cs="Arial"/>
          <w:bCs/>
          <w:sz w:val="24"/>
          <w:szCs w:val="24"/>
        </w:rPr>
        <w:t>,</w:t>
      </w:r>
      <w:r w:rsidR="00151BFC">
        <w:rPr>
          <w:rFonts w:ascii="Arial" w:hAnsi="Arial" w:cs="Arial"/>
          <w:bCs/>
          <w:sz w:val="24"/>
          <w:szCs w:val="24"/>
        </w:rPr>
        <w:t xml:space="preserve"> Sapin</w:t>
      </w:r>
      <w:r w:rsidR="00502CDF">
        <w:rPr>
          <w:rFonts w:ascii="Arial" w:hAnsi="Arial" w:cs="Arial"/>
          <w:bCs/>
          <w:sz w:val="24"/>
          <w:szCs w:val="24"/>
        </w:rPr>
        <w:t>’</w:t>
      </w:r>
      <w:r w:rsidR="00151BFC">
        <w:rPr>
          <w:rFonts w:ascii="Arial" w:hAnsi="Arial" w:cs="Arial"/>
          <w:bCs/>
          <w:sz w:val="24"/>
          <w:szCs w:val="24"/>
        </w:rPr>
        <w:t xml:space="preserve">s (2013) </w:t>
      </w:r>
      <w:r w:rsidR="00816CC3">
        <w:rPr>
          <w:rFonts w:ascii="Arial" w:hAnsi="Arial" w:cs="Arial"/>
          <w:bCs/>
          <w:sz w:val="24"/>
          <w:szCs w:val="24"/>
        </w:rPr>
        <w:t xml:space="preserve">view of supervision would see this as a mutually educative process where the </w:t>
      </w:r>
      <w:r w:rsidR="00CC7AAE">
        <w:rPr>
          <w:rFonts w:ascii="Arial" w:hAnsi="Arial" w:cs="Arial"/>
          <w:bCs/>
          <w:sz w:val="24"/>
          <w:szCs w:val="24"/>
        </w:rPr>
        <w:t>supervisor</w:t>
      </w:r>
      <w:r w:rsidR="00816CC3">
        <w:rPr>
          <w:rFonts w:ascii="Arial" w:hAnsi="Arial" w:cs="Arial"/>
          <w:bCs/>
          <w:sz w:val="24"/>
          <w:szCs w:val="24"/>
        </w:rPr>
        <w:t xml:space="preserve"> and supervisee learn from each</w:t>
      </w:r>
      <w:r w:rsidR="007A1927">
        <w:rPr>
          <w:rFonts w:ascii="Arial" w:hAnsi="Arial" w:cs="Arial"/>
          <w:bCs/>
          <w:sz w:val="24"/>
          <w:szCs w:val="24"/>
        </w:rPr>
        <w:t xml:space="preserve"> </w:t>
      </w:r>
      <w:r w:rsidR="00816CC3">
        <w:rPr>
          <w:rFonts w:ascii="Arial" w:hAnsi="Arial" w:cs="Arial"/>
          <w:bCs/>
          <w:sz w:val="24"/>
          <w:szCs w:val="24"/>
        </w:rPr>
        <w:t>other.</w:t>
      </w:r>
      <w:r w:rsidR="00151BFC">
        <w:rPr>
          <w:rFonts w:ascii="Arial" w:hAnsi="Arial" w:cs="Arial"/>
          <w:bCs/>
          <w:sz w:val="24"/>
          <w:szCs w:val="24"/>
        </w:rPr>
        <w:t xml:space="preserve"> </w:t>
      </w:r>
      <w:r w:rsidR="007751A8">
        <w:rPr>
          <w:rFonts w:ascii="Arial" w:hAnsi="Arial" w:cs="Arial"/>
          <w:bCs/>
          <w:sz w:val="24"/>
          <w:szCs w:val="24"/>
        </w:rPr>
        <w:t xml:space="preserve">This function includes sharing </w:t>
      </w:r>
      <w:r w:rsidR="00F83558">
        <w:rPr>
          <w:rFonts w:ascii="Arial" w:hAnsi="Arial" w:cs="Arial"/>
          <w:bCs/>
          <w:sz w:val="24"/>
          <w:szCs w:val="24"/>
        </w:rPr>
        <w:t>experiences</w:t>
      </w:r>
      <w:r w:rsidR="007751A8">
        <w:rPr>
          <w:rFonts w:ascii="Arial" w:hAnsi="Arial" w:cs="Arial"/>
          <w:bCs/>
          <w:sz w:val="24"/>
          <w:szCs w:val="24"/>
        </w:rPr>
        <w:t xml:space="preserve"> </w:t>
      </w:r>
      <w:r w:rsidR="002F5139">
        <w:rPr>
          <w:rFonts w:ascii="Arial" w:hAnsi="Arial" w:cs="Arial"/>
          <w:bCs/>
          <w:sz w:val="24"/>
          <w:szCs w:val="24"/>
        </w:rPr>
        <w:t xml:space="preserve">and knowledges </w:t>
      </w:r>
      <w:r w:rsidR="000C4081">
        <w:rPr>
          <w:rFonts w:ascii="Arial" w:hAnsi="Arial" w:cs="Arial"/>
          <w:bCs/>
          <w:sz w:val="24"/>
          <w:szCs w:val="24"/>
        </w:rPr>
        <w:t xml:space="preserve">as well as </w:t>
      </w:r>
      <w:r w:rsidR="00F82ABA">
        <w:rPr>
          <w:rFonts w:ascii="Arial" w:hAnsi="Arial" w:cs="Arial"/>
          <w:bCs/>
          <w:sz w:val="24"/>
          <w:szCs w:val="24"/>
        </w:rPr>
        <w:t>giving g</w:t>
      </w:r>
      <w:r w:rsidR="00D40B24">
        <w:rPr>
          <w:rFonts w:ascii="Arial" w:hAnsi="Arial" w:cs="Arial"/>
          <w:bCs/>
          <w:sz w:val="24"/>
          <w:szCs w:val="24"/>
        </w:rPr>
        <w:t xml:space="preserve">uidance and </w:t>
      </w:r>
      <w:r w:rsidR="00941015">
        <w:rPr>
          <w:rFonts w:ascii="Arial" w:hAnsi="Arial" w:cs="Arial"/>
          <w:bCs/>
          <w:sz w:val="24"/>
          <w:szCs w:val="24"/>
        </w:rPr>
        <w:t>aiding in problem solving</w:t>
      </w:r>
      <w:r w:rsidR="00C47688">
        <w:rPr>
          <w:rFonts w:ascii="Arial" w:hAnsi="Arial" w:cs="Arial"/>
          <w:bCs/>
          <w:sz w:val="24"/>
          <w:szCs w:val="24"/>
        </w:rPr>
        <w:t xml:space="preserve"> (</w:t>
      </w:r>
      <w:r w:rsidR="00883BCF">
        <w:rPr>
          <w:rFonts w:ascii="Arial" w:hAnsi="Arial" w:cs="Arial"/>
          <w:bCs/>
          <w:sz w:val="24"/>
          <w:szCs w:val="24"/>
        </w:rPr>
        <w:t>Kadushin</w:t>
      </w:r>
      <w:r w:rsidR="001F7586">
        <w:rPr>
          <w:rFonts w:ascii="Arial" w:hAnsi="Arial" w:cs="Arial"/>
          <w:bCs/>
          <w:sz w:val="24"/>
          <w:szCs w:val="24"/>
        </w:rPr>
        <w:t xml:space="preserve"> and Harkness, </w:t>
      </w:r>
      <w:r w:rsidR="00D213F6">
        <w:rPr>
          <w:rFonts w:ascii="Arial" w:hAnsi="Arial" w:cs="Arial"/>
          <w:bCs/>
          <w:sz w:val="24"/>
          <w:szCs w:val="24"/>
        </w:rPr>
        <w:t>2014</w:t>
      </w:r>
      <w:r w:rsidR="003B73FC">
        <w:rPr>
          <w:rFonts w:ascii="Arial" w:hAnsi="Arial" w:cs="Arial"/>
          <w:bCs/>
          <w:sz w:val="24"/>
          <w:szCs w:val="24"/>
        </w:rPr>
        <w:t>).</w:t>
      </w:r>
      <w:r w:rsidR="00C83A09">
        <w:rPr>
          <w:rFonts w:ascii="Arial" w:hAnsi="Arial" w:cs="Arial"/>
          <w:bCs/>
          <w:sz w:val="24"/>
          <w:szCs w:val="24"/>
        </w:rPr>
        <w:t xml:space="preserve"> </w:t>
      </w:r>
      <w:r w:rsidR="000A482D">
        <w:rPr>
          <w:rFonts w:ascii="Arial" w:hAnsi="Arial" w:cs="Arial"/>
          <w:sz w:val="24"/>
          <w:szCs w:val="24"/>
        </w:rPr>
        <w:t xml:space="preserve">Thompson (2007) adds that through this component of supervision the supervisor can utilize the process to seek out learning and self-development opportunities for the supervisee. </w:t>
      </w:r>
      <w:r w:rsidR="00C83A09">
        <w:rPr>
          <w:rFonts w:ascii="Arial" w:hAnsi="Arial" w:cs="Arial"/>
          <w:bCs/>
          <w:sz w:val="24"/>
          <w:szCs w:val="24"/>
        </w:rPr>
        <w:t>Unlike oth</w:t>
      </w:r>
      <w:r w:rsidR="00576161">
        <w:rPr>
          <w:rFonts w:ascii="Arial" w:hAnsi="Arial" w:cs="Arial"/>
          <w:bCs/>
          <w:sz w:val="24"/>
          <w:szCs w:val="24"/>
        </w:rPr>
        <w:t>er educational processes</w:t>
      </w:r>
      <w:r w:rsidR="6081967A" w:rsidRPr="7E890C39">
        <w:rPr>
          <w:rFonts w:ascii="Arial" w:hAnsi="Arial" w:cs="Arial"/>
          <w:sz w:val="24"/>
          <w:szCs w:val="24"/>
        </w:rPr>
        <w:t>,</w:t>
      </w:r>
      <w:r w:rsidR="0013175F">
        <w:rPr>
          <w:rFonts w:ascii="Arial" w:hAnsi="Arial" w:cs="Arial"/>
          <w:bCs/>
          <w:sz w:val="24"/>
          <w:szCs w:val="24"/>
        </w:rPr>
        <w:t xml:space="preserve"> whereby</w:t>
      </w:r>
      <w:r w:rsidR="00204EF1">
        <w:rPr>
          <w:rFonts w:ascii="Arial" w:hAnsi="Arial" w:cs="Arial"/>
          <w:bCs/>
          <w:sz w:val="24"/>
          <w:szCs w:val="24"/>
        </w:rPr>
        <w:t xml:space="preserve"> the </w:t>
      </w:r>
      <w:r w:rsidR="006B2CD8">
        <w:rPr>
          <w:rFonts w:ascii="Arial" w:hAnsi="Arial" w:cs="Arial"/>
          <w:bCs/>
          <w:sz w:val="24"/>
          <w:szCs w:val="24"/>
        </w:rPr>
        <w:t>individual would be taught</w:t>
      </w:r>
      <w:r w:rsidR="00611C26">
        <w:rPr>
          <w:rFonts w:ascii="Arial" w:hAnsi="Arial" w:cs="Arial"/>
          <w:bCs/>
          <w:sz w:val="24"/>
          <w:szCs w:val="24"/>
        </w:rPr>
        <w:t xml:space="preserve"> </w:t>
      </w:r>
      <w:r w:rsidR="00EC03FB">
        <w:rPr>
          <w:rFonts w:ascii="Arial" w:hAnsi="Arial" w:cs="Arial"/>
          <w:bCs/>
          <w:sz w:val="24"/>
          <w:szCs w:val="24"/>
        </w:rPr>
        <w:t>specific</w:t>
      </w:r>
      <w:r w:rsidR="00175ECF">
        <w:rPr>
          <w:rFonts w:ascii="Arial" w:hAnsi="Arial" w:cs="Arial"/>
          <w:bCs/>
          <w:sz w:val="24"/>
          <w:szCs w:val="24"/>
        </w:rPr>
        <w:t xml:space="preserve"> and generalized </w:t>
      </w:r>
      <w:r w:rsidR="004D4A3B">
        <w:rPr>
          <w:rFonts w:ascii="Arial" w:hAnsi="Arial" w:cs="Arial"/>
          <w:bCs/>
          <w:sz w:val="24"/>
          <w:szCs w:val="24"/>
        </w:rPr>
        <w:lastRenderedPageBreak/>
        <w:t>information regarding practice</w:t>
      </w:r>
      <w:r w:rsidR="00576161">
        <w:rPr>
          <w:rFonts w:ascii="Arial" w:hAnsi="Arial" w:cs="Arial"/>
          <w:bCs/>
          <w:sz w:val="24"/>
          <w:szCs w:val="24"/>
        </w:rPr>
        <w:t xml:space="preserve">, </w:t>
      </w:r>
      <w:r w:rsidR="00412AD7">
        <w:rPr>
          <w:rFonts w:ascii="Arial" w:hAnsi="Arial" w:cs="Arial"/>
          <w:bCs/>
          <w:sz w:val="24"/>
          <w:szCs w:val="24"/>
        </w:rPr>
        <w:t>e</w:t>
      </w:r>
      <w:r w:rsidR="00576161">
        <w:rPr>
          <w:rFonts w:ascii="Arial" w:hAnsi="Arial" w:cs="Arial"/>
          <w:bCs/>
          <w:sz w:val="24"/>
          <w:szCs w:val="24"/>
        </w:rPr>
        <w:t>ducational super</w:t>
      </w:r>
      <w:r w:rsidR="00412AD7">
        <w:rPr>
          <w:rFonts w:ascii="Arial" w:hAnsi="Arial" w:cs="Arial"/>
          <w:bCs/>
          <w:sz w:val="24"/>
          <w:szCs w:val="24"/>
        </w:rPr>
        <w:t xml:space="preserve">vision </w:t>
      </w:r>
      <w:r w:rsidR="00D417D2">
        <w:rPr>
          <w:rFonts w:ascii="Arial" w:hAnsi="Arial" w:cs="Arial"/>
          <w:bCs/>
          <w:sz w:val="24"/>
          <w:szCs w:val="24"/>
        </w:rPr>
        <w:t xml:space="preserve">is </w:t>
      </w:r>
      <w:r w:rsidR="0037254E">
        <w:rPr>
          <w:rFonts w:ascii="Arial" w:hAnsi="Arial" w:cs="Arial"/>
          <w:bCs/>
          <w:sz w:val="24"/>
          <w:szCs w:val="24"/>
        </w:rPr>
        <w:t>i</w:t>
      </w:r>
      <w:r w:rsidR="0037254E" w:rsidRPr="73D8A55F">
        <w:rPr>
          <w:rFonts w:ascii="Arial" w:hAnsi="Arial" w:cs="Arial"/>
          <w:sz w:val="24"/>
          <w:szCs w:val="24"/>
        </w:rPr>
        <w:t>ndividuali</w:t>
      </w:r>
      <w:r w:rsidR="0037254E">
        <w:rPr>
          <w:rFonts w:ascii="Arial" w:hAnsi="Arial" w:cs="Arial"/>
          <w:sz w:val="24"/>
          <w:szCs w:val="24"/>
        </w:rPr>
        <w:t>sed</w:t>
      </w:r>
      <w:r w:rsidR="5308BE09" w:rsidRPr="73D8A55F">
        <w:rPr>
          <w:rFonts w:ascii="Arial" w:hAnsi="Arial" w:cs="Arial"/>
          <w:sz w:val="24"/>
          <w:szCs w:val="24"/>
        </w:rPr>
        <w:t xml:space="preserve"> learning</w:t>
      </w:r>
      <w:r w:rsidR="0037254E">
        <w:rPr>
          <w:rFonts w:ascii="Arial" w:hAnsi="Arial" w:cs="Arial"/>
          <w:sz w:val="24"/>
          <w:szCs w:val="24"/>
        </w:rPr>
        <w:t xml:space="preserve"> that </w:t>
      </w:r>
      <w:r w:rsidR="005801F4">
        <w:rPr>
          <w:rFonts w:ascii="Arial" w:hAnsi="Arial" w:cs="Arial"/>
          <w:sz w:val="24"/>
          <w:szCs w:val="24"/>
        </w:rPr>
        <w:t xml:space="preserve">adapts itself to the </w:t>
      </w:r>
      <w:r w:rsidR="00A00A5E" w:rsidRPr="00A00A5E">
        <w:rPr>
          <w:rFonts w:ascii="Arial" w:hAnsi="Arial" w:cs="Arial"/>
          <w:sz w:val="24"/>
          <w:szCs w:val="24"/>
        </w:rPr>
        <w:t>specific performance of the individual worker</w:t>
      </w:r>
      <w:r w:rsidR="00A00A5E">
        <w:rPr>
          <w:rFonts w:ascii="Arial" w:hAnsi="Arial" w:cs="Arial"/>
          <w:sz w:val="24"/>
          <w:szCs w:val="24"/>
        </w:rPr>
        <w:t xml:space="preserve"> </w:t>
      </w:r>
      <w:r w:rsidR="009740E1">
        <w:rPr>
          <w:rFonts w:ascii="Arial" w:hAnsi="Arial" w:cs="Arial"/>
          <w:sz w:val="24"/>
          <w:szCs w:val="24"/>
        </w:rPr>
        <w:t>(</w:t>
      </w:r>
      <w:r w:rsidR="00883BCF">
        <w:rPr>
          <w:rFonts w:ascii="Arial" w:hAnsi="Arial" w:cs="Arial"/>
          <w:sz w:val="24"/>
          <w:szCs w:val="24"/>
        </w:rPr>
        <w:t>Kadushin</w:t>
      </w:r>
      <w:r w:rsidR="001F7586">
        <w:rPr>
          <w:rFonts w:ascii="Arial" w:hAnsi="Arial" w:cs="Arial"/>
          <w:sz w:val="24"/>
          <w:szCs w:val="24"/>
        </w:rPr>
        <w:t xml:space="preserve"> and Harkness, </w:t>
      </w:r>
      <w:r w:rsidR="00D213F6">
        <w:rPr>
          <w:rFonts w:ascii="Arial" w:hAnsi="Arial" w:cs="Arial"/>
          <w:sz w:val="24"/>
          <w:szCs w:val="24"/>
        </w:rPr>
        <w:t>2014</w:t>
      </w:r>
      <w:r w:rsidR="007E72D1">
        <w:rPr>
          <w:rFonts w:ascii="Arial" w:hAnsi="Arial" w:cs="Arial"/>
          <w:sz w:val="24"/>
          <w:szCs w:val="24"/>
        </w:rPr>
        <w:t xml:space="preserve">, p. </w:t>
      </w:r>
      <w:r w:rsidR="000A1DDF">
        <w:rPr>
          <w:rFonts w:ascii="Arial" w:hAnsi="Arial" w:cs="Arial"/>
          <w:sz w:val="24"/>
          <w:szCs w:val="24"/>
        </w:rPr>
        <w:t>91</w:t>
      </w:r>
      <w:r w:rsidR="00D815F5">
        <w:rPr>
          <w:rFonts w:ascii="Arial" w:hAnsi="Arial" w:cs="Arial"/>
          <w:sz w:val="24"/>
          <w:szCs w:val="24"/>
        </w:rPr>
        <w:t>)</w:t>
      </w:r>
      <w:r w:rsidR="009909B1">
        <w:rPr>
          <w:rFonts w:ascii="Arial" w:hAnsi="Arial" w:cs="Arial"/>
          <w:sz w:val="24"/>
          <w:szCs w:val="24"/>
        </w:rPr>
        <w:t xml:space="preserve">. </w:t>
      </w:r>
      <w:r w:rsidR="00883BCF">
        <w:rPr>
          <w:rFonts w:ascii="Arial" w:hAnsi="Arial" w:cs="Arial"/>
          <w:sz w:val="24"/>
          <w:szCs w:val="24"/>
        </w:rPr>
        <w:t>Kadushin</w:t>
      </w:r>
      <w:r w:rsidR="0080555B">
        <w:rPr>
          <w:rFonts w:ascii="Arial" w:hAnsi="Arial" w:cs="Arial"/>
          <w:sz w:val="24"/>
          <w:szCs w:val="24"/>
        </w:rPr>
        <w:t xml:space="preserve"> and Harkness (</w:t>
      </w:r>
      <w:r w:rsidR="00D213F6">
        <w:rPr>
          <w:rFonts w:ascii="Arial" w:hAnsi="Arial" w:cs="Arial"/>
          <w:sz w:val="24"/>
          <w:szCs w:val="24"/>
        </w:rPr>
        <w:t>2014</w:t>
      </w:r>
      <w:r w:rsidR="00830298">
        <w:rPr>
          <w:rFonts w:ascii="Arial" w:hAnsi="Arial" w:cs="Arial"/>
          <w:sz w:val="24"/>
          <w:szCs w:val="24"/>
        </w:rPr>
        <w:t>, p. 91</w:t>
      </w:r>
      <w:r w:rsidR="00611C26">
        <w:rPr>
          <w:rFonts w:ascii="Arial" w:hAnsi="Arial" w:cs="Arial"/>
          <w:sz w:val="24"/>
          <w:szCs w:val="24"/>
        </w:rPr>
        <w:t>) states</w:t>
      </w:r>
      <w:r w:rsidR="00665330">
        <w:rPr>
          <w:rFonts w:ascii="Arial" w:hAnsi="Arial" w:cs="Arial"/>
          <w:sz w:val="24"/>
          <w:szCs w:val="24"/>
        </w:rPr>
        <w:t xml:space="preserve"> that</w:t>
      </w:r>
      <w:r w:rsidR="00665330" w:rsidRPr="00665330">
        <w:rPr>
          <w:rFonts w:ascii="Arial" w:hAnsi="Arial" w:cs="Arial"/>
          <w:sz w:val="24"/>
          <w:szCs w:val="24"/>
        </w:rPr>
        <w:t xml:space="preserve"> </w:t>
      </w:r>
      <w:r w:rsidR="00665330">
        <w:rPr>
          <w:rFonts w:ascii="Arial" w:hAnsi="Arial" w:cs="Arial"/>
          <w:sz w:val="24"/>
          <w:szCs w:val="24"/>
        </w:rPr>
        <w:t>the emotional element of supervisions</w:t>
      </w:r>
      <w:r w:rsidR="00665330" w:rsidRPr="00665330">
        <w:rPr>
          <w:rFonts w:ascii="Arial" w:hAnsi="Arial" w:cs="Arial"/>
          <w:sz w:val="24"/>
          <w:szCs w:val="24"/>
        </w:rPr>
        <w:t xml:space="preserve"> </w:t>
      </w:r>
      <w:r w:rsidR="008D1573">
        <w:rPr>
          <w:rFonts w:ascii="Arial" w:hAnsi="Arial" w:cs="Arial"/>
          <w:sz w:val="24"/>
          <w:szCs w:val="24"/>
        </w:rPr>
        <w:t>“</w:t>
      </w:r>
      <w:r w:rsidR="00665330" w:rsidRPr="00665330">
        <w:rPr>
          <w:rFonts w:ascii="Arial" w:hAnsi="Arial" w:cs="Arial"/>
          <w:sz w:val="24"/>
          <w:szCs w:val="24"/>
        </w:rPr>
        <w:t>is directed to the needs of a particular worker carrying a particular caseload, encountering particular problems, and needing some individualized program of education.</w:t>
      </w:r>
      <w:r w:rsidR="008D1573">
        <w:rPr>
          <w:rFonts w:ascii="Arial" w:hAnsi="Arial" w:cs="Arial"/>
          <w:sz w:val="24"/>
          <w:szCs w:val="24"/>
        </w:rPr>
        <w:t>”</w:t>
      </w:r>
      <w:r w:rsidR="00790B22">
        <w:rPr>
          <w:rFonts w:ascii="Arial" w:hAnsi="Arial" w:cs="Arial"/>
          <w:sz w:val="24"/>
          <w:szCs w:val="24"/>
        </w:rPr>
        <w:t xml:space="preserve"> </w:t>
      </w:r>
      <w:r w:rsidR="00B2711F">
        <w:rPr>
          <w:rFonts w:ascii="Arial" w:hAnsi="Arial" w:cs="Arial"/>
          <w:sz w:val="24"/>
          <w:szCs w:val="24"/>
        </w:rPr>
        <w:t xml:space="preserve"> </w:t>
      </w:r>
      <w:r w:rsidR="00883BCF">
        <w:rPr>
          <w:rFonts w:ascii="Arial" w:hAnsi="Arial" w:cs="Arial"/>
          <w:sz w:val="24"/>
          <w:szCs w:val="24"/>
        </w:rPr>
        <w:t>Kadushin</w:t>
      </w:r>
      <w:r w:rsidR="00B2711F">
        <w:rPr>
          <w:rFonts w:ascii="Arial" w:hAnsi="Arial" w:cs="Arial"/>
          <w:sz w:val="24"/>
          <w:szCs w:val="24"/>
        </w:rPr>
        <w:t xml:space="preserve"> and Ha</w:t>
      </w:r>
      <w:r w:rsidR="007808AB">
        <w:rPr>
          <w:rFonts w:ascii="Arial" w:hAnsi="Arial" w:cs="Arial"/>
          <w:sz w:val="24"/>
          <w:szCs w:val="24"/>
        </w:rPr>
        <w:t>rkness (</w:t>
      </w:r>
      <w:r w:rsidR="00D213F6">
        <w:rPr>
          <w:rFonts w:ascii="Arial" w:hAnsi="Arial" w:cs="Arial"/>
          <w:sz w:val="24"/>
          <w:szCs w:val="24"/>
        </w:rPr>
        <w:t>2014</w:t>
      </w:r>
      <w:r w:rsidR="007808AB">
        <w:rPr>
          <w:rFonts w:ascii="Arial" w:hAnsi="Arial" w:cs="Arial"/>
          <w:sz w:val="24"/>
          <w:szCs w:val="24"/>
        </w:rPr>
        <w:t xml:space="preserve">) found that </w:t>
      </w:r>
      <w:r w:rsidR="002B5A2F">
        <w:rPr>
          <w:rFonts w:ascii="Arial" w:hAnsi="Arial" w:cs="Arial"/>
          <w:sz w:val="24"/>
          <w:szCs w:val="24"/>
        </w:rPr>
        <w:t xml:space="preserve">most supervisees found the </w:t>
      </w:r>
      <w:r w:rsidR="00CD439E">
        <w:rPr>
          <w:rFonts w:ascii="Arial" w:hAnsi="Arial" w:cs="Arial"/>
          <w:sz w:val="24"/>
          <w:szCs w:val="24"/>
        </w:rPr>
        <w:t xml:space="preserve">educational </w:t>
      </w:r>
      <w:r w:rsidR="00274AAE">
        <w:rPr>
          <w:rFonts w:ascii="Arial" w:hAnsi="Arial" w:cs="Arial"/>
          <w:sz w:val="24"/>
          <w:szCs w:val="24"/>
        </w:rPr>
        <w:t>aspect of supervision to be the most beneficial</w:t>
      </w:r>
      <w:r w:rsidR="005C3F1E">
        <w:rPr>
          <w:rFonts w:ascii="Arial" w:hAnsi="Arial" w:cs="Arial"/>
          <w:sz w:val="24"/>
          <w:szCs w:val="24"/>
        </w:rPr>
        <w:t xml:space="preserve"> as well as </w:t>
      </w:r>
      <w:r w:rsidR="00A54880">
        <w:rPr>
          <w:rFonts w:ascii="Arial" w:hAnsi="Arial" w:cs="Arial"/>
          <w:sz w:val="24"/>
          <w:szCs w:val="24"/>
        </w:rPr>
        <w:t>supervisors</w:t>
      </w:r>
      <w:r w:rsidR="005C3F1E">
        <w:rPr>
          <w:rFonts w:ascii="Arial" w:hAnsi="Arial" w:cs="Arial"/>
          <w:sz w:val="24"/>
          <w:szCs w:val="24"/>
        </w:rPr>
        <w:t xml:space="preserve"> </w:t>
      </w:r>
      <w:r w:rsidR="00690916">
        <w:rPr>
          <w:rFonts w:ascii="Arial" w:hAnsi="Arial" w:cs="Arial"/>
          <w:sz w:val="24"/>
          <w:szCs w:val="24"/>
        </w:rPr>
        <w:t xml:space="preserve">finding it to be </w:t>
      </w:r>
      <w:r w:rsidR="00F176C2">
        <w:rPr>
          <w:rFonts w:ascii="Arial" w:hAnsi="Arial" w:cs="Arial"/>
          <w:sz w:val="24"/>
          <w:szCs w:val="24"/>
        </w:rPr>
        <w:t>the aspect they preferred.</w:t>
      </w:r>
      <w:r w:rsidR="005608A6">
        <w:rPr>
          <w:rFonts w:ascii="Arial" w:hAnsi="Arial" w:cs="Arial"/>
          <w:sz w:val="24"/>
          <w:szCs w:val="24"/>
        </w:rPr>
        <w:t xml:space="preserve"> </w:t>
      </w:r>
      <w:r w:rsidR="00A65314">
        <w:rPr>
          <w:rFonts w:ascii="Arial" w:hAnsi="Arial" w:cs="Arial"/>
          <w:sz w:val="24"/>
          <w:szCs w:val="24"/>
        </w:rPr>
        <w:t>This also mean</w:t>
      </w:r>
      <w:r w:rsidR="007F298A">
        <w:rPr>
          <w:rFonts w:ascii="Arial" w:hAnsi="Arial" w:cs="Arial"/>
          <w:sz w:val="24"/>
          <w:szCs w:val="24"/>
        </w:rPr>
        <w:t>s</w:t>
      </w:r>
      <w:r w:rsidR="00A65314">
        <w:rPr>
          <w:rFonts w:ascii="Arial" w:hAnsi="Arial" w:cs="Arial"/>
          <w:sz w:val="24"/>
          <w:szCs w:val="24"/>
        </w:rPr>
        <w:t xml:space="preserve"> that most supervisee</w:t>
      </w:r>
      <w:r w:rsidR="00374B47">
        <w:rPr>
          <w:rFonts w:ascii="Arial" w:hAnsi="Arial" w:cs="Arial"/>
          <w:sz w:val="24"/>
          <w:szCs w:val="24"/>
        </w:rPr>
        <w:t>s who felt let down by supervision usually attributed this to a lack of good educational supervision</w:t>
      </w:r>
      <w:r w:rsidR="69B3A915" w:rsidRPr="0D13D1FD">
        <w:rPr>
          <w:rFonts w:ascii="Arial" w:hAnsi="Arial" w:cs="Arial"/>
          <w:sz w:val="24"/>
          <w:szCs w:val="24"/>
        </w:rPr>
        <w:t>,</w:t>
      </w:r>
      <w:r w:rsidR="00374B47">
        <w:rPr>
          <w:rFonts w:ascii="Arial" w:hAnsi="Arial" w:cs="Arial"/>
          <w:sz w:val="24"/>
          <w:szCs w:val="24"/>
        </w:rPr>
        <w:t xml:space="preserve"> </w:t>
      </w:r>
      <w:r w:rsidR="00C8281A">
        <w:rPr>
          <w:rFonts w:ascii="Arial" w:hAnsi="Arial" w:cs="Arial"/>
          <w:sz w:val="24"/>
          <w:szCs w:val="24"/>
        </w:rPr>
        <w:t xml:space="preserve">such as with a lack of </w:t>
      </w:r>
      <w:r w:rsidR="00374B47">
        <w:rPr>
          <w:rFonts w:ascii="Arial" w:hAnsi="Arial" w:cs="Arial"/>
          <w:sz w:val="24"/>
          <w:szCs w:val="24"/>
        </w:rPr>
        <w:t>constructive criticism</w:t>
      </w:r>
      <w:r w:rsidR="00C8281A">
        <w:rPr>
          <w:rFonts w:ascii="Arial" w:hAnsi="Arial" w:cs="Arial"/>
          <w:sz w:val="24"/>
          <w:szCs w:val="24"/>
        </w:rPr>
        <w:t xml:space="preserve"> or </w:t>
      </w:r>
      <w:r w:rsidR="00B4679D">
        <w:rPr>
          <w:rFonts w:ascii="Arial" w:hAnsi="Arial" w:cs="Arial"/>
          <w:sz w:val="24"/>
          <w:szCs w:val="24"/>
        </w:rPr>
        <w:t xml:space="preserve">advice in </w:t>
      </w:r>
      <w:r w:rsidR="009A34C0">
        <w:rPr>
          <w:rFonts w:ascii="Arial" w:hAnsi="Arial" w:cs="Arial"/>
          <w:sz w:val="24"/>
          <w:szCs w:val="24"/>
        </w:rPr>
        <w:t>tackling</w:t>
      </w:r>
      <w:r w:rsidR="00B4679D">
        <w:rPr>
          <w:rFonts w:ascii="Arial" w:hAnsi="Arial" w:cs="Arial"/>
          <w:sz w:val="24"/>
          <w:szCs w:val="24"/>
        </w:rPr>
        <w:t xml:space="preserve"> specific issues</w:t>
      </w:r>
      <w:r w:rsidR="00840589">
        <w:rPr>
          <w:rFonts w:ascii="Arial" w:hAnsi="Arial" w:cs="Arial"/>
          <w:sz w:val="24"/>
          <w:szCs w:val="24"/>
        </w:rPr>
        <w:t xml:space="preserve"> (</w:t>
      </w:r>
      <w:r w:rsidR="00883BCF">
        <w:rPr>
          <w:rFonts w:ascii="Arial" w:hAnsi="Arial" w:cs="Arial"/>
          <w:sz w:val="24"/>
          <w:szCs w:val="24"/>
        </w:rPr>
        <w:t>Kadushin</w:t>
      </w:r>
      <w:r w:rsidR="00840589">
        <w:rPr>
          <w:rFonts w:ascii="Arial" w:hAnsi="Arial" w:cs="Arial"/>
          <w:sz w:val="24"/>
          <w:szCs w:val="24"/>
        </w:rPr>
        <w:t xml:space="preserve"> and Harkness, </w:t>
      </w:r>
      <w:r w:rsidR="00D213F6">
        <w:rPr>
          <w:rFonts w:ascii="Arial" w:hAnsi="Arial" w:cs="Arial"/>
          <w:sz w:val="24"/>
          <w:szCs w:val="24"/>
        </w:rPr>
        <w:t>2014</w:t>
      </w:r>
      <w:r w:rsidR="00840589">
        <w:rPr>
          <w:rFonts w:ascii="Arial" w:hAnsi="Arial" w:cs="Arial"/>
          <w:sz w:val="24"/>
          <w:szCs w:val="24"/>
        </w:rPr>
        <w:t>)</w:t>
      </w:r>
      <w:r w:rsidR="00B4679D">
        <w:rPr>
          <w:rFonts w:ascii="Arial" w:hAnsi="Arial" w:cs="Arial"/>
          <w:sz w:val="24"/>
          <w:szCs w:val="24"/>
        </w:rPr>
        <w:t>.</w:t>
      </w:r>
      <w:r w:rsidR="00374B47">
        <w:rPr>
          <w:rFonts w:ascii="Arial" w:hAnsi="Arial" w:cs="Arial"/>
          <w:sz w:val="24"/>
          <w:szCs w:val="24"/>
        </w:rPr>
        <w:t xml:space="preserve"> </w:t>
      </w:r>
    </w:p>
    <w:p w14:paraId="72DE54BA" w14:textId="2251820A" w:rsidR="000222E8" w:rsidRDefault="000222E8" w:rsidP="00051DDD">
      <w:pPr>
        <w:spacing w:line="480" w:lineRule="auto"/>
        <w:jc w:val="both"/>
        <w:rPr>
          <w:rFonts w:ascii="Arial" w:hAnsi="Arial" w:cs="Arial"/>
          <w:sz w:val="24"/>
          <w:szCs w:val="24"/>
        </w:rPr>
      </w:pPr>
      <w:r>
        <w:rPr>
          <w:rFonts w:ascii="Arial" w:hAnsi="Arial" w:cs="Arial"/>
          <w:sz w:val="24"/>
          <w:szCs w:val="24"/>
        </w:rPr>
        <w:t xml:space="preserve">The last of the three functions is the supportive function which focuses on helping the supervisee deal with any stress that can occur from the job (Kadushin and Harkness, </w:t>
      </w:r>
      <w:r w:rsidR="00D213F6">
        <w:rPr>
          <w:rFonts w:ascii="Arial" w:hAnsi="Arial" w:cs="Arial"/>
          <w:sz w:val="24"/>
          <w:szCs w:val="24"/>
        </w:rPr>
        <w:t>2014</w:t>
      </w:r>
      <w:r>
        <w:rPr>
          <w:rFonts w:ascii="Arial" w:hAnsi="Arial" w:cs="Arial"/>
          <w:sz w:val="24"/>
          <w:szCs w:val="24"/>
        </w:rPr>
        <w:t xml:space="preserve">). </w:t>
      </w:r>
      <w:r w:rsidR="008A1229">
        <w:rPr>
          <w:rFonts w:ascii="Arial" w:hAnsi="Arial" w:cs="Arial"/>
          <w:sz w:val="24"/>
          <w:szCs w:val="24"/>
        </w:rPr>
        <w:t>Kadushin and Harkness (</w:t>
      </w:r>
      <w:r w:rsidR="00D213F6">
        <w:rPr>
          <w:rFonts w:ascii="Arial" w:hAnsi="Arial" w:cs="Arial"/>
          <w:sz w:val="24"/>
          <w:szCs w:val="24"/>
        </w:rPr>
        <w:t>2014</w:t>
      </w:r>
      <w:r w:rsidR="008A1229">
        <w:rPr>
          <w:rFonts w:ascii="Arial" w:hAnsi="Arial" w:cs="Arial"/>
          <w:sz w:val="24"/>
          <w:szCs w:val="24"/>
        </w:rPr>
        <w:t>) claim that some of the important aspects of supervision include ensuring that the supervisee is happy within their job and has positive mental well-being, this is what supportive supervision helps to achieve. Its main aim is to improve the work quality of the supervisee by helping to lower any anxieties, concerns and issues that the supervisee may be facing</w:t>
      </w:r>
      <w:r w:rsidR="61FE2CA1" w:rsidRPr="429A28D4">
        <w:rPr>
          <w:rFonts w:ascii="Arial" w:hAnsi="Arial" w:cs="Arial"/>
          <w:sz w:val="24"/>
          <w:szCs w:val="24"/>
        </w:rPr>
        <w:t>,</w:t>
      </w:r>
      <w:r w:rsidR="008A1229">
        <w:rPr>
          <w:rFonts w:ascii="Arial" w:hAnsi="Arial" w:cs="Arial"/>
          <w:sz w:val="24"/>
          <w:szCs w:val="24"/>
        </w:rPr>
        <w:t xml:space="preserve"> as well as helping to encourage and motivate them, something that can </w:t>
      </w:r>
      <w:r w:rsidR="1732483A" w:rsidRPr="79FA9761">
        <w:rPr>
          <w:rFonts w:ascii="Arial" w:hAnsi="Arial" w:cs="Arial"/>
          <w:sz w:val="24"/>
          <w:szCs w:val="24"/>
        </w:rPr>
        <w:t xml:space="preserve">be hard to </w:t>
      </w:r>
      <w:r w:rsidR="1732483A" w:rsidRPr="552D9E64">
        <w:rPr>
          <w:rFonts w:ascii="Arial" w:hAnsi="Arial" w:cs="Arial"/>
          <w:sz w:val="24"/>
          <w:szCs w:val="24"/>
        </w:rPr>
        <w:t xml:space="preserve">maintain in a person centred </w:t>
      </w:r>
      <w:r w:rsidR="1732483A" w:rsidRPr="0EB5A58F">
        <w:rPr>
          <w:rFonts w:ascii="Arial" w:hAnsi="Arial" w:cs="Arial"/>
          <w:sz w:val="24"/>
          <w:szCs w:val="24"/>
        </w:rPr>
        <w:t>role</w:t>
      </w:r>
      <w:r w:rsidR="008F614D">
        <w:rPr>
          <w:rFonts w:ascii="Arial" w:hAnsi="Arial" w:cs="Arial"/>
          <w:sz w:val="24"/>
          <w:szCs w:val="24"/>
        </w:rPr>
        <w:t xml:space="preserve"> (</w:t>
      </w:r>
      <w:r w:rsidR="008A1229">
        <w:rPr>
          <w:rFonts w:ascii="Arial" w:hAnsi="Arial" w:cs="Arial"/>
          <w:sz w:val="24"/>
          <w:szCs w:val="24"/>
        </w:rPr>
        <w:t xml:space="preserve">Kadushin and Harkness, </w:t>
      </w:r>
      <w:r w:rsidR="00D213F6">
        <w:rPr>
          <w:rFonts w:ascii="Arial" w:hAnsi="Arial" w:cs="Arial"/>
          <w:sz w:val="24"/>
          <w:szCs w:val="24"/>
        </w:rPr>
        <w:t>2014</w:t>
      </w:r>
      <w:r w:rsidR="008A1229">
        <w:rPr>
          <w:rFonts w:ascii="Arial" w:hAnsi="Arial" w:cs="Arial"/>
          <w:sz w:val="24"/>
          <w:szCs w:val="24"/>
        </w:rPr>
        <w:t>)</w:t>
      </w:r>
      <w:r w:rsidR="008F614D">
        <w:rPr>
          <w:rFonts w:ascii="Arial" w:hAnsi="Arial" w:cs="Arial"/>
          <w:sz w:val="24"/>
          <w:szCs w:val="24"/>
        </w:rPr>
        <w:t>.</w:t>
      </w:r>
      <w:r w:rsidR="008A1229">
        <w:rPr>
          <w:rFonts w:ascii="Arial" w:hAnsi="Arial" w:cs="Arial"/>
          <w:sz w:val="24"/>
          <w:szCs w:val="24"/>
        </w:rPr>
        <w:t xml:space="preserve"> </w:t>
      </w:r>
      <w:r w:rsidR="00D5290B">
        <w:rPr>
          <w:rFonts w:ascii="Arial" w:hAnsi="Arial" w:cs="Arial"/>
          <w:sz w:val="24"/>
          <w:szCs w:val="24"/>
        </w:rPr>
        <w:t xml:space="preserve">Thompson (2007) further supports this by </w:t>
      </w:r>
      <w:r w:rsidR="00582841">
        <w:rPr>
          <w:rFonts w:ascii="Arial" w:hAnsi="Arial" w:cs="Arial"/>
          <w:sz w:val="24"/>
          <w:szCs w:val="24"/>
        </w:rPr>
        <w:t xml:space="preserve">remarking that </w:t>
      </w:r>
      <w:r w:rsidR="009F0A37">
        <w:rPr>
          <w:rFonts w:ascii="Arial" w:hAnsi="Arial" w:cs="Arial"/>
          <w:sz w:val="24"/>
          <w:szCs w:val="24"/>
        </w:rPr>
        <w:t xml:space="preserve">supervision gives the supervisee the opportunity to </w:t>
      </w:r>
      <w:r w:rsidR="003A1C25">
        <w:rPr>
          <w:rFonts w:ascii="Arial" w:hAnsi="Arial" w:cs="Arial"/>
          <w:sz w:val="24"/>
          <w:szCs w:val="24"/>
        </w:rPr>
        <w:t>share any worries they may have and challenges they may have faced</w:t>
      </w:r>
      <w:r w:rsidR="001242EF">
        <w:rPr>
          <w:rFonts w:ascii="Arial" w:hAnsi="Arial" w:cs="Arial"/>
          <w:sz w:val="24"/>
          <w:szCs w:val="24"/>
        </w:rPr>
        <w:t xml:space="preserve"> </w:t>
      </w:r>
      <w:proofErr w:type="gramStart"/>
      <w:r w:rsidR="001242EF">
        <w:rPr>
          <w:rFonts w:ascii="Arial" w:hAnsi="Arial" w:cs="Arial"/>
          <w:sz w:val="24"/>
          <w:szCs w:val="24"/>
        </w:rPr>
        <w:t>in order to</w:t>
      </w:r>
      <w:proofErr w:type="gramEnd"/>
      <w:r w:rsidR="001242EF">
        <w:rPr>
          <w:rFonts w:ascii="Arial" w:hAnsi="Arial" w:cs="Arial"/>
          <w:sz w:val="24"/>
          <w:szCs w:val="24"/>
        </w:rPr>
        <w:t xml:space="preserve"> receive constructive feedback.</w:t>
      </w:r>
      <w:r w:rsidR="00171A50">
        <w:rPr>
          <w:rFonts w:ascii="Arial" w:hAnsi="Arial" w:cs="Arial"/>
          <w:sz w:val="24"/>
          <w:szCs w:val="24"/>
        </w:rPr>
        <w:t xml:space="preserve"> Kadushin and Harkness (2014)</w:t>
      </w:r>
      <w:r w:rsidR="00091E67">
        <w:rPr>
          <w:rFonts w:ascii="Arial" w:hAnsi="Arial" w:cs="Arial"/>
          <w:sz w:val="24"/>
          <w:szCs w:val="24"/>
        </w:rPr>
        <w:t xml:space="preserve"> </w:t>
      </w:r>
      <w:r w:rsidR="00471A24">
        <w:rPr>
          <w:rFonts w:ascii="Arial" w:hAnsi="Arial" w:cs="Arial"/>
          <w:sz w:val="24"/>
          <w:szCs w:val="24"/>
        </w:rPr>
        <w:t>highlights</w:t>
      </w:r>
      <w:r w:rsidR="00171A50">
        <w:rPr>
          <w:rFonts w:ascii="Arial" w:hAnsi="Arial" w:cs="Arial"/>
          <w:sz w:val="24"/>
          <w:szCs w:val="24"/>
        </w:rPr>
        <w:t xml:space="preserve"> that throu</w:t>
      </w:r>
      <w:r w:rsidR="00217F6B">
        <w:rPr>
          <w:rFonts w:ascii="Arial" w:hAnsi="Arial" w:cs="Arial"/>
          <w:sz w:val="24"/>
          <w:szCs w:val="24"/>
        </w:rPr>
        <w:t>gh effective support in which the supervisee feels listened to and understood without judgment</w:t>
      </w:r>
      <w:r w:rsidR="00A119EF">
        <w:rPr>
          <w:rFonts w:ascii="Arial" w:hAnsi="Arial" w:cs="Arial"/>
          <w:sz w:val="24"/>
          <w:szCs w:val="24"/>
        </w:rPr>
        <w:t xml:space="preserve">, </w:t>
      </w:r>
      <w:r w:rsidR="00F64518">
        <w:rPr>
          <w:rFonts w:ascii="Arial" w:hAnsi="Arial" w:cs="Arial"/>
          <w:sz w:val="24"/>
          <w:szCs w:val="24"/>
        </w:rPr>
        <w:t xml:space="preserve">, and where they are </w:t>
      </w:r>
      <w:r w:rsidR="00A472F5">
        <w:rPr>
          <w:rFonts w:ascii="Arial" w:hAnsi="Arial" w:cs="Arial"/>
          <w:sz w:val="24"/>
          <w:szCs w:val="24"/>
        </w:rPr>
        <w:t xml:space="preserve">praised and encouraged, </w:t>
      </w:r>
      <w:r w:rsidR="00A119EF">
        <w:rPr>
          <w:rFonts w:ascii="Arial" w:hAnsi="Arial" w:cs="Arial"/>
          <w:sz w:val="24"/>
          <w:szCs w:val="24"/>
        </w:rPr>
        <w:t xml:space="preserve">the supervisee is able to practice more </w:t>
      </w:r>
      <w:r w:rsidR="00A119EF">
        <w:rPr>
          <w:rFonts w:ascii="Arial" w:hAnsi="Arial" w:cs="Arial"/>
          <w:sz w:val="24"/>
          <w:szCs w:val="24"/>
        </w:rPr>
        <w:lastRenderedPageBreak/>
        <w:t>effective s</w:t>
      </w:r>
      <w:r w:rsidR="001A15D7">
        <w:rPr>
          <w:rFonts w:ascii="Arial" w:hAnsi="Arial" w:cs="Arial"/>
          <w:sz w:val="24"/>
          <w:szCs w:val="24"/>
        </w:rPr>
        <w:t>elf-reflection</w:t>
      </w:r>
      <w:r w:rsidR="00A472F5">
        <w:rPr>
          <w:rFonts w:ascii="Arial" w:hAnsi="Arial" w:cs="Arial"/>
          <w:sz w:val="24"/>
          <w:szCs w:val="24"/>
        </w:rPr>
        <w:t xml:space="preserve">, a </w:t>
      </w:r>
      <w:r w:rsidR="001A15D7">
        <w:rPr>
          <w:rFonts w:ascii="Arial" w:hAnsi="Arial" w:cs="Arial"/>
          <w:sz w:val="24"/>
          <w:szCs w:val="24"/>
        </w:rPr>
        <w:t>theory</w:t>
      </w:r>
      <w:r w:rsidR="00A472F5">
        <w:rPr>
          <w:rFonts w:ascii="Arial" w:hAnsi="Arial" w:cs="Arial"/>
          <w:sz w:val="24"/>
          <w:szCs w:val="24"/>
        </w:rPr>
        <w:t xml:space="preserve"> which</w:t>
      </w:r>
      <w:r w:rsidR="001A15D7">
        <w:rPr>
          <w:rFonts w:ascii="Arial" w:hAnsi="Arial" w:cs="Arial"/>
          <w:sz w:val="24"/>
          <w:szCs w:val="24"/>
        </w:rPr>
        <w:t xml:space="preserve"> Sapin (2013)</w:t>
      </w:r>
      <w:r w:rsidR="00A472F5">
        <w:rPr>
          <w:rFonts w:ascii="Arial" w:hAnsi="Arial" w:cs="Arial"/>
          <w:sz w:val="24"/>
          <w:szCs w:val="24"/>
        </w:rPr>
        <w:t xml:space="preserve"> also</w:t>
      </w:r>
      <w:r w:rsidR="001A15D7">
        <w:rPr>
          <w:rFonts w:ascii="Arial" w:hAnsi="Arial" w:cs="Arial"/>
          <w:sz w:val="24"/>
          <w:szCs w:val="24"/>
        </w:rPr>
        <w:t xml:space="preserve"> supports</w:t>
      </w:r>
      <w:r w:rsidR="00FE3243">
        <w:rPr>
          <w:rFonts w:ascii="Arial" w:hAnsi="Arial" w:cs="Arial"/>
          <w:sz w:val="24"/>
          <w:szCs w:val="24"/>
        </w:rPr>
        <w:t>.</w:t>
      </w:r>
      <w:r w:rsidR="001A15D7">
        <w:rPr>
          <w:rFonts w:ascii="Arial" w:hAnsi="Arial" w:cs="Arial"/>
          <w:sz w:val="24"/>
          <w:szCs w:val="24"/>
        </w:rPr>
        <w:t xml:space="preserve"> </w:t>
      </w:r>
      <w:r w:rsidR="00C56C53">
        <w:rPr>
          <w:rFonts w:ascii="Arial" w:hAnsi="Arial" w:cs="Arial"/>
          <w:sz w:val="24"/>
          <w:szCs w:val="24"/>
        </w:rPr>
        <w:t xml:space="preserve">While </w:t>
      </w:r>
      <w:r w:rsidR="008505D6">
        <w:rPr>
          <w:rFonts w:ascii="Arial" w:hAnsi="Arial" w:cs="Arial"/>
          <w:sz w:val="24"/>
          <w:szCs w:val="24"/>
        </w:rPr>
        <w:t>all functions are an</w:t>
      </w:r>
      <w:r w:rsidR="00C56C53">
        <w:rPr>
          <w:rFonts w:ascii="Arial" w:hAnsi="Arial" w:cs="Arial"/>
          <w:sz w:val="24"/>
          <w:szCs w:val="24"/>
        </w:rPr>
        <w:t xml:space="preserve"> integral part of </w:t>
      </w:r>
      <w:r w:rsidR="008505D6">
        <w:rPr>
          <w:rFonts w:ascii="Arial" w:hAnsi="Arial" w:cs="Arial"/>
          <w:sz w:val="24"/>
          <w:szCs w:val="24"/>
        </w:rPr>
        <w:t>supervision with</w:t>
      </w:r>
      <w:r w:rsidR="0044345B">
        <w:rPr>
          <w:rFonts w:ascii="Arial" w:hAnsi="Arial" w:cs="Arial"/>
          <w:sz w:val="24"/>
          <w:szCs w:val="24"/>
        </w:rPr>
        <w:t xml:space="preserve"> youth work, the </w:t>
      </w:r>
      <w:r w:rsidR="009A546B">
        <w:rPr>
          <w:rFonts w:ascii="Arial" w:hAnsi="Arial" w:cs="Arial"/>
          <w:sz w:val="24"/>
          <w:szCs w:val="24"/>
        </w:rPr>
        <w:t>influence</w:t>
      </w:r>
      <w:r w:rsidR="001D0120">
        <w:rPr>
          <w:rFonts w:ascii="Arial" w:hAnsi="Arial" w:cs="Arial"/>
          <w:sz w:val="24"/>
          <w:szCs w:val="24"/>
        </w:rPr>
        <w:t xml:space="preserve"> supportive supervision can have on the </w:t>
      </w:r>
      <w:r w:rsidR="00A00EDD">
        <w:rPr>
          <w:rFonts w:ascii="Arial" w:hAnsi="Arial" w:cs="Arial"/>
          <w:sz w:val="24"/>
          <w:szCs w:val="24"/>
        </w:rPr>
        <w:t xml:space="preserve">engagement </w:t>
      </w:r>
      <w:r w:rsidR="005E6E49">
        <w:rPr>
          <w:rFonts w:ascii="Arial" w:hAnsi="Arial" w:cs="Arial"/>
          <w:sz w:val="24"/>
          <w:szCs w:val="24"/>
        </w:rPr>
        <w:t>of a supervisee could mean the difference between “</w:t>
      </w:r>
      <w:r w:rsidR="00F36A5F" w:rsidRPr="00F36A5F">
        <w:rPr>
          <w:rFonts w:ascii="Arial" w:hAnsi="Arial" w:cs="Arial"/>
          <w:sz w:val="24"/>
          <w:szCs w:val="24"/>
        </w:rPr>
        <w:t>joyless submission and eager participation</w:t>
      </w:r>
      <w:r w:rsidR="005E6E49">
        <w:rPr>
          <w:rFonts w:ascii="Arial" w:hAnsi="Arial" w:cs="Arial"/>
          <w:sz w:val="24"/>
          <w:szCs w:val="24"/>
        </w:rPr>
        <w:t xml:space="preserve">” </w:t>
      </w:r>
      <w:r w:rsidR="000B459C">
        <w:rPr>
          <w:rFonts w:ascii="Arial" w:hAnsi="Arial" w:cs="Arial"/>
          <w:sz w:val="24"/>
          <w:szCs w:val="24"/>
        </w:rPr>
        <w:t>(</w:t>
      </w:r>
      <w:r w:rsidR="005E6E49">
        <w:rPr>
          <w:rFonts w:ascii="Arial" w:hAnsi="Arial" w:cs="Arial"/>
          <w:sz w:val="24"/>
          <w:szCs w:val="24"/>
        </w:rPr>
        <w:t>Kadushin and Harkness</w:t>
      </w:r>
      <w:r w:rsidR="000B459C">
        <w:rPr>
          <w:rFonts w:ascii="Arial" w:hAnsi="Arial" w:cs="Arial"/>
          <w:sz w:val="24"/>
          <w:szCs w:val="24"/>
        </w:rPr>
        <w:t xml:space="preserve">, </w:t>
      </w:r>
      <w:r w:rsidR="005E6E49">
        <w:rPr>
          <w:rFonts w:ascii="Arial" w:hAnsi="Arial" w:cs="Arial"/>
          <w:sz w:val="24"/>
          <w:szCs w:val="24"/>
        </w:rPr>
        <w:t>2014</w:t>
      </w:r>
      <w:r w:rsidR="000B459C">
        <w:rPr>
          <w:rFonts w:ascii="Arial" w:hAnsi="Arial" w:cs="Arial"/>
          <w:sz w:val="24"/>
          <w:szCs w:val="24"/>
        </w:rPr>
        <w:t>, p.</w:t>
      </w:r>
      <w:r w:rsidR="00C46A24">
        <w:rPr>
          <w:rFonts w:ascii="Arial" w:hAnsi="Arial" w:cs="Arial"/>
          <w:sz w:val="24"/>
          <w:szCs w:val="24"/>
        </w:rPr>
        <w:t>162</w:t>
      </w:r>
      <w:r w:rsidR="005E6E49">
        <w:rPr>
          <w:rFonts w:ascii="Arial" w:hAnsi="Arial" w:cs="Arial"/>
          <w:sz w:val="24"/>
          <w:szCs w:val="24"/>
        </w:rPr>
        <w:t>)</w:t>
      </w:r>
      <w:r w:rsidR="00AC09FF">
        <w:rPr>
          <w:rFonts w:ascii="Arial" w:hAnsi="Arial" w:cs="Arial"/>
          <w:sz w:val="24"/>
          <w:szCs w:val="24"/>
        </w:rPr>
        <w:t>.</w:t>
      </w:r>
    </w:p>
    <w:p w14:paraId="412601AA" w14:textId="265C1518" w:rsidR="00C91CC8" w:rsidRPr="00C91CC8" w:rsidRDefault="00C91CC8" w:rsidP="00C91CC8">
      <w:pPr>
        <w:spacing w:line="480" w:lineRule="auto"/>
        <w:jc w:val="center"/>
        <w:rPr>
          <w:rFonts w:ascii="Arial" w:hAnsi="Arial" w:cs="Arial"/>
          <w:b/>
          <w:bCs/>
          <w:sz w:val="28"/>
          <w:szCs w:val="28"/>
          <w:u w:val="single"/>
        </w:rPr>
      </w:pPr>
      <w:r>
        <w:rPr>
          <w:rFonts w:ascii="Arial" w:hAnsi="Arial" w:cs="Arial"/>
          <w:b/>
          <w:bCs/>
          <w:sz w:val="28"/>
          <w:szCs w:val="28"/>
          <w:u w:val="single"/>
        </w:rPr>
        <w:t>Conclusion</w:t>
      </w:r>
    </w:p>
    <w:p w14:paraId="2585A09E" w14:textId="425A934F" w:rsidR="00970D6B" w:rsidRDefault="00361702" w:rsidP="32CC6A91">
      <w:pPr>
        <w:spacing w:line="480" w:lineRule="auto"/>
        <w:jc w:val="both"/>
        <w:rPr>
          <w:rFonts w:ascii="Arial" w:hAnsi="Arial" w:cs="Arial"/>
          <w:sz w:val="24"/>
          <w:szCs w:val="24"/>
        </w:rPr>
      </w:pPr>
      <w:r>
        <w:rPr>
          <w:rFonts w:ascii="Arial" w:hAnsi="Arial" w:cs="Arial"/>
          <w:sz w:val="24"/>
          <w:szCs w:val="24"/>
        </w:rPr>
        <w:t>It is</w:t>
      </w:r>
      <w:r w:rsidR="00611F71">
        <w:rPr>
          <w:rFonts w:ascii="Arial" w:hAnsi="Arial" w:cs="Arial"/>
          <w:sz w:val="24"/>
          <w:szCs w:val="24"/>
        </w:rPr>
        <w:t xml:space="preserve"> evident </w:t>
      </w:r>
      <w:r>
        <w:rPr>
          <w:rFonts w:ascii="Arial" w:hAnsi="Arial" w:cs="Arial"/>
          <w:sz w:val="24"/>
          <w:szCs w:val="24"/>
        </w:rPr>
        <w:t xml:space="preserve">that all three functions </w:t>
      </w:r>
      <w:r w:rsidR="00263D63">
        <w:rPr>
          <w:rFonts w:ascii="Arial" w:hAnsi="Arial" w:cs="Arial"/>
          <w:sz w:val="24"/>
          <w:szCs w:val="24"/>
        </w:rPr>
        <w:t>play a</w:t>
      </w:r>
      <w:r>
        <w:rPr>
          <w:rFonts w:ascii="Arial" w:hAnsi="Arial" w:cs="Arial"/>
          <w:sz w:val="24"/>
          <w:szCs w:val="24"/>
        </w:rPr>
        <w:t xml:space="preserve"> vital</w:t>
      </w:r>
      <w:r w:rsidR="00AD09B3">
        <w:rPr>
          <w:rFonts w:ascii="Arial" w:hAnsi="Arial" w:cs="Arial"/>
          <w:sz w:val="24"/>
          <w:szCs w:val="24"/>
        </w:rPr>
        <w:t xml:space="preserve"> role</w:t>
      </w:r>
      <w:r>
        <w:rPr>
          <w:rFonts w:ascii="Arial" w:hAnsi="Arial" w:cs="Arial"/>
          <w:sz w:val="24"/>
          <w:szCs w:val="24"/>
        </w:rPr>
        <w:t xml:space="preserve"> in</w:t>
      </w:r>
      <w:r w:rsidR="007D70E6">
        <w:rPr>
          <w:rFonts w:ascii="Arial" w:hAnsi="Arial" w:cs="Arial"/>
          <w:sz w:val="24"/>
          <w:szCs w:val="24"/>
        </w:rPr>
        <w:t xml:space="preserve"> </w:t>
      </w:r>
      <w:r w:rsidR="00611F71">
        <w:rPr>
          <w:rFonts w:ascii="Arial" w:hAnsi="Arial" w:cs="Arial"/>
          <w:sz w:val="24"/>
          <w:szCs w:val="24"/>
        </w:rPr>
        <w:t xml:space="preserve">the structure of </w:t>
      </w:r>
      <w:r w:rsidR="00AD09B3">
        <w:rPr>
          <w:rFonts w:ascii="Arial" w:hAnsi="Arial" w:cs="Arial"/>
          <w:sz w:val="24"/>
          <w:szCs w:val="24"/>
        </w:rPr>
        <w:t>supervision</w:t>
      </w:r>
      <w:r w:rsidR="007D70E6">
        <w:rPr>
          <w:rFonts w:ascii="Arial" w:hAnsi="Arial" w:cs="Arial"/>
          <w:sz w:val="24"/>
          <w:szCs w:val="24"/>
        </w:rPr>
        <w:t xml:space="preserve"> and that while they are separate</w:t>
      </w:r>
      <w:r w:rsidR="00983FC8">
        <w:rPr>
          <w:rFonts w:ascii="Arial" w:hAnsi="Arial" w:cs="Arial"/>
          <w:sz w:val="24"/>
          <w:szCs w:val="24"/>
        </w:rPr>
        <w:t xml:space="preserve"> functions</w:t>
      </w:r>
      <w:r w:rsidR="00C93C5B">
        <w:rPr>
          <w:rFonts w:ascii="Arial" w:hAnsi="Arial" w:cs="Arial"/>
          <w:sz w:val="24"/>
          <w:szCs w:val="24"/>
        </w:rPr>
        <w:t xml:space="preserve"> with separate </w:t>
      </w:r>
      <w:r w:rsidR="00621CBA">
        <w:rPr>
          <w:rFonts w:ascii="Arial" w:hAnsi="Arial" w:cs="Arial"/>
          <w:sz w:val="24"/>
          <w:szCs w:val="24"/>
        </w:rPr>
        <w:t>purposes</w:t>
      </w:r>
      <w:r w:rsidR="007D70E6">
        <w:rPr>
          <w:rFonts w:ascii="Arial" w:hAnsi="Arial" w:cs="Arial"/>
          <w:sz w:val="24"/>
          <w:szCs w:val="24"/>
        </w:rPr>
        <w:t xml:space="preserve">, all </w:t>
      </w:r>
      <w:r w:rsidR="00A90CFD">
        <w:rPr>
          <w:rFonts w:ascii="Arial" w:hAnsi="Arial" w:cs="Arial"/>
          <w:sz w:val="24"/>
          <w:szCs w:val="24"/>
        </w:rPr>
        <w:t>three</w:t>
      </w:r>
      <w:r w:rsidR="003022DF">
        <w:rPr>
          <w:rFonts w:ascii="Arial" w:hAnsi="Arial" w:cs="Arial"/>
          <w:sz w:val="24"/>
          <w:szCs w:val="24"/>
        </w:rPr>
        <w:t xml:space="preserve"> </w:t>
      </w:r>
      <w:r w:rsidR="007D70E6">
        <w:rPr>
          <w:rFonts w:ascii="Arial" w:hAnsi="Arial" w:cs="Arial"/>
          <w:sz w:val="24"/>
          <w:szCs w:val="24"/>
        </w:rPr>
        <w:t xml:space="preserve">functions must be </w:t>
      </w:r>
      <w:r w:rsidR="00621CBA">
        <w:rPr>
          <w:rFonts w:ascii="Arial" w:hAnsi="Arial" w:cs="Arial"/>
          <w:sz w:val="24"/>
          <w:szCs w:val="24"/>
        </w:rPr>
        <w:t>adopted</w:t>
      </w:r>
      <w:r w:rsidR="00263D63">
        <w:rPr>
          <w:rFonts w:ascii="Arial" w:hAnsi="Arial" w:cs="Arial"/>
          <w:sz w:val="24"/>
          <w:szCs w:val="24"/>
        </w:rPr>
        <w:t xml:space="preserve"> </w:t>
      </w:r>
      <w:r w:rsidR="00A92E30" w:rsidRPr="00A92E30">
        <w:rPr>
          <w:rFonts w:ascii="Arial" w:hAnsi="Arial" w:cs="Arial"/>
          <w:sz w:val="24"/>
          <w:szCs w:val="24"/>
        </w:rPr>
        <w:t xml:space="preserve">simultaneously </w:t>
      </w:r>
      <w:r w:rsidR="00263D63">
        <w:rPr>
          <w:rFonts w:ascii="Arial" w:hAnsi="Arial" w:cs="Arial"/>
          <w:sz w:val="24"/>
          <w:szCs w:val="24"/>
        </w:rPr>
        <w:t xml:space="preserve">if the supervision </w:t>
      </w:r>
      <w:r w:rsidR="00AD09B3">
        <w:rPr>
          <w:rFonts w:ascii="Arial" w:hAnsi="Arial" w:cs="Arial"/>
          <w:sz w:val="24"/>
          <w:szCs w:val="24"/>
        </w:rPr>
        <w:t>process is to be effective</w:t>
      </w:r>
      <w:r w:rsidR="009B3E85">
        <w:rPr>
          <w:rFonts w:ascii="Arial" w:hAnsi="Arial" w:cs="Arial"/>
          <w:sz w:val="24"/>
          <w:szCs w:val="24"/>
        </w:rPr>
        <w:t>.</w:t>
      </w:r>
      <w:r w:rsidR="00E06A3C">
        <w:rPr>
          <w:rFonts w:ascii="Arial" w:hAnsi="Arial" w:cs="Arial"/>
          <w:sz w:val="24"/>
          <w:szCs w:val="24"/>
        </w:rPr>
        <w:t xml:space="preserve"> </w:t>
      </w:r>
      <w:r w:rsidR="00676A28">
        <w:rPr>
          <w:rFonts w:ascii="Arial" w:hAnsi="Arial" w:cs="Arial"/>
          <w:sz w:val="24"/>
          <w:szCs w:val="24"/>
        </w:rPr>
        <w:t>While Kadushin and Harkness</w:t>
      </w:r>
      <w:r w:rsidR="002E42E5">
        <w:rPr>
          <w:rFonts w:ascii="Arial" w:hAnsi="Arial" w:cs="Arial"/>
          <w:sz w:val="24"/>
          <w:szCs w:val="24"/>
        </w:rPr>
        <w:t xml:space="preserve"> (2014)</w:t>
      </w:r>
      <w:r w:rsidR="00676A28">
        <w:rPr>
          <w:rFonts w:ascii="Arial" w:hAnsi="Arial" w:cs="Arial"/>
          <w:sz w:val="24"/>
          <w:szCs w:val="24"/>
        </w:rPr>
        <w:t xml:space="preserve"> use these functions to describe</w:t>
      </w:r>
      <w:r w:rsidR="002E42E5">
        <w:rPr>
          <w:rFonts w:ascii="Arial" w:hAnsi="Arial" w:cs="Arial"/>
          <w:sz w:val="24"/>
          <w:szCs w:val="24"/>
        </w:rPr>
        <w:t xml:space="preserve"> supervision with</w:t>
      </w:r>
      <w:r w:rsidR="009932EC">
        <w:rPr>
          <w:rFonts w:ascii="Arial" w:hAnsi="Arial" w:cs="Arial"/>
          <w:sz w:val="24"/>
          <w:szCs w:val="24"/>
        </w:rPr>
        <w:t>in</w:t>
      </w:r>
      <w:r w:rsidR="002E42E5">
        <w:rPr>
          <w:rFonts w:ascii="Arial" w:hAnsi="Arial" w:cs="Arial"/>
          <w:sz w:val="24"/>
          <w:szCs w:val="24"/>
        </w:rPr>
        <w:t xml:space="preserve"> social work</w:t>
      </w:r>
      <w:r w:rsidR="009932EC">
        <w:rPr>
          <w:rFonts w:ascii="Arial" w:hAnsi="Arial" w:cs="Arial"/>
          <w:sz w:val="24"/>
          <w:szCs w:val="24"/>
        </w:rPr>
        <w:t xml:space="preserve"> </w:t>
      </w:r>
      <w:proofErr w:type="gramStart"/>
      <w:r w:rsidR="009932EC">
        <w:rPr>
          <w:rFonts w:ascii="Arial" w:hAnsi="Arial" w:cs="Arial"/>
          <w:sz w:val="24"/>
          <w:szCs w:val="24"/>
        </w:rPr>
        <w:t>it</w:t>
      </w:r>
      <w:r w:rsidR="002E42E5">
        <w:rPr>
          <w:rFonts w:ascii="Arial" w:hAnsi="Arial" w:cs="Arial"/>
          <w:sz w:val="24"/>
          <w:szCs w:val="24"/>
        </w:rPr>
        <w:t xml:space="preserve"> is clear that the</w:t>
      </w:r>
      <w:proofErr w:type="gramEnd"/>
      <w:r w:rsidR="002E42E5">
        <w:rPr>
          <w:rFonts w:ascii="Arial" w:hAnsi="Arial" w:cs="Arial"/>
          <w:sz w:val="24"/>
          <w:szCs w:val="24"/>
        </w:rPr>
        <w:t xml:space="preserve"> same aspects </w:t>
      </w:r>
      <w:r w:rsidR="001A1B05">
        <w:rPr>
          <w:rFonts w:ascii="Arial" w:hAnsi="Arial" w:cs="Arial"/>
          <w:sz w:val="24"/>
          <w:szCs w:val="24"/>
        </w:rPr>
        <w:t>apply within youth work.</w:t>
      </w:r>
      <w:r w:rsidR="00676A28">
        <w:rPr>
          <w:rFonts w:ascii="Arial" w:hAnsi="Arial" w:cs="Arial"/>
          <w:sz w:val="24"/>
          <w:szCs w:val="24"/>
        </w:rPr>
        <w:t xml:space="preserve"> </w:t>
      </w:r>
      <w:r w:rsidR="0038746E">
        <w:rPr>
          <w:rFonts w:ascii="Arial" w:hAnsi="Arial" w:cs="Arial"/>
          <w:sz w:val="24"/>
          <w:szCs w:val="24"/>
        </w:rPr>
        <w:t xml:space="preserve">By breaking supervision down into these three functions it </w:t>
      </w:r>
      <w:r w:rsidR="00AA7A69">
        <w:rPr>
          <w:rFonts w:ascii="Arial" w:hAnsi="Arial" w:cs="Arial"/>
          <w:sz w:val="24"/>
          <w:szCs w:val="24"/>
        </w:rPr>
        <w:t>is easier to s</w:t>
      </w:r>
      <w:r w:rsidR="00642B8E">
        <w:rPr>
          <w:rFonts w:ascii="Arial" w:hAnsi="Arial" w:cs="Arial"/>
          <w:sz w:val="24"/>
          <w:szCs w:val="24"/>
        </w:rPr>
        <w:t xml:space="preserve">ee the </w:t>
      </w:r>
      <w:r w:rsidR="007807D9">
        <w:rPr>
          <w:rFonts w:ascii="Arial" w:hAnsi="Arial" w:cs="Arial"/>
          <w:sz w:val="24"/>
          <w:szCs w:val="24"/>
        </w:rPr>
        <w:t>purpose</w:t>
      </w:r>
      <w:r w:rsidR="00642B8E">
        <w:rPr>
          <w:rFonts w:ascii="Arial" w:hAnsi="Arial" w:cs="Arial"/>
          <w:sz w:val="24"/>
          <w:szCs w:val="24"/>
        </w:rPr>
        <w:t xml:space="preserve"> and benefits of </w:t>
      </w:r>
      <w:r w:rsidR="007807D9">
        <w:rPr>
          <w:rFonts w:ascii="Arial" w:hAnsi="Arial" w:cs="Arial"/>
          <w:sz w:val="24"/>
          <w:szCs w:val="24"/>
        </w:rPr>
        <w:t>supervision</w:t>
      </w:r>
      <w:r w:rsidR="00642B8E">
        <w:rPr>
          <w:rFonts w:ascii="Arial" w:hAnsi="Arial" w:cs="Arial"/>
          <w:sz w:val="24"/>
          <w:szCs w:val="24"/>
        </w:rPr>
        <w:t xml:space="preserve"> and how it can help improve youth workers productivity, self-reflection, self</w:t>
      </w:r>
      <w:r w:rsidR="007807D9">
        <w:rPr>
          <w:rFonts w:ascii="Arial" w:hAnsi="Arial" w:cs="Arial"/>
          <w:sz w:val="24"/>
          <w:szCs w:val="24"/>
        </w:rPr>
        <w:t>-</w:t>
      </w:r>
      <w:r w:rsidR="00642B8E">
        <w:rPr>
          <w:rFonts w:ascii="Arial" w:hAnsi="Arial" w:cs="Arial"/>
          <w:sz w:val="24"/>
          <w:szCs w:val="24"/>
        </w:rPr>
        <w:t xml:space="preserve">development and effectively </w:t>
      </w:r>
      <w:r w:rsidR="0045665F">
        <w:rPr>
          <w:rFonts w:ascii="Arial" w:hAnsi="Arial" w:cs="Arial"/>
          <w:sz w:val="24"/>
          <w:szCs w:val="24"/>
        </w:rPr>
        <w:t xml:space="preserve">improve </w:t>
      </w:r>
      <w:r w:rsidR="00591DFA">
        <w:rPr>
          <w:rFonts w:ascii="Arial" w:hAnsi="Arial" w:cs="Arial"/>
          <w:sz w:val="24"/>
          <w:szCs w:val="24"/>
        </w:rPr>
        <w:t>the youth work profession.</w:t>
      </w:r>
    </w:p>
    <w:p w14:paraId="27D226E6" w14:textId="26B0B2A6" w:rsidR="00614268" w:rsidRDefault="00614268" w:rsidP="00614268">
      <w:pPr>
        <w:spacing w:line="480" w:lineRule="auto"/>
        <w:jc w:val="center"/>
        <w:rPr>
          <w:rFonts w:ascii="Arial" w:hAnsi="Arial" w:cs="Arial"/>
          <w:b/>
          <w:bCs/>
          <w:sz w:val="28"/>
          <w:szCs w:val="28"/>
          <w:u w:val="single"/>
        </w:rPr>
      </w:pPr>
      <w:r w:rsidRPr="00614268">
        <w:rPr>
          <w:rFonts w:ascii="Arial" w:hAnsi="Arial" w:cs="Arial"/>
          <w:b/>
          <w:bCs/>
          <w:sz w:val="28"/>
          <w:szCs w:val="28"/>
          <w:u w:val="single"/>
        </w:rPr>
        <w:t>Reference List</w:t>
      </w:r>
    </w:p>
    <w:p w14:paraId="2CE0E996" w14:textId="77777777" w:rsidR="006028EA" w:rsidRPr="006028EA" w:rsidRDefault="006028EA" w:rsidP="00521AD0">
      <w:pPr>
        <w:spacing w:line="240" w:lineRule="auto"/>
        <w:rPr>
          <w:rFonts w:ascii="Arial" w:hAnsi="Arial" w:cs="Arial"/>
          <w:sz w:val="24"/>
          <w:szCs w:val="24"/>
        </w:rPr>
      </w:pPr>
      <w:r w:rsidRPr="006028EA">
        <w:rPr>
          <w:rFonts w:ascii="Arial" w:hAnsi="Arial" w:cs="Arial"/>
          <w:sz w:val="24"/>
          <w:szCs w:val="24"/>
        </w:rPr>
        <w:t xml:space="preserve">HAWKINS, P. and SHOHET, R., 2006. Supervision </w:t>
      </w:r>
      <w:proofErr w:type="gramStart"/>
      <w:r w:rsidRPr="006028EA">
        <w:rPr>
          <w:rFonts w:ascii="Arial" w:hAnsi="Arial" w:cs="Arial"/>
          <w:sz w:val="24"/>
          <w:szCs w:val="24"/>
        </w:rPr>
        <w:t>In</w:t>
      </w:r>
      <w:proofErr w:type="gramEnd"/>
      <w:r w:rsidRPr="006028EA">
        <w:rPr>
          <w:rFonts w:ascii="Arial" w:hAnsi="Arial" w:cs="Arial"/>
          <w:sz w:val="24"/>
          <w:szCs w:val="24"/>
        </w:rPr>
        <w:t xml:space="preserve"> The Helping Professions. Buckingham: McGraw-Hill Education.</w:t>
      </w:r>
    </w:p>
    <w:p w14:paraId="4B6DF06A" w14:textId="77777777" w:rsidR="006028EA" w:rsidRPr="006028EA" w:rsidRDefault="006028EA" w:rsidP="00521AD0">
      <w:pPr>
        <w:spacing w:line="240" w:lineRule="auto"/>
        <w:rPr>
          <w:rFonts w:ascii="Arial" w:hAnsi="Arial" w:cs="Arial"/>
          <w:sz w:val="24"/>
          <w:szCs w:val="24"/>
        </w:rPr>
      </w:pPr>
    </w:p>
    <w:p w14:paraId="53ACF2F1" w14:textId="5B59AA41" w:rsidR="006028EA" w:rsidRPr="006028EA" w:rsidRDefault="006028EA" w:rsidP="00521AD0">
      <w:pPr>
        <w:spacing w:line="240" w:lineRule="auto"/>
        <w:rPr>
          <w:rFonts w:ascii="Arial" w:hAnsi="Arial" w:cs="Arial"/>
          <w:sz w:val="24"/>
          <w:szCs w:val="24"/>
        </w:rPr>
      </w:pPr>
      <w:r w:rsidRPr="006028EA">
        <w:rPr>
          <w:rFonts w:ascii="Arial" w:hAnsi="Arial" w:cs="Arial"/>
          <w:sz w:val="24"/>
          <w:szCs w:val="24"/>
        </w:rPr>
        <w:t>KADUSHIN, A., 1992. Supervision in social work.</w:t>
      </w:r>
      <w:r w:rsidR="003E630B">
        <w:rPr>
          <w:rFonts w:ascii="Arial" w:hAnsi="Arial" w:cs="Arial"/>
          <w:sz w:val="24"/>
          <w:szCs w:val="24"/>
        </w:rPr>
        <w:t xml:space="preserve"> </w:t>
      </w:r>
      <w:r w:rsidR="003E630B" w:rsidRPr="003E630B">
        <w:rPr>
          <w:rFonts w:ascii="Arial" w:hAnsi="Arial" w:cs="Arial"/>
          <w:sz w:val="24"/>
          <w:szCs w:val="24"/>
        </w:rPr>
        <w:t>3rd. edn., New York: Columbia University Press.</w:t>
      </w:r>
    </w:p>
    <w:p w14:paraId="2CF0D8A0" w14:textId="77777777" w:rsidR="006028EA" w:rsidRPr="006028EA" w:rsidRDefault="006028EA" w:rsidP="00521AD0">
      <w:pPr>
        <w:spacing w:line="240" w:lineRule="auto"/>
        <w:rPr>
          <w:rFonts w:ascii="Arial" w:hAnsi="Arial" w:cs="Arial"/>
          <w:sz w:val="24"/>
          <w:szCs w:val="24"/>
        </w:rPr>
      </w:pPr>
    </w:p>
    <w:p w14:paraId="2EB33A22" w14:textId="77777777" w:rsidR="006028EA" w:rsidRPr="006028EA" w:rsidRDefault="006028EA" w:rsidP="00700E72">
      <w:pPr>
        <w:spacing w:line="240" w:lineRule="auto"/>
        <w:rPr>
          <w:rFonts w:ascii="Arial" w:hAnsi="Arial" w:cs="Arial"/>
          <w:sz w:val="24"/>
          <w:szCs w:val="24"/>
        </w:rPr>
      </w:pPr>
      <w:r w:rsidRPr="006028EA">
        <w:rPr>
          <w:rFonts w:ascii="Arial" w:hAnsi="Arial" w:cs="Arial"/>
          <w:sz w:val="24"/>
          <w:szCs w:val="24"/>
        </w:rPr>
        <w:t>KADUSHIN, A. and HARKNESS, D., 2014. Supervision in Social Work. New York: Columbia University Press.</w:t>
      </w:r>
    </w:p>
    <w:p w14:paraId="2CC9F32F" w14:textId="77777777" w:rsidR="006028EA" w:rsidRPr="006028EA" w:rsidRDefault="006028EA" w:rsidP="00700E72">
      <w:pPr>
        <w:spacing w:line="240" w:lineRule="auto"/>
        <w:rPr>
          <w:rFonts w:ascii="Arial" w:hAnsi="Arial" w:cs="Arial"/>
          <w:sz w:val="24"/>
          <w:szCs w:val="24"/>
        </w:rPr>
      </w:pPr>
    </w:p>
    <w:p w14:paraId="38496933" w14:textId="073E38EC" w:rsidR="002D4E70" w:rsidRPr="006028EA" w:rsidRDefault="006028EA" w:rsidP="00700E72">
      <w:pPr>
        <w:spacing w:line="240" w:lineRule="auto"/>
        <w:rPr>
          <w:rFonts w:ascii="Arial" w:hAnsi="Arial" w:cs="Arial"/>
          <w:sz w:val="24"/>
          <w:szCs w:val="24"/>
        </w:rPr>
      </w:pPr>
      <w:r w:rsidRPr="006028EA">
        <w:rPr>
          <w:rFonts w:ascii="Arial" w:hAnsi="Arial" w:cs="Arial"/>
          <w:sz w:val="24"/>
          <w:szCs w:val="24"/>
        </w:rPr>
        <w:t>POYNTZ-THOMAS, E., PRESTON, K., PRESTON, S. and WHITING, H., 2020. Definition of Supervision.</w:t>
      </w:r>
      <w:r w:rsidR="00700E72">
        <w:rPr>
          <w:rFonts w:ascii="Arial" w:hAnsi="Arial" w:cs="Arial"/>
          <w:sz w:val="24"/>
          <w:szCs w:val="24"/>
        </w:rPr>
        <w:br/>
      </w:r>
      <w:r w:rsidR="002D4E70">
        <w:rPr>
          <w:rFonts w:ascii="Arial" w:hAnsi="Arial" w:cs="Arial"/>
          <w:sz w:val="24"/>
          <w:szCs w:val="24"/>
        </w:rPr>
        <w:t xml:space="preserve">Available at: </w:t>
      </w:r>
      <w:r w:rsidR="00F43E7A" w:rsidRPr="00F43E7A">
        <w:rPr>
          <w:rFonts w:ascii="Arial" w:hAnsi="Arial" w:cs="Arial"/>
          <w:sz w:val="24"/>
          <w:szCs w:val="24"/>
        </w:rPr>
        <w:t>https://moodle.uwtsd.ac.uk/course/view.php?id=3050</w:t>
      </w:r>
    </w:p>
    <w:p w14:paraId="72A91F2A" w14:textId="77777777" w:rsidR="006028EA" w:rsidRPr="006028EA" w:rsidRDefault="006028EA" w:rsidP="00521AD0">
      <w:pPr>
        <w:spacing w:line="240" w:lineRule="auto"/>
        <w:rPr>
          <w:rFonts w:ascii="Arial" w:hAnsi="Arial" w:cs="Arial"/>
          <w:sz w:val="24"/>
          <w:szCs w:val="24"/>
        </w:rPr>
      </w:pPr>
    </w:p>
    <w:p w14:paraId="5D1D7A87" w14:textId="02BC4B64" w:rsidR="006028EA" w:rsidRPr="006028EA" w:rsidRDefault="006028EA" w:rsidP="00521AD0">
      <w:pPr>
        <w:spacing w:line="240" w:lineRule="auto"/>
        <w:rPr>
          <w:rFonts w:ascii="Arial" w:hAnsi="Arial" w:cs="Arial"/>
          <w:sz w:val="24"/>
          <w:szCs w:val="24"/>
        </w:rPr>
      </w:pPr>
      <w:r w:rsidRPr="006028EA">
        <w:rPr>
          <w:rFonts w:ascii="Arial" w:hAnsi="Arial" w:cs="Arial"/>
          <w:sz w:val="24"/>
          <w:szCs w:val="24"/>
        </w:rPr>
        <w:lastRenderedPageBreak/>
        <w:t>PROCTOR, B., 1987. Supervision: A Co-operative Exercise in Accountability. In: M. MARKEN and M. PAYNE, eds, Enabling and Ensuring. Supervision in practice. Leicester: National Youth Bureau.</w:t>
      </w:r>
    </w:p>
    <w:p w14:paraId="4EF27904" w14:textId="77777777" w:rsidR="006028EA" w:rsidRPr="006028EA" w:rsidRDefault="006028EA" w:rsidP="00521AD0">
      <w:pPr>
        <w:spacing w:line="240" w:lineRule="auto"/>
        <w:rPr>
          <w:rFonts w:ascii="Arial" w:hAnsi="Arial" w:cs="Arial"/>
          <w:sz w:val="24"/>
          <w:szCs w:val="24"/>
        </w:rPr>
      </w:pPr>
    </w:p>
    <w:p w14:paraId="47195E7A" w14:textId="0CA4F4F4" w:rsidR="006028EA" w:rsidRPr="006028EA" w:rsidRDefault="006028EA" w:rsidP="00521AD0">
      <w:pPr>
        <w:spacing w:line="240" w:lineRule="auto"/>
        <w:rPr>
          <w:rFonts w:ascii="Arial" w:hAnsi="Arial" w:cs="Arial"/>
          <w:sz w:val="24"/>
          <w:szCs w:val="24"/>
        </w:rPr>
      </w:pPr>
      <w:r w:rsidRPr="006028EA">
        <w:rPr>
          <w:rFonts w:ascii="Arial" w:hAnsi="Arial" w:cs="Arial"/>
          <w:sz w:val="24"/>
          <w:szCs w:val="24"/>
        </w:rPr>
        <w:t xml:space="preserve">REID, H.L., 2007. Structuring Support and Supervision for Different Contexts. In: C. BENJAMIN, S. CURRAN, R. </w:t>
      </w:r>
      <w:proofErr w:type="gramStart"/>
      <w:r w:rsidRPr="006028EA">
        <w:rPr>
          <w:rFonts w:ascii="Arial" w:hAnsi="Arial" w:cs="Arial"/>
          <w:sz w:val="24"/>
          <w:szCs w:val="24"/>
        </w:rPr>
        <w:t>HARRISON</w:t>
      </w:r>
      <w:proofErr w:type="gramEnd"/>
      <w:r w:rsidRPr="006028EA">
        <w:rPr>
          <w:rFonts w:ascii="Arial" w:hAnsi="Arial" w:cs="Arial"/>
          <w:sz w:val="24"/>
          <w:szCs w:val="24"/>
        </w:rPr>
        <w:t xml:space="preserve"> and R. HUNTER, eds, Leading Work with Young People. London: London: SAGE, pp. 164-176.</w:t>
      </w:r>
    </w:p>
    <w:p w14:paraId="334A47DC" w14:textId="77777777" w:rsidR="006028EA" w:rsidRPr="006028EA" w:rsidRDefault="006028EA" w:rsidP="00521AD0">
      <w:pPr>
        <w:spacing w:line="240" w:lineRule="auto"/>
        <w:rPr>
          <w:rFonts w:ascii="Arial" w:hAnsi="Arial" w:cs="Arial"/>
          <w:sz w:val="24"/>
          <w:szCs w:val="24"/>
        </w:rPr>
      </w:pPr>
    </w:p>
    <w:p w14:paraId="43B39F15" w14:textId="0BE224A6" w:rsidR="006028EA" w:rsidRPr="006028EA" w:rsidRDefault="006028EA" w:rsidP="00521AD0">
      <w:pPr>
        <w:spacing w:line="240" w:lineRule="auto"/>
        <w:rPr>
          <w:rFonts w:ascii="Arial" w:hAnsi="Arial" w:cs="Arial"/>
          <w:sz w:val="24"/>
          <w:szCs w:val="24"/>
        </w:rPr>
      </w:pPr>
      <w:r w:rsidRPr="006028EA">
        <w:rPr>
          <w:rFonts w:ascii="Arial" w:hAnsi="Arial" w:cs="Arial"/>
          <w:sz w:val="24"/>
          <w:szCs w:val="24"/>
        </w:rPr>
        <w:t>SAPIN, K., 2013. Essential skills for youth work practice. 2nd ed. edn. London; Thousand Oaks, Calif.: London; Thousand Oaks, Calif: SAGE.</w:t>
      </w:r>
    </w:p>
    <w:p w14:paraId="5CEAD280" w14:textId="77777777" w:rsidR="006028EA" w:rsidRPr="006028EA" w:rsidRDefault="006028EA" w:rsidP="00521AD0">
      <w:pPr>
        <w:spacing w:line="240" w:lineRule="auto"/>
        <w:rPr>
          <w:rFonts w:ascii="Arial" w:hAnsi="Arial" w:cs="Arial"/>
          <w:sz w:val="24"/>
          <w:szCs w:val="24"/>
        </w:rPr>
      </w:pPr>
    </w:p>
    <w:p w14:paraId="63C251A2" w14:textId="7DA4A292" w:rsidR="00614268" w:rsidRPr="006028EA" w:rsidRDefault="006028EA" w:rsidP="00521AD0">
      <w:pPr>
        <w:spacing w:line="240" w:lineRule="auto"/>
        <w:rPr>
          <w:rFonts w:ascii="Arial" w:hAnsi="Arial" w:cs="Arial"/>
          <w:sz w:val="24"/>
          <w:szCs w:val="24"/>
        </w:rPr>
      </w:pPr>
      <w:r w:rsidRPr="006028EA">
        <w:rPr>
          <w:rFonts w:ascii="Arial" w:hAnsi="Arial" w:cs="Arial"/>
          <w:sz w:val="24"/>
          <w:szCs w:val="24"/>
        </w:rPr>
        <w:t xml:space="preserve">THOMPSON, N., 2007. Using Supervision. In: C. BENJAMIN, S. CURRAN, R. </w:t>
      </w:r>
      <w:proofErr w:type="gramStart"/>
      <w:r w:rsidRPr="006028EA">
        <w:rPr>
          <w:rFonts w:ascii="Arial" w:hAnsi="Arial" w:cs="Arial"/>
          <w:sz w:val="24"/>
          <w:szCs w:val="24"/>
        </w:rPr>
        <w:t>HARRISON</w:t>
      </w:r>
      <w:proofErr w:type="gramEnd"/>
      <w:r w:rsidRPr="006028EA">
        <w:rPr>
          <w:rFonts w:ascii="Arial" w:hAnsi="Arial" w:cs="Arial"/>
          <w:sz w:val="24"/>
          <w:szCs w:val="24"/>
        </w:rPr>
        <w:t xml:space="preserve"> and R. HUNTER, eds, Leading Work with Young People. London: London: SAGE, pp. 156-163.</w:t>
      </w:r>
    </w:p>
    <w:p w14:paraId="009CD12D" w14:textId="77777777" w:rsidR="00070979" w:rsidRPr="00603645" w:rsidRDefault="00070979">
      <w:pPr>
        <w:spacing w:line="480" w:lineRule="auto"/>
        <w:jc w:val="both"/>
        <w:rPr>
          <w:rFonts w:ascii="Arial" w:hAnsi="Arial" w:cs="Arial"/>
          <w:b/>
          <w:bCs/>
          <w:sz w:val="24"/>
          <w:szCs w:val="24"/>
        </w:rPr>
      </w:pPr>
    </w:p>
    <w:sectPr w:rsidR="00070979" w:rsidRPr="0060364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5EA92" w14:textId="77777777" w:rsidR="002163F3" w:rsidRDefault="002163F3" w:rsidP="00E96DCC">
      <w:pPr>
        <w:spacing w:after="0" w:line="240" w:lineRule="auto"/>
      </w:pPr>
      <w:r>
        <w:separator/>
      </w:r>
    </w:p>
  </w:endnote>
  <w:endnote w:type="continuationSeparator" w:id="0">
    <w:p w14:paraId="56BF70FF" w14:textId="77777777" w:rsidR="002163F3" w:rsidRDefault="002163F3" w:rsidP="00E96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A0012" w14:textId="77777777" w:rsidR="00E110E0" w:rsidRPr="00E110E0" w:rsidRDefault="00E110E0">
    <w:pPr>
      <w:pStyle w:val="Footer"/>
      <w:jc w:val="center"/>
      <w:rPr>
        <w:rFonts w:ascii="Arial" w:hAnsi="Arial" w:cs="Arial"/>
        <w:caps/>
        <w:noProof/>
        <w:sz w:val="20"/>
        <w:szCs w:val="20"/>
      </w:rPr>
    </w:pPr>
    <w:r w:rsidRPr="00E110E0">
      <w:rPr>
        <w:rFonts w:ascii="Arial" w:hAnsi="Arial" w:cs="Arial"/>
        <w:caps/>
        <w:sz w:val="20"/>
        <w:szCs w:val="20"/>
      </w:rPr>
      <w:fldChar w:fldCharType="begin"/>
    </w:r>
    <w:r w:rsidRPr="00E110E0">
      <w:rPr>
        <w:rFonts w:ascii="Arial" w:hAnsi="Arial" w:cs="Arial"/>
        <w:caps/>
        <w:sz w:val="20"/>
        <w:szCs w:val="20"/>
      </w:rPr>
      <w:instrText xml:space="preserve"> PAGE   \* MERGEFORMAT </w:instrText>
    </w:r>
    <w:r w:rsidRPr="00E110E0">
      <w:rPr>
        <w:rFonts w:ascii="Arial" w:hAnsi="Arial" w:cs="Arial"/>
        <w:caps/>
        <w:sz w:val="20"/>
        <w:szCs w:val="20"/>
      </w:rPr>
      <w:fldChar w:fldCharType="separate"/>
    </w:r>
    <w:r w:rsidRPr="00E110E0">
      <w:rPr>
        <w:rFonts w:ascii="Arial" w:hAnsi="Arial" w:cs="Arial"/>
        <w:caps/>
        <w:noProof/>
        <w:sz w:val="20"/>
        <w:szCs w:val="20"/>
      </w:rPr>
      <w:t>2</w:t>
    </w:r>
    <w:r w:rsidRPr="00E110E0">
      <w:rPr>
        <w:rFonts w:ascii="Arial" w:hAnsi="Arial" w:cs="Arial"/>
        <w:caps/>
        <w:noProof/>
        <w:sz w:val="20"/>
        <w:szCs w:val="20"/>
      </w:rPr>
      <w:fldChar w:fldCharType="end"/>
    </w:r>
  </w:p>
  <w:p w14:paraId="3E232728" w14:textId="77777777" w:rsidR="00E96DCC" w:rsidRDefault="00E96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704E9" w14:textId="77777777" w:rsidR="002163F3" w:rsidRDefault="002163F3" w:rsidP="00E96DCC">
      <w:pPr>
        <w:spacing w:after="0" w:line="240" w:lineRule="auto"/>
      </w:pPr>
      <w:r>
        <w:separator/>
      </w:r>
    </w:p>
  </w:footnote>
  <w:footnote w:type="continuationSeparator" w:id="0">
    <w:p w14:paraId="19C7590C" w14:textId="77777777" w:rsidR="002163F3" w:rsidRDefault="002163F3" w:rsidP="00E96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79A54" w14:textId="1727A556" w:rsidR="00E96DCC" w:rsidRPr="000F5343" w:rsidRDefault="00E96DCC">
    <w:pPr>
      <w:pStyle w:val="Header"/>
      <w:rPr>
        <w:rFonts w:ascii="Arial" w:hAnsi="Arial" w:cs="Arial"/>
        <w:sz w:val="20"/>
        <w:szCs w:val="20"/>
      </w:rPr>
    </w:pPr>
    <w:r w:rsidRPr="000F5343">
      <w:rPr>
        <w:rFonts w:ascii="Arial" w:hAnsi="Arial" w:cs="Arial"/>
        <w:sz w:val="20"/>
        <w:szCs w:val="20"/>
      </w:rPr>
      <w:t>Emily Poyntz-Thomas</w:t>
    </w:r>
    <w:r w:rsidRPr="000F5343">
      <w:rPr>
        <w:rFonts w:ascii="Arial" w:hAnsi="Arial" w:cs="Arial"/>
        <w:sz w:val="20"/>
        <w:szCs w:val="20"/>
      </w:rPr>
      <w:ptab w:relativeTo="margin" w:alignment="center" w:leader="none"/>
    </w:r>
    <w:r w:rsidR="000F5343" w:rsidRPr="000F5343">
      <w:rPr>
        <w:rFonts w:ascii="Arial" w:hAnsi="Arial" w:cs="Arial"/>
        <w:sz w:val="20"/>
        <w:szCs w:val="20"/>
      </w:rPr>
      <w:t>SJYW6015</w:t>
    </w:r>
    <w:r w:rsidRPr="000F5343">
      <w:rPr>
        <w:rFonts w:ascii="Arial" w:hAnsi="Arial" w:cs="Arial"/>
        <w:sz w:val="20"/>
        <w:szCs w:val="20"/>
      </w:rPr>
      <w:ptab w:relativeTo="margin" w:alignment="right" w:leader="none"/>
    </w:r>
    <w:r w:rsidR="000F5343" w:rsidRPr="000F5343">
      <w:rPr>
        <w:rFonts w:ascii="Arial" w:hAnsi="Arial" w:cs="Arial"/>
        <w:sz w:val="20"/>
        <w:szCs w:val="20"/>
      </w:rPr>
      <w:t>1602233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DDD"/>
    <w:rsid w:val="00013232"/>
    <w:rsid w:val="00015C84"/>
    <w:rsid w:val="000222E8"/>
    <w:rsid w:val="00023012"/>
    <w:rsid w:val="00025EE6"/>
    <w:rsid w:val="000261DA"/>
    <w:rsid w:val="000276A4"/>
    <w:rsid w:val="000314AA"/>
    <w:rsid w:val="0003168A"/>
    <w:rsid w:val="00032A22"/>
    <w:rsid w:val="000362F1"/>
    <w:rsid w:val="000404AB"/>
    <w:rsid w:val="00040C9C"/>
    <w:rsid w:val="00051DDD"/>
    <w:rsid w:val="0006536B"/>
    <w:rsid w:val="00065F7D"/>
    <w:rsid w:val="00070979"/>
    <w:rsid w:val="00071836"/>
    <w:rsid w:val="0007276A"/>
    <w:rsid w:val="00075DA0"/>
    <w:rsid w:val="00080701"/>
    <w:rsid w:val="000808F6"/>
    <w:rsid w:val="00083975"/>
    <w:rsid w:val="000839B5"/>
    <w:rsid w:val="00086565"/>
    <w:rsid w:val="00091E67"/>
    <w:rsid w:val="00097D0D"/>
    <w:rsid w:val="000A1DDF"/>
    <w:rsid w:val="000A482D"/>
    <w:rsid w:val="000A4EDD"/>
    <w:rsid w:val="000A7C0F"/>
    <w:rsid w:val="000B459C"/>
    <w:rsid w:val="000C4081"/>
    <w:rsid w:val="000C5287"/>
    <w:rsid w:val="000F5343"/>
    <w:rsid w:val="000F6697"/>
    <w:rsid w:val="00100C17"/>
    <w:rsid w:val="00101789"/>
    <w:rsid w:val="0010671C"/>
    <w:rsid w:val="001125C5"/>
    <w:rsid w:val="001242EF"/>
    <w:rsid w:val="001256C8"/>
    <w:rsid w:val="001300D5"/>
    <w:rsid w:val="0013175F"/>
    <w:rsid w:val="001376E8"/>
    <w:rsid w:val="001413AC"/>
    <w:rsid w:val="00151BFC"/>
    <w:rsid w:val="00155D41"/>
    <w:rsid w:val="00171A50"/>
    <w:rsid w:val="00175ECF"/>
    <w:rsid w:val="00183FFE"/>
    <w:rsid w:val="0019655C"/>
    <w:rsid w:val="001A15D7"/>
    <w:rsid w:val="001A1B05"/>
    <w:rsid w:val="001B5B09"/>
    <w:rsid w:val="001B688D"/>
    <w:rsid w:val="001C28B6"/>
    <w:rsid w:val="001D0120"/>
    <w:rsid w:val="001D233B"/>
    <w:rsid w:val="001E3AE7"/>
    <w:rsid w:val="001E3D49"/>
    <w:rsid w:val="001F0C5D"/>
    <w:rsid w:val="001F7096"/>
    <w:rsid w:val="001F7586"/>
    <w:rsid w:val="00204EF1"/>
    <w:rsid w:val="00211117"/>
    <w:rsid w:val="002163F3"/>
    <w:rsid w:val="00217F6B"/>
    <w:rsid w:val="00235245"/>
    <w:rsid w:val="002407AF"/>
    <w:rsid w:val="00244103"/>
    <w:rsid w:val="00245644"/>
    <w:rsid w:val="002513AC"/>
    <w:rsid w:val="00262968"/>
    <w:rsid w:val="00263D63"/>
    <w:rsid w:val="002668FC"/>
    <w:rsid w:val="00274AAE"/>
    <w:rsid w:val="00294F25"/>
    <w:rsid w:val="002B5A2F"/>
    <w:rsid w:val="002C628C"/>
    <w:rsid w:val="002C6DE6"/>
    <w:rsid w:val="002D4E70"/>
    <w:rsid w:val="002E42E5"/>
    <w:rsid w:val="002F23FC"/>
    <w:rsid w:val="002F2AC4"/>
    <w:rsid w:val="002F5139"/>
    <w:rsid w:val="003022DF"/>
    <w:rsid w:val="00304B2C"/>
    <w:rsid w:val="00305309"/>
    <w:rsid w:val="003373D7"/>
    <w:rsid w:val="00337F25"/>
    <w:rsid w:val="003465BD"/>
    <w:rsid w:val="00357AB6"/>
    <w:rsid w:val="00361702"/>
    <w:rsid w:val="0036469A"/>
    <w:rsid w:val="00364726"/>
    <w:rsid w:val="0037254E"/>
    <w:rsid w:val="00374B47"/>
    <w:rsid w:val="00377446"/>
    <w:rsid w:val="00380468"/>
    <w:rsid w:val="00380D72"/>
    <w:rsid w:val="00385185"/>
    <w:rsid w:val="0038746E"/>
    <w:rsid w:val="00390518"/>
    <w:rsid w:val="00396F74"/>
    <w:rsid w:val="003A1C25"/>
    <w:rsid w:val="003A2A90"/>
    <w:rsid w:val="003A5B0E"/>
    <w:rsid w:val="003B1753"/>
    <w:rsid w:val="003B73FC"/>
    <w:rsid w:val="003E0916"/>
    <w:rsid w:val="003E3B9D"/>
    <w:rsid w:val="003E5638"/>
    <w:rsid w:val="003E630B"/>
    <w:rsid w:val="003F3558"/>
    <w:rsid w:val="003F512D"/>
    <w:rsid w:val="0040235E"/>
    <w:rsid w:val="0040261C"/>
    <w:rsid w:val="00412AD7"/>
    <w:rsid w:val="004151AE"/>
    <w:rsid w:val="00415908"/>
    <w:rsid w:val="0042745F"/>
    <w:rsid w:val="00427D0D"/>
    <w:rsid w:val="004415EC"/>
    <w:rsid w:val="00443413"/>
    <w:rsid w:val="0044345B"/>
    <w:rsid w:val="0045140F"/>
    <w:rsid w:val="0045380C"/>
    <w:rsid w:val="0045665F"/>
    <w:rsid w:val="00471A24"/>
    <w:rsid w:val="004768EA"/>
    <w:rsid w:val="004826B3"/>
    <w:rsid w:val="00482C95"/>
    <w:rsid w:val="004852C7"/>
    <w:rsid w:val="00486640"/>
    <w:rsid w:val="0049097E"/>
    <w:rsid w:val="0049241F"/>
    <w:rsid w:val="00493862"/>
    <w:rsid w:val="004A510A"/>
    <w:rsid w:val="004A76B2"/>
    <w:rsid w:val="004C149B"/>
    <w:rsid w:val="004C2693"/>
    <w:rsid w:val="004D03EE"/>
    <w:rsid w:val="004D4A3B"/>
    <w:rsid w:val="004E363F"/>
    <w:rsid w:val="004E3714"/>
    <w:rsid w:val="004E38E8"/>
    <w:rsid w:val="004E6316"/>
    <w:rsid w:val="004E7001"/>
    <w:rsid w:val="004E7D46"/>
    <w:rsid w:val="004F0138"/>
    <w:rsid w:val="004F0C8E"/>
    <w:rsid w:val="004F3F44"/>
    <w:rsid w:val="00502CDF"/>
    <w:rsid w:val="00516A23"/>
    <w:rsid w:val="00521AD0"/>
    <w:rsid w:val="00526CED"/>
    <w:rsid w:val="005312E6"/>
    <w:rsid w:val="005364A6"/>
    <w:rsid w:val="005422A2"/>
    <w:rsid w:val="005433A7"/>
    <w:rsid w:val="00546189"/>
    <w:rsid w:val="005508AA"/>
    <w:rsid w:val="005608A6"/>
    <w:rsid w:val="00563697"/>
    <w:rsid w:val="00563A40"/>
    <w:rsid w:val="00576161"/>
    <w:rsid w:val="005801F4"/>
    <w:rsid w:val="00582841"/>
    <w:rsid w:val="005855E8"/>
    <w:rsid w:val="00591DFA"/>
    <w:rsid w:val="005A3ADF"/>
    <w:rsid w:val="005B02FE"/>
    <w:rsid w:val="005C2A2D"/>
    <w:rsid w:val="005C3F1E"/>
    <w:rsid w:val="005C5B97"/>
    <w:rsid w:val="005C631F"/>
    <w:rsid w:val="005E6E49"/>
    <w:rsid w:val="005F3650"/>
    <w:rsid w:val="006028EA"/>
    <w:rsid w:val="00602C38"/>
    <w:rsid w:val="00603645"/>
    <w:rsid w:val="00611C26"/>
    <w:rsid w:val="00611F71"/>
    <w:rsid w:val="006141DA"/>
    <w:rsid w:val="00614268"/>
    <w:rsid w:val="00621CBA"/>
    <w:rsid w:val="00626CA9"/>
    <w:rsid w:val="00636BEF"/>
    <w:rsid w:val="00642B8E"/>
    <w:rsid w:val="00646169"/>
    <w:rsid w:val="00660365"/>
    <w:rsid w:val="00665330"/>
    <w:rsid w:val="00674CEC"/>
    <w:rsid w:val="00676A28"/>
    <w:rsid w:val="00681D6B"/>
    <w:rsid w:val="00690916"/>
    <w:rsid w:val="006A3EEF"/>
    <w:rsid w:val="006A66CA"/>
    <w:rsid w:val="006B0E2D"/>
    <w:rsid w:val="006B2CD8"/>
    <w:rsid w:val="006B5F71"/>
    <w:rsid w:val="006C491E"/>
    <w:rsid w:val="006D04BB"/>
    <w:rsid w:val="006D057A"/>
    <w:rsid w:val="00700E72"/>
    <w:rsid w:val="00712C42"/>
    <w:rsid w:val="00715B1C"/>
    <w:rsid w:val="007164B3"/>
    <w:rsid w:val="007219EB"/>
    <w:rsid w:val="00723FB9"/>
    <w:rsid w:val="00742B1F"/>
    <w:rsid w:val="00742E50"/>
    <w:rsid w:val="00750AA6"/>
    <w:rsid w:val="007565DE"/>
    <w:rsid w:val="00767422"/>
    <w:rsid w:val="0077346E"/>
    <w:rsid w:val="007737FF"/>
    <w:rsid w:val="007751A8"/>
    <w:rsid w:val="007807BF"/>
    <w:rsid w:val="007807D9"/>
    <w:rsid w:val="00780820"/>
    <w:rsid w:val="007808AB"/>
    <w:rsid w:val="00782AED"/>
    <w:rsid w:val="00784969"/>
    <w:rsid w:val="00790B22"/>
    <w:rsid w:val="007A1927"/>
    <w:rsid w:val="007A3E1F"/>
    <w:rsid w:val="007A4C13"/>
    <w:rsid w:val="007B2FDD"/>
    <w:rsid w:val="007B6346"/>
    <w:rsid w:val="007B669C"/>
    <w:rsid w:val="007D08EB"/>
    <w:rsid w:val="007D70E6"/>
    <w:rsid w:val="007E72D1"/>
    <w:rsid w:val="007F0D7D"/>
    <w:rsid w:val="007F298A"/>
    <w:rsid w:val="007F4F9D"/>
    <w:rsid w:val="007F6FA9"/>
    <w:rsid w:val="008014BE"/>
    <w:rsid w:val="0080555B"/>
    <w:rsid w:val="0081085B"/>
    <w:rsid w:val="00816CC3"/>
    <w:rsid w:val="008261B4"/>
    <w:rsid w:val="00830298"/>
    <w:rsid w:val="00835AE1"/>
    <w:rsid w:val="00840589"/>
    <w:rsid w:val="008505D6"/>
    <w:rsid w:val="00850FB5"/>
    <w:rsid w:val="00863E70"/>
    <w:rsid w:val="0086611D"/>
    <w:rsid w:val="00866B1C"/>
    <w:rsid w:val="0087620D"/>
    <w:rsid w:val="00882C04"/>
    <w:rsid w:val="00883BCF"/>
    <w:rsid w:val="0088573E"/>
    <w:rsid w:val="008913B0"/>
    <w:rsid w:val="008A1229"/>
    <w:rsid w:val="008B6719"/>
    <w:rsid w:val="008C2F17"/>
    <w:rsid w:val="008C32C6"/>
    <w:rsid w:val="008C6E75"/>
    <w:rsid w:val="008C7527"/>
    <w:rsid w:val="008D1573"/>
    <w:rsid w:val="008D24DA"/>
    <w:rsid w:val="008F614D"/>
    <w:rsid w:val="00913577"/>
    <w:rsid w:val="00916B45"/>
    <w:rsid w:val="00941015"/>
    <w:rsid w:val="009435DD"/>
    <w:rsid w:val="00943F30"/>
    <w:rsid w:val="00954645"/>
    <w:rsid w:val="00967C11"/>
    <w:rsid w:val="00970021"/>
    <w:rsid w:val="00970D6B"/>
    <w:rsid w:val="009740E1"/>
    <w:rsid w:val="00982792"/>
    <w:rsid w:val="00983FC8"/>
    <w:rsid w:val="0098525B"/>
    <w:rsid w:val="009909B1"/>
    <w:rsid w:val="009932EC"/>
    <w:rsid w:val="009959BB"/>
    <w:rsid w:val="009A05DA"/>
    <w:rsid w:val="009A34C0"/>
    <w:rsid w:val="009A546B"/>
    <w:rsid w:val="009A57B8"/>
    <w:rsid w:val="009B06CC"/>
    <w:rsid w:val="009B3E85"/>
    <w:rsid w:val="009C58BE"/>
    <w:rsid w:val="009D58BF"/>
    <w:rsid w:val="009E3F86"/>
    <w:rsid w:val="009F0A37"/>
    <w:rsid w:val="009F5EA2"/>
    <w:rsid w:val="009F77F1"/>
    <w:rsid w:val="00A00A5E"/>
    <w:rsid w:val="00A00EDD"/>
    <w:rsid w:val="00A06715"/>
    <w:rsid w:val="00A119EF"/>
    <w:rsid w:val="00A46347"/>
    <w:rsid w:val="00A472F5"/>
    <w:rsid w:val="00A531FA"/>
    <w:rsid w:val="00A54880"/>
    <w:rsid w:val="00A64CAE"/>
    <w:rsid w:val="00A65314"/>
    <w:rsid w:val="00A67DD7"/>
    <w:rsid w:val="00A740A2"/>
    <w:rsid w:val="00A774AC"/>
    <w:rsid w:val="00A83EEB"/>
    <w:rsid w:val="00A861A9"/>
    <w:rsid w:val="00A90CFD"/>
    <w:rsid w:val="00A911B9"/>
    <w:rsid w:val="00A91316"/>
    <w:rsid w:val="00A91630"/>
    <w:rsid w:val="00A92E30"/>
    <w:rsid w:val="00AA5109"/>
    <w:rsid w:val="00AA7A69"/>
    <w:rsid w:val="00AB356B"/>
    <w:rsid w:val="00AB666E"/>
    <w:rsid w:val="00AC09FF"/>
    <w:rsid w:val="00AC4B97"/>
    <w:rsid w:val="00AD09B3"/>
    <w:rsid w:val="00AD4FC9"/>
    <w:rsid w:val="00AD71BA"/>
    <w:rsid w:val="00AE0861"/>
    <w:rsid w:val="00AE0AAE"/>
    <w:rsid w:val="00AE4287"/>
    <w:rsid w:val="00AE7936"/>
    <w:rsid w:val="00AE7D11"/>
    <w:rsid w:val="00B00416"/>
    <w:rsid w:val="00B00FA3"/>
    <w:rsid w:val="00B03A30"/>
    <w:rsid w:val="00B05785"/>
    <w:rsid w:val="00B06421"/>
    <w:rsid w:val="00B10A68"/>
    <w:rsid w:val="00B22C8C"/>
    <w:rsid w:val="00B2711F"/>
    <w:rsid w:val="00B456C2"/>
    <w:rsid w:val="00B4679D"/>
    <w:rsid w:val="00B53050"/>
    <w:rsid w:val="00B62B8E"/>
    <w:rsid w:val="00B64FCB"/>
    <w:rsid w:val="00B75C05"/>
    <w:rsid w:val="00B84504"/>
    <w:rsid w:val="00B869D6"/>
    <w:rsid w:val="00B905DA"/>
    <w:rsid w:val="00B90CE2"/>
    <w:rsid w:val="00B91D8C"/>
    <w:rsid w:val="00B943BD"/>
    <w:rsid w:val="00B974C6"/>
    <w:rsid w:val="00BB7A6B"/>
    <w:rsid w:val="00BC21A1"/>
    <w:rsid w:val="00BC53B4"/>
    <w:rsid w:val="00BD57AA"/>
    <w:rsid w:val="00BF0836"/>
    <w:rsid w:val="00C05941"/>
    <w:rsid w:val="00C2092F"/>
    <w:rsid w:val="00C246D0"/>
    <w:rsid w:val="00C46A24"/>
    <w:rsid w:val="00C47688"/>
    <w:rsid w:val="00C56C53"/>
    <w:rsid w:val="00C650EB"/>
    <w:rsid w:val="00C705F4"/>
    <w:rsid w:val="00C744BA"/>
    <w:rsid w:val="00C8281A"/>
    <w:rsid w:val="00C83A09"/>
    <w:rsid w:val="00C856FE"/>
    <w:rsid w:val="00C91CC8"/>
    <w:rsid w:val="00C93C5B"/>
    <w:rsid w:val="00CA04EA"/>
    <w:rsid w:val="00CA62A8"/>
    <w:rsid w:val="00CB7072"/>
    <w:rsid w:val="00CC2C22"/>
    <w:rsid w:val="00CC770A"/>
    <w:rsid w:val="00CC7AAE"/>
    <w:rsid w:val="00CD009C"/>
    <w:rsid w:val="00CD439E"/>
    <w:rsid w:val="00CE2872"/>
    <w:rsid w:val="00CE66E6"/>
    <w:rsid w:val="00CE6B4C"/>
    <w:rsid w:val="00CF4E5B"/>
    <w:rsid w:val="00D03781"/>
    <w:rsid w:val="00D213F6"/>
    <w:rsid w:val="00D312AA"/>
    <w:rsid w:val="00D3298C"/>
    <w:rsid w:val="00D36315"/>
    <w:rsid w:val="00D40B24"/>
    <w:rsid w:val="00D417D2"/>
    <w:rsid w:val="00D5290B"/>
    <w:rsid w:val="00D705CB"/>
    <w:rsid w:val="00D75D42"/>
    <w:rsid w:val="00D815F5"/>
    <w:rsid w:val="00D82FBC"/>
    <w:rsid w:val="00DA115B"/>
    <w:rsid w:val="00DA220B"/>
    <w:rsid w:val="00DD2B41"/>
    <w:rsid w:val="00DD3187"/>
    <w:rsid w:val="00DD5C47"/>
    <w:rsid w:val="00DE337B"/>
    <w:rsid w:val="00DE3DC6"/>
    <w:rsid w:val="00DE5712"/>
    <w:rsid w:val="00DE5FA1"/>
    <w:rsid w:val="00DE5FA7"/>
    <w:rsid w:val="00DF2EC0"/>
    <w:rsid w:val="00DF6E68"/>
    <w:rsid w:val="00DFDB8C"/>
    <w:rsid w:val="00E06A3C"/>
    <w:rsid w:val="00E110E0"/>
    <w:rsid w:val="00E11B19"/>
    <w:rsid w:val="00E1570F"/>
    <w:rsid w:val="00E20605"/>
    <w:rsid w:val="00E22264"/>
    <w:rsid w:val="00E24DF7"/>
    <w:rsid w:val="00E33351"/>
    <w:rsid w:val="00E46B9B"/>
    <w:rsid w:val="00E5469C"/>
    <w:rsid w:val="00E62B6F"/>
    <w:rsid w:val="00E7082C"/>
    <w:rsid w:val="00E75D5C"/>
    <w:rsid w:val="00E86D1B"/>
    <w:rsid w:val="00E96DCC"/>
    <w:rsid w:val="00EA3D86"/>
    <w:rsid w:val="00EA7658"/>
    <w:rsid w:val="00EB033F"/>
    <w:rsid w:val="00EB1DD9"/>
    <w:rsid w:val="00EB6665"/>
    <w:rsid w:val="00EC03FB"/>
    <w:rsid w:val="00ED139A"/>
    <w:rsid w:val="00ED2448"/>
    <w:rsid w:val="00ED34C3"/>
    <w:rsid w:val="00EE256A"/>
    <w:rsid w:val="00EE4283"/>
    <w:rsid w:val="00EF5E14"/>
    <w:rsid w:val="00F15E04"/>
    <w:rsid w:val="00F176C2"/>
    <w:rsid w:val="00F21485"/>
    <w:rsid w:val="00F2467F"/>
    <w:rsid w:val="00F25B1B"/>
    <w:rsid w:val="00F30F2E"/>
    <w:rsid w:val="00F36A5F"/>
    <w:rsid w:val="00F43E7A"/>
    <w:rsid w:val="00F64518"/>
    <w:rsid w:val="00F657CB"/>
    <w:rsid w:val="00F82ABA"/>
    <w:rsid w:val="00F83558"/>
    <w:rsid w:val="00F84257"/>
    <w:rsid w:val="00F93A35"/>
    <w:rsid w:val="00FA34A5"/>
    <w:rsid w:val="00FB4909"/>
    <w:rsid w:val="00FC12D1"/>
    <w:rsid w:val="00FE3243"/>
    <w:rsid w:val="00FE3C89"/>
    <w:rsid w:val="00FE54C0"/>
    <w:rsid w:val="00FF201E"/>
    <w:rsid w:val="00FF72F2"/>
    <w:rsid w:val="06B05621"/>
    <w:rsid w:val="09AADAE6"/>
    <w:rsid w:val="0D13D1FD"/>
    <w:rsid w:val="0DDFBEEC"/>
    <w:rsid w:val="0EB5A58F"/>
    <w:rsid w:val="0F424B46"/>
    <w:rsid w:val="10DDA58E"/>
    <w:rsid w:val="1402F14F"/>
    <w:rsid w:val="158C78A9"/>
    <w:rsid w:val="1732483A"/>
    <w:rsid w:val="1A040EFA"/>
    <w:rsid w:val="1C0446DF"/>
    <w:rsid w:val="1CE54F88"/>
    <w:rsid w:val="1D10179E"/>
    <w:rsid w:val="1F359B8A"/>
    <w:rsid w:val="256546D3"/>
    <w:rsid w:val="2FE23028"/>
    <w:rsid w:val="309264B2"/>
    <w:rsid w:val="32CC6A91"/>
    <w:rsid w:val="3473573E"/>
    <w:rsid w:val="35D22C65"/>
    <w:rsid w:val="38FB101F"/>
    <w:rsid w:val="3B34ED7D"/>
    <w:rsid w:val="3EF09505"/>
    <w:rsid w:val="429A28D4"/>
    <w:rsid w:val="46EA7E99"/>
    <w:rsid w:val="470C587B"/>
    <w:rsid w:val="4AF35F72"/>
    <w:rsid w:val="4B3C5084"/>
    <w:rsid w:val="5308BE09"/>
    <w:rsid w:val="5458FF11"/>
    <w:rsid w:val="552D9E64"/>
    <w:rsid w:val="59472ECF"/>
    <w:rsid w:val="59BE38F9"/>
    <w:rsid w:val="5CE90A48"/>
    <w:rsid w:val="5D6324EF"/>
    <w:rsid w:val="6081967A"/>
    <w:rsid w:val="61FE2CA1"/>
    <w:rsid w:val="65104059"/>
    <w:rsid w:val="66874511"/>
    <w:rsid w:val="67170FF0"/>
    <w:rsid w:val="671E0835"/>
    <w:rsid w:val="6983E24A"/>
    <w:rsid w:val="69B3A915"/>
    <w:rsid w:val="6C3C7407"/>
    <w:rsid w:val="6DB730FC"/>
    <w:rsid w:val="6EF665A5"/>
    <w:rsid w:val="73D8A55F"/>
    <w:rsid w:val="78037354"/>
    <w:rsid w:val="79AF53AF"/>
    <w:rsid w:val="79FA9761"/>
    <w:rsid w:val="7E890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0E69F"/>
  <w15:chartTrackingRefBased/>
  <w15:docId w15:val="{7D9E7929-3DAF-42A6-A5DC-79387047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03645"/>
    <w:rPr>
      <w:b/>
      <w:bCs/>
    </w:rPr>
  </w:style>
  <w:style w:type="paragraph" w:styleId="Revision">
    <w:name w:val="Revision"/>
    <w:hidden/>
    <w:uiPriority w:val="99"/>
    <w:semiHidden/>
    <w:rsid w:val="00F30F2E"/>
    <w:pPr>
      <w:spacing w:after="0" w:line="240" w:lineRule="auto"/>
    </w:pPr>
  </w:style>
  <w:style w:type="paragraph" w:styleId="BalloonText">
    <w:name w:val="Balloon Text"/>
    <w:basedOn w:val="Normal"/>
    <w:link w:val="BalloonTextChar"/>
    <w:uiPriority w:val="99"/>
    <w:semiHidden/>
    <w:unhideWhenUsed/>
    <w:rsid w:val="00F30F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F2E"/>
    <w:rPr>
      <w:rFonts w:ascii="Segoe UI" w:hAnsi="Segoe UI" w:cs="Segoe UI"/>
      <w:sz w:val="18"/>
      <w:szCs w:val="18"/>
    </w:rPr>
  </w:style>
  <w:style w:type="paragraph" w:styleId="Header">
    <w:name w:val="header"/>
    <w:basedOn w:val="Normal"/>
    <w:link w:val="HeaderChar"/>
    <w:uiPriority w:val="99"/>
    <w:unhideWhenUsed/>
    <w:rsid w:val="00E96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DCC"/>
  </w:style>
  <w:style w:type="paragraph" w:styleId="Footer">
    <w:name w:val="footer"/>
    <w:basedOn w:val="Normal"/>
    <w:link w:val="FooterChar"/>
    <w:uiPriority w:val="99"/>
    <w:unhideWhenUsed/>
    <w:rsid w:val="00E96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161761">
      <w:bodyDiv w:val="1"/>
      <w:marLeft w:val="0"/>
      <w:marRight w:val="0"/>
      <w:marTop w:val="0"/>
      <w:marBottom w:val="0"/>
      <w:divBdr>
        <w:top w:val="none" w:sz="0" w:space="0" w:color="auto"/>
        <w:left w:val="none" w:sz="0" w:space="0" w:color="auto"/>
        <w:bottom w:val="none" w:sz="0" w:space="0" w:color="auto"/>
        <w:right w:val="none" w:sz="0" w:space="0" w:color="auto"/>
      </w:divBdr>
    </w:div>
    <w:div w:id="1371488538">
      <w:bodyDiv w:val="1"/>
      <w:marLeft w:val="0"/>
      <w:marRight w:val="0"/>
      <w:marTop w:val="0"/>
      <w:marBottom w:val="0"/>
      <w:divBdr>
        <w:top w:val="none" w:sz="0" w:space="0" w:color="auto"/>
        <w:left w:val="none" w:sz="0" w:space="0" w:color="auto"/>
        <w:bottom w:val="none" w:sz="0" w:space="0" w:color="auto"/>
        <w:right w:val="none" w:sz="0" w:space="0" w:color="auto"/>
      </w:divBdr>
      <w:divsChild>
        <w:div w:id="805976033">
          <w:marLeft w:val="360"/>
          <w:marRight w:val="0"/>
          <w:marTop w:val="200"/>
          <w:marBottom w:val="0"/>
          <w:divBdr>
            <w:top w:val="none" w:sz="0" w:space="0" w:color="auto"/>
            <w:left w:val="none" w:sz="0" w:space="0" w:color="auto"/>
            <w:bottom w:val="none" w:sz="0" w:space="0" w:color="auto"/>
            <w:right w:val="none" w:sz="0" w:space="0" w:color="auto"/>
          </w:divBdr>
        </w:div>
      </w:divsChild>
    </w:div>
    <w:div w:id="1540236543">
      <w:bodyDiv w:val="1"/>
      <w:marLeft w:val="0"/>
      <w:marRight w:val="0"/>
      <w:marTop w:val="0"/>
      <w:marBottom w:val="0"/>
      <w:divBdr>
        <w:top w:val="none" w:sz="0" w:space="0" w:color="auto"/>
        <w:left w:val="none" w:sz="0" w:space="0" w:color="auto"/>
        <w:bottom w:val="none" w:sz="0" w:space="0" w:color="auto"/>
        <w:right w:val="none" w:sz="0" w:space="0" w:color="auto"/>
      </w:divBdr>
      <w:divsChild>
        <w:div w:id="9990448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2" ma:contentTypeDescription="Create a new document." ma:contentTypeScope="" ma:versionID="1c7e683566d75bd1d56bef8ca820ec06">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26331cf0b6584dc66cf3da765cccd25b"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A276A-8C9D-4F2B-90FD-10A9BD4F096E}">
  <ds:schemaRefs>
    <ds:schemaRef ds:uri="http://schemas.microsoft.com/sharepoint/v3/contenttype/forms"/>
  </ds:schemaRefs>
</ds:datastoreItem>
</file>

<file path=customXml/itemProps2.xml><?xml version="1.0" encoding="utf-8"?>
<ds:datastoreItem xmlns:ds="http://schemas.openxmlformats.org/officeDocument/2006/customXml" ds:itemID="{65EA536A-4BC2-457E-98A1-2F4D204BC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3633C9-4B5B-4CBF-B013-0A7AC0433C6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C07D88-469D-4E59-81C4-6A3E17390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5</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Poyntz-Thomas</dc:creator>
  <cp:keywords/>
  <dc:description/>
  <cp:lastModifiedBy>Emily Poyntz-Thomas</cp:lastModifiedBy>
  <cp:revision>118</cp:revision>
  <dcterms:created xsi:type="dcterms:W3CDTF">2020-06-17T23:06:00Z</dcterms:created>
  <dcterms:modified xsi:type="dcterms:W3CDTF">2020-07-22T04:34:00Z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