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E08" w14:textId="39E0CE17" w:rsidR="00140B1A" w:rsidRPr="00831886" w:rsidRDefault="007051A9" w:rsidP="00140B1A">
      <w:pPr>
        <w:spacing w:after="160" w:line="259" w:lineRule="auto"/>
        <w:jc w:val="center"/>
        <w:rPr>
          <w:rFonts w:ascii="Arial" w:hAnsi="Arial" w:cs="Arial"/>
          <w:b/>
          <w:i/>
          <w:sz w:val="44"/>
        </w:rPr>
      </w:pPr>
      <w:r w:rsidRPr="00831886">
        <w:rPr>
          <w:rFonts w:ascii="Arial" w:hAnsi="Arial" w:cs="Arial"/>
          <w:b/>
          <w:i/>
          <w:sz w:val="44"/>
        </w:rPr>
        <w:t xml:space="preserve">Reflective </w:t>
      </w:r>
      <w:r w:rsidR="00140B1A" w:rsidRPr="00831886">
        <w:rPr>
          <w:rFonts w:ascii="Arial" w:hAnsi="Arial" w:cs="Arial"/>
          <w:b/>
          <w:i/>
          <w:sz w:val="44"/>
        </w:rPr>
        <w:t xml:space="preserve">Essay </w:t>
      </w:r>
    </w:p>
    <w:p w14:paraId="3A6B3386" w14:textId="240ADE96" w:rsidR="00140B1A" w:rsidRPr="00831886" w:rsidRDefault="00075E94" w:rsidP="00140B1A">
      <w:pPr>
        <w:spacing w:after="160" w:line="259" w:lineRule="auto"/>
        <w:jc w:val="center"/>
        <w:rPr>
          <w:rFonts w:ascii="Arial" w:hAnsi="Arial" w:cs="Arial"/>
          <w:b/>
          <w:caps/>
          <w:sz w:val="18"/>
          <w:szCs w:val="18"/>
        </w:rPr>
      </w:pPr>
      <w:r w:rsidRPr="00831886">
        <w:rPr>
          <w:rFonts w:ascii="Arial" w:hAnsi="Arial" w:cs="Arial"/>
          <w:b/>
          <w:i/>
          <w:color w:val="FF0000"/>
          <w:sz w:val="44"/>
        </w:rPr>
        <w:t>Reflective Essay on the Development of Academic and Digital Skills</w:t>
      </w:r>
    </w:p>
    <w:p w14:paraId="3DA47705" w14:textId="77777777" w:rsidR="00140B1A" w:rsidRPr="00831886" w:rsidRDefault="00140B1A" w:rsidP="00140B1A">
      <w:pPr>
        <w:spacing w:after="160" w:line="259" w:lineRule="auto"/>
        <w:rPr>
          <w:rFonts w:ascii="Arial" w:hAnsi="Arial" w:cs="Arial"/>
          <w:b/>
          <w:caps/>
          <w:sz w:val="18"/>
          <w:szCs w:val="18"/>
        </w:rPr>
      </w:pPr>
    </w:p>
    <w:p w14:paraId="6976BE66" w14:textId="77777777" w:rsidR="00140B1A" w:rsidRPr="00831886" w:rsidRDefault="00140B1A" w:rsidP="00140B1A">
      <w:pPr>
        <w:spacing w:after="160" w:line="259" w:lineRule="auto"/>
        <w:jc w:val="center"/>
        <w:rPr>
          <w:rFonts w:ascii="Arial" w:hAnsi="Arial" w:cs="Arial"/>
          <w:b/>
          <w:caps/>
          <w:sz w:val="18"/>
          <w:szCs w:val="18"/>
        </w:rPr>
      </w:pPr>
      <w:r w:rsidRPr="00831886">
        <w:rPr>
          <w:rFonts w:ascii="Arial" w:hAnsi="Arial" w:cs="Arial"/>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Pr="00831886" w:rsidRDefault="00140B1A" w:rsidP="00140B1A">
      <w:pPr>
        <w:spacing w:after="160" w:line="259" w:lineRule="auto"/>
        <w:rPr>
          <w:rFonts w:ascii="Arial" w:hAnsi="Arial" w:cs="Arial"/>
          <w:b/>
          <w:caps/>
          <w:sz w:val="18"/>
          <w:szCs w:val="18"/>
        </w:rPr>
      </w:pPr>
    </w:p>
    <w:p w14:paraId="60C8B340" w14:textId="4E8D56D2" w:rsidR="00140B1A" w:rsidRPr="00831886" w:rsidRDefault="00140B1A" w:rsidP="00140B1A">
      <w:pPr>
        <w:spacing w:after="160" w:line="259" w:lineRule="auto"/>
        <w:rPr>
          <w:rFonts w:ascii="Arial" w:hAnsi="Arial" w:cs="Arial"/>
          <w:b/>
          <w:caps/>
          <w:sz w:val="18"/>
          <w:szCs w:val="18"/>
        </w:rPr>
      </w:pPr>
      <w:r w:rsidRPr="00831886">
        <w:rPr>
          <w:rFonts w:ascii="Arial" w:hAnsi="Arial" w:cs="Arial"/>
          <w:b/>
          <w:caps/>
          <w:sz w:val="18"/>
          <w:szCs w:val="18"/>
        </w:rPr>
        <w:t>MODULE NAME:</w:t>
      </w:r>
      <w:r w:rsidRPr="00831886">
        <w:rPr>
          <w:rFonts w:ascii="Arial" w:hAnsi="Arial" w:cs="Arial"/>
          <w:b/>
          <w:caps/>
          <w:sz w:val="18"/>
          <w:szCs w:val="18"/>
        </w:rPr>
        <w:tab/>
      </w:r>
      <w:r w:rsidRPr="00831886">
        <w:rPr>
          <w:rFonts w:ascii="Arial" w:hAnsi="Arial" w:cs="Arial"/>
          <w:b/>
          <w:caps/>
          <w:sz w:val="18"/>
          <w:szCs w:val="18"/>
        </w:rPr>
        <w:tab/>
      </w:r>
      <w:r w:rsidR="0066010E" w:rsidRPr="00831886">
        <w:rPr>
          <w:rFonts w:ascii="Arial" w:hAnsi="Arial" w:cs="Arial"/>
          <w:b/>
          <w:caps/>
          <w:color w:val="EE0000"/>
          <w:sz w:val="18"/>
          <w:szCs w:val="18"/>
        </w:rPr>
        <w:t>Academic Skills for the Digital Era BMSW4013</w:t>
      </w:r>
    </w:p>
    <w:p w14:paraId="0E9196AA" w14:textId="22E1FC63" w:rsidR="00140B1A" w:rsidRPr="00831886" w:rsidRDefault="00140B1A" w:rsidP="00140B1A">
      <w:pPr>
        <w:spacing w:after="160" w:line="259" w:lineRule="auto"/>
        <w:rPr>
          <w:rFonts w:ascii="Arial" w:hAnsi="Arial" w:cs="Arial"/>
          <w:b/>
          <w:caps/>
          <w:color w:val="FF0000"/>
          <w:sz w:val="18"/>
          <w:szCs w:val="18"/>
        </w:rPr>
      </w:pPr>
      <w:r w:rsidRPr="00831886">
        <w:rPr>
          <w:rFonts w:ascii="Arial" w:hAnsi="Arial" w:cs="Arial"/>
          <w:b/>
          <w:caps/>
          <w:sz w:val="18"/>
          <w:szCs w:val="18"/>
        </w:rPr>
        <w:t>Student Name:</w:t>
      </w:r>
      <w:r w:rsidRPr="00831886">
        <w:rPr>
          <w:rFonts w:ascii="Arial" w:hAnsi="Arial" w:cs="Arial"/>
          <w:b/>
          <w:caps/>
          <w:sz w:val="18"/>
          <w:szCs w:val="18"/>
        </w:rPr>
        <w:tab/>
      </w:r>
      <w:r w:rsidR="0066010E" w:rsidRPr="00831886">
        <w:rPr>
          <w:rFonts w:ascii="Arial" w:hAnsi="Arial" w:cs="Arial"/>
          <w:b/>
          <w:caps/>
          <w:color w:val="FF0000"/>
          <w:sz w:val="18"/>
          <w:szCs w:val="18"/>
        </w:rPr>
        <w:t>klaudia rutkowska 2515611</w:t>
      </w:r>
    </w:p>
    <w:p w14:paraId="024DA744" w14:textId="62E6A485" w:rsidR="00140B1A" w:rsidRPr="00831886" w:rsidRDefault="00140B1A" w:rsidP="00140B1A">
      <w:pPr>
        <w:spacing w:after="160" w:line="259" w:lineRule="auto"/>
        <w:rPr>
          <w:rFonts w:ascii="Arial" w:hAnsi="Arial" w:cs="Arial"/>
          <w:b/>
          <w:caps/>
          <w:sz w:val="18"/>
          <w:szCs w:val="18"/>
        </w:rPr>
        <w:sectPr w:rsidR="00140B1A" w:rsidRPr="00831886" w:rsidSect="00140B1A">
          <w:pgSz w:w="11906" w:h="16838"/>
          <w:pgMar w:top="1440" w:right="1440" w:bottom="1440" w:left="1440" w:header="708" w:footer="708" w:gutter="0"/>
          <w:cols w:space="708"/>
          <w:docGrid w:linePitch="360"/>
        </w:sectPr>
      </w:pPr>
      <w:r w:rsidRPr="00831886">
        <w:rPr>
          <w:rFonts w:ascii="Arial" w:hAnsi="Arial" w:cs="Arial"/>
          <w:b/>
          <w:caps/>
          <w:color w:val="000000" w:themeColor="text1"/>
          <w:sz w:val="18"/>
          <w:szCs w:val="18"/>
        </w:rPr>
        <w:t xml:space="preserve">Lecturer Name:           </w:t>
      </w:r>
      <w:r w:rsidR="006C403E" w:rsidRPr="00831886">
        <w:rPr>
          <w:rFonts w:ascii="Arial" w:hAnsi="Arial" w:cs="Arial"/>
          <w:b/>
          <w:caps/>
          <w:color w:val="FF0000"/>
          <w:sz w:val="18"/>
          <w:szCs w:val="18"/>
        </w:rPr>
        <w:t>ffion   cumberpatch</w:t>
      </w:r>
    </w:p>
    <w:p w14:paraId="3E9494D1" w14:textId="77777777" w:rsidR="00471AE1" w:rsidRPr="00A35022" w:rsidRDefault="00471AE1" w:rsidP="00A35022">
      <w:pPr>
        <w:spacing w:line="360" w:lineRule="auto"/>
        <w:jc w:val="both"/>
        <w:rPr>
          <w:rFonts w:ascii="Arial" w:hAnsi="Arial" w:cs="Arial"/>
          <w:sz w:val="24"/>
          <w:szCs w:val="24"/>
        </w:rPr>
      </w:pPr>
      <w:r w:rsidRPr="00A35022">
        <w:rPr>
          <w:rFonts w:ascii="Arial" w:hAnsi="Arial" w:cs="Arial"/>
          <w:sz w:val="24"/>
          <w:szCs w:val="24"/>
        </w:rPr>
        <w:lastRenderedPageBreak/>
        <w:t>I confirm that I have not presented any AI generated materials as my own work.  </w:t>
      </w:r>
    </w:p>
    <w:p w14:paraId="651DDD08" w14:textId="77777777" w:rsidR="00471AE1" w:rsidRPr="00A35022" w:rsidRDefault="00471AE1" w:rsidP="00A35022">
      <w:pPr>
        <w:spacing w:line="360" w:lineRule="auto"/>
        <w:jc w:val="both"/>
        <w:rPr>
          <w:rFonts w:ascii="Arial" w:hAnsi="Arial" w:cs="Arial"/>
          <w:sz w:val="24"/>
          <w:szCs w:val="24"/>
        </w:rPr>
      </w:pPr>
      <w:r w:rsidRPr="00A35022">
        <w:rPr>
          <w:rFonts w:ascii="Arial" w:hAnsi="Arial" w:cs="Arial"/>
          <w:sz w:val="24"/>
          <w:szCs w:val="24"/>
        </w:rPr>
        <w:t>I confirm that I have copies of my drafts, notes, and other resources I used, which I may be asked to provide in evidence. </w:t>
      </w:r>
    </w:p>
    <w:p w14:paraId="0329B096" w14:textId="77777777" w:rsidR="002136A7" w:rsidRPr="00A35022" w:rsidRDefault="002136A7">
      <w:pPr>
        <w:rPr>
          <w:rFonts w:ascii="Arial" w:hAnsi="Arial" w:cs="Arial"/>
          <w:sz w:val="24"/>
          <w:szCs w:val="24"/>
        </w:rPr>
      </w:pPr>
    </w:p>
    <w:p w14:paraId="36E06F3F" w14:textId="77777777" w:rsidR="00E155D6" w:rsidRPr="00A35022" w:rsidRDefault="00E155D6">
      <w:pPr>
        <w:rPr>
          <w:rFonts w:ascii="Arial" w:hAnsi="Arial" w:cs="Arial"/>
          <w:sz w:val="24"/>
          <w:szCs w:val="24"/>
        </w:rPr>
      </w:pPr>
    </w:p>
    <w:p w14:paraId="5A64DA5F" w14:textId="77777777" w:rsidR="00E155D6" w:rsidRPr="00A35022" w:rsidRDefault="00E155D6">
      <w:pPr>
        <w:rPr>
          <w:rFonts w:ascii="Arial" w:hAnsi="Arial" w:cs="Arial"/>
          <w:sz w:val="24"/>
          <w:szCs w:val="24"/>
        </w:rPr>
      </w:pPr>
    </w:p>
    <w:p w14:paraId="0DE35009" w14:textId="77777777" w:rsidR="00E155D6" w:rsidRPr="00A35022" w:rsidRDefault="00E155D6">
      <w:pPr>
        <w:rPr>
          <w:rFonts w:ascii="Arial" w:hAnsi="Arial" w:cs="Arial"/>
          <w:sz w:val="24"/>
          <w:szCs w:val="24"/>
        </w:rPr>
      </w:pPr>
    </w:p>
    <w:p w14:paraId="6D004F4B" w14:textId="77777777" w:rsidR="00E155D6" w:rsidRPr="00A35022" w:rsidRDefault="00E155D6">
      <w:pPr>
        <w:rPr>
          <w:rFonts w:ascii="Arial" w:hAnsi="Arial" w:cs="Arial"/>
          <w:sz w:val="24"/>
          <w:szCs w:val="24"/>
        </w:rPr>
      </w:pPr>
    </w:p>
    <w:p w14:paraId="4791D6BE" w14:textId="77777777" w:rsidR="00E155D6" w:rsidRPr="00A35022" w:rsidRDefault="00E155D6">
      <w:pPr>
        <w:rPr>
          <w:rFonts w:ascii="Arial" w:hAnsi="Arial" w:cs="Arial"/>
          <w:sz w:val="24"/>
          <w:szCs w:val="24"/>
        </w:rPr>
      </w:pPr>
    </w:p>
    <w:p w14:paraId="1F6BFC06" w14:textId="77777777" w:rsidR="00E155D6" w:rsidRPr="00A35022" w:rsidRDefault="00E155D6">
      <w:pPr>
        <w:rPr>
          <w:rFonts w:ascii="Arial" w:hAnsi="Arial" w:cs="Arial"/>
          <w:sz w:val="24"/>
          <w:szCs w:val="24"/>
        </w:rPr>
      </w:pPr>
    </w:p>
    <w:p w14:paraId="5E593BEA" w14:textId="77777777" w:rsidR="00E155D6" w:rsidRPr="00A35022" w:rsidRDefault="00E155D6">
      <w:pPr>
        <w:rPr>
          <w:rFonts w:ascii="Arial" w:hAnsi="Arial" w:cs="Arial"/>
          <w:sz w:val="24"/>
          <w:szCs w:val="24"/>
        </w:rPr>
      </w:pPr>
    </w:p>
    <w:p w14:paraId="151D26E8" w14:textId="77777777" w:rsidR="00E155D6" w:rsidRPr="00A35022" w:rsidRDefault="00E155D6">
      <w:pPr>
        <w:rPr>
          <w:rFonts w:ascii="Arial" w:hAnsi="Arial" w:cs="Arial"/>
          <w:sz w:val="24"/>
          <w:szCs w:val="24"/>
        </w:rPr>
      </w:pPr>
    </w:p>
    <w:p w14:paraId="7D642E38" w14:textId="77777777" w:rsidR="00E155D6" w:rsidRPr="00A35022" w:rsidRDefault="00E155D6">
      <w:pPr>
        <w:rPr>
          <w:rFonts w:ascii="Arial" w:hAnsi="Arial" w:cs="Arial"/>
          <w:sz w:val="24"/>
          <w:szCs w:val="24"/>
        </w:rPr>
      </w:pPr>
    </w:p>
    <w:p w14:paraId="58607592" w14:textId="77777777" w:rsidR="00E155D6" w:rsidRPr="00A35022" w:rsidRDefault="00E155D6">
      <w:pPr>
        <w:rPr>
          <w:rFonts w:ascii="Arial" w:hAnsi="Arial" w:cs="Arial"/>
          <w:sz w:val="24"/>
          <w:szCs w:val="24"/>
        </w:rPr>
      </w:pPr>
    </w:p>
    <w:p w14:paraId="059E803B" w14:textId="77777777" w:rsidR="00E155D6" w:rsidRPr="00A35022" w:rsidRDefault="00E155D6">
      <w:pPr>
        <w:rPr>
          <w:rFonts w:ascii="Arial" w:hAnsi="Arial" w:cs="Arial"/>
          <w:sz w:val="24"/>
          <w:szCs w:val="24"/>
        </w:rPr>
      </w:pPr>
    </w:p>
    <w:p w14:paraId="11DEC4EA" w14:textId="77777777" w:rsidR="00E155D6" w:rsidRPr="00A35022" w:rsidRDefault="00E155D6">
      <w:pPr>
        <w:rPr>
          <w:rFonts w:ascii="Arial" w:hAnsi="Arial" w:cs="Arial"/>
          <w:sz w:val="24"/>
          <w:szCs w:val="24"/>
        </w:rPr>
      </w:pPr>
    </w:p>
    <w:p w14:paraId="4FDC7FCF" w14:textId="77777777" w:rsidR="00E155D6" w:rsidRPr="00A35022" w:rsidRDefault="00E155D6">
      <w:pPr>
        <w:rPr>
          <w:rFonts w:ascii="Arial" w:hAnsi="Arial" w:cs="Arial"/>
          <w:sz w:val="24"/>
          <w:szCs w:val="24"/>
        </w:rPr>
      </w:pPr>
    </w:p>
    <w:p w14:paraId="3DC9D67C" w14:textId="77777777" w:rsidR="00E155D6" w:rsidRPr="00A35022" w:rsidRDefault="00E155D6">
      <w:pPr>
        <w:rPr>
          <w:rFonts w:ascii="Arial" w:hAnsi="Arial" w:cs="Arial"/>
          <w:sz w:val="24"/>
          <w:szCs w:val="24"/>
        </w:rPr>
      </w:pPr>
    </w:p>
    <w:p w14:paraId="4EA18671" w14:textId="77777777" w:rsidR="00E155D6" w:rsidRPr="00A35022" w:rsidRDefault="00E155D6">
      <w:pPr>
        <w:rPr>
          <w:rFonts w:ascii="Arial" w:hAnsi="Arial" w:cs="Arial"/>
          <w:sz w:val="24"/>
          <w:szCs w:val="24"/>
        </w:rPr>
      </w:pPr>
    </w:p>
    <w:p w14:paraId="56995B34" w14:textId="77777777" w:rsidR="00E155D6" w:rsidRPr="00A35022" w:rsidRDefault="00E155D6">
      <w:pPr>
        <w:rPr>
          <w:rFonts w:ascii="Arial" w:hAnsi="Arial" w:cs="Arial"/>
          <w:sz w:val="24"/>
          <w:szCs w:val="24"/>
        </w:rPr>
      </w:pPr>
    </w:p>
    <w:p w14:paraId="1C7E2B48" w14:textId="77777777" w:rsidR="00E155D6" w:rsidRPr="00A35022" w:rsidRDefault="00E155D6">
      <w:pPr>
        <w:rPr>
          <w:rFonts w:ascii="Arial" w:hAnsi="Arial" w:cs="Arial"/>
          <w:sz w:val="24"/>
          <w:szCs w:val="24"/>
        </w:rPr>
      </w:pPr>
    </w:p>
    <w:p w14:paraId="0C012263" w14:textId="77777777" w:rsidR="00E155D6" w:rsidRPr="00A35022" w:rsidRDefault="00E155D6">
      <w:pPr>
        <w:rPr>
          <w:rFonts w:ascii="Arial" w:hAnsi="Arial" w:cs="Arial"/>
          <w:sz w:val="24"/>
          <w:szCs w:val="24"/>
        </w:rPr>
      </w:pPr>
    </w:p>
    <w:p w14:paraId="2950104C" w14:textId="77777777" w:rsidR="00E155D6" w:rsidRPr="00A35022" w:rsidRDefault="00E155D6">
      <w:pPr>
        <w:rPr>
          <w:rFonts w:ascii="Arial" w:hAnsi="Arial" w:cs="Arial"/>
          <w:sz w:val="24"/>
          <w:szCs w:val="24"/>
        </w:rPr>
      </w:pPr>
    </w:p>
    <w:p w14:paraId="04316E49" w14:textId="77777777" w:rsidR="00E155D6" w:rsidRPr="00A35022" w:rsidRDefault="00E155D6">
      <w:pPr>
        <w:rPr>
          <w:rFonts w:ascii="Arial" w:hAnsi="Arial" w:cs="Arial"/>
          <w:sz w:val="24"/>
          <w:szCs w:val="24"/>
        </w:rPr>
      </w:pPr>
    </w:p>
    <w:p w14:paraId="087EBD70" w14:textId="77777777" w:rsidR="00E155D6" w:rsidRPr="00A35022" w:rsidRDefault="00E155D6">
      <w:pPr>
        <w:rPr>
          <w:rFonts w:ascii="Arial" w:hAnsi="Arial" w:cs="Arial"/>
          <w:sz w:val="24"/>
          <w:szCs w:val="24"/>
        </w:rPr>
      </w:pPr>
    </w:p>
    <w:p w14:paraId="62BCD8D6" w14:textId="77777777" w:rsidR="00E155D6" w:rsidRPr="00A35022" w:rsidRDefault="00E155D6">
      <w:pPr>
        <w:rPr>
          <w:rFonts w:ascii="Arial" w:hAnsi="Arial" w:cs="Arial"/>
          <w:sz w:val="24"/>
          <w:szCs w:val="24"/>
        </w:rPr>
      </w:pPr>
    </w:p>
    <w:p w14:paraId="734BC1C1" w14:textId="77777777" w:rsidR="003D622F" w:rsidRPr="00A35022" w:rsidRDefault="003D622F">
      <w:pPr>
        <w:rPr>
          <w:rFonts w:ascii="Arial" w:hAnsi="Arial" w:cs="Arial"/>
          <w:sz w:val="24"/>
          <w:szCs w:val="24"/>
        </w:rPr>
      </w:pPr>
    </w:p>
    <w:p w14:paraId="542211A2" w14:textId="13627647" w:rsidR="00C577C9" w:rsidRPr="00900D7C" w:rsidRDefault="006C2DA6" w:rsidP="00A35022">
      <w:pPr>
        <w:spacing w:after="0" w:line="360" w:lineRule="auto"/>
        <w:jc w:val="both"/>
        <w:rPr>
          <w:rFonts w:ascii="Arial" w:hAnsi="Arial" w:cs="Arial"/>
          <w:sz w:val="24"/>
          <w:szCs w:val="24"/>
        </w:rPr>
      </w:pPr>
      <w:r w:rsidRPr="00F177F4">
        <w:rPr>
          <w:rFonts w:ascii="Arial" w:hAnsi="Arial" w:cs="Arial"/>
          <w:sz w:val="24"/>
          <w:szCs w:val="24"/>
        </w:rPr>
        <w:lastRenderedPageBreak/>
        <w:t>This essay discusses importance of develop</w:t>
      </w:r>
      <w:r w:rsidR="00900D7C" w:rsidRPr="00F177F4">
        <w:rPr>
          <w:rFonts w:ascii="Arial" w:hAnsi="Arial" w:cs="Arial"/>
          <w:sz w:val="24"/>
          <w:szCs w:val="24"/>
        </w:rPr>
        <w:t>ing both</w:t>
      </w:r>
      <w:r w:rsidRPr="00F177F4">
        <w:rPr>
          <w:rFonts w:ascii="Arial" w:hAnsi="Arial" w:cs="Arial"/>
          <w:sz w:val="24"/>
          <w:szCs w:val="24"/>
        </w:rPr>
        <w:t xml:space="preserve"> academic and digital skills in today’</w:t>
      </w:r>
      <w:r w:rsidR="00900D7C" w:rsidRPr="00F177F4">
        <w:rPr>
          <w:rFonts w:ascii="Arial" w:hAnsi="Arial" w:cs="Arial"/>
          <w:sz w:val="24"/>
          <w:szCs w:val="24"/>
        </w:rPr>
        <w:t>s</w:t>
      </w:r>
      <w:r w:rsidRPr="00F177F4">
        <w:rPr>
          <w:rFonts w:ascii="Arial" w:hAnsi="Arial" w:cs="Arial"/>
          <w:sz w:val="24"/>
          <w:szCs w:val="24"/>
        </w:rPr>
        <w:t xml:space="preserve"> world</w:t>
      </w:r>
      <w:r w:rsidR="00783D73" w:rsidRPr="00F177F4">
        <w:rPr>
          <w:rFonts w:ascii="Arial" w:hAnsi="Arial" w:cs="Arial"/>
          <w:sz w:val="24"/>
          <w:szCs w:val="24"/>
        </w:rPr>
        <w:t xml:space="preserve">, particularly within the context </w:t>
      </w:r>
      <w:r w:rsidR="00A438BC" w:rsidRPr="00F177F4">
        <w:rPr>
          <w:rFonts w:ascii="Arial" w:hAnsi="Arial" w:cs="Arial"/>
          <w:sz w:val="24"/>
          <w:szCs w:val="24"/>
        </w:rPr>
        <w:t xml:space="preserve">of adapting to university study. Research suggests that these skills are essential for effective learning, communication and collaboration. </w:t>
      </w:r>
      <w:proofErr w:type="spellStart"/>
      <w:r w:rsidR="008F3EE9" w:rsidRPr="00F177F4">
        <w:rPr>
          <w:rFonts w:ascii="Arial" w:hAnsi="Arial" w:cs="Arial"/>
          <w:sz w:val="24"/>
          <w:szCs w:val="24"/>
        </w:rPr>
        <w:t>Kubatova</w:t>
      </w:r>
      <w:proofErr w:type="spellEnd"/>
      <w:r w:rsidR="008F3EE9" w:rsidRPr="00F177F4">
        <w:rPr>
          <w:rFonts w:ascii="Arial" w:hAnsi="Arial" w:cs="Arial"/>
          <w:sz w:val="24"/>
          <w:szCs w:val="24"/>
        </w:rPr>
        <w:t xml:space="preserve"> (2025) </w:t>
      </w:r>
      <w:r w:rsidR="00A438BC" w:rsidRPr="00F177F4">
        <w:rPr>
          <w:rFonts w:ascii="Arial" w:hAnsi="Arial" w:cs="Arial"/>
          <w:sz w:val="24"/>
          <w:szCs w:val="24"/>
        </w:rPr>
        <w:t>highlights</w:t>
      </w:r>
      <w:r w:rsidR="00F929A2" w:rsidRPr="00F177F4">
        <w:rPr>
          <w:rFonts w:ascii="Arial" w:hAnsi="Arial" w:cs="Arial"/>
          <w:sz w:val="24"/>
          <w:szCs w:val="24"/>
        </w:rPr>
        <w:t xml:space="preserve"> the value of </w:t>
      </w:r>
      <w:r w:rsidR="00FE4192" w:rsidRPr="00F177F4">
        <w:rPr>
          <w:rFonts w:ascii="Arial" w:hAnsi="Arial" w:cs="Arial"/>
          <w:sz w:val="24"/>
          <w:szCs w:val="24"/>
        </w:rPr>
        <w:t>soft skills a</w:t>
      </w:r>
      <w:r w:rsidR="00F929A2" w:rsidRPr="00F177F4">
        <w:rPr>
          <w:rFonts w:ascii="Arial" w:hAnsi="Arial" w:cs="Arial"/>
          <w:sz w:val="24"/>
          <w:szCs w:val="24"/>
        </w:rPr>
        <w:t>s being</w:t>
      </w:r>
      <w:r w:rsidR="005659BB" w:rsidRPr="00F177F4">
        <w:rPr>
          <w:rFonts w:ascii="Arial" w:hAnsi="Arial" w:cs="Arial"/>
          <w:sz w:val="24"/>
          <w:szCs w:val="24"/>
        </w:rPr>
        <w:t xml:space="preserve"> crucial in todays’ society</w:t>
      </w:r>
      <w:r w:rsidR="004C5E7D" w:rsidRPr="00F177F4">
        <w:rPr>
          <w:rFonts w:ascii="Arial" w:hAnsi="Arial" w:cs="Arial"/>
          <w:sz w:val="24"/>
          <w:szCs w:val="24"/>
        </w:rPr>
        <w:t xml:space="preserve"> and </w:t>
      </w:r>
      <w:r w:rsidR="00E92BDF" w:rsidRPr="00F177F4">
        <w:rPr>
          <w:rFonts w:ascii="Arial" w:hAnsi="Arial" w:cs="Arial"/>
          <w:sz w:val="24"/>
          <w:szCs w:val="24"/>
        </w:rPr>
        <w:t>contains</w:t>
      </w:r>
      <w:r w:rsidR="0055132B" w:rsidRPr="00F177F4">
        <w:rPr>
          <w:rFonts w:ascii="Arial" w:hAnsi="Arial" w:cs="Arial"/>
          <w:sz w:val="24"/>
          <w:szCs w:val="24"/>
        </w:rPr>
        <w:t xml:space="preserve"> the art of harmonious living and working with others</w:t>
      </w:r>
      <w:r w:rsidR="004F5EF7" w:rsidRPr="00F177F4">
        <w:rPr>
          <w:rFonts w:ascii="Arial" w:hAnsi="Arial" w:cs="Arial"/>
          <w:sz w:val="24"/>
          <w:szCs w:val="24"/>
        </w:rPr>
        <w:t xml:space="preserve">, while </w:t>
      </w:r>
      <w:r w:rsidR="00DB0C91" w:rsidRPr="00F177F4">
        <w:rPr>
          <w:rFonts w:ascii="Arial" w:hAnsi="Arial" w:cs="Arial"/>
          <w:sz w:val="24"/>
          <w:szCs w:val="24"/>
        </w:rPr>
        <w:t xml:space="preserve">meta-analysis </w:t>
      </w:r>
      <w:r w:rsidR="00831609" w:rsidRPr="00F177F4">
        <w:rPr>
          <w:rFonts w:ascii="Arial" w:hAnsi="Arial" w:cs="Arial"/>
          <w:sz w:val="24"/>
          <w:szCs w:val="24"/>
        </w:rPr>
        <w:t>demonstrates</w:t>
      </w:r>
      <w:r w:rsidR="003F7B26" w:rsidRPr="00F177F4">
        <w:rPr>
          <w:rFonts w:ascii="Arial" w:hAnsi="Arial" w:cs="Arial"/>
          <w:sz w:val="24"/>
          <w:szCs w:val="24"/>
        </w:rPr>
        <w:t xml:space="preserve"> the positive impact </w:t>
      </w:r>
      <w:r w:rsidR="004402C3" w:rsidRPr="00F177F4">
        <w:rPr>
          <w:rFonts w:ascii="Arial" w:hAnsi="Arial" w:cs="Arial"/>
          <w:sz w:val="24"/>
          <w:szCs w:val="24"/>
        </w:rPr>
        <w:t xml:space="preserve">of </w:t>
      </w:r>
      <w:r w:rsidR="00AA622D" w:rsidRPr="00F177F4">
        <w:rPr>
          <w:rFonts w:ascii="Arial" w:hAnsi="Arial" w:cs="Arial"/>
          <w:sz w:val="24"/>
          <w:szCs w:val="24"/>
        </w:rPr>
        <w:t>information and communication technology (ICT)</w:t>
      </w:r>
      <w:r w:rsidR="004402C3" w:rsidRPr="00F177F4">
        <w:rPr>
          <w:rFonts w:ascii="Arial" w:hAnsi="Arial" w:cs="Arial"/>
          <w:sz w:val="24"/>
          <w:szCs w:val="24"/>
        </w:rPr>
        <w:t xml:space="preserve"> literacy on</w:t>
      </w:r>
      <w:r w:rsidR="006F70DA" w:rsidRPr="00F177F4">
        <w:rPr>
          <w:rFonts w:ascii="Arial" w:hAnsi="Arial" w:cs="Arial"/>
          <w:sz w:val="24"/>
          <w:szCs w:val="24"/>
        </w:rPr>
        <w:t xml:space="preserve"> academic achievements </w:t>
      </w:r>
      <w:r w:rsidR="00C40ADF" w:rsidRPr="00F177F4">
        <w:rPr>
          <w:rFonts w:ascii="Arial" w:hAnsi="Arial" w:cs="Arial"/>
          <w:sz w:val="24"/>
          <w:szCs w:val="24"/>
        </w:rPr>
        <w:t>(Lei, at al., 2021).</w:t>
      </w:r>
      <w:r w:rsidR="00835B92" w:rsidRPr="00F177F4">
        <w:rPr>
          <w:rFonts w:ascii="Arial" w:hAnsi="Arial" w:cs="Arial"/>
          <w:sz w:val="24"/>
          <w:szCs w:val="24"/>
        </w:rPr>
        <w:t xml:space="preserve"> </w:t>
      </w:r>
      <w:r w:rsidR="00DD7F16" w:rsidRPr="00F177F4">
        <w:rPr>
          <w:rFonts w:ascii="Arial" w:hAnsi="Arial" w:cs="Arial"/>
          <w:sz w:val="24"/>
          <w:szCs w:val="24"/>
        </w:rPr>
        <w:t xml:space="preserve">In addition, studies show </w:t>
      </w:r>
      <w:r w:rsidR="00FE74F4" w:rsidRPr="00F177F4">
        <w:rPr>
          <w:rFonts w:ascii="Arial" w:hAnsi="Arial" w:cs="Arial"/>
          <w:sz w:val="24"/>
          <w:szCs w:val="24"/>
        </w:rPr>
        <w:t>that</w:t>
      </w:r>
      <w:r w:rsidR="008E1536" w:rsidRPr="00F177F4">
        <w:rPr>
          <w:rFonts w:ascii="Arial" w:hAnsi="Arial" w:cs="Arial"/>
          <w:sz w:val="24"/>
          <w:szCs w:val="24"/>
        </w:rPr>
        <w:t xml:space="preserve"> </w:t>
      </w:r>
      <w:r w:rsidR="00A1402D" w:rsidRPr="00F177F4">
        <w:rPr>
          <w:rFonts w:ascii="Arial" w:hAnsi="Arial" w:cs="Arial"/>
          <w:sz w:val="24"/>
          <w:szCs w:val="24"/>
        </w:rPr>
        <w:t>individuals</w:t>
      </w:r>
      <w:r w:rsidR="008E1536" w:rsidRPr="00F177F4">
        <w:rPr>
          <w:rFonts w:ascii="Arial" w:hAnsi="Arial" w:cs="Arial"/>
          <w:sz w:val="24"/>
          <w:szCs w:val="24"/>
        </w:rPr>
        <w:t xml:space="preserve"> with </w:t>
      </w:r>
      <w:r w:rsidR="00A1402D" w:rsidRPr="00F177F4">
        <w:rPr>
          <w:rFonts w:ascii="Arial" w:hAnsi="Arial" w:cs="Arial"/>
          <w:sz w:val="24"/>
          <w:szCs w:val="24"/>
        </w:rPr>
        <w:t>stronger learning</w:t>
      </w:r>
      <w:r w:rsidR="008E1536" w:rsidRPr="00F177F4">
        <w:rPr>
          <w:rFonts w:ascii="Arial" w:hAnsi="Arial" w:cs="Arial"/>
          <w:sz w:val="24"/>
          <w:szCs w:val="24"/>
        </w:rPr>
        <w:t xml:space="preserve"> </w:t>
      </w:r>
      <w:r w:rsidR="00CF7A8B" w:rsidRPr="00F177F4">
        <w:rPr>
          <w:rFonts w:ascii="Arial" w:hAnsi="Arial" w:cs="Arial"/>
          <w:sz w:val="24"/>
          <w:szCs w:val="24"/>
        </w:rPr>
        <w:t>abilities and skills</w:t>
      </w:r>
      <w:r w:rsidR="00C577C9" w:rsidRPr="00F177F4">
        <w:rPr>
          <w:rFonts w:ascii="Arial" w:hAnsi="Arial" w:cs="Arial"/>
          <w:sz w:val="24"/>
          <w:szCs w:val="24"/>
        </w:rPr>
        <w:t xml:space="preserve"> </w:t>
      </w:r>
      <w:r w:rsidR="00C577C9" w:rsidRPr="00900D7C">
        <w:rPr>
          <w:rFonts w:ascii="Arial" w:hAnsi="Arial" w:cs="Arial"/>
          <w:sz w:val="24"/>
          <w:szCs w:val="24"/>
        </w:rPr>
        <w:t>demonstrate improved problem-solving performance, such as in tasks like completing the Rubik’s Cube (Meinz, 2023).</w:t>
      </w:r>
    </w:p>
    <w:p w14:paraId="015CD1E0" w14:textId="1E88E06C" w:rsidR="00B9117C" w:rsidRPr="00F177F4" w:rsidRDefault="00900D7C" w:rsidP="00A35022">
      <w:pPr>
        <w:spacing w:after="0" w:line="360" w:lineRule="auto"/>
        <w:jc w:val="both"/>
        <w:rPr>
          <w:rFonts w:ascii="Arial" w:hAnsi="Arial" w:cs="Arial"/>
          <w:sz w:val="24"/>
          <w:szCs w:val="24"/>
        </w:rPr>
      </w:pPr>
      <w:r w:rsidRPr="00900D7C">
        <w:rPr>
          <w:rFonts w:ascii="Arial" w:hAnsi="Arial" w:cs="Arial"/>
          <w:sz w:val="24"/>
          <w:szCs w:val="24"/>
        </w:rPr>
        <w:t>This essay reflects on my development of three key academic skills during my first term at university using Gibbs’ Reflective Cycle, a six-stage process that supports structured reflection and analysis. The skills discussed are time management, presentation skills, and critical thinking</w:t>
      </w:r>
      <w:r w:rsidR="00C577C9" w:rsidRPr="00F177F4">
        <w:rPr>
          <w:rFonts w:ascii="Arial" w:hAnsi="Arial" w:cs="Arial"/>
          <w:sz w:val="24"/>
          <w:szCs w:val="24"/>
        </w:rPr>
        <w:t>. E</w:t>
      </w:r>
      <w:r w:rsidRPr="00900D7C">
        <w:rPr>
          <w:rFonts w:ascii="Arial" w:hAnsi="Arial" w:cs="Arial"/>
          <w:sz w:val="24"/>
          <w:szCs w:val="24"/>
        </w:rPr>
        <w:t>ach of which has played a significant role in shaping my transition into higher education and developing my confidence as an independent learner.</w:t>
      </w:r>
    </w:p>
    <w:p w14:paraId="657D0C9D" w14:textId="77777777" w:rsidR="00102B83" w:rsidRDefault="00102B83" w:rsidP="00A35022">
      <w:pPr>
        <w:spacing w:after="0" w:line="360" w:lineRule="auto"/>
        <w:jc w:val="both"/>
        <w:rPr>
          <w:rFonts w:ascii="Arial" w:hAnsi="Arial" w:cs="Arial"/>
          <w:sz w:val="24"/>
          <w:szCs w:val="24"/>
        </w:rPr>
      </w:pPr>
    </w:p>
    <w:p w14:paraId="51C68093" w14:textId="77777777" w:rsidR="00F177F4" w:rsidRPr="00F177F4" w:rsidRDefault="00F177F4" w:rsidP="00A35022">
      <w:pPr>
        <w:spacing w:after="0" w:line="360" w:lineRule="auto"/>
        <w:jc w:val="both"/>
        <w:rPr>
          <w:rFonts w:ascii="Arial" w:hAnsi="Arial" w:cs="Arial"/>
          <w:sz w:val="24"/>
          <w:szCs w:val="24"/>
        </w:rPr>
      </w:pPr>
    </w:p>
    <w:p w14:paraId="56A94144" w14:textId="77777777" w:rsidR="00102B83" w:rsidRDefault="00102B83" w:rsidP="00A35022">
      <w:pPr>
        <w:spacing w:after="0" w:line="360" w:lineRule="auto"/>
        <w:jc w:val="both"/>
        <w:rPr>
          <w:rFonts w:ascii="Arial" w:hAnsi="Arial" w:cs="Arial"/>
          <w:sz w:val="24"/>
          <w:szCs w:val="24"/>
        </w:rPr>
      </w:pPr>
    </w:p>
    <w:p w14:paraId="5606A29E" w14:textId="77777777" w:rsidR="000D2D87" w:rsidRPr="00F177F4" w:rsidRDefault="000D2D87" w:rsidP="00A35022">
      <w:pPr>
        <w:spacing w:after="0" w:line="360" w:lineRule="auto"/>
        <w:jc w:val="both"/>
        <w:rPr>
          <w:rFonts w:ascii="Arial" w:hAnsi="Arial" w:cs="Arial"/>
          <w:sz w:val="24"/>
          <w:szCs w:val="24"/>
        </w:rPr>
      </w:pPr>
    </w:p>
    <w:p w14:paraId="14010A13" w14:textId="77777777" w:rsidR="00283D0E" w:rsidRPr="00283D0E" w:rsidRDefault="00283D0E" w:rsidP="00102B83">
      <w:pPr>
        <w:spacing w:after="0" w:line="360" w:lineRule="auto"/>
        <w:jc w:val="both"/>
        <w:rPr>
          <w:rFonts w:ascii="Arial" w:hAnsi="Arial" w:cs="Arial"/>
          <w:sz w:val="24"/>
          <w:szCs w:val="24"/>
        </w:rPr>
      </w:pPr>
      <w:r w:rsidRPr="00283D0E">
        <w:rPr>
          <w:rFonts w:ascii="Arial" w:hAnsi="Arial" w:cs="Arial"/>
          <w:sz w:val="24"/>
          <w:szCs w:val="24"/>
        </w:rPr>
        <w:t xml:space="preserve">The first experience I am reflecting on is the development of my time management skills. I began practising these strategies when I started a job in Wales in 2024, and they were further developed during the first week of university. In a workshop led by Ffion </w:t>
      </w:r>
      <w:proofErr w:type="spellStart"/>
      <w:r w:rsidRPr="00283D0E">
        <w:rPr>
          <w:rFonts w:ascii="Arial" w:hAnsi="Arial" w:cs="Arial"/>
          <w:sz w:val="24"/>
          <w:szCs w:val="24"/>
        </w:rPr>
        <w:t>Cumberpath</w:t>
      </w:r>
      <w:proofErr w:type="spellEnd"/>
      <w:r w:rsidRPr="00283D0E">
        <w:rPr>
          <w:rFonts w:ascii="Arial" w:hAnsi="Arial" w:cs="Arial"/>
          <w:sz w:val="24"/>
          <w:szCs w:val="24"/>
        </w:rPr>
        <w:t>, we learned techniques for organising academic tasks and improving productivity. We completed an activity that involved categorising tasks according to urgency and importance. I found it difficult to decide which tasks could be postponed or removed, as prioritising effectively was a challenge for me.</w:t>
      </w:r>
    </w:p>
    <w:p w14:paraId="5BC5FC65" w14:textId="69BBA8CC" w:rsidR="000D2D87" w:rsidRPr="00283D0E" w:rsidRDefault="00283D0E" w:rsidP="00102B83">
      <w:pPr>
        <w:spacing w:after="0" w:line="360" w:lineRule="auto"/>
        <w:jc w:val="both"/>
        <w:rPr>
          <w:rFonts w:ascii="Arial" w:hAnsi="Arial" w:cs="Arial"/>
          <w:sz w:val="24"/>
          <w:szCs w:val="24"/>
        </w:rPr>
      </w:pPr>
      <w:r w:rsidRPr="00283D0E">
        <w:rPr>
          <w:rFonts w:ascii="Arial" w:hAnsi="Arial" w:cs="Arial"/>
          <w:sz w:val="24"/>
          <w:szCs w:val="24"/>
        </w:rPr>
        <w:t>The second experience relates to my presentation skills, which were developed during weeks six to eight in the Academic Skills and Digital Skills modules. I learned the structure of short verbal presentations and how to use digital tools for online delivery. My task was to present a mock presentation to my peers, focusing on both slide content and spoken delivery. I found it challenging to communicate concisely while maintaining clarity.</w:t>
      </w:r>
    </w:p>
    <w:p w14:paraId="2C4661B9" w14:textId="77777777" w:rsidR="00283D0E" w:rsidRPr="00283D0E" w:rsidRDefault="00283D0E" w:rsidP="00102B83">
      <w:pPr>
        <w:spacing w:after="0" w:line="360" w:lineRule="auto"/>
        <w:jc w:val="both"/>
        <w:rPr>
          <w:rFonts w:ascii="Arial" w:hAnsi="Arial" w:cs="Arial"/>
          <w:sz w:val="24"/>
          <w:szCs w:val="24"/>
        </w:rPr>
      </w:pPr>
      <w:r w:rsidRPr="00283D0E">
        <w:rPr>
          <w:rFonts w:ascii="Arial" w:hAnsi="Arial" w:cs="Arial"/>
          <w:sz w:val="24"/>
          <w:szCs w:val="24"/>
        </w:rPr>
        <w:lastRenderedPageBreak/>
        <w:t>The final experience focuses on critical thinking. In week six, I attended a workshop analysing media headlines to determine whether information was reliable, false, or uncertain. I was required to assess the evidence objectively. This activity highlighted my tendency to make quick judgements, rather than carefully evaluating sources before forming conclusions.</w:t>
      </w:r>
    </w:p>
    <w:p w14:paraId="038EBE42" w14:textId="77777777" w:rsidR="007548EF" w:rsidRPr="00F177F4" w:rsidRDefault="007548EF" w:rsidP="00A35022">
      <w:pPr>
        <w:spacing w:after="0" w:line="360" w:lineRule="auto"/>
        <w:jc w:val="both"/>
        <w:rPr>
          <w:rFonts w:ascii="Arial" w:hAnsi="Arial" w:cs="Arial"/>
          <w:sz w:val="24"/>
          <w:szCs w:val="24"/>
          <w:lang w:eastAsia="zh-CN"/>
        </w:rPr>
      </w:pPr>
    </w:p>
    <w:p w14:paraId="3A661B89" w14:textId="77777777" w:rsidR="007548EF" w:rsidRPr="007548EF" w:rsidRDefault="007548EF" w:rsidP="007548EF">
      <w:pPr>
        <w:spacing w:after="0" w:line="360" w:lineRule="auto"/>
        <w:jc w:val="both"/>
        <w:rPr>
          <w:rFonts w:ascii="Arial" w:hAnsi="Arial" w:cs="Arial"/>
          <w:sz w:val="24"/>
          <w:szCs w:val="24"/>
          <w:lang w:eastAsia="zh-CN"/>
        </w:rPr>
      </w:pPr>
      <w:r w:rsidRPr="007548EF">
        <w:rPr>
          <w:rFonts w:ascii="Arial" w:hAnsi="Arial" w:cs="Arial"/>
          <w:sz w:val="24"/>
          <w:szCs w:val="24"/>
          <w:lang w:eastAsia="zh-CN"/>
        </w:rPr>
        <w:t>At the beginning of the term, my greatest fear was feeling stressed and lacking confidence while developing new academic skills. Although I understood the purpose of each skill, I felt particularly insecure about my decision-making. Before the learning activities, I was disappointed in myself for not being more organised and for struggling to complete tasks on time, which left me overwhelmed. During presentations, I often felt embarrassed when making mistakes in front of others, further affecting my confidence.</w:t>
      </w:r>
    </w:p>
    <w:p w14:paraId="7A3B16E8" w14:textId="77777777" w:rsidR="007548EF" w:rsidRPr="007548EF" w:rsidRDefault="007548EF" w:rsidP="007548EF">
      <w:pPr>
        <w:spacing w:after="0" w:line="360" w:lineRule="auto"/>
        <w:jc w:val="both"/>
        <w:rPr>
          <w:rFonts w:ascii="Arial" w:hAnsi="Arial" w:cs="Arial"/>
          <w:sz w:val="24"/>
          <w:szCs w:val="24"/>
          <w:lang w:eastAsia="zh-CN"/>
        </w:rPr>
      </w:pPr>
      <w:r w:rsidRPr="007548EF">
        <w:rPr>
          <w:rFonts w:ascii="Arial" w:hAnsi="Arial" w:cs="Arial"/>
          <w:sz w:val="24"/>
          <w:szCs w:val="24"/>
          <w:lang w:eastAsia="zh-CN"/>
        </w:rPr>
        <w:t>As I progressed, I began to feel more empowered. I realised that I did not need to complete every task and that it was acceptable to prioritise university responsibilities over external demands. This reduced the pressure I placed on myself. I also felt proud of consistently trying and practising, even when relying on instincts without full clarity about homework in the Digital Skills module.</w:t>
      </w:r>
    </w:p>
    <w:p w14:paraId="47EAAEB4" w14:textId="77777777" w:rsidR="007548EF" w:rsidRPr="007548EF" w:rsidRDefault="007548EF" w:rsidP="007548EF">
      <w:pPr>
        <w:spacing w:after="0" w:line="360" w:lineRule="auto"/>
        <w:jc w:val="both"/>
        <w:rPr>
          <w:rFonts w:ascii="Arial" w:hAnsi="Arial" w:cs="Arial"/>
          <w:sz w:val="24"/>
          <w:szCs w:val="24"/>
          <w:lang w:eastAsia="zh-CN"/>
        </w:rPr>
      </w:pPr>
      <w:r w:rsidRPr="007548EF">
        <w:rPr>
          <w:rFonts w:ascii="Arial" w:hAnsi="Arial" w:cs="Arial"/>
          <w:sz w:val="24"/>
          <w:szCs w:val="24"/>
          <w:lang w:eastAsia="zh-CN"/>
        </w:rPr>
        <w:t>Despite moments of uncertainty, I generally felt energetic and hopeful that positive change was possible. I became motivated to explore new techniques, build confidence, and continue developing my abilities. By the end of the experience, I felt more comfortable and less pressured. Nevertheless, I still experience some stress and uncertainty when needing to remain objective, particularly when selecting appropriate academic sources for my assignments.</w:t>
      </w:r>
    </w:p>
    <w:p w14:paraId="05146984" w14:textId="77777777" w:rsidR="007548EF" w:rsidRPr="00F177F4" w:rsidRDefault="007548EF" w:rsidP="00603C62">
      <w:pPr>
        <w:rPr>
          <w:rFonts w:ascii="Arial" w:hAnsi="Arial" w:cs="Arial"/>
          <w:sz w:val="24"/>
          <w:szCs w:val="24"/>
          <w:lang w:eastAsia="zh-CN"/>
        </w:rPr>
      </w:pPr>
    </w:p>
    <w:p w14:paraId="1AA96BD8" w14:textId="77777777" w:rsidR="00603C62" w:rsidRPr="00603C62" w:rsidRDefault="00603C62" w:rsidP="00A35022">
      <w:pPr>
        <w:spacing w:after="0" w:line="360" w:lineRule="auto"/>
        <w:jc w:val="both"/>
        <w:rPr>
          <w:rFonts w:ascii="Arial" w:hAnsi="Arial" w:cs="Arial"/>
          <w:sz w:val="24"/>
          <w:szCs w:val="24"/>
          <w:lang w:eastAsia="zh-CN"/>
        </w:rPr>
      </w:pPr>
      <w:r w:rsidRPr="00603C62">
        <w:rPr>
          <w:rFonts w:ascii="Arial" w:hAnsi="Arial" w:cs="Arial"/>
          <w:sz w:val="24"/>
          <w:szCs w:val="24"/>
          <w:lang w:eastAsia="zh-CN"/>
        </w:rPr>
        <w:t xml:space="preserve">The online presentations and recommended educational videos helped me recognise the importance of the skills I was developing, as I learn most effectively through visual material and practical application. Implementing the techniques and tools introduced at university created a positive working environment both on campus and at home. I successfully completed two online presentations independently and delivered them to an audience, which increased my confidence. To develop my critical thinking, I explored a range of academic sources and alternative viewpoints related to my studies. In addition, I began using the Pomodoro Technique in my daily routine and improved </w:t>
      </w:r>
      <w:r w:rsidRPr="00603C62">
        <w:rPr>
          <w:rFonts w:ascii="Arial" w:hAnsi="Arial" w:cs="Arial"/>
          <w:sz w:val="24"/>
          <w:szCs w:val="24"/>
          <w:lang w:eastAsia="zh-CN"/>
        </w:rPr>
        <w:lastRenderedPageBreak/>
        <w:t>my task organisation by using a digital calendar and online planning boards. Research suggests that the Pomodoro Technique enhances focus, time management, and reduces cognitive overload (</w:t>
      </w:r>
      <w:proofErr w:type="spellStart"/>
      <w:r w:rsidRPr="00603C62">
        <w:rPr>
          <w:rFonts w:ascii="Arial" w:hAnsi="Arial" w:cs="Arial"/>
          <w:sz w:val="24"/>
          <w:szCs w:val="24"/>
          <w:lang w:eastAsia="zh-CN"/>
        </w:rPr>
        <w:t>Ogut</w:t>
      </w:r>
      <w:proofErr w:type="spellEnd"/>
      <w:r w:rsidRPr="00603C62">
        <w:rPr>
          <w:rFonts w:ascii="Arial" w:hAnsi="Arial" w:cs="Arial"/>
          <w:sz w:val="24"/>
          <w:szCs w:val="24"/>
          <w:lang w:eastAsia="zh-CN"/>
        </w:rPr>
        <w:t>, 2025), which aligned with my personal experience.</w:t>
      </w:r>
    </w:p>
    <w:p w14:paraId="709AF570" w14:textId="77777777" w:rsidR="00603C62" w:rsidRPr="00603C62" w:rsidRDefault="00603C62" w:rsidP="00A35022">
      <w:pPr>
        <w:spacing w:after="0" w:line="360" w:lineRule="auto"/>
        <w:jc w:val="both"/>
        <w:rPr>
          <w:rFonts w:ascii="Arial" w:hAnsi="Arial" w:cs="Arial"/>
          <w:sz w:val="24"/>
          <w:szCs w:val="24"/>
          <w:lang w:eastAsia="zh-CN"/>
        </w:rPr>
      </w:pPr>
      <w:r w:rsidRPr="00603C62">
        <w:rPr>
          <w:rFonts w:ascii="Arial" w:hAnsi="Arial" w:cs="Arial"/>
          <w:sz w:val="24"/>
          <w:szCs w:val="24"/>
          <w:lang w:eastAsia="zh-CN"/>
        </w:rPr>
        <w:t>I also used the recommended reading lists from my course handbook and engaged more with digital library resources by accessing eBooks and borrowing printed materials from the campus library. When conducting research, I increasingly attempted to verify the credibility of sources before using them in my academic work, which supported the development of my digital literacy skills.</w:t>
      </w:r>
    </w:p>
    <w:p w14:paraId="03C6BDD5" w14:textId="77777777" w:rsidR="00603C62" w:rsidRPr="00603C62" w:rsidRDefault="00603C62" w:rsidP="00A35022">
      <w:pPr>
        <w:spacing w:after="0" w:line="360" w:lineRule="auto"/>
        <w:jc w:val="both"/>
        <w:rPr>
          <w:rFonts w:ascii="Arial" w:hAnsi="Arial" w:cs="Arial"/>
          <w:sz w:val="24"/>
          <w:szCs w:val="24"/>
          <w:lang w:eastAsia="zh-CN"/>
        </w:rPr>
      </w:pPr>
      <w:r w:rsidRPr="00603C62">
        <w:rPr>
          <w:rFonts w:ascii="Arial" w:hAnsi="Arial" w:cs="Arial"/>
          <w:sz w:val="24"/>
          <w:szCs w:val="24"/>
          <w:lang w:eastAsia="zh-CN"/>
        </w:rPr>
        <w:t>However, several challenges affected my learning. I sometimes struggled to maintain concentration during lectures and did not always absorb all the information presented. In the early stages of my research, I did not consistently use keywords or advanced search techniques, which limited the relevance and quality of my sources. I also found it difficult to remember academic terminology, and my presentation skills—particularly the technical aspects of creating online presentations—felt underdeveloped. Distractions during both lectures and independent study at home occasionally prevented me from focusing effectively.</w:t>
      </w:r>
    </w:p>
    <w:p w14:paraId="752E797B" w14:textId="3996AAE4" w:rsidR="006F4226" w:rsidRPr="00F177F4" w:rsidRDefault="00603C62" w:rsidP="00A35022">
      <w:pPr>
        <w:spacing w:after="0" w:line="360" w:lineRule="auto"/>
        <w:jc w:val="both"/>
        <w:rPr>
          <w:rFonts w:ascii="Arial" w:hAnsi="Arial" w:cs="Arial"/>
          <w:sz w:val="24"/>
          <w:szCs w:val="24"/>
          <w:lang w:eastAsia="zh-CN"/>
        </w:rPr>
      </w:pPr>
      <w:r w:rsidRPr="00603C62">
        <w:rPr>
          <w:rFonts w:ascii="Arial" w:hAnsi="Arial" w:cs="Arial"/>
          <w:sz w:val="24"/>
          <w:szCs w:val="24"/>
          <w:lang w:eastAsia="zh-CN"/>
        </w:rPr>
        <w:t>These experiences showed me that productivity is more complex than I initially believed and involves both effective organisation and sustained concentration. They also helped me recognise the importance of practising objectivity when evaluating information. As Cottrell (2023) states, “our brains like to assume that they are right,” which reflects my tendency to favour my own viewpoints and resist alternative perspectives. This awareness has encouraged me to approach information more critically. Furthermore, although I initially felt anxious about audience judgement and making mistakes while presenting, the structured guidance provided during lectures gradually improved my confidence and performance.</w:t>
      </w:r>
    </w:p>
    <w:p w14:paraId="0B4D6D2B" w14:textId="77777777" w:rsidR="00A35022" w:rsidRPr="00F177F4" w:rsidRDefault="00A35022" w:rsidP="00A35022">
      <w:pPr>
        <w:rPr>
          <w:rFonts w:ascii="Arial" w:hAnsi="Arial" w:cs="Arial"/>
          <w:sz w:val="24"/>
          <w:szCs w:val="24"/>
          <w:lang w:eastAsia="zh-CN"/>
        </w:rPr>
      </w:pPr>
    </w:p>
    <w:p w14:paraId="233FA858" w14:textId="77777777" w:rsidR="00A35022" w:rsidRPr="00F177F4" w:rsidRDefault="00A35022" w:rsidP="00A35022">
      <w:pPr>
        <w:rPr>
          <w:rFonts w:ascii="Arial" w:hAnsi="Arial" w:cs="Arial"/>
          <w:sz w:val="24"/>
          <w:szCs w:val="24"/>
          <w:lang w:eastAsia="zh-CN"/>
        </w:rPr>
      </w:pPr>
    </w:p>
    <w:p w14:paraId="6B3740C3" w14:textId="77777777" w:rsidR="00242AE6" w:rsidRPr="00242AE6" w:rsidRDefault="00242AE6" w:rsidP="00242AE6">
      <w:pPr>
        <w:spacing w:after="0" w:line="360" w:lineRule="auto"/>
        <w:jc w:val="both"/>
        <w:rPr>
          <w:rFonts w:ascii="Arial" w:hAnsi="Arial" w:cs="Arial"/>
          <w:sz w:val="24"/>
          <w:szCs w:val="24"/>
          <w:lang w:eastAsia="zh-CN"/>
        </w:rPr>
      </w:pPr>
      <w:r w:rsidRPr="00242AE6">
        <w:rPr>
          <w:rFonts w:ascii="Arial" w:hAnsi="Arial" w:cs="Arial"/>
          <w:sz w:val="24"/>
          <w:szCs w:val="24"/>
          <w:lang w:eastAsia="zh-CN"/>
        </w:rPr>
        <w:t>I began university with the primary goal of improving my confidence, particularly regarding the academic and digital skills I identified as areas for development. Reflecting on these experiences highlights how personal characteristics, such as determination and high expectations, both supported and hindered my progress.</w:t>
      </w:r>
    </w:p>
    <w:p w14:paraId="41BC694F" w14:textId="77777777" w:rsidR="00242AE6" w:rsidRPr="00242AE6" w:rsidRDefault="00242AE6" w:rsidP="00242AE6">
      <w:pPr>
        <w:spacing w:after="0" w:line="360" w:lineRule="auto"/>
        <w:jc w:val="both"/>
        <w:rPr>
          <w:rFonts w:ascii="Arial" w:hAnsi="Arial" w:cs="Arial"/>
          <w:sz w:val="24"/>
          <w:szCs w:val="24"/>
          <w:lang w:eastAsia="zh-CN"/>
        </w:rPr>
      </w:pPr>
      <w:r w:rsidRPr="00242AE6">
        <w:rPr>
          <w:rFonts w:ascii="Arial" w:hAnsi="Arial" w:cs="Arial"/>
          <w:sz w:val="24"/>
          <w:szCs w:val="24"/>
          <w:lang w:eastAsia="zh-CN"/>
        </w:rPr>
        <w:t xml:space="preserve">In terms of time management, adopting new productivity techniques was generally successful due to my motivation and commitment to self-improvement. However, </w:t>
      </w:r>
      <w:r w:rsidRPr="00242AE6">
        <w:rPr>
          <w:rFonts w:ascii="Arial" w:hAnsi="Arial" w:cs="Arial"/>
          <w:sz w:val="24"/>
          <w:szCs w:val="24"/>
          <w:lang w:eastAsia="zh-CN"/>
        </w:rPr>
        <w:lastRenderedPageBreak/>
        <w:t>maintaining consistent focus was challenging because of poor self-prioritisation and distractions. I often underestimated how demanding my workload was and overcommitted, setting expectations that were not always achievable. Recognising these habits as ineffective was an important turning point, as awareness represents the first step toward meaningful behavioural change. I am now creating more realistic daily schedules and evaluating project feasibility by considering deadlines and timelines more carefully.</w:t>
      </w:r>
    </w:p>
    <w:p w14:paraId="7420C7E6" w14:textId="77777777" w:rsidR="00242AE6" w:rsidRPr="00242AE6" w:rsidRDefault="00242AE6" w:rsidP="00242AE6">
      <w:pPr>
        <w:spacing w:after="0" w:line="360" w:lineRule="auto"/>
        <w:jc w:val="both"/>
        <w:rPr>
          <w:rFonts w:ascii="Arial" w:hAnsi="Arial" w:cs="Arial"/>
          <w:sz w:val="24"/>
          <w:szCs w:val="24"/>
          <w:lang w:eastAsia="zh-CN"/>
        </w:rPr>
      </w:pPr>
      <w:r w:rsidRPr="00242AE6">
        <w:rPr>
          <w:rFonts w:ascii="Arial" w:hAnsi="Arial" w:cs="Arial"/>
          <w:sz w:val="24"/>
          <w:szCs w:val="24"/>
          <w:lang w:eastAsia="zh-CN"/>
        </w:rPr>
        <w:t>My experience with presentation skills was shaped by the importance of storytelling. Confidence in sharing personal experiences helped me communicate effectively; however, uncertainty increased when presenting academic content, driven by perfectionism and fear of peer judgement. Despite this, I demonstrated resilience by presenting publicly and engaging in group discussions, which I consider a personal achievement. Moving forward, I aim to develop audience-awareness skills to tailor my content and visual materials more effectively.</w:t>
      </w:r>
    </w:p>
    <w:p w14:paraId="28A1B858" w14:textId="77777777" w:rsidR="00242AE6" w:rsidRPr="00242AE6" w:rsidRDefault="00242AE6" w:rsidP="00242AE6">
      <w:pPr>
        <w:spacing w:after="0" w:line="360" w:lineRule="auto"/>
        <w:jc w:val="both"/>
        <w:rPr>
          <w:rFonts w:ascii="Arial" w:hAnsi="Arial" w:cs="Arial"/>
          <w:sz w:val="24"/>
          <w:szCs w:val="24"/>
          <w:lang w:eastAsia="zh-CN"/>
        </w:rPr>
      </w:pPr>
      <w:r w:rsidRPr="00242AE6">
        <w:rPr>
          <w:rFonts w:ascii="Arial" w:hAnsi="Arial" w:cs="Arial"/>
          <w:sz w:val="24"/>
          <w:szCs w:val="24"/>
          <w:lang w:eastAsia="zh-CN"/>
        </w:rPr>
        <w:t xml:space="preserve">During lectures, I realised that critical thinking skills are essential not only for academic success but also for everyday decision-making. While I tend to rely on </w:t>
      </w:r>
      <w:proofErr w:type="gramStart"/>
      <w:r w:rsidRPr="00242AE6">
        <w:rPr>
          <w:rFonts w:ascii="Arial" w:hAnsi="Arial" w:cs="Arial"/>
          <w:sz w:val="24"/>
          <w:szCs w:val="24"/>
          <w:lang w:eastAsia="zh-CN"/>
        </w:rPr>
        <w:t>factual information</w:t>
      </w:r>
      <w:proofErr w:type="gramEnd"/>
      <w:r w:rsidRPr="00242AE6">
        <w:rPr>
          <w:rFonts w:ascii="Arial" w:hAnsi="Arial" w:cs="Arial"/>
          <w:sz w:val="24"/>
          <w:szCs w:val="24"/>
          <w:lang w:eastAsia="zh-CN"/>
        </w:rPr>
        <w:t>, supporting objective thinking, I struggled with unfamiliar terminology and applying analytical frameworks independently. This may stem from previous reliance on structured guidance, which limited opportunities to develop independent reasoning. Engaging in critical evaluation tasks has helped me become more reflective and objective, forming conclusions based on evidence rather than opinion. I aim to continue strengthening these analytical skills to integrate factual understanding with well-reasoned, confident viewpoints.</w:t>
      </w:r>
    </w:p>
    <w:p w14:paraId="407BA342" w14:textId="77777777" w:rsidR="00FF08DF" w:rsidRPr="00F177F4" w:rsidRDefault="00FF08DF" w:rsidP="00FF08DF">
      <w:pPr>
        <w:rPr>
          <w:rFonts w:ascii="Arial" w:hAnsi="Arial" w:cs="Arial"/>
          <w:sz w:val="24"/>
          <w:szCs w:val="24"/>
          <w:lang w:eastAsia="zh-CN"/>
        </w:rPr>
      </w:pPr>
    </w:p>
    <w:p w14:paraId="07B19F69" w14:textId="77777777" w:rsidR="00A35022" w:rsidRPr="00F177F4" w:rsidRDefault="00A35022" w:rsidP="00FF08DF">
      <w:pPr>
        <w:rPr>
          <w:rFonts w:ascii="Arial" w:hAnsi="Arial" w:cs="Arial"/>
          <w:sz w:val="24"/>
          <w:szCs w:val="24"/>
          <w:lang w:eastAsia="zh-CN"/>
        </w:rPr>
      </w:pPr>
    </w:p>
    <w:p w14:paraId="64B209F1" w14:textId="77777777" w:rsidR="00465537" w:rsidRDefault="00465537" w:rsidP="00A35022">
      <w:pPr>
        <w:spacing w:after="0" w:line="360" w:lineRule="auto"/>
        <w:jc w:val="both"/>
        <w:rPr>
          <w:rFonts w:ascii="Arial" w:hAnsi="Arial" w:cs="Arial"/>
          <w:sz w:val="24"/>
          <w:szCs w:val="24"/>
          <w:lang w:eastAsia="zh-CN"/>
        </w:rPr>
      </w:pPr>
    </w:p>
    <w:p w14:paraId="69638C1D" w14:textId="77777777" w:rsidR="000D2D87" w:rsidRPr="00F177F4" w:rsidRDefault="000D2D87" w:rsidP="00A35022">
      <w:pPr>
        <w:spacing w:after="0" w:line="360" w:lineRule="auto"/>
        <w:jc w:val="both"/>
        <w:rPr>
          <w:rFonts w:ascii="Arial" w:hAnsi="Arial" w:cs="Arial"/>
          <w:sz w:val="24"/>
          <w:szCs w:val="24"/>
          <w:lang w:eastAsia="zh-CN"/>
        </w:rPr>
      </w:pPr>
    </w:p>
    <w:p w14:paraId="6F988AF6" w14:textId="77777777" w:rsidR="00465537" w:rsidRPr="00465537" w:rsidRDefault="00465537" w:rsidP="00465537">
      <w:pPr>
        <w:spacing w:after="0" w:line="360" w:lineRule="auto"/>
        <w:jc w:val="both"/>
        <w:rPr>
          <w:rFonts w:ascii="Arial" w:hAnsi="Arial" w:cs="Arial"/>
          <w:sz w:val="24"/>
          <w:szCs w:val="24"/>
          <w:lang w:eastAsia="zh-CN"/>
        </w:rPr>
      </w:pPr>
      <w:r w:rsidRPr="00465537">
        <w:rPr>
          <w:rFonts w:ascii="Arial" w:hAnsi="Arial" w:cs="Arial"/>
          <w:sz w:val="24"/>
          <w:szCs w:val="24"/>
          <w:lang w:eastAsia="zh-CN"/>
        </w:rPr>
        <w:t>Through this reflective process, I have learned that academic and digital skills can be developed through consistent practice, although progress varies. I recognise that I could have begun practising earlier and applied new techniques immediately after each lecture. Moving forward, I will focus more on the learning process than solely on outcomes, supported by the SMART action plan below.</w:t>
      </w:r>
    </w:p>
    <w:p w14:paraId="4A17E592" w14:textId="77777777" w:rsidR="00465537" w:rsidRPr="00465537" w:rsidRDefault="00465537" w:rsidP="00465537">
      <w:pPr>
        <w:spacing w:after="0" w:line="360" w:lineRule="auto"/>
        <w:jc w:val="both"/>
        <w:rPr>
          <w:rFonts w:ascii="Arial" w:hAnsi="Arial" w:cs="Arial"/>
          <w:sz w:val="24"/>
          <w:szCs w:val="24"/>
          <w:lang w:eastAsia="zh-CN"/>
        </w:rPr>
      </w:pPr>
      <w:r w:rsidRPr="00465537">
        <w:rPr>
          <w:rFonts w:ascii="Arial" w:hAnsi="Arial" w:cs="Arial"/>
          <w:sz w:val="24"/>
          <w:szCs w:val="24"/>
          <w:lang w:eastAsia="zh-CN"/>
        </w:rPr>
        <w:lastRenderedPageBreak/>
        <w:t>While I have made progress, further development is needed, particularly in critical thinking and using academic information effectively. Over the past three months, I have maintained an open-minded approach and welcomed new knowledge, which I intend to continue.</w:t>
      </w:r>
    </w:p>
    <w:p w14:paraId="11CEE297" w14:textId="77777777" w:rsidR="00465537" w:rsidRPr="00465537" w:rsidRDefault="00465537" w:rsidP="00465537">
      <w:pPr>
        <w:spacing w:after="0" w:line="360" w:lineRule="auto"/>
        <w:jc w:val="both"/>
        <w:rPr>
          <w:rFonts w:ascii="Arial" w:hAnsi="Arial" w:cs="Arial"/>
          <w:sz w:val="24"/>
          <w:szCs w:val="24"/>
          <w:lang w:eastAsia="zh-CN"/>
        </w:rPr>
      </w:pPr>
      <w:r w:rsidRPr="00465537">
        <w:rPr>
          <w:rFonts w:ascii="Arial" w:hAnsi="Arial" w:cs="Arial"/>
          <w:sz w:val="24"/>
          <w:szCs w:val="24"/>
          <w:lang w:eastAsia="zh-CN"/>
        </w:rPr>
        <w:t>Academic and digital skills are essential for my future studies, professional development, and everyday activities such as communication, organisation, and decision-making. In an increasingly digital world, continued development of these skills will enhance both my productivity and the quality of my learning experiences.</w:t>
      </w:r>
    </w:p>
    <w:p w14:paraId="204825B6" w14:textId="77777777" w:rsidR="00465537" w:rsidRPr="00435A24" w:rsidRDefault="00465537" w:rsidP="00A35022">
      <w:pPr>
        <w:spacing w:after="0" w:line="360" w:lineRule="auto"/>
        <w:jc w:val="both"/>
        <w:rPr>
          <w:rFonts w:ascii="Arial" w:hAnsi="Arial" w:cs="Arial"/>
          <w:sz w:val="24"/>
          <w:szCs w:val="24"/>
          <w:lang w:eastAsia="zh-CN"/>
        </w:rPr>
      </w:pPr>
    </w:p>
    <w:p w14:paraId="4F682849" w14:textId="1077CBB1" w:rsidR="00435A24" w:rsidRPr="00F177F4" w:rsidRDefault="00435A24" w:rsidP="00A42081">
      <w:pPr>
        <w:rPr>
          <w:rFonts w:ascii="Arial" w:hAnsi="Arial" w:cs="Arial"/>
          <w:sz w:val="24"/>
          <w:szCs w:val="24"/>
          <w:lang w:eastAsia="zh-CN"/>
        </w:rPr>
      </w:pPr>
    </w:p>
    <w:p w14:paraId="557423CA" w14:textId="1BE02FE7" w:rsidR="00FF08DF" w:rsidRPr="00F177F4" w:rsidRDefault="00FF08DF" w:rsidP="00FF08DF">
      <w:pPr>
        <w:rPr>
          <w:rFonts w:ascii="Arial" w:hAnsi="Arial" w:cs="Arial"/>
          <w:sz w:val="24"/>
          <w:szCs w:val="24"/>
          <w:lang w:eastAsia="zh-CN"/>
        </w:rPr>
      </w:pPr>
    </w:p>
    <w:p w14:paraId="5321F490" w14:textId="77777777" w:rsidR="0016305B" w:rsidRPr="00F177F4" w:rsidRDefault="0016305B" w:rsidP="004072FB">
      <w:pPr>
        <w:pStyle w:val="Subtitle"/>
        <w:rPr>
          <w:rFonts w:ascii="Arial" w:hAnsi="Arial" w:cs="Arial"/>
          <w:sz w:val="24"/>
          <w:szCs w:val="24"/>
        </w:rPr>
        <w:sectPr w:rsidR="0016305B" w:rsidRPr="00F177F4" w:rsidSect="003D622F">
          <w:pgSz w:w="11906" w:h="16838"/>
          <w:pgMar w:top="1440" w:right="1440" w:bottom="1440" w:left="1440" w:header="708" w:footer="708" w:gutter="0"/>
          <w:cols w:space="708"/>
          <w:docGrid w:linePitch="360"/>
        </w:sectPr>
      </w:pPr>
    </w:p>
    <w:p w14:paraId="20B34EB4" w14:textId="0C5C231F" w:rsidR="009C6BC7" w:rsidRPr="00F177F4" w:rsidRDefault="00624824" w:rsidP="00A35022">
      <w:pPr>
        <w:spacing w:line="360" w:lineRule="auto"/>
        <w:jc w:val="both"/>
        <w:rPr>
          <w:rFonts w:ascii="Arial" w:hAnsi="Arial" w:cs="Arial"/>
          <w:sz w:val="24"/>
          <w:szCs w:val="24"/>
          <w:lang w:eastAsia="zh-CN"/>
        </w:rPr>
      </w:pPr>
      <w:r w:rsidRPr="00F177F4">
        <w:rPr>
          <w:rFonts w:ascii="Arial" w:hAnsi="Arial" w:cs="Arial"/>
          <w:sz w:val="24"/>
          <w:szCs w:val="24"/>
          <w:lang w:eastAsia="zh-CN"/>
        </w:rPr>
        <w:lastRenderedPageBreak/>
        <w:t>Below is my SMART action plan for achieving my goals over the next 12 to 36 months.</w:t>
      </w:r>
    </w:p>
    <w:tbl>
      <w:tblPr>
        <w:tblStyle w:val="TableGrid"/>
        <w:tblpPr w:leftFromText="180" w:rightFromText="180" w:vertAnchor="page" w:horzAnchor="margin" w:tblpY="4179"/>
        <w:tblW w:w="14134" w:type="dxa"/>
        <w:tblLook w:val="04A0" w:firstRow="1" w:lastRow="0" w:firstColumn="1" w:lastColumn="0" w:noHBand="0" w:noVBand="1"/>
      </w:tblPr>
      <w:tblGrid>
        <w:gridCol w:w="2826"/>
        <w:gridCol w:w="2827"/>
        <w:gridCol w:w="2827"/>
        <w:gridCol w:w="2827"/>
        <w:gridCol w:w="2827"/>
      </w:tblGrid>
      <w:tr w:rsidR="0016305B" w:rsidRPr="00F177F4" w14:paraId="627BFF4D" w14:textId="77777777" w:rsidTr="00C40078">
        <w:trPr>
          <w:trHeight w:val="780"/>
        </w:trPr>
        <w:tc>
          <w:tcPr>
            <w:tcW w:w="2826" w:type="dxa"/>
          </w:tcPr>
          <w:p w14:paraId="1601666D" w14:textId="77777777" w:rsidR="0016305B" w:rsidRPr="00F177F4" w:rsidRDefault="0016305B" w:rsidP="00A35022">
            <w:pPr>
              <w:pStyle w:val="Subtitle"/>
              <w:spacing w:line="360" w:lineRule="auto"/>
              <w:rPr>
                <w:rFonts w:ascii="Arial" w:hAnsi="Arial" w:cs="Arial"/>
                <w:sz w:val="24"/>
                <w:szCs w:val="24"/>
              </w:rPr>
            </w:pPr>
            <w:r w:rsidRPr="00F177F4">
              <w:rPr>
                <w:rFonts w:ascii="Arial" w:hAnsi="Arial" w:cs="Arial"/>
                <w:sz w:val="24"/>
                <w:szCs w:val="24"/>
              </w:rPr>
              <w:t>Specific</w:t>
            </w:r>
          </w:p>
        </w:tc>
        <w:tc>
          <w:tcPr>
            <w:tcW w:w="2827" w:type="dxa"/>
          </w:tcPr>
          <w:p w14:paraId="4EC31C2B" w14:textId="77777777" w:rsidR="0016305B" w:rsidRPr="00F177F4" w:rsidRDefault="0016305B" w:rsidP="00A35022">
            <w:pPr>
              <w:pStyle w:val="Subtitle"/>
              <w:spacing w:line="360" w:lineRule="auto"/>
              <w:rPr>
                <w:rFonts w:ascii="Arial" w:hAnsi="Arial" w:cs="Arial"/>
                <w:sz w:val="24"/>
                <w:szCs w:val="24"/>
              </w:rPr>
            </w:pPr>
            <w:r w:rsidRPr="00F177F4">
              <w:rPr>
                <w:rFonts w:ascii="Arial" w:hAnsi="Arial" w:cs="Arial"/>
                <w:sz w:val="24"/>
                <w:szCs w:val="24"/>
              </w:rPr>
              <w:t>Measurable</w:t>
            </w:r>
          </w:p>
        </w:tc>
        <w:tc>
          <w:tcPr>
            <w:tcW w:w="2827" w:type="dxa"/>
          </w:tcPr>
          <w:p w14:paraId="2E1C7CC8" w14:textId="77777777" w:rsidR="0016305B" w:rsidRPr="00F177F4" w:rsidRDefault="0016305B" w:rsidP="00A35022">
            <w:pPr>
              <w:pStyle w:val="Subtitle"/>
              <w:spacing w:line="360" w:lineRule="auto"/>
              <w:rPr>
                <w:rFonts w:ascii="Arial" w:hAnsi="Arial" w:cs="Arial"/>
                <w:sz w:val="24"/>
                <w:szCs w:val="24"/>
              </w:rPr>
            </w:pPr>
            <w:r w:rsidRPr="00F177F4">
              <w:rPr>
                <w:rFonts w:ascii="Arial" w:hAnsi="Arial" w:cs="Arial"/>
                <w:sz w:val="24"/>
                <w:szCs w:val="24"/>
              </w:rPr>
              <w:t>Attainable</w:t>
            </w:r>
          </w:p>
        </w:tc>
        <w:tc>
          <w:tcPr>
            <w:tcW w:w="2827" w:type="dxa"/>
          </w:tcPr>
          <w:p w14:paraId="15EBD25C" w14:textId="77777777" w:rsidR="0016305B" w:rsidRPr="00F177F4" w:rsidRDefault="0016305B" w:rsidP="00A35022">
            <w:pPr>
              <w:pStyle w:val="Subtitle"/>
              <w:spacing w:line="360" w:lineRule="auto"/>
              <w:rPr>
                <w:rFonts w:ascii="Arial" w:hAnsi="Arial" w:cs="Arial"/>
                <w:sz w:val="24"/>
                <w:szCs w:val="24"/>
              </w:rPr>
            </w:pPr>
            <w:r w:rsidRPr="00F177F4">
              <w:rPr>
                <w:rFonts w:ascii="Arial" w:hAnsi="Arial" w:cs="Arial"/>
                <w:sz w:val="24"/>
                <w:szCs w:val="24"/>
              </w:rPr>
              <w:t>Relevant</w:t>
            </w:r>
          </w:p>
        </w:tc>
        <w:tc>
          <w:tcPr>
            <w:tcW w:w="2827" w:type="dxa"/>
          </w:tcPr>
          <w:p w14:paraId="12F1D4C3" w14:textId="77777777" w:rsidR="0016305B" w:rsidRPr="00F177F4" w:rsidRDefault="0016305B" w:rsidP="00A35022">
            <w:pPr>
              <w:pStyle w:val="Subtitle"/>
              <w:spacing w:line="360" w:lineRule="auto"/>
              <w:rPr>
                <w:rFonts w:ascii="Arial" w:hAnsi="Arial" w:cs="Arial"/>
                <w:sz w:val="24"/>
                <w:szCs w:val="24"/>
              </w:rPr>
            </w:pPr>
            <w:r w:rsidRPr="00F177F4">
              <w:rPr>
                <w:rFonts w:ascii="Arial" w:hAnsi="Arial" w:cs="Arial"/>
                <w:sz w:val="24"/>
                <w:szCs w:val="24"/>
              </w:rPr>
              <w:t>Time Bound</w:t>
            </w:r>
          </w:p>
        </w:tc>
      </w:tr>
      <w:tr w:rsidR="0016305B" w:rsidRPr="00F177F4" w14:paraId="0B7A6F0D" w14:textId="77777777" w:rsidTr="00C40078">
        <w:trPr>
          <w:trHeight w:val="791"/>
        </w:trPr>
        <w:tc>
          <w:tcPr>
            <w:tcW w:w="2826" w:type="dxa"/>
          </w:tcPr>
          <w:p w14:paraId="49FE0B3B" w14:textId="54F2118D" w:rsidR="0016305B" w:rsidRPr="00F177F4" w:rsidRDefault="000E0A80" w:rsidP="00A35022">
            <w:pPr>
              <w:pStyle w:val="Subtitle"/>
              <w:spacing w:line="360" w:lineRule="auto"/>
              <w:rPr>
                <w:rFonts w:ascii="Arial" w:hAnsi="Arial" w:cs="Arial"/>
                <w:sz w:val="24"/>
                <w:szCs w:val="24"/>
              </w:rPr>
            </w:pPr>
            <w:r w:rsidRPr="00F177F4">
              <w:rPr>
                <w:rFonts w:ascii="Arial" w:hAnsi="Arial" w:cs="Arial"/>
                <w:sz w:val="24"/>
                <w:szCs w:val="24"/>
              </w:rPr>
              <w:t>Improv</w:t>
            </w:r>
            <w:r w:rsidR="00306C0B" w:rsidRPr="00F177F4">
              <w:rPr>
                <w:rFonts w:ascii="Arial" w:hAnsi="Arial" w:cs="Arial"/>
                <w:sz w:val="24"/>
                <w:szCs w:val="24"/>
              </w:rPr>
              <w:t>e</w:t>
            </w:r>
            <w:r w:rsidRPr="00F177F4">
              <w:rPr>
                <w:rFonts w:ascii="Arial" w:hAnsi="Arial" w:cs="Arial"/>
                <w:sz w:val="24"/>
                <w:szCs w:val="24"/>
              </w:rPr>
              <w:t xml:space="preserve"> present</w:t>
            </w:r>
            <w:r w:rsidR="00E25CDC" w:rsidRPr="00F177F4">
              <w:rPr>
                <w:rFonts w:ascii="Arial" w:hAnsi="Arial" w:cs="Arial"/>
                <w:sz w:val="24"/>
                <w:szCs w:val="24"/>
              </w:rPr>
              <w:t>ation</w:t>
            </w:r>
            <w:r w:rsidRPr="00F177F4">
              <w:rPr>
                <w:rFonts w:ascii="Arial" w:hAnsi="Arial" w:cs="Arial"/>
                <w:sz w:val="24"/>
                <w:szCs w:val="24"/>
              </w:rPr>
              <w:t xml:space="preserve"> </w:t>
            </w:r>
            <w:r w:rsidR="00E25CDC" w:rsidRPr="00F177F4">
              <w:rPr>
                <w:rFonts w:ascii="Arial" w:hAnsi="Arial" w:cs="Arial"/>
                <w:sz w:val="24"/>
                <w:szCs w:val="24"/>
              </w:rPr>
              <w:t xml:space="preserve">confidence speaking </w:t>
            </w:r>
            <w:r w:rsidR="00226C84" w:rsidRPr="00F177F4">
              <w:rPr>
                <w:rFonts w:ascii="Arial" w:hAnsi="Arial" w:cs="Arial"/>
                <w:sz w:val="24"/>
                <w:szCs w:val="24"/>
              </w:rPr>
              <w:t>in front of others</w:t>
            </w:r>
            <w:r w:rsidR="00742453" w:rsidRPr="00F177F4">
              <w:rPr>
                <w:rFonts w:ascii="Arial" w:hAnsi="Arial" w:cs="Arial"/>
                <w:sz w:val="24"/>
                <w:szCs w:val="24"/>
              </w:rPr>
              <w:t>.</w:t>
            </w:r>
          </w:p>
        </w:tc>
        <w:tc>
          <w:tcPr>
            <w:tcW w:w="2827" w:type="dxa"/>
          </w:tcPr>
          <w:p w14:paraId="3201C39B" w14:textId="43628836" w:rsidR="0016305B" w:rsidRPr="00F177F4" w:rsidRDefault="00FD065F" w:rsidP="00A35022">
            <w:pPr>
              <w:pStyle w:val="Subtitle"/>
              <w:spacing w:line="360" w:lineRule="auto"/>
              <w:rPr>
                <w:rFonts w:ascii="Arial" w:hAnsi="Arial" w:cs="Arial"/>
                <w:sz w:val="24"/>
                <w:szCs w:val="24"/>
              </w:rPr>
            </w:pPr>
            <w:r w:rsidRPr="00F177F4">
              <w:rPr>
                <w:rFonts w:ascii="Arial" w:hAnsi="Arial" w:cs="Arial"/>
                <w:sz w:val="24"/>
                <w:szCs w:val="24"/>
              </w:rPr>
              <w:t>Create one blog post and one short video per week.</w:t>
            </w:r>
          </w:p>
        </w:tc>
        <w:tc>
          <w:tcPr>
            <w:tcW w:w="2827" w:type="dxa"/>
          </w:tcPr>
          <w:p w14:paraId="08B9DDBD" w14:textId="0CBFB568" w:rsidR="0016305B" w:rsidRPr="00F177F4" w:rsidRDefault="00522649" w:rsidP="00A35022">
            <w:pPr>
              <w:pStyle w:val="Subtitle"/>
              <w:spacing w:line="360" w:lineRule="auto"/>
              <w:rPr>
                <w:rFonts w:ascii="Arial" w:hAnsi="Arial" w:cs="Arial"/>
                <w:sz w:val="24"/>
                <w:szCs w:val="24"/>
              </w:rPr>
            </w:pPr>
            <w:r w:rsidRPr="00F177F4">
              <w:rPr>
                <w:rFonts w:ascii="Arial" w:hAnsi="Arial" w:cs="Arial"/>
                <w:sz w:val="24"/>
                <w:szCs w:val="24"/>
              </w:rPr>
              <w:t>Use digital presentation tools and speaking techniques</w:t>
            </w:r>
            <w:r w:rsidR="00FD065F" w:rsidRPr="00F177F4">
              <w:rPr>
                <w:rFonts w:ascii="Arial" w:hAnsi="Arial" w:cs="Arial"/>
                <w:sz w:val="24"/>
                <w:szCs w:val="24"/>
              </w:rPr>
              <w:t>.</w:t>
            </w:r>
          </w:p>
        </w:tc>
        <w:tc>
          <w:tcPr>
            <w:tcW w:w="2827" w:type="dxa"/>
          </w:tcPr>
          <w:p w14:paraId="5D7C59A0" w14:textId="3AD3FD50" w:rsidR="0016305B" w:rsidRPr="00F177F4" w:rsidRDefault="0016262C" w:rsidP="00A35022">
            <w:pPr>
              <w:pStyle w:val="Subtitle"/>
              <w:spacing w:line="360" w:lineRule="auto"/>
              <w:rPr>
                <w:rFonts w:ascii="Arial" w:hAnsi="Arial" w:cs="Arial"/>
                <w:sz w:val="24"/>
                <w:szCs w:val="24"/>
              </w:rPr>
            </w:pPr>
            <w:r w:rsidRPr="00F177F4">
              <w:rPr>
                <w:rFonts w:ascii="Arial" w:hAnsi="Arial" w:cs="Arial"/>
                <w:sz w:val="24"/>
                <w:szCs w:val="24"/>
              </w:rPr>
              <w:t>Builds</w:t>
            </w:r>
            <w:r w:rsidR="00E96660" w:rsidRPr="00F177F4">
              <w:rPr>
                <w:rFonts w:ascii="Arial" w:hAnsi="Arial" w:cs="Arial"/>
                <w:sz w:val="24"/>
                <w:szCs w:val="24"/>
              </w:rPr>
              <w:t xml:space="preserve"> public speaking confidence.</w:t>
            </w:r>
          </w:p>
        </w:tc>
        <w:tc>
          <w:tcPr>
            <w:tcW w:w="2827" w:type="dxa"/>
          </w:tcPr>
          <w:p w14:paraId="06873149" w14:textId="7E0EE5B2" w:rsidR="0016305B" w:rsidRPr="00F177F4" w:rsidRDefault="00DE0A70" w:rsidP="00A35022">
            <w:pPr>
              <w:pStyle w:val="Subtitle"/>
              <w:spacing w:line="360" w:lineRule="auto"/>
              <w:rPr>
                <w:rFonts w:ascii="Arial" w:hAnsi="Arial" w:cs="Arial"/>
                <w:sz w:val="24"/>
                <w:szCs w:val="24"/>
              </w:rPr>
            </w:pPr>
            <w:r w:rsidRPr="00F177F4">
              <w:rPr>
                <w:rFonts w:ascii="Arial" w:hAnsi="Arial" w:cs="Arial"/>
                <w:sz w:val="24"/>
                <w:szCs w:val="24"/>
              </w:rPr>
              <w:t>Weekly until end of semester three.</w:t>
            </w:r>
          </w:p>
        </w:tc>
      </w:tr>
      <w:tr w:rsidR="0016305B" w:rsidRPr="00F177F4" w14:paraId="3248CD14" w14:textId="77777777" w:rsidTr="00C40078">
        <w:trPr>
          <w:trHeight w:val="780"/>
        </w:trPr>
        <w:tc>
          <w:tcPr>
            <w:tcW w:w="2826" w:type="dxa"/>
          </w:tcPr>
          <w:p w14:paraId="7302FBAB" w14:textId="6598359F" w:rsidR="0016305B" w:rsidRPr="00F177F4" w:rsidRDefault="009A1A13" w:rsidP="00A35022">
            <w:pPr>
              <w:pStyle w:val="Subtitle"/>
              <w:spacing w:line="360" w:lineRule="auto"/>
              <w:rPr>
                <w:rFonts w:ascii="Arial" w:hAnsi="Arial" w:cs="Arial"/>
                <w:sz w:val="24"/>
                <w:szCs w:val="24"/>
              </w:rPr>
            </w:pPr>
            <w:r w:rsidRPr="00F177F4">
              <w:rPr>
                <w:rFonts w:ascii="Arial" w:hAnsi="Arial" w:cs="Arial"/>
                <w:sz w:val="24"/>
                <w:szCs w:val="24"/>
              </w:rPr>
              <w:t>Improv</w:t>
            </w:r>
            <w:r w:rsidR="0016262C" w:rsidRPr="00F177F4">
              <w:rPr>
                <w:rFonts w:ascii="Arial" w:hAnsi="Arial" w:cs="Arial"/>
                <w:sz w:val="24"/>
                <w:szCs w:val="24"/>
              </w:rPr>
              <w:t>e</w:t>
            </w:r>
            <w:r w:rsidRPr="00F177F4">
              <w:rPr>
                <w:rFonts w:ascii="Arial" w:hAnsi="Arial" w:cs="Arial"/>
                <w:sz w:val="24"/>
                <w:szCs w:val="24"/>
              </w:rPr>
              <w:t xml:space="preserve"> my time management </w:t>
            </w:r>
            <w:r w:rsidR="0016262C" w:rsidRPr="00F177F4">
              <w:rPr>
                <w:rFonts w:ascii="Arial" w:hAnsi="Arial" w:cs="Arial"/>
                <w:sz w:val="24"/>
                <w:szCs w:val="24"/>
              </w:rPr>
              <w:t xml:space="preserve">to submit </w:t>
            </w:r>
            <w:r w:rsidR="00375224" w:rsidRPr="00F177F4">
              <w:rPr>
                <w:rFonts w:ascii="Arial" w:hAnsi="Arial" w:cs="Arial"/>
                <w:sz w:val="24"/>
                <w:szCs w:val="24"/>
              </w:rPr>
              <w:t>assignments on time</w:t>
            </w:r>
            <w:r w:rsidR="00FC3CF4" w:rsidRPr="00F177F4">
              <w:rPr>
                <w:rFonts w:ascii="Arial" w:hAnsi="Arial" w:cs="Arial"/>
                <w:sz w:val="24"/>
                <w:szCs w:val="24"/>
              </w:rPr>
              <w:t>.</w:t>
            </w:r>
          </w:p>
        </w:tc>
        <w:tc>
          <w:tcPr>
            <w:tcW w:w="2827" w:type="dxa"/>
          </w:tcPr>
          <w:p w14:paraId="547DC6EE" w14:textId="0ED488E5" w:rsidR="0016305B" w:rsidRPr="00F177F4" w:rsidRDefault="0039265A" w:rsidP="00A35022">
            <w:pPr>
              <w:pStyle w:val="Subtitle"/>
              <w:spacing w:line="360" w:lineRule="auto"/>
              <w:rPr>
                <w:rFonts w:ascii="Arial" w:hAnsi="Arial" w:cs="Arial"/>
                <w:sz w:val="24"/>
                <w:szCs w:val="24"/>
              </w:rPr>
            </w:pPr>
            <w:r w:rsidRPr="00F177F4">
              <w:rPr>
                <w:rFonts w:ascii="Arial" w:hAnsi="Arial" w:cs="Arial"/>
                <w:sz w:val="24"/>
                <w:szCs w:val="24"/>
              </w:rPr>
              <w:t>Dedicate two daily study hours to coursework and assignments</w:t>
            </w:r>
            <w:r w:rsidRPr="00F177F4">
              <w:rPr>
                <w:rFonts w:ascii="Arial" w:hAnsi="Arial" w:cs="Arial"/>
                <w:sz w:val="24"/>
                <w:szCs w:val="24"/>
              </w:rPr>
              <w:t>.</w:t>
            </w:r>
          </w:p>
        </w:tc>
        <w:tc>
          <w:tcPr>
            <w:tcW w:w="2827" w:type="dxa"/>
          </w:tcPr>
          <w:p w14:paraId="78458361" w14:textId="65E2C5A5" w:rsidR="0016305B" w:rsidRPr="00F177F4" w:rsidRDefault="007A13E1" w:rsidP="00A35022">
            <w:pPr>
              <w:pStyle w:val="Subtitle"/>
              <w:spacing w:line="360" w:lineRule="auto"/>
              <w:rPr>
                <w:rFonts w:ascii="Arial" w:hAnsi="Arial" w:cs="Arial"/>
                <w:sz w:val="24"/>
                <w:szCs w:val="24"/>
              </w:rPr>
            </w:pPr>
            <w:r w:rsidRPr="00F177F4">
              <w:rPr>
                <w:rFonts w:ascii="Arial" w:hAnsi="Arial" w:cs="Arial"/>
                <w:sz w:val="24"/>
                <w:szCs w:val="24"/>
              </w:rPr>
              <w:t>Use the Pomodoro Technique and time-blocking tools</w:t>
            </w:r>
            <w:r w:rsidR="008B55BD" w:rsidRPr="00F177F4">
              <w:rPr>
                <w:rFonts w:ascii="Arial" w:hAnsi="Arial" w:cs="Arial"/>
                <w:sz w:val="24"/>
                <w:szCs w:val="24"/>
              </w:rPr>
              <w:t>.</w:t>
            </w:r>
          </w:p>
        </w:tc>
        <w:tc>
          <w:tcPr>
            <w:tcW w:w="2827" w:type="dxa"/>
          </w:tcPr>
          <w:p w14:paraId="1DCE2829" w14:textId="69278C17" w:rsidR="0016305B" w:rsidRPr="00F177F4" w:rsidRDefault="008B55BD" w:rsidP="00A35022">
            <w:pPr>
              <w:pStyle w:val="Subtitle"/>
              <w:spacing w:line="360" w:lineRule="auto"/>
              <w:rPr>
                <w:rFonts w:ascii="Arial" w:hAnsi="Arial" w:cs="Arial"/>
                <w:sz w:val="24"/>
                <w:szCs w:val="24"/>
              </w:rPr>
            </w:pPr>
            <w:r w:rsidRPr="00F177F4">
              <w:rPr>
                <w:rFonts w:ascii="Arial" w:hAnsi="Arial" w:cs="Arial"/>
                <w:sz w:val="24"/>
                <w:szCs w:val="24"/>
              </w:rPr>
              <w:t>Enhances productivity and reduces stress.</w:t>
            </w:r>
          </w:p>
        </w:tc>
        <w:tc>
          <w:tcPr>
            <w:tcW w:w="2827" w:type="dxa"/>
          </w:tcPr>
          <w:p w14:paraId="08E7738E" w14:textId="453574EE" w:rsidR="0016305B" w:rsidRPr="00F177F4" w:rsidRDefault="0082256D" w:rsidP="00A35022">
            <w:pPr>
              <w:pStyle w:val="Subtitle"/>
              <w:spacing w:line="360" w:lineRule="auto"/>
              <w:rPr>
                <w:rFonts w:ascii="Arial" w:hAnsi="Arial" w:cs="Arial"/>
                <w:sz w:val="24"/>
                <w:szCs w:val="24"/>
              </w:rPr>
            </w:pPr>
            <w:r w:rsidRPr="00F177F4">
              <w:rPr>
                <w:rFonts w:ascii="Arial" w:hAnsi="Arial" w:cs="Arial"/>
                <w:sz w:val="24"/>
                <w:szCs w:val="24"/>
              </w:rPr>
              <w:t xml:space="preserve">Daily throughout </w:t>
            </w:r>
            <w:r w:rsidRPr="00F177F4">
              <w:rPr>
                <w:rFonts w:ascii="Arial" w:hAnsi="Arial" w:cs="Arial"/>
                <w:sz w:val="24"/>
                <w:szCs w:val="24"/>
              </w:rPr>
              <w:t>s</w:t>
            </w:r>
            <w:r w:rsidRPr="00F177F4">
              <w:rPr>
                <w:rFonts w:ascii="Arial" w:hAnsi="Arial" w:cs="Arial"/>
                <w:sz w:val="24"/>
                <w:szCs w:val="24"/>
              </w:rPr>
              <w:t xml:space="preserve">emester </w:t>
            </w:r>
            <w:r w:rsidRPr="00F177F4">
              <w:rPr>
                <w:rFonts w:ascii="Arial" w:hAnsi="Arial" w:cs="Arial"/>
                <w:sz w:val="24"/>
                <w:szCs w:val="24"/>
              </w:rPr>
              <w:t>t</w:t>
            </w:r>
            <w:r w:rsidRPr="00F177F4">
              <w:rPr>
                <w:rFonts w:ascii="Arial" w:hAnsi="Arial" w:cs="Arial"/>
                <w:sz w:val="24"/>
                <w:szCs w:val="24"/>
              </w:rPr>
              <w:t>wo.</w:t>
            </w:r>
          </w:p>
        </w:tc>
      </w:tr>
      <w:tr w:rsidR="0016305B" w:rsidRPr="00F177F4" w14:paraId="601BBC67" w14:textId="77777777" w:rsidTr="00C40078">
        <w:trPr>
          <w:trHeight w:val="791"/>
        </w:trPr>
        <w:tc>
          <w:tcPr>
            <w:tcW w:w="2826" w:type="dxa"/>
          </w:tcPr>
          <w:p w14:paraId="2DF03E7A" w14:textId="47C53590" w:rsidR="0016305B" w:rsidRPr="00F177F4" w:rsidRDefault="00432BB2" w:rsidP="00A35022">
            <w:pPr>
              <w:pStyle w:val="Subtitle"/>
              <w:spacing w:line="360" w:lineRule="auto"/>
              <w:rPr>
                <w:rFonts w:ascii="Arial" w:hAnsi="Arial" w:cs="Arial"/>
                <w:sz w:val="24"/>
                <w:szCs w:val="24"/>
              </w:rPr>
            </w:pPr>
            <w:r w:rsidRPr="00F177F4">
              <w:rPr>
                <w:rFonts w:ascii="Arial" w:hAnsi="Arial" w:cs="Arial"/>
                <w:sz w:val="24"/>
                <w:szCs w:val="24"/>
              </w:rPr>
              <w:t>Strengthen my digital skills to make online presentations more engaging.</w:t>
            </w:r>
          </w:p>
        </w:tc>
        <w:tc>
          <w:tcPr>
            <w:tcW w:w="2827" w:type="dxa"/>
          </w:tcPr>
          <w:p w14:paraId="7499895C" w14:textId="093B64B2" w:rsidR="0016305B" w:rsidRPr="00F177F4" w:rsidRDefault="008C7107" w:rsidP="00A35022">
            <w:pPr>
              <w:pStyle w:val="Subtitle"/>
              <w:spacing w:line="360" w:lineRule="auto"/>
              <w:rPr>
                <w:rFonts w:ascii="Arial" w:hAnsi="Arial" w:cs="Arial"/>
                <w:sz w:val="24"/>
                <w:szCs w:val="24"/>
              </w:rPr>
            </w:pPr>
            <w:r w:rsidRPr="00F177F4">
              <w:rPr>
                <w:rFonts w:ascii="Arial" w:hAnsi="Arial" w:cs="Arial"/>
                <w:sz w:val="24"/>
                <w:szCs w:val="24"/>
              </w:rPr>
              <w:t xml:space="preserve">Design one original graphic </w:t>
            </w:r>
            <w:r w:rsidR="00FD065F" w:rsidRPr="00F177F4">
              <w:rPr>
                <w:rFonts w:ascii="Arial" w:hAnsi="Arial" w:cs="Arial"/>
                <w:sz w:val="24"/>
                <w:szCs w:val="24"/>
              </w:rPr>
              <w:t xml:space="preserve">per </w:t>
            </w:r>
            <w:r w:rsidRPr="00F177F4">
              <w:rPr>
                <w:rFonts w:ascii="Arial" w:hAnsi="Arial" w:cs="Arial"/>
                <w:sz w:val="24"/>
                <w:szCs w:val="24"/>
              </w:rPr>
              <w:t>presentation or lecture summary.</w:t>
            </w:r>
          </w:p>
        </w:tc>
        <w:tc>
          <w:tcPr>
            <w:tcW w:w="2827" w:type="dxa"/>
          </w:tcPr>
          <w:p w14:paraId="413793B8" w14:textId="55C9FF44" w:rsidR="0016305B" w:rsidRPr="00F177F4" w:rsidRDefault="008C7107" w:rsidP="00A35022">
            <w:pPr>
              <w:pStyle w:val="Subtitle"/>
              <w:spacing w:line="360" w:lineRule="auto"/>
              <w:rPr>
                <w:rFonts w:ascii="Arial" w:hAnsi="Arial" w:cs="Arial"/>
                <w:sz w:val="24"/>
                <w:szCs w:val="24"/>
              </w:rPr>
            </w:pPr>
            <w:r w:rsidRPr="00F177F4">
              <w:rPr>
                <w:rFonts w:ascii="Arial" w:hAnsi="Arial" w:cs="Arial"/>
                <w:sz w:val="24"/>
                <w:szCs w:val="24"/>
              </w:rPr>
              <w:t>Apply PowerPoint and digital design skills taught in university workshops.</w:t>
            </w:r>
          </w:p>
        </w:tc>
        <w:tc>
          <w:tcPr>
            <w:tcW w:w="2827" w:type="dxa"/>
          </w:tcPr>
          <w:p w14:paraId="0C2AD915" w14:textId="0E31BBB8" w:rsidR="0016305B" w:rsidRPr="00F177F4" w:rsidRDefault="000A5E43" w:rsidP="00A35022">
            <w:pPr>
              <w:pStyle w:val="Subtitle"/>
              <w:spacing w:line="360" w:lineRule="auto"/>
              <w:rPr>
                <w:rFonts w:ascii="Arial" w:hAnsi="Arial" w:cs="Arial"/>
                <w:sz w:val="24"/>
                <w:szCs w:val="24"/>
              </w:rPr>
            </w:pPr>
            <w:r w:rsidRPr="00F177F4">
              <w:rPr>
                <w:rFonts w:ascii="Arial" w:hAnsi="Arial" w:cs="Arial"/>
                <w:sz w:val="24"/>
                <w:szCs w:val="24"/>
              </w:rPr>
              <w:t>Enhances creativity and audience engagement during digital presentations.</w:t>
            </w:r>
          </w:p>
        </w:tc>
        <w:tc>
          <w:tcPr>
            <w:tcW w:w="2827" w:type="dxa"/>
          </w:tcPr>
          <w:p w14:paraId="62D6A8EF" w14:textId="7A7A9C96" w:rsidR="0016305B" w:rsidRPr="00F177F4" w:rsidRDefault="0082256D" w:rsidP="00A35022">
            <w:pPr>
              <w:pStyle w:val="Subtitle"/>
              <w:spacing w:line="360" w:lineRule="auto"/>
              <w:rPr>
                <w:rFonts w:ascii="Arial" w:hAnsi="Arial" w:cs="Arial"/>
                <w:sz w:val="24"/>
                <w:szCs w:val="24"/>
              </w:rPr>
            </w:pPr>
            <w:r w:rsidRPr="00F177F4">
              <w:rPr>
                <w:rFonts w:ascii="Arial" w:hAnsi="Arial" w:cs="Arial"/>
                <w:sz w:val="24"/>
                <w:szCs w:val="24"/>
              </w:rPr>
              <w:t>Weekly in semester two.</w:t>
            </w:r>
          </w:p>
        </w:tc>
      </w:tr>
      <w:tr w:rsidR="0016305B" w:rsidRPr="00F177F4" w14:paraId="5A8D2EED" w14:textId="77777777" w:rsidTr="00C40078">
        <w:trPr>
          <w:trHeight w:val="780"/>
        </w:trPr>
        <w:tc>
          <w:tcPr>
            <w:tcW w:w="2826" w:type="dxa"/>
          </w:tcPr>
          <w:p w14:paraId="2317A49F" w14:textId="33D74A15" w:rsidR="0016305B" w:rsidRPr="00F177F4" w:rsidRDefault="008D04D1" w:rsidP="003D622F">
            <w:pPr>
              <w:pStyle w:val="Subtitle"/>
              <w:spacing w:line="360" w:lineRule="auto"/>
              <w:rPr>
                <w:rFonts w:ascii="Arial" w:hAnsi="Arial" w:cs="Arial"/>
                <w:sz w:val="24"/>
                <w:szCs w:val="24"/>
              </w:rPr>
            </w:pPr>
            <w:r w:rsidRPr="00F177F4">
              <w:rPr>
                <w:rFonts w:ascii="Arial" w:hAnsi="Arial" w:cs="Arial"/>
                <w:sz w:val="24"/>
                <w:szCs w:val="24"/>
              </w:rPr>
              <w:lastRenderedPageBreak/>
              <w:t>Develop critical thinking skills to make informed decisions in academic writing.</w:t>
            </w:r>
          </w:p>
        </w:tc>
        <w:tc>
          <w:tcPr>
            <w:tcW w:w="2827" w:type="dxa"/>
          </w:tcPr>
          <w:p w14:paraId="5D131C23" w14:textId="0710033F" w:rsidR="0016305B" w:rsidRPr="00F177F4" w:rsidRDefault="00351AEB" w:rsidP="003D622F">
            <w:pPr>
              <w:pStyle w:val="Subtitle"/>
              <w:spacing w:line="360" w:lineRule="auto"/>
              <w:rPr>
                <w:rFonts w:ascii="Arial" w:hAnsi="Arial" w:cs="Arial"/>
                <w:sz w:val="24"/>
                <w:szCs w:val="24"/>
              </w:rPr>
            </w:pPr>
            <w:r w:rsidRPr="00F177F4">
              <w:rPr>
                <w:rFonts w:ascii="Arial" w:hAnsi="Arial" w:cs="Arial"/>
                <w:sz w:val="24"/>
                <w:szCs w:val="24"/>
              </w:rPr>
              <w:t>Apply self-questioning and source evaluation before submitting assignments.</w:t>
            </w:r>
          </w:p>
        </w:tc>
        <w:tc>
          <w:tcPr>
            <w:tcW w:w="2827" w:type="dxa"/>
          </w:tcPr>
          <w:p w14:paraId="412B4348" w14:textId="64CF7C70" w:rsidR="0016305B" w:rsidRPr="00F177F4" w:rsidRDefault="00B51ED3" w:rsidP="003D622F">
            <w:pPr>
              <w:pStyle w:val="Subtitle"/>
              <w:spacing w:line="360" w:lineRule="auto"/>
              <w:rPr>
                <w:rFonts w:ascii="Arial" w:hAnsi="Arial" w:cs="Arial"/>
                <w:sz w:val="24"/>
                <w:szCs w:val="24"/>
              </w:rPr>
            </w:pPr>
            <w:r w:rsidRPr="00F177F4">
              <w:rPr>
                <w:rFonts w:ascii="Arial" w:hAnsi="Arial" w:cs="Arial"/>
                <w:sz w:val="24"/>
                <w:szCs w:val="24"/>
              </w:rPr>
              <w:t>Conduct research, reflect independently</w:t>
            </w:r>
            <w:r w:rsidR="00745C79" w:rsidRPr="00F177F4">
              <w:rPr>
                <w:rFonts w:ascii="Arial" w:hAnsi="Arial" w:cs="Arial"/>
                <w:sz w:val="24"/>
                <w:szCs w:val="24"/>
              </w:rPr>
              <w:t>.</w:t>
            </w:r>
          </w:p>
        </w:tc>
        <w:tc>
          <w:tcPr>
            <w:tcW w:w="2827" w:type="dxa"/>
          </w:tcPr>
          <w:p w14:paraId="33C0EF75" w14:textId="4FA755F0" w:rsidR="0016305B" w:rsidRPr="00F177F4" w:rsidRDefault="00B51ED3" w:rsidP="003D622F">
            <w:pPr>
              <w:pStyle w:val="Subtitle"/>
              <w:spacing w:line="360" w:lineRule="auto"/>
              <w:rPr>
                <w:rFonts w:ascii="Arial" w:hAnsi="Arial" w:cs="Arial"/>
                <w:sz w:val="24"/>
                <w:szCs w:val="24"/>
              </w:rPr>
            </w:pPr>
            <w:r w:rsidRPr="00F177F4">
              <w:rPr>
                <w:rFonts w:ascii="Arial" w:hAnsi="Arial" w:cs="Arial"/>
                <w:sz w:val="24"/>
                <w:szCs w:val="24"/>
              </w:rPr>
              <w:t>Supports objective analysis and evidence-based academic writing.</w:t>
            </w:r>
          </w:p>
        </w:tc>
        <w:tc>
          <w:tcPr>
            <w:tcW w:w="2827" w:type="dxa"/>
          </w:tcPr>
          <w:p w14:paraId="0BAF2E3A" w14:textId="6A3F80D0" w:rsidR="0016305B" w:rsidRPr="00F177F4" w:rsidRDefault="009D43C6" w:rsidP="003D622F">
            <w:pPr>
              <w:pStyle w:val="Subtitle"/>
              <w:spacing w:line="360" w:lineRule="auto"/>
              <w:rPr>
                <w:rFonts w:ascii="Arial" w:hAnsi="Arial" w:cs="Arial"/>
                <w:sz w:val="24"/>
                <w:szCs w:val="24"/>
              </w:rPr>
            </w:pPr>
            <w:r w:rsidRPr="00F177F4">
              <w:rPr>
                <w:rFonts w:ascii="Arial" w:hAnsi="Arial" w:cs="Arial"/>
                <w:sz w:val="24"/>
                <w:szCs w:val="24"/>
              </w:rPr>
              <w:t>For all assignments until end of academic year.</w:t>
            </w:r>
          </w:p>
        </w:tc>
      </w:tr>
      <w:tr w:rsidR="0016305B" w:rsidRPr="00F177F4" w14:paraId="4D40DA22" w14:textId="77777777" w:rsidTr="00C40078">
        <w:trPr>
          <w:trHeight w:val="791"/>
        </w:trPr>
        <w:tc>
          <w:tcPr>
            <w:tcW w:w="2826" w:type="dxa"/>
          </w:tcPr>
          <w:p w14:paraId="754E1B5A" w14:textId="41E99C8B" w:rsidR="0016305B" w:rsidRPr="00F177F4" w:rsidRDefault="000032BB" w:rsidP="003D622F">
            <w:pPr>
              <w:pStyle w:val="Subtitle"/>
              <w:spacing w:line="360" w:lineRule="auto"/>
              <w:rPr>
                <w:rFonts w:ascii="Arial" w:hAnsi="Arial" w:cs="Arial"/>
                <w:sz w:val="24"/>
                <w:szCs w:val="24"/>
              </w:rPr>
            </w:pPr>
            <w:r w:rsidRPr="00F177F4">
              <w:rPr>
                <w:rFonts w:ascii="Arial" w:hAnsi="Arial" w:cs="Arial"/>
                <w:sz w:val="24"/>
                <w:szCs w:val="24"/>
              </w:rPr>
              <w:t>Strengthen objective evaluation of viewpoints to reduce bias in academic reports.</w:t>
            </w:r>
          </w:p>
        </w:tc>
        <w:tc>
          <w:tcPr>
            <w:tcW w:w="2827" w:type="dxa"/>
          </w:tcPr>
          <w:p w14:paraId="507C430E" w14:textId="214F9A1B" w:rsidR="0016305B" w:rsidRPr="00F177F4" w:rsidRDefault="00DD4BC7" w:rsidP="003D622F">
            <w:pPr>
              <w:pStyle w:val="Subtitle"/>
              <w:spacing w:line="360" w:lineRule="auto"/>
              <w:rPr>
                <w:rFonts w:ascii="Arial" w:hAnsi="Arial" w:cs="Arial"/>
                <w:sz w:val="24"/>
                <w:szCs w:val="24"/>
              </w:rPr>
            </w:pPr>
            <w:r w:rsidRPr="00F177F4">
              <w:rPr>
                <w:rFonts w:ascii="Arial" w:hAnsi="Arial" w:cs="Arial"/>
                <w:sz w:val="24"/>
                <w:szCs w:val="24"/>
              </w:rPr>
              <w:t>Participate in one discussion per week exploring alternative perspectives.</w:t>
            </w:r>
          </w:p>
        </w:tc>
        <w:tc>
          <w:tcPr>
            <w:tcW w:w="2827" w:type="dxa"/>
          </w:tcPr>
          <w:p w14:paraId="4A255790" w14:textId="5F133C95" w:rsidR="0016305B" w:rsidRPr="00F177F4" w:rsidRDefault="00FD1D85" w:rsidP="003D622F">
            <w:pPr>
              <w:pStyle w:val="Subtitle"/>
              <w:spacing w:line="360" w:lineRule="auto"/>
              <w:rPr>
                <w:rFonts w:ascii="Arial" w:hAnsi="Arial" w:cs="Arial"/>
                <w:sz w:val="24"/>
                <w:szCs w:val="24"/>
              </w:rPr>
            </w:pPr>
            <w:r w:rsidRPr="00F177F4">
              <w:rPr>
                <w:rFonts w:ascii="Arial" w:hAnsi="Arial" w:cs="Arial"/>
                <w:sz w:val="24"/>
                <w:szCs w:val="24"/>
              </w:rPr>
              <w:t>Use core critical-thinking principles and deliberately engage with diverse viewpoints.</w:t>
            </w:r>
          </w:p>
        </w:tc>
        <w:tc>
          <w:tcPr>
            <w:tcW w:w="2827" w:type="dxa"/>
          </w:tcPr>
          <w:p w14:paraId="159D033C" w14:textId="036AA3A1" w:rsidR="0016305B" w:rsidRPr="00F177F4" w:rsidRDefault="00FD1D85" w:rsidP="003D622F">
            <w:pPr>
              <w:pStyle w:val="Subtitle"/>
              <w:spacing w:line="360" w:lineRule="auto"/>
              <w:rPr>
                <w:rFonts w:ascii="Arial" w:hAnsi="Arial" w:cs="Arial"/>
                <w:sz w:val="24"/>
                <w:szCs w:val="24"/>
              </w:rPr>
            </w:pPr>
            <w:r w:rsidRPr="00F177F4">
              <w:rPr>
                <w:rFonts w:ascii="Arial" w:hAnsi="Arial" w:cs="Arial"/>
                <w:sz w:val="24"/>
                <w:szCs w:val="24"/>
              </w:rPr>
              <w:t>Improves balanced judgement and supports unbiased academic reporting.</w:t>
            </w:r>
          </w:p>
        </w:tc>
        <w:tc>
          <w:tcPr>
            <w:tcW w:w="2827" w:type="dxa"/>
          </w:tcPr>
          <w:p w14:paraId="4391D90F" w14:textId="5BB1FB63" w:rsidR="0016305B" w:rsidRPr="00F177F4" w:rsidRDefault="009D43C6" w:rsidP="003D622F">
            <w:pPr>
              <w:pStyle w:val="Subtitle"/>
              <w:spacing w:line="360" w:lineRule="auto"/>
              <w:rPr>
                <w:rFonts w:ascii="Arial" w:hAnsi="Arial" w:cs="Arial"/>
                <w:sz w:val="24"/>
                <w:szCs w:val="24"/>
              </w:rPr>
            </w:pPr>
            <w:r w:rsidRPr="00F177F4">
              <w:rPr>
                <w:rFonts w:ascii="Arial" w:hAnsi="Arial" w:cs="Arial"/>
                <w:sz w:val="24"/>
                <w:szCs w:val="24"/>
              </w:rPr>
              <w:t>Weekly until end of degree.</w:t>
            </w:r>
          </w:p>
        </w:tc>
      </w:tr>
    </w:tbl>
    <w:p w14:paraId="0CAC2064" w14:textId="77777777" w:rsidR="0016305B" w:rsidRPr="00F177F4" w:rsidRDefault="0016305B" w:rsidP="002F7AD3">
      <w:pPr>
        <w:spacing w:line="360" w:lineRule="auto"/>
        <w:jc w:val="both"/>
        <w:rPr>
          <w:rFonts w:ascii="Arial" w:hAnsi="Arial" w:cs="Arial"/>
          <w:b/>
          <w:bCs/>
          <w:sz w:val="24"/>
          <w:szCs w:val="24"/>
        </w:rPr>
        <w:sectPr w:rsidR="0016305B" w:rsidRPr="00F177F4" w:rsidSect="0016305B">
          <w:pgSz w:w="16838" w:h="11906" w:orient="landscape"/>
          <w:pgMar w:top="1440" w:right="1440" w:bottom="1440" w:left="1440" w:header="708" w:footer="708" w:gutter="0"/>
          <w:cols w:space="708"/>
          <w:docGrid w:linePitch="360"/>
        </w:sectPr>
      </w:pPr>
    </w:p>
    <w:p w14:paraId="26CF1812" w14:textId="77777777" w:rsidR="004072FB" w:rsidRPr="00831886" w:rsidRDefault="004072FB" w:rsidP="002F7AD3">
      <w:pPr>
        <w:spacing w:line="360" w:lineRule="auto"/>
        <w:jc w:val="both"/>
        <w:rPr>
          <w:rFonts w:ascii="Arial" w:hAnsi="Arial" w:cs="Arial"/>
          <w:b/>
          <w:bCs/>
          <w:sz w:val="18"/>
          <w:szCs w:val="18"/>
        </w:rPr>
      </w:pPr>
    </w:p>
    <w:p w14:paraId="310B6644" w14:textId="1C1DCCEB" w:rsidR="00902461" w:rsidRPr="003D622F" w:rsidRDefault="002F7AD3" w:rsidP="003D622F">
      <w:pPr>
        <w:pStyle w:val="Subtitle"/>
        <w:spacing w:line="360" w:lineRule="auto"/>
        <w:jc w:val="both"/>
        <w:rPr>
          <w:rFonts w:ascii="Arial" w:hAnsi="Arial" w:cs="Arial"/>
          <w:sz w:val="24"/>
          <w:szCs w:val="24"/>
        </w:rPr>
      </w:pPr>
      <w:r w:rsidRPr="003D622F">
        <w:rPr>
          <w:rFonts w:ascii="Arial" w:hAnsi="Arial" w:cs="Arial"/>
          <w:sz w:val="24"/>
          <w:szCs w:val="24"/>
        </w:rPr>
        <w:t>REFERENCE LIST</w:t>
      </w:r>
    </w:p>
    <w:p w14:paraId="42DA420C" w14:textId="77777777" w:rsidR="00A35022" w:rsidRPr="003D622F" w:rsidRDefault="00A35022" w:rsidP="003D622F">
      <w:pPr>
        <w:jc w:val="both"/>
        <w:rPr>
          <w:rFonts w:ascii="Arial" w:hAnsi="Arial" w:cs="Arial"/>
          <w:sz w:val="24"/>
          <w:szCs w:val="24"/>
          <w:lang w:eastAsia="zh-CN"/>
        </w:rPr>
      </w:pPr>
    </w:p>
    <w:p w14:paraId="5B68E890" w14:textId="1C7244E1" w:rsidR="00BB3EF9" w:rsidRPr="003D622F" w:rsidRDefault="004E1E14" w:rsidP="003D622F">
      <w:pPr>
        <w:spacing w:line="360" w:lineRule="auto"/>
        <w:jc w:val="both"/>
        <w:rPr>
          <w:rFonts w:ascii="Arial" w:hAnsi="Arial" w:cs="Arial"/>
          <w:sz w:val="24"/>
          <w:szCs w:val="24"/>
        </w:rPr>
      </w:pPr>
      <w:r w:rsidRPr="003D622F">
        <w:rPr>
          <w:rFonts w:ascii="Arial" w:hAnsi="Arial" w:cs="Arial"/>
          <w:sz w:val="24"/>
          <w:szCs w:val="24"/>
        </w:rPr>
        <w:t>Cottrell, S. (2023) </w:t>
      </w:r>
      <w:r w:rsidRPr="003D622F">
        <w:rPr>
          <w:rFonts w:ascii="Arial" w:hAnsi="Arial" w:cs="Arial"/>
          <w:i/>
          <w:iCs/>
          <w:sz w:val="24"/>
          <w:szCs w:val="24"/>
        </w:rPr>
        <w:t xml:space="preserve">Critical thinking </w:t>
      </w:r>
      <w:proofErr w:type="gramStart"/>
      <w:r w:rsidRPr="003D622F">
        <w:rPr>
          <w:rFonts w:ascii="Arial" w:hAnsi="Arial" w:cs="Arial"/>
          <w:i/>
          <w:iCs/>
          <w:sz w:val="24"/>
          <w:szCs w:val="24"/>
        </w:rPr>
        <w:t>skills :</w:t>
      </w:r>
      <w:proofErr w:type="gramEnd"/>
      <w:r w:rsidRPr="003D622F">
        <w:rPr>
          <w:rFonts w:ascii="Arial" w:hAnsi="Arial" w:cs="Arial"/>
          <w:i/>
          <w:iCs/>
          <w:sz w:val="24"/>
          <w:szCs w:val="24"/>
        </w:rPr>
        <w:t xml:space="preserve"> effective analysis, argument and reflection</w:t>
      </w:r>
      <w:r w:rsidRPr="003D622F">
        <w:rPr>
          <w:rFonts w:ascii="Arial" w:hAnsi="Arial" w:cs="Arial"/>
          <w:sz w:val="24"/>
          <w:szCs w:val="24"/>
        </w:rPr>
        <w:t>. Fourth edition. London: Bloomsbury.</w:t>
      </w:r>
    </w:p>
    <w:p w14:paraId="3AF94914" w14:textId="77777777" w:rsidR="004E1E14" w:rsidRPr="003D622F" w:rsidRDefault="004E1E14" w:rsidP="003D622F">
      <w:pPr>
        <w:spacing w:line="360" w:lineRule="auto"/>
        <w:jc w:val="both"/>
        <w:rPr>
          <w:rFonts w:ascii="Arial" w:hAnsi="Arial" w:cs="Arial"/>
          <w:sz w:val="24"/>
          <w:szCs w:val="24"/>
        </w:rPr>
      </w:pPr>
    </w:p>
    <w:p w14:paraId="17427B29" w14:textId="77777777" w:rsidR="00BB3EF9" w:rsidRPr="003D622F" w:rsidRDefault="00BB3EF9" w:rsidP="003D622F">
      <w:pPr>
        <w:spacing w:line="360" w:lineRule="auto"/>
        <w:jc w:val="both"/>
        <w:rPr>
          <w:rFonts w:ascii="Arial" w:hAnsi="Arial" w:cs="Arial"/>
          <w:sz w:val="24"/>
          <w:szCs w:val="24"/>
        </w:rPr>
      </w:pPr>
      <w:r w:rsidRPr="003D622F">
        <w:rPr>
          <w:rFonts w:ascii="Arial" w:hAnsi="Arial" w:cs="Arial"/>
          <w:sz w:val="24"/>
          <w:szCs w:val="24"/>
        </w:rPr>
        <w:t>Kubátová, J. </w:t>
      </w:r>
      <w:r w:rsidRPr="003D622F">
        <w:rPr>
          <w:rFonts w:ascii="Arial" w:hAnsi="Arial" w:cs="Arial"/>
          <w:i/>
          <w:iCs/>
          <w:sz w:val="24"/>
          <w:szCs w:val="24"/>
        </w:rPr>
        <w:t>et al.</w:t>
      </w:r>
      <w:r w:rsidRPr="003D622F">
        <w:rPr>
          <w:rFonts w:ascii="Arial" w:hAnsi="Arial" w:cs="Arial"/>
          <w:sz w:val="24"/>
          <w:szCs w:val="24"/>
        </w:rPr>
        <w:t> (2025) </w:t>
      </w:r>
      <w:r w:rsidRPr="003D622F">
        <w:rPr>
          <w:rFonts w:ascii="Arial" w:hAnsi="Arial" w:cs="Arial"/>
          <w:i/>
          <w:iCs/>
          <w:sz w:val="24"/>
          <w:szCs w:val="24"/>
        </w:rPr>
        <w:t>Soft Skills for the 21st Century: Defining a Framework for Navigating Human-</w:t>
      </w:r>
      <w:proofErr w:type="spellStart"/>
      <w:r w:rsidRPr="003D622F">
        <w:rPr>
          <w:rFonts w:ascii="Arial" w:hAnsi="Arial" w:cs="Arial"/>
          <w:i/>
          <w:iCs/>
          <w:sz w:val="24"/>
          <w:szCs w:val="24"/>
        </w:rPr>
        <w:t>Centered</w:t>
      </w:r>
      <w:proofErr w:type="spellEnd"/>
      <w:r w:rsidRPr="003D622F">
        <w:rPr>
          <w:rFonts w:ascii="Arial" w:hAnsi="Arial" w:cs="Arial"/>
          <w:i/>
          <w:iCs/>
          <w:sz w:val="24"/>
          <w:szCs w:val="24"/>
        </w:rPr>
        <w:t xml:space="preserve"> Development in an AI-Driven World</w:t>
      </w:r>
      <w:r w:rsidRPr="003D622F">
        <w:rPr>
          <w:rFonts w:ascii="Arial" w:hAnsi="Arial" w:cs="Arial"/>
          <w:sz w:val="24"/>
          <w:szCs w:val="24"/>
        </w:rPr>
        <w:t>. Cham: Springer Nature. Available at: https://doi.org/10.1007/978-3-031-89557-9.</w:t>
      </w:r>
    </w:p>
    <w:p w14:paraId="5C861C58" w14:textId="77777777" w:rsidR="000872ED" w:rsidRPr="003D622F" w:rsidRDefault="000872ED" w:rsidP="003D622F">
      <w:pPr>
        <w:spacing w:line="360" w:lineRule="auto"/>
        <w:jc w:val="both"/>
        <w:rPr>
          <w:rFonts w:ascii="Arial" w:hAnsi="Arial" w:cs="Arial"/>
          <w:sz w:val="24"/>
          <w:szCs w:val="24"/>
        </w:rPr>
      </w:pPr>
    </w:p>
    <w:p w14:paraId="744153FA" w14:textId="05583B04" w:rsidR="000872ED" w:rsidRPr="003D622F" w:rsidRDefault="000872ED" w:rsidP="003D622F">
      <w:pPr>
        <w:spacing w:line="360" w:lineRule="auto"/>
        <w:jc w:val="both"/>
        <w:rPr>
          <w:rFonts w:ascii="Arial" w:hAnsi="Arial" w:cs="Arial"/>
          <w:sz w:val="24"/>
          <w:szCs w:val="24"/>
        </w:rPr>
      </w:pPr>
      <w:r w:rsidRPr="003D622F">
        <w:rPr>
          <w:rFonts w:ascii="Arial" w:hAnsi="Arial" w:cs="Arial"/>
          <w:sz w:val="24"/>
          <w:szCs w:val="24"/>
        </w:rPr>
        <w:t>Lei, H. </w:t>
      </w:r>
      <w:r w:rsidRPr="003D622F">
        <w:rPr>
          <w:rFonts w:ascii="Arial" w:hAnsi="Arial" w:cs="Arial"/>
          <w:i/>
          <w:iCs/>
          <w:sz w:val="24"/>
          <w:szCs w:val="24"/>
        </w:rPr>
        <w:t>et al.</w:t>
      </w:r>
      <w:r w:rsidRPr="003D622F">
        <w:rPr>
          <w:rFonts w:ascii="Arial" w:hAnsi="Arial" w:cs="Arial"/>
          <w:sz w:val="24"/>
          <w:szCs w:val="24"/>
        </w:rPr>
        <w:t> (2021) ‘The relationship between ICT literacy and academic achievement among students: A meta-analysis’, </w:t>
      </w:r>
      <w:r w:rsidRPr="003D622F">
        <w:rPr>
          <w:rFonts w:ascii="Arial" w:hAnsi="Arial" w:cs="Arial"/>
          <w:i/>
          <w:iCs/>
          <w:sz w:val="24"/>
          <w:szCs w:val="24"/>
        </w:rPr>
        <w:t>Children and youth services review</w:t>
      </w:r>
      <w:r w:rsidRPr="003D622F">
        <w:rPr>
          <w:rFonts w:ascii="Arial" w:hAnsi="Arial" w:cs="Arial"/>
          <w:sz w:val="24"/>
          <w:szCs w:val="24"/>
        </w:rPr>
        <w:t xml:space="preserve">, 127. Available at: </w:t>
      </w:r>
      <w:r w:rsidR="00612043" w:rsidRPr="003D622F">
        <w:rPr>
          <w:rFonts w:ascii="Arial" w:hAnsi="Arial" w:cs="Arial"/>
          <w:sz w:val="24"/>
          <w:szCs w:val="24"/>
        </w:rPr>
        <w:t>https://doi.org/10.1016/j.childyouth.2021.106123</w:t>
      </w:r>
      <w:r w:rsidRPr="003D622F">
        <w:rPr>
          <w:rFonts w:ascii="Arial" w:hAnsi="Arial" w:cs="Arial"/>
          <w:sz w:val="24"/>
          <w:szCs w:val="24"/>
        </w:rPr>
        <w:t>.</w:t>
      </w:r>
    </w:p>
    <w:p w14:paraId="2AD0C967" w14:textId="77777777" w:rsidR="00612043" w:rsidRPr="003D622F" w:rsidRDefault="00612043" w:rsidP="003D622F">
      <w:pPr>
        <w:spacing w:line="360" w:lineRule="auto"/>
        <w:jc w:val="both"/>
        <w:rPr>
          <w:rFonts w:ascii="Arial" w:hAnsi="Arial" w:cs="Arial"/>
          <w:sz w:val="24"/>
          <w:szCs w:val="24"/>
        </w:rPr>
      </w:pPr>
    </w:p>
    <w:p w14:paraId="7B0AE653" w14:textId="77777777" w:rsidR="00DA5D14" w:rsidRPr="003D622F" w:rsidRDefault="00CA55F0" w:rsidP="003D622F">
      <w:pPr>
        <w:spacing w:line="360" w:lineRule="auto"/>
        <w:jc w:val="both"/>
        <w:rPr>
          <w:rFonts w:ascii="Arial" w:hAnsi="Arial" w:cs="Arial"/>
          <w:sz w:val="24"/>
          <w:szCs w:val="24"/>
        </w:rPr>
      </w:pPr>
      <w:r w:rsidRPr="003D622F">
        <w:rPr>
          <w:rFonts w:ascii="Arial" w:hAnsi="Arial" w:cs="Arial"/>
          <w:sz w:val="24"/>
          <w:szCs w:val="24"/>
        </w:rPr>
        <w:t>Meinz, E.J. </w:t>
      </w:r>
      <w:r w:rsidRPr="003D622F">
        <w:rPr>
          <w:rFonts w:ascii="Arial" w:hAnsi="Arial" w:cs="Arial"/>
          <w:i/>
          <w:iCs/>
          <w:sz w:val="24"/>
          <w:szCs w:val="24"/>
        </w:rPr>
        <w:t>et al.</w:t>
      </w:r>
      <w:r w:rsidRPr="003D622F">
        <w:rPr>
          <w:rFonts w:ascii="Arial" w:hAnsi="Arial" w:cs="Arial"/>
          <w:sz w:val="24"/>
          <w:szCs w:val="24"/>
        </w:rPr>
        <w:t xml:space="preserve"> (2023) ‘Ability and </w:t>
      </w:r>
      <w:proofErr w:type="spellStart"/>
      <w:r w:rsidRPr="003D622F">
        <w:rPr>
          <w:rFonts w:ascii="Arial" w:hAnsi="Arial" w:cs="Arial"/>
          <w:sz w:val="24"/>
          <w:szCs w:val="24"/>
        </w:rPr>
        <w:t>Nonability</w:t>
      </w:r>
      <w:proofErr w:type="spellEnd"/>
      <w:r w:rsidRPr="003D622F">
        <w:rPr>
          <w:rFonts w:ascii="Arial" w:hAnsi="Arial" w:cs="Arial"/>
          <w:sz w:val="24"/>
          <w:szCs w:val="24"/>
        </w:rPr>
        <w:t xml:space="preserve"> Predictors of Real-World Skill Acquisition: The Case of Rubik’s Cube Solving’, </w:t>
      </w:r>
      <w:r w:rsidRPr="003D622F">
        <w:rPr>
          <w:rFonts w:ascii="Arial" w:hAnsi="Arial" w:cs="Arial"/>
          <w:i/>
          <w:iCs/>
          <w:sz w:val="24"/>
          <w:szCs w:val="24"/>
        </w:rPr>
        <w:t>Journal of intelligence</w:t>
      </w:r>
      <w:r w:rsidRPr="003D622F">
        <w:rPr>
          <w:rFonts w:ascii="Arial" w:hAnsi="Arial" w:cs="Arial"/>
          <w:sz w:val="24"/>
          <w:szCs w:val="24"/>
        </w:rPr>
        <w:t>, 11(1), p. 18. Available at: https://doi.org/10.3390/jintelligence11010018.</w:t>
      </w:r>
    </w:p>
    <w:p w14:paraId="69BC79AC" w14:textId="77777777" w:rsidR="00C84FC3" w:rsidRPr="003D622F" w:rsidRDefault="00C84FC3" w:rsidP="003D622F">
      <w:pPr>
        <w:spacing w:line="360" w:lineRule="auto"/>
        <w:jc w:val="both"/>
        <w:rPr>
          <w:rFonts w:ascii="Arial" w:hAnsi="Arial" w:cs="Arial"/>
          <w:sz w:val="24"/>
          <w:szCs w:val="24"/>
        </w:rPr>
      </w:pPr>
    </w:p>
    <w:p w14:paraId="50557967" w14:textId="1825C388" w:rsidR="00C84FC3" w:rsidRPr="003D622F" w:rsidRDefault="00C84FC3" w:rsidP="003D622F">
      <w:pPr>
        <w:spacing w:line="360" w:lineRule="auto"/>
        <w:jc w:val="both"/>
        <w:rPr>
          <w:rFonts w:ascii="Arial" w:hAnsi="Arial" w:cs="Arial"/>
          <w:sz w:val="24"/>
          <w:szCs w:val="24"/>
        </w:rPr>
        <w:sectPr w:rsidR="00C84FC3" w:rsidRPr="003D622F" w:rsidSect="00FE5C52">
          <w:pgSz w:w="11906" w:h="16838"/>
          <w:pgMar w:top="1440" w:right="1440" w:bottom="1440" w:left="1440" w:header="708" w:footer="708" w:gutter="0"/>
          <w:cols w:space="708"/>
          <w:docGrid w:linePitch="360"/>
        </w:sectPr>
      </w:pPr>
      <w:proofErr w:type="spellStart"/>
      <w:r w:rsidRPr="003D622F">
        <w:rPr>
          <w:rFonts w:ascii="Arial" w:hAnsi="Arial" w:cs="Arial"/>
          <w:sz w:val="24"/>
          <w:szCs w:val="24"/>
        </w:rPr>
        <w:t>Ogut</w:t>
      </w:r>
      <w:proofErr w:type="spellEnd"/>
      <w:r w:rsidRPr="003D622F">
        <w:rPr>
          <w:rFonts w:ascii="Arial" w:hAnsi="Arial" w:cs="Arial"/>
          <w:sz w:val="24"/>
          <w:szCs w:val="24"/>
        </w:rPr>
        <w:t>, E. (2025) ‘Assessing the efficacy of the Pomodoro technique in enhancing anatomy lesson retention during study sessions: a scoping review’, </w:t>
      </w:r>
      <w:r w:rsidRPr="003D622F">
        <w:rPr>
          <w:rFonts w:ascii="Arial" w:hAnsi="Arial" w:cs="Arial"/>
          <w:i/>
          <w:iCs/>
          <w:sz w:val="24"/>
          <w:szCs w:val="24"/>
        </w:rPr>
        <w:t>BMC medical education</w:t>
      </w:r>
      <w:r w:rsidRPr="003D622F">
        <w:rPr>
          <w:rFonts w:ascii="Arial" w:hAnsi="Arial" w:cs="Arial"/>
          <w:sz w:val="24"/>
          <w:szCs w:val="24"/>
        </w:rPr>
        <w:t>, 25(1). Available at: https://doi.org/10.1186/s12909-025-08001-0.</w:t>
      </w: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032BB"/>
    <w:rsid w:val="00004B7C"/>
    <w:rsid w:val="000064F8"/>
    <w:rsid w:val="00013E52"/>
    <w:rsid w:val="00016477"/>
    <w:rsid w:val="000165B9"/>
    <w:rsid w:val="00026067"/>
    <w:rsid w:val="00035A15"/>
    <w:rsid w:val="00043CEC"/>
    <w:rsid w:val="00055B60"/>
    <w:rsid w:val="00075E94"/>
    <w:rsid w:val="000872ED"/>
    <w:rsid w:val="000945F7"/>
    <w:rsid w:val="000A0CBD"/>
    <w:rsid w:val="000A17B8"/>
    <w:rsid w:val="000A58E1"/>
    <w:rsid w:val="000A5E43"/>
    <w:rsid w:val="000B5460"/>
    <w:rsid w:val="000B6920"/>
    <w:rsid w:val="000C00F4"/>
    <w:rsid w:val="000C4EC2"/>
    <w:rsid w:val="000C5EEB"/>
    <w:rsid w:val="000D1030"/>
    <w:rsid w:val="000D2D87"/>
    <w:rsid w:val="000E0A80"/>
    <w:rsid w:val="000E6EA5"/>
    <w:rsid w:val="000F1C7D"/>
    <w:rsid w:val="000F333B"/>
    <w:rsid w:val="000F415D"/>
    <w:rsid w:val="00102725"/>
    <w:rsid w:val="00102B83"/>
    <w:rsid w:val="0010419B"/>
    <w:rsid w:val="001106A5"/>
    <w:rsid w:val="00131F8D"/>
    <w:rsid w:val="0013245F"/>
    <w:rsid w:val="00137F85"/>
    <w:rsid w:val="00140B1A"/>
    <w:rsid w:val="00141EEE"/>
    <w:rsid w:val="00147965"/>
    <w:rsid w:val="00150ACD"/>
    <w:rsid w:val="00160DF6"/>
    <w:rsid w:val="0016262C"/>
    <w:rsid w:val="0016305B"/>
    <w:rsid w:val="00163340"/>
    <w:rsid w:val="00167FDC"/>
    <w:rsid w:val="00173208"/>
    <w:rsid w:val="00180B57"/>
    <w:rsid w:val="00193524"/>
    <w:rsid w:val="001A0DCD"/>
    <w:rsid w:val="001A3CE6"/>
    <w:rsid w:val="001B18D4"/>
    <w:rsid w:val="001D1985"/>
    <w:rsid w:val="001D571E"/>
    <w:rsid w:val="001E092F"/>
    <w:rsid w:val="001E3A99"/>
    <w:rsid w:val="001F24C2"/>
    <w:rsid w:val="00203B5B"/>
    <w:rsid w:val="002136A7"/>
    <w:rsid w:val="0022344D"/>
    <w:rsid w:val="00226C84"/>
    <w:rsid w:val="00227C5D"/>
    <w:rsid w:val="00233687"/>
    <w:rsid w:val="00234BEF"/>
    <w:rsid w:val="00234CFD"/>
    <w:rsid w:val="00235AEE"/>
    <w:rsid w:val="002413EF"/>
    <w:rsid w:val="00242AE6"/>
    <w:rsid w:val="00250041"/>
    <w:rsid w:val="002528E4"/>
    <w:rsid w:val="00253D78"/>
    <w:rsid w:val="00255606"/>
    <w:rsid w:val="00257A12"/>
    <w:rsid w:val="00261611"/>
    <w:rsid w:val="0026254C"/>
    <w:rsid w:val="00266316"/>
    <w:rsid w:val="00283D0E"/>
    <w:rsid w:val="002842ED"/>
    <w:rsid w:val="00292FBD"/>
    <w:rsid w:val="002A2A67"/>
    <w:rsid w:val="002A315D"/>
    <w:rsid w:val="002A7A21"/>
    <w:rsid w:val="002B13F0"/>
    <w:rsid w:val="002B2B8D"/>
    <w:rsid w:val="002B3AE1"/>
    <w:rsid w:val="002C6FB9"/>
    <w:rsid w:val="002D185D"/>
    <w:rsid w:val="002D48D9"/>
    <w:rsid w:val="002E3F1E"/>
    <w:rsid w:val="002E711A"/>
    <w:rsid w:val="002F7AD3"/>
    <w:rsid w:val="00306C0B"/>
    <w:rsid w:val="00323FDA"/>
    <w:rsid w:val="00325466"/>
    <w:rsid w:val="0033075D"/>
    <w:rsid w:val="00330FB1"/>
    <w:rsid w:val="00334203"/>
    <w:rsid w:val="00336918"/>
    <w:rsid w:val="00343C6D"/>
    <w:rsid w:val="00351AEB"/>
    <w:rsid w:val="003534F5"/>
    <w:rsid w:val="003536CA"/>
    <w:rsid w:val="00356305"/>
    <w:rsid w:val="00357AED"/>
    <w:rsid w:val="00360C85"/>
    <w:rsid w:val="003665F6"/>
    <w:rsid w:val="00367F2D"/>
    <w:rsid w:val="00371874"/>
    <w:rsid w:val="00375224"/>
    <w:rsid w:val="00380E18"/>
    <w:rsid w:val="00383481"/>
    <w:rsid w:val="0039265A"/>
    <w:rsid w:val="00392B6A"/>
    <w:rsid w:val="00396280"/>
    <w:rsid w:val="003A1D7A"/>
    <w:rsid w:val="003A33AE"/>
    <w:rsid w:val="003B19D4"/>
    <w:rsid w:val="003B69C4"/>
    <w:rsid w:val="003B7D16"/>
    <w:rsid w:val="003C1A55"/>
    <w:rsid w:val="003C24F2"/>
    <w:rsid w:val="003C7743"/>
    <w:rsid w:val="003D50B0"/>
    <w:rsid w:val="003D5810"/>
    <w:rsid w:val="003D622F"/>
    <w:rsid w:val="003E66D2"/>
    <w:rsid w:val="003F7B26"/>
    <w:rsid w:val="00405183"/>
    <w:rsid w:val="0040729F"/>
    <w:rsid w:val="004072FB"/>
    <w:rsid w:val="00415955"/>
    <w:rsid w:val="00421F12"/>
    <w:rsid w:val="004236E4"/>
    <w:rsid w:val="00432BB2"/>
    <w:rsid w:val="00435A24"/>
    <w:rsid w:val="004402C3"/>
    <w:rsid w:val="00442DBE"/>
    <w:rsid w:val="00451C99"/>
    <w:rsid w:val="00455DCF"/>
    <w:rsid w:val="00464B15"/>
    <w:rsid w:val="00465537"/>
    <w:rsid w:val="00467B68"/>
    <w:rsid w:val="00471AE1"/>
    <w:rsid w:val="004723E5"/>
    <w:rsid w:val="00475339"/>
    <w:rsid w:val="004819D2"/>
    <w:rsid w:val="0048590A"/>
    <w:rsid w:val="004913EC"/>
    <w:rsid w:val="0049754E"/>
    <w:rsid w:val="004A451B"/>
    <w:rsid w:val="004B2C5F"/>
    <w:rsid w:val="004C319D"/>
    <w:rsid w:val="004C43AF"/>
    <w:rsid w:val="004C5E7D"/>
    <w:rsid w:val="004D0C4A"/>
    <w:rsid w:val="004D210A"/>
    <w:rsid w:val="004D39F8"/>
    <w:rsid w:val="004E1E14"/>
    <w:rsid w:val="004F25D1"/>
    <w:rsid w:val="004F3B15"/>
    <w:rsid w:val="004F599F"/>
    <w:rsid w:val="004F5EF7"/>
    <w:rsid w:val="005011FB"/>
    <w:rsid w:val="0051330B"/>
    <w:rsid w:val="00521CBD"/>
    <w:rsid w:val="00522649"/>
    <w:rsid w:val="00527B61"/>
    <w:rsid w:val="005341FD"/>
    <w:rsid w:val="00535EB5"/>
    <w:rsid w:val="00546B43"/>
    <w:rsid w:val="00546DFC"/>
    <w:rsid w:val="0055132B"/>
    <w:rsid w:val="0055392E"/>
    <w:rsid w:val="00554F54"/>
    <w:rsid w:val="005631EB"/>
    <w:rsid w:val="005659BB"/>
    <w:rsid w:val="00570E98"/>
    <w:rsid w:val="005730C1"/>
    <w:rsid w:val="00575727"/>
    <w:rsid w:val="00586E34"/>
    <w:rsid w:val="005954B9"/>
    <w:rsid w:val="005A2001"/>
    <w:rsid w:val="005A2D77"/>
    <w:rsid w:val="005C0727"/>
    <w:rsid w:val="005C4A10"/>
    <w:rsid w:val="005C774D"/>
    <w:rsid w:val="005D1A79"/>
    <w:rsid w:val="005D52C7"/>
    <w:rsid w:val="005F2D2A"/>
    <w:rsid w:val="005F3829"/>
    <w:rsid w:val="005F6A5F"/>
    <w:rsid w:val="00603C62"/>
    <w:rsid w:val="00612043"/>
    <w:rsid w:val="006223F2"/>
    <w:rsid w:val="00624824"/>
    <w:rsid w:val="006358A9"/>
    <w:rsid w:val="006537D0"/>
    <w:rsid w:val="0066010E"/>
    <w:rsid w:val="00661510"/>
    <w:rsid w:val="00667546"/>
    <w:rsid w:val="0067736F"/>
    <w:rsid w:val="00687D2B"/>
    <w:rsid w:val="006A2047"/>
    <w:rsid w:val="006B31A6"/>
    <w:rsid w:val="006B3C05"/>
    <w:rsid w:val="006B738E"/>
    <w:rsid w:val="006C2DA6"/>
    <w:rsid w:val="006C3DEC"/>
    <w:rsid w:val="006C403E"/>
    <w:rsid w:val="006C43DC"/>
    <w:rsid w:val="006D31B1"/>
    <w:rsid w:val="006F134B"/>
    <w:rsid w:val="006F4226"/>
    <w:rsid w:val="006F70DA"/>
    <w:rsid w:val="00701277"/>
    <w:rsid w:val="007051A9"/>
    <w:rsid w:val="00716632"/>
    <w:rsid w:val="00716A67"/>
    <w:rsid w:val="007174EE"/>
    <w:rsid w:val="00721E6F"/>
    <w:rsid w:val="0072697A"/>
    <w:rsid w:val="00733E4E"/>
    <w:rsid w:val="00740432"/>
    <w:rsid w:val="00742453"/>
    <w:rsid w:val="00745C79"/>
    <w:rsid w:val="007475AA"/>
    <w:rsid w:val="007548EF"/>
    <w:rsid w:val="0076227F"/>
    <w:rsid w:val="00771A8C"/>
    <w:rsid w:val="00783D73"/>
    <w:rsid w:val="0079092F"/>
    <w:rsid w:val="00795B41"/>
    <w:rsid w:val="007A13E1"/>
    <w:rsid w:val="007A43F8"/>
    <w:rsid w:val="007A5D10"/>
    <w:rsid w:val="007B082F"/>
    <w:rsid w:val="007B1625"/>
    <w:rsid w:val="007B4527"/>
    <w:rsid w:val="007B5781"/>
    <w:rsid w:val="007C0DCA"/>
    <w:rsid w:val="007C341D"/>
    <w:rsid w:val="007C65A7"/>
    <w:rsid w:val="007C68BB"/>
    <w:rsid w:val="007D220A"/>
    <w:rsid w:val="008062A5"/>
    <w:rsid w:val="00807500"/>
    <w:rsid w:val="0081077E"/>
    <w:rsid w:val="0082256D"/>
    <w:rsid w:val="008246D2"/>
    <w:rsid w:val="0083027E"/>
    <w:rsid w:val="008308B0"/>
    <w:rsid w:val="00831609"/>
    <w:rsid w:val="00831886"/>
    <w:rsid w:val="00835B92"/>
    <w:rsid w:val="00847282"/>
    <w:rsid w:val="0085075A"/>
    <w:rsid w:val="00850B28"/>
    <w:rsid w:val="00857393"/>
    <w:rsid w:val="00864239"/>
    <w:rsid w:val="00864FE4"/>
    <w:rsid w:val="00867AB9"/>
    <w:rsid w:val="008746EE"/>
    <w:rsid w:val="008777B3"/>
    <w:rsid w:val="008810D2"/>
    <w:rsid w:val="00885550"/>
    <w:rsid w:val="00885780"/>
    <w:rsid w:val="00886D3A"/>
    <w:rsid w:val="0089061C"/>
    <w:rsid w:val="008B55BD"/>
    <w:rsid w:val="008B68A9"/>
    <w:rsid w:val="008C7107"/>
    <w:rsid w:val="008D04D1"/>
    <w:rsid w:val="008D6074"/>
    <w:rsid w:val="008E1536"/>
    <w:rsid w:val="008E187A"/>
    <w:rsid w:val="008F3EE9"/>
    <w:rsid w:val="00900D7C"/>
    <w:rsid w:val="00902461"/>
    <w:rsid w:val="00904465"/>
    <w:rsid w:val="00926D56"/>
    <w:rsid w:val="009326F1"/>
    <w:rsid w:val="009357B8"/>
    <w:rsid w:val="0096182F"/>
    <w:rsid w:val="00962239"/>
    <w:rsid w:val="00967876"/>
    <w:rsid w:val="00975150"/>
    <w:rsid w:val="00982943"/>
    <w:rsid w:val="00990533"/>
    <w:rsid w:val="00990F33"/>
    <w:rsid w:val="00993585"/>
    <w:rsid w:val="009A1A13"/>
    <w:rsid w:val="009A43D6"/>
    <w:rsid w:val="009B2143"/>
    <w:rsid w:val="009B3EF0"/>
    <w:rsid w:val="009B7B01"/>
    <w:rsid w:val="009C0E4F"/>
    <w:rsid w:val="009C1B40"/>
    <w:rsid w:val="009C6BC7"/>
    <w:rsid w:val="009D36CB"/>
    <w:rsid w:val="009D43C6"/>
    <w:rsid w:val="009E1CD7"/>
    <w:rsid w:val="009F37CC"/>
    <w:rsid w:val="00A01BA7"/>
    <w:rsid w:val="00A021D1"/>
    <w:rsid w:val="00A04538"/>
    <w:rsid w:val="00A1402D"/>
    <w:rsid w:val="00A168F8"/>
    <w:rsid w:val="00A255CD"/>
    <w:rsid w:val="00A2762F"/>
    <w:rsid w:val="00A3187F"/>
    <w:rsid w:val="00A35022"/>
    <w:rsid w:val="00A4202B"/>
    <w:rsid w:val="00A42081"/>
    <w:rsid w:val="00A438BC"/>
    <w:rsid w:val="00A516EC"/>
    <w:rsid w:val="00A51C29"/>
    <w:rsid w:val="00A54791"/>
    <w:rsid w:val="00A61EC3"/>
    <w:rsid w:val="00A64823"/>
    <w:rsid w:val="00A6622B"/>
    <w:rsid w:val="00A66837"/>
    <w:rsid w:val="00A76D74"/>
    <w:rsid w:val="00A8612C"/>
    <w:rsid w:val="00A866AA"/>
    <w:rsid w:val="00A86816"/>
    <w:rsid w:val="00A87E33"/>
    <w:rsid w:val="00A97ED6"/>
    <w:rsid w:val="00AA5F5B"/>
    <w:rsid w:val="00AA622D"/>
    <w:rsid w:val="00AC5A22"/>
    <w:rsid w:val="00AD6141"/>
    <w:rsid w:val="00AD708D"/>
    <w:rsid w:val="00AE3DB1"/>
    <w:rsid w:val="00AE4FC0"/>
    <w:rsid w:val="00AF1DAD"/>
    <w:rsid w:val="00B031B4"/>
    <w:rsid w:val="00B307A1"/>
    <w:rsid w:val="00B31F4F"/>
    <w:rsid w:val="00B346FF"/>
    <w:rsid w:val="00B36C78"/>
    <w:rsid w:val="00B36F18"/>
    <w:rsid w:val="00B37293"/>
    <w:rsid w:val="00B41C18"/>
    <w:rsid w:val="00B43E4A"/>
    <w:rsid w:val="00B43F61"/>
    <w:rsid w:val="00B51ED3"/>
    <w:rsid w:val="00B61B0F"/>
    <w:rsid w:val="00B6717F"/>
    <w:rsid w:val="00B67503"/>
    <w:rsid w:val="00B73C1F"/>
    <w:rsid w:val="00B909D1"/>
    <w:rsid w:val="00B9117C"/>
    <w:rsid w:val="00B93A9D"/>
    <w:rsid w:val="00BB3EF9"/>
    <w:rsid w:val="00BB4797"/>
    <w:rsid w:val="00BC09F3"/>
    <w:rsid w:val="00BC3A0E"/>
    <w:rsid w:val="00BC56A7"/>
    <w:rsid w:val="00BD1FBB"/>
    <w:rsid w:val="00BE3E95"/>
    <w:rsid w:val="00BE7E07"/>
    <w:rsid w:val="00BF6BE2"/>
    <w:rsid w:val="00BF7FAD"/>
    <w:rsid w:val="00C04E27"/>
    <w:rsid w:val="00C10074"/>
    <w:rsid w:val="00C17AB2"/>
    <w:rsid w:val="00C24BC5"/>
    <w:rsid w:val="00C25285"/>
    <w:rsid w:val="00C40ADF"/>
    <w:rsid w:val="00C54155"/>
    <w:rsid w:val="00C577C9"/>
    <w:rsid w:val="00C63C69"/>
    <w:rsid w:val="00C71317"/>
    <w:rsid w:val="00C7298B"/>
    <w:rsid w:val="00C74815"/>
    <w:rsid w:val="00C80EBD"/>
    <w:rsid w:val="00C84FC3"/>
    <w:rsid w:val="00C95BA6"/>
    <w:rsid w:val="00C97D67"/>
    <w:rsid w:val="00CA399D"/>
    <w:rsid w:val="00CA55F0"/>
    <w:rsid w:val="00CB6151"/>
    <w:rsid w:val="00CB67FD"/>
    <w:rsid w:val="00CC43E8"/>
    <w:rsid w:val="00CD0A7F"/>
    <w:rsid w:val="00CD3BEB"/>
    <w:rsid w:val="00CE01D9"/>
    <w:rsid w:val="00CE4630"/>
    <w:rsid w:val="00CF40AC"/>
    <w:rsid w:val="00CF7A8B"/>
    <w:rsid w:val="00D04D05"/>
    <w:rsid w:val="00D05A7B"/>
    <w:rsid w:val="00D0684B"/>
    <w:rsid w:val="00D07870"/>
    <w:rsid w:val="00D11388"/>
    <w:rsid w:val="00D14A45"/>
    <w:rsid w:val="00D1570F"/>
    <w:rsid w:val="00D64810"/>
    <w:rsid w:val="00D678F9"/>
    <w:rsid w:val="00D70951"/>
    <w:rsid w:val="00D829E4"/>
    <w:rsid w:val="00D83D57"/>
    <w:rsid w:val="00D94DD1"/>
    <w:rsid w:val="00D971E1"/>
    <w:rsid w:val="00DA5D14"/>
    <w:rsid w:val="00DB0946"/>
    <w:rsid w:val="00DB0C91"/>
    <w:rsid w:val="00DB16BA"/>
    <w:rsid w:val="00DB5113"/>
    <w:rsid w:val="00DB68B7"/>
    <w:rsid w:val="00DC6BB6"/>
    <w:rsid w:val="00DD1553"/>
    <w:rsid w:val="00DD15E2"/>
    <w:rsid w:val="00DD4BC7"/>
    <w:rsid w:val="00DD5F08"/>
    <w:rsid w:val="00DD7F16"/>
    <w:rsid w:val="00DE0A70"/>
    <w:rsid w:val="00DF04F6"/>
    <w:rsid w:val="00DF1039"/>
    <w:rsid w:val="00DF3AC6"/>
    <w:rsid w:val="00DF605A"/>
    <w:rsid w:val="00E037A6"/>
    <w:rsid w:val="00E043CE"/>
    <w:rsid w:val="00E155D6"/>
    <w:rsid w:val="00E236C3"/>
    <w:rsid w:val="00E25CDC"/>
    <w:rsid w:val="00E43697"/>
    <w:rsid w:val="00E4476F"/>
    <w:rsid w:val="00E500C3"/>
    <w:rsid w:val="00E53831"/>
    <w:rsid w:val="00E732E0"/>
    <w:rsid w:val="00E779FB"/>
    <w:rsid w:val="00E827F7"/>
    <w:rsid w:val="00E829F8"/>
    <w:rsid w:val="00E84661"/>
    <w:rsid w:val="00E92BDF"/>
    <w:rsid w:val="00E96660"/>
    <w:rsid w:val="00E97350"/>
    <w:rsid w:val="00E97B4F"/>
    <w:rsid w:val="00EA500E"/>
    <w:rsid w:val="00EB182C"/>
    <w:rsid w:val="00EC4B3B"/>
    <w:rsid w:val="00ED6AEB"/>
    <w:rsid w:val="00EE13A6"/>
    <w:rsid w:val="00EE41D7"/>
    <w:rsid w:val="00EE49B3"/>
    <w:rsid w:val="00EE6336"/>
    <w:rsid w:val="00EE6436"/>
    <w:rsid w:val="00F15A2D"/>
    <w:rsid w:val="00F177F4"/>
    <w:rsid w:val="00F316FB"/>
    <w:rsid w:val="00F47E97"/>
    <w:rsid w:val="00F54FD4"/>
    <w:rsid w:val="00F65466"/>
    <w:rsid w:val="00F66589"/>
    <w:rsid w:val="00F738AE"/>
    <w:rsid w:val="00F75A3E"/>
    <w:rsid w:val="00F75ED4"/>
    <w:rsid w:val="00F77A63"/>
    <w:rsid w:val="00F80E84"/>
    <w:rsid w:val="00F929A2"/>
    <w:rsid w:val="00FA6A1F"/>
    <w:rsid w:val="00FC22E4"/>
    <w:rsid w:val="00FC2A72"/>
    <w:rsid w:val="00FC3CF4"/>
    <w:rsid w:val="00FD065F"/>
    <w:rsid w:val="00FD1D85"/>
    <w:rsid w:val="00FD2335"/>
    <w:rsid w:val="00FD3DDF"/>
    <w:rsid w:val="00FD6142"/>
    <w:rsid w:val="00FD75A8"/>
    <w:rsid w:val="00FD7661"/>
    <w:rsid w:val="00FE1DE9"/>
    <w:rsid w:val="00FE4192"/>
    <w:rsid w:val="00FE5C52"/>
    <w:rsid w:val="00FE74F4"/>
    <w:rsid w:val="00FF08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2043"/>
    <w:rPr>
      <w:color w:val="467886" w:themeColor="hyperlink"/>
      <w:u w:val="single"/>
    </w:rPr>
  </w:style>
  <w:style w:type="character" w:styleId="UnresolvedMention">
    <w:name w:val="Unresolved Mention"/>
    <w:basedOn w:val="DefaultParagraphFont"/>
    <w:uiPriority w:val="99"/>
    <w:semiHidden/>
    <w:unhideWhenUsed/>
    <w:rsid w:val="00612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09bff7219c0f3df02d0f0c02c553cf53">
  <xsd:schema xmlns:xsd="http://www.w3.org/2001/XMLSchema" xmlns:xs="http://www.w3.org/2001/XMLSchema" xmlns:p="http://schemas.microsoft.com/office/2006/metadata/properties" xmlns:ns3="b4f9f7ee-5770-4a14-8925-17f3d16e50b7" targetNamespace="http://schemas.microsoft.com/office/2006/metadata/properties" ma:root="true" ma:fieldsID="192670262ff4107c76d53b4be1065d6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93438-6638-4802-BF87-17E78FCC2407}">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6CC8DBCA-7A81-4FD9-819F-915CC8AC4DDA}">
  <ds:schemaRefs>
    <ds:schemaRef ds:uri="http://schemas.microsoft.com/sharepoint/v3/contenttype/forms"/>
  </ds:schemaRefs>
</ds:datastoreItem>
</file>

<file path=customXml/itemProps3.xml><?xml version="1.0" encoding="utf-8"?>
<ds:datastoreItem xmlns:ds="http://schemas.openxmlformats.org/officeDocument/2006/customXml" ds:itemID="{2904B775-AD61-416A-BC89-7CB96F894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11</Pages>
  <Words>2146</Words>
  <Characters>10799</Characters>
  <Application>Microsoft Office Word</Application>
  <DocSecurity>0</DocSecurity>
  <Lines>317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Klaudia Rutkowska (2515611)</cp:lastModifiedBy>
  <cp:revision>435</cp:revision>
  <dcterms:created xsi:type="dcterms:W3CDTF">2025-12-02T10:44:00Z</dcterms:created>
  <dcterms:modified xsi:type="dcterms:W3CDTF">2025-12-08T10:56:00Z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