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2A9294" w14:textId="6A3EB75C" w:rsidR="0046728A" w:rsidRDefault="1BEEA820" w:rsidP="00516C2E">
      <w:pPr>
        <w:jc w:val="center"/>
        <w:rPr>
          <w:rFonts w:ascii="Arial" w:eastAsia="Arial" w:hAnsi="Arial" w:cs="Arial"/>
          <w:color w:val="000000" w:themeColor="text1"/>
          <w:sz w:val="24"/>
          <w:szCs w:val="24"/>
        </w:rPr>
      </w:pPr>
      <w:r w:rsidRPr="00516C2E">
        <w:rPr>
          <w:rFonts w:ascii="Arial" w:eastAsia="Arial" w:hAnsi="Arial" w:cs="Arial"/>
          <w:color w:val="000000" w:themeColor="text1"/>
          <w:sz w:val="24"/>
          <w:szCs w:val="24"/>
        </w:rPr>
        <w:t xml:space="preserve">Should </w:t>
      </w:r>
      <w:r w:rsidR="7FBD1F30" w:rsidRPr="00516C2E">
        <w:rPr>
          <w:rFonts w:ascii="Arial" w:eastAsia="Arial" w:hAnsi="Arial" w:cs="Arial"/>
          <w:color w:val="000000" w:themeColor="text1"/>
          <w:sz w:val="24"/>
          <w:szCs w:val="24"/>
        </w:rPr>
        <w:t xml:space="preserve">tidal energy </w:t>
      </w:r>
      <w:r w:rsidRPr="00516C2E">
        <w:rPr>
          <w:rFonts w:ascii="Arial" w:eastAsia="Arial" w:hAnsi="Arial" w:cs="Arial"/>
          <w:color w:val="000000" w:themeColor="text1"/>
          <w:sz w:val="24"/>
          <w:szCs w:val="24"/>
        </w:rPr>
        <w:t>projects be run by the public sector? An examination of Natural Resources Wales</w:t>
      </w:r>
    </w:p>
    <w:p w14:paraId="4B8C879C" w14:textId="5FE19728" w:rsidR="008677BC" w:rsidRDefault="008B4B61" w:rsidP="00516C2E">
      <w:pPr>
        <w:jc w:val="center"/>
        <w:rPr>
          <w:rFonts w:ascii="Arial" w:eastAsia="Arial" w:hAnsi="Arial" w:cs="Arial"/>
          <w:color w:val="000000" w:themeColor="text1"/>
          <w:sz w:val="24"/>
          <w:szCs w:val="24"/>
        </w:rPr>
      </w:pPr>
      <w:r>
        <w:rPr>
          <w:rFonts w:ascii="Arial" w:eastAsia="Arial" w:hAnsi="Arial" w:cs="Arial"/>
          <w:color w:val="000000" w:themeColor="text1"/>
          <w:sz w:val="24"/>
          <w:szCs w:val="24"/>
        </w:rPr>
        <w:t>Alex Dunstan 2304994</w:t>
      </w:r>
    </w:p>
    <w:p w14:paraId="3DF6AEA5" w14:textId="29C6C4B4" w:rsidR="008B4B61" w:rsidRDefault="008B4B61" w:rsidP="00516C2E">
      <w:pPr>
        <w:jc w:val="center"/>
        <w:rPr>
          <w:rFonts w:ascii="Arial" w:eastAsia="Arial" w:hAnsi="Arial" w:cs="Arial"/>
          <w:color w:val="000000" w:themeColor="text1"/>
          <w:sz w:val="24"/>
          <w:szCs w:val="24"/>
        </w:rPr>
      </w:pPr>
      <w:r>
        <w:rPr>
          <w:rFonts w:ascii="Arial" w:eastAsia="Arial" w:hAnsi="Arial" w:cs="Arial"/>
          <w:color w:val="000000" w:themeColor="text1"/>
          <w:sz w:val="24"/>
          <w:szCs w:val="24"/>
        </w:rPr>
        <w:t>University of Wales Trinity St David</w:t>
      </w:r>
    </w:p>
    <w:p w14:paraId="2478EF99" w14:textId="3CCCB276" w:rsidR="008B4B61" w:rsidRDefault="00460E9D" w:rsidP="00516C2E">
      <w:pPr>
        <w:jc w:val="center"/>
        <w:rPr>
          <w:rFonts w:ascii="Arial" w:eastAsia="Arial" w:hAnsi="Arial" w:cs="Arial"/>
          <w:sz w:val="24"/>
          <w:szCs w:val="24"/>
        </w:rPr>
      </w:pPr>
      <w:r>
        <w:rPr>
          <w:rFonts w:ascii="Arial" w:eastAsia="Arial" w:hAnsi="Arial" w:cs="Arial"/>
          <w:sz w:val="24"/>
          <w:szCs w:val="24"/>
        </w:rPr>
        <w:t xml:space="preserve">Research Methods </w:t>
      </w:r>
    </w:p>
    <w:p w14:paraId="28FE2B01" w14:textId="77777777" w:rsidR="00460E9D" w:rsidRDefault="00460E9D" w:rsidP="00516C2E">
      <w:pPr>
        <w:jc w:val="center"/>
        <w:rPr>
          <w:rFonts w:ascii="Arial" w:eastAsia="Arial" w:hAnsi="Arial" w:cs="Arial"/>
          <w:sz w:val="24"/>
          <w:szCs w:val="24"/>
        </w:rPr>
      </w:pPr>
    </w:p>
    <w:p w14:paraId="43596AE3" w14:textId="77777777" w:rsidR="00460E9D" w:rsidRDefault="00460E9D" w:rsidP="00516C2E">
      <w:pPr>
        <w:jc w:val="center"/>
        <w:rPr>
          <w:rFonts w:ascii="Arial" w:eastAsia="Arial" w:hAnsi="Arial" w:cs="Arial"/>
          <w:sz w:val="24"/>
          <w:szCs w:val="24"/>
        </w:rPr>
      </w:pPr>
    </w:p>
    <w:p w14:paraId="6A6403B0" w14:textId="77777777" w:rsidR="00460E9D" w:rsidRDefault="00460E9D" w:rsidP="00516C2E">
      <w:pPr>
        <w:jc w:val="center"/>
        <w:rPr>
          <w:rFonts w:ascii="Arial" w:eastAsia="Arial" w:hAnsi="Arial" w:cs="Arial"/>
          <w:sz w:val="24"/>
          <w:szCs w:val="24"/>
        </w:rPr>
      </w:pPr>
    </w:p>
    <w:p w14:paraId="35A3471E" w14:textId="77777777" w:rsidR="003106F9" w:rsidRDefault="003106F9" w:rsidP="00460E9D">
      <w:pPr>
        <w:rPr>
          <w:rFonts w:ascii="Arial" w:eastAsia="Arial" w:hAnsi="Arial" w:cs="Arial"/>
          <w:sz w:val="24"/>
          <w:szCs w:val="24"/>
        </w:rPr>
      </w:pPr>
    </w:p>
    <w:p w14:paraId="265A4D5E" w14:textId="77777777" w:rsidR="003106F9" w:rsidRDefault="003106F9" w:rsidP="00460E9D">
      <w:pPr>
        <w:rPr>
          <w:rFonts w:ascii="Arial" w:eastAsia="Arial" w:hAnsi="Arial" w:cs="Arial"/>
          <w:sz w:val="24"/>
          <w:szCs w:val="24"/>
        </w:rPr>
      </w:pPr>
    </w:p>
    <w:p w14:paraId="2AAE6C31" w14:textId="77777777" w:rsidR="003106F9" w:rsidRDefault="003106F9" w:rsidP="00460E9D">
      <w:pPr>
        <w:rPr>
          <w:rFonts w:ascii="Arial" w:eastAsia="Arial" w:hAnsi="Arial" w:cs="Arial"/>
          <w:sz w:val="24"/>
          <w:szCs w:val="24"/>
        </w:rPr>
      </w:pPr>
    </w:p>
    <w:p w14:paraId="4BD210DF" w14:textId="77777777" w:rsidR="003106F9" w:rsidRDefault="003106F9" w:rsidP="00460E9D">
      <w:pPr>
        <w:rPr>
          <w:rFonts w:ascii="Arial" w:eastAsia="Arial" w:hAnsi="Arial" w:cs="Arial"/>
          <w:sz w:val="24"/>
          <w:szCs w:val="24"/>
        </w:rPr>
      </w:pPr>
    </w:p>
    <w:p w14:paraId="69736E11" w14:textId="77777777" w:rsidR="003106F9" w:rsidRDefault="003106F9" w:rsidP="00460E9D">
      <w:pPr>
        <w:rPr>
          <w:rFonts w:ascii="Arial" w:eastAsia="Arial" w:hAnsi="Arial" w:cs="Arial"/>
          <w:sz w:val="24"/>
          <w:szCs w:val="24"/>
        </w:rPr>
      </w:pPr>
    </w:p>
    <w:p w14:paraId="52528C93" w14:textId="77777777" w:rsidR="003106F9" w:rsidRDefault="003106F9" w:rsidP="00460E9D">
      <w:pPr>
        <w:rPr>
          <w:rFonts w:ascii="Arial" w:eastAsia="Arial" w:hAnsi="Arial" w:cs="Arial"/>
          <w:sz w:val="24"/>
          <w:szCs w:val="24"/>
        </w:rPr>
      </w:pPr>
    </w:p>
    <w:p w14:paraId="300B3A64" w14:textId="77777777" w:rsidR="003106F9" w:rsidRDefault="003106F9" w:rsidP="00460E9D">
      <w:pPr>
        <w:rPr>
          <w:rFonts w:ascii="Arial" w:eastAsia="Arial" w:hAnsi="Arial" w:cs="Arial"/>
          <w:sz w:val="24"/>
          <w:szCs w:val="24"/>
        </w:rPr>
      </w:pPr>
    </w:p>
    <w:p w14:paraId="5B5210ED" w14:textId="77777777" w:rsidR="003106F9" w:rsidRDefault="003106F9" w:rsidP="00460E9D">
      <w:pPr>
        <w:rPr>
          <w:rFonts w:ascii="Arial" w:eastAsia="Arial" w:hAnsi="Arial" w:cs="Arial"/>
          <w:sz w:val="24"/>
          <w:szCs w:val="24"/>
        </w:rPr>
      </w:pPr>
    </w:p>
    <w:p w14:paraId="643C316F" w14:textId="77777777" w:rsidR="003106F9" w:rsidRDefault="003106F9" w:rsidP="00460E9D">
      <w:pPr>
        <w:rPr>
          <w:rFonts w:ascii="Arial" w:eastAsia="Arial" w:hAnsi="Arial" w:cs="Arial"/>
          <w:sz w:val="24"/>
          <w:szCs w:val="24"/>
        </w:rPr>
      </w:pPr>
    </w:p>
    <w:p w14:paraId="09A04AEA" w14:textId="77777777" w:rsidR="003106F9" w:rsidRDefault="003106F9" w:rsidP="00460E9D">
      <w:pPr>
        <w:rPr>
          <w:rFonts w:ascii="Arial" w:eastAsia="Arial" w:hAnsi="Arial" w:cs="Arial"/>
          <w:sz w:val="24"/>
          <w:szCs w:val="24"/>
        </w:rPr>
      </w:pPr>
    </w:p>
    <w:p w14:paraId="2D4A3D84" w14:textId="77777777" w:rsidR="003106F9" w:rsidRDefault="003106F9" w:rsidP="00460E9D">
      <w:pPr>
        <w:rPr>
          <w:rFonts w:ascii="Arial" w:eastAsia="Arial" w:hAnsi="Arial" w:cs="Arial"/>
          <w:sz w:val="24"/>
          <w:szCs w:val="24"/>
        </w:rPr>
      </w:pPr>
    </w:p>
    <w:p w14:paraId="2B2E0E3C" w14:textId="77777777" w:rsidR="003106F9" w:rsidRDefault="003106F9" w:rsidP="00460E9D">
      <w:pPr>
        <w:rPr>
          <w:rFonts w:ascii="Arial" w:eastAsia="Arial" w:hAnsi="Arial" w:cs="Arial"/>
          <w:sz w:val="24"/>
          <w:szCs w:val="24"/>
        </w:rPr>
      </w:pPr>
    </w:p>
    <w:p w14:paraId="08C5602B" w14:textId="77777777" w:rsidR="003106F9" w:rsidRDefault="003106F9" w:rsidP="00460E9D">
      <w:pPr>
        <w:rPr>
          <w:rFonts w:ascii="Arial" w:eastAsia="Arial" w:hAnsi="Arial" w:cs="Arial"/>
          <w:sz w:val="24"/>
          <w:szCs w:val="24"/>
        </w:rPr>
      </w:pPr>
    </w:p>
    <w:p w14:paraId="02922AD0" w14:textId="77777777" w:rsidR="003106F9" w:rsidRDefault="003106F9" w:rsidP="00460E9D">
      <w:pPr>
        <w:rPr>
          <w:rFonts w:ascii="Arial" w:eastAsia="Arial" w:hAnsi="Arial" w:cs="Arial"/>
          <w:sz w:val="24"/>
          <w:szCs w:val="24"/>
        </w:rPr>
      </w:pPr>
    </w:p>
    <w:p w14:paraId="3E08EEE6" w14:textId="77777777" w:rsidR="003106F9" w:rsidRDefault="003106F9" w:rsidP="00460E9D">
      <w:pPr>
        <w:rPr>
          <w:rFonts w:ascii="Arial" w:eastAsia="Arial" w:hAnsi="Arial" w:cs="Arial"/>
          <w:sz w:val="24"/>
          <w:szCs w:val="24"/>
        </w:rPr>
      </w:pPr>
    </w:p>
    <w:p w14:paraId="5E1435FE" w14:textId="77777777" w:rsidR="003106F9" w:rsidRDefault="003106F9" w:rsidP="00460E9D">
      <w:pPr>
        <w:rPr>
          <w:rFonts w:ascii="Arial" w:eastAsia="Arial" w:hAnsi="Arial" w:cs="Arial"/>
          <w:sz w:val="24"/>
          <w:szCs w:val="24"/>
        </w:rPr>
      </w:pPr>
    </w:p>
    <w:p w14:paraId="1E7249E7" w14:textId="77777777" w:rsidR="003106F9" w:rsidRDefault="003106F9" w:rsidP="00460E9D">
      <w:pPr>
        <w:rPr>
          <w:rFonts w:ascii="Arial" w:eastAsia="Arial" w:hAnsi="Arial" w:cs="Arial"/>
          <w:sz w:val="24"/>
          <w:szCs w:val="24"/>
        </w:rPr>
      </w:pPr>
    </w:p>
    <w:p w14:paraId="44DDB9B8" w14:textId="77777777" w:rsidR="003106F9" w:rsidRDefault="003106F9" w:rsidP="00460E9D">
      <w:pPr>
        <w:rPr>
          <w:rFonts w:ascii="Arial" w:eastAsia="Arial" w:hAnsi="Arial" w:cs="Arial"/>
          <w:sz w:val="24"/>
          <w:szCs w:val="24"/>
        </w:rPr>
      </w:pPr>
    </w:p>
    <w:p w14:paraId="432D8C62" w14:textId="77777777" w:rsidR="003106F9" w:rsidRDefault="003106F9" w:rsidP="00460E9D">
      <w:pPr>
        <w:rPr>
          <w:rFonts w:ascii="Arial" w:eastAsia="Arial" w:hAnsi="Arial" w:cs="Arial"/>
          <w:sz w:val="24"/>
          <w:szCs w:val="24"/>
        </w:rPr>
      </w:pPr>
    </w:p>
    <w:p w14:paraId="60061587" w14:textId="77777777" w:rsidR="003106F9" w:rsidRDefault="003106F9" w:rsidP="00460E9D">
      <w:pPr>
        <w:rPr>
          <w:rFonts w:ascii="Arial" w:eastAsia="Arial" w:hAnsi="Arial" w:cs="Arial"/>
          <w:sz w:val="24"/>
          <w:szCs w:val="24"/>
        </w:rPr>
      </w:pPr>
    </w:p>
    <w:p w14:paraId="6FB9CB02" w14:textId="77777777" w:rsidR="003106F9" w:rsidRDefault="003106F9" w:rsidP="00460E9D">
      <w:pPr>
        <w:rPr>
          <w:rFonts w:ascii="Arial" w:eastAsia="Arial" w:hAnsi="Arial" w:cs="Arial"/>
          <w:sz w:val="24"/>
          <w:szCs w:val="24"/>
        </w:rPr>
      </w:pPr>
    </w:p>
    <w:p w14:paraId="68D3FA7C" w14:textId="4CA1327B" w:rsidR="00460E9D" w:rsidRDefault="00460E9D" w:rsidP="00460E9D">
      <w:pPr>
        <w:rPr>
          <w:rFonts w:ascii="Arial" w:eastAsia="Arial" w:hAnsi="Arial" w:cs="Arial"/>
          <w:sz w:val="24"/>
          <w:szCs w:val="24"/>
          <w:u w:val="single"/>
        </w:rPr>
      </w:pPr>
      <w:r w:rsidRPr="003106F9">
        <w:rPr>
          <w:rFonts w:ascii="Arial" w:eastAsia="Arial" w:hAnsi="Arial" w:cs="Arial"/>
          <w:sz w:val="24"/>
          <w:szCs w:val="24"/>
          <w:u w:val="single"/>
        </w:rPr>
        <w:lastRenderedPageBreak/>
        <w:t>Abstrac</w:t>
      </w:r>
      <w:r w:rsidR="003106F9">
        <w:rPr>
          <w:rFonts w:ascii="Arial" w:eastAsia="Arial" w:hAnsi="Arial" w:cs="Arial"/>
          <w:sz w:val="24"/>
          <w:szCs w:val="24"/>
          <w:u w:val="single"/>
        </w:rPr>
        <w:t>t</w:t>
      </w:r>
    </w:p>
    <w:p w14:paraId="23C90583" w14:textId="1383138E" w:rsidR="00F90CB5" w:rsidRPr="00D00C81" w:rsidRDefault="00D00C81" w:rsidP="00460E9D">
      <w:pPr>
        <w:rPr>
          <w:rFonts w:ascii="Arial" w:eastAsia="Arial" w:hAnsi="Arial" w:cs="Arial"/>
          <w:sz w:val="24"/>
          <w:szCs w:val="24"/>
        </w:rPr>
      </w:pPr>
      <w:r w:rsidRPr="00D00C81">
        <w:rPr>
          <w:rFonts w:ascii="Arial" w:eastAsia="Arial" w:hAnsi="Arial" w:cs="Arial"/>
          <w:sz w:val="24"/>
          <w:szCs w:val="24"/>
        </w:rPr>
        <w:t xml:space="preserve">This research proposal </w:t>
      </w:r>
      <w:r>
        <w:rPr>
          <w:rFonts w:ascii="Arial" w:eastAsia="Arial" w:hAnsi="Arial" w:cs="Arial"/>
          <w:sz w:val="24"/>
          <w:szCs w:val="24"/>
        </w:rPr>
        <w:t xml:space="preserve">investigates the effectiveness of Natural Resources Wales </w:t>
      </w:r>
      <w:r w:rsidR="0017588D">
        <w:rPr>
          <w:rFonts w:ascii="Arial" w:eastAsia="Arial" w:hAnsi="Arial" w:cs="Arial"/>
          <w:sz w:val="24"/>
          <w:szCs w:val="24"/>
        </w:rPr>
        <w:t>in its potential to oversee and develop tidal energy projects</w:t>
      </w:r>
      <w:r w:rsidR="00044702">
        <w:rPr>
          <w:rFonts w:ascii="Arial" w:eastAsia="Arial" w:hAnsi="Arial" w:cs="Arial"/>
          <w:sz w:val="24"/>
          <w:szCs w:val="24"/>
        </w:rPr>
        <w:t xml:space="preserve">, focusing on whether such projects should be run by the public or private sector. </w:t>
      </w:r>
      <w:r w:rsidR="005734BE">
        <w:rPr>
          <w:rFonts w:ascii="Arial" w:eastAsia="Arial" w:hAnsi="Arial" w:cs="Arial"/>
          <w:sz w:val="24"/>
          <w:szCs w:val="24"/>
        </w:rPr>
        <w:t>Tidal energy is a promising opportunity for Wales to expand its renewable energy mix</w:t>
      </w:r>
      <w:r w:rsidR="0006663B">
        <w:rPr>
          <w:rFonts w:ascii="Arial" w:eastAsia="Arial" w:hAnsi="Arial" w:cs="Arial"/>
          <w:sz w:val="24"/>
          <w:szCs w:val="24"/>
        </w:rPr>
        <w:t xml:space="preserve"> and achieve its net zero emissions targets. However, concerns have been raised </w:t>
      </w:r>
      <w:r w:rsidR="00792BD0">
        <w:rPr>
          <w:rFonts w:ascii="Arial" w:eastAsia="Arial" w:hAnsi="Arial" w:cs="Arial"/>
          <w:sz w:val="24"/>
          <w:szCs w:val="24"/>
        </w:rPr>
        <w:t xml:space="preserve">regarding </w:t>
      </w:r>
      <w:r w:rsidR="008F5871">
        <w:rPr>
          <w:rFonts w:ascii="Arial" w:eastAsia="Arial" w:hAnsi="Arial" w:cs="Arial"/>
          <w:sz w:val="24"/>
          <w:szCs w:val="24"/>
        </w:rPr>
        <w:t>the</w:t>
      </w:r>
      <w:r w:rsidR="00792BD0">
        <w:rPr>
          <w:rFonts w:ascii="Arial" w:eastAsia="Arial" w:hAnsi="Arial" w:cs="Arial"/>
          <w:sz w:val="24"/>
          <w:szCs w:val="24"/>
        </w:rPr>
        <w:t xml:space="preserve"> </w:t>
      </w:r>
      <w:r w:rsidR="008E7DEC">
        <w:rPr>
          <w:rFonts w:ascii="Arial" w:eastAsia="Arial" w:hAnsi="Arial" w:cs="Arial"/>
          <w:sz w:val="24"/>
          <w:szCs w:val="24"/>
        </w:rPr>
        <w:t>suitability</w:t>
      </w:r>
      <w:r w:rsidR="00B26A0A">
        <w:rPr>
          <w:rFonts w:ascii="Arial" w:eastAsia="Arial" w:hAnsi="Arial" w:cs="Arial"/>
          <w:sz w:val="24"/>
          <w:szCs w:val="24"/>
        </w:rPr>
        <w:t xml:space="preserve"> of regulatory bodies in Wales</w:t>
      </w:r>
      <w:r w:rsidR="008E7DEC">
        <w:rPr>
          <w:rFonts w:ascii="Arial" w:eastAsia="Arial" w:hAnsi="Arial" w:cs="Arial"/>
          <w:sz w:val="24"/>
          <w:szCs w:val="24"/>
        </w:rPr>
        <w:t xml:space="preserve"> to understand, assess and mitigate the environmental impact of tidal energy.</w:t>
      </w:r>
      <w:r w:rsidR="005A3A97">
        <w:rPr>
          <w:rFonts w:ascii="Arial" w:eastAsia="Arial" w:hAnsi="Arial" w:cs="Arial"/>
          <w:sz w:val="24"/>
          <w:szCs w:val="24"/>
        </w:rPr>
        <w:t xml:space="preserve"> </w:t>
      </w:r>
      <w:r w:rsidR="00D145D0">
        <w:rPr>
          <w:rFonts w:ascii="Arial" w:eastAsia="Arial" w:hAnsi="Arial" w:cs="Arial"/>
          <w:sz w:val="24"/>
          <w:szCs w:val="24"/>
        </w:rPr>
        <w:t>A qualitative research study will be undertaken</w:t>
      </w:r>
      <w:r w:rsidR="00E40B5E">
        <w:rPr>
          <w:rFonts w:ascii="Arial" w:eastAsia="Arial" w:hAnsi="Arial" w:cs="Arial"/>
          <w:sz w:val="24"/>
          <w:szCs w:val="24"/>
        </w:rPr>
        <w:t xml:space="preserve">, from a </w:t>
      </w:r>
      <w:r w:rsidR="00D756EC">
        <w:rPr>
          <w:rFonts w:ascii="Arial" w:eastAsia="Arial" w:hAnsi="Arial" w:cs="Arial"/>
          <w:sz w:val="24"/>
          <w:szCs w:val="24"/>
        </w:rPr>
        <w:t>inter</w:t>
      </w:r>
      <w:r w:rsidR="00E40B5E">
        <w:rPr>
          <w:rFonts w:ascii="Arial" w:eastAsia="Arial" w:hAnsi="Arial" w:cs="Arial"/>
          <w:sz w:val="24"/>
          <w:szCs w:val="24"/>
        </w:rPr>
        <w:t xml:space="preserve">pretivist standpoint </w:t>
      </w:r>
      <w:r w:rsidR="00D756EC">
        <w:rPr>
          <w:rFonts w:ascii="Arial" w:eastAsia="Arial" w:hAnsi="Arial" w:cs="Arial"/>
          <w:sz w:val="24"/>
          <w:szCs w:val="24"/>
        </w:rPr>
        <w:t>and</w:t>
      </w:r>
      <w:r w:rsidR="00E40B5E">
        <w:rPr>
          <w:rFonts w:ascii="Arial" w:eastAsia="Arial" w:hAnsi="Arial" w:cs="Arial"/>
          <w:sz w:val="24"/>
          <w:szCs w:val="24"/>
        </w:rPr>
        <w:t xml:space="preserve"> </w:t>
      </w:r>
      <w:proofErr w:type="spellStart"/>
      <w:r w:rsidR="00E40B5E">
        <w:rPr>
          <w:rFonts w:ascii="Arial" w:eastAsia="Arial" w:hAnsi="Arial" w:cs="Arial"/>
          <w:sz w:val="24"/>
          <w:szCs w:val="24"/>
        </w:rPr>
        <w:t>utilising</w:t>
      </w:r>
      <w:proofErr w:type="spellEnd"/>
      <w:r w:rsidR="00D756EC">
        <w:rPr>
          <w:rFonts w:ascii="Arial" w:eastAsia="Arial" w:hAnsi="Arial" w:cs="Arial"/>
          <w:sz w:val="24"/>
          <w:szCs w:val="24"/>
        </w:rPr>
        <w:t xml:space="preserve"> semi-structured interviews</w:t>
      </w:r>
      <w:r w:rsidR="005F3F7C">
        <w:rPr>
          <w:rFonts w:ascii="Arial" w:eastAsia="Arial" w:hAnsi="Arial" w:cs="Arial"/>
          <w:sz w:val="24"/>
          <w:szCs w:val="24"/>
        </w:rPr>
        <w:t xml:space="preserve"> with Natural Resources Wales </w:t>
      </w:r>
      <w:r w:rsidR="00E40B5E">
        <w:rPr>
          <w:rFonts w:ascii="Arial" w:eastAsia="Arial" w:hAnsi="Arial" w:cs="Arial"/>
          <w:sz w:val="24"/>
          <w:szCs w:val="24"/>
        </w:rPr>
        <w:t>stakeholders</w:t>
      </w:r>
      <w:r w:rsidR="00294797">
        <w:rPr>
          <w:rFonts w:ascii="Arial" w:eastAsia="Arial" w:hAnsi="Arial" w:cs="Arial"/>
          <w:sz w:val="24"/>
          <w:szCs w:val="24"/>
        </w:rPr>
        <w:t xml:space="preserve"> to </w:t>
      </w:r>
      <w:r w:rsidR="0067654E">
        <w:rPr>
          <w:rFonts w:ascii="Arial" w:eastAsia="Arial" w:hAnsi="Arial" w:cs="Arial"/>
          <w:sz w:val="24"/>
          <w:szCs w:val="24"/>
        </w:rPr>
        <w:t xml:space="preserve">explore </w:t>
      </w:r>
      <w:r w:rsidR="000D4C09">
        <w:rPr>
          <w:rFonts w:ascii="Arial" w:eastAsia="Arial" w:hAnsi="Arial" w:cs="Arial"/>
          <w:sz w:val="24"/>
          <w:szCs w:val="24"/>
        </w:rPr>
        <w:t xml:space="preserve">current practices, perspectives and challenges on public sector </w:t>
      </w:r>
      <w:r w:rsidR="0067654E">
        <w:rPr>
          <w:rFonts w:ascii="Arial" w:eastAsia="Arial" w:hAnsi="Arial" w:cs="Arial"/>
          <w:sz w:val="24"/>
          <w:szCs w:val="24"/>
        </w:rPr>
        <w:t xml:space="preserve">involvement in tidal energy development. Thematic analysis </w:t>
      </w:r>
      <w:r w:rsidR="00B95ECF">
        <w:rPr>
          <w:rFonts w:ascii="Arial" w:eastAsia="Arial" w:hAnsi="Arial" w:cs="Arial"/>
          <w:sz w:val="24"/>
          <w:szCs w:val="24"/>
        </w:rPr>
        <w:t>and inductive coding will be used to identify themes and patterns in the data</w:t>
      </w:r>
      <w:r w:rsidR="00262D08">
        <w:rPr>
          <w:rFonts w:ascii="Arial" w:eastAsia="Arial" w:hAnsi="Arial" w:cs="Arial"/>
          <w:sz w:val="24"/>
          <w:szCs w:val="24"/>
        </w:rPr>
        <w:t>. Time constraints can limit the scope of the</w:t>
      </w:r>
      <w:r w:rsidR="00A82CFF">
        <w:rPr>
          <w:rFonts w:ascii="Arial" w:eastAsia="Arial" w:hAnsi="Arial" w:cs="Arial"/>
          <w:sz w:val="24"/>
          <w:szCs w:val="24"/>
        </w:rPr>
        <w:t xml:space="preserve"> primary</w:t>
      </w:r>
      <w:r w:rsidR="00262D08">
        <w:rPr>
          <w:rFonts w:ascii="Arial" w:eastAsia="Arial" w:hAnsi="Arial" w:cs="Arial"/>
          <w:sz w:val="24"/>
          <w:szCs w:val="24"/>
        </w:rPr>
        <w:t xml:space="preserve"> research</w:t>
      </w:r>
      <w:r w:rsidR="00A82CFF">
        <w:rPr>
          <w:rFonts w:ascii="Arial" w:eastAsia="Arial" w:hAnsi="Arial" w:cs="Arial"/>
          <w:sz w:val="24"/>
          <w:szCs w:val="24"/>
        </w:rPr>
        <w:t xml:space="preserve"> to Wales</w:t>
      </w:r>
      <w:r w:rsidR="00FE5A74">
        <w:rPr>
          <w:rFonts w:ascii="Arial" w:eastAsia="Arial" w:hAnsi="Arial" w:cs="Arial"/>
          <w:sz w:val="24"/>
          <w:szCs w:val="24"/>
        </w:rPr>
        <w:t>, yet</w:t>
      </w:r>
      <w:r w:rsidR="00736D18">
        <w:rPr>
          <w:rFonts w:ascii="Arial" w:eastAsia="Arial" w:hAnsi="Arial" w:cs="Arial"/>
          <w:sz w:val="24"/>
          <w:szCs w:val="24"/>
        </w:rPr>
        <w:t xml:space="preserve"> secondary research on tidal energy projects overseas essential </w:t>
      </w:r>
      <w:r w:rsidR="00FE5A74">
        <w:rPr>
          <w:rFonts w:ascii="Arial" w:eastAsia="Arial" w:hAnsi="Arial" w:cs="Arial"/>
          <w:sz w:val="24"/>
          <w:szCs w:val="24"/>
        </w:rPr>
        <w:t xml:space="preserve">will support </w:t>
      </w:r>
      <w:r w:rsidR="00736D18">
        <w:rPr>
          <w:rFonts w:ascii="Arial" w:eastAsia="Arial" w:hAnsi="Arial" w:cs="Arial"/>
          <w:sz w:val="24"/>
          <w:szCs w:val="24"/>
        </w:rPr>
        <w:t xml:space="preserve">the data analysis. </w:t>
      </w:r>
      <w:r w:rsidR="00035D95">
        <w:rPr>
          <w:rFonts w:ascii="Arial" w:eastAsia="Arial" w:hAnsi="Arial" w:cs="Arial"/>
          <w:sz w:val="24"/>
          <w:szCs w:val="24"/>
        </w:rPr>
        <w:t xml:space="preserve">This study </w:t>
      </w:r>
      <w:r w:rsidR="00ED159B">
        <w:rPr>
          <w:rFonts w:ascii="Arial" w:eastAsia="Arial" w:hAnsi="Arial" w:cs="Arial"/>
          <w:sz w:val="24"/>
          <w:szCs w:val="24"/>
        </w:rPr>
        <w:t>concludes and makes recommendations on an effective approach</w:t>
      </w:r>
      <w:r w:rsidR="00035D95">
        <w:rPr>
          <w:rFonts w:ascii="Arial" w:eastAsia="Arial" w:hAnsi="Arial" w:cs="Arial"/>
          <w:sz w:val="24"/>
          <w:szCs w:val="24"/>
        </w:rPr>
        <w:t xml:space="preserve"> </w:t>
      </w:r>
      <w:r w:rsidR="00654D42">
        <w:rPr>
          <w:rFonts w:ascii="Arial" w:eastAsia="Arial" w:hAnsi="Arial" w:cs="Arial"/>
          <w:sz w:val="24"/>
          <w:szCs w:val="24"/>
        </w:rPr>
        <w:t xml:space="preserve">for tidal energy development in Wales. </w:t>
      </w:r>
      <w:r w:rsidR="0067654E">
        <w:rPr>
          <w:rFonts w:ascii="Arial" w:eastAsia="Arial" w:hAnsi="Arial" w:cs="Arial"/>
          <w:sz w:val="24"/>
          <w:szCs w:val="24"/>
        </w:rPr>
        <w:t xml:space="preserve"> </w:t>
      </w:r>
      <w:r w:rsidR="00D756EC">
        <w:rPr>
          <w:rFonts w:ascii="Arial" w:eastAsia="Arial" w:hAnsi="Arial" w:cs="Arial"/>
          <w:sz w:val="24"/>
          <w:szCs w:val="24"/>
        </w:rPr>
        <w:t xml:space="preserve"> </w:t>
      </w:r>
    </w:p>
    <w:p w14:paraId="127AA972" w14:textId="77777777" w:rsidR="003106F9" w:rsidRDefault="003106F9" w:rsidP="00460E9D">
      <w:pPr>
        <w:rPr>
          <w:rFonts w:ascii="Arial" w:eastAsia="Arial" w:hAnsi="Arial" w:cs="Arial"/>
          <w:sz w:val="24"/>
          <w:szCs w:val="24"/>
          <w:u w:val="single"/>
        </w:rPr>
      </w:pPr>
    </w:p>
    <w:p w14:paraId="66F89D3F" w14:textId="77777777" w:rsidR="003106F9" w:rsidRPr="003106F9" w:rsidRDefault="003106F9" w:rsidP="00460E9D">
      <w:pPr>
        <w:rPr>
          <w:rFonts w:ascii="Arial" w:eastAsia="Arial" w:hAnsi="Arial" w:cs="Arial"/>
          <w:sz w:val="24"/>
          <w:szCs w:val="24"/>
          <w:u w:val="single"/>
        </w:rPr>
      </w:pPr>
    </w:p>
    <w:p w14:paraId="40D6376E" w14:textId="77777777" w:rsidR="003106F9" w:rsidRPr="00516C2E" w:rsidRDefault="003106F9" w:rsidP="00460E9D">
      <w:pPr>
        <w:rPr>
          <w:rFonts w:ascii="Arial" w:eastAsia="Arial" w:hAnsi="Arial" w:cs="Arial"/>
          <w:sz w:val="24"/>
          <w:szCs w:val="24"/>
        </w:rPr>
      </w:pPr>
    </w:p>
    <w:p w14:paraId="0E5DBBED" w14:textId="77777777" w:rsidR="00767143" w:rsidRDefault="00767143" w:rsidP="213AD6E2">
      <w:pPr>
        <w:rPr>
          <w:rFonts w:ascii="Arial" w:eastAsia="Arial" w:hAnsi="Arial" w:cs="Arial"/>
          <w:sz w:val="24"/>
          <w:szCs w:val="24"/>
        </w:rPr>
      </w:pPr>
    </w:p>
    <w:p w14:paraId="21865D73" w14:textId="77777777" w:rsidR="00767143" w:rsidRDefault="00767143" w:rsidP="213AD6E2">
      <w:pPr>
        <w:rPr>
          <w:rFonts w:ascii="Arial" w:eastAsia="Arial" w:hAnsi="Arial" w:cs="Arial"/>
          <w:sz w:val="24"/>
          <w:szCs w:val="24"/>
        </w:rPr>
      </w:pPr>
    </w:p>
    <w:p w14:paraId="51E2A164" w14:textId="77777777" w:rsidR="00767143" w:rsidRDefault="00767143" w:rsidP="213AD6E2">
      <w:pPr>
        <w:rPr>
          <w:rFonts w:ascii="Arial" w:eastAsia="Arial" w:hAnsi="Arial" w:cs="Arial"/>
          <w:sz w:val="24"/>
          <w:szCs w:val="24"/>
        </w:rPr>
      </w:pPr>
    </w:p>
    <w:p w14:paraId="53B56848" w14:textId="77777777" w:rsidR="00767143" w:rsidRDefault="00767143" w:rsidP="213AD6E2">
      <w:pPr>
        <w:rPr>
          <w:rFonts w:ascii="Arial" w:eastAsia="Arial" w:hAnsi="Arial" w:cs="Arial"/>
          <w:sz w:val="24"/>
          <w:szCs w:val="24"/>
        </w:rPr>
      </w:pPr>
    </w:p>
    <w:p w14:paraId="32B0B8A4" w14:textId="77777777" w:rsidR="00767143" w:rsidRDefault="00767143" w:rsidP="213AD6E2">
      <w:pPr>
        <w:rPr>
          <w:rFonts w:ascii="Arial" w:eastAsia="Arial" w:hAnsi="Arial" w:cs="Arial"/>
          <w:sz w:val="24"/>
          <w:szCs w:val="24"/>
        </w:rPr>
      </w:pPr>
    </w:p>
    <w:p w14:paraId="0EEF946A" w14:textId="77777777" w:rsidR="00767143" w:rsidRDefault="00767143" w:rsidP="213AD6E2">
      <w:pPr>
        <w:rPr>
          <w:rFonts w:ascii="Arial" w:eastAsia="Arial" w:hAnsi="Arial" w:cs="Arial"/>
          <w:sz w:val="24"/>
          <w:szCs w:val="24"/>
        </w:rPr>
      </w:pPr>
    </w:p>
    <w:p w14:paraId="38B02E9E" w14:textId="77777777" w:rsidR="00767143" w:rsidRDefault="00767143" w:rsidP="213AD6E2">
      <w:pPr>
        <w:rPr>
          <w:rFonts w:ascii="Arial" w:eastAsia="Arial" w:hAnsi="Arial" w:cs="Arial"/>
          <w:sz w:val="24"/>
          <w:szCs w:val="24"/>
        </w:rPr>
      </w:pPr>
    </w:p>
    <w:p w14:paraId="479E36A1" w14:textId="77777777" w:rsidR="00767143" w:rsidRDefault="00767143" w:rsidP="213AD6E2">
      <w:pPr>
        <w:rPr>
          <w:rFonts w:ascii="Arial" w:eastAsia="Arial" w:hAnsi="Arial" w:cs="Arial"/>
          <w:sz w:val="24"/>
          <w:szCs w:val="24"/>
        </w:rPr>
      </w:pPr>
    </w:p>
    <w:p w14:paraId="4650707C" w14:textId="77777777" w:rsidR="00767143" w:rsidRDefault="00767143" w:rsidP="213AD6E2">
      <w:pPr>
        <w:rPr>
          <w:rFonts w:ascii="Arial" w:eastAsia="Arial" w:hAnsi="Arial" w:cs="Arial"/>
          <w:sz w:val="24"/>
          <w:szCs w:val="24"/>
        </w:rPr>
      </w:pPr>
    </w:p>
    <w:p w14:paraId="45085BB1" w14:textId="77777777" w:rsidR="00767143" w:rsidRDefault="00767143" w:rsidP="213AD6E2">
      <w:pPr>
        <w:rPr>
          <w:rFonts w:ascii="Arial" w:eastAsia="Arial" w:hAnsi="Arial" w:cs="Arial"/>
          <w:sz w:val="24"/>
          <w:szCs w:val="24"/>
        </w:rPr>
      </w:pPr>
    </w:p>
    <w:p w14:paraId="1583BC90" w14:textId="77777777" w:rsidR="00767143" w:rsidRDefault="00767143" w:rsidP="213AD6E2">
      <w:pPr>
        <w:rPr>
          <w:rFonts w:ascii="Arial" w:eastAsia="Arial" w:hAnsi="Arial" w:cs="Arial"/>
          <w:sz w:val="24"/>
          <w:szCs w:val="24"/>
        </w:rPr>
      </w:pPr>
    </w:p>
    <w:p w14:paraId="77917BFB" w14:textId="77777777" w:rsidR="00767143" w:rsidRDefault="00767143" w:rsidP="213AD6E2">
      <w:pPr>
        <w:rPr>
          <w:rFonts w:ascii="Arial" w:eastAsia="Arial" w:hAnsi="Arial" w:cs="Arial"/>
          <w:sz w:val="24"/>
          <w:szCs w:val="24"/>
        </w:rPr>
      </w:pPr>
    </w:p>
    <w:p w14:paraId="0F67B19C" w14:textId="77777777" w:rsidR="00767143" w:rsidRDefault="00767143" w:rsidP="213AD6E2">
      <w:pPr>
        <w:rPr>
          <w:rFonts w:ascii="Arial" w:eastAsia="Arial" w:hAnsi="Arial" w:cs="Arial"/>
          <w:sz w:val="24"/>
          <w:szCs w:val="24"/>
        </w:rPr>
      </w:pPr>
    </w:p>
    <w:p w14:paraId="3B3A4D16" w14:textId="77777777" w:rsidR="003106F9" w:rsidRDefault="003106F9" w:rsidP="213AD6E2">
      <w:pPr>
        <w:rPr>
          <w:rFonts w:ascii="Arial" w:eastAsia="Arial" w:hAnsi="Arial" w:cs="Arial"/>
          <w:sz w:val="24"/>
          <w:szCs w:val="24"/>
        </w:rPr>
      </w:pPr>
    </w:p>
    <w:p w14:paraId="518CC10E" w14:textId="77777777" w:rsidR="003106F9" w:rsidRDefault="003106F9" w:rsidP="213AD6E2">
      <w:pPr>
        <w:rPr>
          <w:rFonts w:ascii="Arial" w:eastAsia="Arial" w:hAnsi="Arial" w:cs="Arial"/>
          <w:sz w:val="24"/>
          <w:szCs w:val="24"/>
        </w:rPr>
      </w:pPr>
    </w:p>
    <w:p w14:paraId="18068EB9" w14:textId="77777777" w:rsidR="003106F9" w:rsidRDefault="003106F9" w:rsidP="213AD6E2">
      <w:pPr>
        <w:rPr>
          <w:rFonts w:ascii="Arial" w:eastAsia="Arial" w:hAnsi="Arial" w:cs="Arial"/>
          <w:sz w:val="24"/>
          <w:szCs w:val="24"/>
        </w:rPr>
      </w:pPr>
    </w:p>
    <w:sdt>
      <w:sdtPr>
        <w:rPr>
          <w:rFonts w:asciiTheme="minorHAnsi" w:eastAsiaTheme="minorHAnsi" w:hAnsiTheme="minorHAnsi" w:cstheme="minorBidi"/>
          <w:color w:val="auto"/>
          <w:sz w:val="22"/>
          <w:szCs w:val="22"/>
        </w:rPr>
        <w:id w:val="329190695"/>
        <w:docPartObj>
          <w:docPartGallery w:val="Table of Contents"/>
          <w:docPartUnique/>
        </w:docPartObj>
      </w:sdtPr>
      <w:sdtEndPr>
        <w:rPr>
          <w:b/>
          <w:bCs/>
          <w:noProof/>
        </w:rPr>
      </w:sdtEndPr>
      <w:sdtContent>
        <w:p w14:paraId="7E5E1390" w14:textId="4646163C" w:rsidR="001D6939" w:rsidRPr="001C42BA" w:rsidRDefault="001D6939">
          <w:pPr>
            <w:pStyle w:val="TOCHeading"/>
            <w:rPr>
              <w:rFonts w:ascii="Arial" w:hAnsi="Arial" w:cs="Arial"/>
              <w:color w:val="auto"/>
              <w:sz w:val="28"/>
              <w:szCs w:val="28"/>
            </w:rPr>
          </w:pPr>
          <w:r w:rsidRPr="001C42BA">
            <w:rPr>
              <w:rFonts w:ascii="Arial" w:hAnsi="Arial" w:cs="Arial"/>
              <w:color w:val="auto"/>
              <w:sz w:val="28"/>
              <w:szCs w:val="28"/>
            </w:rPr>
            <w:t>Contents</w:t>
          </w:r>
        </w:p>
        <w:p w14:paraId="397E78B1" w14:textId="14E9157D" w:rsidR="001D6939" w:rsidRDefault="001D6939">
          <w:pPr>
            <w:pStyle w:val="TOC1"/>
            <w:tabs>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63122766" w:history="1">
            <w:r w:rsidRPr="00310F24">
              <w:rPr>
                <w:rStyle w:val="Hyperlink"/>
                <w:rFonts w:ascii="Arial" w:eastAsia="Arial" w:hAnsi="Arial" w:cs="Arial"/>
                <w:b/>
                <w:bCs/>
                <w:noProof/>
              </w:rPr>
              <w:t>1.0 Introduction</w:t>
            </w:r>
            <w:r>
              <w:rPr>
                <w:noProof/>
                <w:webHidden/>
              </w:rPr>
              <w:tab/>
            </w:r>
            <w:r>
              <w:rPr>
                <w:noProof/>
                <w:webHidden/>
              </w:rPr>
              <w:fldChar w:fldCharType="begin"/>
            </w:r>
            <w:r>
              <w:rPr>
                <w:noProof/>
                <w:webHidden/>
              </w:rPr>
              <w:instrText xml:space="preserve"> PAGEREF _Toc163122766 \h </w:instrText>
            </w:r>
            <w:r>
              <w:rPr>
                <w:noProof/>
                <w:webHidden/>
              </w:rPr>
            </w:r>
            <w:r>
              <w:rPr>
                <w:noProof/>
                <w:webHidden/>
              </w:rPr>
              <w:fldChar w:fldCharType="separate"/>
            </w:r>
            <w:r w:rsidR="00382109">
              <w:rPr>
                <w:noProof/>
                <w:webHidden/>
              </w:rPr>
              <w:t>4</w:t>
            </w:r>
            <w:r>
              <w:rPr>
                <w:noProof/>
                <w:webHidden/>
              </w:rPr>
              <w:fldChar w:fldCharType="end"/>
            </w:r>
          </w:hyperlink>
        </w:p>
        <w:p w14:paraId="43E8F2F9" w14:textId="0537265E"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67" w:history="1">
            <w:r w:rsidR="001D6939" w:rsidRPr="00310F24">
              <w:rPr>
                <w:rStyle w:val="Hyperlink"/>
                <w:rFonts w:ascii="Arial" w:eastAsia="Arial" w:hAnsi="Arial" w:cs="Arial"/>
                <w:noProof/>
              </w:rPr>
              <w:t>1.1 Aims and objectives</w:t>
            </w:r>
            <w:r w:rsidR="001D6939">
              <w:rPr>
                <w:noProof/>
                <w:webHidden/>
              </w:rPr>
              <w:tab/>
            </w:r>
            <w:r w:rsidR="001D6939">
              <w:rPr>
                <w:noProof/>
                <w:webHidden/>
              </w:rPr>
              <w:fldChar w:fldCharType="begin"/>
            </w:r>
            <w:r w:rsidR="001D6939">
              <w:rPr>
                <w:noProof/>
                <w:webHidden/>
              </w:rPr>
              <w:instrText xml:space="preserve"> PAGEREF _Toc163122767 \h </w:instrText>
            </w:r>
            <w:r w:rsidR="001D6939">
              <w:rPr>
                <w:noProof/>
                <w:webHidden/>
              </w:rPr>
            </w:r>
            <w:r w:rsidR="001D6939">
              <w:rPr>
                <w:noProof/>
                <w:webHidden/>
              </w:rPr>
              <w:fldChar w:fldCharType="separate"/>
            </w:r>
            <w:r>
              <w:rPr>
                <w:noProof/>
                <w:webHidden/>
              </w:rPr>
              <w:t>4</w:t>
            </w:r>
            <w:r w:rsidR="001D6939">
              <w:rPr>
                <w:noProof/>
                <w:webHidden/>
              </w:rPr>
              <w:fldChar w:fldCharType="end"/>
            </w:r>
          </w:hyperlink>
        </w:p>
        <w:p w14:paraId="5ABE0EAD" w14:textId="19554CAD"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68" w:history="1">
            <w:r w:rsidR="001D6939" w:rsidRPr="00310F24">
              <w:rPr>
                <w:rStyle w:val="Hyperlink"/>
                <w:rFonts w:ascii="Arial" w:eastAsia="Arial" w:hAnsi="Arial" w:cs="Arial"/>
                <w:b/>
                <w:bCs/>
                <w:noProof/>
              </w:rPr>
              <w:t>2.0 Literature Review</w:t>
            </w:r>
            <w:r w:rsidR="001D6939">
              <w:rPr>
                <w:noProof/>
                <w:webHidden/>
              </w:rPr>
              <w:tab/>
            </w:r>
            <w:r w:rsidR="001D6939">
              <w:rPr>
                <w:noProof/>
                <w:webHidden/>
              </w:rPr>
              <w:fldChar w:fldCharType="begin"/>
            </w:r>
            <w:r w:rsidR="001D6939">
              <w:rPr>
                <w:noProof/>
                <w:webHidden/>
              </w:rPr>
              <w:instrText xml:space="preserve"> PAGEREF _Toc163122768 \h </w:instrText>
            </w:r>
            <w:r w:rsidR="001D6939">
              <w:rPr>
                <w:noProof/>
                <w:webHidden/>
              </w:rPr>
            </w:r>
            <w:r w:rsidR="001D6939">
              <w:rPr>
                <w:noProof/>
                <w:webHidden/>
              </w:rPr>
              <w:fldChar w:fldCharType="separate"/>
            </w:r>
            <w:r>
              <w:rPr>
                <w:noProof/>
                <w:webHidden/>
              </w:rPr>
              <w:t>5</w:t>
            </w:r>
            <w:r w:rsidR="001D6939">
              <w:rPr>
                <w:noProof/>
                <w:webHidden/>
              </w:rPr>
              <w:fldChar w:fldCharType="end"/>
            </w:r>
          </w:hyperlink>
        </w:p>
        <w:p w14:paraId="4845E2FB" w14:textId="469F7AAF"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69" w:history="1">
            <w:r w:rsidR="001D6939" w:rsidRPr="00310F24">
              <w:rPr>
                <w:rStyle w:val="Hyperlink"/>
                <w:rFonts w:ascii="Arial" w:eastAsia="Arial" w:hAnsi="Arial" w:cs="Arial"/>
                <w:noProof/>
              </w:rPr>
              <w:t>2.1 The effectiveness of Natural Resources Wales</w:t>
            </w:r>
            <w:r w:rsidR="001D6939">
              <w:rPr>
                <w:noProof/>
                <w:webHidden/>
              </w:rPr>
              <w:tab/>
            </w:r>
            <w:r w:rsidR="001D6939">
              <w:rPr>
                <w:noProof/>
                <w:webHidden/>
              </w:rPr>
              <w:fldChar w:fldCharType="begin"/>
            </w:r>
            <w:r w:rsidR="001D6939">
              <w:rPr>
                <w:noProof/>
                <w:webHidden/>
              </w:rPr>
              <w:instrText xml:space="preserve"> PAGEREF _Toc163122769 \h </w:instrText>
            </w:r>
            <w:r w:rsidR="001D6939">
              <w:rPr>
                <w:noProof/>
                <w:webHidden/>
              </w:rPr>
            </w:r>
            <w:r w:rsidR="001D6939">
              <w:rPr>
                <w:noProof/>
                <w:webHidden/>
              </w:rPr>
              <w:fldChar w:fldCharType="separate"/>
            </w:r>
            <w:r>
              <w:rPr>
                <w:noProof/>
                <w:webHidden/>
              </w:rPr>
              <w:t>5</w:t>
            </w:r>
            <w:r w:rsidR="001D6939">
              <w:rPr>
                <w:noProof/>
                <w:webHidden/>
              </w:rPr>
              <w:fldChar w:fldCharType="end"/>
            </w:r>
          </w:hyperlink>
        </w:p>
        <w:p w14:paraId="3C2192BF" w14:textId="7BF35EF8"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0" w:history="1">
            <w:r w:rsidR="001D6939" w:rsidRPr="00310F24">
              <w:rPr>
                <w:rStyle w:val="Hyperlink"/>
                <w:rFonts w:ascii="Arial" w:eastAsia="Arial" w:hAnsi="Arial" w:cs="Arial"/>
                <w:noProof/>
              </w:rPr>
              <w:t>2.2 The effectiveness of the public sector</w:t>
            </w:r>
            <w:r w:rsidR="001D6939">
              <w:rPr>
                <w:noProof/>
                <w:webHidden/>
              </w:rPr>
              <w:tab/>
            </w:r>
            <w:r w:rsidR="001D6939">
              <w:rPr>
                <w:noProof/>
                <w:webHidden/>
              </w:rPr>
              <w:fldChar w:fldCharType="begin"/>
            </w:r>
            <w:r w:rsidR="001D6939">
              <w:rPr>
                <w:noProof/>
                <w:webHidden/>
              </w:rPr>
              <w:instrText xml:space="preserve"> PAGEREF _Toc163122770 \h </w:instrText>
            </w:r>
            <w:r w:rsidR="001D6939">
              <w:rPr>
                <w:noProof/>
                <w:webHidden/>
              </w:rPr>
            </w:r>
            <w:r w:rsidR="001D6939">
              <w:rPr>
                <w:noProof/>
                <w:webHidden/>
              </w:rPr>
              <w:fldChar w:fldCharType="separate"/>
            </w:r>
            <w:r>
              <w:rPr>
                <w:noProof/>
                <w:webHidden/>
              </w:rPr>
              <w:t>6</w:t>
            </w:r>
            <w:r w:rsidR="001D6939">
              <w:rPr>
                <w:noProof/>
                <w:webHidden/>
              </w:rPr>
              <w:fldChar w:fldCharType="end"/>
            </w:r>
          </w:hyperlink>
        </w:p>
        <w:p w14:paraId="6F0781E0" w14:textId="0E16D039"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1" w:history="1">
            <w:r w:rsidR="001D6939" w:rsidRPr="00310F24">
              <w:rPr>
                <w:rStyle w:val="Hyperlink"/>
                <w:rFonts w:ascii="Arial" w:eastAsia="Arial" w:hAnsi="Arial" w:cs="Arial"/>
                <w:noProof/>
              </w:rPr>
              <w:t>2.3 The effectiveness of the private sector</w:t>
            </w:r>
            <w:r w:rsidR="001D6939">
              <w:rPr>
                <w:noProof/>
                <w:webHidden/>
              </w:rPr>
              <w:tab/>
            </w:r>
            <w:r w:rsidR="001D6939">
              <w:rPr>
                <w:noProof/>
                <w:webHidden/>
              </w:rPr>
              <w:fldChar w:fldCharType="begin"/>
            </w:r>
            <w:r w:rsidR="001D6939">
              <w:rPr>
                <w:noProof/>
                <w:webHidden/>
              </w:rPr>
              <w:instrText xml:space="preserve"> PAGEREF _Toc163122771 \h </w:instrText>
            </w:r>
            <w:r w:rsidR="001D6939">
              <w:rPr>
                <w:noProof/>
                <w:webHidden/>
              </w:rPr>
            </w:r>
            <w:r w:rsidR="001D6939">
              <w:rPr>
                <w:noProof/>
                <w:webHidden/>
              </w:rPr>
              <w:fldChar w:fldCharType="separate"/>
            </w:r>
            <w:r>
              <w:rPr>
                <w:noProof/>
                <w:webHidden/>
              </w:rPr>
              <w:t>6</w:t>
            </w:r>
            <w:r w:rsidR="001D6939">
              <w:rPr>
                <w:noProof/>
                <w:webHidden/>
              </w:rPr>
              <w:fldChar w:fldCharType="end"/>
            </w:r>
          </w:hyperlink>
        </w:p>
        <w:p w14:paraId="0E0E5C13" w14:textId="319545F2"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2" w:history="1">
            <w:r w:rsidR="001D6939" w:rsidRPr="00310F24">
              <w:rPr>
                <w:rStyle w:val="Hyperlink"/>
                <w:rFonts w:ascii="Arial" w:eastAsia="Arial" w:hAnsi="Arial" w:cs="Arial"/>
                <w:b/>
                <w:bCs/>
                <w:noProof/>
              </w:rPr>
              <w:t>3.0 Methodology</w:t>
            </w:r>
            <w:r w:rsidR="001D6939">
              <w:rPr>
                <w:noProof/>
                <w:webHidden/>
              </w:rPr>
              <w:tab/>
            </w:r>
            <w:r w:rsidR="001D6939">
              <w:rPr>
                <w:noProof/>
                <w:webHidden/>
              </w:rPr>
              <w:fldChar w:fldCharType="begin"/>
            </w:r>
            <w:r w:rsidR="001D6939">
              <w:rPr>
                <w:noProof/>
                <w:webHidden/>
              </w:rPr>
              <w:instrText xml:space="preserve"> PAGEREF _Toc163122772 \h </w:instrText>
            </w:r>
            <w:r w:rsidR="001D6939">
              <w:rPr>
                <w:noProof/>
                <w:webHidden/>
              </w:rPr>
            </w:r>
            <w:r w:rsidR="001D6939">
              <w:rPr>
                <w:noProof/>
                <w:webHidden/>
              </w:rPr>
              <w:fldChar w:fldCharType="separate"/>
            </w:r>
            <w:r>
              <w:rPr>
                <w:noProof/>
                <w:webHidden/>
              </w:rPr>
              <w:t>7</w:t>
            </w:r>
            <w:r w:rsidR="001D6939">
              <w:rPr>
                <w:noProof/>
                <w:webHidden/>
              </w:rPr>
              <w:fldChar w:fldCharType="end"/>
            </w:r>
          </w:hyperlink>
        </w:p>
        <w:p w14:paraId="57EEF561" w14:textId="5FBBFE97"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3" w:history="1">
            <w:r w:rsidR="001D6939" w:rsidRPr="00310F24">
              <w:rPr>
                <w:rStyle w:val="Hyperlink"/>
                <w:rFonts w:ascii="Arial" w:eastAsia="Arial" w:hAnsi="Arial" w:cs="Arial"/>
                <w:noProof/>
              </w:rPr>
              <w:t>3.1 Research theory</w:t>
            </w:r>
            <w:r w:rsidR="001D6939">
              <w:rPr>
                <w:noProof/>
                <w:webHidden/>
              </w:rPr>
              <w:tab/>
            </w:r>
            <w:r w:rsidR="001D6939">
              <w:rPr>
                <w:noProof/>
                <w:webHidden/>
              </w:rPr>
              <w:fldChar w:fldCharType="begin"/>
            </w:r>
            <w:r w:rsidR="001D6939">
              <w:rPr>
                <w:noProof/>
                <w:webHidden/>
              </w:rPr>
              <w:instrText xml:space="preserve"> PAGEREF _Toc163122773 \h </w:instrText>
            </w:r>
            <w:r w:rsidR="001D6939">
              <w:rPr>
                <w:noProof/>
                <w:webHidden/>
              </w:rPr>
            </w:r>
            <w:r w:rsidR="001D6939">
              <w:rPr>
                <w:noProof/>
                <w:webHidden/>
              </w:rPr>
              <w:fldChar w:fldCharType="separate"/>
            </w:r>
            <w:r>
              <w:rPr>
                <w:noProof/>
                <w:webHidden/>
              </w:rPr>
              <w:t>7</w:t>
            </w:r>
            <w:r w:rsidR="001D6939">
              <w:rPr>
                <w:noProof/>
                <w:webHidden/>
              </w:rPr>
              <w:fldChar w:fldCharType="end"/>
            </w:r>
          </w:hyperlink>
        </w:p>
        <w:p w14:paraId="05487816" w14:textId="35693A41"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4" w:history="1">
            <w:r w:rsidR="001D6939" w:rsidRPr="00310F24">
              <w:rPr>
                <w:rStyle w:val="Hyperlink"/>
                <w:rFonts w:ascii="Arial" w:eastAsia="Arial" w:hAnsi="Arial" w:cs="Arial"/>
                <w:noProof/>
              </w:rPr>
              <w:t>3.2 Sampling</w:t>
            </w:r>
            <w:r w:rsidR="001D6939">
              <w:rPr>
                <w:noProof/>
                <w:webHidden/>
              </w:rPr>
              <w:tab/>
            </w:r>
            <w:r w:rsidR="001D6939">
              <w:rPr>
                <w:noProof/>
                <w:webHidden/>
              </w:rPr>
              <w:fldChar w:fldCharType="begin"/>
            </w:r>
            <w:r w:rsidR="001D6939">
              <w:rPr>
                <w:noProof/>
                <w:webHidden/>
              </w:rPr>
              <w:instrText xml:space="preserve"> PAGEREF _Toc163122774 \h </w:instrText>
            </w:r>
            <w:r w:rsidR="001D6939">
              <w:rPr>
                <w:noProof/>
                <w:webHidden/>
              </w:rPr>
            </w:r>
            <w:r w:rsidR="001D6939">
              <w:rPr>
                <w:noProof/>
                <w:webHidden/>
              </w:rPr>
              <w:fldChar w:fldCharType="separate"/>
            </w:r>
            <w:r>
              <w:rPr>
                <w:noProof/>
                <w:webHidden/>
              </w:rPr>
              <w:t>8</w:t>
            </w:r>
            <w:r w:rsidR="001D6939">
              <w:rPr>
                <w:noProof/>
                <w:webHidden/>
              </w:rPr>
              <w:fldChar w:fldCharType="end"/>
            </w:r>
          </w:hyperlink>
        </w:p>
        <w:p w14:paraId="4833A268" w14:textId="324777A6"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5" w:history="1">
            <w:r w:rsidR="001D6939" w:rsidRPr="00310F24">
              <w:rPr>
                <w:rStyle w:val="Hyperlink"/>
                <w:rFonts w:ascii="Arial" w:eastAsia="Arial" w:hAnsi="Arial" w:cs="Arial"/>
                <w:noProof/>
              </w:rPr>
              <w:t>3.3 Data analysis</w:t>
            </w:r>
            <w:r w:rsidR="001D6939">
              <w:rPr>
                <w:noProof/>
                <w:webHidden/>
              </w:rPr>
              <w:tab/>
            </w:r>
            <w:r w:rsidR="001D6939">
              <w:rPr>
                <w:noProof/>
                <w:webHidden/>
              </w:rPr>
              <w:fldChar w:fldCharType="begin"/>
            </w:r>
            <w:r w:rsidR="001D6939">
              <w:rPr>
                <w:noProof/>
                <w:webHidden/>
              </w:rPr>
              <w:instrText xml:space="preserve"> PAGEREF _Toc163122775 \h </w:instrText>
            </w:r>
            <w:r w:rsidR="001D6939">
              <w:rPr>
                <w:noProof/>
                <w:webHidden/>
              </w:rPr>
            </w:r>
            <w:r w:rsidR="001D6939">
              <w:rPr>
                <w:noProof/>
                <w:webHidden/>
              </w:rPr>
              <w:fldChar w:fldCharType="separate"/>
            </w:r>
            <w:r>
              <w:rPr>
                <w:noProof/>
                <w:webHidden/>
              </w:rPr>
              <w:t>8</w:t>
            </w:r>
            <w:r w:rsidR="001D6939">
              <w:rPr>
                <w:noProof/>
                <w:webHidden/>
              </w:rPr>
              <w:fldChar w:fldCharType="end"/>
            </w:r>
          </w:hyperlink>
        </w:p>
        <w:p w14:paraId="7FEA5561" w14:textId="1779FCB2"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6" w:history="1">
            <w:r w:rsidR="001D6939" w:rsidRPr="00310F24">
              <w:rPr>
                <w:rStyle w:val="Hyperlink"/>
                <w:rFonts w:ascii="Arial" w:eastAsia="Arial" w:hAnsi="Arial" w:cs="Arial"/>
                <w:b/>
                <w:bCs/>
                <w:noProof/>
              </w:rPr>
              <w:t>4.0 Findings</w:t>
            </w:r>
            <w:r w:rsidR="001D6939">
              <w:rPr>
                <w:noProof/>
                <w:webHidden/>
              </w:rPr>
              <w:tab/>
            </w:r>
            <w:r w:rsidR="001D6939">
              <w:rPr>
                <w:noProof/>
                <w:webHidden/>
              </w:rPr>
              <w:fldChar w:fldCharType="begin"/>
            </w:r>
            <w:r w:rsidR="001D6939">
              <w:rPr>
                <w:noProof/>
                <w:webHidden/>
              </w:rPr>
              <w:instrText xml:space="preserve"> PAGEREF _Toc163122776 \h </w:instrText>
            </w:r>
            <w:r w:rsidR="001D6939">
              <w:rPr>
                <w:noProof/>
                <w:webHidden/>
              </w:rPr>
            </w:r>
            <w:r w:rsidR="001D6939">
              <w:rPr>
                <w:noProof/>
                <w:webHidden/>
              </w:rPr>
              <w:fldChar w:fldCharType="separate"/>
            </w:r>
            <w:r>
              <w:rPr>
                <w:noProof/>
                <w:webHidden/>
              </w:rPr>
              <w:t>9</w:t>
            </w:r>
            <w:r w:rsidR="001D6939">
              <w:rPr>
                <w:noProof/>
                <w:webHidden/>
              </w:rPr>
              <w:fldChar w:fldCharType="end"/>
            </w:r>
          </w:hyperlink>
        </w:p>
        <w:p w14:paraId="5BDA7621" w14:textId="51593F6C"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7" w:history="1">
            <w:r w:rsidR="001D6939" w:rsidRPr="00310F24">
              <w:rPr>
                <w:rStyle w:val="Hyperlink"/>
                <w:rFonts w:ascii="Arial" w:eastAsia="Helvetica" w:hAnsi="Arial" w:cs="Arial"/>
                <w:b/>
                <w:bCs/>
                <w:noProof/>
              </w:rPr>
              <w:t>5.0 Impact of the proposal</w:t>
            </w:r>
            <w:r w:rsidR="001D6939">
              <w:rPr>
                <w:noProof/>
                <w:webHidden/>
              </w:rPr>
              <w:tab/>
            </w:r>
            <w:r w:rsidR="001D6939">
              <w:rPr>
                <w:noProof/>
                <w:webHidden/>
              </w:rPr>
              <w:fldChar w:fldCharType="begin"/>
            </w:r>
            <w:r w:rsidR="001D6939">
              <w:rPr>
                <w:noProof/>
                <w:webHidden/>
              </w:rPr>
              <w:instrText xml:space="preserve"> PAGEREF _Toc163122777 \h </w:instrText>
            </w:r>
            <w:r w:rsidR="001D6939">
              <w:rPr>
                <w:noProof/>
                <w:webHidden/>
              </w:rPr>
            </w:r>
            <w:r w:rsidR="001D6939">
              <w:rPr>
                <w:noProof/>
                <w:webHidden/>
              </w:rPr>
              <w:fldChar w:fldCharType="separate"/>
            </w:r>
            <w:r>
              <w:rPr>
                <w:noProof/>
                <w:webHidden/>
              </w:rPr>
              <w:t>10</w:t>
            </w:r>
            <w:r w:rsidR="001D6939">
              <w:rPr>
                <w:noProof/>
                <w:webHidden/>
              </w:rPr>
              <w:fldChar w:fldCharType="end"/>
            </w:r>
          </w:hyperlink>
        </w:p>
        <w:p w14:paraId="66F2AE9F" w14:textId="0A7E4470"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8" w:history="1">
            <w:r w:rsidR="001D6939" w:rsidRPr="00310F24">
              <w:rPr>
                <w:rStyle w:val="Hyperlink"/>
                <w:rFonts w:ascii="Arial" w:eastAsia="Arial" w:hAnsi="Arial" w:cs="Arial"/>
                <w:b/>
                <w:bCs/>
                <w:noProof/>
              </w:rPr>
              <w:t>6.0 Limitations of the research</w:t>
            </w:r>
            <w:r w:rsidR="001D6939">
              <w:rPr>
                <w:noProof/>
                <w:webHidden/>
              </w:rPr>
              <w:tab/>
            </w:r>
            <w:r w:rsidR="001D6939">
              <w:rPr>
                <w:noProof/>
                <w:webHidden/>
              </w:rPr>
              <w:fldChar w:fldCharType="begin"/>
            </w:r>
            <w:r w:rsidR="001D6939">
              <w:rPr>
                <w:noProof/>
                <w:webHidden/>
              </w:rPr>
              <w:instrText xml:space="preserve"> PAGEREF _Toc163122778 \h </w:instrText>
            </w:r>
            <w:r w:rsidR="001D6939">
              <w:rPr>
                <w:noProof/>
                <w:webHidden/>
              </w:rPr>
            </w:r>
            <w:r w:rsidR="001D6939">
              <w:rPr>
                <w:noProof/>
                <w:webHidden/>
              </w:rPr>
              <w:fldChar w:fldCharType="separate"/>
            </w:r>
            <w:r>
              <w:rPr>
                <w:noProof/>
                <w:webHidden/>
              </w:rPr>
              <w:t>10</w:t>
            </w:r>
            <w:r w:rsidR="001D6939">
              <w:rPr>
                <w:noProof/>
                <w:webHidden/>
              </w:rPr>
              <w:fldChar w:fldCharType="end"/>
            </w:r>
          </w:hyperlink>
        </w:p>
        <w:p w14:paraId="0721F36A" w14:textId="04666581"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79" w:history="1">
            <w:r w:rsidR="001D6939" w:rsidRPr="00310F24">
              <w:rPr>
                <w:rStyle w:val="Hyperlink"/>
                <w:rFonts w:ascii="Arial" w:eastAsia="Arial" w:hAnsi="Arial" w:cs="Arial"/>
                <w:b/>
                <w:bCs/>
                <w:noProof/>
              </w:rPr>
              <w:t>7.0 Conclusion</w:t>
            </w:r>
            <w:r w:rsidR="001D6939">
              <w:rPr>
                <w:noProof/>
                <w:webHidden/>
              </w:rPr>
              <w:tab/>
            </w:r>
            <w:r w:rsidR="001D6939">
              <w:rPr>
                <w:noProof/>
                <w:webHidden/>
              </w:rPr>
              <w:fldChar w:fldCharType="begin"/>
            </w:r>
            <w:r w:rsidR="001D6939">
              <w:rPr>
                <w:noProof/>
                <w:webHidden/>
              </w:rPr>
              <w:instrText xml:space="preserve"> PAGEREF _Toc163122779 \h </w:instrText>
            </w:r>
            <w:r w:rsidR="001D6939">
              <w:rPr>
                <w:noProof/>
                <w:webHidden/>
              </w:rPr>
            </w:r>
            <w:r w:rsidR="001D6939">
              <w:rPr>
                <w:noProof/>
                <w:webHidden/>
              </w:rPr>
              <w:fldChar w:fldCharType="separate"/>
            </w:r>
            <w:r>
              <w:rPr>
                <w:noProof/>
                <w:webHidden/>
              </w:rPr>
              <w:t>12</w:t>
            </w:r>
            <w:r w:rsidR="001D6939">
              <w:rPr>
                <w:noProof/>
                <w:webHidden/>
              </w:rPr>
              <w:fldChar w:fldCharType="end"/>
            </w:r>
          </w:hyperlink>
        </w:p>
        <w:p w14:paraId="3C83E154" w14:textId="212D75E6" w:rsidR="001D6939" w:rsidRDefault="00382109">
          <w:pPr>
            <w:pStyle w:val="TOC1"/>
            <w:tabs>
              <w:tab w:val="right" w:leader="dot" w:pos="9350"/>
            </w:tabs>
            <w:rPr>
              <w:rFonts w:eastAsiaTheme="minorEastAsia"/>
              <w:noProof/>
              <w:kern w:val="2"/>
              <w:sz w:val="24"/>
              <w:szCs w:val="24"/>
              <w:lang w:val="en-GB" w:eastAsia="en-GB"/>
              <w14:ligatures w14:val="standardContextual"/>
            </w:rPr>
          </w:pPr>
          <w:hyperlink w:anchor="_Toc163122780" w:history="1">
            <w:r w:rsidR="001D6939" w:rsidRPr="00310F24">
              <w:rPr>
                <w:rStyle w:val="Hyperlink"/>
                <w:rFonts w:ascii="Arial" w:eastAsia="Arial" w:hAnsi="Arial" w:cs="Arial"/>
                <w:b/>
                <w:bCs/>
                <w:noProof/>
              </w:rPr>
              <w:t>8.0 References</w:t>
            </w:r>
            <w:r w:rsidR="001D6939">
              <w:rPr>
                <w:noProof/>
                <w:webHidden/>
              </w:rPr>
              <w:tab/>
            </w:r>
            <w:r w:rsidR="001D6939">
              <w:rPr>
                <w:noProof/>
                <w:webHidden/>
              </w:rPr>
              <w:fldChar w:fldCharType="begin"/>
            </w:r>
            <w:r w:rsidR="001D6939">
              <w:rPr>
                <w:noProof/>
                <w:webHidden/>
              </w:rPr>
              <w:instrText xml:space="preserve"> PAGEREF _Toc163122780 \h </w:instrText>
            </w:r>
            <w:r w:rsidR="001D6939">
              <w:rPr>
                <w:noProof/>
                <w:webHidden/>
              </w:rPr>
            </w:r>
            <w:r w:rsidR="001D6939">
              <w:rPr>
                <w:noProof/>
                <w:webHidden/>
              </w:rPr>
              <w:fldChar w:fldCharType="separate"/>
            </w:r>
            <w:r>
              <w:rPr>
                <w:noProof/>
                <w:webHidden/>
              </w:rPr>
              <w:t>13</w:t>
            </w:r>
            <w:r w:rsidR="001D6939">
              <w:rPr>
                <w:noProof/>
                <w:webHidden/>
              </w:rPr>
              <w:fldChar w:fldCharType="end"/>
            </w:r>
          </w:hyperlink>
        </w:p>
        <w:p w14:paraId="7A218926" w14:textId="2A6839B8" w:rsidR="001D6939" w:rsidRDefault="001D6939">
          <w:r>
            <w:rPr>
              <w:b/>
              <w:bCs/>
              <w:noProof/>
            </w:rPr>
            <w:fldChar w:fldCharType="end"/>
          </w:r>
        </w:p>
      </w:sdtContent>
    </w:sdt>
    <w:p w14:paraId="4E2AE72A" w14:textId="77777777" w:rsidR="00767143" w:rsidRDefault="00767143" w:rsidP="000623C9">
      <w:pPr>
        <w:rPr>
          <w:rFonts w:ascii="Arial" w:eastAsia="Arial" w:hAnsi="Arial" w:cs="Arial"/>
          <w:sz w:val="24"/>
          <w:szCs w:val="24"/>
        </w:rPr>
      </w:pPr>
    </w:p>
    <w:p w14:paraId="2DA381EB" w14:textId="77777777" w:rsidR="00767143" w:rsidRDefault="00767143" w:rsidP="213AD6E2">
      <w:pPr>
        <w:rPr>
          <w:rFonts w:ascii="Arial" w:eastAsia="Arial" w:hAnsi="Arial" w:cs="Arial"/>
          <w:sz w:val="24"/>
          <w:szCs w:val="24"/>
        </w:rPr>
      </w:pPr>
    </w:p>
    <w:p w14:paraId="686C4243" w14:textId="77777777" w:rsidR="00767143" w:rsidRDefault="00767143" w:rsidP="213AD6E2">
      <w:pPr>
        <w:rPr>
          <w:rFonts w:ascii="Arial" w:eastAsia="Arial" w:hAnsi="Arial" w:cs="Arial"/>
          <w:sz w:val="24"/>
          <w:szCs w:val="24"/>
        </w:rPr>
      </w:pPr>
    </w:p>
    <w:p w14:paraId="029CBDDE" w14:textId="77777777" w:rsidR="00767143" w:rsidRDefault="00767143" w:rsidP="213AD6E2">
      <w:pPr>
        <w:rPr>
          <w:rFonts w:ascii="Arial" w:eastAsia="Arial" w:hAnsi="Arial" w:cs="Arial"/>
          <w:sz w:val="24"/>
          <w:szCs w:val="24"/>
        </w:rPr>
      </w:pPr>
    </w:p>
    <w:p w14:paraId="1317725B" w14:textId="77777777" w:rsidR="00767143" w:rsidRDefault="00767143" w:rsidP="213AD6E2">
      <w:pPr>
        <w:rPr>
          <w:rFonts w:ascii="Arial" w:eastAsia="Arial" w:hAnsi="Arial" w:cs="Arial"/>
          <w:sz w:val="24"/>
          <w:szCs w:val="24"/>
        </w:rPr>
      </w:pPr>
    </w:p>
    <w:p w14:paraId="3A4D93CF" w14:textId="77777777" w:rsidR="00767143" w:rsidRDefault="00767143" w:rsidP="213AD6E2">
      <w:pPr>
        <w:rPr>
          <w:rFonts w:ascii="Arial" w:eastAsia="Arial" w:hAnsi="Arial" w:cs="Arial"/>
          <w:sz w:val="24"/>
          <w:szCs w:val="24"/>
        </w:rPr>
      </w:pPr>
    </w:p>
    <w:p w14:paraId="34F83148" w14:textId="77777777" w:rsidR="00767143" w:rsidRDefault="00767143" w:rsidP="213AD6E2">
      <w:pPr>
        <w:rPr>
          <w:rFonts w:ascii="Arial" w:eastAsia="Arial" w:hAnsi="Arial" w:cs="Arial"/>
          <w:sz w:val="24"/>
          <w:szCs w:val="24"/>
        </w:rPr>
      </w:pPr>
    </w:p>
    <w:p w14:paraId="5690DD9C" w14:textId="77777777" w:rsidR="00767143" w:rsidRDefault="00767143" w:rsidP="213AD6E2">
      <w:pPr>
        <w:rPr>
          <w:rFonts w:ascii="Arial" w:eastAsia="Arial" w:hAnsi="Arial" w:cs="Arial"/>
          <w:sz w:val="24"/>
          <w:szCs w:val="24"/>
        </w:rPr>
      </w:pPr>
    </w:p>
    <w:p w14:paraId="280DD045" w14:textId="77777777" w:rsidR="00767143" w:rsidRDefault="00767143" w:rsidP="213AD6E2">
      <w:pPr>
        <w:rPr>
          <w:rFonts w:ascii="Arial" w:eastAsia="Arial" w:hAnsi="Arial" w:cs="Arial"/>
          <w:sz w:val="24"/>
          <w:szCs w:val="24"/>
        </w:rPr>
      </w:pPr>
    </w:p>
    <w:p w14:paraId="2EB283F0" w14:textId="77777777" w:rsidR="00516C2E" w:rsidRDefault="00516C2E" w:rsidP="213AD6E2">
      <w:pPr>
        <w:rPr>
          <w:rFonts w:ascii="Arial" w:eastAsia="Arial" w:hAnsi="Arial" w:cs="Arial"/>
          <w:sz w:val="24"/>
          <w:szCs w:val="24"/>
        </w:rPr>
      </w:pPr>
    </w:p>
    <w:p w14:paraId="6962A33D" w14:textId="77777777" w:rsidR="00516C2E" w:rsidRDefault="00516C2E" w:rsidP="213AD6E2">
      <w:pPr>
        <w:rPr>
          <w:rFonts w:ascii="Arial" w:eastAsia="Arial" w:hAnsi="Arial" w:cs="Arial"/>
          <w:sz w:val="24"/>
          <w:szCs w:val="24"/>
        </w:rPr>
      </w:pPr>
    </w:p>
    <w:p w14:paraId="35AC1DEA" w14:textId="77777777" w:rsidR="00767143" w:rsidRDefault="00767143" w:rsidP="213AD6E2">
      <w:pPr>
        <w:rPr>
          <w:rFonts w:ascii="Arial" w:eastAsia="Arial" w:hAnsi="Arial" w:cs="Arial"/>
          <w:sz w:val="24"/>
          <w:szCs w:val="24"/>
        </w:rPr>
      </w:pPr>
    </w:p>
    <w:p w14:paraId="71E87179" w14:textId="77777777" w:rsidR="00767143" w:rsidRDefault="00767143" w:rsidP="213AD6E2">
      <w:pPr>
        <w:rPr>
          <w:rFonts w:ascii="Arial" w:eastAsia="Arial" w:hAnsi="Arial" w:cs="Arial"/>
          <w:sz w:val="24"/>
          <w:szCs w:val="24"/>
        </w:rPr>
      </w:pPr>
    </w:p>
    <w:p w14:paraId="19E8C928" w14:textId="29F7426D" w:rsidR="4FFEBA54" w:rsidRDefault="4FFEBA54" w:rsidP="5224F322">
      <w:pPr>
        <w:rPr>
          <w:rFonts w:ascii="Arial" w:eastAsia="Arial" w:hAnsi="Arial" w:cs="Arial"/>
          <w:sz w:val="24"/>
          <w:szCs w:val="24"/>
        </w:rPr>
      </w:pPr>
    </w:p>
    <w:p w14:paraId="0EAD7448" w14:textId="60378941" w:rsidR="213AD6E2" w:rsidRPr="00CA420A" w:rsidRDefault="009441FA" w:rsidP="00CA420A">
      <w:pPr>
        <w:pStyle w:val="Heading1"/>
        <w:rPr>
          <w:rFonts w:ascii="Arial" w:eastAsia="Arial" w:hAnsi="Arial" w:cs="Arial"/>
          <w:b/>
          <w:bCs/>
          <w:color w:val="auto"/>
          <w:sz w:val="28"/>
          <w:szCs w:val="28"/>
        </w:rPr>
      </w:pPr>
      <w:bookmarkStart w:id="0" w:name="_Toc163122766"/>
      <w:r>
        <w:rPr>
          <w:rFonts w:ascii="Arial" w:eastAsia="Arial" w:hAnsi="Arial" w:cs="Arial"/>
          <w:b/>
          <w:bCs/>
          <w:color w:val="auto"/>
          <w:sz w:val="28"/>
          <w:szCs w:val="28"/>
        </w:rPr>
        <w:t xml:space="preserve">1.0 </w:t>
      </w:r>
      <w:r w:rsidR="1A13D588" w:rsidRPr="00CA420A">
        <w:rPr>
          <w:rFonts w:ascii="Arial" w:eastAsia="Arial" w:hAnsi="Arial" w:cs="Arial"/>
          <w:b/>
          <w:bCs/>
          <w:color w:val="auto"/>
          <w:sz w:val="28"/>
          <w:szCs w:val="28"/>
        </w:rPr>
        <w:t>Introduction</w:t>
      </w:r>
      <w:bookmarkEnd w:id="0"/>
      <w:r w:rsidR="1A13D588" w:rsidRPr="00CA420A">
        <w:rPr>
          <w:rFonts w:ascii="Arial" w:eastAsia="Arial" w:hAnsi="Arial" w:cs="Arial"/>
          <w:b/>
          <w:bCs/>
          <w:color w:val="auto"/>
          <w:sz w:val="28"/>
          <w:szCs w:val="28"/>
        </w:rPr>
        <w:t xml:space="preserve"> </w:t>
      </w:r>
    </w:p>
    <w:p w14:paraId="43DA02B9" w14:textId="630149D0" w:rsidR="77DE83D2" w:rsidRDefault="2B821943" w:rsidP="5224F322">
      <w:pPr>
        <w:rPr>
          <w:rFonts w:ascii="Arial" w:eastAsia="Arial" w:hAnsi="Arial" w:cs="Arial"/>
          <w:sz w:val="24"/>
          <w:szCs w:val="24"/>
        </w:rPr>
      </w:pPr>
      <w:r w:rsidRPr="5224F322">
        <w:rPr>
          <w:rFonts w:ascii="Arial" w:eastAsia="Arial" w:hAnsi="Arial" w:cs="Arial"/>
          <w:sz w:val="24"/>
          <w:szCs w:val="24"/>
        </w:rPr>
        <w:t xml:space="preserve">Tidal energy is a </w:t>
      </w:r>
      <w:r w:rsidR="42CCB36C" w:rsidRPr="5224F322">
        <w:rPr>
          <w:rFonts w:ascii="Arial" w:eastAsia="Arial" w:hAnsi="Arial" w:cs="Arial"/>
          <w:sz w:val="24"/>
          <w:szCs w:val="24"/>
        </w:rPr>
        <w:t>renewable energy opportunity in Wales to achieve net zero</w:t>
      </w:r>
      <w:r w:rsidR="1E9BA8B5" w:rsidRPr="5224F322">
        <w:rPr>
          <w:rFonts w:ascii="Arial" w:eastAsia="Arial" w:hAnsi="Arial" w:cs="Arial"/>
          <w:sz w:val="24"/>
          <w:szCs w:val="24"/>
        </w:rPr>
        <w:t xml:space="preserve">. Wales boasts some of the highest tidal </w:t>
      </w:r>
      <w:r w:rsidR="20377916" w:rsidRPr="5224F322">
        <w:rPr>
          <w:rFonts w:ascii="Arial" w:eastAsia="Arial" w:hAnsi="Arial" w:cs="Arial"/>
          <w:sz w:val="24"/>
          <w:szCs w:val="24"/>
        </w:rPr>
        <w:t xml:space="preserve">ranges in the </w:t>
      </w:r>
      <w:r w:rsidR="38609C4B" w:rsidRPr="5224F322">
        <w:rPr>
          <w:rFonts w:ascii="Arial" w:eastAsia="Arial" w:hAnsi="Arial" w:cs="Arial"/>
          <w:sz w:val="24"/>
          <w:szCs w:val="24"/>
        </w:rPr>
        <w:t>world,</w:t>
      </w:r>
      <w:r w:rsidR="20377916" w:rsidRPr="5224F322">
        <w:rPr>
          <w:rFonts w:ascii="Arial" w:eastAsia="Arial" w:hAnsi="Arial" w:cs="Arial"/>
          <w:sz w:val="24"/>
          <w:szCs w:val="24"/>
        </w:rPr>
        <w:t xml:space="preserve"> particularly in the Severn Estuary and Swansea Bay, which can offer a reliable and predictable source of ene</w:t>
      </w:r>
      <w:r w:rsidR="7EBB6300" w:rsidRPr="5224F322">
        <w:rPr>
          <w:rFonts w:ascii="Arial" w:eastAsia="Arial" w:hAnsi="Arial" w:cs="Arial"/>
          <w:sz w:val="24"/>
          <w:szCs w:val="24"/>
        </w:rPr>
        <w:t>rgy</w:t>
      </w:r>
      <w:r w:rsidR="250AEA39" w:rsidRPr="5224F322">
        <w:rPr>
          <w:rFonts w:ascii="Arial" w:eastAsia="Arial" w:hAnsi="Arial" w:cs="Arial"/>
          <w:sz w:val="24"/>
          <w:szCs w:val="24"/>
        </w:rPr>
        <w:t xml:space="preserve"> (Roche et al, 2016)</w:t>
      </w:r>
      <w:r w:rsidR="7EBB6300" w:rsidRPr="5224F322">
        <w:rPr>
          <w:rFonts w:ascii="Arial" w:eastAsia="Arial" w:hAnsi="Arial" w:cs="Arial"/>
          <w:sz w:val="24"/>
          <w:szCs w:val="24"/>
        </w:rPr>
        <w:t>.</w:t>
      </w:r>
      <w:r w:rsidR="26A6BA9A" w:rsidRPr="5224F322">
        <w:rPr>
          <w:rFonts w:ascii="Arial" w:eastAsia="Arial" w:hAnsi="Arial" w:cs="Arial"/>
          <w:sz w:val="24"/>
          <w:szCs w:val="24"/>
        </w:rPr>
        <w:t xml:space="preserve"> The Swansea Bay tidal lagoon proposal was set to be </w:t>
      </w:r>
      <w:r w:rsidR="7D4A72C6" w:rsidRPr="5224F322">
        <w:rPr>
          <w:rFonts w:ascii="Arial" w:eastAsia="Arial" w:hAnsi="Arial" w:cs="Arial"/>
          <w:sz w:val="24"/>
          <w:szCs w:val="24"/>
        </w:rPr>
        <w:t>funded by both the UK and Welsh governments, however after these plans fell through</w:t>
      </w:r>
      <w:r w:rsidR="00821389" w:rsidRPr="5224F322">
        <w:rPr>
          <w:rFonts w:ascii="Arial" w:eastAsia="Arial" w:hAnsi="Arial" w:cs="Arial"/>
          <w:sz w:val="24"/>
          <w:szCs w:val="24"/>
        </w:rPr>
        <w:t xml:space="preserve"> an</w:t>
      </w:r>
      <w:r w:rsidR="7D4A72C6" w:rsidRPr="5224F322">
        <w:rPr>
          <w:rFonts w:ascii="Arial" w:eastAsia="Arial" w:hAnsi="Arial" w:cs="Arial"/>
          <w:sz w:val="24"/>
          <w:szCs w:val="24"/>
        </w:rPr>
        <w:t xml:space="preserve"> alternative optio</w:t>
      </w:r>
      <w:r w:rsidR="69F4C0B4" w:rsidRPr="5224F322">
        <w:rPr>
          <w:rFonts w:ascii="Arial" w:eastAsia="Arial" w:hAnsi="Arial" w:cs="Arial"/>
          <w:sz w:val="24"/>
          <w:szCs w:val="24"/>
        </w:rPr>
        <w:t>n</w:t>
      </w:r>
      <w:r w:rsidR="740CFC3D" w:rsidRPr="5224F322">
        <w:rPr>
          <w:rFonts w:ascii="Arial" w:eastAsia="Arial" w:hAnsi="Arial" w:cs="Arial"/>
          <w:sz w:val="24"/>
          <w:szCs w:val="24"/>
        </w:rPr>
        <w:t xml:space="preserve"> of a privately funded proposal by </w:t>
      </w:r>
      <w:r w:rsidR="41A40270" w:rsidRPr="5224F322">
        <w:rPr>
          <w:rFonts w:ascii="Arial" w:eastAsia="Arial" w:hAnsi="Arial" w:cs="Arial"/>
          <w:sz w:val="24"/>
          <w:szCs w:val="24"/>
        </w:rPr>
        <w:t>‘Tidal Power plc’</w:t>
      </w:r>
      <w:r w:rsidR="04B5FB41" w:rsidRPr="5224F322">
        <w:rPr>
          <w:rFonts w:ascii="Arial" w:eastAsia="Arial" w:hAnsi="Arial" w:cs="Arial"/>
          <w:sz w:val="24"/>
          <w:szCs w:val="24"/>
        </w:rPr>
        <w:t xml:space="preserve"> (Vaughan, 2019).</w:t>
      </w:r>
      <w:r w:rsidR="6B1A0A18" w:rsidRPr="5224F322">
        <w:rPr>
          <w:rFonts w:ascii="Arial" w:eastAsia="Arial" w:hAnsi="Arial" w:cs="Arial"/>
          <w:sz w:val="24"/>
          <w:szCs w:val="24"/>
        </w:rPr>
        <w:t xml:space="preserve"> This example sets the base for the research in determining whether </w:t>
      </w:r>
      <w:r w:rsidR="328495F6" w:rsidRPr="5224F322">
        <w:rPr>
          <w:rFonts w:ascii="Arial" w:eastAsia="Arial" w:hAnsi="Arial" w:cs="Arial"/>
          <w:sz w:val="24"/>
          <w:szCs w:val="24"/>
        </w:rPr>
        <w:t>publicly or privately r</w:t>
      </w:r>
      <w:r w:rsidR="08196104" w:rsidRPr="5224F322">
        <w:rPr>
          <w:rFonts w:ascii="Arial" w:eastAsia="Arial" w:hAnsi="Arial" w:cs="Arial"/>
          <w:sz w:val="24"/>
          <w:szCs w:val="24"/>
        </w:rPr>
        <w:t>u</w:t>
      </w:r>
      <w:r w:rsidR="328495F6" w:rsidRPr="5224F322">
        <w:rPr>
          <w:rFonts w:ascii="Arial" w:eastAsia="Arial" w:hAnsi="Arial" w:cs="Arial"/>
          <w:sz w:val="24"/>
          <w:szCs w:val="24"/>
        </w:rPr>
        <w:t>n tidal energy projects are more effective</w:t>
      </w:r>
      <w:r w:rsidR="568936A7" w:rsidRPr="5224F322">
        <w:rPr>
          <w:rFonts w:ascii="Arial" w:eastAsia="Arial" w:hAnsi="Arial" w:cs="Arial"/>
          <w:sz w:val="24"/>
          <w:szCs w:val="24"/>
        </w:rPr>
        <w:t xml:space="preserve">. Examining Natural Resources </w:t>
      </w:r>
      <w:r w:rsidR="00A21489" w:rsidRPr="5224F322">
        <w:rPr>
          <w:rFonts w:ascii="Arial" w:eastAsia="Arial" w:hAnsi="Arial" w:cs="Arial"/>
          <w:sz w:val="24"/>
          <w:szCs w:val="24"/>
        </w:rPr>
        <w:t>Wales</w:t>
      </w:r>
      <w:r w:rsidR="00A21489">
        <w:rPr>
          <w:rFonts w:ascii="Arial" w:eastAsia="Arial" w:hAnsi="Arial" w:cs="Arial"/>
          <w:sz w:val="24"/>
          <w:szCs w:val="24"/>
        </w:rPr>
        <w:t xml:space="preserve">’s </w:t>
      </w:r>
      <w:r w:rsidR="00340A86">
        <w:rPr>
          <w:rFonts w:ascii="Arial" w:eastAsia="Arial" w:hAnsi="Arial" w:cs="Arial"/>
          <w:sz w:val="24"/>
          <w:szCs w:val="24"/>
        </w:rPr>
        <w:t>(NRW)</w:t>
      </w:r>
      <w:r w:rsidR="568936A7" w:rsidRPr="5224F322">
        <w:rPr>
          <w:rFonts w:ascii="Arial" w:eastAsia="Arial" w:hAnsi="Arial" w:cs="Arial"/>
          <w:sz w:val="24"/>
          <w:szCs w:val="24"/>
        </w:rPr>
        <w:t xml:space="preserve"> role in overseeing tidal energy projects and how effective they are</w:t>
      </w:r>
      <w:r w:rsidR="58250708" w:rsidRPr="5224F322">
        <w:rPr>
          <w:rFonts w:ascii="Arial" w:eastAsia="Arial" w:hAnsi="Arial" w:cs="Arial"/>
          <w:sz w:val="24"/>
          <w:szCs w:val="24"/>
        </w:rPr>
        <w:t xml:space="preserve"> in doing so will be integral in det</w:t>
      </w:r>
      <w:r w:rsidR="466B2557" w:rsidRPr="5224F322">
        <w:rPr>
          <w:rFonts w:ascii="Arial" w:eastAsia="Arial" w:hAnsi="Arial" w:cs="Arial"/>
          <w:sz w:val="24"/>
          <w:szCs w:val="24"/>
        </w:rPr>
        <w:t>ermining</w:t>
      </w:r>
      <w:r w:rsidR="58250708" w:rsidRPr="5224F322">
        <w:rPr>
          <w:rFonts w:ascii="Arial" w:eastAsia="Arial" w:hAnsi="Arial" w:cs="Arial"/>
          <w:sz w:val="24"/>
          <w:szCs w:val="24"/>
        </w:rPr>
        <w:t xml:space="preserve"> the effectiveness of a publicly run </w:t>
      </w:r>
      <w:r w:rsidR="44CF54F6" w:rsidRPr="5224F322">
        <w:rPr>
          <w:rFonts w:ascii="Arial" w:eastAsia="Arial" w:hAnsi="Arial" w:cs="Arial"/>
          <w:sz w:val="24"/>
          <w:szCs w:val="24"/>
        </w:rPr>
        <w:t>organisation in</w:t>
      </w:r>
      <w:r w:rsidR="7D7991C6" w:rsidRPr="5224F322">
        <w:rPr>
          <w:rFonts w:ascii="Arial" w:eastAsia="Arial" w:hAnsi="Arial" w:cs="Arial"/>
          <w:sz w:val="24"/>
          <w:szCs w:val="24"/>
        </w:rPr>
        <w:t xml:space="preserve"> its</w:t>
      </w:r>
      <w:r w:rsidR="44CF54F6" w:rsidRPr="5224F322">
        <w:rPr>
          <w:rFonts w:ascii="Arial" w:eastAsia="Arial" w:hAnsi="Arial" w:cs="Arial"/>
          <w:sz w:val="24"/>
          <w:szCs w:val="24"/>
        </w:rPr>
        <w:t xml:space="preserve"> environmental management.</w:t>
      </w:r>
      <w:r w:rsidR="0BF9A6AC" w:rsidRPr="5224F322">
        <w:rPr>
          <w:rFonts w:ascii="Arial" w:eastAsia="Arial" w:hAnsi="Arial" w:cs="Arial"/>
          <w:sz w:val="24"/>
          <w:szCs w:val="24"/>
        </w:rPr>
        <w:t xml:space="preserve"> </w:t>
      </w:r>
      <w:r w:rsidR="188CA7FB" w:rsidRPr="5224F322">
        <w:rPr>
          <w:rFonts w:ascii="Arial" w:eastAsia="Arial" w:hAnsi="Arial" w:cs="Arial"/>
          <w:sz w:val="24"/>
          <w:szCs w:val="24"/>
        </w:rPr>
        <w:t xml:space="preserve">To find this out interviews with Natural Resources Wales employees will be conducted </w:t>
      </w:r>
      <w:r w:rsidR="4207940B" w:rsidRPr="5224F322">
        <w:rPr>
          <w:rFonts w:ascii="Arial" w:eastAsia="Arial" w:hAnsi="Arial" w:cs="Arial"/>
          <w:sz w:val="24"/>
          <w:szCs w:val="24"/>
        </w:rPr>
        <w:t>to gain an understanding</w:t>
      </w:r>
      <w:r w:rsidR="53C6A419" w:rsidRPr="5224F322">
        <w:rPr>
          <w:rFonts w:ascii="Arial" w:eastAsia="Arial" w:hAnsi="Arial" w:cs="Arial"/>
          <w:sz w:val="24"/>
          <w:szCs w:val="24"/>
        </w:rPr>
        <w:t xml:space="preserve"> of </w:t>
      </w:r>
      <w:r w:rsidR="067D90A3" w:rsidRPr="5224F322">
        <w:rPr>
          <w:rFonts w:ascii="Arial" w:eastAsia="Arial" w:hAnsi="Arial" w:cs="Arial"/>
          <w:sz w:val="24"/>
          <w:szCs w:val="24"/>
        </w:rPr>
        <w:t xml:space="preserve">where limitations lie in publicly </w:t>
      </w:r>
      <w:r w:rsidR="01AA1F80" w:rsidRPr="5224F322">
        <w:rPr>
          <w:rFonts w:ascii="Arial" w:eastAsia="Arial" w:hAnsi="Arial" w:cs="Arial"/>
          <w:sz w:val="24"/>
          <w:szCs w:val="24"/>
        </w:rPr>
        <w:t>run</w:t>
      </w:r>
      <w:r w:rsidR="067D90A3" w:rsidRPr="5224F322">
        <w:rPr>
          <w:rFonts w:ascii="Arial" w:eastAsia="Arial" w:hAnsi="Arial" w:cs="Arial"/>
          <w:sz w:val="24"/>
          <w:szCs w:val="24"/>
        </w:rPr>
        <w:t xml:space="preserve"> environmental projects </w:t>
      </w:r>
      <w:r w:rsidR="4A2F12DE" w:rsidRPr="5224F322">
        <w:rPr>
          <w:rFonts w:ascii="Arial" w:eastAsia="Arial" w:hAnsi="Arial" w:cs="Arial"/>
          <w:sz w:val="24"/>
          <w:szCs w:val="24"/>
        </w:rPr>
        <w:t>and what can be done to improve</w:t>
      </w:r>
      <w:r w:rsidR="00A21489">
        <w:rPr>
          <w:rFonts w:ascii="Arial" w:eastAsia="Arial" w:hAnsi="Arial" w:cs="Arial"/>
          <w:sz w:val="24"/>
          <w:szCs w:val="24"/>
        </w:rPr>
        <w:t>,</w:t>
      </w:r>
      <w:r w:rsidR="4A2F12DE" w:rsidRPr="5224F322">
        <w:rPr>
          <w:rFonts w:ascii="Arial" w:eastAsia="Arial" w:hAnsi="Arial" w:cs="Arial"/>
          <w:sz w:val="24"/>
          <w:szCs w:val="24"/>
        </w:rPr>
        <w:t xml:space="preserve"> </w:t>
      </w:r>
      <w:r w:rsidR="00A21489">
        <w:rPr>
          <w:rFonts w:ascii="Arial" w:eastAsia="Arial" w:hAnsi="Arial" w:cs="Arial"/>
          <w:sz w:val="24"/>
          <w:szCs w:val="24"/>
        </w:rPr>
        <w:t>g</w:t>
      </w:r>
      <w:r w:rsidR="4A2F12DE" w:rsidRPr="5224F322">
        <w:rPr>
          <w:rFonts w:ascii="Arial" w:eastAsia="Arial" w:hAnsi="Arial" w:cs="Arial"/>
          <w:sz w:val="24"/>
          <w:szCs w:val="24"/>
        </w:rPr>
        <w:t xml:space="preserve">aining insights </w:t>
      </w:r>
      <w:r w:rsidR="6576AE78" w:rsidRPr="5224F322">
        <w:rPr>
          <w:rFonts w:ascii="Arial" w:eastAsia="Arial" w:hAnsi="Arial" w:cs="Arial"/>
          <w:sz w:val="24"/>
          <w:szCs w:val="24"/>
        </w:rPr>
        <w:t>into</w:t>
      </w:r>
      <w:r w:rsidR="4A2F12DE" w:rsidRPr="5224F322">
        <w:rPr>
          <w:rFonts w:ascii="Arial" w:eastAsia="Arial" w:hAnsi="Arial" w:cs="Arial"/>
          <w:sz w:val="24"/>
          <w:szCs w:val="24"/>
        </w:rPr>
        <w:t xml:space="preserve"> how private companies differ from Natural Resources Wales</w:t>
      </w:r>
      <w:r w:rsidR="44BDC9A8" w:rsidRPr="5224F322">
        <w:rPr>
          <w:rFonts w:ascii="Arial" w:eastAsia="Arial" w:hAnsi="Arial" w:cs="Arial"/>
          <w:sz w:val="24"/>
          <w:szCs w:val="24"/>
        </w:rPr>
        <w:t xml:space="preserve"> and whether the participants have worked alongside </w:t>
      </w:r>
      <w:r w:rsidR="79CFE9D0" w:rsidRPr="5224F322">
        <w:rPr>
          <w:rFonts w:ascii="Arial" w:eastAsia="Arial" w:hAnsi="Arial" w:cs="Arial"/>
          <w:sz w:val="24"/>
          <w:szCs w:val="24"/>
        </w:rPr>
        <w:t>private companies in collaborative projects.</w:t>
      </w:r>
      <w:r w:rsidR="5626D78F" w:rsidRPr="5224F322">
        <w:rPr>
          <w:rFonts w:ascii="Arial" w:eastAsia="Arial" w:hAnsi="Arial" w:cs="Arial"/>
          <w:sz w:val="24"/>
          <w:szCs w:val="24"/>
        </w:rPr>
        <w:t xml:space="preserve"> </w:t>
      </w:r>
      <w:r w:rsidR="2B69390E" w:rsidRPr="5224F322">
        <w:rPr>
          <w:rFonts w:ascii="Arial" w:eastAsia="Arial" w:hAnsi="Arial" w:cs="Arial"/>
          <w:sz w:val="24"/>
          <w:szCs w:val="24"/>
        </w:rPr>
        <w:t xml:space="preserve"> </w:t>
      </w:r>
      <w:r w:rsidR="6F1FC695" w:rsidRPr="5224F322">
        <w:rPr>
          <w:rFonts w:ascii="Arial" w:eastAsia="Arial" w:hAnsi="Arial" w:cs="Arial"/>
          <w:sz w:val="24"/>
          <w:szCs w:val="24"/>
        </w:rPr>
        <w:t xml:space="preserve"> </w:t>
      </w:r>
      <w:r w:rsidR="79CFE9D0" w:rsidRPr="5224F322">
        <w:rPr>
          <w:rFonts w:ascii="Arial" w:eastAsia="Arial" w:hAnsi="Arial" w:cs="Arial"/>
          <w:sz w:val="24"/>
          <w:szCs w:val="24"/>
        </w:rPr>
        <w:t xml:space="preserve">  </w:t>
      </w:r>
      <w:r w:rsidR="4A2F12DE" w:rsidRPr="5224F322">
        <w:rPr>
          <w:rFonts w:ascii="Arial" w:eastAsia="Arial" w:hAnsi="Arial" w:cs="Arial"/>
          <w:sz w:val="24"/>
          <w:szCs w:val="24"/>
        </w:rPr>
        <w:t xml:space="preserve"> </w:t>
      </w:r>
      <w:r w:rsidR="7BA3B608" w:rsidRPr="5224F322">
        <w:rPr>
          <w:rFonts w:ascii="Arial" w:eastAsia="Arial" w:hAnsi="Arial" w:cs="Arial"/>
          <w:sz w:val="24"/>
          <w:szCs w:val="24"/>
        </w:rPr>
        <w:t xml:space="preserve"> </w:t>
      </w:r>
      <w:r w:rsidR="04B5FB41" w:rsidRPr="5224F322">
        <w:rPr>
          <w:rFonts w:ascii="Arial" w:eastAsia="Arial" w:hAnsi="Arial" w:cs="Arial"/>
          <w:sz w:val="24"/>
          <w:szCs w:val="24"/>
        </w:rPr>
        <w:t xml:space="preserve"> </w:t>
      </w:r>
      <w:r w:rsidR="7D4A72C6" w:rsidRPr="5224F322">
        <w:rPr>
          <w:rFonts w:ascii="Arial" w:eastAsia="Arial" w:hAnsi="Arial" w:cs="Arial"/>
          <w:sz w:val="24"/>
          <w:szCs w:val="24"/>
        </w:rPr>
        <w:t xml:space="preserve"> </w:t>
      </w:r>
    </w:p>
    <w:p w14:paraId="28B285D5" w14:textId="7EAFEC55" w:rsidR="77DE83D2" w:rsidRPr="009441FA" w:rsidRDefault="009441FA" w:rsidP="00CA420A">
      <w:pPr>
        <w:pStyle w:val="Heading1"/>
        <w:rPr>
          <w:rFonts w:ascii="Arial" w:eastAsia="Arial" w:hAnsi="Arial" w:cs="Arial"/>
          <w:color w:val="auto"/>
          <w:sz w:val="28"/>
          <w:szCs w:val="28"/>
          <w:u w:val="single"/>
        </w:rPr>
      </w:pPr>
      <w:bookmarkStart w:id="1" w:name="_Toc163122767"/>
      <w:r w:rsidRPr="009441FA">
        <w:rPr>
          <w:rFonts w:ascii="Arial" w:eastAsia="Arial" w:hAnsi="Arial" w:cs="Arial"/>
          <w:color w:val="auto"/>
          <w:sz w:val="28"/>
          <w:szCs w:val="28"/>
          <w:u w:val="single"/>
        </w:rPr>
        <w:t xml:space="preserve">1.1 </w:t>
      </w:r>
      <w:r w:rsidR="77DE83D2" w:rsidRPr="009441FA">
        <w:rPr>
          <w:rFonts w:ascii="Arial" w:eastAsia="Arial" w:hAnsi="Arial" w:cs="Arial"/>
          <w:color w:val="auto"/>
          <w:sz w:val="28"/>
          <w:szCs w:val="28"/>
          <w:u w:val="single"/>
        </w:rPr>
        <w:t>Aims and objectives</w:t>
      </w:r>
      <w:bookmarkEnd w:id="1"/>
      <w:r w:rsidR="77DE83D2" w:rsidRPr="009441FA">
        <w:rPr>
          <w:rFonts w:ascii="Arial" w:eastAsia="Arial" w:hAnsi="Arial" w:cs="Arial"/>
          <w:color w:val="auto"/>
          <w:sz w:val="28"/>
          <w:szCs w:val="28"/>
          <w:u w:val="single"/>
        </w:rPr>
        <w:t xml:space="preserve"> </w:t>
      </w:r>
    </w:p>
    <w:p w14:paraId="77E46625" w14:textId="77777777" w:rsidR="003B1957" w:rsidRDefault="0B34468C" w:rsidP="00A43B49">
      <w:pPr>
        <w:rPr>
          <w:rFonts w:ascii="Arial" w:eastAsia="Arial" w:hAnsi="Arial" w:cs="Arial"/>
          <w:sz w:val="24"/>
          <w:szCs w:val="24"/>
        </w:rPr>
      </w:pPr>
      <w:r w:rsidRPr="5224F322">
        <w:rPr>
          <w:rFonts w:ascii="Arial" w:eastAsia="Arial" w:hAnsi="Arial" w:cs="Arial"/>
          <w:sz w:val="24"/>
          <w:szCs w:val="24"/>
        </w:rPr>
        <w:t>The primary aim of the research is to critically examine the role of the public sector, in this case Natural Resources Wales</w:t>
      </w:r>
      <w:r w:rsidR="009779DC">
        <w:rPr>
          <w:rFonts w:ascii="Arial" w:eastAsia="Arial" w:hAnsi="Arial" w:cs="Arial"/>
          <w:sz w:val="24"/>
          <w:szCs w:val="24"/>
        </w:rPr>
        <w:t>,</w:t>
      </w:r>
      <w:r w:rsidRPr="5224F322">
        <w:rPr>
          <w:rFonts w:ascii="Arial" w:eastAsia="Arial" w:hAnsi="Arial" w:cs="Arial"/>
          <w:sz w:val="24"/>
          <w:szCs w:val="24"/>
        </w:rPr>
        <w:t xml:space="preserve"> in the</w:t>
      </w:r>
      <w:r w:rsidR="6A86B924" w:rsidRPr="5224F322">
        <w:rPr>
          <w:rFonts w:ascii="Arial" w:eastAsia="Arial" w:hAnsi="Arial" w:cs="Arial"/>
          <w:sz w:val="24"/>
          <w:szCs w:val="24"/>
        </w:rPr>
        <w:t xml:space="preserve"> development and management of tidal energy projects in Wales. </w:t>
      </w:r>
    </w:p>
    <w:p w14:paraId="0FC4A240" w14:textId="0EF4AA6F" w:rsidR="003B1957" w:rsidRDefault="003B1957" w:rsidP="00A43B49">
      <w:pPr>
        <w:rPr>
          <w:rFonts w:ascii="Arial" w:eastAsia="Arial" w:hAnsi="Arial" w:cs="Arial"/>
          <w:sz w:val="24"/>
          <w:szCs w:val="24"/>
        </w:rPr>
      </w:pPr>
      <w:r>
        <w:rPr>
          <w:rFonts w:ascii="Arial" w:eastAsia="Arial" w:hAnsi="Arial" w:cs="Arial"/>
          <w:sz w:val="24"/>
          <w:szCs w:val="24"/>
        </w:rPr>
        <w:t>The research question is therefore</w:t>
      </w:r>
    </w:p>
    <w:p w14:paraId="699D08AC" w14:textId="059127CD" w:rsidR="00A43B49" w:rsidRPr="003B1957" w:rsidRDefault="00A43B49" w:rsidP="003B1957">
      <w:pPr>
        <w:jc w:val="center"/>
        <w:rPr>
          <w:rFonts w:ascii="Arial" w:eastAsia="Arial" w:hAnsi="Arial" w:cs="Arial"/>
          <w:b/>
          <w:bCs/>
          <w:sz w:val="24"/>
          <w:szCs w:val="24"/>
        </w:rPr>
      </w:pPr>
      <w:r w:rsidRPr="003B1957">
        <w:rPr>
          <w:rFonts w:ascii="Arial" w:eastAsia="Arial" w:hAnsi="Arial" w:cs="Arial"/>
          <w:b/>
          <w:bCs/>
          <w:sz w:val="24"/>
          <w:szCs w:val="24"/>
        </w:rPr>
        <w:t>Should tidal energy projects be run by the public sector?</w:t>
      </w:r>
    </w:p>
    <w:p w14:paraId="034078DC" w14:textId="5EF3B9D1" w:rsidR="2D7E64DA" w:rsidRDefault="003B1957" w:rsidP="2D520B97">
      <w:pPr>
        <w:rPr>
          <w:rFonts w:ascii="Arial" w:eastAsia="Arial" w:hAnsi="Arial" w:cs="Arial"/>
          <w:sz w:val="24"/>
          <w:szCs w:val="24"/>
        </w:rPr>
      </w:pPr>
      <w:r>
        <w:rPr>
          <w:rFonts w:ascii="Arial" w:eastAsia="Arial" w:hAnsi="Arial" w:cs="Arial"/>
          <w:sz w:val="24"/>
          <w:szCs w:val="24"/>
        </w:rPr>
        <w:t>In order to address this question, t</w:t>
      </w:r>
      <w:r w:rsidR="57CEBDC4" w:rsidRPr="5224F322">
        <w:rPr>
          <w:rFonts w:ascii="Arial" w:eastAsia="Arial" w:hAnsi="Arial" w:cs="Arial"/>
          <w:sz w:val="24"/>
          <w:szCs w:val="24"/>
        </w:rPr>
        <w:t xml:space="preserve">he </w:t>
      </w:r>
      <w:r w:rsidR="00873672">
        <w:rPr>
          <w:rFonts w:ascii="Arial" w:eastAsia="Arial" w:hAnsi="Arial" w:cs="Arial"/>
          <w:sz w:val="24"/>
          <w:szCs w:val="24"/>
        </w:rPr>
        <w:t>study</w:t>
      </w:r>
      <w:r w:rsidR="57CEBDC4" w:rsidRPr="5224F322">
        <w:rPr>
          <w:rFonts w:ascii="Arial" w:eastAsia="Arial" w:hAnsi="Arial" w:cs="Arial"/>
          <w:sz w:val="24"/>
          <w:szCs w:val="24"/>
        </w:rPr>
        <w:t xml:space="preserve"> </w:t>
      </w:r>
      <w:r>
        <w:rPr>
          <w:rFonts w:ascii="Arial" w:eastAsia="Arial" w:hAnsi="Arial" w:cs="Arial"/>
          <w:sz w:val="24"/>
          <w:szCs w:val="24"/>
        </w:rPr>
        <w:t>has the following secondary</w:t>
      </w:r>
      <w:r w:rsidR="57CEBDC4" w:rsidRPr="5224F322">
        <w:rPr>
          <w:rFonts w:ascii="Arial" w:eastAsia="Arial" w:hAnsi="Arial" w:cs="Arial"/>
          <w:sz w:val="24"/>
          <w:szCs w:val="24"/>
        </w:rPr>
        <w:t xml:space="preserve"> aim</w:t>
      </w:r>
      <w:r>
        <w:rPr>
          <w:rFonts w:ascii="Arial" w:eastAsia="Arial" w:hAnsi="Arial" w:cs="Arial"/>
          <w:sz w:val="24"/>
          <w:szCs w:val="24"/>
        </w:rPr>
        <w:t>s</w:t>
      </w:r>
      <w:r w:rsidR="57CEBDC4" w:rsidRPr="5224F322">
        <w:rPr>
          <w:rFonts w:ascii="Arial" w:eastAsia="Arial" w:hAnsi="Arial" w:cs="Arial"/>
          <w:sz w:val="24"/>
          <w:szCs w:val="24"/>
        </w:rPr>
        <w:t>:</w:t>
      </w:r>
    </w:p>
    <w:p w14:paraId="18AE9EEE" w14:textId="5ACC46CB" w:rsidR="57CEBDC4" w:rsidRDefault="00BA4C6A" w:rsidP="5224F322">
      <w:pPr>
        <w:pStyle w:val="ListParagraph"/>
        <w:numPr>
          <w:ilvl w:val="0"/>
          <w:numId w:val="1"/>
        </w:numPr>
        <w:rPr>
          <w:rFonts w:ascii="Arial" w:eastAsia="Arial" w:hAnsi="Arial" w:cs="Arial"/>
          <w:sz w:val="24"/>
          <w:szCs w:val="24"/>
        </w:rPr>
      </w:pPr>
      <w:r>
        <w:rPr>
          <w:rFonts w:ascii="Arial" w:eastAsia="Arial" w:hAnsi="Arial" w:cs="Arial"/>
          <w:sz w:val="24"/>
          <w:szCs w:val="24"/>
        </w:rPr>
        <w:t xml:space="preserve">Analyse the </w:t>
      </w:r>
      <w:r w:rsidR="57CEBDC4" w:rsidRPr="5224F322">
        <w:rPr>
          <w:rFonts w:ascii="Arial" w:eastAsia="Arial" w:hAnsi="Arial" w:cs="Arial"/>
          <w:sz w:val="24"/>
          <w:szCs w:val="24"/>
        </w:rPr>
        <w:t xml:space="preserve">current effectiveness of Natural Resources Wales in the development </w:t>
      </w:r>
      <w:r w:rsidR="24913BE4" w:rsidRPr="5224F322">
        <w:rPr>
          <w:rFonts w:ascii="Arial" w:eastAsia="Arial" w:hAnsi="Arial" w:cs="Arial"/>
          <w:sz w:val="24"/>
          <w:szCs w:val="24"/>
        </w:rPr>
        <w:t xml:space="preserve">and oversight of tidal energy projects </w:t>
      </w:r>
      <w:r w:rsidR="001E614A">
        <w:rPr>
          <w:rFonts w:ascii="Arial" w:eastAsia="Arial" w:hAnsi="Arial" w:cs="Arial"/>
          <w:sz w:val="24"/>
          <w:szCs w:val="24"/>
        </w:rPr>
        <w:t xml:space="preserve">and </w:t>
      </w:r>
      <w:r w:rsidR="24913BE4" w:rsidRPr="5224F322">
        <w:rPr>
          <w:rFonts w:ascii="Arial" w:eastAsia="Arial" w:hAnsi="Arial" w:cs="Arial"/>
          <w:sz w:val="24"/>
          <w:szCs w:val="24"/>
        </w:rPr>
        <w:t>similar projects in Wales</w:t>
      </w:r>
    </w:p>
    <w:p w14:paraId="14748616" w14:textId="21FE126E" w:rsidR="24913BE4" w:rsidRDefault="24913BE4" w:rsidP="5224F322">
      <w:pPr>
        <w:pStyle w:val="ListParagraph"/>
        <w:numPr>
          <w:ilvl w:val="0"/>
          <w:numId w:val="1"/>
        </w:numPr>
        <w:rPr>
          <w:rFonts w:ascii="Arial" w:eastAsia="Arial" w:hAnsi="Arial" w:cs="Arial"/>
          <w:sz w:val="24"/>
          <w:szCs w:val="24"/>
        </w:rPr>
      </w:pPr>
      <w:r w:rsidRPr="5224F322">
        <w:rPr>
          <w:rFonts w:ascii="Arial" w:eastAsia="Arial" w:hAnsi="Arial" w:cs="Arial"/>
          <w:sz w:val="24"/>
          <w:szCs w:val="24"/>
        </w:rPr>
        <w:t>Explore the benefits and challenges of public sector involvement in tidal energy development</w:t>
      </w:r>
      <w:r w:rsidR="05083491" w:rsidRPr="5224F322">
        <w:rPr>
          <w:rFonts w:ascii="Arial" w:eastAsia="Arial" w:hAnsi="Arial" w:cs="Arial"/>
          <w:sz w:val="24"/>
          <w:szCs w:val="24"/>
        </w:rPr>
        <w:t xml:space="preserve"> compared to the private sector </w:t>
      </w:r>
    </w:p>
    <w:p w14:paraId="32DC5680" w14:textId="01218C15" w:rsidR="02E27A97" w:rsidRDefault="02E27A97" w:rsidP="5224F322">
      <w:pPr>
        <w:pStyle w:val="ListParagraph"/>
        <w:numPr>
          <w:ilvl w:val="0"/>
          <w:numId w:val="1"/>
        </w:numPr>
        <w:rPr>
          <w:rFonts w:ascii="Arial" w:eastAsia="Arial" w:hAnsi="Arial" w:cs="Arial"/>
          <w:sz w:val="24"/>
          <w:szCs w:val="24"/>
        </w:rPr>
      </w:pPr>
      <w:r w:rsidRPr="5224F322">
        <w:rPr>
          <w:rFonts w:ascii="Arial" w:eastAsia="Arial" w:hAnsi="Arial" w:cs="Arial"/>
          <w:sz w:val="24"/>
          <w:szCs w:val="24"/>
        </w:rPr>
        <w:t>Examine perspectives on the effectiveness of existing policies and regulations related to tidal energy projects</w:t>
      </w:r>
      <w:r w:rsidR="33053149" w:rsidRPr="5224F322">
        <w:rPr>
          <w:rFonts w:ascii="Arial" w:eastAsia="Arial" w:hAnsi="Arial" w:cs="Arial"/>
          <w:sz w:val="24"/>
          <w:szCs w:val="24"/>
        </w:rPr>
        <w:t xml:space="preserve"> in Wales </w:t>
      </w:r>
    </w:p>
    <w:p w14:paraId="1891B568" w14:textId="3AC5B091" w:rsidR="0BD5903D" w:rsidRDefault="0BD5903D" w:rsidP="5224F322">
      <w:pPr>
        <w:rPr>
          <w:rFonts w:ascii="Arial" w:eastAsia="Arial" w:hAnsi="Arial" w:cs="Arial"/>
          <w:sz w:val="24"/>
          <w:szCs w:val="24"/>
        </w:rPr>
      </w:pPr>
      <w:r w:rsidRPr="00CA420A">
        <w:rPr>
          <w:rFonts w:ascii="Arial" w:eastAsia="Arial" w:hAnsi="Arial" w:cs="Arial"/>
          <w:b/>
          <w:bCs/>
          <w:sz w:val="24"/>
          <w:szCs w:val="24"/>
        </w:rPr>
        <w:t>Hypothesis:</w:t>
      </w:r>
      <w:r w:rsidRPr="5224F322">
        <w:rPr>
          <w:rFonts w:ascii="Arial" w:eastAsia="Arial" w:hAnsi="Arial" w:cs="Arial"/>
          <w:sz w:val="24"/>
          <w:szCs w:val="24"/>
        </w:rPr>
        <w:t xml:space="preserve"> Tidal energy projects that are managed by the public sector can offer greater societal benefits and </w:t>
      </w:r>
      <w:r w:rsidR="29CCE807" w:rsidRPr="5224F322">
        <w:rPr>
          <w:rFonts w:ascii="Arial" w:eastAsia="Arial" w:hAnsi="Arial" w:cs="Arial"/>
          <w:sz w:val="24"/>
          <w:szCs w:val="24"/>
        </w:rPr>
        <w:t xml:space="preserve">environmental sustainability when compared to the private sector. </w:t>
      </w:r>
      <w:r w:rsidR="620B36D4" w:rsidRPr="5224F322">
        <w:rPr>
          <w:rFonts w:ascii="Arial" w:eastAsia="Arial" w:hAnsi="Arial" w:cs="Arial"/>
          <w:sz w:val="24"/>
          <w:szCs w:val="24"/>
        </w:rPr>
        <w:t xml:space="preserve">However, </w:t>
      </w:r>
      <w:r w:rsidR="003B6B18">
        <w:rPr>
          <w:rFonts w:ascii="Arial" w:eastAsia="Arial" w:hAnsi="Arial" w:cs="Arial"/>
          <w:sz w:val="24"/>
          <w:szCs w:val="24"/>
        </w:rPr>
        <w:t xml:space="preserve">it is imperative to </w:t>
      </w:r>
      <w:r w:rsidR="620B36D4" w:rsidRPr="5224F322">
        <w:rPr>
          <w:rFonts w:ascii="Arial" w:eastAsia="Arial" w:hAnsi="Arial" w:cs="Arial"/>
          <w:sz w:val="24"/>
          <w:szCs w:val="24"/>
        </w:rPr>
        <w:t>acknowled</w:t>
      </w:r>
      <w:r w:rsidR="003B6B18">
        <w:rPr>
          <w:rFonts w:ascii="Arial" w:eastAsia="Arial" w:hAnsi="Arial" w:cs="Arial"/>
          <w:sz w:val="24"/>
          <w:szCs w:val="24"/>
        </w:rPr>
        <w:t>ge</w:t>
      </w:r>
      <w:r w:rsidR="620B36D4" w:rsidRPr="5224F322">
        <w:rPr>
          <w:rFonts w:ascii="Arial" w:eastAsia="Arial" w:hAnsi="Arial" w:cs="Arial"/>
          <w:sz w:val="24"/>
          <w:szCs w:val="24"/>
        </w:rPr>
        <w:t xml:space="preserve"> that the public sector faces significant challenges and limitations </w:t>
      </w:r>
      <w:r w:rsidR="14672160" w:rsidRPr="5224F322">
        <w:rPr>
          <w:rFonts w:ascii="Arial" w:eastAsia="Arial" w:hAnsi="Arial" w:cs="Arial"/>
          <w:sz w:val="24"/>
          <w:szCs w:val="24"/>
        </w:rPr>
        <w:t>through financial constraints and political barriers.</w:t>
      </w:r>
      <w:r w:rsidR="620B36D4" w:rsidRPr="5224F322">
        <w:rPr>
          <w:rFonts w:ascii="Arial" w:eastAsia="Arial" w:hAnsi="Arial" w:cs="Arial"/>
          <w:sz w:val="24"/>
          <w:szCs w:val="24"/>
        </w:rPr>
        <w:t xml:space="preserve"> </w:t>
      </w:r>
      <w:r w:rsidR="29CCE807" w:rsidRPr="5224F322">
        <w:rPr>
          <w:rFonts w:ascii="Arial" w:eastAsia="Arial" w:hAnsi="Arial" w:cs="Arial"/>
          <w:sz w:val="24"/>
          <w:szCs w:val="24"/>
        </w:rPr>
        <w:t xml:space="preserve">This is supported by the </w:t>
      </w:r>
      <w:r w:rsidR="00A141FE">
        <w:rPr>
          <w:rFonts w:ascii="Arial" w:eastAsia="Arial" w:hAnsi="Arial" w:cs="Arial"/>
          <w:sz w:val="24"/>
          <w:szCs w:val="24"/>
        </w:rPr>
        <w:t>primary research</w:t>
      </w:r>
      <w:r w:rsidR="58EE6AD3" w:rsidRPr="5224F322">
        <w:rPr>
          <w:rFonts w:ascii="Arial" w:eastAsia="Arial" w:hAnsi="Arial" w:cs="Arial"/>
          <w:sz w:val="24"/>
          <w:szCs w:val="24"/>
        </w:rPr>
        <w:t xml:space="preserve"> wh</w:t>
      </w:r>
      <w:r w:rsidR="00A141FE">
        <w:rPr>
          <w:rFonts w:ascii="Arial" w:eastAsia="Arial" w:hAnsi="Arial" w:cs="Arial"/>
          <w:sz w:val="24"/>
          <w:szCs w:val="24"/>
        </w:rPr>
        <w:t>ich express</w:t>
      </w:r>
      <w:r w:rsidR="58EE6AD3" w:rsidRPr="5224F322">
        <w:rPr>
          <w:rFonts w:ascii="Arial" w:eastAsia="Arial" w:hAnsi="Arial" w:cs="Arial"/>
          <w:sz w:val="24"/>
          <w:szCs w:val="24"/>
        </w:rPr>
        <w:t xml:space="preserve"> a favorable view on previous environmental projects yet agree there are </w:t>
      </w:r>
      <w:r w:rsidR="325E792A" w:rsidRPr="5224F322">
        <w:rPr>
          <w:rFonts w:ascii="Arial" w:eastAsia="Arial" w:hAnsi="Arial" w:cs="Arial"/>
          <w:sz w:val="24"/>
          <w:szCs w:val="24"/>
        </w:rPr>
        <w:t xml:space="preserve">ways Natural Resources Wales can improve to become more environmentally sustainable. This </w:t>
      </w:r>
      <w:r w:rsidR="11B0EBC3" w:rsidRPr="5224F322">
        <w:rPr>
          <w:rFonts w:ascii="Arial" w:eastAsia="Arial" w:hAnsi="Arial" w:cs="Arial"/>
          <w:sz w:val="24"/>
          <w:szCs w:val="24"/>
        </w:rPr>
        <w:t xml:space="preserve">argument is further supported by previous literature suggesting that although there are several valid criticisms of Natural </w:t>
      </w:r>
      <w:r w:rsidR="11B0EBC3" w:rsidRPr="5224F322">
        <w:rPr>
          <w:rFonts w:ascii="Arial" w:eastAsia="Arial" w:hAnsi="Arial" w:cs="Arial"/>
          <w:sz w:val="24"/>
          <w:szCs w:val="24"/>
        </w:rPr>
        <w:lastRenderedPageBreak/>
        <w:t>Resources Wales</w:t>
      </w:r>
      <w:r w:rsidR="14DD1A68" w:rsidRPr="5224F322">
        <w:rPr>
          <w:rFonts w:ascii="Arial" w:eastAsia="Arial" w:hAnsi="Arial" w:cs="Arial"/>
          <w:sz w:val="24"/>
          <w:szCs w:val="24"/>
        </w:rPr>
        <w:t>,</w:t>
      </w:r>
      <w:r w:rsidR="11B0EBC3" w:rsidRPr="5224F322">
        <w:rPr>
          <w:rFonts w:ascii="Arial" w:eastAsia="Arial" w:hAnsi="Arial" w:cs="Arial"/>
          <w:sz w:val="24"/>
          <w:szCs w:val="24"/>
        </w:rPr>
        <w:t xml:space="preserve"> </w:t>
      </w:r>
      <w:r w:rsidR="68660D62" w:rsidRPr="5224F322">
        <w:rPr>
          <w:rFonts w:ascii="Arial" w:eastAsia="Arial" w:hAnsi="Arial" w:cs="Arial"/>
          <w:sz w:val="24"/>
          <w:szCs w:val="24"/>
        </w:rPr>
        <w:t>i</w:t>
      </w:r>
      <w:r w:rsidR="21AA4730" w:rsidRPr="5224F322">
        <w:rPr>
          <w:rFonts w:ascii="Arial" w:eastAsia="Arial" w:hAnsi="Arial" w:cs="Arial"/>
          <w:sz w:val="24"/>
          <w:szCs w:val="24"/>
        </w:rPr>
        <w:t>n</w:t>
      </w:r>
      <w:r w:rsidR="68660D62" w:rsidRPr="5224F322">
        <w:rPr>
          <w:rFonts w:ascii="Arial" w:eastAsia="Arial" w:hAnsi="Arial" w:cs="Arial"/>
          <w:sz w:val="24"/>
          <w:szCs w:val="24"/>
        </w:rPr>
        <w:t xml:space="preserve"> theory </w:t>
      </w:r>
      <w:r w:rsidR="5C9ECB9A" w:rsidRPr="5224F322">
        <w:rPr>
          <w:rFonts w:ascii="Arial" w:eastAsia="Arial" w:hAnsi="Arial" w:cs="Arial"/>
          <w:sz w:val="24"/>
          <w:szCs w:val="24"/>
        </w:rPr>
        <w:t xml:space="preserve">the public sector </w:t>
      </w:r>
      <w:r w:rsidR="74A894DF" w:rsidRPr="5224F322">
        <w:rPr>
          <w:rFonts w:ascii="Arial" w:eastAsia="Arial" w:hAnsi="Arial" w:cs="Arial"/>
          <w:sz w:val="24"/>
          <w:szCs w:val="24"/>
        </w:rPr>
        <w:t xml:space="preserve">has </w:t>
      </w:r>
      <w:r w:rsidR="5C9ECB9A" w:rsidRPr="5224F322">
        <w:rPr>
          <w:rFonts w:ascii="Arial" w:eastAsia="Arial" w:hAnsi="Arial" w:cs="Arial"/>
          <w:sz w:val="24"/>
          <w:szCs w:val="24"/>
        </w:rPr>
        <w:t xml:space="preserve">a better understanding of the needs and wants of </w:t>
      </w:r>
      <w:r w:rsidR="4257D497" w:rsidRPr="5224F322">
        <w:rPr>
          <w:rFonts w:ascii="Arial" w:eastAsia="Arial" w:hAnsi="Arial" w:cs="Arial"/>
          <w:sz w:val="24"/>
          <w:szCs w:val="24"/>
        </w:rPr>
        <w:t xml:space="preserve">the communities the projects are operating in. </w:t>
      </w:r>
    </w:p>
    <w:p w14:paraId="7E95D535" w14:textId="3642A691" w:rsidR="00CA420A" w:rsidRPr="00CA420A" w:rsidRDefault="009441FA" w:rsidP="00CA420A">
      <w:pPr>
        <w:pStyle w:val="Heading1"/>
        <w:rPr>
          <w:rFonts w:ascii="Arial" w:eastAsia="Arial" w:hAnsi="Arial" w:cs="Arial"/>
          <w:b/>
          <w:bCs/>
          <w:color w:val="auto"/>
        </w:rPr>
      </w:pPr>
      <w:bookmarkStart w:id="2" w:name="_Toc163122768"/>
      <w:r>
        <w:rPr>
          <w:rFonts w:ascii="Arial" w:eastAsia="Arial" w:hAnsi="Arial" w:cs="Arial"/>
          <w:b/>
          <w:bCs/>
          <w:color w:val="auto"/>
        </w:rPr>
        <w:t xml:space="preserve">2.0 </w:t>
      </w:r>
      <w:r w:rsidR="00CA420A" w:rsidRPr="00CA420A">
        <w:rPr>
          <w:rFonts w:ascii="Arial" w:eastAsia="Arial" w:hAnsi="Arial" w:cs="Arial"/>
          <w:b/>
          <w:bCs/>
          <w:color w:val="auto"/>
        </w:rPr>
        <w:t>Literature Review</w:t>
      </w:r>
      <w:bookmarkEnd w:id="2"/>
      <w:r w:rsidR="00CA420A" w:rsidRPr="00CA420A">
        <w:rPr>
          <w:rFonts w:ascii="Arial" w:eastAsia="Arial" w:hAnsi="Arial" w:cs="Arial"/>
          <w:b/>
          <w:bCs/>
          <w:color w:val="auto"/>
        </w:rPr>
        <w:t xml:space="preserve"> </w:t>
      </w:r>
    </w:p>
    <w:p w14:paraId="3C9459EA" w14:textId="1CBCE430" w:rsidR="2D7E64DA" w:rsidRDefault="2D7E64DA" w:rsidP="2D7E64DA">
      <w:pPr>
        <w:rPr>
          <w:rFonts w:ascii="Arial" w:eastAsia="Arial" w:hAnsi="Arial" w:cs="Arial"/>
          <w:sz w:val="24"/>
          <w:szCs w:val="24"/>
          <w:u w:val="single"/>
        </w:rPr>
      </w:pPr>
    </w:p>
    <w:p w14:paraId="2990D3D3" w14:textId="402A5EDA" w:rsidR="61794EAA" w:rsidRPr="00CA420A" w:rsidRDefault="009441FA" w:rsidP="00CA420A">
      <w:pPr>
        <w:pStyle w:val="Heading1"/>
        <w:rPr>
          <w:rFonts w:ascii="Arial" w:eastAsia="Arial" w:hAnsi="Arial" w:cs="Arial"/>
          <w:color w:val="auto"/>
          <w:sz w:val="28"/>
          <w:szCs w:val="28"/>
          <w:u w:val="single"/>
        </w:rPr>
      </w:pPr>
      <w:bookmarkStart w:id="3" w:name="_Toc163122769"/>
      <w:r>
        <w:rPr>
          <w:rFonts w:ascii="Arial" w:eastAsia="Arial" w:hAnsi="Arial" w:cs="Arial"/>
          <w:color w:val="auto"/>
          <w:sz w:val="28"/>
          <w:szCs w:val="28"/>
          <w:u w:val="single"/>
        </w:rPr>
        <w:t xml:space="preserve">2.1 </w:t>
      </w:r>
      <w:r w:rsidR="61794EAA" w:rsidRPr="00CA420A">
        <w:rPr>
          <w:rFonts w:ascii="Arial" w:eastAsia="Arial" w:hAnsi="Arial" w:cs="Arial"/>
          <w:color w:val="auto"/>
          <w:sz w:val="28"/>
          <w:szCs w:val="28"/>
          <w:u w:val="single"/>
        </w:rPr>
        <w:t>The effectiveness of Natural Resources Wales</w:t>
      </w:r>
      <w:bookmarkEnd w:id="3"/>
      <w:r w:rsidR="61794EAA" w:rsidRPr="00CA420A">
        <w:rPr>
          <w:rFonts w:ascii="Arial" w:eastAsia="Arial" w:hAnsi="Arial" w:cs="Arial"/>
          <w:color w:val="auto"/>
          <w:sz w:val="28"/>
          <w:szCs w:val="28"/>
          <w:u w:val="single"/>
        </w:rPr>
        <w:t xml:space="preserve"> </w:t>
      </w:r>
    </w:p>
    <w:p w14:paraId="3BCE8622" w14:textId="77777777" w:rsidR="004E7469" w:rsidRDefault="00342C7C" w:rsidP="1709BDD2">
      <w:pPr>
        <w:rPr>
          <w:rFonts w:ascii="Arial" w:eastAsia="Arial" w:hAnsi="Arial" w:cs="Arial"/>
          <w:sz w:val="24"/>
          <w:szCs w:val="24"/>
        </w:rPr>
      </w:pPr>
      <w:r>
        <w:rPr>
          <w:rFonts w:ascii="Arial" w:eastAsia="Arial" w:hAnsi="Arial" w:cs="Arial"/>
          <w:sz w:val="24"/>
          <w:szCs w:val="24"/>
        </w:rPr>
        <w:t xml:space="preserve">The role of </w:t>
      </w:r>
      <w:r w:rsidR="61794EAA" w:rsidRPr="5224F322">
        <w:rPr>
          <w:rFonts w:ascii="Arial" w:eastAsia="Arial" w:hAnsi="Arial" w:cs="Arial"/>
          <w:sz w:val="24"/>
          <w:szCs w:val="24"/>
        </w:rPr>
        <w:t>Natural Resources Wales</w:t>
      </w:r>
      <w:r w:rsidR="0A45F88B" w:rsidRPr="5224F322">
        <w:rPr>
          <w:rFonts w:ascii="Arial" w:eastAsia="Arial" w:hAnsi="Arial" w:cs="Arial"/>
          <w:sz w:val="24"/>
          <w:szCs w:val="24"/>
        </w:rPr>
        <w:t xml:space="preserve"> as stated in the Environment (Wales) </w:t>
      </w:r>
      <w:r w:rsidR="30D5EA34" w:rsidRPr="5224F322">
        <w:rPr>
          <w:rFonts w:ascii="Arial" w:eastAsia="Arial" w:hAnsi="Arial" w:cs="Arial"/>
          <w:sz w:val="24"/>
          <w:szCs w:val="24"/>
        </w:rPr>
        <w:t>A</w:t>
      </w:r>
      <w:r w:rsidR="0A45F88B" w:rsidRPr="5224F322">
        <w:rPr>
          <w:rFonts w:ascii="Arial" w:eastAsia="Arial" w:hAnsi="Arial" w:cs="Arial"/>
          <w:sz w:val="24"/>
          <w:szCs w:val="24"/>
        </w:rPr>
        <w:t>ct</w:t>
      </w:r>
      <w:r w:rsidR="02A135A9" w:rsidRPr="5224F322">
        <w:rPr>
          <w:rFonts w:ascii="Arial" w:eastAsia="Arial" w:hAnsi="Arial" w:cs="Arial"/>
          <w:sz w:val="24"/>
          <w:szCs w:val="24"/>
        </w:rPr>
        <w:t xml:space="preserve"> 2016</w:t>
      </w:r>
      <w:r w:rsidR="0A45F88B" w:rsidRPr="5224F322">
        <w:rPr>
          <w:rFonts w:ascii="Arial" w:eastAsia="Arial" w:hAnsi="Arial" w:cs="Arial"/>
          <w:sz w:val="24"/>
          <w:szCs w:val="24"/>
        </w:rPr>
        <w:t xml:space="preserve"> </w:t>
      </w:r>
      <w:r w:rsidR="5D4F707D" w:rsidRPr="5224F322">
        <w:rPr>
          <w:rFonts w:ascii="Arial" w:eastAsia="Arial" w:hAnsi="Arial" w:cs="Arial"/>
          <w:sz w:val="24"/>
          <w:szCs w:val="24"/>
        </w:rPr>
        <w:t>is to “pursue sustainable management of natural resources”</w:t>
      </w:r>
      <w:r w:rsidR="6D7B1827" w:rsidRPr="5224F322">
        <w:rPr>
          <w:rFonts w:ascii="Arial" w:eastAsia="Arial" w:hAnsi="Arial" w:cs="Arial"/>
          <w:sz w:val="24"/>
          <w:szCs w:val="24"/>
        </w:rPr>
        <w:t xml:space="preserve"> (Natural Resources Wales, 2016). However, </w:t>
      </w:r>
      <w:r w:rsidR="615ED70C" w:rsidRPr="5224F322">
        <w:rPr>
          <w:rFonts w:ascii="Arial" w:eastAsia="Arial" w:hAnsi="Arial" w:cs="Arial"/>
          <w:sz w:val="24"/>
          <w:szCs w:val="24"/>
        </w:rPr>
        <w:t>their</w:t>
      </w:r>
      <w:r w:rsidR="6D7B1827" w:rsidRPr="5224F322">
        <w:rPr>
          <w:rFonts w:ascii="Arial" w:eastAsia="Arial" w:hAnsi="Arial" w:cs="Arial"/>
          <w:sz w:val="24"/>
          <w:szCs w:val="24"/>
        </w:rPr>
        <w:t xml:space="preserve"> effectiveness in doing so can be questioned.</w:t>
      </w:r>
      <w:r w:rsidR="66779D68" w:rsidRPr="5224F322">
        <w:rPr>
          <w:rFonts w:ascii="Arial" w:eastAsia="Arial" w:hAnsi="Arial" w:cs="Arial"/>
          <w:sz w:val="24"/>
          <w:szCs w:val="24"/>
        </w:rPr>
        <w:t xml:space="preserve"> </w:t>
      </w:r>
      <w:r w:rsidR="00170E3B">
        <w:rPr>
          <w:rFonts w:ascii="Arial" w:eastAsia="Arial" w:hAnsi="Arial" w:cs="Arial"/>
          <w:sz w:val="24"/>
          <w:szCs w:val="24"/>
        </w:rPr>
        <w:t>NRW was f</w:t>
      </w:r>
      <w:r w:rsidR="66779D68" w:rsidRPr="5224F322">
        <w:rPr>
          <w:rFonts w:ascii="Arial" w:eastAsia="Arial" w:hAnsi="Arial" w:cs="Arial"/>
          <w:sz w:val="24"/>
          <w:szCs w:val="24"/>
        </w:rPr>
        <w:t xml:space="preserve">ormed in April 2013 after a </w:t>
      </w:r>
      <w:r w:rsidR="40B149A5" w:rsidRPr="5224F322">
        <w:rPr>
          <w:rFonts w:ascii="Arial" w:eastAsia="Arial" w:hAnsi="Arial" w:cs="Arial"/>
          <w:sz w:val="24"/>
          <w:szCs w:val="24"/>
        </w:rPr>
        <w:t>merger</w:t>
      </w:r>
      <w:r w:rsidR="04EBF6F7" w:rsidRPr="5224F322">
        <w:rPr>
          <w:rFonts w:ascii="Arial" w:eastAsia="Arial" w:hAnsi="Arial" w:cs="Arial"/>
          <w:sz w:val="24"/>
          <w:szCs w:val="24"/>
        </w:rPr>
        <w:t xml:space="preserve"> of three public bodies in Wales consisting of: </w:t>
      </w:r>
      <w:r w:rsidR="52900C6B" w:rsidRPr="5224F322">
        <w:rPr>
          <w:rFonts w:ascii="Arial" w:eastAsia="Arial" w:hAnsi="Arial" w:cs="Arial"/>
          <w:sz w:val="24"/>
          <w:szCs w:val="24"/>
        </w:rPr>
        <w:t xml:space="preserve">The Countryside Council for Wales (CCW), the Environment Agency Wales (EAW), and the Forestry Commission </w:t>
      </w:r>
      <w:r w:rsidR="692DD305" w:rsidRPr="5224F322">
        <w:rPr>
          <w:rFonts w:ascii="Arial" w:eastAsia="Arial" w:hAnsi="Arial" w:cs="Arial"/>
          <w:sz w:val="24"/>
          <w:szCs w:val="24"/>
        </w:rPr>
        <w:t>Wales (FCW)</w:t>
      </w:r>
      <w:r w:rsidR="31379004" w:rsidRPr="5224F322">
        <w:rPr>
          <w:rFonts w:ascii="Arial" w:eastAsia="Arial" w:hAnsi="Arial" w:cs="Arial"/>
          <w:sz w:val="24"/>
          <w:szCs w:val="24"/>
        </w:rPr>
        <w:t xml:space="preserve">, </w:t>
      </w:r>
      <w:r w:rsidR="108A029D" w:rsidRPr="5224F322">
        <w:rPr>
          <w:rFonts w:ascii="Arial" w:eastAsia="Arial" w:hAnsi="Arial" w:cs="Arial"/>
          <w:sz w:val="24"/>
          <w:szCs w:val="24"/>
        </w:rPr>
        <w:t>(Lewis 2015)</w:t>
      </w:r>
      <w:r w:rsidR="3498B4A1" w:rsidRPr="5224F322">
        <w:rPr>
          <w:rFonts w:ascii="Arial" w:eastAsia="Arial" w:hAnsi="Arial" w:cs="Arial"/>
          <w:sz w:val="24"/>
          <w:szCs w:val="24"/>
        </w:rPr>
        <w:t xml:space="preserve">. Reasons for the </w:t>
      </w:r>
      <w:r w:rsidR="5A58CF55" w:rsidRPr="5224F322">
        <w:rPr>
          <w:rFonts w:ascii="Arial" w:eastAsia="Arial" w:hAnsi="Arial" w:cs="Arial"/>
          <w:sz w:val="24"/>
          <w:szCs w:val="24"/>
        </w:rPr>
        <w:t>restructuring</w:t>
      </w:r>
      <w:r w:rsidR="3498B4A1" w:rsidRPr="5224F322">
        <w:rPr>
          <w:rFonts w:ascii="Arial" w:eastAsia="Arial" w:hAnsi="Arial" w:cs="Arial"/>
          <w:sz w:val="24"/>
          <w:szCs w:val="24"/>
        </w:rPr>
        <w:t xml:space="preserve"> of public environmental bodies in Wales </w:t>
      </w:r>
      <w:r w:rsidR="671E9F87" w:rsidRPr="5224F322">
        <w:rPr>
          <w:rFonts w:ascii="Arial" w:eastAsia="Arial" w:hAnsi="Arial" w:cs="Arial"/>
          <w:sz w:val="24"/>
          <w:szCs w:val="24"/>
        </w:rPr>
        <w:t>centered</w:t>
      </w:r>
      <w:r w:rsidR="3498B4A1" w:rsidRPr="5224F322">
        <w:rPr>
          <w:rFonts w:ascii="Arial" w:eastAsia="Arial" w:hAnsi="Arial" w:cs="Arial"/>
          <w:sz w:val="24"/>
          <w:szCs w:val="24"/>
        </w:rPr>
        <w:t xml:space="preserve"> around a reduct</w:t>
      </w:r>
      <w:r w:rsidR="023CCA16" w:rsidRPr="5224F322">
        <w:rPr>
          <w:rFonts w:ascii="Arial" w:eastAsia="Arial" w:hAnsi="Arial" w:cs="Arial"/>
          <w:sz w:val="24"/>
          <w:szCs w:val="24"/>
        </w:rPr>
        <w:t>ion in costs, the Welsh G</w:t>
      </w:r>
      <w:r w:rsidR="6F8D390B" w:rsidRPr="5224F322">
        <w:rPr>
          <w:rFonts w:ascii="Arial" w:eastAsia="Arial" w:hAnsi="Arial" w:cs="Arial"/>
          <w:sz w:val="24"/>
          <w:szCs w:val="24"/>
        </w:rPr>
        <w:t>overnment claim</w:t>
      </w:r>
      <w:r w:rsidR="544ACB63" w:rsidRPr="5224F322">
        <w:rPr>
          <w:rFonts w:ascii="Arial" w:eastAsia="Arial" w:hAnsi="Arial" w:cs="Arial"/>
          <w:sz w:val="24"/>
          <w:szCs w:val="24"/>
        </w:rPr>
        <w:t>ed</w:t>
      </w:r>
      <w:r w:rsidR="6F8D390B" w:rsidRPr="5224F322">
        <w:rPr>
          <w:rFonts w:ascii="Arial" w:eastAsia="Arial" w:hAnsi="Arial" w:cs="Arial"/>
          <w:sz w:val="24"/>
          <w:szCs w:val="24"/>
        </w:rPr>
        <w:t xml:space="preserve"> the new body could produce savings of £158 million over ten years (</w:t>
      </w:r>
      <w:r w:rsidR="77DA7135" w:rsidRPr="5224F322">
        <w:rPr>
          <w:rFonts w:ascii="Arial" w:eastAsia="Arial" w:hAnsi="Arial" w:cs="Arial"/>
          <w:sz w:val="24"/>
          <w:szCs w:val="24"/>
        </w:rPr>
        <w:t xml:space="preserve">BBC, 2011). </w:t>
      </w:r>
      <w:r w:rsidR="0063731A">
        <w:rPr>
          <w:rFonts w:ascii="Arial" w:eastAsia="Arial" w:hAnsi="Arial" w:cs="Arial"/>
          <w:sz w:val="24"/>
          <w:szCs w:val="24"/>
        </w:rPr>
        <w:t xml:space="preserve">The rationale for the merger </w:t>
      </w:r>
      <w:r w:rsidR="00B61C30">
        <w:rPr>
          <w:rFonts w:ascii="Arial" w:eastAsia="Arial" w:hAnsi="Arial" w:cs="Arial"/>
          <w:sz w:val="24"/>
          <w:szCs w:val="24"/>
        </w:rPr>
        <w:t xml:space="preserve">has led to criticism due to Welsh Governments priority on cost saving </w:t>
      </w:r>
      <w:r w:rsidR="0089465F">
        <w:rPr>
          <w:rFonts w:ascii="Arial" w:eastAsia="Arial" w:hAnsi="Arial" w:cs="Arial"/>
          <w:sz w:val="24"/>
          <w:szCs w:val="24"/>
        </w:rPr>
        <w:t>as opposed to effective management of natural resources</w:t>
      </w:r>
      <w:r w:rsidR="63EE14B0" w:rsidRPr="5224F322">
        <w:rPr>
          <w:rFonts w:ascii="Arial" w:eastAsia="Arial" w:hAnsi="Arial" w:cs="Arial"/>
          <w:sz w:val="24"/>
          <w:szCs w:val="24"/>
        </w:rPr>
        <w:t>.</w:t>
      </w:r>
      <w:r w:rsidR="0089465F">
        <w:rPr>
          <w:rFonts w:ascii="Arial" w:eastAsia="Arial" w:hAnsi="Arial" w:cs="Arial"/>
          <w:sz w:val="24"/>
          <w:szCs w:val="24"/>
        </w:rPr>
        <w:t xml:space="preserve"> </w:t>
      </w:r>
      <w:r w:rsidR="009379A0">
        <w:rPr>
          <w:rFonts w:ascii="Arial" w:eastAsia="Arial" w:hAnsi="Arial" w:cs="Arial"/>
          <w:sz w:val="24"/>
          <w:szCs w:val="24"/>
        </w:rPr>
        <w:t>The statutory duties imposed on NRW relating to nature conservation are far weaker than that of the former CCW which has led to conflict</w:t>
      </w:r>
      <w:r w:rsidR="25EFC944" w:rsidRPr="5224F322">
        <w:rPr>
          <w:rFonts w:ascii="Arial" w:eastAsia="Arial" w:hAnsi="Arial" w:cs="Arial"/>
          <w:sz w:val="24"/>
          <w:szCs w:val="24"/>
        </w:rPr>
        <w:t>.</w:t>
      </w:r>
      <w:r w:rsidR="00CE44DF">
        <w:rPr>
          <w:rFonts w:ascii="Arial" w:eastAsia="Arial" w:hAnsi="Arial" w:cs="Arial"/>
          <w:sz w:val="24"/>
          <w:szCs w:val="24"/>
        </w:rPr>
        <w:t xml:space="preserve"> </w:t>
      </w:r>
      <w:r w:rsidR="1340383A" w:rsidRPr="5224F322">
        <w:rPr>
          <w:rFonts w:ascii="Arial" w:eastAsia="Arial" w:hAnsi="Arial" w:cs="Arial"/>
          <w:sz w:val="24"/>
          <w:szCs w:val="24"/>
        </w:rPr>
        <w:t>The initial board of Natural Resources Wales did not include any representatives from the FCW (Lewis, 2015)</w:t>
      </w:r>
      <w:r w:rsidR="6F667C2D" w:rsidRPr="5224F322">
        <w:rPr>
          <w:rFonts w:ascii="Arial" w:eastAsia="Arial" w:hAnsi="Arial" w:cs="Arial"/>
          <w:sz w:val="24"/>
          <w:szCs w:val="24"/>
        </w:rPr>
        <w:t>.</w:t>
      </w:r>
      <w:r w:rsidR="5F0F9BBA" w:rsidRPr="5224F322">
        <w:rPr>
          <w:rFonts w:ascii="Arial" w:eastAsia="Arial" w:hAnsi="Arial" w:cs="Arial"/>
          <w:sz w:val="24"/>
          <w:szCs w:val="24"/>
        </w:rPr>
        <w:t xml:space="preserve"> There </w:t>
      </w:r>
      <w:r w:rsidR="1F8B3D5B" w:rsidRPr="5224F322">
        <w:rPr>
          <w:rFonts w:ascii="Arial" w:eastAsia="Arial" w:hAnsi="Arial" w:cs="Arial"/>
          <w:sz w:val="24"/>
          <w:szCs w:val="24"/>
        </w:rPr>
        <w:t>are</w:t>
      </w:r>
      <w:r w:rsidR="5F0F9BBA" w:rsidRPr="5224F322">
        <w:rPr>
          <w:rFonts w:ascii="Arial" w:eastAsia="Arial" w:hAnsi="Arial" w:cs="Arial"/>
          <w:sz w:val="24"/>
          <w:szCs w:val="24"/>
        </w:rPr>
        <w:t xml:space="preserve"> also </w:t>
      </w:r>
      <w:r w:rsidR="56FC9C4F" w:rsidRPr="5224F322">
        <w:rPr>
          <w:rFonts w:ascii="Arial" w:eastAsia="Arial" w:hAnsi="Arial" w:cs="Arial"/>
          <w:sz w:val="24"/>
          <w:szCs w:val="24"/>
        </w:rPr>
        <w:t>conflicts with</w:t>
      </w:r>
      <w:r w:rsidR="5F0F9BBA" w:rsidRPr="5224F322">
        <w:rPr>
          <w:rFonts w:ascii="Arial" w:eastAsia="Arial" w:hAnsi="Arial" w:cs="Arial"/>
          <w:sz w:val="24"/>
          <w:szCs w:val="24"/>
        </w:rPr>
        <w:t>in Natural Resources W</w:t>
      </w:r>
      <w:r w:rsidR="62473C7C" w:rsidRPr="5224F322">
        <w:rPr>
          <w:rFonts w:ascii="Arial" w:eastAsia="Arial" w:hAnsi="Arial" w:cs="Arial"/>
          <w:sz w:val="24"/>
          <w:szCs w:val="24"/>
        </w:rPr>
        <w:t xml:space="preserve">ales due to </w:t>
      </w:r>
      <w:r w:rsidR="4EF18A6A" w:rsidRPr="5224F322">
        <w:rPr>
          <w:rFonts w:ascii="Arial" w:eastAsia="Arial" w:hAnsi="Arial" w:cs="Arial"/>
          <w:sz w:val="24"/>
          <w:szCs w:val="24"/>
        </w:rPr>
        <w:t>cultural differences and aims between different regions in Wales</w:t>
      </w:r>
      <w:r w:rsidR="09BD602B" w:rsidRPr="5224F322">
        <w:rPr>
          <w:rFonts w:ascii="Arial" w:eastAsia="Arial" w:hAnsi="Arial" w:cs="Arial"/>
          <w:sz w:val="24"/>
          <w:szCs w:val="24"/>
        </w:rPr>
        <w:t xml:space="preserve"> and different interpretations on parts of environmental policy like the Well-being of Future Generations Act 2015.</w:t>
      </w:r>
      <w:r w:rsidR="4EF18A6A" w:rsidRPr="5224F322">
        <w:rPr>
          <w:rFonts w:ascii="Arial" w:eastAsia="Arial" w:hAnsi="Arial" w:cs="Arial"/>
          <w:sz w:val="24"/>
          <w:szCs w:val="24"/>
        </w:rPr>
        <w:t xml:space="preserve"> An example of this being a greater importance on the preservation of the Welsh Language in Gwynedd and Ynys Mon wh</w:t>
      </w:r>
      <w:r w:rsidR="00167DE5" w:rsidRPr="5224F322">
        <w:rPr>
          <w:rFonts w:ascii="Arial" w:eastAsia="Arial" w:hAnsi="Arial" w:cs="Arial"/>
          <w:sz w:val="24"/>
          <w:szCs w:val="24"/>
        </w:rPr>
        <w:t>ere there is a larger proportion of Welsh speakers</w:t>
      </w:r>
      <w:r w:rsidR="3AC92B48" w:rsidRPr="5224F322">
        <w:rPr>
          <w:rFonts w:ascii="Arial" w:eastAsia="Arial" w:hAnsi="Arial" w:cs="Arial"/>
          <w:sz w:val="24"/>
          <w:szCs w:val="24"/>
        </w:rPr>
        <w:t xml:space="preserve"> compared to Cardiff or Swansea </w:t>
      </w:r>
      <w:r w:rsidR="00A55CA1">
        <w:rPr>
          <w:rFonts w:ascii="Arial" w:eastAsia="Arial" w:hAnsi="Arial" w:cs="Arial"/>
          <w:sz w:val="24"/>
          <w:szCs w:val="24"/>
        </w:rPr>
        <w:t>c</w:t>
      </w:r>
      <w:r w:rsidR="3AC92B48" w:rsidRPr="5224F322">
        <w:rPr>
          <w:rFonts w:ascii="Arial" w:eastAsia="Arial" w:hAnsi="Arial" w:cs="Arial"/>
          <w:sz w:val="24"/>
          <w:szCs w:val="24"/>
        </w:rPr>
        <w:t>ausing</w:t>
      </w:r>
      <w:r w:rsidR="200068F1" w:rsidRPr="5224F322">
        <w:rPr>
          <w:rFonts w:ascii="Arial" w:eastAsia="Arial" w:hAnsi="Arial" w:cs="Arial"/>
          <w:sz w:val="24"/>
          <w:szCs w:val="24"/>
        </w:rPr>
        <w:t xml:space="preserve"> less cohesion between public bodies </w:t>
      </w:r>
      <w:r w:rsidR="211D600F" w:rsidRPr="5224F322">
        <w:rPr>
          <w:rFonts w:ascii="Arial" w:eastAsia="Arial" w:hAnsi="Arial" w:cs="Arial"/>
          <w:sz w:val="24"/>
          <w:szCs w:val="24"/>
        </w:rPr>
        <w:t>across</w:t>
      </w:r>
      <w:r w:rsidR="200068F1" w:rsidRPr="5224F322">
        <w:rPr>
          <w:rFonts w:ascii="Arial" w:eastAsia="Arial" w:hAnsi="Arial" w:cs="Arial"/>
          <w:sz w:val="24"/>
          <w:szCs w:val="24"/>
        </w:rPr>
        <w:t xml:space="preserve"> Wales</w:t>
      </w:r>
      <w:r w:rsidR="3AC92B48" w:rsidRPr="5224F322">
        <w:rPr>
          <w:rFonts w:ascii="Arial" w:eastAsia="Arial" w:hAnsi="Arial" w:cs="Arial"/>
          <w:sz w:val="24"/>
          <w:szCs w:val="24"/>
        </w:rPr>
        <w:t xml:space="preserve"> </w:t>
      </w:r>
      <w:r w:rsidR="00167DE5" w:rsidRPr="5224F322">
        <w:rPr>
          <w:rFonts w:ascii="Arial" w:eastAsia="Arial" w:hAnsi="Arial" w:cs="Arial"/>
          <w:sz w:val="24"/>
          <w:szCs w:val="24"/>
        </w:rPr>
        <w:t>(Jones et al</w:t>
      </w:r>
      <w:r w:rsidR="183F6392" w:rsidRPr="5224F322">
        <w:rPr>
          <w:rFonts w:ascii="Arial" w:eastAsia="Arial" w:hAnsi="Arial" w:cs="Arial"/>
          <w:sz w:val="24"/>
          <w:szCs w:val="24"/>
        </w:rPr>
        <w:t xml:space="preserve">, </w:t>
      </w:r>
      <w:r w:rsidR="00167DE5" w:rsidRPr="5224F322">
        <w:rPr>
          <w:rFonts w:ascii="Arial" w:eastAsia="Arial" w:hAnsi="Arial" w:cs="Arial"/>
          <w:sz w:val="24"/>
          <w:szCs w:val="24"/>
        </w:rPr>
        <w:t>2020)</w:t>
      </w:r>
      <w:r w:rsidR="43DA24FD" w:rsidRPr="5224F322">
        <w:rPr>
          <w:rFonts w:ascii="Arial" w:eastAsia="Arial" w:hAnsi="Arial" w:cs="Arial"/>
          <w:sz w:val="24"/>
          <w:szCs w:val="24"/>
        </w:rPr>
        <w:t>.</w:t>
      </w:r>
      <w:r w:rsidR="5B46A698" w:rsidRPr="5224F322">
        <w:rPr>
          <w:rFonts w:ascii="Arial" w:eastAsia="Arial" w:hAnsi="Arial" w:cs="Arial"/>
          <w:sz w:val="24"/>
          <w:szCs w:val="24"/>
        </w:rPr>
        <w:t xml:space="preserve"> Natural Resources Wales has the duty to safeguard the Well-being of Future Generations as environmental conservation in Wales must be in line with the targets and goals of the Wellbeing of Future Generations (Wales) Act 2015. It can be difficult to effectively examine the effectiveness of Natural Resources Wales if they are only as effective as the policy they follow (Jenkins, 2018).</w:t>
      </w:r>
      <w:r w:rsidR="17F49DE9" w:rsidRPr="5224F322">
        <w:rPr>
          <w:rFonts w:ascii="Arial" w:eastAsia="Arial" w:hAnsi="Arial" w:cs="Arial"/>
          <w:sz w:val="24"/>
          <w:szCs w:val="24"/>
        </w:rPr>
        <w:t xml:space="preserve"> </w:t>
      </w:r>
    </w:p>
    <w:p w14:paraId="7D0A8AE2" w14:textId="581762BB" w:rsidR="61794EAA" w:rsidRDefault="17F49DE9" w:rsidP="1709BDD2">
      <w:pPr>
        <w:rPr>
          <w:rFonts w:ascii="Arial" w:eastAsia="Arial" w:hAnsi="Arial" w:cs="Arial"/>
          <w:sz w:val="24"/>
          <w:szCs w:val="24"/>
        </w:rPr>
      </w:pPr>
      <w:r w:rsidRPr="5224F322">
        <w:rPr>
          <w:rFonts w:ascii="Arial" w:eastAsia="Arial" w:hAnsi="Arial" w:cs="Arial"/>
          <w:sz w:val="24"/>
          <w:szCs w:val="24"/>
        </w:rPr>
        <w:t xml:space="preserve">Natural Resources Wales often collaborates with the private sector during environmental projects. An example of this being </w:t>
      </w:r>
      <w:r w:rsidR="692C7A4E" w:rsidRPr="5224F322">
        <w:rPr>
          <w:rFonts w:ascii="Arial" w:eastAsia="Arial" w:hAnsi="Arial" w:cs="Arial"/>
          <w:sz w:val="24"/>
          <w:szCs w:val="24"/>
        </w:rPr>
        <w:t xml:space="preserve">the Pen Y </w:t>
      </w:r>
      <w:proofErr w:type="spellStart"/>
      <w:r w:rsidR="692C7A4E" w:rsidRPr="5224F322">
        <w:rPr>
          <w:rFonts w:ascii="Arial" w:eastAsia="Arial" w:hAnsi="Arial" w:cs="Arial"/>
          <w:sz w:val="24"/>
          <w:szCs w:val="24"/>
        </w:rPr>
        <w:t>Cymoedd</w:t>
      </w:r>
      <w:proofErr w:type="spellEnd"/>
      <w:r w:rsidR="692C7A4E" w:rsidRPr="5224F322">
        <w:rPr>
          <w:rFonts w:ascii="Arial" w:eastAsia="Arial" w:hAnsi="Arial" w:cs="Arial"/>
          <w:sz w:val="24"/>
          <w:szCs w:val="24"/>
        </w:rPr>
        <w:t xml:space="preserve"> wind energy project </w:t>
      </w:r>
      <w:r w:rsidR="7A5B391B" w:rsidRPr="5224F322">
        <w:rPr>
          <w:rFonts w:ascii="Arial" w:eastAsia="Arial" w:hAnsi="Arial" w:cs="Arial"/>
          <w:sz w:val="24"/>
          <w:szCs w:val="24"/>
        </w:rPr>
        <w:t xml:space="preserve">in the Neath valleys which was developed by Vattenfall a Swedish energy company and regulated by Natural Resources Wales </w:t>
      </w:r>
      <w:r w:rsidR="28A3BE5F" w:rsidRPr="5224F322">
        <w:rPr>
          <w:rFonts w:ascii="Arial" w:eastAsia="Arial" w:hAnsi="Arial" w:cs="Arial"/>
          <w:sz w:val="24"/>
          <w:szCs w:val="24"/>
        </w:rPr>
        <w:t xml:space="preserve">(Vattenfall, 2020). </w:t>
      </w:r>
      <w:r w:rsidR="428F7489" w:rsidRPr="5224F322">
        <w:rPr>
          <w:rFonts w:ascii="Arial" w:eastAsia="Arial" w:hAnsi="Arial" w:cs="Arial"/>
          <w:sz w:val="24"/>
          <w:szCs w:val="24"/>
        </w:rPr>
        <w:t>Despite this collaborative project being praised for its success in being a significant green energy project</w:t>
      </w:r>
      <w:r w:rsidR="00B218D7">
        <w:rPr>
          <w:rFonts w:ascii="Arial" w:eastAsia="Arial" w:hAnsi="Arial" w:cs="Arial"/>
          <w:sz w:val="24"/>
          <w:szCs w:val="24"/>
        </w:rPr>
        <w:t>.</w:t>
      </w:r>
      <w:r w:rsidR="00186C79">
        <w:rPr>
          <w:rFonts w:ascii="Arial" w:eastAsia="Arial" w:hAnsi="Arial" w:cs="Arial"/>
          <w:sz w:val="24"/>
          <w:szCs w:val="24"/>
        </w:rPr>
        <w:t xml:space="preserve"> </w:t>
      </w:r>
      <w:r w:rsidR="00B218D7">
        <w:rPr>
          <w:rFonts w:ascii="Arial" w:eastAsia="Arial" w:hAnsi="Arial" w:cs="Arial"/>
          <w:sz w:val="24"/>
          <w:szCs w:val="24"/>
        </w:rPr>
        <w:t>T</w:t>
      </w:r>
      <w:r w:rsidR="00186C79" w:rsidRPr="4FFEBA54">
        <w:rPr>
          <w:rFonts w:ascii="Arial" w:eastAsia="Arial" w:hAnsi="Arial" w:cs="Arial"/>
          <w:sz w:val="24"/>
          <w:szCs w:val="24"/>
        </w:rPr>
        <w:t xml:space="preserve">he Morlais tidal Stream Energy project </w:t>
      </w:r>
      <w:r w:rsidR="00186C79">
        <w:rPr>
          <w:rFonts w:ascii="Arial" w:eastAsia="Arial" w:hAnsi="Arial" w:cs="Arial"/>
          <w:sz w:val="24"/>
          <w:szCs w:val="24"/>
        </w:rPr>
        <w:t>is</w:t>
      </w:r>
      <w:r w:rsidR="00186C79" w:rsidRPr="4FFEBA54">
        <w:rPr>
          <w:rFonts w:ascii="Arial" w:eastAsia="Arial" w:hAnsi="Arial" w:cs="Arial"/>
          <w:sz w:val="24"/>
          <w:szCs w:val="24"/>
        </w:rPr>
        <w:t xml:space="preserve"> run as a joint operation between Natural Resources Wales and Menter Mon a local social enterprise based in Anglesey, where the tidal project is located (Robins et al, 2017). project has been </w:t>
      </w:r>
      <w:proofErr w:type="spellStart"/>
      <w:r w:rsidR="00186C79" w:rsidRPr="4FFEBA54">
        <w:rPr>
          <w:rFonts w:ascii="Arial" w:eastAsia="Arial" w:hAnsi="Arial" w:cs="Arial"/>
          <w:sz w:val="24"/>
          <w:szCs w:val="24"/>
        </w:rPr>
        <w:t>criticised</w:t>
      </w:r>
      <w:proofErr w:type="spellEnd"/>
      <w:r w:rsidR="00186C79" w:rsidRPr="4FFEBA54">
        <w:rPr>
          <w:rFonts w:ascii="Arial" w:eastAsia="Arial" w:hAnsi="Arial" w:cs="Arial"/>
          <w:sz w:val="24"/>
          <w:szCs w:val="24"/>
        </w:rPr>
        <w:t xml:space="preserve"> by a local RSPB nature reserve for its lack of concern for bird populations in the area (</w:t>
      </w:r>
      <w:proofErr w:type="spellStart"/>
      <w:r w:rsidR="00186C79" w:rsidRPr="4FFEBA54">
        <w:rPr>
          <w:rFonts w:ascii="Arial" w:eastAsia="Arial" w:hAnsi="Arial" w:cs="Arial"/>
          <w:sz w:val="24"/>
          <w:szCs w:val="24"/>
        </w:rPr>
        <w:t>Kudelska</w:t>
      </w:r>
      <w:proofErr w:type="spellEnd"/>
      <w:r w:rsidR="00186C79" w:rsidRPr="4FFEBA54">
        <w:rPr>
          <w:rFonts w:ascii="Arial" w:eastAsia="Arial" w:hAnsi="Arial" w:cs="Arial"/>
          <w:sz w:val="24"/>
          <w:szCs w:val="24"/>
        </w:rPr>
        <w:t xml:space="preserve">, 2019). </w:t>
      </w:r>
      <w:r w:rsidR="1CD7C57D" w:rsidRPr="5224F322">
        <w:rPr>
          <w:rFonts w:ascii="Arial" w:eastAsia="Arial" w:hAnsi="Arial" w:cs="Arial"/>
          <w:sz w:val="24"/>
          <w:szCs w:val="24"/>
        </w:rPr>
        <w:t>C</w:t>
      </w:r>
      <w:r w:rsidR="7647D3D3" w:rsidRPr="5224F322">
        <w:rPr>
          <w:rFonts w:ascii="Arial" w:eastAsia="Arial" w:hAnsi="Arial" w:cs="Arial"/>
          <w:sz w:val="24"/>
          <w:szCs w:val="24"/>
        </w:rPr>
        <w:t>ollaboration between Natural Resources Wales and the private sector can cause dispute</w:t>
      </w:r>
      <w:r w:rsidR="7B362413" w:rsidRPr="5224F322">
        <w:rPr>
          <w:rFonts w:ascii="Arial" w:eastAsia="Arial" w:hAnsi="Arial" w:cs="Arial"/>
          <w:sz w:val="24"/>
          <w:szCs w:val="24"/>
        </w:rPr>
        <w:t xml:space="preserve">s due to the </w:t>
      </w:r>
      <w:r w:rsidR="545B6699" w:rsidRPr="5224F322">
        <w:rPr>
          <w:rFonts w:ascii="Arial" w:eastAsia="Arial" w:hAnsi="Arial" w:cs="Arial"/>
          <w:sz w:val="24"/>
          <w:szCs w:val="24"/>
        </w:rPr>
        <w:t>differences</w:t>
      </w:r>
      <w:r w:rsidR="7B362413" w:rsidRPr="5224F322">
        <w:rPr>
          <w:rFonts w:ascii="Arial" w:eastAsia="Arial" w:hAnsi="Arial" w:cs="Arial"/>
          <w:sz w:val="24"/>
          <w:szCs w:val="24"/>
        </w:rPr>
        <w:t xml:space="preserve"> in goals and motivations</w:t>
      </w:r>
      <w:r w:rsidR="4B834F41" w:rsidRPr="5224F322">
        <w:rPr>
          <w:rFonts w:ascii="Arial" w:eastAsia="Arial" w:hAnsi="Arial" w:cs="Arial"/>
          <w:sz w:val="24"/>
          <w:szCs w:val="24"/>
        </w:rPr>
        <w:t>.</w:t>
      </w:r>
      <w:r w:rsidR="00227F62">
        <w:rPr>
          <w:rFonts w:ascii="Arial" w:eastAsia="Arial" w:hAnsi="Arial" w:cs="Arial"/>
          <w:sz w:val="24"/>
          <w:szCs w:val="24"/>
        </w:rPr>
        <w:t xml:space="preserve"> An example </w:t>
      </w:r>
      <w:r w:rsidR="00227F62">
        <w:rPr>
          <w:rFonts w:ascii="Arial" w:eastAsia="Arial" w:hAnsi="Arial" w:cs="Arial"/>
          <w:sz w:val="24"/>
          <w:szCs w:val="24"/>
        </w:rPr>
        <w:lastRenderedPageBreak/>
        <w:t>of this is t</w:t>
      </w:r>
      <w:r w:rsidR="00227F62" w:rsidRPr="4FFEBA54">
        <w:rPr>
          <w:rFonts w:ascii="Arial" w:eastAsia="Arial" w:hAnsi="Arial" w:cs="Arial"/>
          <w:sz w:val="24"/>
          <w:szCs w:val="24"/>
        </w:rPr>
        <w:t>he Morlais tidal Stream Energy project</w:t>
      </w:r>
      <w:r w:rsidR="00227F62">
        <w:rPr>
          <w:rFonts w:ascii="Arial" w:eastAsia="Arial" w:hAnsi="Arial" w:cs="Arial"/>
          <w:sz w:val="24"/>
          <w:szCs w:val="24"/>
        </w:rPr>
        <w:t xml:space="preserve"> which</w:t>
      </w:r>
      <w:r w:rsidR="00227F62" w:rsidRPr="4FFEBA54">
        <w:rPr>
          <w:rFonts w:ascii="Arial" w:eastAsia="Arial" w:hAnsi="Arial" w:cs="Arial"/>
          <w:sz w:val="24"/>
          <w:szCs w:val="24"/>
        </w:rPr>
        <w:t xml:space="preserve"> </w:t>
      </w:r>
      <w:r w:rsidR="00227F62">
        <w:rPr>
          <w:rFonts w:ascii="Arial" w:eastAsia="Arial" w:hAnsi="Arial" w:cs="Arial"/>
          <w:sz w:val="24"/>
          <w:szCs w:val="24"/>
        </w:rPr>
        <w:t>is</w:t>
      </w:r>
      <w:r w:rsidR="00227F62" w:rsidRPr="4FFEBA54">
        <w:rPr>
          <w:rFonts w:ascii="Arial" w:eastAsia="Arial" w:hAnsi="Arial" w:cs="Arial"/>
          <w:sz w:val="24"/>
          <w:szCs w:val="24"/>
        </w:rPr>
        <w:t xml:space="preserve"> run as a joint operation between Natural Resources Wales and Menter Mon a local social enterprise based in Anglesey, where the tidal project is located (Robins et al, 2017).</w:t>
      </w:r>
      <w:r w:rsidR="00227F62">
        <w:rPr>
          <w:rFonts w:ascii="Arial" w:eastAsia="Arial" w:hAnsi="Arial" w:cs="Arial"/>
          <w:sz w:val="24"/>
          <w:szCs w:val="24"/>
        </w:rPr>
        <w:t>The</w:t>
      </w:r>
      <w:r w:rsidR="00227F62" w:rsidRPr="4FFEBA54">
        <w:rPr>
          <w:rFonts w:ascii="Arial" w:eastAsia="Arial" w:hAnsi="Arial" w:cs="Arial"/>
          <w:sz w:val="24"/>
          <w:szCs w:val="24"/>
        </w:rPr>
        <w:t xml:space="preserve"> project has been </w:t>
      </w:r>
      <w:proofErr w:type="spellStart"/>
      <w:r w:rsidR="00227F62" w:rsidRPr="4FFEBA54">
        <w:rPr>
          <w:rFonts w:ascii="Arial" w:eastAsia="Arial" w:hAnsi="Arial" w:cs="Arial"/>
          <w:sz w:val="24"/>
          <w:szCs w:val="24"/>
        </w:rPr>
        <w:t>criticised</w:t>
      </w:r>
      <w:proofErr w:type="spellEnd"/>
      <w:r w:rsidR="00227F62" w:rsidRPr="4FFEBA54">
        <w:rPr>
          <w:rFonts w:ascii="Arial" w:eastAsia="Arial" w:hAnsi="Arial" w:cs="Arial"/>
          <w:sz w:val="24"/>
          <w:szCs w:val="24"/>
        </w:rPr>
        <w:t xml:space="preserve"> by a local RSPB nature reserve for its lack of concern for bird populations in the area (</w:t>
      </w:r>
      <w:proofErr w:type="spellStart"/>
      <w:r w:rsidR="00227F62" w:rsidRPr="4FFEBA54">
        <w:rPr>
          <w:rFonts w:ascii="Arial" w:eastAsia="Arial" w:hAnsi="Arial" w:cs="Arial"/>
          <w:sz w:val="24"/>
          <w:szCs w:val="24"/>
        </w:rPr>
        <w:t>Kudelska</w:t>
      </w:r>
      <w:proofErr w:type="spellEnd"/>
      <w:r w:rsidR="00227F62" w:rsidRPr="4FFEBA54">
        <w:rPr>
          <w:rFonts w:ascii="Arial" w:eastAsia="Arial" w:hAnsi="Arial" w:cs="Arial"/>
          <w:sz w:val="24"/>
          <w:szCs w:val="24"/>
        </w:rPr>
        <w:t>, 2019).</w:t>
      </w:r>
      <w:r w:rsidR="00227F62">
        <w:rPr>
          <w:rFonts w:ascii="Arial" w:eastAsia="Arial" w:hAnsi="Arial" w:cs="Arial"/>
          <w:sz w:val="24"/>
          <w:szCs w:val="24"/>
        </w:rPr>
        <w:t xml:space="preserve"> </w:t>
      </w:r>
      <w:r w:rsidR="002671DE">
        <w:rPr>
          <w:rFonts w:ascii="Arial" w:eastAsia="Arial" w:hAnsi="Arial" w:cs="Arial"/>
          <w:sz w:val="24"/>
          <w:szCs w:val="24"/>
        </w:rPr>
        <w:t>However,</w:t>
      </w:r>
      <w:r w:rsidR="4B834F41" w:rsidRPr="5224F322">
        <w:rPr>
          <w:rFonts w:ascii="Arial" w:eastAsia="Arial" w:hAnsi="Arial" w:cs="Arial"/>
          <w:sz w:val="24"/>
          <w:szCs w:val="24"/>
        </w:rPr>
        <w:t xml:space="preserve"> collaborations such as these have become an important feature of public service delivery (</w:t>
      </w:r>
      <w:r w:rsidR="52A79462" w:rsidRPr="5224F322">
        <w:rPr>
          <w:rFonts w:ascii="Arial" w:eastAsia="Arial" w:hAnsi="Arial" w:cs="Arial"/>
          <w:sz w:val="24"/>
          <w:szCs w:val="24"/>
        </w:rPr>
        <w:t>Rhodes, 1996</w:t>
      </w:r>
      <w:r w:rsidR="4B834F41" w:rsidRPr="5224F322">
        <w:rPr>
          <w:rFonts w:ascii="Arial" w:eastAsia="Arial" w:hAnsi="Arial" w:cs="Arial"/>
          <w:sz w:val="24"/>
          <w:szCs w:val="24"/>
        </w:rPr>
        <w:t xml:space="preserve">). </w:t>
      </w:r>
    </w:p>
    <w:p w14:paraId="3E4A7B09" w14:textId="3AC46BC6" w:rsidR="291C9605" w:rsidRPr="00CA420A" w:rsidRDefault="009441FA" w:rsidP="00CA420A">
      <w:pPr>
        <w:pStyle w:val="Heading1"/>
        <w:rPr>
          <w:rFonts w:ascii="Arial" w:eastAsia="Arial" w:hAnsi="Arial" w:cs="Arial"/>
          <w:color w:val="auto"/>
          <w:sz w:val="28"/>
          <w:szCs w:val="28"/>
          <w:u w:val="single"/>
        </w:rPr>
      </w:pPr>
      <w:bookmarkStart w:id="4" w:name="_Toc163122770"/>
      <w:r>
        <w:rPr>
          <w:rFonts w:ascii="Arial" w:eastAsia="Arial" w:hAnsi="Arial" w:cs="Arial"/>
          <w:color w:val="auto"/>
          <w:sz w:val="28"/>
          <w:szCs w:val="28"/>
          <w:u w:val="single"/>
        </w:rPr>
        <w:t xml:space="preserve">2.2 </w:t>
      </w:r>
      <w:r w:rsidR="291C9605" w:rsidRPr="00CA420A">
        <w:rPr>
          <w:rFonts w:ascii="Arial" w:eastAsia="Arial" w:hAnsi="Arial" w:cs="Arial"/>
          <w:color w:val="auto"/>
          <w:sz w:val="28"/>
          <w:szCs w:val="28"/>
          <w:u w:val="single"/>
        </w:rPr>
        <w:t xml:space="preserve">The effectiveness of </w:t>
      </w:r>
      <w:r w:rsidR="108DB420" w:rsidRPr="00CA420A">
        <w:rPr>
          <w:rFonts w:ascii="Arial" w:eastAsia="Arial" w:hAnsi="Arial" w:cs="Arial"/>
          <w:color w:val="auto"/>
          <w:sz w:val="28"/>
          <w:szCs w:val="28"/>
          <w:u w:val="single"/>
        </w:rPr>
        <w:t xml:space="preserve">the </w:t>
      </w:r>
      <w:r w:rsidR="291C9605" w:rsidRPr="00CA420A">
        <w:rPr>
          <w:rFonts w:ascii="Arial" w:eastAsia="Arial" w:hAnsi="Arial" w:cs="Arial"/>
          <w:color w:val="auto"/>
          <w:sz w:val="28"/>
          <w:szCs w:val="28"/>
          <w:u w:val="single"/>
        </w:rPr>
        <w:t xml:space="preserve">public </w:t>
      </w:r>
      <w:r w:rsidR="31C7C272" w:rsidRPr="00CA420A">
        <w:rPr>
          <w:rFonts w:ascii="Arial" w:eastAsia="Arial" w:hAnsi="Arial" w:cs="Arial"/>
          <w:color w:val="auto"/>
          <w:sz w:val="28"/>
          <w:szCs w:val="28"/>
          <w:u w:val="single"/>
        </w:rPr>
        <w:t>sector</w:t>
      </w:r>
      <w:bookmarkEnd w:id="4"/>
    </w:p>
    <w:p w14:paraId="1892D5A5" w14:textId="184531A5" w:rsidR="08DC64F1" w:rsidRDefault="00F52960" w:rsidP="73865A06">
      <w:pPr>
        <w:rPr>
          <w:rFonts w:ascii="Arial" w:eastAsia="Arial" w:hAnsi="Arial" w:cs="Arial"/>
          <w:sz w:val="24"/>
          <w:szCs w:val="24"/>
        </w:rPr>
      </w:pPr>
      <w:r>
        <w:rPr>
          <w:rFonts w:ascii="Arial" w:eastAsia="Arial" w:hAnsi="Arial" w:cs="Arial"/>
          <w:sz w:val="24"/>
          <w:szCs w:val="24"/>
        </w:rPr>
        <w:t>There are several examples of l</w:t>
      </w:r>
      <w:r w:rsidR="08DC64F1" w:rsidRPr="2D7E64DA">
        <w:rPr>
          <w:rFonts w:ascii="Arial" w:eastAsia="Arial" w:hAnsi="Arial" w:cs="Arial"/>
          <w:sz w:val="24"/>
          <w:szCs w:val="24"/>
        </w:rPr>
        <w:t>arge</w:t>
      </w:r>
      <w:r w:rsidR="78272389" w:rsidRPr="2D7E64DA">
        <w:rPr>
          <w:rFonts w:ascii="Arial" w:eastAsia="Arial" w:hAnsi="Arial" w:cs="Arial"/>
          <w:sz w:val="24"/>
          <w:szCs w:val="24"/>
        </w:rPr>
        <w:t xml:space="preserve"> innovative infrastructure projects have been run</w:t>
      </w:r>
      <w:r>
        <w:rPr>
          <w:rFonts w:ascii="Arial" w:eastAsia="Arial" w:hAnsi="Arial" w:cs="Arial"/>
          <w:sz w:val="24"/>
          <w:szCs w:val="24"/>
        </w:rPr>
        <w:t xml:space="preserve"> successfully</w:t>
      </w:r>
      <w:r w:rsidR="78272389" w:rsidRPr="2D7E64DA">
        <w:rPr>
          <w:rFonts w:ascii="Arial" w:eastAsia="Arial" w:hAnsi="Arial" w:cs="Arial"/>
          <w:sz w:val="24"/>
          <w:szCs w:val="24"/>
        </w:rPr>
        <w:t xml:space="preserve"> by the public sector</w:t>
      </w:r>
      <w:r>
        <w:rPr>
          <w:rFonts w:ascii="Arial" w:eastAsia="Arial" w:hAnsi="Arial" w:cs="Arial"/>
          <w:sz w:val="24"/>
          <w:szCs w:val="24"/>
        </w:rPr>
        <w:t>. A good example</w:t>
      </w:r>
      <w:r w:rsidR="604F0285" w:rsidRPr="2D7E64DA">
        <w:rPr>
          <w:rFonts w:ascii="Arial" w:eastAsia="Arial" w:hAnsi="Arial" w:cs="Arial"/>
          <w:sz w:val="24"/>
          <w:szCs w:val="24"/>
        </w:rPr>
        <w:t xml:space="preserve"> the Three Gorges Dam</w:t>
      </w:r>
      <w:r w:rsidR="47C76BDE" w:rsidRPr="2D7E64DA">
        <w:rPr>
          <w:rFonts w:ascii="Arial" w:eastAsia="Arial" w:hAnsi="Arial" w:cs="Arial"/>
          <w:sz w:val="24"/>
          <w:szCs w:val="24"/>
        </w:rPr>
        <w:t xml:space="preserve"> in the Yangtze River</w:t>
      </w:r>
      <w:r>
        <w:rPr>
          <w:rFonts w:ascii="Arial" w:eastAsia="Arial" w:hAnsi="Arial" w:cs="Arial"/>
          <w:sz w:val="24"/>
          <w:szCs w:val="24"/>
        </w:rPr>
        <w:t xml:space="preserve"> in China</w:t>
      </w:r>
      <w:r w:rsidR="41014297" w:rsidRPr="2D7E64DA">
        <w:rPr>
          <w:rFonts w:ascii="Arial" w:eastAsia="Arial" w:hAnsi="Arial" w:cs="Arial"/>
          <w:sz w:val="24"/>
          <w:szCs w:val="24"/>
        </w:rPr>
        <w:t>,</w:t>
      </w:r>
      <w:r w:rsidR="604F0285" w:rsidRPr="2D7E64DA">
        <w:rPr>
          <w:rFonts w:ascii="Arial" w:eastAsia="Arial" w:hAnsi="Arial" w:cs="Arial"/>
          <w:sz w:val="24"/>
          <w:szCs w:val="24"/>
        </w:rPr>
        <w:t xml:space="preserve"> the</w:t>
      </w:r>
      <w:r w:rsidR="6FE5A987" w:rsidRPr="2D7E64DA">
        <w:rPr>
          <w:rFonts w:ascii="Arial" w:eastAsia="Arial" w:hAnsi="Arial" w:cs="Arial"/>
          <w:sz w:val="24"/>
          <w:szCs w:val="24"/>
        </w:rPr>
        <w:t xml:space="preserve"> </w:t>
      </w:r>
      <w:r w:rsidR="2719DE77" w:rsidRPr="2D7E64DA">
        <w:rPr>
          <w:rFonts w:ascii="Arial" w:eastAsia="Arial" w:hAnsi="Arial" w:cs="Arial"/>
          <w:sz w:val="24"/>
          <w:szCs w:val="24"/>
        </w:rPr>
        <w:t>world's</w:t>
      </w:r>
      <w:r w:rsidR="32688A7F" w:rsidRPr="2D7E64DA">
        <w:rPr>
          <w:rFonts w:ascii="Arial" w:eastAsia="Arial" w:hAnsi="Arial" w:cs="Arial"/>
          <w:sz w:val="24"/>
          <w:szCs w:val="24"/>
        </w:rPr>
        <w:t xml:space="preserve"> </w:t>
      </w:r>
      <w:r w:rsidR="6FE5A987" w:rsidRPr="2D7E64DA">
        <w:rPr>
          <w:rFonts w:ascii="Arial" w:eastAsia="Arial" w:hAnsi="Arial" w:cs="Arial"/>
          <w:sz w:val="24"/>
          <w:szCs w:val="24"/>
        </w:rPr>
        <w:t>largest</w:t>
      </w:r>
      <w:r w:rsidR="604F0285" w:rsidRPr="2D7E64DA">
        <w:rPr>
          <w:rFonts w:ascii="Arial" w:eastAsia="Arial" w:hAnsi="Arial" w:cs="Arial"/>
          <w:sz w:val="24"/>
          <w:szCs w:val="24"/>
        </w:rPr>
        <w:t xml:space="preserve"> </w:t>
      </w:r>
      <w:r w:rsidR="4096CBE3" w:rsidRPr="2D7E64DA">
        <w:rPr>
          <w:rFonts w:ascii="Arial" w:eastAsia="Arial" w:hAnsi="Arial" w:cs="Arial"/>
          <w:sz w:val="24"/>
          <w:szCs w:val="24"/>
        </w:rPr>
        <w:t>power station</w:t>
      </w:r>
      <w:r w:rsidR="1C64C5FD" w:rsidRPr="2D7E64DA">
        <w:rPr>
          <w:rFonts w:ascii="Arial" w:eastAsia="Arial" w:hAnsi="Arial" w:cs="Arial"/>
          <w:sz w:val="24"/>
          <w:szCs w:val="24"/>
        </w:rPr>
        <w:t xml:space="preserve">. </w:t>
      </w:r>
      <w:r w:rsidR="64EC5644" w:rsidRPr="2D7E64DA">
        <w:rPr>
          <w:rFonts w:ascii="Arial" w:eastAsia="Arial" w:hAnsi="Arial" w:cs="Arial"/>
          <w:sz w:val="24"/>
          <w:szCs w:val="24"/>
        </w:rPr>
        <w:t xml:space="preserve">The dam has been praised for providing </w:t>
      </w:r>
      <w:r w:rsidR="7013FEC1" w:rsidRPr="2D7E64DA">
        <w:rPr>
          <w:rFonts w:ascii="Arial" w:eastAsia="Arial" w:hAnsi="Arial" w:cs="Arial"/>
          <w:sz w:val="24"/>
          <w:szCs w:val="24"/>
        </w:rPr>
        <w:t>clean energy without greenhouse gas emissions</w:t>
      </w:r>
      <w:r w:rsidR="7206AEE1" w:rsidRPr="2D7E64DA">
        <w:rPr>
          <w:rFonts w:ascii="Arial" w:eastAsia="Arial" w:hAnsi="Arial" w:cs="Arial"/>
          <w:sz w:val="24"/>
          <w:szCs w:val="24"/>
        </w:rPr>
        <w:t xml:space="preserve"> and </w:t>
      </w:r>
      <w:r w:rsidR="30AB9413" w:rsidRPr="2D7E64DA">
        <w:rPr>
          <w:rFonts w:ascii="Arial" w:eastAsia="Arial" w:hAnsi="Arial" w:cs="Arial"/>
          <w:sz w:val="24"/>
          <w:szCs w:val="24"/>
        </w:rPr>
        <w:t>reductions</w:t>
      </w:r>
      <w:r w:rsidR="7206AEE1" w:rsidRPr="2D7E64DA">
        <w:rPr>
          <w:rFonts w:ascii="Arial" w:eastAsia="Arial" w:hAnsi="Arial" w:cs="Arial"/>
          <w:sz w:val="24"/>
          <w:szCs w:val="24"/>
        </w:rPr>
        <w:t xml:space="preserve"> in flood risk to nearby communities.</w:t>
      </w:r>
      <w:r w:rsidR="09605AB6" w:rsidRPr="2D7E64DA">
        <w:rPr>
          <w:rFonts w:ascii="Arial" w:eastAsia="Arial" w:hAnsi="Arial" w:cs="Arial"/>
          <w:sz w:val="24"/>
          <w:szCs w:val="24"/>
        </w:rPr>
        <w:t xml:space="preserve"> Despite this environmental, </w:t>
      </w:r>
      <w:r w:rsidR="23254E4C" w:rsidRPr="2D7E64DA">
        <w:rPr>
          <w:rFonts w:ascii="Arial" w:eastAsia="Arial" w:hAnsi="Arial" w:cs="Arial"/>
          <w:sz w:val="24"/>
          <w:szCs w:val="24"/>
        </w:rPr>
        <w:t>economic</w:t>
      </w:r>
      <w:r w:rsidR="09605AB6" w:rsidRPr="2D7E64DA">
        <w:rPr>
          <w:rFonts w:ascii="Arial" w:eastAsia="Arial" w:hAnsi="Arial" w:cs="Arial"/>
          <w:sz w:val="24"/>
          <w:szCs w:val="24"/>
        </w:rPr>
        <w:t xml:space="preserve"> and social concerns have been raised about the project regarding cor</w:t>
      </w:r>
      <w:r w:rsidR="4D6ECD4D" w:rsidRPr="2D7E64DA">
        <w:rPr>
          <w:rFonts w:ascii="Arial" w:eastAsia="Arial" w:hAnsi="Arial" w:cs="Arial"/>
          <w:sz w:val="24"/>
          <w:szCs w:val="24"/>
        </w:rPr>
        <w:t>ruption</w:t>
      </w:r>
      <w:r w:rsidR="4857942B" w:rsidRPr="2D7E64DA">
        <w:rPr>
          <w:rFonts w:ascii="Arial" w:eastAsia="Arial" w:hAnsi="Arial" w:cs="Arial"/>
          <w:sz w:val="24"/>
          <w:szCs w:val="24"/>
        </w:rPr>
        <w:t xml:space="preserve"> and </w:t>
      </w:r>
      <w:r w:rsidR="4D6ECD4D" w:rsidRPr="2D7E64DA">
        <w:rPr>
          <w:rFonts w:ascii="Arial" w:eastAsia="Arial" w:hAnsi="Arial" w:cs="Arial"/>
          <w:sz w:val="24"/>
          <w:szCs w:val="24"/>
        </w:rPr>
        <w:t>damage to ecology</w:t>
      </w:r>
      <w:r w:rsidR="313BC466" w:rsidRPr="2D7E64DA">
        <w:rPr>
          <w:rFonts w:ascii="Arial" w:eastAsia="Arial" w:hAnsi="Arial" w:cs="Arial"/>
          <w:sz w:val="24"/>
          <w:szCs w:val="24"/>
        </w:rPr>
        <w:t xml:space="preserve"> (</w:t>
      </w:r>
      <w:proofErr w:type="spellStart"/>
      <w:r w:rsidR="313BC466" w:rsidRPr="2D7E64DA">
        <w:rPr>
          <w:rFonts w:ascii="Arial" w:eastAsia="Arial" w:hAnsi="Arial" w:cs="Arial"/>
          <w:sz w:val="24"/>
          <w:szCs w:val="24"/>
        </w:rPr>
        <w:t>Gleick</w:t>
      </w:r>
      <w:proofErr w:type="spellEnd"/>
      <w:r w:rsidR="313BC466" w:rsidRPr="2D7E64DA">
        <w:rPr>
          <w:rFonts w:ascii="Arial" w:eastAsia="Arial" w:hAnsi="Arial" w:cs="Arial"/>
          <w:sz w:val="24"/>
          <w:szCs w:val="24"/>
        </w:rPr>
        <w:t>, 2009).</w:t>
      </w:r>
      <w:r w:rsidR="53DFC683" w:rsidRPr="2D7E64DA">
        <w:rPr>
          <w:rFonts w:ascii="Arial" w:eastAsia="Arial" w:hAnsi="Arial" w:cs="Arial"/>
          <w:sz w:val="24"/>
          <w:szCs w:val="24"/>
        </w:rPr>
        <w:t xml:space="preserve"> </w:t>
      </w:r>
      <w:proofErr w:type="spellStart"/>
      <w:r w:rsidR="53DFC683" w:rsidRPr="2D7E64DA">
        <w:rPr>
          <w:rFonts w:ascii="Arial" w:eastAsia="Arial" w:hAnsi="Arial" w:cs="Arial"/>
          <w:sz w:val="24"/>
          <w:szCs w:val="24"/>
        </w:rPr>
        <w:t>Centralised</w:t>
      </w:r>
      <w:proofErr w:type="spellEnd"/>
      <w:r w:rsidR="53DFC683" w:rsidRPr="2D7E64DA">
        <w:rPr>
          <w:rFonts w:ascii="Arial" w:eastAsia="Arial" w:hAnsi="Arial" w:cs="Arial"/>
          <w:sz w:val="24"/>
          <w:szCs w:val="24"/>
        </w:rPr>
        <w:t xml:space="preserve"> public sector projects </w:t>
      </w:r>
      <w:r w:rsidR="3332391C" w:rsidRPr="2D7E64DA">
        <w:rPr>
          <w:rFonts w:ascii="Arial" w:eastAsia="Arial" w:hAnsi="Arial" w:cs="Arial"/>
          <w:sz w:val="24"/>
          <w:szCs w:val="24"/>
        </w:rPr>
        <w:t>can be ineffective by having a lack of understanding o</w:t>
      </w:r>
      <w:r w:rsidR="16B20E40" w:rsidRPr="2D7E64DA">
        <w:rPr>
          <w:rFonts w:ascii="Arial" w:eastAsia="Arial" w:hAnsi="Arial" w:cs="Arial"/>
          <w:sz w:val="24"/>
          <w:szCs w:val="24"/>
        </w:rPr>
        <w:t>f local ecology in where the project is being built</w:t>
      </w:r>
      <w:r w:rsidR="7FEB651A" w:rsidRPr="2D7E64DA">
        <w:rPr>
          <w:rFonts w:ascii="Arial" w:eastAsia="Arial" w:hAnsi="Arial" w:cs="Arial"/>
          <w:sz w:val="24"/>
          <w:szCs w:val="24"/>
        </w:rPr>
        <w:t xml:space="preserve"> (</w:t>
      </w:r>
      <w:proofErr w:type="spellStart"/>
      <w:r w:rsidR="7FEB651A" w:rsidRPr="2D7E64DA">
        <w:rPr>
          <w:rFonts w:ascii="Arial" w:eastAsia="Arial" w:hAnsi="Arial" w:cs="Arial"/>
          <w:sz w:val="24"/>
          <w:szCs w:val="24"/>
        </w:rPr>
        <w:t>Gleick</w:t>
      </w:r>
      <w:proofErr w:type="spellEnd"/>
      <w:r w:rsidR="7FEB651A" w:rsidRPr="2D7E64DA">
        <w:rPr>
          <w:rFonts w:ascii="Arial" w:eastAsia="Arial" w:hAnsi="Arial" w:cs="Arial"/>
          <w:sz w:val="24"/>
          <w:szCs w:val="24"/>
        </w:rPr>
        <w:t xml:space="preserve">, 2009). </w:t>
      </w:r>
      <w:r w:rsidR="16B20E40" w:rsidRPr="2D7E64DA">
        <w:rPr>
          <w:rFonts w:ascii="Arial" w:eastAsia="Arial" w:hAnsi="Arial" w:cs="Arial"/>
          <w:sz w:val="24"/>
          <w:szCs w:val="24"/>
        </w:rPr>
        <w:t xml:space="preserve">The Yangtze River </w:t>
      </w:r>
      <w:r w:rsidR="60F2B1C8" w:rsidRPr="2D7E64DA">
        <w:rPr>
          <w:rFonts w:ascii="Arial" w:eastAsia="Arial" w:hAnsi="Arial" w:cs="Arial"/>
          <w:sz w:val="24"/>
          <w:szCs w:val="24"/>
        </w:rPr>
        <w:t xml:space="preserve">Basin is home to 36 percent of all freshwater </w:t>
      </w:r>
      <w:r w:rsidR="3D72B82D" w:rsidRPr="2D7E64DA">
        <w:rPr>
          <w:rFonts w:ascii="Arial" w:eastAsia="Arial" w:hAnsi="Arial" w:cs="Arial"/>
          <w:sz w:val="24"/>
          <w:szCs w:val="24"/>
        </w:rPr>
        <w:t xml:space="preserve">fish </w:t>
      </w:r>
      <w:r w:rsidR="60F2B1C8" w:rsidRPr="2D7E64DA">
        <w:rPr>
          <w:rFonts w:ascii="Arial" w:eastAsia="Arial" w:hAnsi="Arial" w:cs="Arial"/>
          <w:sz w:val="24"/>
          <w:szCs w:val="24"/>
        </w:rPr>
        <w:t>species in China</w:t>
      </w:r>
      <w:r w:rsidR="4532EF16" w:rsidRPr="2D7E64DA">
        <w:rPr>
          <w:rFonts w:ascii="Arial" w:eastAsia="Arial" w:hAnsi="Arial" w:cs="Arial"/>
          <w:sz w:val="24"/>
          <w:szCs w:val="24"/>
        </w:rPr>
        <w:t xml:space="preserve"> (Xie, 2003)</w:t>
      </w:r>
      <w:r w:rsidR="2F9822C5" w:rsidRPr="2D7E64DA">
        <w:rPr>
          <w:rFonts w:ascii="Arial" w:eastAsia="Arial" w:hAnsi="Arial" w:cs="Arial"/>
          <w:sz w:val="24"/>
          <w:szCs w:val="24"/>
        </w:rPr>
        <w:t xml:space="preserve">. The project causes concern that these species along with the heavily endangered Chinese freshwater dolphin </w:t>
      </w:r>
      <w:r w:rsidR="2E96EEDF" w:rsidRPr="2D7E64DA">
        <w:rPr>
          <w:rFonts w:ascii="Arial" w:eastAsia="Arial" w:hAnsi="Arial" w:cs="Arial"/>
          <w:sz w:val="24"/>
          <w:szCs w:val="24"/>
        </w:rPr>
        <w:t>could be lost (Hance, 2008)</w:t>
      </w:r>
      <w:r w:rsidR="7984CEB6" w:rsidRPr="2D7E64DA">
        <w:rPr>
          <w:rFonts w:ascii="Arial" w:eastAsia="Arial" w:hAnsi="Arial" w:cs="Arial"/>
          <w:sz w:val="24"/>
          <w:szCs w:val="24"/>
        </w:rPr>
        <w:t>.</w:t>
      </w:r>
    </w:p>
    <w:p w14:paraId="2C8651EE" w14:textId="77777777" w:rsidR="005A7162" w:rsidRDefault="32BFC152" w:rsidP="73865A06">
      <w:pPr>
        <w:rPr>
          <w:rFonts w:ascii="Arial" w:eastAsia="Arial" w:hAnsi="Arial" w:cs="Arial"/>
          <w:sz w:val="24"/>
          <w:szCs w:val="24"/>
        </w:rPr>
      </w:pPr>
      <w:r w:rsidRPr="4FFEBA54">
        <w:rPr>
          <w:rFonts w:ascii="Arial" w:eastAsia="Arial" w:hAnsi="Arial" w:cs="Arial"/>
          <w:sz w:val="24"/>
          <w:szCs w:val="24"/>
        </w:rPr>
        <w:t xml:space="preserve"> In Norway environmental conservation powers are often transferred to local governments which can facilitate a greater degree of local knowledge into environmental projects (</w:t>
      </w:r>
      <w:proofErr w:type="spellStart"/>
      <w:r w:rsidRPr="4FFEBA54">
        <w:rPr>
          <w:rFonts w:ascii="Arial" w:eastAsia="Arial" w:hAnsi="Arial" w:cs="Arial"/>
          <w:sz w:val="24"/>
          <w:szCs w:val="24"/>
        </w:rPr>
        <w:t>Falleth</w:t>
      </w:r>
      <w:proofErr w:type="spellEnd"/>
      <w:r w:rsidRPr="4FFEBA54">
        <w:rPr>
          <w:rFonts w:ascii="Arial" w:eastAsia="Arial" w:hAnsi="Arial" w:cs="Arial"/>
          <w:sz w:val="24"/>
          <w:szCs w:val="24"/>
        </w:rPr>
        <w:t xml:space="preserve"> et al</w:t>
      </w:r>
      <w:r w:rsidR="5EBE3FC4" w:rsidRPr="4FFEBA54">
        <w:rPr>
          <w:rFonts w:ascii="Arial" w:eastAsia="Arial" w:hAnsi="Arial" w:cs="Arial"/>
          <w:sz w:val="24"/>
          <w:szCs w:val="24"/>
        </w:rPr>
        <w:t>,</w:t>
      </w:r>
      <w:r w:rsidRPr="4FFEBA54">
        <w:rPr>
          <w:rFonts w:ascii="Arial" w:eastAsia="Arial" w:hAnsi="Arial" w:cs="Arial"/>
          <w:sz w:val="24"/>
          <w:szCs w:val="24"/>
        </w:rPr>
        <w:t xml:space="preserve"> 2009).</w:t>
      </w:r>
      <w:r w:rsidR="02E8128B" w:rsidRPr="4FFEBA54">
        <w:rPr>
          <w:rFonts w:ascii="Arial" w:eastAsia="Arial" w:hAnsi="Arial" w:cs="Arial"/>
          <w:sz w:val="24"/>
          <w:szCs w:val="24"/>
        </w:rPr>
        <w:t xml:space="preserve"> T</w:t>
      </w:r>
      <w:r w:rsidR="55488BE2" w:rsidRPr="4FFEBA54">
        <w:rPr>
          <w:rFonts w:ascii="Arial" w:eastAsia="Arial" w:hAnsi="Arial" w:cs="Arial"/>
          <w:sz w:val="24"/>
          <w:szCs w:val="24"/>
        </w:rPr>
        <w:t xml:space="preserve">aking opinions of local people into account, local authorities </w:t>
      </w:r>
      <w:r w:rsidR="431D2CFA" w:rsidRPr="4FFEBA54">
        <w:rPr>
          <w:rFonts w:ascii="Arial" w:eastAsia="Arial" w:hAnsi="Arial" w:cs="Arial"/>
          <w:sz w:val="24"/>
          <w:szCs w:val="24"/>
        </w:rPr>
        <w:t>put a greater importance on achieving local goals and values even when it counters national government policy or international obligations.</w:t>
      </w:r>
      <w:r w:rsidR="1A540778" w:rsidRPr="4FFEBA54">
        <w:rPr>
          <w:rFonts w:ascii="Arial" w:eastAsia="Arial" w:hAnsi="Arial" w:cs="Arial"/>
          <w:sz w:val="24"/>
          <w:szCs w:val="24"/>
        </w:rPr>
        <w:t xml:space="preserve"> </w:t>
      </w:r>
    </w:p>
    <w:p w14:paraId="1604A351" w14:textId="2BA6FFD6" w:rsidR="663DEEE3" w:rsidRPr="009441FA" w:rsidRDefault="009441FA" w:rsidP="00CA420A">
      <w:pPr>
        <w:pStyle w:val="Heading1"/>
        <w:rPr>
          <w:rFonts w:ascii="Arial" w:eastAsia="Arial" w:hAnsi="Arial" w:cs="Arial"/>
          <w:color w:val="auto"/>
          <w:sz w:val="28"/>
          <w:szCs w:val="28"/>
          <w:u w:val="single"/>
        </w:rPr>
      </w:pPr>
      <w:bookmarkStart w:id="5" w:name="_Toc163122771"/>
      <w:r w:rsidRPr="009441FA">
        <w:rPr>
          <w:rFonts w:ascii="Arial" w:eastAsia="Arial" w:hAnsi="Arial" w:cs="Arial"/>
          <w:color w:val="auto"/>
          <w:sz w:val="28"/>
          <w:szCs w:val="28"/>
          <w:u w:val="single"/>
        </w:rPr>
        <w:t xml:space="preserve">2.3 </w:t>
      </w:r>
      <w:r w:rsidR="663DEEE3" w:rsidRPr="009441FA">
        <w:rPr>
          <w:rFonts w:ascii="Arial" w:eastAsia="Arial" w:hAnsi="Arial" w:cs="Arial"/>
          <w:color w:val="auto"/>
          <w:sz w:val="28"/>
          <w:szCs w:val="28"/>
          <w:u w:val="single"/>
        </w:rPr>
        <w:t xml:space="preserve">The effectiveness of </w:t>
      </w:r>
      <w:r w:rsidR="052B2B75" w:rsidRPr="009441FA">
        <w:rPr>
          <w:rFonts w:ascii="Arial" w:eastAsia="Arial" w:hAnsi="Arial" w:cs="Arial"/>
          <w:color w:val="auto"/>
          <w:sz w:val="28"/>
          <w:szCs w:val="28"/>
          <w:u w:val="single"/>
        </w:rPr>
        <w:t xml:space="preserve">the </w:t>
      </w:r>
      <w:r w:rsidR="663DEEE3" w:rsidRPr="009441FA">
        <w:rPr>
          <w:rFonts w:ascii="Arial" w:eastAsia="Arial" w:hAnsi="Arial" w:cs="Arial"/>
          <w:color w:val="auto"/>
          <w:sz w:val="28"/>
          <w:szCs w:val="28"/>
          <w:u w:val="single"/>
        </w:rPr>
        <w:t xml:space="preserve">private </w:t>
      </w:r>
      <w:r w:rsidR="6CF2C803" w:rsidRPr="009441FA">
        <w:rPr>
          <w:rFonts w:ascii="Arial" w:eastAsia="Arial" w:hAnsi="Arial" w:cs="Arial"/>
          <w:color w:val="auto"/>
          <w:sz w:val="28"/>
          <w:szCs w:val="28"/>
          <w:u w:val="single"/>
        </w:rPr>
        <w:t>sector</w:t>
      </w:r>
      <w:bookmarkEnd w:id="5"/>
      <w:r w:rsidR="663DEEE3" w:rsidRPr="009441FA">
        <w:rPr>
          <w:rFonts w:ascii="Arial" w:eastAsia="Arial" w:hAnsi="Arial" w:cs="Arial"/>
          <w:color w:val="auto"/>
          <w:sz w:val="28"/>
          <w:szCs w:val="28"/>
          <w:u w:val="single"/>
        </w:rPr>
        <w:t xml:space="preserve"> </w:t>
      </w:r>
    </w:p>
    <w:p w14:paraId="1956DF1B" w14:textId="736B1108" w:rsidR="663DEEE3" w:rsidRDefault="663DEEE3" w:rsidP="73865A06">
      <w:pPr>
        <w:rPr>
          <w:rFonts w:ascii="Arial" w:eastAsia="Arial" w:hAnsi="Arial" w:cs="Arial"/>
          <w:sz w:val="24"/>
          <w:szCs w:val="24"/>
        </w:rPr>
      </w:pPr>
      <w:r w:rsidRPr="2D7E64DA">
        <w:rPr>
          <w:rFonts w:ascii="Arial" w:eastAsia="Arial" w:hAnsi="Arial" w:cs="Arial"/>
          <w:sz w:val="24"/>
          <w:szCs w:val="24"/>
        </w:rPr>
        <w:t xml:space="preserve">A major </w:t>
      </w:r>
      <w:r w:rsidR="41C20E83" w:rsidRPr="2D7E64DA">
        <w:rPr>
          <w:rFonts w:ascii="Arial" w:eastAsia="Arial" w:hAnsi="Arial" w:cs="Arial"/>
          <w:sz w:val="24"/>
          <w:szCs w:val="24"/>
        </w:rPr>
        <w:t xml:space="preserve">issue regarding the private sector running environmental infrastructure projects is the profit motive can often outweigh </w:t>
      </w:r>
      <w:r w:rsidR="2114811C" w:rsidRPr="2D7E64DA">
        <w:rPr>
          <w:rFonts w:ascii="Arial" w:eastAsia="Arial" w:hAnsi="Arial" w:cs="Arial"/>
          <w:sz w:val="24"/>
          <w:szCs w:val="24"/>
        </w:rPr>
        <w:t>the incentive for effectively managing the local environment (Biermann, 2022).</w:t>
      </w:r>
      <w:r w:rsidR="40369941" w:rsidRPr="2D7E64DA">
        <w:rPr>
          <w:rFonts w:ascii="Arial" w:eastAsia="Arial" w:hAnsi="Arial" w:cs="Arial"/>
          <w:sz w:val="24"/>
          <w:szCs w:val="24"/>
        </w:rPr>
        <w:t xml:space="preserve"> Private companies can be somewhat encouraged to follow the profit motive </w:t>
      </w:r>
      <w:r w:rsidR="3CFC3182" w:rsidRPr="2D7E64DA">
        <w:rPr>
          <w:rFonts w:ascii="Arial" w:eastAsia="Arial" w:hAnsi="Arial" w:cs="Arial"/>
          <w:sz w:val="24"/>
          <w:szCs w:val="24"/>
        </w:rPr>
        <w:t xml:space="preserve">and neglect conservation of an area as a result of overly relaxed policies. Capitalism and the profit motive have been major reasons </w:t>
      </w:r>
      <w:r w:rsidR="1005A975" w:rsidRPr="2D7E64DA">
        <w:rPr>
          <w:rFonts w:ascii="Arial" w:eastAsia="Arial" w:hAnsi="Arial" w:cs="Arial"/>
          <w:sz w:val="24"/>
          <w:szCs w:val="24"/>
        </w:rPr>
        <w:t>in history for environmental degradation such as the industrial revolution leaving poor air quality in major cities (Beatley,1989).</w:t>
      </w:r>
      <w:r w:rsidR="2DFD013F" w:rsidRPr="2D7E64DA">
        <w:rPr>
          <w:rFonts w:ascii="Arial" w:eastAsia="Arial" w:hAnsi="Arial" w:cs="Arial"/>
          <w:sz w:val="24"/>
          <w:szCs w:val="24"/>
        </w:rPr>
        <w:t xml:space="preserve"> Beatley uses the example of </w:t>
      </w:r>
      <w:r w:rsidR="76800D2E" w:rsidRPr="2D7E64DA">
        <w:rPr>
          <w:rFonts w:ascii="Arial" w:eastAsia="Arial" w:hAnsi="Arial" w:cs="Arial"/>
          <w:sz w:val="24"/>
          <w:szCs w:val="24"/>
        </w:rPr>
        <w:t>Reagan’s 1981 executive order 12291 in which environmental regulations must undergo a cost benefit a</w:t>
      </w:r>
      <w:r w:rsidR="47505148" w:rsidRPr="2D7E64DA">
        <w:rPr>
          <w:rFonts w:ascii="Arial" w:eastAsia="Arial" w:hAnsi="Arial" w:cs="Arial"/>
          <w:sz w:val="24"/>
          <w:szCs w:val="24"/>
        </w:rPr>
        <w:t xml:space="preserve">ssessment and the benefits must outweigh the costs. However, </w:t>
      </w:r>
      <w:r w:rsidR="00462360">
        <w:rPr>
          <w:rFonts w:ascii="Arial" w:eastAsia="Arial" w:hAnsi="Arial" w:cs="Arial"/>
          <w:sz w:val="24"/>
          <w:szCs w:val="24"/>
        </w:rPr>
        <w:t>it is difficult to put</w:t>
      </w:r>
      <w:r w:rsidR="47505148" w:rsidRPr="2D7E64DA">
        <w:rPr>
          <w:rFonts w:ascii="Arial" w:eastAsia="Arial" w:hAnsi="Arial" w:cs="Arial"/>
          <w:sz w:val="24"/>
          <w:szCs w:val="24"/>
        </w:rPr>
        <w:t xml:space="preserve"> a monetary value on clean air or an end</w:t>
      </w:r>
      <w:r w:rsidR="4A16DAC8" w:rsidRPr="2D7E64DA">
        <w:rPr>
          <w:rFonts w:ascii="Arial" w:eastAsia="Arial" w:hAnsi="Arial" w:cs="Arial"/>
          <w:sz w:val="24"/>
          <w:szCs w:val="24"/>
        </w:rPr>
        <w:t xml:space="preserve">angered </w:t>
      </w:r>
      <w:r w:rsidR="47505148" w:rsidRPr="2D7E64DA">
        <w:rPr>
          <w:rFonts w:ascii="Arial" w:eastAsia="Arial" w:hAnsi="Arial" w:cs="Arial"/>
          <w:sz w:val="24"/>
          <w:szCs w:val="24"/>
        </w:rPr>
        <w:t xml:space="preserve">species </w:t>
      </w:r>
      <w:r w:rsidR="147764F9" w:rsidRPr="2D7E64DA">
        <w:rPr>
          <w:rFonts w:ascii="Arial" w:eastAsia="Arial" w:hAnsi="Arial" w:cs="Arial"/>
          <w:sz w:val="24"/>
          <w:szCs w:val="24"/>
        </w:rPr>
        <w:t>(Beatley, 1989).</w:t>
      </w:r>
      <w:r w:rsidR="00462360">
        <w:rPr>
          <w:rFonts w:ascii="Arial" w:eastAsia="Arial" w:hAnsi="Arial" w:cs="Arial"/>
          <w:sz w:val="24"/>
          <w:szCs w:val="24"/>
        </w:rPr>
        <w:t xml:space="preserve"> </w:t>
      </w:r>
    </w:p>
    <w:p w14:paraId="050429D4" w14:textId="2C8F4E01" w:rsidR="2D3A7646" w:rsidRDefault="2D3A7646" w:rsidP="73865A06">
      <w:pPr>
        <w:rPr>
          <w:rFonts w:ascii="Arial" w:eastAsia="Arial" w:hAnsi="Arial" w:cs="Arial"/>
          <w:sz w:val="24"/>
          <w:szCs w:val="24"/>
        </w:rPr>
      </w:pPr>
      <w:r w:rsidRPr="2D7E64DA">
        <w:rPr>
          <w:rFonts w:ascii="Arial" w:eastAsia="Arial" w:hAnsi="Arial" w:cs="Arial"/>
          <w:sz w:val="24"/>
          <w:szCs w:val="24"/>
        </w:rPr>
        <w:t xml:space="preserve">An example of this </w:t>
      </w:r>
      <w:r w:rsidR="00CD33E7">
        <w:rPr>
          <w:rFonts w:ascii="Arial" w:eastAsia="Arial" w:hAnsi="Arial" w:cs="Arial"/>
          <w:sz w:val="24"/>
          <w:szCs w:val="24"/>
        </w:rPr>
        <w:t>is</w:t>
      </w:r>
      <w:r w:rsidRPr="2D7E64DA">
        <w:rPr>
          <w:rFonts w:ascii="Arial" w:eastAsia="Arial" w:hAnsi="Arial" w:cs="Arial"/>
          <w:sz w:val="24"/>
          <w:szCs w:val="24"/>
        </w:rPr>
        <w:t xml:space="preserve"> the Belo </w:t>
      </w:r>
      <w:r w:rsidR="363677E5" w:rsidRPr="2D7E64DA">
        <w:rPr>
          <w:rFonts w:ascii="Arial" w:eastAsia="Arial" w:hAnsi="Arial" w:cs="Arial"/>
          <w:sz w:val="24"/>
          <w:szCs w:val="24"/>
        </w:rPr>
        <w:t>Monte hydroelectric d</w:t>
      </w:r>
      <w:r w:rsidR="08BBBDB6" w:rsidRPr="2D7E64DA">
        <w:rPr>
          <w:rFonts w:ascii="Arial" w:eastAsia="Arial" w:hAnsi="Arial" w:cs="Arial"/>
          <w:sz w:val="24"/>
          <w:szCs w:val="24"/>
        </w:rPr>
        <w:t>am in the Amazon Rainforest</w:t>
      </w:r>
      <w:r w:rsidR="62A1C514" w:rsidRPr="2D7E64DA">
        <w:rPr>
          <w:rFonts w:ascii="Arial" w:eastAsia="Arial" w:hAnsi="Arial" w:cs="Arial"/>
          <w:sz w:val="24"/>
          <w:szCs w:val="24"/>
        </w:rPr>
        <w:t xml:space="preserve"> </w:t>
      </w:r>
      <w:r w:rsidR="79938589" w:rsidRPr="2D7E64DA">
        <w:rPr>
          <w:rFonts w:ascii="Arial" w:eastAsia="Arial" w:hAnsi="Arial" w:cs="Arial"/>
          <w:sz w:val="24"/>
          <w:szCs w:val="24"/>
        </w:rPr>
        <w:t>run</w:t>
      </w:r>
      <w:r w:rsidR="62A1C514" w:rsidRPr="2D7E64DA">
        <w:rPr>
          <w:rFonts w:ascii="Arial" w:eastAsia="Arial" w:hAnsi="Arial" w:cs="Arial"/>
          <w:sz w:val="24"/>
          <w:szCs w:val="24"/>
        </w:rPr>
        <w:t xml:space="preserve"> by </w:t>
      </w:r>
      <w:r w:rsidR="1169E8AF" w:rsidRPr="2D7E64DA">
        <w:rPr>
          <w:rFonts w:ascii="Arial" w:eastAsia="Arial" w:hAnsi="Arial" w:cs="Arial"/>
          <w:sz w:val="24"/>
          <w:szCs w:val="24"/>
        </w:rPr>
        <w:t xml:space="preserve">a private consortium and developed by a private energy company Norte </w:t>
      </w:r>
      <w:proofErr w:type="spellStart"/>
      <w:r w:rsidR="1169E8AF" w:rsidRPr="2D7E64DA">
        <w:rPr>
          <w:rFonts w:ascii="Arial" w:eastAsia="Arial" w:hAnsi="Arial" w:cs="Arial"/>
          <w:sz w:val="24"/>
          <w:szCs w:val="24"/>
        </w:rPr>
        <w:t>Energia</w:t>
      </w:r>
      <w:proofErr w:type="spellEnd"/>
      <w:r w:rsidR="1169E8AF" w:rsidRPr="2D7E64DA">
        <w:rPr>
          <w:rFonts w:ascii="Arial" w:eastAsia="Arial" w:hAnsi="Arial" w:cs="Arial"/>
          <w:sz w:val="24"/>
          <w:szCs w:val="24"/>
        </w:rPr>
        <w:t>. The projec</w:t>
      </w:r>
      <w:r w:rsidR="17D07F13" w:rsidRPr="2D7E64DA">
        <w:rPr>
          <w:rFonts w:ascii="Arial" w:eastAsia="Arial" w:hAnsi="Arial" w:cs="Arial"/>
          <w:sz w:val="24"/>
          <w:szCs w:val="24"/>
        </w:rPr>
        <w:t xml:space="preserve">t </w:t>
      </w:r>
      <w:r w:rsidR="670F446E" w:rsidRPr="2D7E64DA">
        <w:rPr>
          <w:rFonts w:ascii="Arial" w:eastAsia="Arial" w:hAnsi="Arial" w:cs="Arial"/>
          <w:sz w:val="24"/>
          <w:szCs w:val="24"/>
        </w:rPr>
        <w:t xml:space="preserve">received criticism </w:t>
      </w:r>
      <w:r w:rsidR="7ABDC158" w:rsidRPr="2D7E64DA">
        <w:rPr>
          <w:rFonts w:ascii="Arial" w:eastAsia="Arial" w:hAnsi="Arial" w:cs="Arial"/>
          <w:sz w:val="24"/>
          <w:szCs w:val="24"/>
        </w:rPr>
        <w:t>for displacing indigenous tribes</w:t>
      </w:r>
      <w:r w:rsidR="45ABA130" w:rsidRPr="2D7E64DA">
        <w:rPr>
          <w:rFonts w:ascii="Arial" w:eastAsia="Arial" w:hAnsi="Arial" w:cs="Arial"/>
          <w:sz w:val="24"/>
          <w:szCs w:val="24"/>
        </w:rPr>
        <w:t xml:space="preserve"> such as the </w:t>
      </w:r>
      <w:proofErr w:type="spellStart"/>
      <w:r w:rsidR="45ABA130" w:rsidRPr="2D7E64DA">
        <w:rPr>
          <w:rFonts w:ascii="Arial" w:eastAsia="Arial" w:hAnsi="Arial" w:cs="Arial"/>
          <w:sz w:val="24"/>
          <w:szCs w:val="24"/>
        </w:rPr>
        <w:t>Juruna</w:t>
      </w:r>
      <w:proofErr w:type="spellEnd"/>
      <w:r w:rsidR="45ABA130" w:rsidRPr="2D7E64DA">
        <w:rPr>
          <w:rFonts w:ascii="Arial" w:eastAsia="Arial" w:hAnsi="Arial" w:cs="Arial"/>
          <w:sz w:val="24"/>
          <w:szCs w:val="24"/>
        </w:rPr>
        <w:t xml:space="preserve"> and </w:t>
      </w:r>
      <w:proofErr w:type="spellStart"/>
      <w:r w:rsidR="45ABA130" w:rsidRPr="2D7E64DA">
        <w:rPr>
          <w:rFonts w:ascii="Arial" w:eastAsia="Arial" w:hAnsi="Arial" w:cs="Arial"/>
          <w:sz w:val="24"/>
          <w:szCs w:val="24"/>
        </w:rPr>
        <w:t>Xirkrin</w:t>
      </w:r>
      <w:proofErr w:type="spellEnd"/>
      <w:r w:rsidR="45ABA130" w:rsidRPr="2D7E64DA">
        <w:rPr>
          <w:rFonts w:ascii="Arial" w:eastAsia="Arial" w:hAnsi="Arial" w:cs="Arial"/>
          <w:sz w:val="24"/>
          <w:szCs w:val="24"/>
        </w:rPr>
        <w:t xml:space="preserve"> people</w:t>
      </w:r>
      <w:r w:rsidR="3EC80908" w:rsidRPr="2D7E64DA">
        <w:rPr>
          <w:rFonts w:ascii="Arial" w:eastAsia="Arial" w:hAnsi="Arial" w:cs="Arial"/>
          <w:sz w:val="24"/>
          <w:szCs w:val="24"/>
        </w:rPr>
        <w:t xml:space="preserve"> and the extinction of </w:t>
      </w:r>
      <w:r w:rsidR="36AC70ED" w:rsidRPr="2D7E64DA">
        <w:rPr>
          <w:rFonts w:ascii="Arial" w:eastAsia="Arial" w:hAnsi="Arial" w:cs="Arial"/>
          <w:sz w:val="24"/>
          <w:szCs w:val="24"/>
        </w:rPr>
        <w:t>several plant and animal species</w:t>
      </w:r>
      <w:r w:rsidR="75961048" w:rsidRPr="2D7E64DA">
        <w:rPr>
          <w:rFonts w:ascii="Arial" w:eastAsia="Arial" w:hAnsi="Arial" w:cs="Arial"/>
          <w:sz w:val="24"/>
          <w:szCs w:val="24"/>
        </w:rPr>
        <w:t xml:space="preserve"> (Fearnside</w:t>
      </w:r>
      <w:r w:rsidR="500ECDE0" w:rsidRPr="2D7E64DA">
        <w:rPr>
          <w:rFonts w:ascii="Arial" w:eastAsia="Arial" w:hAnsi="Arial" w:cs="Arial"/>
          <w:sz w:val="24"/>
          <w:szCs w:val="24"/>
        </w:rPr>
        <w:t>, 2017).</w:t>
      </w:r>
      <w:r w:rsidR="509A3060" w:rsidRPr="2D7E64DA">
        <w:rPr>
          <w:rFonts w:ascii="Arial" w:eastAsia="Arial" w:hAnsi="Arial" w:cs="Arial"/>
          <w:sz w:val="24"/>
          <w:szCs w:val="24"/>
        </w:rPr>
        <w:t xml:space="preserve"> Despite being the Dam project ran by a private consortium it </w:t>
      </w:r>
      <w:r w:rsidR="65F1BDED" w:rsidRPr="2D7E64DA">
        <w:rPr>
          <w:rFonts w:ascii="Arial" w:eastAsia="Arial" w:hAnsi="Arial" w:cs="Arial"/>
          <w:sz w:val="24"/>
          <w:szCs w:val="24"/>
        </w:rPr>
        <w:t xml:space="preserve">received tacit support from then Brazilian President Jair Bolsonaro </w:t>
      </w:r>
      <w:r w:rsidR="78D2B369" w:rsidRPr="2D7E64DA">
        <w:rPr>
          <w:rFonts w:ascii="Arial" w:eastAsia="Arial" w:hAnsi="Arial" w:cs="Arial"/>
          <w:sz w:val="24"/>
          <w:szCs w:val="24"/>
        </w:rPr>
        <w:t>whose</w:t>
      </w:r>
      <w:r w:rsidR="43C09341" w:rsidRPr="2D7E64DA">
        <w:rPr>
          <w:rFonts w:ascii="Arial" w:eastAsia="Arial" w:hAnsi="Arial" w:cs="Arial"/>
          <w:sz w:val="24"/>
          <w:szCs w:val="24"/>
        </w:rPr>
        <w:t xml:space="preserve"> neoliberal</w:t>
      </w:r>
      <w:r w:rsidR="78D2B369" w:rsidRPr="2D7E64DA">
        <w:rPr>
          <w:rFonts w:ascii="Arial" w:eastAsia="Arial" w:hAnsi="Arial" w:cs="Arial"/>
          <w:sz w:val="24"/>
          <w:szCs w:val="24"/>
        </w:rPr>
        <w:t xml:space="preserve"> policies</w:t>
      </w:r>
      <w:r w:rsidR="0B824474" w:rsidRPr="2D7E64DA">
        <w:rPr>
          <w:rFonts w:ascii="Arial" w:eastAsia="Arial" w:hAnsi="Arial" w:cs="Arial"/>
          <w:sz w:val="24"/>
          <w:szCs w:val="24"/>
        </w:rPr>
        <w:t xml:space="preserve"> </w:t>
      </w:r>
      <w:proofErr w:type="spellStart"/>
      <w:r w:rsidR="0B824474" w:rsidRPr="2D7E64DA">
        <w:rPr>
          <w:rFonts w:ascii="Arial" w:eastAsia="Arial" w:hAnsi="Arial" w:cs="Arial"/>
          <w:sz w:val="24"/>
          <w:szCs w:val="24"/>
        </w:rPr>
        <w:t>prioritised</w:t>
      </w:r>
      <w:proofErr w:type="spellEnd"/>
      <w:r w:rsidR="0B824474" w:rsidRPr="2D7E64DA">
        <w:rPr>
          <w:rFonts w:ascii="Arial" w:eastAsia="Arial" w:hAnsi="Arial" w:cs="Arial"/>
          <w:sz w:val="24"/>
          <w:szCs w:val="24"/>
        </w:rPr>
        <w:t xml:space="preserve"> capital gain </w:t>
      </w:r>
      <w:r w:rsidR="0B824474" w:rsidRPr="2D7E64DA">
        <w:rPr>
          <w:rFonts w:ascii="Arial" w:eastAsia="Arial" w:hAnsi="Arial" w:cs="Arial"/>
          <w:sz w:val="24"/>
          <w:szCs w:val="24"/>
        </w:rPr>
        <w:lastRenderedPageBreak/>
        <w:t>over</w:t>
      </w:r>
      <w:r w:rsidR="474AA543" w:rsidRPr="2D7E64DA">
        <w:rPr>
          <w:rFonts w:ascii="Arial" w:eastAsia="Arial" w:hAnsi="Arial" w:cs="Arial"/>
          <w:sz w:val="24"/>
          <w:szCs w:val="24"/>
        </w:rPr>
        <w:t xml:space="preserve"> the preservation of the Amazon</w:t>
      </w:r>
      <w:r w:rsidR="79276456" w:rsidRPr="2D7E64DA">
        <w:rPr>
          <w:rFonts w:ascii="Arial" w:eastAsia="Arial" w:hAnsi="Arial" w:cs="Arial"/>
          <w:sz w:val="24"/>
          <w:szCs w:val="24"/>
        </w:rPr>
        <w:t>. Proposed amendments to the ‘Forest Code’ relax</w:t>
      </w:r>
      <w:r w:rsidR="00DA6303">
        <w:rPr>
          <w:rFonts w:ascii="Arial" w:eastAsia="Arial" w:hAnsi="Arial" w:cs="Arial"/>
          <w:sz w:val="24"/>
          <w:szCs w:val="24"/>
        </w:rPr>
        <w:t xml:space="preserve">ed </w:t>
      </w:r>
      <w:r w:rsidR="251CB87E" w:rsidRPr="2D7E64DA">
        <w:rPr>
          <w:rFonts w:ascii="Arial" w:eastAsia="Arial" w:hAnsi="Arial" w:cs="Arial"/>
          <w:sz w:val="24"/>
          <w:szCs w:val="24"/>
        </w:rPr>
        <w:t>restrictions</w:t>
      </w:r>
      <w:r w:rsidR="79276456" w:rsidRPr="2D7E64DA">
        <w:rPr>
          <w:rFonts w:ascii="Arial" w:eastAsia="Arial" w:hAnsi="Arial" w:cs="Arial"/>
          <w:sz w:val="24"/>
          <w:szCs w:val="24"/>
        </w:rPr>
        <w:t xml:space="preserve"> on land use and deforestation</w:t>
      </w:r>
      <w:r w:rsidR="10B825BD" w:rsidRPr="2D7E64DA">
        <w:rPr>
          <w:rFonts w:ascii="Arial" w:eastAsia="Arial" w:hAnsi="Arial" w:cs="Arial"/>
          <w:sz w:val="24"/>
          <w:szCs w:val="24"/>
        </w:rPr>
        <w:t xml:space="preserve"> allowing for harmful development in the Amazon </w:t>
      </w:r>
      <w:r w:rsidR="153EE77A" w:rsidRPr="2D7E64DA">
        <w:rPr>
          <w:rFonts w:ascii="Arial" w:eastAsia="Arial" w:hAnsi="Arial" w:cs="Arial"/>
          <w:sz w:val="24"/>
          <w:szCs w:val="24"/>
        </w:rPr>
        <w:t>(</w:t>
      </w:r>
      <w:r w:rsidR="153EE77A" w:rsidRPr="2D7E64DA">
        <w:rPr>
          <w:rFonts w:ascii="Arial" w:eastAsia="Arial" w:hAnsi="Arial" w:cs="Arial"/>
          <w:color w:val="222222"/>
          <w:sz w:val="24"/>
          <w:szCs w:val="24"/>
        </w:rPr>
        <w:t>Deutsch, 2021).</w:t>
      </w:r>
      <w:r w:rsidR="4EB19762" w:rsidRPr="2D7E64DA">
        <w:rPr>
          <w:rFonts w:ascii="Arial" w:eastAsia="Arial" w:hAnsi="Arial" w:cs="Arial"/>
          <w:color w:val="222222"/>
          <w:sz w:val="24"/>
          <w:szCs w:val="24"/>
        </w:rPr>
        <w:t xml:space="preserve">  </w:t>
      </w:r>
      <w:r w:rsidR="153EE77A" w:rsidRPr="2D7E64DA">
        <w:rPr>
          <w:rFonts w:ascii="Arial" w:eastAsia="Arial" w:hAnsi="Arial" w:cs="Arial"/>
          <w:color w:val="222222"/>
          <w:sz w:val="24"/>
          <w:szCs w:val="24"/>
        </w:rPr>
        <w:t xml:space="preserve"> </w:t>
      </w:r>
      <w:r w:rsidR="0B824474" w:rsidRPr="2D7E64DA">
        <w:rPr>
          <w:rFonts w:ascii="Arial" w:eastAsia="Arial" w:hAnsi="Arial" w:cs="Arial"/>
          <w:sz w:val="24"/>
          <w:szCs w:val="24"/>
        </w:rPr>
        <w:t xml:space="preserve"> </w:t>
      </w:r>
      <w:r w:rsidR="78D2B369" w:rsidRPr="2D7E64DA">
        <w:rPr>
          <w:rFonts w:ascii="Arial" w:eastAsia="Arial" w:hAnsi="Arial" w:cs="Arial"/>
          <w:sz w:val="24"/>
          <w:szCs w:val="24"/>
        </w:rPr>
        <w:t xml:space="preserve"> </w:t>
      </w:r>
      <w:r w:rsidR="65F1BDED" w:rsidRPr="2D7E64DA">
        <w:rPr>
          <w:rFonts w:ascii="Arial" w:eastAsia="Arial" w:hAnsi="Arial" w:cs="Arial"/>
          <w:sz w:val="24"/>
          <w:szCs w:val="24"/>
        </w:rPr>
        <w:t xml:space="preserve"> </w:t>
      </w:r>
      <w:r w:rsidR="509A3060" w:rsidRPr="2D7E64DA">
        <w:rPr>
          <w:rFonts w:ascii="Arial" w:eastAsia="Arial" w:hAnsi="Arial" w:cs="Arial"/>
          <w:sz w:val="24"/>
          <w:szCs w:val="24"/>
        </w:rPr>
        <w:t xml:space="preserve"> </w:t>
      </w:r>
      <w:r w:rsidR="500ECDE0" w:rsidRPr="2D7E64DA">
        <w:rPr>
          <w:rFonts w:ascii="Arial" w:eastAsia="Arial" w:hAnsi="Arial" w:cs="Arial"/>
          <w:sz w:val="24"/>
          <w:szCs w:val="24"/>
        </w:rPr>
        <w:t xml:space="preserve"> </w:t>
      </w:r>
      <w:r w:rsidR="3811F680" w:rsidRPr="2D7E64DA">
        <w:rPr>
          <w:rFonts w:ascii="Arial" w:eastAsia="Arial" w:hAnsi="Arial" w:cs="Arial"/>
          <w:sz w:val="24"/>
          <w:szCs w:val="24"/>
        </w:rPr>
        <w:t xml:space="preserve"> </w:t>
      </w:r>
    </w:p>
    <w:p w14:paraId="28482CE2" w14:textId="3BE959F9" w:rsidR="213AD6E2" w:rsidRDefault="313B4187" w:rsidP="4C0B73C9">
      <w:pPr>
        <w:rPr>
          <w:rFonts w:ascii="Arial" w:eastAsia="Arial" w:hAnsi="Arial" w:cs="Arial"/>
          <w:sz w:val="24"/>
          <w:szCs w:val="24"/>
        </w:rPr>
      </w:pPr>
      <w:r w:rsidRPr="5224F322">
        <w:rPr>
          <w:rFonts w:ascii="Arial" w:eastAsia="Arial" w:hAnsi="Arial" w:cs="Arial"/>
          <w:sz w:val="24"/>
          <w:szCs w:val="24"/>
        </w:rPr>
        <w:t>It needs to be noted that strict regulations and guidelines</w:t>
      </w:r>
      <w:r w:rsidR="1343E9BD" w:rsidRPr="5224F322">
        <w:rPr>
          <w:rFonts w:ascii="Arial" w:eastAsia="Arial" w:hAnsi="Arial" w:cs="Arial"/>
          <w:sz w:val="24"/>
          <w:szCs w:val="24"/>
        </w:rPr>
        <w:t xml:space="preserve"> such as environmental impact assessments</w:t>
      </w:r>
      <w:r w:rsidRPr="5224F322">
        <w:rPr>
          <w:rFonts w:ascii="Arial" w:eastAsia="Arial" w:hAnsi="Arial" w:cs="Arial"/>
          <w:sz w:val="24"/>
          <w:szCs w:val="24"/>
        </w:rPr>
        <w:t xml:space="preserve"> are </w:t>
      </w:r>
      <w:r w:rsidR="5B059AEF" w:rsidRPr="5224F322">
        <w:rPr>
          <w:rFonts w:ascii="Arial" w:eastAsia="Arial" w:hAnsi="Arial" w:cs="Arial"/>
          <w:sz w:val="24"/>
          <w:szCs w:val="24"/>
        </w:rPr>
        <w:t>required</w:t>
      </w:r>
      <w:r w:rsidRPr="5224F322">
        <w:rPr>
          <w:rFonts w:ascii="Arial" w:eastAsia="Arial" w:hAnsi="Arial" w:cs="Arial"/>
          <w:sz w:val="24"/>
          <w:szCs w:val="24"/>
        </w:rPr>
        <w:t xml:space="preserve"> for large environmental projects such as</w:t>
      </w:r>
      <w:r w:rsidR="72965C55" w:rsidRPr="5224F322">
        <w:rPr>
          <w:rFonts w:ascii="Arial" w:eastAsia="Arial" w:hAnsi="Arial" w:cs="Arial"/>
          <w:sz w:val="24"/>
          <w:szCs w:val="24"/>
        </w:rPr>
        <w:t xml:space="preserve"> a</w:t>
      </w:r>
      <w:r w:rsidRPr="5224F322">
        <w:rPr>
          <w:rFonts w:ascii="Arial" w:eastAsia="Arial" w:hAnsi="Arial" w:cs="Arial"/>
          <w:sz w:val="24"/>
          <w:szCs w:val="24"/>
        </w:rPr>
        <w:t xml:space="preserve"> </w:t>
      </w:r>
      <w:r w:rsidR="6A3F1F8B" w:rsidRPr="5224F322">
        <w:rPr>
          <w:rFonts w:ascii="Arial" w:eastAsia="Arial" w:hAnsi="Arial" w:cs="Arial"/>
          <w:sz w:val="24"/>
          <w:szCs w:val="24"/>
        </w:rPr>
        <w:t xml:space="preserve">tidal energy </w:t>
      </w:r>
      <w:r w:rsidR="27BC3E94" w:rsidRPr="5224F322">
        <w:rPr>
          <w:rFonts w:ascii="Arial" w:eastAsia="Arial" w:hAnsi="Arial" w:cs="Arial"/>
          <w:sz w:val="24"/>
          <w:szCs w:val="24"/>
        </w:rPr>
        <w:t>project</w:t>
      </w:r>
      <w:r w:rsidR="6A3F1F8B" w:rsidRPr="5224F322">
        <w:rPr>
          <w:rFonts w:ascii="Arial" w:eastAsia="Arial" w:hAnsi="Arial" w:cs="Arial"/>
          <w:sz w:val="24"/>
          <w:szCs w:val="24"/>
        </w:rPr>
        <w:t xml:space="preserve">. </w:t>
      </w:r>
      <w:r w:rsidR="009227C9">
        <w:rPr>
          <w:rFonts w:ascii="Arial" w:eastAsia="Arial" w:hAnsi="Arial" w:cs="Arial"/>
          <w:sz w:val="24"/>
          <w:szCs w:val="24"/>
        </w:rPr>
        <w:t xml:space="preserve">Such legislation </w:t>
      </w:r>
      <w:r w:rsidR="004E5002">
        <w:rPr>
          <w:rFonts w:ascii="Arial" w:eastAsia="Arial" w:hAnsi="Arial" w:cs="Arial"/>
          <w:sz w:val="24"/>
          <w:szCs w:val="24"/>
        </w:rPr>
        <w:t>deters</w:t>
      </w:r>
      <w:r w:rsidR="15F3430E" w:rsidRPr="5224F322">
        <w:rPr>
          <w:rFonts w:ascii="Arial" w:eastAsia="Arial" w:hAnsi="Arial" w:cs="Arial"/>
          <w:sz w:val="24"/>
          <w:szCs w:val="24"/>
        </w:rPr>
        <w:t xml:space="preserve"> private companies</w:t>
      </w:r>
      <w:r w:rsidR="4DB259A1" w:rsidRPr="5224F322">
        <w:rPr>
          <w:rFonts w:ascii="Arial" w:eastAsia="Arial" w:hAnsi="Arial" w:cs="Arial"/>
          <w:sz w:val="24"/>
          <w:szCs w:val="24"/>
        </w:rPr>
        <w:t xml:space="preserve"> that are attempting to cut corners for the sake of profit</w:t>
      </w:r>
      <w:r w:rsidR="15F3430E" w:rsidRPr="5224F322">
        <w:rPr>
          <w:rFonts w:ascii="Arial" w:eastAsia="Arial" w:hAnsi="Arial" w:cs="Arial"/>
          <w:sz w:val="24"/>
          <w:szCs w:val="24"/>
        </w:rPr>
        <w:t xml:space="preserve"> from</w:t>
      </w:r>
      <w:r w:rsidR="0503B7C1" w:rsidRPr="5224F322">
        <w:rPr>
          <w:rFonts w:ascii="Arial" w:eastAsia="Arial" w:hAnsi="Arial" w:cs="Arial"/>
          <w:sz w:val="24"/>
          <w:szCs w:val="24"/>
        </w:rPr>
        <w:t xml:space="preserve"> </w:t>
      </w:r>
      <w:r w:rsidR="549F048B" w:rsidRPr="5224F322">
        <w:rPr>
          <w:rFonts w:ascii="Arial" w:eastAsia="Arial" w:hAnsi="Arial" w:cs="Arial"/>
          <w:sz w:val="24"/>
          <w:szCs w:val="24"/>
        </w:rPr>
        <w:t xml:space="preserve">damaging the local environment to a certain extent </w:t>
      </w:r>
      <w:r w:rsidR="1EDED444" w:rsidRPr="5224F322">
        <w:rPr>
          <w:rFonts w:ascii="Arial" w:eastAsia="Arial" w:hAnsi="Arial" w:cs="Arial"/>
          <w:sz w:val="24"/>
          <w:szCs w:val="24"/>
        </w:rPr>
        <w:t>(Kraft, 2021).</w:t>
      </w:r>
      <w:r w:rsidR="1AFDE2DB" w:rsidRPr="5224F322">
        <w:rPr>
          <w:rFonts w:ascii="Arial" w:eastAsia="Arial" w:hAnsi="Arial" w:cs="Arial"/>
          <w:sz w:val="24"/>
          <w:szCs w:val="24"/>
        </w:rPr>
        <w:t xml:space="preserve"> This limit</w:t>
      </w:r>
      <w:r w:rsidR="004E5002">
        <w:rPr>
          <w:rFonts w:ascii="Arial" w:eastAsia="Arial" w:hAnsi="Arial" w:cs="Arial"/>
          <w:sz w:val="24"/>
          <w:szCs w:val="24"/>
        </w:rPr>
        <w:t xml:space="preserve">s </w:t>
      </w:r>
      <w:r w:rsidR="1AFDE2DB" w:rsidRPr="5224F322">
        <w:rPr>
          <w:rFonts w:ascii="Arial" w:eastAsia="Arial" w:hAnsi="Arial" w:cs="Arial"/>
          <w:sz w:val="24"/>
          <w:szCs w:val="24"/>
        </w:rPr>
        <w:t>concerns that the priva</w:t>
      </w:r>
      <w:r w:rsidR="737AF665" w:rsidRPr="5224F322">
        <w:rPr>
          <w:rFonts w:ascii="Arial" w:eastAsia="Arial" w:hAnsi="Arial" w:cs="Arial"/>
          <w:sz w:val="24"/>
          <w:szCs w:val="24"/>
        </w:rPr>
        <w:t xml:space="preserve">te sector is more likely to damage </w:t>
      </w:r>
      <w:r w:rsidR="4B2ED2A7" w:rsidRPr="5224F322">
        <w:rPr>
          <w:rFonts w:ascii="Arial" w:eastAsia="Arial" w:hAnsi="Arial" w:cs="Arial"/>
          <w:sz w:val="24"/>
          <w:szCs w:val="24"/>
        </w:rPr>
        <w:t>nearby ecology if effective environmental policy is followed carefully.</w:t>
      </w:r>
      <w:r w:rsidR="0E8B604F" w:rsidRPr="5224F322">
        <w:rPr>
          <w:rFonts w:ascii="Arial" w:eastAsia="Arial" w:hAnsi="Arial" w:cs="Arial"/>
          <w:sz w:val="24"/>
          <w:szCs w:val="24"/>
        </w:rPr>
        <w:t xml:space="preserve"> It is highly unlikely that a private company would show </w:t>
      </w:r>
      <w:r w:rsidR="2F38EDB6" w:rsidRPr="5224F322">
        <w:rPr>
          <w:rFonts w:ascii="Arial" w:eastAsia="Arial" w:hAnsi="Arial" w:cs="Arial"/>
          <w:sz w:val="24"/>
          <w:szCs w:val="24"/>
        </w:rPr>
        <w:t>signs of apathy towards environmental regulations</w:t>
      </w:r>
      <w:r w:rsidR="00844CE6">
        <w:rPr>
          <w:rFonts w:ascii="Arial" w:eastAsia="Arial" w:hAnsi="Arial" w:cs="Arial"/>
          <w:sz w:val="24"/>
          <w:szCs w:val="24"/>
        </w:rPr>
        <w:t xml:space="preserve"> while this deterrent is in place. </w:t>
      </w:r>
      <w:r w:rsidR="31EF2353" w:rsidRPr="5224F322">
        <w:rPr>
          <w:rFonts w:ascii="Arial" w:eastAsia="Arial" w:hAnsi="Arial" w:cs="Arial"/>
          <w:sz w:val="24"/>
          <w:szCs w:val="24"/>
        </w:rPr>
        <w:t>This</w:t>
      </w:r>
      <w:r w:rsidR="70940884" w:rsidRPr="5224F322">
        <w:rPr>
          <w:rFonts w:ascii="Arial" w:eastAsia="Arial" w:hAnsi="Arial" w:cs="Arial"/>
          <w:sz w:val="24"/>
          <w:szCs w:val="24"/>
        </w:rPr>
        <w:t xml:space="preserve"> would significantly damage the </w:t>
      </w:r>
      <w:r w:rsidR="114195EC" w:rsidRPr="5224F322">
        <w:rPr>
          <w:rFonts w:ascii="Arial" w:eastAsia="Arial" w:hAnsi="Arial" w:cs="Arial"/>
          <w:sz w:val="24"/>
          <w:szCs w:val="24"/>
        </w:rPr>
        <w:t>company's</w:t>
      </w:r>
      <w:r w:rsidR="70940884" w:rsidRPr="5224F322">
        <w:rPr>
          <w:rFonts w:ascii="Arial" w:eastAsia="Arial" w:hAnsi="Arial" w:cs="Arial"/>
          <w:sz w:val="24"/>
          <w:szCs w:val="24"/>
        </w:rPr>
        <w:t xml:space="preserve"> public image and reputation</w:t>
      </w:r>
      <w:r w:rsidR="00844CE6">
        <w:rPr>
          <w:rFonts w:ascii="Arial" w:eastAsia="Arial" w:hAnsi="Arial" w:cs="Arial"/>
          <w:sz w:val="24"/>
          <w:szCs w:val="24"/>
        </w:rPr>
        <w:t xml:space="preserve"> and </w:t>
      </w:r>
      <w:r w:rsidR="009801E1">
        <w:rPr>
          <w:rFonts w:ascii="Arial" w:eastAsia="Arial" w:hAnsi="Arial" w:cs="Arial"/>
          <w:sz w:val="24"/>
          <w:szCs w:val="24"/>
        </w:rPr>
        <w:t>the threat of fines</w:t>
      </w:r>
      <w:r w:rsidR="70940884" w:rsidRPr="5224F322">
        <w:rPr>
          <w:rFonts w:ascii="Arial" w:eastAsia="Arial" w:hAnsi="Arial" w:cs="Arial"/>
          <w:sz w:val="24"/>
          <w:szCs w:val="24"/>
        </w:rPr>
        <w:t xml:space="preserve"> (</w:t>
      </w:r>
      <w:r w:rsidR="08F168D8" w:rsidRPr="5224F322">
        <w:rPr>
          <w:rFonts w:ascii="Arial" w:eastAsia="Arial" w:hAnsi="Arial" w:cs="Arial"/>
          <w:color w:val="222222"/>
          <w:sz w:val="24"/>
          <w:szCs w:val="24"/>
          <w:lang w:val="en-GB"/>
        </w:rPr>
        <w:t>Vandenbergh, 2013).</w:t>
      </w:r>
      <w:r w:rsidR="009801E1">
        <w:rPr>
          <w:rFonts w:ascii="Arial" w:eastAsia="Arial" w:hAnsi="Arial" w:cs="Arial"/>
          <w:color w:val="222222"/>
          <w:sz w:val="24"/>
          <w:szCs w:val="24"/>
          <w:lang w:val="en-GB"/>
        </w:rPr>
        <w:t xml:space="preserve"> </w:t>
      </w:r>
      <w:r w:rsidR="027A5BF6" w:rsidRPr="5224F322">
        <w:rPr>
          <w:rFonts w:ascii="Arial" w:eastAsia="Arial" w:hAnsi="Arial" w:cs="Arial"/>
          <w:color w:val="222222"/>
          <w:sz w:val="24"/>
          <w:szCs w:val="24"/>
          <w:lang w:val="en-GB"/>
        </w:rPr>
        <w:t xml:space="preserve"> </w:t>
      </w:r>
      <w:r w:rsidR="08F168D8" w:rsidRPr="5224F322">
        <w:rPr>
          <w:rFonts w:ascii="Arial" w:eastAsia="Arial" w:hAnsi="Arial" w:cs="Arial"/>
          <w:color w:val="222222"/>
          <w:sz w:val="24"/>
          <w:szCs w:val="24"/>
          <w:lang w:val="en-GB"/>
        </w:rPr>
        <w:t xml:space="preserve"> </w:t>
      </w:r>
      <w:r w:rsidR="737AF665" w:rsidRPr="5224F322">
        <w:rPr>
          <w:rFonts w:ascii="Arial" w:eastAsia="Arial" w:hAnsi="Arial" w:cs="Arial"/>
          <w:sz w:val="24"/>
          <w:szCs w:val="24"/>
        </w:rPr>
        <w:t xml:space="preserve"> </w:t>
      </w:r>
    </w:p>
    <w:p w14:paraId="705274EE" w14:textId="4D9D97E0" w:rsidR="4C0B73C9" w:rsidRDefault="4C0B73C9" w:rsidP="4C0B73C9">
      <w:pPr>
        <w:rPr>
          <w:rFonts w:ascii="Arial" w:eastAsia="Arial" w:hAnsi="Arial" w:cs="Arial"/>
          <w:sz w:val="24"/>
          <w:szCs w:val="24"/>
        </w:rPr>
      </w:pPr>
    </w:p>
    <w:p w14:paraId="2749E139" w14:textId="5203A53F" w:rsidR="213AD6E2" w:rsidRPr="00CA420A" w:rsidRDefault="009441FA" w:rsidP="00CA420A">
      <w:pPr>
        <w:pStyle w:val="Heading1"/>
        <w:rPr>
          <w:rFonts w:ascii="Arial" w:eastAsia="Arial" w:hAnsi="Arial" w:cs="Arial"/>
          <w:b/>
          <w:bCs/>
        </w:rPr>
      </w:pPr>
      <w:bookmarkStart w:id="6" w:name="_Toc163122772"/>
      <w:r>
        <w:rPr>
          <w:rFonts w:ascii="Arial" w:eastAsia="Arial" w:hAnsi="Arial" w:cs="Arial"/>
          <w:b/>
          <w:bCs/>
          <w:color w:val="auto"/>
        </w:rPr>
        <w:t xml:space="preserve">3.0 </w:t>
      </w:r>
      <w:r w:rsidR="2A8EB277" w:rsidRPr="00CA420A">
        <w:rPr>
          <w:rFonts w:ascii="Arial" w:eastAsia="Arial" w:hAnsi="Arial" w:cs="Arial"/>
          <w:b/>
          <w:bCs/>
          <w:color w:val="auto"/>
        </w:rPr>
        <w:t>Methodology</w:t>
      </w:r>
      <w:bookmarkEnd w:id="6"/>
      <w:r w:rsidR="2A8EB277" w:rsidRPr="00CA420A">
        <w:rPr>
          <w:rFonts w:ascii="Arial" w:eastAsia="Arial" w:hAnsi="Arial" w:cs="Arial"/>
          <w:b/>
          <w:bCs/>
          <w:color w:val="auto"/>
        </w:rPr>
        <w:t xml:space="preserve"> </w:t>
      </w:r>
    </w:p>
    <w:p w14:paraId="7977BEFC" w14:textId="329925F7" w:rsidR="213AD6E2" w:rsidRPr="009441FA" w:rsidRDefault="009441FA" w:rsidP="00CA420A">
      <w:pPr>
        <w:pStyle w:val="Heading1"/>
        <w:rPr>
          <w:rFonts w:ascii="Arial" w:eastAsia="Arial" w:hAnsi="Arial" w:cs="Arial"/>
          <w:color w:val="auto"/>
          <w:sz w:val="28"/>
          <w:szCs w:val="28"/>
          <w:u w:val="single"/>
        </w:rPr>
      </w:pPr>
      <w:bookmarkStart w:id="7" w:name="_Toc163122773"/>
      <w:r>
        <w:rPr>
          <w:rFonts w:ascii="Arial" w:eastAsia="Arial" w:hAnsi="Arial" w:cs="Arial"/>
          <w:color w:val="auto"/>
          <w:sz w:val="28"/>
          <w:szCs w:val="28"/>
          <w:u w:val="single"/>
        </w:rPr>
        <w:t xml:space="preserve">3.1 </w:t>
      </w:r>
      <w:r w:rsidR="3C48CAAE" w:rsidRPr="009441FA">
        <w:rPr>
          <w:rFonts w:ascii="Arial" w:eastAsia="Arial" w:hAnsi="Arial" w:cs="Arial"/>
          <w:color w:val="auto"/>
          <w:sz w:val="28"/>
          <w:szCs w:val="28"/>
          <w:u w:val="single"/>
        </w:rPr>
        <w:t>Research theory</w:t>
      </w:r>
      <w:bookmarkEnd w:id="7"/>
    </w:p>
    <w:p w14:paraId="0F6ABB9A" w14:textId="54C36C14" w:rsidR="213AD6E2" w:rsidRDefault="1D486B88" w:rsidP="73865A06">
      <w:pPr>
        <w:rPr>
          <w:rFonts w:ascii="Arial" w:eastAsia="Arial" w:hAnsi="Arial" w:cs="Arial"/>
          <w:sz w:val="24"/>
          <w:szCs w:val="24"/>
        </w:rPr>
      </w:pPr>
      <w:r w:rsidRPr="5224F322">
        <w:rPr>
          <w:rFonts w:ascii="Arial" w:eastAsia="Arial" w:hAnsi="Arial" w:cs="Arial"/>
          <w:sz w:val="24"/>
          <w:szCs w:val="24"/>
        </w:rPr>
        <w:t xml:space="preserve">The main research paradigms are </w:t>
      </w:r>
      <w:r w:rsidR="753ED7FF" w:rsidRPr="5224F322">
        <w:rPr>
          <w:rFonts w:ascii="Arial" w:eastAsia="Arial" w:hAnsi="Arial" w:cs="Arial"/>
          <w:sz w:val="24"/>
          <w:szCs w:val="24"/>
        </w:rPr>
        <w:t xml:space="preserve">classified as positivism, realism, </w:t>
      </w:r>
      <w:r w:rsidR="7D2090AE" w:rsidRPr="5224F322">
        <w:rPr>
          <w:rFonts w:ascii="Arial" w:eastAsia="Arial" w:hAnsi="Arial" w:cs="Arial"/>
          <w:sz w:val="24"/>
          <w:szCs w:val="24"/>
        </w:rPr>
        <w:t>interpretivism</w:t>
      </w:r>
      <w:r w:rsidR="753ED7FF" w:rsidRPr="5224F322">
        <w:rPr>
          <w:rFonts w:ascii="Arial" w:eastAsia="Arial" w:hAnsi="Arial" w:cs="Arial"/>
          <w:sz w:val="24"/>
          <w:szCs w:val="24"/>
        </w:rPr>
        <w:t>, post moder</w:t>
      </w:r>
      <w:r w:rsidR="3D84BB54" w:rsidRPr="5224F322">
        <w:rPr>
          <w:rFonts w:ascii="Arial" w:eastAsia="Arial" w:hAnsi="Arial" w:cs="Arial"/>
          <w:sz w:val="24"/>
          <w:szCs w:val="24"/>
        </w:rPr>
        <w:t>nism and pragmatism (Saunders et al</w:t>
      </w:r>
      <w:r w:rsidR="6EF4684F" w:rsidRPr="5224F322">
        <w:rPr>
          <w:rFonts w:ascii="Arial" w:eastAsia="Arial" w:hAnsi="Arial" w:cs="Arial"/>
          <w:sz w:val="24"/>
          <w:szCs w:val="24"/>
        </w:rPr>
        <w:t xml:space="preserve">, </w:t>
      </w:r>
      <w:r w:rsidR="3D84BB54" w:rsidRPr="5224F322">
        <w:rPr>
          <w:rFonts w:ascii="Arial" w:eastAsia="Arial" w:hAnsi="Arial" w:cs="Arial"/>
          <w:sz w:val="24"/>
          <w:szCs w:val="24"/>
        </w:rPr>
        <w:t>2015).</w:t>
      </w:r>
      <w:r w:rsidR="5540D11C" w:rsidRPr="5224F322">
        <w:rPr>
          <w:rFonts w:ascii="Arial" w:eastAsia="Arial" w:hAnsi="Arial" w:cs="Arial"/>
          <w:sz w:val="24"/>
          <w:szCs w:val="24"/>
        </w:rPr>
        <w:t xml:space="preserve"> This study will use interpretivism to understand the true thoughts of the participants. </w:t>
      </w:r>
      <w:r w:rsidR="3BC575E0" w:rsidRPr="5224F322">
        <w:rPr>
          <w:rFonts w:ascii="Arial" w:eastAsia="Arial" w:hAnsi="Arial" w:cs="Arial"/>
          <w:sz w:val="24"/>
          <w:szCs w:val="24"/>
        </w:rPr>
        <w:t xml:space="preserve">Interpretivism allows the researcher to further explore meanings </w:t>
      </w:r>
      <w:r w:rsidR="77DC2034" w:rsidRPr="5224F322">
        <w:rPr>
          <w:rFonts w:ascii="Arial" w:eastAsia="Arial" w:hAnsi="Arial" w:cs="Arial"/>
          <w:sz w:val="24"/>
          <w:szCs w:val="24"/>
        </w:rPr>
        <w:t>and better understand opinions of the research participants that are subjective and personal</w:t>
      </w:r>
      <w:r w:rsidR="16DB4A8F" w:rsidRPr="5224F322">
        <w:rPr>
          <w:rFonts w:ascii="Arial" w:eastAsia="Arial" w:hAnsi="Arial" w:cs="Arial"/>
          <w:sz w:val="24"/>
          <w:szCs w:val="24"/>
        </w:rPr>
        <w:t xml:space="preserve"> by considering differences in cultures and circumstances. </w:t>
      </w:r>
      <w:r w:rsidR="5C536FF4" w:rsidRPr="5224F322">
        <w:rPr>
          <w:rFonts w:ascii="Arial" w:eastAsia="Arial" w:hAnsi="Arial" w:cs="Arial"/>
          <w:sz w:val="24"/>
          <w:szCs w:val="24"/>
        </w:rPr>
        <w:t xml:space="preserve">The </w:t>
      </w:r>
      <w:r w:rsidR="126DF461" w:rsidRPr="5224F322">
        <w:rPr>
          <w:rFonts w:ascii="Arial" w:eastAsia="Arial" w:hAnsi="Arial" w:cs="Arial"/>
          <w:sz w:val="24"/>
          <w:szCs w:val="24"/>
        </w:rPr>
        <w:t>interpretivism</w:t>
      </w:r>
      <w:r w:rsidR="5C536FF4" w:rsidRPr="5224F322">
        <w:rPr>
          <w:rFonts w:ascii="Arial" w:eastAsia="Arial" w:hAnsi="Arial" w:cs="Arial"/>
          <w:sz w:val="24"/>
          <w:szCs w:val="24"/>
        </w:rPr>
        <w:t xml:space="preserve"> paradigm can lead to greater validity in data by considering different variables and it is based on personal contributions (</w:t>
      </w:r>
      <w:r w:rsidR="7FBE6356" w:rsidRPr="5224F322">
        <w:rPr>
          <w:rFonts w:ascii="Arial" w:eastAsia="Arial" w:hAnsi="Arial" w:cs="Arial"/>
          <w:sz w:val="24"/>
          <w:szCs w:val="24"/>
        </w:rPr>
        <w:t>Myers, 2008).</w:t>
      </w:r>
      <w:r w:rsidR="390EE359" w:rsidRPr="5224F322">
        <w:rPr>
          <w:rFonts w:ascii="Arial" w:eastAsia="Arial" w:hAnsi="Arial" w:cs="Arial"/>
          <w:sz w:val="24"/>
          <w:szCs w:val="24"/>
        </w:rPr>
        <w:t xml:space="preserve"> </w:t>
      </w:r>
      <w:r w:rsidR="7FBE6356" w:rsidRPr="5224F322">
        <w:rPr>
          <w:rFonts w:ascii="Arial" w:eastAsia="Arial" w:hAnsi="Arial" w:cs="Arial"/>
          <w:sz w:val="24"/>
          <w:szCs w:val="24"/>
        </w:rPr>
        <w:t xml:space="preserve"> </w:t>
      </w:r>
    </w:p>
    <w:p w14:paraId="24BDE40C" w14:textId="2F31D738" w:rsidR="002671DE" w:rsidRPr="006D6014" w:rsidRDefault="2A4E6F2C" w:rsidP="009E570E">
      <w:pPr>
        <w:spacing w:before="240"/>
        <w:rPr>
          <w:rFonts w:ascii="Arial" w:eastAsia="Arial" w:hAnsi="Arial" w:cs="Arial"/>
          <w:color w:val="000000" w:themeColor="text1"/>
          <w:sz w:val="24"/>
          <w:szCs w:val="24"/>
        </w:rPr>
      </w:pPr>
      <w:r w:rsidRPr="4FFEBA54">
        <w:rPr>
          <w:rFonts w:ascii="Arial" w:eastAsia="Arial" w:hAnsi="Arial" w:cs="Arial"/>
          <w:sz w:val="24"/>
          <w:szCs w:val="24"/>
        </w:rPr>
        <w:t xml:space="preserve">A qualitative method is to be used for this research because of the research objectives requiring detailed insights which </w:t>
      </w:r>
      <w:r w:rsidR="3EE1050C" w:rsidRPr="4FFEBA54">
        <w:rPr>
          <w:rFonts w:ascii="Arial" w:eastAsia="Arial" w:hAnsi="Arial" w:cs="Arial"/>
          <w:sz w:val="24"/>
          <w:szCs w:val="24"/>
        </w:rPr>
        <w:t>sit</w:t>
      </w:r>
      <w:r w:rsidRPr="4FFEBA54">
        <w:rPr>
          <w:rFonts w:ascii="Arial" w:eastAsia="Arial" w:hAnsi="Arial" w:cs="Arial"/>
          <w:sz w:val="24"/>
          <w:szCs w:val="24"/>
        </w:rPr>
        <w:t xml:space="preserve"> within the interpretive paradigm. Qualitative research is naturally more exploratory allowing for aspects of the research questions to be explored further with follow up questions even if they were not initially intended (</w:t>
      </w:r>
      <w:r w:rsidRPr="4FFEBA54">
        <w:rPr>
          <w:rFonts w:ascii="Arial" w:eastAsia="Arial" w:hAnsi="Arial" w:cs="Arial"/>
          <w:color w:val="000000" w:themeColor="text1"/>
          <w:sz w:val="24"/>
          <w:szCs w:val="24"/>
        </w:rPr>
        <w:t>Hoepfl, 1997). This method gives a more detailed approach by allowing the participants to share their true thoughts, opinions and feelings on a subject (Saunders et al</w:t>
      </w:r>
      <w:r w:rsidR="7F394057" w:rsidRPr="4FFEBA54">
        <w:rPr>
          <w:rFonts w:ascii="Arial" w:eastAsia="Arial" w:hAnsi="Arial" w:cs="Arial"/>
          <w:color w:val="000000" w:themeColor="text1"/>
          <w:sz w:val="24"/>
          <w:szCs w:val="24"/>
        </w:rPr>
        <w:t>,</w:t>
      </w:r>
      <w:r w:rsidRPr="4FFEBA54">
        <w:rPr>
          <w:rFonts w:ascii="Arial" w:eastAsia="Arial" w:hAnsi="Arial" w:cs="Arial"/>
          <w:color w:val="000000" w:themeColor="text1"/>
          <w:sz w:val="24"/>
          <w:szCs w:val="24"/>
        </w:rPr>
        <w:t xml:space="preserve"> 2015). Qualitative research is naturally interpretative and </w:t>
      </w:r>
      <w:r w:rsidR="2798398F" w:rsidRPr="4FFEBA54">
        <w:rPr>
          <w:rFonts w:ascii="Arial" w:eastAsia="Arial" w:hAnsi="Arial" w:cs="Arial"/>
          <w:color w:val="000000" w:themeColor="text1"/>
          <w:sz w:val="24"/>
          <w:szCs w:val="24"/>
        </w:rPr>
        <w:t xml:space="preserve">to </w:t>
      </w:r>
      <w:r w:rsidRPr="4FFEBA54">
        <w:rPr>
          <w:rFonts w:ascii="Arial" w:eastAsia="Arial" w:hAnsi="Arial" w:cs="Arial"/>
          <w:color w:val="000000" w:themeColor="text1"/>
          <w:sz w:val="24"/>
          <w:szCs w:val="24"/>
        </w:rPr>
        <w:t>ensur</w:t>
      </w:r>
      <w:r w:rsidR="5BACF6FA" w:rsidRPr="4FFEBA54">
        <w:rPr>
          <w:rFonts w:ascii="Arial" w:eastAsia="Arial" w:hAnsi="Arial" w:cs="Arial"/>
          <w:color w:val="000000" w:themeColor="text1"/>
          <w:sz w:val="24"/>
          <w:szCs w:val="24"/>
        </w:rPr>
        <w:t>e</w:t>
      </w:r>
      <w:r w:rsidRPr="4FFEBA54">
        <w:rPr>
          <w:rFonts w:ascii="Arial" w:eastAsia="Arial" w:hAnsi="Arial" w:cs="Arial"/>
          <w:color w:val="000000" w:themeColor="text1"/>
          <w:sz w:val="24"/>
          <w:szCs w:val="24"/>
        </w:rPr>
        <w:t xml:space="preserve"> that</w:t>
      </w:r>
      <w:r w:rsidR="684D83CD" w:rsidRPr="4FFEBA54">
        <w:rPr>
          <w:rFonts w:ascii="Arial" w:eastAsia="Arial" w:hAnsi="Arial" w:cs="Arial"/>
          <w:color w:val="000000" w:themeColor="text1"/>
          <w:sz w:val="24"/>
          <w:szCs w:val="24"/>
        </w:rPr>
        <w:t xml:space="preserve"> the accuracy of the </w:t>
      </w:r>
      <w:r w:rsidR="6D2E5E4E" w:rsidRPr="4FFEBA54">
        <w:rPr>
          <w:rFonts w:ascii="Arial" w:eastAsia="Arial" w:hAnsi="Arial" w:cs="Arial"/>
          <w:color w:val="000000" w:themeColor="text1"/>
          <w:sz w:val="24"/>
          <w:szCs w:val="24"/>
        </w:rPr>
        <w:t>research</w:t>
      </w:r>
      <w:r w:rsidRPr="4FFEBA54">
        <w:rPr>
          <w:rFonts w:ascii="Arial" w:eastAsia="Arial" w:hAnsi="Arial" w:cs="Arial"/>
          <w:color w:val="000000" w:themeColor="text1"/>
          <w:sz w:val="24"/>
          <w:szCs w:val="24"/>
        </w:rPr>
        <w:t xml:space="preserve"> participants’ </w:t>
      </w:r>
      <w:r w:rsidR="5A7125DE" w:rsidRPr="4FFEBA54">
        <w:rPr>
          <w:rFonts w:ascii="Arial" w:eastAsia="Arial" w:hAnsi="Arial" w:cs="Arial"/>
          <w:color w:val="000000" w:themeColor="text1"/>
          <w:sz w:val="24"/>
          <w:szCs w:val="24"/>
        </w:rPr>
        <w:t>assumptions cannot be separated from their own backgrounds, history and prior understandings</w:t>
      </w:r>
      <w:r w:rsidR="21B5D54D" w:rsidRPr="4FFEBA54">
        <w:rPr>
          <w:rFonts w:ascii="Arial" w:eastAsia="Arial" w:hAnsi="Arial" w:cs="Arial"/>
          <w:color w:val="000000" w:themeColor="text1"/>
          <w:sz w:val="24"/>
          <w:szCs w:val="24"/>
        </w:rPr>
        <w:t xml:space="preserve"> (Cresswell and Cresswell, 2017).</w:t>
      </w:r>
      <w:r w:rsidR="4FBEFD41" w:rsidRPr="4FFEBA54">
        <w:rPr>
          <w:rFonts w:ascii="Arial" w:eastAsia="Arial" w:hAnsi="Arial" w:cs="Arial"/>
          <w:color w:val="000000" w:themeColor="text1"/>
          <w:sz w:val="24"/>
          <w:szCs w:val="24"/>
        </w:rPr>
        <w:t xml:space="preserve"> </w:t>
      </w:r>
      <w:r w:rsidR="2288D7A8" w:rsidRPr="4FFEBA54">
        <w:rPr>
          <w:rFonts w:ascii="Arial" w:eastAsia="Arial" w:hAnsi="Arial" w:cs="Arial"/>
          <w:color w:val="000000" w:themeColor="text1"/>
          <w:sz w:val="24"/>
          <w:szCs w:val="24"/>
        </w:rPr>
        <w:t xml:space="preserve">It is important to note that qualitative research is holistic, meaning that different views </w:t>
      </w:r>
      <w:r w:rsidR="0FE295D6" w:rsidRPr="4FFEBA54">
        <w:rPr>
          <w:rFonts w:ascii="Arial" w:eastAsia="Arial" w:hAnsi="Arial" w:cs="Arial"/>
          <w:color w:val="000000" w:themeColor="text1"/>
          <w:sz w:val="24"/>
          <w:szCs w:val="24"/>
        </w:rPr>
        <w:t xml:space="preserve">and perspectives are required to identify the bigger picture (Cresswell and Cresswell, 2017). </w:t>
      </w:r>
      <w:r w:rsidR="49FFA9DD" w:rsidRPr="4FFEBA54">
        <w:rPr>
          <w:rFonts w:ascii="Arial" w:eastAsia="Arial" w:hAnsi="Arial" w:cs="Arial"/>
          <w:color w:val="000000" w:themeColor="text1"/>
          <w:sz w:val="24"/>
          <w:szCs w:val="24"/>
        </w:rPr>
        <w:t xml:space="preserve">Qualitative research also has an inductive nature meaning themes, patterns and categories </w:t>
      </w:r>
      <w:r w:rsidR="44E67CE4" w:rsidRPr="4FFEBA54">
        <w:rPr>
          <w:rFonts w:ascii="Arial" w:eastAsia="Arial" w:hAnsi="Arial" w:cs="Arial"/>
          <w:color w:val="000000" w:themeColor="text1"/>
          <w:sz w:val="24"/>
          <w:szCs w:val="24"/>
        </w:rPr>
        <w:t>that need to be established by the researcher.</w:t>
      </w:r>
      <w:r w:rsidR="238F9ACB" w:rsidRPr="4FFEBA54">
        <w:rPr>
          <w:rFonts w:ascii="Arial" w:eastAsia="Arial" w:hAnsi="Arial" w:cs="Arial"/>
          <w:color w:val="000000" w:themeColor="text1"/>
          <w:sz w:val="24"/>
          <w:szCs w:val="24"/>
        </w:rPr>
        <w:t xml:space="preserve"> Another theme in this research is </w:t>
      </w:r>
      <w:r w:rsidR="273FFB92" w:rsidRPr="4FFEBA54">
        <w:rPr>
          <w:rFonts w:ascii="Arial" w:eastAsia="Arial" w:hAnsi="Arial" w:cs="Arial"/>
          <w:color w:val="000000" w:themeColor="text1"/>
          <w:sz w:val="24"/>
          <w:szCs w:val="24"/>
        </w:rPr>
        <w:t>its</w:t>
      </w:r>
      <w:r w:rsidR="238F9ACB" w:rsidRPr="4FFEBA54">
        <w:rPr>
          <w:rFonts w:ascii="Arial" w:eastAsia="Arial" w:hAnsi="Arial" w:cs="Arial"/>
          <w:color w:val="000000" w:themeColor="text1"/>
          <w:sz w:val="24"/>
          <w:szCs w:val="24"/>
        </w:rPr>
        <w:t xml:space="preserve"> emergent design, meaning the </w:t>
      </w:r>
      <w:r w:rsidR="29F6312F" w:rsidRPr="4FFEBA54">
        <w:rPr>
          <w:rFonts w:ascii="Arial" w:eastAsia="Arial" w:hAnsi="Arial" w:cs="Arial"/>
          <w:color w:val="000000" w:themeColor="text1"/>
          <w:sz w:val="24"/>
          <w:szCs w:val="24"/>
        </w:rPr>
        <w:t>initial</w:t>
      </w:r>
      <w:r w:rsidR="238F9ACB" w:rsidRPr="4FFEBA54">
        <w:rPr>
          <w:rFonts w:ascii="Arial" w:eastAsia="Arial" w:hAnsi="Arial" w:cs="Arial"/>
          <w:color w:val="000000" w:themeColor="text1"/>
          <w:sz w:val="24"/>
          <w:szCs w:val="24"/>
        </w:rPr>
        <w:t xml:space="preserve"> plan for the research will not</w:t>
      </w:r>
      <w:r w:rsidR="476956D7" w:rsidRPr="4FFEBA54">
        <w:rPr>
          <w:rFonts w:ascii="Arial" w:eastAsia="Arial" w:hAnsi="Arial" w:cs="Arial"/>
          <w:color w:val="000000" w:themeColor="text1"/>
          <w:sz w:val="24"/>
          <w:szCs w:val="24"/>
        </w:rPr>
        <w:t xml:space="preserve"> always </w:t>
      </w:r>
      <w:r w:rsidR="1A72CECA" w:rsidRPr="4FFEBA54">
        <w:rPr>
          <w:rFonts w:ascii="Arial" w:eastAsia="Arial" w:hAnsi="Arial" w:cs="Arial"/>
          <w:color w:val="000000" w:themeColor="text1"/>
          <w:sz w:val="24"/>
          <w:szCs w:val="24"/>
        </w:rPr>
        <w:t>be strictly</w:t>
      </w:r>
      <w:r w:rsidR="238F9ACB" w:rsidRPr="4FFEBA54">
        <w:rPr>
          <w:rFonts w:ascii="Arial" w:eastAsia="Arial" w:hAnsi="Arial" w:cs="Arial"/>
          <w:color w:val="000000" w:themeColor="text1"/>
          <w:sz w:val="24"/>
          <w:szCs w:val="24"/>
        </w:rPr>
        <w:t xml:space="preserve"> followed</w:t>
      </w:r>
      <w:r w:rsidR="1F8D92B1" w:rsidRPr="4FFEBA54">
        <w:rPr>
          <w:rFonts w:ascii="Arial" w:eastAsia="Arial" w:hAnsi="Arial" w:cs="Arial"/>
          <w:color w:val="000000" w:themeColor="text1"/>
          <w:sz w:val="24"/>
          <w:szCs w:val="24"/>
        </w:rPr>
        <w:t>.</w:t>
      </w:r>
      <w:r w:rsidR="004A681A">
        <w:rPr>
          <w:rFonts w:ascii="Arial" w:eastAsia="Arial" w:hAnsi="Arial" w:cs="Arial"/>
          <w:color w:val="000000" w:themeColor="text1"/>
          <w:sz w:val="24"/>
          <w:szCs w:val="24"/>
        </w:rPr>
        <w:t xml:space="preserve"> The study will use semi structured interviews, these allow the interviewer to control the sequence and wording of the questions and the participants </w:t>
      </w:r>
      <w:r w:rsidR="00FB5315">
        <w:rPr>
          <w:rFonts w:ascii="Arial" w:eastAsia="Arial" w:hAnsi="Arial" w:cs="Arial"/>
          <w:color w:val="000000" w:themeColor="text1"/>
          <w:sz w:val="24"/>
          <w:szCs w:val="24"/>
        </w:rPr>
        <w:t xml:space="preserve">are free to respond as they wish in a conversational style. This produces the depth of response as </w:t>
      </w:r>
      <w:r w:rsidR="00FB5315">
        <w:rPr>
          <w:rFonts w:ascii="Arial" w:eastAsia="Arial" w:hAnsi="Arial" w:cs="Arial"/>
          <w:color w:val="000000" w:themeColor="text1"/>
          <w:sz w:val="24"/>
          <w:szCs w:val="24"/>
        </w:rPr>
        <w:lastRenderedPageBreak/>
        <w:t xml:space="preserve">participants can elaborate and the interviewer can probe. One to one interviews protect confidentiality and facilitate honest discussions. </w:t>
      </w:r>
      <w:r w:rsidR="00B21E15">
        <w:rPr>
          <w:rFonts w:ascii="Arial" w:eastAsia="Arial" w:hAnsi="Arial" w:cs="Arial"/>
          <w:color w:val="000000" w:themeColor="text1"/>
          <w:sz w:val="24"/>
          <w:szCs w:val="24"/>
        </w:rPr>
        <w:t xml:space="preserve">A pilot interview will be conducted first to test questions and this will also allow the interviewer to practice conducting interviews. </w:t>
      </w:r>
      <w:r w:rsidR="006D6014">
        <w:rPr>
          <w:rFonts w:ascii="Arial" w:eastAsia="Arial" w:hAnsi="Arial" w:cs="Arial"/>
          <w:color w:val="000000" w:themeColor="text1"/>
          <w:sz w:val="24"/>
          <w:szCs w:val="24"/>
        </w:rPr>
        <w:t xml:space="preserve">Using just one interviewer gives a uniform approach and will lead to a consistent bias </w:t>
      </w:r>
      <w:r w:rsidR="009E570E">
        <w:rPr>
          <w:rFonts w:ascii="Arial" w:eastAsia="Arial" w:hAnsi="Arial" w:cs="Arial"/>
          <w:color w:val="000000" w:themeColor="text1"/>
          <w:sz w:val="24"/>
          <w:szCs w:val="24"/>
        </w:rPr>
        <w:t>(</w:t>
      </w:r>
      <w:r w:rsidR="009E570E" w:rsidRPr="5224F322">
        <w:rPr>
          <w:rFonts w:ascii="Arial" w:eastAsia="Arial" w:hAnsi="Arial" w:cs="Arial"/>
          <w:sz w:val="24"/>
          <w:szCs w:val="24"/>
        </w:rPr>
        <w:t>Denscombe, 2017</w:t>
      </w:r>
      <w:r w:rsidR="009E570E">
        <w:rPr>
          <w:rFonts w:ascii="Arial" w:eastAsia="Arial" w:hAnsi="Arial" w:cs="Arial"/>
          <w:sz w:val="24"/>
          <w:szCs w:val="24"/>
        </w:rPr>
        <w:t xml:space="preserve">). </w:t>
      </w:r>
    </w:p>
    <w:p w14:paraId="546A85ED" w14:textId="7AF85ABC" w:rsidR="213AD6E2" w:rsidRDefault="00F91BEB" w:rsidP="4FFEBA54">
      <w:pPr>
        <w:rPr>
          <w:rFonts w:ascii="Arial" w:eastAsia="Arial" w:hAnsi="Arial" w:cs="Arial"/>
          <w:color w:val="000000" w:themeColor="text1"/>
          <w:sz w:val="24"/>
          <w:szCs w:val="24"/>
        </w:rPr>
      </w:pPr>
      <w:r>
        <w:rPr>
          <w:rFonts w:ascii="Arial" w:eastAsia="Arial" w:hAnsi="Arial" w:cs="Arial"/>
          <w:color w:val="FF0000"/>
          <w:sz w:val="24"/>
          <w:szCs w:val="24"/>
        </w:rPr>
        <w:t xml:space="preserve"> </w:t>
      </w:r>
      <w:r w:rsidR="0C7ADBF2" w:rsidRPr="4FFEBA54">
        <w:rPr>
          <w:rFonts w:ascii="Arial" w:eastAsia="Arial" w:hAnsi="Arial" w:cs="Arial"/>
          <w:color w:val="000000" w:themeColor="text1"/>
          <w:sz w:val="24"/>
          <w:szCs w:val="24"/>
        </w:rPr>
        <w:t>Th</w:t>
      </w:r>
      <w:r w:rsidR="00FC780F">
        <w:rPr>
          <w:rFonts w:ascii="Arial" w:eastAsia="Arial" w:hAnsi="Arial" w:cs="Arial"/>
          <w:color w:val="000000" w:themeColor="text1"/>
          <w:sz w:val="24"/>
          <w:szCs w:val="24"/>
        </w:rPr>
        <w:t xml:space="preserve">is allows for </w:t>
      </w:r>
      <w:r w:rsidR="1F8D92B1" w:rsidRPr="4FFEBA54">
        <w:rPr>
          <w:rFonts w:ascii="Arial" w:eastAsia="Arial" w:hAnsi="Arial" w:cs="Arial"/>
          <w:color w:val="000000" w:themeColor="text1"/>
          <w:sz w:val="24"/>
          <w:szCs w:val="24"/>
        </w:rPr>
        <w:t>flexib</w:t>
      </w:r>
      <w:r w:rsidR="00FC780F">
        <w:rPr>
          <w:rFonts w:ascii="Arial" w:eastAsia="Arial" w:hAnsi="Arial" w:cs="Arial"/>
          <w:color w:val="000000" w:themeColor="text1"/>
          <w:sz w:val="24"/>
          <w:szCs w:val="24"/>
        </w:rPr>
        <w:t>ility</w:t>
      </w:r>
      <w:r w:rsidR="1F8D92B1" w:rsidRPr="4FFEBA54">
        <w:rPr>
          <w:rFonts w:ascii="Arial" w:eastAsia="Arial" w:hAnsi="Arial" w:cs="Arial"/>
          <w:color w:val="000000" w:themeColor="text1"/>
          <w:sz w:val="24"/>
          <w:szCs w:val="24"/>
        </w:rPr>
        <w:t xml:space="preserve"> and changes </w:t>
      </w:r>
      <w:r w:rsidR="01C5CD09" w:rsidRPr="4FFEBA54">
        <w:rPr>
          <w:rFonts w:ascii="Arial" w:eastAsia="Arial" w:hAnsi="Arial" w:cs="Arial"/>
          <w:color w:val="000000" w:themeColor="text1"/>
          <w:sz w:val="24"/>
          <w:szCs w:val="24"/>
        </w:rPr>
        <w:t>during data collection such as through follow up questions</w:t>
      </w:r>
      <w:r w:rsidR="00551BCD">
        <w:rPr>
          <w:rFonts w:ascii="Arial" w:eastAsia="Arial" w:hAnsi="Arial" w:cs="Arial"/>
          <w:color w:val="000000" w:themeColor="text1"/>
          <w:sz w:val="24"/>
          <w:szCs w:val="24"/>
        </w:rPr>
        <w:t xml:space="preserve"> and prompts</w:t>
      </w:r>
      <w:r w:rsidR="01C5CD09" w:rsidRPr="4FFEBA54">
        <w:rPr>
          <w:rFonts w:ascii="Arial" w:eastAsia="Arial" w:hAnsi="Arial" w:cs="Arial"/>
          <w:color w:val="000000" w:themeColor="text1"/>
          <w:sz w:val="24"/>
          <w:szCs w:val="24"/>
        </w:rPr>
        <w:t xml:space="preserve"> or slightly altering questions depending on the participant</w:t>
      </w:r>
      <w:r w:rsidR="00551BCD">
        <w:rPr>
          <w:rFonts w:ascii="Arial" w:eastAsia="Arial" w:hAnsi="Arial" w:cs="Arial"/>
          <w:color w:val="000000" w:themeColor="text1"/>
          <w:sz w:val="24"/>
          <w:szCs w:val="24"/>
        </w:rPr>
        <w:t>s</w:t>
      </w:r>
      <w:r w:rsidR="01C5CD09" w:rsidRPr="4FFEBA54">
        <w:rPr>
          <w:rFonts w:ascii="Arial" w:eastAsia="Arial" w:hAnsi="Arial" w:cs="Arial"/>
          <w:color w:val="000000" w:themeColor="text1"/>
          <w:sz w:val="24"/>
          <w:szCs w:val="24"/>
        </w:rPr>
        <w:t xml:space="preserve"> (Cresswe</w:t>
      </w:r>
      <w:r w:rsidR="2D225FD4" w:rsidRPr="4FFEBA54">
        <w:rPr>
          <w:rFonts w:ascii="Arial" w:eastAsia="Arial" w:hAnsi="Arial" w:cs="Arial"/>
          <w:color w:val="000000" w:themeColor="text1"/>
          <w:sz w:val="24"/>
          <w:szCs w:val="24"/>
        </w:rPr>
        <w:t>ll and Cresswell, 2017).</w:t>
      </w:r>
      <w:r w:rsidR="2C3BA6EA" w:rsidRPr="4FFEBA54">
        <w:rPr>
          <w:rFonts w:ascii="Arial" w:eastAsia="Arial" w:hAnsi="Arial" w:cs="Arial"/>
          <w:color w:val="000000" w:themeColor="text1"/>
          <w:sz w:val="24"/>
          <w:szCs w:val="24"/>
        </w:rPr>
        <w:t xml:space="preserve"> </w:t>
      </w:r>
      <w:r w:rsidR="2D225FD4" w:rsidRPr="4FFEBA54">
        <w:rPr>
          <w:rFonts w:ascii="Arial" w:eastAsia="Arial" w:hAnsi="Arial" w:cs="Arial"/>
          <w:color w:val="000000" w:themeColor="text1"/>
          <w:sz w:val="24"/>
          <w:szCs w:val="24"/>
        </w:rPr>
        <w:t xml:space="preserve"> </w:t>
      </w:r>
      <w:r w:rsidR="44E67CE4" w:rsidRPr="4FFEBA54">
        <w:rPr>
          <w:rFonts w:ascii="Arial" w:eastAsia="Arial" w:hAnsi="Arial" w:cs="Arial"/>
          <w:color w:val="000000" w:themeColor="text1"/>
          <w:sz w:val="24"/>
          <w:szCs w:val="24"/>
        </w:rPr>
        <w:t xml:space="preserve"> </w:t>
      </w:r>
      <w:r w:rsidR="5A7125DE" w:rsidRPr="4FFEBA54">
        <w:rPr>
          <w:rFonts w:ascii="Arial" w:eastAsia="Arial" w:hAnsi="Arial" w:cs="Arial"/>
          <w:color w:val="000000" w:themeColor="text1"/>
          <w:sz w:val="24"/>
          <w:szCs w:val="24"/>
        </w:rPr>
        <w:t xml:space="preserve"> </w:t>
      </w:r>
    </w:p>
    <w:p w14:paraId="32D297F0" w14:textId="77E0AA45" w:rsidR="213AD6E2" w:rsidRPr="009441FA" w:rsidRDefault="009441FA" w:rsidP="00CA420A">
      <w:pPr>
        <w:pStyle w:val="Heading1"/>
        <w:rPr>
          <w:rFonts w:ascii="Arial" w:eastAsia="Arial" w:hAnsi="Arial" w:cs="Arial"/>
          <w:color w:val="auto"/>
          <w:sz w:val="28"/>
          <w:szCs w:val="28"/>
          <w:u w:val="single"/>
        </w:rPr>
      </w:pPr>
      <w:bookmarkStart w:id="8" w:name="_Toc163122774"/>
      <w:r>
        <w:rPr>
          <w:rFonts w:ascii="Arial" w:eastAsia="Arial" w:hAnsi="Arial" w:cs="Arial"/>
          <w:color w:val="auto"/>
          <w:sz w:val="28"/>
          <w:szCs w:val="28"/>
          <w:u w:val="single"/>
        </w:rPr>
        <w:t xml:space="preserve">3.2 </w:t>
      </w:r>
      <w:r w:rsidR="1A0D1A67" w:rsidRPr="009441FA">
        <w:rPr>
          <w:rFonts w:ascii="Arial" w:eastAsia="Arial" w:hAnsi="Arial" w:cs="Arial"/>
          <w:color w:val="auto"/>
          <w:sz w:val="28"/>
          <w:szCs w:val="28"/>
          <w:u w:val="single"/>
        </w:rPr>
        <w:t>Sampling</w:t>
      </w:r>
      <w:bookmarkEnd w:id="8"/>
      <w:r w:rsidR="1A0D1A67" w:rsidRPr="009441FA">
        <w:rPr>
          <w:rFonts w:ascii="Arial" w:eastAsia="Arial" w:hAnsi="Arial" w:cs="Arial"/>
          <w:color w:val="auto"/>
          <w:sz w:val="28"/>
          <w:szCs w:val="28"/>
          <w:u w:val="single"/>
        </w:rPr>
        <w:t xml:space="preserve"> </w:t>
      </w:r>
    </w:p>
    <w:p w14:paraId="3C37E87B" w14:textId="02543357" w:rsidR="213AD6E2" w:rsidRDefault="23C6842B" w:rsidP="73865A06">
      <w:pPr>
        <w:rPr>
          <w:rFonts w:ascii="Arial" w:eastAsia="Arial" w:hAnsi="Arial" w:cs="Arial"/>
          <w:sz w:val="24"/>
          <w:szCs w:val="24"/>
        </w:rPr>
      </w:pPr>
      <w:r w:rsidRPr="4FFEBA54">
        <w:rPr>
          <w:rFonts w:ascii="Arial" w:eastAsia="Arial" w:hAnsi="Arial" w:cs="Arial"/>
          <w:sz w:val="24"/>
          <w:szCs w:val="24"/>
        </w:rPr>
        <w:t>A purposive sampling method will be useful for this study to select the most appropriate interview participants from Natural Resources Wales</w:t>
      </w:r>
      <w:r w:rsidR="386EEB29" w:rsidRPr="4FFEBA54">
        <w:rPr>
          <w:rFonts w:ascii="Arial" w:eastAsia="Arial" w:hAnsi="Arial" w:cs="Arial"/>
          <w:sz w:val="24"/>
          <w:szCs w:val="24"/>
        </w:rPr>
        <w:t xml:space="preserve"> that have a large breadth </w:t>
      </w:r>
      <w:r w:rsidR="5FF30EAD" w:rsidRPr="4FFEBA54">
        <w:rPr>
          <w:rFonts w:ascii="Arial" w:eastAsia="Arial" w:hAnsi="Arial" w:cs="Arial"/>
          <w:sz w:val="24"/>
          <w:szCs w:val="24"/>
        </w:rPr>
        <w:t>of understanding</w:t>
      </w:r>
      <w:r w:rsidR="386EEB29" w:rsidRPr="4FFEBA54">
        <w:rPr>
          <w:rFonts w:ascii="Arial" w:eastAsia="Arial" w:hAnsi="Arial" w:cs="Arial"/>
          <w:sz w:val="24"/>
          <w:szCs w:val="24"/>
        </w:rPr>
        <w:t xml:space="preserve"> of</w:t>
      </w:r>
      <w:r w:rsidR="6EF8383F" w:rsidRPr="4FFEBA54">
        <w:rPr>
          <w:rFonts w:ascii="Arial" w:eastAsia="Arial" w:hAnsi="Arial" w:cs="Arial"/>
          <w:sz w:val="24"/>
          <w:szCs w:val="24"/>
        </w:rPr>
        <w:t xml:space="preserve"> </w:t>
      </w:r>
      <w:r w:rsidR="00141CBE">
        <w:rPr>
          <w:rFonts w:ascii="Arial" w:eastAsia="Arial" w:hAnsi="Arial" w:cs="Arial"/>
          <w:sz w:val="24"/>
          <w:szCs w:val="24"/>
        </w:rPr>
        <w:t xml:space="preserve">the </w:t>
      </w:r>
      <w:proofErr w:type="spellStart"/>
      <w:r w:rsidR="00141CBE">
        <w:rPr>
          <w:rFonts w:ascii="Arial" w:eastAsia="Arial" w:hAnsi="Arial" w:cs="Arial"/>
          <w:sz w:val="24"/>
          <w:szCs w:val="24"/>
        </w:rPr>
        <w:t>organisations</w:t>
      </w:r>
      <w:proofErr w:type="spellEnd"/>
      <w:r w:rsidR="00141CBE">
        <w:rPr>
          <w:rFonts w:ascii="Arial" w:eastAsia="Arial" w:hAnsi="Arial" w:cs="Arial"/>
          <w:sz w:val="24"/>
          <w:szCs w:val="24"/>
        </w:rPr>
        <w:t xml:space="preserve"> </w:t>
      </w:r>
      <w:r w:rsidR="435ADDC6" w:rsidRPr="4FFEBA54">
        <w:rPr>
          <w:rFonts w:ascii="Arial" w:eastAsia="Arial" w:hAnsi="Arial" w:cs="Arial"/>
          <w:sz w:val="24"/>
          <w:szCs w:val="24"/>
        </w:rPr>
        <w:t>effectiveness</w:t>
      </w:r>
      <w:r w:rsidRPr="4FFEBA54">
        <w:rPr>
          <w:rFonts w:ascii="Arial" w:eastAsia="Arial" w:hAnsi="Arial" w:cs="Arial"/>
          <w:sz w:val="24"/>
          <w:szCs w:val="24"/>
        </w:rPr>
        <w:t>.</w:t>
      </w:r>
      <w:r w:rsidR="5AEB9F2C" w:rsidRPr="4FFEBA54">
        <w:rPr>
          <w:rFonts w:ascii="Arial" w:eastAsia="Arial" w:hAnsi="Arial" w:cs="Arial"/>
          <w:sz w:val="24"/>
          <w:szCs w:val="24"/>
        </w:rPr>
        <w:t xml:space="preserve"> The interview participants will </w:t>
      </w:r>
      <w:r w:rsidR="4046B52C" w:rsidRPr="4FFEBA54">
        <w:rPr>
          <w:rFonts w:ascii="Arial" w:eastAsia="Arial" w:hAnsi="Arial" w:cs="Arial"/>
          <w:sz w:val="24"/>
          <w:szCs w:val="24"/>
        </w:rPr>
        <w:t>be of</w:t>
      </w:r>
      <w:r w:rsidR="5AEB9F2C" w:rsidRPr="4FFEBA54">
        <w:rPr>
          <w:rFonts w:ascii="Arial" w:eastAsia="Arial" w:hAnsi="Arial" w:cs="Arial"/>
          <w:sz w:val="24"/>
          <w:szCs w:val="24"/>
        </w:rPr>
        <w:t xml:space="preserve"> a wide range of ages, genders and different roles within Natural Resources Wales. This can allow for different perspectives to be heard </w:t>
      </w:r>
      <w:r w:rsidR="67B8CBF4" w:rsidRPr="4FFEBA54">
        <w:rPr>
          <w:rFonts w:ascii="Arial" w:eastAsia="Arial" w:hAnsi="Arial" w:cs="Arial"/>
          <w:sz w:val="24"/>
          <w:szCs w:val="24"/>
        </w:rPr>
        <w:t>in the interviews</w:t>
      </w:r>
      <w:r w:rsidR="7F818D6E" w:rsidRPr="4FFEBA54">
        <w:rPr>
          <w:rFonts w:ascii="Arial" w:eastAsia="Arial" w:hAnsi="Arial" w:cs="Arial"/>
          <w:sz w:val="24"/>
          <w:szCs w:val="24"/>
        </w:rPr>
        <w:t xml:space="preserve"> which can provider a wider understanding of the topic.</w:t>
      </w:r>
      <w:r w:rsidR="3E39F2BB" w:rsidRPr="4FFEBA54">
        <w:rPr>
          <w:rFonts w:ascii="Arial" w:eastAsia="Arial" w:hAnsi="Arial" w:cs="Arial"/>
          <w:sz w:val="24"/>
          <w:szCs w:val="24"/>
        </w:rPr>
        <w:t xml:space="preserve"> A smaller sample size can in</w:t>
      </w:r>
      <w:r w:rsidR="303BF65E" w:rsidRPr="4FFEBA54">
        <w:rPr>
          <w:rFonts w:ascii="Arial" w:eastAsia="Arial" w:hAnsi="Arial" w:cs="Arial"/>
          <w:sz w:val="24"/>
          <w:szCs w:val="24"/>
        </w:rPr>
        <w:t>crease the depth of understanding rather than the breadth of understanding (Palinkas et al</w:t>
      </w:r>
      <w:r w:rsidR="39C2DD30" w:rsidRPr="4FFEBA54">
        <w:rPr>
          <w:rFonts w:ascii="Arial" w:eastAsia="Arial" w:hAnsi="Arial" w:cs="Arial"/>
          <w:sz w:val="24"/>
          <w:szCs w:val="24"/>
        </w:rPr>
        <w:t xml:space="preserve">, </w:t>
      </w:r>
      <w:r w:rsidR="303BF65E" w:rsidRPr="4FFEBA54">
        <w:rPr>
          <w:rFonts w:ascii="Arial" w:eastAsia="Arial" w:hAnsi="Arial" w:cs="Arial"/>
          <w:sz w:val="24"/>
          <w:szCs w:val="24"/>
        </w:rPr>
        <w:t>2015).</w:t>
      </w:r>
      <w:r w:rsidR="1F754631" w:rsidRPr="4FFEBA54">
        <w:rPr>
          <w:rFonts w:ascii="Arial" w:eastAsia="Arial" w:hAnsi="Arial" w:cs="Arial"/>
          <w:sz w:val="24"/>
          <w:szCs w:val="24"/>
        </w:rPr>
        <w:t xml:space="preserve"> A small sample size would not be appropriate for a quantitative study, however in a qualitative study where the participants have a broad und</w:t>
      </w:r>
      <w:r w:rsidR="7CEBBC02" w:rsidRPr="4FFEBA54">
        <w:rPr>
          <w:rFonts w:ascii="Arial" w:eastAsia="Arial" w:hAnsi="Arial" w:cs="Arial"/>
          <w:sz w:val="24"/>
          <w:szCs w:val="24"/>
        </w:rPr>
        <w:t>erstanding of the research topic</w:t>
      </w:r>
      <w:r w:rsidR="4D359B67" w:rsidRPr="4FFEBA54">
        <w:rPr>
          <w:rFonts w:ascii="Arial" w:eastAsia="Arial" w:hAnsi="Arial" w:cs="Arial"/>
          <w:sz w:val="24"/>
          <w:szCs w:val="24"/>
        </w:rPr>
        <w:t xml:space="preserve"> this method can give just as much detail </w:t>
      </w:r>
      <w:r w:rsidR="6D9D26F7" w:rsidRPr="4FFEBA54">
        <w:rPr>
          <w:rFonts w:ascii="Arial" w:eastAsia="Arial" w:hAnsi="Arial" w:cs="Arial"/>
          <w:sz w:val="24"/>
          <w:szCs w:val="24"/>
        </w:rPr>
        <w:t>as a large quantitative sample size.</w:t>
      </w:r>
      <w:r w:rsidR="34733E1E" w:rsidRPr="4FFEBA54">
        <w:rPr>
          <w:rFonts w:ascii="Arial" w:eastAsia="Arial" w:hAnsi="Arial" w:cs="Arial"/>
          <w:sz w:val="24"/>
          <w:szCs w:val="24"/>
        </w:rPr>
        <w:t xml:space="preserve"> Focus groups were considered as a possible option for this study </w:t>
      </w:r>
      <w:r w:rsidR="6F25EB81" w:rsidRPr="4FFEBA54">
        <w:rPr>
          <w:rFonts w:ascii="Arial" w:eastAsia="Arial" w:hAnsi="Arial" w:cs="Arial"/>
          <w:sz w:val="24"/>
          <w:szCs w:val="24"/>
        </w:rPr>
        <w:t xml:space="preserve">amongst Natural Resources Wales employees to allow for ideas to spread during questioning and taking on </w:t>
      </w:r>
      <w:r w:rsidR="725D8C43" w:rsidRPr="4FFEBA54">
        <w:rPr>
          <w:rFonts w:ascii="Arial" w:eastAsia="Arial" w:hAnsi="Arial" w:cs="Arial"/>
          <w:sz w:val="24"/>
          <w:szCs w:val="24"/>
        </w:rPr>
        <w:t>each other's</w:t>
      </w:r>
      <w:r w:rsidR="6F25EB81" w:rsidRPr="4FFEBA54">
        <w:rPr>
          <w:rFonts w:ascii="Arial" w:eastAsia="Arial" w:hAnsi="Arial" w:cs="Arial"/>
          <w:sz w:val="24"/>
          <w:szCs w:val="24"/>
        </w:rPr>
        <w:t xml:space="preserve"> thoughts and opinion</w:t>
      </w:r>
      <w:r w:rsidR="3E5C63C1" w:rsidRPr="4FFEBA54">
        <w:rPr>
          <w:rFonts w:ascii="Arial" w:eastAsia="Arial" w:hAnsi="Arial" w:cs="Arial"/>
          <w:sz w:val="24"/>
          <w:szCs w:val="24"/>
        </w:rPr>
        <w:t xml:space="preserve">s. </w:t>
      </w:r>
      <w:r w:rsidR="51597E3A" w:rsidRPr="4FFEBA54">
        <w:rPr>
          <w:rFonts w:ascii="Arial" w:eastAsia="Arial" w:hAnsi="Arial" w:cs="Arial"/>
          <w:sz w:val="24"/>
          <w:szCs w:val="24"/>
        </w:rPr>
        <w:t>However, focus group participants are proven to not work well when the participants have a relationship with one another (Thomas et al</w:t>
      </w:r>
      <w:r w:rsidR="0F9F9955" w:rsidRPr="4FFEBA54">
        <w:rPr>
          <w:rFonts w:ascii="Arial" w:eastAsia="Arial" w:hAnsi="Arial" w:cs="Arial"/>
          <w:sz w:val="24"/>
          <w:szCs w:val="24"/>
        </w:rPr>
        <w:t xml:space="preserve">, </w:t>
      </w:r>
      <w:r w:rsidR="51597E3A" w:rsidRPr="4FFEBA54">
        <w:rPr>
          <w:rFonts w:ascii="Arial" w:eastAsia="Arial" w:hAnsi="Arial" w:cs="Arial"/>
          <w:sz w:val="24"/>
          <w:szCs w:val="24"/>
        </w:rPr>
        <w:t xml:space="preserve">1995). </w:t>
      </w:r>
      <w:r w:rsidR="4943AAAE" w:rsidRPr="4FFEBA54">
        <w:rPr>
          <w:rFonts w:ascii="Arial" w:eastAsia="Arial" w:hAnsi="Arial" w:cs="Arial"/>
          <w:sz w:val="24"/>
          <w:szCs w:val="24"/>
        </w:rPr>
        <w:t>T</w:t>
      </w:r>
      <w:r w:rsidR="0C76723E" w:rsidRPr="4FFEBA54">
        <w:rPr>
          <w:rFonts w:ascii="Arial" w:eastAsia="Arial" w:hAnsi="Arial" w:cs="Arial"/>
          <w:sz w:val="24"/>
          <w:szCs w:val="24"/>
        </w:rPr>
        <w:t xml:space="preserve">his </w:t>
      </w:r>
      <w:r w:rsidR="28E51B3F" w:rsidRPr="4FFEBA54">
        <w:rPr>
          <w:rFonts w:ascii="Arial" w:eastAsia="Arial" w:hAnsi="Arial" w:cs="Arial"/>
          <w:sz w:val="24"/>
          <w:szCs w:val="24"/>
        </w:rPr>
        <w:t>will</w:t>
      </w:r>
      <w:r w:rsidR="0C76723E" w:rsidRPr="4FFEBA54">
        <w:rPr>
          <w:rFonts w:ascii="Arial" w:eastAsia="Arial" w:hAnsi="Arial" w:cs="Arial"/>
          <w:sz w:val="24"/>
          <w:szCs w:val="24"/>
        </w:rPr>
        <w:t xml:space="preserve"> </w:t>
      </w:r>
      <w:r w:rsidR="51597E3A" w:rsidRPr="4FFEBA54">
        <w:rPr>
          <w:rFonts w:ascii="Arial" w:eastAsia="Arial" w:hAnsi="Arial" w:cs="Arial"/>
          <w:sz w:val="24"/>
          <w:szCs w:val="24"/>
        </w:rPr>
        <w:t>not work</w:t>
      </w:r>
      <w:r w:rsidR="609A1678" w:rsidRPr="4FFEBA54">
        <w:rPr>
          <w:rFonts w:ascii="Arial" w:eastAsia="Arial" w:hAnsi="Arial" w:cs="Arial"/>
          <w:sz w:val="24"/>
          <w:szCs w:val="24"/>
        </w:rPr>
        <w:t xml:space="preserve"> </w:t>
      </w:r>
      <w:r w:rsidR="51597E3A" w:rsidRPr="4FFEBA54">
        <w:rPr>
          <w:rFonts w:ascii="Arial" w:eastAsia="Arial" w:hAnsi="Arial" w:cs="Arial"/>
          <w:sz w:val="24"/>
          <w:szCs w:val="24"/>
        </w:rPr>
        <w:t xml:space="preserve">well </w:t>
      </w:r>
      <w:r w:rsidR="557A2048" w:rsidRPr="4FFEBA54">
        <w:rPr>
          <w:rFonts w:ascii="Arial" w:eastAsia="Arial" w:hAnsi="Arial" w:cs="Arial"/>
          <w:sz w:val="24"/>
          <w:szCs w:val="24"/>
        </w:rPr>
        <w:t xml:space="preserve">if the </w:t>
      </w:r>
      <w:r w:rsidR="0367DF57" w:rsidRPr="4FFEBA54">
        <w:rPr>
          <w:rFonts w:ascii="Arial" w:eastAsia="Arial" w:hAnsi="Arial" w:cs="Arial"/>
          <w:sz w:val="24"/>
          <w:szCs w:val="24"/>
        </w:rPr>
        <w:t>participants work for the same company as they may know each other personally or have a</w:t>
      </w:r>
      <w:r w:rsidR="396CFA4B" w:rsidRPr="4FFEBA54">
        <w:rPr>
          <w:rFonts w:ascii="Arial" w:eastAsia="Arial" w:hAnsi="Arial" w:cs="Arial"/>
          <w:sz w:val="24"/>
          <w:szCs w:val="24"/>
        </w:rPr>
        <w:t xml:space="preserve"> </w:t>
      </w:r>
      <w:r w:rsidR="0367DF57" w:rsidRPr="4FFEBA54">
        <w:rPr>
          <w:rFonts w:ascii="Arial" w:eastAsia="Arial" w:hAnsi="Arial" w:cs="Arial"/>
          <w:sz w:val="24"/>
          <w:szCs w:val="24"/>
        </w:rPr>
        <w:t>bias towards the organisation they work for</w:t>
      </w:r>
      <w:r w:rsidR="578AF267" w:rsidRPr="4FFEBA54">
        <w:rPr>
          <w:rFonts w:ascii="Arial" w:eastAsia="Arial" w:hAnsi="Arial" w:cs="Arial"/>
          <w:sz w:val="24"/>
          <w:szCs w:val="24"/>
        </w:rPr>
        <w:t>.</w:t>
      </w:r>
      <w:r w:rsidR="0A46B28F" w:rsidRPr="4FFEBA54">
        <w:rPr>
          <w:rFonts w:ascii="Arial" w:eastAsia="Arial" w:hAnsi="Arial" w:cs="Arial"/>
          <w:sz w:val="24"/>
          <w:szCs w:val="24"/>
        </w:rPr>
        <w:t xml:space="preserve"> </w:t>
      </w:r>
      <w:r w:rsidR="578AF267" w:rsidRPr="4FFEBA54">
        <w:rPr>
          <w:rFonts w:ascii="Arial" w:eastAsia="Arial" w:hAnsi="Arial" w:cs="Arial"/>
          <w:sz w:val="24"/>
          <w:szCs w:val="24"/>
        </w:rPr>
        <w:t xml:space="preserve"> </w:t>
      </w:r>
      <w:r w:rsidR="0367DF57" w:rsidRPr="4FFEBA54">
        <w:rPr>
          <w:rFonts w:ascii="Arial" w:eastAsia="Arial" w:hAnsi="Arial" w:cs="Arial"/>
          <w:sz w:val="24"/>
          <w:szCs w:val="24"/>
        </w:rPr>
        <w:t xml:space="preserve"> </w:t>
      </w:r>
      <w:r w:rsidR="51597E3A" w:rsidRPr="4FFEBA54">
        <w:rPr>
          <w:rFonts w:ascii="Arial" w:eastAsia="Arial" w:hAnsi="Arial" w:cs="Arial"/>
          <w:sz w:val="24"/>
          <w:szCs w:val="24"/>
        </w:rPr>
        <w:t xml:space="preserve"> </w:t>
      </w:r>
      <w:r w:rsidR="3E5C63C1" w:rsidRPr="4FFEBA54">
        <w:rPr>
          <w:rFonts w:ascii="Arial" w:eastAsia="Arial" w:hAnsi="Arial" w:cs="Arial"/>
          <w:sz w:val="24"/>
          <w:szCs w:val="24"/>
        </w:rPr>
        <w:t xml:space="preserve"> </w:t>
      </w:r>
      <w:r w:rsidR="6D9D26F7" w:rsidRPr="4FFEBA54">
        <w:rPr>
          <w:rFonts w:ascii="Arial" w:eastAsia="Arial" w:hAnsi="Arial" w:cs="Arial"/>
          <w:sz w:val="24"/>
          <w:szCs w:val="24"/>
        </w:rPr>
        <w:t xml:space="preserve"> </w:t>
      </w:r>
    </w:p>
    <w:p w14:paraId="4E8B003A" w14:textId="17E2B60D" w:rsidR="213AD6E2" w:rsidRPr="009441FA" w:rsidRDefault="32A27E6E" w:rsidP="007A132E">
      <w:pPr>
        <w:pStyle w:val="Heading1"/>
        <w:rPr>
          <w:rFonts w:ascii="Arial" w:eastAsia="Arial" w:hAnsi="Arial" w:cs="Arial"/>
          <w:color w:val="auto"/>
          <w:sz w:val="28"/>
          <w:szCs w:val="28"/>
          <w:u w:val="single"/>
        </w:rPr>
      </w:pPr>
      <w:r w:rsidRPr="009441FA">
        <w:rPr>
          <w:rFonts w:ascii="Arial" w:eastAsia="Arial" w:hAnsi="Arial" w:cs="Arial"/>
          <w:color w:val="auto"/>
          <w:sz w:val="28"/>
          <w:szCs w:val="28"/>
          <w:u w:val="single"/>
        </w:rPr>
        <w:t xml:space="preserve"> </w:t>
      </w:r>
      <w:bookmarkStart w:id="9" w:name="_Toc163122775"/>
      <w:r w:rsidR="009441FA" w:rsidRPr="009441FA">
        <w:rPr>
          <w:rFonts w:ascii="Arial" w:eastAsia="Arial" w:hAnsi="Arial" w:cs="Arial"/>
          <w:color w:val="auto"/>
          <w:sz w:val="28"/>
          <w:szCs w:val="28"/>
          <w:u w:val="single"/>
        </w:rPr>
        <w:t xml:space="preserve">3.3 </w:t>
      </w:r>
      <w:r w:rsidR="67B0143A" w:rsidRPr="009441FA">
        <w:rPr>
          <w:rFonts w:ascii="Arial" w:eastAsia="Arial" w:hAnsi="Arial" w:cs="Arial"/>
          <w:color w:val="auto"/>
          <w:sz w:val="28"/>
          <w:szCs w:val="28"/>
          <w:u w:val="single"/>
        </w:rPr>
        <w:t>Data analysis</w:t>
      </w:r>
      <w:bookmarkEnd w:id="9"/>
      <w:r w:rsidR="67B0143A" w:rsidRPr="009441FA">
        <w:rPr>
          <w:rFonts w:ascii="Arial" w:eastAsia="Arial" w:hAnsi="Arial" w:cs="Arial"/>
          <w:color w:val="auto"/>
          <w:sz w:val="28"/>
          <w:szCs w:val="28"/>
          <w:u w:val="single"/>
        </w:rPr>
        <w:t xml:space="preserve"> </w:t>
      </w:r>
    </w:p>
    <w:p w14:paraId="27FA2662" w14:textId="057EE876" w:rsidR="213AD6E2" w:rsidRDefault="36F94CB1" w:rsidP="4FFEBA54">
      <w:pPr>
        <w:rPr>
          <w:rFonts w:ascii="Arial" w:eastAsia="Arial" w:hAnsi="Arial" w:cs="Arial"/>
          <w:sz w:val="24"/>
          <w:szCs w:val="24"/>
        </w:rPr>
      </w:pPr>
      <w:r w:rsidRPr="4FFEBA54">
        <w:rPr>
          <w:rFonts w:ascii="Arial" w:eastAsia="Arial" w:hAnsi="Arial" w:cs="Arial"/>
          <w:sz w:val="24"/>
          <w:szCs w:val="24"/>
        </w:rPr>
        <w:t>The interviews will be recorded</w:t>
      </w:r>
      <w:r w:rsidR="0DB99C73" w:rsidRPr="4FFEBA54">
        <w:rPr>
          <w:rFonts w:ascii="Arial" w:eastAsia="Arial" w:hAnsi="Arial" w:cs="Arial"/>
          <w:sz w:val="24"/>
          <w:szCs w:val="24"/>
        </w:rPr>
        <w:t>, transcribed</w:t>
      </w:r>
      <w:r w:rsidRPr="4FFEBA54">
        <w:rPr>
          <w:rFonts w:ascii="Arial" w:eastAsia="Arial" w:hAnsi="Arial" w:cs="Arial"/>
          <w:sz w:val="24"/>
          <w:szCs w:val="24"/>
        </w:rPr>
        <w:t xml:space="preserve"> and</w:t>
      </w:r>
      <w:r w:rsidR="65A7A05C" w:rsidRPr="4FFEBA54">
        <w:rPr>
          <w:rFonts w:ascii="Arial" w:eastAsia="Arial" w:hAnsi="Arial" w:cs="Arial"/>
          <w:sz w:val="24"/>
          <w:szCs w:val="24"/>
        </w:rPr>
        <w:t xml:space="preserve"> carefully checked to ensure</w:t>
      </w:r>
      <w:r w:rsidR="6D0C0F0B" w:rsidRPr="4FFEBA54">
        <w:rPr>
          <w:rFonts w:ascii="Arial" w:eastAsia="Arial" w:hAnsi="Arial" w:cs="Arial"/>
          <w:sz w:val="24"/>
          <w:szCs w:val="24"/>
        </w:rPr>
        <w:t xml:space="preserve"> that there</w:t>
      </w:r>
      <w:r w:rsidR="65A7A05C" w:rsidRPr="4FFEBA54">
        <w:rPr>
          <w:rFonts w:ascii="Arial" w:eastAsia="Arial" w:hAnsi="Arial" w:cs="Arial"/>
          <w:sz w:val="24"/>
          <w:szCs w:val="24"/>
        </w:rPr>
        <w:t xml:space="preserve"> </w:t>
      </w:r>
      <w:r w:rsidR="4C5E81A4" w:rsidRPr="4FFEBA54">
        <w:rPr>
          <w:rFonts w:ascii="Arial" w:eastAsia="Arial" w:hAnsi="Arial" w:cs="Arial"/>
          <w:sz w:val="24"/>
          <w:szCs w:val="24"/>
        </w:rPr>
        <w:t xml:space="preserve">are no misinterpretations or misinformation being presented. This can allow the researcher to become familiar with the </w:t>
      </w:r>
      <w:r w:rsidR="37F9EEE3" w:rsidRPr="4FFEBA54">
        <w:rPr>
          <w:rFonts w:ascii="Arial" w:eastAsia="Arial" w:hAnsi="Arial" w:cs="Arial"/>
          <w:sz w:val="24"/>
          <w:szCs w:val="24"/>
        </w:rPr>
        <w:t>recordings</w:t>
      </w:r>
      <w:r w:rsidR="65A7A05C" w:rsidRPr="4FFEBA54">
        <w:rPr>
          <w:rFonts w:ascii="Arial" w:eastAsia="Arial" w:hAnsi="Arial" w:cs="Arial"/>
          <w:sz w:val="24"/>
          <w:szCs w:val="24"/>
        </w:rPr>
        <w:t xml:space="preserve"> </w:t>
      </w:r>
      <w:r w:rsidR="168B2E61" w:rsidRPr="4FFEBA54">
        <w:rPr>
          <w:rFonts w:ascii="Arial" w:eastAsia="Arial" w:hAnsi="Arial" w:cs="Arial"/>
          <w:sz w:val="24"/>
          <w:szCs w:val="24"/>
        </w:rPr>
        <w:t xml:space="preserve">and further establish </w:t>
      </w:r>
      <w:r w:rsidR="3123AF4D" w:rsidRPr="4FFEBA54">
        <w:rPr>
          <w:rFonts w:ascii="Arial" w:eastAsia="Arial" w:hAnsi="Arial" w:cs="Arial"/>
          <w:sz w:val="24"/>
          <w:szCs w:val="24"/>
        </w:rPr>
        <w:t xml:space="preserve">the views and opinions of each interview participant. </w:t>
      </w:r>
    </w:p>
    <w:p w14:paraId="34B750A2" w14:textId="7AB5F2B9" w:rsidR="213AD6E2" w:rsidRDefault="302508E8" w:rsidP="4FFEBA54">
      <w:pPr>
        <w:rPr>
          <w:rFonts w:ascii="Arial" w:eastAsia="Arial" w:hAnsi="Arial" w:cs="Arial"/>
          <w:color w:val="222222"/>
          <w:sz w:val="24"/>
          <w:szCs w:val="24"/>
        </w:rPr>
      </w:pPr>
      <w:r w:rsidRPr="4FFEBA54">
        <w:rPr>
          <w:rFonts w:ascii="Arial" w:eastAsia="Arial" w:hAnsi="Arial" w:cs="Arial"/>
          <w:sz w:val="24"/>
          <w:szCs w:val="24"/>
        </w:rPr>
        <w:t>A thematic analysis approach will be useful f</w:t>
      </w:r>
      <w:r w:rsidR="7CDD53EE" w:rsidRPr="4FFEBA54">
        <w:rPr>
          <w:rFonts w:ascii="Arial" w:eastAsia="Arial" w:hAnsi="Arial" w:cs="Arial"/>
          <w:sz w:val="24"/>
          <w:szCs w:val="24"/>
        </w:rPr>
        <w:t>or this research as qualitative data can be dependent on interpretations</w:t>
      </w:r>
      <w:r w:rsidR="14F24777" w:rsidRPr="4FFEBA54">
        <w:rPr>
          <w:rFonts w:ascii="Arial" w:eastAsia="Arial" w:hAnsi="Arial" w:cs="Arial"/>
          <w:sz w:val="24"/>
          <w:szCs w:val="24"/>
        </w:rPr>
        <w:t xml:space="preserve"> therefore finding overlaps in the analysis will be useful to come to a conclusion</w:t>
      </w:r>
      <w:r w:rsidR="7CDD53EE" w:rsidRPr="4FFEBA54">
        <w:rPr>
          <w:rFonts w:ascii="Arial" w:eastAsia="Arial" w:hAnsi="Arial" w:cs="Arial"/>
          <w:sz w:val="24"/>
          <w:szCs w:val="24"/>
        </w:rPr>
        <w:t xml:space="preserve"> </w:t>
      </w:r>
      <w:r w:rsidR="22F043D4" w:rsidRPr="4FFEBA54">
        <w:rPr>
          <w:rFonts w:ascii="Arial" w:eastAsia="Arial" w:hAnsi="Arial" w:cs="Arial"/>
          <w:sz w:val="24"/>
          <w:szCs w:val="24"/>
        </w:rPr>
        <w:t>(</w:t>
      </w:r>
      <w:proofErr w:type="spellStart"/>
      <w:r w:rsidR="22F043D4" w:rsidRPr="4FFEBA54">
        <w:rPr>
          <w:rFonts w:ascii="Arial" w:eastAsia="Arial" w:hAnsi="Arial" w:cs="Arial"/>
          <w:color w:val="222222"/>
          <w:sz w:val="24"/>
          <w:szCs w:val="24"/>
        </w:rPr>
        <w:t>Alhojailan</w:t>
      </w:r>
      <w:proofErr w:type="spellEnd"/>
      <w:r w:rsidR="22F043D4" w:rsidRPr="4FFEBA54">
        <w:rPr>
          <w:rFonts w:ascii="Arial" w:eastAsia="Arial" w:hAnsi="Arial" w:cs="Arial"/>
          <w:color w:val="222222"/>
          <w:sz w:val="24"/>
          <w:szCs w:val="24"/>
        </w:rPr>
        <w:t>, 2012).</w:t>
      </w:r>
      <w:r w:rsidR="53972CA8" w:rsidRPr="4FFEBA54">
        <w:rPr>
          <w:rFonts w:ascii="Arial" w:eastAsia="Arial" w:hAnsi="Arial" w:cs="Arial"/>
          <w:color w:val="222222"/>
          <w:sz w:val="24"/>
          <w:szCs w:val="24"/>
        </w:rPr>
        <w:t xml:space="preserve"> After gathering the data, previous literature can be used to support the arguments made by the interview participants</w:t>
      </w:r>
      <w:r w:rsidR="123C11DA" w:rsidRPr="4FFEBA54">
        <w:rPr>
          <w:rFonts w:ascii="Arial" w:eastAsia="Arial" w:hAnsi="Arial" w:cs="Arial"/>
          <w:color w:val="222222"/>
          <w:sz w:val="24"/>
          <w:szCs w:val="24"/>
        </w:rPr>
        <w:t>. This is a flexible approach to data analysis as connections between the data and</w:t>
      </w:r>
      <w:r w:rsidR="02B8AF75" w:rsidRPr="4FFEBA54">
        <w:rPr>
          <w:rFonts w:ascii="Arial" w:eastAsia="Arial" w:hAnsi="Arial" w:cs="Arial"/>
          <w:color w:val="222222"/>
          <w:sz w:val="24"/>
          <w:szCs w:val="24"/>
        </w:rPr>
        <w:t xml:space="preserve"> previous work from other scholars can be made to support or </w:t>
      </w:r>
      <w:proofErr w:type="spellStart"/>
      <w:r w:rsidR="02B8AF75" w:rsidRPr="4FFEBA54">
        <w:rPr>
          <w:rFonts w:ascii="Arial" w:eastAsia="Arial" w:hAnsi="Arial" w:cs="Arial"/>
          <w:color w:val="222222"/>
          <w:sz w:val="24"/>
          <w:szCs w:val="24"/>
        </w:rPr>
        <w:t>criticise</w:t>
      </w:r>
      <w:proofErr w:type="spellEnd"/>
      <w:r w:rsidR="02B8AF75" w:rsidRPr="4FFEBA54">
        <w:rPr>
          <w:rFonts w:ascii="Arial" w:eastAsia="Arial" w:hAnsi="Arial" w:cs="Arial"/>
          <w:color w:val="222222"/>
          <w:sz w:val="24"/>
          <w:szCs w:val="24"/>
        </w:rPr>
        <w:t xml:space="preserve"> certain </w:t>
      </w:r>
      <w:r w:rsidR="620B220D" w:rsidRPr="4FFEBA54">
        <w:rPr>
          <w:rFonts w:ascii="Arial" w:eastAsia="Arial" w:hAnsi="Arial" w:cs="Arial"/>
          <w:color w:val="222222"/>
          <w:sz w:val="24"/>
          <w:szCs w:val="24"/>
        </w:rPr>
        <w:t>arguments.</w:t>
      </w:r>
      <w:r w:rsidR="790E8B0B" w:rsidRPr="4FFEBA54">
        <w:rPr>
          <w:rFonts w:ascii="Arial" w:eastAsia="Arial" w:hAnsi="Arial" w:cs="Arial"/>
          <w:color w:val="222222"/>
          <w:sz w:val="24"/>
          <w:szCs w:val="24"/>
        </w:rPr>
        <w:t xml:space="preserve"> If the interview participants are fairly different </w:t>
      </w:r>
      <w:r w:rsidR="6D06F6B4" w:rsidRPr="4FFEBA54">
        <w:rPr>
          <w:rFonts w:ascii="Arial" w:eastAsia="Arial" w:hAnsi="Arial" w:cs="Arial"/>
          <w:color w:val="222222"/>
          <w:sz w:val="24"/>
          <w:szCs w:val="24"/>
        </w:rPr>
        <w:t xml:space="preserve">it is likely that they will provide different opinions and views making it necessary to identify themes and comparisons. </w:t>
      </w:r>
      <w:r w:rsidR="1A81B0E4" w:rsidRPr="4FFEBA54">
        <w:rPr>
          <w:rFonts w:ascii="Arial" w:eastAsia="Arial" w:hAnsi="Arial" w:cs="Arial"/>
          <w:color w:val="222222"/>
          <w:sz w:val="24"/>
          <w:szCs w:val="24"/>
        </w:rPr>
        <w:t xml:space="preserve">This is especially important when information needs to be discovered using interpretations making thematic analysis useful </w:t>
      </w:r>
      <w:r w:rsidR="25C977A4" w:rsidRPr="4FFEBA54">
        <w:rPr>
          <w:rFonts w:ascii="Arial" w:eastAsia="Arial" w:hAnsi="Arial" w:cs="Arial"/>
          <w:color w:val="222222"/>
          <w:sz w:val="24"/>
          <w:szCs w:val="24"/>
        </w:rPr>
        <w:t>in providing syste</w:t>
      </w:r>
      <w:r w:rsidR="387908AE" w:rsidRPr="4FFEBA54">
        <w:rPr>
          <w:rFonts w:ascii="Arial" w:eastAsia="Arial" w:hAnsi="Arial" w:cs="Arial"/>
          <w:color w:val="222222"/>
          <w:sz w:val="24"/>
          <w:szCs w:val="24"/>
        </w:rPr>
        <w:t>matic analysis (</w:t>
      </w:r>
      <w:proofErr w:type="spellStart"/>
      <w:r w:rsidR="387908AE" w:rsidRPr="4FFEBA54">
        <w:rPr>
          <w:rFonts w:ascii="Arial" w:eastAsia="Arial" w:hAnsi="Arial" w:cs="Arial"/>
          <w:color w:val="222222"/>
          <w:sz w:val="24"/>
          <w:szCs w:val="24"/>
        </w:rPr>
        <w:t>Alhojailan</w:t>
      </w:r>
      <w:proofErr w:type="spellEnd"/>
      <w:r w:rsidR="387908AE" w:rsidRPr="4FFEBA54">
        <w:rPr>
          <w:rFonts w:ascii="Arial" w:eastAsia="Arial" w:hAnsi="Arial" w:cs="Arial"/>
          <w:color w:val="222222"/>
          <w:sz w:val="24"/>
          <w:szCs w:val="24"/>
        </w:rPr>
        <w:t xml:space="preserve">, 2012). </w:t>
      </w:r>
    </w:p>
    <w:p w14:paraId="161DA783" w14:textId="467FD33A" w:rsidR="213AD6E2" w:rsidRDefault="620B220D" w:rsidP="4FFEBA54">
      <w:pPr>
        <w:rPr>
          <w:rFonts w:ascii="Arial" w:eastAsia="Arial" w:hAnsi="Arial" w:cs="Arial"/>
          <w:sz w:val="24"/>
          <w:szCs w:val="24"/>
        </w:rPr>
      </w:pPr>
      <w:r w:rsidRPr="5224F322">
        <w:rPr>
          <w:rFonts w:ascii="Arial" w:eastAsia="Arial" w:hAnsi="Arial" w:cs="Arial"/>
          <w:color w:val="222222"/>
          <w:sz w:val="24"/>
          <w:szCs w:val="24"/>
        </w:rPr>
        <w:lastRenderedPageBreak/>
        <w:t xml:space="preserve">An inductive coding approach </w:t>
      </w:r>
      <w:r w:rsidR="06D05271" w:rsidRPr="5224F322">
        <w:rPr>
          <w:rFonts w:ascii="Arial" w:eastAsia="Arial" w:hAnsi="Arial" w:cs="Arial"/>
          <w:color w:val="222222"/>
          <w:sz w:val="24"/>
          <w:szCs w:val="24"/>
        </w:rPr>
        <w:t>will be used to allow codes to be made from the ground up</w:t>
      </w:r>
      <w:r w:rsidR="366ED1FC" w:rsidRPr="5224F322">
        <w:rPr>
          <w:rFonts w:ascii="Arial" w:eastAsia="Arial" w:hAnsi="Arial" w:cs="Arial"/>
          <w:color w:val="222222"/>
          <w:sz w:val="24"/>
          <w:szCs w:val="24"/>
        </w:rPr>
        <w:t xml:space="preserve"> that are based on the themes, patterns and categories </w:t>
      </w:r>
      <w:r w:rsidR="6A3AB917" w:rsidRPr="5224F322">
        <w:rPr>
          <w:rFonts w:ascii="Arial" w:eastAsia="Arial" w:hAnsi="Arial" w:cs="Arial"/>
          <w:color w:val="222222"/>
          <w:sz w:val="24"/>
          <w:szCs w:val="24"/>
        </w:rPr>
        <w:t>in the data.</w:t>
      </w:r>
      <w:r w:rsidR="32EA17F5" w:rsidRPr="5224F322">
        <w:rPr>
          <w:rFonts w:ascii="Arial" w:eastAsia="Arial" w:hAnsi="Arial" w:cs="Arial"/>
          <w:color w:val="222222"/>
          <w:sz w:val="24"/>
          <w:szCs w:val="24"/>
        </w:rPr>
        <w:t xml:space="preserve"> This flexible coding approach can be useful for qualitative data analysis as qualitative data has an emergent design, meaning that </w:t>
      </w:r>
      <w:r w:rsidR="1E858534" w:rsidRPr="5224F322">
        <w:rPr>
          <w:rFonts w:ascii="Arial" w:eastAsia="Arial" w:hAnsi="Arial" w:cs="Arial"/>
          <w:color w:val="222222"/>
          <w:sz w:val="24"/>
          <w:szCs w:val="24"/>
        </w:rPr>
        <w:t xml:space="preserve">the initial plan for the research will not always be strictly followed. Examples of this being in semi structured interviews where follow up questions may be asked </w:t>
      </w:r>
      <w:r w:rsidR="043E8E31" w:rsidRPr="5224F322">
        <w:rPr>
          <w:rFonts w:ascii="Arial" w:eastAsia="Arial" w:hAnsi="Arial" w:cs="Arial"/>
          <w:color w:val="222222"/>
          <w:sz w:val="24"/>
          <w:szCs w:val="24"/>
        </w:rPr>
        <w:t>or</w:t>
      </w:r>
      <w:r w:rsidR="123C11DA" w:rsidRPr="5224F322">
        <w:rPr>
          <w:rFonts w:ascii="Arial" w:eastAsia="Arial" w:hAnsi="Arial" w:cs="Arial"/>
          <w:color w:val="222222"/>
          <w:sz w:val="24"/>
          <w:szCs w:val="24"/>
        </w:rPr>
        <w:t xml:space="preserve"> </w:t>
      </w:r>
      <w:r w:rsidR="043E8E31" w:rsidRPr="5224F322">
        <w:rPr>
          <w:rFonts w:ascii="Arial" w:eastAsia="Arial" w:hAnsi="Arial" w:cs="Arial"/>
          <w:color w:val="222222"/>
          <w:sz w:val="24"/>
          <w:szCs w:val="24"/>
        </w:rPr>
        <w:t xml:space="preserve">slightly altered to suit each interview participant best (Cresswell and Cresswell, 2017). </w:t>
      </w:r>
      <w:r w:rsidR="6ED8C789" w:rsidRPr="5224F322">
        <w:rPr>
          <w:rFonts w:ascii="Arial" w:eastAsia="Arial" w:hAnsi="Arial" w:cs="Arial"/>
          <w:color w:val="222222"/>
          <w:sz w:val="24"/>
          <w:szCs w:val="24"/>
        </w:rPr>
        <w:t xml:space="preserve">Each interview question that is related to the research objectives will be labelled with a code </w:t>
      </w:r>
      <w:r w:rsidR="5A7434C8" w:rsidRPr="5224F322">
        <w:rPr>
          <w:rFonts w:ascii="Arial" w:eastAsia="Arial" w:hAnsi="Arial" w:cs="Arial"/>
          <w:color w:val="222222"/>
          <w:sz w:val="24"/>
          <w:szCs w:val="24"/>
        </w:rPr>
        <w:t xml:space="preserve">which will be completed by hand and </w:t>
      </w:r>
      <w:r w:rsidR="1D6F4B15" w:rsidRPr="5224F322">
        <w:rPr>
          <w:rFonts w:ascii="Arial" w:eastAsia="Arial" w:hAnsi="Arial" w:cs="Arial"/>
          <w:color w:val="222222"/>
          <w:sz w:val="24"/>
          <w:szCs w:val="24"/>
        </w:rPr>
        <w:t>collated</w:t>
      </w:r>
      <w:r w:rsidR="5A7434C8" w:rsidRPr="5224F322">
        <w:rPr>
          <w:rFonts w:ascii="Arial" w:eastAsia="Arial" w:hAnsi="Arial" w:cs="Arial"/>
          <w:color w:val="222222"/>
          <w:sz w:val="24"/>
          <w:szCs w:val="24"/>
        </w:rPr>
        <w:t xml:space="preserve"> into a spreadsheet</w:t>
      </w:r>
      <w:r w:rsidR="402D3DC5" w:rsidRPr="5224F322">
        <w:rPr>
          <w:rFonts w:ascii="Arial" w:eastAsia="Arial" w:hAnsi="Arial" w:cs="Arial"/>
          <w:color w:val="222222"/>
          <w:sz w:val="24"/>
          <w:szCs w:val="24"/>
        </w:rPr>
        <w:t xml:space="preserve"> </w:t>
      </w:r>
      <w:r w:rsidR="2B6B2367" w:rsidRPr="5224F322">
        <w:rPr>
          <w:rFonts w:ascii="Arial" w:eastAsia="Arial" w:hAnsi="Arial" w:cs="Arial"/>
          <w:color w:val="222222"/>
          <w:sz w:val="24"/>
          <w:szCs w:val="24"/>
        </w:rPr>
        <w:t>in order to identify the patterns and themes emerging in the data (Braun and Clarke, 20</w:t>
      </w:r>
      <w:r w:rsidR="47AF9D85" w:rsidRPr="5224F322">
        <w:rPr>
          <w:rFonts w:ascii="Arial" w:eastAsia="Arial" w:hAnsi="Arial" w:cs="Arial"/>
          <w:color w:val="222222"/>
          <w:sz w:val="24"/>
          <w:szCs w:val="24"/>
        </w:rPr>
        <w:t>19</w:t>
      </w:r>
      <w:r w:rsidR="2B6B2367" w:rsidRPr="5224F322">
        <w:rPr>
          <w:rFonts w:ascii="Arial" w:eastAsia="Arial" w:hAnsi="Arial" w:cs="Arial"/>
          <w:color w:val="222222"/>
          <w:sz w:val="24"/>
          <w:szCs w:val="24"/>
        </w:rPr>
        <w:t>)</w:t>
      </w:r>
      <w:r w:rsidR="48895E04" w:rsidRPr="5224F322">
        <w:rPr>
          <w:rFonts w:ascii="Arial" w:eastAsia="Arial" w:hAnsi="Arial" w:cs="Arial"/>
          <w:color w:val="222222"/>
          <w:sz w:val="24"/>
          <w:szCs w:val="24"/>
        </w:rPr>
        <w:t>.</w:t>
      </w:r>
      <w:r w:rsidR="6AEFC44C" w:rsidRPr="5224F322">
        <w:rPr>
          <w:rFonts w:ascii="Arial" w:eastAsia="Arial" w:hAnsi="Arial" w:cs="Arial"/>
          <w:color w:val="222222"/>
          <w:sz w:val="24"/>
          <w:szCs w:val="24"/>
        </w:rPr>
        <w:t xml:space="preserve"> It will also be important to acknowledge the tone and voice used by the interview participants</w:t>
      </w:r>
      <w:r w:rsidR="0B7E2968" w:rsidRPr="5224F322">
        <w:rPr>
          <w:rFonts w:ascii="Arial" w:eastAsia="Arial" w:hAnsi="Arial" w:cs="Arial"/>
          <w:color w:val="222222"/>
          <w:sz w:val="24"/>
          <w:szCs w:val="24"/>
        </w:rPr>
        <w:t xml:space="preserve"> </w:t>
      </w:r>
      <w:r w:rsidR="0EB89127" w:rsidRPr="5224F322">
        <w:rPr>
          <w:rFonts w:ascii="Arial" w:eastAsia="Arial" w:hAnsi="Arial" w:cs="Arial"/>
          <w:color w:val="222222"/>
          <w:sz w:val="24"/>
          <w:szCs w:val="24"/>
        </w:rPr>
        <w:t xml:space="preserve">within the coding. This can be used </w:t>
      </w:r>
      <w:r w:rsidR="6AEFC44C" w:rsidRPr="5224F322">
        <w:rPr>
          <w:rFonts w:ascii="Arial" w:eastAsia="Arial" w:hAnsi="Arial" w:cs="Arial"/>
          <w:color w:val="222222"/>
          <w:sz w:val="24"/>
          <w:szCs w:val="24"/>
        </w:rPr>
        <w:t>to assess their assumptions and true thoughts and fee</w:t>
      </w:r>
      <w:r w:rsidR="568B318B" w:rsidRPr="5224F322">
        <w:rPr>
          <w:rFonts w:ascii="Arial" w:eastAsia="Arial" w:hAnsi="Arial" w:cs="Arial"/>
          <w:color w:val="222222"/>
          <w:sz w:val="24"/>
          <w:szCs w:val="24"/>
        </w:rPr>
        <w:t>lings on the topic (Braun and Clarke, 2006).</w:t>
      </w:r>
      <w:r w:rsidR="7460B6D0" w:rsidRPr="5224F322">
        <w:rPr>
          <w:rFonts w:ascii="Arial" w:eastAsia="Arial" w:hAnsi="Arial" w:cs="Arial"/>
          <w:color w:val="222222"/>
          <w:sz w:val="24"/>
          <w:szCs w:val="24"/>
        </w:rPr>
        <w:t xml:space="preserve"> </w:t>
      </w:r>
      <w:r w:rsidR="1F688B4B" w:rsidRPr="5224F322">
        <w:rPr>
          <w:rFonts w:ascii="Arial" w:eastAsia="Arial" w:hAnsi="Arial" w:cs="Arial"/>
          <w:color w:val="222222"/>
          <w:sz w:val="24"/>
          <w:szCs w:val="24"/>
        </w:rPr>
        <w:t>Coding by hand may also be the most appropriate analysis approach given the time constraints to complete the research.</w:t>
      </w:r>
      <w:r w:rsidR="4B5DDF72" w:rsidRPr="5224F322">
        <w:rPr>
          <w:rFonts w:ascii="Arial" w:eastAsia="Arial" w:hAnsi="Arial" w:cs="Arial"/>
          <w:color w:val="222222"/>
          <w:sz w:val="24"/>
          <w:szCs w:val="24"/>
        </w:rPr>
        <w:t xml:space="preserve"> </w:t>
      </w:r>
      <w:r w:rsidR="1F688B4B" w:rsidRPr="5224F322">
        <w:rPr>
          <w:rFonts w:ascii="Arial" w:eastAsia="Arial" w:hAnsi="Arial" w:cs="Arial"/>
          <w:color w:val="222222"/>
          <w:sz w:val="24"/>
          <w:szCs w:val="24"/>
        </w:rPr>
        <w:t xml:space="preserve"> </w:t>
      </w:r>
      <w:r w:rsidR="5A7434C8" w:rsidRPr="5224F322">
        <w:rPr>
          <w:rFonts w:ascii="Arial" w:eastAsia="Arial" w:hAnsi="Arial" w:cs="Arial"/>
          <w:color w:val="222222"/>
          <w:sz w:val="24"/>
          <w:szCs w:val="24"/>
        </w:rPr>
        <w:t xml:space="preserve"> </w:t>
      </w:r>
      <w:r w:rsidR="22F043D4" w:rsidRPr="5224F322">
        <w:rPr>
          <w:rFonts w:ascii="Arial" w:eastAsia="Arial" w:hAnsi="Arial" w:cs="Arial"/>
          <w:color w:val="222222"/>
          <w:sz w:val="24"/>
          <w:szCs w:val="24"/>
        </w:rPr>
        <w:t xml:space="preserve"> </w:t>
      </w:r>
      <w:r w:rsidR="7CDD53EE" w:rsidRPr="5224F322">
        <w:rPr>
          <w:rFonts w:ascii="Arial" w:eastAsia="Arial" w:hAnsi="Arial" w:cs="Arial"/>
          <w:sz w:val="24"/>
          <w:szCs w:val="24"/>
        </w:rPr>
        <w:t xml:space="preserve"> </w:t>
      </w:r>
    </w:p>
    <w:p w14:paraId="779ED467" w14:textId="4FC9186E" w:rsidR="213AD6E2" w:rsidRPr="009441FA" w:rsidRDefault="009441FA" w:rsidP="002C5426">
      <w:pPr>
        <w:pStyle w:val="Heading1"/>
        <w:rPr>
          <w:rFonts w:ascii="Arial" w:eastAsia="Arial" w:hAnsi="Arial" w:cs="Arial"/>
          <w:b/>
          <w:bCs/>
          <w:color w:val="auto"/>
          <w:sz w:val="28"/>
          <w:szCs w:val="28"/>
        </w:rPr>
      </w:pPr>
      <w:bookmarkStart w:id="10" w:name="_Toc163122776"/>
      <w:r w:rsidRPr="009441FA">
        <w:rPr>
          <w:rFonts w:ascii="Arial" w:eastAsia="Arial" w:hAnsi="Arial" w:cs="Arial"/>
          <w:b/>
          <w:bCs/>
          <w:color w:val="auto"/>
          <w:sz w:val="28"/>
          <w:szCs w:val="28"/>
        </w:rPr>
        <w:t xml:space="preserve">4.0 </w:t>
      </w:r>
      <w:r w:rsidR="053C4562" w:rsidRPr="009441FA">
        <w:rPr>
          <w:rFonts w:ascii="Arial" w:eastAsia="Arial" w:hAnsi="Arial" w:cs="Arial"/>
          <w:b/>
          <w:bCs/>
          <w:color w:val="auto"/>
          <w:sz w:val="28"/>
          <w:szCs w:val="28"/>
        </w:rPr>
        <w:t>Findings</w:t>
      </w:r>
      <w:bookmarkEnd w:id="10"/>
      <w:r w:rsidR="053C4562" w:rsidRPr="009441FA">
        <w:rPr>
          <w:rFonts w:ascii="Arial" w:eastAsia="Arial" w:hAnsi="Arial" w:cs="Arial"/>
          <w:b/>
          <w:bCs/>
          <w:color w:val="auto"/>
          <w:sz w:val="28"/>
          <w:szCs w:val="28"/>
        </w:rPr>
        <w:t xml:space="preserve"> </w:t>
      </w:r>
    </w:p>
    <w:p w14:paraId="2649EBB7" w14:textId="605DB508" w:rsidR="213AD6E2" w:rsidRDefault="053C4562" w:rsidP="5224F322">
      <w:pPr>
        <w:rPr>
          <w:rFonts w:ascii="Helvetica" w:eastAsia="Helvetica" w:hAnsi="Helvetica" w:cs="Helvetica"/>
          <w:color w:val="141414"/>
          <w:sz w:val="24"/>
          <w:szCs w:val="24"/>
        </w:rPr>
      </w:pPr>
      <w:r w:rsidRPr="5224F322">
        <w:rPr>
          <w:rFonts w:ascii="Arial" w:eastAsia="Arial" w:hAnsi="Arial" w:cs="Arial"/>
          <w:sz w:val="24"/>
          <w:szCs w:val="24"/>
        </w:rPr>
        <w:t xml:space="preserve">The literature review already shows that Natural Resources Wales has a major role in overseeing environmental </w:t>
      </w:r>
      <w:r w:rsidR="5BFD26D7" w:rsidRPr="5224F322">
        <w:rPr>
          <w:rFonts w:ascii="Arial" w:eastAsia="Arial" w:hAnsi="Arial" w:cs="Arial"/>
          <w:sz w:val="24"/>
          <w:szCs w:val="24"/>
        </w:rPr>
        <w:t>infrastructure</w:t>
      </w:r>
      <w:r w:rsidRPr="5224F322">
        <w:rPr>
          <w:rFonts w:ascii="Arial" w:eastAsia="Arial" w:hAnsi="Arial" w:cs="Arial"/>
          <w:sz w:val="24"/>
          <w:szCs w:val="24"/>
        </w:rPr>
        <w:t xml:space="preserve"> projects and it is expected that this will be no dif</w:t>
      </w:r>
      <w:r w:rsidR="46976030" w:rsidRPr="5224F322">
        <w:rPr>
          <w:rFonts w:ascii="Arial" w:eastAsia="Arial" w:hAnsi="Arial" w:cs="Arial"/>
          <w:sz w:val="24"/>
          <w:szCs w:val="24"/>
        </w:rPr>
        <w:t xml:space="preserve">ferent in tidal energy projects. The Morlais tidal Stream Energy project </w:t>
      </w:r>
      <w:r w:rsidR="3B4F9970" w:rsidRPr="5224F322">
        <w:rPr>
          <w:rFonts w:ascii="Arial" w:eastAsia="Arial" w:hAnsi="Arial" w:cs="Arial"/>
          <w:sz w:val="24"/>
          <w:szCs w:val="24"/>
        </w:rPr>
        <w:t>can provide a clear example of what the future</w:t>
      </w:r>
      <w:r w:rsidR="39920783" w:rsidRPr="5224F322">
        <w:rPr>
          <w:rFonts w:ascii="Arial" w:eastAsia="Arial" w:hAnsi="Arial" w:cs="Arial"/>
          <w:sz w:val="24"/>
          <w:szCs w:val="24"/>
        </w:rPr>
        <w:t xml:space="preserve"> holds for tidal energy projects in </w:t>
      </w:r>
      <w:r w:rsidR="5EB35C74" w:rsidRPr="5224F322">
        <w:rPr>
          <w:rFonts w:ascii="Arial" w:eastAsia="Arial" w:hAnsi="Arial" w:cs="Arial"/>
          <w:sz w:val="24"/>
          <w:szCs w:val="24"/>
        </w:rPr>
        <w:t>Wales,</w:t>
      </w:r>
      <w:r w:rsidR="39920783" w:rsidRPr="5224F322">
        <w:rPr>
          <w:rFonts w:ascii="Arial" w:eastAsia="Arial" w:hAnsi="Arial" w:cs="Arial"/>
          <w:sz w:val="24"/>
          <w:szCs w:val="24"/>
        </w:rPr>
        <w:t xml:space="preserve"> a </w:t>
      </w:r>
      <w:r w:rsidR="55969073" w:rsidRPr="5224F322">
        <w:rPr>
          <w:rFonts w:ascii="Arial" w:eastAsia="Arial" w:hAnsi="Arial" w:cs="Arial"/>
          <w:sz w:val="24"/>
          <w:szCs w:val="24"/>
        </w:rPr>
        <w:t xml:space="preserve">collaborative project between the Welsh Government and a </w:t>
      </w:r>
      <w:r w:rsidR="0F48602F" w:rsidRPr="5224F322">
        <w:rPr>
          <w:rFonts w:ascii="Arial" w:eastAsia="Arial" w:hAnsi="Arial" w:cs="Arial"/>
          <w:sz w:val="24"/>
          <w:szCs w:val="24"/>
        </w:rPr>
        <w:t xml:space="preserve">private social enterprise Menter Mon. Valid criticism can be made of Natural Resources </w:t>
      </w:r>
      <w:proofErr w:type="spellStart"/>
      <w:r w:rsidR="0F48602F" w:rsidRPr="5224F322">
        <w:rPr>
          <w:rFonts w:ascii="Arial" w:eastAsia="Arial" w:hAnsi="Arial" w:cs="Arial"/>
          <w:sz w:val="24"/>
          <w:szCs w:val="24"/>
        </w:rPr>
        <w:t>Wales’</w:t>
      </w:r>
      <w:proofErr w:type="spellEnd"/>
      <w:r w:rsidR="0F48602F" w:rsidRPr="5224F322">
        <w:rPr>
          <w:rFonts w:ascii="Arial" w:eastAsia="Arial" w:hAnsi="Arial" w:cs="Arial"/>
          <w:sz w:val="24"/>
          <w:szCs w:val="24"/>
        </w:rPr>
        <w:t xml:space="preserve"> lack of care for local ecology </w:t>
      </w:r>
      <w:r w:rsidR="3BA98A56" w:rsidRPr="5224F322">
        <w:rPr>
          <w:rFonts w:ascii="Arial" w:eastAsia="Arial" w:hAnsi="Arial" w:cs="Arial"/>
          <w:sz w:val="24"/>
          <w:szCs w:val="24"/>
        </w:rPr>
        <w:t>as the project was predicated to significantly harm local bird populations (</w:t>
      </w:r>
      <w:proofErr w:type="spellStart"/>
      <w:r w:rsidR="3BA98A56" w:rsidRPr="5224F322">
        <w:rPr>
          <w:rFonts w:ascii="Arial" w:eastAsia="Arial" w:hAnsi="Arial" w:cs="Arial"/>
          <w:sz w:val="24"/>
          <w:szCs w:val="24"/>
        </w:rPr>
        <w:t>Kudelska</w:t>
      </w:r>
      <w:proofErr w:type="spellEnd"/>
      <w:r w:rsidR="3BA98A56" w:rsidRPr="5224F322">
        <w:rPr>
          <w:rFonts w:ascii="Arial" w:eastAsia="Arial" w:hAnsi="Arial" w:cs="Arial"/>
          <w:sz w:val="24"/>
          <w:szCs w:val="24"/>
        </w:rPr>
        <w:t>, 2019).</w:t>
      </w:r>
      <w:r w:rsidR="0E2ED027" w:rsidRPr="5224F322">
        <w:rPr>
          <w:rFonts w:ascii="Arial" w:eastAsia="Arial" w:hAnsi="Arial" w:cs="Arial"/>
          <w:sz w:val="24"/>
          <w:szCs w:val="24"/>
        </w:rPr>
        <w:t xml:space="preserve"> This</w:t>
      </w:r>
      <w:r w:rsidR="467B580E" w:rsidRPr="5224F322">
        <w:rPr>
          <w:rFonts w:ascii="Arial" w:eastAsia="Arial" w:hAnsi="Arial" w:cs="Arial"/>
          <w:sz w:val="24"/>
          <w:szCs w:val="24"/>
        </w:rPr>
        <w:t xml:space="preserve"> lack of care for ecology</w:t>
      </w:r>
      <w:r w:rsidR="0E2ED027" w:rsidRPr="5224F322">
        <w:rPr>
          <w:rFonts w:ascii="Arial" w:eastAsia="Arial" w:hAnsi="Arial" w:cs="Arial"/>
          <w:sz w:val="24"/>
          <w:szCs w:val="24"/>
        </w:rPr>
        <w:t xml:space="preserve"> has </w:t>
      </w:r>
      <w:r w:rsidR="174B9C28" w:rsidRPr="5224F322">
        <w:rPr>
          <w:rFonts w:ascii="Arial" w:eastAsia="Arial" w:hAnsi="Arial" w:cs="Arial"/>
          <w:sz w:val="24"/>
          <w:szCs w:val="24"/>
        </w:rPr>
        <w:t>continued</w:t>
      </w:r>
      <w:r w:rsidR="0E2ED027" w:rsidRPr="5224F322">
        <w:rPr>
          <w:rFonts w:ascii="Arial" w:eastAsia="Arial" w:hAnsi="Arial" w:cs="Arial"/>
          <w:sz w:val="24"/>
          <w:szCs w:val="24"/>
        </w:rPr>
        <w:t xml:space="preserve"> recently </w:t>
      </w:r>
      <w:r w:rsidR="4F89EAF5" w:rsidRPr="5224F322">
        <w:rPr>
          <w:rFonts w:ascii="Arial" w:eastAsia="Arial" w:hAnsi="Arial" w:cs="Arial"/>
          <w:sz w:val="24"/>
          <w:szCs w:val="24"/>
        </w:rPr>
        <w:t xml:space="preserve">as Welsh Water recorded </w:t>
      </w:r>
      <w:r w:rsidR="4F89EAF5" w:rsidRPr="5224F322">
        <w:rPr>
          <w:rFonts w:ascii="Helvetica" w:eastAsia="Helvetica" w:hAnsi="Helvetica" w:cs="Helvetica"/>
          <w:color w:val="141414"/>
          <w:sz w:val="24"/>
          <w:szCs w:val="24"/>
        </w:rPr>
        <w:t xml:space="preserve">105,943 </w:t>
      </w:r>
      <w:r w:rsidR="75253BCA" w:rsidRPr="5224F322">
        <w:rPr>
          <w:rFonts w:ascii="Helvetica" w:eastAsia="Helvetica" w:hAnsi="Helvetica" w:cs="Helvetica"/>
          <w:color w:val="141414"/>
          <w:sz w:val="24"/>
          <w:szCs w:val="24"/>
        </w:rPr>
        <w:t xml:space="preserve">sewage </w:t>
      </w:r>
      <w:r w:rsidR="4F89EAF5" w:rsidRPr="5224F322">
        <w:rPr>
          <w:rFonts w:ascii="Helvetica" w:eastAsia="Helvetica" w:hAnsi="Helvetica" w:cs="Helvetica"/>
          <w:color w:val="141414"/>
          <w:sz w:val="24"/>
          <w:szCs w:val="24"/>
        </w:rPr>
        <w:t>spills in</w:t>
      </w:r>
      <w:r w:rsidR="29019496" w:rsidRPr="5224F322">
        <w:rPr>
          <w:rFonts w:ascii="Helvetica" w:eastAsia="Helvetica" w:hAnsi="Helvetica" w:cs="Helvetica"/>
          <w:color w:val="141414"/>
          <w:sz w:val="24"/>
          <w:szCs w:val="24"/>
        </w:rPr>
        <w:t>to Welsh rivers and lakes in</w:t>
      </w:r>
      <w:r w:rsidR="4F89EAF5" w:rsidRPr="5224F322">
        <w:rPr>
          <w:rFonts w:ascii="Helvetica" w:eastAsia="Helvetica" w:hAnsi="Helvetica" w:cs="Helvetica"/>
          <w:color w:val="141414"/>
          <w:sz w:val="24"/>
          <w:szCs w:val="24"/>
        </w:rPr>
        <w:t xml:space="preserve"> 2023</w:t>
      </w:r>
      <w:r w:rsidR="6FF02770" w:rsidRPr="5224F322">
        <w:rPr>
          <w:rFonts w:ascii="Helvetica" w:eastAsia="Helvetica" w:hAnsi="Helvetica" w:cs="Helvetica"/>
          <w:color w:val="141414"/>
          <w:sz w:val="24"/>
          <w:szCs w:val="24"/>
        </w:rPr>
        <w:t xml:space="preserve"> </w:t>
      </w:r>
      <w:r w:rsidR="7A2FF6A1" w:rsidRPr="5224F322">
        <w:rPr>
          <w:rFonts w:ascii="Helvetica" w:eastAsia="Helvetica" w:hAnsi="Helvetica" w:cs="Helvetica"/>
          <w:color w:val="141414"/>
          <w:sz w:val="24"/>
          <w:szCs w:val="24"/>
        </w:rPr>
        <w:t>(Duffy, 2024).</w:t>
      </w:r>
      <w:r w:rsidR="52402092" w:rsidRPr="5224F322">
        <w:rPr>
          <w:rFonts w:ascii="Helvetica" w:eastAsia="Helvetica" w:hAnsi="Helvetica" w:cs="Helvetica"/>
          <w:color w:val="141414"/>
          <w:sz w:val="24"/>
          <w:szCs w:val="24"/>
        </w:rPr>
        <w:t xml:space="preserve"> However, it is unexpected what comments interview participants are likely to make on these criticisms if they work for Natural Resources Wales and thus may </w:t>
      </w:r>
      <w:r w:rsidR="3AAF5F2C" w:rsidRPr="5224F322">
        <w:rPr>
          <w:rFonts w:ascii="Helvetica" w:eastAsia="Helvetica" w:hAnsi="Helvetica" w:cs="Helvetica"/>
          <w:color w:val="141414"/>
          <w:sz w:val="24"/>
          <w:szCs w:val="24"/>
        </w:rPr>
        <w:t>have biases in their</w:t>
      </w:r>
      <w:r w:rsidR="519FE6D8" w:rsidRPr="5224F322">
        <w:rPr>
          <w:rFonts w:ascii="Helvetica" w:eastAsia="Helvetica" w:hAnsi="Helvetica" w:cs="Helvetica"/>
          <w:color w:val="141414"/>
          <w:sz w:val="24"/>
          <w:szCs w:val="24"/>
        </w:rPr>
        <w:t xml:space="preserve"> views.</w:t>
      </w:r>
      <w:r w:rsidR="4D9F6CE2" w:rsidRPr="5224F322">
        <w:rPr>
          <w:rFonts w:ascii="Helvetica" w:eastAsia="Helvetica" w:hAnsi="Helvetica" w:cs="Helvetica"/>
          <w:color w:val="141414"/>
          <w:sz w:val="24"/>
          <w:szCs w:val="24"/>
        </w:rPr>
        <w:t xml:space="preserve"> </w:t>
      </w:r>
      <w:r w:rsidR="001229DB">
        <w:rPr>
          <w:rFonts w:ascii="Helvetica" w:eastAsia="Helvetica" w:hAnsi="Helvetica" w:cs="Helvetica"/>
          <w:color w:val="141414"/>
          <w:sz w:val="24"/>
          <w:szCs w:val="24"/>
        </w:rPr>
        <w:t>T</w:t>
      </w:r>
      <w:r w:rsidR="4D9F6CE2" w:rsidRPr="5224F322">
        <w:rPr>
          <w:rFonts w:ascii="Helvetica" w:eastAsia="Helvetica" w:hAnsi="Helvetica" w:cs="Helvetica"/>
          <w:color w:val="141414"/>
          <w:sz w:val="24"/>
          <w:szCs w:val="24"/>
        </w:rPr>
        <w:t xml:space="preserve">he participants are likely to state the challenges that the public sector faces </w:t>
      </w:r>
      <w:r w:rsidR="7AF793EC" w:rsidRPr="5224F322">
        <w:rPr>
          <w:rFonts w:ascii="Helvetica" w:eastAsia="Helvetica" w:hAnsi="Helvetica" w:cs="Helvetica"/>
          <w:color w:val="141414"/>
          <w:sz w:val="24"/>
          <w:szCs w:val="24"/>
        </w:rPr>
        <w:t>including financial constraints and changes in political atmosphere</w:t>
      </w:r>
      <w:r w:rsidR="6BB0303B" w:rsidRPr="5224F322">
        <w:rPr>
          <w:rFonts w:ascii="Helvetica" w:eastAsia="Helvetica" w:hAnsi="Helvetica" w:cs="Helvetica"/>
          <w:color w:val="141414"/>
          <w:sz w:val="24"/>
          <w:szCs w:val="24"/>
        </w:rPr>
        <w:t xml:space="preserve"> (Smoke, 2015). This is likely considering Wales now has</w:t>
      </w:r>
      <w:r w:rsidR="0340F1A2" w:rsidRPr="5224F322">
        <w:rPr>
          <w:rFonts w:ascii="Helvetica" w:eastAsia="Helvetica" w:hAnsi="Helvetica" w:cs="Helvetica"/>
          <w:color w:val="141414"/>
          <w:sz w:val="24"/>
          <w:szCs w:val="24"/>
        </w:rPr>
        <w:t xml:space="preserve"> a new first minister as of March 2024 and the UK will likely have a general election in 2024, which </w:t>
      </w:r>
      <w:r w:rsidR="2B55F722" w:rsidRPr="5224F322">
        <w:rPr>
          <w:rFonts w:ascii="Helvetica" w:eastAsia="Helvetica" w:hAnsi="Helvetica" w:cs="Helvetica"/>
          <w:color w:val="141414"/>
          <w:sz w:val="24"/>
          <w:szCs w:val="24"/>
        </w:rPr>
        <w:t>may</w:t>
      </w:r>
      <w:r w:rsidR="0340F1A2" w:rsidRPr="5224F322">
        <w:rPr>
          <w:rFonts w:ascii="Helvetica" w:eastAsia="Helvetica" w:hAnsi="Helvetica" w:cs="Helvetica"/>
          <w:color w:val="141414"/>
          <w:sz w:val="24"/>
          <w:szCs w:val="24"/>
        </w:rPr>
        <w:t xml:space="preserve"> cause changes in public sector policy and regulation</w:t>
      </w:r>
      <w:r w:rsidR="5CF086F0" w:rsidRPr="5224F322">
        <w:rPr>
          <w:rFonts w:ascii="Helvetica" w:eastAsia="Helvetica" w:hAnsi="Helvetica" w:cs="Helvetica"/>
          <w:color w:val="141414"/>
          <w:sz w:val="24"/>
          <w:szCs w:val="24"/>
        </w:rPr>
        <w:t>.</w:t>
      </w:r>
      <w:r w:rsidR="348B3BD8" w:rsidRPr="5224F322">
        <w:rPr>
          <w:rFonts w:ascii="Helvetica" w:eastAsia="Helvetica" w:hAnsi="Helvetica" w:cs="Helvetica"/>
          <w:color w:val="141414"/>
          <w:sz w:val="24"/>
          <w:szCs w:val="24"/>
        </w:rPr>
        <w:t xml:space="preserve"> It is expected that the intervie</w:t>
      </w:r>
      <w:r w:rsidR="58D0B151" w:rsidRPr="5224F322">
        <w:rPr>
          <w:rFonts w:ascii="Helvetica" w:eastAsia="Helvetica" w:hAnsi="Helvetica" w:cs="Helvetica"/>
          <w:color w:val="141414"/>
          <w:sz w:val="24"/>
          <w:szCs w:val="24"/>
        </w:rPr>
        <w:t>w participants will state that there are advantages to privately ran tidal energy projects</w:t>
      </w:r>
      <w:r w:rsidR="10E5F5F2" w:rsidRPr="5224F322">
        <w:rPr>
          <w:rFonts w:ascii="Helvetica" w:eastAsia="Helvetica" w:hAnsi="Helvetica" w:cs="Helvetica"/>
          <w:color w:val="141414"/>
          <w:sz w:val="24"/>
          <w:szCs w:val="24"/>
        </w:rPr>
        <w:t xml:space="preserve"> by providing large investments that can give </w:t>
      </w:r>
      <w:r w:rsidR="7038688A" w:rsidRPr="5224F322">
        <w:rPr>
          <w:rFonts w:ascii="Helvetica" w:eastAsia="Helvetica" w:hAnsi="Helvetica" w:cs="Helvetica"/>
          <w:color w:val="141414"/>
          <w:sz w:val="24"/>
          <w:szCs w:val="24"/>
        </w:rPr>
        <w:t>opportunities</w:t>
      </w:r>
      <w:r w:rsidR="10E5F5F2" w:rsidRPr="5224F322">
        <w:rPr>
          <w:rFonts w:ascii="Helvetica" w:eastAsia="Helvetica" w:hAnsi="Helvetica" w:cs="Helvetica"/>
          <w:color w:val="141414"/>
          <w:sz w:val="24"/>
          <w:szCs w:val="24"/>
        </w:rPr>
        <w:t xml:space="preserve"> for innovation</w:t>
      </w:r>
      <w:r w:rsidR="02E7F995" w:rsidRPr="5224F322">
        <w:rPr>
          <w:rFonts w:ascii="Helvetica" w:eastAsia="Helvetica" w:hAnsi="Helvetica" w:cs="Helvetica"/>
          <w:color w:val="141414"/>
          <w:sz w:val="24"/>
          <w:szCs w:val="24"/>
        </w:rPr>
        <w:t xml:space="preserve"> in large projects, which is backed up by previous literature (Igoe, 2007).</w:t>
      </w:r>
      <w:r w:rsidR="2FF70566" w:rsidRPr="5224F322">
        <w:rPr>
          <w:rFonts w:ascii="Helvetica" w:eastAsia="Helvetica" w:hAnsi="Helvetica" w:cs="Helvetica"/>
          <w:color w:val="141414"/>
          <w:sz w:val="24"/>
          <w:szCs w:val="24"/>
        </w:rPr>
        <w:t xml:space="preserve"> However, it is more likely that the interview participants</w:t>
      </w:r>
      <w:r w:rsidR="467B7D0C" w:rsidRPr="5224F322">
        <w:rPr>
          <w:rFonts w:ascii="Helvetica" w:eastAsia="Helvetica" w:hAnsi="Helvetica" w:cs="Helvetica"/>
          <w:color w:val="141414"/>
          <w:sz w:val="24"/>
          <w:szCs w:val="24"/>
        </w:rPr>
        <w:t xml:space="preserve"> are to be more critical of the private sector. Previous studies have shown that there is more disdain amon</w:t>
      </w:r>
      <w:r w:rsidR="29085764" w:rsidRPr="5224F322">
        <w:rPr>
          <w:rFonts w:ascii="Helvetica" w:eastAsia="Helvetica" w:hAnsi="Helvetica" w:cs="Helvetica"/>
          <w:color w:val="141414"/>
          <w:sz w:val="24"/>
          <w:szCs w:val="24"/>
        </w:rPr>
        <w:t xml:space="preserve">gst the general public towards private sector projects when there is a risk </w:t>
      </w:r>
      <w:r w:rsidR="4F98490D" w:rsidRPr="5224F322">
        <w:rPr>
          <w:rFonts w:ascii="Helvetica" w:eastAsia="Helvetica" w:hAnsi="Helvetica" w:cs="Helvetica"/>
          <w:color w:val="141414"/>
          <w:sz w:val="24"/>
          <w:szCs w:val="24"/>
        </w:rPr>
        <w:t>that the environment could be harmed. This was because of the profit motive being central to the private sector rather than the motive for effective conservation (</w:t>
      </w:r>
      <w:r w:rsidR="63FCDBCE" w:rsidRPr="5224F322">
        <w:rPr>
          <w:rFonts w:ascii="Helvetica" w:eastAsia="Helvetica" w:hAnsi="Helvetica" w:cs="Helvetica"/>
          <w:color w:val="141414"/>
          <w:sz w:val="24"/>
          <w:szCs w:val="24"/>
        </w:rPr>
        <w:t xml:space="preserve">Kallis et al 2010). </w:t>
      </w:r>
      <w:r w:rsidR="3AD6DDC3" w:rsidRPr="5224F322">
        <w:rPr>
          <w:rFonts w:ascii="Helvetica" w:eastAsia="Helvetica" w:hAnsi="Helvetica" w:cs="Helvetica"/>
          <w:color w:val="141414"/>
          <w:sz w:val="24"/>
          <w:szCs w:val="24"/>
        </w:rPr>
        <w:t>Therefore, in a new sector like tidal energy where one of the main concerns is the potential damage it can cause to marine wildlife</w:t>
      </w:r>
      <w:r w:rsidR="4C853AE7" w:rsidRPr="5224F322">
        <w:rPr>
          <w:rFonts w:ascii="Helvetica" w:eastAsia="Helvetica" w:hAnsi="Helvetica" w:cs="Helvetica"/>
          <w:color w:val="141414"/>
          <w:sz w:val="24"/>
          <w:szCs w:val="24"/>
        </w:rPr>
        <w:t>.</w:t>
      </w:r>
      <w:r w:rsidR="3AD6DDC3" w:rsidRPr="5224F322">
        <w:rPr>
          <w:rFonts w:ascii="Helvetica" w:eastAsia="Helvetica" w:hAnsi="Helvetica" w:cs="Helvetica"/>
          <w:color w:val="141414"/>
          <w:sz w:val="24"/>
          <w:szCs w:val="24"/>
        </w:rPr>
        <w:t xml:space="preserve"> </w:t>
      </w:r>
      <w:r w:rsidR="0554E3EA" w:rsidRPr="5224F322">
        <w:rPr>
          <w:rFonts w:ascii="Helvetica" w:eastAsia="Helvetica" w:hAnsi="Helvetica" w:cs="Helvetica"/>
          <w:color w:val="141414"/>
          <w:sz w:val="24"/>
          <w:szCs w:val="24"/>
        </w:rPr>
        <w:t>I</w:t>
      </w:r>
      <w:r w:rsidR="3AD6DDC3" w:rsidRPr="5224F322">
        <w:rPr>
          <w:rFonts w:ascii="Helvetica" w:eastAsia="Helvetica" w:hAnsi="Helvetica" w:cs="Helvetica"/>
          <w:color w:val="141414"/>
          <w:sz w:val="24"/>
          <w:szCs w:val="24"/>
        </w:rPr>
        <w:t xml:space="preserve">t is </w:t>
      </w:r>
      <w:r w:rsidR="10F363DC" w:rsidRPr="5224F322">
        <w:rPr>
          <w:rFonts w:ascii="Helvetica" w:eastAsia="Helvetica" w:hAnsi="Helvetica" w:cs="Helvetica"/>
          <w:color w:val="141414"/>
          <w:sz w:val="24"/>
          <w:szCs w:val="24"/>
        </w:rPr>
        <w:t xml:space="preserve">highly </w:t>
      </w:r>
      <w:r w:rsidR="3AD6DDC3" w:rsidRPr="5224F322">
        <w:rPr>
          <w:rFonts w:ascii="Helvetica" w:eastAsia="Helvetica" w:hAnsi="Helvetica" w:cs="Helvetica"/>
          <w:color w:val="141414"/>
          <w:sz w:val="24"/>
          <w:szCs w:val="24"/>
        </w:rPr>
        <w:t>likely that</w:t>
      </w:r>
      <w:r w:rsidR="66CC31EA" w:rsidRPr="5224F322">
        <w:rPr>
          <w:rFonts w:ascii="Helvetica" w:eastAsia="Helvetica" w:hAnsi="Helvetica" w:cs="Helvetica"/>
          <w:color w:val="141414"/>
          <w:sz w:val="24"/>
          <w:szCs w:val="24"/>
        </w:rPr>
        <w:t xml:space="preserve"> the participants may be more concerned </w:t>
      </w:r>
      <w:r w:rsidR="20FFDDDE" w:rsidRPr="5224F322">
        <w:rPr>
          <w:rFonts w:ascii="Helvetica" w:eastAsia="Helvetica" w:hAnsi="Helvetica" w:cs="Helvetica"/>
          <w:color w:val="141414"/>
          <w:sz w:val="24"/>
          <w:szCs w:val="24"/>
        </w:rPr>
        <w:t>about</w:t>
      </w:r>
      <w:r w:rsidR="66CC31EA" w:rsidRPr="5224F322">
        <w:rPr>
          <w:rFonts w:ascii="Helvetica" w:eastAsia="Helvetica" w:hAnsi="Helvetica" w:cs="Helvetica"/>
          <w:color w:val="141414"/>
          <w:sz w:val="24"/>
          <w:szCs w:val="24"/>
        </w:rPr>
        <w:t xml:space="preserve"> a private company running a tidal energy project</w:t>
      </w:r>
      <w:r w:rsidR="734625A3" w:rsidRPr="5224F322">
        <w:rPr>
          <w:rFonts w:ascii="Helvetica" w:eastAsia="Helvetica" w:hAnsi="Helvetica" w:cs="Helvetica"/>
          <w:color w:val="141414"/>
          <w:sz w:val="24"/>
          <w:szCs w:val="24"/>
        </w:rPr>
        <w:t xml:space="preserve"> </w:t>
      </w:r>
      <w:r w:rsidR="00D776BC">
        <w:rPr>
          <w:rFonts w:ascii="Helvetica" w:eastAsia="Helvetica" w:hAnsi="Helvetica" w:cs="Helvetica"/>
          <w:color w:val="141414"/>
          <w:sz w:val="24"/>
          <w:szCs w:val="24"/>
        </w:rPr>
        <w:t>w</w:t>
      </w:r>
      <w:r w:rsidR="66CC31EA" w:rsidRPr="5224F322">
        <w:rPr>
          <w:rFonts w:ascii="Helvetica" w:eastAsia="Helvetica" w:hAnsi="Helvetica" w:cs="Helvetica"/>
          <w:color w:val="141414"/>
          <w:sz w:val="24"/>
          <w:szCs w:val="24"/>
        </w:rPr>
        <w:t xml:space="preserve">here the profit motive is at the forefront of decisions (Sullivan, 2013). </w:t>
      </w:r>
      <w:r w:rsidR="3AD6DDC3" w:rsidRPr="5224F322">
        <w:rPr>
          <w:rFonts w:ascii="Helvetica" w:eastAsia="Helvetica" w:hAnsi="Helvetica" w:cs="Helvetica"/>
          <w:color w:val="141414"/>
          <w:sz w:val="24"/>
          <w:szCs w:val="24"/>
        </w:rPr>
        <w:t xml:space="preserve"> </w:t>
      </w:r>
    </w:p>
    <w:p w14:paraId="1F605286" w14:textId="195CC94F" w:rsidR="213AD6E2" w:rsidRPr="00C57FF8" w:rsidRDefault="009441FA" w:rsidP="002C5426">
      <w:pPr>
        <w:pStyle w:val="Heading1"/>
        <w:rPr>
          <w:rFonts w:ascii="Arial" w:eastAsia="Helvetica" w:hAnsi="Arial" w:cs="Arial"/>
          <w:b/>
          <w:bCs/>
          <w:color w:val="auto"/>
          <w:sz w:val="28"/>
          <w:szCs w:val="28"/>
        </w:rPr>
      </w:pPr>
      <w:bookmarkStart w:id="11" w:name="_Toc163122777"/>
      <w:r w:rsidRPr="00C57FF8">
        <w:rPr>
          <w:rFonts w:ascii="Arial" w:eastAsia="Helvetica" w:hAnsi="Arial" w:cs="Arial"/>
          <w:b/>
          <w:bCs/>
          <w:color w:val="auto"/>
          <w:sz w:val="28"/>
          <w:szCs w:val="28"/>
        </w:rPr>
        <w:lastRenderedPageBreak/>
        <w:t xml:space="preserve">5.0 </w:t>
      </w:r>
      <w:r w:rsidR="558A3F9F" w:rsidRPr="00C57FF8">
        <w:rPr>
          <w:rFonts w:ascii="Arial" w:eastAsia="Helvetica" w:hAnsi="Arial" w:cs="Arial"/>
          <w:b/>
          <w:bCs/>
          <w:color w:val="auto"/>
          <w:sz w:val="28"/>
          <w:szCs w:val="28"/>
        </w:rPr>
        <w:t>Impact of the proposal</w:t>
      </w:r>
      <w:bookmarkEnd w:id="11"/>
    </w:p>
    <w:p w14:paraId="3CC14CEB" w14:textId="1DCB33DE" w:rsidR="213AD6E2" w:rsidRDefault="03AA10CD" w:rsidP="5224F322">
      <w:pPr>
        <w:rPr>
          <w:rFonts w:ascii="Helvetica" w:eastAsia="Helvetica" w:hAnsi="Helvetica" w:cs="Helvetica"/>
          <w:color w:val="141414"/>
          <w:sz w:val="24"/>
          <w:szCs w:val="24"/>
        </w:rPr>
      </w:pPr>
      <w:r w:rsidRPr="5224F322">
        <w:rPr>
          <w:rFonts w:ascii="Helvetica" w:eastAsia="Helvetica" w:hAnsi="Helvetica" w:cs="Helvetica"/>
          <w:color w:val="141414"/>
          <w:sz w:val="24"/>
          <w:szCs w:val="24"/>
        </w:rPr>
        <w:t xml:space="preserve">Natural Resources Wales </w:t>
      </w:r>
      <w:r w:rsidR="59194B23" w:rsidRPr="5224F322">
        <w:rPr>
          <w:rFonts w:ascii="Helvetica" w:eastAsia="Helvetica" w:hAnsi="Helvetica" w:cs="Helvetica"/>
          <w:color w:val="141414"/>
          <w:sz w:val="24"/>
          <w:szCs w:val="24"/>
        </w:rPr>
        <w:t>has</w:t>
      </w:r>
      <w:r w:rsidRPr="5224F322">
        <w:rPr>
          <w:rFonts w:ascii="Helvetica" w:eastAsia="Helvetica" w:hAnsi="Helvetica" w:cs="Helvetica"/>
          <w:color w:val="141414"/>
          <w:sz w:val="24"/>
          <w:szCs w:val="24"/>
        </w:rPr>
        <w:t xml:space="preserve"> been heavily </w:t>
      </w:r>
      <w:proofErr w:type="spellStart"/>
      <w:r w:rsidRPr="5224F322">
        <w:rPr>
          <w:rFonts w:ascii="Helvetica" w:eastAsia="Helvetica" w:hAnsi="Helvetica" w:cs="Helvetica"/>
          <w:color w:val="141414"/>
          <w:sz w:val="24"/>
          <w:szCs w:val="24"/>
        </w:rPr>
        <w:t>criticised</w:t>
      </w:r>
      <w:proofErr w:type="spellEnd"/>
      <w:r w:rsidRPr="5224F322">
        <w:rPr>
          <w:rFonts w:ascii="Helvetica" w:eastAsia="Helvetica" w:hAnsi="Helvetica" w:cs="Helvetica"/>
          <w:color w:val="141414"/>
          <w:sz w:val="24"/>
          <w:szCs w:val="24"/>
        </w:rPr>
        <w:t xml:space="preserve"> in</w:t>
      </w:r>
      <w:r w:rsidR="49328E26" w:rsidRPr="5224F322">
        <w:rPr>
          <w:rFonts w:ascii="Helvetica" w:eastAsia="Helvetica" w:hAnsi="Helvetica" w:cs="Helvetica"/>
          <w:color w:val="141414"/>
          <w:sz w:val="24"/>
          <w:szCs w:val="24"/>
        </w:rPr>
        <w:t xml:space="preserve"> recent years after</w:t>
      </w:r>
      <w:r w:rsidR="284B20E5" w:rsidRPr="5224F322">
        <w:rPr>
          <w:rFonts w:ascii="Helvetica" w:eastAsia="Helvetica" w:hAnsi="Helvetica" w:cs="Helvetica"/>
          <w:color w:val="141414"/>
          <w:sz w:val="24"/>
          <w:szCs w:val="24"/>
        </w:rPr>
        <w:t xml:space="preserve"> recording 105,943 sewage spills in 2023 (Duffy, 2024)</w:t>
      </w:r>
      <w:r w:rsidR="5D46ADAE" w:rsidRPr="5224F322">
        <w:rPr>
          <w:rFonts w:ascii="Helvetica" w:eastAsia="Helvetica" w:hAnsi="Helvetica" w:cs="Helvetica"/>
          <w:color w:val="141414"/>
          <w:sz w:val="24"/>
          <w:szCs w:val="24"/>
        </w:rPr>
        <w:t xml:space="preserve"> one of these being in a protected dolphin habitat in Cardigan which gained mass media attention (Horton, 2023).</w:t>
      </w:r>
      <w:r w:rsidR="0F062C1A" w:rsidRPr="5224F322">
        <w:rPr>
          <w:rFonts w:ascii="Helvetica" w:eastAsia="Helvetica" w:hAnsi="Helvetica" w:cs="Helvetica"/>
          <w:color w:val="141414"/>
          <w:sz w:val="24"/>
          <w:szCs w:val="24"/>
        </w:rPr>
        <w:t xml:space="preserve"> This study can examine whether Natural Resources Wales</w:t>
      </w:r>
      <w:r w:rsidR="69583D6B" w:rsidRPr="5224F322">
        <w:rPr>
          <w:rFonts w:ascii="Helvetica" w:eastAsia="Helvetica" w:hAnsi="Helvetica" w:cs="Helvetica"/>
          <w:color w:val="141414"/>
          <w:sz w:val="24"/>
          <w:szCs w:val="24"/>
        </w:rPr>
        <w:t xml:space="preserve"> has the capability to oversee and develop an effective tidal energy project in Wales. This is especially important as one of </w:t>
      </w:r>
      <w:r w:rsidR="62F1A707" w:rsidRPr="5224F322">
        <w:rPr>
          <w:rFonts w:ascii="Helvetica" w:eastAsia="Helvetica" w:hAnsi="Helvetica" w:cs="Helvetica"/>
          <w:color w:val="141414"/>
          <w:sz w:val="24"/>
          <w:szCs w:val="24"/>
        </w:rPr>
        <w:t xml:space="preserve">the main risks of tidal energy is its potential </w:t>
      </w:r>
      <w:r w:rsidR="42D4BC19" w:rsidRPr="5224F322">
        <w:rPr>
          <w:rFonts w:ascii="Helvetica" w:eastAsia="Helvetica" w:hAnsi="Helvetica" w:cs="Helvetica"/>
          <w:color w:val="141414"/>
          <w:sz w:val="24"/>
          <w:szCs w:val="24"/>
        </w:rPr>
        <w:t>in harming the local environment</w:t>
      </w:r>
      <w:r w:rsidR="085D3973" w:rsidRPr="5224F322">
        <w:rPr>
          <w:rFonts w:ascii="Helvetica" w:eastAsia="Helvetica" w:hAnsi="Helvetica" w:cs="Helvetica"/>
          <w:color w:val="141414"/>
          <w:sz w:val="24"/>
          <w:szCs w:val="24"/>
        </w:rPr>
        <w:t xml:space="preserve"> (</w:t>
      </w:r>
      <w:proofErr w:type="spellStart"/>
      <w:r w:rsidR="085D3973" w:rsidRPr="5224F322">
        <w:rPr>
          <w:rFonts w:ascii="Helvetica" w:eastAsia="Helvetica" w:hAnsi="Helvetica" w:cs="Helvetica"/>
          <w:color w:val="141414"/>
          <w:sz w:val="24"/>
          <w:szCs w:val="24"/>
        </w:rPr>
        <w:t>Polagye</w:t>
      </w:r>
      <w:proofErr w:type="spellEnd"/>
      <w:r w:rsidR="085D3973" w:rsidRPr="5224F322">
        <w:rPr>
          <w:rFonts w:ascii="Helvetica" w:eastAsia="Helvetica" w:hAnsi="Helvetica" w:cs="Helvetica"/>
          <w:color w:val="141414"/>
          <w:sz w:val="24"/>
          <w:szCs w:val="24"/>
        </w:rPr>
        <w:t xml:space="preserve"> et al, 2011). </w:t>
      </w:r>
      <w:r w:rsidR="00FE0A2C">
        <w:rPr>
          <w:rFonts w:ascii="Helvetica" w:eastAsia="Helvetica" w:hAnsi="Helvetica" w:cs="Helvetica"/>
          <w:color w:val="141414"/>
          <w:sz w:val="24"/>
          <w:szCs w:val="24"/>
        </w:rPr>
        <w:t>This was th</w:t>
      </w:r>
      <w:r w:rsidR="085D3973" w:rsidRPr="5224F322">
        <w:rPr>
          <w:rFonts w:ascii="Helvetica" w:eastAsia="Helvetica" w:hAnsi="Helvetica" w:cs="Helvetica"/>
          <w:color w:val="141414"/>
          <w:sz w:val="24"/>
          <w:szCs w:val="24"/>
        </w:rPr>
        <w:t>e case when Natural Resources Wales produced the environmental impact assessment for the Morlais tidal energy project in A</w:t>
      </w:r>
      <w:r w:rsidR="75ADA868" w:rsidRPr="5224F322">
        <w:rPr>
          <w:rFonts w:ascii="Helvetica" w:eastAsia="Helvetica" w:hAnsi="Helvetica" w:cs="Helvetica"/>
          <w:color w:val="141414"/>
          <w:sz w:val="24"/>
          <w:szCs w:val="24"/>
        </w:rPr>
        <w:t xml:space="preserve">nglesey in North Wales. </w:t>
      </w:r>
      <w:r w:rsidR="00FE0A2C">
        <w:rPr>
          <w:rFonts w:ascii="Helvetica" w:eastAsia="Helvetica" w:hAnsi="Helvetica" w:cs="Helvetica"/>
          <w:color w:val="141414"/>
          <w:sz w:val="24"/>
          <w:szCs w:val="24"/>
        </w:rPr>
        <w:t>Here</w:t>
      </w:r>
      <w:r w:rsidR="0B434D2F" w:rsidRPr="5224F322">
        <w:rPr>
          <w:rFonts w:ascii="Helvetica" w:eastAsia="Helvetica" w:hAnsi="Helvetica" w:cs="Helvetica"/>
          <w:color w:val="141414"/>
          <w:sz w:val="24"/>
          <w:szCs w:val="24"/>
        </w:rPr>
        <w:t xml:space="preserve"> it was claimed that</w:t>
      </w:r>
      <w:r w:rsidR="75ADA868" w:rsidRPr="5224F322">
        <w:rPr>
          <w:rFonts w:ascii="Helvetica" w:eastAsia="Helvetica" w:hAnsi="Helvetica" w:cs="Helvetica"/>
          <w:color w:val="141414"/>
          <w:sz w:val="24"/>
          <w:szCs w:val="24"/>
        </w:rPr>
        <w:t xml:space="preserve"> there was a perceived risk of tidal stream turbines “colliding” with local water </w:t>
      </w:r>
      <w:r w:rsidR="2ABFC891" w:rsidRPr="5224F322">
        <w:rPr>
          <w:rFonts w:ascii="Helvetica" w:eastAsia="Helvetica" w:hAnsi="Helvetica" w:cs="Helvetica"/>
          <w:color w:val="141414"/>
          <w:sz w:val="24"/>
          <w:szCs w:val="24"/>
        </w:rPr>
        <w:t>mammal population</w:t>
      </w:r>
      <w:r w:rsidR="3FEDA696" w:rsidRPr="5224F322">
        <w:rPr>
          <w:rFonts w:ascii="Helvetica" w:eastAsia="Helvetica" w:hAnsi="Helvetica" w:cs="Helvetica"/>
          <w:color w:val="141414"/>
          <w:sz w:val="24"/>
          <w:szCs w:val="24"/>
        </w:rPr>
        <w:t xml:space="preserve">s </w:t>
      </w:r>
      <w:r w:rsidR="4D989327" w:rsidRPr="5224F322">
        <w:rPr>
          <w:rFonts w:ascii="Helvetica" w:eastAsia="Helvetica" w:hAnsi="Helvetica" w:cs="Helvetica"/>
          <w:color w:val="141414"/>
          <w:sz w:val="24"/>
          <w:szCs w:val="24"/>
        </w:rPr>
        <w:t>(Morlais, 2019).</w:t>
      </w:r>
      <w:r w:rsidR="4051C157" w:rsidRPr="5224F322">
        <w:rPr>
          <w:rFonts w:ascii="Helvetica" w:eastAsia="Helvetica" w:hAnsi="Helvetica" w:cs="Helvetica"/>
          <w:color w:val="141414"/>
          <w:sz w:val="24"/>
          <w:szCs w:val="24"/>
        </w:rPr>
        <w:t xml:space="preserve"> By looking at the shortcomings and benefits of Natural Resources Wales through interviews and previous projects</w:t>
      </w:r>
      <w:r w:rsidR="7F73A84C" w:rsidRPr="5224F322">
        <w:rPr>
          <w:rFonts w:ascii="Helvetica" w:eastAsia="Helvetica" w:hAnsi="Helvetica" w:cs="Helvetica"/>
          <w:color w:val="141414"/>
          <w:sz w:val="24"/>
          <w:szCs w:val="24"/>
        </w:rPr>
        <w:t>,</w:t>
      </w:r>
      <w:r w:rsidR="4051C157" w:rsidRPr="5224F322">
        <w:rPr>
          <w:rFonts w:ascii="Helvetica" w:eastAsia="Helvetica" w:hAnsi="Helvetica" w:cs="Helvetica"/>
          <w:color w:val="141414"/>
          <w:sz w:val="24"/>
          <w:szCs w:val="24"/>
        </w:rPr>
        <w:t xml:space="preserve"> </w:t>
      </w:r>
      <w:r w:rsidR="3DFAC088" w:rsidRPr="5224F322">
        <w:rPr>
          <w:rFonts w:ascii="Helvetica" w:eastAsia="Helvetica" w:hAnsi="Helvetica" w:cs="Helvetica"/>
          <w:color w:val="141414"/>
          <w:sz w:val="24"/>
          <w:szCs w:val="24"/>
        </w:rPr>
        <w:t xml:space="preserve">this study </w:t>
      </w:r>
      <w:r w:rsidR="4051C157" w:rsidRPr="5224F322">
        <w:rPr>
          <w:rFonts w:ascii="Helvetica" w:eastAsia="Helvetica" w:hAnsi="Helvetica" w:cs="Helvetica"/>
          <w:color w:val="141414"/>
          <w:sz w:val="24"/>
          <w:szCs w:val="24"/>
        </w:rPr>
        <w:t xml:space="preserve">can determine whether Natural Resources Wales is an effective enough </w:t>
      </w:r>
      <w:r w:rsidR="7991440A" w:rsidRPr="5224F322">
        <w:rPr>
          <w:rFonts w:ascii="Helvetica" w:eastAsia="Helvetica" w:hAnsi="Helvetica" w:cs="Helvetica"/>
          <w:color w:val="141414"/>
          <w:sz w:val="24"/>
          <w:szCs w:val="24"/>
        </w:rPr>
        <w:t>public body to oversee and develop tidal energy projects in Wales.</w:t>
      </w:r>
      <w:r w:rsidR="3AEC5ED9" w:rsidRPr="5224F322">
        <w:rPr>
          <w:rFonts w:ascii="Helvetica" w:eastAsia="Helvetica" w:hAnsi="Helvetica" w:cs="Helvetica"/>
          <w:color w:val="141414"/>
          <w:sz w:val="24"/>
          <w:szCs w:val="24"/>
        </w:rPr>
        <w:t xml:space="preserve"> This is an important study to undertake </w:t>
      </w:r>
      <w:r w:rsidR="2E1F3211" w:rsidRPr="5224F322">
        <w:rPr>
          <w:rFonts w:ascii="Helvetica" w:eastAsia="Helvetica" w:hAnsi="Helvetica" w:cs="Helvetica"/>
          <w:color w:val="141414"/>
          <w:sz w:val="24"/>
          <w:szCs w:val="24"/>
        </w:rPr>
        <w:t xml:space="preserve">now, </w:t>
      </w:r>
      <w:r w:rsidR="3AEC5ED9" w:rsidRPr="5224F322">
        <w:rPr>
          <w:rFonts w:ascii="Helvetica" w:eastAsia="Helvetica" w:hAnsi="Helvetica" w:cs="Helvetica"/>
          <w:color w:val="141414"/>
          <w:sz w:val="24"/>
          <w:szCs w:val="24"/>
        </w:rPr>
        <w:t xml:space="preserve">given </w:t>
      </w:r>
      <w:r w:rsidR="00001303" w:rsidRPr="5224F322">
        <w:rPr>
          <w:rFonts w:ascii="Helvetica" w:eastAsia="Helvetica" w:hAnsi="Helvetica" w:cs="Helvetica"/>
          <w:color w:val="141414"/>
          <w:sz w:val="24"/>
          <w:szCs w:val="24"/>
        </w:rPr>
        <w:t>Wales’s</w:t>
      </w:r>
      <w:r w:rsidR="3AEC5ED9" w:rsidRPr="5224F322">
        <w:rPr>
          <w:rFonts w:ascii="Helvetica" w:eastAsia="Helvetica" w:hAnsi="Helvetica" w:cs="Helvetica"/>
          <w:color w:val="141414"/>
          <w:sz w:val="24"/>
          <w:szCs w:val="24"/>
        </w:rPr>
        <w:t xml:space="preserve"> targets of achieving</w:t>
      </w:r>
      <w:r w:rsidR="40CEC31B" w:rsidRPr="5224F322">
        <w:rPr>
          <w:rFonts w:ascii="Helvetica" w:eastAsia="Helvetica" w:hAnsi="Helvetica" w:cs="Helvetica"/>
          <w:color w:val="141414"/>
          <w:sz w:val="24"/>
          <w:szCs w:val="24"/>
        </w:rPr>
        <w:t xml:space="preserve"> net zero by 2050 and the ever-growing possibility of using tidal power as a renewable energy source.</w:t>
      </w:r>
      <w:r w:rsidR="5D4EEDF7" w:rsidRPr="5224F322">
        <w:rPr>
          <w:rFonts w:ascii="Helvetica" w:eastAsia="Helvetica" w:hAnsi="Helvetica" w:cs="Helvetica"/>
          <w:color w:val="141414"/>
          <w:sz w:val="24"/>
          <w:szCs w:val="24"/>
        </w:rPr>
        <w:t xml:space="preserve"> </w:t>
      </w:r>
      <w:r w:rsidR="005D3407">
        <w:rPr>
          <w:rFonts w:ascii="Helvetica" w:eastAsia="Helvetica" w:hAnsi="Helvetica" w:cs="Helvetica"/>
          <w:color w:val="141414"/>
          <w:sz w:val="24"/>
          <w:szCs w:val="24"/>
        </w:rPr>
        <w:t>For example</w:t>
      </w:r>
      <w:r w:rsidR="5D4EEDF7" w:rsidRPr="5224F322">
        <w:rPr>
          <w:rFonts w:ascii="Helvetica" w:eastAsia="Helvetica" w:hAnsi="Helvetica" w:cs="Helvetica"/>
          <w:color w:val="141414"/>
          <w:sz w:val="24"/>
          <w:szCs w:val="24"/>
        </w:rPr>
        <w:t xml:space="preserve"> the case of the Swansea Bay tidal lagoon is a growing possibilit</w:t>
      </w:r>
      <w:r w:rsidR="7BC34785" w:rsidRPr="5224F322">
        <w:rPr>
          <w:rFonts w:ascii="Helvetica" w:eastAsia="Helvetica" w:hAnsi="Helvetica" w:cs="Helvetica"/>
          <w:color w:val="141414"/>
          <w:sz w:val="24"/>
          <w:szCs w:val="24"/>
        </w:rPr>
        <w:t>y that proposed tidal energy projects could be developed by the private sector.</w:t>
      </w:r>
      <w:r w:rsidR="49AB8E51" w:rsidRPr="5224F322">
        <w:rPr>
          <w:rFonts w:ascii="Helvetica" w:eastAsia="Helvetica" w:hAnsi="Helvetica" w:cs="Helvetica"/>
          <w:color w:val="141414"/>
          <w:sz w:val="24"/>
          <w:szCs w:val="24"/>
        </w:rPr>
        <w:t xml:space="preserve"> This study can provide insights as to whether this will be </w:t>
      </w:r>
      <w:r w:rsidR="052444DE" w:rsidRPr="5224F322">
        <w:rPr>
          <w:rFonts w:ascii="Helvetica" w:eastAsia="Helvetica" w:hAnsi="Helvetica" w:cs="Helvetica"/>
          <w:color w:val="141414"/>
          <w:sz w:val="24"/>
          <w:szCs w:val="24"/>
        </w:rPr>
        <w:t>beneficial</w:t>
      </w:r>
      <w:r w:rsidR="49AB8E51" w:rsidRPr="5224F322">
        <w:rPr>
          <w:rFonts w:ascii="Helvetica" w:eastAsia="Helvetica" w:hAnsi="Helvetica" w:cs="Helvetica"/>
          <w:color w:val="141414"/>
          <w:sz w:val="24"/>
          <w:szCs w:val="24"/>
        </w:rPr>
        <w:t xml:space="preserve"> for</w:t>
      </w:r>
      <w:r w:rsidR="2FCC7E29" w:rsidRPr="5224F322">
        <w:rPr>
          <w:rFonts w:ascii="Helvetica" w:eastAsia="Helvetica" w:hAnsi="Helvetica" w:cs="Helvetica"/>
          <w:color w:val="141414"/>
          <w:sz w:val="24"/>
          <w:szCs w:val="24"/>
        </w:rPr>
        <w:t xml:space="preserve"> tidal energy projects</w:t>
      </w:r>
      <w:r w:rsidR="3FCECD17" w:rsidRPr="5224F322">
        <w:rPr>
          <w:rFonts w:ascii="Helvetica" w:eastAsia="Helvetica" w:hAnsi="Helvetica" w:cs="Helvetica"/>
          <w:color w:val="141414"/>
          <w:sz w:val="24"/>
          <w:szCs w:val="24"/>
        </w:rPr>
        <w:t xml:space="preserve"> </w:t>
      </w:r>
      <w:r w:rsidR="001606A6">
        <w:rPr>
          <w:rFonts w:ascii="Helvetica" w:eastAsia="Helvetica" w:hAnsi="Helvetica" w:cs="Helvetica"/>
          <w:color w:val="141414"/>
          <w:sz w:val="24"/>
          <w:szCs w:val="24"/>
        </w:rPr>
        <w:t>b</w:t>
      </w:r>
      <w:r w:rsidR="3FCECD17" w:rsidRPr="5224F322">
        <w:rPr>
          <w:rFonts w:ascii="Helvetica" w:eastAsia="Helvetica" w:hAnsi="Helvetica" w:cs="Helvetica"/>
          <w:color w:val="141414"/>
          <w:sz w:val="24"/>
          <w:szCs w:val="24"/>
        </w:rPr>
        <w:t>y looking at projects from overseas and taking into account the shortcomings of Natural Resources Wales.</w:t>
      </w:r>
      <w:r w:rsidR="2277DE06" w:rsidRPr="5224F322">
        <w:rPr>
          <w:rFonts w:ascii="Helvetica" w:eastAsia="Helvetica" w:hAnsi="Helvetica" w:cs="Helvetica"/>
          <w:color w:val="141414"/>
          <w:sz w:val="24"/>
          <w:szCs w:val="24"/>
        </w:rPr>
        <w:t xml:space="preserve"> A similar study could be undertaken on whether the public sector should run other environmental infrastructure projects</w:t>
      </w:r>
      <w:r w:rsidR="5B332E97" w:rsidRPr="5224F322">
        <w:rPr>
          <w:rFonts w:ascii="Helvetica" w:eastAsia="Helvetica" w:hAnsi="Helvetica" w:cs="Helvetica"/>
          <w:color w:val="141414"/>
          <w:sz w:val="24"/>
          <w:szCs w:val="24"/>
        </w:rPr>
        <w:t>, s</w:t>
      </w:r>
      <w:r w:rsidR="2277DE06" w:rsidRPr="5224F322">
        <w:rPr>
          <w:rFonts w:ascii="Helvetica" w:eastAsia="Helvetica" w:hAnsi="Helvetica" w:cs="Helvetica"/>
          <w:color w:val="141414"/>
          <w:sz w:val="24"/>
          <w:szCs w:val="24"/>
        </w:rPr>
        <w:t xml:space="preserve">uch as </w:t>
      </w:r>
      <w:r w:rsidR="6199C4FB" w:rsidRPr="5224F322">
        <w:rPr>
          <w:rFonts w:ascii="Helvetica" w:eastAsia="Helvetica" w:hAnsi="Helvetica" w:cs="Helvetica"/>
          <w:color w:val="141414"/>
          <w:sz w:val="24"/>
          <w:szCs w:val="24"/>
        </w:rPr>
        <w:t xml:space="preserve">coastal </w:t>
      </w:r>
      <w:proofErr w:type="spellStart"/>
      <w:r w:rsidR="6199C4FB" w:rsidRPr="5224F322">
        <w:rPr>
          <w:rFonts w:ascii="Helvetica" w:eastAsia="Helvetica" w:hAnsi="Helvetica" w:cs="Helvetica"/>
          <w:color w:val="141414"/>
          <w:sz w:val="24"/>
          <w:szCs w:val="24"/>
        </w:rPr>
        <w:t>defences</w:t>
      </w:r>
      <w:proofErr w:type="spellEnd"/>
      <w:r w:rsidR="6199C4FB" w:rsidRPr="5224F322">
        <w:rPr>
          <w:rFonts w:ascii="Helvetica" w:eastAsia="Helvetica" w:hAnsi="Helvetica" w:cs="Helvetica"/>
          <w:color w:val="141414"/>
          <w:sz w:val="24"/>
          <w:szCs w:val="24"/>
        </w:rPr>
        <w:t xml:space="preserve"> or wind and solar power farms</w:t>
      </w:r>
      <w:r w:rsidR="64577958" w:rsidRPr="5224F322">
        <w:rPr>
          <w:rFonts w:ascii="Helvetica" w:eastAsia="Helvetica" w:hAnsi="Helvetica" w:cs="Helvetica"/>
          <w:color w:val="141414"/>
          <w:sz w:val="24"/>
          <w:szCs w:val="24"/>
        </w:rPr>
        <w:t>. However, it can be more important to look at a growing renewable energy industry like tidal to see the</w:t>
      </w:r>
      <w:r w:rsidR="1C8E4966" w:rsidRPr="5224F322">
        <w:rPr>
          <w:rFonts w:ascii="Helvetica" w:eastAsia="Helvetica" w:hAnsi="Helvetica" w:cs="Helvetica"/>
          <w:color w:val="141414"/>
          <w:sz w:val="24"/>
          <w:szCs w:val="24"/>
        </w:rPr>
        <w:t xml:space="preserve"> most effective way new projects can be developed.</w:t>
      </w:r>
      <w:r w:rsidR="0FBDA307" w:rsidRPr="5224F322">
        <w:rPr>
          <w:rFonts w:ascii="Helvetica" w:eastAsia="Helvetica" w:hAnsi="Helvetica" w:cs="Helvetica"/>
          <w:color w:val="141414"/>
          <w:sz w:val="24"/>
          <w:szCs w:val="24"/>
        </w:rPr>
        <w:t xml:space="preserve"> </w:t>
      </w:r>
      <w:r w:rsidR="64577958" w:rsidRPr="5224F322">
        <w:rPr>
          <w:rFonts w:ascii="Helvetica" w:eastAsia="Helvetica" w:hAnsi="Helvetica" w:cs="Helvetica"/>
          <w:color w:val="141414"/>
          <w:sz w:val="24"/>
          <w:szCs w:val="24"/>
        </w:rPr>
        <w:t xml:space="preserve"> </w:t>
      </w:r>
      <w:r w:rsidR="6199C4FB" w:rsidRPr="5224F322">
        <w:rPr>
          <w:rFonts w:ascii="Helvetica" w:eastAsia="Helvetica" w:hAnsi="Helvetica" w:cs="Helvetica"/>
          <w:color w:val="141414"/>
          <w:sz w:val="24"/>
          <w:szCs w:val="24"/>
        </w:rPr>
        <w:t xml:space="preserve"> </w:t>
      </w:r>
      <w:r w:rsidR="2277DE06" w:rsidRPr="5224F322">
        <w:rPr>
          <w:rFonts w:ascii="Helvetica" w:eastAsia="Helvetica" w:hAnsi="Helvetica" w:cs="Helvetica"/>
          <w:color w:val="141414"/>
          <w:sz w:val="24"/>
          <w:szCs w:val="24"/>
        </w:rPr>
        <w:t xml:space="preserve"> </w:t>
      </w:r>
      <w:r w:rsidR="136F0535" w:rsidRPr="5224F322">
        <w:rPr>
          <w:rFonts w:ascii="Helvetica" w:eastAsia="Helvetica" w:hAnsi="Helvetica" w:cs="Helvetica"/>
          <w:color w:val="141414"/>
          <w:sz w:val="24"/>
          <w:szCs w:val="24"/>
        </w:rPr>
        <w:t xml:space="preserve"> </w:t>
      </w:r>
      <w:r w:rsidR="2FCC7E29" w:rsidRPr="5224F322">
        <w:rPr>
          <w:rFonts w:ascii="Helvetica" w:eastAsia="Helvetica" w:hAnsi="Helvetica" w:cs="Helvetica"/>
          <w:color w:val="141414"/>
          <w:sz w:val="24"/>
          <w:szCs w:val="24"/>
        </w:rPr>
        <w:t xml:space="preserve"> </w:t>
      </w:r>
      <w:r w:rsidR="49AB8E51" w:rsidRPr="5224F322">
        <w:rPr>
          <w:rFonts w:ascii="Helvetica" w:eastAsia="Helvetica" w:hAnsi="Helvetica" w:cs="Helvetica"/>
          <w:color w:val="141414"/>
          <w:sz w:val="24"/>
          <w:szCs w:val="24"/>
        </w:rPr>
        <w:t xml:space="preserve"> </w:t>
      </w:r>
      <w:r w:rsidR="1087EC1E" w:rsidRPr="5224F322">
        <w:rPr>
          <w:rFonts w:ascii="Helvetica" w:eastAsia="Helvetica" w:hAnsi="Helvetica" w:cs="Helvetica"/>
          <w:color w:val="141414"/>
          <w:sz w:val="24"/>
          <w:szCs w:val="24"/>
        </w:rPr>
        <w:t xml:space="preserve"> </w:t>
      </w:r>
      <w:r w:rsidR="40CEC31B" w:rsidRPr="5224F322">
        <w:rPr>
          <w:rFonts w:ascii="Helvetica" w:eastAsia="Helvetica" w:hAnsi="Helvetica" w:cs="Helvetica"/>
          <w:color w:val="141414"/>
          <w:sz w:val="24"/>
          <w:szCs w:val="24"/>
        </w:rPr>
        <w:t xml:space="preserve"> </w:t>
      </w:r>
    </w:p>
    <w:p w14:paraId="3B769516" w14:textId="7F7320DF" w:rsidR="213AD6E2" w:rsidRDefault="213AD6E2" w:rsidP="5224F322">
      <w:pPr>
        <w:rPr>
          <w:rFonts w:ascii="Helvetica" w:eastAsia="Helvetica" w:hAnsi="Helvetica" w:cs="Helvetica"/>
          <w:color w:val="141414"/>
          <w:sz w:val="24"/>
          <w:szCs w:val="24"/>
        </w:rPr>
      </w:pPr>
    </w:p>
    <w:p w14:paraId="784680DA" w14:textId="6D8E2D75" w:rsidR="213AD6E2" w:rsidRPr="009441FA" w:rsidRDefault="00C57FF8" w:rsidP="009441FA">
      <w:pPr>
        <w:pStyle w:val="Heading1"/>
        <w:rPr>
          <w:rFonts w:ascii="Arial" w:eastAsia="Arial" w:hAnsi="Arial" w:cs="Arial"/>
          <w:b/>
          <w:bCs/>
          <w:sz w:val="28"/>
          <w:szCs w:val="28"/>
        </w:rPr>
      </w:pPr>
      <w:bookmarkStart w:id="12" w:name="_Toc163122778"/>
      <w:r>
        <w:rPr>
          <w:rFonts w:ascii="Arial" w:eastAsia="Arial" w:hAnsi="Arial" w:cs="Arial"/>
          <w:b/>
          <w:bCs/>
          <w:color w:val="auto"/>
          <w:sz w:val="28"/>
          <w:szCs w:val="28"/>
        </w:rPr>
        <w:t xml:space="preserve">6.0 </w:t>
      </w:r>
      <w:r w:rsidR="668A51F4" w:rsidRPr="009441FA">
        <w:rPr>
          <w:rFonts w:ascii="Arial" w:eastAsia="Arial" w:hAnsi="Arial" w:cs="Arial"/>
          <w:b/>
          <w:bCs/>
          <w:color w:val="auto"/>
          <w:sz w:val="28"/>
          <w:szCs w:val="28"/>
        </w:rPr>
        <w:t>Limitations of the research</w:t>
      </w:r>
      <w:bookmarkEnd w:id="12"/>
    </w:p>
    <w:p w14:paraId="75BBEABD" w14:textId="58777C0E" w:rsidR="213AD6E2" w:rsidRDefault="668A51F4" w:rsidP="5224F322">
      <w:pPr>
        <w:rPr>
          <w:rFonts w:ascii="Arial" w:eastAsia="Arial" w:hAnsi="Arial" w:cs="Arial"/>
          <w:sz w:val="24"/>
          <w:szCs w:val="24"/>
        </w:rPr>
      </w:pPr>
      <w:r w:rsidRPr="5224F322">
        <w:rPr>
          <w:rFonts w:ascii="Arial" w:eastAsia="Arial" w:hAnsi="Arial" w:cs="Arial"/>
          <w:sz w:val="24"/>
          <w:szCs w:val="24"/>
        </w:rPr>
        <w:t>One of the main limitations of this proposal is the time constraints</w:t>
      </w:r>
      <w:r w:rsidR="001606A6">
        <w:rPr>
          <w:rFonts w:ascii="Arial" w:eastAsia="Arial" w:hAnsi="Arial" w:cs="Arial"/>
          <w:sz w:val="24"/>
          <w:szCs w:val="24"/>
        </w:rPr>
        <w:t xml:space="preserve"> meaning </w:t>
      </w:r>
      <w:r w:rsidRPr="5224F322">
        <w:rPr>
          <w:rFonts w:ascii="Arial" w:eastAsia="Arial" w:hAnsi="Arial" w:cs="Arial"/>
          <w:sz w:val="24"/>
          <w:szCs w:val="24"/>
        </w:rPr>
        <w:t xml:space="preserve">the research must be completed by September </w:t>
      </w:r>
      <w:r w:rsidR="0737DF5C" w:rsidRPr="5224F322">
        <w:rPr>
          <w:rFonts w:ascii="Arial" w:eastAsia="Arial" w:hAnsi="Arial" w:cs="Arial"/>
          <w:sz w:val="24"/>
          <w:szCs w:val="24"/>
        </w:rPr>
        <w:t xml:space="preserve">2024. Therefore, less time will be allocated for data collection and analysis </w:t>
      </w:r>
      <w:r w:rsidR="635E234F" w:rsidRPr="5224F322">
        <w:rPr>
          <w:rFonts w:ascii="Arial" w:eastAsia="Arial" w:hAnsi="Arial" w:cs="Arial"/>
          <w:sz w:val="24"/>
          <w:szCs w:val="24"/>
        </w:rPr>
        <w:t xml:space="preserve">than if there were no time constraints. As a </w:t>
      </w:r>
      <w:r w:rsidR="58165C8F" w:rsidRPr="5224F322">
        <w:rPr>
          <w:rFonts w:ascii="Arial" w:eastAsia="Arial" w:hAnsi="Arial" w:cs="Arial"/>
          <w:sz w:val="24"/>
          <w:szCs w:val="24"/>
        </w:rPr>
        <w:t>result,</w:t>
      </w:r>
      <w:r w:rsidR="635E234F" w:rsidRPr="5224F322">
        <w:rPr>
          <w:rFonts w:ascii="Arial" w:eastAsia="Arial" w:hAnsi="Arial" w:cs="Arial"/>
          <w:sz w:val="24"/>
          <w:szCs w:val="24"/>
        </w:rPr>
        <w:t xml:space="preserve"> there is a li</w:t>
      </w:r>
      <w:r w:rsidR="26746EBD" w:rsidRPr="5224F322">
        <w:rPr>
          <w:rFonts w:ascii="Arial" w:eastAsia="Arial" w:hAnsi="Arial" w:cs="Arial"/>
          <w:sz w:val="24"/>
          <w:szCs w:val="24"/>
        </w:rPr>
        <w:t xml:space="preserve">mitation on </w:t>
      </w:r>
      <w:r w:rsidR="103793CE" w:rsidRPr="5224F322">
        <w:rPr>
          <w:rFonts w:ascii="Arial" w:eastAsia="Arial" w:hAnsi="Arial" w:cs="Arial"/>
          <w:sz w:val="24"/>
          <w:szCs w:val="24"/>
        </w:rPr>
        <w:t>the</w:t>
      </w:r>
      <w:r w:rsidR="26746EBD" w:rsidRPr="5224F322">
        <w:rPr>
          <w:rFonts w:ascii="Arial" w:eastAsia="Arial" w:hAnsi="Arial" w:cs="Arial"/>
          <w:sz w:val="24"/>
          <w:szCs w:val="24"/>
        </w:rPr>
        <w:t xml:space="preserve"> number of people that can be interviewed</w:t>
      </w:r>
      <w:r w:rsidR="30F7C8EB" w:rsidRPr="5224F322">
        <w:rPr>
          <w:rFonts w:ascii="Arial" w:eastAsia="Arial" w:hAnsi="Arial" w:cs="Arial"/>
          <w:sz w:val="24"/>
          <w:szCs w:val="24"/>
        </w:rPr>
        <w:t>.</w:t>
      </w:r>
      <w:r w:rsidR="063ECA72" w:rsidRPr="5224F322">
        <w:rPr>
          <w:rFonts w:ascii="Arial" w:eastAsia="Arial" w:hAnsi="Arial" w:cs="Arial"/>
          <w:sz w:val="24"/>
          <w:szCs w:val="24"/>
        </w:rPr>
        <w:t xml:space="preserve"> This can cause issues </w:t>
      </w:r>
      <w:r w:rsidR="5EFD9A62" w:rsidRPr="5224F322">
        <w:rPr>
          <w:rFonts w:ascii="Arial" w:eastAsia="Arial" w:hAnsi="Arial" w:cs="Arial"/>
          <w:sz w:val="24"/>
          <w:szCs w:val="24"/>
        </w:rPr>
        <w:t>by not capturing a full range of perspectives and experiences that are relevant to the research question</w:t>
      </w:r>
      <w:r w:rsidR="4DD36F60" w:rsidRPr="5224F322">
        <w:rPr>
          <w:rFonts w:ascii="Arial" w:eastAsia="Arial" w:hAnsi="Arial" w:cs="Arial"/>
          <w:sz w:val="24"/>
          <w:szCs w:val="24"/>
        </w:rPr>
        <w:t>, limiting the depth of analysis in the data.</w:t>
      </w:r>
      <w:r w:rsidR="613DD6F7" w:rsidRPr="5224F322">
        <w:rPr>
          <w:rFonts w:ascii="Arial" w:eastAsia="Arial" w:hAnsi="Arial" w:cs="Arial"/>
          <w:sz w:val="24"/>
          <w:szCs w:val="24"/>
        </w:rPr>
        <w:t xml:space="preserve"> A small sample size can lead to a risk of overinterpretation</w:t>
      </w:r>
      <w:r w:rsidR="2DE76B2B" w:rsidRPr="5224F322">
        <w:rPr>
          <w:rFonts w:ascii="Arial" w:eastAsia="Arial" w:hAnsi="Arial" w:cs="Arial"/>
          <w:sz w:val="24"/>
          <w:szCs w:val="24"/>
        </w:rPr>
        <w:t xml:space="preserve"> in order to gain more data to </w:t>
      </w:r>
      <w:proofErr w:type="spellStart"/>
      <w:r w:rsidR="2DE76B2B" w:rsidRPr="5224F322">
        <w:rPr>
          <w:rFonts w:ascii="Arial" w:eastAsia="Arial" w:hAnsi="Arial" w:cs="Arial"/>
          <w:sz w:val="24"/>
          <w:szCs w:val="24"/>
        </w:rPr>
        <w:t>analyse</w:t>
      </w:r>
      <w:proofErr w:type="spellEnd"/>
      <w:r w:rsidR="2DE76B2B" w:rsidRPr="5224F322">
        <w:rPr>
          <w:rFonts w:ascii="Arial" w:eastAsia="Arial" w:hAnsi="Arial" w:cs="Arial"/>
          <w:sz w:val="24"/>
          <w:szCs w:val="24"/>
        </w:rPr>
        <w:t xml:space="preserve">. Therefore, the researcher must be careful when </w:t>
      </w:r>
      <w:proofErr w:type="spellStart"/>
      <w:r w:rsidR="2DE76B2B" w:rsidRPr="5224F322">
        <w:rPr>
          <w:rFonts w:ascii="Arial" w:eastAsia="Arial" w:hAnsi="Arial" w:cs="Arial"/>
          <w:sz w:val="24"/>
          <w:szCs w:val="24"/>
        </w:rPr>
        <w:t>analysing</w:t>
      </w:r>
      <w:proofErr w:type="spellEnd"/>
      <w:r w:rsidR="2DE76B2B" w:rsidRPr="5224F322">
        <w:rPr>
          <w:rFonts w:ascii="Arial" w:eastAsia="Arial" w:hAnsi="Arial" w:cs="Arial"/>
          <w:sz w:val="24"/>
          <w:szCs w:val="24"/>
        </w:rPr>
        <w:t xml:space="preserve"> the tone of voice of the participant for example as the participant may be slightl</w:t>
      </w:r>
      <w:r w:rsidR="424BFDEC" w:rsidRPr="5224F322">
        <w:rPr>
          <w:rFonts w:ascii="Arial" w:eastAsia="Arial" w:hAnsi="Arial" w:cs="Arial"/>
          <w:sz w:val="24"/>
          <w:szCs w:val="24"/>
        </w:rPr>
        <w:t>y unsure of the question or topic area rather than having a concrete opinion on the subject</w:t>
      </w:r>
      <w:r w:rsidR="45731B0D" w:rsidRPr="5224F322">
        <w:rPr>
          <w:rFonts w:ascii="Arial" w:eastAsia="Arial" w:hAnsi="Arial" w:cs="Arial"/>
          <w:sz w:val="24"/>
          <w:szCs w:val="24"/>
        </w:rPr>
        <w:t xml:space="preserve"> (Ivey, 2023). </w:t>
      </w:r>
      <w:r w:rsidR="30F7C8EB" w:rsidRPr="5224F322">
        <w:rPr>
          <w:rFonts w:ascii="Arial" w:eastAsia="Arial" w:hAnsi="Arial" w:cs="Arial"/>
          <w:sz w:val="24"/>
          <w:szCs w:val="24"/>
        </w:rPr>
        <w:t xml:space="preserve">However, effective data can still be collected from a relatively small </w:t>
      </w:r>
      <w:r w:rsidR="3078F51E" w:rsidRPr="5224F322">
        <w:rPr>
          <w:rFonts w:ascii="Arial" w:eastAsia="Arial" w:hAnsi="Arial" w:cs="Arial"/>
          <w:sz w:val="24"/>
          <w:szCs w:val="24"/>
        </w:rPr>
        <w:t xml:space="preserve">sample size </w:t>
      </w:r>
      <w:r w:rsidR="005C6630" w:rsidRPr="5224F322">
        <w:rPr>
          <w:rFonts w:ascii="Arial" w:eastAsia="Arial" w:hAnsi="Arial" w:cs="Arial"/>
          <w:sz w:val="24"/>
          <w:szCs w:val="24"/>
        </w:rPr>
        <w:t xml:space="preserve">in a qualitative study </w:t>
      </w:r>
      <w:r w:rsidR="3078F51E" w:rsidRPr="5224F322">
        <w:rPr>
          <w:rFonts w:ascii="Arial" w:eastAsia="Arial" w:hAnsi="Arial" w:cs="Arial"/>
          <w:sz w:val="24"/>
          <w:szCs w:val="24"/>
        </w:rPr>
        <w:t>if the participants a</w:t>
      </w:r>
      <w:r w:rsidR="2A125EBA" w:rsidRPr="5224F322">
        <w:rPr>
          <w:rFonts w:ascii="Arial" w:eastAsia="Arial" w:hAnsi="Arial" w:cs="Arial"/>
          <w:sz w:val="24"/>
          <w:szCs w:val="24"/>
        </w:rPr>
        <w:t>re specialists in the research area</w:t>
      </w:r>
      <w:r w:rsidR="12819D54" w:rsidRPr="5224F322">
        <w:rPr>
          <w:rFonts w:ascii="Arial" w:eastAsia="Arial" w:hAnsi="Arial" w:cs="Arial"/>
          <w:sz w:val="24"/>
          <w:szCs w:val="24"/>
        </w:rPr>
        <w:t xml:space="preserve"> who can be purposely selected by using purposive sampling</w:t>
      </w:r>
      <w:r w:rsidR="09D0FD6A" w:rsidRPr="5224F322">
        <w:rPr>
          <w:rFonts w:ascii="Arial" w:eastAsia="Arial" w:hAnsi="Arial" w:cs="Arial"/>
          <w:sz w:val="24"/>
          <w:szCs w:val="24"/>
        </w:rPr>
        <w:t xml:space="preserve"> (Bodd</w:t>
      </w:r>
      <w:r w:rsidR="5B1637A6" w:rsidRPr="5224F322">
        <w:rPr>
          <w:rFonts w:ascii="Arial" w:eastAsia="Arial" w:hAnsi="Arial" w:cs="Arial"/>
          <w:sz w:val="24"/>
          <w:szCs w:val="24"/>
        </w:rPr>
        <w:t xml:space="preserve">y, 2016). Despite having a narrower breadth of understanding, a small sample size can prevent the data from becoming oversaturated. </w:t>
      </w:r>
      <w:r w:rsidR="4B2C1838" w:rsidRPr="5224F322">
        <w:rPr>
          <w:rFonts w:ascii="Arial" w:eastAsia="Arial" w:hAnsi="Arial" w:cs="Arial"/>
          <w:sz w:val="24"/>
          <w:szCs w:val="24"/>
        </w:rPr>
        <w:t xml:space="preserve">When the interview participants work for the same organisation, in this case Natural </w:t>
      </w:r>
      <w:r w:rsidR="4B2C1838" w:rsidRPr="5224F322">
        <w:rPr>
          <w:rFonts w:ascii="Arial" w:eastAsia="Arial" w:hAnsi="Arial" w:cs="Arial"/>
          <w:sz w:val="24"/>
          <w:szCs w:val="24"/>
        </w:rPr>
        <w:lastRenderedPageBreak/>
        <w:t xml:space="preserve">Resources </w:t>
      </w:r>
      <w:r w:rsidR="4C0A2DE7" w:rsidRPr="5224F322">
        <w:rPr>
          <w:rFonts w:ascii="Arial" w:eastAsia="Arial" w:hAnsi="Arial" w:cs="Arial"/>
          <w:sz w:val="24"/>
          <w:szCs w:val="24"/>
        </w:rPr>
        <w:t>Wales,</w:t>
      </w:r>
      <w:r w:rsidR="4B2C1838" w:rsidRPr="5224F322">
        <w:rPr>
          <w:rFonts w:ascii="Arial" w:eastAsia="Arial" w:hAnsi="Arial" w:cs="Arial"/>
          <w:sz w:val="24"/>
          <w:szCs w:val="24"/>
        </w:rPr>
        <w:t xml:space="preserve"> </w:t>
      </w:r>
      <w:r w:rsidR="03CC97B7" w:rsidRPr="5224F322">
        <w:rPr>
          <w:rFonts w:ascii="Arial" w:eastAsia="Arial" w:hAnsi="Arial" w:cs="Arial"/>
          <w:sz w:val="24"/>
          <w:szCs w:val="24"/>
        </w:rPr>
        <w:t>the</w:t>
      </w:r>
      <w:r w:rsidR="6A06FB10" w:rsidRPr="5224F322">
        <w:rPr>
          <w:rFonts w:ascii="Arial" w:eastAsia="Arial" w:hAnsi="Arial" w:cs="Arial"/>
          <w:sz w:val="24"/>
          <w:szCs w:val="24"/>
        </w:rPr>
        <w:t xml:space="preserve"> participants'</w:t>
      </w:r>
      <w:r w:rsidR="03CC97B7" w:rsidRPr="5224F322">
        <w:rPr>
          <w:rFonts w:ascii="Arial" w:eastAsia="Arial" w:hAnsi="Arial" w:cs="Arial"/>
          <w:sz w:val="24"/>
          <w:szCs w:val="24"/>
        </w:rPr>
        <w:t xml:space="preserve"> views and opinions on public and private ownership may be similar as they share similar experiences.</w:t>
      </w:r>
      <w:r w:rsidR="7CF738A8" w:rsidRPr="5224F322">
        <w:rPr>
          <w:rFonts w:ascii="Arial" w:eastAsia="Arial" w:hAnsi="Arial" w:cs="Arial"/>
          <w:sz w:val="24"/>
          <w:szCs w:val="24"/>
        </w:rPr>
        <w:t xml:space="preserve"> If the sample size was much larger it could get to a point where no new information or themes are </w:t>
      </w:r>
      <w:r w:rsidR="2D96F11F" w:rsidRPr="5224F322">
        <w:rPr>
          <w:rFonts w:ascii="Arial" w:eastAsia="Arial" w:hAnsi="Arial" w:cs="Arial"/>
          <w:sz w:val="24"/>
          <w:szCs w:val="24"/>
        </w:rPr>
        <w:t>occurring making new data needless</w:t>
      </w:r>
      <w:r w:rsidR="1AE76015" w:rsidRPr="5224F322">
        <w:rPr>
          <w:rFonts w:ascii="Arial" w:eastAsia="Arial" w:hAnsi="Arial" w:cs="Arial"/>
          <w:sz w:val="24"/>
          <w:szCs w:val="24"/>
        </w:rPr>
        <w:t xml:space="preserve"> (</w:t>
      </w:r>
      <w:r w:rsidR="1AE76015" w:rsidRPr="5224F322">
        <w:rPr>
          <w:rFonts w:ascii="Arial" w:eastAsia="Arial" w:hAnsi="Arial" w:cs="Arial"/>
          <w:color w:val="222222"/>
          <w:sz w:val="24"/>
          <w:szCs w:val="24"/>
        </w:rPr>
        <w:t>Fusch and Ness, 2015)</w:t>
      </w:r>
      <w:r w:rsidR="2D96F11F" w:rsidRPr="5224F322">
        <w:rPr>
          <w:rFonts w:ascii="Arial" w:eastAsia="Arial" w:hAnsi="Arial" w:cs="Arial"/>
          <w:sz w:val="24"/>
          <w:szCs w:val="24"/>
        </w:rPr>
        <w:t>.</w:t>
      </w:r>
      <w:r w:rsidR="4AEC2E76" w:rsidRPr="5224F322">
        <w:rPr>
          <w:rFonts w:ascii="Arial" w:eastAsia="Arial" w:hAnsi="Arial" w:cs="Arial"/>
          <w:sz w:val="24"/>
          <w:szCs w:val="24"/>
        </w:rPr>
        <w:t xml:space="preserve"> </w:t>
      </w:r>
    </w:p>
    <w:p w14:paraId="6FC4606D" w14:textId="2B744F93" w:rsidR="213AD6E2" w:rsidRDefault="213AD6E2" w:rsidP="5224F322">
      <w:pPr>
        <w:rPr>
          <w:rFonts w:ascii="Arial" w:eastAsia="Arial" w:hAnsi="Arial" w:cs="Arial"/>
          <w:sz w:val="24"/>
          <w:szCs w:val="24"/>
        </w:rPr>
      </w:pPr>
    </w:p>
    <w:p w14:paraId="6966704E" w14:textId="6B2D2D9A" w:rsidR="213AD6E2" w:rsidRDefault="213AD6E2" w:rsidP="5224F322">
      <w:pPr>
        <w:rPr>
          <w:rFonts w:ascii="Arial" w:eastAsia="Arial" w:hAnsi="Arial" w:cs="Arial"/>
          <w:sz w:val="24"/>
          <w:szCs w:val="24"/>
        </w:rPr>
      </w:pPr>
    </w:p>
    <w:p w14:paraId="4300B6A1" w14:textId="796D7BFC" w:rsidR="213AD6E2" w:rsidRDefault="2EC673C3" w:rsidP="5224F322">
      <w:pPr>
        <w:rPr>
          <w:rFonts w:ascii="Arial" w:eastAsia="Arial" w:hAnsi="Arial" w:cs="Arial"/>
          <w:sz w:val="24"/>
          <w:szCs w:val="24"/>
        </w:rPr>
      </w:pPr>
      <w:r>
        <w:rPr>
          <w:noProof/>
        </w:rPr>
        <w:drawing>
          <wp:inline distT="0" distB="0" distL="0" distR="0" wp14:anchorId="09BFEC78" wp14:editId="14DD4F2A">
            <wp:extent cx="5515794" cy="3390194"/>
            <wp:effectExtent l="0" t="0" r="0" b="0"/>
            <wp:docPr id="1042714670" name="Picture 1042714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515794" cy="3390194"/>
                    </a:xfrm>
                    <a:prstGeom prst="rect">
                      <a:avLst/>
                    </a:prstGeom>
                  </pic:spPr>
                </pic:pic>
              </a:graphicData>
            </a:graphic>
          </wp:inline>
        </w:drawing>
      </w:r>
    </w:p>
    <w:p w14:paraId="14C69500" w14:textId="6404E674" w:rsidR="213AD6E2" w:rsidRDefault="15339C7B" w:rsidP="5224F322">
      <w:pPr>
        <w:rPr>
          <w:rFonts w:ascii="Arial" w:eastAsia="Arial" w:hAnsi="Arial" w:cs="Arial"/>
          <w:sz w:val="24"/>
          <w:szCs w:val="24"/>
        </w:rPr>
      </w:pPr>
      <w:r w:rsidRPr="5224F322">
        <w:rPr>
          <w:rFonts w:ascii="Arial" w:eastAsia="Arial" w:hAnsi="Arial" w:cs="Arial"/>
          <w:sz w:val="24"/>
          <w:szCs w:val="24"/>
        </w:rPr>
        <w:t xml:space="preserve">Figure 1 Gantt chart </w:t>
      </w:r>
    </w:p>
    <w:p w14:paraId="6F1501B1" w14:textId="168B93F8" w:rsidR="213AD6E2" w:rsidRDefault="0D5A3402" w:rsidP="4FFEBA54">
      <w:pPr>
        <w:rPr>
          <w:rFonts w:ascii="Arial" w:eastAsia="Arial" w:hAnsi="Arial" w:cs="Arial"/>
          <w:sz w:val="24"/>
          <w:szCs w:val="24"/>
        </w:rPr>
      </w:pPr>
      <w:r w:rsidRPr="5224F322">
        <w:rPr>
          <w:rFonts w:ascii="Arial" w:eastAsia="Arial" w:hAnsi="Arial" w:cs="Arial"/>
          <w:sz w:val="24"/>
          <w:szCs w:val="24"/>
        </w:rPr>
        <w:t xml:space="preserve">Although time is a limitation figure 1 shows there is enough time to gather the data and write up the data. </w:t>
      </w:r>
      <w:r w:rsidR="2EC673C3" w:rsidRPr="5224F322">
        <w:rPr>
          <w:rFonts w:ascii="Arial" w:eastAsia="Arial" w:hAnsi="Arial" w:cs="Arial"/>
          <w:sz w:val="24"/>
          <w:szCs w:val="24"/>
        </w:rPr>
        <w:t>In order to save time</w:t>
      </w:r>
      <w:r w:rsidR="3B4D951C" w:rsidRPr="5224F322">
        <w:rPr>
          <w:rFonts w:ascii="Arial" w:eastAsia="Arial" w:hAnsi="Arial" w:cs="Arial"/>
          <w:sz w:val="24"/>
          <w:szCs w:val="24"/>
        </w:rPr>
        <w:t xml:space="preserve">, each interview will be transcribed as soon as possible after completion. This will allow for the thematic analysis to start promptly once the final interview has </w:t>
      </w:r>
      <w:r w:rsidR="2A996322" w:rsidRPr="5224F322">
        <w:rPr>
          <w:rFonts w:ascii="Arial" w:eastAsia="Arial" w:hAnsi="Arial" w:cs="Arial"/>
          <w:sz w:val="24"/>
          <w:szCs w:val="24"/>
        </w:rPr>
        <w:t>occurred,</w:t>
      </w:r>
      <w:r w:rsidR="3CD4DE07" w:rsidRPr="5224F322">
        <w:rPr>
          <w:rFonts w:ascii="Arial" w:eastAsia="Arial" w:hAnsi="Arial" w:cs="Arial"/>
          <w:sz w:val="24"/>
          <w:szCs w:val="24"/>
        </w:rPr>
        <w:t xml:space="preserve"> affording time</w:t>
      </w:r>
      <w:r w:rsidR="7DA2DB14" w:rsidRPr="5224F322">
        <w:rPr>
          <w:rFonts w:ascii="Arial" w:eastAsia="Arial" w:hAnsi="Arial" w:cs="Arial"/>
          <w:sz w:val="24"/>
          <w:szCs w:val="24"/>
        </w:rPr>
        <w:t xml:space="preserve"> for</w:t>
      </w:r>
      <w:r w:rsidR="3CD4DE07" w:rsidRPr="5224F322">
        <w:rPr>
          <w:rFonts w:ascii="Arial" w:eastAsia="Arial" w:hAnsi="Arial" w:cs="Arial"/>
          <w:sz w:val="24"/>
          <w:szCs w:val="24"/>
        </w:rPr>
        <w:t xml:space="preserve"> </w:t>
      </w:r>
      <w:r w:rsidR="19B3D11E" w:rsidRPr="5224F322">
        <w:rPr>
          <w:rFonts w:ascii="Arial" w:eastAsia="Arial" w:hAnsi="Arial" w:cs="Arial"/>
          <w:sz w:val="24"/>
          <w:szCs w:val="24"/>
        </w:rPr>
        <w:t>c</w:t>
      </w:r>
      <w:r w:rsidR="41B42B80" w:rsidRPr="5224F322">
        <w:rPr>
          <w:rFonts w:ascii="Arial" w:eastAsia="Arial" w:hAnsi="Arial" w:cs="Arial"/>
          <w:sz w:val="24"/>
          <w:szCs w:val="24"/>
        </w:rPr>
        <w:t>areful revision of the thematic analysis</w:t>
      </w:r>
      <w:r w:rsidR="548B3473" w:rsidRPr="5224F322">
        <w:rPr>
          <w:rFonts w:ascii="Arial" w:eastAsia="Arial" w:hAnsi="Arial" w:cs="Arial"/>
          <w:sz w:val="24"/>
          <w:szCs w:val="24"/>
        </w:rPr>
        <w:t xml:space="preserve"> and</w:t>
      </w:r>
      <w:r w:rsidR="41B42B80" w:rsidRPr="5224F322">
        <w:rPr>
          <w:rFonts w:ascii="Arial" w:eastAsia="Arial" w:hAnsi="Arial" w:cs="Arial"/>
          <w:sz w:val="24"/>
          <w:szCs w:val="24"/>
        </w:rPr>
        <w:t xml:space="preserve"> review</w:t>
      </w:r>
      <w:r w:rsidR="460B0C12" w:rsidRPr="5224F322">
        <w:rPr>
          <w:rFonts w:ascii="Arial" w:eastAsia="Arial" w:hAnsi="Arial" w:cs="Arial"/>
          <w:sz w:val="24"/>
          <w:szCs w:val="24"/>
        </w:rPr>
        <w:t>ing</w:t>
      </w:r>
      <w:r w:rsidR="41B42B80" w:rsidRPr="5224F322">
        <w:rPr>
          <w:rFonts w:ascii="Arial" w:eastAsia="Arial" w:hAnsi="Arial" w:cs="Arial"/>
          <w:sz w:val="24"/>
          <w:szCs w:val="24"/>
        </w:rPr>
        <w:t xml:space="preserve"> the coding </w:t>
      </w:r>
      <w:r w:rsidR="2F10845F" w:rsidRPr="5224F322">
        <w:rPr>
          <w:rFonts w:ascii="Arial" w:eastAsia="Arial" w:hAnsi="Arial" w:cs="Arial"/>
          <w:sz w:val="24"/>
          <w:szCs w:val="24"/>
        </w:rPr>
        <w:t>method</w:t>
      </w:r>
      <w:r w:rsidR="2DC69426" w:rsidRPr="5224F322">
        <w:rPr>
          <w:rFonts w:ascii="Arial" w:eastAsia="Arial" w:hAnsi="Arial" w:cs="Arial"/>
          <w:sz w:val="24"/>
          <w:szCs w:val="24"/>
        </w:rPr>
        <w:t>s.</w:t>
      </w:r>
      <w:r w:rsidR="704DD67F" w:rsidRPr="5224F322">
        <w:rPr>
          <w:rFonts w:ascii="Arial" w:eastAsia="Arial" w:hAnsi="Arial" w:cs="Arial"/>
          <w:sz w:val="24"/>
          <w:szCs w:val="24"/>
        </w:rPr>
        <w:t xml:space="preserve"> </w:t>
      </w:r>
    </w:p>
    <w:p w14:paraId="1E0CBD99" w14:textId="57A954D0" w:rsidR="213AD6E2" w:rsidRDefault="33D4FB7A" w:rsidP="5224F322">
      <w:pPr>
        <w:rPr>
          <w:rFonts w:ascii="Arial" w:eastAsia="Arial" w:hAnsi="Arial" w:cs="Arial"/>
          <w:sz w:val="24"/>
          <w:szCs w:val="24"/>
        </w:rPr>
      </w:pPr>
      <w:r w:rsidRPr="5224F322">
        <w:rPr>
          <w:rFonts w:ascii="Arial" w:eastAsia="Arial" w:hAnsi="Arial" w:cs="Arial"/>
          <w:sz w:val="24"/>
          <w:szCs w:val="24"/>
        </w:rPr>
        <w:t xml:space="preserve">The research is also limited to </w:t>
      </w:r>
      <w:r w:rsidR="2DF29738" w:rsidRPr="5224F322">
        <w:rPr>
          <w:rFonts w:ascii="Arial" w:eastAsia="Arial" w:hAnsi="Arial" w:cs="Arial"/>
          <w:sz w:val="24"/>
          <w:szCs w:val="24"/>
        </w:rPr>
        <w:t xml:space="preserve">gaining primary research from Wales by focusing on Natural Resources Wales. If more resources were </w:t>
      </w:r>
      <w:r w:rsidR="0A8ED434" w:rsidRPr="5224F322">
        <w:rPr>
          <w:rFonts w:ascii="Arial" w:eastAsia="Arial" w:hAnsi="Arial" w:cs="Arial"/>
          <w:sz w:val="24"/>
          <w:szCs w:val="24"/>
        </w:rPr>
        <w:t>available,</w:t>
      </w:r>
      <w:r w:rsidR="2DF29738" w:rsidRPr="5224F322">
        <w:rPr>
          <w:rFonts w:ascii="Arial" w:eastAsia="Arial" w:hAnsi="Arial" w:cs="Arial"/>
          <w:sz w:val="24"/>
          <w:szCs w:val="24"/>
        </w:rPr>
        <w:t xml:space="preserve"> it would be effective to gain insig</w:t>
      </w:r>
      <w:r w:rsidR="13ABA035" w:rsidRPr="5224F322">
        <w:rPr>
          <w:rFonts w:ascii="Arial" w:eastAsia="Arial" w:hAnsi="Arial" w:cs="Arial"/>
          <w:sz w:val="24"/>
          <w:szCs w:val="24"/>
        </w:rPr>
        <w:t xml:space="preserve">hts from tidal energy </w:t>
      </w:r>
      <w:r w:rsidR="6AC0E347" w:rsidRPr="5224F322">
        <w:rPr>
          <w:rFonts w:ascii="Arial" w:eastAsia="Arial" w:hAnsi="Arial" w:cs="Arial"/>
          <w:sz w:val="24"/>
          <w:szCs w:val="24"/>
        </w:rPr>
        <w:t>experts</w:t>
      </w:r>
      <w:r w:rsidR="13ABA035" w:rsidRPr="5224F322">
        <w:rPr>
          <w:rFonts w:ascii="Arial" w:eastAsia="Arial" w:hAnsi="Arial" w:cs="Arial"/>
          <w:sz w:val="24"/>
          <w:szCs w:val="24"/>
        </w:rPr>
        <w:t xml:space="preserve"> that </w:t>
      </w:r>
      <w:r w:rsidR="77246C9C" w:rsidRPr="5224F322">
        <w:rPr>
          <w:rFonts w:ascii="Arial" w:eastAsia="Arial" w:hAnsi="Arial" w:cs="Arial"/>
          <w:sz w:val="24"/>
          <w:szCs w:val="24"/>
        </w:rPr>
        <w:t>have been involved in</w:t>
      </w:r>
      <w:r w:rsidR="13ABA035" w:rsidRPr="5224F322">
        <w:rPr>
          <w:rFonts w:ascii="Arial" w:eastAsia="Arial" w:hAnsi="Arial" w:cs="Arial"/>
          <w:sz w:val="24"/>
          <w:szCs w:val="24"/>
        </w:rPr>
        <w:t xml:space="preserve"> projects overseas. </w:t>
      </w:r>
      <w:r w:rsidR="6D18AA0E" w:rsidRPr="5224F322">
        <w:rPr>
          <w:rFonts w:ascii="Arial" w:eastAsia="Arial" w:hAnsi="Arial" w:cs="Arial"/>
          <w:sz w:val="24"/>
          <w:szCs w:val="24"/>
        </w:rPr>
        <w:t>This would broaden the research's scope as the topic of tidal energy in Wales is limited.</w:t>
      </w:r>
      <w:r w:rsidR="07D89E97" w:rsidRPr="5224F322">
        <w:rPr>
          <w:rFonts w:ascii="Arial" w:eastAsia="Arial" w:hAnsi="Arial" w:cs="Arial"/>
          <w:sz w:val="24"/>
          <w:szCs w:val="24"/>
        </w:rPr>
        <w:t xml:space="preserve"> </w:t>
      </w:r>
      <w:r w:rsidR="052268FA" w:rsidRPr="5224F322">
        <w:rPr>
          <w:rFonts w:ascii="Arial" w:eastAsia="Arial" w:hAnsi="Arial" w:cs="Arial"/>
          <w:sz w:val="24"/>
          <w:szCs w:val="24"/>
        </w:rPr>
        <w:t xml:space="preserve">By </w:t>
      </w:r>
      <w:r w:rsidR="007B0852">
        <w:rPr>
          <w:rFonts w:ascii="Arial" w:eastAsia="Arial" w:hAnsi="Arial" w:cs="Arial"/>
          <w:sz w:val="24"/>
          <w:szCs w:val="24"/>
        </w:rPr>
        <w:t>s</w:t>
      </w:r>
      <w:r w:rsidR="07D89E97" w:rsidRPr="5224F322">
        <w:rPr>
          <w:rFonts w:ascii="Arial" w:eastAsia="Arial" w:hAnsi="Arial" w:cs="Arial"/>
          <w:sz w:val="24"/>
          <w:szCs w:val="24"/>
        </w:rPr>
        <w:t>peaking to</w:t>
      </w:r>
      <w:r w:rsidR="52C67E6E" w:rsidRPr="5224F322">
        <w:rPr>
          <w:rFonts w:ascii="Arial" w:eastAsia="Arial" w:hAnsi="Arial" w:cs="Arial"/>
          <w:sz w:val="24"/>
          <w:szCs w:val="24"/>
        </w:rPr>
        <w:t xml:space="preserve"> experts from France, China and other parts of the UK with current </w:t>
      </w:r>
      <w:r w:rsidR="4CE41A2C" w:rsidRPr="5224F322">
        <w:rPr>
          <w:rFonts w:ascii="Arial" w:eastAsia="Arial" w:hAnsi="Arial" w:cs="Arial"/>
          <w:sz w:val="24"/>
          <w:szCs w:val="24"/>
        </w:rPr>
        <w:t xml:space="preserve">operational tidal projects </w:t>
      </w:r>
      <w:r w:rsidR="2C96F749" w:rsidRPr="5224F322">
        <w:rPr>
          <w:rFonts w:ascii="Arial" w:eastAsia="Arial" w:hAnsi="Arial" w:cs="Arial"/>
          <w:sz w:val="24"/>
          <w:szCs w:val="24"/>
        </w:rPr>
        <w:t xml:space="preserve">can gain a better breadth of understanding. </w:t>
      </w:r>
      <w:r w:rsidR="089C0CF8" w:rsidRPr="5224F322">
        <w:rPr>
          <w:rFonts w:ascii="Arial" w:eastAsia="Arial" w:hAnsi="Arial" w:cs="Arial"/>
          <w:sz w:val="24"/>
          <w:szCs w:val="24"/>
        </w:rPr>
        <w:t>Due to these resource constraints, gaining insights from other countries will be limited to secondary data in the literature review</w:t>
      </w:r>
      <w:r w:rsidR="0E3EBAD2" w:rsidRPr="5224F322">
        <w:rPr>
          <w:rFonts w:ascii="Arial" w:eastAsia="Arial" w:hAnsi="Arial" w:cs="Arial"/>
          <w:sz w:val="24"/>
          <w:szCs w:val="24"/>
        </w:rPr>
        <w:t xml:space="preserve">. </w:t>
      </w:r>
      <w:r w:rsidR="44303848" w:rsidRPr="5224F322">
        <w:rPr>
          <w:rFonts w:ascii="Arial" w:eastAsia="Arial" w:hAnsi="Arial" w:cs="Arial"/>
          <w:sz w:val="24"/>
          <w:szCs w:val="24"/>
        </w:rPr>
        <w:t xml:space="preserve">Secondary data can still be useful in providing </w:t>
      </w:r>
      <w:r w:rsidR="6686E8C3" w:rsidRPr="5224F322">
        <w:rPr>
          <w:rFonts w:ascii="Arial" w:eastAsia="Arial" w:hAnsi="Arial" w:cs="Arial"/>
          <w:sz w:val="24"/>
          <w:szCs w:val="24"/>
        </w:rPr>
        <w:t>more comprehensive datasets that would not be achievable to the researcher given the time constraints</w:t>
      </w:r>
      <w:r w:rsidR="6C694D05" w:rsidRPr="5224F322">
        <w:rPr>
          <w:rFonts w:ascii="Arial" w:eastAsia="Arial" w:hAnsi="Arial" w:cs="Arial"/>
          <w:sz w:val="24"/>
          <w:szCs w:val="24"/>
        </w:rPr>
        <w:t xml:space="preserve">. Comparisons can be made between different literatures and scholars in the </w:t>
      </w:r>
      <w:r w:rsidR="6C694D05" w:rsidRPr="5224F322">
        <w:rPr>
          <w:rFonts w:ascii="Arial" w:eastAsia="Arial" w:hAnsi="Arial" w:cs="Arial"/>
          <w:sz w:val="24"/>
          <w:szCs w:val="24"/>
        </w:rPr>
        <w:lastRenderedPageBreak/>
        <w:t>literature review</w:t>
      </w:r>
      <w:r w:rsidR="00F76DB1">
        <w:rPr>
          <w:rFonts w:ascii="Arial" w:eastAsia="Arial" w:hAnsi="Arial" w:cs="Arial"/>
          <w:sz w:val="24"/>
          <w:szCs w:val="24"/>
        </w:rPr>
        <w:t xml:space="preserve"> i</w:t>
      </w:r>
      <w:r w:rsidR="488F90F9" w:rsidRPr="5224F322">
        <w:rPr>
          <w:rFonts w:ascii="Arial" w:eastAsia="Arial" w:hAnsi="Arial" w:cs="Arial"/>
          <w:sz w:val="24"/>
          <w:szCs w:val="24"/>
        </w:rPr>
        <w:t>dentifying differences in trends and patterns between the secondary sources that can also be linked to the primary</w:t>
      </w:r>
      <w:r w:rsidR="75861906" w:rsidRPr="5224F322">
        <w:rPr>
          <w:rFonts w:ascii="Arial" w:eastAsia="Arial" w:hAnsi="Arial" w:cs="Arial"/>
          <w:sz w:val="24"/>
          <w:szCs w:val="24"/>
        </w:rPr>
        <w:t xml:space="preserve"> research </w:t>
      </w:r>
      <w:r w:rsidR="52582403" w:rsidRPr="5224F322">
        <w:rPr>
          <w:rFonts w:ascii="Arial" w:eastAsia="Arial" w:hAnsi="Arial" w:cs="Arial"/>
          <w:sz w:val="24"/>
          <w:szCs w:val="24"/>
        </w:rPr>
        <w:t xml:space="preserve">(Johnston, 2014). </w:t>
      </w:r>
    </w:p>
    <w:p w14:paraId="0FE7CFAA" w14:textId="7017FC73" w:rsidR="213AD6E2" w:rsidRDefault="213AD6E2" w:rsidP="213AD6E2">
      <w:pPr>
        <w:rPr>
          <w:sz w:val="24"/>
          <w:szCs w:val="24"/>
        </w:rPr>
      </w:pPr>
    </w:p>
    <w:p w14:paraId="74136A5A" w14:textId="66249669" w:rsidR="213AD6E2" w:rsidRPr="009441FA" w:rsidRDefault="00C57FF8" w:rsidP="009441FA">
      <w:pPr>
        <w:pStyle w:val="Heading1"/>
        <w:rPr>
          <w:rFonts w:ascii="Arial" w:eastAsia="Arial" w:hAnsi="Arial" w:cs="Arial"/>
          <w:b/>
          <w:bCs/>
          <w:color w:val="auto"/>
          <w:sz w:val="28"/>
          <w:szCs w:val="28"/>
        </w:rPr>
      </w:pPr>
      <w:bookmarkStart w:id="13" w:name="_Toc163122779"/>
      <w:r>
        <w:rPr>
          <w:rFonts w:ascii="Arial" w:eastAsia="Arial" w:hAnsi="Arial" w:cs="Arial"/>
          <w:b/>
          <w:bCs/>
          <w:color w:val="auto"/>
          <w:sz w:val="28"/>
          <w:szCs w:val="28"/>
        </w:rPr>
        <w:t xml:space="preserve">7.0 </w:t>
      </w:r>
      <w:r w:rsidR="15A00749" w:rsidRPr="009441FA">
        <w:rPr>
          <w:rFonts w:ascii="Arial" w:eastAsia="Arial" w:hAnsi="Arial" w:cs="Arial"/>
          <w:b/>
          <w:bCs/>
          <w:color w:val="auto"/>
          <w:sz w:val="28"/>
          <w:szCs w:val="28"/>
        </w:rPr>
        <w:t>Conclusion</w:t>
      </w:r>
      <w:bookmarkEnd w:id="13"/>
      <w:r w:rsidR="15A00749" w:rsidRPr="009441FA">
        <w:rPr>
          <w:rFonts w:ascii="Arial" w:eastAsia="Arial" w:hAnsi="Arial" w:cs="Arial"/>
          <w:b/>
          <w:bCs/>
          <w:color w:val="auto"/>
          <w:sz w:val="28"/>
          <w:szCs w:val="28"/>
        </w:rPr>
        <w:t xml:space="preserve"> </w:t>
      </w:r>
    </w:p>
    <w:p w14:paraId="65F02A0B" w14:textId="7B37422D" w:rsidR="15A00749" w:rsidRDefault="15A00749" w:rsidP="5224F322">
      <w:pPr>
        <w:rPr>
          <w:rFonts w:ascii="Arial" w:eastAsia="Arial" w:hAnsi="Arial" w:cs="Arial"/>
          <w:color w:val="141414"/>
          <w:sz w:val="24"/>
          <w:szCs w:val="24"/>
        </w:rPr>
      </w:pPr>
      <w:r w:rsidRPr="5224F322">
        <w:rPr>
          <w:rFonts w:ascii="Arial" w:eastAsia="Arial" w:hAnsi="Arial" w:cs="Arial"/>
          <w:sz w:val="24"/>
          <w:szCs w:val="24"/>
        </w:rPr>
        <w:t xml:space="preserve">This </w:t>
      </w:r>
      <w:r w:rsidR="62616D48" w:rsidRPr="5224F322">
        <w:rPr>
          <w:rFonts w:ascii="Arial" w:eastAsia="Arial" w:hAnsi="Arial" w:cs="Arial"/>
          <w:sz w:val="24"/>
          <w:szCs w:val="24"/>
        </w:rPr>
        <w:t xml:space="preserve">research aims to determine whether Natural Resources Wales </w:t>
      </w:r>
      <w:r w:rsidR="64166EFF" w:rsidRPr="5224F322">
        <w:rPr>
          <w:rFonts w:ascii="Arial" w:eastAsia="Arial" w:hAnsi="Arial" w:cs="Arial"/>
          <w:sz w:val="24"/>
          <w:szCs w:val="24"/>
        </w:rPr>
        <w:t>is</w:t>
      </w:r>
      <w:r w:rsidR="62616D48" w:rsidRPr="5224F322">
        <w:rPr>
          <w:rFonts w:ascii="Arial" w:eastAsia="Arial" w:hAnsi="Arial" w:cs="Arial"/>
          <w:sz w:val="24"/>
          <w:szCs w:val="24"/>
        </w:rPr>
        <w:t xml:space="preserve"> effective enough to develop and oversee tidal energy projects in Wales.</w:t>
      </w:r>
      <w:r w:rsidR="6093A3C6" w:rsidRPr="5224F322">
        <w:rPr>
          <w:rFonts w:ascii="Arial" w:eastAsia="Arial" w:hAnsi="Arial" w:cs="Arial"/>
          <w:sz w:val="24"/>
          <w:szCs w:val="24"/>
        </w:rPr>
        <w:t xml:space="preserve"> This is an important study to undertake today as Wales </w:t>
      </w:r>
      <w:r w:rsidR="4D23F778" w:rsidRPr="5224F322">
        <w:rPr>
          <w:rFonts w:ascii="Arial" w:eastAsia="Arial" w:hAnsi="Arial" w:cs="Arial"/>
          <w:sz w:val="24"/>
          <w:szCs w:val="24"/>
        </w:rPr>
        <w:t xml:space="preserve">has one of the greatest potentials for tidal energy in the world </w:t>
      </w:r>
      <w:r w:rsidR="0C46EDDB" w:rsidRPr="5224F322">
        <w:rPr>
          <w:rFonts w:ascii="Arial" w:eastAsia="Arial" w:hAnsi="Arial" w:cs="Arial"/>
          <w:color w:val="222222"/>
          <w:sz w:val="24"/>
          <w:szCs w:val="24"/>
        </w:rPr>
        <w:t>(Water</w:t>
      </w:r>
      <w:r w:rsidR="79975CD0" w:rsidRPr="5224F322">
        <w:rPr>
          <w:rFonts w:ascii="Arial" w:eastAsia="Arial" w:hAnsi="Arial" w:cs="Arial"/>
          <w:color w:val="222222"/>
          <w:sz w:val="24"/>
          <w:szCs w:val="24"/>
        </w:rPr>
        <w:t>s</w:t>
      </w:r>
      <w:r w:rsidR="0C46EDDB" w:rsidRPr="5224F322">
        <w:rPr>
          <w:rFonts w:ascii="Arial" w:eastAsia="Arial" w:hAnsi="Arial" w:cs="Arial"/>
          <w:color w:val="222222"/>
          <w:sz w:val="24"/>
          <w:szCs w:val="24"/>
        </w:rPr>
        <w:t xml:space="preserve"> and </w:t>
      </w:r>
      <w:proofErr w:type="spellStart"/>
      <w:r w:rsidR="0C46EDDB" w:rsidRPr="5224F322">
        <w:rPr>
          <w:rFonts w:ascii="Arial" w:eastAsia="Arial" w:hAnsi="Arial" w:cs="Arial"/>
          <w:color w:val="222222"/>
          <w:sz w:val="24"/>
          <w:szCs w:val="24"/>
        </w:rPr>
        <w:t>Aggidis</w:t>
      </w:r>
      <w:proofErr w:type="spellEnd"/>
      <w:r w:rsidR="0C46EDDB" w:rsidRPr="5224F322">
        <w:rPr>
          <w:rFonts w:ascii="Arial" w:eastAsia="Arial" w:hAnsi="Arial" w:cs="Arial"/>
          <w:color w:val="222222"/>
          <w:sz w:val="24"/>
          <w:szCs w:val="24"/>
        </w:rPr>
        <w:t>, 2016).</w:t>
      </w:r>
      <w:r w:rsidR="32D6DF84" w:rsidRPr="5224F322">
        <w:rPr>
          <w:rFonts w:ascii="Arial" w:eastAsia="Arial" w:hAnsi="Arial" w:cs="Arial"/>
          <w:color w:val="222222"/>
          <w:sz w:val="24"/>
          <w:szCs w:val="24"/>
        </w:rPr>
        <w:t xml:space="preserve"> Tidal energy is a sector that Wales can look at as a great opportunity of expanding</w:t>
      </w:r>
      <w:r w:rsidR="53846CEB" w:rsidRPr="5224F322">
        <w:rPr>
          <w:rFonts w:ascii="Arial" w:eastAsia="Arial" w:hAnsi="Arial" w:cs="Arial"/>
          <w:color w:val="222222"/>
          <w:sz w:val="24"/>
          <w:szCs w:val="24"/>
        </w:rPr>
        <w:t xml:space="preserve"> its</w:t>
      </w:r>
      <w:r w:rsidR="32D6DF84" w:rsidRPr="5224F322">
        <w:rPr>
          <w:rFonts w:ascii="Arial" w:eastAsia="Arial" w:hAnsi="Arial" w:cs="Arial"/>
          <w:color w:val="222222"/>
          <w:sz w:val="24"/>
          <w:szCs w:val="24"/>
        </w:rPr>
        <w:t xml:space="preserve"> renewable energy</w:t>
      </w:r>
      <w:r w:rsidR="38451E67" w:rsidRPr="5224F322">
        <w:rPr>
          <w:rFonts w:ascii="Arial" w:eastAsia="Arial" w:hAnsi="Arial" w:cs="Arial"/>
          <w:color w:val="222222"/>
          <w:sz w:val="24"/>
          <w:szCs w:val="24"/>
        </w:rPr>
        <w:t xml:space="preserve"> mix in order to achieve net zero </w:t>
      </w:r>
      <w:r w:rsidR="08968D14" w:rsidRPr="5224F322">
        <w:rPr>
          <w:rFonts w:ascii="Arial" w:eastAsia="Arial" w:hAnsi="Arial" w:cs="Arial"/>
          <w:color w:val="222222"/>
          <w:sz w:val="24"/>
          <w:szCs w:val="24"/>
        </w:rPr>
        <w:t xml:space="preserve">emissions by 2050. However, tidal energy has been </w:t>
      </w:r>
      <w:proofErr w:type="spellStart"/>
      <w:r w:rsidR="0C460CE3" w:rsidRPr="5224F322">
        <w:rPr>
          <w:rFonts w:ascii="Arial" w:eastAsia="Arial" w:hAnsi="Arial" w:cs="Arial"/>
          <w:color w:val="222222"/>
          <w:sz w:val="24"/>
          <w:szCs w:val="24"/>
        </w:rPr>
        <w:t>criticised</w:t>
      </w:r>
      <w:proofErr w:type="spellEnd"/>
      <w:r w:rsidR="08968D14" w:rsidRPr="5224F322">
        <w:rPr>
          <w:rFonts w:ascii="Arial" w:eastAsia="Arial" w:hAnsi="Arial" w:cs="Arial"/>
          <w:color w:val="222222"/>
          <w:sz w:val="24"/>
          <w:szCs w:val="24"/>
        </w:rPr>
        <w:t xml:space="preserve"> for the </w:t>
      </w:r>
      <w:r w:rsidR="7D4EC653" w:rsidRPr="5224F322">
        <w:rPr>
          <w:rFonts w:ascii="Arial" w:eastAsia="Arial" w:hAnsi="Arial" w:cs="Arial"/>
          <w:color w:val="222222"/>
          <w:sz w:val="24"/>
          <w:szCs w:val="24"/>
        </w:rPr>
        <w:t>potential</w:t>
      </w:r>
      <w:r w:rsidR="08968D14" w:rsidRPr="5224F322">
        <w:rPr>
          <w:rFonts w:ascii="Arial" w:eastAsia="Arial" w:hAnsi="Arial" w:cs="Arial"/>
          <w:color w:val="222222"/>
          <w:sz w:val="24"/>
          <w:szCs w:val="24"/>
        </w:rPr>
        <w:t xml:space="preserve"> threats it poses to local </w:t>
      </w:r>
      <w:r w:rsidR="16B2968E" w:rsidRPr="5224F322">
        <w:rPr>
          <w:rFonts w:ascii="Arial" w:eastAsia="Arial" w:hAnsi="Arial" w:cs="Arial"/>
          <w:color w:val="222222"/>
          <w:sz w:val="24"/>
          <w:szCs w:val="24"/>
        </w:rPr>
        <w:t xml:space="preserve">marine </w:t>
      </w:r>
      <w:r w:rsidR="08968D14" w:rsidRPr="5224F322">
        <w:rPr>
          <w:rFonts w:ascii="Arial" w:eastAsia="Arial" w:hAnsi="Arial" w:cs="Arial"/>
          <w:color w:val="222222"/>
          <w:sz w:val="24"/>
          <w:szCs w:val="24"/>
        </w:rPr>
        <w:t>wildlife</w:t>
      </w:r>
      <w:r w:rsidR="7A9B52A5" w:rsidRPr="5224F322">
        <w:rPr>
          <w:rFonts w:ascii="Arial" w:eastAsia="Arial" w:hAnsi="Arial" w:cs="Arial"/>
          <w:color w:val="222222"/>
          <w:sz w:val="24"/>
          <w:szCs w:val="24"/>
        </w:rPr>
        <w:t xml:space="preserve"> (</w:t>
      </w:r>
      <w:proofErr w:type="spellStart"/>
      <w:r w:rsidR="3E332EC4" w:rsidRPr="5224F322">
        <w:rPr>
          <w:rFonts w:ascii="Arial" w:eastAsia="Arial" w:hAnsi="Arial" w:cs="Arial"/>
          <w:color w:val="141414"/>
          <w:sz w:val="24"/>
          <w:szCs w:val="24"/>
        </w:rPr>
        <w:t>Polagye</w:t>
      </w:r>
      <w:proofErr w:type="spellEnd"/>
      <w:r w:rsidR="3E332EC4" w:rsidRPr="5224F322">
        <w:rPr>
          <w:rFonts w:ascii="Arial" w:eastAsia="Arial" w:hAnsi="Arial" w:cs="Arial"/>
          <w:color w:val="141414"/>
          <w:sz w:val="24"/>
          <w:szCs w:val="24"/>
        </w:rPr>
        <w:t xml:space="preserve"> et al, 2011).</w:t>
      </w:r>
      <w:r w:rsidR="20AA9FA4" w:rsidRPr="5224F322">
        <w:rPr>
          <w:rFonts w:ascii="Arial" w:eastAsia="Arial" w:hAnsi="Arial" w:cs="Arial"/>
          <w:color w:val="141414"/>
          <w:sz w:val="24"/>
          <w:szCs w:val="24"/>
        </w:rPr>
        <w:t xml:space="preserve"> Additionally Natural Resources Wales have been </w:t>
      </w:r>
      <w:proofErr w:type="spellStart"/>
      <w:r w:rsidR="20AA9FA4" w:rsidRPr="5224F322">
        <w:rPr>
          <w:rFonts w:ascii="Arial" w:eastAsia="Arial" w:hAnsi="Arial" w:cs="Arial"/>
          <w:color w:val="141414"/>
          <w:sz w:val="24"/>
          <w:szCs w:val="24"/>
        </w:rPr>
        <w:t>criticised</w:t>
      </w:r>
      <w:proofErr w:type="spellEnd"/>
      <w:r w:rsidR="20AA9FA4" w:rsidRPr="5224F322">
        <w:rPr>
          <w:rFonts w:ascii="Arial" w:eastAsia="Arial" w:hAnsi="Arial" w:cs="Arial"/>
          <w:color w:val="141414"/>
          <w:sz w:val="24"/>
          <w:szCs w:val="24"/>
        </w:rPr>
        <w:t xml:space="preserve"> in the media for dumpi</w:t>
      </w:r>
      <w:r w:rsidR="326735E2" w:rsidRPr="5224F322">
        <w:rPr>
          <w:rFonts w:ascii="Arial" w:eastAsia="Arial" w:hAnsi="Arial" w:cs="Arial"/>
          <w:color w:val="141414"/>
          <w:sz w:val="24"/>
          <w:szCs w:val="24"/>
        </w:rPr>
        <w:t>ng sewage into Welsh rivers and lakes (Duffy, 2024</w:t>
      </w:r>
      <w:r w:rsidR="12B80431" w:rsidRPr="5224F322">
        <w:rPr>
          <w:rFonts w:ascii="Arial" w:eastAsia="Arial" w:hAnsi="Arial" w:cs="Arial"/>
          <w:color w:val="141414"/>
          <w:sz w:val="24"/>
          <w:szCs w:val="24"/>
        </w:rPr>
        <w:t>). This</w:t>
      </w:r>
      <w:r w:rsidR="191E9A95" w:rsidRPr="5224F322">
        <w:rPr>
          <w:rFonts w:ascii="Arial" w:eastAsia="Arial" w:hAnsi="Arial" w:cs="Arial"/>
          <w:color w:val="141414"/>
          <w:sz w:val="24"/>
          <w:szCs w:val="24"/>
        </w:rPr>
        <w:t xml:space="preserve"> can </w:t>
      </w:r>
      <w:r w:rsidR="4E285017" w:rsidRPr="5224F322">
        <w:rPr>
          <w:rFonts w:ascii="Arial" w:eastAsia="Arial" w:hAnsi="Arial" w:cs="Arial"/>
          <w:color w:val="141414"/>
          <w:sz w:val="24"/>
          <w:szCs w:val="24"/>
        </w:rPr>
        <w:t>leave</w:t>
      </w:r>
      <w:r w:rsidR="326735E2" w:rsidRPr="5224F322">
        <w:rPr>
          <w:rFonts w:ascii="Arial" w:eastAsia="Arial" w:hAnsi="Arial" w:cs="Arial"/>
          <w:color w:val="141414"/>
          <w:sz w:val="24"/>
          <w:szCs w:val="24"/>
        </w:rPr>
        <w:t xml:space="preserve"> questions of whether Natural Resources Wales are </w:t>
      </w:r>
      <w:r w:rsidR="008F6B14">
        <w:rPr>
          <w:rFonts w:ascii="Arial" w:eastAsia="Arial" w:hAnsi="Arial" w:cs="Arial"/>
          <w:color w:val="141414"/>
          <w:sz w:val="24"/>
          <w:szCs w:val="24"/>
        </w:rPr>
        <w:t>best placed</w:t>
      </w:r>
      <w:r w:rsidR="326735E2" w:rsidRPr="5224F322">
        <w:rPr>
          <w:rFonts w:ascii="Arial" w:eastAsia="Arial" w:hAnsi="Arial" w:cs="Arial"/>
          <w:color w:val="141414"/>
          <w:sz w:val="24"/>
          <w:szCs w:val="24"/>
        </w:rPr>
        <w:t xml:space="preserve"> </w:t>
      </w:r>
      <w:r w:rsidR="00560BBC">
        <w:rPr>
          <w:rFonts w:ascii="Arial" w:eastAsia="Arial" w:hAnsi="Arial" w:cs="Arial"/>
          <w:color w:val="141414"/>
          <w:sz w:val="24"/>
          <w:szCs w:val="24"/>
        </w:rPr>
        <w:t>to run</w:t>
      </w:r>
      <w:r w:rsidR="1D7E70FF" w:rsidRPr="5224F322">
        <w:rPr>
          <w:rFonts w:ascii="Arial" w:eastAsia="Arial" w:hAnsi="Arial" w:cs="Arial"/>
          <w:color w:val="141414"/>
          <w:sz w:val="24"/>
          <w:szCs w:val="24"/>
        </w:rPr>
        <w:t xml:space="preserve"> tidal energy projects</w:t>
      </w:r>
      <w:r w:rsidR="00BC483A">
        <w:rPr>
          <w:rFonts w:ascii="Arial" w:eastAsia="Arial" w:hAnsi="Arial" w:cs="Arial"/>
          <w:color w:val="141414"/>
          <w:sz w:val="24"/>
          <w:szCs w:val="24"/>
        </w:rPr>
        <w:t xml:space="preserve"> </w:t>
      </w:r>
      <w:r w:rsidR="00560BBC">
        <w:rPr>
          <w:rFonts w:ascii="Arial" w:eastAsia="Arial" w:hAnsi="Arial" w:cs="Arial"/>
          <w:color w:val="141414"/>
          <w:sz w:val="24"/>
          <w:szCs w:val="24"/>
        </w:rPr>
        <w:t>or whether a private sector led approach or a public/private mix would be more appropriate.</w:t>
      </w:r>
    </w:p>
    <w:p w14:paraId="16CC9478" w14:textId="2B021C27" w:rsidR="6ED82733" w:rsidRDefault="6ED82733" w:rsidP="5224F322">
      <w:pPr>
        <w:rPr>
          <w:rFonts w:ascii="Arial" w:eastAsia="Arial" w:hAnsi="Arial" w:cs="Arial"/>
          <w:color w:val="222222"/>
          <w:sz w:val="24"/>
          <w:szCs w:val="24"/>
        </w:rPr>
      </w:pPr>
      <w:r w:rsidRPr="5224F322">
        <w:rPr>
          <w:rFonts w:ascii="Arial" w:eastAsia="Arial" w:hAnsi="Arial" w:cs="Arial"/>
          <w:color w:val="141414"/>
          <w:sz w:val="24"/>
          <w:szCs w:val="24"/>
        </w:rPr>
        <w:t>To achieve th</w:t>
      </w:r>
      <w:r w:rsidR="4080EB1D" w:rsidRPr="5224F322">
        <w:rPr>
          <w:rFonts w:ascii="Arial" w:eastAsia="Arial" w:hAnsi="Arial" w:cs="Arial"/>
          <w:color w:val="141414"/>
          <w:sz w:val="24"/>
          <w:szCs w:val="24"/>
        </w:rPr>
        <w:t xml:space="preserve">e research objectives the study will use semi-structured interviews with </w:t>
      </w:r>
      <w:r w:rsidR="78D8438A" w:rsidRPr="5224F322">
        <w:rPr>
          <w:rFonts w:ascii="Arial" w:eastAsia="Arial" w:hAnsi="Arial" w:cs="Arial"/>
          <w:color w:val="141414"/>
          <w:sz w:val="24"/>
          <w:szCs w:val="24"/>
        </w:rPr>
        <w:t xml:space="preserve">purposely selected </w:t>
      </w:r>
      <w:r w:rsidR="4080EB1D" w:rsidRPr="5224F322">
        <w:rPr>
          <w:rFonts w:ascii="Arial" w:eastAsia="Arial" w:hAnsi="Arial" w:cs="Arial"/>
          <w:color w:val="141414"/>
          <w:sz w:val="24"/>
          <w:szCs w:val="24"/>
        </w:rPr>
        <w:t>participants from Natural Resources Wales.</w:t>
      </w:r>
      <w:r w:rsidR="0B5A369D" w:rsidRPr="5224F322">
        <w:rPr>
          <w:rFonts w:ascii="Arial" w:eastAsia="Arial" w:hAnsi="Arial" w:cs="Arial"/>
          <w:color w:val="141414"/>
          <w:sz w:val="24"/>
          <w:szCs w:val="24"/>
        </w:rPr>
        <w:t xml:space="preserve"> This can give a greater understanding of the effectiveness of Natural Resources Wales and the benefits and challenges of public sector</w:t>
      </w:r>
      <w:r w:rsidR="1FBEC95E" w:rsidRPr="5224F322">
        <w:rPr>
          <w:rFonts w:ascii="Arial" w:eastAsia="Arial" w:hAnsi="Arial" w:cs="Arial"/>
          <w:color w:val="141414"/>
          <w:sz w:val="24"/>
          <w:szCs w:val="24"/>
        </w:rPr>
        <w:t xml:space="preserve"> </w:t>
      </w:r>
      <w:bookmarkStart w:id="14" w:name="_Int_TqD1TGXx"/>
      <w:r w:rsidR="00126FDD" w:rsidRPr="5224F322">
        <w:rPr>
          <w:rFonts w:ascii="Arial" w:eastAsia="Arial" w:hAnsi="Arial" w:cs="Arial"/>
          <w:color w:val="141414"/>
          <w:sz w:val="24"/>
          <w:szCs w:val="24"/>
        </w:rPr>
        <w:t>r</w:t>
      </w:r>
      <w:r w:rsidR="7271AD26" w:rsidRPr="5224F322">
        <w:rPr>
          <w:rFonts w:ascii="Arial" w:eastAsia="Arial" w:hAnsi="Arial" w:cs="Arial"/>
          <w:color w:val="141414"/>
          <w:sz w:val="24"/>
          <w:szCs w:val="24"/>
        </w:rPr>
        <w:t>a</w:t>
      </w:r>
      <w:r w:rsidR="00126FDD" w:rsidRPr="5224F322">
        <w:rPr>
          <w:rFonts w:ascii="Arial" w:eastAsia="Arial" w:hAnsi="Arial" w:cs="Arial"/>
          <w:color w:val="141414"/>
          <w:sz w:val="24"/>
          <w:szCs w:val="24"/>
        </w:rPr>
        <w:t>n</w:t>
      </w:r>
      <w:bookmarkEnd w:id="14"/>
      <w:r w:rsidR="0B5A369D" w:rsidRPr="5224F322">
        <w:rPr>
          <w:rFonts w:ascii="Arial" w:eastAsia="Arial" w:hAnsi="Arial" w:cs="Arial"/>
          <w:color w:val="141414"/>
          <w:sz w:val="24"/>
          <w:szCs w:val="24"/>
        </w:rPr>
        <w:t xml:space="preserve"> </w:t>
      </w:r>
      <w:r w:rsidR="5F106610" w:rsidRPr="5224F322">
        <w:rPr>
          <w:rFonts w:ascii="Arial" w:eastAsia="Arial" w:hAnsi="Arial" w:cs="Arial"/>
          <w:color w:val="141414"/>
          <w:sz w:val="24"/>
          <w:szCs w:val="24"/>
        </w:rPr>
        <w:t>environmental projects.</w:t>
      </w:r>
      <w:r w:rsidR="4649FEB1" w:rsidRPr="5224F322">
        <w:rPr>
          <w:rFonts w:ascii="Arial" w:eastAsia="Arial" w:hAnsi="Arial" w:cs="Arial"/>
          <w:color w:val="141414"/>
          <w:sz w:val="24"/>
          <w:szCs w:val="24"/>
        </w:rPr>
        <w:t xml:space="preserve"> These participants can</w:t>
      </w:r>
      <w:r w:rsidR="3031B085" w:rsidRPr="5224F322">
        <w:rPr>
          <w:rFonts w:ascii="Arial" w:eastAsia="Arial" w:hAnsi="Arial" w:cs="Arial"/>
          <w:color w:val="141414"/>
          <w:sz w:val="24"/>
          <w:szCs w:val="24"/>
        </w:rPr>
        <w:t xml:space="preserve"> also share their thoughts on existing policies and regulations on tidal</w:t>
      </w:r>
      <w:r w:rsidR="2B14C938" w:rsidRPr="5224F322">
        <w:rPr>
          <w:rFonts w:ascii="Arial" w:eastAsia="Arial" w:hAnsi="Arial" w:cs="Arial"/>
          <w:color w:val="141414"/>
          <w:sz w:val="24"/>
          <w:szCs w:val="24"/>
        </w:rPr>
        <w:t xml:space="preserve"> energy projects in Wales, to better understand how an effective tidal energy project can be developed.</w:t>
      </w:r>
      <w:r w:rsidR="6BEC4398" w:rsidRPr="5224F322">
        <w:rPr>
          <w:rFonts w:ascii="Arial" w:eastAsia="Arial" w:hAnsi="Arial" w:cs="Arial"/>
          <w:color w:val="141414"/>
          <w:sz w:val="24"/>
          <w:szCs w:val="24"/>
        </w:rPr>
        <w:t xml:space="preserve"> </w:t>
      </w:r>
      <w:r w:rsidR="00051658">
        <w:rPr>
          <w:rFonts w:ascii="Arial" w:eastAsia="Arial" w:hAnsi="Arial" w:cs="Arial"/>
          <w:color w:val="141414"/>
          <w:sz w:val="24"/>
          <w:szCs w:val="24"/>
        </w:rPr>
        <w:t>A</w:t>
      </w:r>
      <w:r w:rsidR="6BEC4398" w:rsidRPr="5224F322">
        <w:rPr>
          <w:rFonts w:ascii="Arial" w:eastAsia="Arial" w:hAnsi="Arial" w:cs="Arial"/>
          <w:color w:val="141414"/>
          <w:sz w:val="24"/>
          <w:szCs w:val="24"/>
        </w:rPr>
        <w:t xml:space="preserve">n interpretivist design </w:t>
      </w:r>
      <w:r w:rsidR="00051658">
        <w:rPr>
          <w:rFonts w:ascii="Arial" w:eastAsia="Arial" w:hAnsi="Arial" w:cs="Arial"/>
          <w:color w:val="141414"/>
          <w:sz w:val="24"/>
          <w:szCs w:val="24"/>
        </w:rPr>
        <w:t>takes</w:t>
      </w:r>
      <w:r w:rsidR="593CB28E" w:rsidRPr="5224F322">
        <w:rPr>
          <w:rFonts w:ascii="Arial" w:eastAsia="Arial" w:hAnsi="Arial" w:cs="Arial"/>
          <w:color w:val="141414"/>
          <w:sz w:val="24"/>
          <w:szCs w:val="24"/>
        </w:rPr>
        <w:t xml:space="preserve"> into account the background of the participants and gain</w:t>
      </w:r>
      <w:r w:rsidR="00051658">
        <w:rPr>
          <w:rFonts w:ascii="Arial" w:eastAsia="Arial" w:hAnsi="Arial" w:cs="Arial"/>
          <w:color w:val="141414"/>
          <w:sz w:val="24"/>
          <w:szCs w:val="24"/>
        </w:rPr>
        <w:t>s</w:t>
      </w:r>
      <w:r w:rsidR="593CB28E" w:rsidRPr="5224F322">
        <w:rPr>
          <w:rFonts w:ascii="Arial" w:eastAsia="Arial" w:hAnsi="Arial" w:cs="Arial"/>
          <w:color w:val="141414"/>
          <w:sz w:val="24"/>
          <w:szCs w:val="24"/>
        </w:rPr>
        <w:t xml:space="preserve"> a</w:t>
      </w:r>
      <w:r w:rsidR="4DF4EBCE" w:rsidRPr="5224F322">
        <w:rPr>
          <w:rFonts w:ascii="Arial" w:eastAsia="Arial" w:hAnsi="Arial" w:cs="Arial"/>
          <w:color w:val="141414"/>
          <w:sz w:val="24"/>
          <w:szCs w:val="24"/>
        </w:rPr>
        <w:t xml:space="preserve"> better understanding of their true thoughts and feelings (</w:t>
      </w:r>
      <w:r w:rsidR="4DF4EBCE" w:rsidRPr="5224F322">
        <w:rPr>
          <w:rFonts w:ascii="Arial" w:eastAsia="Arial" w:hAnsi="Arial" w:cs="Arial"/>
          <w:sz w:val="24"/>
          <w:szCs w:val="24"/>
        </w:rPr>
        <w:t>Denscombe, 2017)</w:t>
      </w:r>
      <w:r w:rsidR="2A1B2FC2" w:rsidRPr="5224F322">
        <w:rPr>
          <w:rFonts w:ascii="Arial" w:eastAsia="Arial" w:hAnsi="Arial" w:cs="Arial"/>
          <w:sz w:val="24"/>
          <w:szCs w:val="24"/>
        </w:rPr>
        <w:t xml:space="preserve">. </w:t>
      </w:r>
      <w:r w:rsidR="2B14C938" w:rsidRPr="5224F322">
        <w:rPr>
          <w:rFonts w:ascii="Arial" w:eastAsia="Arial" w:hAnsi="Arial" w:cs="Arial"/>
          <w:color w:val="141414"/>
          <w:sz w:val="24"/>
          <w:szCs w:val="24"/>
        </w:rPr>
        <w:t>This qualitative study will use</w:t>
      </w:r>
      <w:r w:rsidR="709D4691" w:rsidRPr="5224F322">
        <w:rPr>
          <w:rFonts w:ascii="Arial" w:eastAsia="Arial" w:hAnsi="Arial" w:cs="Arial"/>
          <w:color w:val="141414"/>
          <w:sz w:val="24"/>
          <w:szCs w:val="24"/>
        </w:rPr>
        <w:t xml:space="preserve"> a</w:t>
      </w:r>
      <w:r w:rsidR="2B14C938" w:rsidRPr="5224F322">
        <w:rPr>
          <w:rFonts w:ascii="Arial" w:eastAsia="Arial" w:hAnsi="Arial" w:cs="Arial"/>
          <w:color w:val="141414"/>
          <w:sz w:val="24"/>
          <w:szCs w:val="24"/>
        </w:rPr>
        <w:t xml:space="preserve"> thematic analysis</w:t>
      </w:r>
      <w:r w:rsidR="25F6DA36" w:rsidRPr="5224F322">
        <w:rPr>
          <w:rFonts w:ascii="Arial" w:eastAsia="Arial" w:hAnsi="Arial" w:cs="Arial"/>
          <w:color w:val="141414"/>
          <w:sz w:val="24"/>
          <w:szCs w:val="24"/>
        </w:rPr>
        <w:t xml:space="preserve"> approach</w:t>
      </w:r>
      <w:r w:rsidR="35D8EF8A" w:rsidRPr="5224F322">
        <w:rPr>
          <w:rFonts w:ascii="Arial" w:eastAsia="Arial" w:hAnsi="Arial" w:cs="Arial"/>
          <w:color w:val="141414"/>
          <w:sz w:val="24"/>
          <w:szCs w:val="24"/>
        </w:rPr>
        <w:t xml:space="preserve"> and inductive coding to </w:t>
      </w:r>
      <w:r w:rsidR="25F6DA36" w:rsidRPr="5224F322">
        <w:rPr>
          <w:rFonts w:ascii="Arial" w:eastAsia="Arial" w:hAnsi="Arial" w:cs="Arial"/>
          <w:color w:val="141414"/>
          <w:sz w:val="24"/>
          <w:szCs w:val="24"/>
        </w:rPr>
        <w:t xml:space="preserve">find correlations between the participants’ thoughts on the subject and </w:t>
      </w:r>
      <w:r w:rsidR="012F2685" w:rsidRPr="5224F322">
        <w:rPr>
          <w:rFonts w:ascii="Arial" w:eastAsia="Arial" w:hAnsi="Arial" w:cs="Arial"/>
          <w:color w:val="141414"/>
          <w:sz w:val="24"/>
          <w:szCs w:val="24"/>
        </w:rPr>
        <w:t>compare</w:t>
      </w:r>
      <w:r w:rsidR="25F6DA36" w:rsidRPr="5224F322">
        <w:rPr>
          <w:rFonts w:ascii="Arial" w:eastAsia="Arial" w:hAnsi="Arial" w:cs="Arial"/>
          <w:color w:val="141414"/>
          <w:sz w:val="24"/>
          <w:szCs w:val="24"/>
        </w:rPr>
        <w:t xml:space="preserve"> this to the work of previous academic reports.</w:t>
      </w:r>
      <w:r w:rsidR="422B0B43" w:rsidRPr="5224F322">
        <w:rPr>
          <w:rFonts w:ascii="Arial" w:eastAsia="Arial" w:hAnsi="Arial" w:cs="Arial"/>
          <w:color w:val="141414"/>
          <w:sz w:val="24"/>
          <w:szCs w:val="24"/>
        </w:rPr>
        <w:t xml:space="preserve"> A qualitative study </w:t>
      </w:r>
      <w:r w:rsidR="00F9420B">
        <w:rPr>
          <w:rFonts w:ascii="Arial" w:eastAsia="Arial" w:hAnsi="Arial" w:cs="Arial"/>
          <w:color w:val="141414"/>
          <w:sz w:val="24"/>
          <w:szCs w:val="24"/>
        </w:rPr>
        <w:t>is an</w:t>
      </w:r>
      <w:r w:rsidR="422B0B43" w:rsidRPr="5224F322">
        <w:rPr>
          <w:rFonts w:ascii="Arial" w:eastAsia="Arial" w:hAnsi="Arial" w:cs="Arial"/>
          <w:color w:val="141414"/>
          <w:sz w:val="24"/>
          <w:szCs w:val="24"/>
        </w:rPr>
        <w:t xml:space="preserve"> appropriate design for this research </w:t>
      </w:r>
      <w:r w:rsidR="11FF337E" w:rsidRPr="5224F322">
        <w:rPr>
          <w:rFonts w:ascii="Arial" w:eastAsia="Arial" w:hAnsi="Arial" w:cs="Arial"/>
          <w:color w:val="141414"/>
          <w:sz w:val="24"/>
          <w:szCs w:val="24"/>
        </w:rPr>
        <w:t>due to the research objectives being relatively broad</w:t>
      </w:r>
      <w:r w:rsidR="433EDAAB" w:rsidRPr="5224F322">
        <w:rPr>
          <w:rFonts w:ascii="Arial" w:eastAsia="Arial" w:hAnsi="Arial" w:cs="Arial"/>
          <w:color w:val="141414"/>
          <w:sz w:val="24"/>
          <w:szCs w:val="24"/>
        </w:rPr>
        <w:t xml:space="preserve"> and its emergent design can help discover new information even if it was not initiall</w:t>
      </w:r>
      <w:r w:rsidR="66A9CE0D" w:rsidRPr="5224F322">
        <w:rPr>
          <w:rFonts w:ascii="Arial" w:eastAsia="Arial" w:hAnsi="Arial" w:cs="Arial"/>
          <w:color w:val="141414"/>
          <w:sz w:val="24"/>
          <w:szCs w:val="24"/>
        </w:rPr>
        <w:t xml:space="preserve">y intended (Cresswell and Cresswell, 2017). </w:t>
      </w:r>
      <w:r w:rsidR="00F9420B">
        <w:rPr>
          <w:rFonts w:ascii="Arial" w:eastAsia="Arial" w:hAnsi="Arial" w:cs="Arial"/>
          <w:color w:val="141414"/>
          <w:sz w:val="24"/>
          <w:szCs w:val="24"/>
        </w:rPr>
        <w:t>Limitations to the study have been identified</w:t>
      </w:r>
      <w:r w:rsidR="254EB33F" w:rsidRPr="5224F322">
        <w:rPr>
          <w:rFonts w:ascii="Arial" w:eastAsia="Arial" w:hAnsi="Arial" w:cs="Arial"/>
          <w:color w:val="141414"/>
          <w:sz w:val="24"/>
          <w:szCs w:val="24"/>
        </w:rPr>
        <w:t xml:space="preserve">, </w:t>
      </w:r>
      <w:r w:rsidR="0749225B" w:rsidRPr="5224F322">
        <w:rPr>
          <w:rFonts w:ascii="Arial" w:eastAsia="Arial" w:hAnsi="Arial" w:cs="Arial"/>
          <w:color w:val="141414"/>
          <w:sz w:val="24"/>
          <w:szCs w:val="24"/>
        </w:rPr>
        <w:t>including</w:t>
      </w:r>
      <w:r w:rsidR="254EB33F" w:rsidRPr="5224F322">
        <w:rPr>
          <w:rFonts w:ascii="Arial" w:eastAsia="Arial" w:hAnsi="Arial" w:cs="Arial"/>
          <w:color w:val="141414"/>
          <w:sz w:val="24"/>
          <w:szCs w:val="24"/>
        </w:rPr>
        <w:t xml:space="preserve"> </w:t>
      </w:r>
      <w:r w:rsidR="05263723" w:rsidRPr="5224F322">
        <w:rPr>
          <w:rFonts w:ascii="Arial" w:eastAsia="Arial" w:hAnsi="Arial" w:cs="Arial"/>
          <w:color w:val="141414"/>
          <w:sz w:val="24"/>
          <w:szCs w:val="24"/>
        </w:rPr>
        <w:t xml:space="preserve">the time constraints and </w:t>
      </w:r>
      <w:r w:rsidR="05FFBE7C" w:rsidRPr="5224F322">
        <w:rPr>
          <w:rFonts w:ascii="Arial" w:eastAsia="Arial" w:hAnsi="Arial" w:cs="Arial"/>
          <w:color w:val="141414"/>
          <w:sz w:val="24"/>
          <w:szCs w:val="24"/>
        </w:rPr>
        <w:t>lack of resources at hand</w:t>
      </w:r>
      <w:r w:rsidR="2804BA67" w:rsidRPr="5224F322">
        <w:rPr>
          <w:rFonts w:ascii="Arial" w:eastAsia="Arial" w:hAnsi="Arial" w:cs="Arial"/>
          <w:color w:val="141414"/>
          <w:sz w:val="24"/>
          <w:szCs w:val="24"/>
        </w:rPr>
        <w:t>, resulting in only gaining primary research from Wales. However, this research is an importan</w:t>
      </w:r>
      <w:r w:rsidR="27038681" w:rsidRPr="5224F322">
        <w:rPr>
          <w:rFonts w:ascii="Arial" w:eastAsia="Arial" w:hAnsi="Arial" w:cs="Arial"/>
          <w:color w:val="141414"/>
          <w:sz w:val="24"/>
          <w:szCs w:val="24"/>
        </w:rPr>
        <w:t>t study as tidal energy is a</w:t>
      </w:r>
      <w:r w:rsidR="00F9420B">
        <w:rPr>
          <w:rFonts w:ascii="Arial" w:eastAsia="Arial" w:hAnsi="Arial" w:cs="Arial"/>
          <w:color w:val="141414"/>
          <w:sz w:val="24"/>
          <w:szCs w:val="24"/>
        </w:rPr>
        <w:t>n emerging and real</w:t>
      </w:r>
      <w:r w:rsidR="27038681" w:rsidRPr="5224F322">
        <w:rPr>
          <w:rFonts w:ascii="Arial" w:eastAsia="Arial" w:hAnsi="Arial" w:cs="Arial"/>
          <w:color w:val="141414"/>
          <w:sz w:val="24"/>
          <w:szCs w:val="24"/>
        </w:rPr>
        <w:t xml:space="preserve"> prospect in Wales</w:t>
      </w:r>
      <w:r w:rsidR="00F9420B">
        <w:rPr>
          <w:rFonts w:ascii="Arial" w:eastAsia="Arial" w:hAnsi="Arial" w:cs="Arial"/>
          <w:color w:val="141414"/>
          <w:sz w:val="24"/>
          <w:szCs w:val="24"/>
        </w:rPr>
        <w:t xml:space="preserve"> and the study </w:t>
      </w:r>
      <w:r w:rsidR="00AC5599">
        <w:rPr>
          <w:rFonts w:ascii="Arial" w:eastAsia="Arial" w:hAnsi="Arial" w:cs="Arial"/>
          <w:color w:val="141414"/>
          <w:sz w:val="24"/>
          <w:szCs w:val="24"/>
        </w:rPr>
        <w:t>considers the regulatory approach that is best suited to deliver this.</w:t>
      </w:r>
      <w:r w:rsidR="71F16658" w:rsidRPr="5224F322">
        <w:rPr>
          <w:rFonts w:ascii="Arial" w:eastAsia="Arial" w:hAnsi="Arial" w:cs="Arial"/>
          <w:color w:val="141414"/>
          <w:sz w:val="24"/>
          <w:szCs w:val="24"/>
        </w:rPr>
        <w:t xml:space="preserve"> </w:t>
      </w:r>
      <w:r w:rsidR="2804BA67" w:rsidRPr="5224F322">
        <w:rPr>
          <w:rFonts w:ascii="Arial" w:eastAsia="Arial" w:hAnsi="Arial" w:cs="Arial"/>
          <w:color w:val="141414"/>
          <w:sz w:val="24"/>
          <w:szCs w:val="24"/>
        </w:rPr>
        <w:t xml:space="preserve"> </w:t>
      </w:r>
      <w:r w:rsidR="254EB33F" w:rsidRPr="5224F322">
        <w:rPr>
          <w:rFonts w:ascii="Arial" w:eastAsia="Arial" w:hAnsi="Arial" w:cs="Arial"/>
          <w:color w:val="141414"/>
          <w:sz w:val="24"/>
          <w:szCs w:val="24"/>
        </w:rPr>
        <w:t xml:space="preserve"> </w:t>
      </w:r>
      <w:r w:rsidR="66A9CE0D" w:rsidRPr="5224F322">
        <w:rPr>
          <w:rFonts w:ascii="Arial" w:eastAsia="Arial" w:hAnsi="Arial" w:cs="Arial"/>
          <w:color w:val="141414"/>
          <w:sz w:val="24"/>
          <w:szCs w:val="24"/>
        </w:rPr>
        <w:t xml:space="preserve"> </w:t>
      </w:r>
      <w:r w:rsidR="68C6FD64" w:rsidRPr="5224F322">
        <w:rPr>
          <w:rFonts w:ascii="Arial" w:eastAsia="Arial" w:hAnsi="Arial" w:cs="Arial"/>
          <w:color w:val="222222"/>
          <w:sz w:val="24"/>
          <w:szCs w:val="24"/>
        </w:rPr>
        <w:t xml:space="preserve"> </w:t>
      </w:r>
      <w:r w:rsidR="12B4AC76" w:rsidRPr="5224F322">
        <w:rPr>
          <w:rFonts w:ascii="Arial" w:eastAsia="Arial" w:hAnsi="Arial" w:cs="Arial"/>
          <w:color w:val="222222"/>
          <w:sz w:val="24"/>
          <w:szCs w:val="24"/>
        </w:rPr>
        <w:t xml:space="preserve"> </w:t>
      </w:r>
      <w:r w:rsidR="08968D14" w:rsidRPr="5224F322">
        <w:rPr>
          <w:rFonts w:ascii="Arial" w:eastAsia="Arial" w:hAnsi="Arial" w:cs="Arial"/>
          <w:color w:val="222222"/>
          <w:sz w:val="24"/>
          <w:szCs w:val="24"/>
        </w:rPr>
        <w:t xml:space="preserve"> </w:t>
      </w:r>
    </w:p>
    <w:p w14:paraId="6A11DB1E" w14:textId="3FD02432" w:rsidR="213AD6E2" w:rsidRDefault="213AD6E2" w:rsidP="5224F322">
      <w:pPr>
        <w:rPr>
          <w:rFonts w:ascii="Arial" w:eastAsia="Arial" w:hAnsi="Arial" w:cs="Arial"/>
          <w:sz w:val="24"/>
          <w:szCs w:val="24"/>
        </w:rPr>
      </w:pPr>
    </w:p>
    <w:p w14:paraId="0C10278D" w14:textId="3DC80A27" w:rsidR="213AD6E2" w:rsidRDefault="213AD6E2" w:rsidP="213AD6E2">
      <w:pPr>
        <w:rPr>
          <w:sz w:val="24"/>
          <w:szCs w:val="24"/>
        </w:rPr>
      </w:pPr>
    </w:p>
    <w:p w14:paraId="6F038290" w14:textId="42862654" w:rsidR="213AD6E2" w:rsidRDefault="213AD6E2" w:rsidP="213AD6E2">
      <w:pPr>
        <w:rPr>
          <w:sz w:val="24"/>
          <w:szCs w:val="24"/>
        </w:rPr>
      </w:pPr>
    </w:p>
    <w:p w14:paraId="1D95697A" w14:textId="56E5B6B7" w:rsidR="213AD6E2" w:rsidRDefault="213AD6E2" w:rsidP="213AD6E2">
      <w:pPr>
        <w:rPr>
          <w:sz w:val="24"/>
          <w:szCs w:val="24"/>
        </w:rPr>
      </w:pPr>
    </w:p>
    <w:p w14:paraId="65BBE5E7" w14:textId="25B3BF25" w:rsidR="4C0B73C9" w:rsidRDefault="4C0B73C9" w:rsidP="4C0B73C9">
      <w:pPr>
        <w:rPr>
          <w:rFonts w:ascii="Arial" w:eastAsia="Arial" w:hAnsi="Arial" w:cs="Arial"/>
          <w:sz w:val="24"/>
          <w:szCs w:val="24"/>
        </w:rPr>
      </w:pPr>
    </w:p>
    <w:p w14:paraId="408F466B" w14:textId="082C9A6D" w:rsidR="4C0B73C9" w:rsidRDefault="4C0B73C9" w:rsidP="4C0B73C9">
      <w:pPr>
        <w:rPr>
          <w:rFonts w:ascii="Arial" w:eastAsia="Arial" w:hAnsi="Arial" w:cs="Arial"/>
          <w:sz w:val="24"/>
          <w:szCs w:val="24"/>
        </w:rPr>
      </w:pPr>
    </w:p>
    <w:p w14:paraId="0C0A3604" w14:textId="67E24AF1" w:rsidR="53BCAB74" w:rsidRPr="00D52908" w:rsidRDefault="00C57FF8" w:rsidP="00C57FF8">
      <w:pPr>
        <w:pStyle w:val="Heading1"/>
        <w:rPr>
          <w:rFonts w:ascii="Arial" w:eastAsia="Arial" w:hAnsi="Arial" w:cs="Arial"/>
          <w:b/>
          <w:bCs/>
          <w:color w:val="auto"/>
          <w:sz w:val="28"/>
          <w:szCs w:val="28"/>
        </w:rPr>
      </w:pPr>
      <w:bookmarkStart w:id="15" w:name="_Toc163122780"/>
      <w:r w:rsidRPr="00D52908">
        <w:rPr>
          <w:rFonts w:ascii="Arial" w:eastAsia="Arial" w:hAnsi="Arial" w:cs="Arial"/>
          <w:b/>
          <w:bCs/>
          <w:color w:val="auto"/>
          <w:sz w:val="28"/>
          <w:szCs w:val="28"/>
        </w:rPr>
        <w:t xml:space="preserve">8.0 </w:t>
      </w:r>
      <w:r w:rsidR="53BCAB74" w:rsidRPr="00D52908">
        <w:rPr>
          <w:rFonts w:ascii="Arial" w:eastAsia="Arial" w:hAnsi="Arial" w:cs="Arial"/>
          <w:b/>
          <w:bCs/>
          <w:color w:val="auto"/>
          <w:sz w:val="28"/>
          <w:szCs w:val="28"/>
        </w:rPr>
        <w:t>References</w:t>
      </w:r>
      <w:bookmarkEnd w:id="15"/>
      <w:r w:rsidR="53BCAB74" w:rsidRPr="00D52908">
        <w:rPr>
          <w:rFonts w:ascii="Arial" w:eastAsia="Arial" w:hAnsi="Arial" w:cs="Arial"/>
          <w:b/>
          <w:bCs/>
          <w:color w:val="auto"/>
          <w:sz w:val="28"/>
          <w:szCs w:val="28"/>
        </w:rPr>
        <w:t xml:space="preserve"> </w:t>
      </w:r>
    </w:p>
    <w:p w14:paraId="2983DBC9" w14:textId="460A92E4" w:rsidR="6F20A21A" w:rsidRDefault="6F20A21A" w:rsidP="4FFEBA54">
      <w:pPr>
        <w:rPr>
          <w:rFonts w:ascii="Arial" w:eastAsia="Arial" w:hAnsi="Arial" w:cs="Arial"/>
          <w:sz w:val="24"/>
          <w:szCs w:val="24"/>
        </w:rPr>
      </w:pPr>
      <w:proofErr w:type="spellStart"/>
      <w:r w:rsidRPr="4FFEBA54">
        <w:rPr>
          <w:rFonts w:ascii="Arial" w:eastAsia="Arial" w:hAnsi="Arial" w:cs="Arial"/>
          <w:color w:val="222222"/>
          <w:sz w:val="24"/>
          <w:szCs w:val="24"/>
        </w:rPr>
        <w:t>Alhojailan</w:t>
      </w:r>
      <w:proofErr w:type="spellEnd"/>
      <w:r w:rsidRPr="4FFEBA54">
        <w:rPr>
          <w:rFonts w:ascii="Arial" w:eastAsia="Arial" w:hAnsi="Arial" w:cs="Arial"/>
          <w:color w:val="222222"/>
          <w:sz w:val="24"/>
          <w:szCs w:val="24"/>
        </w:rPr>
        <w:t xml:space="preserve">, M.I., 2012. Thematic analysis: a critical review </w:t>
      </w:r>
      <w:proofErr w:type="spellStart"/>
      <w:r w:rsidRPr="4FFEBA54">
        <w:rPr>
          <w:rFonts w:ascii="Arial" w:eastAsia="Arial" w:hAnsi="Arial" w:cs="Arial"/>
          <w:color w:val="222222"/>
          <w:sz w:val="24"/>
          <w:szCs w:val="24"/>
        </w:rPr>
        <w:t>ofits</w:t>
      </w:r>
      <w:proofErr w:type="spellEnd"/>
      <w:r w:rsidRPr="4FFEBA54">
        <w:rPr>
          <w:rFonts w:ascii="Arial" w:eastAsia="Arial" w:hAnsi="Arial" w:cs="Arial"/>
          <w:color w:val="222222"/>
          <w:sz w:val="24"/>
          <w:szCs w:val="24"/>
        </w:rPr>
        <w:t xml:space="preserve"> process and evaluation. In </w:t>
      </w:r>
      <w:r w:rsidRPr="4FFEBA54">
        <w:rPr>
          <w:rFonts w:ascii="Arial" w:eastAsia="Arial" w:hAnsi="Arial" w:cs="Arial"/>
          <w:i/>
          <w:iCs/>
          <w:color w:val="222222"/>
          <w:sz w:val="24"/>
          <w:szCs w:val="24"/>
        </w:rPr>
        <w:t>WEI international European academic conference proceedings, Zagreb, Croatia</w:t>
      </w:r>
      <w:r w:rsidRPr="4FFEBA54">
        <w:rPr>
          <w:rFonts w:ascii="Arial" w:eastAsia="Arial" w:hAnsi="Arial" w:cs="Arial"/>
          <w:color w:val="222222"/>
          <w:sz w:val="24"/>
          <w:szCs w:val="24"/>
        </w:rPr>
        <w:t>.</w:t>
      </w:r>
    </w:p>
    <w:p w14:paraId="3FE23009" w14:textId="1CD2E8AF" w:rsidR="7D475659" w:rsidRDefault="7D475659" w:rsidP="2D7E64DA">
      <w:pPr>
        <w:ind w:left="567" w:hanging="567"/>
        <w:rPr>
          <w:rFonts w:ascii="Arial" w:eastAsia="Arial" w:hAnsi="Arial" w:cs="Arial"/>
          <w:sz w:val="24"/>
          <w:szCs w:val="24"/>
          <w:lang w:val="en-GB"/>
        </w:rPr>
      </w:pPr>
      <w:r w:rsidRPr="2D7E64DA">
        <w:rPr>
          <w:rFonts w:ascii="Arial" w:eastAsia="Arial" w:hAnsi="Arial" w:cs="Arial"/>
          <w:i/>
          <w:iCs/>
          <w:sz w:val="24"/>
          <w:szCs w:val="24"/>
        </w:rPr>
        <w:t xml:space="preserve">BBC (2011) One environment body will save £158m - </w:t>
      </w:r>
      <w:proofErr w:type="spellStart"/>
      <w:r w:rsidRPr="2D7E64DA">
        <w:rPr>
          <w:rFonts w:ascii="Arial" w:eastAsia="Arial" w:hAnsi="Arial" w:cs="Arial"/>
          <w:i/>
          <w:iCs/>
          <w:sz w:val="24"/>
          <w:szCs w:val="24"/>
        </w:rPr>
        <w:t>welsh</w:t>
      </w:r>
      <w:proofErr w:type="spellEnd"/>
      <w:r w:rsidRPr="2D7E64DA">
        <w:rPr>
          <w:rFonts w:ascii="Arial" w:eastAsia="Arial" w:hAnsi="Arial" w:cs="Arial"/>
          <w:i/>
          <w:iCs/>
          <w:sz w:val="24"/>
          <w:szCs w:val="24"/>
        </w:rPr>
        <w:t xml:space="preserve"> government</w:t>
      </w:r>
      <w:r w:rsidRPr="2D7E64DA">
        <w:rPr>
          <w:rFonts w:ascii="Arial" w:eastAsia="Arial" w:hAnsi="Arial" w:cs="Arial"/>
          <w:sz w:val="24"/>
          <w:szCs w:val="24"/>
        </w:rPr>
        <w:t xml:space="preserve"> </w:t>
      </w:r>
      <w:r w:rsidRPr="2D7E64DA">
        <w:rPr>
          <w:rFonts w:ascii="Arial" w:eastAsia="Arial" w:hAnsi="Arial" w:cs="Arial"/>
          <w:i/>
          <w:iCs/>
          <w:sz w:val="24"/>
          <w:szCs w:val="24"/>
        </w:rPr>
        <w:t>BBC News</w:t>
      </w:r>
      <w:r w:rsidRPr="2D7E64DA">
        <w:rPr>
          <w:rFonts w:ascii="Arial" w:eastAsia="Arial" w:hAnsi="Arial" w:cs="Arial"/>
          <w:sz w:val="24"/>
          <w:szCs w:val="24"/>
        </w:rPr>
        <w:t xml:space="preserve">. Available at: </w:t>
      </w:r>
      <w:hyperlink r:id="rId9">
        <w:r w:rsidRPr="2D7E64DA">
          <w:rPr>
            <w:rStyle w:val="Hyperlink"/>
            <w:rFonts w:ascii="Arial" w:eastAsia="Arial" w:hAnsi="Arial" w:cs="Arial"/>
            <w:color w:val="auto"/>
            <w:sz w:val="24"/>
            <w:szCs w:val="24"/>
          </w:rPr>
          <w:t>https://www.bbc.co.uk/news/uk-wales-15940628</w:t>
        </w:r>
      </w:hyperlink>
      <w:r w:rsidRPr="2D7E64DA">
        <w:rPr>
          <w:rFonts w:ascii="Arial" w:eastAsia="Arial" w:hAnsi="Arial" w:cs="Arial"/>
          <w:sz w:val="24"/>
          <w:szCs w:val="24"/>
        </w:rPr>
        <w:t xml:space="preserve"> (Accessed: 13 February 2024).</w:t>
      </w:r>
    </w:p>
    <w:p w14:paraId="3EC92CC9" w14:textId="3F29A4CC" w:rsidR="75BEB271" w:rsidRDefault="75BEB271" w:rsidP="2D7E64DA">
      <w:pPr>
        <w:rPr>
          <w:rFonts w:ascii="Arial" w:eastAsia="Arial" w:hAnsi="Arial" w:cs="Arial"/>
          <w:sz w:val="24"/>
          <w:szCs w:val="24"/>
          <w:lang w:val="en-GB"/>
        </w:rPr>
      </w:pPr>
      <w:r w:rsidRPr="2D7E64DA">
        <w:rPr>
          <w:rFonts w:ascii="Arial" w:eastAsia="Arial" w:hAnsi="Arial" w:cs="Arial"/>
          <w:sz w:val="24"/>
          <w:szCs w:val="24"/>
        </w:rPr>
        <w:t xml:space="preserve">Beatley, T., 1989. Environmental ethics and planning theory. </w:t>
      </w:r>
      <w:r w:rsidRPr="2D7E64DA">
        <w:rPr>
          <w:rFonts w:ascii="Arial" w:eastAsia="Arial" w:hAnsi="Arial" w:cs="Arial"/>
          <w:i/>
          <w:iCs/>
          <w:sz w:val="24"/>
          <w:szCs w:val="24"/>
        </w:rPr>
        <w:t>Journal of Planning Literature</w:t>
      </w:r>
      <w:r w:rsidRPr="2D7E64DA">
        <w:rPr>
          <w:rFonts w:ascii="Arial" w:eastAsia="Arial" w:hAnsi="Arial" w:cs="Arial"/>
          <w:sz w:val="24"/>
          <w:szCs w:val="24"/>
        </w:rPr>
        <w:t xml:space="preserve">, </w:t>
      </w:r>
      <w:r w:rsidRPr="2D7E64DA">
        <w:rPr>
          <w:rFonts w:ascii="Arial" w:eastAsia="Arial" w:hAnsi="Arial" w:cs="Arial"/>
          <w:i/>
          <w:iCs/>
          <w:sz w:val="24"/>
          <w:szCs w:val="24"/>
        </w:rPr>
        <w:t>4</w:t>
      </w:r>
      <w:r w:rsidRPr="2D7E64DA">
        <w:rPr>
          <w:rFonts w:ascii="Arial" w:eastAsia="Arial" w:hAnsi="Arial" w:cs="Arial"/>
          <w:sz w:val="24"/>
          <w:szCs w:val="24"/>
        </w:rPr>
        <w:t>(1), pp.1-32.</w:t>
      </w:r>
    </w:p>
    <w:p w14:paraId="7DC75631" w14:textId="75091F51" w:rsidR="5952CFE9" w:rsidRDefault="5952CFE9" w:rsidP="2D7E64DA">
      <w:pPr>
        <w:rPr>
          <w:rFonts w:ascii="Arial" w:eastAsia="Arial" w:hAnsi="Arial" w:cs="Arial"/>
          <w:sz w:val="24"/>
          <w:szCs w:val="24"/>
          <w:lang w:val="en-GB"/>
        </w:rPr>
      </w:pPr>
      <w:r w:rsidRPr="4FFEBA54">
        <w:rPr>
          <w:rFonts w:ascii="Arial" w:eastAsia="Arial" w:hAnsi="Arial" w:cs="Arial"/>
          <w:sz w:val="24"/>
          <w:szCs w:val="24"/>
        </w:rPr>
        <w:t>Biermann, F., 2022. The future of ‘</w:t>
      </w:r>
      <w:proofErr w:type="spellStart"/>
      <w:r w:rsidRPr="4FFEBA54">
        <w:rPr>
          <w:rFonts w:ascii="Arial" w:eastAsia="Arial" w:hAnsi="Arial" w:cs="Arial"/>
          <w:sz w:val="24"/>
          <w:szCs w:val="24"/>
        </w:rPr>
        <w:t>environmental’policy</w:t>
      </w:r>
      <w:proofErr w:type="spellEnd"/>
      <w:r w:rsidRPr="4FFEBA54">
        <w:rPr>
          <w:rFonts w:ascii="Arial" w:eastAsia="Arial" w:hAnsi="Arial" w:cs="Arial"/>
          <w:sz w:val="24"/>
          <w:szCs w:val="24"/>
        </w:rPr>
        <w:t xml:space="preserve"> in the Anthropocene: Time for a paradigm shift. In </w:t>
      </w:r>
      <w:r w:rsidRPr="4FFEBA54">
        <w:rPr>
          <w:rFonts w:ascii="Arial" w:eastAsia="Arial" w:hAnsi="Arial" w:cs="Arial"/>
          <w:i/>
          <w:iCs/>
          <w:sz w:val="24"/>
          <w:szCs w:val="24"/>
        </w:rPr>
        <w:t>Trajectories in Environmental Politics</w:t>
      </w:r>
      <w:r w:rsidRPr="4FFEBA54">
        <w:rPr>
          <w:rFonts w:ascii="Arial" w:eastAsia="Arial" w:hAnsi="Arial" w:cs="Arial"/>
          <w:sz w:val="24"/>
          <w:szCs w:val="24"/>
        </w:rPr>
        <w:t xml:space="preserve"> (pp. 58-77). Routledge.</w:t>
      </w:r>
    </w:p>
    <w:p w14:paraId="6B1907E0" w14:textId="1EE5A2C5" w:rsidR="14053A73" w:rsidRDefault="14053A73" w:rsidP="4FFEBA54">
      <w:pPr>
        <w:rPr>
          <w:rFonts w:ascii="Arial" w:eastAsia="Arial" w:hAnsi="Arial" w:cs="Arial"/>
          <w:sz w:val="24"/>
          <w:szCs w:val="24"/>
        </w:rPr>
      </w:pPr>
      <w:r w:rsidRPr="4FFEBA54">
        <w:rPr>
          <w:rFonts w:ascii="Arial" w:eastAsia="Arial" w:hAnsi="Arial" w:cs="Arial"/>
          <w:color w:val="222222"/>
          <w:sz w:val="24"/>
          <w:szCs w:val="24"/>
        </w:rPr>
        <w:t xml:space="preserve">Boddy, C.R., 2016. Sample size for qualitative research. </w:t>
      </w:r>
      <w:r w:rsidRPr="4FFEBA54">
        <w:rPr>
          <w:rFonts w:ascii="Arial" w:eastAsia="Arial" w:hAnsi="Arial" w:cs="Arial"/>
          <w:i/>
          <w:iCs/>
          <w:color w:val="222222"/>
          <w:sz w:val="24"/>
          <w:szCs w:val="24"/>
        </w:rPr>
        <w:t>Qualitative market research: An international journal</w:t>
      </w:r>
      <w:r w:rsidRPr="4FFEBA54">
        <w:rPr>
          <w:rFonts w:ascii="Arial" w:eastAsia="Arial" w:hAnsi="Arial" w:cs="Arial"/>
          <w:color w:val="222222"/>
          <w:sz w:val="24"/>
          <w:szCs w:val="24"/>
        </w:rPr>
        <w:t xml:space="preserve">, </w:t>
      </w:r>
      <w:r w:rsidRPr="4FFEBA54">
        <w:rPr>
          <w:rFonts w:ascii="Arial" w:eastAsia="Arial" w:hAnsi="Arial" w:cs="Arial"/>
          <w:i/>
          <w:iCs/>
          <w:color w:val="222222"/>
          <w:sz w:val="24"/>
          <w:szCs w:val="24"/>
        </w:rPr>
        <w:t>19</w:t>
      </w:r>
      <w:r w:rsidRPr="4FFEBA54">
        <w:rPr>
          <w:rFonts w:ascii="Arial" w:eastAsia="Arial" w:hAnsi="Arial" w:cs="Arial"/>
          <w:color w:val="222222"/>
          <w:sz w:val="24"/>
          <w:szCs w:val="24"/>
        </w:rPr>
        <w:t>(4), pp.426-432.</w:t>
      </w:r>
    </w:p>
    <w:p w14:paraId="5508BDB5" w14:textId="18C596E5" w:rsidR="00F962A0" w:rsidRDefault="00F962A0" w:rsidP="4FFEBA54">
      <w:pPr>
        <w:rPr>
          <w:rFonts w:ascii="Arial" w:eastAsia="Arial" w:hAnsi="Arial" w:cs="Arial"/>
          <w:sz w:val="24"/>
          <w:szCs w:val="24"/>
        </w:rPr>
      </w:pPr>
      <w:r w:rsidRPr="4FFEBA54">
        <w:rPr>
          <w:rFonts w:ascii="Arial" w:eastAsia="Arial" w:hAnsi="Arial" w:cs="Arial"/>
          <w:color w:val="222222"/>
          <w:sz w:val="24"/>
          <w:szCs w:val="24"/>
        </w:rPr>
        <w:t xml:space="preserve">Braun, V. and Clarke, V., 2019. Reflecting on reflexive thematic analysis. </w:t>
      </w:r>
      <w:r w:rsidRPr="4FFEBA54">
        <w:rPr>
          <w:rFonts w:ascii="Arial" w:eastAsia="Arial" w:hAnsi="Arial" w:cs="Arial"/>
          <w:i/>
          <w:iCs/>
          <w:color w:val="222222"/>
          <w:sz w:val="24"/>
          <w:szCs w:val="24"/>
        </w:rPr>
        <w:t>Qualitative research in sport, exercise and health</w:t>
      </w:r>
      <w:r w:rsidRPr="4FFEBA54">
        <w:rPr>
          <w:rFonts w:ascii="Arial" w:eastAsia="Arial" w:hAnsi="Arial" w:cs="Arial"/>
          <w:color w:val="222222"/>
          <w:sz w:val="24"/>
          <w:szCs w:val="24"/>
        </w:rPr>
        <w:t xml:space="preserve">, </w:t>
      </w:r>
      <w:r w:rsidRPr="4FFEBA54">
        <w:rPr>
          <w:rFonts w:ascii="Arial" w:eastAsia="Arial" w:hAnsi="Arial" w:cs="Arial"/>
          <w:i/>
          <w:iCs/>
          <w:color w:val="222222"/>
          <w:sz w:val="24"/>
          <w:szCs w:val="24"/>
        </w:rPr>
        <w:t>11</w:t>
      </w:r>
      <w:r w:rsidRPr="4FFEBA54">
        <w:rPr>
          <w:rFonts w:ascii="Arial" w:eastAsia="Arial" w:hAnsi="Arial" w:cs="Arial"/>
          <w:color w:val="222222"/>
          <w:sz w:val="24"/>
          <w:szCs w:val="24"/>
        </w:rPr>
        <w:t>(4), pp.589-597.</w:t>
      </w:r>
    </w:p>
    <w:p w14:paraId="16908046" w14:textId="5FAFC171" w:rsidR="35DDA424" w:rsidRDefault="35DDA424" w:rsidP="4FFEBA54">
      <w:pPr>
        <w:rPr>
          <w:rFonts w:ascii="Arial" w:eastAsia="Arial" w:hAnsi="Arial" w:cs="Arial"/>
          <w:sz w:val="24"/>
          <w:szCs w:val="24"/>
        </w:rPr>
      </w:pPr>
      <w:r w:rsidRPr="4FFEBA54">
        <w:rPr>
          <w:rFonts w:ascii="Arial" w:eastAsia="Arial" w:hAnsi="Arial" w:cs="Arial"/>
          <w:color w:val="222222"/>
          <w:sz w:val="24"/>
          <w:szCs w:val="24"/>
        </w:rPr>
        <w:t xml:space="preserve">Braun, V. and Clarke, V., 2006. Using thematic analysis in psychology. </w:t>
      </w:r>
      <w:r w:rsidRPr="4FFEBA54">
        <w:rPr>
          <w:rFonts w:ascii="Arial" w:eastAsia="Arial" w:hAnsi="Arial" w:cs="Arial"/>
          <w:i/>
          <w:iCs/>
          <w:color w:val="222222"/>
          <w:sz w:val="24"/>
          <w:szCs w:val="24"/>
        </w:rPr>
        <w:t>Qualitative research in psychology</w:t>
      </w:r>
      <w:r w:rsidRPr="4FFEBA54">
        <w:rPr>
          <w:rFonts w:ascii="Arial" w:eastAsia="Arial" w:hAnsi="Arial" w:cs="Arial"/>
          <w:color w:val="222222"/>
          <w:sz w:val="24"/>
          <w:szCs w:val="24"/>
        </w:rPr>
        <w:t xml:space="preserve">, </w:t>
      </w:r>
      <w:r w:rsidRPr="4FFEBA54">
        <w:rPr>
          <w:rFonts w:ascii="Arial" w:eastAsia="Arial" w:hAnsi="Arial" w:cs="Arial"/>
          <w:i/>
          <w:iCs/>
          <w:color w:val="222222"/>
          <w:sz w:val="24"/>
          <w:szCs w:val="24"/>
        </w:rPr>
        <w:t>3</w:t>
      </w:r>
      <w:r w:rsidRPr="4FFEBA54">
        <w:rPr>
          <w:rFonts w:ascii="Arial" w:eastAsia="Arial" w:hAnsi="Arial" w:cs="Arial"/>
          <w:color w:val="222222"/>
          <w:sz w:val="24"/>
          <w:szCs w:val="24"/>
        </w:rPr>
        <w:t>(2), pp.77-101.</w:t>
      </w:r>
    </w:p>
    <w:p w14:paraId="2BD5BD67" w14:textId="37FEFCB6" w:rsidR="2CF83472" w:rsidRDefault="2CF83472" w:rsidP="2D7E64DA">
      <w:pPr>
        <w:spacing w:line="360" w:lineRule="auto"/>
        <w:rPr>
          <w:rFonts w:ascii="Arial" w:eastAsia="Arial" w:hAnsi="Arial" w:cs="Arial"/>
          <w:sz w:val="24"/>
          <w:szCs w:val="24"/>
        </w:rPr>
      </w:pPr>
      <w:r w:rsidRPr="2D7E64DA">
        <w:rPr>
          <w:rFonts w:ascii="Arial" w:eastAsia="Arial" w:hAnsi="Arial" w:cs="Arial"/>
          <w:sz w:val="24"/>
          <w:szCs w:val="24"/>
        </w:rPr>
        <w:t xml:space="preserve">Creswell, J.W. and Creswell, J.D., 2017. </w:t>
      </w:r>
      <w:r w:rsidRPr="2D7E64DA">
        <w:rPr>
          <w:rFonts w:ascii="Arial" w:eastAsia="Arial" w:hAnsi="Arial" w:cs="Arial"/>
          <w:i/>
          <w:iCs/>
          <w:sz w:val="24"/>
          <w:szCs w:val="24"/>
        </w:rPr>
        <w:t>Research design: Qualitative, quantitative, and mixed methods approaches</w:t>
      </w:r>
      <w:r w:rsidRPr="2D7E64DA">
        <w:rPr>
          <w:rFonts w:ascii="Arial" w:eastAsia="Arial" w:hAnsi="Arial" w:cs="Arial"/>
          <w:sz w:val="24"/>
          <w:szCs w:val="24"/>
        </w:rPr>
        <w:t>. Sage publications.</w:t>
      </w:r>
    </w:p>
    <w:p w14:paraId="703B3964" w14:textId="24653FA0" w:rsidR="410F7695" w:rsidRDefault="410F7695" w:rsidP="2D7E64DA">
      <w:pPr>
        <w:rPr>
          <w:rFonts w:ascii="Arial" w:eastAsia="Arial" w:hAnsi="Arial" w:cs="Arial"/>
          <w:sz w:val="24"/>
          <w:szCs w:val="24"/>
        </w:rPr>
      </w:pPr>
      <w:r w:rsidRPr="2D7E64DA">
        <w:rPr>
          <w:rFonts w:ascii="Arial" w:eastAsia="Arial" w:hAnsi="Arial" w:cs="Arial"/>
          <w:sz w:val="24"/>
          <w:szCs w:val="24"/>
        </w:rPr>
        <w:t xml:space="preserve">Denscombe, M., 2017. </w:t>
      </w:r>
      <w:r w:rsidRPr="2D7E64DA">
        <w:rPr>
          <w:rFonts w:ascii="Arial" w:eastAsia="Arial" w:hAnsi="Arial" w:cs="Arial"/>
          <w:i/>
          <w:iCs/>
          <w:sz w:val="24"/>
          <w:szCs w:val="24"/>
        </w:rPr>
        <w:t>EBOOK: The good research guide: For small-scale social research projects</w:t>
      </w:r>
      <w:r w:rsidRPr="2D7E64DA">
        <w:rPr>
          <w:rFonts w:ascii="Arial" w:eastAsia="Arial" w:hAnsi="Arial" w:cs="Arial"/>
          <w:sz w:val="24"/>
          <w:szCs w:val="24"/>
        </w:rPr>
        <w:t>. McGraw-Hill Education (UK).</w:t>
      </w:r>
    </w:p>
    <w:p w14:paraId="2C62734F" w14:textId="173FCE0A" w:rsidR="42112C73" w:rsidRDefault="42112C73" w:rsidP="2D7E64DA">
      <w:pPr>
        <w:rPr>
          <w:rFonts w:ascii="Arial" w:eastAsia="Arial" w:hAnsi="Arial" w:cs="Arial"/>
          <w:sz w:val="24"/>
          <w:szCs w:val="24"/>
        </w:rPr>
      </w:pPr>
      <w:r w:rsidRPr="5224F322">
        <w:rPr>
          <w:rFonts w:ascii="Arial" w:eastAsia="Arial" w:hAnsi="Arial" w:cs="Arial"/>
          <w:sz w:val="24"/>
          <w:szCs w:val="24"/>
        </w:rPr>
        <w:t xml:space="preserve">Deutsch, S., 2021. Populist authoritarian neoliberalism in Brazil: making sense of Bolsonaro's anti-environment agenda. </w:t>
      </w:r>
      <w:r w:rsidRPr="5224F322">
        <w:rPr>
          <w:rFonts w:ascii="Arial" w:eastAsia="Arial" w:hAnsi="Arial" w:cs="Arial"/>
          <w:i/>
          <w:iCs/>
          <w:sz w:val="24"/>
          <w:szCs w:val="24"/>
        </w:rPr>
        <w:t>Journal of Political Ecology: case studies in history and society</w:t>
      </w:r>
      <w:r w:rsidRPr="5224F322">
        <w:rPr>
          <w:rFonts w:ascii="Arial" w:eastAsia="Arial" w:hAnsi="Arial" w:cs="Arial"/>
          <w:sz w:val="24"/>
          <w:szCs w:val="24"/>
        </w:rPr>
        <w:t xml:space="preserve">, </w:t>
      </w:r>
      <w:r w:rsidRPr="5224F322">
        <w:rPr>
          <w:rFonts w:ascii="Arial" w:eastAsia="Arial" w:hAnsi="Arial" w:cs="Arial"/>
          <w:i/>
          <w:iCs/>
          <w:sz w:val="24"/>
          <w:szCs w:val="24"/>
        </w:rPr>
        <w:t>28</w:t>
      </w:r>
      <w:r w:rsidRPr="5224F322">
        <w:rPr>
          <w:rFonts w:ascii="Arial" w:eastAsia="Arial" w:hAnsi="Arial" w:cs="Arial"/>
          <w:sz w:val="24"/>
          <w:szCs w:val="24"/>
        </w:rPr>
        <w:t>(1), pp.1-22.</w:t>
      </w:r>
    </w:p>
    <w:p w14:paraId="3DA433CB" w14:textId="5DAEE2BB" w:rsidR="45239CE5" w:rsidRDefault="45239CE5" w:rsidP="5224F322">
      <w:pPr>
        <w:spacing w:before="240" w:after="240"/>
        <w:ind w:left="567" w:hanging="567"/>
      </w:pPr>
      <w:r w:rsidRPr="5224F322">
        <w:rPr>
          <w:rFonts w:ascii="Arial" w:eastAsia="Arial" w:hAnsi="Arial" w:cs="Arial"/>
          <w:sz w:val="24"/>
          <w:szCs w:val="24"/>
        </w:rPr>
        <w:t xml:space="preserve">Duffy, S. (2024) </w:t>
      </w:r>
      <w:r w:rsidRPr="5224F322">
        <w:rPr>
          <w:rFonts w:ascii="Arial" w:eastAsia="Arial" w:hAnsi="Arial" w:cs="Arial"/>
          <w:i/>
          <w:iCs/>
          <w:sz w:val="24"/>
          <w:szCs w:val="24"/>
        </w:rPr>
        <w:t>Welsh water: Sewage spills rise blamed on Wet Weather</w:t>
      </w:r>
      <w:r w:rsidRPr="5224F322">
        <w:rPr>
          <w:rFonts w:ascii="Arial" w:eastAsia="Arial" w:hAnsi="Arial" w:cs="Arial"/>
          <w:sz w:val="24"/>
          <w:szCs w:val="24"/>
        </w:rPr>
        <w:t xml:space="preserve">, </w:t>
      </w:r>
      <w:r w:rsidRPr="5224F322">
        <w:rPr>
          <w:rFonts w:ascii="Arial" w:eastAsia="Arial" w:hAnsi="Arial" w:cs="Arial"/>
          <w:i/>
          <w:iCs/>
          <w:sz w:val="24"/>
          <w:szCs w:val="24"/>
        </w:rPr>
        <w:t>BBC News</w:t>
      </w:r>
      <w:r w:rsidRPr="5224F322">
        <w:rPr>
          <w:rFonts w:ascii="Arial" w:eastAsia="Arial" w:hAnsi="Arial" w:cs="Arial"/>
          <w:sz w:val="24"/>
          <w:szCs w:val="24"/>
        </w:rPr>
        <w:t xml:space="preserve">. Available at: </w:t>
      </w:r>
      <w:hyperlink r:id="rId10">
        <w:r w:rsidRPr="5224F322">
          <w:rPr>
            <w:rStyle w:val="Hyperlink"/>
            <w:rFonts w:ascii="Arial" w:eastAsia="Arial" w:hAnsi="Arial" w:cs="Arial"/>
            <w:sz w:val="24"/>
            <w:szCs w:val="24"/>
          </w:rPr>
          <w:t>https://www.bbc.co.uk/news/uk-wales-68683708</w:t>
        </w:r>
      </w:hyperlink>
      <w:r w:rsidRPr="5224F322">
        <w:rPr>
          <w:rFonts w:ascii="Arial" w:eastAsia="Arial" w:hAnsi="Arial" w:cs="Arial"/>
          <w:sz w:val="24"/>
          <w:szCs w:val="24"/>
        </w:rPr>
        <w:t xml:space="preserve"> (Accessed: 30 March 2024).</w:t>
      </w:r>
    </w:p>
    <w:p w14:paraId="6F85BBCB" w14:textId="2E213AE8" w:rsidR="5224F322" w:rsidRDefault="5224F322" w:rsidP="5224F322">
      <w:pPr>
        <w:rPr>
          <w:rFonts w:ascii="Arial" w:eastAsia="Arial" w:hAnsi="Arial" w:cs="Arial"/>
          <w:sz w:val="24"/>
          <w:szCs w:val="24"/>
        </w:rPr>
      </w:pPr>
    </w:p>
    <w:p w14:paraId="16876E61" w14:textId="55E597A4" w:rsidR="717DEDAA" w:rsidRDefault="717DEDAA" w:rsidP="2D7E64DA">
      <w:pPr>
        <w:rPr>
          <w:rFonts w:ascii="Arial" w:eastAsia="Arial" w:hAnsi="Arial" w:cs="Arial"/>
          <w:sz w:val="24"/>
          <w:szCs w:val="24"/>
          <w:lang w:val="en-GB"/>
        </w:rPr>
      </w:pPr>
      <w:proofErr w:type="spellStart"/>
      <w:r w:rsidRPr="2D7E64DA">
        <w:rPr>
          <w:rFonts w:ascii="Arial" w:eastAsia="Arial" w:hAnsi="Arial" w:cs="Arial"/>
          <w:sz w:val="24"/>
          <w:szCs w:val="24"/>
        </w:rPr>
        <w:t>Falleth</w:t>
      </w:r>
      <w:proofErr w:type="spellEnd"/>
      <w:r w:rsidRPr="2D7E64DA">
        <w:rPr>
          <w:rFonts w:ascii="Arial" w:eastAsia="Arial" w:hAnsi="Arial" w:cs="Arial"/>
          <w:sz w:val="24"/>
          <w:szCs w:val="24"/>
        </w:rPr>
        <w:t xml:space="preserve">, E.I. and Hovik, S., 2009. Local government and nature conservation in Norway: </w:t>
      </w:r>
      <w:proofErr w:type="spellStart"/>
      <w:r w:rsidRPr="2D7E64DA">
        <w:rPr>
          <w:rFonts w:ascii="Arial" w:eastAsia="Arial" w:hAnsi="Arial" w:cs="Arial"/>
          <w:sz w:val="24"/>
          <w:szCs w:val="24"/>
        </w:rPr>
        <w:t>decentralisation</w:t>
      </w:r>
      <w:proofErr w:type="spellEnd"/>
      <w:r w:rsidRPr="2D7E64DA">
        <w:rPr>
          <w:rFonts w:ascii="Arial" w:eastAsia="Arial" w:hAnsi="Arial" w:cs="Arial"/>
          <w:sz w:val="24"/>
          <w:szCs w:val="24"/>
        </w:rPr>
        <w:t xml:space="preserve"> as a strategy in environmental policy. </w:t>
      </w:r>
      <w:r w:rsidRPr="2D7E64DA">
        <w:rPr>
          <w:rFonts w:ascii="Arial" w:eastAsia="Arial" w:hAnsi="Arial" w:cs="Arial"/>
          <w:i/>
          <w:iCs/>
          <w:sz w:val="24"/>
          <w:szCs w:val="24"/>
        </w:rPr>
        <w:t>Local Environment</w:t>
      </w:r>
      <w:r w:rsidRPr="2D7E64DA">
        <w:rPr>
          <w:rFonts w:ascii="Arial" w:eastAsia="Arial" w:hAnsi="Arial" w:cs="Arial"/>
          <w:sz w:val="24"/>
          <w:szCs w:val="24"/>
        </w:rPr>
        <w:t xml:space="preserve">, </w:t>
      </w:r>
      <w:r w:rsidRPr="2D7E64DA">
        <w:rPr>
          <w:rFonts w:ascii="Arial" w:eastAsia="Arial" w:hAnsi="Arial" w:cs="Arial"/>
          <w:i/>
          <w:iCs/>
          <w:sz w:val="24"/>
          <w:szCs w:val="24"/>
        </w:rPr>
        <w:t>14</w:t>
      </w:r>
      <w:r w:rsidRPr="2D7E64DA">
        <w:rPr>
          <w:rFonts w:ascii="Arial" w:eastAsia="Arial" w:hAnsi="Arial" w:cs="Arial"/>
          <w:sz w:val="24"/>
          <w:szCs w:val="24"/>
        </w:rPr>
        <w:t>(3), pp.221-231.</w:t>
      </w:r>
    </w:p>
    <w:p w14:paraId="39D684AF" w14:textId="643BA88C" w:rsidR="4F9FF535" w:rsidRDefault="4F9FF535" w:rsidP="2D7E64DA">
      <w:pPr>
        <w:rPr>
          <w:rFonts w:ascii="Arial" w:eastAsia="Arial" w:hAnsi="Arial" w:cs="Arial"/>
          <w:sz w:val="24"/>
          <w:szCs w:val="24"/>
          <w:lang w:val="en-GB"/>
        </w:rPr>
      </w:pPr>
      <w:r w:rsidRPr="4FFEBA54">
        <w:rPr>
          <w:rFonts w:ascii="Arial" w:eastAsia="Arial" w:hAnsi="Arial" w:cs="Arial"/>
          <w:sz w:val="24"/>
          <w:szCs w:val="24"/>
        </w:rPr>
        <w:t xml:space="preserve">Fearnside, P.M., 2017. Brazil's Belo Monte Dam: lessons of an Amazonian resource struggle. </w:t>
      </w:r>
      <w:r w:rsidRPr="4FFEBA54">
        <w:rPr>
          <w:rFonts w:ascii="Arial" w:eastAsia="Arial" w:hAnsi="Arial" w:cs="Arial"/>
          <w:i/>
          <w:iCs/>
          <w:sz w:val="24"/>
          <w:szCs w:val="24"/>
        </w:rPr>
        <w:t xml:space="preserve">Volume 148, </w:t>
      </w:r>
      <w:proofErr w:type="spellStart"/>
      <w:r w:rsidRPr="4FFEBA54">
        <w:rPr>
          <w:rFonts w:ascii="Arial" w:eastAsia="Arial" w:hAnsi="Arial" w:cs="Arial"/>
          <w:i/>
          <w:iCs/>
          <w:sz w:val="24"/>
          <w:szCs w:val="24"/>
        </w:rPr>
        <w:t>Número</w:t>
      </w:r>
      <w:proofErr w:type="spellEnd"/>
      <w:r w:rsidRPr="4FFEBA54">
        <w:rPr>
          <w:rFonts w:ascii="Arial" w:eastAsia="Arial" w:hAnsi="Arial" w:cs="Arial"/>
          <w:i/>
          <w:iCs/>
          <w:sz w:val="24"/>
          <w:szCs w:val="24"/>
        </w:rPr>
        <w:t xml:space="preserve"> 2-3, </w:t>
      </w:r>
      <w:proofErr w:type="spellStart"/>
      <w:r w:rsidRPr="4FFEBA54">
        <w:rPr>
          <w:rFonts w:ascii="Arial" w:eastAsia="Arial" w:hAnsi="Arial" w:cs="Arial"/>
          <w:i/>
          <w:iCs/>
          <w:sz w:val="24"/>
          <w:szCs w:val="24"/>
        </w:rPr>
        <w:t>Pags</w:t>
      </w:r>
      <w:proofErr w:type="spellEnd"/>
      <w:r w:rsidRPr="4FFEBA54">
        <w:rPr>
          <w:rFonts w:ascii="Arial" w:eastAsia="Arial" w:hAnsi="Arial" w:cs="Arial"/>
          <w:i/>
          <w:iCs/>
          <w:sz w:val="24"/>
          <w:szCs w:val="24"/>
        </w:rPr>
        <w:t>. 167-184</w:t>
      </w:r>
      <w:r w:rsidRPr="4FFEBA54">
        <w:rPr>
          <w:rFonts w:ascii="Arial" w:eastAsia="Arial" w:hAnsi="Arial" w:cs="Arial"/>
          <w:sz w:val="24"/>
          <w:szCs w:val="24"/>
        </w:rPr>
        <w:t>.</w:t>
      </w:r>
    </w:p>
    <w:p w14:paraId="5EAE6F40" w14:textId="64B1B718" w:rsidR="13015C1B" w:rsidRDefault="13015C1B" w:rsidP="4FFEBA54">
      <w:pPr>
        <w:rPr>
          <w:rFonts w:ascii="Arial" w:eastAsia="Arial" w:hAnsi="Arial" w:cs="Arial"/>
          <w:sz w:val="24"/>
          <w:szCs w:val="24"/>
        </w:rPr>
      </w:pPr>
      <w:r w:rsidRPr="4FFEBA54">
        <w:rPr>
          <w:rFonts w:ascii="Arial" w:eastAsia="Arial" w:hAnsi="Arial" w:cs="Arial"/>
          <w:color w:val="222222"/>
          <w:sz w:val="24"/>
          <w:szCs w:val="24"/>
        </w:rPr>
        <w:lastRenderedPageBreak/>
        <w:t>Fusch Ph D, P.I. and Ness, L.R., 2015. Are we there yet? Data saturation in qualitative research.</w:t>
      </w:r>
    </w:p>
    <w:p w14:paraId="7A187D42" w14:textId="7D15068B" w:rsidR="0E34E079" w:rsidRDefault="0E34E079" w:rsidP="2D7E64DA">
      <w:pPr>
        <w:rPr>
          <w:rFonts w:ascii="Arial" w:eastAsia="Arial" w:hAnsi="Arial" w:cs="Arial"/>
          <w:sz w:val="24"/>
          <w:szCs w:val="24"/>
          <w:lang w:val="en-GB"/>
        </w:rPr>
      </w:pPr>
      <w:proofErr w:type="spellStart"/>
      <w:r w:rsidRPr="2D7E64DA">
        <w:rPr>
          <w:rFonts w:ascii="Arial" w:eastAsia="Arial" w:hAnsi="Arial" w:cs="Arial"/>
          <w:sz w:val="24"/>
          <w:szCs w:val="24"/>
        </w:rPr>
        <w:t>Gleick</w:t>
      </w:r>
      <w:proofErr w:type="spellEnd"/>
      <w:r w:rsidRPr="2D7E64DA">
        <w:rPr>
          <w:rFonts w:ascii="Arial" w:eastAsia="Arial" w:hAnsi="Arial" w:cs="Arial"/>
          <w:sz w:val="24"/>
          <w:szCs w:val="24"/>
        </w:rPr>
        <w:t xml:space="preserve">, P.H., 2009. Three Gorges Dam Project, Yangtze River, China. </w:t>
      </w:r>
      <w:r w:rsidRPr="2D7E64DA">
        <w:rPr>
          <w:rFonts w:ascii="Arial" w:eastAsia="Arial" w:hAnsi="Arial" w:cs="Arial"/>
          <w:i/>
          <w:iCs/>
          <w:sz w:val="24"/>
          <w:szCs w:val="24"/>
        </w:rPr>
        <w:t>The world's water 2008–2009: the biennial report on freshwater resources</w:t>
      </w:r>
      <w:r w:rsidRPr="2D7E64DA">
        <w:rPr>
          <w:rFonts w:ascii="Arial" w:eastAsia="Arial" w:hAnsi="Arial" w:cs="Arial"/>
          <w:sz w:val="24"/>
          <w:szCs w:val="24"/>
        </w:rPr>
        <w:t>, pp.139-150.</w:t>
      </w:r>
    </w:p>
    <w:p w14:paraId="0DF67444" w14:textId="21B65AC4" w:rsidR="0DE96178" w:rsidRDefault="0DE96178" w:rsidP="2D7E64DA">
      <w:pPr>
        <w:rPr>
          <w:rFonts w:ascii="Arial" w:eastAsia="Arial" w:hAnsi="Arial" w:cs="Arial"/>
          <w:sz w:val="24"/>
          <w:szCs w:val="24"/>
        </w:rPr>
      </w:pPr>
      <w:r w:rsidRPr="2D7E64DA">
        <w:rPr>
          <w:rFonts w:ascii="Arial" w:eastAsia="Arial" w:hAnsi="Arial" w:cs="Arial"/>
          <w:sz w:val="24"/>
          <w:szCs w:val="24"/>
        </w:rPr>
        <w:t xml:space="preserve">Hance, J. 2008. New expedition seeks evidence for survival of the ‘extinct’ Baiji. mongabay.com. April 16, 2008 </w:t>
      </w:r>
      <w:hyperlink r:id="rId11">
        <w:r w:rsidRPr="2D7E64DA">
          <w:rPr>
            <w:rStyle w:val="Hyperlink"/>
            <w:rFonts w:ascii="Arial" w:eastAsia="Arial" w:hAnsi="Arial" w:cs="Arial"/>
            <w:color w:val="auto"/>
            <w:sz w:val="24"/>
            <w:szCs w:val="24"/>
          </w:rPr>
          <w:t>http://news.mongabay.com/2008/0416-baiji.html</w:t>
        </w:r>
      </w:hyperlink>
    </w:p>
    <w:p w14:paraId="31A494C4" w14:textId="2C8D6D64" w:rsidR="2748802A" w:rsidRDefault="2748802A" w:rsidP="2D7E64DA">
      <w:pPr>
        <w:spacing w:line="360" w:lineRule="auto"/>
        <w:rPr>
          <w:rFonts w:ascii="Arial" w:eastAsia="Arial" w:hAnsi="Arial" w:cs="Arial"/>
          <w:sz w:val="24"/>
          <w:szCs w:val="24"/>
          <w:lang w:val="en-GB"/>
        </w:rPr>
      </w:pPr>
      <w:r w:rsidRPr="5224F322">
        <w:rPr>
          <w:rFonts w:ascii="Arial" w:eastAsia="Arial" w:hAnsi="Arial" w:cs="Arial"/>
          <w:sz w:val="24"/>
          <w:szCs w:val="24"/>
        </w:rPr>
        <w:t>Hoepfl, M. C. (1997). Choosing qualitative research: A primer for technology education researchers. Journal of Technology Education, 9(1), pp. 47-63.</w:t>
      </w:r>
    </w:p>
    <w:p w14:paraId="7D6ADEE8" w14:textId="3E3C66C8" w:rsidR="33712EDC" w:rsidRDefault="33712EDC" w:rsidP="5224F322">
      <w:pPr>
        <w:spacing w:before="240" w:after="240"/>
        <w:ind w:left="567" w:hanging="567"/>
      </w:pPr>
      <w:r w:rsidRPr="5224F322">
        <w:rPr>
          <w:rFonts w:ascii="Arial" w:eastAsia="Arial" w:hAnsi="Arial" w:cs="Arial"/>
          <w:sz w:val="24"/>
          <w:szCs w:val="24"/>
        </w:rPr>
        <w:t xml:space="preserve">Horton , H. (2023) </w:t>
      </w:r>
      <w:r w:rsidRPr="5224F322">
        <w:rPr>
          <w:rFonts w:ascii="Arial" w:eastAsia="Arial" w:hAnsi="Arial" w:cs="Arial"/>
          <w:i/>
          <w:iCs/>
          <w:sz w:val="24"/>
          <w:szCs w:val="24"/>
        </w:rPr>
        <w:t>Welsh water admits spilling untreated sewage near Dolphin Habitat for decade</w:t>
      </w:r>
      <w:r w:rsidRPr="5224F322">
        <w:rPr>
          <w:rFonts w:ascii="Arial" w:eastAsia="Arial" w:hAnsi="Arial" w:cs="Arial"/>
          <w:sz w:val="24"/>
          <w:szCs w:val="24"/>
        </w:rPr>
        <w:t xml:space="preserve">, </w:t>
      </w:r>
      <w:r w:rsidRPr="5224F322">
        <w:rPr>
          <w:rFonts w:ascii="Arial" w:eastAsia="Arial" w:hAnsi="Arial" w:cs="Arial"/>
          <w:i/>
          <w:iCs/>
          <w:sz w:val="24"/>
          <w:szCs w:val="24"/>
        </w:rPr>
        <w:t>The Guardian</w:t>
      </w:r>
      <w:r w:rsidRPr="5224F322">
        <w:rPr>
          <w:rFonts w:ascii="Arial" w:eastAsia="Arial" w:hAnsi="Arial" w:cs="Arial"/>
          <w:sz w:val="24"/>
          <w:szCs w:val="24"/>
        </w:rPr>
        <w:t xml:space="preserve">. Available at: </w:t>
      </w:r>
      <w:hyperlink r:id="rId12">
        <w:r w:rsidRPr="5224F322">
          <w:rPr>
            <w:rStyle w:val="Hyperlink"/>
            <w:rFonts w:ascii="Arial" w:eastAsia="Arial" w:hAnsi="Arial" w:cs="Arial"/>
            <w:sz w:val="24"/>
            <w:szCs w:val="24"/>
          </w:rPr>
          <w:t>https://www.theguardian.com/environment/2023/oct/19/welsh-water-admits-spilling-untreated-sewage-near-dolphin-habitat-for-decade</w:t>
        </w:r>
      </w:hyperlink>
      <w:r w:rsidRPr="5224F322">
        <w:rPr>
          <w:rFonts w:ascii="Arial" w:eastAsia="Arial" w:hAnsi="Arial" w:cs="Arial"/>
          <w:sz w:val="24"/>
          <w:szCs w:val="24"/>
        </w:rPr>
        <w:t xml:space="preserve"> (Accessed: 02 April 2024).</w:t>
      </w:r>
    </w:p>
    <w:p w14:paraId="48EF6DB4" w14:textId="01A1952C" w:rsidR="5224F322" w:rsidRDefault="5224F322" w:rsidP="5224F322">
      <w:pPr>
        <w:spacing w:line="360" w:lineRule="auto"/>
        <w:rPr>
          <w:rFonts w:ascii="Arial" w:eastAsia="Arial" w:hAnsi="Arial" w:cs="Arial"/>
          <w:sz w:val="24"/>
          <w:szCs w:val="24"/>
        </w:rPr>
      </w:pPr>
    </w:p>
    <w:p w14:paraId="6AE9D954" w14:textId="00470D6A" w:rsidR="623A6C2D" w:rsidRDefault="623A6C2D" w:rsidP="5224F322">
      <w:pPr>
        <w:rPr>
          <w:rFonts w:ascii="Arial" w:eastAsia="Arial" w:hAnsi="Arial" w:cs="Arial"/>
          <w:sz w:val="24"/>
          <w:szCs w:val="24"/>
        </w:rPr>
      </w:pPr>
      <w:r w:rsidRPr="5224F322">
        <w:rPr>
          <w:rFonts w:ascii="Arial" w:eastAsia="Arial" w:hAnsi="Arial" w:cs="Arial"/>
          <w:sz w:val="24"/>
          <w:szCs w:val="24"/>
          <w:lang w:val="en-GB"/>
        </w:rPr>
        <w:t xml:space="preserve">Igoe. (2007). Neoliberal conservation: a brief introduction. </w:t>
      </w:r>
      <w:r w:rsidRPr="5224F322">
        <w:rPr>
          <w:rFonts w:ascii="Arial" w:eastAsia="Arial" w:hAnsi="Arial" w:cs="Arial"/>
          <w:i/>
          <w:iCs/>
          <w:sz w:val="24"/>
          <w:szCs w:val="24"/>
          <w:lang w:val="en-GB"/>
        </w:rPr>
        <w:t>Conservation and Society.</w:t>
      </w:r>
      <w:r w:rsidRPr="5224F322">
        <w:rPr>
          <w:rFonts w:ascii="Arial" w:eastAsia="Arial" w:hAnsi="Arial" w:cs="Arial"/>
          <w:sz w:val="24"/>
          <w:szCs w:val="24"/>
          <w:lang w:val="en-GB"/>
        </w:rPr>
        <w:t xml:space="preserve">, </w:t>
      </w:r>
      <w:r w:rsidRPr="5224F322">
        <w:rPr>
          <w:rFonts w:ascii="Arial" w:eastAsia="Arial" w:hAnsi="Arial" w:cs="Arial"/>
          <w:i/>
          <w:iCs/>
          <w:sz w:val="24"/>
          <w:szCs w:val="24"/>
          <w:lang w:val="en-GB"/>
        </w:rPr>
        <w:t>5</w:t>
      </w:r>
      <w:r w:rsidRPr="5224F322">
        <w:rPr>
          <w:rFonts w:ascii="Arial" w:eastAsia="Arial" w:hAnsi="Arial" w:cs="Arial"/>
          <w:sz w:val="24"/>
          <w:szCs w:val="24"/>
          <w:lang w:val="en-GB"/>
        </w:rPr>
        <w:t>(4).</w:t>
      </w:r>
    </w:p>
    <w:p w14:paraId="459C4DA3" w14:textId="1ED67E8D" w:rsidR="6620A874" w:rsidRDefault="6620A874" w:rsidP="4FFEBA54">
      <w:pPr>
        <w:spacing w:line="360" w:lineRule="auto"/>
        <w:rPr>
          <w:rFonts w:ascii="Arial" w:eastAsia="Arial" w:hAnsi="Arial" w:cs="Arial"/>
          <w:sz w:val="24"/>
          <w:szCs w:val="24"/>
        </w:rPr>
      </w:pPr>
      <w:r w:rsidRPr="4FFEBA54">
        <w:rPr>
          <w:rFonts w:ascii="Arial" w:eastAsia="Arial" w:hAnsi="Arial" w:cs="Arial"/>
          <w:color w:val="222222"/>
          <w:sz w:val="24"/>
          <w:szCs w:val="24"/>
        </w:rPr>
        <w:t xml:space="preserve">Ivey, G., 2023. Interpreting hidden meaning in qualitative research interview data: Opportunities and challenges. </w:t>
      </w:r>
      <w:r w:rsidRPr="4FFEBA54">
        <w:rPr>
          <w:rFonts w:ascii="Arial" w:eastAsia="Arial" w:hAnsi="Arial" w:cs="Arial"/>
          <w:i/>
          <w:iCs/>
          <w:color w:val="222222"/>
          <w:sz w:val="24"/>
          <w:szCs w:val="24"/>
        </w:rPr>
        <w:t>Qualitative Research in Psychology</w:t>
      </w:r>
      <w:r w:rsidRPr="4FFEBA54">
        <w:rPr>
          <w:rFonts w:ascii="Arial" w:eastAsia="Arial" w:hAnsi="Arial" w:cs="Arial"/>
          <w:color w:val="222222"/>
          <w:sz w:val="24"/>
          <w:szCs w:val="24"/>
        </w:rPr>
        <w:t xml:space="preserve">, </w:t>
      </w:r>
      <w:r w:rsidRPr="4FFEBA54">
        <w:rPr>
          <w:rFonts w:ascii="Arial" w:eastAsia="Arial" w:hAnsi="Arial" w:cs="Arial"/>
          <w:i/>
          <w:iCs/>
          <w:color w:val="222222"/>
          <w:sz w:val="24"/>
          <w:szCs w:val="24"/>
        </w:rPr>
        <w:t>20</w:t>
      </w:r>
      <w:r w:rsidRPr="4FFEBA54">
        <w:rPr>
          <w:rFonts w:ascii="Arial" w:eastAsia="Arial" w:hAnsi="Arial" w:cs="Arial"/>
          <w:color w:val="222222"/>
          <w:sz w:val="24"/>
          <w:szCs w:val="24"/>
        </w:rPr>
        <w:t>(1), pp.21-51.</w:t>
      </w:r>
    </w:p>
    <w:p w14:paraId="77B9F21A" w14:textId="123D9396" w:rsidR="65F12AC4" w:rsidRDefault="65F12AC4" w:rsidP="2D7E64DA">
      <w:pPr>
        <w:rPr>
          <w:rFonts w:ascii="Arial" w:eastAsia="Arial" w:hAnsi="Arial" w:cs="Arial"/>
          <w:sz w:val="24"/>
          <w:szCs w:val="24"/>
          <w:lang w:val="en-GB"/>
        </w:rPr>
      </w:pPr>
      <w:r w:rsidRPr="5224F322">
        <w:rPr>
          <w:rFonts w:ascii="Arial" w:eastAsia="Arial" w:hAnsi="Arial" w:cs="Arial"/>
          <w:sz w:val="24"/>
          <w:szCs w:val="24"/>
        </w:rPr>
        <w:t xml:space="preserve">Jenkins, V., 2018. Sustainable management of natural resources: lessons from Wales. </w:t>
      </w:r>
      <w:r w:rsidRPr="5224F322">
        <w:rPr>
          <w:rFonts w:ascii="Arial" w:eastAsia="Arial" w:hAnsi="Arial" w:cs="Arial"/>
          <w:i/>
          <w:iCs/>
          <w:sz w:val="24"/>
          <w:szCs w:val="24"/>
        </w:rPr>
        <w:t>Journal of environmental law</w:t>
      </w:r>
      <w:r w:rsidRPr="5224F322">
        <w:rPr>
          <w:rFonts w:ascii="Arial" w:eastAsia="Arial" w:hAnsi="Arial" w:cs="Arial"/>
          <w:sz w:val="24"/>
          <w:szCs w:val="24"/>
        </w:rPr>
        <w:t xml:space="preserve">, </w:t>
      </w:r>
      <w:r w:rsidRPr="5224F322">
        <w:rPr>
          <w:rFonts w:ascii="Arial" w:eastAsia="Arial" w:hAnsi="Arial" w:cs="Arial"/>
          <w:i/>
          <w:iCs/>
          <w:sz w:val="24"/>
          <w:szCs w:val="24"/>
        </w:rPr>
        <w:t>30</w:t>
      </w:r>
      <w:r w:rsidRPr="5224F322">
        <w:rPr>
          <w:rFonts w:ascii="Arial" w:eastAsia="Arial" w:hAnsi="Arial" w:cs="Arial"/>
          <w:sz w:val="24"/>
          <w:szCs w:val="24"/>
        </w:rPr>
        <w:t>(3), pp.399-423.</w:t>
      </w:r>
    </w:p>
    <w:p w14:paraId="2D842F7C" w14:textId="17625F27" w:rsidR="0FCD100A" w:rsidRDefault="0FCD100A" w:rsidP="5224F322">
      <w:pPr>
        <w:rPr>
          <w:rFonts w:ascii="Arial" w:eastAsia="Arial" w:hAnsi="Arial" w:cs="Arial"/>
          <w:sz w:val="24"/>
          <w:szCs w:val="24"/>
        </w:rPr>
      </w:pPr>
      <w:r w:rsidRPr="5224F322">
        <w:rPr>
          <w:rFonts w:ascii="Arial" w:eastAsia="Arial" w:hAnsi="Arial" w:cs="Arial"/>
          <w:color w:val="222222"/>
          <w:sz w:val="24"/>
          <w:szCs w:val="24"/>
        </w:rPr>
        <w:t xml:space="preserve">Johnston, M.P., 2014. Secondary data analysis: A method of which the time has come. </w:t>
      </w:r>
      <w:r w:rsidRPr="5224F322">
        <w:rPr>
          <w:rFonts w:ascii="Arial" w:eastAsia="Arial" w:hAnsi="Arial" w:cs="Arial"/>
          <w:i/>
          <w:iCs/>
          <w:color w:val="222222"/>
          <w:sz w:val="24"/>
          <w:szCs w:val="24"/>
        </w:rPr>
        <w:t>Qualitative and quantitative methods in libraries</w:t>
      </w:r>
      <w:r w:rsidRPr="5224F322">
        <w:rPr>
          <w:rFonts w:ascii="Arial" w:eastAsia="Arial" w:hAnsi="Arial" w:cs="Arial"/>
          <w:color w:val="222222"/>
          <w:sz w:val="24"/>
          <w:szCs w:val="24"/>
        </w:rPr>
        <w:t xml:space="preserve">, </w:t>
      </w:r>
      <w:r w:rsidRPr="5224F322">
        <w:rPr>
          <w:rFonts w:ascii="Arial" w:eastAsia="Arial" w:hAnsi="Arial" w:cs="Arial"/>
          <w:i/>
          <w:iCs/>
          <w:color w:val="222222"/>
          <w:sz w:val="24"/>
          <w:szCs w:val="24"/>
        </w:rPr>
        <w:t>3</w:t>
      </w:r>
      <w:r w:rsidRPr="5224F322">
        <w:rPr>
          <w:rFonts w:ascii="Arial" w:eastAsia="Arial" w:hAnsi="Arial" w:cs="Arial"/>
          <w:color w:val="222222"/>
          <w:sz w:val="24"/>
          <w:szCs w:val="24"/>
        </w:rPr>
        <w:t>(3), pp.619-626.</w:t>
      </w:r>
    </w:p>
    <w:p w14:paraId="16657924" w14:textId="067BAD62" w:rsidR="36028652" w:rsidRDefault="36028652" w:rsidP="2D7E64DA">
      <w:pPr>
        <w:rPr>
          <w:rFonts w:ascii="Arial" w:eastAsia="Arial" w:hAnsi="Arial" w:cs="Arial"/>
          <w:sz w:val="24"/>
          <w:szCs w:val="24"/>
          <w:lang w:val="en-GB"/>
        </w:rPr>
      </w:pPr>
      <w:r w:rsidRPr="5224F322">
        <w:rPr>
          <w:rFonts w:ascii="Arial" w:eastAsia="Arial" w:hAnsi="Arial" w:cs="Arial"/>
          <w:sz w:val="24"/>
          <w:szCs w:val="24"/>
        </w:rPr>
        <w:t xml:space="preserve">Jones, R., Goodwin‐Hawkins, B. and Woods, M., 2020. From territorial cohesion to regional spatial justice: The well‐being of future generations act in Wales. </w:t>
      </w:r>
      <w:r w:rsidRPr="5224F322">
        <w:rPr>
          <w:rFonts w:ascii="Arial" w:eastAsia="Arial" w:hAnsi="Arial" w:cs="Arial"/>
          <w:i/>
          <w:iCs/>
          <w:sz w:val="24"/>
          <w:szCs w:val="24"/>
        </w:rPr>
        <w:t>International Journal of Urban and Regional Research</w:t>
      </w:r>
      <w:r w:rsidRPr="5224F322">
        <w:rPr>
          <w:rFonts w:ascii="Arial" w:eastAsia="Arial" w:hAnsi="Arial" w:cs="Arial"/>
          <w:sz w:val="24"/>
          <w:szCs w:val="24"/>
        </w:rPr>
        <w:t xml:space="preserve">, </w:t>
      </w:r>
      <w:r w:rsidRPr="5224F322">
        <w:rPr>
          <w:rFonts w:ascii="Arial" w:eastAsia="Arial" w:hAnsi="Arial" w:cs="Arial"/>
          <w:i/>
          <w:iCs/>
          <w:sz w:val="24"/>
          <w:szCs w:val="24"/>
        </w:rPr>
        <w:t>44</w:t>
      </w:r>
      <w:r w:rsidRPr="5224F322">
        <w:rPr>
          <w:rFonts w:ascii="Arial" w:eastAsia="Arial" w:hAnsi="Arial" w:cs="Arial"/>
          <w:sz w:val="24"/>
          <w:szCs w:val="24"/>
        </w:rPr>
        <w:t>(5), pp.894-912.</w:t>
      </w:r>
    </w:p>
    <w:p w14:paraId="2E2393CC" w14:textId="077B95C5" w:rsidR="1361D8BA" w:rsidRDefault="1361D8BA" w:rsidP="5224F322">
      <w:pPr>
        <w:rPr>
          <w:rFonts w:ascii="Arial" w:eastAsia="Arial" w:hAnsi="Arial" w:cs="Arial"/>
          <w:sz w:val="24"/>
          <w:szCs w:val="24"/>
        </w:rPr>
      </w:pPr>
      <w:r w:rsidRPr="5224F322">
        <w:rPr>
          <w:rFonts w:ascii="Arial" w:eastAsia="Arial" w:hAnsi="Arial" w:cs="Arial"/>
          <w:color w:val="222222"/>
          <w:sz w:val="24"/>
          <w:szCs w:val="24"/>
          <w:lang w:val="en-GB"/>
        </w:rPr>
        <w:t xml:space="preserve">Kallis, G., Ray, I., Fulton, J. and McMahon, J.E., 2010. Public versus private: does it matter for water conservation? Insights from California. </w:t>
      </w:r>
      <w:r w:rsidRPr="5224F322">
        <w:rPr>
          <w:rFonts w:ascii="Arial" w:eastAsia="Arial" w:hAnsi="Arial" w:cs="Arial"/>
          <w:i/>
          <w:iCs/>
          <w:color w:val="222222"/>
          <w:sz w:val="24"/>
          <w:szCs w:val="24"/>
          <w:lang w:val="en-GB"/>
        </w:rPr>
        <w:t>Environmental management</w:t>
      </w:r>
      <w:r w:rsidRPr="5224F322">
        <w:rPr>
          <w:rFonts w:ascii="Arial" w:eastAsia="Arial" w:hAnsi="Arial" w:cs="Arial"/>
          <w:color w:val="222222"/>
          <w:sz w:val="24"/>
          <w:szCs w:val="24"/>
          <w:lang w:val="en-GB"/>
        </w:rPr>
        <w:t xml:space="preserve">, </w:t>
      </w:r>
      <w:r w:rsidRPr="5224F322">
        <w:rPr>
          <w:rFonts w:ascii="Arial" w:eastAsia="Arial" w:hAnsi="Arial" w:cs="Arial"/>
          <w:i/>
          <w:iCs/>
          <w:color w:val="222222"/>
          <w:sz w:val="24"/>
          <w:szCs w:val="24"/>
          <w:lang w:val="en-GB"/>
        </w:rPr>
        <w:t>45</w:t>
      </w:r>
      <w:r w:rsidRPr="5224F322">
        <w:rPr>
          <w:rFonts w:ascii="Arial" w:eastAsia="Arial" w:hAnsi="Arial" w:cs="Arial"/>
          <w:color w:val="222222"/>
          <w:sz w:val="24"/>
          <w:szCs w:val="24"/>
          <w:lang w:val="en-GB"/>
        </w:rPr>
        <w:t>, pp.177-191.</w:t>
      </w:r>
    </w:p>
    <w:p w14:paraId="3E4AFE83" w14:textId="1CD2BD17" w:rsidR="2BC90EB0" w:rsidRDefault="2BC90EB0" w:rsidP="5224F322">
      <w:pPr>
        <w:rPr>
          <w:rFonts w:ascii="Arial" w:eastAsia="Arial" w:hAnsi="Arial" w:cs="Arial"/>
          <w:sz w:val="24"/>
          <w:szCs w:val="24"/>
          <w:lang w:val="en-GB"/>
        </w:rPr>
      </w:pPr>
      <w:r w:rsidRPr="5224F322">
        <w:rPr>
          <w:rFonts w:ascii="Arial" w:eastAsia="Arial" w:hAnsi="Arial" w:cs="Arial"/>
          <w:color w:val="222222"/>
          <w:sz w:val="24"/>
          <w:szCs w:val="24"/>
          <w:lang w:val="en-GB"/>
        </w:rPr>
        <w:t xml:space="preserve">Kraft, M.E., 2021. </w:t>
      </w:r>
      <w:r w:rsidRPr="5224F322">
        <w:rPr>
          <w:rFonts w:ascii="Arial" w:eastAsia="Arial" w:hAnsi="Arial" w:cs="Arial"/>
          <w:i/>
          <w:iCs/>
          <w:color w:val="222222"/>
          <w:sz w:val="24"/>
          <w:szCs w:val="24"/>
          <w:lang w:val="en-GB"/>
        </w:rPr>
        <w:t>Environmental policy and politics</w:t>
      </w:r>
      <w:r w:rsidRPr="5224F322">
        <w:rPr>
          <w:rFonts w:ascii="Arial" w:eastAsia="Arial" w:hAnsi="Arial" w:cs="Arial"/>
          <w:color w:val="222222"/>
          <w:sz w:val="24"/>
          <w:szCs w:val="24"/>
          <w:lang w:val="en-GB"/>
        </w:rPr>
        <w:t>. Routledge.</w:t>
      </w:r>
    </w:p>
    <w:p w14:paraId="545BC3ED" w14:textId="0308C39A" w:rsidR="06EB7C4B" w:rsidRDefault="06EB7C4B" w:rsidP="2D7E64DA">
      <w:pPr>
        <w:ind w:left="567" w:hanging="567"/>
        <w:rPr>
          <w:rFonts w:ascii="Arial" w:eastAsia="Arial" w:hAnsi="Arial" w:cs="Arial"/>
          <w:sz w:val="24"/>
          <w:szCs w:val="24"/>
          <w:lang w:val="en-GB"/>
        </w:rPr>
      </w:pPr>
      <w:proofErr w:type="spellStart"/>
      <w:r w:rsidRPr="2D7E64DA">
        <w:rPr>
          <w:rFonts w:ascii="Arial" w:eastAsia="Arial" w:hAnsi="Arial" w:cs="Arial"/>
          <w:sz w:val="24"/>
          <w:szCs w:val="24"/>
        </w:rPr>
        <w:t>Kudelska</w:t>
      </w:r>
      <w:proofErr w:type="spellEnd"/>
      <w:r w:rsidRPr="2D7E64DA">
        <w:rPr>
          <w:rFonts w:ascii="Arial" w:eastAsia="Arial" w:hAnsi="Arial" w:cs="Arial"/>
          <w:sz w:val="24"/>
          <w:szCs w:val="24"/>
        </w:rPr>
        <w:t xml:space="preserve">, L. (2019) </w:t>
      </w:r>
      <w:r w:rsidRPr="2D7E64DA">
        <w:rPr>
          <w:rFonts w:ascii="Arial" w:eastAsia="Arial" w:hAnsi="Arial" w:cs="Arial"/>
          <w:i/>
          <w:iCs/>
          <w:sz w:val="24"/>
          <w:szCs w:val="24"/>
        </w:rPr>
        <w:t>South stack and why we are objecting to the Tidal Energy Demonstration Zone</w:t>
      </w:r>
      <w:r w:rsidRPr="2D7E64DA">
        <w:rPr>
          <w:rFonts w:ascii="Arial" w:eastAsia="Arial" w:hAnsi="Arial" w:cs="Arial"/>
          <w:sz w:val="24"/>
          <w:szCs w:val="24"/>
        </w:rPr>
        <w:t xml:space="preserve">, </w:t>
      </w:r>
      <w:r w:rsidRPr="2D7E64DA">
        <w:rPr>
          <w:rFonts w:ascii="Arial" w:eastAsia="Arial" w:hAnsi="Arial" w:cs="Arial"/>
          <w:i/>
          <w:iCs/>
          <w:sz w:val="24"/>
          <w:szCs w:val="24"/>
        </w:rPr>
        <w:t>South Stack and why we are objecting to the Tidal Energy Demonstration Zone - South Stack Cliffs - South Stack Cliffs - The RSPB Community</w:t>
      </w:r>
      <w:r w:rsidRPr="2D7E64DA">
        <w:rPr>
          <w:rFonts w:ascii="Arial" w:eastAsia="Arial" w:hAnsi="Arial" w:cs="Arial"/>
          <w:sz w:val="24"/>
          <w:szCs w:val="24"/>
        </w:rPr>
        <w:t xml:space="preserve">. Available at: </w:t>
      </w:r>
      <w:hyperlink r:id="rId13">
        <w:r w:rsidRPr="2D7E64DA">
          <w:rPr>
            <w:rStyle w:val="Hyperlink"/>
            <w:rFonts w:ascii="Arial" w:eastAsia="Arial" w:hAnsi="Arial" w:cs="Arial"/>
            <w:color w:val="auto"/>
            <w:sz w:val="24"/>
            <w:szCs w:val="24"/>
          </w:rPr>
          <w:t>https://community.rspb.org.uk/placestovisit/southstackcliffs/b/southstackcliffs-blog/posts/south-stack-and-why-we-are-objecting-to-the-tidal-energy-demonstration-zone</w:t>
        </w:r>
      </w:hyperlink>
      <w:r w:rsidRPr="2D7E64DA">
        <w:rPr>
          <w:rFonts w:ascii="Arial" w:eastAsia="Arial" w:hAnsi="Arial" w:cs="Arial"/>
          <w:sz w:val="24"/>
          <w:szCs w:val="24"/>
        </w:rPr>
        <w:t xml:space="preserve"> (Accessed: 23 February 2024).</w:t>
      </w:r>
    </w:p>
    <w:p w14:paraId="79E2B50B" w14:textId="2D6830F0" w:rsidR="2E36EA6B" w:rsidRDefault="2E36EA6B" w:rsidP="2D7E64DA">
      <w:pPr>
        <w:rPr>
          <w:rFonts w:ascii="Arial" w:eastAsia="Arial" w:hAnsi="Arial" w:cs="Arial"/>
          <w:sz w:val="24"/>
          <w:szCs w:val="24"/>
          <w:lang w:val="en-GB"/>
        </w:rPr>
      </w:pPr>
      <w:r w:rsidRPr="5224F322">
        <w:rPr>
          <w:rFonts w:ascii="Arial" w:eastAsia="Arial" w:hAnsi="Arial" w:cs="Arial"/>
          <w:sz w:val="24"/>
          <w:szCs w:val="24"/>
        </w:rPr>
        <w:t xml:space="preserve">Lewis, K., 2015. The framework for environmental regulation in Wales: Natural Resources Wales speaks with ‘One Voice’–Has the statutory voice for nature been silenced?. </w:t>
      </w:r>
      <w:r w:rsidRPr="5224F322">
        <w:rPr>
          <w:rFonts w:ascii="Arial" w:eastAsia="Arial" w:hAnsi="Arial" w:cs="Arial"/>
          <w:i/>
          <w:iCs/>
          <w:sz w:val="24"/>
          <w:szCs w:val="24"/>
        </w:rPr>
        <w:t>Environmental Law Review</w:t>
      </w:r>
      <w:r w:rsidRPr="5224F322">
        <w:rPr>
          <w:rFonts w:ascii="Arial" w:eastAsia="Arial" w:hAnsi="Arial" w:cs="Arial"/>
          <w:sz w:val="24"/>
          <w:szCs w:val="24"/>
        </w:rPr>
        <w:t xml:space="preserve">, </w:t>
      </w:r>
      <w:r w:rsidRPr="5224F322">
        <w:rPr>
          <w:rFonts w:ascii="Arial" w:eastAsia="Arial" w:hAnsi="Arial" w:cs="Arial"/>
          <w:i/>
          <w:iCs/>
          <w:sz w:val="24"/>
          <w:szCs w:val="24"/>
        </w:rPr>
        <w:t>17</w:t>
      </w:r>
      <w:r w:rsidRPr="5224F322">
        <w:rPr>
          <w:rFonts w:ascii="Arial" w:eastAsia="Arial" w:hAnsi="Arial" w:cs="Arial"/>
          <w:sz w:val="24"/>
          <w:szCs w:val="24"/>
        </w:rPr>
        <w:t>(3), pp.189-206.</w:t>
      </w:r>
    </w:p>
    <w:p w14:paraId="210D7B44" w14:textId="29F7B0F2" w:rsidR="5224F322" w:rsidRPr="00627FE3" w:rsidRDefault="048C3803" w:rsidP="00627FE3">
      <w:pPr>
        <w:spacing w:before="240" w:after="240"/>
        <w:ind w:left="567" w:hanging="567"/>
      </w:pPr>
      <w:r w:rsidRPr="5224F322">
        <w:rPr>
          <w:rFonts w:ascii="Arial" w:eastAsia="Arial" w:hAnsi="Arial" w:cs="Arial"/>
          <w:sz w:val="24"/>
          <w:szCs w:val="24"/>
        </w:rPr>
        <w:t xml:space="preserve">Morlais (2019) </w:t>
      </w:r>
      <w:r w:rsidRPr="5224F322">
        <w:rPr>
          <w:rFonts w:ascii="Arial" w:eastAsia="Arial" w:hAnsi="Arial" w:cs="Arial"/>
          <w:i/>
          <w:iCs/>
          <w:sz w:val="24"/>
          <w:szCs w:val="24"/>
        </w:rPr>
        <w:t>Chapter 16: Marine Mammals</w:t>
      </w:r>
      <w:r w:rsidRPr="5224F322">
        <w:rPr>
          <w:rFonts w:ascii="Arial" w:eastAsia="Arial" w:hAnsi="Arial" w:cs="Arial"/>
          <w:sz w:val="24"/>
          <w:szCs w:val="24"/>
        </w:rPr>
        <w:t xml:space="preserve">, </w:t>
      </w:r>
      <w:r w:rsidRPr="5224F322">
        <w:rPr>
          <w:rFonts w:ascii="Arial" w:eastAsia="Arial" w:hAnsi="Arial" w:cs="Arial"/>
          <w:i/>
          <w:iCs/>
          <w:sz w:val="24"/>
          <w:szCs w:val="24"/>
        </w:rPr>
        <w:t xml:space="preserve">Morlais Tidal Stream Energy Environmental Impact Assessment </w:t>
      </w:r>
      <w:r w:rsidRPr="5224F322">
        <w:rPr>
          <w:rFonts w:ascii="Arial" w:eastAsia="Arial" w:hAnsi="Arial" w:cs="Arial"/>
          <w:sz w:val="24"/>
          <w:szCs w:val="24"/>
        </w:rPr>
        <w:t xml:space="preserve">. Available at: </w:t>
      </w:r>
      <w:hyperlink r:id="rId14">
        <w:r w:rsidRPr="5224F322">
          <w:rPr>
            <w:rStyle w:val="Hyperlink"/>
            <w:rFonts w:ascii="Arial" w:eastAsia="Arial" w:hAnsi="Arial" w:cs="Arial"/>
            <w:sz w:val="24"/>
            <w:szCs w:val="24"/>
          </w:rPr>
          <w:t>https://marine.gov.scot/sites/default/files/16_marine_mammals_0.pdf</w:t>
        </w:r>
      </w:hyperlink>
      <w:r w:rsidRPr="5224F322">
        <w:rPr>
          <w:rFonts w:ascii="Arial" w:eastAsia="Arial" w:hAnsi="Arial" w:cs="Arial"/>
          <w:sz w:val="24"/>
          <w:szCs w:val="24"/>
        </w:rPr>
        <w:t xml:space="preserve"> (Accessed: 02 April 2024).</w:t>
      </w:r>
    </w:p>
    <w:p w14:paraId="29498FC4" w14:textId="2C018811" w:rsidR="3699B9F8" w:rsidRDefault="3699B9F8" w:rsidP="5224F322">
      <w:pPr>
        <w:spacing w:line="360" w:lineRule="auto"/>
        <w:ind w:left="-20" w:right="-20" w:hanging="567"/>
        <w:rPr>
          <w:rFonts w:ascii="Arial" w:eastAsia="Arial" w:hAnsi="Arial" w:cs="Arial"/>
          <w:sz w:val="24"/>
          <w:szCs w:val="24"/>
        </w:rPr>
      </w:pPr>
      <w:r w:rsidRPr="5224F322">
        <w:rPr>
          <w:rFonts w:ascii="Arial" w:eastAsia="Arial" w:hAnsi="Arial" w:cs="Arial"/>
          <w:sz w:val="24"/>
          <w:szCs w:val="24"/>
        </w:rPr>
        <w:t xml:space="preserve">Morlais (2019) </w:t>
      </w:r>
      <w:r w:rsidRPr="5224F322">
        <w:rPr>
          <w:rFonts w:ascii="Arial" w:eastAsia="Arial" w:hAnsi="Arial" w:cs="Arial"/>
          <w:i/>
          <w:iCs/>
          <w:sz w:val="24"/>
          <w:szCs w:val="24"/>
        </w:rPr>
        <w:t xml:space="preserve">Morlais Fish and Shellfish ecology </w:t>
      </w:r>
      <w:r w:rsidRPr="5224F322">
        <w:rPr>
          <w:rFonts w:ascii="Arial" w:eastAsia="Arial" w:hAnsi="Arial" w:cs="Arial"/>
          <w:sz w:val="24"/>
          <w:szCs w:val="24"/>
        </w:rPr>
        <w:t xml:space="preserve">, </w:t>
      </w:r>
      <w:r w:rsidRPr="5224F322">
        <w:rPr>
          <w:rFonts w:ascii="Arial" w:eastAsia="Arial" w:hAnsi="Arial" w:cs="Arial"/>
          <w:i/>
          <w:iCs/>
          <w:sz w:val="24"/>
          <w:szCs w:val="24"/>
        </w:rPr>
        <w:t xml:space="preserve">Natural Resources Wales Public register </w:t>
      </w:r>
      <w:r w:rsidRPr="5224F322">
        <w:rPr>
          <w:rFonts w:ascii="Arial" w:eastAsia="Arial" w:hAnsi="Arial" w:cs="Arial"/>
          <w:sz w:val="24"/>
          <w:szCs w:val="24"/>
        </w:rPr>
        <w:t>.(Accessed: 23 February 2024).</w:t>
      </w:r>
    </w:p>
    <w:p w14:paraId="45AC532B" w14:textId="6CB2CE05" w:rsidR="0C7D5F61" w:rsidRDefault="566AC4B2" w:rsidP="5224F322">
      <w:pPr>
        <w:spacing w:line="360" w:lineRule="auto"/>
        <w:ind w:left="-20" w:right="-20" w:hanging="567"/>
        <w:rPr>
          <w:rFonts w:ascii="Arial" w:eastAsia="Arial" w:hAnsi="Arial" w:cs="Arial"/>
          <w:sz w:val="24"/>
          <w:szCs w:val="24"/>
          <w:lang w:val="en-GB"/>
        </w:rPr>
      </w:pPr>
      <w:r w:rsidRPr="5224F322">
        <w:rPr>
          <w:rFonts w:ascii="Arial" w:eastAsia="Arial" w:hAnsi="Arial" w:cs="Arial"/>
          <w:sz w:val="24"/>
          <w:szCs w:val="24"/>
        </w:rPr>
        <w:t>Myers, M.D. (2008). Qualitative Research in Business &amp; Management</w:t>
      </w:r>
    </w:p>
    <w:p w14:paraId="197E4BE0" w14:textId="37C2689A" w:rsidR="0C7D5F61" w:rsidRDefault="0C7D5F61" w:rsidP="2D7E64DA">
      <w:pPr>
        <w:rPr>
          <w:rFonts w:ascii="Arial" w:eastAsia="Arial" w:hAnsi="Arial" w:cs="Arial"/>
          <w:sz w:val="24"/>
          <w:szCs w:val="24"/>
          <w:lang w:val="en-GB"/>
        </w:rPr>
      </w:pPr>
      <w:r w:rsidRPr="2D7E64DA">
        <w:rPr>
          <w:rFonts w:ascii="Arial" w:eastAsia="Arial" w:hAnsi="Arial" w:cs="Arial"/>
          <w:sz w:val="24"/>
          <w:szCs w:val="24"/>
        </w:rPr>
        <w:t xml:space="preserve">Natural Resources Wales (2016) </w:t>
      </w:r>
      <w:r w:rsidRPr="2D7E64DA">
        <w:rPr>
          <w:rFonts w:ascii="Arial" w:eastAsia="Arial" w:hAnsi="Arial" w:cs="Arial"/>
          <w:i/>
          <w:iCs/>
          <w:sz w:val="24"/>
          <w:szCs w:val="24"/>
        </w:rPr>
        <w:t>Environment (</w:t>
      </w:r>
      <w:proofErr w:type="spellStart"/>
      <w:r w:rsidRPr="2D7E64DA">
        <w:rPr>
          <w:rFonts w:ascii="Arial" w:eastAsia="Arial" w:hAnsi="Arial" w:cs="Arial"/>
          <w:i/>
          <w:iCs/>
          <w:sz w:val="24"/>
          <w:szCs w:val="24"/>
        </w:rPr>
        <w:t>wales</w:t>
      </w:r>
      <w:proofErr w:type="spellEnd"/>
      <w:r w:rsidRPr="2D7E64DA">
        <w:rPr>
          <w:rFonts w:ascii="Arial" w:eastAsia="Arial" w:hAnsi="Arial" w:cs="Arial"/>
          <w:i/>
          <w:iCs/>
          <w:sz w:val="24"/>
          <w:szCs w:val="24"/>
        </w:rPr>
        <w:t>) act 2016</w:t>
      </w:r>
      <w:r w:rsidRPr="2D7E64DA">
        <w:rPr>
          <w:rFonts w:ascii="Arial" w:eastAsia="Arial" w:hAnsi="Arial" w:cs="Arial"/>
          <w:sz w:val="24"/>
          <w:szCs w:val="24"/>
        </w:rPr>
        <w:t xml:space="preserve">, </w:t>
      </w:r>
      <w:r w:rsidRPr="2D7E64DA">
        <w:rPr>
          <w:rFonts w:ascii="Arial" w:eastAsia="Arial" w:hAnsi="Arial" w:cs="Arial"/>
          <w:i/>
          <w:iCs/>
          <w:sz w:val="24"/>
          <w:szCs w:val="24"/>
        </w:rPr>
        <w:t>Legislation.gov.uk</w:t>
      </w:r>
      <w:r w:rsidRPr="2D7E64DA">
        <w:rPr>
          <w:rFonts w:ascii="Arial" w:eastAsia="Arial" w:hAnsi="Arial" w:cs="Arial"/>
          <w:sz w:val="24"/>
          <w:szCs w:val="24"/>
        </w:rPr>
        <w:t xml:space="preserve">. Available at: </w:t>
      </w:r>
      <w:hyperlink r:id="rId15">
        <w:r w:rsidRPr="2D7E64DA">
          <w:rPr>
            <w:rStyle w:val="Hyperlink"/>
            <w:rFonts w:ascii="Arial" w:eastAsia="Arial" w:hAnsi="Arial" w:cs="Arial"/>
            <w:color w:val="auto"/>
            <w:sz w:val="24"/>
            <w:szCs w:val="24"/>
          </w:rPr>
          <w:t>https://www.legislation.gov.uk/anaw/2016/3/section/5/enacted</w:t>
        </w:r>
      </w:hyperlink>
      <w:r w:rsidRPr="2D7E64DA">
        <w:rPr>
          <w:rFonts w:ascii="Arial" w:eastAsia="Arial" w:hAnsi="Arial" w:cs="Arial"/>
          <w:sz w:val="24"/>
          <w:szCs w:val="24"/>
        </w:rPr>
        <w:t xml:space="preserve"> (Accessed: 13 February 2024).</w:t>
      </w:r>
    </w:p>
    <w:p w14:paraId="671CB3DD" w14:textId="19EA858F" w:rsidR="687A452B" w:rsidRDefault="687A452B" w:rsidP="2D7E64DA">
      <w:pPr>
        <w:spacing w:line="360" w:lineRule="auto"/>
        <w:ind w:left="-20" w:right="-20"/>
        <w:rPr>
          <w:rFonts w:ascii="Arial" w:eastAsia="Arial" w:hAnsi="Arial" w:cs="Arial"/>
          <w:sz w:val="24"/>
          <w:szCs w:val="24"/>
        </w:rPr>
      </w:pPr>
      <w:r w:rsidRPr="5224F322">
        <w:rPr>
          <w:rFonts w:ascii="Arial" w:eastAsia="Arial" w:hAnsi="Arial" w:cs="Arial"/>
          <w:sz w:val="24"/>
          <w:szCs w:val="24"/>
        </w:rPr>
        <w:t xml:space="preserve">Palinkas, L.A., Horwitz, S.M., Green, C.A., Wisdom, J.P., Duan, N. and </w:t>
      </w:r>
      <w:proofErr w:type="spellStart"/>
      <w:r w:rsidRPr="5224F322">
        <w:rPr>
          <w:rFonts w:ascii="Arial" w:eastAsia="Arial" w:hAnsi="Arial" w:cs="Arial"/>
          <w:sz w:val="24"/>
          <w:szCs w:val="24"/>
        </w:rPr>
        <w:t>Hoagwood</w:t>
      </w:r>
      <w:proofErr w:type="spellEnd"/>
      <w:r w:rsidRPr="5224F322">
        <w:rPr>
          <w:rFonts w:ascii="Arial" w:eastAsia="Arial" w:hAnsi="Arial" w:cs="Arial"/>
          <w:sz w:val="24"/>
          <w:szCs w:val="24"/>
        </w:rPr>
        <w:t xml:space="preserve">, K., 2015. Purposeful sampling for qualitative data collection and analysis in mixed method implementation research. </w:t>
      </w:r>
      <w:r w:rsidRPr="5224F322">
        <w:rPr>
          <w:rFonts w:ascii="Arial" w:eastAsia="Arial" w:hAnsi="Arial" w:cs="Arial"/>
          <w:i/>
          <w:iCs/>
          <w:sz w:val="24"/>
          <w:szCs w:val="24"/>
        </w:rPr>
        <w:t>Administration and policy in mental health and mental health services research</w:t>
      </w:r>
      <w:r w:rsidRPr="5224F322">
        <w:rPr>
          <w:rFonts w:ascii="Arial" w:eastAsia="Arial" w:hAnsi="Arial" w:cs="Arial"/>
          <w:sz w:val="24"/>
          <w:szCs w:val="24"/>
        </w:rPr>
        <w:t xml:space="preserve">, </w:t>
      </w:r>
      <w:r w:rsidRPr="5224F322">
        <w:rPr>
          <w:rFonts w:ascii="Arial" w:eastAsia="Arial" w:hAnsi="Arial" w:cs="Arial"/>
          <w:i/>
          <w:iCs/>
          <w:sz w:val="24"/>
          <w:szCs w:val="24"/>
        </w:rPr>
        <w:t>42</w:t>
      </w:r>
      <w:r w:rsidRPr="5224F322">
        <w:rPr>
          <w:rFonts w:ascii="Arial" w:eastAsia="Arial" w:hAnsi="Arial" w:cs="Arial"/>
          <w:sz w:val="24"/>
          <w:szCs w:val="24"/>
        </w:rPr>
        <w:t>(5), pp.533-544.</w:t>
      </w:r>
    </w:p>
    <w:p w14:paraId="04DA6AA3" w14:textId="4E9D23AC" w:rsidR="73BDAC80" w:rsidRDefault="73BDAC80" w:rsidP="5224F322">
      <w:pPr>
        <w:spacing w:line="360" w:lineRule="auto"/>
        <w:ind w:left="-20" w:right="-20"/>
        <w:rPr>
          <w:rFonts w:ascii="Arial" w:eastAsia="Arial" w:hAnsi="Arial" w:cs="Arial"/>
          <w:sz w:val="24"/>
          <w:szCs w:val="24"/>
        </w:rPr>
      </w:pPr>
      <w:proofErr w:type="spellStart"/>
      <w:r w:rsidRPr="5224F322">
        <w:rPr>
          <w:rFonts w:ascii="Arial" w:eastAsia="Arial" w:hAnsi="Arial" w:cs="Arial"/>
          <w:color w:val="222222"/>
          <w:sz w:val="24"/>
          <w:szCs w:val="24"/>
        </w:rPr>
        <w:t>Polagye</w:t>
      </w:r>
      <w:proofErr w:type="spellEnd"/>
      <w:r w:rsidRPr="5224F322">
        <w:rPr>
          <w:rFonts w:ascii="Arial" w:eastAsia="Arial" w:hAnsi="Arial" w:cs="Arial"/>
          <w:color w:val="222222"/>
          <w:sz w:val="24"/>
          <w:szCs w:val="24"/>
        </w:rPr>
        <w:t>, B., Van Cleve, B., Copping, A. and Kirkendall, K., 2011. Environmental effects of tidal energy development.</w:t>
      </w:r>
    </w:p>
    <w:p w14:paraId="6EE2006A" w14:textId="6AC4BA33" w:rsidR="0CFA14A7" w:rsidRDefault="0CFA14A7" w:rsidP="5224F322">
      <w:pPr>
        <w:spacing w:line="360" w:lineRule="auto"/>
        <w:ind w:left="-20" w:right="-20"/>
        <w:rPr>
          <w:rFonts w:ascii="Arial" w:eastAsia="Arial" w:hAnsi="Arial" w:cs="Arial"/>
          <w:sz w:val="24"/>
          <w:szCs w:val="24"/>
        </w:rPr>
      </w:pPr>
      <w:r w:rsidRPr="5224F322">
        <w:rPr>
          <w:rFonts w:ascii="Arial" w:eastAsia="Arial" w:hAnsi="Arial" w:cs="Arial"/>
          <w:color w:val="222222"/>
          <w:sz w:val="24"/>
          <w:szCs w:val="24"/>
        </w:rPr>
        <w:t xml:space="preserve">Rhodes, R.A.W., 1996. The new governance: governing without government. </w:t>
      </w:r>
      <w:r w:rsidRPr="5224F322">
        <w:rPr>
          <w:rFonts w:ascii="Arial" w:eastAsia="Arial" w:hAnsi="Arial" w:cs="Arial"/>
          <w:i/>
          <w:iCs/>
          <w:color w:val="222222"/>
          <w:sz w:val="24"/>
          <w:szCs w:val="24"/>
        </w:rPr>
        <w:t>Political studies</w:t>
      </w:r>
      <w:r w:rsidRPr="5224F322">
        <w:rPr>
          <w:rFonts w:ascii="Arial" w:eastAsia="Arial" w:hAnsi="Arial" w:cs="Arial"/>
          <w:color w:val="222222"/>
          <w:sz w:val="24"/>
          <w:szCs w:val="24"/>
        </w:rPr>
        <w:t xml:space="preserve">, </w:t>
      </w:r>
      <w:r w:rsidRPr="5224F322">
        <w:rPr>
          <w:rFonts w:ascii="Arial" w:eastAsia="Arial" w:hAnsi="Arial" w:cs="Arial"/>
          <w:i/>
          <w:iCs/>
          <w:color w:val="222222"/>
          <w:sz w:val="24"/>
          <w:szCs w:val="24"/>
        </w:rPr>
        <w:t>44</w:t>
      </w:r>
      <w:r w:rsidRPr="5224F322">
        <w:rPr>
          <w:rFonts w:ascii="Arial" w:eastAsia="Arial" w:hAnsi="Arial" w:cs="Arial"/>
          <w:color w:val="222222"/>
          <w:sz w:val="24"/>
          <w:szCs w:val="24"/>
        </w:rPr>
        <w:t xml:space="preserve">(4), pp.652-667. </w:t>
      </w:r>
    </w:p>
    <w:p w14:paraId="76DA5A51" w14:textId="1E2127EE" w:rsidR="42A6D5A2" w:rsidRDefault="42A6D5A2" w:rsidP="2D7E64DA">
      <w:pPr>
        <w:ind w:left="567" w:hanging="567"/>
        <w:rPr>
          <w:rFonts w:ascii="Arial" w:eastAsia="Arial" w:hAnsi="Arial" w:cs="Arial"/>
          <w:sz w:val="24"/>
          <w:szCs w:val="24"/>
          <w:lang w:val="en-GB"/>
        </w:rPr>
      </w:pPr>
      <w:r w:rsidRPr="5224F322">
        <w:rPr>
          <w:rFonts w:ascii="Arial" w:eastAsia="Arial" w:hAnsi="Arial" w:cs="Arial"/>
          <w:sz w:val="24"/>
          <w:szCs w:val="24"/>
        </w:rPr>
        <w:t xml:space="preserve">Robins, P., Marco, P., Lewis, M., Hashemi, R., Neill, S. and Goward-Brown, A., 2017. A review of physical processes generating variability in tidal-stream resource </w:t>
      </w:r>
      <w:proofErr w:type="spellStart"/>
      <w:r w:rsidRPr="5224F322">
        <w:rPr>
          <w:rFonts w:ascii="Arial" w:eastAsia="Arial" w:hAnsi="Arial" w:cs="Arial"/>
          <w:sz w:val="24"/>
          <w:szCs w:val="24"/>
        </w:rPr>
        <w:t>characterisation</w:t>
      </w:r>
      <w:proofErr w:type="spellEnd"/>
      <w:r w:rsidRPr="5224F322">
        <w:rPr>
          <w:rFonts w:ascii="Arial" w:eastAsia="Arial" w:hAnsi="Arial" w:cs="Arial"/>
          <w:sz w:val="24"/>
          <w:szCs w:val="24"/>
        </w:rPr>
        <w:t xml:space="preserve">. In </w:t>
      </w:r>
      <w:r w:rsidRPr="5224F322">
        <w:rPr>
          <w:rFonts w:ascii="Arial" w:eastAsia="Arial" w:hAnsi="Arial" w:cs="Arial"/>
          <w:i/>
          <w:iCs/>
          <w:sz w:val="24"/>
          <w:szCs w:val="24"/>
        </w:rPr>
        <w:t>12th European wave and tidal energy conference (EWTEC), Cork, Ireland</w:t>
      </w:r>
      <w:r w:rsidRPr="5224F322">
        <w:rPr>
          <w:rFonts w:ascii="Arial" w:eastAsia="Arial" w:hAnsi="Arial" w:cs="Arial"/>
          <w:sz w:val="24"/>
          <w:szCs w:val="24"/>
        </w:rPr>
        <w:t>.</w:t>
      </w:r>
    </w:p>
    <w:p w14:paraId="35AD8C28" w14:textId="7B71DFB7" w:rsidR="4E6C2986" w:rsidRDefault="4E6C2986" w:rsidP="5224F322">
      <w:pPr>
        <w:ind w:left="567" w:hanging="567"/>
        <w:rPr>
          <w:rFonts w:ascii="Arial" w:eastAsia="Arial" w:hAnsi="Arial" w:cs="Arial"/>
          <w:sz w:val="24"/>
          <w:szCs w:val="24"/>
        </w:rPr>
      </w:pPr>
      <w:r w:rsidRPr="5224F322">
        <w:rPr>
          <w:rFonts w:ascii="Arial" w:eastAsia="Arial" w:hAnsi="Arial" w:cs="Arial"/>
          <w:color w:val="222222"/>
          <w:sz w:val="24"/>
          <w:szCs w:val="24"/>
        </w:rPr>
        <w:t xml:space="preserve">Roche, R.C., Walker-Springett, K., Robins, P.E., Jones, J., </w:t>
      </w:r>
      <w:proofErr w:type="spellStart"/>
      <w:r w:rsidRPr="5224F322">
        <w:rPr>
          <w:rFonts w:ascii="Arial" w:eastAsia="Arial" w:hAnsi="Arial" w:cs="Arial"/>
          <w:color w:val="222222"/>
          <w:sz w:val="24"/>
          <w:szCs w:val="24"/>
        </w:rPr>
        <w:t>Veneruso</w:t>
      </w:r>
      <w:proofErr w:type="spellEnd"/>
      <w:r w:rsidRPr="5224F322">
        <w:rPr>
          <w:rFonts w:ascii="Arial" w:eastAsia="Arial" w:hAnsi="Arial" w:cs="Arial"/>
          <w:color w:val="222222"/>
          <w:sz w:val="24"/>
          <w:szCs w:val="24"/>
        </w:rPr>
        <w:t xml:space="preserve">, G., Whitton, T.A., Piano, M., Ward, S.L., Duce, C.E., </w:t>
      </w:r>
      <w:proofErr w:type="spellStart"/>
      <w:r w:rsidRPr="5224F322">
        <w:rPr>
          <w:rFonts w:ascii="Arial" w:eastAsia="Arial" w:hAnsi="Arial" w:cs="Arial"/>
          <w:color w:val="222222"/>
          <w:sz w:val="24"/>
          <w:szCs w:val="24"/>
        </w:rPr>
        <w:t>Waggitt</w:t>
      </w:r>
      <w:proofErr w:type="spellEnd"/>
      <w:r w:rsidRPr="5224F322">
        <w:rPr>
          <w:rFonts w:ascii="Arial" w:eastAsia="Arial" w:hAnsi="Arial" w:cs="Arial"/>
          <w:color w:val="222222"/>
          <w:sz w:val="24"/>
          <w:szCs w:val="24"/>
        </w:rPr>
        <w:t xml:space="preserve">, J.J. and Walker-Springett, G.R., 2016. Research priorities for assessing potential impacts of emerging marine renewable energy technologies: Insights from developments in Wales (UK). </w:t>
      </w:r>
      <w:r w:rsidRPr="5224F322">
        <w:rPr>
          <w:rFonts w:ascii="Arial" w:eastAsia="Arial" w:hAnsi="Arial" w:cs="Arial"/>
          <w:i/>
          <w:iCs/>
          <w:color w:val="222222"/>
          <w:sz w:val="24"/>
          <w:szCs w:val="24"/>
        </w:rPr>
        <w:t>Renewable Energy</w:t>
      </w:r>
      <w:r w:rsidRPr="5224F322">
        <w:rPr>
          <w:rFonts w:ascii="Arial" w:eastAsia="Arial" w:hAnsi="Arial" w:cs="Arial"/>
          <w:color w:val="222222"/>
          <w:sz w:val="24"/>
          <w:szCs w:val="24"/>
        </w:rPr>
        <w:t xml:space="preserve">, </w:t>
      </w:r>
      <w:r w:rsidRPr="5224F322">
        <w:rPr>
          <w:rFonts w:ascii="Arial" w:eastAsia="Arial" w:hAnsi="Arial" w:cs="Arial"/>
          <w:i/>
          <w:iCs/>
          <w:color w:val="222222"/>
          <w:sz w:val="24"/>
          <w:szCs w:val="24"/>
        </w:rPr>
        <w:t>99</w:t>
      </w:r>
      <w:r w:rsidRPr="5224F322">
        <w:rPr>
          <w:rFonts w:ascii="Arial" w:eastAsia="Arial" w:hAnsi="Arial" w:cs="Arial"/>
          <w:color w:val="222222"/>
          <w:sz w:val="24"/>
          <w:szCs w:val="24"/>
        </w:rPr>
        <w:t>, pp.1327-1341.</w:t>
      </w:r>
    </w:p>
    <w:p w14:paraId="2C8B6B8C" w14:textId="2A94514F" w:rsidR="73865A06" w:rsidRDefault="33E3BD31" w:rsidP="2D7E64DA">
      <w:pPr>
        <w:spacing w:line="360" w:lineRule="auto"/>
        <w:rPr>
          <w:rFonts w:ascii="Arial" w:eastAsia="Arial" w:hAnsi="Arial" w:cs="Arial"/>
          <w:sz w:val="24"/>
          <w:szCs w:val="24"/>
          <w:lang w:val="en-GB"/>
        </w:rPr>
      </w:pPr>
      <w:r w:rsidRPr="5224F322">
        <w:rPr>
          <w:rFonts w:ascii="Arial" w:eastAsia="Arial" w:hAnsi="Arial" w:cs="Arial"/>
          <w:sz w:val="24"/>
          <w:szCs w:val="24"/>
        </w:rPr>
        <w:t>Saunders, M., Lewis, P. &amp; Thornhill, A., (2015). Research Methods for</w:t>
      </w:r>
      <w:r w:rsidR="4B02A2D4" w:rsidRPr="5224F322">
        <w:rPr>
          <w:rFonts w:ascii="Arial" w:eastAsia="Arial" w:hAnsi="Arial" w:cs="Arial"/>
          <w:sz w:val="24"/>
          <w:szCs w:val="24"/>
        </w:rPr>
        <w:t xml:space="preserve"> </w:t>
      </w:r>
      <w:r w:rsidRPr="5224F322">
        <w:rPr>
          <w:rFonts w:ascii="Arial" w:eastAsia="Arial" w:hAnsi="Arial" w:cs="Arial"/>
          <w:sz w:val="24"/>
          <w:szCs w:val="24"/>
        </w:rPr>
        <w:t>Business Students. 7th Ed. UK: Pearson Education Limited.</w:t>
      </w:r>
    </w:p>
    <w:p w14:paraId="27FB5CBF" w14:textId="764279CF" w:rsidR="6DAF4213" w:rsidRDefault="6DAF4213" w:rsidP="5224F322">
      <w:pPr>
        <w:spacing w:line="360" w:lineRule="auto"/>
        <w:rPr>
          <w:rFonts w:ascii="Arial" w:eastAsia="Arial" w:hAnsi="Arial" w:cs="Arial"/>
          <w:sz w:val="24"/>
          <w:szCs w:val="24"/>
        </w:rPr>
      </w:pPr>
      <w:r w:rsidRPr="5224F322">
        <w:rPr>
          <w:rFonts w:ascii="Arial" w:eastAsia="Arial" w:hAnsi="Arial" w:cs="Arial"/>
          <w:color w:val="222222"/>
          <w:sz w:val="24"/>
          <w:szCs w:val="24"/>
        </w:rPr>
        <w:t xml:space="preserve">Smoke, P., 2015. Rethinking decentralization: Assessing challenges to a popular public sector reform. </w:t>
      </w:r>
      <w:r w:rsidRPr="5224F322">
        <w:rPr>
          <w:rFonts w:ascii="Arial" w:eastAsia="Arial" w:hAnsi="Arial" w:cs="Arial"/>
          <w:i/>
          <w:iCs/>
          <w:color w:val="222222"/>
          <w:sz w:val="24"/>
          <w:szCs w:val="24"/>
        </w:rPr>
        <w:t>Public Administration and Development</w:t>
      </w:r>
      <w:r w:rsidRPr="5224F322">
        <w:rPr>
          <w:rFonts w:ascii="Arial" w:eastAsia="Arial" w:hAnsi="Arial" w:cs="Arial"/>
          <w:color w:val="222222"/>
          <w:sz w:val="24"/>
          <w:szCs w:val="24"/>
        </w:rPr>
        <w:t xml:space="preserve">, </w:t>
      </w:r>
      <w:r w:rsidRPr="5224F322">
        <w:rPr>
          <w:rFonts w:ascii="Arial" w:eastAsia="Arial" w:hAnsi="Arial" w:cs="Arial"/>
          <w:i/>
          <w:iCs/>
          <w:color w:val="222222"/>
          <w:sz w:val="24"/>
          <w:szCs w:val="24"/>
        </w:rPr>
        <w:t>35</w:t>
      </w:r>
      <w:r w:rsidRPr="5224F322">
        <w:rPr>
          <w:rFonts w:ascii="Arial" w:eastAsia="Arial" w:hAnsi="Arial" w:cs="Arial"/>
          <w:color w:val="222222"/>
          <w:sz w:val="24"/>
          <w:szCs w:val="24"/>
        </w:rPr>
        <w:t>(2), pp.97-112.</w:t>
      </w:r>
    </w:p>
    <w:p w14:paraId="70178CB2" w14:textId="7ED5D966" w:rsidR="76439E1C" w:rsidRDefault="76439E1C" w:rsidP="5224F322">
      <w:pPr>
        <w:rPr>
          <w:rFonts w:ascii="Arial" w:eastAsia="Arial" w:hAnsi="Arial" w:cs="Arial"/>
          <w:sz w:val="24"/>
          <w:szCs w:val="24"/>
        </w:rPr>
      </w:pPr>
      <w:r w:rsidRPr="5224F322">
        <w:rPr>
          <w:rFonts w:ascii="Arial" w:eastAsia="Arial" w:hAnsi="Arial" w:cs="Arial"/>
          <w:color w:val="222222"/>
          <w:sz w:val="24"/>
          <w:szCs w:val="24"/>
          <w:lang w:val="en-GB"/>
        </w:rPr>
        <w:t xml:space="preserve">Sullivan, S., 2013. Banking nature? The spectacular </w:t>
      </w:r>
      <w:proofErr w:type="spellStart"/>
      <w:r w:rsidRPr="5224F322">
        <w:rPr>
          <w:rFonts w:ascii="Arial" w:eastAsia="Arial" w:hAnsi="Arial" w:cs="Arial"/>
          <w:color w:val="222222"/>
          <w:sz w:val="24"/>
          <w:szCs w:val="24"/>
          <w:lang w:val="en-GB"/>
        </w:rPr>
        <w:t>financialisation</w:t>
      </w:r>
      <w:proofErr w:type="spellEnd"/>
      <w:r w:rsidRPr="5224F322">
        <w:rPr>
          <w:rFonts w:ascii="Arial" w:eastAsia="Arial" w:hAnsi="Arial" w:cs="Arial"/>
          <w:color w:val="222222"/>
          <w:sz w:val="24"/>
          <w:szCs w:val="24"/>
          <w:lang w:val="en-GB"/>
        </w:rPr>
        <w:t xml:space="preserve"> of environmental conservation. </w:t>
      </w:r>
      <w:r w:rsidRPr="5224F322">
        <w:rPr>
          <w:rFonts w:ascii="Arial" w:eastAsia="Arial" w:hAnsi="Arial" w:cs="Arial"/>
          <w:i/>
          <w:iCs/>
          <w:color w:val="222222"/>
          <w:sz w:val="24"/>
          <w:szCs w:val="24"/>
          <w:lang w:val="en-GB"/>
        </w:rPr>
        <w:t>Antipode</w:t>
      </w:r>
      <w:r w:rsidRPr="5224F322">
        <w:rPr>
          <w:rFonts w:ascii="Arial" w:eastAsia="Arial" w:hAnsi="Arial" w:cs="Arial"/>
          <w:color w:val="222222"/>
          <w:sz w:val="24"/>
          <w:szCs w:val="24"/>
          <w:lang w:val="en-GB"/>
        </w:rPr>
        <w:t xml:space="preserve">, </w:t>
      </w:r>
      <w:r w:rsidRPr="5224F322">
        <w:rPr>
          <w:rFonts w:ascii="Arial" w:eastAsia="Arial" w:hAnsi="Arial" w:cs="Arial"/>
          <w:i/>
          <w:iCs/>
          <w:color w:val="222222"/>
          <w:sz w:val="24"/>
          <w:szCs w:val="24"/>
          <w:lang w:val="en-GB"/>
        </w:rPr>
        <w:t>45</w:t>
      </w:r>
      <w:r w:rsidRPr="5224F322">
        <w:rPr>
          <w:rFonts w:ascii="Arial" w:eastAsia="Arial" w:hAnsi="Arial" w:cs="Arial"/>
          <w:color w:val="222222"/>
          <w:sz w:val="24"/>
          <w:szCs w:val="24"/>
          <w:lang w:val="en-GB"/>
        </w:rPr>
        <w:t>(1), pp.198-217.</w:t>
      </w:r>
    </w:p>
    <w:p w14:paraId="3053E2CF" w14:textId="7DA50005" w:rsidR="2130CF39" w:rsidRDefault="2130CF39" w:rsidP="5224F322">
      <w:pPr>
        <w:rPr>
          <w:rFonts w:ascii="Arial" w:eastAsia="Arial" w:hAnsi="Arial" w:cs="Arial"/>
          <w:sz w:val="24"/>
          <w:szCs w:val="24"/>
          <w:lang w:val="en-GB"/>
        </w:rPr>
      </w:pPr>
      <w:r w:rsidRPr="5224F322">
        <w:rPr>
          <w:rFonts w:ascii="Arial" w:eastAsia="Arial" w:hAnsi="Arial" w:cs="Arial"/>
          <w:color w:val="222222"/>
          <w:sz w:val="24"/>
          <w:szCs w:val="24"/>
          <w:lang w:val="en-GB"/>
        </w:rPr>
        <w:t xml:space="preserve">Vandenbergh, M.P., 2013. Private environmental governance. </w:t>
      </w:r>
      <w:r w:rsidRPr="5224F322">
        <w:rPr>
          <w:rFonts w:ascii="Arial" w:eastAsia="Arial" w:hAnsi="Arial" w:cs="Arial"/>
          <w:i/>
          <w:iCs/>
          <w:color w:val="222222"/>
          <w:sz w:val="24"/>
          <w:szCs w:val="24"/>
          <w:lang w:val="en-GB"/>
        </w:rPr>
        <w:t>Cornell L. Rev.</w:t>
      </w:r>
      <w:r w:rsidRPr="5224F322">
        <w:rPr>
          <w:rFonts w:ascii="Arial" w:eastAsia="Arial" w:hAnsi="Arial" w:cs="Arial"/>
          <w:color w:val="222222"/>
          <w:sz w:val="24"/>
          <w:szCs w:val="24"/>
          <w:lang w:val="en-GB"/>
        </w:rPr>
        <w:t xml:space="preserve">, </w:t>
      </w:r>
      <w:r w:rsidRPr="5224F322">
        <w:rPr>
          <w:rFonts w:ascii="Arial" w:eastAsia="Arial" w:hAnsi="Arial" w:cs="Arial"/>
          <w:i/>
          <w:iCs/>
          <w:color w:val="222222"/>
          <w:sz w:val="24"/>
          <w:szCs w:val="24"/>
          <w:lang w:val="en-GB"/>
        </w:rPr>
        <w:t>99</w:t>
      </w:r>
      <w:r w:rsidRPr="5224F322">
        <w:rPr>
          <w:rFonts w:ascii="Arial" w:eastAsia="Arial" w:hAnsi="Arial" w:cs="Arial"/>
          <w:color w:val="222222"/>
          <w:sz w:val="24"/>
          <w:szCs w:val="24"/>
          <w:lang w:val="en-GB"/>
        </w:rPr>
        <w:t>, p.129.</w:t>
      </w:r>
    </w:p>
    <w:p w14:paraId="6F623AFB" w14:textId="234BB3F6" w:rsidR="4D8EF47B" w:rsidRDefault="4D8EF47B" w:rsidP="5224F322">
      <w:pPr>
        <w:spacing w:before="240" w:after="240"/>
        <w:ind w:left="567" w:hanging="567"/>
      </w:pPr>
      <w:r w:rsidRPr="5224F322">
        <w:rPr>
          <w:rFonts w:ascii="Arial" w:eastAsia="Arial" w:hAnsi="Arial" w:cs="Arial"/>
          <w:sz w:val="24"/>
          <w:szCs w:val="24"/>
        </w:rPr>
        <w:t xml:space="preserve">Vaughan, A. (2019) </w:t>
      </w:r>
      <w:r w:rsidRPr="5224F322">
        <w:rPr>
          <w:rFonts w:ascii="Arial" w:eastAsia="Arial" w:hAnsi="Arial" w:cs="Arial"/>
          <w:i/>
          <w:iCs/>
          <w:sz w:val="24"/>
          <w:szCs w:val="24"/>
        </w:rPr>
        <w:t>Swansea tidal lagoon plan revived – without government funding</w:t>
      </w:r>
      <w:r w:rsidRPr="5224F322">
        <w:rPr>
          <w:rFonts w:ascii="Arial" w:eastAsia="Arial" w:hAnsi="Arial" w:cs="Arial"/>
          <w:sz w:val="24"/>
          <w:szCs w:val="24"/>
        </w:rPr>
        <w:t xml:space="preserve">, </w:t>
      </w:r>
      <w:r w:rsidRPr="5224F322">
        <w:rPr>
          <w:rFonts w:ascii="Arial" w:eastAsia="Arial" w:hAnsi="Arial" w:cs="Arial"/>
          <w:i/>
          <w:iCs/>
          <w:sz w:val="24"/>
          <w:szCs w:val="24"/>
        </w:rPr>
        <w:t>The Guardian</w:t>
      </w:r>
      <w:r w:rsidRPr="5224F322">
        <w:rPr>
          <w:rFonts w:ascii="Arial" w:eastAsia="Arial" w:hAnsi="Arial" w:cs="Arial"/>
          <w:sz w:val="24"/>
          <w:szCs w:val="24"/>
        </w:rPr>
        <w:t xml:space="preserve">. Available at: </w:t>
      </w:r>
      <w:hyperlink r:id="rId16">
        <w:r w:rsidRPr="5224F322">
          <w:rPr>
            <w:rStyle w:val="Hyperlink"/>
            <w:rFonts w:ascii="Arial" w:eastAsia="Arial" w:hAnsi="Arial" w:cs="Arial"/>
            <w:sz w:val="24"/>
            <w:szCs w:val="24"/>
          </w:rPr>
          <w:t>https://www.theguardian.com/environment/2019/feb/04/swansea-tidal-lagoon-plan-government</w:t>
        </w:r>
      </w:hyperlink>
      <w:r w:rsidRPr="5224F322">
        <w:rPr>
          <w:rFonts w:ascii="Arial" w:eastAsia="Arial" w:hAnsi="Arial" w:cs="Arial"/>
          <w:sz w:val="24"/>
          <w:szCs w:val="24"/>
        </w:rPr>
        <w:t xml:space="preserve"> (Accessed: 31 March 2024)</w:t>
      </w:r>
    </w:p>
    <w:p w14:paraId="4D2C87BD" w14:textId="65AB1A47" w:rsidR="708FAB25" w:rsidRDefault="708FAB25" w:rsidP="5224F322">
      <w:pPr>
        <w:spacing w:before="240" w:after="240"/>
        <w:ind w:left="567" w:hanging="567"/>
      </w:pPr>
      <w:r w:rsidRPr="5224F322">
        <w:rPr>
          <w:rFonts w:ascii="Arial" w:eastAsia="Arial" w:hAnsi="Arial" w:cs="Arial"/>
          <w:sz w:val="24"/>
          <w:szCs w:val="24"/>
        </w:rPr>
        <w:t xml:space="preserve">Vattenfall (2020) </w:t>
      </w:r>
      <w:proofErr w:type="spellStart"/>
      <w:r w:rsidRPr="5224F322">
        <w:rPr>
          <w:rFonts w:ascii="Arial" w:eastAsia="Arial" w:hAnsi="Arial" w:cs="Arial"/>
          <w:i/>
          <w:iCs/>
          <w:sz w:val="24"/>
          <w:szCs w:val="24"/>
        </w:rPr>
        <w:t>Wales’</w:t>
      </w:r>
      <w:proofErr w:type="spellEnd"/>
      <w:r w:rsidRPr="5224F322">
        <w:rPr>
          <w:rFonts w:ascii="Arial" w:eastAsia="Arial" w:hAnsi="Arial" w:cs="Arial"/>
          <w:i/>
          <w:iCs/>
          <w:sz w:val="24"/>
          <w:szCs w:val="24"/>
        </w:rPr>
        <w:t xml:space="preserve"> largest wind farm marks third birthday with £5million community investment milestone</w:t>
      </w:r>
      <w:r w:rsidRPr="5224F322">
        <w:rPr>
          <w:rFonts w:ascii="Arial" w:eastAsia="Arial" w:hAnsi="Arial" w:cs="Arial"/>
          <w:sz w:val="24"/>
          <w:szCs w:val="24"/>
        </w:rPr>
        <w:t xml:space="preserve">, </w:t>
      </w:r>
      <w:r w:rsidRPr="5224F322">
        <w:rPr>
          <w:rFonts w:ascii="Arial" w:eastAsia="Arial" w:hAnsi="Arial" w:cs="Arial"/>
          <w:i/>
          <w:iCs/>
          <w:sz w:val="24"/>
          <w:szCs w:val="24"/>
        </w:rPr>
        <w:t>Vattenfall</w:t>
      </w:r>
      <w:r w:rsidRPr="5224F322">
        <w:rPr>
          <w:rFonts w:ascii="Arial" w:eastAsia="Arial" w:hAnsi="Arial" w:cs="Arial"/>
          <w:sz w:val="24"/>
          <w:szCs w:val="24"/>
        </w:rPr>
        <w:t xml:space="preserve">. Available at: </w:t>
      </w:r>
      <w:hyperlink r:id="rId17" w:anchor=":~:text=Operated%20by%20energy%20company%20Vattenfall,the%20surrounding%20areas’%20economic%20development">
        <w:r w:rsidRPr="5224F322">
          <w:rPr>
            <w:rStyle w:val="Hyperlink"/>
            <w:rFonts w:ascii="Arial" w:eastAsia="Arial" w:hAnsi="Arial" w:cs="Arial"/>
            <w:sz w:val="24"/>
            <w:szCs w:val="24"/>
          </w:rPr>
          <w:t>https://group.vattenfall.com/uk/newsroom/pressreleases/2020/wales-largest-wind-farm-marks-third-birthday-with-5million-community-investment-milestone#:~:text=Operated%20by%20energy%20company%20Vattenfall,the%20surrounding%20areas’%20economic%20development</w:t>
        </w:r>
      </w:hyperlink>
      <w:r w:rsidRPr="5224F322">
        <w:rPr>
          <w:rFonts w:ascii="Arial" w:eastAsia="Arial" w:hAnsi="Arial" w:cs="Arial"/>
          <w:sz w:val="24"/>
          <w:szCs w:val="24"/>
        </w:rPr>
        <w:t>. (Accessed: 02 April 2024).</w:t>
      </w:r>
    </w:p>
    <w:p w14:paraId="2FF803D1" w14:textId="29560D80" w:rsidR="121FB0E9" w:rsidRDefault="121FB0E9" w:rsidP="5224F322">
      <w:pPr>
        <w:spacing w:before="240" w:after="240"/>
        <w:ind w:left="567" w:hanging="567"/>
        <w:rPr>
          <w:rFonts w:ascii="Arial" w:eastAsia="Arial" w:hAnsi="Arial" w:cs="Arial"/>
          <w:sz w:val="24"/>
          <w:szCs w:val="24"/>
        </w:rPr>
      </w:pPr>
      <w:r w:rsidRPr="5224F322">
        <w:rPr>
          <w:rFonts w:ascii="Arial" w:eastAsia="Arial" w:hAnsi="Arial" w:cs="Arial"/>
          <w:color w:val="222222"/>
          <w:sz w:val="24"/>
          <w:szCs w:val="24"/>
        </w:rPr>
        <w:t xml:space="preserve">Waters, S. and </w:t>
      </w:r>
      <w:proofErr w:type="spellStart"/>
      <w:r w:rsidRPr="5224F322">
        <w:rPr>
          <w:rFonts w:ascii="Arial" w:eastAsia="Arial" w:hAnsi="Arial" w:cs="Arial"/>
          <w:color w:val="222222"/>
          <w:sz w:val="24"/>
          <w:szCs w:val="24"/>
        </w:rPr>
        <w:t>Aggidis</w:t>
      </w:r>
      <w:proofErr w:type="spellEnd"/>
      <w:r w:rsidRPr="5224F322">
        <w:rPr>
          <w:rFonts w:ascii="Arial" w:eastAsia="Arial" w:hAnsi="Arial" w:cs="Arial"/>
          <w:color w:val="222222"/>
          <w:sz w:val="24"/>
          <w:szCs w:val="24"/>
        </w:rPr>
        <w:t xml:space="preserve">, G., 2016. Tidal range technologies and state of the art in review. </w:t>
      </w:r>
      <w:r w:rsidRPr="5224F322">
        <w:rPr>
          <w:rFonts w:ascii="Arial" w:eastAsia="Arial" w:hAnsi="Arial" w:cs="Arial"/>
          <w:i/>
          <w:iCs/>
          <w:color w:val="222222"/>
          <w:sz w:val="24"/>
          <w:szCs w:val="24"/>
        </w:rPr>
        <w:t>Renewable and Sustainable Energy Reviews</w:t>
      </w:r>
      <w:r w:rsidRPr="5224F322">
        <w:rPr>
          <w:rFonts w:ascii="Arial" w:eastAsia="Arial" w:hAnsi="Arial" w:cs="Arial"/>
          <w:color w:val="222222"/>
          <w:sz w:val="24"/>
          <w:szCs w:val="24"/>
        </w:rPr>
        <w:t xml:space="preserve">, </w:t>
      </w:r>
      <w:r w:rsidRPr="5224F322">
        <w:rPr>
          <w:rFonts w:ascii="Arial" w:eastAsia="Arial" w:hAnsi="Arial" w:cs="Arial"/>
          <w:i/>
          <w:iCs/>
          <w:color w:val="222222"/>
          <w:sz w:val="24"/>
          <w:szCs w:val="24"/>
        </w:rPr>
        <w:t>59</w:t>
      </w:r>
      <w:r w:rsidRPr="5224F322">
        <w:rPr>
          <w:rFonts w:ascii="Arial" w:eastAsia="Arial" w:hAnsi="Arial" w:cs="Arial"/>
          <w:color w:val="222222"/>
          <w:sz w:val="24"/>
          <w:szCs w:val="24"/>
        </w:rPr>
        <w:t>, pp.514-529.</w:t>
      </w:r>
    </w:p>
    <w:p w14:paraId="5E81DD3A" w14:textId="79403CC6" w:rsidR="53E1B354" w:rsidRDefault="53E1B354" w:rsidP="2D7E64DA">
      <w:pPr>
        <w:ind w:left="567" w:hanging="567"/>
        <w:rPr>
          <w:rFonts w:ascii="Arial" w:eastAsia="Arial" w:hAnsi="Arial" w:cs="Arial"/>
          <w:sz w:val="24"/>
          <w:szCs w:val="24"/>
        </w:rPr>
      </w:pPr>
      <w:r w:rsidRPr="2D7E64DA">
        <w:rPr>
          <w:rFonts w:ascii="Arial" w:eastAsia="Arial" w:hAnsi="Arial" w:cs="Arial"/>
          <w:sz w:val="24"/>
          <w:szCs w:val="24"/>
        </w:rPr>
        <w:t>Xie, P. 2003. Three-Gorges Dam: risk to ancient fish. Science 302(5648):1149–1151, November 14, 2003.</w:t>
      </w:r>
    </w:p>
    <w:p w14:paraId="39D8C86B" w14:textId="1B559EED" w:rsidR="213AD6E2" w:rsidRDefault="213AD6E2" w:rsidP="2D7E64DA">
      <w:pPr>
        <w:rPr>
          <w:rFonts w:ascii="Arial" w:eastAsia="Arial" w:hAnsi="Arial" w:cs="Arial"/>
          <w:i/>
          <w:iCs/>
          <w:sz w:val="24"/>
          <w:szCs w:val="24"/>
          <w:lang w:val="en-GB"/>
        </w:rPr>
      </w:pPr>
    </w:p>
    <w:sectPr w:rsidR="213AD6E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305BC" w14:textId="77777777" w:rsidR="00767143" w:rsidRDefault="00767143" w:rsidP="00767143">
      <w:pPr>
        <w:spacing w:after="0" w:line="240" w:lineRule="auto"/>
      </w:pPr>
      <w:r>
        <w:separator/>
      </w:r>
    </w:p>
  </w:endnote>
  <w:endnote w:type="continuationSeparator" w:id="0">
    <w:p w14:paraId="512BB8B9" w14:textId="77777777" w:rsidR="00767143" w:rsidRDefault="00767143" w:rsidP="00767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5922711"/>
      <w:docPartObj>
        <w:docPartGallery w:val="Page Numbers (Bottom of Page)"/>
        <w:docPartUnique/>
      </w:docPartObj>
    </w:sdtPr>
    <w:sdtEndPr>
      <w:rPr>
        <w:noProof/>
      </w:rPr>
    </w:sdtEndPr>
    <w:sdtContent>
      <w:p w14:paraId="169BE929" w14:textId="3D4D9957" w:rsidR="00767143" w:rsidRDefault="007671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86F89" w14:textId="77777777" w:rsidR="00767143" w:rsidRDefault="00767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C1D833" w14:textId="77777777" w:rsidR="00767143" w:rsidRDefault="00767143" w:rsidP="00767143">
      <w:pPr>
        <w:spacing w:after="0" w:line="240" w:lineRule="auto"/>
      </w:pPr>
      <w:r>
        <w:separator/>
      </w:r>
    </w:p>
  </w:footnote>
  <w:footnote w:type="continuationSeparator" w:id="0">
    <w:p w14:paraId="2E6EA18A" w14:textId="77777777" w:rsidR="00767143" w:rsidRDefault="00767143" w:rsidP="0076714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505qfxWpqr3WR" int2:id="gUIoupMq">
      <int2:state int2:value="Rejected" int2:type="AugLoop_Text_Critique"/>
    </int2:textHash>
    <int2:textHash int2:hashCode="ZGGyp1wez/nsOc" int2:id="IqYSej7c">
      <int2:state int2:value="Rejected" int2:type="AugLoop_Text_Critique"/>
    </int2:textHash>
    <int2:textHash int2:hashCode="wNZtcQP2OLctw0" int2:id="e1AY64BP">
      <int2:state int2:value="Rejected" int2:type="AugLoop_Text_Critique"/>
    </int2:textHash>
    <int2:textHash int2:hashCode="zqhYDntAHb/qEo" int2:id="HZFhL1ZX">
      <int2:state int2:value="Rejected" int2:type="AugLoop_Text_Critique"/>
    </int2:textHash>
    <int2:textHash int2:hashCode="xcgb3EeIup7nN2" int2:id="odX9pgR2">
      <int2:state int2:value="Rejected" int2:type="AugLoop_Text_Critique"/>
    </int2:textHash>
    <int2:textHash int2:hashCode="oepwbUBxJDO/yn" int2:id="cQkFMYKt">
      <int2:state int2:value="Rejected" int2:type="AugLoop_Text_Critique"/>
    </int2:textHash>
    <int2:textHash int2:hashCode="m/C6mGJeQTWOW1" int2:id="cNNexYsN">
      <int2:state int2:value="Rejected" int2:type="AugLoop_Text_Critique"/>
    </int2:textHash>
    <int2:textHash int2:hashCode="MYGH6q5VH6DWKB" int2:id="tEmJduTx">
      <int2:state int2:value="Rejected" int2:type="AugLoop_Text_Critique"/>
    </int2:textHash>
    <int2:textHash int2:hashCode="Nfha0XOZyJ4K8z" int2:id="tah4Fmyh">
      <int2:state int2:value="Rejected" int2:type="AugLoop_Text_Critique"/>
    </int2:textHash>
    <int2:bookmark int2:bookmarkName="_Int_TqD1TGXx" int2:invalidationBookmarkName="" int2:hashCode="JHZbTJD8LiNHPG" int2:id="GbCOGgp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3E1E77"/>
    <w:multiLevelType w:val="hybridMultilevel"/>
    <w:tmpl w:val="20DAC936"/>
    <w:lvl w:ilvl="0" w:tplc="C8EA2BE0">
      <w:start w:val="1"/>
      <w:numFmt w:val="bullet"/>
      <w:lvlText w:val=""/>
      <w:lvlJc w:val="left"/>
      <w:pPr>
        <w:ind w:left="720" w:hanging="360"/>
      </w:pPr>
      <w:rPr>
        <w:rFonts w:ascii="Symbol" w:hAnsi="Symbol" w:hint="default"/>
      </w:rPr>
    </w:lvl>
    <w:lvl w:ilvl="1" w:tplc="86226E4E">
      <w:start w:val="1"/>
      <w:numFmt w:val="bullet"/>
      <w:lvlText w:val="o"/>
      <w:lvlJc w:val="left"/>
      <w:pPr>
        <w:ind w:left="1440" w:hanging="360"/>
      </w:pPr>
      <w:rPr>
        <w:rFonts w:ascii="Courier New" w:hAnsi="Courier New" w:hint="default"/>
      </w:rPr>
    </w:lvl>
    <w:lvl w:ilvl="2" w:tplc="1B3E6DF2">
      <w:start w:val="1"/>
      <w:numFmt w:val="bullet"/>
      <w:lvlText w:val=""/>
      <w:lvlJc w:val="left"/>
      <w:pPr>
        <w:ind w:left="2160" w:hanging="360"/>
      </w:pPr>
      <w:rPr>
        <w:rFonts w:ascii="Wingdings" w:hAnsi="Wingdings" w:hint="default"/>
      </w:rPr>
    </w:lvl>
    <w:lvl w:ilvl="3" w:tplc="5864912C">
      <w:start w:val="1"/>
      <w:numFmt w:val="bullet"/>
      <w:lvlText w:val=""/>
      <w:lvlJc w:val="left"/>
      <w:pPr>
        <w:ind w:left="2880" w:hanging="360"/>
      </w:pPr>
      <w:rPr>
        <w:rFonts w:ascii="Symbol" w:hAnsi="Symbol" w:hint="default"/>
      </w:rPr>
    </w:lvl>
    <w:lvl w:ilvl="4" w:tplc="EB5483B8">
      <w:start w:val="1"/>
      <w:numFmt w:val="bullet"/>
      <w:lvlText w:val="o"/>
      <w:lvlJc w:val="left"/>
      <w:pPr>
        <w:ind w:left="3600" w:hanging="360"/>
      </w:pPr>
      <w:rPr>
        <w:rFonts w:ascii="Courier New" w:hAnsi="Courier New" w:hint="default"/>
      </w:rPr>
    </w:lvl>
    <w:lvl w:ilvl="5" w:tplc="AD2283AE">
      <w:start w:val="1"/>
      <w:numFmt w:val="bullet"/>
      <w:lvlText w:val=""/>
      <w:lvlJc w:val="left"/>
      <w:pPr>
        <w:ind w:left="4320" w:hanging="360"/>
      </w:pPr>
      <w:rPr>
        <w:rFonts w:ascii="Wingdings" w:hAnsi="Wingdings" w:hint="default"/>
      </w:rPr>
    </w:lvl>
    <w:lvl w:ilvl="6" w:tplc="3CB65E0C">
      <w:start w:val="1"/>
      <w:numFmt w:val="bullet"/>
      <w:lvlText w:val=""/>
      <w:lvlJc w:val="left"/>
      <w:pPr>
        <w:ind w:left="5040" w:hanging="360"/>
      </w:pPr>
      <w:rPr>
        <w:rFonts w:ascii="Symbol" w:hAnsi="Symbol" w:hint="default"/>
      </w:rPr>
    </w:lvl>
    <w:lvl w:ilvl="7" w:tplc="771AB956">
      <w:start w:val="1"/>
      <w:numFmt w:val="bullet"/>
      <w:lvlText w:val="o"/>
      <w:lvlJc w:val="left"/>
      <w:pPr>
        <w:ind w:left="5760" w:hanging="360"/>
      </w:pPr>
      <w:rPr>
        <w:rFonts w:ascii="Courier New" w:hAnsi="Courier New" w:hint="default"/>
      </w:rPr>
    </w:lvl>
    <w:lvl w:ilvl="8" w:tplc="C3122B22">
      <w:start w:val="1"/>
      <w:numFmt w:val="bullet"/>
      <w:lvlText w:val=""/>
      <w:lvlJc w:val="left"/>
      <w:pPr>
        <w:ind w:left="6480" w:hanging="360"/>
      </w:pPr>
      <w:rPr>
        <w:rFonts w:ascii="Wingdings" w:hAnsi="Wingdings" w:hint="default"/>
      </w:rPr>
    </w:lvl>
  </w:abstractNum>
  <w:abstractNum w:abstractNumId="1" w15:restartNumberingAfterBreak="0">
    <w:nsid w:val="6B53C719"/>
    <w:multiLevelType w:val="hybridMultilevel"/>
    <w:tmpl w:val="0CDCD690"/>
    <w:lvl w:ilvl="0" w:tplc="DB18AE80">
      <w:start w:val="1"/>
      <w:numFmt w:val="bullet"/>
      <w:lvlText w:val=""/>
      <w:lvlJc w:val="left"/>
      <w:pPr>
        <w:ind w:left="720" w:hanging="360"/>
      </w:pPr>
      <w:rPr>
        <w:rFonts w:ascii="Symbol" w:hAnsi="Symbol" w:hint="default"/>
      </w:rPr>
    </w:lvl>
    <w:lvl w:ilvl="1" w:tplc="148E0FA4">
      <w:start w:val="1"/>
      <w:numFmt w:val="bullet"/>
      <w:lvlText w:val="o"/>
      <w:lvlJc w:val="left"/>
      <w:pPr>
        <w:ind w:left="1440" w:hanging="360"/>
      </w:pPr>
      <w:rPr>
        <w:rFonts w:ascii="Courier New" w:hAnsi="Courier New" w:hint="default"/>
      </w:rPr>
    </w:lvl>
    <w:lvl w:ilvl="2" w:tplc="423A37FE">
      <w:start w:val="1"/>
      <w:numFmt w:val="bullet"/>
      <w:lvlText w:val=""/>
      <w:lvlJc w:val="left"/>
      <w:pPr>
        <w:ind w:left="2160" w:hanging="360"/>
      </w:pPr>
      <w:rPr>
        <w:rFonts w:ascii="Wingdings" w:hAnsi="Wingdings" w:hint="default"/>
      </w:rPr>
    </w:lvl>
    <w:lvl w:ilvl="3" w:tplc="8A7C5544">
      <w:start w:val="1"/>
      <w:numFmt w:val="bullet"/>
      <w:lvlText w:val=""/>
      <w:lvlJc w:val="left"/>
      <w:pPr>
        <w:ind w:left="2880" w:hanging="360"/>
      </w:pPr>
      <w:rPr>
        <w:rFonts w:ascii="Symbol" w:hAnsi="Symbol" w:hint="default"/>
      </w:rPr>
    </w:lvl>
    <w:lvl w:ilvl="4" w:tplc="8D58DF0A">
      <w:start w:val="1"/>
      <w:numFmt w:val="bullet"/>
      <w:lvlText w:val="o"/>
      <w:lvlJc w:val="left"/>
      <w:pPr>
        <w:ind w:left="3600" w:hanging="360"/>
      </w:pPr>
      <w:rPr>
        <w:rFonts w:ascii="Courier New" w:hAnsi="Courier New" w:hint="default"/>
      </w:rPr>
    </w:lvl>
    <w:lvl w:ilvl="5" w:tplc="1F7E929C">
      <w:start w:val="1"/>
      <w:numFmt w:val="bullet"/>
      <w:lvlText w:val=""/>
      <w:lvlJc w:val="left"/>
      <w:pPr>
        <w:ind w:left="4320" w:hanging="360"/>
      </w:pPr>
      <w:rPr>
        <w:rFonts w:ascii="Wingdings" w:hAnsi="Wingdings" w:hint="default"/>
      </w:rPr>
    </w:lvl>
    <w:lvl w:ilvl="6" w:tplc="07CC7CFE">
      <w:start w:val="1"/>
      <w:numFmt w:val="bullet"/>
      <w:lvlText w:val=""/>
      <w:lvlJc w:val="left"/>
      <w:pPr>
        <w:ind w:left="5040" w:hanging="360"/>
      </w:pPr>
      <w:rPr>
        <w:rFonts w:ascii="Symbol" w:hAnsi="Symbol" w:hint="default"/>
      </w:rPr>
    </w:lvl>
    <w:lvl w:ilvl="7" w:tplc="A694191A">
      <w:start w:val="1"/>
      <w:numFmt w:val="bullet"/>
      <w:lvlText w:val="o"/>
      <w:lvlJc w:val="left"/>
      <w:pPr>
        <w:ind w:left="5760" w:hanging="360"/>
      </w:pPr>
      <w:rPr>
        <w:rFonts w:ascii="Courier New" w:hAnsi="Courier New" w:hint="default"/>
      </w:rPr>
    </w:lvl>
    <w:lvl w:ilvl="8" w:tplc="4E50BA58">
      <w:start w:val="1"/>
      <w:numFmt w:val="bullet"/>
      <w:lvlText w:val=""/>
      <w:lvlJc w:val="left"/>
      <w:pPr>
        <w:ind w:left="6480" w:hanging="360"/>
      </w:pPr>
      <w:rPr>
        <w:rFonts w:ascii="Wingdings" w:hAnsi="Wingdings" w:hint="default"/>
      </w:rPr>
    </w:lvl>
  </w:abstractNum>
  <w:num w:numId="1" w16cid:durableId="2051997818">
    <w:abstractNumId w:val="0"/>
  </w:num>
  <w:num w:numId="2" w16cid:durableId="903684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A19A4C"/>
    <w:rsid w:val="00001303"/>
    <w:rsid w:val="00035D95"/>
    <w:rsid w:val="000419AD"/>
    <w:rsid w:val="00044702"/>
    <w:rsid w:val="00051658"/>
    <w:rsid w:val="000623C9"/>
    <w:rsid w:val="0006663B"/>
    <w:rsid w:val="000B6732"/>
    <w:rsid w:val="000D4C09"/>
    <w:rsid w:val="000EE4D8"/>
    <w:rsid w:val="001229DB"/>
    <w:rsid w:val="00126FDD"/>
    <w:rsid w:val="00141CBE"/>
    <w:rsid w:val="001606A6"/>
    <w:rsid w:val="00167DE5"/>
    <w:rsid w:val="00170E3B"/>
    <w:rsid w:val="0017588D"/>
    <w:rsid w:val="00186C79"/>
    <w:rsid w:val="001C42BA"/>
    <w:rsid w:val="001D6939"/>
    <w:rsid w:val="001E614A"/>
    <w:rsid w:val="001F24E7"/>
    <w:rsid w:val="00200C24"/>
    <w:rsid w:val="002218ED"/>
    <w:rsid w:val="00227F62"/>
    <w:rsid w:val="00262D08"/>
    <w:rsid w:val="002671DE"/>
    <w:rsid w:val="00294797"/>
    <w:rsid w:val="002AA932"/>
    <w:rsid w:val="002C5426"/>
    <w:rsid w:val="003106F9"/>
    <w:rsid w:val="00340A86"/>
    <w:rsid w:val="00342C7C"/>
    <w:rsid w:val="00382109"/>
    <w:rsid w:val="0038637A"/>
    <w:rsid w:val="003B1957"/>
    <w:rsid w:val="003B6B18"/>
    <w:rsid w:val="003D0690"/>
    <w:rsid w:val="003F2B77"/>
    <w:rsid w:val="00460E9D"/>
    <w:rsid w:val="00462360"/>
    <w:rsid w:val="0046728A"/>
    <w:rsid w:val="004A681A"/>
    <w:rsid w:val="004E5002"/>
    <w:rsid w:val="004E7469"/>
    <w:rsid w:val="004F6ECC"/>
    <w:rsid w:val="00516C2E"/>
    <w:rsid w:val="00551BCD"/>
    <w:rsid w:val="00560BBC"/>
    <w:rsid w:val="005734BE"/>
    <w:rsid w:val="005910B2"/>
    <w:rsid w:val="005A3A97"/>
    <w:rsid w:val="005A7162"/>
    <w:rsid w:val="005C6630"/>
    <w:rsid w:val="005D3407"/>
    <w:rsid w:val="005D9857"/>
    <w:rsid w:val="005F3F7C"/>
    <w:rsid w:val="00627FE3"/>
    <w:rsid w:val="00632522"/>
    <w:rsid w:val="0063731A"/>
    <w:rsid w:val="00654D42"/>
    <w:rsid w:val="0067654E"/>
    <w:rsid w:val="006D6014"/>
    <w:rsid w:val="006F70CC"/>
    <w:rsid w:val="00736D18"/>
    <w:rsid w:val="00767143"/>
    <w:rsid w:val="00792BD0"/>
    <w:rsid w:val="007A132E"/>
    <w:rsid w:val="007B0852"/>
    <w:rsid w:val="00821389"/>
    <w:rsid w:val="0083638D"/>
    <w:rsid w:val="00836D85"/>
    <w:rsid w:val="008415B0"/>
    <w:rsid w:val="00844CE6"/>
    <w:rsid w:val="008677BC"/>
    <w:rsid w:val="00873672"/>
    <w:rsid w:val="0089465F"/>
    <w:rsid w:val="008B4B61"/>
    <w:rsid w:val="008DFB41"/>
    <w:rsid w:val="008E7DEC"/>
    <w:rsid w:val="008F5871"/>
    <w:rsid w:val="008F6B14"/>
    <w:rsid w:val="009227C9"/>
    <w:rsid w:val="009379A0"/>
    <w:rsid w:val="009441FA"/>
    <w:rsid w:val="009779DC"/>
    <w:rsid w:val="009801E1"/>
    <w:rsid w:val="009E570E"/>
    <w:rsid w:val="009FC73C"/>
    <w:rsid w:val="00A141FE"/>
    <w:rsid w:val="00A14F0A"/>
    <w:rsid w:val="00A21489"/>
    <w:rsid w:val="00A43B49"/>
    <w:rsid w:val="00A55CA1"/>
    <w:rsid w:val="00A82CFF"/>
    <w:rsid w:val="00AB7999"/>
    <w:rsid w:val="00AC5599"/>
    <w:rsid w:val="00B218D7"/>
    <w:rsid w:val="00B21E15"/>
    <w:rsid w:val="00B26A0A"/>
    <w:rsid w:val="00B61C30"/>
    <w:rsid w:val="00B752C2"/>
    <w:rsid w:val="00B95ECF"/>
    <w:rsid w:val="00BA4C6A"/>
    <w:rsid w:val="00BC483A"/>
    <w:rsid w:val="00BC589A"/>
    <w:rsid w:val="00C01D5B"/>
    <w:rsid w:val="00C06515"/>
    <w:rsid w:val="00C34C90"/>
    <w:rsid w:val="00C42787"/>
    <w:rsid w:val="00C57FF8"/>
    <w:rsid w:val="00CA420A"/>
    <w:rsid w:val="00CD33E7"/>
    <w:rsid w:val="00CE44DF"/>
    <w:rsid w:val="00D00C81"/>
    <w:rsid w:val="00D145D0"/>
    <w:rsid w:val="00D20D86"/>
    <w:rsid w:val="00D52908"/>
    <w:rsid w:val="00D756EC"/>
    <w:rsid w:val="00D776BC"/>
    <w:rsid w:val="00DA6303"/>
    <w:rsid w:val="00DA7347"/>
    <w:rsid w:val="00DC2996"/>
    <w:rsid w:val="00DE92F3"/>
    <w:rsid w:val="00E3C765"/>
    <w:rsid w:val="00E40B5E"/>
    <w:rsid w:val="00E840E8"/>
    <w:rsid w:val="00ED159B"/>
    <w:rsid w:val="00ED6987"/>
    <w:rsid w:val="00EF99E2"/>
    <w:rsid w:val="00F00F7F"/>
    <w:rsid w:val="00F17175"/>
    <w:rsid w:val="00F52960"/>
    <w:rsid w:val="00F76DB1"/>
    <w:rsid w:val="00F8AC94"/>
    <w:rsid w:val="00F90CB5"/>
    <w:rsid w:val="00F91BEB"/>
    <w:rsid w:val="00F9420B"/>
    <w:rsid w:val="00F962A0"/>
    <w:rsid w:val="00FAA335"/>
    <w:rsid w:val="00FB5315"/>
    <w:rsid w:val="00FC780F"/>
    <w:rsid w:val="00FD7777"/>
    <w:rsid w:val="00FE0A2C"/>
    <w:rsid w:val="00FE5A74"/>
    <w:rsid w:val="0129E26B"/>
    <w:rsid w:val="012F2685"/>
    <w:rsid w:val="015B1D26"/>
    <w:rsid w:val="015D768B"/>
    <w:rsid w:val="0187B83E"/>
    <w:rsid w:val="01989119"/>
    <w:rsid w:val="01AA1F80"/>
    <w:rsid w:val="01C5CD09"/>
    <w:rsid w:val="01CFEE26"/>
    <w:rsid w:val="01DA51F7"/>
    <w:rsid w:val="01DD5F98"/>
    <w:rsid w:val="01E05013"/>
    <w:rsid w:val="023CCA16"/>
    <w:rsid w:val="0268F986"/>
    <w:rsid w:val="02706C61"/>
    <w:rsid w:val="027A5BF6"/>
    <w:rsid w:val="0286DCA8"/>
    <w:rsid w:val="02A135A9"/>
    <w:rsid w:val="02AA1585"/>
    <w:rsid w:val="02B56D7B"/>
    <w:rsid w:val="02B8AF75"/>
    <w:rsid w:val="02D9ABF2"/>
    <w:rsid w:val="02E27A97"/>
    <w:rsid w:val="02E7F995"/>
    <w:rsid w:val="02E8128B"/>
    <w:rsid w:val="0340F1A2"/>
    <w:rsid w:val="034E1EA7"/>
    <w:rsid w:val="0367DF57"/>
    <w:rsid w:val="036BBE87"/>
    <w:rsid w:val="03919BEE"/>
    <w:rsid w:val="03AA10CD"/>
    <w:rsid w:val="03B298BD"/>
    <w:rsid w:val="03C89934"/>
    <w:rsid w:val="03CC97B7"/>
    <w:rsid w:val="03ED4851"/>
    <w:rsid w:val="0427CE3B"/>
    <w:rsid w:val="042950B5"/>
    <w:rsid w:val="042A15C7"/>
    <w:rsid w:val="043E8E31"/>
    <w:rsid w:val="044609BF"/>
    <w:rsid w:val="048C3803"/>
    <w:rsid w:val="04938D2E"/>
    <w:rsid w:val="04A611F0"/>
    <w:rsid w:val="04B5FB41"/>
    <w:rsid w:val="04C6F6E0"/>
    <w:rsid w:val="04C7E97E"/>
    <w:rsid w:val="04EBF6F7"/>
    <w:rsid w:val="04EFD22C"/>
    <w:rsid w:val="0503B7C1"/>
    <w:rsid w:val="05078EE8"/>
    <w:rsid w:val="05083491"/>
    <w:rsid w:val="052268FA"/>
    <w:rsid w:val="052444DE"/>
    <w:rsid w:val="0524508E"/>
    <w:rsid w:val="05263723"/>
    <w:rsid w:val="052B2B75"/>
    <w:rsid w:val="052B788A"/>
    <w:rsid w:val="053425F4"/>
    <w:rsid w:val="053AD6BD"/>
    <w:rsid w:val="053C4562"/>
    <w:rsid w:val="0554E3EA"/>
    <w:rsid w:val="058918B2"/>
    <w:rsid w:val="0599E2D2"/>
    <w:rsid w:val="05A13C71"/>
    <w:rsid w:val="05AEE1D6"/>
    <w:rsid w:val="05B73888"/>
    <w:rsid w:val="05CE1458"/>
    <w:rsid w:val="05F36455"/>
    <w:rsid w:val="05FFBE7C"/>
    <w:rsid w:val="0605E34C"/>
    <w:rsid w:val="061214A3"/>
    <w:rsid w:val="062BB72F"/>
    <w:rsid w:val="063ECA72"/>
    <w:rsid w:val="067D90A3"/>
    <w:rsid w:val="06C020EF"/>
    <w:rsid w:val="06D05271"/>
    <w:rsid w:val="06EB7C4B"/>
    <w:rsid w:val="071CFED3"/>
    <w:rsid w:val="0737DF5C"/>
    <w:rsid w:val="073838A4"/>
    <w:rsid w:val="0749225B"/>
    <w:rsid w:val="074AB237"/>
    <w:rsid w:val="07757C61"/>
    <w:rsid w:val="07787302"/>
    <w:rsid w:val="078B1F3C"/>
    <w:rsid w:val="07C78790"/>
    <w:rsid w:val="07D89E97"/>
    <w:rsid w:val="07FE9C4D"/>
    <w:rsid w:val="08196104"/>
    <w:rsid w:val="0828481A"/>
    <w:rsid w:val="083AAAD8"/>
    <w:rsid w:val="083F2FAA"/>
    <w:rsid w:val="0849937B"/>
    <w:rsid w:val="085D3973"/>
    <w:rsid w:val="08968D14"/>
    <w:rsid w:val="089C0CF8"/>
    <w:rsid w:val="08BB1669"/>
    <w:rsid w:val="08BBBDB6"/>
    <w:rsid w:val="08D6E0D8"/>
    <w:rsid w:val="08D8756A"/>
    <w:rsid w:val="08DC64F1"/>
    <w:rsid w:val="08E68298"/>
    <w:rsid w:val="08F168D8"/>
    <w:rsid w:val="0903BE79"/>
    <w:rsid w:val="09195709"/>
    <w:rsid w:val="0945131C"/>
    <w:rsid w:val="094A898A"/>
    <w:rsid w:val="09605AB6"/>
    <w:rsid w:val="0966FE51"/>
    <w:rsid w:val="096A4225"/>
    <w:rsid w:val="099B5AA1"/>
    <w:rsid w:val="09BD602B"/>
    <w:rsid w:val="09D0FD6A"/>
    <w:rsid w:val="09EB3450"/>
    <w:rsid w:val="09F7B0B1"/>
    <w:rsid w:val="09F92736"/>
    <w:rsid w:val="0A1BB52A"/>
    <w:rsid w:val="0A1C0488"/>
    <w:rsid w:val="0A2BB75B"/>
    <w:rsid w:val="0A2FF4EF"/>
    <w:rsid w:val="0A45F88B"/>
    <w:rsid w:val="0A46B28F"/>
    <w:rsid w:val="0A4A62F7"/>
    <w:rsid w:val="0A67BE2A"/>
    <w:rsid w:val="0A69DBA4"/>
    <w:rsid w:val="0A7445CB"/>
    <w:rsid w:val="0A74AD94"/>
    <w:rsid w:val="0A8ED434"/>
    <w:rsid w:val="0A98B269"/>
    <w:rsid w:val="0AB68D48"/>
    <w:rsid w:val="0AE0D0D8"/>
    <w:rsid w:val="0B34468C"/>
    <w:rsid w:val="0B434D2F"/>
    <w:rsid w:val="0B471A00"/>
    <w:rsid w:val="0B5A369D"/>
    <w:rsid w:val="0B6026D9"/>
    <w:rsid w:val="0B76D06C"/>
    <w:rsid w:val="0B7E2968"/>
    <w:rsid w:val="0B81343D"/>
    <w:rsid w:val="0B824474"/>
    <w:rsid w:val="0B8A3F1B"/>
    <w:rsid w:val="0B939212"/>
    <w:rsid w:val="0BD5903D"/>
    <w:rsid w:val="0BE9B10D"/>
    <w:rsid w:val="0BEA9F93"/>
    <w:rsid w:val="0BF9A6AC"/>
    <w:rsid w:val="0C025B8A"/>
    <w:rsid w:val="0C460CE3"/>
    <w:rsid w:val="0C46EDDB"/>
    <w:rsid w:val="0C76723E"/>
    <w:rsid w:val="0C7ADBF2"/>
    <w:rsid w:val="0C7D5F61"/>
    <w:rsid w:val="0CCEF7B4"/>
    <w:rsid w:val="0CEEAF12"/>
    <w:rsid w:val="0CFA14A7"/>
    <w:rsid w:val="0CFBF73A"/>
    <w:rsid w:val="0CFFC280"/>
    <w:rsid w:val="0D5A3402"/>
    <w:rsid w:val="0D97D745"/>
    <w:rsid w:val="0DA4E8A6"/>
    <w:rsid w:val="0DB45E10"/>
    <w:rsid w:val="0DB99C73"/>
    <w:rsid w:val="0DE96178"/>
    <w:rsid w:val="0DF3D108"/>
    <w:rsid w:val="0DFE5548"/>
    <w:rsid w:val="0DFE6CC2"/>
    <w:rsid w:val="0E2ED027"/>
    <w:rsid w:val="0E34E079"/>
    <w:rsid w:val="0E3EBAD2"/>
    <w:rsid w:val="0E8B604F"/>
    <w:rsid w:val="0E8BE238"/>
    <w:rsid w:val="0EB89127"/>
    <w:rsid w:val="0EBCF459"/>
    <w:rsid w:val="0ED772A1"/>
    <w:rsid w:val="0F062C1A"/>
    <w:rsid w:val="0F169429"/>
    <w:rsid w:val="0F278BB8"/>
    <w:rsid w:val="0F48602F"/>
    <w:rsid w:val="0F6B6BE4"/>
    <w:rsid w:val="0F9F9955"/>
    <w:rsid w:val="0FBDA307"/>
    <w:rsid w:val="0FCD100A"/>
    <w:rsid w:val="0FE295D6"/>
    <w:rsid w:val="1005A975"/>
    <w:rsid w:val="1024D86F"/>
    <w:rsid w:val="10368EA4"/>
    <w:rsid w:val="103793CE"/>
    <w:rsid w:val="1087EC1E"/>
    <w:rsid w:val="108A029D"/>
    <w:rsid w:val="108DB420"/>
    <w:rsid w:val="10902544"/>
    <w:rsid w:val="10968B53"/>
    <w:rsid w:val="10B2648A"/>
    <w:rsid w:val="10B825BD"/>
    <w:rsid w:val="10CA8617"/>
    <w:rsid w:val="10E4BF90"/>
    <w:rsid w:val="10E5F5F2"/>
    <w:rsid w:val="10F2AD50"/>
    <w:rsid w:val="10F363DC"/>
    <w:rsid w:val="1118B485"/>
    <w:rsid w:val="112E660B"/>
    <w:rsid w:val="113FE0D5"/>
    <w:rsid w:val="114195EC"/>
    <w:rsid w:val="1169E8AF"/>
    <w:rsid w:val="116AF40B"/>
    <w:rsid w:val="117A016D"/>
    <w:rsid w:val="118C518B"/>
    <w:rsid w:val="11B0EBC3"/>
    <w:rsid w:val="11BAE473"/>
    <w:rsid w:val="11EBFAED"/>
    <w:rsid w:val="11FF337E"/>
    <w:rsid w:val="120F1363"/>
    <w:rsid w:val="1217DFAA"/>
    <w:rsid w:val="121FB0E9"/>
    <w:rsid w:val="123C11DA"/>
    <w:rsid w:val="12449E94"/>
    <w:rsid w:val="12649AC1"/>
    <w:rsid w:val="126DF461"/>
    <w:rsid w:val="12819D54"/>
    <w:rsid w:val="12B4AC76"/>
    <w:rsid w:val="12B80431"/>
    <w:rsid w:val="12CB3DF7"/>
    <w:rsid w:val="12DBD604"/>
    <w:rsid w:val="13015C1B"/>
    <w:rsid w:val="1340383A"/>
    <w:rsid w:val="13439CC8"/>
    <w:rsid w:val="1343E9BD"/>
    <w:rsid w:val="134DC51C"/>
    <w:rsid w:val="1361D8BA"/>
    <w:rsid w:val="136F0535"/>
    <w:rsid w:val="1381689F"/>
    <w:rsid w:val="1381E251"/>
    <w:rsid w:val="13955100"/>
    <w:rsid w:val="139C39C3"/>
    <w:rsid w:val="13ABA035"/>
    <w:rsid w:val="13C92430"/>
    <w:rsid w:val="13F57813"/>
    <w:rsid w:val="14053A73"/>
    <w:rsid w:val="142129A8"/>
    <w:rsid w:val="14239F94"/>
    <w:rsid w:val="14672160"/>
    <w:rsid w:val="147764F9"/>
    <w:rsid w:val="14822832"/>
    <w:rsid w:val="148CF0A2"/>
    <w:rsid w:val="14ADCFE5"/>
    <w:rsid w:val="14B3289D"/>
    <w:rsid w:val="14DD1A68"/>
    <w:rsid w:val="14F24777"/>
    <w:rsid w:val="14F9F3E0"/>
    <w:rsid w:val="14FAAFB7"/>
    <w:rsid w:val="15239BAF"/>
    <w:rsid w:val="152B6223"/>
    <w:rsid w:val="15339C7B"/>
    <w:rsid w:val="15380A24"/>
    <w:rsid w:val="153EE77A"/>
    <w:rsid w:val="1564F491"/>
    <w:rsid w:val="15684D95"/>
    <w:rsid w:val="158E752C"/>
    <w:rsid w:val="1599C658"/>
    <w:rsid w:val="15A00749"/>
    <w:rsid w:val="15B09E3F"/>
    <w:rsid w:val="15C1C008"/>
    <w:rsid w:val="15C3F364"/>
    <w:rsid w:val="15F3430E"/>
    <w:rsid w:val="16272EF8"/>
    <w:rsid w:val="1633A66E"/>
    <w:rsid w:val="166F6AE9"/>
    <w:rsid w:val="168B2E61"/>
    <w:rsid w:val="1695C441"/>
    <w:rsid w:val="16B20E40"/>
    <w:rsid w:val="16B2968E"/>
    <w:rsid w:val="16DB4A8F"/>
    <w:rsid w:val="16E39CF0"/>
    <w:rsid w:val="170167DB"/>
    <w:rsid w:val="1709BDD2"/>
    <w:rsid w:val="171D56FD"/>
    <w:rsid w:val="17329D9D"/>
    <w:rsid w:val="174B9C28"/>
    <w:rsid w:val="175FC3C5"/>
    <w:rsid w:val="17711A39"/>
    <w:rsid w:val="179900CC"/>
    <w:rsid w:val="17C2FF59"/>
    <w:rsid w:val="17D07F13"/>
    <w:rsid w:val="17ECD8D1"/>
    <w:rsid w:val="17F49DE9"/>
    <w:rsid w:val="183F6392"/>
    <w:rsid w:val="187FEF8D"/>
    <w:rsid w:val="188CA7FB"/>
    <w:rsid w:val="18F64C5A"/>
    <w:rsid w:val="18F7E66C"/>
    <w:rsid w:val="18FB9426"/>
    <w:rsid w:val="191E9A95"/>
    <w:rsid w:val="1932D072"/>
    <w:rsid w:val="1942C04F"/>
    <w:rsid w:val="19561629"/>
    <w:rsid w:val="19B3D11E"/>
    <w:rsid w:val="1A0BF3FE"/>
    <w:rsid w:val="1A0D1A67"/>
    <w:rsid w:val="1A10902E"/>
    <w:rsid w:val="1A13D588"/>
    <w:rsid w:val="1A16D9FE"/>
    <w:rsid w:val="1A540778"/>
    <w:rsid w:val="1A64B997"/>
    <w:rsid w:val="1A72CECA"/>
    <w:rsid w:val="1A81B0E4"/>
    <w:rsid w:val="1A93D076"/>
    <w:rsid w:val="1AE1D3E8"/>
    <w:rsid w:val="1AE5DDE3"/>
    <w:rsid w:val="1AE76015"/>
    <w:rsid w:val="1AFDE2DB"/>
    <w:rsid w:val="1B054697"/>
    <w:rsid w:val="1B7579A4"/>
    <w:rsid w:val="1B774359"/>
    <w:rsid w:val="1BEEA820"/>
    <w:rsid w:val="1C428E6F"/>
    <w:rsid w:val="1C644B5A"/>
    <w:rsid w:val="1C64C5FD"/>
    <w:rsid w:val="1C8E4966"/>
    <w:rsid w:val="1CC06673"/>
    <w:rsid w:val="1CC9BA66"/>
    <w:rsid w:val="1CD7C57D"/>
    <w:rsid w:val="1CDEAC6D"/>
    <w:rsid w:val="1D486B88"/>
    <w:rsid w:val="1D4D73C3"/>
    <w:rsid w:val="1D4ED948"/>
    <w:rsid w:val="1D520275"/>
    <w:rsid w:val="1D6C6BA4"/>
    <w:rsid w:val="1D6F4B15"/>
    <w:rsid w:val="1D7E70FF"/>
    <w:rsid w:val="1DCA5FA6"/>
    <w:rsid w:val="1DD0C4D5"/>
    <w:rsid w:val="1DEC779D"/>
    <w:rsid w:val="1DF316FD"/>
    <w:rsid w:val="1E1D7EA5"/>
    <w:rsid w:val="1E4FC173"/>
    <w:rsid w:val="1E5E80BB"/>
    <w:rsid w:val="1E743FB7"/>
    <w:rsid w:val="1E803F1E"/>
    <w:rsid w:val="1E837C90"/>
    <w:rsid w:val="1E858534"/>
    <w:rsid w:val="1E9BA8B5"/>
    <w:rsid w:val="1EDED444"/>
    <w:rsid w:val="1EE94424"/>
    <w:rsid w:val="1F02F93D"/>
    <w:rsid w:val="1F5ECA57"/>
    <w:rsid w:val="1F642F47"/>
    <w:rsid w:val="1F688B4B"/>
    <w:rsid w:val="1F6C9536"/>
    <w:rsid w:val="1F754631"/>
    <w:rsid w:val="1F8B3D5B"/>
    <w:rsid w:val="1F8D92B1"/>
    <w:rsid w:val="1FBEC95E"/>
    <w:rsid w:val="200068F1"/>
    <w:rsid w:val="201C0F7F"/>
    <w:rsid w:val="2033FE54"/>
    <w:rsid w:val="20377916"/>
    <w:rsid w:val="20519242"/>
    <w:rsid w:val="205885AC"/>
    <w:rsid w:val="20AA9FA4"/>
    <w:rsid w:val="20BA44F6"/>
    <w:rsid w:val="20BE3EE4"/>
    <w:rsid w:val="20FA9AB8"/>
    <w:rsid w:val="20FFDDDE"/>
    <w:rsid w:val="2114811C"/>
    <w:rsid w:val="211D600F"/>
    <w:rsid w:val="2130CF39"/>
    <w:rsid w:val="213AD6E2"/>
    <w:rsid w:val="216B33B9"/>
    <w:rsid w:val="2193BB17"/>
    <w:rsid w:val="21A4CA9E"/>
    <w:rsid w:val="21AA4730"/>
    <w:rsid w:val="21B5D54D"/>
    <w:rsid w:val="21BB1D52"/>
    <w:rsid w:val="21BC89B9"/>
    <w:rsid w:val="21EF4CE3"/>
    <w:rsid w:val="2220E4E6"/>
    <w:rsid w:val="22503D91"/>
    <w:rsid w:val="2277DE06"/>
    <w:rsid w:val="2288D7A8"/>
    <w:rsid w:val="22B10E76"/>
    <w:rsid w:val="22B95C6D"/>
    <w:rsid w:val="22C00FB3"/>
    <w:rsid w:val="22D19261"/>
    <w:rsid w:val="22F043D4"/>
    <w:rsid w:val="23254E4C"/>
    <w:rsid w:val="232C731B"/>
    <w:rsid w:val="2356EDB3"/>
    <w:rsid w:val="23707A9E"/>
    <w:rsid w:val="237E233E"/>
    <w:rsid w:val="238F9ACB"/>
    <w:rsid w:val="23A34CA5"/>
    <w:rsid w:val="23BE1ACC"/>
    <w:rsid w:val="23C6842B"/>
    <w:rsid w:val="241877EC"/>
    <w:rsid w:val="24438200"/>
    <w:rsid w:val="244F38C4"/>
    <w:rsid w:val="2487B394"/>
    <w:rsid w:val="24913BE4"/>
    <w:rsid w:val="24F81AE9"/>
    <w:rsid w:val="250AEA39"/>
    <w:rsid w:val="250C4AFF"/>
    <w:rsid w:val="25145DF4"/>
    <w:rsid w:val="251CB87E"/>
    <w:rsid w:val="254EB33F"/>
    <w:rsid w:val="25809C55"/>
    <w:rsid w:val="25C2857D"/>
    <w:rsid w:val="25C977A4"/>
    <w:rsid w:val="25D38588"/>
    <w:rsid w:val="25D5718B"/>
    <w:rsid w:val="25EFC944"/>
    <w:rsid w:val="25F6DA36"/>
    <w:rsid w:val="2621DFC1"/>
    <w:rsid w:val="26746EBD"/>
    <w:rsid w:val="267AB2D5"/>
    <w:rsid w:val="268E8E75"/>
    <w:rsid w:val="26A6BA9A"/>
    <w:rsid w:val="26D0D5F2"/>
    <w:rsid w:val="26D65068"/>
    <w:rsid w:val="26F5BB8E"/>
    <w:rsid w:val="26F63105"/>
    <w:rsid w:val="27038681"/>
    <w:rsid w:val="2719DE77"/>
    <w:rsid w:val="273FB75E"/>
    <w:rsid w:val="273FFB92"/>
    <w:rsid w:val="2748802A"/>
    <w:rsid w:val="27575A10"/>
    <w:rsid w:val="27591178"/>
    <w:rsid w:val="277141EC"/>
    <w:rsid w:val="27719B9C"/>
    <w:rsid w:val="2784F176"/>
    <w:rsid w:val="279380D6"/>
    <w:rsid w:val="2798398F"/>
    <w:rsid w:val="27BC3E94"/>
    <w:rsid w:val="27C460EB"/>
    <w:rsid w:val="2804BA67"/>
    <w:rsid w:val="2804E8DC"/>
    <w:rsid w:val="282309C8"/>
    <w:rsid w:val="28274CB9"/>
    <w:rsid w:val="282FBBAB"/>
    <w:rsid w:val="2843EEFC"/>
    <w:rsid w:val="284B20E5"/>
    <w:rsid w:val="285CA427"/>
    <w:rsid w:val="287CE50B"/>
    <w:rsid w:val="2891FA14"/>
    <w:rsid w:val="289BFA29"/>
    <w:rsid w:val="28A3BE5F"/>
    <w:rsid w:val="28BAB394"/>
    <w:rsid w:val="28E51B3F"/>
    <w:rsid w:val="28F15D21"/>
    <w:rsid w:val="28F32A71"/>
    <w:rsid w:val="28F6DC0D"/>
    <w:rsid w:val="29019496"/>
    <w:rsid w:val="29085764"/>
    <w:rsid w:val="290D6BFD"/>
    <w:rsid w:val="290E256C"/>
    <w:rsid w:val="291C9605"/>
    <w:rsid w:val="2924974A"/>
    <w:rsid w:val="292864A5"/>
    <w:rsid w:val="293AA4F9"/>
    <w:rsid w:val="2946085C"/>
    <w:rsid w:val="29B574C0"/>
    <w:rsid w:val="29C62F37"/>
    <w:rsid w:val="29CCE807"/>
    <w:rsid w:val="29E7CF17"/>
    <w:rsid w:val="29F6312F"/>
    <w:rsid w:val="2A03CE1E"/>
    <w:rsid w:val="2A0876B4"/>
    <w:rsid w:val="2A125EBA"/>
    <w:rsid w:val="2A1B2FC2"/>
    <w:rsid w:val="2A1DB712"/>
    <w:rsid w:val="2A4E6F2C"/>
    <w:rsid w:val="2A538F98"/>
    <w:rsid w:val="2A8EB277"/>
    <w:rsid w:val="2A90B23A"/>
    <w:rsid w:val="2A996322"/>
    <w:rsid w:val="2AA8FD39"/>
    <w:rsid w:val="2ABFC891"/>
    <w:rsid w:val="2AC067AB"/>
    <w:rsid w:val="2AC238A8"/>
    <w:rsid w:val="2AC83229"/>
    <w:rsid w:val="2ADD8256"/>
    <w:rsid w:val="2AEBBAC9"/>
    <w:rsid w:val="2B03EF33"/>
    <w:rsid w:val="2B14C938"/>
    <w:rsid w:val="2B1A714C"/>
    <w:rsid w:val="2B3B22B9"/>
    <w:rsid w:val="2B3C619B"/>
    <w:rsid w:val="2B4DF789"/>
    <w:rsid w:val="2B55F722"/>
    <w:rsid w:val="2B5DF5DB"/>
    <w:rsid w:val="2B69390E"/>
    <w:rsid w:val="2B6B2367"/>
    <w:rsid w:val="2B821943"/>
    <w:rsid w:val="2B9444E9"/>
    <w:rsid w:val="2BC90EB0"/>
    <w:rsid w:val="2BE29479"/>
    <w:rsid w:val="2C099218"/>
    <w:rsid w:val="2C09D721"/>
    <w:rsid w:val="2C2B8AB2"/>
    <w:rsid w:val="2C3BA6EA"/>
    <w:rsid w:val="2C450CBF"/>
    <w:rsid w:val="2C64028A"/>
    <w:rsid w:val="2C888284"/>
    <w:rsid w:val="2C92D24B"/>
    <w:rsid w:val="2C96F749"/>
    <w:rsid w:val="2C9E1265"/>
    <w:rsid w:val="2C9FBF94"/>
    <w:rsid w:val="2CC36692"/>
    <w:rsid w:val="2CC8382D"/>
    <w:rsid w:val="2CF83472"/>
    <w:rsid w:val="2D16516C"/>
    <w:rsid w:val="2D1DE9A4"/>
    <w:rsid w:val="2D225FD4"/>
    <w:rsid w:val="2D30154A"/>
    <w:rsid w:val="2D3A7646"/>
    <w:rsid w:val="2D401776"/>
    <w:rsid w:val="2D520B97"/>
    <w:rsid w:val="2D7E64DA"/>
    <w:rsid w:val="2D96F11F"/>
    <w:rsid w:val="2DA56279"/>
    <w:rsid w:val="2DBAA4F5"/>
    <w:rsid w:val="2DC69426"/>
    <w:rsid w:val="2DC69B94"/>
    <w:rsid w:val="2DE76B2B"/>
    <w:rsid w:val="2DF29738"/>
    <w:rsid w:val="2DFD013F"/>
    <w:rsid w:val="2DFFD2EB"/>
    <w:rsid w:val="2E1F3211"/>
    <w:rsid w:val="2E36EA6B"/>
    <w:rsid w:val="2E386CD0"/>
    <w:rsid w:val="2E39E2C6"/>
    <w:rsid w:val="2E72C37B"/>
    <w:rsid w:val="2E96EEDF"/>
    <w:rsid w:val="2EB9BA05"/>
    <w:rsid w:val="2EC673C3"/>
    <w:rsid w:val="2F10845F"/>
    <w:rsid w:val="2F38EDB6"/>
    <w:rsid w:val="2F4132DA"/>
    <w:rsid w:val="2F7CAD81"/>
    <w:rsid w:val="2F8683A5"/>
    <w:rsid w:val="2F9822C5"/>
    <w:rsid w:val="2F9C01EE"/>
    <w:rsid w:val="2FCC7E29"/>
    <w:rsid w:val="2FDA0284"/>
    <w:rsid w:val="2FF70566"/>
    <w:rsid w:val="302508E8"/>
    <w:rsid w:val="3031B085"/>
    <w:rsid w:val="303BF65E"/>
    <w:rsid w:val="3067B60C"/>
    <w:rsid w:val="3078F51E"/>
    <w:rsid w:val="3087F6F0"/>
    <w:rsid w:val="30895BA1"/>
    <w:rsid w:val="30925497"/>
    <w:rsid w:val="309977D4"/>
    <w:rsid w:val="30AB9413"/>
    <w:rsid w:val="30B49AEB"/>
    <w:rsid w:val="30CF80B9"/>
    <w:rsid w:val="30D5EA34"/>
    <w:rsid w:val="30E0440C"/>
    <w:rsid w:val="30F7C8EB"/>
    <w:rsid w:val="30FB32C9"/>
    <w:rsid w:val="3123AF4D"/>
    <w:rsid w:val="31379004"/>
    <w:rsid w:val="313B4187"/>
    <w:rsid w:val="313BC466"/>
    <w:rsid w:val="31511A41"/>
    <w:rsid w:val="3175D2E5"/>
    <w:rsid w:val="31C7C272"/>
    <w:rsid w:val="31E736E2"/>
    <w:rsid w:val="31EF2353"/>
    <w:rsid w:val="322E24F8"/>
    <w:rsid w:val="3248608C"/>
    <w:rsid w:val="324DED1C"/>
    <w:rsid w:val="325E792A"/>
    <w:rsid w:val="326735E2"/>
    <w:rsid w:val="32688A7F"/>
    <w:rsid w:val="328495F6"/>
    <w:rsid w:val="32A27E6E"/>
    <w:rsid w:val="32B00CEB"/>
    <w:rsid w:val="32BFC152"/>
    <w:rsid w:val="32D6DF84"/>
    <w:rsid w:val="32EA17F5"/>
    <w:rsid w:val="33053149"/>
    <w:rsid w:val="332F2ABB"/>
    <w:rsid w:val="3332391C"/>
    <w:rsid w:val="336AD088"/>
    <w:rsid w:val="33712EDC"/>
    <w:rsid w:val="3398D994"/>
    <w:rsid w:val="33A04812"/>
    <w:rsid w:val="33D4FB7A"/>
    <w:rsid w:val="33DCA193"/>
    <w:rsid w:val="33E3BD31"/>
    <w:rsid w:val="33FA4E57"/>
    <w:rsid w:val="34108F81"/>
    <w:rsid w:val="3419D9DA"/>
    <w:rsid w:val="342926E1"/>
    <w:rsid w:val="34733E1E"/>
    <w:rsid w:val="3479CA71"/>
    <w:rsid w:val="348B3BD8"/>
    <w:rsid w:val="3498B4A1"/>
    <w:rsid w:val="34FC9389"/>
    <w:rsid w:val="35022BC5"/>
    <w:rsid w:val="3510CF64"/>
    <w:rsid w:val="35123BCB"/>
    <w:rsid w:val="3543E420"/>
    <w:rsid w:val="3568170C"/>
    <w:rsid w:val="356AD960"/>
    <w:rsid w:val="356AFD39"/>
    <w:rsid w:val="356CE8F7"/>
    <w:rsid w:val="35A2F1DC"/>
    <w:rsid w:val="35D8EF8A"/>
    <w:rsid w:val="35DDA424"/>
    <w:rsid w:val="35F1821B"/>
    <w:rsid w:val="35FBA899"/>
    <w:rsid w:val="36028652"/>
    <w:rsid w:val="3606C088"/>
    <w:rsid w:val="360F9F95"/>
    <w:rsid w:val="361A4D93"/>
    <w:rsid w:val="36274473"/>
    <w:rsid w:val="363677E5"/>
    <w:rsid w:val="363FF111"/>
    <w:rsid w:val="3646A1DA"/>
    <w:rsid w:val="3666666C"/>
    <w:rsid w:val="366ED1FC"/>
    <w:rsid w:val="3699B9F8"/>
    <w:rsid w:val="36A96253"/>
    <w:rsid w:val="36AC70ED"/>
    <w:rsid w:val="36C42F2B"/>
    <w:rsid w:val="36DE4C5D"/>
    <w:rsid w:val="36EF597E"/>
    <w:rsid w:val="36F73874"/>
    <w:rsid w:val="36F94CB1"/>
    <w:rsid w:val="3708B958"/>
    <w:rsid w:val="3729F86D"/>
    <w:rsid w:val="3745FE03"/>
    <w:rsid w:val="3757D995"/>
    <w:rsid w:val="378D527C"/>
    <w:rsid w:val="3795B86B"/>
    <w:rsid w:val="37A0ECB5"/>
    <w:rsid w:val="37F9880A"/>
    <w:rsid w:val="37F9EEE3"/>
    <w:rsid w:val="3811F680"/>
    <w:rsid w:val="3836293C"/>
    <w:rsid w:val="38451E67"/>
    <w:rsid w:val="384532B4"/>
    <w:rsid w:val="38609C4B"/>
    <w:rsid w:val="386EEB29"/>
    <w:rsid w:val="3875AFD6"/>
    <w:rsid w:val="387908AE"/>
    <w:rsid w:val="38A54282"/>
    <w:rsid w:val="38DD3F61"/>
    <w:rsid w:val="390EE359"/>
    <w:rsid w:val="39412029"/>
    <w:rsid w:val="3967BC6D"/>
    <w:rsid w:val="396CFA4B"/>
    <w:rsid w:val="3991538B"/>
    <w:rsid w:val="39920783"/>
    <w:rsid w:val="39B03D75"/>
    <w:rsid w:val="39C2DD30"/>
    <w:rsid w:val="39E10315"/>
    <w:rsid w:val="39FBD69D"/>
    <w:rsid w:val="3A673DC7"/>
    <w:rsid w:val="3AAEC38A"/>
    <w:rsid w:val="3AAF5F2C"/>
    <w:rsid w:val="3AC92B48"/>
    <w:rsid w:val="3ACF19BC"/>
    <w:rsid w:val="3AD0D4D4"/>
    <w:rsid w:val="3AD6DDC3"/>
    <w:rsid w:val="3AD88D77"/>
    <w:rsid w:val="3AE932E8"/>
    <w:rsid w:val="3AEC5ED9"/>
    <w:rsid w:val="3B07CC94"/>
    <w:rsid w:val="3B1B889F"/>
    <w:rsid w:val="3B4D951C"/>
    <w:rsid w:val="3B4F9970"/>
    <w:rsid w:val="3B719498"/>
    <w:rsid w:val="3B7E7C56"/>
    <w:rsid w:val="3B8078B1"/>
    <w:rsid w:val="3B9DBE0E"/>
    <w:rsid w:val="3BA98A56"/>
    <w:rsid w:val="3BAD5098"/>
    <w:rsid w:val="3BC575E0"/>
    <w:rsid w:val="3C046E4F"/>
    <w:rsid w:val="3C48CAAE"/>
    <w:rsid w:val="3C756158"/>
    <w:rsid w:val="3C7D3184"/>
    <w:rsid w:val="3C901DFE"/>
    <w:rsid w:val="3CBC23B5"/>
    <w:rsid w:val="3CD4DE07"/>
    <w:rsid w:val="3CFC3182"/>
    <w:rsid w:val="3D01CE0A"/>
    <w:rsid w:val="3D340D6E"/>
    <w:rsid w:val="3D3D545D"/>
    <w:rsid w:val="3D4920F9"/>
    <w:rsid w:val="3D5A0A49"/>
    <w:rsid w:val="3D66829C"/>
    <w:rsid w:val="3D69EC24"/>
    <w:rsid w:val="3D72B82D"/>
    <w:rsid w:val="3D84BB54"/>
    <w:rsid w:val="3D8ED0C5"/>
    <w:rsid w:val="3DF91BED"/>
    <w:rsid w:val="3DFAC088"/>
    <w:rsid w:val="3E332EC4"/>
    <w:rsid w:val="3E36504C"/>
    <w:rsid w:val="3E39F2BB"/>
    <w:rsid w:val="3E3C47BD"/>
    <w:rsid w:val="3E55BB72"/>
    <w:rsid w:val="3E57F416"/>
    <w:rsid w:val="3E5C63C1"/>
    <w:rsid w:val="3E8F14C5"/>
    <w:rsid w:val="3EC80908"/>
    <w:rsid w:val="3EC887C1"/>
    <w:rsid w:val="3EC96F06"/>
    <w:rsid w:val="3EE1050C"/>
    <w:rsid w:val="3EF8B722"/>
    <w:rsid w:val="3F024A59"/>
    <w:rsid w:val="3F1F543A"/>
    <w:rsid w:val="3F29C5CA"/>
    <w:rsid w:val="3F9C9C6B"/>
    <w:rsid w:val="3FA3EBA5"/>
    <w:rsid w:val="3FCECD17"/>
    <w:rsid w:val="3FEDA696"/>
    <w:rsid w:val="3FF7E9EF"/>
    <w:rsid w:val="402D3DC5"/>
    <w:rsid w:val="40369941"/>
    <w:rsid w:val="4046B52C"/>
    <w:rsid w:val="4046FA6A"/>
    <w:rsid w:val="4051C157"/>
    <w:rsid w:val="4053820B"/>
    <w:rsid w:val="4053E9D4"/>
    <w:rsid w:val="4080EB1D"/>
    <w:rsid w:val="4096CBE3"/>
    <w:rsid w:val="40AFEA4C"/>
    <w:rsid w:val="40B149A5"/>
    <w:rsid w:val="40CEC31B"/>
    <w:rsid w:val="40DA2004"/>
    <w:rsid w:val="40EFDF0F"/>
    <w:rsid w:val="40F4608D"/>
    <w:rsid w:val="41014297"/>
    <w:rsid w:val="410F7695"/>
    <w:rsid w:val="411574A4"/>
    <w:rsid w:val="4117B1B5"/>
    <w:rsid w:val="4129EDA8"/>
    <w:rsid w:val="41334A1F"/>
    <w:rsid w:val="4141BA4B"/>
    <w:rsid w:val="414C320E"/>
    <w:rsid w:val="416BF11C"/>
    <w:rsid w:val="418D5C34"/>
    <w:rsid w:val="4198367C"/>
    <w:rsid w:val="41A19A4C"/>
    <w:rsid w:val="41A40270"/>
    <w:rsid w:val="41B42B80"/>
    <w:rsid w:val="41C20E83"/>
    <w:rsid w:val="41EB48AF"/>
    <w:rsid w:val="4207940B"/>
    <w:rsid w:val="42112C73"/>
    <w:rsid w:val="422B0B43"/>
    <w:rsid w:val="423057E4"/>
    <w:rsid w:val="423DCC9F"/>
    <w:rsid w:val="424BFDEC"/>
    <w:rsid w:val="4257D497"/>
    <w:rsid w:val="4261B61C"/>
    <w:rsid w:val="4273AFD3"/>
    <w:rsid w:val="428F7489"/>
    <w:rsid w:val="42A6D5A2"/>
    <w:rsid w:val="42B2E206"/>
    <w:rsid w:val="42CCB36C"/>
    <w:rsid w:val="42D4BC19"/>
    <w:rsid w:val="42DB8C67"/>
    <w:rsid w:val="42F444CD"/>
    <w:rsid w:val="4303EBC7"/>
    <w:rsid w:val="431D2CFA"/>
    <w:rsid w:val="43357157"/>
    <w:rsid w:val="433EDAAB"/>
    <w:rsid w:val="43534928"/>
    <w:rsid w:val="435635DC"/>
    <w:rsid w:val="435ADDC6"/>
    <w:rsid w:val="43642BF5"/>
    <w:rsid w:val="43732865"/>
    <w:rsid w:val="43AED7C3"/>
    <w:rsid w:val="43B66BDC"/>
    <w:rsid w:val="43C09341"/>
    <w:rsid w:val="43CC046C"/>
    <w:rsid w:val="43DA24FD"/>
    <w:rsid w:val="43DD38C8"/>
    <w:rsid w:val="43FD36ED"/>
    <w:rsid w:val="44071AAF"/>
    <w:rsid w:val="442532CB"/>
    <w:rsid w:val="44303848"/>
    <w:rsid w:val="44BDC9A8"/>
    <w:rsid w:val="44CF54F6"/>
    <w:rsid w:val="44D82467"/>
    <w:rsid w:val="44E67CE4"/>
    <w:rsid w:val="44EB303E"/>
    <w:rsid w:val="450EF8C6"/>
    <w:rsid w:val="45239CE5"/>
    <w:rsid w:val="4526F32E"/>
    <w:rsid w:val="45274FB4"/>
    <w:rsid w:val="4532EF16"/>
    <w:rsid w:val="45486642"/>
    <w:rsid w:val="454AA824"/>
    <w:rsid w:val="45731B0D"/>
    <w:rsid w:val="45AB5095"/>
    <w:rsid w:val="45ABA130"/>
    <w:rsid w:val="45D2C35F"/>
    <w:rsid w:val="45E5982F"/>
    <w:rsid w:val="45FC8E07"/>
    <w:rsid w:val="460B0C12"/>
    <w:rsid w:val="4649FEB1"/>
    <w:rsid w:val="466B2557"/>
    <w:rsid w:val="467B580E"/>
    <w:rsid w:val="467B7D0C"/>
    <w:rsid w:val="46976030"/>
    <w:rsid w:val="46A18B0D"/>
    <w:rsid w:val="46AE749F"/>
    <w:rsid w:val="473B4B47"/>
    <w:rsid w:val="474AA543"/>
    <w:rsid w:val="47505148"/>
    <w:rsid w:val="4754E607"/>
    <w:rsid w:val="4758FA49"/>
    <w:rsid w:val="475CD38D"/>
    <w:rsid w:val="476956D7"/>
    <w:rsid w:val="477084CB"/>
    <w:rsid w:val="47AF9D85"/>
    <w:rsid w:val="47C76BDE"/>
    <w:rsid w:val="47D42F44"/>
    <w:rsid w:val="47F977B8"/>
    <w:rsid w:val="4817A816"/>
    <w:rsid w:val="484A4500"/>
    <w:rsid w:val="4852459B"/>
    <w:rsid w:val="4856B774"/>
    <w:rsid w:val="4857942B"/>
    <w:rsid w:val="487CE556"/>
    <w:rsid w:val="4885DF53"/>
    <w:rsid w:val="48895E04"/>
    <w:rsid w:val="488F90F9"/>
    <w:rsid w:val="4893C126"/>
    <w:rsid w:val="48977391"/>
    <w:rsid w:val="48F0B668"/>
    <w:rsid w:val="48F6947C"/>
    <w:rsid w:val="48F8A3EE"/>
    <w:rsid w:val="491CF210"/>
    <w:rsid w:val="49328E26"/>
    <w:rsid w:val="493F877B"/>
    <w:rsid w:val="4943AAAE"/>
    <w:rsid w:val="494A5DF4"/>
    <w:rsid w:val="494FDE32"/>
    <w:rsid w:val="4960543E"/>
    <w:rsid w:val="496AF725"/>
    <w:rsid w:val="4993E853"/>
    <w:rsid w:val="499EEA88"/>
    <w:rsid w:val="49AB8E51"/>
    <w:rsid w:val="49B874D4"/>
    <w:rsid w:val="49BB203B"/>
    <w:rsid w:val="49E0DFCA"/>
    <w:rsid w:val="49F3E57D"/>
    <w:rsid w:val="49F758B2"/>
    <w:rsid w:val="49FFA9DD"/>
    <w:rsid w:val="4A16DAC8"/>
    <w:rsid w:val="4A21AFB4"/>
    <w:rsid w:val="4A2F12DE"/>
    <w:rsid w:val="4A508874"/>
    <w:rsid w:val="4A6F00FC"/>
    <w:rsid w:val="4AD93020"/>
    <w:rsid w:val="4AE62E55"/>
    <w:rsid w:val="4AEC2E76"/>
    <w:rsid w:val="4AF31454"/>
    <w:rsid w:val="4B02A2D4"/>
    <w:rsid w:val="4B174664"/>
    <w:rsid w:val="4B2C1838"/>
    <w:rsid w:val="4B2ED2A7"/>
    <w:rsid w:val="4B5DDF72"/>
    <w:rsid w:val="4B834F41"/>
    <w:rsid w:val="4B932913"/>
    <w:rsid w:val="4C0A2DE7"/>
    <w:rsid w:val="4C0B73C9"/>
    <w:rsid w:val="4C4A8F61"/>
    <w:rsid w:val="4C52DD7F"/>
    <w:rsid w:val="4C5E81A4"/>
    <w:rsid w:val="4C853AE7"/>
    <w:rsid w:val="4C8EE4B5"/>
    <w:rsid w:val="4CE41A2C"/>
    <w:rsid w:val="4D11D9DD"/>
    <w:rsid w:val="4D23F778"/>
    <w:rsid w:val="4D309644"/>
    <w:rsid w:val="4D359B67"/>
    <w:rsid w:val="4D6ECD4D"/>
    <w:rsid w:val="4D8EF47B"/>
    <w:rsid w:val="4D989327"/>
    <w:rsid w:val="4D9F6CE2"/>
    <w:rsid w:val="4DB259A1"/>
    <w:rsid w:val="4DBE5000"/>
    <w:rsid w:val="4DCC1511"/>
    <w:rsid w:val="4DD36F60"/>
    <w:rsid w:val="4DDAB4D3"/>
    <w:rsid w:val="4DDE096F"/>
    <w:rsid w:val="4DECF973"/>
    <w:rsid w:val="4DF4EBCE"/>
    <w:rsid w:val="4DFBE9DD"/>
    <w:rsid w:val="4E285017"/>
    <w:rsid w:val="4E2E3F89"/>
    <w:rsid w:val="4E37E8B8"/>
    <w:rsid w:val="4E5416F5"/>
    <w:rsid w:val="4E60695E"/>
    <w:rsid w:val="4E6C2986"/>
    <w:rsid w:val="4E766710"/>
    <w:rsid w:val="4EB19762"/>
    <w:rsid w:val="4EB232A6"/>
    <w:rsid w:val="4EF18A6A"/>
    <w:rsid w:val="4F11920A"/>
    <w:rsid w:val="4F205BA9"/>
    <w:rsid w:val="4F464E13"/>
    <w:rsid w:val="4F67E572"/>
    <w:rsid w:val="4F89EAF5"/>
    <w:rsid w:val="4F98490D"/>
    <w:rsid w:val="4F9FF535"/>
    <w:rsid w:val="4FB42999"/>
    <w:rsid w:val="4FBEFD41"/>
    <w:rsid w:val="4FDEF283"/>
    <w:rsid w:val="4FF74BC2"/>
    <w:rsid w:val="4FFEBA54"/>
    <w:rsid w:val="500ECDE0"/>
    <w:rsid w:val="501AFAF8"/>
    <w:rsid w:val="503BDE7F"/>
    <w:rsid w:val="50746D6B"/>
    <w:rsid w:val="509A3060"/>
    <w:rsid w:val="50BF9E36"/>
    <w:rsid w:val="50DE4280"/>
    <w:rsid w:val="51597E3A"/>
    <w:rsid w:val="5165E04B"/>
    <w:rsid w:val="51908CE2"/>
    <w:rsid w:val="519A8AB5"/>
    <w:rsid w:val="519FE6D8"/>
    <w:rsid w:val="51AE07D2"/>
    <w:rsid w:val="51E54B00"/>
    <w:rsid w:val="5203CA7B"/>
    <w:rsid w:val="520DCB85"/>
    <w:rsid w:val="5224F322"/>
    <w:rsid w:val="52402092"/>
    <w:rsid w:val="52572CF9"/>
    <w:rsid w:val="52582403"/>
    <w:rsid w:val="5260EA84"/>
    <w:rsid w:val="527A12E1"/>
    <w:rsid w:val="528B7221"/>
    <w:rsid w:val="52900C6B"/>
    <w:rsid w:val="5291C123"/>
    <w:rsid w:val="529F8634"/>
    <w:rsid w:val="52A79462"/>
    <w:rsid w:val="52BE9EBF"/>
    <w:rsid w:val="52C06A96"/>
    <w:rsid w:val="52C67E6E"/>
    <w:rsid w:val="52DE7C3A"/>
    <w:rsid w:val="52E010CC"/>
    <w:rsid w:val="533FDA9A"/>
    <w:rsid w:val="53846CEB"/>
    <w:rsid w:val="53972CA8"/>
    <w:rsid w:val="53A64E70"/>
    <w:rsid w:val="53BCAB74"/>
    <w:rsid w:val="53C6A419"/>
    <w:rsid w:val="53DFC683"/>
    <w:rsid w:val="53E1B354"/>
    <w:rsid w:val="5415E342"/>
    <w:rsid w:val="543B5695"/>
    <w:rsid w:val="544ACB63"/>
    <w:rsid w:val="545B6699"/>
    <w:rsid w:val="548B3473"/>
    <w:rsid w:val="549F048B"/>
    <w:rsid w:val="54A72A3C"/>
    <w:rsid w:val="54D36908"/>
    <w:rsid w:val="55081431"/>
    <w:rsid w:val="55128919"/>
    <w:rsid w:val="55153F6B"/>
    <w:rsid w:val="55182DC6"/>
    <w:rsid w:val="5540D11C"/>
    <w:rsid w:val="55488BE2"/>
    <w:rsid w:val="5566AF12"/>
    <w:rsid w:val="5568757A"/>
    <w:rsid w:val="55749130"/>
    <w:rsid w:val="557A2048"/>
    <w:rsid w:val="558A3F9F"/>
    <w:rsid w:val="558ECDBB"/>
    <w:rsid w:val="55969073"/>
    <w:rsid w:val="55B7189E"/>
    <w:rsid w:val="55D325E9"/>
    <w:rsid w:val="55D726F6"/>
    <w:rsid w:val="55DB8453"/>
    <w:rsid w:val="56161CFC"/>
    <w:rsid w:val="5617B18E"/>
    <w:rsid w:val="5626D78F"/>
    <w:rsid w:val="563FFFEC"/>
    <w:rsid w:val="5642FA9D"/>
    <w:rsid w:val="566AC4B2"/>
    <w:rsid w:val="568936A7"/>
    <w:rsid w:val="568B318B"/>
    <w:rsid w:val="56FC9C4F"/>
    <w:rsid w:val="5724A000"/>
    <w:rsid w:val="5732EADA"/>
    <w:rsid w:val="5738D66C"/>
    <w:rsid w:val="5772F757"/>
    <w:rsid w:val="578AF267"/>
    <w:rsid w:val="579CE6E5"/>
    <w:rsid w:val="57BF7087"/>
    <w:rsid w:val="57CEBDC4"/>
    <w:rsid w:val="5805F0AA"/>
    <w:rsid w:val="58165C8F"/>
    <w:rsid w:val="58250708"/>
    <w:rsid w:val="5837DF56"/>
    <w:rsid w:val="58507C09"/>
    <w:rsid w:val="58766726"/>
    <w:rsid w:val="58968F16"/>
    <w:rsid w:val="58B60C90"/>
    <w:rsid w:val="58D02C08"/>
    <w:rsid w:val="58D06D77"/>
    <w:rsid w:val="58D0B151"/>
    <w:rsid w:val="58D0F832"/>
    <w:rsid w:val="58E2A39C"/>
    <w:rsid w:val="58EE6AD3"/>
    <w:rsid w:val="58EF94BC"/>
    <w:rsid w:val="590BA938"/>
    <w:rsid w:val="59194B23"/>
    <w:rsid w:val="593CB28E"/>
    <w:rsid w:val="59430414"/>
    <w:rsid w:val="5952CFE9"/>
    <w:rsid w:val="598733C2"/>
    <w:rsid w:val="59A35C0C"/>
    <w:rsid w:val="5A123787"/>
    <w:rsid w:val="5A181DEB"/>
    <w:rsid w:val="5A4A0685"/>
    <w:rsid w:val="5A4D916B"/>
    <w:rsid w:val="5A58CF55"/>
    <w:rsid w:val="5A7125DE"/>
    <w:rsid w:val="5A71F601"/>
    <w:rsid w:val="5A7434C8"/>
    <w:rsid w:val="5AEB9F2C"/>
    <w:rsid w:val="5AF4ED5B"/>
    <w:rsid w:val="5AF62823"/>
    <w:rsid w:val="5AFA48B2"/>
    <w:rsid w:val="5B059AEF"/>
    <w:rsid w:val="5B1637A6"/>
    <w:rsid w:val="5B332E97"/>
    <w:rsid w:val="5B3D916C"/>
    <w:rsid w:val="5B46A698"/>
    <w:rsid w:val="5B4F29CA"/>
    <w:rsid w:val="5B79F696"/>
    <w:rsid w:val="5B94FAA4"/>
    <w:rsid w:val="5BACF6FA"/>
    <w:rsid w:val="5BB4ADCB"/>
    <w:rsid w:val="5BC18E4E"/>
    <w:rsid w:val="5BD7FAF8"/>
    <w:rsid w:val="5BE565BD"/>
    <w:rsid w:val="5BE8F48F"/>
    <w:rsid w:val="5BEDAD52"/>
    <w:rsid w:val="5BFD26D7"/>
    <w:rsid w:val="5C1185E1"/>
    <w:rsid w:val="5C1A445E"/>
    <w:rsid w:val="5C38A369"/>
    <w:rsid w:val="5C536FF4"/>
    <w:rsid w:val="5C961913"/>
    <w:rsid w:val="5C9ECB9A"/>
    <w:rsid w:val="5CA89409"/>
    <w:rsid w:val="5CC7F88A"/>
    <w:rsid w:val="5CD97947"/>
    <w:rsid w:val="5CF086F0"/>
    <w:rsid w:val="5D1B3AAE"/>
    <w:rsid w:val="5D3FC862"/>
    <w:rsid w:val="5D46ADAE"/>
    <w:rsid w:val="5D4EEDF7"/>
    <w:rsid w:val="5D4F707D"/>
    <w:rsid w:val="5D6BDDD3"/>
    <w:rsid w:val="5D8186B5"/>
    <w:rsid w:val="5DB614BF"/>
    <w:rsid w:val="5DC9B5DB"/>
    <w:rsid w:val="5DEAE9CE"/>
    <w:rsid w:val="5E55FA08"/>
    <w:rsid w:val="5E75322E"/>
    <w:rsid w:val="5E99E2E3"/>
    <w:rsid w:val="5EB35C74"/>
    <w:rsid w:val="5EBE3FC4"/>
    <w:rsid w:val="5EFD9A62"/>
    <w:rsid w:val="5F018F42"/>
    <w:rsid w:val="5F05D09A"/>
    <w:rsid w:val="5F0F9BBA"/>
    <w:rsid w:val="5F106610"/>
    <w:rsid w:val="5F1B7376"/>
    <w:rsid w:val="5F2FB1E5"/>
    <w:rsid w:val="5FAAC84C"/>
    <w:rsid w:val="5FB20C33"/>
    <w:rsid w:val="5FCDB9D5"/>
    <w:rsid w:val="5FF1CA69"/>
    <w:rsid w:val="5FF30EAD"/>
    <w:rsid w:val="6010A9CF"/>
    <w:rsid w:val="60229AED"/>
    <w:rsid w:val="604F0285"/>
    <w:rsid w:val="60510957"/>
    <w:rsid w:val="6056FA02"/>
    <w:rsid w:val="606211D8"/>
    <w:rsid w:val="606B5C31"/>
    <w:rsid w:val="607AA938"/>
    <w:rsid w:val="607C5A7E"/>
    <w:rsid w:val="6093A3C6"/>
    <w:rsid w:val="609A1678"/>
    <w:rsid w:val="60C114FD"/>
    <w:rsid w:val="60CB8246"/>
    <w:rsid w:val="60EA2F0F"/>
    <w:rsid w:val="60F2B1C8"/>
    <w:rsid w:val="612E4EA9"/>
    <w:rsid w:val="613DD6F7"/>
    <w:rsid w:val="615ED70C"/>
    <w:rsid w:val="61794EAA"/>
    <w:rsid w:val="6185AD44"/>
    <w:rsid w:val="6199C4FB"/>
    <w:rsid w:val="61ACEA6A"/>
    <w:rsid w:val="61BE6B4E"/>
    <w:rsid w:val="61CE9C39"/>
    <w:rsid w:val="620B220D"/>
    <w:rsid w:val="620B36D4"/>
    <w:rsid w:val="62393004"/>
    <w:rsid w:val="623A6C2D"/>
    <w:rsid w:val="623D715C"/>
    <w:rsid w:val="62473C7C"/>
    <w:rsid w:val="6252EFF1"/>
    <w:rsid w:val="625CEED6"/>
    <w:rsid w:val="62616D48"/>
    <w:rsid w:val="6285F049"/>
    <w:rsid w:val="6290E75C"/>
    <w:rsid w:val="62A1C514"/>
    <w:rsid w:val="62B52172"/>
    <w:rsid w:val="62BFD6A1"/>
    <w:rsid w:val="62CA1F0A"/>
    <w:rsid w:val="62D60960"/>
    <w:rsid w:val="62F1A707"/>
    <w:rsid w:val="62FE7F4D"/>
    <w:rsid w:val="635E234F"/>
    <w:rsid w:val="637A40D3"/>
    <w:rsid w:val="6397805A"/>
    <w:rsid w:val="63A2FCF3"/>
    <w:rsid w:val="63D0CF2C"/>
    <w:rsid w:val="63EE14B0"/>
    <w:rsid w:val="63FCDBCE"/>
    <w:rsid w:val="64166EFF"/>
    <w:rsid w:val="64577958"/>
    <w:rsid w:val="6459AAA4"/>
    <w:rsid w:val="6465EF6B"/>
    <w:rsid w:val="6471D9C1"/>
    <w:rsid w:val="649A4FAE"/>
    <w:rsid w:val="64A12AF8"/>
    <w:rsid w:val="64C53B8C"/>
    <w:rsid w:val="64D46081"/>
    <w:rsid w:val="64DCE3B3"/>
    <w:rsid w:val="64EC5644"/>
    <w:rsid w:val="64EEBE73"/>
    <w:rsid w:val="64EEE8D3"/>
    <w:rsid w:val="64F90518"/>
    <w:rsid w:val="652C14F5"/>
    <w:rsid w:val="6570D0C6"/>
    <w:rsid w:val="6576AE78"/>
    <w:rsid w:val="65944847"/>
    <w:rsid w:val="65A7A05C"/>
    <w:rsid w:val="65C6A989"/>
    <w:rsid w:val="65F12AC4"/>
    <w:rsid w:val="65F1BDED"/>
    <w:rsid w:val="66000E02"/>
    <w:rsid w:val="6601BFCC"/>
    <w:rsid w:val="661450D1"/>
    <w:rsid w:val="6614D420"/>
    <w:rsid w:val="66161CA8"/>
    <w:rsid w:val="6620A874"/>
    <w:rsid w:val="662CA259"/>
    <w:rsid w:val="663CFB59"/>
    <w:rsid w:val="663DEEE3"/>
    <w:rsid w:val="66610BED"/>
    <w:rsid w:val="66779D68"/>
    <w:rsid w:val="66805B8D"/>
    <w:rsid w:val="6686E8C3"/>
    <w:rsid w:val="668A51F4"/>
    <w:rsid w:val="66A9CE0D"/>
    <w:rsid w:val="66C9CA55"/>
    <w:rsid w:val="66CC31EA"/>
    <w:rsid w:val="66CF211C"/>
    <w:rsid w:val="66E23007"/>
    <w:rsid w:val="66FF7142"/>
    <w:rsid w:val="670F446E"/>
    <w:rsid w:val="671E9F87"/>
    <w:rsid w:val="6736DF45"/>
    <w:rsid w:val="6742B150"/>
    <w:rsid w:val="679BDE63"/>
    <w:rsid w:val="679CB1D4"/>
    <w:rsid w:val="67A97A83"/>
    <w:rsid w:val="67B0143A"/>
    <w:rsid w:val="67B8CBF4"/>
    <w:rsid w:val="67C9CE72"/>
    <w:rsid w:val="67D1F070"/>
    <w:rsid w:val="67D8CBBA"/>
    <w:rsid w:val="67DF8A2A"/>
    <w:rsid w:val="681A6663"/>
    <w:rsid w:val="681DDFB6"/>
    <w:rsid w:val="6830A5DA"/>
    <w:rsid w:val="684D83CD"/>
    <w:rsid w:val="685DC4C1"/>
    <w:rsid w:val="68660D62"/>
    <w:rsid w:val="6866627A"/>
    <w:rsid w:val="686AF17D"/>
    <w:rsid w:val="687A452B"/>
    <w:rsid w:val="68BC6124"/>
    <w:rsid w:val="68C6FD64"/>
    <w:rsid w:val="68CA4342"/>
    <w:rsid w:val="690B6D68"/>
    <w:rsid w:val="692C7A4E"/>
    <w:rsid w:val="692DD305"/>
    <w:rsid w:val="694DBD6A"/>
    <w:rsid w:val="69583D6B"/>
    <w:rsid w:val="699766F1"/>
    <w:rsid w:val="69AE6918"/>
    <w:rsid w:val="69B7FC4F"/>
    <w:rsid w:val="69F4C0B4"/>
    <w:rsid w:val="6A00039F"/>
    <w:rsid w:val="6A05F5EB"/>
    <w:rsid w:val="6A06FB10"/>
    <w:rsid w:val="6A3AB917"/>
    <w:rsid w:val="6A3F1F8B"/>
    <w:rsid w:val="6A7A5212"/>
    <w:rsid w:val="6A86B924"/>
    <w:rsid w:val="6AB9564A"/>
    <w:rsid w:val="6AC0E347"/>
    <w:rsid w:val="6AEFC44C"/>
    <w:rsid w:val="6B106C7C"/>
    <w:rsid w:val="6B1A0A18"/>
    <w:rsid w:val="6B20D824"/>
    <w:rsid w:val="6B4A15A0"/>
    <w:rsid w:val="6B5C4B55"/>
    <w:rsid w:val="6B717D01"/>
    <w:rsid w:val="6B74625E"/>
    <w:rsid w:val="6B7EFFAD"/>
    <w:rsid w:val="6B941688"/>
    <w:rsid w:val="6BA2923F"/>
    <w:rsid w:val="6BB0303B"/>
    <w:rsid w:val="6BCB2B45"/>
    <w:rsid w:val="6BEC4398"/>
    <w:rsid w:val="6C01E404"/>
    <w:rsid w:val="6C1E288E"/>
    <w:rsid w:val="6C319C09"/>
    <w:rsid w:val="6C389D24"/>
    <w:rsid w:val="6C694D05"/>
    <w:rsid w:val="6C782BBB"/>
    <w:rsid w:val="6C855E2C"/>
    <w:rsid w:val="6CB42A63"/>
    <w:rsid w:val="6CD04D71"/>
    <w:rsid w:val="6CE0D25B"/>
    <w:rsid w:val="6CF2C803"/>
    <w:rsid w:val="6D06F6B4"/>
    <w:rsid w:val="6D0C0F0B"/>
    <w:rsid w:val="6D18AA0E"/>
    <w:rsid w:val="6D2E5E4E"/>
    <w:rsid w:val="6D3E62A0"/>
    <w:rsid w:val="6D7B1827"/>
    <w:rsid w:val="6D9D26F7"/>
    <w:rsid w:val="6D9DB465"/>
    <w:rsid w:val="6DAF4213"/>
    <w:rsid w:val="6DB1F2D4"/>
    <w:rsid w:val="6E1F88FB"/>
    <w:rsid w:val="6E2E26DB"/>
    <w:rsid w:val="6E6C1DD2"/>
    <w:rsid w:val="6E7F1A73"/>
    <w:rsid w:val="6EA5050E"/>
    <w:rsid w:val="6EC5322A"/>
    <w:rsid w:val="6ED4198F"/>
    <w:rsid w:val="6ED82733"/>
    <w:rsid w:val="6ED8C789"/>
    <w:rsid w:val="6EF4684F"/>
    <w:rsid w:val="6EF563EA"/>
    <w:rsid w:val="6EF8383F"/>
    <w:rsid w:val="6F04645D"/>
    <w:rsid w:val="6F1B63AA"/>
    <w:rsid w:val="6F1FC695"/>
    <w:rsid w:val="6F20A21A"/>
    <w:rsid w:val="6F25EB81"/>
    <w:rsid w:val="6F55C950"/>
    <w:rsid w:val="6F667C2D"/>
    <w:rsid w:val="6F6B09AE"/>
    <w:rsid w:val="6F8D390B"/>
    <w:rsid w:val="6FA264C1"/>
    <w:rsid w:val="6FAB4CF3"/>
    <w:rsid w:val="6FBB595C"/>
    <w:rsid w:val="6FDE04D6"/>
    <w:rsid w:val="6FE5A987"/>
    <w:rsid w:val="6FF02770"/>
    <w:rsid w:val="7013FEC1"/>
    <w:rsid w:val="701F70EB"/>
    <w:rsid w:val="7038688A"/>
    <w:rsid w:val="704DD67F"/>
    <w:rsid w:val="706AC601"/>
    <w:rsid w:val="708FAB25"/>
    <w:rsid w:val="70940884"/>
    <w:rsid w:val="709D4691"/>
    <w:rsid w:val="70ADBDA2"/>
    <w:rsid w:val="70BD66A3"/>
    <w:rsid w:val="70C402DF"/>
    <w:rsid w:val="70E99396"/>
    <w:rsid w:val="70EB876F"/>
    <w:rsid w:val="70FC562B"/>
    <w:rsid w:val="715729BD"/>
    <w:rsid w:val="717DEDAA"/>
    <w:rsid w:val="719D9ADF"/>
    <w:rsid w:val="71AD914F"/>
    <w:rsid w:val="71CAE440"/>
    <w:rsid w:val="71F16658"/>
    <w:rsid w:val="7206AEE1"/>
    <w:rsid w:val="720A97FD"/>
    <w:rsid w:val="720FB5B9"/>
    <w:rsid w:val="723C051F"/>
    <w:rsid w:val="7246524B"/>
    <w:rsid w:val="72558831"/>
    <w:rsid w:val="725A4896"/>
    <w:rsid w:val="725D8C43"/>
    <w:rsid w:val="72712588"/>
    <w:rsid w:val="7271AD26"/>
    <w:rsid w:val="72965C55"/>
    <w:rsid w:val="72992751"/>
    <w:rsid w:val="72A7F477"/>
    <w:rsid w:val="7307BE45"/>
    <w:rsid w:val="7309E0E3"/>
    <w:rsid w:val="730F8590"/>
    <w:rsid w:val="73236BE7"/>
    <w:rsid w:val="73375C90"/>
    <w:rsid w:val="733F8EF5"/>
    <w:rsid w:val="734625A3"/>
    <w:rsid w:val="73739C40"/>
    <w:rsid w:val="737AF665"/>
    <w:rsid w:val="737F7AF0"/>
    <w:rsid w:val="73865A06"/>
    <w:rsid w:val="738A35F4"/>
    <w:rsid w:val="73B28BC8"/>
    <w:rsid w:val="73BDAC80"/>
    <w:rsid w:val="73C20722"/>
    <w:rsid w:val="73F930A7"/>
    <w:rsid w:val="73F95CA4"/>
    <w:rsid w:val="740CFC3D"/>
    <w:rsid w:val="7444EB34"/>
    <w:rsid w:val="745785A6"/>
    <w:rsid w:val="7460B6D0"/>
    <w:rsid w:val="74783CA2"/>
    <w:rsid w:val="748ECA7F"/>
    <w:rsid w:val="749B99D3"/>
    <w:rsid w:val="74A894DF"/>
    <w:rsid w:val="74C48747"/>
    <w:rsid w:val="74C5435F"/>
    <w:rsid w:val="74DB5F56"/>
    <w:rsid w:val="74E9548A"/>
    <w:rsid w:val="74FF7C7C"/>
    <w:rsid w:val="751727C1"/>
    <w:rsid w:val="75253BCA"/>
    <w:rsid w:val="7528F715"/>
    <w:rsid w:val="752CC34E"/>
    <w:rsid w:val="753ED7FF"/>
    <w:rsid w:val="75538D18"/>
    <w:rsid w:val="75678D7F"/>
    <w:rsid w:val="75861906"/>
    <w:rsid w:val="75950108"/>
    <w:rsid w:val="75961048"/>
    <w:rsid w:val="75A8C64A"/>
    <w:rsid w:val="75ADA868"/>
    <w:rsid w:val="75BEB271"/>
    <w:rsid w:val="762A4172"/>
    <w:rsid w:val="762A9AE0"/>
    <w:rsid w:val="76430B99"/>
    <w:rsid w:val="76439E1C"/>
    <w:rsid w:val="7647D3D3"/>
    <w:rsid w:val="76800D2E"/>
    <w:rsid w:val="76A670DA"/>
    <w:rsid w:val="76A94643"/>
    <w:rsid w:val="76BA4E49"/>
    <w:rsid w:val="76C7D504"/>
    <w:rsid w:val="76DA0F5C"/>
    <w:rsid w:val="76E04DB1"/>
    <w:rsid w:val="76EF5D79"/>
    <w:rsid w:val="76F9D717"/>
    <w:rsid w:val="77246C9C"/>
    <w:rsid w:val="7730D169"/>
    <w:rsid w:val="774496AB"/>
    <w:rsid w:val="77B9EFB3"/>
    <w:rsid w:val="77DA7135"/>
    <w:rsid w:val="77DC2034"/>
    <w:rsid w:val="77DE83D2"/>
    <w:rsid w:val="77FFA3CF"/>
    <w:rsid w:val="7806086F"/>
    <w:rsid w:val="78078BBB"/>
    <w:rsid w:val="78130018"/>
    <w:rsid w:val="78272389"/>
    <w:rsid w:val="782AF6ED"/>
    <w:rsid w:val="782B4CAC"/>
    <w:rsid w:val="783638BC"/>
    <w:rsid w:val="786C581C"/>
    <w:rsid w:val="78CCA1CA"/>
    <w:rsid w:val="78D2B369"/>
    <w:rsid w:val="78D8438A"/>
    <w:rsid w:val="78E62C30"/>
    <w:rsid w:val="790E8B0B"/>
    <w:rsid w:val="7925FF32"/>
    <w:rsid w:val="79276456"/>
    <w:rsid w:val="7955C014"/>
    <w:rsid w:val="7980445A"/>
    <w:rsid w:val="7984CEB6"/>
    <w:rsid w:val="7991440A"/>
    <w:rsid w:val="79938589"/>
    <w:rsid w:val="79975CD0"/>
    <w:rsid w:val="799B7430"/>
    <w:rsid w:val="79ACA68A"/>
    <w:rsid w:val="79AED079"/>
    <w:rsid w:val="79B835F7"/>
    <w:rsid w:val="79BCEEBA"/>
    <w:rsid w:val="79CFE9D0"/>
    <w:rsid w:val="79E985C6"/>
    <w:rsid w:val="7A2FF6A1"/>
    <w:rsid w:val="7A5B391B"/>
    <w:rsid w:val="7A9B52A5"/>
    <w:rsid w:val="7ABDC158"/>
    <w:rsid w:val="7ABF860A"/>
    <w:rsid w:val="7AF793EC"/>
    <w:rsid w:val="7B14D8F4"/>
    <w:rsid w:val="7B27A282"/>
    <w:rsid w:val="7B27D065"/>
    <w:rsid w:val="7B362413"/>
    <w:rsid w:val="7B373D49"/>
    <w:rsid w:val="7B477E28"/>
    <w:rsid w:val="7B5C9D89"/>
    <w:rsid w:val="7B5CF231"/>
    <w:rsid w:val="7B8735DA"/>
    <w:rsid w:val="7B8F8F71"/>
    <w:rsid w:val="7BA3B58A"/>
    <w:rsid w:val="7BA3B608"/>
    <w:rsid w:val="7BB0C1DE"/>
    <w:rsid w:val="7BC34785"/>
    <w:rsid w:val="7BC58C64"/>
    <w:rsid w:val="7C441CEB"/>
    <w:rsid w:val="7C7F8ECF"/>
    <w:rsid w:val="7C90D7D6"/>
    <w:rsid w:val="7C9872C4"/>
    <w:rsid w:val="7CA1A819"/>
    <w:rsid w:val="7CBFBA9F"/>
    <w:rsid w:val="7CC84F0D"/>
    <w:rsid w:val="7CDD53EE"/>
    <w:rsid w:val="7CDFA4CD"/>
    <w:rsid w:val="7CE30B07"/>
    <w:rsid w:val="7CEBBC02"/>
    <w:rsid w:val="7CF48F7C"/>
    <w:rsid w:val="7CF738A8"/>
    <w:rsid w:val="7CFEE3AB"/>
    <w:rsid w:val="7D2090AE"/>
    <w:rsid w:val="7D32548D"/>
    <w:rsid w:val="7D475659"/>
    <w:rsid w:val="7D4A72C6"/>
    <w:rsid w:val="7D4C923F"/>
    <w:rsid w:val="7D4EC653"/>
    <w:rsid w:val="7D77D0F9"/>
    <w:rsid w:val="7D7991C6"/>
    <w:rsid w:val="7DA2DB14"/>
    <w:rsid w:val="7DE3AAD8"/>
    <w:rsid w:val="7E027FB4"/>
    <w:rsid w:val="7E2A91FD"/>
    <w:rsid w:val="7E49DFEF"/>
    <w:rsid w:val="7E5F7127"/>
    <w:rsid w:val="7E7AAD83"/>
    <w:rsid w:val="7EA8AF50"/>
    <w:rsid w:val="7EB50F09"/>
    <w:rsid w:val="7EBB6300"/>
    <w:rsid w:val="7EC4E46F"/>
    <w:rsid w:val="7EE82E2E"/>
    <w:rsid w:val="7F394057"/>
    <w:rsid w:val="7F47F703"/>
    <w:rsid w:val="7F73A84C"/>
    <w:rsid w:val="7F73DAA0"/>
    <w:rsid w:val="7F7C71A7"/>
    <w:rsid w:val="7F818D6E"/>
    <w:rsid w:val="7FB77E8F"/>
    <w:rsid w:val="7FBD1F30"/>
    <w:rsid w:val="7FBE6356"/>
    <w:rsid w:val="7FE5B050"/>
    <w:rsid w:val="7FEB651A"/>
    <w:rsid w:val="7FFB4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19A4C"/>
  <w15:chartTrackingRefBased/>
  <w15:docId w15:val="{80C0D9CA-8861-47D4-814A-A756D360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D7E64DA"/>
  </w:style>
  <w:style w:type="paragraph" w:styleId="Heading1">
    <w:name w:val="heading 1"/>
    <w:basedOn w:val="Normal"/>
    <w:next w:val="Normal"/>
    <w:link w:val="Heading1Char"/>
    <w:uiPriority w:val="9"/>
    <w:qFormat/>
    <w:rsid w:val="2D7E64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D7E6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D7E64DA"/>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D7E64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D7E64D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D7E64DA"/>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D7E64DA"/>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D7E64DA"/>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D7E64DA"/>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D7E64D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D7E64DA"/>
    <w:rPr>
      <w:rFonts w:eastAsiaTheme="minorEastAsia"/>
      <w:color w:val="5A5A5A"/>
    </w:rPr>
  </w:style>
  <w:style w:type="paragraph" w:styleId="Quote">
    <w:name w:val="Quote"/>
    <w:basedOn w:val="Normal"/>
    <w:next w:val="Normal"/>
    <w:link w:val="QuoteChar"/>
    <w:uiPriority w:val="29"/>
    <w:qFormat/>
    <w:rsid w:val="2D7E64DA"/>
    <w:pPr>
      <w:spacing w:before="200"/>
      <w:ind w:left="864" w:right="864"/>
      <w:jc w:val="center"/>
    </w:pPr>
    <w:rPr>
      <w:i/>
      <w:iCs/>
      <w:color w:val="000000" w:themeColor="text1"/>
    </w:rPr>
  </w:style>
  <w:style w:type="paragraph" w:styleId="IntenseQuote">
    <w:name w:val="Intense Quote"/>
    <w:basedOn w:val="Normal"/>
    <w:next w:val="Normal"/>
    <w:link w:val="IntenseQuoteChar"/>
    <w:uiPriority w:val="30"/>
    <w:qFormat/>
    <w:rsid w:val="2D7E64DA"/>
    <w:pPr>
      <w:spacing w:before="360" w:after="360"/>
      <w:ind w:left="864" w:right="864"/>
      <w:jc w:val="center"/>
    </w:pPr>
    <w:rPr>
      <w:i/>
      <w:iCs/>
      <w:color w:val="4471C4"/>
    </w:rPr>
  </w:style>
  <w:style w:type="paragraph" w:styleId="ListParagraph">
    <w:name w:val="List Paragraph"/>
    <w:basedOn w:val="Normal"/>
    <w:uiPriority w:val="34"/>
    <w:qFormat/>
    <w:rsid w:val="2D7E64DA"/>
    <w:pPr>
      <w:ind w:left="720"/>
      <w:contextualSpacing/>
    </w:pPr>
  </w:style>
  <w:style w:type="character" w:customStyle="1" w:styleId="Heading1Char">
    <w:name w:val="Heading 1 Char"/>
    <w:basedOn w:val="DefaultParagraphFont"/>
    <w:link w:val="Heading1"/>
    <w:uiPriority w:val="9"/>
    <w:rsid w:val="2D7E64DA"/>
    <w:rPr>
      <w:rFonts w:asciiTheme="majorHAnsi" w:eastAsiaTheme="majorEastAsia" w:hAnsiTheme="majorHAnsi" w:cstheme="majorBidi"/>
      <w:noProof w:val="0"/>
      <w:color w:val="2F5496" w:themeColor="accent1" w:themeShade="BF"/>
      <w:sz w:val="32"/>
      <w:szCs w:val="32"/>
      <w:lang w:val="en-US"/>
    </w:rPr>
  </w:style>
  <w:style w:type="character" w:customStyle="1" w:styleId="Heading2Char">
    <w:name w:val="Heading 2 Char"/>
    <w:basedOn w:val="DefaultParagraphFont"/>
    <w:link w:val="Heading2"/>
    <w:uiPriority w:val="9"/>
    <w:rsid w:val="2D7E64DA"/>
    <w:rPr>
      <w:rFonts w:asciiTheme="majorHAnsi" w:eastAsiaTheme="majorEastAsia" w:hAnsiTheme="majorHAnsi" w:cstheme="majorBidi"/>
      <w:noProof w:val="0"/>
      <w:color w:val="2F5496" w:themeColor="accent1" w:themeShade="BF"/>
      <w:sz w:val="26"/>
      <w:szCs w:val="26"/>
      <w:lang w:val="en-US"/>
    </w:rPr>
  </w:style>
  <w:style w:type="character" w:customStyle="1" w:styleId="Heading3Char">
    <w:name w:val="Heading 3 Char"/>
    <w:basedOn w:val="DefaultParagraphFont"/>
    <w:link w:val="Heading3"/>
    <w:uiPriority w:val="9"/>
    <w:rsid w:val="2D7E64DA"/>
    <w:rPr>
      <w:rFonts w:asciiTheme="majorHAnsi" w:eastAsiaTheme="majorEastAsia" w:hAnsiTheme="majorHAnsi" w:cstheme="majorBidi"/>
      <w:noProof w:val="0"/>
      <w:color w:val="1F3763"/>
      <w:sz w:val="24"/>
      <w:szCs w:val="24"/>
      <w:lang w:val="en-US"/>
    </w:rPr>
  </w:style>
  <w:style w:type="character" w:customStyle="1" w:styleId="Heading4Char">
    <w:name w:val="Heading 4 Char"/>
    <w:basedOn w:val="DefaultParagraphFont"/>
    <w:link w:val="Heading4"/>
    <w:uiPriority w:val="9"/>
    <w:rsid w:val="2D7E64DA"/>
    <w:rPr>
      <w:rFonts w:asciiTheme="majorHAnsi" w:eastAsiaTheme="majorEastAsia" w:hAnsiTheme="majorHAnsi" w:cstheme="majorBidi"/>
      <w:i/>
      <w:iCs/>
      <w:noProof w:val="0"/>
      <w:color w:val="2F5496" w:themeColor="accent1" w:themeShade="BF"/>
      <w:lang w:val="en-US"/>
    </w:rPr>
  </w:style>
  <w:style w:type="character" w:customStyle="1" w:styleId="Heading5Char">
    <w:name w:val="Heading 5 Char"/>
    <w:basedOn w:val="DefaultParagraphFont"/>
    <w:link w:val="Heading5"/>
    <w:uiPriority w:val="9"/>
    <w:rsid w:val="2D7E64DA"/>
    <w:rPr>
      <w:rFonts w:asciiTheme="majorHAnsi" w:eastAsiaTheme="majorEastAsia" w:hAnsiTheme="majorHAnsi" w:cstheme="majorBidi"/>
      <w:noProof w:val="0"/>
      <w:color w:val="2F5496" w:themeColor="accent1" w:themeShade="BF"/>
      <w:lang w:val="en-US"/>
    </w:rPr>
  </w:style>
  <w:style w:type="character" w:customStyle="1" w:styleId="Heading6Char">
    <w:name w:val="Heading 6 Char"/>
    <w:basedOn w:val="DefaultParagraphFont"/>
    <w:link w:val="Heading6"/>
    <w:uiPriority w:val="9"/>
    <w:rsid w:val="2D7E64DA"/>
    <w:rPr>
      <w:rFonts w:asciiTheme="majorHAnsi" w:eastAsiaTheme="majorEastAsia" w:hAnsiTheme="majorHAnsi" w:cstheme="majorBidi"/>
      <w:noProof w:val="0"/>
      <w:color w:val="1F3763"/>
      <w:lang w:val="en-US"/>
    </w:rPr>
  </w:style>
  <w:style w:type="character" w:customStyle="1" w:styleId="Heading7Char">
    <w:name w:val="Heading 7 Char"/>
    <w:basedOn w:val="DefaultParagraphFont"/>
    <w:link w:val="Heading7"/>
    <w:uiPriority w:val="9"/>
    <w:rsid w:val="2D7E64DA"/>
    <w:rPr>
      <w:rFonts w:asciiTheme="majorHAnsi" w:eastAsiaTheme="majorEastAsia" w:hAnsiTheme="majorHAnsi" w:cstheme="majorBidi"/>
      <w:i/>
      <w:iCs/>
      <w:noProof w:val="0"/>
      <w:color w:val="1F3763"/>
      <w:lang w:val="en-US"/>
    </w:rPr>
  </w:style>
  <w:style w:type="character" w:customStyle="1" w:styleId="Heading8Char">
    <w:name w:val="Heading 8 Char"/>
    <w:basedOn w:val="DefaultParagraphFont"/>
    <w:link w:val="Heading8"/>
    <w:uiPriority w:val="9"/>
    <w:rsid w:val="2D7E64DA"/>
    <w:rPr>
      <w:rFonts w:asciiTheme="majorHAnsi" w:eastAsiaTheme="majorEastAsia" w:hAnsiTheme="majorHAnsi" w:cstheme="majorBidi"/>
      <w:noProof w:val="0"/>
      <w:color w:val="272727"/>
      <w:sz w:val="21"/>
      <w:szCs w:val="21"/>
      <w:lang w:val="en-US"/>
    </w:rPr>
  </w:style>
  <w:style w:type="character" w:customStyle="1" w:styleId="Heading9Char">
    <w:name w:val="Heading 9 Char"/>
    <w:basedOn w:val="DefaultParagraphFont"/>
    <w:link w:val="Heading9"/>
    <w:uiPriority w:val="9"/>
    <w:rsid w:val="2D7E64DA"/>
    <w:rPr>
      <w:rFonts w:asciiTheme="majorHAnsi" w:eastAsiaTheme="majorEastAsia" w:hAnsiTheme="majorHAnsi" w:cstheme="majorBidi"/>
      <w:i/>
      <w:iCs/>
      <w:noProof w:val="0"/>
      <w:color w:val="272727"/>
      <w:sz w:val="21"/>
      <w:szCs w:val="21"/>
      <w:lang w:val="en-US"/>
    </w:rPr>
  </w:style>
  <w:style w:type="character" w:customStyle="1" w:styleId="TitleChar">
    <w:name w:val="Title Char"/>
    <w:basedOn w:val="DefaultParagraphFont"/>
    <w:link w:val="Title"/>
    <w:uiPriority w:val="10"/>
    <w:rsid w:val="2D7E64DA"/>
    <w:rPr>
      <w:rFonts w:asciiTheme="majorHAnsi" w:eastAsiaTheme="majorEastAsia" w:hAnsiTheme="majorHAnsi" w:cstheme="majorBidi"/>
      <w:noProof w:val="0"/>
      <w:sz w:val="56"/>
      <w:szCs w:val="56"/>
      <w:lang w:val="en-US"/>
    </w:rPr>
  </w:style>
  <w:style w:type="character" w:customStyle="1" w:styleId="SubtitleChar">
    <w:name w:val="Subtitle Char"/>
    <w:basedOn w:val="DefaultParagraphFont"/>
    <w:link w:val="Subtitle"/>
    <w:uiPriority w:val="11"/>
    <w:rsid w:val="2D7E64DA"/>
    <w:rPr>
      <w:rFonts w:asciiTheme="minorHAnsi" w:eastAsiaTheme="minorEastAsia" w:hAnsiTheme="minorHAnsi" w:cstheme="minorBidi"/>
      <w:noProof w:val="0"/>
      <w:color w:val="5A5A5A"/>
      <w:lang w:val="en-US"/>
    </w:rPr>
  </w:style>
  <w:style w:type="character" w:customStyle="1" w:styleId="QuoteChar">
    <w:name w:val="Quote Char"/>
    <w:basedOn w:val="DefaultParagraphFont"/>
    <w:link w:val="Quote"/>
    <w:uiPriority w:val="29"/>
    <w:rsid w:val="2D7E64DA"/>
    <w:rPr>
      <w:i/>
      <w:iCs/>
      <w:noProof w:val="0"/>
      <w:color w:val="000000" w:themeColor="text1"/>
      <w:lang w:val="en-US"/>
    </w:rPr>
  </w:style>
  <w:style w:type="character" w:customStyle="1" w:styleId="IntenseQuoteChar">
    <w:name w:val="Intense Quote Char"/>
    <w:basedOn w:val="DefaultParagraphFont"/>
    <w:link w:val="IntenseQuote"/>
    <w:uiPriority w:val="30"/>
    <w:rsid w:val="2D7E64DA"/>
    <w:rPr>
      <w:i/>
      <w:iCs/>
      <w:noProof w:val="0"/>
      <w:color w:val="4471C4"/>
      <w:lang w:val="en-US"/>
    </w:rPr>
  </w:style>
  <w:style w:type="paragraph" w:styleId="TOC1">
    <w:name w:val="toc 1"/>
    <w:basedOn w:val="Normal"/>
    <w:next w:val="Normal"/>
    <w:uiPriority w:val="39"/>
    <w:unhideWhenUsed/>
    <w:rsid w:val="2D7E64DA"/>
    <w:pPr>
      <w:spacing w:after="100"/>
    </w:pPr>
  </w:style>
  <w:style w:type="paragraph" w:styleId="TOC2">
    <w:name w:val="toc 2"/>
    <w:basedOn w:val="Normal"/>
    <w:next w:val="Normal"/>
    <w:uiPriority w:val="39"/>
    <w:unhideWhenUsed/>
    <w:rsid w:val="2D7E64DA"/>
    <w:pPr>
      <w:spacing w:after="100"/>
      <w:ind w:left="220"/>
    </w:pPr>
  </w:style>
  <w:style w:type="paragraph" w:styleId="TOC3">
    <w:name w:val="toc 3"/>
    <w:basedOn w:val="Normal"/>
    <w:next w:val="Normal"/>
    <w:uiPriority w:val="39"/>
    <w:unhideWhenUsed/>
    <w:rsid w:val="2D7E64DA"/>
    <w:pPr>
      <w:spacing w:after="100"/>
      <w:ind w:left="440"/>
    </w:pPr>
  </w:style>
  <w:style w:type="paragraph" w:styleId="TOC4">
    <w:name w:val="toc 4"/>
    <w:basedOn w:val="Normal"/>
    <w:next w:val="Normal"/>
    <w:uiPriority w:val="39"/>
    <w:unhideWhenUsed/>
    <w:rsid w:val="2D7E64DA"/>
    <w:pPr>
      <w:spacing w:after="100"/>
      <w:ind w:left="660"/>
    </w:pPr>
  </w:style>
  <w:style w:type="paragraph" w:styleId="TOC5">
    <w:name w:val="toc 5"/>
    <w:basedOn w:val="Normal"/>
    <w:next w:val="Normal"/>
    <w:uiPriority w:val="39"/>
    <w:unhideWhenUsed/>
    <w:rsid w:val="2D7E64DA"/>
    <w:pPr>
      <w:spacing w:after="100"/>
      <w:ind w:left="880"/>
    </w:pPr>
  </w:style>
  <w:style w:type="paragraph" w:styleId="TOC6">
    <w:name w:val="toc 6"/>
    <w:basedOn w:val="Normal"/>
    <w:next w:val="Normal"/>
    <w:uiPriority w:val="39"/>
    <w:unhideWhenUsed/>
    <w:rsid w:val="2D7E64DA"/>
    <w:pPr>
      <w:spacing w:after="100"/>
      <w:ind w:left="1100"/>
    </w:pPr>
  </w:style>
  <w:style w:type="paragraph" w:styleId="TOC7">
    <w:name w:val="toc 7"/>
    <w:basedOn w:val="Normal"/>
    <w:next w:val="Normal"/>
    <w:uiPriority w:val="39"/>
    <w:unhideWhenUsed/>
    <w:rsid w:val="2D7E64DA"/>
    <w:pPr>
      <w:spacing w:after="100"/>
      <w:ind w:left="1320"/>
    </w:pPr>
  </w:style>
  <w:style w:type="paragraph" w:styleId="TOC8">
    <w:name w:val="toc 8"/>
    <w:basedOn w:val="Normal"/>
    <w:next w:val="Normal"/>
    <w:uiPriority w:val="39"/>
    <w:unhideWhenUsed/>
    <w:rsid w:val="2D7E64DA"/>
    <w:pPr>
      <w:spacing w:after="100"/>
      <w:ind w:left="1540"/>
    </w:pPr>
  </w:style>
  <w:style w:type="paragraph" w:styleId="TOC9">
    <w:name w:val="toc 9"/>
    <w:basedOn w:val="Normal"/>
    <w:next w:val="Normal"/>
    <w:uiPriority w:val="39"/>
    <w:unhideWhenUsed/>
    <w:rsid w:val="2D7E64DA"/>
    <w:pPr>
      <w:spacing w:after="100"/>
      <w:ind w:left="1760"/>
    </w:pPr>
  </w:style>
  <w:style w:type="paragraph" w:styleId="EndnoteText">
    <w:name w:val="endnote text"/>
    <w:basedOn w:val="Normal"/>
    <w:link w:val="EndnoteTextChar"/>
    <w:uiPriority w:val="99"/>
    <w:semiHidden/>
    <w:unhideWhenUsed/>
    <w:rsid w:val="2D7E64DA"/>
    <w:pPr>
      <w:spacing w:after="0"/>
    </w:pPr>
    <w:rPr>
      <w:sz w:val="20"/>
      <w:szCs w:val="20"/>
    </w:rPr>
  </w:style>
  <w:style w:type="character" w:customStyle="1" w:styleId="EndnoteTextChar">
    <w:name w:val="Endnote Text Char"/>
    <w:basedOn w:val="DefaultParagraphFont"/>
    <w:link w:val="EndnoteText"/>
    <w:uiPriority w:val="99"/>
    <w:semiHidden/>
    <w:rsid w:val="2D7E64DA"/>
    <w:rPr>
      <w:noProof w:val="0"/>
      <w:sz w:val="20"/>
      <w:szCs w:val="20"/>
      <w:lang w:val="en-US"/>
    </w:rPr>
  </w:style>
  <w:style w:type="paragraph" w:styleId="Footer">
    <w:name w:val="footer"/>
    <w:basedOn w:val="Normal"/>
    <w:link w:val="FooterChar"/>
    <w:uiPriority w:val="99"/>
    <w:unhideWhenUsed/>
    <w:rsid w:val="2D7E64DA"/>
    <w:pPr>
      <w:tabs>
        <w:tab w:val="center" w:pos="4680"/>
        <w:tab w:val="right" w:pos="9360"/>
      </w:tabs>
      <w:spacing w:after="0"/>
    </w:pPr>
  </w:style>
  <w:style w:type="character" w:customStyle="1" w:styleId="FooterChar">
    <w:name w:val="Footer Char"/>
    <w:basedOn w:val="DefaultParagraphFont"/>
    <w:link w:val="Footer"/>
    <w:uiPriority w:val="99"/>
    <w:rsid w:val="2D7E64DA"/>
    <w:rPr>
      <w:noProof w:val="0"/>
      <w:lang w:val="en-US"/>
    </w:rPr>
  </w:style>
  <w:style w:type="paragraph" w:styleId="FootnoteText">
    <w:name w:val="footnote text"/>
    <w:basedOn w:val="Normal"/>
    <w:link w:val="FootnoteTextChar"/>
    <w:uiPriority w:val="99"/>
    <w:semiHidden/>
    <w:unhideWhenUsed/>
    <w:rsid w:val="2D7E64DA"/>
    <w:pPr>
      <w:spacing w:after="0"/>
    </w:pPr>
    <w:rPr>
      <w:sz w:val="20"/>
      <w:szCs w:val="20"/>
    </w:rPr>
  </w:style>
  <w:style w:type="character" w:customStyle="1" w:styleId="FootnoteTextChar">
    <w:name w:val="Footnote Text Char"/>
    <w:basedOn w:val="DefaultParagraphFont"/>
    <w:link w:val="FootnoteText"/>
    <w:uiPriority w:val="99"/>
    <w:semiHidden/>
    <w:rsid w:val="2D7E64DA"/>
    <w:rPr>
      <w:noProof w:val="0"/>
      <w:sz w:val="20"/>
      <w:szCs w:val="20"/>
      <w:lang w:val="en-US"/>
    </w:rPr>
  </w:style>
  <w:style w:type="paragraph" w:styleId="Header">
    <w:name w:val="header"/>
    <w:basedOn w:val="Normal"/>
    <w:link w:val="HeaderChar"/>
    <w:uiPriority w:val="99"/>
    <w:unhideWhenUsed/>
    <w:rsid w:val="2D7E64DA"/>
    <w:pPr>
      <w:tabs>
        <w:tab w:val="center" w:pos="4680"/>
        <w:tab w:val="right" w:pos="9360"/>
      </w:tabs>
      <w:spacing w:after="0"/>
    </w:pPr>
  </w:style>
  <w:style w:type="character" w:customStyle="1" w:styleId="HeaderChar">
    <w:name w:val="Header Char"/>
    <w:basedOn w:val="DefaultParagraphFont"/>
    <w:link w:val="Header"/>
    <w:uiPriority w:val="99"/>
    <w:rsid w:val="2D7E64DA"/>
    <w:rPr>
      <w:noProof w:val="0"/>
      <w:lang w:val="en-US"/>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1D693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unity.rspb.org.uk/placestovisit/southstackcliffs/b/southstackcliffs-blog/posts/south-stack-and-why-we-are-objecting-to-the-tidal-energy-demonstration-zone"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theguardian.com/environment/2023/oct/19/welsh-water-admits-spilling-untreated-sewage-near-dolphin-habitat-for-decade" TargetMode="External"/><Relationship Id="rId17" Type="http://schemas.openxmlformats.org/officeDocument/2006/relationships/hyperlink" Target="https://group.vattenfall.com/uk/newsroom/pressreleases/2020/wales-largest-wind-farm-marks-third-birthday-with-5million-community-investment-milestone" TargetMode="External"/><Relationship Id="rId2" Type="http://schemas.openxmlformats.org/officeDocument/2006/relationships/numbering" Target="numbering.xml"/><Relationship Id="rId16" Type="http://schemas.openxmlformats.org/officeDocument/2006/relationships/hyperlink" Target="https://www.theguardian.com/environment/2019/feb/04/swansea-tidal-lagoon-plan-govern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mongabay.com/2008/0416-baiji.html" TargetMode="External"/><Relationship Id="rId5" Type="http://schemas.openxmlformats.org/officeDocument/2006/relationships/webSettings" Target="webSettings.xml"/><Relationship Id="rId15" Type="http://schemas.openxmlformats.org/officeDocument/2006/relationships/hyperlink" Target="https://www.legislation.gov.uk/anaw/2016/3/section/5/enacted" TargetMode="External"/><Relationship Id="rId10" Type="http://schemas.openxmlformats.org/officeDocument/2006/relationships/hyperlink" Target="https://www.bbc.co.uk/news/uk-wales-6868370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uk-wales-15940628" TargetMode="External"/><Relationship Id="rId14" Type="http://schemas.openxmlformats.org/officeDocument/2006/relationships/hyperlink" Target="https://marine.gov.scot/sites/default/files/16_marine_mammal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3A363-5C90-46E4-A0DE-3709125DB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5633</Words>
  <Characters>32113</Characters>
  <Application>Microsoft Office Word</Application>
  <DocSecurity>0</DocSecurity>
  <Lines>267</Lines>
  <Paragraphs>75</Paragraphs>
  <ScaleCrop>false</ScaleCrop>
  <Company/>
  <LinksUpToDate>false</LinksUpToDate>
  <CharactersWithSpaces>37671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Dunstan (2304994)</dc:creator>
  <cp:keywords/>
  <dc:description/>
  <cp:lastModifiedBy>Alex Dunstan</cp:lastModifiedBy>
  <cp:revision>2</cp:revision>
  <dcterms:created xsi:type="dcterms:W3CDTF">2024-04-14T14:30:00Z</dcterms:created>
  <dcterms:modified xsi:type="dcterms:W3CDTF">2024-04-14T14:30:00Z</dcterms:modified>
</cp:coreProperties>
</file>