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1726D8" w14:textId="77777777" w:rsidR="00843CA1" w:rsidRDefault="00843CA1" w:rsidP="00087994">
      <w:pPr>
        <w:jc w:val="center"/>
        <w:rPr>
          <w:rFonts w:ascii="Algerian" w:hAnsi="Algerian"/>
          <w:b/>
          <w:bCs/>
          <w:sz w:val="40"/>
          <w:szCs w:val="40"/>
        </w:rPr>
      </w:pPr>
    </w:p>
    <w:p w14:paraId="082472F1" w14:textId="77777777" w:rsidR="00843CA1" w:rsidRDefault="00843CA1" w:rsidP="00087994">
      <w:pPr>
        <w:jc w:val="center"/>
        <w:rPr>
          <w:rFonts w:ascii="Algerian" w:hAnsi="Algerian"/>
          <w:b/>
          <w:bCs/>
          <w:sz w:val="40"/>
          <w:szCs w:val="40"/>
        </w:rPr>
      </w:pPr>
    </w:p>
    <w:p w14:paraId="1307EAB4" w14:textId="77777777" w:rsidR="00843CA1" w:rsidRDefault="00843CA1" w:rsidP="00087994">
      <w:pPr>
        <w:jc w:val="center"/>
        <w:rPr>
          <w:rFonts w:ascii="Algerian" w:hAnsi="Algerian"/>
          <w:b/>
          <w:bCs/>
          <w:sz w:val="40"/>
          <w:szCs w:val="40"/>
        </w:rPr>
      </w:pPr>
    </w:p>
    <w:p w14:paraId="3DE12C3F" w14:textId="77777777" w:rsidR="00843CA1" w:rsidRDefault="00843CA1" w:rsidP="00087994">
      <w:pPr>
        <w:jc w:val="center"/>
        <w:rPr>
          <w:rFonts w:ascii="Algerian" w:hAnsi="Algerian"/>
          <w:b/>
          <w:bCs/>
          <w:sz w:val="40"/>
          <w:szCs w:val="40"/>
        </w:rPr>
      </w:pPr>
    </w:p>
    <w:p w14:paraId="0A9960F4" w14:textId="31C3C173" w:rsidR="00087994" w:rsidRPr="00843CA1" w:rsidRDefault="00087994" w:rsidP="00087994">
      <w:pPr>
        <w:jc w:val="center"/>
        <w:rPr>
          <w:rFonts w:ascii="Algerian" w:hAnsi="Algerian"/>
          <w:b/>
          <w:bCs/>
          <w:sz w:val="40"/>
          <w:szCs w:val="40"/>
        </w:rPr>
      </w:pPr>
      <w:r w:rsidRPr="00843CA1">
        <w:rPr>
          <w:rFonts w:ascii="Algerian" w:hAnsi="Algerian"/>
          <w:b/>
          <w:bCs/>
          <w:sz w:val="40"/>
          <w:szCs w:val="40"/>
        </w:rPr>
        <w:t>Feasibility Plan</w:t>
      </w:r>
      <w:r w:rsidR="005D5442" w:rsidRPr="00843CA1">
        <w:rPr>
          <w:rFonts w:ascii="Algerian" w:hAnsi="Algerian"/>
          <w:b/>
          <w:bCs/>
          <w:sz w:val="40"/>
          <w:szCs w:val="40"/>
        </w:rPr>
        <w:t xml:space="preserve"> for a corporate Christmas Event</w:t>
      </w:r>
    </w:p>
    <w:p w14:paraId="64680C8C" w14:textId="77777777" w:rsidR="005D5442" w:rsidRPr="00843CA1" w:rsidRDefault="005D5442" w:rsidP="00087994">
      <w:pPr>
        <w:jc w:val="center"/>
        <w:rPr>
          <w:rFonts w:ascii="Algerian" w:hAnsi="Algerian"/>
          <w:b/>
          <w:bCs/>
          <w:sz w:val="40"/>
          <w:szCs w:val="40"/>
        </w:rPr>
      </w:pPr>
    </w:p>
    <w:p w14:paraId="16ADB23F" w14:textId="212BFAD3" w:rsidR="005D5442" w:rsidRPr="00843CA1" w:rsidRDefault="005D5442" w:rsidP="00087994">
      <w:pPr>
        <w:jc w:val="center"/>
        <w:rPr>
          <w:rFonts w:ascii="Algerian" w:hAnsi="Algerian"/>
          <w:b/>
          <w:bCs/>
          <w:sz w:val="40"/>
          <w:szCs w:val="40"/>
        </w:rPr>
      </w:pPr>
      <w:r w:rsidRPr="00843CA1">
        <w:rPr>
          <w:rFonts w:ascii="Algerian" w:hAnsi="Algerian"/>
          <w:b/>
          <w:bCs/>
          <w:sz w:val="40"/>
          <w:szCs w:val="40"/>
        </w:rPr>
        <w:t xml:space="preserve">Syeda Shabna Begum </w:t>
      </w:r>
    </w:p>
    <w:p w14:paraId="1CCBF9F9" w14:textId="77777777" w:rsidR="005D5442" w:rsidRPr="00843CA1" w:rsidRDefault="005D5442" w:rsidP="00087994">
      <w:pPr>
        <w:jc w:val="center"/>
        <w:rPr>
          <w:rFonts w:ascii="Algerian" w:hAnsi="Algerian"/>
          <w:b/>
          <w:bCs/>
          <w:sz w:val="40"/>
          <w:szCs w:val="40"/>
        </w:rPr>
      </w:pPr>
    </w:p>
    <w:p w14:paraId="671628F6" w14:textId="0A9AB132" w:rsidR="005D5442" w:rsidRPr="00843CA1" w:rsidRDefault="005D5442" w:rsidP="00087994">
      <w:pPr>
        <w:jc w:val="center"/>
        <w:rPr>
          <w:rFonts w:ascii="Algerian" w:hAnsi="Algerian"/>
          <w:b/>
          <w:bCs/>
          <w:sz w:val="40"/>
          <w:szCs w:val="40"/>
        </w:rPr>
      </w:pPr>
      <w:r w:rsidRPr="00843CA1">
        <w:rPr>
          <w:rFonts w:ascii="Algerian" w:hAnsi="Algerian"/>
          <w:b/>
          <w:bCs/>
          <w:sz w:val="40"/>
          <w:szCs w:val="40"/>
        </w:rPr>
        <w:t>2126655</w:t>
      </w:r>
    </w:p>
    <w:p w14:paraId="08A3C297" w14:textId="77777777" w:rsidR="005D5442" w:rsidRPr="00843CA1" w:rsidRDefault="005D5442" w:rsidP="00087994">
      <w:pPr>
        <w:jc w:val="center"/>
        <w:rPr>
          <w:rFonts w:ascii="Algerian" w:hAnsi="Algerian"/>
          <w:b/>
          <w:bCs/>
          <w:sz w:val="40"/>
          <w:szCs w:val="40"/>
        </w:rPr>
      </w:pPr>
    </w:p>
    <w:p w14:paraId="2103B243" w14:textId="0A01AAD1" w:rsidR="005D5442" w:rsidRPr="00843CA1" w:rsidRDefault="005D5442" w:rsidP="00087994">
      <w:pPr>
        <w:jc w:val="center"/>
        <w:rPr>
          <w:rFonts w:ascii="Algerian" w:hAnsi="Algerian"/>
          <w:b/>
          <w:bCs/>
          <w:sz w:val="40"/>
          <w:szCs w:val="40"/>
        </w:rPr>
      </w:pPr>
      <w:r w:rsidRPr="00843CA1">
        <w:rPr>
          <w:rFonts w:ascii="Algerian" w:hAnsi="Algerian"/>
          <w:b/>
          <w:bCs/>
          <w:sz w:val="40"/>
          <w:szCs w:val="40"/>
        </w:rPr>
        <w:t>International Meetings Management for the Hotel Industry</w:t>
      </w:r>
    </w:p>
    <w:p w14:paraId="18330C92" w14:textId="77777777" w:rsidR="00843CA1" w:rsidRPr="00843CA1" w:rsidRDefault="00843CA1" w:rsidP="00087994">
      <w:pPr>
        <w:jc w:val="center"/>
        <w:rPr>
          <w:rFonts w:ascii="Algerian" w:hAnsi="Algerian"/>
          <w:b/>
          <w:bCs/>
          <w:sz w:val="40"/>
          <w:szCs w:val="40"/>
        </w:rPr>
      </w:pPr>
    </w:p>
    <w:p w14:paraId="3B961544" w14:textId="732FAC3B" w:rsidR="00843CA1" w:rsidRPr="00843CA1" w:rsidRDefault="00843CA1" w:rsidP="00087994">
      <w:pPr>
        <w:jc w:val="center"/>
        <w:rPr>
          <w:rFonts w:ascii="Algerian" w:hAnsi="Algerian"/>
          <w:b/>
          <w:bCs/>
          <w:sz w:val="40"/>
          <w:szCs w:val="40"/>
        </w:rPr>
      </w:pPr>
      <w:r w:rsidRPr="00843CA1">
        <w:rPr>
          <w:rFonts w:ascii="Algerian" w:hAnsi="Algerian"/>
          <w:b/>
          <w:bCs/>
          <w:sz w:val="40"/>
          <w:szCs w:val="40"/>
        </w:rPr>
        <w:t>BMIH6007</w:t>
      </w:r>
    </w:p>
    <w:p w14:paraId="23DBE33F" w14:textId="77777777" w:rsidR="00843CA1" w:rsidRPr="00843CA1" w:rsidRDefault="00843CA1" w:rsidP="00087994">
      <w:pPr>
        <w:jc w:val="center"/>
        <w:rPr>
          <w:rFonts w:ascii="Algerian" w:hAnsi="Algerian"/>
          <w:b/>
          <w:bCs/>
          <w:sz w:val="40"/>
          <w:szCs w:val="40"/>
        </w:rPr>
      </w:pPr>
    </w:p>
    <w:p w14:paraId="18DF17C2" w14:textId="210F363E" w:rsidR="00843CA1" w:rsidRPr="00843CA1" w:rsidRDefault="00843CA1" w:rsidP="00087994">
      <w:pPr>
        <w:jc w:val="center"/>
        <w:rPr>
          <w:rFonts w:ascii="Algerian" w:hAnsi="Algerian"/>
          <w:b/>
          <w:bCs/>
          <w:sz w:val="40"/>
          <w:szCs w:val="40"/>
        </w:rPr>
      </w:pPr>
      <w:r w:rsidRPr="00843CA1">
        <w:rPr>
          <w:rFonts w:ascii="Algerian" w:hAnsi="Algerian"/>
          <w:b/>
          <w:bCs/>
          <w:sz w:val="40"/>
          <w:szCs w:val="40"/>
        </w:rPr>
        <w:t>Lecturer: Chris Wilkins</w:t>
      </w:r>
    </w:p>
    <w:p w14:paraId="786CFAD0" w14:textId="77777777" w:rsidR="00087994" w:rsidRPr="00843CA1" w:rsidRDefault="00087994">
      <w:pPr>
        <w:rPr>
          <w:rFonts w:ascii="Algerian" w:hAnsi="Algerian"/>
          <w:b/>
          <w:bCs/>
          <w:sz w:val="40"/>
          <w:szCs w:val="40"/>
        </w:rPr>
      </w:pPr>
    </w:p>
    <w:p w14:paraId="7C04346B" w14:textId="77777777" w:rsidR="00087994" w:rsidRDefault="00087994"/>
    <w:p w14:paraId="53A90521" w14:textId="77777777" w:rsidR="00843CA1" w:rsidRDefault="00843CA1"/>
    <w:p w14:paraId="4FB49CD5" w14:textId="77777777" w:rsidR="00087994" w:rsidRDefault="00087994"/>
    <w:p w14:paraId="14E798A1" w14:textId="3EC96857" w:rsidR="00087994" w:rsidRDefault="00B05902" w:rsidP="00087994">
      <w:pPr>
        <w:jc w:val="center"/>
      </w:pPr>
      <w:r>
        <w:rPr>
          <w:noProof/>
        </w:rPr>
        <w:drawing>
          <wp:inline distT="0" distB="0" distL="0" distR="0" wp14:anchorId="41CFE254" wp14:editId="1D3C95F8">
            <wp:extent cx="5731510" cy="3223895"/>
            <wp:effectExtent l="0" t="0" r="2540" b="0"/>
            <wp:docPr id="22509209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092094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E9861" w14:textId="17BE3643" w:rsidR="00B05902" w:rsidRDefault="00B05902">
      <w:r>
        <w:rPr>
          <w:noProof/>
        </w:rPr>
        <w:drawing>
          <wp:inline distT="0" distB="0" distL="0" distR="0" wp14:anchorId="773454C5" wp14:editId="0FC3E04A">
            <wp:extent cx="5731510" cy="3223895"/>
            <wp:effectExtent l="0" t="0" r="2540" b="0"/>
            <wp:docPr id="8351669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5166998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FB5C8" w14:textId="42D2331B" w:rsidR="00B05902" w:rsidRDefault="00B05902">
      <w:r>
        <w:rPr>
          <w:noProof/>
        </w:rPr>
        <w:lastRenderedPageBreak/>
        <w:drawing>
          <wp:inline distT="0" distB="0" distL="0" distR="0" wp14:anchorId="14FF7D23" wp14:editId="1852F22E">
            <wp:extent cx="5731510" cy="3223895"/>
            <wp:effectExtent l="0" t="0" r="2540" b="0"/>
            <wp:docPr id="20891961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9196117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A55FF" w14:textId="68DE704B" w:rsidR="00B05902" w:rsidRDefault="00B05902">
      <w:r>
        <w:rPr>
          <w:noProof/>
        </w:rPr>
        <w:drawing>
          <wp:inline distT="0" distB="0" distL="0" distR="0" wp14:anchorId="3886D0E7" wp14:editId="1F9EA91E">
            <wp:extent cx="5731510" cy="3223895"/>
            <wp:effectExtent l="0" t="0" r="2540" b="0"/>
            <wp:docPr id="3309017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90174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3C924" w14:textId="63F490FA" w:rsidR="00B05902" w:rsidRDefault="00B05902">
      <w:r>
        <w:rPr>
          <w:noProof/>
        </w:rPr>
        <w:lastRenderedPageBreak/>
        <w:drawing>
          <wp:inline distT="0" distB="0" distL="0" distR="0" wp14:anchorId="3D60659A" wp14:editId="556913AD">
            <wp:extent cx="5731510" cy="3223895"/>
            <wp:effectExtent l="0" t="0" r="2540" b="0"/>
            <wp:docPr id="356585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5850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2B7908C" wp14:editId="57CDF0D7">
            <wp:extent cx="5731510" cy="3223895"/>
            <wp:effectExtent l="0" t="0" r="2540" b="0"/>
            <wp:docPr id="8738807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880702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20C9CDC" wp14:editId="4FE24635">
            <wp:extent cx="5731510" cy="3223895"/>
            <wp:effectExtent l="0" t="0" r="2540" b="0"/>
            <wp:docPr id="12057398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5739856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E6387F9" wp14:editId="24ED2D69">
            <wp:extent cx="5731510" cy="3223895"/>
            <wp:effectExtent l="0" t="0" r="2540" b="0"/>
            <wp:docPr id="14575684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568418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D54F32" wp14:editId="3926749B">
            <wp:extent cx="5731510" cy="3223895"/>
            <wp:effectExtent l="0" t="0" r="2540" b="0"/>
            <wp:docPr id="15749723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972383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E78F2BA" wp14:editId="57A468D4">
            <wp:extent cx="5731510" cy="3223895"/>
            <wp:effectExtent l="0" t="0" r="2540" b="0"/>
            <wp:docPr id="5904517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451785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128AD9F" wp14:editId="29AF2A9F">
            <wp:extent cx="5731510" cy="3223895"/>
            <wp:effectExtent l="0" t="0" r="2540" b="0"/>
            <wp:docPr id="16901490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149014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4B339AD" wp14:editId="50043E07">
            <wp:extent cx="5731510" cy="3223895"/>
            <wp:effectExtent l="0" t="0" r="2540" b="0"/>
            <wp:docPr id="17843332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333209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86AC59A" wp14:editId="4B687A45">
            <wp:extent cx="5731510" cy="3223895"/>
            <wp:effectExtent l="0" t="0" r="2540" b="0"/>
            <wp:docPr id="14374518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451825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30310" w14:textId="77777777" w:rsidR="003B0A51" w:rsidRDefault="003B0A51"/>
    <w:p w14:paraId="552BCFB4" w14:textId="77777777" w:rsidR="003B0A51" w:rsidRDefault="003B0A51"/>
    <w:p w14:paraId="0B56E8C1" w14:textId="77777777" w:rsidR="003B0A51" w:rsidRDefault="003B0A51"/>
    <w:p w14:paraId="4FBF3942" w14:textId="77777777" w:rsidR="003B0A51" w:rsidRDefault="003B0A51"/>
    <w:p w14:paraId="2642103E" w14:textId="77777777" w:rsidR="003B0A51" w:rsidRDefault="003B0A51"/>
    <w:p w14:paraId="78E7BF94" w14:textId="77777777" w:rsidR="003B0A51" w:rsidRDefault="003B0A51"/>
    <w:p w14:paraId="34D36089" w14:textId="77777777" w:rsidR="003B0A51" w:rsidRDefault="003B0A51"/>
    <w:p w14:paraId="0ED1F9C4" w14:textId="77777777" w:rsidR="003B0A51" w:rsidRDefault="003B0A51"/>
    <w:p w14:paraId="2814A124" w14:textId="77777777" w:rsidR="003B0A51" w:rsidRDefault="003B0A51"/>
    <w:p w14:paraId="7698891C" w14:textId="77777777" w:rsidR="003B0A51" w:rsidRDefault="003B0A51"/>
    <w:p w14:paraId="70A6247F" w14:textId="77777777" w:rsidR="003B0A51" w:rsidRDefault="003B0A51"/>
    <w:p w14:paraId="2D8E6BCE" w14:textId="77777777" w:rsidR="003B0A51" w:rsidRDefault="003B0A51"/>
    <w:p w14:paraId="34B6CA34" w14:textId="77777777" w:rsidR="003B0A51" w:rsidRDefault="003B0A51"/>
    <w:p w14:paraId="0DC3EFD3" w14:textId="77777777" w:rsidR="003B0A51" w:rsidRDefault="003B0A51"/>
    <w:p w14:paraId="585BB53C" w14:textId="77777777" w:rsidR="003B0A51" w:rsidRDefault="003B0A51"/>
    <w:p w14:paraId="4EF6DE84" w14:textId="77777777" w:rsidR="003B0A51" w:rsidRDefault="003B0A51"/>
    <w:p w14:paraId="338612D2" w14:textId="77777777" w:rsidR="003B0A51" w:rsidRDefault="003B0A51"/>
    <w:p w14:paraId="6C306C4C" w14:textId="77777777" w:rsidR="003B0A51" w:rsidRDefault="003B0A51"/>
    <w:p w14:paraId="0A24D27C" w14:textId="77777777" w:rsidR="003B0A51" w:rsidRDefault="003B0A51"/>
    <w:p w14:paraId="0A24776C" w14:textId="16AE9942" w:rsidR="003B0A51" w:rsidRDefault="003B0A51" w:rsidP="003B0A51">
      <w:pPr>
        <w:jc w:val="center"/>
        <w:rPr>
          <w:rFonts w:ascii="Algerian" w:hAnsi="Algerian"/>
          <w:sz w:val="32"/>
          <w:szCs w:val="32"/>
        </w:rPr>
      </w:pPr>
      <w:r>
        <w:rPr>
          <w:rFonts w:ascii="Algerian" w:hAnsi="Algerian"/>
          <w:sz w:val="32"/>
          <w:szCs w:val="32"/>
        </w:rPr>
        <w:lastRenderedPageBreak/>
        <w:t>References</w:t>
      </w:r>
    </w:p>
    <w:p w14:paraId="2A328B07" w14:textId="77777777" w:rsidR="003B0A51" w:rsidRDefault="003B0A51" w:rsidP="003B0A51">
      <w:pPr>
        <w:jc w:val="center"/>
        <w:rPr>
          <w:rFonts w:ascii="Algerian" w:hAnsi="Algerian"/>
          <w:sz w:val="32"/>
          <w:szCs w:val="32"/>
        </w:rPr>
      </w:pPr>
    </w:p>
    <w:p w14:paraId="6E00968A" w14:textId="77777777" w:rsidR="003B0A51" w:rsidRPr="003B0A51" w:rsidRDefault="003B0A51" w:rsidP="003B0A51">
      <w:pPr>
        <w:jc w:val="both"/>
        <w:rPr>
          <w:rFonts w:ascii="Arial" w:hAnsi="Arial" w:cs="Arial"/>
          <w:sz w:val="24"/>
          <w:szCs w:val="24"/>
        </w:rPr>
      </w:pPr>
      <w:r w:rsidRPr="003B0A51">
        <w:rPr>
          <w:rFonts w:ascii="Arial" w:hAnsi="Arial" w:cs="Arial"/>
          <w:sz w:val="24"/>
          <w:szCs w:val="24"/>
        </w:rPr>
        <w:t xml:space="preserve">A Day </w:t>
      </w:r>
      <w:proofErr w:type="gramStart"/>
      <w:r w:rsidRPr="003B0A51">
        <w:rPr>
          <w:rFonts w:ascii="Arial" w:hAnsi="Arial" w:cs="Arial"/>
          <w:sz w:val="24"/>
          <w:szCs w:val="24"/>
        </w:rPr>
        <w:t>In</w:t>
      </w:r>
      <w:proofErr w:type="gramEnd"/>
      <w:r w:rsidRPr="003B0A51">
        <w:rPr>
          <w:rFonts w:ascii="Arial" w:hAnsi="Arial" w:cs="Arial"/>
          <w:sz w:val="24"/>
          <w:szCs w:val="24"/>
        </w:rPr>
        <w:t xml:space="preserve"> the Country (2022) </w:t>
      </w:r>
      <w:r w:rsidRPr="003B0A51">
        <w:rPr>
          <w:rFonts w:ascii="Arial" w:hAnsi="Arial" w:cs="Arial"/>
          <w:i/>
          <w:iCs/>
          <w:sz w:val="24"/>
          <w:szCs w:val="24"/>
        </w:rPr>
        <w:t xml:space="preserve">How much do companies spend on corporate events? </w:t>
      </w:r>
      <w:r w:rsidRPr="003B0A51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3B0A51">
          <w:rPr>
            <w:rStyle w:val="Hyperlink"/>
            <w:rFonts w:ascii="Arial" w:hAnsi="Arial" w:cs="Arial"/>
            <w:sz w:val="24"/>
            <w:szCs w:val="24"/>
          </w:rPr>
          <w:t>https://www.adayinthecountry.co.uk/corporate-events/events-hub/how-much-do-companies-spend-corporate-events</w:t>
        </w:r>
      </w:hyperlink>
      <w:r w:rsidRPr="003B0A51">
        <w:rPr>
          <w:rFonts w:ascii="Arial" w:hAnsi="Arial" w:cs="Arial"/>
          <w:sz w:val="24"/>
          <w:szCs w:val="24"/>
        </w:rPr>
        <w:t xml:space="preserve"> (Accessed: 14 October 2024).</w:t>
      </w:r>
    </w:p>
    <w:p w14:paraId="0D77609A" w14:textId="77777777" w:rsidR="004062B8" w:rsidRDefault="004062B8" w:rsidP="003B0A51">
      <w:pPr>
        <w:jc w:val="both"/>
        <w:rPr>
          <w:rFonts w:ascii="Arial" w:hAnsi="Arial" w:cs="Arial"/>
          <w:sz w:val="24"/>
          <w:szCs w:val="24"/>
        </w:rPr>
      </w:pPr>
    </w:p>
    <w:p w14:paraId="279C2E96" w14:textId="20DB05B9" w:rsidR="003B0A51" w:rsidRPr="003B0A51" w:rsidRDefault="003B0A51" w:rsidP="003B0A51">
      <w:pPr>
        <w:jc w:val="both"/>
        <w:rPr>
          <w:rFonts w:ascii="Arial" w:hAnsi="Arial" w:cs="Arial"/>
          <w:sz w:val="24"/>
          <w:szCs w:val="24"/>
        </w:rPr>
      </w:pPr>
      <w:r w:rsidRPr="003B0A51">
        <w:rPr>
          <w:rFonts w:ascii="Arial" w:hAnsi="Arial" w:cs="Arial"/>
          <w:sz w:val="24"/>
          <w:szCs w:val="24"/>
        </w:rPr>
        <w:t xml:space="preserve">Bark.com (2024) </w:t>
      </w:r>
      <w:r w:rsidRPr="003B0A51">
        <w:rPr>
          <w:rFonts w:ascii="Arial" w:hAnsi="Arial" w:cs="Arial"/>
          <w:i/>
          <w:iCs/>
          <w:sz w:val="24"/>
          <w:szCs w:val="24"/>
        </w:rPr>
        <w:t xml:space="preserve">How much does catering in 2024? </w:t>
      </w:r>
      <w:r w:rsidRPr="003B0A51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3B0A51">
          <w:rPr>
            <w:rStyle w:val="Hyperlink"/>
            <w:rFonts w:ascii="Arial" w:hAnsi="Arial" w:cs="Arial"/>
            <w:sz w:val="24"/>
            <w:szCs w:val="24"/>
          </w:rPr>
          <w:t>https://www.bark.com/en/gb/caterers/catering-price-guide/</w:t>
        </w:r>
      </w:hyperlink>
      <w:r w:rsidRPr="003B0A51">
        <w:rPr>
          <w:rFonts w:ascii="Arial" w:hAnsi="Arial" w:cs="Arial"/>
          <w:sz w:val="24"/>
          <w:szCs w:val="24"/>
        </w:rPr>
        <w:t xml:space="preserve"> (Accessed: 13 October 2024).</w:t>
      </w:r>
    </w:p>
    <w:p w14:paraId="1DBBEF54" w14:textId="77777777" w:rsidR="004062B8" w:rsidRDefault="004062B8" w:rsidP="003B0A51">
      <w:pPr>
        <w:jc w:val="both"/>
        <w:rPr>
          <w:rFonts w:ascii="Arial" w:hAnsi="Arial" w:cs="Arial"/>
          <w:sz w:val="24"/>
          <w:szCs w:val="24"/>
        </w:rPr>
      </w:pPr>
    </w:p>
    <w:p w14:paraId="2DB3ED1C" w14:textId="37C1B7FB" w:rsidR="003B0A51" w:rsidRPr="003B0A51" w:rsidRDefault="003B0A51" w:rsidP="003B0A51">
      <w:pPr>
        <w:jc w:val="both"/>
        <w:rPr>
          <w:rFonts w:ascii="Arial" w:hAnsi="Arial" w:cs="Arial"/>
          <w:sz w:val="24"/>
          <w:szCs w:val="24"/>
        </w:rPr>
      </w:pPr>
      <w:r w:rsidRPr="003B0A51">
        <w:rPr>
          <w:rFonts w:ascii="Arial" w:hAnsi="Arial" w:cs="Arial"/>
          <w:sz w:val="24"/>
          <w:szCs w:val="24"/>
        </w:rPr>
        <w:t xml:space="preserve">Eventbrite (2024) </w:t>
      </w:r>
      <w:r w:rsidRPr="003B0A51">
        <w:rPr>
          <w:rFonts w:ascii="Arial" w:hAnsi="Arial" w:cs="Arial"/>
          <w:i/>
          <w:iCs/>
          <w:sz w:val="24"/>
          <w:szCs w:val="24"/>
        </w:rPr>
        <w:t xml:space="preserve">Christmas Market. </w:t>
      </w:r>
      <w:r w:rsidRPr="003B0A51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3B0A51">
          <w:rPr>
            <w:rStyle w:val="Hyperlink"/>
            <w:rFonts w:ascii="Arial" w:hAnsi="Arial" w:cs="Arial"/>
            <w:sz w:val="24"/>
            <w:szCs w:val="24"/>
          </w:rPr>
          <w:t>Christmas Market Tickets, Wed 4 Dec 2024 at 11:00 | Eventbrite</w:t>
        </w:r>
      </w:hyperlink>
      <w:r w:rsidRPr="003B0A51">
        <w:rPr>
          <w:rFonts w:ascii="Arial" w:hAnsi="Arial" w:cs="Arial"/>
          <w:sz w:val="24"/>
          <w:szCs w:val="24"/>
        </w:rPr>
        <w:t xml:space="preserve"> (Accessed: 11 October 2024).</w:t>
      </w:r>
    </w:p>
    <w:p w14:paraId="1EA71D86" w14:textId="77777777" w:rsidR="004062B8" w:rsidRDefault="004062B8" w:rsidP="003B0A51">
      <w:pPr>
        <w:jc w:val="both"/>
        <w:rPr>
          <w:rFonts w:ascii="Arial" w:hAnsi="Arial" w:cs="Arial"/>
          <w:sz w:val="24"/>
          <w:szCs w:val="24"/>
        </w:rPr>
      </w:pPr>
    </w:p>
    <w:p w14:paraId="6A9C22FC" w14:textId="4DD92682" w:rsidR="003B0A51" w:rsidRPr="003B0A51" w:rsidRDefault="003B0A51" w:rsidP="003B0A51">
      <w:pPr>
        <w:jc w:val="both"/>
        <w:rPr>
          <w:rFonts w:ascii="Arial" w:hAnsi="Arial" w:cs="Arial"/>
          <w:sz w:val="24"/>
          <w:szCs w:val="24"/>
        </w:rPr>
      </w:pPr>
      <w:r w:rsidRPr="003B0A51">
        <w:rPr>
          <w:rFonts w:ascii="Arial" w:hAnsi="Arial" w:cs="Arial"/>
          <w:sz w:val="24"/>
          <w:szCs w:val="24"/>
        </w:rPr>
        <w:t>Holiday Inn Express Middlesborough (2024) [</w:t>
      </w:r>
      <w:r w:rsidRPr="003B0A51">
        <w:rPr>
          <w:rFonts w:ascii="Arial" w:hAnsi="Arial" w:cs="Arial"/>
          <w:i/>
          <w:iCs/>
          <w:sz w:val="24"/>
          <w:szCs w:val="24"/>
        </w:rPr>
        <w:t>Facebook</w:t>
      </w:r>
      <w:r w:rsidRPr="003B0A51">
        <w:rPr>
          <w:rFonts w:ascii="Arial" w:hAnsi="Arial" w:cs="Arial"/>
          <w:sz w:val="24"/>
          <w:szCs w:val="24"/>
        </w:rPr>
        <w:t xml:space="preserve">] 19 March. </w:t>
      </w:r>
      <w:r w:rsidRPr="003B0A51">
        <w:rPr>
          <w:rFonts w:ascii="Arial" w:hAnsi="Arial" w:cs="Arial"/>
          <w:i/>
          <w:iCs/>
          <w:sz w:val="24"/>
          <w:szCs w:val="24"/>
        </w:rPr>
        <w:t xml:space="preserve">European Customer Appreciation Week. </w:t>
      </w:r>
      <w:r w:rsidRPr="003B0A51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3B0A51">
          <w:rPr>
            <w:rStyle w:val="Hyperlink"/>
            <w:rFonts w:ascii="Arial" w:hAnsi="Arial" w:cs="Arial"/>
            <w:sz w:val="24"/>
            <w:szCs w:val="24"/>
          </w:rPr>
          <w:t>(1) Facebook</w:t>
        </w:r>
      </w:hyperlink>
      <w:r w:rsidRPr="003B0A51">
        <w:rPr>
          <w:rFonts w:ascii="Arial" w:hAnsi="Arial" w:cs="Arial"/>
          <w:i/>
          <w:iCs/>
          <w:sz w:val="24"/>
          <w:szCs w:val="24"/>
        </w:rPr>
        <w:t xml:space="preserve"> </w:t>
      </w:r>
      <w:r w:rsidRPr="003B0A51">
        <w:rPr>
          <w:rFonts w:ascii="Arial" w:hAnsi="Arial" w:cs="Arial"/>
          <w:sz w:val="24"/>
          <w:szCs w:val="24"/>
        </w:rPr>
        <w:t>(Accessed: 10 October 2024).</w:t>
      </w:r>
    </w:p>
    <w:p w14:paraId="6A47064F" w14:textId="77777777" w:rsidR="004062B8" w:rsidRDefault="004062B8" w:rsidP="003B0A51">
      <w:pPr>
        <w:jc w:val="both"/>
        <w:rPr>
          <w:rFonts w:ascii="Arial" w:hAnsi="Arial" w:cs="Arial"/>
          <w:sz w:val="24"/>
          <w:szCs w:val="24"/>
        </w:rPr>
      </w:pPr>
    </w:p>
    <w:p w14:paraId="02F71942" w14:textId="0C245E6C" w:rsidR="003B0A51" w:rsidRPr="003B0A51" w:rsidRDefault="003B0A51" w:rsidP="003B0A51">
      <w:pPr>
        <w:jc w:val="both"/>
        <w:rPr>
          <w:rFonts w:ascii="Arial" w:hAnsi="Arial" w:cs="Arial"/>
          <w:sz w:val="24"/>
          <w:szCs w:val="24"/>
        </w:rPr>
      </w:pPr>
      <w:r w:rsidRPr="003B0A51">
        <w:rPr>
          <w:rFonts w:ascii="Arial" w:hAnsi="Arial" w:cs="Arial"/>
          <w:sz w:val="24"/>
          <w:szCs w:val="24"/>
        </w:rPr>
        <w:t xml:space="preserve">IHG (2024) </w:t>
      </w:r>
      <w:r w:rsidRPr="003B0A51">
        <w:rPr>
          <w:rFonts w:ascii="Arial" w:hAnsi="Arial" w:cs="Arial"/>
          <w:i/>
          <w:iCs/>
          <w:sz w:val="24"/>
          <w:szCs w:val="24"/>
        </w:rPr>
        <w:t xml:space="preserve">Holiday Inn Sunderland – City Centre. </w:t>
      </w:r>
      <w:r w:rsidRPr="003B0A51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3B0A51">
          <w:rPr>
            <w:rStyle w:val="Hyperlink"/>
            <w:rFonts w:ascii="Arial" w:hAnsi="Arial" w:cs="Arial"/>
            <w:sz w:val="24"/>
            <w:szCs w:val="24"/>
          </w:rPr>
          <w:t>https://www.ihg.com/holidayinn/hotels/us/en/sunderland/snduk/hoteldetail/dining</w:t>
        </w:r>
      </w:hyperlink>
      <w:r w:rsidRPr="003B0A51">
        <w:rPr>
          <w:rFonts w:ascii="Arial" w:hAnsi="Arial" w:cs="Arial"/>
          <w:sz w:val="24"/>
          <w:szCs w:val="24"/>
        </w:rPr>
        <w:t xml:space="preserve"> (Accessed: 08 October 2024).</w:t>
      </w:r>
    </w:p>
    <w:p w14:paraId="7E058545" w14:textId="77777777" w:rsidR="004062B8" w:rsidRDefault="004062B8" w:rsidP="003B0A51">
      <w:pPr>
        <w:jc w:val="both"/>
        <w:rPr>
          <w:rFonts w:ascii="Arial" w:hAnsi="Arial" w:cs="Arial"/>
          <w:sz w:val="24"/>
          <w:szCs w:val="24"/>
        </w:rPr>
      </w:pPr>
    </w:p>
    <w:p w14:paraId="5C90A82E" w14:textId="41CA03ED" w:rsidR="003B0A51" w:rsidRPr="003B0A51" w:rsidRDefault="003B0A51" w:rsidP="003B0A51">
      <w:pPr>
        <w:jc w:val="both"/>
        <w:rPr>
          <w:rFonts w:ascii="Arial" w:hAnsi="Arial" w:cs="Arial"/>
          <w:sz w:val="24"/>
          <w:szCs w:val="24"/>
        </w:rPr>
      </w:pPr>
      <w:r w:rsidRPr="003B0A51">
        <w:rPr>
          <w:rFonts w:ascii="Arial" w:hAnsi="Arial" w:cs="Arial"/>
          <w:sz w:val="24"/>
          <w:szCs w:val="24"/>
        </w:rPr>
        <w:t xml:space="preserve">James, E (2023) </w:t>
      </w:r>
      <w:r w:rsidRPr="003B0A51">
        <w:rPr>
          <w:rFonts w:ascii="Arial" w:hAnsi="Arial" w:cs="Arial"/>
          <w:i/>
          <w:iCs/>
          <w:sz w:val="24"/>
          <w:szCs w:val="24"/>
        </w:rPr>
        <w:t xml:space="preserve">The Ultimate Guide to Planning </w:t>
      </w:r>
      <w:proofErr w:type="gramStart"/>
      <w:r w:rsidRPr="003B0A51">
        <w:rPr>
          <w:rFonts w:ascii="Arial" w:hAnsi="Arial" w:cs="Arial"/>
          <w:i/>
          <w:iCs/>
          <w:sz w:val="24"/>
          <w:szCs w:val="24"/>
        </w:rPr>
        <w:t>A</w:t>
      </w:r>
      <w:proofErr w:type="gramEnd"/>
      <w:r w:rsidRPr="003B0A51">
        <w:rPr>
          <w:rFonts w:ascii="Arial" w:hAnsi="Arial" w:cs="Arial"/>
          <w:i/>
          <w:iCs/>
          <w:sz w:val="24"/>
          <w:szCs w:val="24"/>
        </w:rPr>
        <w:t xml:space="preserve"> Corporate Christmas Party. </w:t>
      </w:r>
      <w:r w:rsidRPr="003B0A51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3B0A51">
          <w:rPr>
            <w:rStyle w:val="Hyperlink"/>
            <w:rFonts w:ascii="Arial" w:hAnsi="Arial" w:cs="Arial"/>
            <w:sz w:val="24"/>
            <w:szCs w:val="24"/>
          </w:rPr>
          <w:t>The Ultimate Guide to Planning a Corporate Christmas Party | Elizabeth James Events</w:t>
        </w:r>
      </w:hyperlink>
      <w:r w:rsidRPr="003B0A51">
        <w:rPr>
          <w:rFonts w:ascii="Arial" w:hAnsi="Arial" w:cs="Arial"/>
          <w:sz w:val="24"/>
          <w:szCs w:val="24"/>
        </w:rPr>
        <w:t xml:space="preserve">  (Accessed: 10 October 2024).</w:t>
      </w:r>
    </w:p>
    <w:p w14:paraId="2678B97A" w14:textId="77777777" w:rsidR="004062B8" w:rsidRDefault="004062B8" w:rsidP="003B0A51">
      <w:pPr>
        <w:jc w:val="both"/>
        <w:rPr>
          <w:rFonts w:ascii="Arial" w:hAnsi="Arial" w:cs="Arial"/>
          <w:sz w:val="24"/>
          <w:szCs w:val="24"/>
        </w:rPr>
      </w:pPr>
    </w:p>
    <w:p w14:paraId="3490D730" w14:textId="34D690AB" w:rsidR="003B0A51" w:rsidRPr="003B0A51" w:rsidRDefault="003B0A51" w:rsidP="003B0A51">
      <w:pPr>
        <w:jc w:val="both"/>
        <w:rPr>
          <w:rFonts w:ascii="Arial" w:hAnsi="Arial" w:cs="Arial"/>
          <w:sz w:val="24"/>
          <w:szCs w:val="24"/>
        </w:rPr>
      </w:pPr>
      <w:r w:rsidRPr="003B0A51">
        <w:rPr>
          <w:rFonts w:ascii="Arial" w:hAnsi="Arial" w:cs="Arial"/>
          <w:sz w:val="24"/>
          <w:szCs w:val="24"/>
        </w:rPr>
        <w:t xml:space="preserve">LLB Staff Reporter (2024) </w:t>
      </w:r>
      <w:r w:rsidRPr="003B0A51">
        <w:rPr>
          <w:rFonts w:ascii="Arial" w:hAnsi="Arial" w:cs="Arial"/>
          <w:i/>
          <w:iCs/>
          <w:sz w:val="24"/>
          <w:szCs w:val="24"/>
        </w:rPr>
        <w:t xml:space="preserve">77% of Businesses deem the corporate Christmas party the most important event of the year. </w:t>
      </w:r>
      <w:r w:rsidRPr="003B0A51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3B0A51">
          <w:rPr>
            <w:rStyle w:val="Hyperlink"/>
            <w:rFonts w:ascii="Arial" w:hAnsi="Arial" w:cs="Arial"/>
            <w:sz w:val="24"/>
            <w:szCs w:val="24"/>
          </w:rPr>
          <w:t>77% of Businesses deem the corporate Christmas party the most important event of the year - London Business News | Londonlovesbusiness.com</w:t>
        </w:r>
      </w:hyperlink>
      <w:r w:rsidRPr="003B0A51">
        <w:rPr>
          <w:rFonts w:ascii="Arial" w:hAnsi="Arial" w:cs="Arial"/>
          <w:sz w:val="24"/>
          <w:szCs w:val="24"/>
        </w:rPr>
        <w:t xml:space="preserve"> (Accessed: 12 October 2024).</w:t>
      </w:r>
    </w:p>
    <w:p w14:paraId="6FCCBD13" w14:textId="77777777" w:rsidR="004062B8" w:rsidRDefault="004062B8" w:rsidP="00046012">
      <w:pPr>
        <w:jc w:val="both"/>
        <w:rPr>
          <w:rFonts w:ascii="Arial" w:hAnsi="Arial" w:cs="Arial"/>
          <w:sz w:val="24"/>
          <w:szCs w:val="24"/>
        </w:rPr>
      </w:pPr>
    </w:p>
    <w:p w14:paraId="548985F9" w14:textId="0070507F" w:rsidR="00046012" w:rsidRPr="00046012" w:rsidRDefault="00046012" w:rsidP="00046012">
      <w:pPr>
        <w:jc w:val="both"/>
        <w:rPr>
          <w:rFonts w:ascii="Arial" w:hAnsi="Arial" w:cs="Arial"/>
          <w:sz w:val="24"/>
          <w:szCs w:val="24"/>
        </w:rPr>
      </w:pPr>
      <w:r w:rsidRPr="00046012">
        <w:rPr>
          <w:rFonts w:ascii="Arial" w:hAnsi="Arial" w:cs="Arial"/>
          <w:sz w:val="24"/>
          <w:szCs w:val="24"/>
        </w:rPr>
        <w:t xml:space="preserve">Mahmutovic, J (2024) </w:t>
      </w:r>
      <w:r w:rsidRPr="00046012">
        <w:rPr>
          <w:rFonts w:ascii="Arial" w:hAnsi="Arial" w:cs="Arial"/>
          <w:i/>
          <w:iCs/>
          <w:sz w:val="24"/>
          <w:szCs w:val="24"/>
        </w:rPr>
        <w:t xml:space="preserve">How to Create a Gingerbread Survey Contest. </w:t>
      </w:r>
      <w:r w:rsidRPr="00046012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046012">
          <w:rPr>
            <w:rStyle w:val="Hyperlink"/>
            <w:rFonts w:ascii="Arial" w:hAnsi="Arial" w:cs="Arial"/>
            <w:sz w:val="24"/>
            <w:szCs w:val="24"/>
          </w:rPr>
          <w:t>https://www.surveylegend.com/holiday/how-to-create-a-gingerbread-survey-contest/#:~:text=Creating%20Your%20Gingerbread%20House%20Contest,contestants%20can%20add%20lights%2C%20etc</w:t>
        </w:r>
      </w:hyperlink>
      <w:r w:rsidRPr="00046012">
        <w:rPr>
          <w:rFonts w:ascii="Arial" w:hAnsi="Arial" w:cs="Arial"/>
          <w:sz w:val="24"/>
          <w:szCs w:val="24"/>
        </w:rPr>
        <w:t>) (Accessed: 14 October 2024).</w:t>
      </w:r>
    </w:p>
    <w:p w14:paraId="3AE585DD" w14:textId="77777777" w:rsidR="00046012" w:rsidRPr="00046012" w:rsidRDefault="00046012" w:rsidP="00046012">
      <w:pPr>
        <w:jc w:val="both"/>
        <w:rPr>
          <w:rFonts w:ascii="Arial" w:hAnsi="Arial" w:cs="Arial"/>
          <w:sz w:val="24"/>
          <w:szCs w:val="24"/>
        </w:rPr>
      </w:pPr>
      <w:r w:rsidRPr="00046012">
        <w:rPr>
          <w:rFonts w:ascii="Arial" w:hAnsi="Arial" w:cs="Arial"/>
          <w:sz w:val="24"/>
          <w:szCs w:val="24"/>
        </w:rPr>
        <w:lastRenderedPageBreak/>
        <w:t xml:space="preserve">Meleen, M (2019) </w:t>
      </w:r>
      <w:r w:rsidRPr="00046012">
        <w:rPr>
          <w:rFonts w:ascii="Arial" w:hAnsi="Arial" w:cs="Arial"/>
          <w:i/>
          <w:iCs/>
          <w:sz w:val="24"/>
          <w:szCs w:val="24"/>
        </w:rPr>
        <w:t xml:space="preserve">Planning a Company Christmas Party: Checklist and Guide. </w:t>
      </w:r>
      <w:r w:rsidRPr="00046012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046012">
          <w:rPr>
            <w:rStyle w:val="Hyperlink"/>
            <w:rFonts w:ascii="Arial" w:hAnsi="Arial" w:cs="Arial"/>
            <w:sz w:val="24"/>
            <w:szCs w:val="24"/>
          </w:rPr>
          <w:t xml:space="preserve">Planning a Company Christmas Party: Checklist and Guide | </w:t>
        </w:r>
      </w:hyperlink>
      <w:hyperlink r:id="rId39" w:history="1">
        <w:proofErr w:type="spellStart"/>
        <w:r w:rsidRPr="00046012">
          <w:rPr>
            <w:rStyle w:val="Hyperlink"/>
            <w:rFonts w:ascii="Arial" w:hAnsi="Arial" w:cs="Arial"/>
            <w:sz w:val="24"/>
            <w:szCs w:val="24"/>
          </w:rPr>
          <w:t>LoveToKnow</w:t>
        </w:r>
        <w:proofErr w:type="spellEnd"/>
      </w:hyperlink>
      <w:r w:rsidRPr="00046012">
        <w:rPr>
          <w:rFonts w:ascii="Arial" w:hAnsi="Arial" w:cs="Arial"/>
          <w:sz w:val="24"/>
          <w:szCs w:val="24"/>
        </w:rPr>
        <w:t xml:space="preserve"> (Accessed: 13 October 2024).</w:t>
      </w:r>
    </w:p>
    <w:p w14:paraId="39BA20E5" w14:textId="77777777" w:rsidR="004062B8" w:rsidRDefault="004062B8" w:rsidP="00046012">
      <w:pPr>
        <w:jc w:val="both"/>
        <w:rPr>
          <w:rFonts w:ascii="Arial" w:hAnsi="Arial" w:cs="Arial"/>
          <w:sz w:val="24"/>
          <w:szCs w:val="24"/>
        </w:rPr>
      </w:pPr>
    </w:p>
    <w:p w14:paraId="124D320D" w14:textId="1C7E70CD" w:rsidR="00046012" w:rsidRDefault="00046012" w:rsidP="00046012">
      <w:pPr>
        <w:jc w:val="both"/>
        <w:rPr>
          <w:rFonts w:ascii="Arial" w:hAnsi="Arial" w:cs="Arial"/>
          <w:sz w:val="24"/>
          <w:szCs w:val="24"/>
        </w:rPr>
      </w:pPr>
      <w:r w:rsidRPr="00046012">
        <w:rPr>
          <w:rFonts w:ascii="Arial" w:hAnsi="Arial" w:cs="Arial"/>
          <w:sz w:val="24"/>
          <w:szCs w:val="24"/>
        </w:rPr>
        <w:t xml:space="preserve">Mushtaq, M (2024) 50 Fun Business Christmas Party Ideas </w:t>
      </w:r>
      <w:proofErr w:type="gramStart"/>
      <w:r w:rsidRPr="00046012">
        <w:rPr>
          <w:rFonts w:ascii="Arial" w:hAnsi="Arial" w:cs="Arial"/>
          <w:sz w:val="24"/>
          <w:szCs w:val="24"/>
        </w:rPr>
        <w:t>For</w:t>
      </w:r>
      <w:proofErr w:type="gramEnd"/>
      <w:r w:rsidRPr="00046012">
        <w:rPr>
          <w:rFonts w:ascii="Arial" w:hAnsi="Arial" w:cs="Arial"/>
          <w:sz w:val="24"/>
          <w:szCs w:val="24"/>
        </w:rPr>
        <w:t xml:space="preserve"> Workplace Celebrations</w:t>
      </w:r>
      <w:r w:rsidRPr="00046012">
        <w:rPr>
          <w:rFonts w:ascii="Arial" w:hAnsi="Arial" w:cs="Arial"/>
          <w:i/>
          <w:iCs/>
          <w:sz w:val="24"/>
          <w:szCs w:val="24"/>
        </w:rPr>
        <w:t xml:space="preserve"> Workwizardry.com </w:t>
      </w:r>
      <w:r w:rsidRPr="00046012">
        <w:rPr>
          <w:rFonts w:ascii="Arial" w:hAnsi="Arial" w:cs="Arial"/>
          <w:sz w:val="24"/>
          <w:szCs w:val="24"/>
        </w:rPr>
        <w:t xml:space="preserve">[blog]. 5 May. Available at: </w:t>
      </w:r>
      <w:hyperlink r:id="rId40" w:history="1">
        <w:r w:rsidRPr="00046012">
          <w:rPr>
            <w:rStyle w:val="Hyperlink"/>
            <w:rFonts w:ascii="Arial" w:hAnsi="Arial" w:cs="Arial"/>
            <w:sz w:val="24"/>
            <w:szCs w:val="24"/>
          </w:rPr>
          <w:t>50 Fun Business Christmas Party Ideas For Workplace Celebrations - Work Wizardry</w:t>
        </w:r>
      </w:hyperlink>
      <w:r w:rsidRPr="00046012">
        <w:rPr>
          <w:rFonts w:ascii="Arial" w:hAnsi="Arial" w:cs="Arial"/>
          <w:sz w:val="24"/>
          <w:szCs w:val="24"/>
        </w:rPr>
        <w:t xml:space="preserve"> (Accessed: 13 October 2024). </w:t>
      </w:r>
    </w:p>
    <w:p w14:paraId="170B3274" w14:textId="77777777" w:rsidR="004062B8" w:rsidRDefault="004062B8" w:rsidP="00046012">
      <w:pPr>
        <w:jc w:val="both"/>
        <w:rPr>
          <w:rFonts w:ascii="Arial" w:hAnsi="Arial" w:cs="Arial"/>
          <w:sz w:val="24"/>
          <w:szCs w:val="24"/>
        </w:rPr>
      </w:pPr>
    </w:p>
    <w:p w14:paraId="6232B659" w14:textId="348CC26A" w:rsidR="004062B8" w:rsidRDefault="004062B8" w:rsidP="00046012">
      <w:pPr>
        <w:jc w:val="both"/>
        <w:rPr>
          <w:rFonts w:ascii="Arial" w:hAnsi="Arial" w:cs="Arial"/>
          <w:sz w:val="24"/>
          <w:szCs w:val="24"/>
        </w:rPr>
      </w:pPr>
      <w:r w:rsidRPr="00046012">
        <w:rPr>
          <w:rFonts w:ascii="Arial" w:hAnsi="Arial" w:cs="Arial"/>
          <w:sz w:val="24"/>
          <w:szCs w:val="24"/>
        </w:rPr>
        <w:t xml:space="preserve">Parmely, F (2024) ‘How to Budget </w:t>
      </w:r>
      <w:proofErr w:type="gramStart"/>
      <w:r w:rsidRPr="00046012">
        <w:rPr>
          <w:rFonts w:ascii="Arial" w:hAnsi="Arial" w:cs="Arial"/>
          <w:sz w:val="24"/>
          <w:szCs w:val="24"/>
        </w:rPr>
        <w:t>For</w:t>
      </w:r>
      <w:proofErr w:type="gramEnd"/>
      <w:r w:rsidRPr="00046012">
        <w:rPr>
          <w:rFonts w:ascii="Arial" w:hAnsi="Arial" w:cs="Arial"/>
          <w:sz w:val="24"/>
          <w:szCs w:val="24"/>
        </w:rPr>
        <w:t xml:space="preserve"> Your End Of Year Party’ </w:t>
      </w:r>
      <w:r w:rsidRPr="00046012">
        <w:rPr>
          <w:rFonts w:ascii="Arial" w:hAnsi="Arial" w:cs="Arial"/>
          <w:i/>
          <w:iCs/>
          <w:sz w:val="24"/>
          <w:szCs w:val="24"/>
        </w:rPr>
        <w:t>Corporate Venues</w:t>
      </w:r>
      <w:r w:rsidRPr="00046012">
        <w:rPr>
          <w:rFonts w:ascii="Arial" w:hAnsi="Arial" w:cs="Arial"/>
          <w:sz w:val="24"/>
          <w:szCs w:val="24"/>
        </w:rPr>
        <w:t xml:space="preserve"> [blog]. 3 July. Available at: </w:t>
      </w:r>
      <w:hyperlink r:id="rId41" w:history="1">
        <w:r w:rsidRPr="00046012">
          <w:rPr>
            <w:rStyle w:val="Hyperlink"/>
            <w:rFonts w:ascii="Arial" w:hAnsi="Arial" w:cs="Arial"/>
            <w:sz w:val="24"/>
            <w:szCs w:val="24"/>
          </w:rPr>
          <w:t>https://www.venuecrew.com/article/how-to-budget-for-your-end-of-year-party/</w:t>
        </w:r>
      </w:hyperlink>
      <w:r w:rsidRPr="00046012">
        <w:rPr>
          <w:rFonts w:ascii="Arial" w:hAnsi="Arial" w:cs="Arial"/>
          <w:sz w:val="24"/>
          <w:szCs w:val="24"/>
        </w:rPr>
        <w:t xml:space="preserve"> (Accessed: 14 October 2024).</w:t>
      </w:r>
    </w:p>
    <w:p w14:paraId="17DB6B71" w14:textId="77777777" w:rsidR="004062B8" w:rsidRDefault="004062B8" w:rsidP="00046012">
      <w:pPr>
        <w:jc w:val="both"/>
        <w:rPr>
          <w:rFonts w:ascii="Arial" w:hAnsi="Arial" w:cs="Arial"/>
          <w:sz w:val="24"/>
          <w:szCs w:val="24"/>
        </w:rPr>
      </w:pPr>
    </w:p>
    <w:p w14:paraId="3685CA21" w14:textId="239B4CBB" w:rsidR="00046012" w:rsidRPr="00046012" w:rsidRDefault="00046012" w:rsidP="00046012">
      <w:pPr>
        <w:jc w:val="both"/>
        <w:rPr>
          <w:rFonts w:ascii="Arial" w:hAnsi="Arial" w:cs="Arial"/>
          <w:sz w:val="24"/>
          <w:szCs w:val="24"/>
        </w:rPr>
      </w:pPr>
      <w:r w:rsidRPr="00046012">
        <w:rPr>
          <w:rFonts w:ascii="Arial" w:hAnsi="Arial" w:cs="Arial"/>
          <w:sz w:val="24"/>
          <w:szCs w:val="24"/>
        </w:rPr>
        <w:t xml:space="preserve">REVL (2023) </w:t>
      </w:r>
      <w:r w:rsidRPr="00046012">
        <w:rPr>
          <w:rFonts w:ascii="Arial" w:hAnsi="Arial" w:cs="Arial"/>
          <w:i/>
          <w:iCs/>
          <w:sz w:val="24"/>
          <w:szCs w:val="24"/>
        </w:rPr>
        <w:t xml:space="preserve">Maple Falls Mulled Wine. </w:t>
      </w:r>
      <w:r w:rsidRPr="00046012">
        <w:rPr>
          <w:rFonts w:ascii="Arial" w:hAnsi="Arial" w:cs="Arial"/>
          <w:sz w:val="24"/>
          <w:szCs w:val="24"/>
        </w:rPr>
        <w:t xml:space="preserve">Available at: </w:t>
      </w:r>
      <w:hyperlink r:id="rId42" w:history="1">
        <w:r w:rsidRPr="00046012">
          <w:rPr>
            <w:rStyle w:val="Hyperlink"/>
            <w:rFonts w:ascii="Arial" w:hAnsi="Arial" w:cs="Arial"/>
            <w:sz w:val="24"/>
            <w:szCs w:val="24"/>
          </w:rPr>
          <w:t>https://cookieandkate.com/classic-mulled-wine-recipe/#:~:text=Mulled%20Wine%20Ingredients,10%20drinks%2C%20and%20so%20on</w:t>
        </w:r>
      </w:hyperlink>
      <w:r w:rsidRPr="00046012">
        <w:rPr>
          <w:rFonts w:ascii="Arial" w:hAnsi="Arial" w:cs="Arial"/>
          <w:sz w:val="24"/>
          <w:szCs w:val="24"/>
        </w:rPr>
        <w:t>. (Accessed: 14 October 2024).</w:t>
      </w:r>
    </w:p>
    <w:p w14:paraId="6A4DBD2B" w14:textId="77777777" w:rsidR="004062B8" w:rsidRDefault="004062B8" w:rsidP="00046012">
      <w:pPr>
        <w:jc w:val="both"/>
        <w:rPr>
          <w:rFonts w:ascii="Arial" w:hAnsi="Arial" w:cs="Arial"/>
          <w:sz w:val="24"/>
          <w:szCs w:val="24"/>
        </w:rPr>
      </w:pPr>
    </w:p>
    <w:p w14:paraId="45A830AD" w14:textId="57B588CB" w:rsidR="00046012" w:rsidRPr="00046012" w:rsidRDefault="00046012" w:rsidP="00046012">
      <w:pPr>
        <w:jc w:val="both"/>
        <w:rPr>
          <w:rFonts w:ascii="Arial" w:hAnsi="Arial" w:cs="Arial"/>
          <w:sz w:val="24"/>
          <w:szCs w:val="24"/>
        </w:rPr>
      </w:pPr>
      <w:r w:rsidRPr="00046012">
        <w:rPr>
          <w:rFonts w:ascii="Arial" w:hAnsi="Arial" w:cs="Arial"/>
          <w:sz w:val="24"/>
          <w:szCs w:val="24"/>
        </w:rPr>
        <w:t xml:space="preserve">Silva, J (2023) </w:t>
      </w:r>
      <w:r w:rsidRPr="00046012">
        <w:rPr>
          <w:rFonts w:ascii="Arial" w:hAnsi="Arial" w:cs="Arial"/>
          <w:i/>
          <w:iCs/>
          <w:sz w:val="24"/>
          <w:szCs w:val="24"/>
        </w:rPr>
        <w:t xml:space="preserve">22 Types of corporate events (and how to make them productive) </w:t>
      </w:r>
      <w:r w:rsidRPr="00046012"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Pr="00046012">
          <w:rPr>
            <w:rStyle w:val="Hyperlink"/>
            <w:rFonts w:ascii="Arial" w:hAnsi="Arial" w:cs="Arial"/>
            <w:sz w:val="24"/>
            <w:szCs w:val="24"/>
          </w:rPr>
          <w:t>22 Types of corporate events (and how to make them productive) | Surf Office</w:t>
        </w:r>
      </w:hyperlink>
      <w:r w:rsidRPr="00046012">
        <w:rPr>
          <w:rFonts w:ascii="Arial" w:hAnsi="Arial" w:cs="Arial"/>
          <w:sz w:val="24"/>
          <w:szCs w:val="24"/>
        </w:rPr>
        <w:t xml:space="preserve"> (Accessed: 11 October 2024).</w:t>
      </w:r>
    </w:p>
    <w:p w14:paraId="30199EE8" w14:textId="77777777" w:rsidR="004062B8" w:rsidRDefault="004062B8" w:rsidP="00046012">
      <w:pPr>
        <w:jc w:val="both"/>
        <w:rPr>
          <w:rFonts w:ascii="Arial" w:hAnsi="Arial" w:cs="Arial"/>
          <w:sz w:val="24"/>
          <w:szCs w:val="24"/>
        </w:rPr>
      </w:pPr>
    </w:p>
    <w:p w14:paraId="60602AC5" w14:textId="435F0A44" w:rsidR="00046012" w:rsidRPr="00046012" w:rsidRDefault="00046012" w:rsidP="00046012">
      <w:pPr>
        <w:jc w:val="both"/>
        <w:rPr>
          <w:rFonts w:ascii="Arial" w:hAnsi="Arial" w:cs="Arial"/>
          <w:sz w:val="24"/>
          <w:szCs w:val="24"/>
        </w:rPr>
      </w:pPr>
      <w:r w:rsidRPr="00046012">
        <w:rPr>
          <w:rFonts w:ascii="Arial" w:hAnsi="Arial" w:cs="Arial"/>
          <w:sz w:val="24"/>
          <w:szCs w:val="24"/>
        </w:rPr>
        <w:t xml:space="preserve">Sunderland Theatre (2024) </w:t>
      </w:r>
      <w:r w:rsidRPr="00046012">
        <w:rPr>
          <w:rFonts w:ascii="Arial" w:hAnsi="Arial" w:cs="Arial"/>
          <w:i/>
          <w:iCs/>
          <w:sz w:val="24"/>
          <w:szCs w:val="24"/>
        </w:rPr>
        <w:t xml:space="preserve">SLAVA’S SNOWSHOW. </w:t>
      </w:r>
      <w:r w:rsidRPr="00046012">
        <w:rPr>
          <w:rFonts w:ascii="Arial" w:hAnsi="Arial" w:cs="Arial"/>
          <w:sz w:val="24"/>
          <w:szCs w:val="24"/>
        </w:rPr>
        <w:t xml:space="preserve">Available at: </w:t>
      </w:r>
      <w:hyperlink r:id="rId44" w:history="1">
        <w:r w:rsidRPr="00046012">
          <w:rPr>
            <w:rStyle w:val="Hyperlink"/>
            <w:rFonts w:ascii="Arial" w:hAnsi="Arial" w:cs="Arial"/>
            <w:sz w:val="24"/>
            <w:szCs w:val="24"/>
          </w:rPr>
          <w:t xml:space="preserve">Slava's </w:t>
        </w:r>
      </w:hyperlink>
      <w:hyperlink r:id="rId45" w:history="1">
        <w:proofErr w:type="spellStart"/>
        <w:r w:rsidRPr="00046012">
          <w:rPr>
            <w:rStyle w:val="Hyperlink"/>
            <w:rFonts w:ascii="Arial" w:hAnsi="Arial" w:cs="Arial"/>
            <w:sz w:val="24"/>
            <w:szCs w:val="24"/>
          </w:rPr>
          <w:t>Snowshow</w:t>
        </w:r>
        <w:proofErr w:type="spellEnd"/>
      </w:hyperlink>
      <w:hyperlink r:id="rId46" w:history="1">
        <w:r w:rsidRPr="00046012">
          <w:rPr>
            <w:rStyle w:val="Hyperlink"/>
            <w:rFonts w:ascii="Arial" w:hAnsi="Arial" w:cs="Arial"/>
            <w:sz w:val="24"/>
            <w:szCs w:val="24"/>
          </w:rPr>
          <w:t xml:space="preserve"> - Sunderland Empire Sunderland, </w:t>
        </w:r>
      </w:hyperlink>
      <w:hyperlink r:id="rId47" w:history="1">
        <w:r w:rsidRPr="00046012">
          <w:rPr>
            <w:rStyle w:val="Hyperlink"/>
            <w:rFonts w:ascii="Arial" w:hAnsi="Arial" w:cs="Arial"/>
            <w:sz w:val="24"/>
            <w:szCs w:val="24"/>
          </w:rPr>
          <w:t>North East</w:t>
        </w:r>
      </w:hyperlink>
      <w:hyperlink r:id="rId48" w:history="1">
        <w:r w:rsidRPr="00046012">
          <w:rPr>
            <w:rStyle w:val="Hyperlink"/>
            <w:rFonts w:ascii="Arial" w:hAnsi="Arial" w:cs="Arial"/>
            <w:sz w:val="24"/>
            <w:szCs w:val="24"/>
          </w:rPr>
          <w:t xml:space="preserve"> - Tickets, information, reviews (sunderland-theatre.co.uk)</w:t>
        </w:r>
      </w:hyperlink>
      <w:r w:rsidRPr="00046012">
        <w:rPr>
          <w:rFonts w:ascii="Arial" w:hAnsi="Arial" w:cs="Arial"/>
          <w:sz w:val="24"/>
          <w:szCs w:val="24"/>
        </w:rPr>
        <w:t xml:space="preserve"> (Accessed: 12 October 2024).</w:t>
      </w:r>
    </w:p>
    <w:p w14:paraId="1B055CEA" w14:textId="77777777" w:rsidR="004062B8" w:rsidRDefault="004062B8" w:rsidP="00046012">
      <w:pPr>
        <w:jc w:val="both"/>
        <w:rPr>
          <w:rFonts w:ascii="Arial" w:hAnsi="Arial" w:cs="Arial"/>
          <w:sz w:val="24"/>
          <w:szCs w:val="24"/>
        </w:rPr>
      </w:pPr>
    </w:p>
    <w:p w14:paraId="6455C42C" w14:textId="61F1F9B4" w:rsidR="00046012" w:rsidRPr="00046012" w:rsidRDefault="00046012" w:rsidP="00046012">
      <w:pPr>
        <w:jc w:val="both"/>
        <w:rPr>
          <w:rFonts w:ascii="Arial" w:hAnsi="Arial" w:cs="Arial"/>
          <w:sz w:val="24"/>
          <w:szCs w:val="24"/>
        </w:rPr>
      </w:pPr>
      <w:r w:rsidRPr="00046012">
        <w:rPr>
          <w:rFonts w:ascii="Arial" w:hAnsi="Arial" w:cs="Arial"/>
          <w:sz w:val="24"/>
          <w:szCs w:val="24"/>
        </w:rPr>
        <w:t xml:space="preserve">Taylor, K (2024) </w:t>
      </w:r>
      <w:r w:rsidRPr="00046012">
        <w:rPr>
          <w:rFonts w:ascii="Arial" w:hAnsi="Arial" w:cs="Arial"/>
          <w:i/>
          <w:iCs/>
          <w:sz w:val="24"/>
          <w:szCs w:val="24"/>
        </w:rPr>
        <w:t xml:space="preserve">Classic Mulled Wine. </w:t>
      </w:r>
      <w:r w:rsidRPr="00046012">
        <w:rPr>
          <w:rFonts w:ascii="Arial" w:hAnsi="Arial" w:cs="Arial"/>
          <w:sz w:val="24"/>
          <w:szCs w:val="24"/>
        </w:rPr>
        <w:t xml:space="preserve">Available at: </w:t>
      </w:r>
      <w:hyperlink r:id="rId49" w:history="1">
        <w:r w:rsidRPr="00046012">
          <w:rPr>
            <w:rStyle w:val="Hyperlink"/>
            <w:rFonts w:ascii="Arial" w:hAnsi="Arial" w:cs="Arial"/>
            <w:sz w:val="24"/>
            <w:szCs w:val="24"/>
          </w:rPr>
          <w:t>https://cookieandkate.com/classic-mulled-wine-recipe/#:~:text=Mulled%20Wine%20Ingredients,10%20drinks%2C%20and%20so%20on</w:t>
        </w:r>
      </w:hyperlink>
      <w:r w:rsidRPr="00046012">
        <w:rPr>
          <w:rFonts w:ascii="Arial" w:hAnsi="Arial" w:cs="Arial"/>
          <w:sz w:val="24"/>
          <w:szCs w:val="24"/>
        </w:rPr>
        <w:t>. (Accessed: 14 October 2024).</w:t>
      </w:r>
    </w:p>
    <w:p w14:paraId="623CFC05" w14:textId="77777777" w:rsidR="004062B8" w:rsidRDefault="004062B8" w:rsidP="00046012">
      <w:pPr>
        <w:jc w:val="both"/>
        <w:rPr>
          <w:rFonts w:ascii="Arial" w:hAnsi="Arial" w:cs="Arial"/>
          <w:sz w:val="24"/>
          <w:szCs w:val="24"/>
        </w:rPr>
      </w:pPr>
    </w:p>
    <w:p w14:paraId="4953A872" w14:textId="37CA2D6A" w:rsidR="00046012" w:rsidRPr="00046012" w:rsidRDefault="00046012" w:rsidP="00046012">
      <w:pPr>
        <w:jc w:val="both"/>
        <w:rPr>
          <w:rFonts w:ascii="Arial" w:hAnsi="Arial" w:cs="Arial"/>
          <w:sz w:val="24"/>
          <w:szCs w:val="24"/>
        </w:rPr>
      </w:pPr>
      <w:r w:rsidRPr="00046012">
        <w:rPr>
          <w:rFonts w:ascii="Arial" w:hAnsi="Arial" w:cs="Arial"/>
          <w:sz w:val="24"/>
          <w:szCs w:val="24"/>
        </w:rPr>
        <w:t xml:space="preserve">Tirona, C (2024) </w:t>
      </w:r>
      <w:r w:rsidRPr="00046012">
        <w:rPr>
          <w:rFonts w:ascii="Arial" w:hAnsi="Arial" w:cs="Arial"/>
          <w:i/>
          <w:iCs/>
          <w:sz w:val="24"/>
          <w:szCs w:val="24"/>
        </w:rPr>
        <w:t xml:space="preserve">A Guide </w:t>
      </w:r>
      <w:proofErr w:type="gramStart"/>
      <w:r w:rsidRPr="00046012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Pr="00046012">
        <w:rPr>
          <w:rFonts w:ascii="Arial" w:hAnsi="Arial" w:cs="Arial"/>
          <w:i/>
          <w:iCs/>
          <w:sz w:val="24"/>
          <w:szCs w:val="24"/>
        </w:rPr>
        <w:t xml:space="preserve"> Planning Your Corporate Christmas Party. </w:t>
      </w:r>
      <w:r w:rsidRPr="00046012">
        <w:rPr>
          <w:rFonts w:ascii="Arial" w:hAnsi="Arial" w:cs="Arial"/>
          <w:sz w:val="24"/>
          <w:szCs w:val="24"/>
        </w:rPr>
        <w:t xml:space="preserve">Available at: </w:t>
      </w:r>
      <w:hyperlink r:id="rId50" w:history="1">
        <w:r w:rsidRPr="00046012">
          <w:rPr>
            <w:rStyle w:val="Hyperlink"/>
            <w:rFonts w:ascii="Arial" w:hAnsi="Arial" w:cs="Arial"/>
            <w:sz w:val="24"/>
            <w:szCs w:val="24"/>
          </w:rPr>
          <w:t xml:space="preserve">A Guide to Planning Your Corporate Christmas Party | </w:t>
        </w:r>
      </w:hyperlink>
      <w:hyperlink r:id="rId51" w:history="1">
        <w:proofErr w:type="spellStart"/>
        <w:r w:rsidRPr="00046012">
          <w:rPr>
            <w:rStyle w:val="Hyperlink"/>
            <w:rFonts w:ascii="Arial" w:hAnsi="Arial" w:cs="Arial"/>
            <w:sz w:val="24"/>
            <w:szCs w:val="24"/>
          </w:rPr>
          <w:t>VenueNow</w:t>
        </w:r>
        <w:proofErr w:type="spellEnd"/>
      </w:hyperlink>
      <w:r w:rsidRPr="00046012">
        <w:rPr>
          <w:rFonts w:ascii="Arial" w:hAnsi="Arial" w:cs="Arial"/>
          <w:sz w:val="24"/>
          <w:szCs w:val="24"/>
        </w:rPr>
        <w:t xml:space="preserve"> (Accessed: 13 October 2024).</w:t>
      </w:r>
    </w:p>
    <w:p w14:paraId="5CA37679" w14:textId="77777777" w:rsidR="00046012" w:rsidRPr="003B0A51" w:rsidRDefault="00046012">
      <w:pPr>
        <w:jc w:val="both"/>
        <w:rPr>
          <w:rFonts w:ascii="Arial" w:hAnsi="Arial" w:cs="Arial"/>
          <w:sz w:val="24"/>
          <w:szCs w:val="24"/>
        </w:rPr>
      </w:pPr>
    </w:p>
    <w:sectPr w:rsidR="00046012" w:rsidRPr="003B0A51" w:rsidSect="006970FD">
      <w:pgSz w:w="11906" w:h="16838"/>
      <w:pgMar w:top="1440" w:right="1440" w:bottom="1440" w:left="1440" w:header="708" w:footer="708" w:gutter="0"/>
      <w:pgBorders w:display="firstPage" w:offsetFrom="page">
        <w:top w:val="single" w:sz="36" w:space="24" w:color="auto"/>
        <w:left w:val="single" w:sz="36" w:space="24" w:color="auto"/>
        <w:bottom w:val="single" w:sz="36" w:space="24" w:color="auto"/>
        <w:right w:val="single" w:sz="36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5902"/>
    <w:rsid w:val="00046012"/>
    <w:rsid w:val="00087994"/>
    <w:rsid w:val="000B3508"/>
    <w:rsid w:val="000E6B20"/>
    <w:rsid w:val="00116826"/>
    <w:rsid w:val="00172CA8"/>
    <w:rsid w:val="003B0A51"/>
    <w:rsid w:val="004062B8"/>
    <w:rsid w:val="005D5442"/>
    <w:rsid w:val="00681717"/>
    <w:rsid w:val="006970FD"/>
    <w:rsid w:val="00843CA1"/>
    <w:rsid w:val="00970FE0"/>
    <w:rsid w:val="00B05902"/>
    <w:rsid w:val="00BD7C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4B1F5"/>
  <w15:chartTrackingRefBased/>
  <w15:docId w15:val="{CDB7E89E-8925-4A77-BCF2-6C4D9C78BE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59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59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59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59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59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59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59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59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59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59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59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59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59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59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59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59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59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59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59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59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59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59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59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59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59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59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59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59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590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B0A5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0A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906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19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0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hyperlink" Target="https://www.lovetoknow.com/celebrations/christmas/company-christmas-party-planning-checklist" TargetMode="External"/><Relationship Id="rId21" Type="http://schemas.openxmlformats.org/officeDocument/2006/relationships/image" Target="media/image18.svg"/><Relationship Id="rId34" Type="http://schemas.openxmlformats.org/officeDocument/2006/relationships/hyperlink" Target="https://www.ihg.com/holidayinn/hotels/us/en/sunderland/snduk/hoteldetail/dining" TargetMode="External"/><Relationship Id="rId42" Type="http://schemas.openxmlformats.org/officeDocument/2006/relationships/hyperlink" Target="https://cookieandkate.com/classic-mulled-wine-recipe/" TargetMode="External"/><Relationship Id="rId47" Type="http://schemas.openxmlformats.org/officeDocument/2006/relationships/hyperlink" Target="https://www.sunderland-theatre.co.uk/shows/sunderland-empire/slavas-snowshow" TargetMode="External"/><Relationship Id="rId50" Type="http://schemas.openxmlformats.org/officeDocument/2006/relationships/hyperlink" Target="https://venuenow.com/blog/a-guide-to-planning-your-corporate-christmas-party/" TargetMode="External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sv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hyperlink" Target="https://www.eventbrite.co.uk/e/christmas-market-tickets-1033533876647?msockid=046bac2137b867f9238cbe4b368066b6" TargetMode="External"/><Relationship Id="rId37" Type="http://schemas.openxmlformats.org/officeDocument/2006/relationships/hyperlink" Target="https://www.surveylegend.com/holiday/how-to-create-a-gingerbread-survey-contest/" TargetMode="External"/><Relationship Id="rId40" Type="http://schemas.openxmlformats.org/officeDocument/2006/relationships/hyperlink" Target="https://workwizardry.com/business-christmas-party-ideas-for-work/" TargetMode="External"/><Relationship Id="rId45" Type="http://schemas.openxmlformats.org/officeDocument/2006/relationships/hyperlink" Target="https://www.sunderland-theatre.co.uk/shows/sunderland-empire/slavas-snowshow" TargetMode="External"/><Relationship Id="rId53" Type="http://schemas.openxmlformats.org/officeDocument/2006/relationships/theme" Target="theme/theme1.xml"/><Relationship Id="rId5" Type="http://schemas.openxmlformats.org/officeDocument/2006/relationships/image" Target="media/image2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hyperlink" Target="https://www.bark.com/en/gb/caterers/catering-price-guide/" TargetMode="External"/><Relationship Id="rId44" Type="http://schemas.openxmlformats.org/officeDocument/2006/relationships/hyperlink" Target="https://www.sunderland-theatre.co.uk/shows/sunderland-empire/slavas-snowshow" TargetMode="External"/><Relationship Id="rId52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hyperlink" Target="https://www.adayinthecountry.co.uk/corporate-events/events-hub/how-much-do-companies-spend-corporate-events" TargetMode="External"/><Relationship Id="rId35" Type="http://schemas.openxmlformats.org/officeDocument/2006/relationships/hyperlink" Target="https://www.elizabethjamesevents.co.uk/blog/the-ultimate-guide-to-planning-a-corporate-christmas-party" TargetMode="External"/><Relationship Id="rId43" Type="http://schemas.openxmlformats.org/officeDocument/2006/relationships/hyperlink" Target="https://www.surfoffice.com/blog/corporate-event-types" TargetMode="External"/><Relationship Id="rId48" Type="http://schemas.openxmlformats.org/officeDocument/2006/relationships/hyperlink" Target="https://www.sunderland-theatre.co.uk/shows/sunderland-empire/slavas-snowshow" TargetMode="External"/><Relationship Id="rId8" Type="http://schemas.openxmlformats.org/officeDocument/2006/relationships/image" Target="media/image5.png"/><Relationship Id="rId51" Type="http://schemas.openxmlformats.org/officeDocument/2006/relationships/hyperlink" Target="https://venuenow.com/blog/a-guide-to-planning-your-corporate-christmas-party/" TargetMode="External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hyperlink" Target="https://www.facebook.com/hiexmid" TargetMode="External"/><Relationship Id="rId38" Type="http://schemas.openxmlformats.org/officeDocument/2006/relationships/hyperlink" Target="https://www.lovetoknow.com/celebrations/christmas/company-christmas-party-planning-checklist" TargetMode="External"/><Relationship Id="rId46" Type="http://schemas.openxmlformats.org/officeDocument/2006/relationships/hyperlink" Target="https://www.sunderland-theatre.co.uk/shows/sunderland-empire/slavas-snowshow" TargetMode="External"/><Relationship Id="rId20" Type="http://schemas.openxmlformats.org/officeDocument/2006/relationships/image" Target="media/image17.png"/><Relationship Id="rId41" Type="http://schemas.openxmlformats.org/officeDocument/2006/relationships/hyperlink" Target="https://www.venuecrew.com/article/how-to-budget-for-your-end-of-year-party/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36" Type="http://schemas.openxmlformats.org/officeDocument/2006/relationships/hyperlink" Target="https://londonlovesbusiness.com/77-of-businesses-deem-the-corporate-christmas-party-the-most-important-event-of-the-year/" TargetMode="External"/><Relationship Id="rId49" Type="http://schemas.openxmlformats.org/officeDocument/2006/relationships/hyperlink" Target="https://cookieandkate.com/classic-mulled-wine-recip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10</Pages>
  <Words>830</Words>
  <Characters>4732</Characters>
  <Application>Microsoft Office Word</Application>
  <DocSecurity>0</DocSecurity>
  <Lines>39</Lines>
  <Paragraphs>11</Paragraphs>
  <ScaleCrop>false</ScaleCrop>
  <Company/>
  <LinksUpToDate>false</LinksUpToDate>
  <CharactersWithSpaces>5551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Shabna Begum</dc:creator>
  <cp:keywords/>
  <dc:description/>
  <cp:lastModifiedBy>Shabna Begum</cp:lastModifiedBy>
  <cp:revision>8</cp:revision>
  <dcterms:created xsi:type="dcterms:W3CDTF">2024-10-18T17:00:00Z</dcterms:created>
  <dcterms:modified xsi:type="dcterms:W3CDTF">2024-10-18T17:25:00Z</dcterms:modified>
</cp:coreProperties>
</file>