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2C6D" w14:textId="715DABF2" w:rsidR="00BF435B" w:rsidRPr="00BF435B" w:rsidRDefault="00BF435B">
      <w:pPr>
        <w:rPr>
          <w:rFonts w:ascii="Rockwell" w:hAnsi="Rockwell"/>
        </w:rPr>
      </w:pPr>
    </w:p>
    <w:p w14:paraId="5765328D" w14:textId="0F3EF75F" w:rsidR="44C40016" w:rsidRDefault="44C40016" w:rsidP="44C40016">
      <w:pPr>
        <w:rPr>
          <w:rFonts w:ascii="Rockwell" w:hAnsi="Rockwell"/>
        </w:rPr>
      </w:pPr>
    </w:p>
    <w:p w14:paraId="6552B5B5" w14:textId="1EBA62BC" w:rsidR="44C40016" w:rsidRDefault="44C40016" w:rsidP="44C40016">
      <w:pPr>
        <w:rPr>
          <w:rFonts w:ascii="Rockwell" w:hAnsi="Rockwell"/>
        </w:rPr>
      </w:pPr>
    </w:p>
    <w:tbl>
      <w:tblPr>
        <w:tblpPr w:leftFromText="180" w:rightFromText="180" w:vertAnchor="text" w:tblpY="1"/>
        <w:tblOverlap w:val="never"/>
        <w:tblW w:w="10740" w:type="dxa"/>
        <w:tblLayout w:type="fixed"/>
        <w:tblCellMar>
          <w:left w:w="0" w:type="dxa"/>
          <w:right w:w="0" w:type="dxa"/>
        </w:tblCellMar>
        <w:tblLook w:val="0600" w:firstRow="0" w:lastRow="0" w:firstColumn="0" w:lastColumn="0" w:noHBand="1" w:noVBand="1"/>
      </w:tblPr>
      <w:tblGrid>
        <w:gridCol w:w="2730"/>
        <w:gridCol w:w="2670"/>
        <w:gridCol w:w="2670"/>
        <w:gridCol w:w="2670"/>
      </w:tblGrid>
      <w:tr w:rsidR="00BF435B" w:rsidRPr="00C14C98" w14:paraId="4DCDBBBC" w14:textId="77777777" w:rsidTr="00CA10FD">
        <w:trPr>
          <w:trHeight w:val="2808"/>
        </w:trPr>
        <w:tc>
          <w:tcPr>
            <w:tcW w:w="10740" w:type="dxa"/>
            <w:gridSpan w:val="4"/>
            <w:tcBorders>
              <w:bottom w:val="single" w:sz="4" w:space="0" w:color="000000" w:themeColor="text1"/>
            </w:tcBorders>
          </w:tcPr>
          <w:p w14:paraId="08C7086A" w14:textId="1130B44A" w:rsidR="00BF435B" w:rsidRPr="00C14C98" w:rsidRDefault="58C34579" w:rsidP="00CA10FD">
            <w:pPr>
              <w:spacing w:line="360" w:lineRule="auto"/>
              <w:rPr>
                <w:rFonts w:ascii="Arial" w:hAnsi="Arial" w:cs="Arial"/>
                <w:b/>
                <w:bCs/>
                <w:sz w:val="22"/>
                <w:szCs w:val="22"/>
              </w:rPr>
            </w:pPr>
            <w:r w:rsidRPr="00C14C98">
              <w:rPr>
                <w:rFonts w:ascii="Arial" w:hAnsi="Arial" w:cs="Arial"/>
                <w:b/>
                <w:bCs/>
                <w:sz w:val="22"/>
                <w:szCs w:val="22"/>
              </w:rPr>
              <w:t>Name: Christina Goddard</w:t>
            </w:r>
          </w:p>
          <w:p w14:paraId="4B5BDEB3" w14:textId="3F21CD5F" w:rsidR="00BF435B" w:rsidRPr="00C14C98" w:rsidRDefault="00BF435B" w:rsidP="00CA10FD">
            <w:pPr>
              <w:spacing w:line="360" w:lineRule="auto"/>
              <w:rPr>
                <w:rFonts w:ascii="Arial" w:hAnsi="Arial" w:cs="Arial"/>
                <w:b/>
                <w:bCs/>
                <w:sz w:val="22"/>
                <w:szCs w:val="22"/>
              </w:rPr>
            </w:pPr>
          </w:p>
          <w:p w14:paraId="67251EC1" w14:textId="56890EEF" w:rsidR="00BF435B" w:rsidRPr="00C14C98" w:rsidRDefault="58C34579" w:rsidP="00CA10FD">
            <w:pPr>
              <w:spacing w:line="360" w:lineRule="auto"/>
              <w:rPr>
                <w:rFonts w:ascii="Arial" w:hAnsi="Arial" w:cs="Arial"/>
                <w:b/>
                <w:bCs/>
                <w:sz w:val="22"/>
                <w:szCs w:val="22"/>
              </w:rPr>
            </w:pPr>
            <w:r w:rsidRPr="00C14C98">
              <w:rPr>
                <w:rFonts w:ascii="Arial" w:hAnsi="Arial" w:cs="Arial"/>
                <w:b/>
                <w:bCs/>
                <w:sz w:val="22"/>
                <w:szCs w:val="22"/>
              </w:rPr>
              <w:t>Student Number:2519548</w:t>
            </w:r>
          </w:p>
          <w:p w14:paraId="221DDA42" w14:textId="0DE86B75" w:rsidR="00BF435B" w:rsidRPr="00C14C98" w:rsidRDefault="00BF435B" w:rsidP="00CA10FD">
            <w:pPr>
              <w:spacing w:line="360" w:lineRule="auto"/>
              <w:rPr>
                <w:rFonts w:ascii="Arial" w:hAnsi="Arial" w:cs="Arial"/>
                <w:b/>
                <w:bCs/>
                <w:sz w:val="22"/>
                <w:szCs w:val="22"/>
              </w:rPr>
            </w:pPr>
          </w:p>
          <w:p w14:paraId="79C1F9C1" w14:textId="79B762B8" w:rsidR="00BF435B" w:rsidRPr="00C14C98" w:rsidRDefault="58C34579" w:rsidP="00CA10FD">
            <w:pPr>
              <w:spacing w:line="360" w:lineRule="auto"/>
              <w:rPr>
                <w:rFonts w:ascii="Arial" w:hAnsi="Arial" w:cs="Arial"/>
                <w:sz w:val="22"/>
                <w:szCs w:val="22"/>
              </w:rPr>
            </w:pPr>
            <w:r w:rsidRPr="00C14C98">
              <w:rPr>
                <w:rFonts w:ascii="Arial" w:hAnsi="Arial" w:cs="Arial"/>
                <w:b/>
                <w:bCs/>
                <w:sz w:val="22"/>
                <w:szCs w:val="22"/>
              </w:rPr>
              <w:t>Module code: LCHS4008_BIRM</w:t>
            </w:r>
          </w:p>
          <w:p w14:paraId="76297203" w14:textId="77777777" w:rsidR="00F001A1" w:rsidRPr="00C14C98" w:rsidRDefault="00F001A1" w:rsidP="00CA10FD">
            <w:pPr>
              <w:spacing w:line="360" w:lineRule="auto"/>
              <w:rPr>
                <w:rFonts w:ascii="Arial" w:hAnsi="Arial" w:cs="Arial"/>
                <w:b/>
                <w:bCs/>
                <w:sz w:val="22"/>
                <w:szCs w:val="22"/>
              </w:rPr>
            </w:pPr>
          </w:p>
          <w:p w14:paraId="2F710C32" w14:textId="34BC5124" w:rsidR="00BF435B" w:rsidRPr="00C14C98" w:rsidRDefault="7BB3E547" w:rsidP="00CA10FD">
            <w:pPr>
              <w:spacing w:line="360" w:lineRule="auto"/>
              <w:rPr>
                <w:rFonts w:ascii="Arial" w:hAnsi="Arial" w:cs="Arial"/>
                <w:sz w:val="22"/>
                <w:szCs w:val="22"/>
              </w:rPr>
            </w:pPr>
            <w:r w:rsidRPr="00C14C98">
              <w:rPr>
                <w:rFonts w:ascii="Arial" w:hAnsi="Arial" w:cs="Arial"/>
                <w:b/>
                <w:bCs/>
                <w:sz w:val="22"/>
                <w:szCs w:val="22"/>
              </w:rPr>
              <w:t xml:space="preserve">                                             </w:t>
            </w:r>
            <w:r w:rsidRPr="00C14C98">
              <w:rPr>
                <w:rFonts w:ascii="Arial" w:hAnsi="Arial" w:cs="Arial"/>
                <w:b/>
                <w:bCs/>
                <w:sz w:val="22"/>
                <w:szCs w:val="22"/>
                <w:u w:val="single"/>
              </w:rPr>
              <w:t xml:space="preserve">  Community Antenatal Midwifery Services</w:t>
            </w:r>
            <w:r w:rsidR="259E1D81" w:rsidRPr="00C14C98">
              <w:rPr>
                <w:rFonts w:ascii="Arial" w:hAnsi="Arial" w:cs="Arial"/>
                <w:b/>
                <w:bCs/>
                <w:sz w:val="22"/>
                <w:szCs w:val="22"/>
                <w:u w:val="single"/>
              </w:rPr>
              <w:t>.</w:t>
            </w:r>
          </w:p>
          <w:p w14:paraId="67233AF9" w14:textId="4BA9F907" w:rsidR="00BF435B" w:rsidRPr="00C14C98" w:rsidRDefault="000A15A8" w:rsidP="00CA10FD">
            <w:pPr>
              <w:spacing w:line="360" w:lineRule="auto"/>
              <w:rPr>
                <w:rFonts w:ascii="Arial" w:hAnsi="Arial" w:cs="Arial"/>
                <w:sz w:val="22"/>
                <w:szCs w:val="22"/>
              </w:rPr>
            </w:pPr>
            <w:r w:rsidRPr="00C14C98">
              <w:rPr>
                <w:rFonts w:ascii="Arial" w:hAnsi="Arial" w:cs="Arial"/>
                <w:noProof/>
                <w:sz w:val="22"/>
                <w:szCs w:val="22"/>
              </w:rPr>
              <w:drawing>
                <wp:anchor distT="0" distB="0" distL="114300" distR="114300" simplePos="0" relativeHeight="251678726" behindDoc="0" locked="0" layoutInCell="1" allowOverlap="1" wp14:anchorId="0D021DF3" wp14:editId="58EE43C6">
                  <wp:simplePos x="0" y="0"/>
                  <wp:positionH relativeFrom="column">
                    <wp:posOffset>0</wp:posOffset>
                  </wp:positionH>
                  <wp:positionV relativeFrom="paragraph">
                    <wp:posOffset>163195</wp:posOffset>
                  </wp:positionV>
                  <wp:extent cx="5543550" cy="1581150"/>
                  <wp:effectExtent l="0" t="0" r="0" b="0"/>
                  <wp:wrapSquare wrapText="bothSides"/>
                  <wp:docPr id="12937086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58766" name="Picture 31065876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43550" cy="1581150"/>
                          </a:xfrm>
                          <a:prstGeom prst="rect">
                            <a:avLst/>
                          </a:prstGeom>
                        </pic:spPr>
                      </pic:pic>
                    </a:graphicData>
                  </a:graphic>
                  <wp14:sizeRelH relativeFrom="margin">
                    <wp14:pctWidth>0</wp14:pctWidth>
                  </wp14:sizeRelH>
                  <wp14:sizeRelV relativeFrom="margin">
                    <wp14:pctHeight>0</wp14:pctHeight>
                  </wp14:sizeRelV>
                </wp:anchor>
              </w:drawing>
            </w:r>
            <w:r w:rsidR="7BB3E547" w:rsidRPr="00C14C98">
              <w:rPr>
                <w:rFonts w:ascii="Arial" w:hAnsi="Arial" w:cs="Arial"/>
                <w:b/>
                <w:bCs/>
                <w:sz w:val="22"/>
                <w:szCs w:val="22"/>
              </w:rPr>
              <w:t xml:space="preserve">                                                                                              </w:t>
            </w:r>
          </w:p>
          <w:p w14:paraId="08091393" w14:textId="1AC7B4D4" w:rsidR="00BF435B" w:rsidRPr="00C14C98" w:rsidRDefault="00BF435B" w:rsidP="00CA10FD">
            <w:pPr>
              <w:spacing w:line="360" w:lineRule="auto"/>
              <w:rPr>
                <w:rFonts w:ascii="Arial" w:hAnsi="Arial" w:cs="Arial"/>
                <w:b/>
                <w:bCs/>
                <w:sz w:val="22"/>
                <w:szCs w:val="22"/>
              </w:rPr>
            </w:pPr>
          </w:p>
          <w:p w14:paraId="2167B4F7" w14:textId="2FB7DD05" w:rsidR="00BF435B" w:rsidRPr="00C14C98" w:rsidRDefault="492E8DE0" w:rsidP="00CA10FD">
            <w:pPr>
              <w:spacing w:line="360" w:lineRule="auto"/>
              <w:rPr>
                <w:rFonts w:ascii="Arial" w:hAnsi="Arial" w:cs="Arial"/>
                <w:sz w:val="22"/>
                <w:szCs w:val="22"/>
              </w:rPr>
            </w:pPr>
            <w:r w:rsidRPr="00C14C98">
              <w:rPr>
                <w:rFonts w:ascii="Arial" w:hAnsi="Arial" w:cs="Arial"/>
                <w:b/>
                <w:bCs/>
                <w:sz w:val="22"/>
                <w:szCs w:val="22"/>
              </w:rPr>
              <w:t xml:space="preserve">                                                                 </w:t>
            </w:r>
          </w:p>
          <w:p w14:paraId="2ED55249" w14:textId="794448CE" w:rsidR="00BF435B" w:rsidRPr="00C14C98" w:rsidRDefault="00BF435B" w:rsidP="00CA10FD">
            <w:pPr>
              <w:spacing w:line="360" w:lineRule="auto"/>
              <w:rPr>
                <w:rFonts w:ascii="Arial" w:hAnsi="Arial" w:cs="Arial"/>
                <w:b/>
                <w:bCs/>
                <w:sz w:val="22"/>
                <w:szCs w:val="22"/>
              </w:rPr>
            </w:pPr>
          </w:p>
          <w:p w14:paraId="598B9632" w14:textId="63A5E0C9" w:rsidR="00BF435B" w:rsidRPr="00C14C98" w:rsidRDefault="00BF435B" w:rsidP="00CA10FD">
            <w:pPr>
              <w:spacing w:line="360" w:lineRule="auto"/>
              <w:rPr>
                <w:rFonts w:ascii="Arial" w:hAnsi="Arial" w:cs="Arial"/>
                <w:sz w:val="22"/>
                <w:szCs w:val="22"/>
              </w:rPr>
            </w:pPr>
          </w:p>
          <w:p w14:paraId="2A134CAE" w14:textId="5F7B9539" w:rsidR="00BF435B" w:rsidRPr="00C14C98" w:rsidRDefault="00BF435B" w:rsidP="00CA10FD">
            <w:pPr>
              <w:spacing w:line="360" w:lineRule="auto"/>
              <w:rPr>
                <w:rFonts w:ascii="Arial" w:hAnsi="Arial" w:cs="Arial"/>
                <w:b/>
                <w:bCs/>
                <w:sz w:val="22"/>
                <w:szCs w:val="22"/>
              </w:rPr>
            </w:pPr>
          </w:p>
          <w:p w14:paraId="2B447C49" w14:textId="008C4F35" w:rsidR="00BF435B" w:rsidRPr="00C14C98" w:rsidRDefault="625A9D26" w:rsidP="00CA10FD">
            <w:pPr>
              <w:spacing w:line="360" w:lineRule="auto"/>
              <w:rPr>
                <w:rFonts w:ascii="Arial" w:hAnsi="Arial" w:cs="Arial"/>
                <w:sz w:val="22"/>
                <w:szCs w:val="22"/>
              </w:rPr>
            </w:pPr>
            <w:r w:rsidRPr="00C14C98">
              <w:rPr>
                <w:rFonts w:ascii="Arial" w:hAnsi="Arial" w:cs="Arial"/>
                <w:sz w:val="22"/>
                <w:szCs w:val="22"/>
              </w:rPr>
              <w:t xml:space="preserve">         </w:t>
            </w:r>
          </w:p>
          <w:p w14:paraId="11170F2F" w14:textId="5417216F" w:rsidR="00BF435B" w:rsidRPr="00C14C98" w:rsidRDefault="00BF435B" w:rsidP="00CA10FD">
            <w:pPr>
              <w:spacing w:line="360" w:lineRule="auto"/>
              <w:rPr>
                <w:rFonts w:ascii="Arial" w:hAnsi="Arial" w:cs="Arial"/>
                <w:b/>
                <w:bCs/>
                <w:sz w:val="22"/>
                <w:szCs w:val="22"/>
              </w:rPr>
            </w:pPr>
          </w:p>
          <w:p w14:paraId="413949B7" w14:textId="60D4C095" w:rsidR="00BF435B" w:rsidRPr="00C14C98" w:rsidRDefault="7BB3E547" w:rsidP="00CA10FD">
            <w:pPr>
              <w:spacing w:line="360" w:lineRule="auto"/>
              <w:rPr>
                <w:rFonts w:ascii="Arial" w:hAnsi="Arial" w:cs="Arial"/>
                <w:sz w:val="22"/>
                <w:szCs w:val="22"/>
              </w:rPr>
            </w:pPr>
            <w:r w:rsidRPr="00C14C98">
              <w:rPr>
                <w:rFonts w:ascii="Arial" w:hAnsi="Arial" w:cs="Arial"/>
                <w:b/>
                <w:bCs/>
                <w:sz w:val="22"/>
                <w:szCs w:val="22"/>
              </w:rPr>
              <w:t xml:space="preserve">                                                                                                                          </w:t>
            </w:r>
          </w:p>
        </w:tc>
      </w:tr>
      <w:tr w:rsidR="00A60A68" w:rsidRPr="00C14C98" w14:paraId="62E23C31" w14:textId="023263A6" w:rsidTr="00CA10FD">
        <w:trPr>
          <w:trHeight w:val="710"/>
        </w:trPr>
        <w:tc>
          <w:tcPr>
            <w:tcW w:w="8070" w:type="dxa"/>
            <w:gridSpan w:val="3"/>
            <w:tcBorders>
              <w:top w:val="single" w:sz="4" w:space="0" w:color="000000" w:themeColor="text1"/>
            </w:tcBorders>
            <w:vAlign w:val="bottom"/>
          </w:tcPr>
          <w:p w14:paraId="50928579" w14:textId="5460DA99" w:rsidR="00A60A68" w:rsidRPr="00C14C98" w:rsidRDefault="3E3C53EE" w:rsidP="00CA10FD">
            <w:pPr>
              <w:pStyle w:val="Subtitle"/>
              <w:spacing w:line="360" w:lineRule="auto"/>
              <w:rPr>
                <w:rFonts w:ascii="Arial" w:hAnsi="Arial" w:cs="Arial"/>
                <w:sz w:val="22"/>
                <w:szCs w:val="22"/>
              </w:rPr>
            </w:pPr>
            <w:r w:rsidRPr="00C14C98">
              <w:rPr>
                <w:rFonts w:ascii="Arial" w:hAnsi="Arial" w:cs="Arial"/>
                <w:sz w:val="22"/>
                <w:szCs w:val="22"/>
              </w:rPr>
              <w:t>Who is a community midwifery?</w:t>
            </w:r>
          </w:p>
          <w:p w14:paraId="6A57BE03" w14:textId="081E4C88" w:rsidR="00A60A68" w:rsidRPr="00C14C98" w:rsidRDefault="3E3C53EE" w:rsidP="00CA10FD">
            <w:pPr>
              <w:spacing w:line="360" w:lineRule="auto"/>
              <w:rPr>
                <w:rFonts w:ascii="Arial" w:hAnsi="Arial" w:cs="Arial"/>
                <w:sz w:val="22"/>
                <w:szCs w:val="22"/>
              </w:rPr>
            </w:pPr>
            <w:r w:rsidRPr="00C14C98">
              <w:rPr>
                <w:rFonts w:ascii="Arial" w:hAnsi="Arial" w:cs="Arial"/>
                <w:sz w:val="22"/>
                <w:szCs w:val="22"/>
              </w:rPr>
              <w:t xml:space="preserve">A community midwifery is a qualified </w:t>
            </w:r>
            <w:r w:rsidR="6F88B1A6" w:rsidRPr="00C14C98">
              <w:rPr>
                <w:rFonts w:ascii="Arial" w:hAnsi="Arial" w:cs="Arial"/>
                <w:sz w:val="22"/>
                <w:szCs w:val="22"/>
              </w:rPr>
              <w:t>professional</w:t>
            </w:r>
            <w:r w:rsidRPr="00C14C98">
              <w:rPr>
                <w:rFonts w:ascii="Arial" w:hAnsi="Arial" w:cs="Arial"/>
                <w:sz w:val="22"/>
                <w:szCs w:val="22"/>
              </w:rPr>
              <w:t xml:space="preserve"> who provides essential </w:t>
            </w:r>
            <w:r w:rsidR="163E20CC" w:rsidRPr="00C14C98">
              <w:rPr>
                <w:rFonts w:ascii="Arial" w:hAnsi="Arial" w:cs="Arial"/>
                <w:sz w:val="22"/>
                <w:szCs w:val="22"/>
              </w:rPr>
              <w:t xml:space="preserve">maternity care out of a </w:t>
            </w:r>
            <w:r w:rsidR="1F6F5680" w:rsidRPr="00C14C98">
              <w:rPr>
                <w:rFonts w:ascii="Arial" w:hAnsi="Arial" w:cs="Arial"/>
                <w:sz w:val="22"/>
                <w:szCs w:val="22"/>
              </w:rPr>
              <w:t>hospital</w:t>
            </w:r>
            <w:r w:rsidR="163E20CC" w:rsidRPr="00C14C98">
              <w:rPr>
                <w:rFonts w:ascii="Arial" w:hAnsi="Arial" w:cs="Arial"/>
                <w:sz w:val="22"/>
                <w:szCs w:val="22"/>
              </w:rPr>
              <w:t xml:space="preserve"> setting. Usuall</w:t>
            </w:r>
            <w:r w:rsidR="4AD79640" w:rsidRPr="00C14C98">
              <w:rPr>
                <w:rFonts w:ascii="Arial" w:hAnsi="Arial" w:cs="Arial"/>
                <w:sz w:val="22"/>
                <w:szCs w:val="22"/>
              </w:rPr>
              <w:t>y based in G</w:t>
            </w:r>
            <w:r w:rsidR="2DC4468F" w:rsidRPr="00C14C98">
              <w:rPr>
                <w:rFonts w:ascii="Arial" w:hAnsi="Arial" w:cs="Arial"/>
                <w:sz w:val="22"/>
                <w:szCs w:val="22"/>
              </w:rPr>
              <w:t>P</w:t>
            </w:r>
            <w:r w:rsidR="4AD79640" w:rsidRPr="00C14C98">
              <w:rPr>
                <w:rFonts w:ascii="Arial" w:hAnsi="Arial" w:cs="Arial"/>
                <w:sz w:val="22"/>
                <w:szCs w:val="22"/>
              </w:rPr>
              <w:t xml:space="preserve"> surgeries, local or clinics, or children`s centers, they are th</w:t>
            </w:r>
            <w:r w:rsidR="61FECCBA" w:rsidRPr="00C14C98">
              <w:rPr>
                <w:rFonts w:ascii="Arial" w:hAnsi="Arial" w:cs="Arial"/>
                <w:sz w:val="22"/>
                <w:szCs w:val="22"/>
              </w:rPr>
              <w:t xml:space="preserve">e primary point of contact from your first </w:t>
            </w:r>
            <w:r w:rsidR="4F9F4B8B" w:rsidRPr="00C14C98">
              <w:rPr>
                <w:rFonts w:ascii="Arial" w:hAnsi="Arial" w:cs="Arial"/>
                <w:sz w:val="22"/>
                <w:szCs w:val="22"/>
              </w:rPr>
              <w:t>positive</w:t>
            </w:r>
            <w:r w:rsidR="61FECCBA" w:rsidRPr="00C14C98">
              <w:rPr>
                <w:rFonts w:ascii="Arial" w:hAnsi="Arial" w:cs="Arial"/>
                <w:sz w:val="22"/>
                <w:szCs w:val="22"/>
              </w:rPr>
              <w:t xml:space="preserve"> </w:t>
            </w:r>
            <w:r w:rsidR="78536FFE" w:rsidRPr="00C14C98">
              <w:rPr>
                <w:rFonts w:ascii="Arial" w:hAnsi="Arial" w:cs="Arial"/>
                <w:sz w:val="22"/>
                <w:szCs w:val="22"/>
              </w:rPr>
              <w:t>pregnancy</w:t>
            </w:r>
            <w:r w:rsidR="61FECCBA" w:rsidRPr="00C14C98">
              <w:rPr>
                <w:rFonts w:ascii="Arial" w:hAnsi="Arial" w:cs="Arial"/>
                <w:sz w:val="22"/>
                <w:szCs w:val="22"/>
              </w:rPr>
              <w:t xml:space="preserve"> test through to the weeks o</w:t>
            </w:r>
            <w:r w:rsidR="27E62AD7" w:rsidRPr="00C14C98">
              <w:rPr>
                <w:rFonts w:ascii="Arial" w:hAnsi="Arial" w:cs="Arial"/>
                <w:sz w:val="22"/>
                <w:szCs w:val="22"/>
              </w:rPr>
              <w:t>f parenthood.</w:t>
            </w:r>
          </w:p>
          <w:p w14:paraId="4DB39794" w14:textId="77777777" w:rsidR="00A60A68" w:rsidRPr="00C14C98" w:rsidRDefault="00471518" w:rsidP="00CA10FD">
            <w:pPr>
              <w:spacing w:line="360" w:lineRule="auto"/>
              <w:rPr>
                <w:rFonts w:ascii="Arial" w:hAnsi="Arial" w:cs="Arial"/>
                <w:sz w:val="22"/>
                <w:szCs w:val="22"/>
              </w:rPr>
            </w:pPr>
            <w:r w:rsidRPr="00C14C98">
              <w:rPr>
                <w:rFonts w:ascii="Arial" w:hAnsi="Arial" w:cs="Arial"/>
                <w:noProof/>
                <w:sz w:val="22"/>
                <w:szCs w:val="22"/>
              </w:rPr>
              <mc:AlternateContent>
                <mc:Choice Requires="wps">
                  <w:drawing>
                    <wp:anchor distT="0" distB="0" distL="114300" distR="114300" simplePos="0" relativeHeight="251677702" behindDoc="0" locked="0" layoutInCell="1" allowOverlap="1" wp14:anchorId="2846BAA8" wp14:editId="760D3479">
                      <wp:simplePos x="0" y="0"/>
                      <wp:positionH relativeFrom="column">
                        <wp:posOffset>1473200</wp:posOffset>
                      </wp:positionH>
                      <wp:positionV relativeFrom="paragraph">
                        <wp:posOffset>222885</wp:posOffset>
                      </wp:positionV>
                      <wp:extent cx="5651500" cy="2540000"/>
                      <wp:effectExtent l="0" t="0" r="25400" b="12700"/>
                      <wp:wrapNone/>
                      <wp:docPr id="887946089" name="Text Box 25"/>
                      <wp:cNvGraphicFramePr/>
                      <a:graphic xmlns:a="http://schemas.openxmlformats.org/drawingml/2006/main">
                        <a:graphicData uri="http://schemas.microsoft.com/office/word/2010/wordprocessingShape">
                          <wps:wsp>
                            <wps:cNvSpPr txBox="1"/>
                            <wps:spPr>
                              <a:xfrm>
                                <a:off x="0" y="0"/>
                                <a:ext cx="5651500" cy="2540000"/>
                              </a:xfrm>
                              <a:prstGeom prst="rect">
                                <a:avLst/>
                              </a:prstGeom>
                              <a:solidFill>
                                <a:schemeClr val="lt1"/>
                              </a:solidFill>
                              <a:ln w="6350">
                                <a:solidFill>
                                  <a:prstClr val="black"/>
                                </a:solidFill>
                              </a:ln>
                            </wps:spPr>
                            <wps:txbx>
                              <w:txbxContent>
                                <w:p w14:paraId="3676F251" w14:textId="77777777" w:rsidR="00634446" w:rsidRDefault="00634446" w:rsidP="00634446">
                                  <w:pPr>
                                    <w:rPr>
                                      <w:rFonts w:ascii="Arial" w:eastAsia="Arial" w:hAnsi="Arial" w:cs="Arial"/>
                                      <w:sz w:val="22"/>
                                      <w:szCs w:val="22"/>
                                      <w:u w:val="single"/>
                                    </w:rPr>
                                  </w:pPr>
                                  <w:r w:rsidRPr="495B3A24">
                                    <w:rPr>
                                      <w:rFonts w:ascii="Arial" w:eastAsia="Arial" w:hAnsi="Arial" w:cs="Arial"/>
                                      <w:b/>
                                      <w:bCs/>
                                      <w:sz w:val="22"/>
                                      <w:szCs w:val="22"/>
                                      <w:u w:val="single"/>
                                    </w:rPr>
                                    <w:t>What are community antenatal midwifery services?</w:t>
                                  </w:r>
                                </w:p>
                                <w:p w14:paraId="0C3ACC25" w14:textId="68FAB496" w:rsidR="00634446" w:rsidRDefault="00634446" w:rsidP="00634446">
                                  <w:pPr>
                                    <w:rPr>
                                      <w:rFonts w:hint="eastAsia"/>
                                    </w:rPr>
                                  </w:pPr>
                                  <w:r w:rsidRPr="536F5E32">
                                    <w:rPr>
                                      <w:rFonts w:ascii="Arial" w:eastAsia="Arial" w:hAnsi="Arial" w:cs="Arial"/>
                                      <w:sz w:val="22"/>
                                      <w:szCs w:val="22"/>
                                    </w:rPr>
                                    <w:t>Community antenatal midwifery services provide pregnancy care to women outside hospital settings, usually in GP surgeries, children's centers, or home visits. According to the (NHS Egland,2024). Midwifes carry out boking appointment routine checks such as blood pressure, urine testing and fundal height measurement, screening referral and advice on diet and mental wellbeing.  The (</w:t>
                                  </w:r>
                                  <w:r w:rsidR="00D05B86" w:rsidRPr="00D05B86">
                                    <w:rPr>
                                      <w:rFonts w:ascii="Arial" w:eastAsia="Arial" w:hAnsi="Arial" w:cs="Arial"/>
                                      <w:sz w:val="22"/>
                                      <w:szCs w:val="22"/>
                                    </w:rPr>
                                    <w:t>Uhcw.nhs.uk, 2025)</w:t>
                                  </w:r>
                                  <w:r w:rsidRPr="5DC69557">
                                    <w:rPr>
                                      <w:rFonts w:ascii="Arial" w:eastAsia="Arial" w:hAnsi="Arial" w:cs="Arial"/>
                                      <w:sz w:val="22"/>
                                      <w:szCs w:val="22"/>
                                    </w:rPr>
                                    <w:t>.).</w:t>
                                  </w:r>
                                  <w:r w:rsidRPr="536F5E32">
                                    <w:rPr>
                                      <w:rFonts w:ascii="Arial" w:eastAsia="Arial" w:hAnsi="Arial" w:cs="Arial"/>
                                      <w:sz w:val="22"/>
                                      <w:szCs w:val="22"/>
                                    </w:rPr>
                                    <w:t xml:space="preserve"> says community midwives conduct regular check-ups, monitor the health of both mother and baby, provide education on pre-natal and post-natal care and offer emotional support to alleviate anxieties and address any concerns. The aim is to monitor maternal and fetal wellbeing, identify risk factors early, and support women to make informed choices about their pregnancy and birth.</w:t>
                                  </w:r>
                                </w:p>
                                <w:p w14:paraId="420878C9" w14:textId="77777777" w:rsidR="00471518" w:rsidRDefault="004715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6BAA8" id="_x0000_t202" coordsize="21600,21600" o:spt="202" path="m,l,21600r21600,l21600,xe">
                      <v:stroke joinstyle="miter"/>
                      <v:path gradientshapeok="t" o:connecttype="rect"/>
                    </v:shapetype>
                    <v:shape id="Text Box 25" o:spid="_x0000_s1026" type="#_x0000_t202" style="position:absolute;margin-left:116pt;margin-top:17.55pt;width:445pt;height:200pt;z-index:2516777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" fillcolor="white [3201]" strokeweight=".5pt">
                      <v:textbox>
                        <w:txbxContent>
                          <w:p w14:paraId="3676F251" w14:textId="77777777" w:rsidR="00634446" w:rsidRDefault="00634446" w:rsidP="00634446">
                            <w:pPr>
                              <w:rPr>
                                <w:rFonts w:ascii="Arial" w:eastAsia="Arial" w:hAnsi="Arial" w:cs="Arial"/>
                                <w:sz w:val="22"/>
                                <w:szCs w:val="22"/>
                                <w:u w:val="single"/>
                              </w:rPr>
                            </w:pPr>
                            <w:r w:rsidRPr="495B3A24">
                              <w:rPr>
                                <w:rFonts w:ascii="Arial" w:eastAsia="Arial" w:hAnsi="Arial" w:cs="Arial"/>
                                <w:b/>
                                <w:bCs/>
                                <w:sz w:val="22"/>
                                <w:szCs w:val="22"/>
                                <w:u w:val="single"/>
                              </w:rPr>
                              <w:t>What are community antenatal midwifery services?</w:t>
                            </w:r>
                          </w:p>
                          <w:p w14:paraId="0C3ACC25" w14:textId="68FAB496" w:rsidR="00634446" w:rsidRDefault="00634446" w:rsidP="00634446">
                            <w:pPr>
                              <w:rPr>
                                <w:rFonts w:hint="eastAsia"/>
                              </w:rPr>
                            </w:pPr>
                            <w:r w:rsidRPr="536F5E32">
                              <w:rPr>
                                <w:rFonts w:ascii="Arial" w:eastAsia="Arial" w:hAnsi="Arial" w:cs="Arial"/>
                                <w:sz w:val="22"/>
                                <w:szCs w:val="22"/>
                              </w:rPr>
                              <w:t>Community antenatal midwifery services provide pregnancy care to women outside hospital settings, usually in GP surgeries, children's centers, or home visits. According to the (NHS Egland,2024). Midwifes carry out boking appointment routine checks such as blood pressure, urine testing and fundal height measurement, screening referral and advice on diet and mental wellbeing.  The (</w:t>
                            </w:r>
                            <w:r w:rsidR="00D05B86" w:rsidRPr="00D05B86">
                              <w:rPr>
                                <w:rFonts w:ascii="Arial" w:eastAsia="Arial" w:hAnsi="Arial" w:cs="Arial"/>
                                <w:sz w:val="22"/>
                                <w:szCs w:val="22"/>
                              </w:rPr>
                              <w:t>Uhcw.nhs.uk, 2025)</w:t>
                            </w:r>
                            <w:r w:rsidRPr="5DC69557">
                              <w:rPr>
                                <w:rFonts w:ascii="Arial" w:eastAsia="Arial" w:hAnsi="Arial" w:cs="Arial"/>
                                <w:sz w:val="22"/>
                                <w:szCs w:val="22"/>
                              </w:rPr>
                              <w:t>.).</w:t>
                            </w:r>
                            <w:r w:rsidRPr="536F5E32">
                              <w:rPr>
                                <w:rFonts w:ascii="Arial" w:eastAsia="Arial" w:hAnsi="Arial" w:cs="Arial"/>
                                <w:sz w:val="22"/>
                                <w:szCs w:val="22"/>
                              </w:rPr>
                              <w:t xml:space="preserve"> says community midwives conduct regular check-ups, monitor the health of both mother and baby, provide education on pre-natal and post-natal care and offer emotional support to alleviate anxieties and address any concerns. The aim is to monitor maternal and fetal wellbeing, identify risk factors early, and support women to make informed choices about their pregnancy and birth.</w:t>
                            </w:r>
                          </w:p>
                          <w:p w14:paraId="420878C9" w14:textId="77777777" w:rsidR="00471518" w:rsidRDefault="00471518"/>
                        </w:txbxContent>
                      </v:textbox>
                    </v:shape>
                  </w:pict>
                </mc:Fallback>
              </mc:AlternateContent>
            </w:r>
            <w:r w:rsidR="00085D51" w:rsidRPr="00C14C98">
              <w:rPr>
                <w:rFonts w:ascii="Arial" w:hAnsi="Arial" w:cs="Arial"/>
                <w:noProof/>
                <w:sz w:val="22"/>
                <w:szCs w:val="22"/>
              </w:rPr>
              <w:drawing>
                <wp:inline distT="0" distB="0" distL="0" distR="0" wp14:anchorId="261A06E8" wp14:editId="622FA588">
                  <wp:extent cx="1466850" cy="2945786"/>
                  <wp:effectExtent l="0" t="0" r="0" b="6985"/>
                  <wp:docPr id="1629460024" name="Picture 26" descr="Business woman pointing to 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460024" name="Picture 1629460024" descr="Business woman pointing to sid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3952" cy="2960048"/>
                          </a:xfrm>
                          <a:prstGeom prst="rect">
                            <a:avLst/>
                          </a:prstGeom>
                        </pic:spPr>
                      </pic:pic>
                    </a:graphicData>
                  </a:graphic>
                </wp:inline>
              </w:drawing>
            </w:r>
          </w:p>
          <w:p w14:paraId="5CDA84D7" w14:textId="77777777" w:rsidR="00497B13" w:rsidRPr="00C14C98" w:rsidRDefault="00497B13" w:rsidP="00CA10FD">
            <w:pPr>
              <w:spacing w:line="360" w:lineRule="auto"/>
              <w:rPr>
                <w:rFonts w:ascii="Arial" w:hAnsi="Arial" w:cs="Arial"/>
                <w:sz w:val="22"/>
                <w:szCs w:val="22"/>
              </w:rPr>
            </w:pPr>
          </w:p>
          <w:p w14:paraId="650A24D4" w14:textId="77777777" w:rsidR="00497B13" w:rsidRPr="00C14C98" w:rsidRDefault="00497B13" w:rsidP="00CA10FD">
            <w:pPr>
              <w:spacing w:line="360" w:lineRule="auto"/>
              <w:rPr>
                <w:rFonts w:ascii="Arial" w:hAnsi="Arial" w:cs="Arial"/>
                <w:sz w:val="22"/>
                <w:szCs w:val="22"/>
              </w:rPr>
            </w:pPr>
          </w:p>
          <w:p w14:paraId="4CD92E40" w14:textId="77777777" w:rsidR="00497B13" w:rsidRPr="00C14C98" w:rsidRDefault="00497B13" w:rsidP="00CA10FD">
            <w:pPr>
              <w:spacing w:line="360" w:lineRule="auto"/>
              <w:rPr>
                <w:rFonts w:ascii="Arial" w:hAnsi="Arial" w:cs="Arial"/>
                <w:sz w:val="22"/>
                <w:szCs w:val="22"/>
              </w:rPr>
            </w:pPr>
          </w:p>
          <w:p w14:paraId="449864A0" w14:textId="77777777" w:rsidR="00497B13" w:rsidRPr="00C14C98" w:rsidRDefault="00497B13" w:rsidP="00CA10FD">
            <w:pPr>
              <w:spacing w:line="360" w:lineRule="auto"/>
              <w:rPr>
                <w:rFonts w:ascii="Arial" w:hAnsi="Arial" w:cs="Arial"/>
                <w:sz w:val="22"/>
                <w:szCs w:val="22"/>
              </w:rPr>
            </w:pPr>
          </w:p>
          <w:p w14:paraId="67F4A52F" w14:textId="77777777" w:rsidR="00497B13" w:rsidRPr="00C14C98" w:rsidRDefault="00497B13" w:rsidP="00CA10FD">
            <w:pPr>
              <w:spacing w:line="360" w:lineRule="auto"/>
              <w:rPr>
                <w:rFonts w:ascii="Arial" w:hAnsi="Arial" w:cs="Arial"/>
                <w:sz w:val="22"/>
                <w:szCs w:val="22"/>
              </w:rPr>
            </w:pPr>
          </w:p>
          <w:p w14:paraId="42B163EC" w14:textId="77777777" w:rsidR="00497B13" w:rsidRPr="00C14C98" w:rsidRDefault="00497B13" w:rsidP="00CA10FD">
            <w:pPr>
              <w:spacing w:line="360" w:lineRule="auto"/>
              <w:rPr>
                <w:rFonts w:ascii="Arial" w:hAnsi="Arial" w:cs="Arial"/>
                <w:sz w:val="22"/>
                <w:szCs w:val="22"/>
              </w:rPr>
            </w:pPr>
          </w:p>
          <w:p w14:paraId="1FEBF535" w14:textId="70BD37FE" w:rsidR="00497B13" w:rsidRPr="00C14C98" w:rsidRDefault="00497B13" w:rsidP="00CA10FD">
            <w:pPr>
              <w:spacing w:line="360" w:lineRule="auto"/>
              <w:rPr>
                <w:rFonts w:ascii="Arial" w:hAnsi="Arial" w:cs="Arial"/>
                <w:sz w:val="22"/>
                <w:szCs w:val="22"/>
              </w:rPr>
            </w:pPr>
          </w:p>
        </w:tc>
        <w:tc>
          <w:tcPr>
            <w:tcW w:w="2670" w:type="dxa"/>
            <w:tcBorders>
              <w:top w:val="single" w:sz="4" w:space="0" w:color="000000" w:themeColor="text1"/>
            </w:tcBorders>
            <w:vAlign w:val="bottom"/>
          </w:tcPr>
          <w:p w14:paraId="503B8A26" w14:textId="44B3744D" w:rsidR="00A60A68" w:rsidRPr="00C14C98" w:rsidRDefault="00A60A68" w:rsidP="00CA10FD">
            <w:pPr>
              <w:pStyle w:val="Subtitle"/>
              <w:spacing w:line="360" w:lineRule="auto"/>
              <w:rPr>
                <w:rFonts w:ascii="Arial" w:hAnsi="Arial" w:cs="Arial"/>
                <w:sz w:val="22"/>
                <w:szCs w:val="22"/>
              </w:rPr>
            </w:pPr>
          </w:p>
        </w:tc>
      </w:tr>
      <w:tr w:rsidR="00A60A68" w:rsidRPr="00C14C98" w14:paraId="013DE4A8" w14:textId="77777777" w:rsidTr="00CA10FD">
        <w:trPr>
          <w:trHeight w:val="3828"/>
        </w:trPr>
        <w:tc>
          <w:tcPr>
            <w:tcW w:w="8070" w:type="dxa"/>
            <w:gridSpan w:val="3"/>
            <w:tcBorders>
              <w:bottom w:val="single" w:sz="6" w:space="0" w:color="7F7F7F" w:themeColor="text1" w:themeTint="80"/>
            </w:tcBorders>
          </w:tcPr>
          <w:p w14:paraId="04756876" w14:textId="38C012F4" w:rsidR="001540E8" w:rsidRPr="00C14C98" w:rsidRDefault="00595385" w:rsidP="00CA10FD">
            <w:pPr>
              <w:spacing w:line="360" w:lineRule="auto"/>
              <w:rPr>
                <w:rFonts w:ascii="Arial" w:hAnsi="Arial" w:cs="Arial"/>
                <w:b/>
                <w:bCs/>
                <w:sz w:val="22"/>
                <w:szCs w:val="22"/>
              </w:rPr>
            </w:pPr>
            <w:r w:rsidRPr="00C14C98">
              <w:rPr>
                <w:rFonts w:ascii="Arial" w:eastAsia="Arial" w:hAnsi="Arial" w:cs="Arial"/>
                <w:b/>
                <w:bCs/>
                <w:sz w:val="22"/>
                <w:szCs w:val="22"/>
                <w:u w:val="single"/>
              </w:rPr>
              <w:t xml:space="preserve">A Brief History of Community Midwifery. </w:t>
            </w:r>
            <w:r w:rsidRPr="00C14C98">
              <w:rPr>
                <w:rFonts w:ascii="Arial" w:eastAsia="Arial" w:hAnsi="Arial" w:cs="Arial"/>
                <w:sz w:val="22"/>
                <w:szCs w:val="22"/>
                <w:lang w:val="en-GB" w:eastAsia="en-GB"/>
              </w:rPr>
              <w:t xml:space="preserve"> </w:t>
            </w:r>
          </w:p>
          <w:p w14:paraId="384F736D" w14:textId="58ECE674" w:rsidR="44C40016" w:rsidRPr="00C14C98" w:rsidRDefault="44C40016" w:rsidP="00CA10FD">
            <w:pPr>
              <w:spacing w:line="360" w:lineRule="auto"/>
              <w:rPr>
                <w:rFonts w:ascii="Arial" w:hAnsi="Arial" w:cs="Arial"/>
                <w:sz w:val="22"/>
                <w:szCs w:val="22"/>
              </w:rPr>
            </w:pPr>
          </w:p>
          <w:p w14:paraId="39DF86D5" w14:textId="67AC5659" w:rsidR="00A60A68" w:rsidRPr="00C14C98" w:rsidRDefault="00497B13" w:rsidP="00CA10FD">
            <w:pPr>
              <w:spacing w:line="360" w:lineRule="auto"/>
              <w:rPr>
                <w:rFonts w:ascii="Arial" w:hAnsi="Arial" w:cs="Arial"/>
                <w:sz w:val="22"/>
                <w:szCs w:val="22"/>
              </w:rPr>
            </w:pPr>
            <w:r w:rsidRPr="00C14C98">
              <w:rPr>
                <w:rFonts w:ascii="Arial" w:hAnsi="Arial" w:cs="Arial"/>
                <w:noProof/>
                <w:sz w:val="22"/>
                <w:szCs w:val="22"/>
              </w:rPr>
              <w:drawing>
                <wp:anchor distT="0" distB="0" distL="114300" distR="114300" simplePos="0" relativeHeight="251680774" behindDoc="1" locked="0" layoutInCell="1" allowOverlap="1" wp14:anchorId="5979725E" wp14:editId="0839C18C">
                  <wp:simplePos x="0" y="0"/>
                  <wp:positionH relativeFrom="column">
                    <wp:posOffset>1</wp:posOffset>
                  </wp:positionH>
                  <wp:positionV relativeFrom="paragraph">
                    <wp:posOffset>4445</wp:posOffset>
                  </wp:positionV>
                  <wp:extent cx="4838700" cy="1771015"/>
                  <wp:effectExtent l="0" t="0" r="0" b="635"/>
                  <wp:wrapNone/>
                  <wp:docPr id="1587374139" name="drawing">
                    <a:extLst xmlns:a="http://schemas.openxmlformats.org/drawingml/2006/main">
                      <a:ext uri="{FF2B5EF4-FFF2-40B4-BE49-F238E27FC236}">
                        <a16:creationId xmlns:a16="http://schemas.microsoft.com/office/drawing/2014/main" id="{F7E9CB4E-A299-408D-AA38-F6CA5705E5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374139" name="Picture 1587374139"/>
                          <pic:cNvPicPr/>
                        </pic:nvPicPr>
                        <pic:blipFill>
                          <a:blip r:embed="rId10">
                            <a:extLst>
                              <a:ext uri="{28A0092B-C50C-407E-A947-70E740481C1C}">
                                <a14:useLocalDpi xmlns:a14="http://schemas.microsoft.com/office/drawing/2010/main"/>
                              </a:ext>
                            </a:extLst>
                          </a:blip>
                          <a:stretch>
                            <a:fillRect/>
                          </a:stretch>
                        </pic:blipFill>
                        <pic:spPr>
                          <a:xfrm>
                            <a:off x="0" y="0"/>
                            <a:ext cx="4839329" cy="1771245"/>
                          </a:xfrm>
                          <a:prstGeom prst="rect">
                            <a:avLst/>
                          </a:prstGeom>
                        </pic:spPr>
                      </pic:pic>
                    </a:graphicData>
                  </a:graphic>
                  <wp14:sizeRelH relativeFrom="page">
                    <wp14:pctWidth>0</wp14:pctWidth>
                  </wp14:sizeRelH>
                  <wp14:sizeRelV relativeFrom="page">
                    <wp14:pctHeight>0</wp14:pctHeight>
                  </wp14:sizeRelV>
                </wp:anchor>
              </w:drawing>
            </w:r>
          </w:p>
          <w:p w14:paraId="0DFF944C" w14:textId="77777777" w:rsidR="00373448" w:rsidRPr="00C14C98" w:rsidRDefault="00373448" w:rsidP="00CA10FD">
            <w:pPr>
              <w:spacing w:line="360" w:lineRule="auto"/>
              <w:rPr>
                <w:rFonts w:ascii="Arial" w:hAnsi="Arial" w:cs="Arial"/>
                <w:sz w:val="22"/>
                <w:szCs w:val="22"/>
              </w:rPr>
            </w:pPr>
          </w:p>
          <w:p w14:paraId="2206D733" w14:textId="77777777" w:rsidR="00373448" w:rsidRPr="00C14C98" w:rsidRDefault="00373448" w:rsidP="00CA10FD">
            <w:pPr>
              <w:spacing w:line="360" w:lineRule="auto"/>
              <w:rPr>
                <w:rFonts w:ascii="Arial" w:hAnsi="Arial" w:cs="Arial"/>
                <w:sz w:val="22"/>
                <w:szCs w:val="22"/>
              </w:rPr>
            </w:pPr>
          </w:p>
          <w:p w14:paraId="2480B4B1" w14:textId="77777777" w:rsidR="00373448" w:rsidRPr="00C14C98" w:rsidRDefault="00373448" w:rsidP="00CA10FD">
            <w:pPr>
              <w:spacing w:line="360" w:lineRule="auto"/>
              <w:rPr>
                <w:rFonts w:ascii="Arial" w:hAnsi="Arial" w:cs="Arial"/>
                <w:sz w:val="22"/>
                <w:szCs w:val="22"/>
              </w:rPr>
            </w:pPr>
          </w:p>
          <w:p w14:paraId="471C1295" w14:textId="77777777" w:rsidR="00373448" w:rsidRPr="00C14C98" w:rsidRDefault="00373448" w:rsidP="00CA10FD">
            <w:pPr>
              <w:spacing w:line="360" w:lineRule="auto"/>
              <w:rPr>
                <w:rFonts w:ascii="Arial" w:hAnsi="Arial" w:cs="Arial"/>
                <w:sz w:val="22"/>
                <w:szCs w:val="22"/>
              </w:rPr>
            </w:pPr>
          </w:p>
          <w:p w14:paraId="2C6E7198" w14:textId="77777777" w:rsidR="00373448" w:rsidRPr="00C14C98" w:rsidRDefault="00373448" w:rsidP="00CA10FD">
            <w:pPr>
              <w:spacing w:line="360" w:lineRule="auto"/>
              <w:rPr>
                <w:rFonts w:ascii="Arial" w:hAnsi="Arial" w:cs="Arial"/>
                <w:sz w:val="22"/>
                <w:szCs w:val="22"/>
              </w:rPr>
            </w:pPr>
          </w:p>
          <w:p w14:paraId="7A441B8D" w14:textId="77777777" w:rsidR="00373448" w:rsidRPr="00C14C98" w:rsidRDefault="00373448" w:rsidP="00CA10FD">
            <w:pPr>
              <w:spacing w:line="360" w:lineRule="auto"/>
              <w:rPr>
                <w:rFonts w:ascii="Arial" w:hAnsi="Arial" w:cs="Arial"/>
                <w:sz w:val="22"/>
                <w:szCs w:val="22"/>
              </w:rPr>
            </w:pPr>
          </w:p>
          <w:p w14:paraId="7397D9EE" w14:textId="3A5A4934" w:rsidR="00373448" w:rsidRPr="00C14C98" w:rsidRDefault="00CA10FD" w:rsidP="00CA10FD">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3846" behindDoc="0" locked="0" layoutInCell="1" allowOverlap="1" wp14:anchorId="34B72C34" wp14:editId="4A47D363">
                      <wp:simplePos x="0" y="0"/>
                      <wp:positionH relativeFrom="column">
                        <wp:posOffset>4781550</wp:posOffset>
                      </wp:positionH>
                      <wp:positionV relativeFrom="paragraph">
                        <wp:posOffset>180975</wp:posOffset>
                      </wp:positionV>
                      <wp:extent cx="63500" cy="5994400"/>
                      <wp:effectExtent l="0" t="0" r="31750" b="25400"/>
                      <wp:wrapNone/>
                      <wp:docPr id="111500140" name="Straight Connector 29"/>
                      <wp:cNvGraphicFramePr/>
                      <a:graphic xmlns:a="http://schemas.openxmlformats.org/drawingml/2006/main">
                        <a:graphicData uri="http://schemas.microsoft.com/office/word/2010/wordprocessingShape">
                          <wps:wsp>
                            <wps:cNvCnPr/>
                            <wps:spPr>
                              <a:xfrm>
                                <a:off x="0" y="0"/>
                                <a:ext cx="63500" cy="599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315A27" id="Straight Connector 29" o:spid="_x0000_s1026" style="position:absolute;z-index:2516838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5pt,14.25pt" to="381.5pt,48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" strokecolor="black [3200]" strokeweight=".5pt">
                      <v:stroke joinstyle="miter"/>
                    </v:line>
                  </w:pict>
                </mc:Fallback>
              </mc:AlternateContent>
            </w:r>
          </w:p>
          <w:p w14:paraId="75933BB6" w14:textId="77777777" w:rsidR="00373448" w:rsidRPr="00C14C98" w:rsidRDefault="00373448" w:rsidP="00CA10FD">
            <w:pPr>
              <w:spacing w:line="360" w:lineRule="auto"/>
              <w:rPr>
                <w:rFonts w:ascii="Arial" w:hAnsi="Arial" w:cs="Arial"/>
                <w:sz w:val="22"/>
                <w:szCs w:val="22"/>
              </w:rPr>
            </w:pPr>
          </w:p>
          <w:p w14:paraId="34B674E7" w14:textId="77777777" w:rsidR="00373448" w:rsidRPr="00C14C98" w:rsidRDefault="00373448" w:rsidP="00CA10FD">
            <w:pPr>
              <w:spacing w:line="360" w:lineRule="auto"/>
              <w:rPr>
                <w:rFonts w:ascii="Arial" w:hAnsi="Arial" w:cs="Arial"/>
                <w:sz w:val="22"/>
                <w:szCs w:val="22"/>
              </w:rPr>
            </w:pPr>
          </w:p>
          <w:p w14:paraId="2A674E1B" w14:textId="77777777" w:rsidR="00595385" w:rsidRPr="00C14C98" w:rsidRDefault="00595385" w:rsidP="00CA10FD">
            <w:pPr>
              <w:spacing w:line="360" w:lineRule="auto"/>
              <w:rPr>
                <w:rFonts w:ascii="Arial" w:hAnsi="Arial" w:cs="Arial"/>
                <w:sz w:val="22"/>
                <w:szCs w:val="22"/>
              </w:rPr>
            </w:pPr>
          </w:p>
          <w:p w14:paraId="157A2438" w14:textId="17602D6D" w:rsidR="00595385" w:rsidRPr="00C14C98" w:rsidRDefault="00595385" w:rsidP="00CA10FD">
            <w:pPr>
              <w:spacing w:after="200" w:line="360" w:lineRule="auto"/>
              <w:rPr>
                <w:rFonts w:ascii="Arial" w:eastAsia="Arial" w:hAnsi="Arial" w:cs="Arial"/>
                <w:sz w:val="22"/>
                <w:szCs w:val="22"/>
                <w:lang w:val="en-GB" w:eastAsia="en-GB"/>
              </w:rPr>
            </w:pPr>
            <w:r w:rsidRPr="00C14C98">
              <w:rPr>
                <w:rFonts w:ascii="Arial" w:eastAsia="Arial" w:hAnsi="Arial" w:cs="Arial"/>
                <w:sz w:val="22"/>
                <w:szCs w:val="22"/>
              </w:rPr>
              <w:t xml:space="preserve">     </w:t>
            </w:r>
            <w:r w:rsidRPr="00C14C98">
              <w:rPr>
                <w:rFonts w:ascii="Arial" w:eastAsia="Arial" w:hAnsi="Arial" w:cs="Arial"/>
                <w:sz w:val="22"/>
                <w:szCs w:val="22"/>
                <w:lang w:val="en-GB" w:eastAsia="en-GB"/>
              </w:rPr>
              <w:t xml:space="preserve">Before the 1900s, there were no rules around who could work as a midwife. Many women relied on untrained local women to help them during pregnancy and birth. There was no proper training, and the standard of care varied a lot (Royal College of Midwives, 2022). The Midwives Act 1902 changed this. It was the first law to officially recognise midwives as professionals. It set up the Central Midwives Board, which made sure midwives were trained and registered before they could practise. According to the (Royal College of Midwives,2022). this was a big step forward for women’s healthcare in the UK. </w:t>
            </w:r>
          </w:p>
          <w:p w14:paraId="25C532CD" w14:textId="77777777" w:rsidR="00CA10FD" w:rsidRDefault="00595385" w:rsidP="00CA10FD">
            <w:pPr>
              <w:spacing w:after="200" w:line="360" w:lineRule="auto"/>
              <w:rPr>
                <w:rFonts w:ascii="Arial" w:eastAsia="Arial" w:hAnsi="Arial" w:cs="Arial"/>
                <w:sz w:val="22"/>
                <w:szCs w:val="22"/>
                <w:lang w:val="en-GB" w:eastAsia="en-GB"/>
              </w:rPr>
            </w:pPr>
            <w:r w:rsidRPr="00C14C98">
              <w:rPr>
                <w:rFonts w:ascii="Arial" w:eastAsia="Arial" w:hAnsi="Arial" w:cs="Arial"/>
                <w:sz w:val="22"/>
                <w:szCs w:val="22"/>
                <w:lang w:val="en-GB" w:eastAsia="en-GB"/>
              </w:rPr>
              <w:t>By 1915, antenatal clinics began to open in local communities, funded by the government. Midwives started visiting women at home and working in these clinics, helping to spot problems early in pregnancy. The 1936 Midwives Act then gave midwives a proper salary for the first time, which made the service much more reliable (AIMS, 2024).</w:t>
            </w:r>
          </w:p>
          <w:p w14:paraId="78806B8B" w14:textId="05303746" w:rsidR="00595385" w:rsidRPr="00C14C98" w:rsidRDefault="00595385" w:rsidP="00CA10FD">
            <w:pPr>
              <w:spacing w:after="200" w:line="360" w:lineRule="auto"/>
              <w:rPr>
                <w:rFonts w:ascii="Arial" w:eastAsia="Arial" w:hAnsi="Arial" w:cs="Arial"/>
                <w:sz w:val="22"/>
                <w:szCs w:val="22"/>
                <w:lang w:val="en-GB" w:eastAsia="en-GB"/>
              </w:rPr>
            </w:pPr>
            <w:r w:rsidRPr="00C14C98">
              <w:rPr>
                <w:rFonts w:ascii="Arial" w:eastAsia="Arial" w:hAnsi="Arial" w:cs="Arial"/>
                <w:sz w:val="22"/>
                <w:szCs w:val="22"/>
                <w:lang w:val="en-GB" w:eastAsia="en-GB"/>
              </w:rPr>
              <w:t>When the NHS was created in 1948, midwifery became part of the national health system. Then in 1974, community midwives were moved from local authority control into NHS hospitals. This meant care became more focused on hospitals rather than the community, which changed the nature of the role (AIMS, 2024).</w:t>
            </w:r>
          </w:p>
          <w:p w14:paraId="2878F2AF" w14:textId="15700160" w:rsidR="007E4331" w:rsidRDefault="00ED4413" w:rsidP="00CA10FD">
            <w:pPr>
              <w:spacing w:line="360" w:lineRule="auto"/>
              <w:rPr>
                <w:rFonts w:ascii="Arial" w:eastAsia="Arial" w:hAnsi="Arial" w:cs="Arial"/>
                <w:sz w:val="22"/>
                <w:szCs w:val="22"/>
              </w:rPr>
            </w:pPr>
            <w:r w:rsidRPr="00C14C98">
              <w:rPr>
                <w:rFonts w:ascii="Arial" w:eastAsia="Arial" w:hAnsi="Arial" w:cs="Arial"/>
                <w:sz w:val="22"/>
                <w:szCs w:val="22"/>
              </w:rPr>
              <w:t xml:space="preserve">     </w:t>
            </w:r>
          </w:p>
          <w:p w14:paraId="602BD1F1" w14:textId="77777777" w:rsidR="007E4331" w:rsidRDefault="007E4331" w:rsidP="00CA10FD">
            <w:pPr>
              <w:spacing w:line="360" w:lineRule="auto"/>
              <w:rPr>
                <w:rFonts w:ascii="Arial" w:eastAsia="Arial" w:hAnsi="Arial" w:cs="Arial"/>
                <w:sz w:val="22"/>
                <w:szCs w:val="22"/>
              </w:rPr>
            </w:pPr>
          </w:p>
          <w:p w14:paraId="50513B59" w14:textId="4302DED8" w:rsidR="00ED4413" w:rsidRPr="00C14C98" w:rsidRDefault="00ED4413" w:rsidP="00CA10FD">
            <w:pPr>
              <w:spacing w:line="360" w:lineRule="auto"/>
              <w:rPr>
                <w:rFonts w:ascii="Arial" w:eastAsia="Arial" w:hAnsi="Arial" w:cs="Arial"/>
                <w:sz w:val="22"/>
                <w:szCs w:val="22"/>
              </w:rPr>
            </w:pPr>
            <w:r w:rsidRPr="00C14C98">
              <w:rPr>
                <w:rFonts w:ascii="Arial" w:eastAsia="Arial" w:hAnsi="Arial" w:cs="Arial"/>
                <w:sz w:val="22"/>
                <w:szCs w:val="22"/>
              </w:rPr>
              <w:t xml:space="preserve">                                                     </w:t>
            </w:r>
          </w:p>
          <w:p w14:paraId="23D963FA" w14:textId="50475179" w:rsidR="005422BB" w:rsidRPr="00397D1B" w:rsidRDefault="00ED4413" w:rsidP="00CA10FD">
            <w:pPr>
              <w:pStyle w:val="Heading2"/>
              <w:spacing w:line="360" w:lineRule="auto"/>
              <w:jc w:val="center"/>
              <w:rPr>
                <w:rFonts w:ascii="Arial" w:eastAsia="Arial" w:hAnsi="Arial" w:cs="Arial"/>
                <w:b/>
                <w:bCs/>
                <w:sz w:val="22"/>
                <w:szCs w:val="22"/>
                <w:u w:val="single"/>
              </w:rPr>
            </w:pPr>
            <w:r w:rsidRPr="00C14C98">
              <w:rPr>
                <w:rFonts w:ascii="Arial" w:eastAsia="Arial" w:hAnsi="Arial" w:cs="Arial"/>
                <w:b/>
                <w:bCs/>
                <w:sz w:val="22"/>
                <w:szCs w:val="22"/>
                <w:u w:val="single"/>
              </w:rPr>
              <w:t>How The Service is Currently Functioning.</w:t>
            </w:r>
          </w:p>
          <w:p w14:paraId="79F25E50" w14:textId="5C9BC1F5" w:rsidR="00ED4413" w:rsidRPr="00C14C98" w:rsidRDefault="00ED4413" w:rsidP="00CA10FD">
            <w:pPr>
              <w:spacing w:line="360" w:lineRule="auto"/>
              <w:jc w:val="center"/>
              <w:rPr>
                <w:rFonts w:ascii="Arial" w:eastAsia="Arial" w:hAnsi="Arial" w:cs="Arial"/>
                <w:sz w:val="22"/>
                <w:szCs w:val="22"/>
              </w:rPr>
            </w:pPr>
            <w:r w:rsidRPr="00C14C98">
              <w:rPr>
                <w:rFonts w:ascii="Arial" w:hAnsi="Arial" w:cs="Arial"/>
                <w:noProof/>
                <w:sz w:val="22"/>
                <w:szCs w:val="22"/>
              </w:rPr>
              <w:drawing>
                <wp:inline distT="0" distB="0" distL="0" distR="0" wp14:anchorId="792B7C4B" wp14:editId="264AA3C7">
                  <wp:extent cx="3517900" cy="1714500"/>
                  <wp:effectExtent l="0" t="0" r="6350" b="0"/>
                  <wp:docPr id="120436077" name="drawing">
                    <a:extLst xmlns:a="http://schemas.openxmlformats.org/drawingml/2006/main">
                      <a:ext uri="{FF2B5EF4-FFF2-40B4-BE49-F238E27FC236}">
                        <a16:creationId xmlns:a16="http://schemas.microsoft.com/office/drawing/2014/main" id="{F47018E3-556D-4603-B07A-E6E9B69F99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6077" name="Picture 120436077"/>
                          <pic:cNvPicPr/>
                        </pic:nvPicPr>
                        <pic:blipFill>
                          <a:blip r:embed="rId11">
                            <a:extLst>
                              <a:ext uri="{28A0092B-C50C-407E-A947-70E740481C1C}">
                                <a14:useLocalDpi xmlns:a14="http://schemas.microsoft.com/office/drawing/2010/main"/>
                              </a:ext>
                            </a:extLst>
                          </a:blip>
                          <a:stretch>
                            <a:fillRect/>
                          </a:stretch>
                        </pic:blipFill>
                        <pic:spPr>
                          <a:xfrm>
                            <a:off x="0" y="0"/>
                            <a:ext cx="3517900" cy="1714500"/>
                          </a:xfrm>
                          <a:prstGeom prst="rect">
                            <a:avLst/>
                          </a:prstGeom>
                        </pic:spPr>
                      </pic:pic>
                    </a:graphicData>
                  </a:graphic>
                </wp:inline>
              </w:drawing>
            </w:r>
          </w:p>
          <w:p w14:paraId="6219219D" w14:textId="259D25B8" w:rsidR="00ED4413" w:rsidRPr="00C14C98" w:rsidRDefault="00ED4413" w:rsidP="00CA10FD">
            <w:pPr>
              <w:spacing w:line="360" w:lineRule="auto"/>
              <w:jc w:val="center"/>
              <w:rPr>
                <w:rFonts w:ascii="Arial" w:eastAsia="Arial" w:hAnsi="Arial" w:cs="Arial"/>
                <w:sz w:val="22"/>
                <w:szCs w:val="22"/>
                <w:lang w:val="en-GB" w:eastAsia="en-GB"/>
              </w:rPr>
            </w:pPr>
            <w:r w:rsidRPr="00C14C98">
              <w:rPr>
                <w:rFonts w:ascii="Arial" w:eastAsia="Arial" w:hAnsi="Arial" w:cs="Arial"/>
                <w:sz w:val="22"/>
                <w:szCs w:val="22"/>
              </w:rPr>
              <w:t xml:space="preserve">According to NICE guidance (NICE,2021).  It has set out a recommended schedule of 10 prenatal consultations for the first pregnancy and 7 for future pregnancies, with major majority given in the community settings.  Midwives work as part of a multidisciplinary team, referring to obstetricians, health visitors, or social services where additional support or safeguarding concerns are identified. </w:t>
            </w:r>
            <w:r w:rsidRPr="00C14C98">
              <w:rPr>
                <w:rFonts w:ascii="Arial" w:eastAsia="Arial" w:hAnsi="Arial" w:cs="Arial"/>
                <w:sz w:val="22"/>
                <w:szCs w:val="22"/>
                <w:lang w:val="en-GB" w:eastAsia="en-GB"/>
              </w:rPr>
              <w:t>Today, community antenatal midwives still play a very important role. They visit women at home, carry out antenatal checks, and provide support and advice throughout pregnancy. They are especially important for women who find it difficult to travel to hospital appointments or</w:t>
            </w:r>
            <w:r w:rsidRPr="00C14C98">
              <w:rPr>
                <w:rFonts w:ascii="Arial" w:eastAsia="Arial" w:hAnsi="Arial" w:cs="Arial"/>
                <w:sz w:val="22"/>
                <w:szCs w:val="22"/>
                <w:lang w:val="en-GB" w:eastAsia="en-GB"/>
              </w:rPr>
              <w:t xml:space="preserve"> </w:t>
            </w:r>
            <w:r w:rsidRPr="00C14C98">
              <w:rPr>
                <w:rFonts w:ascii="Arial" w:eastAsia="Arial" w:hAnsi="Arial" w:cs="Arial"/>
                <w:sz w:val="22"/>
                <w:szCs w:val="22"/>
                <w:lang w:val="en-GB" w:eastAsia="en-GB"/>
              </w:rPr>
              <w:t>who need extra support where</w:t>
            </w:r>
            <w:r w:rsidRPr="00C14C98">
              <w:rPr>
                <w:rFonts w:ascii="Arial" w:eastAsia="Arial" w:hAnsi="Arial" w:cs="Arial"/>
                <w:sz w:val="22"/>
                <w:szCs w:val="22"/>
              </w:rPr>
              <w:t xml:space="preserve"> they try to build trust between the woman and her midwife and improve the outcome.</w:t>
            </w:r>
          </w:p>
          <w:p w14:paraId="71AAB8F1" w14:textId="77777777" w:rsidR="00595385" w:rsidRPr="00C14C98" w:rsidRDefault="00595385" w:rsidP="00CA10FD">
            <w:pPr>
              <w:spacing w:line="360" w:lineRule="auto"/>
              <w:rPr>
                <w:rFonts w:ascii="Arial" w:eastAsia="Arial" w:hAnsi="Arial" w:cs="Arial"/>
                <w:sz w:val="22"/>
                <w:szCs w:val="22"/>
              </w:rPr>
            </w:pPr>
          </w:p>
          <w:p w14:paraId="7FB920D4" w14:textId="77777777" w:rsidR="008E306D" w:rsidRPr="00AE0F87" w:rsidRDefault="008E306D" w:rsidP="00CA10FD">
            <w:pPr>
              <w:pStyle w:val="Heading2"/>
              <w:spacing w:line="360" w:lineRule="auto"/>
              <w:rPr>
                <w:rFonts w:ascii="Arial" w:eastAsia="Arial" w:hAnsi="Arial" w:cs="Arial"/>
                <w:b/>
                <w:bCs/>
                <w:sz w:val="22"/>
                <w:szCs w:val="22"/>
                <w:u w:val="single"/>
              </w:rPr>
            </w:pPr>
            <w:r w:rsidRPr="00AE0F87">
              <w:rPr>
                <w:rFonts w:ascii="Arial" w:eastAsia="Arial" w:hAnsi="Arial" w:cs="Arial"/>
                <w:b/>
                <w:bCs/>
                <w:sz w:val="22"/>
                <w:szCs w:val="22"/>
                <w:u w:val="single"/>
              </w:rPr>
              <w:t xml:space="preserve">Challenges community antenatal midwifery face.   </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0"/>
              <w:gridCol w:w="4230"/>
            </w:tblGrid>
            <w:tr w:rsidR="00397D1B" w14:paraId="221B760C" w14:textId="2F50DE73" w:rsidTr="00543E39">
              <w:tblPrEx>
                <w:tblCellMar>
                  <w:top w:w="0" w:type="dxa"/>
                  <w:bottom w:w="0" w:type="dxa"/>
                </w:tblCellMar>
              </w:tblPrEx>
              <w:trPr>
                <w:trHeight w:val="2680"/>
              </w:trPr>
              <w:tc>
                <w:tcPr>
                  <w:tcW w:w="3680" w:type="dxa"/>
                  <w:shd w:val="clear" w:color="auto" w:fill="850F1F" w:themeFill="accent2" w:themeFillShade="80"/>
                </w:tcPr>
                <w:p w14:paraId="0E605EA4" w14:textId="2A940B74" w:rsidR="00397D1B" w:rsidRDefault="00572E38" w:rsidP="00CA10FD">
                  <w:pPr>
                    <w:framePr w:hSpace="180" w:wrap="around" w:vAnchor="text" w:hAnchor="text" w:y="1"/>
                    <w:suppressOverlap/>
                    <w:rPr>
                      <w:rFonts w:ascii="Arial" w:eastAsia="Arial" w:hAnsi="Arial" w:cs="Arial"/>
                      <w:sz w:val="22"/>
                      <w:szCs w:val="22"/>
                    </w:rPr>
                  </w:pPr>
                  <w:r w:rsidRPr="74E6A768">
                    <w:rPr>
                      <w:rFonts w:ascii="Arial" w:eastAsia="Arial" w:hAnsi="Arial" w:cs="Arial"/>
                      <w:b/>
                      <w:bCs/>
                      <w:sz w:val="22"/>
                      <w:szCs w:val="22"/>
                    </w:rPr>
                    <w:t xml:space="preserve">Work force shortage. </w:t>
                  </w:r>
                  <w:r w:rsidRPr="74E6A768">
                    <w:rPr>
                      <w:rFonts w:ascii="Arial" w:eastAsia="Arial" w:hAnsi="Arial" w:cs="Arial"/>
                      <w:sz w:val="22"/>
                      <w:szCs w:val="22"/>
                    </w:rPr>
                    <w:t>The (Royal College of Midwives, 2023). Says that they are not enough community midwives, which leads to heavy work loads, and staff burnout, and less time available for each woman during appointments.</w:t>
                  </w:r>
                  <w:r w:rsidR="00841EBB">
                    <w:rPr>
                      <w:rFonts w:ascii="Arial" w:eastAsia="Arial" w:hAnsi="Arial" w:cs="Arial"/>
                      <w:sz w:val="22"/>
                      <w:szCs w:val="22"/>
                    </w:rPr>
                    <w:t xml:space="preserve"> W</w:t>
                  </w:r>
                  <w:r w:rsidR="00102A47">
                    <w:rPr>
                      <w:rFonts w:ascii="Arial" w:eastAsia="Arial" w:hAnsi="Arial" w:cs="Arial"/>
                      <w:sz w:val="22"/>
                      <w:szCs w:val="22"/>
                    </w:rPr>
                    <w:t xml:space="preserve">hen midwives are </w:t>
                  </w:r>
                  <w:r w:rsidR="00F34E95">
                    <w:rPr>
                      <w:rFonts w:ascii="Arial" w:eastAsia="Arial" w:hAnsi="Arial" w:cs="Arial"/>
                      <w:sz w:val="22"/>
                      <w:szCs w:val="22"/>
                    </w:rPr>
                    <w:t xml:space="preserve">overstretched, it can affect the quality of care and the ability to </w:t>
                  </w:r>
                  <w:r w:rsidR="00933228">
                    <w:rPr>
                      <w:rFonts w:ascii="Arial" w:eastAsia="Arial" w:hAnsi="Arial" w:cs="Arial"/>
                      <w:sz w:val="22"/>
                      <w:szCs w:val="22"/>
                    </w:rPr>
                    <w:t>identify early concerns</w:t>
                  </w:r>
                  <w:r w:rsidR="0038663D">
                    <w:rPr>
                      <w:rFonts w:ascii="Arial" w:eastAsia="Arial" w:hAnsi="Arial" w:cs="Arial"/>
                      <w:sz w:val="22"/>
                      <w:szCs w:val="22"/>
                    </w:rPr>
                    <w:t xml:space="preserve"> which is one of the important </w:t>
                  </w:r>
                  <w:r w:rsidR="00737943">
                    <w:rPr>
                      <w:rFonts w:ascii="Arial" w:eastAsia="Arial" w:hAnsi="Arial" w:cs="Arial"/>
                      <w:sz w:val="22"/>
                      <w:szCs w:val="22"/>
                    </w:rPr>
                    <w:t>purposes</w:t>
                  </w:r>
                  <w:r w:rsidR="00EE04DF">
                    <w:rPr>
                      <w:rFonts w:ascii="Arial" w:eastAsia="Arial" w:hAnsi="Arial" w:cs="Arial"/>
                      <w:sz w:val="22"/>
                      <w:szCs w:val="22"/>
                    </w:rPr>
                    <w:t xml:space="preserve"> of a community midwifery.</w:t>
                  </w:r>
                </w:p>
              </w:tc>
              <w:tc>
                <w:tcPr>
                  <w:tcW w:w="4230" w:type="dxa"/>
                  <w:shd w:val="clear" w:color="auto" w:fill="850F1F" w:themeFill="accent2" w:themeFillShade="80"/>
                </w:tcPr>
                <w:p w14:paraId="4C729F25" w14:textId="4110EA26" w:rsidR="00397D1B" w:rsidRDefault="00543E39" w:rsidP="00CA10FD">
                  <w:pPr>
                    <w:framePr w:hSpace="180" w:wrap="around" w:vAnchor="text" w:hAnchor="text" w:y="1"/>
                    <w:suppressOverlap/>
                    <w:rPr>
                      <w:rFonts w:ascii="Arial" w:eastAsia="Arial" w:hAnsi="Arial" w:cs="Arial"/>
                      <w:sz w:val="22"/>
                      <w:szCs w:val="22"/>
                    </w:rPr>
                  </w:pPr>
                  <w:r w:rsidRPr="560F75E2">
                    <w:rPr>
                      <w:rFonts w:ascii="Arial" w:eastAsia="Arial" w:hAnsi="Arial" w:cs="Arial"/>
                      <w:b/>
                      <w:bCs/>
                      <w:sz w:val="22"/>
                      <w:szCs w:val="22"/>
                    </w:rPr>
                    <w:t>Health inequalities</w:t>
                  </w:r>
                  <w:r w:rsidRPr="560F75E2">
                    <w:rPr>
                      <w:rFonts w:ascii="Arial" w:eastAsia="Arial" w:hAnsi="Arial" w:cs="Arial"/>
                      <w:sz w:val="22"/>
                      <w:szCs w:val="22"/>
                    </w:rPr>
                    <w:t xml:space="preserve">. According to the (MBRACE-UK,2023). Report shows that some women, especially those from ethnic </w:t>
                  </w:r>
                  <w:r w:rsidR="00A36543">
                    <w:rPr>
                      <w:rFonts w:ascii="Arial" w:eastAsia="Arial" w:hAnsi="Arial" w:cs="Arial"/>
                      <w:sz w:val="22"/>
                      <w:szCs w:val="22"/>
                    </w:rPr>
                    <w:t>(</w:t>
                  </w:r>
                  <w:r w:rsidR="00FF338C">
                    <w:rPr>
                      <w:rFonts w:ascii="Arial" w:eastAsia="Arial" w:hAnsi="Arial" w:cs="Arial"/>
                      <w:sz w:val="22"/>
                      <w:szCs w:val="22"/>
                    </w:rPr>
                    <w:t>Women from Black and Asian</w:t>
                  </w:r>
                  <w:r w:rsidR="00970F42">
                    <w:rPr>
                      <w:rFonts w:ascii="Arial" w:eastAsia="Arial" w:hAnsi="Arial" w:cs="Arial"/>
                      <w:sz w:val="22"/>
                      <w:szCs w:val="22"/>
                    </w:rPr>
                    <w:t xml:space="preserve"> </w:t>
                  </w:r>
                  <w:r w:rsidRPr="560F75E2">
                    <w:rPr>
                      <w:rFonts w:ascii="Arial" w:eastAsia="Arial" w:hAnsi="Arial" w:cs="Arial"/>
                      <w:sz w:val="22"/>
                      <w:szCs w:val="22"/>
                    </w:rPr>
                    <w:t>back grounds</w:t>
                  </w:r>
                  <w:r w:rsidR="00970F42">
                    <w:rPr>
                      <w:rFonts w:ascii="Arial" w:eastAsia="Arial" w:hAnsi="Arial" w:cs="Arial"/>
                      <w:sz w:val="22"/>
                      <w:szCs w:val="22"/>
                    </w:rPr>
                    <w:t>)</w:t>
                  </w:r>
                  <w:r w:rsidRPr="560F75E2">
                    <w:rPr>
                      <w:rFonts w:ascii="Arial" w:eastAsia="Arial" w:hAnsi="Arial" w:cs="Arial"/>
                      <w:sz w:val="22"/>
                      <w:szCs w:val="22"/>
                    </w:rPr>
                    <w:t xml:space="preserve"> and deprived areas experience poorer maternal health outcomes due to different in access to quality of antenatal care.</w:t>
                  </w:r>
                  <w:r w:rsidR="00EF5E1C">
                    <w:rPr>
                      <w:rFonts w:ascii="Arial" w:eastAsia="Arial" w:hAnsi="Arial" w:cs="Arial"/>
                      <w:sz w:val="22"/>
                      <w:szCs w:val="22"/>
                    </w:rPr>
                    <w:t xml:space="preserve"> </w:t>
                  </w:r>
                  <w:r w:rsidR="005D557F">
                    <w:rPr>
                      <w:rFonts w:ascii="Arial" w:eastAsia="Arial" w:hAnsi="Arial" w:cs="Arial"/>
                      <w:sz w:val="22"/>
                      <w:szCs w:val="22"/>
                    </w:rPr>
                    <w:t xml:space="preserve">Community </w:t>
                  </w:r>
                  <w:r w:rsidR="00C25E0A">
                    <w:rPr>
                      <w:rFonts w:ascii="Arial" w:eastAsia="Arial" w:hAnsi="Arial" w:cs="Arial"/>
                      <w:sz w:val="22"/>
                      <w:szCs w:val="22"/>
                    </w:rPr>
                    <w:t>midwives</w:t>
                  </w:r>
                  <w:r w:rsidR="005D557F">
                    <w:rPr>
                      <w:rFonts w:ascii="Arial" w:eastAsia="Arial" w:hAnsi="Arial" w:cs="Arial"/>
                      <w:sz w:val="22"/>
                      <w:szCs w:val="22"/>
                    </w:rPr>
                    <w:t xml:space="preserve"> have an important </w:t>
                  </w:r>
                  <w:r w:rsidR="00C25E0A">
                    <w:rPr>
                      <w:rFonts w:ascii="Arial" w:eastAsia="Arial" w:hAnsi="Arial" w:cs="Arial"/>
                      <w:sz w:val="22"/>
                      <w:szCs w:val="22"/>
                    </w:rPr>
                    <w:t>role in</w:t>
                  </w:r>
                  <w:r w:rsidR="004D7ACF">
                    <w:rPr>
                      <w:rFonts w:ascii="Arial" w:eastAsia="Arial" w:hAnsi="Arial" w:cs="Arial"/>
                      <w:sz w:val="22"/>
                      <w:szCs w:val="22"/>
                    </w:rPr>
                    <w:t xml:space="preserve"> addressing these inequality by reaching </w:t>
                  </w:r>
                  <w:r w:rsidR="003E5830">
                    <w:rPr>
                      <w:rFonts w:ascii="Arial" w:eastAsia="Arial" w:hAnsi="Arial" w:cs="Arial"/>
                      <w:sz w:val="22"/>
                      <w:szCs w:val="22"/>
                    </w:rPr>
                    <w:t>women in their own communities</w:t>
                  </w:r>
                  <w:r w:rsidR="00CE561C">
                    <w:rPr>
                      <w:rFonts w:ascii="Arial" w:eastAsia="Arial" w:hAnsi="Arial" w:cs="Arial"/>
                      <w:sz w:val="22"/>
                      <w:szCs w:val="22"/>
                    </w:rPr>
                    <w:t xml:space="preserve"> and ensuring care is c</w:t>
                  </w:r>
                  <w:r w:rsidR="00AE0F87">
                    <w:rPr>
                      <w:rFonts w:ascii="Arial" w:eastAsia="Arial" w:hAnsi="Arial" w:cs="Arial"/>
                      <w:sz w:val="22"/>
                      <w:szCs w:val="22"/>
                    </w:rPr>
                    <w:t>ulturally sensitive and accessible to all.</w:t>
                  </w:r>
                </w:p>
              </w:tc>
            </w:tr>
          </w:tbl>
          <w:p w14:paraId="644BDB24" w14:textId="77777777" w:rsidR="00A33448" w:rsidRDefault="008E306D" w:rsidP="00CA10FD">
            <w:r w:rsidRPr="00C14C98">
              <w:rPr>
                <w:rFonts w:ascii="Arial" w:eastAsia="Arial" w:hAnsi="Arial" w:cs="Arial"/>
                <w:sz w:val="22"/>
                <w:szCs w:val="22"/>
              </w:rPr>
              <w:t xml:space="preserve">                        </w:t>
            </w:r>
          </w:p>
          <w:p w14:paraId="7E15618F" w14:textId="7A86694D" w:rsidR="002B18B6" w:rsidRDefault="008E306D" w:rsidP="00CA10FD">
            <w:pPr>
              <w:pStyle w:val="Heading2"/>
              <w:spacing w:line="360" w:lineRule="auto"/>
              <w:rPr>
                <w:rFonts w:ascii="Arial" w:eastAsia="Arial" w:hAnsi="Arial" w:cs="Arial"/>
                <w:sz w:val="22"/>
                <w:szCs w:val="22"/>
              </w:rPr>
            </w:pPr>
            <w:r w:rsidRPr="00C14C98">
              <w:rPr>
                <w:rFonts w:ascii="Arial" w:eastAsia="Arial" w:hAnsi="Arial" w:cs="Arial"/>
                <w:sz w:val="22"/>
                <w:szCs w:val="22"/>
              </w:rPr>
              <w:t xml:space="preserve"> </w:t>
            </w:r>
          </w:p>
          <w:p w14:paraId="5B4DFCB3" w14:textId="77777777" w:rsidR="00543E39" w:rsidRDefault="00543E39" w:rsidP="00CA10FD"/>
          <w:p w14:paraId="25ED3139" w14:textId="77777777" w:rsidR="00543E39" w:rsidRDefault="00543E39" w:rsidP="00CA10FD"/>
          <w:p w14:paraId="111C4590" w14:textId="77777777" w:rsidR="00543E39" w:rsidRDefault="00543E39" w:rsidP="00CA10FD"/>
          <w:p w14:paraId="562C707A" w14:textId="77777777" w:rsidR="00543E39" w:rsidRDefault="00543E39" w:rsidP="00CA10FD"/>
          <w:p w14:paraId="1CFC5551" w14:textId="77777777" w:rsidR="00543E39" w:rsidRPr="00543E39" w:rsidRDefault="00543E39" w:rsidP="00CA10FD"/>
          <w:p w14:paraId="764B13C4" w14:textId="0636C44D" w:rsidR="008E306D" w:rsidRPr="00C14C98" w:rsidRDefault="008E306D" w:rsidP="00CA10FD">
            <w:pPr>
              <w:pStyle w:val="Heading2"/>
              <w:spacing w:line="360" w:lineRule="auto"/>
              <w:rPr>
                <w:rFonts w:ascii="Arial" w:eastAsia="Arial" w:hAnsi="Arial" w:cs="Arial"/>
                <w:sz w:val="22"/>
                <w:szCs w:val="22"/>
              </w:rPr>
            </w:pPr>
            <w:r w:rsidRPr="00C14C98">
              <w:rPr>
                <w:rFonts w:ascii="Arial" w:eastAsia="Arial" w:hAnsi="Arial" w:cs="Arial"/>
                <w:sz w:val="22"/>
                <w:szCs w:val="22"/>
              </w:rPr>
              <w:t xml:space="preserve">            </w:t>
            </w:r>
          </w:p>
          <w:p w14:paraId="3942480E" w14:textId="77777777" w:rsidR="008E306D" w:rsidRPr="00C14C98" w:rsidRDefault="008E306D" w:rsidP="00CA10FD">
            <w:pPr>
              <w:spacing w:line="360" w:lineRule="auto"/>
              <w:rPr>
                <w:rFonts w:ascii="Arial" w:eastAsia="Arial" w:hAnsi="Arial" w:cs="Arial"/>
                <w:color w:val="FFC000" w:themeColor="accent4"/>
                <w:sz w:val="22"/>
                <w:szCs w:val="22"/>
              </w:rPr>
            </w:pPr>
          </w:p>
          <w:p w14:paraId="3ED312AF" w14:textId="77777777" w:rsidR="008E306D" w:rsidRPr="00C14C98" w:rsidRDefault="008E306D" w:rsidP="00CA10FD">
            <w:pPr>
              <w:spacing w:before="240" w:after="280" w:line="360" w:lineRule="auto"/>
              <w:jc w:val="center"/>
              <w:rPr>
                <w:rFonts w:ascii="Arial" w:eastAsia="Arial" w:hAnsi="Arial" w:cs="Arial"/>
                <w:b/>
                <w:bCs/>
                <w:color w:val="002060"/>
                <w:sz w:val="22"/>
                <w:szCs w:val="22"/>
                <w:u w:val="single"/>
                <w:lang w:val="en-GB" w:eastAsia="en-GB"/>
              </w:rPr>
            </w:pPr>
            <w:r w:rsidRPr="00C14C98">
              <w:rPr>
                <w:rFonts w:ascii="Arial" w:eastAsia="Arial" w:hAnsi="Arial" w:cs="Arial"/>
                <w:color w:val="002060"/>
                <w:sz w:val="22"/>
                <w:szCs w:val="22"/>
                <w:u w:val="single"/>
              </w:rPr>
              <w:t xml:space="preserve"> </w:t>
            </w:r>
            <w:r w:rsidRPr="00C14C98">
              <w:rPr>
                <w:rFonts w:ascii="Arial" w:eastAsia="Arial" w:hAnsi="Arial" w:cs="Arial"/>
                <w:b/>
                <w:bCs/>
                <w:color w:val="002060"/>
                <w:sz w:val="22"/>
                <w:szCs w:val="22"/>
                <w:u w:val="single"/>
                <w:lang w:val="en-GB" w:eastAsia="en-GB"/>
              </w:rPr>
              <w:t>Domiciliary Care Services Within the Community</w:t>
            </w:r>
          </w:p>
          <w:p w14:paraId="428095FF" w14:textId="77777777" w:rsidR="008E306D" w:rsidRPr="00C14C98" w:rsidRDefault="008E306D" w:rsidP="00CA10FD">
            <w:pPr>
              <w:spacing w:after="280" w:line="360" w:lineRule="auto"/>
              <w:jc w:val="center"/>
              <w:rPr>
                <w:rFonts w:ascii="Arial" w:eastAsia="Arial" w:hAnsi="Arial" w:cs="Arial"/>
                <w:b/>
                <w:bCs/>
                <w:color w:val="002060"/>
                <w:sz w:val="22"/>
                <w:szCs w:val="22"/>
                <w:u w:val="single"/>
                <w:lang w:eastAsia="en-GB"/>
              </w:rPr>
            </w:pPr>
            <w:r w:rsidRPr="00C14C98">
              <w:rPr>
                <w:rFonts w:ascii="Arial" w:eastAsia="Arial" w:hAnsi="Arial" w:cs="Arial"/>
                <w:b/>
                <w:bCs/>
                <w:color w:val="002060"/>
                <w:sz w:val="22"/>
                <w:szCs w:val="22"/>
                <w:u w:val="single"/>
                <w:lang w:eastAsia="en-GB"/>
              </w:rPr>
              <w:t xml:space="preserve">Introduction.  </w:t>
            </w:r>
          </w:p>
          <w:p w14:paraId="5A0729FB" w14:textId="77777777" w:rsidR="008E306D" w:rsidRPr="00C14C98" w:rsidRDefault="008E306D" w:rsidP="00CA10FD">
            <w:pPr>
              <w:spacing w:before="240" w:after="200" w:line="360" w:lineRule="auto"/>
              <w:jc w:val="both"/>
              <w:rPr>
                <w:rFonts w:ascii="Arial" w:eastAsia="Arial" w:hAnsi="Arial" w:cs="Arial"/>
                <w:sz w:val="22"/>
                <w:szCs w:val="22"/>
                <w:lang w:val="en-GB" w:eastAsia="en-GB"/>
              </w:rPr>
            </w:pPr>
            <w:r w:rsidRPr="00C14C98">
              <w:rPr>
                <w:rFonts w:ascii="Arial" w:eastAsia="Arial" w:hAnsi="Arial" w:cs="Arial"/>
                <w:sz w:val="22"/>
                <w:szCs w:val="22"/>
                <w:lang w:val="en-GB" w:eastAsia="en-GB"/>
              </w:rPr>
              <w:t>Domiciliary care, also known as home care, is a service that allows people to receive support in their own homes rather than moving into a care home or hospital. It is one of the most widely used social care services in the UK and plays a huge role in helping people live as independently as possible. This essay will look at where domiciliary care came from, how it works today, and why it matters so much for the people who use it.</w:t>
            </w:r>
          </w:p>
          <w:p w14:paraId="5FE273EC" w14:textId="77777777" w:rsidR="008E306D" w:rsidRPr="00E07BF6" w:rsidRDefault="008E306D" w:rsidP="00CA10FD">
            <w:pPr>
              <w:spacing w:before="240" w:after="200" w:line="360" w:lineRule="auto"/>
              <w:jc w:val="both"/>
              <w:rPr>
                <w:rFonts w:ascii="Arial" w:eastAsia="Arial" w:hAnsi="Arial" w:cs="Arial"/>
                <w:b/>
                <w:bCs/>
                <w:color w:val="B12FAD" w:themeColor="accent6" w:themeShade="80"/>
                <w:sz w:val="22"/>
                <w:szCs w:val="22"/>
                <w:u w:val="single"/>
                <w:lang w:val="en-GB" w:eastAsia="en-GB"/>
              </w:rPr>
            </w:pPr>
            <w:r w:rsidRPr="00E07BF6">
              <w:rPr>
                <w:rFonts w:ascii="Arial" w:eastAsia="Arial" w:hAnsi="Arial" w:cs="Arial"/>
                <w:b/>
                <w:bCs/>
                <w:color w:val="B12FAD" w:themeColor="accent6" w:themeShade="80"/>
                <w:sz w:val="22"/>
                <w:szCs w:val="22"/>
                <w:u w:val="single"/>
                <w:lang w:val="en-GB" w:eastAsia="en-GB"/>
              </w:rPr>
              <w:t>Origins and History</w:t>
            </w:r>
          </w:p>
          <w:p w14:paraId="0D861A9A" w14:textId="51E9740A" w:rsidR="008E306D" w:rsidRPr="00C14C98" w:rsidRDefault="008E306D" w:rsidP="00CA10FD">
            <w:pPr>
              <w:spacing w:before="240" w:after="200" w:line="360" w:lineRule="auto"/>
              <w:jc w:val="both"/>
              <w:rPr>
                <w:rFonts w:ascii="Arial" w:eastAsia="Arial" w:hAnsi="Arial" w:cs="Arial"/>
                <w:sz w:val="22"/>
                <w:szCs w:val="22"/>
                <w:lang w:val="en-GB" w:eastAsia="en-GB"/>
              </w:rPr>
            </w:pPr>
            <w:r w:rsidRPr="00C14C98">
              <w:rPr>
                <w:rFonts w:ascii="Arial" w:eastAsia="Arial" w:hAnsi="Arial" w:cs="Arial"/>
                <w:sz w:val="22"/>
                <w:szCs w:val="22"/>
                <w:lang w:val="en-GB" w:eastAsia="en-GB"/>
              </w:rPr>
              <w:t>According to the (National Assistance Act 1948,). roots of domiciliary, which gave local councils in England the power to provide support services for people in their homes (GOV.UK, 2023). Before this, many vulnerable people had very little choice but to be placed in institutions like w</w:t>
            </w:r>
            <w:r w:rsidR="000B25F7">
              <w:rPr>
                <w:rFonts w:ascii="Arial" w:eastAsia="Arial" w:hAnsi="Arial" w:cs="Arial"/>
                <w:sz w:val="22"/>
                <w:szCs w:val="22"/>
                <w:lang w:val="en-GB" w:eastAsia="en-GB"/>
              </w:rPr>
              <w:t>are</w:t>
            </w:r>
            <w:r w:rsidRPr="00C14C98">
              <w:rPr>
                <w:rFonts w:ascii="Arial" w:eastAsia="Arial" w:hAnsi="Arial" w:cs="Arial"/>
                <w:sz w:val="22"/>
                <w:szCs w:val="22"/>
                <w:lang w:val="en-GB" w:eastAsia="en-GB"/>
              </w:rPr>
              <w:t xml:space="preserve">houses if they could not cope alone. The NHS and Community Care Act 1990 was another important turning point. It shifted the focus of care away from hospitals and residential homes and towards supporting people within their own communities (NHS England, 2023). This was a big change in thinking it recognised that people are better off staying in familiar surroundings where they feel safe and comfortable. Since then, domiciliary care has grown into one of the largest parts of the social care sector in the UK. </w:t>
            </w:r>
            <w:r w:rsidR="000B6FF4">
              <w:rPr>
                <w:rFonts w:ascii="Arial" w:eastAsia="Arial" w:hAnsi="Arial" w:cs="Arial"/>
                <w:sz w:val="22"/>
                <w:szCs w:val="22"/>
                <w:lang w:val="en-GB" w:eastAsia="en-GB"/>
              </w:rPr>
              <w:t xml:space="preserve">This has allowed more </w:t>
            </w:r>
            <w:r w:rsidR="00FC3D52">
              <w:rPr>
                <w:rFonts w:ascii="Arial" w:eastAsia="Arial" w:hAnsi="Arial" w:cs="Arial"/>
                <w:sz w:val="22"/>
                <w:szCs w:val="22"/>
                <w:lang w:val="en-GB" w:eastAsia="en-GB"/>
              </w:rPr>
              <w:t>people to receive care in their own homes rather than in hospital</w:t>
            </w:r>
            <w:r w:rsidR="00DC293C">
              <w:rPr>
                <w:rFonts w:ascii="Arial" w:eastAsia="Arial" w:hAnsi="Arial" w:cs="Arial"/>
                <w:sz w:val="22"/>
                <w:szCs w:val="22"/>
                <w:lang w:val="en-GB" w:eastAsia="en-GB"/>
              </w:rPr>
              <w:t xml:space="preserve"> </w:t>
            </w:r>
            <w:r w:rsidR="00F94E76">
              <w:rPr>
                <w:rFonts w:ascii="Arial" w:eastAsia="Arial" w:hAnsi="Arial" w:cs="Arial"/>
                <w:sz w:val="22"/>
                <w:szCs w:val="22"/>
                <w:lang w:val="en-GB" w:eastAsia="en-GB"/>
              </w:rPr>
              <w:t xml:space="preserve">settings, </w:t>
            </w:r>
            <w:r w:rsidR="004032E8">
              <w:rPr>
                <w:rFonts w:ascii="Arial" w:eastAsia="Arial" w:hAnsi="Arial" w:cs="Arial"/>
                <w:sz w:val="22"/>
                <w:szCs w:val="22"/>
                <w:lang w:val="en-GB" w:eastAsia="en-GB"/>
              </w:rPr>
              <w:t>by</w:t>
            </w:r>
            <w:r w:rsidR="00CF778B">
              <w:rPr>
                <w:rFonts w:ascii="Arial" w:eastAsia="Arial" w:hAnsi="Arial" w:cs="Arial"/>
                <w:sz w:val="22"/>
                <w:szCs w:val="22"/>
                <w:lang w:val="en-GB" w:eastAsia="en-GB"/>
              </w:rPr>
              <w:t xml:space="preserve"> providing </w:t>
            </w:r>
            <w:r w:rsidR="00627178">
              <w:rPr>
                <w:rFonts w:ascii="Arial" w:eastAsia="Arial" w:hAnsi="Arial" w:cs="Arial"/>
                <w:sz w:val="22"/>
                <w:szCs w:val="22"/>
                <w:lang w:val="en-GB" w:eastAsia="en-GB"/>
              </w:rPr>
              <w:t xml:space="preserve">the right support at home </w:t>
            </w:r>
            <w:r w:rsidR="004032E8">
              <w:rPr>
                <w:rFonts w:ascii="Arial" w:eastAsia="Arial" w:hAnsi="Arial" w:cs="Arial"/>
                <w:sz w:val="22"/>
                <w:szCs w:val="22"/>
                <w:lang w:val="en-GB" w:eastAsia="en-GB"/>
              </w:rPr>
              <w:t xml:space="preserve">it </w:t>
            </w:r>
            <w:r w:rsidR="00627178">
              <w:rPr>
                <w:rFonts w:ascii="Arial" w:eastAsia="Arial" w:hAnsi="Arial" w:cs="Arial"/>
                <w:sz w:val="22"/>
                <w:szCs w:val="22"/>
                <w:lang w:val="en-GB" w:eastAsia="en-GB"/>
              </w:rPr>
              <w:t>can help individual maintain independenc</w:t>
            </w:r>
            <w:r w:rsidR="00E665C7">
              <w:rPr>
                <w:rFonts w:ascii="Arial" w:eastAsia="Arial" w:hAnsi="Arial" w:cs="Arial"/>
                <w:sz w:val="22"/>
                <w:szCs w:val="22"/>
                <w:lang w:val="en-GB" w:eastAsia="en-GB"/>
              </w:rPr>
              <w:t xml:space="preserve">e while reducing pressure on </w:t>
            </w:r>
            <w:r w:rsidR="00B050B3">
              <w:rPr>
                <w:rFonts w:ascii="Arial" w:eastAsia="Arial" w:hAnsi="Arial" w:cs="Arial"/>
                <w:sz w:val="22"/>
                <w:szCs w:val="22"/>
                <w:lang w:val="en-GB" w:eastAsia="en-GB"/>
              </w:rPr>
              <w:t>the wider health care systems.</w:t>
            </w:r>
          </w:p>
          <w:p w14:paraId="6CB72EB4" w14:textId="77777777" w:rsidR="008E306D" w:rsidRPr="00E07BF6" w:rsidRDefault="008E306D" w:rsidP="00CA10FD">
            <w:pPr>
              <w:spacing w:before="240" w:after="200" w:line="360" w:lineRule="auto"/>
              <w:jc w:val="both"/>
              <w:rPr>
                <w:rFonts w:ascii="Arial" w:eastAsia="Arial" w:hAnsi="Arial" w:cs="Arial"/>
                <w:b/>
                <w:bCs/>
                <w:color w:val="B12FAD" w:themeColor="accent6" w:themeShade="80"/>
                <w:sz w:val="22"/>
                <w:szCs w:val="22"/>
                <w:u w:val="single"/>
                <w:lang w:val="en-GB" w:eastAsia="en-GB"/>
              </w:rPr>
            </w:pPr>
            <w:r w:rsidRPr="00E07BF6">
              <w:rPr>
                <w:rFonts w:ascii="Arial" w:eastAsia="Arial" w:hAnsi="Arial" w:cs="Arial"/>
                <w:b/>
                <w:bCs/>
                <w:color w:val="B12FAD" w:themeColor="accent6" w:themeShade="80"/>
                <w:sz w:val="22"/>
                <w:szCs w:val="22"/>
                <w:u w:val="single"/>
                <w:lang w:val="en-GB" w:eastAsia="en-GB"/>
              </w:rPr>
              <w:t>How Domiciliary Care Works Today</w:t>
            </w:r>
          </w:p>
          <w:p w14:paraId="4A87A866" w14:textId="22F68414" w:rsidR="008E306D" w:rsidRPr="00C14C98" w:rsidRDefault="00EE59FC" w:rsidP="00CA10FD">
            <w:pPr>
              <w:spacing w:before="240" w:after="200" w:line="360" w:lineRule="auto"/>
              <w:jc w:val="both"/>
              <w:rPr>
                <w:rFonts w:ascii="Arial" w:eastAsia="Arial" w:hAnsi="Arial" w:cs="Arial"/>
                <w:sz w:val="22"/>
                <w:szCs w:val="22"/>
                <w:lang w:val="en-GB" w:eastAsia="en-GB"/>
              </w:rPr>
            </w:pPr>
            <w:r>
              <w:rPr>
                <w:rFonts w:ascii="Arial" w:eastAsia="Arial" w:hAnsi="Arial" w:cs="Arial"/>
                <w:sz w:val="22"/>
                <w:szCs w:val="22"/>
                <w:lang w:val="en-GB" w:eastAsia="en-GB"/>
              </w:rPr>
              <w:t xml:space="preserve">Across the </w:t>
            </w:r>
            <w:r w:rsidR="00C25D19">
              <w:rPr>
                <w:rFonts w:ascii="Arial" w:eastAsia="Arial" w:hAnsi="Arial" w:cs="Arial"/>
                <w:sz w:val="22"/>
                <w:szCs w:val="22"/>
                <w:lang w:val="en-GB" w:eastAsia="en-GB"/>
              </w:rPr>
              <w:t>UK</w:t>
            </w:r>
            <w:r w:rsidR="00B95995">
              <w:rPr>
                <w:rFonts w:ascii="Arial" w:eastAsia="Arial" w:hAnsi="Arial" w:cs="Arial"/>
                <w:sz w:val="22"/>
                <w:szCs w:val="22"/>
                <w:lang w:val="en-GB" w:eastAsia="en-GB"/>
              </w:rPr>
              <w:t>, more people are living longer and managing</w:t>
            </w:r>
            <w:r w:rsidR="009B758C">
              <w:rPr>
                <w:rFonts w:ascii="Arial" w:eastAsia="Arial" w:hAnsi="Arial" w:cs="Arial"/>
                <w:sz w:val="22"/>
                <w:szCs w:val="22"/>
                <w:lang w:val="en-GB" w:eastAsia="en-GB"/>
              </w:rPr>
              <w:t xml:space="preserve"> long-term health conditions such as </w:t>
            </w:r>
            <w:r w:rsidR="00287FE4">
              <w:rPr>
                <w:rFonts w:ascii="Arial" w:eastAsia="Arial" w:hAnsi="Arial" w:cs="Arial"/>
                <w:sz w:val="22"/>
                <w:szCs w:val="22"/>
                <w:lang w:val="en-GB" w:eastAsia="en-GB"/>
              </w:rPr>
              <w:t>dementia,</w:t>
            </w:r>
            <w:r w:rsidR="00C25D19">
              <w:rPr>
                <w:rFonts w:ascii="Arial" w:eastAsia="Arial" w:hAnsi="Arial" w:cs="Arial"/>
                <w:sz w:val="22"/>
                <w:szCs w:val="22"/>
                <w:lang w:val="en-GB" w:eastAsia="en-GB"/>
              </w:rPr>
              <w:t xml:space="preserve"> </w:t>
            </w:r>
            <w:r w:rsidR="00287FE4">
              <w:rPr>
                <w:rFonts w:ascii="Arial" w:eastAsia="Arial" w:hAnsi="Arial" w:cs="Arial"/>
                <w:sz w:val="22"/>
                <w:szCs w:val="22"/>
                <w:lang w:val="en-GB" w:eastAsia="en-GB"/>
              </w:rPr>
              <w:t>COPD, and mobil</w:t>
            </w:r>
            <w:r w:rsidR="003730B7">
              <w:rPr>
                <w:rFonts w:ascii="Arial" w:eastAsia="Arial" w:hAnsi="Arial" w:cs="Arial"/>
                <w:sz w:val="22"/>
                <w:szCs w:val="22"/>
                <w:lang w:val="en-GB" w:eastAsia="en-GB"/>
              </w:rPr>
              <w:t xml:space="preserve">ity limitations. As a </w:t>
            </w:r>
            <w:r w:rsidR="00C25D19">
              <w:rPr>
                <w:rFonts w:ascii="Arial" w:eastAsia="Arial" w:hAnsi="Arial" w:cs="Arial"/>
                <w:sz w:val="22"/>
                <w:szCs w:val="22"/>
                <w:lang w:val="en-GB" w:eastAsia="en-GB"/>
              </w:rPr>
              <w:t>result,</w:t>
            </w:r>
            <w:r w:rsidR="003730B7">
              <w:rPr>
                <w:rFonts w:ascii="Arial" w:eastAsia="Arial" w:hAnsi="Arial" w:cs="Arial"/>
                <w:sz w:val="22"/>
                <w:szCs w:val="22"/>
                <w:lang w:val="en-GB" w:eastAsia="en-GB"/>
              </w:rPr>
              <w:t xml:space="preserve"> the </w:t>
            </w:r>
            <w:r w:rsidR="00C25D19">
              <w:rPr>
                <w:rFonts w:ascii="Arial" w:eastAsia="Arial" w:hAnsi="Arial" w:cs="Arial"/>
                <w:sz w:val="22"/>
                <w:szCs w:val="22"/>
                <w:lang w:val="en-GB" w:eastAsia="en-GB"/>
              </w:rPr>
              <w:t>demands</w:t>
            </w:r>
            <w:r w:rsidR="005410E2">
              <w:rPr>
                <w:rFonts w:ascii="Arial" w:eastAsia="Arial" w:hAnsi="Arial" w:cs="Arial"/>
                <w:sz w:val="22"/>
                <w:szCs w:val="22"/>
                <w:lang w:val="en-GB" w:eastAsia="en-GB"/>
              </w:rPr>
              <w:t xml:space="preserve"> for homecare services and </w:t>
            </w:r>
            <w:r w:rsidR="00C25D19">
              <w:rPr>
                <w:rFonts w:ascii="Arial" w:eastAsia="Arial" w:hAnsi="Arial" w:cs="Arial"/>
                <w:sz w:val="22"/>
                <w:szCs w:val="22"/>
                <w:lang w:val="en-GB" w:eastAsia="en-GB"/>
              </w:rPr>
              <w:t>domiciliary</w:t>
            </w:r>
            <w:r w:rsidR="005410E2">
              <w:rPr>
                <w:rFonts w:ascii="Arial" w:eastAsia="Arial" w:hAnsi="Arial" w:cs="Arial"/>
                <w:sz w:val="22"/>
                <w:szCs w:val="22"/>
                <w:lang w:val="en-GB" w:eastAsia="en-GB"/>
              </w:rPr>
              <w:t xml:space="preserve"> care</w:t>
            </w:r>
            <w:r w:rsidR="00C25D19">
              <w:rPr>
                <w:rFonts w:ascii="Arial" w:eastAsia="Arial" w:hAnsi="Arial" w:cs="Arial"/>
                <w:sz w:val="22"/>
                <w:szCs w:val="22"/>
                <w:lang w:val="en-GB" w:eastAsia="en-GB"/>
              </w:rPr>
              <w:t xml:space="preserve"> continue to grow.</w:t>
            </w:r>
            <w:r w:rsidR="00C25D19" w:rsidRPr="00C14C98">
              <w:rPr>
                <w:rFonts w:ascii="Arial" w:eastAsia="Arial" w:hAnsi="Arial" w:cs="Arial"/>
                <w:sz w:val="22"/>
                <w:szCs w:val="22"/>
                <w:lang w:val="en-GB" w:eastAsia="en-GB"/>
              </w:rPr>
              <w:t xml:space="preserve"> Today</w:t>
            </w:r>
            <w:r w:rsidR="008E306D" w:rsidRPr="00C14C98">
              <w:rPr>
                <w:rFonts w:ascii="Arial" w:eastAsia="Arial" w:hAnsi="Arial" w:cs="Arial"/>
                <w:sz w:val="22"/>
                <w:szCs w:val="22"/>
                <w:lang w:val="en-GB" w:eastAsia="en-GB"/>
              </w:rPr>
              <w:t xml:space="preserve">, domiciliary care covers a wide range of support, including help with washing and dressing, preparing </w:t>
            </w:r>
            <w:r w:rsidR="00464EDC" w:rsidRPr="00C14C98">
              <w:rPr>
                <w:rFonts w:ascii="Arial" w:eastAsia="Arial" w:hAnsi="Arial" w:cs="Arial"/>
                <w:sz w:val="22"/>
                <w:szCs w:val="22"/>
                <w:lang w:val="en-GB" w:eastAsia="en-GB"/>
              </w:rPr>
              <w:t>meals,</w:t>
            </w:r>
            <w:r w:rsidR="00464EDC">
              <w:rPr>
                <w:rFonts w:ascii="Arial" w:eastAsia="Arial" w:hAnsi="Arial" w:cs="Arial"/>
                <w:sz w:val="22"/>
                <w:szCs w:val="22"/>
                <w:lang w:val="en-GB" w:eastAsia="en-GB"/>
              </w:rPr>
              <w:t xml:space="preserve"> </w:t>
            </w:r>
            <w:r w:rsidR="00C25D19">
              <w:rPr>
                <w:rFonts w:ascii="Arial" w:eastAsia="Arial" w:hAnsi="Arial" w:cs="Arial"/>
                <w:sz w:val="22"/>
                <w:szCs w:val="22"/>
                <w:lang w:val="en-GB" w:eastAsia="en-GB"/>
              </w:rPr>
              <w:t>household</w:t>
            </w:r>
            <w:r w:rsidR="00464EDC">
              <w:rPr>
                <w:rFonts w:ascii="Arial" w:eastAsia="Arial" w:hAnsi="Arial" w:cs="Arial"/>
                <w:sz w:val="22"/>
                <w:szCs w:val="22"/>
                <w:lang w:val="en-GB" w:eastAsia="en-GB"/>
              </w:rPr>
              <w:t xml:space="preserve"> help,</w:t>
            </w:r>
            <w:r w:rsidR="008E306D" w:rsidRPr="00C14C98">
              <w:rPr>
                <w:rFonts w:ascii="Arial" w:eastAsia="Arial" w:hAnsi="Arial" w:cs="Arial"/>
                <w:sz w:val="22"/>
                <w:szCs w:val="22"/>
                <w:lang w:val="en-GB" w:eastAsia="en-GB"/>
              </w:rPr>
              <w:t xml:space="preserve"> medication</w:t>
            </w:r>
            <w:r w:rsidR="00CF723D">
              <w:rPr>
                <w:rFonts w:ascii="Arial" w:eastAsia="Arial" w:hAnsi="Arial" w:cs="Arial"/>
                <w:sz w:val="22"/>
                <w:szCs w:val="22"/>
                <w:lang w:val="en-GB" w:eastAsia="en-GB"/>
              </w:rPr>
              <w:t xml:space="preserve"> </w:t>
            </w:r>
            <w:r w:rsidR="00464EDC">
              <w:rPr>
                <w:rFonts w:ascii="Arial" w:eastAsia="Arial" w:hAnsi="Arial" w:cs="Arial"/>
                <w:sz w:val="22"/>
                <w:szCs w:val="22"/>
                <w:lang w:val="en-GB" w:eastAsia="en-GB"/>
              </w:rPr>
              <w:lastRenderedPageBreak/>
              <w:t>assistance</w:t>
            </w:r>
            <w:r w:rsidR="008E306D" w:rsidRPr="00C14C98">
              <w:rPr>
                <w:rFonts w:ascii="Arial" w:eastAsia="Arial" w:hAnsi="Arial" w:cs="Arial"/>
                <w:sz w:val="22"/>
                <w:szCs w:val="22"/>
                <w:lang w:val="en-GB" w:eastAsia="en-GB"/>
              </w:rPr>
              <w:t>, and getting out and about in the community and even day centres</w:t>
            </w:r>
            <w:r w:rsidR="002C44C3">
              <w:rPr>
                <w:rFonts w:ascii="Arial" w:eastAsia="Arial" w:hAnsi="Arial" w:cs="Arial"/>
                <w:sz w:val="22"/>
                <w:szCs w:val="22"/>
                <w:lang w:val="en-GB" w:eastAsia="en-GB"/>
              </w:rPr>
              <w:t xml:space="preserve"> where individuals get to express themselves </w:t>
            </w:r>
            <w:r w:rsidR="00AF2BF1">
              <w:rPr>
                <w:rFonts w:ascii="Arial" w:eastAsia="Arial" w:hAnsi="Arial" w:cs="Arial"/>
                <w:sz w:val="22"/>
                <w:szCs w:val="22"/>
                <w:lang w:val="en-GB" w:eastAsia="en-GB"/>
              </w:rPr>
              <w:t>more</w:t>
            </w:r>
            <w:r w:rsidR="00AF2BF1" w:rsidRPr="00C14C98">
              <w:rPr>
                <w:rFonts w:ascii="Arial" w:eastAsia="Arial" w:hAnsi="Arial" w:cs="Arial"/>
                <w:sz w:val="22"/>
                <w:szCs w:val="22"/>
                <w:lang w:val="en-GB" w:eastAsia="en-GB"/>
              </w:rPr>
              <w:t>.</w:t>
            </w:r>
            <w:r w:rsidR="00AF2BF1">
              <w:rPr>
                <w:rFonts w:ascii="Arial" w:eastAsia="Arial" w:hAnsi="Arial" w:cs="Arial"/>
                <w:sz w:val="22"/>
                <w:szCs w:val="22"/>
                <w:lang w:val="en-GB" w:eastAsia="en-GB"/>
              </w:rPr>
              <w:t xml:space="preserve"> These</w:t>
            </w:r>
            <w:r w:rsidR="003871A1">
              <w:rPr>
                <w:rFonts w:ascii="Arial" w:eastAsia="Arial" w:hAnsi="Arial" w:cs="Arial"/>
                <w:sz w:val="22"/>
                <w:szCs w:val="22"/>
                <w:lang w:val="en-GB" w:eastAsia="en-GB"/>
              </w:rPr>
              <w:t xml:space="preserve"> services can be customised to meet </w:t>
            </w:r>
            <w:r w:rsidR="00A61FE2">
              <w:rPr>
                <w:rFonts w:ascii="Arial" w:eastAsia="Arial" w:hAnsi="Arial" w:cs="Arial"/>
                <w:sz w:val="22"/>
                <w:szCs w:val="22"/>
                <w:lang w:val="en-GB" w:eastAsia="en-GB"/>
              </w:rPr>
              <w:t>each client`s specific</w:t>
            </w:r>
            <w:r w:rsidR="001933B0">
              <w:rPr>
                <w:rFonts w:ascii="Arial" w:eastAsia="Arial" w:hAnsi="Arial" w:cs="Arial"/>
                <w:sz w:val="22"/>
                <w:szCs w:val="22"/>
                <w:lang w:val="en-GB" w:eastAsia="en-GB"/>
              </w:rPr>
              <w:t xml:space="preserve"> </w:t>
            </w:r>
            <w:r w:rsidR="00AF2BF1">
              <w:rPr>
                <w:rFonts w:ascii="Arial" w:eastAsia="Arial" w:hAnsi="Arial" w:cs="Arial"/>
                <w:sz w:val="22"/>
                <w:szCs w:val="22"/>
                <w:lang w:val="en-GB" w:eastAsia="en-GB"/>
              </w:rPr>
              <w:t>needs. This</w:t>
            </w:r>
            <w:r w:rsidR="00855F67">
              <w:rPr>
                <w:rFonts w:ascii="Arial" w:eastAsia="Arial" w:hAnsi="Arial" w:cs="Arial"/>
                <w:sz w:val="22"/>
                <w:szCs w:val="22"/>
                <w:lang w:val="en-GB" w:eastAsia="en-GB"/>
              </w:rPr>
              <w:t xml:space="preserve"> means a care provider can ensure</w:t>
            </w:r>
            <w:r w:rsidR="000D71E0">
              <w:rPr>
                <w:rFonts w:ascii="Arial" w:eastAsia="Arial" w:hAnsi="Arial" w:cs="Arial"/>
                <w:sz w:val="22"/>
                <w:szCs w:val="22"/>
                <w:lang w:val="en-GB" w:eastAsia="en-GB"/>
              </w:rPr>
              <w:t xml:space="preserve"> they get the right level of one-to-one care</w:t>
            </w:r>
            <w:r w:rsidR="00A46722">
              <w:rPr>
                <w:rFonts w:ascii="Arial" w:eastAsia="Arial" w:hAnsi="Arial" w:cs="Arial"/>
                <w:sz w:val="22"/>
                <w:szCs w:val="22"/>
                <w:lang w:val="en-GB" w:eastAsia="en-GB"/>
              </w:rPr>
              <w:t>.</w:t>
            </w:r>
            <w:r w:rsidR="008E306D" w:rsidRPr="00C14C98">
              <w:rPr>
                <w:rFonts w:ascii="Arial" w:eastAsia="Arial" w:hAnsi="Arial" w:cs="Arial"/>
                <w:sz w:val="22"/>
                <w:szCs w:val="22"/>
                <w:lang w:val="en-GB" w:eastAsia="en-GB"/>
              </w:rPr>
              <w:t xml:space="preserve"> Care workers visit people at home, sometimes several times a day depending on the level of need. Services are provided by local councils, private companies and voluntary organisations, and are regulated by the Care Quality Commission (CQC) to make sure they meet safe and acceptable standards (CQC, 2023). In some </w:t>
            </w:r>
            <w:r w:rsidR="000A7E37" w:rsidRPr="00C14C98">
              <w:rPr>
                <w:rFonts w:ascii="Arial" w:eastAsia="Arial" w:hAnsi="Arial" w:cs="Arial"/>
                <w:sz w:val="22"/>
                <w:szCs w:val="22"/>
                <w:lang w:val="en-GB" w:eastAsia="en-GB"/>
              </w:rPr>
              <w:t>cases,</w:t>
            </w:r>
            <w:r w:rsidR="008E306D" w:rsidRPr="00C14C98">
              <w:rPr>
                <w:rFonts w:ascii="Arial" w:eastAsia="Arial" w:hAnsi="Arial" w:cs="Arial"/>
                <w:sz w:val="22"/>
                <w:szCs w:val="22"/>
                <w:lang w:val="en-GB" w:eastAsia="en-GB"/>
              </w:rPr>
              <w:t xml:space="preserve"> domiciliary care is not without its problems. According to Skills for Care (2023) the home care workforce is under huge pressure, with high staff turnover and many unfilled vacancies. This can lead to rushed visits, missed calls, and inconsistency in the care people receive. Short visit times sometimes as little as 15 minutes have been widely criticised for not giving care workers enough time to properly support the people they are visiting. These pressures mean </w:t>
            </w:r>
            <w:r w:rsidR="00B814F9" w:rsidRPr="00C14C98">
              <w:rPr>
                <w:rFonts w:ascii="Arial" w:eastAsia="Arial" w:hAnsi="Arial" w:cs="Arial"/>
                <w:sz w:val="22"/>
                <w:szCs w:val="22"/>
                <w:lang w:val="en-GB" w:eastAsia="en-GB"/>
              </w:rPr>
              <w:t>that</w:t>
            </w:r>
            <w:r w:rsidR="00B814F9">
              <w:rPr>
                <w:rFonts w:ascii="Arial" w:eastAsia="Arial" w:hAnsi="Arial" w:cs="Arial"/>
                <w:sz w:val="22"/>
                <w:szCs w:val="22"/>
                <w:lang w:val="en-GB" w:eastAsia="en-GB"/>
              </w:rPr>
              <w:t xml:space="preserve"> </w:t>
            </w:r>
            <w:r w:rsidR="00B814F9" w:rsidRPr="00C14C98">
              <w:rPr>
                <w:rFonts w:ascii="Arial" w:eastAsia="Arial" w:hAnsi="Arial" w:cs="Arial"/>
                <w:sz w:val="22"/>
                <w:szCs w:val="22"/>
                <w:lang w:val="en-GB" w:eastAsia="en-GB"/>
              </w:rPr>
              <w:t>while</w:t>
            </w:r>
            <w:r w:rsidR="008E306D" w:rsidRPr="00C14C98">
              <w:rPr>
                <w:rFonts w:ascii="Arial" w:eastAsia="Arial" w:hAnsi="Arial" w:cs="Arial"/>
                <w:sz w:val="22"/>
                <w:szCs w:val="22"/>
                <w:lang w:val="en-GB" w:eastAsia="en-GB"/>
              </w:rPr>
              <w:t xml:space="preserve"> the system aims to promote dignity and independence. Sometimes, reality doesn't live up to it.</w:t>
            </w:r>
          </w:p>
          <w:p w14:paraId="51543861" w14:textId="77777777" w:rsidR="008E306D" w:rsidRPr="00E07BF6" w:rsidRDefault="008E306D" w:rsidP="00CA10FD">
            <w:pPr>
              <w:spacing w:before="240" w:after="200" w:line="360" w:lineRule="auto"/>
              <w:jc w:val="both"/>
              <w:rPr>
                <w:rFonts w:ascii="Arial" w:eastAsia="Arial" w:hAnsi="Arial" w:cs="Arial"/>
                <w:b/>
                <w:bCs/>
                <w:color w:val="B12FAD" w:themeColor="accent6" w:themeShade="80"/>
                <w:sz w:val="22"/>
                <w:szCs w:val="22"/>
                <w:u w:val="single"/>
                <w:lang w:val="en-GB" w:eastAsia="en-GB"/>
              </w:rPr>
            </w:pPr>
            <w:r w:rsidRPr="00E07BF6">
              <w:rPr>
                <w:rFonts w:ascii="Arial" w:eastAsia="Arial" w:hAnsi="Arial" w:cs="Arial"/>
                <w:b/>
                <w:bCs/>
                <w:color w:val="B12FAD" w:themeColor="accent6" w:themeShade="80"/>
                <w:sz w:val="22"/>
                <w:szCs w:val="22"/>
                <w:u w:val="single"/>
                <w:lang w:val="en-GB" w:eastAsia="en-GB"/>
              </w:rPr>
              <w:t>Why Domiciliary Care Matters for Quality of Life</w:t>
            </w:r>
          </w:p>
          <w:p w14:paraId="2703CD96" w14:textId="7A71EDA7" w:rsidR="008E306D" w:rsidRPr="00C14C98" w:rsidRDefault="008E306D" w:rsidP="00CA10FD">
            <w:pPr>
              <w:spacing w:before="240" w:after="200" w:line="360" w:lineRule="auto"/>
              <w:jc w:val="both"/>
              <w:rPr>
                <w:rFonts w:ascii="Arial" w:eastAsia="Arial" w:hAnsi="Arial" w:cs="Arial"/>
                <w:sz w:val="22"/>
                <w:szCs w:val="22"/>
                <w:lang w:val="en-GB" w:eastAsia="en-GB"/>
              </w:rPr>
            </w:pPr>
            <w:r w:rsidRPr="00C14C98">
              <w:rPr>
                <w:rFonts w:ascii="Arial" w:eastAsia="Arial" w:hAnsi="Arial" w:cs="Arial"/>
                <w:sz w:val="22"/>
                <w:szCs w:val="22"/>
                <w:lang w:val="en-GB" w:eastAsia="en-GB"/>
              </w:rPr>
              <w:t xml:space="preserve">Despite these challenges, domiciliary care makes a real difference to people’s lives. Being able to stay at home means people can keep their routines, stay close to family and friends, and remain part of their local community. This can have a positive impact on both mental and physical health. The NHS (2023) says that home care helps to prevent unnecessary hospital admissions and supports people to recover more quickly after illness or injury. Person-centred care is at the heart of good domiciliary care practice. The Social Care Institute for Excellence (SCIE, 2023) explains that person-centred approaches put the individual in control of decisions about their own care, respecting their preferences, values and wishes. This means that rather than fitting people into a set routine, care should be flexible and built around what matters most to the person. </w:t>
            </w:r>
            <w:r w:rsidR="00A80E8D" w:rsidRPr="00C14C98">
              <w:rPr>
                <w:rFonts w:ascii="Arial" w:eastAsia="Arial" w:hAnsi="Arial" w:cs="Arial"/>
                <w:sz w:val="22"/>
                <w:szCs w:val="22"/>
                <w:lang w:val="en-GB" w:eastAsia="en-GB"/>
              </w:rPr>
              <w:t>When</w:t>
            </w:r>
            <w:r w:rsidR="00A80E8D">
              <w:rPr>
                <w:rFonts w:ascii="Arial" w:eastAsia="Arial" w:hAnsi="Arial" w:cs="Arial"/>
                <w:sz w:val="22"/>
                <w:szCs w:val="22"/>
                <w:lang w:val="en-GB" w:eastAsia="en-GB"/>
              </w:rPr>
              <w:t xml:space="preserve"> this </w:t>
            </w:r>
            <w:r w:rsidR="00E07BF6">
              <w:rPr>
                <w:rFonts w:ascii="Arial" w:eastAsia="Arial" w:hAnsi="Arial" w:cs="Arial"/>
                <w:sz w:val="22"/>
                <w:szCs w:val="22"/>
                <w:lang w:val="en-GB" w:eastAsia="en-GB"/>
              </w:rPr>
              <w:t xml:space="preserve">is </w:t>
            </w:r>
            <w:r w:rsidR="00E07BF6" w:rsidRPr="00C14C98">
              <w:rPr>
                <w:rFonts w:ascii="Arial" w:eastAsia="Arial" w:hAnsi="Arial" w:cs="Arial"/>
                <w:sz w:val="22"/>
                <w:szCs w:val="22"/>
                <w:lang w:val="en-GB" w:eastAsia="en-GB"/>
              </w:rPr>
              <w:t>done</w:t>
            </w:r>
            <w:r w:rsidRPr="00C14C98">
              <w:rPr>
                <w:rFonts w:ascii="Arial" w:eastAsia="Arial" w:hAnsi="Arial" w:cs="Arial"/>
                <w:sz w:val="22"/>
                <w:szCs w:val="22"/>
                <w:lang w:val="en-GB" w:eastAsia="en-GB"/>
              </w:rPr>
              <w:t xml:space="preserve"> well, th</w:t>
            </w:r>
            <w:r w:rsidR="00A80E8D">
              <w:rPr>
                <w:rFonts w:ascii="Arial" w:eastAsia="Arial" w:hAnsi="Arial" w:cs="Arial"/>
                <w:sz w:val="22"/>
                <w:szCs w:val="22"/>
                <w:lang w:val="en-GB" w:eastAsia="en-GB"/>
              </w:rPr>
              <w:t>e</w:t>
            </w:r>
            <w:r w:rsidRPr="00C14C98">
              <w:rPr>
                <w:rFonts w:ascii="Arial" w:eastAsia="Arial" w:hAnsi="Arial" w:cs="Arial"/>
                <w:sz w:val="22"/>
                <w:szCs w:val="22"/>
                <w:lang w:val="en-GB" w:eastAsia="en-GB"/>
              </w:rPr>
              <w:t xml:space="preserve"> approach helps people to feel valued and respected, which greatly improves their overall wellbeing.</w:t>
            </w:r>
          </w:p>
          <w:p w14:paraId="57F2BFFE" w14:textId="77777777" w:rsidR="008E306D" w:rsidRPr="00C14C98" w:rsidRDefault="008E306D" w:rsidP="00CA10FD">
            <w:pPr>
              <w:spacing w:after="200" w:line="360" w:lineRule="auto"/>
              <w:jc w:val="both"/>
              <w:rPr>
                <w:rFonts w:ascii="Arial" w:eastAsia="Arial" w:hAnsi="Arial" w:cs="Arial"/>
                <w:b/>
                <w:bCs/>
                <w:sz w:val="22"/>
                <w:szCs w:val="22"/>
                <w:lang w:val="en-GB" w:eastAsia="en-GB"/>
              </w:rPr>
            </w:pPr>
            <w:r w:rsidRPr="00E07BF6">
              <w:rPr>
                <w:rFonts w:ascii="Arial" w:eastAsia="Arial" w:hAnsi="Arial" w:cs="Arial"/>
                <w:b/>
                <w:bCs/>
                <w:color w:val="B12FAD" w:themeColor="accent6" w:themeShade="80"/>
                <w:sz w:val="22"/>
                <w:szCs w:val="22"/>
                <w:u w:val="single"/>
                <w:lang w:val="en-GB" w:eastAsia="en-GB"/>
              </w:rPr>
              <w:t>Conclusion</w:t>
            </w:r>
          </w:p>
          <w:p w14:paraId="16BC5E93" w14:textId="37FCD68E" w:rsidR="008E306D" w:rsidRPr="00C14C98" w:rsidRDefault="008E306D" w:rsidP="00CA10FD">
            <w:pPr>
              <w:spacing w:after="320" w:line="360" w:lineRule="auto"/>
              <w:jc w:val="both"/>
              <w:rPr>
                <w:rFonts w:ascii="Arial" w:hAnsi="Arial" w:cs="Arial"/>
                <w:sz w:val="22"/>
                <w:szCs w:val="22"/>
              </w:rPr>
            </w:pPr>
            <w:r w:rsidRPr="00C14C98">
              <w:rPr>
                <w:rFonts w:ascii="Arial" w:eastAsia="Arial" w:hAnsi="Arial" w:cs="Arial"/>
                <w:sz w:val="22"/>
                <w:szCs w:val="22"/>
                <w:lang w:val="en-GB" w:eastAsia="en-GB"/>
              </w:rPr>
              <w:t>Domiciliary care has come a long way since the days of the Poor Law, and today it is an important part of how the UK supports its most vulnerable people. While there are real challenges around staffing and time pressures, the service plays a</w:t>
            </w:r>
            <w:r w:rsidR="009E756A">
              <w:rPr>
                <w:rFonts w:ascii="Arial" w:eastAsia="Arial" w:hAnsi="Arial" w:cs="Arial"/>
                <w:sz w:val="22"/>
                <w:szCs w:val="22"/>
                <w:lang w:val="en-GB" w:eastAsia="en-GB"/>
              </w:rPr>
              <w:t>n important</w:t>
            </w:r>
            <w:r w:rsidRPr="00C14C98">
              <w:rPr>
                <w:rFonts w:ascii="Arial" w:eastAsia="Arial" w:hAnsi="Arial" w:cs="Arial"/>
                <w:sz w:val="22"/>
                <w:szCs w:val="22"/>
                <w:lang w:val="en-GB" w:eastAsia="en-GB"/>
              </w:rPr>
              <w:t xml:space="preserve"> role in helping people to live independently, with dignity, in the place they call home. With continued investment and a </w:t>
            </w:r>
            <w:r w:rsidRPr="00C14C98">
              <w:rPr>
                <w:rFonts w:ascii="Arial" w:eastAsia="Arial" w:hAnsi="Arial" w:cs="Arial"/>
                <w:sz w:val="22"/>
                <w:szCs w:val="22"/>
                <w:lang w:val="en-GB" w:eastAsia="en-GB"/>
              </w:rPr>
              <w:lastRenderedPageBreak/>
              <w:t>strong person-centred approach, domiciliary care can go on making a meaningful difference to the lives of those who need it most.</w:t>
            </w:r>
          </w:p>
          <w:p w14:paraId="014416D3" w14:textId="29FA69A0" w:rsidR="00AC04E6" w:rsidRPr="00AC04E6" w:rsidRDefault="008E306D" w:rsidP="00CA10FD">
            <w:pPr>
              <w:spacing w:after="320" w:line="360" w:lineRule="auto"/>
              <w:jc w:val="both"/>
              <w:rPr>
                <w:rFonts w:ascii="Arial" w:eastAsia="Arial" w:hAnsi="Arial" w:cs="Arial"/>
                <w:b/>
                <w:bCs/>
                <w:color w:val="B12FAD" w:themeColor="accent6" w:themeShade="80"/>
                <w:sz w:val="22"/>
                <w:szCs w:val="22"/>
                <w:u w:val="single"/>
                <w:lang w:val="en-GB" w:eastAsia="en-GB"/>
              </w:rPr>
            </w:pPr>
            <w:r w:rsidRPr="00C14C98">
              <w:rPr>
                <w:rFonts w:ascii="Arial" w:eastAsia="Arial" w:hAnsi="Arial" w:cs="Arial"/>
                <w:b/>
                <w:bCs/>
                <w:color w:val="B12FAD" w:themeColor="accent6" w:themeShade="80"/>
                <w:sz w:val="22"/>
                <w:szCs w:val="22"/>
                <w:u w:val="single"/>
                <w:lang w:val="en-GB" w:eastAsia="en-GB"/>
              </w:rPr>
              <w:t>References:</w:t>
            </w:r>
          </w:p>
          <w:p w14:paraId="2C2C55E6" w14:textId="53671479" w:rsidR="00AC04E6" w:rsidRPr="00C14C98" w:rsidRDefault="00AC04E6" w:rsidP="00CA10FD">
            <w:pPr>
              <w:spacing w:line="360" w:lineRule="auto"/>
              <w:ind w:left="720" w:hanging="720"/>
              <w:rPr>
                <w:rFonts w:ascii="Arial" w:eastAsia="Arial" w:hAnsi="Arial" w:cs="Arial"/>
                <w:sz w:val="22"/>
                <w:szCs w:val="22"/>
                <w:lang w:val="en-GB" w:eastAsia="en-GB"/>
              </w:rPr>
            </w:pPr>
            <w:r w:rsidRPr="00C14C98">
              <w:rPr>
                <w:rFonts w:ascii="Arial" w:eastAsia="Arial" w:hAnsi="Arial" w:cs="Arial"/>
                <w:sz w:val="22"/>
                <w:szCs w:val="22"/>
                <w:lang w:val="en-GB" w:eastAsia="en-GB"/>
              </w:rPr>
              <w:t xml:space="preserve">AIMS (2024) ‘A brief history of district midwifery’, AIMS Journal. Available at: </w:t>
            </w:r>
            <w:hyperlink r:id="rId12" w:history="1">
              <w:r w:rsidRPr="007E4331">
                <w:rPr>
                  <w:rStyle w:val="Hyperlink"/>
                  <w:rFonts w:ascii="Arial" w:eastAsia="Arial" w:hAnsi="Arial" w:cs="Arial"/>
                  <w:sz w:val="22"/>
                  <w:szCs w:val="22"/>
                  <w:lang w:val="en-GB" w:eastAsia="en-GB"/>
                </w:rPr>
                <w:t>https://www.aims.org.uk/journal/item/history-district-midwifery</w:t>
              </w:r>
            </w:hyperlink>
            <w:r w:rsidRPr="00C14C98">
              <w:rPr>
                <w:rFonts w:ascii="Arial" w:eastAsia="Arial" w:hAnsi="Arial" w:cs="Arial"/>
                <w:sz w:val="22"/>
                <w:szCs w:val="22"/>
                <w:lang w:val="en-GB" w:eastAsia="en-GB"/>
              </w:rPr>
              <w:t xml:space="preserve"> (Accessed: 23 June 2026).</w:t>
            </w:r>
          </w:p>
          <w:p w14:paraId="3BE829B4" w14:textId="7AC37D94" w:rsidR="00AC04E6" w:rsidRPr="00C14C98" w:rsidRDefault="00AC04E6" w:rsidP="00CA10FD">
            <w:pPr>
              <w:spacing w:line="360" w:lineRule="auto"/>
              <w:ind w:left="720" w:hanging="720"/>
              <w:jc w:val="both"/>
              <w:rPr>
                <w:rFonts w:ascii="Arial" w:eastAsia="Arial" w:hAnsi="Arial" w:cs="Arial"/>
                <w:sz w:val="22"/>
                <w:szCs w:val="22"/>
                <w:lang w:val="en-GB" w:eastAsia="en-GB"/>
              </w:rPr>
            </w:pPr>
            <w:r w:rsidRPr="00C14C98">
              <w:rPr>
                <w:rFonts w:ascii="Arial" w:eastAsia="Arial" w:hAnsi="Arial" w:cs="Arial"/>
                <w:sz w:val="22"/>
                <w:szCs w:val="22"/>
                <w:lang w:val="en-GB" w:eastAsia="en-GB"/>
              </w:rPr>
              <w:t xml:space="preserve">Care Quality Commission (CQC) (2023) State of care 2022/23. Available at: </w:t>
            </w:r>
            <w:hyperlink r:id="rId13" w:history="1">
              <w:r w:rsidRPr="00AC04E6">
                <w:rPr>
                  <w:rStyle w:val="Hyperlink"/>
                  <w:rFonts w:ascii="Arial" w:eastAsia="Arial" w:hAnsi="Arial" w:cs="Arial"/>
                  <w:sz w:val="22"/>
                  <w:szCs w:val="22"/>
                  <w:lang w:val="en-GB" w:eastAsia="en-GB"/>
                </w:rPr>
                <w:t>https://www.cqc.org.uk/publications/major-report/state-care</w:t>
              </w:r>
            </w:hyperlink>
            <w:r w:rsidRPr="00C14C98">
              <w:rPr>
                <w:rFonts w:ascii="Arial" w:eastAsia="Arial" w:hAnsi="Arial" w:cs="Arial"/>
                <w:sz w:val="22"/>
                <w:szCs w:val="22"/>
                <w:lang w:val="en-GB" w:eastAsia="en-GB"/>
              </w:rPr>
              <w:t xml:space="preserve"> (Accessed: 1</w:t>
            </w:r>
            <w:r w:rsidR="00040C35">
              <w:rPr>
                <w:rFonts w:ascii="Arial" w:eastAsia="Arial" w:hAnsi="Arial" w:cs="Arial"/>
                <w:sz w:val="22"/>
                <w:szCs w:val="22"/>
                <w:lang w:val="en-GB" w:eastAsia="en-GB"/>
              </w:rPr>
              <w:t>0</w:t>
            </w:r>
            <w:r w:rsidRPr="00C14C98">
              <w:rPr>
                <w:rFonts w:ascii="Arial" w:eastAsia="Arial" w:hAnsi="Arial" w:cs="Arial"/>
                <w:sz w:val="22"/>
                <w:szCs w:val="22"/>
                <w:lang w:val="en-GB" w:eastAsia="en-GB"/>
              </w:rPr>
              <w:t xml:space="preserve"> June 2025).</w:t>
            </w:r>
          </w:p>
          <w:p w14:paraId="5494B8DE" w14:textId="77777777" w:rsidR="00AC04E6" w:rsidRPr="00C14C98" w:rsidRDefault="00AC04E6" w:rsidP="00CA10FD">
            <w:pPr>
              <w:numPr>
                <w:ilvl w:val="0"/>
                <w:numId w:val="16"/>
              </w:numPr>
              <w:spacing w:after="60" w:line="360" w:lineRule="auto"/>
              <w:ind w:right="0"/>
              <w:rPr>
                <w:rFonts w:ascii="Arial" w:eastAsia="Arial" w:hAnsi="Arial" w:cs="Arial"/>
                <w:sz w:val="22"/>
                <w:szCs w:val="22"/>
                <w:lang w:val="en-GB" w:eastAsia="en-GB"/>
              </w:rPr>
            </w:pPr>
            <w:r w:rsidRPr="00C14C98">
              <w:rPr>
                <w:rFonts w:ascii="Arial" w:eastAsia="Arial" w:hAnsi="Arial" w:cs="Arial"/>
                <w:sz w:val="22"/>
                <w:szCs w:val="22"/>
                <w:lang w:val="en-GB" w:eastAsia="en-GB"/>
              </w:rPr>
              <w:t>Department of Health (1993) Changing Childbirth: Report of the Expert Maternity Group. London: HMSO.</w:t>
            </w:r>
          </w:p>
          <w:p w14:paraId="6884EFF7" w14:textId="77777777" w:rsidR="00AC04E6" w:rsidRPr="00C14C98" w:rsidRDefault="00AC04E6" w:rsidP="00CA10FD">
            <w:pPr>
              <w:numPr>
                <w:ilvl w:val="0"/>
                <w:numId w:val="16"/>
              </w:numPr>
              <w:spacing w:after="60" w:line="360" w:lineRule="auto"/>
              <w:ind w:right="0"/>
              <w:rPr>
                <w:rFonts w:ascii="Arial" w:eastAsia="Arial" w:hAnsi="Arial" w:cs="Arial"/>
                <w:sz w:val="22"/>
                <w:szCs w:val="22"/>
                <w:lang w:val="en-GB" w:eastAsia="en-GB"/>
              </w:rPr>
            </w:pPr>
            <w:r w:rsidRPr="00C14C98">
              <w:rPr>
                <w:rFonts w:ascii="Arial" w:eastAsia="Arial" w:hAnsi="Arial" w:cs="Arial"/>
                <w:sz w:val="22"/>
                <w:szCs w:val="22"/>
                <w:lang w:val="en-GB" w:eastAsia="en-GB"/>
              </w:rPr>
              <w:t>Department of Health (2007) Maternity Matters: Choice, Access and Continuity of Care in a Safe Service. London: Department of Health.</w:t>
            </w:r>
          </w:p>
          <w:p w14:paraId="4EF6D655" w14:textId="21A8C86C" w:rsidR="00AC04E6" w:rsidRPr="00C14C98" w:rsidRDefault="00AC04E6" w:rsidP="00CA10FD">
            <w:pPr>
              <w:spacing w:line="360" w:lineRule="auto"/>
              <w:ind w:left="720" w:hanging="720"/>
              <w:jc w:val="both"/>
              <w:rPr>
                <w:rFonts w:ascii="Arial" w:eastAsia="Arial" w:hAnsi="Arial" w:cs="Arial"/>
                <w:sz w:val="22"/>
                <w:szCs w:val="22"/>
                <w:lang w:val="en-GB" w:eastAsia="en-GB"/>
              </w:rPr>
            </w:pPr>
            <w:r w:rsidRPr="00C14C98">
              <w:rPr>
                <w:rFonts w:ascii="Arial" w:eastAsia="Arial" w:hAnsi="Arial" w:cs="Arial"/>
                <w:sz w:val="22"/>
                <w:szCs w:val="22"/>
                <w:lang w:val="en-GB" w:eastAsia="en-GB"/>
              </w:rPr>
              <w:t xml:space="preserve">GOV.UK (2023) National Assistance Act 1948. Available at: </w:t>
            </w:r>
            <w:hyperlink r:id="rId14" w:history="1">
              <w:r w:rsidRPr="00AC04E6">
                <w:rPr>
                  <w:rStyle w:val="Hyperlink"/>
                  <w:rFonts w:ascii="Arial" w:eastAsia="Arial" w:hAnsi="Arial" w:cs="Arial"/>
                  <w:sz w:val="22"/>
                  <w:szCs w:val="22"/>
                  <w:lang w:val="en-GB" w:eastAsia="en-GB"/>
                </w:rPr>
                <w:t>https://www.legislation.gov.uk/ukpga/Geo6/11-12/29/contents</w:t>
              </w:r>
            </w:hyperlink>
            <w:r w:rsidRPr="00C14C98">
              <w:rPr>
                <w:rFonts w:ascii="Arial" w:eastAsia="Arial" w:hAnsi="Arial" w:cs="Arial"/>
                <w:sz w:val="22"/>
                <w:szCs w:val="22"/>
                <w:lang w:val="en-GB" w:eastAsia="en-GB"/>
              </w:rPr>
              <w:t xml:space="preserve"> (Accessed: </w:t>
            </w:r>
            <w:r w:rsidR="00040C35">
              <w:rPr>
                <w:rFonts w:ascii="Arial" w:eastAsia="Arial" w:hAnsi="Arial" w:cs="Arial"/>
                <w:sz w:val="22"/>
                <w:szCs w:val="22"/>
                <w:lang w:val="en-GB" w:eastAsia="en-GB"/>
              </w:rPr>
              <w:t>2</w:t>
            </w:r>
            <w:r w:rsidRPr="00C14C98">
              <w:rPr>
                <w:rFonts w:ascii="Arial" w:eastAsia="Arial" w:hAnsi="Arial" w:cs="Arial"/>
                <w:sz w:val="22"/>
                <w:szCs w:val="22"/>
                <w:lang w:val="en-GB" w:eastAsia="en-GB"/>
              </w:rPr>
              <w:t>0 June 2025).</w:t>
            </w:r>
          </w:p>
          <w:p w14:paraId="6E896187" w14:textId="77777777" w:rsidR="00AC04E6" w:rsidRPr="00C14C98" w:rsidRDefault="00AC04E6" w:rsidP="00CA10FD">
            <w:pPr>
              <w:numPr>
                <w:ilvl w:val="0"/>
                <w:numId w:val="16"/>
              </w:numPr>
              <w:spacing w:after="60" w:line="360" w:lineRule="auto"/>
              <w:ind w:right="0"/>
              <w:rPr>
                <w:rFonts w:ascii="Arial" w:eastAsia="Arial" w:hAnsi="Arial" w:cs="Arial"/>
                <w:sz w:val="22"/>
                <w:szCs w:val="22"/>
                <w:lang w:val="en-GB" w:eastAsia="en-GB"/>
              </w:rPr>
            </w:pPr>
            <w:r w:rsidRPr="00C14C98">
              <w:rPr>
                <w:rFonts w:ascii="Arial" w:eastAsia="Arial" w:hAnsi="Arial" w:cs="Arial"/>
                <w:sz w:val="22"/>
                <w:szCs w:val="22"/>
                <w:lang w:val="en-GB" w:eastAsia="en-GB"/>
              </w:rPr>
              <w:t>MBRRACE-UK (2023) Saving Lives, Improving Mothers’ Care. Oxford: National Perinatal Epidemiology Unit, University of Oxford.</w:t>
            </w:r>
          </w:p>
          <w:p w14:paraId="276F7267" w14:textId="77777777" w:rsidR="00AC04E6" w:rsidRPr="00C14C98" w:rsidRDefault="00AC04E6" w:rsidP="00CA10FD">
            <w:pPr>
              <w:numPr>
                <w:ilvl w:val="0"/>
                <w:numId w:val="16"/>
              </w:numPr>
              <w:spacing w:after="60" w:line="360" w:lineRule="auto"/>
              <w:ind w:right="0"/>
              <w:rPr>
                <w:rFonts w:ascii="Arial" w:eastAsia="Arial" w:hAnsi="Arial" w:cs="Arial"/>
                <w:sz w:val="22"/>
                <w:szCs w:val="22"/>
                <w:lang w:val="en-GB" w:eastAsia="en-GB"/>
              </w:rPr>
            </w:pPr>
            <w:r w:rsidRPr="00C14C98">
              <w:rPr>
                <w:rFonts w:ascii="Arial" w:eastAsia="Arial" w:hAnsi="Arial" w:cs="Arial"/>
                <w:sz w:val="22"/>
                <w:szCs w:val="22"/>
                <w:lang w:val="en-GB" w:eastAsia="en-GB"/>
              </w:rPr>
              <w:t>NHS England (2016) Better Births: Improving Outcomes of Maternity Services in England. London: NHS England.</w:t>
            </w:r>
          </w:p>
          <w:p w14:paraId="7984A4B8" w14:textId="523AA88A" w:rsidR="00AC04E6" w:rsidRPr="00C14C98" w:rsidRDefault="00AC04E6" w:rsidP="00CA10FD">
            <w:pPr>
              <w:numPr>
                <w:ilvl w:val="0"/>
                <w:numId w:val="16"/>
              </w:numPr>
              <w:spacing w:after="60" w:line="360" w:lineRule="auto"/>
              <w:ind w:right="0"/>
              <w:rPr>
                <w:rFonts w:ascii="Arial" w:eastAsia="Arial" w:hAnsi="Arial" w:cs="Arial"/>
                <w:sz w:val="22"/>
                <w:szCs w:val="22"/>
                <w:lang w:val="en-GB" w:eastAsia="en-GB"/>
              </w:rPr>
            </w:pPr>
            <w:r w:rsidRPr="00C14C98">
              <w:rPr>
                <w:rFonts w:ascii="Arial" w:eastAsia="Arial" w:hAnsi="Arial" w:cs="Arial"/>
                <w:sz w:val="22"/>
                <w:szCs w:val="22"/>
                <w:lang w:val="en-GB" w:eastAsia="en-GB"/>
              </w:rPr>
              <w:t>NHS England (2023) Antenatal Care. Available at:</w:t>
            </w:r>
            <w:hyperlink r:id="rId15" w:history="1">
              <w:r w:rsidRPr="00AC04E6">
                <w:rPr>
                  <w:rStyle w:val="Hyperlink"/>
                  <w:rFonts w:ascii="Arial" w:eastAsia="Arial" w:hAnsi="Arial" w:cs="Arial"/>
                  <w:sz w:val="22"/>
                  <w:szCs w:val="22"/>
                  <w:lang w:val="en-GB" w:eastAsia="en-GB"/>
                </w:rPr>
                <w:t xml:space="preserve"> https://www.nhs.uk</w:t>
              </w:r>
            </w:hyperlink>
            <w:r w:rsidRPr="00C14C98">
              <w:rPr>
                <w:rFonts w:ascii="Arial" w:eastAsia="Arial" w:hAnsi="Arial" w:cs="Arial"/>
                <w:sz w:val="22"/>
                <w:szCs w:val="22"/>
                <w:lang w:val="en-GB" w:eastAsia="en-GB"/>
              </w:rPr>
              <w:t xml:space="preserve"> (Accessed: </w:t>
            </w:r>
            <w:r w:rsidR="00EE69B3">
              <w:rPr>
                <w:rFonts w:ascii="Arial" w:eastAsia="Arial" w:hAnsi="Arial" w:cs="Arial"/>
                <w:sz w:val="22"/>
                <w:szCs w:val="22"/>
                <w:lang w:val="en-GB" w:eastAsia="en-GB"/>
              </w:rPr>
              <w:t>20</w:t>
            </w:r>
            <w:r w:rsidRPr="00C14C98">
              <w:rPr>
                <w:rFonts w:ascii="Arial" w:eastAsia="Arial" w:hAnsi="Arial" w:cs="Arial"/>
                <w:sz w:val="22"/>
                <w:szCs w:val="22"/>
                <w:lang w:val="en-GB" w:eastAsia="en-GB"/>
              </w:rPr>
              <w:t xml:space="preserve"> June 2026).</w:t>
            </w:r>
          </w:p>
          <w:p w14:paraId="70B015BC" w14:textId="19194978" w:rsidR="00AC04E6" w:rsidRPr="00C14C98" w:rsidRDefault="00AC04E6" w:rsidP="00CA10FD">
            <w:pPr>
              <w:spacing w:line="360" w:lineRule="auto"/>
              <w:ind w:left="720" w:hanging="720"/>
              <w:jc w:val="both"/>
              <w:rPr>
                <w:rFonts w:ascii="Arial" w:eastAsia="Arial" w:hAnsi="Arial" w:cs="Arial"/>
                <w:sz w:val="22"/>
                <w:szCs w:val="22"/>
                <w:lang w:val="en-GB" w:eastAsia="en-GB"/>
              </w:rPr>
            </w:pPr>
            <w:r w:rsidRPr="00C14C98">
              <w:rPr>
                <w:rFonts w:ascii="Arial" w:eastAsia="Arial" w:hAnsi="Arial" w:cs="Arial"/>
                <w:sz w:val="22"/>
                <w:szCs w:val="22"/>
                <w:lang w:val="en-GB" w:eastAsia="en-GB"/>
              </w:rPr>
              <w:t xml:space="preserve">NHS England (2023) Home care and support. Available at: </w:t>
            </w:r>
            <w:hyperlink r:id="rId16" w:history="1">
              <w:r w:rsidRPr="00AC04E6">
                <w:rPr>
                  <w:rStyle w:val="Hyperlink"/>
                  <w:rFonts w:ascii="Arial" w:eastAsia="Arial" w:hAnsi="Arial" w:cs="Arial"/>
                  <w:sz w:val="22"/>
                  <w:szCs w:val="22"/>
                  <w:lang w:val="en-GB" w:eastAsia="en-GB"/>
                </w:rPr>
                <w:t>https://www.nhs.uk/conditions/social-care-and-support-guide/care-services-equipment-and-care-homes/homecare/ (</w:t>
              </w:r>
            </w:hyperlink>
            <w:r w:rsidRPr="00C14C98">
              <w:rPr>
                <w:rFonts w:ascii="Arial" w:eastAsia="Arial" w:hAnsi="Arial" w:cs="Arial"/>
                <w:sz w:val="22"/>
                <w:szCs w:val="22"/>
                <w:lang w:val="en-GB" w:eastAsia="en-GB"/>
              </w:rPr>
              <w:t xml:space="preserve">Accessed: </w:t>
            </w:r>
            <w:r w:rsidR="00EE69B3">
              <w:rPr>
                <w:rFonts w:ascii="Arial" w:eastAsia="Arial" w:hAnsi="Arial" w:cs="Arial"/>
                <w:sz w:val="22"/>
                <w:szCs w:val="22"/>
                <w:lang w:val="en-GB" w:eastAsia="en-GB"/>
              </w:rPr>
              <w:t>20</w:t>
            </w:r>
            <w:r w:rsidRPr="00C14C98">
              <w:rPr>
                <w:rFonts w:ascii="Arial" w:eastAsia="Arial" w:hAnsi="Arial" w:cs="Arial"/>
                <w:sz w:val="22"/>
                <w:szCs w:val="22"/>
                <w:lang w:val="en-GB" w:eastAsia="en-GB"/>
              </w:rPr>
              <w:t xml:space="preserve"> June 2025).</w:t>
            </w:r>
          </w:p>
          <w:p w14:paraId="2E3EC6E8" w14:textId="77777777" w:rsidR="00AC04E6" w:rsidRPr="00C14C98" w:rsidRDefault="00AC04E6" w:rsidP="00CA10FD">
            <w:pPr>
              <w:numPr>
                <w:ilvl w:val="0"/>
                <w:numId w:val="16"/>
              </w:numPr>
              <w:spacing w:after="60" w:line="360" w:lineRule="auto"/>
              <w:ind w:right="0"/>
              <w:rPr>
                <w:rFonts w:ascii="Arial" w:eastAsia="Arial" w:hAnsi="Arial" w:cs="Arial"/>
                <w:sz w:val="22"/>
                <w:szCs w:val="22"/>
                <w:lang w:val="en-GB" w:eastAsia="en-GB"/>
              </w:rPr>
            </w:pPr>
            <w:r w:rsidRPr="00C14C98">
              <w:rPr>
                <w:rFonts w:ascii="Arial" w:eastAsia="Arial" w:hAnsi="Arial" w:cs="Arial"/>
                <w:sz w:val="22"/>
                <w:szCs w:val="22"/>
                <w:lang w:val="en-GB" w:eastAsia="en-GB"/>
              </w:rPr>
              <w:t>NICE (2021) Antenatal Care (NG201). London: National Institute for Health and Care Excellence.</w:t>
            </w:r>
          </w:p>
          <w:p w14:paraId="396184A1" w14:textId="21B16F5B" w:rsidR="00AC04E6" w:rsidRPr="00C14C98" w:rsidRDefault="00AC04E6" w:rsidP="00CA10FD">
            <w:pPr>
              <w:spacing w:line="360" w:lineRule="auto"/>
              <w:ind w:left="720" w:hanging="720"/>
              <w:rPr>
                <w:rFonts w:ascii="Arial" w:eastAsia="Arial" w:hAnsi="Arial" w:cs="Arial"/>
                <w:sz w:val="22"/>
                <w:szCs w:val="22"/>
                <w:lang w:val="en-GB" w:eastAsia="en-GB"/>
              </w:rPr>
            </w:pPr>
            <w:r w:rsidRPr="00C14C98">
              <w:rPr>
                <w:rFonts w:ascii="Arial" w:eastAsia="Arial" w:hAnsi="Arial" w:cs="Arial"/>
                <w:sz w:val="22"/>
                <w:szCs w:val="22"/>
                <w:lang w:val="en-GB" w:eastAsia="en-GB"/>
              </w:rPr>
              <w:t xml:space="preserve">Royal College of Midwives (2022) ‘120 years of the Midwives Act in England and Wales’. Available at: </w:t>
            </w:r>
            <w:hyperlink r:id="rId17" w:history="1">
              <w:r w:rsidRPr="00AC04E6">
                <w:rPr>
                  <w:rStyle w:val="Hyperlink"/>
                  <w:rFonts w:ascii="Arial" w:eastAsia="Arial" w:hAnsi="Arial" w:cs="Arial"/>
                  <w:sz w:val="22"/>
                  <w:szCs w:val="22"/>
                  <w:lang w:val="en-GB" w:eastAsia="en-GB"/>
                </w:rPr>
                <w:t>https://www.rcm.org.uk/news-views/rcm-opinion/2022/120-years-of-the-midwives-act-in-england-and-wales/</w:t>
              </w:r>
            </w:hyperlink>
            <w:r w:rsidRPr="00C14C98">
              <w:rPr>
                <w:rFonts w:ascii="Arial" w:eastAsia="Arial" w:hAnsi="Arial" w:cs="Arial"/>
                <w:sz w:val="22"/>
                <w:szCs w:val="22"/>
                <w:lang w:val="en-GB" w:eastAsia="en-GB"/>
              </w:rPr>
              <w:t xml:space="preserve"> (Accessed: 23 June 2026).</w:t>
            </w:r>
          </w:p>
          <w:p w14:paraId="6D29DFDD" w14:textId="77777777" w:rsidR="00AC04E6" w:rsidRPr="00C14C98" w:rsidRDefault="00AC04E6" w:rsidP="00CA10FD">
            <w:pPr>
              <w:numPr>
                <w:ilvl w:val="0"/>
                <w:numId w:val="16"/>
              </w:numPr>
              <w:spacing w:after="60" w:line="360" w:lineRule="auto"/>
              <w:ind w:right="0"/>
              <w:rPr>
                <w:rFonts w:ascii="Arial" w:eastAsia="Arial" w:hAnsi="Arial" w:cs="Arial"/>
                <w:sz w:val="22"/>
                <w:szCs w:val="22"/>
                <w:lang w:val="en-GB" w:eastAsia="en-GB"/>
              </w:rPr>
            </w:pPr>
            <w:r w:rsidRPr="00C14C98">
              <w:rPr>
                <w:rFonts w:ascii="Arial" w:eastAsia="Arial" w:hAnsi="Arial" w:cs="Arial"/>
                <w:sz w:val="22"/>
                <w:szCs w:val="22"/>
                <w:lang w:val="en-GB" w:eastAsia="en-GB"/>
              </w:rPr>
              <w:t>Royal College of Midwives (2023) State of Maternity Services Report. London: RCM.</w:t>
            </w:r>
          </w:p>
          <w:p w14:paraId="7A7E1725" w14:textId="49DD5CC9" w:rsidR="00AC04E6" w:rsidRPr="00C14C98" w:rsidRDefault="00AC04E6" w:rsidP="00CA10FD">
            <w:pPr>
              <w:spacing w:line="360" w:lineRule="auto"/>
              <w:ind w:left="720" w:hanging="720"/>
              <w:jc w:val="both"/>
              <w:rPr>
                <w:rFonts w:ascii="Arial" w:eastAsia="Arial" w:hAnsi="Arial" w:cs="Arial"/>
                <w:sz w:val="22"/>
                <w:szCs w:val="22"/>
                <w:lang w:val="en-GB" w:eastAsia="en-GB"/>
              </w:rPr>
            </w:pPr>
            <w:r w:rsidRPr="00C14C98">
              <w:rPr>
                <w:rFonts w:ascii="Arial" w:eastAsia="Arial" w:hAnsi="Arial" w:cs="Arial"/>
                <w:sz w:val="22"/>
                <w:szCs w:val="22"/>
                <w:lang w:val="en-GB" w:eastAsia="en-GB"/>
              </w:rPr>
              <w:lastRenderedPageBreak/>
              <w:t>Skills for Care (2023) The state of the adult social care sector and workforce in England. Available at</w:t>
            </w:r>
            <w:hyperlink r:id="rId18" w:history="1">
              <w:r w:rsidRPr="00AC04E6">
                <w:rPr>
                  <w:rStyle w:val="Hyperlink"/>
                  <w:rFonts w:ascii="Arial" w:eastAsia="Arial" w:hAnsi="Arial" w:cs="Arial"/>
                  <w:sz w:val="22"/>
                  <w:szCs w:val="22"/>
                  <w:lang w:val="en-GB" w:eastAsia="en-GB"/>
                </w:rPr>
                <w:t>: https://www.skillsforcare.org.uk</w:t>
              </w:r>
            </w:hyperlink>
            <w:r w:rsidRPr="00C14C98">
              <w:rPr>
                <w:rFonts w:ascii="Arial" w:eastAsia="Arial" w:hAnsi="Arial" w:cs="Arial"/>
                <w:sz w:val="22"/>
                <w:szCs w:val="22"/>
                <w:lang w:val="en-GB" w:eastAsia="en-GB"/>
              </w:rPr>
              <w:t xml:space="preserve"> (Accessed: </w:t>
            </w:r>
            <w:r w:rsidR="00EE69B3">
              <w:rPr>
                <w:rFonts w:ascii="Arial" w:eastAsia="Arial" w:hAnsi="Arial" w:cs="Arial"/>
                <w:sz w:val="22"/>
                <w:szCs w:val="22"/>
                <w:lang w:val="en-GB" w:eastAsia="en-GB"/>
              </w:rPr>
              <w:t>21</w:t>
            </w:r>
            <w:r w:rsidRPr="00C14C98">
              <w:rPr>
                <w:rFonts w:ascii="Arial" w:eastAsia="Arial" w:hAnsi="Arial" w:cs="Arial"/>
                <w:sz w:val="22"/>
                <w:szCs w:val="22"/>
                <w:lang w:val="en-GB" w:eastAsia="en-GB"/>
              </w:rPr>
              <w:t xml:space="preserve"> June 2025).</w:t>
            </w:r>
          </w:p>
          <w:p w14:paraId="524ADC01" w14:textId="67060ADB" w:rsidR="00AC04E6" w:rsidRPr="008421C9" w:rsidRDefault="00AC04E6" w:rsidP="00CA10FD">
            <w:pPr>
              <w:spacing w:line="360" w:lineRule="auto"/>
              <w:ind w:left="720" w:hanging="720"/>
              <w:jc w:val="both"/>
              <w:rPr>
                <w:rFonts w:ascii="Arial" w:eastAsia="Arial" w:hAnsi="Arial" w:cs="Arial"/>
                <w:sz w:val="22"/>
                <w:szCs w:val="22"/>
                <w:lang w:val="en-GB" w:eastAsia="en-GB"/>
              </w:rPr>
            </w:pPr>
            <w:r w:rsidRPr="00C14C98">
              <w:rPr>
                <w:rFonts w:ascii="Arial" w:eastAsia="Arial" w:hAnsi="Arial" w:cs="Arial"/>
                <w:sz w:val="22"/>
                <w:szCs w:val="22"/>
                <w:lang w:val="en-GB" w:eastAsia="en-GB"/>
              </w:rPr>
              <w:t xml:space="preserve">Social Care Institute for Excellence (SCIE) (2023) Person-centred care. Available </w:t>
            </w:r>
            <w:proofErr w:type="spellStart"/>
            <w:r w:rsidRPr="00C14C98">
              <w:rPr>
                <w:rFonts w:ascii="Arial" w:eastAsia="Arial" w:hAnsi="Arial" w:cs="Arial"/>
                <w:sz w:val="22"/>
                <w:szCs w:val="22"/>
                <w:lang w:val="en-GB" w:eastAsia="en-GB"/>
              </w:rPr>
              <w:t>at:</w:t>
            </w:r>
            <w:hyperlink r:id="rId19" w:history="1">
              <w:r w:rsidRPr="001C640C">
                <w:rPr>
                  <w:rStyle w:val="Hyperlink"/>
                  <w:rFonts w:ascii="Arial" w:eastAsia="Arial" w:hAnsi="Arial" w:cs="Arial"/>
                  <w:sz w:val="22"/>
                  <w:szCs w:val="22"/>
                  <w:lang w:val="en-GB" w:eastAsia="en-GB"/>
                </w:rPr>
                <w:t>https</w:t>
              </w:r>
              <w:proofErr w:type="spellEnd"/>
              <w:r w:rsidRPr="001C640C">
                <w:rPr>
                  <w:rStyle w:val="Hyperlink"/>
                  <w:rFonts w:ascii="Arial" w:eastAsia="Arial" w:hAnsi="Arial" w:cs="Arial"/>
                  <w:sz w:val="22"/>
                  <w:szCs w:val="22"/>
                  <w:lang w:val="en-GB" w:eastAsia="en-GB"/>
                </w:rPr>
                <w:t>://www.scie.org.uk/person-centred-care</w:t>
              </w:r>
            </w:hyperlink>
            <w:r w:rsidRPr="00C14C98">
              <w:rPr>
                <w:rFonts w:ascii="Arial" w:eastAsia="Arial" w:hAnsi="Arial" w:cs="Arial"/>
                <w:sz w:val="22"/>
                <w:szCs w:val="22"/>
                <w:lang w:val="en-GB" w:eastAsia="en-GB"/>
              </w:rPr>
              <w:t xml:space="preserve"> (Accessed: </w:t>
            </w:r>
            <w:r w:rsidR="00EE69B3">
              <w:rPr>
                <w:rFonts w:ascii="Arial" w:eastAsia="Arial" w:hAnsi="Arial" w:cs="Arial"/>
                <w:sz w:val="22"/>
                <w:szCs w:val="22"/>
                <w:lang w:val="en-GB" w:eastAsia="en-GB"/>
              </w:rPr>
              <w:t xml:space="preserve">20 </w:t>
            </w:r>
            <w:r w:rsidRPr="008421C9">
              <w:rPr>
                <w:rFonts w:ascii="Arial" w:eastAsia="Arial" w:hAnsi="Arial" w:cs="Arial"/>
                <w:sz w:val="22"/>
                <w:szCs w:val="22"/>
                <w:lang w:val="en-GB" w:eastAsia="en-GB"/>
              </w:rPr>
              <w:t>June 2025).</w:t>
            </w:r>
          </w:p>
          <w:p w14:paraId="2DD414D1" w14:textId="6259FF27" w:rsidR="008421C9" w:rsidRPr="008421C9" w:rsidRDefault="008421C9" w:rsidP="008421C9">
            <w:pPr>
              <w:pStyle w:val="NormalWeb"/>
              <w:spacing w:before="0" w:beforeAutospacing="0" w:after="0" w:afterAutospacing="0" w:line="360" w:lineRule="atLeast"/>
              <w:rPr>
                <w:rFonts w:ascii="Arial" w:hAnsi="Arial" w:cs="Arial"/>
                <w:color w:val="000000"/>
                <w:sz w:val="22"/>
                <w:szCs w:val="22"/>
              </w:rPr>
            </w:pPr>
            <w:r w:rsidRPr="008421C9">
              <w:rPr>
                <w:rFonts w:ascii="Arial" w:hAnsi="Arial" w:cs="Arial"/>
                <w:color w:val="000000"/>
                <w:sz w:val="22"/>
                <w:szCs w:val="22"/>
              </w:rPr>
              <w:t>Uhcw.nhs.uk. (2025). </w:t>
            </w:r>
            <w:r w:rsidRPr="008421C9">
              <w:rPr>
                <w:rFonts w:ascii="Arial" w:hAnsi="Arial" w:cs="Arial"/>
                <w:i/>
                <w:iCs/>
                <w:color w:val="000000"/>
                <w:sz w:val="22"/>
                <w:szCs w:val="22"/>
              </w:rPr>
              <w:t>University Hospitals Coventry &amp; Warwickshire</w:t>
            </w:r>
            <w:r w:rsidRPr="008421C9">
              <w:rPr>
                <w:rFonts w:ascii="Arial" w:hAnsi="Arial" w:cs="Arial"/>
                <w:color w:val="000000"/>
                <w:sz w:val="22"/>
                <w:szCs w:val="22"/>
              </w:rPr>
              <w:t>. [online] Available at: https:</w:t>
            </w:r>
            <w:hyperlink r:id="rId20" w:history="1">
              <w:r w:rsidRPr="008421C9">
                <w:rPr>
                  <w:rStyle w:val="Hyperlink"/>
                  <w:rFonts w:ascii="Arial" w:hAnsi="Arial" w:cs="Arial"/>
                  <w:sz w:val="22"/>
                  <w:szCs w:val="22"/>
                </w:rPr>
                <w:t>//www.uhcw.nhs.uk/maternity/community-midwifery/.</w:t>
              </w:r>
            </w:hyperlink>
            <w:r w:rsidR="00087158">
              <w:rPr>
                <w:rFonts w:ascii="Arial" w:hAnsi="Arial" w:cs="Arial"/>
                <w:color w:val="000000"/>
                <w:sz w:val="22"/>
                <w:szCs w:val="22"/>
              </w:rPr>
              <w:t>(accessed on 20 June 2025)</w:t>
            </w:r>
          </w:p>
          <w:p w14:paraId="3C2F6BCB" w14:textId="77777777" w:rsidR="008421C9" w:rsidRDefault="008421C9" w:rsidP="008421C9">
            <w:pPr>
              <w:pStyle w:val="NormalWeb"/>
              <w:rPr>
                <w:rFonts w:ascii="Calibri" w:hAnsi="Calibri" w:cs="Calibri"/>
                <w:color w:val="000000"/>
                <w:sz w:val="27"/>
                <w:szCs w:val="27"/>
              </w:rPr>
            </w:pPr>
            <w:r>
              <w:rPr>
                <w:rFonts w:ascii="Calibri" w:hAnsi="Calibri" w:cs="Calibri"/>
                <w:color w:val="000000"/>
                <w:sz w:val="27"/>
                <w:szCs w:val="27"/>
              </w:rPr>
              <w:t>‌</w:t>
            </w:r>
          </w:p>
          <w:p w14:paraId="3124AD13" w14:textId="47E42992" w:rsidR="00595385" w:rsidRPr="00C14C98" w:rsidRDefault="00595385" w:rsidP="00CA10FD">
            <w:pPr>
              <w:spacing w:line="360" w:lineRule="auto"/>
              <w:rPr>
                <w:rFonts w:ascii="Arial" w:hAnsi="Arial" w:cs="Arial"/>
                <w:sz w:val="22"/>
                <w:szCs w:val="22"/>
              </w:rPr>
            </w:pPr>
          </w:p>
        </w:tc>
        <w:tc>
          <w:tcPr>
            <w:tcW w:w="2670" w:type="dxa"/>
            <w:tcBorders>
              <w:bottom w:val="single" w:sz="6" w:space="0" w:color="7F7F7F" w:themeColor="text1" w:themeTint="80"/>
            </w:tcBorders>
          </w:tcPr>
          <w:p w14:paraId="101B2E53" w14:textId="79EDB4A3" w:rsidR="001540E8" w:rsidRPr="00C14C98" w:rsidRDefault="001540E8" w:rsidP="00CA10FD">
            <w:pPr>
              <w:spacing w:line="360" w:lineRule="auto"/>
              <w:rPr>
                <w:rFonts w:ascii="Arial" w:hAnsi="Arial" w:cs="Arial"/>
                <w:noProof/>
                <w:sz w:val="22"/>
                <w:szCs w:val="22"/>
                <w:lang w:val="it-IT"/>
              </w:rPr>
            </w:pPr>
          </w:p>
          <w:p w14:paraId="7DCCE7B6" w14:textId="3A05A9BF" w:rsidR="001540E8" w:rsidRPr="00C14C98" w:rsidRDefault="001540E8" w:rsidP="00CA10FD">
            <w:pPr>
              <w:spacing w:line="360" w:lineRule="auto"/>
              <w:rPr>
                <w:rFonts w:ascii="Arial" w:hAnsi="Arial" w:cs="Arial"/>
                <w:noProof/>
                <w:sz w:val="22"/>
                <w:szCs w:val="22"/>
                <w:lang w:val="it-IT"/>
              </w:rPr>
            </w:pPr>
          </w:p>
          <w:p w14:paraId="109EB89D" w14:textId="77777777" w:rsidR="000F4065" w:rsidRPr="00C14C98" w:rsidRDefault="000F4065" w:rsidP="00CA10FD">
            <w:pPr>
              <w:spacing w:line="360" w:lineRule="auto"/>
              <w:rPr>
                <w:rFonts w:ascii="Arial" w:hAnsi="Arial" w:cs="Arial"/>
                <w:sz w:val="22"/>
                <w:szCs w:val="22"/>
              </w:rPr>
            </w:pPr>
          </w:p>
          <w:p w14:paraId="5CEB5FC6" w14:textId="77777777" w:rsidR="00595385" w:rsidRPr="00C14C98" w:rsidRDefault="00595385" w:rsidP="00CA10FD">
            <w:pPr>
              <w:spacing w:line="360" w:lineRule="auto"/>
              <w:rPr>
                <w:rFonts w:ascii="Arial" w:hAnsi="Arial" w:cs="Arial"/>
                <w:sz w:val="22"/>
                <w:szCs w:val="22"/>
              </w:rPr>
            </w:pPr>
          </w:p>
          <w:p w14:paraId="67255E63" w14:textId="77777777" w:rsidR="00595385" w:rsidRPr="00C14C98" w:rsidRDefault="00595385" w:rsidP="00CA10FD">
            <w:pPr>
              <w:spacing w:line="360" w:lineRule="auto"/>
              <w:rPr>
                <w:rFonts w:ascii="Arial" w:hAnsi="Arial" w:cs="Arial"/>
                <w:sz w:val="22"/>
                <w:szCs w:val="22"/>
              </w:rPr>
            </w:pPr>
          </w:p>
          <w:p w14:paraId="48FBE2F3" w14:textId="77777777" w:rsidR="00595385" w:rsidRPr="00C14C98" w:rsidRDefault="00595385" w:rsidP="00CA10FD">
            <w:pPr>
              <w:spacing w:line="360" w:lineRule="auto"/>
              <w:rPr>
                <w:rFonts w:ascii="Arial" w:hAnsi="Arial" w:cs="Arial"/>
                <w:sz w:val="22"/>
                <w:szCs w:val="22"/>
              </w:rPr>
            </w:pPr>
          </w:p>
          <w:p w14:paraId="2F7F219F" w14:textId="77777777" w:rsidR="00595385" w:rsidRPr="00C14C98" w:rsidRDefault="00595385" w:rsidP="00CA10FD">
            <w:pPr>
              <w:spacing w:line="360" w:lineRule="auto"/>
              <w:rPr>
                <w:rFonts w:ascii="Arial" w:hAnsi="Arial" w:cs="Arial"/>
                <w:sz w:val="22"/>
                <w:szCs w:val="22"/>
              </w:rPr>
            </w:pPr>
          </w:p>
          <w:p w14:paraId="2BF15A0A" w14:textId="6728C625" w:rsidR="00595385" w:rsidRPr="00C14C98" w:rsidRDefault="008A5E86" w:rsidP="00CA10FD">
            <w:pPr>
              <w:spacing w:line="360" w:lineRule="auto"/>
              <w:rPr>
                <w:rFonts w:ascii="Arial" w:hAnsi="Arial" w:cs="Arial"/>
                <w:sz w:val="22"/>
                <w:szCs w:val="22"/>
              </w:rPr>
            </w:pPr>
            <w:r w:rsidRPr="00C14C98">
              <w:rPr>
                <w:rFonts w:ascii="Arial" w:hAnsi="Arial" w:cs="Arial"/>
                <w:noProof/>
                <w:sz w:val="22"/>
                <w:szCs w:val="22"/>
              </w:rPr>
              <mc:AlternateContent>
                <mc:Choice Requires="wps">
                  <w:drawing>
                    <wp:anchor distT="0" distB="0" distL="114300" distR="114300" simplePos="0" relativeHeight="251681798" behindDoc="0" locked="0" layoutInCell="1" allowOverlap="1" wp14:anchorId="78956B97" wp14:editId="6C8F3F03">
                      <wp:simplePos x="0" y="0"/>
                      <wp:positionH relativeFrom="column">
                        <wp:posOffset>-6350</wp:posOffset>
                      </wp:positionH>
                      <wp:positionV relativeFrom="paragraph">
                        <wp:posOffset>53340</wp:posOffset>
                      </wp:positionV>
                      <wp:extent cx="2152650" cy="2432050"/>
                      <wp:effectExtent l="19050" t="19050" r="38100" b="349250"/>
                      <wp:wrapNone/>
                      <wp:docPr id="495642446" name="Speech Bubble: Oval 27"/>
                      <wp:cNvGraphicFramePr/>
                      <a:graphic xmlns:a="http://schemas.openxmlformats.org/drawingml/2006/main">
                        <a:graphicData uri="http://schemas.microsoft.com/office/word/2010/wordprocessingShape">
                          <wps:wsp>
                            <wps:cNvSpPr/>
                            <wps:spPr>
                              <a:xfrm>
                                <a:off x="0" y="0"/>
                                <a:ext cx="2152650" cy="2432050"/>
                              </a:xfrm>
                              <a:prstGeom prst="wedgeEllipseCallout">
                                <a:avLst/>
                              </a:prstGeom>
                            </wps:spPr>
                            <wps:style>
                              <a:lnRef idx="2">
                                <a:schemeClr val="dk1"/>
                              </a:lnRef>
                              <a:fillRef idx="1">
                                <a:schemeClr val="lt1"/>
                              </a:fillRef>
                              <a:effectRef idx="0">
                                <a:schemeClr val="dk1"/>
                              </a:effectRef>
                              <a:fontRef idx="minor">
                                <a:schemeClr val="dk1"/>
                              </a:fontRef>
                            </wps:style>
                            <wps:txbx>
                              <w:txbxContent>
                                <w:p w14:paraId="3B3593C1" w14:textId="2A5DD07A" w:rsidR="00103425" w:rsidRPr="007873ED" w:rsidRDefault="00FD65EA" w:rsidP="001247F2">
                                  <w:pPr>
                                    <w:rPr>
                                      <w:color w:val="850F1F" w:themeColor="accent2" w:themeShade="80"/>
                                    </w:rPr>
                                  </w:pPr>
                                  <w:r w:rsidRPr="007873ED">
                                    <w:rPr>
                                      <w:b/>
                                      <w:bCs/>
                                      <w:sz w:val="22"/>
                                      <w:szCs w:val="22"/>
                                      <w:u w:val="single"/>
                                    </w:rPr>
                                    <w:t xml:space="preserve">Five core values </w:t>
                                  </w:r>
                                  <w:r w:rsidR="00484615">
                                    <w:rPr>
                                      <w:b/>
                                      <w:bCs/>
                                      <w:sz w:val="22"/>
                                      <w:szCs w:val="22"/>
                                      <w:u w:val="single"/>
                                    </w:rPr>
                                    <w:t xml:space="preserve">of a </w:t>
                                  </w:r>
                                  <w:r w:rsidR="007873ED" w:rsidRPr="007873ED">
                                    <w:rPr>
                                      <w:b/>
                                      <w:bCs/>
                                      <w:sz w:val="22"/>
                                      <w:szCs w:val="22"/>
                                      <w:u w:val="single"/>
                                    </w:rPr>
                                    <w:t>midwif</w:t>
                                  </w:r>
                                  <w:r w:rsidR="00484615">
                                    <w:rPr>
                                      <w:b/>
                                      <w:bCs/>
                                      <w:sz w:val="22"/>
                                      <w:szCs w:val="22"/>
                                      <w:u w:val="single"/>
                                    </w:rPr>
                                    <w:t>e</w:t>
                                  </w:r>
                                  <w:r w:rsidR="007873ED" w:rsidRPr="007873ED">
                                    <w:rPr>
                                      <w:b/>
                                      <w:bCs/>
                                      <w:u w:val="single"/>
                                    </w:rPr>
                                    <w:t>.</w:t>
                                  </w:r>
                                  <w:r w:rsidR="007873ED">
                                    <w:t xml:space="preserve"> </w:t>
                                  </w:r>
                                  <w:r w:rsidR="007873ED" w:rsidRPr="007873ED">
                                    <w:rPr>
                                      <w:color w:val="850F1F" w:themeColor="accent2" w:themeShade="80"/>
                                    </w:rPr>
                                    <w:t>Integrity</w:t>
                                  </w:r>
                                </w:p>
                                <w:p w14:paraId="22787279" w14:textId="591BB9E6" w:rsidR="00481055" w:rsidRPr="007873ED" w:rsidRDefault="007873ED" w:rsidP="001247F2">
                                  <w:pPr>
                                    <w:rPr>
                                      <w:color w:val="850F1F" w:themeColor="accent2" w:themeShade="80"/>
                                    </w:rPr>
                                  </w:pPr>
                                  <w:r w:rsidRPr="007873ED">
                                    <w:rPr>
                                      <w:color w:val="850F1F" w:themeColor="accent2" w:themeShade="80"/>
                                    </w:rPr>
                                    <w:t>. Fairness</w:t>
                                  </w:r>
                                </w:p>
                                <w:p w14:paraId="6BB09B25" w14:textId="7BE77267" w:rsidR="00481055" w:rsidRPr="007873ED" w:rsidRDefault="007873ED" w:rsidP="001247F2">
                                  <w:pPr>
                                    <w:rPr>
                                      <w:color w:val="850F1F" w:themeColor="accent2" w:themeShade="80"/>
                                    </w:rPr>
                                  </w:pPr>
                                  <w:r w:rsidRPr="007873ED">
                                    <w:rPr>
                                      <w:color w:val="850F1F" w:themeColor="accent2" w:themeShade="80"/>
                                    </w:rPr>
                                    <w:t>. Respect</w:t>
                                  </w:r>
                                </w:p>
                                <w:p w14:paraId="0B238DC3" w14:textId="7E086AAE" w:rsidR="00481055" w:rsidRPr="007873ED" w:rsidRDefault="007873ED" w:rsidP="001247F2">
                                  <w:pPr>
                                    <w:rPr>
                                      <w:color w:val="850F1F" w:themeColor="accent2" w:themeShade="80"/>
                                    </w:rPr>
                                  </w:pPr>
                                  <w:r w:rsidRPr="007873ED">
                                    <w:rPr>
                                      <w:color w:val="850F1F" w:themeColor="accent2" w:themeShade="80"/>
                                    </w:rPr>
                                    <w:t>. Equality</w:t>
                                  </w:r>
                                </w:p>
                                <w:p w14:paraId="140E3177" w14:textId="0461B2A1" w:rsidR="00481055" w:rsidRPr="007873ED" w:rsidRDefault="007873ED" w:rsidP="001247F2">
                                  <w:pPr>
                                    <w:rPr>
                                      <w:color w:val="850F1F" w:themeColor="accent2" w:themeShade="80"/>
                                    </w:rPr>
                                  </w:pPr>
                                  <w:r w:rsidRPr="007873ED">
                                    <w:rPr>
                                      <w:color w:val="850F1F" w:themeColor="accent2" w:themeShade="80"/>
                                    </w:rPr>
                                    <w:t>. Effectiveness</w:t>
                                  </w:r>
                                </w:p>
                                <w:p w14:paraId="3361DF1E" w14:textId="77777777" w:rsidR="008A5E86" w:rsidRPr="007873ED" w:rsidRDefault="008A5E86" w:rsidP="001247F2">
                                  <w:pPr>
                                    <w:rPr>
                                      <w:color w:val="850F1F" w:themeColor="accent2" w:themeShade="8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956B97"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7" o:spid="_x0000_s1027" type="#_x0000_t63" style="position:absolute;margin-left:-.5pt;margin-top:4.2pt;width:169.5pt;height:191.5pt;z-index:2516817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" adj="6300,24300" fillcolor="white [3201]" strokecolor="black [3200]" strokeweight="1pt">
                      <v:textbox>
                        <w:txbxContent>
                          <w:p w14:paraId="3B3593C1" w14:textId="2A5DD07A" w:rsidR="00103425" w:rsidRPr="007873ED" w:rsidRDefault="00FD65EA" w:rsidP="001247F2">
                            <w:pPr>
                              <w:rPr>
                                <w:color w:val="850F1F" w:themeColor="accent2" w:themeShade="80"/>
                              </w:rPr>
                            </w:pPr>
                            <w:r w:rsidRPr="007873ED">
                              <w:rPr>
                                <w:b/>
                                <w:bCs/>
                                <w:sz w:val="22"/>
                                <w:szCs w:val="22"/>
                                <w:u w:val="single"/>
                              </w:rPr>
                              <w:t xml:space="preserve">Five core values </w:t>
                            </w:r>
                            <w:r w:rsidR="00484615">
                              <w:rPr>
                                <w:b/>
                                <w:bCs/>
                                <w:sz w:val="22"/>
                                <w:szCs w:val="22"/>
                                <w:u w:val="single"/>
                              </w:rPr>
                              <w:t xml:space="preserve">of a </w:t>
                            </w:r>
                            <w:r w:rsidR="007873ED" w:rsidRPr="007873ED">
                              <w:rPr>
                                <w:b/>
                                <w:bCs/>
                                <w:sz w:val="22"/>
                                <w:szCs w:val="22"/>
                                <w:u w:val="single"/>
                              </w:rPr>
                              <w:t>midwif</w:t>
                            </w:r>
                            <w:r w:rsidR="00484615">
                              <w:rPr>
                                <w:b/>
                                <w:bCs/>
                                <w:sz w:val="22"/>
                                <w:szCs w:val="22"/>
                                <w:u w:val="single"/>
                              </w:rPr>
                              <w:t>e</w:t>
                            </w:r>
                            <w:r w:rsidR="007873ED" w:rsidRPr="007873ED">
                              <w:rPr>
                                <w:b/>
                                <w:bCs/>
                                <w:u w:val="single"/>
                              </w:rPr>
                              <w:t>.</w:t>
                            </w:r>
                            <w:r w:rsidR="007873ED">
                              <w:t xml:space="preserve"> </w:t>
                            </w:r>
                            <w:r w:rsidR="007873ED" w:rsidRPr="007873ED">
                              <w:rPr>
                                <w:color w:val="850F1F" w:themeColor="accent2" w:themeShade="80"/>
                              </w:rPr>
                              <w:t>Integrity</w:t>
                            </w:r>
                          </w:p>
                          <w:p w14:paraId="22787279" w14:textId="591BB9E6" w:rsidR="00481055" w:rsidRPr="007873ED" w:rsidRDefault="007873ED" w:rsidP="001247F2">
                            <w:pPr>
                              <w:rPr>
                                <w:color w:val="850F1F" w:themeColor="accent2" w:themeShade="80"/>
                              </w:rPr>
                            </w:pPr>
                            <w:r w:rsidRPr="007873ED">
                              <w:rPr>
                                <w:color w:val="850F1F" w:themeColor="accent2" w:themeShade="80"/>
                              </w:rPr>
                              <w:t>. Fairness</w:t>
                            </w:r>
                          </w:p>
                          <w:p w14:paraId="6BB09B25" w14:textId="7BE77267" w:rsidR="00481055" w:rsidRPr="007873ED" w:rsidRDefault="007873ED" w:rsidP="001247F2">
                            <w:pPr>
                              <w:rPr>
                                <w:color w:val="850F1F" w:themeColor="accent2" w:themeShade="80"/>
                              </w:rPr>
                            </w:pPr>
                            <w:r w:rsidRPr="007873ED">
                              <w:rPr>
                                <w:color w:val="850F1F" w:themeColor="accent2" w:themeShade="80"/>
                              </w:rPr>
                              <w:t>. Respect</w:t>
                            </w:r>
                          </w:p>
                          <w:p w14:paraId="0B238DC3" w14:textId="7E086AAE" w:rsidR="00481055" w:rsidRPr="007873ED" w:rsidRDefault="007873ED" w:rsidP="001247F2">
                            <w:pPr>
                              <w:rPr>
                                <w:color w:val="850F1F" w:themeColor="accent2" w:themeShade="80"/>
                              </w:rPr>
                            </w:pPr>
                            <w:r w:rsidRPr="007873ED">
                              <w:rPr>
                                <w:color w:val="850F1F" w:themeColor="accent2" w:themeShade="80"/>
                              </w:rPr>
                              <w:t>. Equality</w:t>
                            </w:r>
                          </w:p>
                          <w:p w14:paraId="140E3177" w14:textId="0461B2A1" w:rsidR="00481055" w:rsidRPr="007873ED" w:rsidRDefault="007873ED" w:rsidP="001247F2">
                            <w:pPr>
                              <w:rPr>
                                <w:color w:val="850F1F" w:themeColor="accent2" w:themeShade="80"/>
                              </w:rPr>
                            </w:pPr>
                            <w:r w:rsidRPr="007873ED">
                              <w:rPr>
                                <w:color w:val="850F1F" w:themeColor="accent2" w:themeShade="80"/>
                              </w:rPr>
                              <w:t>. Effectiveness</w:t>
                            </w:r>
                          </w:p>
                          <w:p w14:paraId="3361DF1E" w14:textId="77777777" w:rsidR="008A5E86" w:rsidRPr="007873ED" w:rsidRDefault="008A5E86" w:rsidP="001247F2">
                            <w:pPr>
                              <w:rPr>
                                <w:color w:val="850F1F" w:themeColor="accent2" w:themeShade="80"/>
                              </w:rPr>
                            </w:pPr>
                          </w:p>
                        </w:txbxContent>
                      </v:textbox>
                    </v:shape>
                  </w:pict>
                </mc:Fallback>
              </mc:AlternateContent>
            </w:r>
          </w:p>
          <w:p w14:paraId="63C2720E" w14:textId="1675F08E" w:rsidR="00595385" w:rsidRPr="00C14C98" w:rsidRDefault="00595385" w:rsidP="00CA10FD">
            <w:pPr>
              <w:spacing w:line="360" w:lineRule="auto"/>
              <w:rPr>
                <w:rFonts w:ascii="Arial" w:hAnsi="Arial" w:cs="Arial"/>
                <w:sz w:val="22"/>
                <w:szCs w:val="22"/>
              </w:rPr>
            </w:pPr>
          </w:p>
          <w:p w14:paraId="17E6DBB2" w14:textId="72C7698A" w:rsidR="00595385" w:rsidRPr="00C14C98" w:rsidRDefault="00595385" w:rsidP="00CA10FD">
            <w:pPr>
              <w:spacing w:line="360" w:lineRule="auto"/>
              <w:rPr>
                <w:rFonts w:ascii="Arial" w:hAnsi="Arial" w:cs="Arial"/>
                <w:sz w:val="22"/>
                <w:szCs w:val="22"/>
              </w:rPr>
            </w:pPr>
          </w:p>
          <w:p w14:paraId="6937EDC2" w14:textId="77777777" w:rsidR="00595385" w:rsidRPr="00C14C98" w:rsidRDefault="00595385" w:rsidP="00CA10FD">
            <w:pPr>
              <w:spacing w:line="360" w:lineRule="auto"/>
              <w:rPr>
                <w:rFonts w:ascii="Arial" w:hAnsi="Arial" w:cs="Arial"/>
                <w:sz w:val="22"/>
                <w:szCs w:val="22"/>
              </w:rPr>
            </w:pPr>
          </w:p>
          <w:p w14:paraId="6E125104" w14:textId="77777777" w:rsidR="00595385" w:rsidRPr="00C14C98" w:rsidRDefault="00595385" w:rsidP="00CA10FD">
            <w:pPr>
              <w:spacing w:line="360" w:lineRule="auto"/>
              <w:rPr>
                <w:rFonts w:ascii="Arial" w:hAnsi="Arial" w:cs="Arial"/>
                <w:sz w:val="22"/>
                <w:szCs w:val="22"/>
              </w:rPr>
            </w:pPr>
          </w:p>
          <w:p w14:paraId="51FBAF3B" w14:textId="77777777" w:rsidR="00595385" w:rsidRPr="00C14C98" w:rsidRDefault="00595385" w:rsidP="00CA10FD">
            <w:pPr>
              <w:spacing w:line="360" w:lineRule="auto"/>
              <w:rPr>
                <w:rFonts w:ascii="Arial" w:hAnsi="Arial" w:cs="Arial"/>
                <w:sz w:val="22"/>
                <w:szCs w:val="22"/>
              </w:rPr>
            </w:pPr>
          </w:p>
          <w:p w14:paraId="31ECB684" w14:textId="77777777" w:rsidR="00595385" w:rsidRPr="00C14C98" w:rsidRDefault="00595385" w:rsidP="00CA10FD">
            <w:pPr>
              <w:spacing w:line="360" w:lineRule="auto"/>
              <w:rPr>
                <w:rFonts w:ascii="Arial" w:hAnsi="Arial" w:cs="Arial"/>
                <w:sz w:val="22"/>
                <w:szCs w:val="22"/>
              </w:rPr>
            </w:pPr>
          </w:p>
          <w:p w14:paraId="3BC1D0F5" w14:textId="77777777" w:rsidR="00595385" w:rsidRPr="00C14C98" w:rsidRDefault="00595385" w:rsidP="00CA10FD">
            <w:pPr>
              <w:spacing w:line="360" w:lineRule="auto"/>
              <w:rPr>
                <w:rFonts w:ascii="Arial" w:hAnsi="Arial" w:cs="Arial"/>
                <w:sz w:val="22"/>
                <w:szCs w:val="22"/>
              </w:rPr>
            </w:pPr>
          </w:p>
          <w:p w14:paraId="0DFF1698" w14:textId="77777777" w:rsidR="00595385" w:rsidRPr="00C14C98" w:rsidRDefault="00595385" w:rsidP="00CA10FD">
            <w:pPr>
              <w:spacing w:line="360" w:lineRule="auto"/>
              <w:rPr>
                <w:rFonts w:ascii="Arial" w:hAnsi="Arial" w:cs="Arial"/>
                <w:sz w:val="22"/>
                <w:szCs w:val="22"/>
              </w:rPr>
            </w:pPr>
          </w:p>
          <w:p w14:paraId="2C839240" w14:textId="77777777" w:rsidR="00595385" w:rsidRDefault="00595385" w:rsidP="00CA10FD">
            <w:pPr>
              <w:spacing w:line="360" w:lineRule="auto"/>
              <w:rPr>
                <w:rFonts w:ascii="Arial" w:hAnsi="Arial" w:cs="Arial"/>
                <w:sz w:val="22"/>
                <w:szCs w:val="22"/>
              </w:rPr>
            </w:pPr>
          </w:p>
          <w:p w14:paraId="46B9A535" w14:textId="77777777" w:rsidR="00CA10FD" w:rsidRDefault="00CA10FD" w:rsidP="00CA10FD">
            <w:pPr>
              <w:spacing w:line="360" w:lineRule="auto"/>
              <w:rPr>
                <w:rFonts w:ascii="Arial" w:hAnsi="Arial" w:cs="Arial"/>
                <w:sz w:val="22"/>
                <w:szCs w:val="22"/>
              </w:rPr>
            </w:pPr>
          </w:p>
          <w:p w14:paraId="376B0C60" w14:textId="77777777" w:rsidR="00CA10FD" w:rsidRDefault="00CA10FD" w:rsidP="00CA10FD">
            <w:pPr>
              <w:spacing w:line="360" w:lineRule="auto"/>
              <w:rPr>
                <w:rFonts w:ascii="Arial" w:hAnsi="Arial" w:cs="Arial"/>
                <w:sz w:val="22"/>
                <w:szCs w:val="22"/>
              </w:rPr>
            </w:pPr>
          </w:p>
          <w:p w14:paraId="7F4D6598" w14:textId="28612D71" w:rsidR="00CA10FD" w:rsidRPr="00484615" w:rsidRDefault="00484615" w:rsidP="00CA10FD">
            <w:pPr>
              <w:spacing w:line="360" w:lineRule="auto"/>
              <w:rPr>
                <w:rFonts w:ascii="Arial" w:hAnsi="Arial" w:cs="Arial"/>
                <w:color w:val="B12FAD" w:themeColor="accent6" w:themeShade="80"/>
                <w:sz w:val="22"/>
                <w:szCs w:val="22"/>
              </w:rPr>
            </w:pPr>
            <w:r w:rsidRPr="00484615">
              <w:rPr>
                <w:rFonts w:ascii="Arial" w:hAnsi="Arial" w:cs="Arial"/>
                <w:color w:val="B12FAD" w:themeColor="accent6" w:themeShade="80"/>
                <w:sz w:val="22"/>
                <w:szCs w:val="22"/>
              </w:rPr>
              <w:t>“</w:t>
            </w:r>
            <w:r w:rsidR="009237BE" w:rsidRPr="00484615">
              <w:rPr>
                <w:rFonts w:ascii="Arial" w:hAnsi="Arial" w:cs="Arial"/>
                <w:color w:val="B12FAD" w:themeColor="accent6" w:themeShade="80"/>
                <w:sz w:val="22"/>
                <w:szCs w:val="22"/>
              </w:rPr>
              <w:t>You are your own voice</w:t>
            </w:r>
            <w:r w:rsidR="004C33EC" w:rsidRPr="00484615">
              <w:rPr>
                <w:rFonts w:ascii="Arial" w:hAnsi="Arial" w:cs="Arial"/>
                <w:color w:val="B12FAD" w:themeColor="accent6" w:themeShade="80"/>
                <w:sz w:val="22"/>
                <w:szCs w:val="22"/>
              </w:rPr>
              <w:t>”</w:t>
            </w:r>
          </w:p>
          <w:p w14:paraId="67108EA9" w14:textId="775BFBE6" w:rsidR="00CA10FD" w:rsidRPr="00C14C98" w:rsidRDefault="00A94CB3" w:rsidP="00CA10FD">
            <w:pPr>
              <w:spacing w:line="360" w:lineRule="auto"/>
              <w:rPr>
                <w:rFonts w:ascii="Arial" w:hAnsi="Arial" w:cs="Arial"/>
                <w:sz w:val="22"/>
                <w:szCs w:val="22"/>
              </w:rPr>
            </w:pPr>
            <w:r w:rsidRPr="008038AD">
              <w:rPr>
                <w:rFonts w:ascii="Arial" w:hAnsi="Arial" w:cs="Arial"/>
                <w:color w:val="B12FAD" w:themeColor="accent6" w:themeShade="80"/>
                <w:sz w:val="22"/>
                <w:szCs w:val="22"/>
              </w:rPr>
              <w:t xml:space="preserve">Women must be actively involved in decision about </w:t>
            </w:r>
            <w:r w:rsidR="0081420B" w:rsidRPr="008038AD">
              <w:rPr>
                <w:rFonts w:ascii="Arial" w:hAnsi="Arial" w:cs="Arial"/>
                <w:color w:val="B12FAD" w:themeColor="accent6" w:themeShade="80"/>
                <w:sz w:val="22"/>
                <w:szCs w:val="22"/>
              </w:rPr>
              <w:t>pregnancy, childbirth and their health.</w:t>
            </w:r>
          </w:p>
        </w:tc>
      </w:tr>
      <w:tr w:rsidR="00B714A1" w:rsidRPr="00C14C98" w14:paraId="7B0F0359" w14:textId="574265A2" w:rsidTr="00CA10FD">
        <w:trPr>
          <w:trHeight w:val="8265"/>
        </w:trPr>
        <w:tc>
          <w:tcPr>
            <w:tcW w:w="2730" w:type="dxa"/>
            <w:tcBorders>
              <w:top w:val="single" w:sz="6" w:space="0" w:color="7F7F7F" w:themeColor="text1" w:themeTint="80"/>
            </w:tcBorders>
          </w:tcPr>
          <w:p w14:paraId="6076C136" w14:textId="36952727" w:rsidR="00B714A1" w:rsidRPr="00C14C98" w:rsidRDefault="00A61FE2" w:rsidP="00CA10FD">
            <w:pPr>
              <w:pStyle w:val="Subtitle"/>
              <w:spacing w:line="360" w:lineRule="auto"/>
              <w:rPr>
                <w:rFonts w:ascii="Arial" w:hAnsi="Arial" w:cs="Arial"/>
                <w:sz w:val="22"/>
                <w:szCs w:val="22"/>
              </w:rPr>
            </w:pPr>
            <w:r>
              <w:rPr>
                <w:rFonts w:ascii="Arial" w:hAnsi="Arial" w:cs="Arial"/>
                <w:sz w:val="22"/>
                <w:szCs w:val="22"/>
              </w:rPr>
              <w:lastRenderedPageBreak/>
              <w:t xml:space="preserve"> </w:t>
            </w:r>
          </w:p>
          <w:p w14:paraId="7A5E0715" w14:textId="77777777" w:rsidR="00373448" w:rsidRPr="00C14C98" w:rsidRDefault="00373448" w:rsidP="00CA10FD">
            <w:pPr>
              <w:spacing w:line="360" w:lineRule="auto"/>
              <w:rPr>
                <w:rFonts w:ascii="Arial" w:hAnsi="Arial" w:cs="Arial"/>
                <w:sz w:val="22"/>
                <w:szCs w:val="22"/>
              </w:rPr>
            </w:pPr>
          </w:p>
          <w:p w14:paraId="0DD449B6" w14:textId="77777777" w:rsidR="00373448" w:rsidRPr="00C14C98" w:rsidRDefault="00373448" w:rsidP="00CA10FD">
            <w:pPr>
              <w:spacing w:line="360" w:lineRule="auto"/>
              <w:rPr>
                <w:rFonts w:ascii="Arial" w:hAnsi="Arial" w:cs="Arial"/>
                <w:sz w:val="22"/>
                <w:szCs w:val="22"/>
              </w:rPr>
            </w:pPr>
          </w:p>
          <w:p w14:paraId="20BBC083" w14:textId="73C64164" w:rsidR="00B714A1" w:rsidRPr="00C14C98" w:rsidRDefault="00B714A1" w:rsidP="00CA10FD">
            <w:pPr>
              <w:pStyle w:val="Subtitle"/>
              <w:spacing w:line="360" w:lineRule="auto"/>
              <w:rPr>
                <w:rFonts w:ascii="Arial" w:hAnsi="Arial" w:cs="Arial"/>
                <w:sz w:val="22"/>
                <w:szCs w:val="22"/>
              </w:rPr>
            </w:pPr>
          </w:p>
          <w:p w14:paraId="41C54675" w14:textId="77777777" w:rsidR="00191A81" w:rsidRPr="00C14C98" w:rsidRDefault="00191A81" w:rsidP="00CA10FD">
            <w:pPr>
              <w:spacing w:line="360" w:lineRule="auto"/>
              <w:rPr>
                <w:rFonts w:ascii="Arial" w:hAnsi="Arial" w:cs="Arial"/>
                <w:sz w:val="22"/>
                <w:szCs w:val="22"/>
                <w:lang w:val="it-IT"/>
              </w:rPr>
            </w:pPr>
          </w:p>
          <w:p w14:paraId="797E1A6E" w14:textId="193AA90F" w:rsidR="00191A81" w:rsidRPr="00C14C98" w:rsidRDefault="00191A81" w:rsidP="00CA10FD">
            <w:pPr>
              <w:spacing w:line="360" w:lineRule="auto"/>
              <w:rPr>
                <w:rFonts w:ascii="Arial" w:hAnsi="Arial" w:cs="Arial"/>
                <w:sz w:val="22"/>
                <w:szCs w:val="22"/>
                <w:lang w:val="it-IT"/>
              </w:rPr>
            </w:pPr>
          </w:p>
          <w:p w14:paraId="2BBC1FC2" w14:textId="1E4E60A7" w:rsidR="00B714A1" w:rsidRPr="00C14C98" w:rsidRDefault="00B714A1" w:rsidP="00CA10FD">
            <w:pPr>
              <w:spacing w:line="360" w:lineRule="auto"/>
              <w:rPr>
                <w:rFonts w:ascii="Arial" w:hAnsi="Arial" w:cs="Arial"/>
                <w:sz w:val="22"/>
                <w:szCs w:val="22"/>
                <w:lang w:val="it-IT"/>
              </w:rPr>
            </w:pPr>
          </w:p>
        </w:tc>
        <w:tc>
          <w:tcPr>
            <w:tcW w:w="2670" w:type="dxa"/>
            <w:tcBorders>
              <w:top w:val="single" w:sz="6" w:space="0" w:color="7F7F7F" w:themeColor="text1" w:themeTint="80"/>
            </w:tcBorders>
          </w:tcPr>
          <w:p w14:paraId="4175038D" w14:textId="60A21D00" w:rsidR="00B714A1" w:rsidRPr="00C14C98" w:rsidRDefault="00B714A1" w:rsidP="00CA10FD">
            <w:pPr>
              <w:spacing w:line="360" w:lineRule="auto"/>
              <w:rPr>
                <w:rFonts w:ascii="Arial" w:hAnsi="Arial" w:cs="Arial"/>
                <w:sz w:val="22"/>
                <w:szCs w:val="22"/>
                <w:lang w:val="it-IT"/>
              </w:rPr>
            </w:pPr>
          </w:p>
        </w:tc>
        <w:tc>
          <w:tcPr>
            <w:tcW w:w="5340" w:type="dxa"/>
            <w:gridSpan w:val="2"/>
            <w:tcBorders>
              <w:top w:val="single" w:sz="6" w:space="0" w:color="7F7F7F" w:themeColor="text1" w:themeTint="80"/>
            </w:tcBorders>
          </w:tcPr>
          <w:p w14:paraId="74753D7D" w14:textId="5C159F3A" w:rsidR="00B714A1" w:rsidRPr="00C14C98" w:rsidRDefault="00B714A1" w:rsidP="00CA10FD">
            <w:pPr>
              <w:pStyle w:val="Subtitle"/>
              <w:spacing w:line="360" w:lineRule="auto"/>
              <w:rPr>
                <w:rFonts w:ascii="Arial" w:hAnsi="Arial" w:cs="Arial"/>
                <w:sz w:val="22"/>
                <w:szCs w:val="22"/>
              </w:rPr>
            </w:pPr>
          </w:p>
          <w:p w14:paraId="1C5BD6A6" w14:textId="10D012BF" w:rsidR="00B714A1" w:rsidRPr="00C14C98" w:rsidRDefault="00B714A1" w:rsidP="00CA10FD">
            <w:pPr>
              <w:pStyle w:val="ListBullet"/>
              <w:numPr>
                <w:ilvl w:val="0"/>
                <w:numId w:val="0"/>
              </w:numPr>
              <w:spacing w:line="360" w:lineRule="auto"/>
              <w:rPr>
                <w:rFonts w:ascii="Arial" w:hAnsi="Arial" w:cs="Arial"/>
                <w:sz w:val="22"/>
                <w:szCs w:val="22"/>
              </w:rPr>
            </w:pPr>
          </w:p>
        </w:tc>
      </w:tr>
    </w:tbl>
    <w:p w14:paraId="52886A34" w14:textId="00283116" w:rsidR="00871DB8" w:rsidRPr="00C14C98" w:rsidRDefault="00CA10FD" w:rsidP="00C14C98">
      <w:pPr>
        <w:spacing w:line="360" w:lineRule="auto"/>
        <w:rPr>
          <w:rFonts w:ascii="Arial" w:hAnsi="Arial" w:cs="Arial"/>
          <w:sz w:val="22"/>
          <w:szCs w:val="22"/>
        </w:rPr>
      </w:pPr>
      <w:r>
        <w:rPr>
          <w:rFonts w:ascii="Arial" w:hAnsi="Arial" w:cs="Arial"/>
          <w:noProof/>
          <w:sz w:val="22"/>
          <w:szCs w:val="22"/>
          <w:lang w:val="en-AU" w:eastAsia="en-AU"/>
        </w:rPr>
        <w:br w:type="textWrapping" w:clear="all"/>
      </w:r>
      <w:r w:rsidR="001441C0" w:rsidRPr="00C14C98">
        <w:rPr>
          <w:rFonts w:ascii="Arial" w:hAnsi="Arial" w:cs="Arial"/>
          <w:noProof/>
          <w:sz w:val="22"/>
          <w:szCs w:val="22"/>
          <w:lang w:val="en-AU" w:eastAsia="en-AU"/>
        </w:rPr>
        <mc:AlternateContent>
          <mc:Choice Requires="wpg">
            <w:drawing>
              <wp:anchor distT="0" distB="0" distL="114300" distR="114300" simplePos="0" relativeHeight="251676678" behindDoc="0" locked="0" layoutInCell="1" allowOverlap="1" wp14:anchorId="5451C21D" wp14:editId="2F1E937D">
                <wp:simplePos x="0" y="0"/>
                <wp:positionH relativeFrom="column">
                  <wp:posOffset>-619125</wp:posOffset>
                </wp:positionH>
                <wp:positionV relativeFrom="paragraph">
                  <wp:posOffset>3332480</wp:posOffset>
                </wp:positionV>
                <wp:extent cx="114186" cy="211455"/>
                <wp:effectExtent l="38100" t="38100" r="38735" b="29845"/>
                <wp:wrapNone/>
                <wp:docPr id="483342889" name="Group 48334288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1533315380"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1206350"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5722795"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w14:anchorId="329DA0CA">
              <v:group id="Group 483342889" style="position:absolute;margin-left:-48.75pt;margin-top:262.4pt;width:9pt;height:16.65pt;z-index:251676678;mso-width-relative:margin" alt="&quot;&quot;" coordsize="1141,2114" coordorigin="2969,42367" o:spid="_x0000_s1026" w14:anchorId="771E8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">
                <v:shape id="Freeform 84" style="position:absolute;left:2969;top:42367;width:1142;height:2114;visibility:visible;mso-wrap-style:square;v-text-anchor:middle" coordsize="114185,211455" o:spid="_x0000_s1027" filled="f" stroked="f" strokeweight=".05822mm"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">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style="position:absolute;left:3455;top:44195;width:170;height:169;visibility:visible;mso-wrap-style:square;v-text-anchor:middle" coordsize="16916,16916" o:spid="_x0000_s1028" filled="f" stroked="f" strokeweight=".05822mm" path="m18101,9050v,4999,-4052,9051,-9051,9051c4052,18101,,14049,,9050,,4052,4052,,9050,v4999,,9051,4052,9051,9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">
                  <v:stroke joinstyle="miter"/>
                  <v:path arrowok="t" o:connecttype="custom" o:connectlocs="18101,9050;9050,18101;0,9050;9050,0;18101,9050" o:connectangles="0,0,0,0,0"/>
                </v:shape>
                <v:shape id="Freeform 86" style="position:absolute;left:3382;top:42516;width:317;height:64;visibility:visible;mso-wrap-style:square;v-text-anchor:middle" coordsize="31718,6343" o:spid="_x0000_s1029" filled="f" stroked="f" strokeweight=".05822mm" path="m3734,6386r25375,c30861,6673,32513,5486,32800,3734,33087,1983,31900,330,30148,43v-344,-57,-695,-57,-1039,l3734,43c1983,-244,330,943,43,2695,-244,4447,943,6099,2695,6386v344,57,695,57,1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">
                  <v:stroke joinstyle="miter"/>
                  <v:path arrowok="t" o:connecttype="custom" o:connectlocs="3734,6387;29109,6387;32800,3735;30148,43;29109,43;3734,43;43,2695;2695,6387;3734,6387" o:connectangles="0,0,0,0,0,0,0,0,0"/>
                </v:shape>
              </v:group>
            </w:pict>
          </mc:Fallback>
        </mc:AlternateContent>
      </w:r>
      <w:r w:rsidR="001441C0" w:rsidRPr="00C14C98">
        <w:rPr>
          <w:rFonts w:ascii="Arial" w:hAnsi="Arial" w:cs="Arial"/>
          <w:noProof/>
          <w:sz w:val="22"/>
          <w:szCs w:val="22"/>
          <w:lang w:val="en-AU" w:eastAsia="en-AU"/>
        </w:rPr>
        <w:drawing>
          <wp:anchor distT="0" distB="0" distL="114300" distR="114300" simplePos="0" relativeHeight="251673606" behindDoc="0" locked="0" layoutInCell="1" allowOverlap="1" wp14:anchorId="4FF78518" wp14:editId="65B9BF82">
            <wp:simplePos x="0" y="0"/>
            <wp:positionH relativeFrom="column">
              <wp:posOffset>-648335</wp:posOffset>
            </wp:positionH>
            <wp:positionV relativeFrom="paragraph">
              <wp:posOffset>3686034</wp:posOffset>
            </wp:positionV>
            <wp:extent cx="168275" cy="168275"/>
            <wp:effectExtent l="0" t="0" r="0" b="0"/>
            <wp:wrapNone/>
            <wp:docPr id="371033145" name="Graphic 3710331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noun_website_1276202_000000.svg"/>
                    <pic:cNvPicPr/>
                  </pic:nvPicPr>
                  <pic:blipFill>
                    <a:blip r:embed="rId21" cstate="print">
                      <a:extLst>
                        <a:ext uri="{28A0092B-C50C-407E-A947-70E740481C1C}">
                          <a14:useLocalDpi xmlns:a14="http://schemas.microsoft.com/office/drawing/2010/main"/>
                        </a:ext>
                        <a:ext uri="{96DAC541-7B7A-43D3-8B79-37D633B846F1}">
                          <asvg:svgBlip xmlns:asvg="http://schemas.microsoft.com/office/drawing/2016/SVG/main" r:embed="rId22"/>
                        </a:ext>
                      </a:extLst>
                    </a:blip>
                    <a:stretch>
                      <a:fillRect/>
                    </a:stretch>
                  </pic:blipFill>
                  <pic:spPr>
                    <a:xfrm>
                      <a:off x="0" y="0"/>
                      <a:ext cx="168275" cy="168275"/>
                    </a:xfrm>
                    <a:prstGeom prst="rect">
                      <a:avLst/>
                    </a:prstGeom>
                  </pic:spPr>
                </pic:pic>
              </a:graphicData>
            </a:graphic>
            <wp14:sizeRelH relativeFrom="page">
              <wp14:pctWidth>0</wp14:pctWidth>
            </wp14:sizeRelH>
            <wp14:sizeRelV relativeFrom="page">
              <wp14:pctHeight>0</wp14:pctHeight>
            </wp14:sizeRelV>
          </wp:anchor>
        </w:drawing>
      </w:r>
      <w:r w:rsidR="001441C0" w:rsidRPr="00C14C98">
        <w:rPr>
          <w:rFonts w:ascii="Arial" w:hAnsi="Arial" w:cs="Arial"/>
          <w:noProof/>
          <w:sz w:val="22"/>
          <w:szCs w:val="22"/>
          <w:lang w:val="en-AU" w:eastAsia="en-AU"/>
        </w:rPr>
        <w:drawing>
          <wp:anchor distT="0" distB="0" distL="114300" distR="114300" simplePos="0" relativeHeight="251672582" behindDoc="0" locked="0" layoutInCell="1" allowOverlap="1" wp14:anchorId="21F4DD9B" wp14:editId="49E6550E">
            <wp:simplePos x="0" y="0"/>
            <wp:positionH relativeFrom="column">
              <wp:posOffset>-650875</wp:posOffset>
            </wp:positionH>
            <wp:positionV relativeFrom="paragraph">
              <wp:posOffset>2969401</wp:posOffset>
            </wp:positionV>
            <wp:extent cx="182880" cy="182880"/>
            <wp:effectExtent l="0" t="0" r="0" b="0"/>
            <wp:wrapNone/>
            <wp:docPr id="1489973956" name="Graphic 14899739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oun_Email_1666920_000000.svg"/>
                    <pic:cNvPicPr/>
                  </pic:nvPicPr>
                  <pic:blipFill>
                    <a:blip r:embed="rId23">
                      <a:extLst>
                        <a:ext uri="{28A0092B-C50C-407E-A947-70E740481C1C}">
                          <a14:useLocalDpi xmlns:a14="http://schemas.microsoft.com/office/drawing/2010/main"/>
                        </a:ext>
                        <a:ext uri="{96DAC541-7B7A-43D3-8B79-37D633B846F1}">
                          <asvg:svgBlip xmlns:asvg="http://schemas.microsoft.com/office/drawing/2016/SVG/main" r:embed="rId24"/>
                        </a:ext>
                      </a:extLst>
                    </a:blip>
                    <a:stretch>
                      <a:fillRect/>
                    </a:stretch>
                  </pic:blipFill>
                  <pic:spPr>
                    <a:xfrm>
                      <a:off x="0" y="0"/>
                      <a:ext cx="182880" cy="182880"/>
                    </a:xfrm>
                    <a:prstGeom prst="rect">
                      <a:avLst/>
                    </a:prstGeom>
                  </pic:spPr>
                </pic:pic>
              </a:graphicData>
            </a:graphic>
            <wp14:sizeRelH relativeFrom="page">
              <wp14:pctWidth>0</wp14:pctWidth>
            </wp14:sizeRelH>
            <wp14:sizeRelV relativeFrom="page">
              <wp14:pctHeight>0</wp14:pctHeight>
            </wp14:sizeRelV>
          </wp:anchor>
        </w:drawing>
      </w:r>
      <w:r w:rsidR="001441C0" w:rsidRPr="00C14C98">
        <w:rPr>
          <w:rFonts w:ascii="Arial" w:hAnsi="Arial" w:cs="Arial"/>
          <w:noProof/>
          <w:sz w:val="22"/>
          <w:szCs w:val="22"/>
          <w:lang w:val="en-AU" w:eastAsia="en-AU"/>
        </w:rPr>
        <w:drawing>
          <wp:anchor distT="0" distB="0" distL="114300" distR="114300" simplePos="0" relativeHeight="251675654" behindDoc="0" locked="0" layoutInCell="1" allowOverlap="1" wp14:anchorId="2459DA72" wp14:editId="261E1185">
            <wp:simplePos x="0" y="0"/>
            <wp:positionH relativeFrom="column">
              <wp:posOffset>-742315</wp:posOffset>
            </wp:positionH>
            <wp:positionV relativeFrom="paragraph">
              <wp:posOffset>6620717</wp:posOffset>
            </wp:positionV>
            <wp:extent cx="313522" cy="313522"/>
            <wp:effectExtent l="0" t="0" r="0" b="0"/>
            <wp:wrapNone/>
            <wp:docPr id="1886368215" name="Graphic 18863682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5" cstate="print">
                      <a:extLst>
                        <a:ext uri="{28A0092B-C50C-407E-A947-70E740481C1C}">
                          <a14:useLocalDpi xmlns:a14="http://schemas.microsoft.com/office/drawing/2010/main"/>
                        </a:ext>
                        <a:ext uri="{96DAC541-7B7A-43D3-8B79-37D633B846F1}">
                          <asvg:svgBlip xmlns:asvg="http://schemas.microsoft.com/office/drawing/2016/SVG/main" r:embed="rId26"/>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1441C0" w:rsidRPr="00C14C98">
        <w:rPr>
          <w:rFonts w:ascii="Arial" w:hAnsi="Arial" w:cs="Arial"/>
          <w:noProof/>
          <w:sz w:val="22"/>
          <w:szCs w:val="22"/>
          <w:lang w:val="en-AU" w:eastAsia="en-AU"/>
        </w:rPr>
        <w:drawing>
          <wp:anchor distT="0" distB="0" distL="114300" distR="114300" simplePos="0" relativeHeight="251674630" behindDoc="0" locked="0" layoutInCell="1" allowOverlap="1" wp14:anchorId="6A92E771" wp14:editId="20C5C8DF">
            <wp:simplePos x="0" y="0"/>
            <wp:positionH relativeFrom="column">
              <wp:posOffset>-742315</wp:posOffset>
            </wp:positionH>
            <wp:positionV relativeFrom="paragraph">
              <wp:posOffset>5946430</wp:posOffset>
            </wp:positionV>
            <wp:extent cx="313522" cy="313522"/>
            <wp:effectExtent l="0" t="0" r="0" b="0"/>
            <wp:wrapNone/>
            <wp:docPr id="235367497" name="Graphic 2353674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5" cstate="print">
                      <a:extLst>
                        <a:ext uri="{28A0092B-C50C-407E-A947-70E740481C1C}">
                          <a14:useLocalDpi xmlns:a14="http://schemas.microsoft.com/office/drawing/2010/main"/>
                        </a:ext>
                        <a:ext uri="{96DAC541-7B7A-43D3-8B79-37D633B846F1}">
                          <asvg:svgBlip xmlns:asvg="http://schemas.microsoft.com/office/drawing/2016/SVG/main" r:embed="rId26"/>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1441C0" w:rsidRPr="00C14C98">
        <w:rPr>
          <w:rFonts w:ascii="Arial" w:hAnsi="Arial" w:cs="Arial"/>
          <w:noProof/>
          <w:sz w:val="22"/>
          <w:szCs w:val="22"/>
          <w:lang w:val="en-AU" w:eastAsia="en-AU"/>
        </w:rPr>
        <mc:AlternateContent>
          <mc:Choice Requires="wpg">
            <w:drawing>
              <wp:anchor distT="0" distB="0" distL="114300" distR="114300" simplePos="0" relativeHeight="251671558" behindDoc="0" locked="0" layoutInCell="1" allowOverlap="1" wp14:anchorId="5EB7DF4A" wp14:editId="4EFDF046">
                <wp:simplePos x="0" y="0"/>
                <wp:positionH relativeFrom="column">
                  <wp:posOffset>-914400</wp:posOffset>
                </wp:positionH>
                <wp:positionV relativeFrom="paragraph">
                  <wp:posOffset>14103985</wp:posOffset>
                </wp:positionV>
                <wp:extent cx="2668270" cy="3912235"/>
                <wp:effectExtent l="0" t="0" r="0" b="0"/>
                <wp:wrapNone/>
                <wp:docPr id="286960249" name="Group 2869602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1884009622" name="Group 1884009622"/>
                        <wpg:cNvGrpSpPr/>
                        <wpg:grpSpPr>
                          <a:xfrm>
                            <a:off x="0" y="1001486"/>
                            <a:ext cx="2665730" cy="2910840"/>
                            <a:chOff x="0" y="-110884"/>
                            <a:chExt cx="2665730" cy="2910855"/>
                          </a:xfrm>
                          <a:grpFill/>
                        </wpg:grpSpPr>
                        <wps:wsp>
                          <wps:cNvPr id="1208574118" name="Rectangle 1208574118"/>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801760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41312806" name="Right Triangle 941312806"/>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0794382" name="Right Triangle 970794382"/>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w14:anchorId="604E2555">
              <v:group id="Group 286960249" style="position:absolute;margin-left:-1in;margin-top:1110.55pt;width:210.1pt;height:308.05pt;z-index:251671558" alt="&quot;&quot;" coordsize="26688,39123" o:spid="_x0000_s1026" w14:anchorId="1F214F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">
                <v:group id="Group 1884009622" style="position:absolute;top:10014;width:26657;height:29109" coordsize="26657,29108" coordorigin=",-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">
                  <v:rect id="Rectangle 1208574118" style="position:absolute;top:-1108;width:26657;height:19049;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"/>
                  <v:shapetype id="_x0000_t5" coordsize="21600,21600" o:spt="5" adj="10800" path="m@0,l,21600r21600,xe">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Triangle 28" style="position:absolute;top:17941;width:26657;height:10058;rotation:180;visibility:visible;mso-wrap-style:square;v-text-anchor:middle" o:spid="_x0000_s1029" filled="f" stroked="f" strokeweight="1pt" type="#_x0000_t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"/>
                </v:group>
                <v:shapetype id="_x0000_t6" coordsize="21600,21600" o:spt="6" path="m,l,21600r21600,xe">
                  <v:stroke joinstyle="miter"/>
                  <v:path textboxrect="1800,12600,12600,19800" gradientshapeok="t" o:connecttype="custom" o:connectlocs="0,0;0,10800;0,21600;10800,21600;21600,21600;10800,10800"/>
                </v:shapetype>
                <v:shape id="Right Triangle 941312806" style="position:absolute;width:13335;height:10058;visibility:visible;mso-wrap-style:square;v-text-anchor:middle" o:spid="_x0000_s1030"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"/>
                <v:shape id="Right Triangle 970794382" style="position:absolute;left:13353;width:13335;height:10058;flip:x;visibility:visible;mso-wrap-style:square;v-text-anchor:middle" o:spid="_x0000_s1031"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"/>
              </v:group>
            </w:pict>
          </mc:Fallback>
        </mc:AlternateContent>
      </w:r>
      <w:r w:rsidR="001441C0" w:rsidRPr="00C14C98">
        <w:rPr>
          <w:rFonts w:ascii="Arial" w:hAnsi="Arial" w:cs="Arial"/>
          <w:noProof/>
          <w:sz w:val="22"/>
          <w:szCs w:val="22"/>
          <w:lang w:val="en-AU" w:eastAsia="en-AU"/>
        </w:rPr>
        <mc:AlternateContent>
          <mc:Choice Requires="wpg">
            <w:drawing>
              <wp:anchor distT="0" distB="0" distL="114300" distR="114300" simplePos="0" relativeHeight="251670534" behindDoc="0" locked="0" layoutInCell="1" allowOverlap="1" wp14:anchorId="7EF797D3" wp14:editId="7B887727">
                <wp:simplePos x="0" y="0"/>
                <wp:positionH relativeFrom="column">
                  <wp:posOffset>-914400</wp:posOffset>
                </wp:positionH>
                <wp:positionV relativeFrom="paragraph">
                  <wp:posOffset>11074944</wp:posOffset>
                </wp:positionV>
                <wp:extent cx="2668814" cy="3912326"/>
                <wp:effectExtent l="0" t="0" r="0" b="0"/>
                <wp:wrapNone/>
                <wp:docPr id="1294921761" name="Group 129492176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849369435" name="Group 849369435"/>
                        <wpg:cNvGrpSpPr/>
                        <wpg:grpSpPr>
                          <a:xfrm>
                            <a:off x="0" y="1001486"/>
                            <a:ext cx="2665730" cy="2910840"/>
                            <a:chOff x="0" y="-110884"/>
                            <a:chExt cx="2665730" cy="2910855"/>
                          </a:xfrm>
                          <a:grpFill/>
                        </wpg:grpSpPr>
                        <wps:wsp>
                          <wps:cNvPr id="1082004120" name="Rectangle 1082004120"/>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3060641"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38515638" name="Right Triangle 1238515638"/>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6999928" name="Right Triangle 76699992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w14:anchorId="2C128C58">
              <v:group id="Group 1294921761" style="position:absolute;margin-left:-1in;margin-top:872.05pt;width:210.15pt;height:308.05pt;z-index:251670534" alt="&quot;&quot;" coordsize="26688,39123" o:spid="_x0000_s1026" w14:anchorId="2676A5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">
                <v:group id="Group 849369435" style="position:absolute;top:10014;width:26657;height:29109" coordsize="26657,29108" coordorigin=",-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">
                  <v:rect id="Rectangle 1082004120" style="position:absolute;top:-1108;width:26657;height:19049;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"/>
                  <v:shape id="Triangle 16" style="position:absolute;top:17941;width:26657;height:10058;rotation:180;visibility:visible;mso-wrap-style:square;v-text-anchor:middle" o:spid="_x0000_s1029" filled="f" stroked="f" strokeweight="1pt" type="#_x0000_t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"/>
                </v:group>
                <v:shape id="Right Triangle 1238515638" style="position:absolute;width:13335;height:10058;visibility:visible;mso-wrap-style:square;v-text-anchor:middle" o:spid="_x0000_s1030"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"/>
                <v:shape id="Right Triangle 766999928" style="position:absolute;left:13353;width:13335;height:10058;flip:x;visibility:visible;mso-wrap-style:square;v-text-anchor:middle" o:spid="_x0000_s1031"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"/>
              </v:group>
            </w:pict>
          </mc:Fallback>
        </mc:AlternateContent>
      </w:r>
      <w:r w:rsidR="003B4AEF" w:rsidRPr="00C14C98">
        <w:rPr>
          <w:rFonts w:ascii="Arial" w:hAnsi="Arial" w:cs="Arial"/>
          <w:noProof/>
          <w:sz w:val="22"/>
          <w:szCs w:val="22"/>
          <w:lang w:val="en-AU" w:eastAsia="en-AU"/>
        </w:rPr>
        <mc:AlternateContent>
          <mc:Choice Requires="wpg">
            <w:drawing>
              <wp:anchor distT="0" distB="0" distL="114300" distR="114300" simplePos="0" relativeHeight="251658246" behindDoc="0" locked="0" layoutInCell="1" allowOverlap="1" wp14:anchorId="6D07B619" wp14:editId="45096730">
                <wp:simplePos x="0" y="0"/>
                <wp:positionH relativeFrom="column">
                  <wp:posOffset>-619125</wp:posOffset>
                </wp:positionH>
                <wp:positionV relativeFrom="paragraph">
                  <wp:posOffset>3332480</wp:posOffset>
                </wp:positionV>
                <wp:extent cx="114186" cy="211455"/>
                <wp:effectExtent l="38100" t="38100" r="38735" b="29845"/>
                <wp:wrapNone/>
                <wp:docPr id="80" name="Group 8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84"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w14:anchorId="65C20FFB">
              <v:group id="Group 80" style="position:absolute;margin-left:-48.75pt;margin-top:262.4pt;width:9pt;height:16.65pt;z-index:251658246;mso-width-relative:margin" alt="&quot;&quot;" coordsize="1141,2114" coordorigin="2969,42367" o:spid="_x0000_s1026" w14:anchorId="0A384B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">
                <v:shape id="Freeform 84" style="position:absolute;left:2969;top:42367;width:1142;height:2114;visibility:visible;mso-wrap-style:square;v-text-anchor:middle" coordsize="114185,211455" o:spid="_x0000_s1027" filled="f" stroked="f" strokeweight=".05822mm"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">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style="position:absolute;left:3455;top:44195;width:170;height:169;visibility:visible;mso-wrap-style:square;v-text-anchor:middle" coordsize="16916,16916" o:spid="_x0000_s1028" filled="f" stroked="f" strokeweight=".05822mm" path="m18101,9050v,4999,-4052,9051,-9051,9051c4052,18101,,14049,,9050,,4052,4052,,9050,v4999,,9051,4052,9051,90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">
                  <v:stroke joinstyle="miter"/>
                  <v:path arrowok="t" o:connecttype="custom" o:connectlocs="18101,9050;9050,18101;0,9050;9050,0;18101,9050" o:connectangles="0,0,0,0,0"/>
                </v:shape>
                <v:shape id="Freeform 86" style="position:absolute;left:3382;top:42516;width:317;height:64;visibility:visible;mso-wrap-style:square;v-text-anchor:middle" coordsize="31718,6343" o:spid="_x0000_s1029" filled="f" stroked="f" strokeweight=".05822mm" path="m3734,6386r25375,c30861,6673,32513,5486,32800,3734,33087,1983,31900,330,30148,43v-344,-57,-695,-57,-1039,l3734,43c1983,-244,330,943,43,2695,-244,4447,943,6099,2695,6386v344,57,695,57,10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">
                  <v:stroke joinstyle="miter"/>
                  <v:path arrowok="t" o:connecttype="custom" o:connectlocs="3734,6387;29109,6387;32800,3735;30148,43;29109,43;3734,43;43,2695;2695,6387;3734,6387" o:connectangles="0,0,0,0,0,0,0,0,0"/>
                </v:shape>
              </v:group>
            </w:pict>
          </mc:Fallback>
        </mc:AlternateContent>
      </w:r>
      <w:r w:rsidR="00203213" w:rsidRPr="00C14C98">
        <w:rPr>
          <w:rFonts w:ascii="Arial" w:hAnsi="Arial" w:cs="Arial"/>
          <w:noProof/>
          <w:sz w:val="22"/>
          <w:szCs w:val="22"/>
          <w:lang w:val="en-AU" w:eastAsia="en-AU"/>
        </w:rPr>
        <w:drawing>
          <wp:anchor distT="0" distB="0" distL="114300" distR="114300" simplePos="0" relativeHeight="251658243" behindDoc="0" locked="0" layoutInCell="1" allowOverlap="1" wp14:anchorId="7E474110" wp14:editId="0E97FD8C">
            <wp:simplePos x="0" y="0"/>
            <wp:positionH relativeFrom="column">
              <wp:posOffset>-648335</wp:posOffset>
            </wp:positionH>
            <wp:positionV relativeFrom="paragraph">
              <wp:posOffset>3686034</wp:posOffset>
            </wp:positionV>
            <wp:extent cx="168275" cy="168275"/>
            <wp:effectExtent l="0" t="0" r="0" b="0"/>
            <wp:wrapNone/>
            <wp:docPr id="44" name="Graphic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noun_website_1276202_000000.svg"/>
                    <pic:cNvPicPr/>
                  </pic:nvPicPr>
                  <pic:blipFill>
                    <a:blip r:embed="rId21" cstate="print">
                      <a:extLst>
                        <a:ext uri="{28A0092B-C50C-407E-A947-70E740481C1C}">
                          <a14:useLocalDpi xmlns:a14="http://schemas.microsoft.com/office/drawing/2010/main"/>
                        </a:ext>
                        <a:ext uri="{96DAC541-7B7A-43D3-8B79-37D633B846F1}">
                          <asvg:svgBlip xmlns:asvg="http://schemas.microsoft.com/office/drawing/2016/SVG/main" r:embed="rId22"/>
                        </a:ext>
                      </a:extLst>
                    </a:blip>
                    <a:stretch>
                      <a:fillRect/>
                    </a:stretch>
                  </pic:blipFill>
                  <pic:spPr>
                    <a:xfrm>
                      <a:off x="0" y="0"/>
                      <a:ext cx="168275" cy="168275"/>
                    </a:xfrm>
                    <a:prstGeom prst="rect">
                      <a:avLst/>
                    </a:prstGeom>
                  </pic:spPr>
                </pic:pic>
              </a:graphicData>
            </a:graphic>
            <wp14:sizeRelH relativeFrom="page">
              <wp14:pctWidth>0</wp14:pctWidth>
            </wp14:sizeRelH>
            <wp14:sizeRelV relativeFrom="page">
              <wp14:pctHeight>0</wp14:pctHeight>
            </wp14:sizeRelV>
          </wp:anchor>
        </w:drawing>
      </w:r>
      <w:r w:rsidR="00203213" w:rsidRPr="00C14C98">
        <w:rPr>
          <w:rFonts w:ascii="Arial" w:hAnsi="Arial" w:cs="Arial"/>
          <w:noProof/>
          <w:sz w:val="22"/>
          <w:szCs w:val="22"/>
          <w:lang w:val="en-AU" w:eastAsia="en-AU"/>
        </w:rPr>
        <w:drawing>
          <wp:anchor distT="0" distB="0" distL="114300" distR="114300" simplePos="0" relativeHeight="251658242" behindDoc="0" locked="0" layoutInCell="1" allowOverlap="1" wp14:anchorId="77E6ABB6" wp14:editId="67566CBC">
            <wp:simplePos x="0" y="0"/>
            <wp:positionH relativeFrom="column">
              <wp:posOffset>-650875</wp:posOffset>
            </wp:positionH>
            <wp:positionV relativeFrom="paragraph">
              <wp:posOffset>2969401</wp:posOffset>
            </wp:positionV>
            <wp:extent cx="182880" cy="182880"/>
            <wp:effectExtent l="0" t="0" r="0" b="0"/>
            <wp:wrapNone/>
            <wp:docPr id="32" name="Graphic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oun_Email_1666920_000000.svg"/>
                    <pic:cNvPicPr/>
                  </pic:nvPicPr>
                  <pic:blipFill>
                    <a:blip r:embed="rId23">
                      <a:extLst>
                        <a:ext uri="{28A0092B-C50C-407E-A947-70E740481C1C}">
                          <a14:useLocalDpi xmlns:a14="http://schemas.microsoft.com/office/drawing/2010/main"/>
                        </a:ext>
                        <a:ext uri="{96DAC541-7B7A-43D3-8B79-37D633B846F1}">
                          <asvg:svgBlip xmlns:asvg="http://schemas.microsoft.com/office/drawing/2016/SVG/main" r:embed="rId24"/>
                        </a:ext>
                      </a:extLst>
                    </a:blip>
                    <a:stretch>
                      <a:fillRect/>
                    </a:stretch>
                  </pic:blipFill>
                  <pic:spPr>
                    <a:xfrm>
                      <a:off x="0" y="0"/>
                      <a:ext cx="182880" cy="182880"/>
                    </a:xfrm>
                    <a:prstGeom prst="rect">
                      <a:avLst/>
                    </a:prstGeom>
                  </pic:spPr>
                </pic:pic>
              </a:graphicData>
            </a:graphic>
            <wp14:sizeRelH relativeFrom="page">
              <wp14:pctWidth>0</wp14:pctWidth>
            </wp14:sizeRelH>
            <wp14:sizeRelV relativeFrom="page">
              <wp14:pctHeight>0</wp14:pctHeight>
            </wp14:sizeRelV>
          </wp:anchor>
        </w:drawing>
      </w:r>
      <w:r w:rsidR="000B286F" w:rsidRPr="00C14C98">
        <w:rPr>
          <w:rFonts w:ascii="Arial" w:hAnsi="Arial" w:cs="Arial"/>
          <w:noProof/>
          <w:sz w:val="22"/>
          <w:szCs w:val="22"/>
          <w:lang w:val="en-AU" w:eastAsia="en-AU"/>
        </w:rPr>
        <w:drawing>
          <wp:anchor distT="0" distB="0" distL="114300" distR="114300" simplePos="0" relativeHeight="251658245" behindDoc="0" locked="0" layoutInCell="1" allowOverlap="1" wp14:anchorId="79965FCE" wp14:editId="18E6572D">
            <wp:simplePos x="0" y="0"/>
            <wp:positionH relativeFrom="column">
              <wp:posOffset>-742315</wp:posOffset>
            </wp:positionH>
            <wp:positionV relativeFrom="paragraph">
              <wp:posOffset>6620717</wp:posOffset>
            </wp:positionV>
            <wp:extent cx="313522" cy="313522"/>
            <wp:effectExtent l="0" t="0" r="0" b="0"/>
            <wp:wrapNone/>
            <wp:docPr id="49" name="Graphic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5" cstate="print">
                      <a:extLst>
                        <a:ext uri="{28A0092B-C50C-407E-A947-70E740481C1C}">
                          <a14:useLocalDpi xmlns:a14="http://schemas.microsoft.com/office/drawing/2010/main"/>
                        </a:ext>
                        <a:ext uri="{96DAC541-7B7A-43D3-8B79-37D633B846F1}">
                          <asvg:svgBlip xmlns:asvg="http://schemas.microsoft.com/office/drawing/2016/SVG/main" r:embed="rId26"/>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0B286F" w:rsidRPr="00C14C98">
        <w:rPr>
          <w:rFonts w:ascii="Arial" w:hAnsi="Arial" w:cs="Arial"/>
          <w:noProof/>
          <w:sz w:val="22"/>
          <w:szCs w:val="22"/>
          <w:lang w:val="en-AU" w:eastAsia="en-AU"/>
        </w:rPr>
        <w:drawing>
          <wp:anchor distT="0" distB="0" distL="114300" distR="114300" simplePos="0" relativeHeight="251658244" behindDoc="0" locked="0" layoutInCell="1" allowOverlap="1" wp14:anchorId="57AB1E35" wp14:editId="5AB2AE52">
            <wp:simplePos x="0" y="0"/>
            <wp:positionH relativeFrom="column">
              <wp:posOffset>-742315</wp:posOffset>
            </wp:positionH>
            <wp:positionV relativeFrom="paragraph">
              <wp:posOffset>5946430</wp:posOffset>
            </wp:positionV>
            <wp:extent cx="313522" cy="313522"/>
            <wp:effectExtent l="0" t="0" r="0" b="0"/>
            <wp:wrapNone/>
            <wp:docPr id="48" name="Graphic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5" cstate="print">
                      <a:extLst>
                        <a:ext uri="{28A0092B-C50C-407E-A947-70E740481C1C}">
                          <a14:useLocalDpi xmlns:a14="http://schemas.microsoft.com/office/drawing/2010/main"/>
                        </a:ext>
                        <a:ext uri="{96DAC541-7B7A-43D3-8B79-37D633B846F1}">
                          <asvg:svgBlip xmlns:asvg="http://schemas.microsoft.com/office/drawing/2016/SVG/main" r:embed="rId26"/>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DB472D" w:rsidRPr="00C14C98">
        <w:rPr>
          <w:rFonts w:ascii="Arial" w:hAnsi="Arial" w:cs="Arial"/>
          <w:noProof/>
          <w:sz w:val="22"/>
          <w:szCs w:val="22"/>
          <w:lang w:val="en-AU" w:eastAsia="en-AU"/>
        </w:rPr>
        <mc:AlternateContent>
          <mc:Choice Requires="wpg">
            <w:drawing>
              <wp:anchor distT="0" distB="0" distL="114300" distR="114300" simplePos="0" relativeHeight="251658241" behindDoc="0" locked="0" layoutInCell="1" allowOverlap="1" wp14:anchorId="13D65C2E" wp14:editId="219B02C4">
                <wp:simplePos x="0" y="0"/>
                <wp:positionH relativeFrom="column">
                  <wp:posOffset>-914400</wp:posOffset>
                </wp:positionH>
                <wp:positionV relativeFrom="paragraph">
                  <wp:posOffset>14103985</wp:posOffset>
                </wp:positionV>
                <wp:extent cx="2668270" cy="3912235"/>
                <wp:effectExtent l="0" t="0" r="0" b="0"/>
                <wp:wrapNone/>
                <wp:docPr id="25" name="Group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26" name="Group 26"/>
                        <wpg:cNvGrpSpPr/>
                        <wpg:grpSpPr>
                          <a:xfrm>
                            <a:off x="0" y="1001486"/>
                            <a:ext cx="2665730" cy="2910840"/>
                            <a:chOff x="0" y="-110884"/>
                            <a:chExt cx="2665730" cy="2910855"/>
                          </a:xfrm>
                          <a:grpFill/>
                        </wpg:grpSpPr>
                        <wps:wsp>
                          <wps:cNvPr id="27" name="Rectangle 2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ight Triangle 29"/>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w14:anchorId="6F63747F">
              <v:group id="Group 25" style="position:absolute;margin-left:-1in;margin-top:1110.55pt;width:210.1pt;height:308.05pt;z-index:251658241" alt="&quot;&quot;" coordsize="26688,39123" o:spid="_x0000_s1026" w14:anchorId="2D97A2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">
                <v:group id="Group 26" style="position:absolute;top:10014;width:26657;height:29109" coordsize="26657,29108" coordorigin=",-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style="position:absolute;top:-1108;width:26657;height:19049;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ahwwAAANsAAAAPAAAAZHJzL2Rvd25yZXYueG1sRI9PawIx&#10;FMTvBb9DeIK3mtWDld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XVFGocMAAADbAAAADwAA&#10;AAAAAAAAAAAAAAAHAgAAZHJzL2Rvd25yZXYueG1sUEsFBgAAAAADAAMAtwAAAPcCAAAAAA==&#10;"/>
                  <v:shape id="Triangle 28" style="position:absolute;top:17941;width:26657;height:10058;rotation:180;visibility:visible;mso-wrap-style:square;v-text-anchor:middle" o:spid="_x0000_s1029" filled="f" stroked="f" strokeweight="1pt" type="#_x0000_t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"/>
                </v:group>
                <v:shape id="Right Triangle 29" style="position:absolute;width:13335;height:10058;visibility:visible;mso-wrap-style:square;v-text-anchor:middle" o:spid="_x0000_s1030"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"/>
                <v:shape id="Right Triangle 30" style="position:absolute;left:13353;width:13335;height:10058;flip:x;visibility:visible;mso-wrap-style:square;v-text-anchor:middle" o:spid="_x0000_s1031"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"/>
              </v:group>
            </w:pict>
          </mc:Fallback>
        </mc:AlternateContent>
      </w:r>
      <w:r w:rsidR="00DB472D" w:rsidRPr="00C14C98">
        <w:rPr>
          <w:rFonts w:ascii="Arial" w:hAnsi="Arial" w:cs="Arial"/>
          <w:noProof/>
          <w:sz w:val="22"/>
          <w:szCs w:val="22"/>
          <w:lang w:val="en-AU" w:eastAsia="en-AU"/>
        </w:rPr>
        <mc:AlternateContent>
          <mc:Choice Requires="wpg">
            <w:drawing>
              <wp:anchor distT="0" distB="0" distL="114300" distR="114300" simplePos="0" relativeHeight="251658240" behindDoc="0" locked="0" layoutInCell="1" allowOverlap="1" wp14:anchorId="52C5D991" wp14:editId="0B386AA4">
                <wp:simplePos x="0" y="0"/>
                <wp:positionH relativeFrom="column">
                  <wp:posOffset>-914400</wp:posOffset>
                </wp:positionH>
                <wp:positionV relativeFrom="paragraph">
                  <wp:posOffset>11074944</wp:posOffset>
                </wp:positionV>
                <wp:extent cx="2668814" cy="3912326"/>
                <wp:effectExtent l="0" t="0" r="0" b="0"/>
                <wp:wrapNone/>
                <wp:docPr id="1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14" name="Group 14"/>
                        <wpg:cNvGrpSpPr/>
                        <wpg:grpSpPr>
                          <a:xfrm>
                            <a:off x="0" y="1001486"/>
                            <a:ext cx="2665730" cy="2910840"/>
                            <a:chOff x="0" y="-110884"/>
                            <a:chExt cx="2665730" cy="2910855"/>
                          </a:xfrm>
                          <a:grpFill/>
                        </wpg:grpSpPr>
                        <wps:wsp>
                          <wps:cNvPr id="15" name="Rectangle 15"/>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Right Triangle 17"/>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ight Triangle 1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w14:anchorId="7831C203">
              <v:group id="Group 13" style="position:absolute;margin-left:-1in;margin-top:872.05pt;width:210.15pt;height:308.05pt;z-index:251658240" alt="&quot;&quot;" coordsize="26688,39123" o:spid="_x0000_s1026" w14:anchorId="434692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">
                <v:group id="Group 14" style="position:absolute;top:10014;width:26657;height:29109" coordsize="26657,29108" coordorigin=",-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style="position:absolute;top:-1108;width:26657;height:19049;visibility:visible;mso-wrap-style:square;v-text-anchor:middle" o:spid="_x0000_s1028" filled="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v:shape id="Triangle 16" style="position:absolute;top:17941;width:26657;height:10058;rotation:180;visibility:visible;mso-wrap-style:square;v-text-anchor:middle" o:spid="_x0000_s1029" filled="f" stroked="f" strokeweight="1pt" type="#_x0000_t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"/>
                </v:group>
                <v:shape id="Right Triangle 17" style="position:absolute;width:13335;height:10058;visibility:visible;mso-wrap-style:square;v-text-anchor:middle" o:spid="_x0000_s1030"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"/>
                <v:shape id="Right Triangle 18" style="position:absolute;left:13353;width:13335;height:10058;flip:x;visibility:visible;mso-wrap-style:square;v-text-anchor:middle" o:spid="_x0000_s1031" filled="f" stroked="f" strokeweight="1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"/>
              </v:group>
            </w:pict>
          </mc:Fallback>
        </mc:AlternateContent>
      </w:r>
    </w:p>
    <w:sectPr w:rsidR="00871DB8" w:rsidRPr="00C14C98" w:rsidSect="001540E8">
      <w:pgSz w:w="12240" w:h="15840" w:code="1"/>
      <w:pgMar w:top="432" w:right="720" w:bottom="432"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59D22" w14:textId="77777777" w:rsidR="00D72751" w:rsidRDefault="00D72751" w:rsidP="00AA35A8">
      <w:pPr>
        <w:spacing w:line="240" w:lineRule="auto"/>
      </w:pPr>
      <w:r>
        <w:separator/>
      </w:r>
    </w:p>
  </w:endnote>
  <w:endnote w:type="continuationSeparator" w:id="0">
    <w:p w14:paraId="434809AC" w14:textId="77777777" w:rsidR="00D72751" w:rsidRDefault="00D72751" w:rsidP="00AA35A8">
      <w:pPr>
        <w:spacing w:line="240" w:lineRule="auto"/>
      </w:pPr>
      <w:r>
        <w:continuationSeparator/>
      </w:r>
    </w:p>
  </w:endnote>
  <w:endnote w:type="continuationNotice" w:id="1">
    <w:p w14:paraId="6EAAC096" w14:textId="77777777" w:rsidR="00D72751" w:rsidRDefault="00D727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Ligh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Sagona">
    <w:charset w:val="00"/>
    <w:family w:val="auto"/>
    <w:pitch w:val="variable"/>
    <w:sig w:usb0="8000002F" w:usb1="0000000A" w:usb2="00000000" w:usb3="00000000" w:csb0="00000001" w:csb1="00000000"/>
  </w:font>
  <w:font w:name="Rockwell">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ADE72" w14:textId="77777777" w:rsidR="00D72751" w:rsidRDefault="00D72751" w:rsidP="00AA35A8">
      <w:pPr>
        <w:spacing w:line="240" w:lineRule="auto"/>
      </w:pPr>
      <w:r>
        <w:separator/>
      </w:r>
    </w:p>
  </w:footnote>
  <w:footnote w:type="continuationSeparator" w:id="0">
    <w:p w14:paraId="1A98787E" w14:textId="77777777" w:rsidR="00D72751" w:rsidRDefault="00D72751" w:rsidP="00AA35A8">
      <w:pPr>
        <w:spacing w:line="240" w:lineRule="auto"/>
      </w:pPr>
      <w:r>
        <w:continuationSeparator/>
      </w:r>
    </w:p>
  </w:footnote>
  <w:footnote w:type="continuationNotice" w:id="1">
    <w:p w14:paraId="245FAF5C" w14:textId="77777777" w:rsidR="00D72751" w:rsidRDefault="00D7275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pt;height:14.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" o:bullet="t">
        <v:imagedata r:id="rId1" o:title=""/>
      </v:shape>
    </w:pict>
  </w:numPicBullet>
  <w:numPicBullet w:numPicBulletId="1">
    <w:pict>
      <v:shape id="_x0000_i1026" type="#_x0000_t75" style="width:14pt;height:1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" o:bullet="t">
        <v:imagedata r:id="rId2" o:title=""/>
      </v:shape>
    </w:pict>
  </w:numPicBullet>
  <w:abstractNum w:abstractNumId="0" w15:restartNumberingAfterBreak="0">
    <w:nsid w:val="FFFFFF89"/>
    <w:multiLevelType w:val="singleLevel"/>
    <w:tmpl w:val="755CAAE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651E18"/>
    <w:multiLevelType w:val="hybridMultilevel"/>
    <w:tmpl w:val="78BC2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E27A0"/>
    <w:multiLevelType w:val="hybridMultilevel"/>
    <w:tmpl w:val="88F0E214"/>
    <w:lvl w:ilvl="0" w:tplc="B7B08382">
      <w:numFmt w:val="decimalZero"/>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82812"/>
    <w:multiLevelType w:val="hybridMultilevel"/>
    <w:tmpl w:val="DE482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B010FB"/>
    <w:multiLevelType w:val="hybridMultilevel"/>
    <w:tmpl w:val="5CF0D04A"/>
    <w:lvl w:ilvl="0" w:tplc="225455B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8CBD8F"/>
    <w:multiLevelType w:val="hybridMultilevel"/>
    <w:tmpl w:val="FFFFFFFF"/>
    <w:lvl w:ilvl="0" w:tplc="3B76AD80">
      <w:start w:val="1"/>
      <w:numFmt w:val="bullet"/>
      <w:lvlText w:val=""/>
      <w:lvlJc w:val="left"/>
      <w:pPr>
        <w:ind w:left="720" w:hanging="360"/>
      </w:pPr>
      <w:rPr>
        <w:rFonts w:ascii="Symbol" w:hAnsi="Symbol" w:hint="default"/>
      </w:rPr>
    </w:lvl>
    <w:lvl w:ilvl="1" w:tplc="941CA024">
      <w:start w:val="1"/>
      <w:numFmt w:val="bullet"/>
      <w:lvlText w:val="o"/>
      <w:lvlJc w:val="left"/>
      <w:pPr>
        <w:ind w:left="1440" w:hanging="360"/>
      </w:pPr>
      <w:rPr>
        <w:rFonts w:ascii="Courier New" w:hAnsi="Courier New" w:hint="default"/>
      </w:rPr>
    </w:lvl>
    <w:lvl w:ilvl="2" w:tplc="294803E8">
      <w:start w:val="1"/>
      <w:numFmt w:val="bullet"/>
      <w:lvlText w:val=""/>
      <w:lvlJc w:val="left"/>
      <w:pPr>
        <w:ind w:left="2160" w:hanging="360"/>
      </w:pPr>
      <w:rPr>
        <w:rFonts w:ascii="Wingdings" w:hAnsi="Wingdings" w:hint="default"/>
      </w:rPr>
    </w:lvl>
    <w:lvl w:ilvl="3" w:tplc="3F226B4C">
      <w:start w:val="1"/>
      <w:numFmt w:val="bullet"/>
      <w:lvlText w:val=""/>
      <w:lvlJc w:val="left"/>
      <w:pPr>
        <w:ind w:left="2880" w:hanging="360"/>
      </w:pPr>
      <w:rPr>
        <w:rFonts w:ascii="Symbol" w:hAnsi="Symbol" w:hint="default"/>
      </w:rPr>
    </w:lvl>
    <w:lvl w:ilvl="4" w:tplc="B2DC2E5A">
      <w:start w:val="1"/>
      <w:numFmt w:val="bullet"/>
      <w:lvlText w:val="o"/>
      <w:lvlJc w:val="left"/>
      <w:pPr>
        <w:ind w:left="3600" w:hanging="360"/>
      </w:pPr>
      <w:rPr>
        <w:rFonts w:ascii="Courier New" w:hAnsi="Courier New" w:hint="default"/>
      </w:rPr>
    </w:lvl>
    <w:lvl w:ilvl="5" w:tplc="82B49BE0">
      <w:start w:val="1"/>
      <w:numFmt w:val="bullet"/>
      <w:lvlText w:val=""/>
      <w:lvlJc w:val="left"/>
      <w:pPr>
        <w:ind w:left="4320" w:hanging="360"/>
      </w:pPr>
      <w:rPr>
        <w:rFonts w:ascii="Wingdings" w:hAnsi="Wingdings" w:hint="default"/>
      </w:rPr>
    </w:lvl>
    <w:lvl w:ilvl="6" w:tplc="6940137E">
      <w:start w:val="1"/>
      <w:numFmt w:val="bullet"/>
      <w:lvlText w:val=""/>
      <w:lvlJc w:val="left"/>
      <w:pPr>
        <w:ind w:left="5040" w:hanging="360"/>
      </w:pPr>
      <w:rPr>
        <w:rFonts w:ascii="Symbol" w:hAnsi="Symbol" w:hint="default"/>
      </w:rPr>
    </w:lvl>
    <w:lvl w:ilvl="7" w:tplc="345652BA">
      <w:start w:val="1"/>
      <w:numFmt w:val="bullet"/>
      <w:lvlText w:val="o"/>
      <w:lvlJc w:val="left"/>
      <w:pPr>
        <w:ind w:left="5760" w:hanging="360"/>
      </w:pPr>
      <w:rPr>
        <w:rFonts w:ascii="Courier New" w:hAnsi="Courier New" w:hint="default"/>
      </w:rPr>
    </w:lvl>
    <w:lvl w:ilvl="8" w:tplc="3C34E06E">
      <w:start w:val="1"/>
      <w:numFmt w:val="bullet"/>
      <w:lvlText w:val=""/>
      <w:lvlJc w:val="left"/>
      <w:pPr>
        <w:ind w:left="6480" w:hanging="360"/>
      </w:pPr>
      <w:rPr>
        <w:rFonts w:ascii="Wingdings" w:hAnsi="Wingdings" w:hint="default"/>
      </w:rPr>
    </w:lvl>
  </w:abstractNum>
  <w:abstractNum w:abstractNumId="6" w15:restartNumberingAfterBreak="0">
    <w:nsid w:val="308F2054"/>
    <w:multiLevelType w:val="hybridMultilevel"/>
    <w:tmpl w:val="BBF8ADCC"/>
    <w:lvl w:ilvl="0" w:tplc="DFA8F08A">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6874F5"/>
    <w:multiLevelType w:val="hybridMultilevel"/>
    <w:tmpl w:val="3BE64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827943"/>
    <w:multiLevelType w:val="hybridMultilevel"/>
    <w:tmpl w:val="BD528D40"/>
    <w:lvl w:ilvl="0" w:tplc="754C52CE">
      <w:numFmt w:val="bullet"/>
      <w:lvlText w:val="•"/>
      <w:lvlJc w:val="left"/>
      <w:pPr>
        <w:ind w:left="723" w:hanging="435"/>
      </w:pPr>
      <w:rPr>
        <w:rFonts w:ascii="Montserrat Light" w:eastAsiaTheme="minorHAnsi" w:hAnsi="Montserrat Light" w:cstheme="minorBidi" w:hint="default"/>
      </w:rPr>
    </w:lvl>
    <w:lvl w:ilvl="1" w:tplc="0C090003" w:tentative="1">
      <w:start w:val="1"/>
      <w:numFmt w:val="bullet"/>
      <w:lvlText w:val="o"/>
      <w:lvlJc w:val="left"/>
      <w:pPr>
        <w:ind w:left="1368" w:hanging="360"/>
      </w:pPr>
      <w:rPr>
        <w:rFonts w:ascii="Courier New" w:hAnsi="Courier New" w:cs="Courier New" w:hint="default"/>
      </w:rPr>
    </w:lvl>
    <w:lvl w:ilvl="2" w:tplc="0C090005" w:tentative="1">
      <w:start w:val="1"/>
      <w:numFmt w:val="bullet"/>
      <w:lvlText w:val=""/>
      <w:lvlJc w:val="left"/>
      <w:pPr>
        <w:ind w:left="2088" w:hanging="360"/>
      </w:pPr>
      <w:rPr>
        <w:rFonts w:ascii="Wingdings" w:hAnsi="Wingdings" w:hint="default"/>
      </w:rPr>
    </w:lvl>
    <w:lvl w:ilvl="3" w:tplc="0C090001" w:tentative="1">
      <w:start w:val="1"/>
      <w:numFmt w:val="bullet"/>
      <w:lvlText w:val=""/>
      <w:lvlJc w:val="left"/>
      <w:pPr>
        <w:ind w:left="2808" w:hanging="360"/>
      </w:pPr>
      <w:rPr>
        <w:rFonts w:ascii="Symbol" w:hAnsi="Symbol" w:hint="default"/>
      </w:rPr>
    </w:lvl>
    <w:lvl w:ilvl="4" w:tplc="0C090003" w:tentative="1">
      <w:start w:val="1"/>
      <w:numFmt w:val="bullet"/>
      <w:lvlText w:val="o"/>
      <w:lvlJc w:val="left"/>
      <w:pPr>
        <w:ind w:left="3528" w:hanging="360"/>
      </w:pPr>
      <w:rPr>
        <w:rFonts w:ascii="Courier New" w:hAnsi="Courier New" w:cs="Courier New" w:hint="default"/>
      </w:rPr>
    </w:lvl>
    <w:lvl w:ilvl="5" w:tplc="0C090005" w:tentative="1">
      <w:start w:val="1"/>
      <w:numFmt w:val="bullet"/>
      <w:lvlText w:val=""/>
      <w:lvlJc w:val="left"/>
      <w:pPr>
        <w:ind w:left="4248" w:hanging="360"/>
      </w:pPr>
      <w:rPr>
        <w:rFonts w:ascii="Wingdings" w:hAnsi="Wingdings" w:hint="default"/>
      </w:rPr>
    </w:lvl>
    <w:lvl w:ilvl="6" w:tplc="0C090001" w:tentative="1">
      <w:start w:val="1"/>
      <w:numFmt w:val="bullet"/>
      <w:lvlText w:val=""/>
      <w:lvlJc w:val="left"/>
      <w:pPr>
        <w:ind w:left="4968" w:hanging="360"/>
      </w:pPr>
      <w:rPr>
        <w:rFonts w:ascii="Symbol" w:hAnsi="Symbol" w:hint="default"/>
      </w:rPr>
    </w:lvl>
    <w:lvl w:ilvl="7" w:tplc="0C090003" w:tentative="1">
      <w:start w:val="1"/>
      <w:numFmt w:val="bullet"/>
      <w:lvlText w:val="o"/>
      <w:lvlJc w:val="left"/>
      <w:pPr>
        <w:ind w:left="5688" w:hanging="360"/>
      </w:pPr>
      <w:rPr>
        <w:rFonts w:ascii="Courier New" w:hAnsi="Courier New" w:cs="Courier New" w:hint="default"/>
      </w:rPr>
    </w:lvl>
    <w:lvl w:ilvl="8" w:tplc="0C090005" w:tentative="1">
      <w:start w:val="1"/>
      <w:numFmt w:val="bullet"/>
      <w:lvlText w:val=""/>
      <w:lvlJc w:val="left"/>
      <w:pPr>
        <w:ind w:left="6408" w:hanging="360"/>
      </w:pPr>
      <w:rPr>
        <w:rFonts w:ascii="Wingdings" w:hAnsi="Wingdings" w:hint="default"/>
      </w:rPr>
    </w:lvl>
  </w:abstractNum>
  <w:abstractNum w:abstractNumId="9" w15:restartNumberingAfterBreak="0">
    <w:nsid w:val="4C89615F"/>
    <w:multiLevelType w:val="hybridMultilevel"/>
    <w:tmpl w:val="6F44F1E8"/>
    <w:lvl w:ilvl="0" w:tplc="0C090001">
      <w:start w:val="1"/>
      <w:numFmt w:val="bullet"/>
      <w:lvlText w:val=""/>
      <w:lvlJc w:val="left"/>
      <w:pPr>
        <w:ind w:left="1008" w:hanging="360"/>
      </w:pPr>
      <w:rPr>
        <w:rFonts w:ascii="Symbol" w:hAnsi="Symbol" w:hint="default"/>
      </w:rPr>
    </w:lvl>
    <w:lvl w:ilvl="1" w:tplc="0C090003" w:tentative="1">
      <w:start w:val="1"/>
      <w:numFmt w:val="bullet"/>
      <w:lvlText w:val="o"/>
      <w:lvlJc w:val="left"/>
      <w:pPr>
        <w:ind w:left="1728" w:hanging="360"/>
      </w:pPr>
      <w:rPr>
        <w:rFonts w:ascii="Courier New" w:hAnsi="Courier New" w:cs="Courier New" w:hint="default"/>
      </w:rPr>
    </w:lvl>
    <w:lvl w:ilvl="2" w:tplc="0C090005" w:tentative="1">
      <w:start w:val="1"/>
      <w:numFmt w:val="bullet"/>
      <w:lvlText w:val=""/>
      <w:lvlJc w:val="left"/>
      <w:pPr>
        <w:ind w:left="2448" w:hanging="360"/>
      </w:pPr>
      <w:rPr>
        <w:rFonts w:ascii="Wingdings" w:hAnsi="Wingdings" w:hint="default"/>
      </w:rPr>
    </w:lvl>
    <w:lvl w:ilvl="3" w:tplc="0C090001" w:tentative="1">
      <w:start w:val="1"/>
      <w:numFmt w:val="bullet"/>
      <w:lvlText w:val=""/>
      <w:lvlJc w:val="left"/>
      <w:pPr>
        <w:ind w:left="3168" w:hanging="360"/>
      </w:pPr>
      <w:rPr>
        <w:rFonts w:ascii="Symbol" w:hAnsi="Symbol" w:hint="default"/>
      </w:rPr>
    </w:lvl>
    <w:lvl w:ilvl="4" w:tplc="0C090003" w:tentative="1">
      <w:start w:val="1"/>
      <w:numFmt w:val="bullet"/>
      <w:lvlText w:val="o"/>
      <w:lvlJc w:val="left"/>
      <w:pPr>
        <w:ind w:left="3888" w:hanging="360"/>
      </w:pPr>
      <w:rPr>
        <w:rFonts w:ascii="Courier New" w:hAnsi="Courier New" w:cs="Courier New" w:hint="default"/>
      </w:rPr>
    </w:lvl>
    <w:lvl w:ilvl="5" w:tplc="0C090005" w:tentative="1">
      <w:start w:val="1"/>
      <w:numFmt w:val="bullet"/>
      <w:lvlText w:val=""/>
      <w:lvlJc w:val="left"/>
      <w:pPr>
        <w:ind w:left="4608" w:hanging="360"/>
      </w:pPr>
      <w:rPr>
        <w:rFonts w:ascii="Wingdings" w:hAnsi="Wingdings" w:hint="default"/>
      </w:rPr>
    </w:lvl>
    <w:lvl w:ilvl="6" w:tplc="0C090001" w:tentative="1">
      <w:start w:val="1"/>
      <w:numFmt w:val="bullet"/>
      <w:lvlText w:val=""/>
      <w:lvlJc w:val="left"/>
      <w:pPr>
        <w:ind w:left="5328" w:hanging="360"/>
      </w:pPr>
      <w:rPr>
        <w:rFonts w:ascii="Symbol" w:hAnsi="Symbol" w:hint="default"/>
      </w:rPr>
    </w:lvl>
    <w:lvl w:ilvl="7" w:tplc="0C090003" w:tentative="1">
      <w:start w:val="1"/>
      <w:numFmt w:val="bullet"/>
      <w:lvlText w:val="o"/>
      <w:lvlJc w:val="left"/>
      <w:pPr>
        <w:ind w:left="6048" w:hanging="360"/>
      </w:pPr>
      <w:rPr>
        <w:rFonts w:ascii="Courier New" w:hAnsi="Courier New" w:cs="Courier New" w:hint="default"/>
      </w:rPr>
    </w:lvl>
    <w:lvl w:ilvl="8" w:tplc="0C090005" w:tentative="1">
      <w:start w:val="1"/>
      <w:numFmt w:val="bullet"/>
      <w:lvlText w:val=""/>
      <w:lvlJc w:val="left"/>
      <w:pPr>
        <w:ind w:left="6768" w:hanging="360"/>
      </w:pPr>
      <w:rPr>
        <w:rFonts w:ascii="Wingdings" w:hAnsi="Wingdings" w:hint="default"/>
      </w:rPr>
    </w:lvl>
  </w:abstractNum>
  <w:abstractNum w:abstractNumId="10" w15:restartNumberingAfterBreak="0">
    <w:nsid w:val="4D283531"/>
    <w:multiLevelType w:val="hybridMultilevel"/>
    <w:tmpl w:val="1494C0DC"/>
    <w:lvl w:ilvl="0" w:tplc="581C87F6">
      <w:start w:val="1"/>
      <w:numFmt w:val="bullet"/>
      <w:pStyle w:val="ListBullet"/>
      <w:lvlText w:val=""/>
      <w:lvlJc w:val="left"/>
      <w:pPr>
        <w:ind w:left="723" w:hanging="435"/>
      </w:pPr>
      <w:rPr>
        <w:rFonts w:ascii="Symbol" w:hAnsi="Symbol" w:hint="default"/>
      </w:rPr>
    </w:lvl>
    <w:lvl w:ilvl="1" w:tplc="FFFFFFFF" w:tentative="1">
      <w:start w:val="1"/>
      <w:numFmt w:val="bullet"/>
      <w:lvlText w:val="o"/>
      <w:lvlJc w:val="left"/>
      <w:pPr>
        <w:ind w:left="1368" w:hanging="360"/>
      </w:pPr>
      <w:rPr>
        <w:rFonts w:ascii="Courier New" w:hAnsi="Courier New" w:cs="Courier New" w:hint="default"/>
      </w:rPr>
    </w:lvl>
    <w:lvl w:ilvl="2" w:tplc="FFFFFFFF" w:tentative="1">
      <w:start w:val="1"/>
      <w:numFmt w:val="bullet"/>
      <w:lvlText w:val=""/>
      <w:lvlJc w:val="left"/>
      <w:pPr>
        <w:ind w:left="2088" w:hanging="360"/>
      </w:pPr>
      <w:rPr>
        <w:rFonts w:ascii="Wingdings" w:hAnsi="Wingdings" w:hint="default"/>
      </w:rPr>
    </w:lvl>
    <w:lvl w:ilvl="3" w:tplc="FFFFFFFF" w:tentative="1">
      <w:start w:val="1"/>
      <w:numFmt w:val="bullet"/>
      <w:lvlText w:val=""/>
      <w:lvlJc w:val="left"/>
      <w:pPr>
        <w:ind w:left="2808" w:hanging="360"/>
      </w:pPr>
      <w:rPr>
        <w:rFonts w:ascii="Symbol" w:hAnsi="Symbol" w:hint="default"/>
      </w:rPr>
    </w:lvl>
    <w:lvl w:ilvl="4" w:tplc="FFFFFFFF" w:tentative="1">
      <w:start w:val="1"/>
      <w:numFmt w:val="bullet"/>
      <w:lvlText w:val="o"/>
      <w:lvlJc w:val="left"/>
      <w:pPr>
        <w:ind w:left="3528" w:hanging="360"/>
      </w:pPr>
      <w:rPr>
        <w:rFonts w:ascii="Courier New" w:hAnsi="Courier New" w:cs="Courier New" w:hint="default"/>
      </w:rPr>
    </w:lvl>
    <w:lvl w:ilvl="5" w:tplc="FFFFFFFF" w:tentative="1">
      <w:start w:val="1"/>
      <w:numFmt w:val="bullet"/>
      <w:lvlText w:val=""/>
      <w:lvlJc w:val="left"/>
      <w:pPr>
        <w:ind w:left="4248" w:hanging="360"/>
      </w:pPr>
      <w:rPr>
        <w:rFonts w:ascii="Wingdings" w:hAnsi="Wingdings" w:hint="default"/>
      </w:rPr>
    </w:lvl>
    <w:lvl w:ilvl="6" w:tplc="FFFFFFFF" w:tentative="1">
      <w:start w:val="1"/>
      <w:numFmt w:val="bullet"/>
      <w:lvlText w:val=""/>
      <w:lvlJc w:val="left"/>
      <w:pPr>
        <w:ind w:left="4968" w:hanging="360"/>
      </w:pPr>
      <w:rPr>
        <w:rFonts w:ascii="Symbol" w:hAnsi="Symbol" w:hint="default"/>
      </w:rPr>
    </w:lvl>
    <w:lvl w:ilvl="7" w:tplc="FFFFFFFF" w:tentative="1">
      <w:start w:val="1"/>
      <w:numFmt w:val="bullet"/>
      <w:lvlText w:val="o"/>
      <w:lvlJc w:val="left"/>
      <w:pPr>
        <w:ind w:left="5688" w:hanging="360"/>
      </w:pPr>
      <w:rPr>
        <w:rFonts w:ascii="Courier New" w:hAnsi="Courier New" w:cs="Courier New" w:hint="default"/>
      </w:rPr>
    </w:lvl>
    <w:lvl w:ilvl="8" w:tplc="FFFFFFFF" w:tentative="1">
      <w:start w:val="1"/>
      <w:numFmt w:val="bullet"/>
      <w:lvlText w:val=""/>
      <w:lvlJc w:val="left"/>
      <w:pPr>
        <w:ind w:left="6408" w:hanging="360"/>
      </w:pPr>
      <w:rPr>
        <w:rFonts w:ascii="Wingdings" w:hAnsi="Wingdings" w:hint="default"/>
      </w:rPr>
    </w:lvl>
  </w:abstractNum>
  <w:abstractNum w:abstractNumId="11" w15:restartNumberingAfterBreak="0">
    <w:nsid w:val="51DC2DDD"/>
    <w:multiLevelType w:val="hybridMultilevel"/>
    <w:tmpl w:val="56C8C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833FE2"/>
    <w:multiLevelType w:val="hybridMultilevel"/>
    <w:tmpl w:val="FD36A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B779AC"/>
    <w:multiLevelType w:val="hybridMultilevel"/>
    <w:tmpl w:val="FFFFFFFF"/>
    <w:lvl w:ilvl="0" w:tplc="31B68CE6">
      <w:start w:val="1"/>
      <w:numFmt w:val="none"/>
      <w:lvlText w:val=""/>
      <w:lvlJc w:val="left"/>
      <w:pPr>
        <w:ind w:left="720" w:hanging="720"/>
      </w:pPr>
    </w:lvl>
    <w:lvl w:ilvl="1" w:tplc="BAEA35BA">
      <w:numFmt w:val="decimal"/>
      <w:lvlText w:val=""/>
      <w:lvlJc w:val="left"/>
    </w:lvl>
    <w:lvl w:ilvl="2" w:tplc="90801F0A">
      <w:numFmt w:val="decimal"/>
      <w:lvlText w:val=""/>
      <w:lvlJc w:val="left"/>
    </w:lvl>
    <w:lvl w:ilvl="3" w:tplc="3446D5EA">
      <w:numFmt w:val="decimal"/>
      <w:lvlText w:val=""/>
      <w:lvlJc w:val="left"/>
    </w:lvl>
    <w:lvl w:ilvl="4" w:tplc="1D0A4AFE">
      <w:numFmt w:val="decimal"/>
      <w:lvlText w:val=""/>
      <w:lvlJc w:val="left"/>
    </w:lvl>
    <w:lvl w:ilvl="5" w:tplc="878226AA">
      <w:numFmt w:val="decimal"/>
      <w:lvlText w:val=""/>
      <w:lvlJc w:val="left"/>
    </w:lvl>
    <w:lvl w:ilvl="6" w:tplc="9C9A4E30">
      <w:numFmt w:val="decimal"/>
      <w:lvlText w:val=""/>
      <w:lvlJc w:val="left"/>
    </w:lvl>
    <w:lvl w:ilvl="7" w:tplc="1AA20900">
      <w:numFmt w:val="decimal"/>
      <w:lvlText w:val=""/>
      <w:lvlJc w:val="left"/>
    </w:lvl>
    <w:lvl w:ilvl="8" w:tplc="89CE2B8A">
      <w:numFmt w:val="decimal"/>
      <w:lvlText w:val=""/>
      <w:lvlJc w:val="left"/>
    </w:lvl>
  </w:abstractNum>
  <w:num w:numId="1" w16cid:durableId="1015614464">
    <w:abstractNumId w:val="2"/>
  </w:num>
  <w:num w:numId="2" w16cid:durableId="1349873809">
    <w:abstractNumId w:val="12"/>
  </w:num>
  <w:num w:numId="3" w16cid:durableId="1152595701">
    <w:abstractNumId w:val="4"/>
  </w:num>
  <w:num w:numId="4" w16cid:durableId="1535651604">
    <w:abstractNumId w:val="6"/>
  </w:num>
  <w:num w:numId="5" w16cid:durableId="1029377591">
    <w:abstractNumId w:val="3"/>
  </w:num>
  <w:num w:numId="6" w16cid:durableId="475495411">
    <w:abstractNumId w:val="7"/>
  </w:num>
  <w:num w:numId="7" w16cid:durableId="1960378983">
    <w:abstractNumId w:val="1"/>
  </w:num>
  <w:num w:numId="8" w16cid:durableId="1031877372">
    <w:abstractNumId w:val="11"/>
  </w:num>
  <w:num w:numId="9" w16cid:durableId="289291630">
    <w:abstractNumId w:val="9"/>
  </w:num>
  <w:num w:numId="10" w16cid:durableId="380248909">
    <w:abstractNumId w:val="8"/>
  </w:num>
  <w:num w:numId="11" w16cid:durableId="2054765160">
    <w:abstractNumId w:val="0"/>
  </w:num>
  <w:num w:numId="12" w16cid:durableId="1175652079">
    <w:abstractNumId w:val="0"/>
  </w:num>
  <w:num w:numId="13" w16cid:durableId="66657639">
    <w:abstractNumId w:val="0"/>
  </w:num>
  <w:num w:numId="14" w16cid:durableId="1419017642">
    <w:abstractNumId w:val="0"/>
  </w:num>
  <w:num w:numId="15" w16cid:durableId="1526289735">
    <w:abstractNumId w:val="10"/>
  </w:num>
  <w:num w:numId="16" w16cid:durableId="1739933752">
    <w:abstractNumId w:val="13"/>
    <w:lvlOverride w:ilvl="0">
      <w:startOverride w:val="1"/>
    </w:lvlOverride>
  </w:num>
  <w:num w:numId="17" w16cid:durableId="9752552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B7F"/>
    <w:rsid w:val="00003B35"/>
    <w:rsid w:val="0000752A"/>
    <w:rsid w:val="000128D5"/>
    <w:rsid w:val="00016465"/>
    <w:rsid w:val="00020833"/>
    <w:rsid w:val="00020BEB"/>
    <w:rsid w:val="00033263"/>
    <w:rsid w:val="000334C1"/>
    <w:rsid w:val="000350EB"/>
    <w:rsid w:val="00036784"/>
    <w:rsid w:val="00040C35"/>
    <w:rsid w:val="00046CF7"/>
    <w:rsid w:val="000604D6"/>
    <w:rsid w:val="00077131"/>
    <w:rsid w:val="00085D51"/>
    <w:rsid w:val="00087158"/>
    <w:rsid w:val="000873F6"/>
    <w:rsid w:val="00096F05"/>
    <w:rsid w:val="000A15A8"/>
    <w:rsid w:val="000A74E6"/>
    <w:rsid w:val="000A7E37"/>
    <w:rsid w:val="000B25F7"/>
    <w:rsid w:val="000B286F"/>
    <w:rsid w:val="000B6FF4"/>
    <w:rsid w:val="000D134B"/>
    <w:rsid w:val="000D71E0"/>
    <w:rsid w:val="000EF374"/>
    <w:rsid w:val="000F4065"/>
    <w:rsid w:val="000F792A"/>
    <w:rsid w:val="0010041D"/>
    <w:rsid w:val="001018D9"/>
    <w:rsid w:val="00102A47"/>
    <w:rsid w:val="00103425"/>
    <w:rsid w:val="001247F2"/>
    <w:rsid w:val="00124ED6"/>
    <w:rsid w:val="001441C0"/>
    <w:rsid w:val="00152FDA"/>
    <w:rsid w:val="001540E8"/>
    <w:rsid w:val="00167789"/>
    <w:rsid w:val="00191A81"/>
    <w:rsid w:val="001933B0"/>
    <w:rsid w:val="00194704"/>
    <w:rsid w:val="001B160B"/>
    <w:rsid w:val="001D7FE7"/>
    <w:rsid w:val="00203213"/>
    <w:rsid w:val="0021157F"/>
    <w:rsid w:val="0021588A"/>
    <w:rsid w:val="002236D5"/>
    <w:rsid w:val="00232511"/>
    <w:rsid w:val="00243756"/>
    <w:rsid w:val="002525FD"/>
    <w:rsid w:val="0027193E"/>
    <w:rsid w:val="00286072"/>
    <w:rsid w:val="00287FE4"/>
    <w:rsid w:val="002A5EE5"/>
    <w:rsid w:val="002A7891"/>
    <w:rsid w:val="002B18B6"/>
    <w:rsid w:val="002C44C3"/>
    <w:rsid w:val="002C4E0C"/>
    <w:rsid w:val="002D060B"/>
    <w:rsid w:val="002D0AF3"/>
    <w:rsid w:val="002E7306"/>
    <w:rsid w:val="00331DCE"/>
    <w:rsid w:val="00334FEA"/>
    <w:rsid w:val="003514CA"/>
    <w:rsid w:val="00352A17"/>
    <w:rsid w:val="003730B7"/>
    <w:rsid w:val="00373448"/>
    <w:rsid w:val="00380411"/>
    <w:rsid w:val="0038663D"/>
    <w:rsid w:val="003871A1"/>
    <w:rsid w:val="003877F8"/>
    <w:rsid w:val="00391BEA"/>
    <w:rsid w:val="00397D1B"/>
    <w:rsid w:val="003B351B"/>
    <w:rsid w:val="003B4AEF"/>
    <w:rsid w:val="003B7F92"/>
    <w:rsid w:val="003E5830"/>
    <w:rsid w:val="004013A2"/>
    <w:rsid w:val="004032E8"/>
    <w:rsid w:val="00415CF3"/>
    <w:rsid w:val="00417361"/>
    <w:rsid w:val="00432964"/>
    <w:rsid w:val="00453A7B"/>
    <w:rsid w:val="00454635"/>
    <w:rsid w:val="00457ADE"/>
    <w:rsid w:val="00462350"/>
    <w:rsid w:val="00464B92"/>
    <w:rsid w:val="00464EDC"/>
    <w:rsid w:val="00471409"/>
    <w:rsid w:val="00471518"/>
    <w:rsid w:val="00481055"/>
    <w:rsid w:val="00484615"/>
    <w:rsid w:val="004936B2"/>
    <w:rsid w:val="00497B13"/>
    <w:rsid w:val="004A05B2"/>
    <w:rsid w:val="004A28EA"/>
    <w:rsid w:val="004C33EC"/>
    <w:rsid w:val="004D1434"/>
    <w:rsid w:val="004D5532"/>
    <w:rsid w:val="004D611C"/>
    <w:rsid w:val="004D7ACF"/>
    <w:rsid w:val="004F711B"/>
    <w:rsid w:val="00514F26"/>
    <w:rsid w:val="00524297"/>
    <w:rsid w:val="005262BB"/>
    <w:rsid w:val="00533E4E"/>
    <w:rsid w:val="00537559"/>
    <w:rsid w:val="005408D2"/>
    <w:rsid w:val="005410E2"/>
    <w:rsid w:val="005422BB"/>
    <w:rsid w:val="00543E39"/>
    <w:rsid w:val="00572E38"/>
    <w:rsid w:val="00595385"/>
    <w:rsid w:val="005D557F"/>
    <w:rsid w:val="005D593B"/>
    <w:rsid w:val="005E0B89"/>
    <w:rsid w:val="00606C14"/>
    <w:rsid w:val="00626B3C"/>
    <w:rsid w:val="00627178"/>
    <w:rsid w:val="00634446"/>
    <w:rsid w:val="00646AD5"/>
    <w:rsid w:val="00653917"/>
    <w:rsid w:val="00663CE2"/>
    <w:rsid w:val="0066701E"/>
    <w:rsid w:val="0069541B"/>
    <w:rsid w:val="006A1E18"/>
    <w:rsid w:val="006A37C0"/>
    <w:rsid w:val="006C7F5A"/>
    <w:rsid w:val="006D4544"/>
    <w:rsid w:val="0070360A"/>
    <w:rsid w:val="00703A72"/>
    <w:rsid w:val="007042C6"/>
    <w:rsid w:val="00704F8E"/>
    <w:rsid w:val="00737943"/>
    <w:rsid w:val="00746B0A"/>
    <w:rsid w:val="007873ED"/>
    <w:rsid w:val="00791376"/>
    <w:rsid w:val="00791C5D"/>
    <w:rsid w:val="007923E1"/>
    <w:rsid w:val="007A2456"/>
    <w:rsid w:val="007B4FF4"/>
    <w:rsid w:val="007D2DC1"/>
    <w:rsid w:val="007D7F15"/>
    <w:rsid w:val="007E4331"/>
    <w:rsid w:val="008038AD"/>
    <w:rsid w:val="0081420B"/>
    <w:rsid w:val="00831977"/>
    <w:rsid w:val="0083661C"/>
    <w:rsid w:val="008377D9"/>
    <w:rsid w:val="00841EBB"/>
    <w:rsid w:val="008421C9"/>
    <w:rsid w:val="008477E1"/>
    <w:rsid w:val="00855F67"/>
    <w:rsid w:val="00871DB8"/>
    <w:rsid w:val="00887E05"/>
    <w:rsid w:val="00892574"/>
    <w:rsid w:val="008A171A"/>
    <w:rsid w:val="008A5E86"/>
    <w:rsid w:val="008C6FDE"/>
    <w:rsid w:val="008D5253"/>
    <w:rsid w:val="008E306D"/>
    <w:rsid w:val="008F180B"/>
    <w:rsid w:val="008F48B9"/>
    <w:rsid w:val="00900996"/>
    <w:rsid w:val="009049BC"/>
    <w:rsid w:val="00917143"/>
    <w:rsid w:val="009230A7"/>
    <w:rsid w:val="009237BE"/>
    <w:rsid w:val="00927C4C"/>
    <w:rsid w:val="00933228"/>
    <w:rsid w:val="00970F42"/>
    <w:rsid w:val="009819A7"/>
    <w:rsid w:val="009841D7"/>
    <w:rsid w:val="009B4B3C"/>
    <w:rsid w:val="009B758C"/>
    <w:rsid w:val="009D13B2"/>
    <w:rsid w:val="009D646A"/>
    <w:rsid w:val="009E756A"/>
    <w:rsid w:val="009F7098"/>
    <w:rsid w:val="00A016B0"/>
    <w:rsid w:val="00A303C2"/>
    <w:rsid w:val="00A33448"/>
    <w:rsid w:val="00A36543"/>
    <w:rsid w:val="00A37BB8"/>
    <w:rsid w:val="00A4112E"/>
    <w:rsid w:val="00A453A8"/>
    <w:rsid w:val="00A46722"/>
    <w:rsid w:val="00A60A68"/>
    <w:rsid w:val="00A61FE2"/>
    <w:rsid w:val="00A633B0"/>
    <w:rsid w:val="00A661D4"/>
    <w:rsid w:val="00A80E8D"/>
    <w:rsid w:val="00A93A43"/>
    <w:rsid w:val="00A94CB3"/>
    <w:rsid w:val="00A958A6"/>
    <w:rsid w:val="00AA1166"/>
    <w:rsid w:val="00AA35A8"/>
    <w:rsid w:val="00AC04E6"/>
    <w:rsid w:val="00AE0F87"/>
    <w:rsid w:val="00AE562D"/>
    <w:rsid w:val="00AF0540"/>
    <w:rsid w:val="00AF13A5"/>
    <w:rsid w:val="00AF2BF1"/>
    <w:rsid w:val="00B019A9"/>
    <w:rsid w:val="00B050B3"/>
    <w:rsid w:val="00B07D4F"/>
    <w:rsid w:val="00B20F64"/>
    <w:rsid w:val="00B42685"/>
    <w:rsid w:val="00B65B45"/>
    <w:rsid w:val="00B707CB"/>
    <w:rsid w:val="00B714A1"/>
    <w:rsid w:val="00B71ED9"/>
    <w:rsid w:val="00B75292"/>
    <w:rsid w:val="00B814F9"/>
    <w:rsid w:val="00B8453F"/>
    <w:rsid w:val="00B85473"/>
    <w:rsid w:val="00B95995"/>
    <w:rsid w:val="00BA0983"/>
    <w:rsid w:val="00BE5968"/>
    <w:rsid w:val="00BF3DBB"/>
    <w:rsid w:val="00BF435B"/>
    <w:rsid w:val="00C011AC"/>
    <w:rsid w:val="00C14C98"/>
    <w:rsid w:val="00C17468"/>
    <w:rsid w:val="00C21FC6"/>
    <w:rsid w:val="00C25D19"/>
    <w:rsid w:val="00C25E0A"/>
    <w:rsid w:val="00C40944"/>
    <w:rsid w:val="00C60AC5"/>
    <w:rsid w:val="00C62E97"/>
    <w:rsid w:val="00C822BF"/>
    <w:rsid w:val="00CA10FD"/>
    <w:rsid w:val="00CA61BE"/>
    <w:rsid w:val="00CB3E40"/>
    <w:rsid w:val="00CC6133"/>
    <w:rsid w:val="00CE561C"/>
    <w:rsid w:val="00CF22B3"/>
    <w:rsid w:val="00CF6E2D"/>
    <w:rsid w:val="00CF723D"/>
    <w:rsid w:val="00CF778B"/>
    <w:rsid w:val="00D00CD9"/>
    <w:rsid w:val="00D05B86"/>
    <w:rsid w:val="00D15AAE"/>
    <w:rsid w:val="00D22971"/>
    <w:rsid w:val="00D27F42"/>
    <w:rsid w:val="00D60B19"/>
    <w:rsid w:val="00D717A7"/>
    <w:rsid w:val="00D72751"/>
    <w:rsid w:val="00D76B61"/>
    <w:rsid w:val="00D86385"/>
    <w:rsid w:val="00D922AD"/>
    <w:rsid w:val="00D95726"/>
    <w:rsid w:val="00DA4B7F"/>
    <w:rsid w:val="00DB426D"/>
    <w:rsid w:val="00DB472D"/>
    <w:rsid w:val="00DB7568"/>
    <w:rsid w:val="00DC293C"/>
    <w:rsid w:val="00DE5F88"/>
    <w:rsid w:val="00DF2298"/>
    <w:rsid w:val="00E026F8"/>
    <w:rsid w:val="00E067BA"/>
    <w:rsid w:val="00E07BF6"/>
    <w:rsid w:val="00E147DE"/>
    <w:rsid w:val="00E360EA"/>
    <w:rsid w:val="00E6561D"/>
    <w:rsid w:val="00E665C7"/>
    <w:rsid w:val="00E77096"/>
    <w:rsid w:val="00E87E1B"/>
    <w:rsid w:val="00E923CC"/>
    <w:rsid w:val="00EA4C06"/>
    <w:rsid w:val="00EB74E8"/>
    <w:rsid w:val="00EC0F79"/>
    <w:rsid w:val="00ED4413"/>
    <w:rsid w:val="00EE04DF"/>
    <w:rsid w:val="00EE59FC"/>
    <w:rsid w:val="00EE69B3"/>
    <w:rsid w:val="00EF22EF"/>
    <w:rsid w:val="00EF5E1C"/>
    <w:rsid w:val="00F001A1"/>
    <w:rsid w:val="00F02E99"/>
    <w:rsid w:val="00F233A9"/>
    <w:rsid w:val="00F30552"/>
    <w:rsid w:val="00F34E95"/>
    <w:rsid w:val="00F419C0"/>
    <w:rsid w:val="00F46BDB"/>
    <w:rsid w:val="00F5249B"/>
    <w:rsid w:val="00F94E76"/>
    <w:rsid w:val="00FC3D52"/>
    <w:rsid w:val="00FD56F7"/>
    <w:rsid w:val="00FD65EA"/>
    <w:rsid w:val="00FD73C5"/>
    <w:rsid w:val="00FF338C"/>
    <w:rsid w:val="04D5D1F3"/>
    <w:rsid w:val="0CC73CCB"/>
    <w:rsid w:val="0FBCDA15"/>
    <w:rsid w:val="163E20CC"/>
    <w:rsid w:val="17242FA5"/>
    <w:rsid w:val="1F6F5680"/>
    <w:rsid w:val="1F72CDAB"/>
    <w:rsid w:val="1FA5BA2E"/>
    <w:rsid w:val="20728FF2"/>
    <w:rsid w:val="223F7517"/>
    <w:rsid w:val="22A39B5A"/>
    <w:rsid w:val="259E1D81"/>
    <w:rsid w:val="27E62AD7"/>
    <w:rsid w:val="28CCFDD3"/>
    <w:rsid w:val="2DB4530C"/>
    <w:rsid w:val="2DC4468F"/>
    <w:rsid w:val="2F04B78F"/>
    <w:rsid w:val="35AE078B"/>
    <w:rsid w:val="35FAB3F1"/>
    <w:rsid w:val="3B54DBE3"/>
    <w:rsid w:val="3E3C53EE"/>
    <w:rsid w:val="41F09BC8"/>
    <w:rsid w:val="42D2173D"/>
    <w:rsid w:val="44C40016"/>
    <w:rsid w:val="492E8DE0"/>
    <w:rsid w:val="4A64A6B1"/>
    <w:rsid w:val="4AD79640"/>
    <w:rsid w:val="4EFF73C9"/>
    <w:rsid w:val="4F6A9387"/>
    <w:rsid w:val="4F9F4B8B"/>
    <w:rsid w:val="50BCDE8C"/>
    <w:rsid w:val="51C16B7A"/>
    <w:rsid w:val="53B48AEE"/>
    <w:rsid w:val="58C34579"/>
    <w:rsid w:val="592C76C4"/>
    <w:rsid w:val="61FECCBA"/>
    <w:rsid w:val="625A9D26"/>
    <w:rsid w:val="66DFC046"/>
    <w:rsid w:val="6B3C2E57"/>
    <w:rsid w:val="6F88B1A6"/>
    <w:rsid w:val="731559DA"/>
    <w:rsid w:val="73D63BB4"/>
    <w:rsid w:val="756D21F7"/>
    <w:rsid w:val="78536FFE"/>
    <w:rsid w:val="7BB3E547"/>
    <w:rsid w:val="7D048F78"/>
    <w:rsid w:val="7F692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F6B35"/>
  <w15:chartTrackingRefBased/>
  <w15:docId w15:val="{B2398C81-62F6-4764-9C7F-5B1C6B9B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sz w:val="24"/>
        <w:szCs w:val="24"/>
        <w:lang w:val="en-US" w:eastAsia="en-US" w:bidi="ar-SA"/>
      </w:rPr>
    </w:rPrDefault>
    <w:pPrDefault>
      <w:pPr>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lsdException w:name="Emphasis"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143"/>
    <w:pPr>
      <w:ind w:right="720"/>
    </w:pPr>
    <w:rPr>
      <w:color w:val="auto"/>
      <w:sz w:val="20"/>
    </w:rPr>
  </w:style>
  <w:style w:type="paragraph" w:styleId="Heading1">
    <w:name w:val="heading 1"/>
    <w:basedOn w:val="Normal"/>
    <w:next w:val="Normal"/>
    <w:link w:val="Heading1Char"/>
    <w:uiPriority w:val="9"/>
    <w:qFormat/>
    <w:rsid w:val="00191A81"/>
    <w:pPr>
      <w:keepNext/>
      <w:keepLines/>
      <w:ind w:right="0"/>
      <w:outlineLvl w:val="0"/>
    </w:pPr>
    <w:rPr>
      <w:rFonts w:ascii="Montserrat" w:eastAsiaTheme="majorEastAsia" w:hAnsi="Montserrat" w:cstheme="majorBidi"/>
      <w:b/>
      <w:caps/>
      <w:color w:val="000000" w:themeColor="text1"/>
      <w:szCs w:val="32"/>
    </w:rPr>
  </w:style>
  <w:style w:type="paragraph" w:styleId="Heading2">
    <w:name w:val="heading 2"/>
    <w:basedOn w:val="Normal"/>
    <w:next w:val="Normal"/>
    <w:link w:val="Heading2Char"/>
    <w:uiPriority w:val="9"/>
    <w:qFormat/>
    <w:rsid w:val="00AF13A5"/>
    <w:pPr>
      <w:keepNext/>
      <w:keepLines/>
      <w:spacing w:after="200" w:line="240" w:lineRule="auto"/>
      <w:outlineLvl w:val="1"/>
    </w:pPr>
    <w:rPr>
      <w:rFonts w:eastAsiaTheme="majorEastAsia" w:cstheme="majorBidi"/>
      <w:color w:val="404040" w:themeColor="text1" w:themeTint="BF"/>
      <w:szCs w:val="26"/>
    </w:rPr>
  </w:style>
  <w:style w:type="paragraph" w:styleId="Heading3">
    <w:name w:val="heading 3"/>
    <w:basedOn w:val="Normal"/>
    <w:next w:val="Normal"/>
    <w:link w:val="Heading3Char"/>
    <w:uiPriority w:val="9"/>
    <w:qFormat/>
    <w:rsid w:val="005262BB"/>
    <w:pPr>
      <w:keepNext/>
      <w:keepLines/>
      <w:spacing w:line="360" w:lineRule="auto"/>
      <w:outlineLvl w:val="2"/>
    </w:pPr>
    <w:rPr>
      <w:rFonts w:eastAsiaTheme="majorEastAsia" w:cstheme="majorBidi"/>
    </w:rPr>
  </w:style>
  <w:style w:type="paragraph" w:styleId="Heading4">
    <w:name w:val="heading 4"/>
    <w:basedOn w:val="Normal"/>
    <w:next w:val="Normal"/>
    <w:link w:val="Heading4Char"/>
    <w:uiPriority w:val="9"/>
    <w:semiHidden/>
    <w:qFormat/>
    <w:rsid w:val="00124ED6"/>
    <w:pPr>
      <w:keepNext/>
      <w:keepLines/>
      <w:spacing w:before="40"/>
      <w:jc w:val="center"/>
      <w:outlineLvl w:val="3"/>
    </w:pPr>
    <w:rPr>
      <w:rFonts w:asciiTheme="majorHAnsi" w:eastAsiaTheme="majorEastAsia" w:hAnsiTheme="majorHAnsi" w:cstheme="majorBidi"/>
      <w:iCs/>
      <w:caps/>
      <w:color w:val="FFFFFF" w:themeColor="background1"/>
      <w:sz w:val="32"/>
    </w:rPr>
  </w:style>
  <w:style w:type="paragraph" w:styleId="Heading5">
    <w:name w:val="heading 5"/>
    <w:basedOn w:val="Normal"/>
    <w:next w:val="Normal"/>
    <w:link w:val="Heading5Char"/>
    <w:uiPriority w:val="9"/>
    <w:semiHidden/>
    <w:qFormat/>
    <w:rsid w:val="00453A7B"/>
    <w:pPr>
      <w:keepNext/>
      <w:keepLines/>
      <w:spacing w:before="80" w:line="240" w:lineRule="auto"/>
      <w:outlineLvl w:val="4"/>
    </w:pPr>
    <w:rPr>
      <w:rFonts w:asciiTheme="majorHAnsi" w:eastAsiaTheme="majorEastAsia" w:hAnsiTheme="majorHAnsi" w:cstheme="majorBidi"/>
      <w:b/>
      <w:caps/>
      <w:color w:val="FFFFFF" w:themeColor="background1"/>
    </w:rPr>
  </w:style>
  <w:style w:type="paragraph" w:styleId="Heading6">
    <w:name w:val="heading 6"/>
    <w:basedOn w:val="Normal"/>
    <w:next w:val="Normal"/>
    <w:link w:val="Heading6Char"/>
    <w:uiPriority w:val="9"/>
    <w:semiHidden/>
    <w:qFormat/>
    <w:rsid w:val="00791376"/>
    <w:pPr>
      <w:keepNext/>
      <w:keepLines/>
      <w:spacing w:before="40"/>
      <w:outlineLvl w:val="5"/>
    </w:pPr>
    <w:rPr>
      <w:rFonts w:asciiTheme="majorHAnsi" w:eastAsiaTheme="majorEastAsia" w:hAnsiTheme="majorHAnsi" w:cstheme="majorBidi"/>
      <w:i/>
      <w:color w:val="FFFFFF" w:themeColor="background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B47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262BB"/>
    <w:rPr>
      <w:rFonts w:ascii="Times New Roman" w:hAnsi="Times New Roman" w:cs="Times New Roman"/>
      <w:color w:val="auto"/>
      <w:sz w:val="18"/>
      <w:szCs w:val="18"/>
    </w:rPr>
  </w:style>
  <w:style w:type="paragraph" w:styleId="ListParagraph">
    <w:name w:val="List Paragraph"/>
    <w:basedOn w:val="Normal"/>
    <w:uiPriority w:val="34"/>
    <w:qFormat/>
    <w:rsid w:val="00331DCE"/>
    <w:pPr>
      <w:ind w:left="720"/>
      <w:contextualSpacing/>
    </w:pPr>
  </w:style>
  <w:style w:type="paragraph" w:styleId="Header">
    <w:name w:val="header"/>
    <w:basedOn w:val="Normal"/>
    <w:link w:val="HeaderChar"/>
    <w:uiPriority w:val="99"/>
    <w:semiHidden/>
    <w:rsid w:val="00AA35A8"/>
    <w:pPr>
      <w:tabs>
        <w:tab w:val="center" w:pos="4680"/>
        <w:tab w:val="right" w:pos="9360"/>
      </w:tabs>
    </w:pPr>
  </w:style>
  <w:style w:type="character" w:customStyle="1" w:styleId="HeaderChar">
    <w:name w:val="Header Char"/>
    <w:basedOn w:val="DefaultParagraphFont"/>
    <w:link w:val="Header"/>
    <w:uiPriority w:val="99"/>
    <w:semiHidden/>
    <w:rsid w:val="005262BB"/>
    <w:rPr>
      <w:color w:val="auto"/>
      <w:sz w:val="20"/>
    </w:rPr>
  </w:style>
  <w:style w:type="paragraph" w:styleId="Footer">
    <w:name w:val="footer"/>
    <w:basedOn w:val="Normal"/>
    <w:link w:val="FooterChar"/>
    <w:uiPriority w:val="99"/>
    <w:semiHidden/>
    <w:rsid w:val="00AA35A8"/>
    <w:pPr>
      <w:tabs>
        <w:tab w:val="center" w:pos="4680"/>
        <w:tab w:val="right" w:pos="9360"/>
      </w:tabs>
    </w:pPr>
  </w:style>
  <w:style w:type="character" w:customStyle="1" w:styleId="FooterChar">
    <w:name w:val="Footer Char"/>
    <w:basedOn w:val="DefaultParagraphFont"/>
    <w:link w:val="Footer"/>
    <w:uiPriority w:val="99"/>
    <w:semiHidden/>
    <w:rsid w:val="005262BB"/>
    <w:rPr>
      <w:color w:val="auto"/>
      <w:sz w:val="20"/>
    </w:rPr>
  </w:style>
  <w:style w:type="table" w:styleId="TableGrid">
    <w:name w:val="Table Grid"/>
    <w:basedOn w:val="TableNormal"/>
    <w:uiPriority w:val="59"/>
    <w:rsid w:val="00AA35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540E8"/>
    <w:pPr>
      <w:spacing w:before="800" w:line="860" w:lineRule="exact"/>
    </w:pPr>
    <w:rPr>
      <w:rFonts w:asciiTheme="majorHAnsi" w:hAnsiTheme="majorHAnsi"/>
      <w:b/>
      <w:bCs/>
      <w:sz w:val="90"/>
      <w:szCs w:val="90"/>
    </w:rPr>
  </w:style>
  <w:style w:type="character" w:customStyle="1" w:styleId="TitleChar">
    <w:name w:val="Title Char"/>
    <w:basedOn w:val="DefaultParagraphFont"/>
    <w:link w:val="Title"/>
    <w:uiPriority w:val="10"/>
    <w:rsid w:val="001540E8"/>
    <w:rPr>
      <w:rFonts w:asciiTheme="majorHAnsi" w:hAnsiTheme="majorHAnsi"/>
      <w:b/>
      <w:bCs/>
      <w:color w:val="auto"/>
      <w:sz w:val="90"/>
      <w:szCs w:val="90"/>
    </w:rPr>
  </w:style>
  <w:style w:type="character" w:styleId="PlaceholderText">
    <w:name w:val="Placeholder Text"/>
    <w:basedOn w:val="DefaultParagraphFont"/>
    <w:uiPriority w:val="99"/>
    <w:semiHidden/>
    <w:rsid w:val="002E7306"/>
    <w:rPr>
      <w:color w:val="808080"/>
    </w:rPr>
  </w:style>
  <w:style w:type="paragraph" w:styleId="Subtitle">
    <w:name w:val="Subtitle"/>
    <w:basedOn w:val="Normal"/>
    <w:next w:val="Normal"/>
    <w:link w:val="SubtitleChar"/>
    <w:uiPriority w:val="11"/>
    <w:qFormat/>
    <w:rsid w:val="00191A81"/>
    <w:rPr>
      <w:rFonts w:ascii="Montserrat" w:hAnsi="Montserrat"/>
      <w:b/>
      <w:sz w:val="28"/>
      <w:szCs w:val="36"/>
    </w:rPr>
  </w:style>
  <w:style w:type="character" w:customStyle="1" w:styleId="SubtitleChar">
    <w:name w:val="Subtitle Char"/>
    <w:basedOn w:val="DefaultParagraphFont"/>
    <w:link w:val="Subtitle"/>
    <w:uiPriority w:val="11"/>
    <w:rsid w:val="00191A81"/>
    <w:rPr>
      <w:rFonts w:ascii="Montserrat" w:hAnsi="Montserrat"/>
      <w:b/>
      <w:color w:val="auto"/>
      <w:sz w:val="28"/>
      <w:szCs w:val="36"/>
    </w:rPr>
  </w:style>
  <w:style w:type="character" w:customStyle="1" w:styleId="Heading1Char">
    <w:name w:val="Heading 1 Char"/>
    <w:basedOn w:val="DefaultParagraphFont"/>
    <w:link w:val="Heading1"/>
    <w:uiPriority w:val="9"/>
    <w:rsid w:val="00191A81"/>
    <w:rPr>
      <w:rFonts w:ascii="Montserrat" w:eastAsiaTheme="majorEastAsia" w:hAnsi="Montserrat" w:cstheme="majorBidi"/>
      <w:b/>
      <w:caps/>
      <w:color w:val="000000" w:themeColor="text1"/>
      <w:sz w:val="20"/>
      <w:szCs w:val="32"/>
    </w:rPr>
  </w:style>
  <w:style w:type="character" w:customStyle="1" w:styleId="Heading2Char">
    <w:name w:val="Heading 2 Char"/>
    <w:basedOn w:val="DefaultParagraphFont"/>
    <w:link w:val="Heading2"/>
    <w:uiPriority w:val="9"/>
    <w:rsid w:val="005262BB"/>
    <w:rPr>
      <w:rFonts w:eastAsiaTheme="majorEastAsia" w:cstheme="majorBidi"/>
      <w:color w:val="404040" w:themeColor="text1" w:themeTint="BF"/>
      <w:sz w:val="20"/>
      <w:szCs w:val="26"/>
    </w:rPr>
  </w:style>
  <w:style w:type="character" w:customStyle="1" w:styleId="Heading3Char">
    <w:name w:val="Heading 3 Char"/>
    <w:basedOn w:val="DefaultParagraphFont"/>
    <w:link w:val="Heading3"/>
    <w:uiPriority w:val="9"/>
    <w:rsid w:val="005262BB"/>
    <w:rPr>
      <w:rFonts w:eastAsiaTheme="majorEastAsia" w:cstheme="majorBidi"/>
      <w:color w:val="auto"/>
      <w:sz w:val="20"/>
    </w:rPr>
  </w:style>
  <w:style w:type="character" w:customStyle="1" w:styleId="Heading4Char">
    <w:name w:val="Heading 4 Char"/>
    <w:basedOn w:val="DefaultParagraphFont"/>
    <w:link w:val="Heading4"/>
    <w:uiPriority w:val="9"/>
    <w:semiHidden/>
    <w:rsid w:val="005262BB"/>
    <w:rPr>
      <w:rFonts w:asciiTheme="majorHAnsi" w:eastAsiaTheme="majorEastAsia" w:hAnsiTheme="majorHAnsi" w:cstheme="majorBidi"/>
      <w:iCs/>
      <w:caps/>
      <w:color w:val="FFFFFF" w:themeColor="background1"/>
      <w:sz w:val="32"/>
    </w:rPr>
  </w:style>
  <w:style w:type="character" w:customStyle="1" w:styleId="Heading5Char">
    <w:name w:val="Heading 5 Char"/>
    <w:basedOn w:val="DefaultParagraphFont"/>
    <w:link w:val="Heading5"/>
    <w:uiPriority w:val="9"/>
    <w:semiHidden/>
    <w:rsid w:val="005262BB"/>
    <w:rPr>
      <w:rFonts w:asciiTheme="majorHAnsi" w:eastAsiaTheme="majorEastAsia" w:hAnsiTheme="majorHAnsi" w:cstheme="majorBidi"/>
      <w:b/>
      <w:caps/>
      <w:color w:val="FFFFFF" w:themeColor="background1"/>
      <w:sz w:val="20"/>
    </w:rPr>
  </w:style>
  <w:style w:type="character" w:customStyle="1" w:styleId="Heading6Char">
    <w:name w:val="Heading 6 Char"/>
    <w:basedOn w:val="DefaultParagraphFont"/>
    <w:link w:val="Heading6"/>
    <w:uiPriority w:val="9"/>
    <w:semiHidden/>
    <w:rsid w:val="005262BB"/>
    <w:rPr>
      <w:rFonts w:asciiTheme="majorHAnsi" w:eastAsiaTheme="majorEastAsia" w:hAnsiTheme="majorHAnsi" w:cstheme="majorBidi"/>
      <w:i/>
      <w:color w:val="FFFFFF" w:themeColor="background1"/>
      <w:sz w:val="20"/>
    </w:rPr>
  </w:style>
  <w:style w:type="character" w:styleId="Hyperlink">
    <w:name w:val="Hyperlink"/>
    <w:basedOn w:val="DefaultParagraphFont"/>
    <w:uiPriority w:val="99"/>
    <w:semiHidden/>
    <w:rsid w:val="00D22971"/>
    <w:rPr>
      <w:color w:val="0563C1" w:themeColor="hyperlink"/>
      <w:u w:val="single"/>
    </w:rPr>
  </w:style>
  <w:style w:type="character" w:customStyle="1" w:styleId="UnresolvedMention1">
    <w:name w:val="Unresolved Mention1"/>
    <w:basedOn w:val="DefaultParagraphFont"/>
    <w:uiPriority w:val="99"/>
    <w:semiHidden/>
    <w:rsid w:val="00D22971"/>
    <w:rPr>
      <w:color w:val="605E5C"/>
      <w:shd w:val="clear" w:color="auto" w:fill="E1DFDD"/>
    </w:rPr>
  </w:style>
  <w:style w:type="paragraph" w:customStyle="1" w:styleId="BulletedList">
    <w:name w:val="Bulleted List"/>
    <w:basedOn w:val="Normal"/>
    <w:semiHidden/>
    <w:qFormat/>
    <w:rsid w:val="00B714A1"/>
    <w:pPr>
      <w:spacing w:after="120" w:line="240" w:lineRule="auto"/>
      <w:ind w:left="288"/>
    </w:pPr>
    <w:rPr>
      <w:szCs w:val="20"/>
    </w:rPr>
  </w:style>
  <w:style w:type="paragraph" w:styleId="ListBullet">
    <w:name w:val="List Bullet"/>
    <w:basedOn w:val="BulletedList"/>
    <w:uiPriority w:val="99"/>
    <w:rsid w:val="00191A81"/>
    <w:pPr>
      <w:numPr>
        <w:numId w:val="15"/>
      </w:numPr>
    </w:pPr>
  </w:style>
  <w:style w:type="character" w:customStyle="1" w:styleId="Bold">
    <w:name w:val="Bold"/>
    <w:uiPriority w:val="1"/>
    <w:qFormat/>
    <w:rsid w:val="008477E1"/>
    <w:rPr>
      <w:b/>
    </w:rPr>
  </w:style>
  <w:style w:type="character" w:styleId="Emphasis">
    <w:name w:val="Emphasis"/>
    <w:basedOn w:val="DefaultParagraphFont"/>
    <w:uiPriority w:val="20"/>
    <w:rsid w:val="00917143"/>
    <w:rPr>
      <w:i/>
      <w:iCs/>
    </w:rPr>
  </w:style>
  <w:style w:type="character" w:styleId="UnresolvedMention">
    <w:name w:val="Unresolved Mention"/>
    <w:basedOn w:val="DefaultParagraphFont"/>
    <w:uiPriority w:val="99"/>
    <w:semiHidden/>
    <w:unhideWhenUsed/>
    <w:rsid w:val="00AC04E6"/>
    <w:rPr>
      <w:color w:val="605E5C"/>
      <w:shd w:val="clear" w:color="auto" w:fill="E1DFDD"/>
    </w:rPr>
  </w:style>
  <w:style w:type="character" w:styleId="FollowedHyperlink">
    <w:name w:val="FollowedHyperlink"/>
    <w:basedOn w:val="DefaultParagraphFont"/>
    <w:uiPriority w:val="99"/>
    <w:semiHidden/>
    <w:rsid w:val="00704F8E"/>
    <w:rPr>
      <w:color w:val="954F72" w:themeColor="followedHyperlink"/>
      <w:u w:val="single"/>
    </w:rPr>
  </w:style>
  <w:style w:type="paragraph" w:styleId="NormalWeb">
    <w:name w:val="Normal (Web)"/>
    <w:basedOn w:val="Normal"/>
    <w:uiPriority w:val="99"/>
    <w:semiHidden/>
    <w:unhideWhenUsed/>
    <w:rsid w:val="008421C9"/>
    <w:pPr>
      <w:spacing w:before="100" w:beforeAutospacing="1" w:after="100" w:afterAutospacing="1" w:line="240" w:lineRule="auto"/>
      <w:ind w:right="0"/>
    </w:pPr>
    <w:rPr>
      <w:rFonts w:ascii="Times New Roman" w:eastAsia="Times New Roman" w:hAnsi="Times New Roman" w:cs="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86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qc.org.uk/publications/major-report/state-care%20" TargetMode="External"/><Relationship Id="rId18" Type="http://schemas.openxmlformats.org/officeDocument/2006/relationships/hyperlink" Target=":%20https:/www.skillsforcare.org.uk%20" TargetMode="External"/><Relationship Id="rId26" Type="http://schemas.openxmlformats.org/officeDocument/2006/relationships/image" Target="media/image12.sv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aims.org.uk/journal/item/history-district-midwifery%20" TargetMode="External"/><Relationship Id="rId17" Type="http://schemas.openxmlformats.org/officeDocument/2006/relationships/hyperlink" Target="https://www.rcm.org.uk/news-views/rcm-opinion/2022/120-years-of-the-midwives-act-in-england-and-wales/%20" TargetMode="Externa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s://www.nhs.uk/conditions/social-care-and-support-guide/care-services-equipment-and-care-homes/homecare/%20(" TargetMode="External"/><Relationship Id="rId20" Type="http://schemas.openxmlformats.org/officeDocument/2006/relationships/hyperlink" Target="//www.uhcw.nhs.uk/maternity/community-midwife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0.svg"/><Relationship Id="rId5" Type="http://schemas.openxmlformats.org/officeDocument/2006/relationships/webSettings" Target="webSettings.xml"/><Relationship Id="rId15" Type="http://schemas.openxmlformats.org/officeDocument/2006/relationships/hyperlink" Target="%20https:/www.nhs.uk%20" TargetMode="External"/><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scie.org.uk/person-centred-car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legislation.gov.uk/ukpga/Geo6/11-12/29/contents%20" TargetMode="External"/><Relationship Id="rId22" Type="http://schemas.openxmlformats.org/officeDocument/2006/relationships/image" Target="media/image8.sv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old">
      <a:dk1>
        <a:srgbClr val="000000"/>
      </a:dk1>
      <a:lt1>
        <a:srgbClr val="FFFFFF"/>
      </a:lt1>
      <a:dk2>
        <a:srgbClr val="44546A"/>
      </a:dk2>
      <a:lt2>
        <a:srgbClr val="E7E6E6"/>
      </a:lt2>
      <a:accent1>
        <a:srgbClr val="8A2387"/>
      </a:accent1>
      <a:accent2>
        <a:srgbClr val="E94057"/>
      </a:accent2>
      <a:accent3>
        <a:srgbClr val="F27120"/>
      </a:accent3>
      <a:accent4>
        <a:srgbClr val="FFC000"/>
      </a:accent4>
      <a:accent5>
        <a:srgbClr val="F9C7CE"/>
      </a:accent5>
      <a:accent6>
        <a:srgbClr val="F2CEF1"/>
      </a:accent6>
      <a:hlink>
        <a:srgbClr val="0563C1"/>
      </a:hlink>
      <a:folHlink>
        <a:srgbClr val="954F72"/>
      </a:folHlink>
    </a:clrScheme>
    <a:fontScheme name="Custom 85">
      <a:majorFont>
        <a:latin typeface="Sagon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CD246-613D-4AD4-AB3B-AEF3B5A3650D}">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98</TotalTime>
  <Pages>7</Pages>
  <Words>1739</Words>
  <Characters>9917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Christina Goddard (2519548)</cp:lastModifiedBy>
  <cp:revision>93</cp:revision>
  <dcterms:created xsi:type="dcterms:W3CDTF">2026-06-28T20:17:00Z</dcterms:created>
  <dcterms:modified xsi:type="dcterms:W3CDTF">2026-06-28T23:08:00Z</dcterms:modified>
</cp:coreProperties>
</file>