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063F23" w14:textId="77777777" w:rsidR="004A24AF" w:rsidRDefault="004A24AF" w:rsidP="00F35146">
      <w:pPr>
        <w:spacing w:before="100" w:beforeAutospacing="1" w:after="100" w:afterAutospacing="1" w:line="360" w:lineRule="auto"/>
        <w:rPr>
          <w:rFonts w:eastAsia="Times New Roman" w:cs="Arial"/>
          <w:b/>
          <w:bCs/>
          <w:color w:val="auto"/>
          <w:szCs w:val="24"/>
        </w:rPr>
      </w:pPr>
    </w:p>
    <w:p w14:paraId="3AB10D63" w14:textId="77777777" w:rsidR="0023614B" w:rsidRDefault="0023614B" w:rsidP="00F35146">
      <w:pPr>
        <w:spacing w:before="100" w:beforeAutospacing="1" w:after="100" w:afterAutospacing="1" w:line="360" w:lineRule="auto"/>
        <w:rPr>
          <w:rFonts w:eastAsia="Times New Roman" w:cs="Arial"/>
          <w:b/>
          <w:bCs/>
          <w:color w:val="auto"/>
          <w:szCs w:val="24"/>
        </w:rPr>
      </w:pPr>
    </w:p>
    <w:p w14:paraId="355B698E" w14:textId="77777777" w:rsidR="0023614B" w:rsidRDefault="0023614B" w:rsidP="00F35146">
      <w:pPr>
        <w:spacing w:before="100" w:beforeAutospacing="1" w:after="100" w:afterAutospacing="1" w:line="360" w:lineRule="auto"/>
        <w:rPr>
          <w:rFonts w:eastAsia="Times New Roman" w:cs="Arial"/>
          <w:b/>
          <w:bCs/>
          <w:color w:val="auto"/>
          <w:szCs w:val="24"/>
        </w:rPr>
      </w:pPr>
    </w:p>
    <w:p w14:paraId="0EED3738" w14:textId="77777777" w:rsidR="0023614B" w:rsidRDefault="0023614B" w:rsidP="00F35146">
      <w:pPr>
        <w:spacing w:before="100" w:beforeAutospacing="1" w:after="100" w:afterAutospacing="1" w:line="360" w:lineRule="auto"/>
        <w:rPr>
          <w:rFonts w:eastAsia="Times New Roman" w:cs="Arial"/>
          <w:b/>
          <w:bCs/>
          <w:color w:val="auto"/>
          <w:szCs w:val="24"/>
        </w:rPr>
      </w:pPr>
    </w:p>
    <w:p w14:paraId="3D6C0F86" w14:textId="77777777" w:rsidR="0023614B" w:rsidRDefault="0023614B" w:rsidP="00F35146">
      <w:pPr>
        <w:spacing w:before="100" w:beforeAutospacing="1" w:after="100" w:afterAutospacing="1" w:line="360" w:lineRule="auto"/>
        <w:rPr>
          <w:rFonts w:eastAsia="Times New Roman" w:cs="Arial"/>
          <w:b/>
          <w:bCs/>
          <w:color w:val="auto"/>
          <w:szCs w:val="24"/>
        </w:rPr>
      </w:pPr>
    </w:p>
    <w:p w14:paraId="759C59A6" w14:textId="77777777" w:rsidR="00185F20" w:rsidRDefault="00185F20" w:rsidP="00F35146">
      <w:pPr>
        <w:spacing w:before="100" w:beforeAutospacing="1" w:after="100" w:afterAutospacing="1" w:line="360" w:lineRule="auto"/>
        <w:rPr>
          <w:rFonts w:eastAsia="Times New Roman" w:cs="Arial"/>
          <w:b/>
          <w:bCs/>
          <w:color w:val="auto"/>
          <w:szCs w:val="24"/>
        </w:rPr>
      </w:pPr>
    </w:p>
    <w:p w14:paraId="0A282A92" w14:textId="77777777" w:rsidR="00185F20" w:rsidRDefault="00185F20" w:rsidP="00F35146">
      <w:pPr>
        <w:spacing w:before="100" w:beforeAutospacing="1" w:after="100" w:afterAutospacing="1" w:line="360" w:lineRule="auto"/>
        <w:rPr>
          <w:rFonts w:eastAsia="Times New Roman" w:cs="Arial"/>
          <w:b/>
          <w:bCs/>
          <w:color w:val="auto"/>
          <w:szCs w:val="24"/>
        </w:rPr>
      </w:pPr>
    </w:p>
    <w:p w14:paraId="41F5E0DB" w14:textId="77777777" w:rsidR="00185F20" w:rsidRPr="00185F20" w:rsidRDefault="00185F20" w:rsidP="00185F20">
      <w:pPr>
        <w:spacing w:before="100" w:beforeAutospacing="1" w:after="100" w:afterAutospacing="1" w:line="360" w:lineRule="auto"/>
        <w:jc w:val="center"/>
        <w:rPr>
          <w:rFonts w:eastAsia="Times New Roman" w:cs="Arial"/>
          <w:b/>
          <w:bCs/>
          <w:color w:val="auto"/>
          <w:szCs w:val="24"/>
        </w:rPr>
      </w:pPr>
      <w:proofErr w:type="spellStart"/>
      <w:r w:rsidRPr="00185F20">
        <w:rPr>
          <w:rFonts w:eastAsia="Times New Roman" w:cs="Arial"/>
          <w:b/>
          <w:bCs/>
          <w:color w:val="auto"/>
          <w:szCs w:val="24"/>
        </w:rPr>
        <w:t>Programme</w:t>
      </w:r>
      <w:proofErr w:type="spellEnd"/>
      <w:r w:rsidRPr="00185F20">
        <w:rPr>
          <w:rFonts w:eastAsia="Times New Roman" w:cs="Arial"/>
          <w:b/>
          <w:bCs/>
          <w:color w:val="auto"/>
          <w:szCs w:val="24"/>
        </w:rPr>
        <w:t>: Certificate in Higher Education Skills for the workplace</w:t>
      </w:r>
    </w:p>
    <w:p w14:paraId="10C005C8" w14:textId="77777777" w:rsidR="00185F20" w:rsidRPr="00185F20" w:rsidRDefault="00185F20" w:rsidP="00185F20">
      <w:pPr>
        <w:spacing w:before="100" w:beforeAutospacing="1" w:after="100" w:afterAutospacing="1" w:line="360" w:lineRule="auto"/>
        <w:jc w:val="center"/>
        <w:rPr>
          <w:rFonts w:eastAsia="Times New Roman" w:cs="Arial"/>
          <w:b/>
          <w:bCs/>
          <w:color w:val="auto"/>
          <w:szCs w:val="24"/>
        </w:rPr>
      </w:pPr>
      <w:r w:rsidRPr="00185F20">
        <w:rPr>
          <w:rFonts w:eastAsia="Times New Roman" w:cs="Arial"/>
          <w:b/>
          <w:bCs/>
          <w:color w:val="auto"/>
          <w:szCs w:val="24"/>
        </w:rPr>
        <w:t>Module: Employability and Career Development</w:t>
      </w:r>
    </w:p>
    <w:p w14:paraId="31AA836D" w14:textId="77777777" w:rsidR="00185F20" w:rsidRDefault="00185F20" w:rsidP="00185F20">
      <w:pPr>
        <w:spacing w:before="100" w:beforeAutospacing="1" w:after="100" w:afterAutospacing="1" w:line="360" w:lineRule="auto"/>
        <w:jc w:val="center"/>
        <w:rPr>
          <w:rFonts w:eastAsia="Times New Roman" w:cs="Arial"/>
          <w:b/>
          <w:bCs/>
          <w:color w:val="auto"/>
          <w:szCs w:val="24"/>
        </w:rPr>
      </w:pPr>
      <w:r w:rsidRPr="00185F20">
        <w:rPr>
          <w:rFonts w:eastAsia="Times New Roman" w:cs="Arial"/>
          <w:b/>
          <w:bCs/>
          <w:color w:val="auto"/>
          <w:szCs w:val="24"/>
        </w:rPr>
        <w:t>Module code: LCLM4005</w:t>
      </w:r>
    </w:p>
    <w:p w14:paraId="7580C828" w14:textId="77777777" w:rsidR="00185F20" w:rsidRDefault="00185F20" w:rsidP="00F35146">
      <w:pPr>
        <w:spacing w:before="100" w:beforeAutospacing="1" w:after="100" w:afterAutospacing="1" w:line="360" w:lineRule="auto"/>
        <w:rPr>
          <w:rFonts w:eastAsia="Times New Roman" w:cs="Arial"/>
          <w:b/>
          <w:bCs/>
          <w:color w:val="auto"/>
          <w:szCs w:val="24"/>
        </w:rPr>
      </w:pPr>
    </w:p>
    <w:p w14:paraId="688BA562" w14:textId="274311AA" w:rsidR="004A24AF" w:rsidRDefault="004A24AF" w:rsidP="004C491E">
      <w:pPr>
        <w:spacing w:before="100" w:beforeAutospacing="1" w:after="100" w:afterAutospacing="1" w:line="360" w:lineRule="auto"/>
        <w:jc w:val="center"/>
        <w:rPr>
          <w:rFonts w:eastAsia="Times New Roman" w:cs="Arial"/>
          <w:b/>
          <w:bCs/>
          <w:color w:val="auto"/>
          <w:szCs w:val="24"/>
        </w:rPr>
      </w:pPr>
      <w:r>
        <w:rPr>
          <w:rFonts w:eastAsia="Times New Roman" w:cs="Arial"/>
          <w:b/>
          <w:bCs/>
          <w:color w:val="auto"/>
          <w:szCs w:val="24"/>
        </w:rPr>
        <w:t>Student Name</w:t>
      </w:r>
      <w:r w:rsidR="00C80988">
        <w:rPr>
          <w:rFonts w:eastAsia="Times New Roman" w:cs="Arial"/>
          <w:b/>
          <w:bCs/>
          <w:color w:val="auto"/>
          <w:szCs w:val="24"/>
        </w:rPr>
        <w:t xml:space="preserve"> </w:t>
      </w:r>
      <w:proofErr w:type="spellStart"/>
      <w:r w:rsidR="00C80988">
        <w:rPr>
          <w:rFonts w:eastAsia="Times New Roman" w:cs="Arial"/>
          <w:b/>
          <w:bCs/>
          <w:color w:val="auto"/>
          <w:szCs w:val="24"/>
        </w:rPr>
        <w:t>samuel</w:t>
      </w:r>
      <w:proofErr w:type="spellEnd"/>
      <w:r w:rsidR="00C80988">
        <w:rPr>
          <w:rFonts w:eastAsia="Times New Roman" w:cs="Arial"/>
          <w:b/>
          <w:bCs/>
          <w:color w:val="auto"/>
          <w:szCs w:val="24"/>
        </w:rPr>
        <w:t xml:space="preserve"> </w:t>
      </w:r>
      <w:proofErr w:type="spellStart"/>
      <w:r w:rsidR="00C80988">
        <w:rPr>
          <w:rFonts w:eastAsia="Times New Roman" w:cs="Arial"/>
          <w:b/>
          <w:bCs/>
          <w:color w:val="auto"/>
          <w:szCs w:val="24"/>
        </w:rPr>
        <w:t>tolog</w:t>
      </w:r>
      <w:proofErr w:type="spellEnd"/>
      <w:r w:rsidR="00C80988">
        <w:rPr>
          <w:rFonts w:eastAsia="Times New Roman" w:cs="Arial"/>
          <w:b/>
          <w:bCs/>
          <w:color w:val="auto"/>
          <w:szCs w:val="24"/>
        </w:rPr>
        <w:t xml:space="preserve"> </w:t>
      </w:r>
    </w:p>
    <w:p w14:paraId="50548E5F" w14:textId="01AB6E6E" w:rsidR="00BE75FF" w:rsidRDefault="004C491E" w:rsidP="004C491E">
      <w:pPr>
        <w:spacing w:before="100" w:beforeAutospacing="1" w:after="100" w:afterAutospacing="1" w:line="360" w:lineRule="auto"/>
        <w:jc w:val="center"/>
        <w:rPr>
          <w:rFonts w:eastAsia="Times New Roman" w:cs="Arial"/>
          <w:b/>
          <w:bCs/>
          <w:color w:val="auto"/>
          <w:szCs w:val="24"/>
        </w:rPr>
      </w:pPr>
      <w:r>
        <w:rPr>
          <w:rFonts w:eastAsia="Times New Roman" w:cs="Arial"/>
          <w:b/>
          <w:bCs/>
          <w:color w:val="auto"/>
          <w:szCs w:val="24"/>
        </w:rPr>
        <w:t>Student ID</w:t>
      </w:r>
      <w:r w:rsidR="00C80988">
        <w:rPr>
          <w:rFonts w:eastAsia="Times New Roman" w:cs="Arial"/>
          <w:b/>
          <w:bCs/>
          <w:color w:val="auto"/>
          <w:szCs w:val="24"/>
        </w:rPr>
        <w:t>22</w:t>
      </w:r>
      <w:r w:rsidR="002E70F6">
        <w:rPr>
          <w:rFonts w:eastAsia="Times New Roman" w:cs="Arial"/>
          <w:b/>
          <w:bCs/>
          <w:color w:val="auto"/>
          <w:szCs w:val="24"/>
        </w:rPr>
        <w:t>08598</w:t>
      </w:r>
    </w:p>
    <w:p w14:paraId="56E6B052" w14:textId="77777777" w:rsidR="00BE75FF" w:rsidRDefault="00BE75FF">
      <w:pPr>
        <w:spacing w:line="259" w:lineRule="auto"/>
        <w:jc w:val="left"/>
        <w:rPr>
          <w:rFonts w:eastAsia="Times New Roman" w:cs="Arial"/>
          <w:b/>
          <w:bCs/>
          <w:color w:val="auto"/>
          <w:szCs w:val="24"/>
        </w:rPr>
      </w:pPr>
      <w:r>
        <w:rPr>
          <w:rFonts w:eastAsia="Times New Roman" w:cs="Arial"/>
          <w:b/>
          <w:bCs/>
          <w:color w:val="auto"/>
          <w:szCs w:val="24"/>
        </w:rPr>
        <w:br w:type="page"/>
      </w:r>
    </w:p>
    <w:p w14:paraId="6B072383" w14:textId="77777777" w:rsidR="00BE75FF" w:rsidRPr="00E3601E" w:rsidRDefault="00BE75FF" w:rsidP="00BE75FF">
      <w:pPr>
        <w:spacing w:beforeLines="160" w:before="384" w:afterLines="160" w:after="384"/>
        <w:jc w:val="center"/>
        <w:rPr>
          <w:rFonts w:cs="Times New Roman"/>
          <w:b/>
          <w:bCs/>
          <w:szCs w:val="24"/>
        </w:rPr>
      </w:pPr>
      <w:r w:rsidRPr="00E3601E">
        <w:rPr>
          <w:rFonts w:cs="Times New Roman"/>
          <w:b/>
          <w:bCs/>
          <w:szCs w:val="24"/>
        </w:rPr>
        <w:lastRenderedPageBreak/>
        <w:t xml:space="preserve">Acknowledgement </w:t>
      </w:r>
    </w:p>
    <w:p w14:paraId="0BEA3DBF" w14:textId="77777777" w:rsidR="00BE75FF" w:rsidRPr="00E3601E" w:rsidRDefault="00BE75FF" w:rsidP="00BE75FF">
      <w:pPr>
        <w:spacing w:beforeLines="160" w:before="384" w:afterLines="160" w:after="384"/>
        <w:jc w:val="center"/>
        <w:rPr>
          <w:rFonts w:cs="Times New Roman"/>
          <w:szCs w:val="24"/>
        </w:rPr>
      </w:pPr>
      <w:r w:rsidRPr="00E3601E">
        <w:rPr>
          <w:rFonts w:cs="Times New Roman"/>
          <w:bCs/>
          <w:szCs w:val="24"/>
        </w:rPr>
        <w:t xml:space="preserve">I certify that the work I sent in for this assignment is entirely original. Credit has been given when my work has been supported by the efforts of others. Every source I </w:t>
      </w:r>
      <w:proofErr w:type="spellStart"/>
      <w:r w:rsidRPr="00E3601E">
        <w:rPr>
          <w:rFonts w:cs="Times New Roman"/>
          <w:bCs/>
          <w:szCs w:val="24"/>
        </w:rPr>
        <w:t>utilised</w:t>
      </w:r>
      <w:proofErr w:type="spellEnd"/>
      <w:r w:rsidRPr="00E3601E">
        <w:rPr>
          <w:rFonts w:cs="Times New Roman"/>
          <w:bCs/>
          <w:szCs w:val="24"/>
        </w:rPr>
        <w:t xml:space="preserve"> for this work has been found, </w:t>
      </w:r>
      <w:proofErr w:type="spellStart"/>
      <w:r w:rsidRPr="00E3601E">
        <w:rPr>
          <w:rFonts w:cs="Times New Roman"/>
          <w:bCs/>
          <w:szCs w:val="24"/>
        </w:rPr>
        <w:t>recognised</w:t>
      </w:r>
      <w:proofErr w:type="spellEnd"/>
      <w:r w:rsidRPr="00E3601E">
        <w:rPr>
          <w:rFonts w:cs="Times New Roman"/>
          <w:bCs/>
          <w:szCs w:val="24"/>
        </w:rPr>
        <w:t>, and cited using the Harvard referencing style. I have reviewed the assignment brief's parts on plagiarism, collusion, and artificial intelligence, and I am aware of the negative effects of plagiarism.</w:t>
      </w:r>
    </w:p>
    <w:p w14:paraId="344F841B" w14:textId="77777777" w:rsidR="00185F20" w:rsidRDefault="00185F20" w:rsidP="004C491E">
      <w:pPr>
        <w:spacing w:before="100" w:beforeAutospacing="1" w:after="100" w:afterAutospacing="1" w:line="360" w:lineRule="auto"/>
        <w:jc w:val="center"/>
        <w:rPr>
          <w:rFonts w:eastAsia="Times New Roman" w:cs="Arial"/>
          <w:b/>
          <w:bCs/>
          <w:color w:val="auto"/>
          <w:szCs w:val="24"/>
        </w:rPr>
      </w:pPr>
    </w:p>
    <w:p w14:paraId="698BD0BB" w14:textId="77777777" w:rsidR="0023614B" w:rsidRPr="00185F20" w:rsidRDefault="00185F20" w:rsidP="00185F20">
      <w:pPr>
        <w:spacing w:line="259" w:lineRule="auto"/>
        <w:jc w:val="left"/>
        <w:rPr>
          <w:rFonts w:eastAsia="Times New Roman" w:cs="Arial"/>
          <w:b/>
          <w:bCs/>
          <w:color w:val="auto"/>
          <w:szCs w:val="24"/>
        </w:rPr>
      </w:pPr>
      <w:r>
        <w:rPr>
          <w:rFonts w:eastAsia="Times New Roman" w:cs="Arial"/>
          <w:b/>
          <w:bCs/>
          <w:color w:val="auto"/>
          <w:szCs w:val="24"/>
        </w:rPr>
        <w:br w:type="page"/>
      </w:r>
    </w:p>
    <w:p w14:paraId="33D3765E" w14:textId="77777777" w:rsidR="00A542C2" w:rsidRPr="004C491E" w:rsidRDefault="00A542C2" w:rsidP="00F35146">
      <w:pPr>
        <w:spacing w:before="100" w:beforeAutospacing="1" w:after="100" w:afterAutospacing="1" w:line="360" w:lineRule="auto"/>
        <w:rPr>
          <w:rFonts w:eastAsia="Times New Roman" w:cs="Arial"/>
          <w:color w:val="auto"/>
          <w:szCs w:val="24"/>
        </w:rPr>
      </w:pPr>
      <w:r w:rsidRPr="00A542C2">
        <w:rPr>
          <w:rFonts w:eastAsia="Times New Roman" w:cs="Arial"/>
          <w:color w:val="auto"/>
          <w:szCs w:val="24"/>
        </w:rPr>
        <w:lastRenderedPageBreak/>
        <w:t xml:space="preserve">Human Resources </w:t>
      </w:r>
      <w:r w:rsidRPr="00F35146">
        <w:rPr>
          <w:rFonts w:eastAsia="Times New Roman" w:cs="Arial"/>
          <w:color w:val="auto"/>
          <w:szCs w:val="24"/>
        </w:rPr>
        <w:t xml:space="preserve">plays an important role </w:t>
      </w:r>
      <w:r w:rsidR="00C2743E" w:rsidRPr="00F35146">
        <w:rPr>
          <w:rFonts w:eastAsia="Times New Roman" w:cs="Arial"/>
          <w:color w:val="auto"/>
          <w:szCs w:val="24"/>
        </w:rPr>
        <w:t xml:space="preserve">in </w:t>
      </w:r>
      <w:proofErr w:type="spellStart"/>
      <w:r w:rsidR="00C2743E" w:rsidRPr="00F35146">
        <w:rPr>
          <w:rFonts w:eastAsia="Times New Roman" w:cs="Arial"/>
          <w:color w:val="auto"/>
          <w:szCs w:val="24"/>
        </w:rPr>
        <w:t>organisations</w:t>
      </w:r>
      <w:proofErr w:type="spellEnd"/>
      <w:r w:rsidRPr="00A542C2">
        <w:rPr>
          <w:rFonts w:eastAsia="Times New Roman" w:cs="Arial"/>
          <w:color w:val="auto"/>
          <w:szCs w:val="24"/>
        </w:rPr>
        <w:t xml:space="preserve"> by </w:t>
      </w:r>
      <w:r w:rsidRPr="00F35146">
        <w:rPr>
          <w:rFonts w:eastAsia="Times New Roman" w:cs="Arial"/>
          <w:color w:val="auto"/>
          <w:szCs w:val="24"/>
        </w:rPr>
        <w:t>dealing</w:t>
      </w:r>
      <w:r w:rsidRPr="00A542C2">
        <w:rPr>
          <w:rFonts w:eastAsia="Times New Roman" w:cs="Arial"/>
          <w:color w:val="auto"/>
          <w:szCs w:val="24"/>
        </w:rPr>
        <w:t xml:space="preserve"> </w:t>
      </w:r>
      <w:r w:rsidRPr="00F35146">
        <w:rPr>
          <w:rFonts w:eastAsia="Times New Roman" w:cs="Arial"/>
          <w:color w:val="auto"/>
          <w:szCs w:val="24"/>
        </w:rPr>
        <w:t xml:space="preserve">with </w:t>
      </w:r>
      <w:r w:rsidRPr="00A542C2">
        <w:rPr>
          <w:rFonts w:eastAsia="Times New Roman" w:cs="Arial"/>
          <w:color w:val="auto"/>
          <w:szCs w:val="24"/>
        </w:rPr>
        <w:t>employee relations, recruitment, training, and compliance with labo</w:t>
      </w:r>
      <w:r w:rsidRPr="00F35146">
        <w:rPr>
          <w:rFonts w:eastAsia="Times New Roman" w:cs="Arial"/>
          <w:color w:val="auto"/>
          <w:szCs w:val="24"/>
        </w:rPr>
        <w:t>u</w:t>
      </w:r>
      <w:r w:rsidR="005E759C">
        <w:rPr>
          <w:rFonts w:eastAsia="Times New Roman" w:cs="Arial"/>
          <w:color w:val="auto"/>
          <w:szCs w:val="24"/>
        </w:rPr>
        <w:t>r laws (</w:t>
      </w:r>
      <w:proofErr w:type="spellStart"/>
      <w:r w:rsidR="005E759C">
        <w:rPr>
          <w:rFonts w:cs="Arial"/>
          <w:szCs w:val="24"/>
        </w:rPr>
        <w:t>Lejeune</w:t>
      </w:r>
      <w:proofErr w:type="spellEnd"/>
      <w:r w:rsidR="005E759C">
        <w:rPr>
          <w:rFonts w:cs="Arial"/>
          <w:szCs w:val="24"/>
        </w:rPr>
        <w:t xml:space="preserve"> et al., 2021). </w:t>
      </w:r>
      <w:r w:rsidRPr="00A542C2">
        <w:rPr>
          <w:rFonts w:eastAsia="Times New Roman" w:cs="Arial"/>
          <w:color w:val="auto"/>
          <w:szCs w:val="24"/>
        </w:rPr>
        <w:t xml:space="preserve"> </w:t>
      </w:r>
      <w:r w:rsidRPr="00F35146">
        <w:rPr>
          <w:rFonts w:eastAsia="Times New Roman" w:cs="Arial"/>
          <w:color w:val="auto"/>
          <w:szCs w:val="24"/>
        </w:rPr>
        <w:t xml:space="preserve">The </w:t>
      </w:r>
      <w:r w:rsidRPr="00A542C2">
        <w:rPr>
          <w:rFonts w:eastAsia="Times New Roman" w:cs="Arial"/>
          <w:color w:val="auto"/>
          <w:szCs w:val="24"/>
        </w:rPr>
        <w:t xml:space="preserve">workplace </w:t>
      </w:r>
      <w:r w:rsidRPr="00F35146">
        <w:rPr>
          <w:rFonts w:eastAsia="Times New Roman" w:cs="Arial"/>
          <w:color w:val="auto"/>
          <w:szCs w:val="24"/>
        </w:rPr>
        <w:t xml:space="preserve">can </w:t>
      </w:r>
      <w:r w:rsidR="00C2743E" w:rsidRPr="00F35146">
        <w:rPr>
          <w:rFonts w:eastAsia="Times New Roman" w:cs="Arial"/>
          <w:color w:val="auto"/>
          <w:szCs w:val="24"/>
        </w:rPr>
        <w:t>grow</w:t>
      </w:r>
      <w:r w:rsidRPr="00A542C2">
        <w:rPr>
          <w:rFonts w:eastAsia="Times New Roman" w:cs="Arial"/>
          <w:color w:val="auto"/>
          <w:szCs w:val="24"/>
        </w:rPr>
        <w:t xml:space="preserve"> with digital advancements and changing </w:t>
      </w:r>
      <w:r w:rsidRPr="00F35146">
        <w:rPr>
          <w:rFonts w:eastAsia="Times New Roman" w:cs="Arial"/>
          <w:color w:val="auto"/>
          <w:szCs w:val="24"/>
        </w:rPr>
        <w:t xml:space="preserve">the regulations of </w:t>
      </w:r>
      <w:r w:rsidR="00C2743E" w:rsidRPr="00F35146">
        <w:rPr>
          <w:rFonts w:eastAsia="Times New Roman" w:cs="Arial"/>
          <w:color w:val="auto"/>
          <w:szCs w:val="24"/>
        </w:rPr>
        <w:t>employment</w:t>
      </w:r>
      <w:r w:rsidRPr="00F35146">
        <w:rPr>
          <w:rFonts w:eastAsia="Times New Roman" w:cs="Arial"/>
          <w:color w:val="auto"/>
          <w:szCs w:val="24"/>
        </w:rPr>
        <w:t xml:space="preserve">. </w:t>
      </w:r>
      <w:r w:rsidR="00BD1CEA" w:rsidRPr="00F35146">
        <w:rPr>
          <w:rFonts w:eastAsia="Times New Roman" w:cs="Arial"/>
          <w:color w:val="auto"/>
          <w:szCs w:val="24"/>
        </w:rPr>
        <w:t>The HR</w:t>
      </w:r>
      <w:r w:rsidRPr="00F35146">
        <w:rPr>
          <w:rFonts w:eastAsia="Times New Roman" w:cs="Arial"/>
          <w:color w:val="auto"/>
          <w:szCs w:val="24"/>
        </w:rPr>
        <w:t xml:space="preserve"> professionals must have</w:t>
      </w:r>
      <w:r w:rsidRPr="00A542C2">
        <w:rPr>
          <w:rFonts w:eastAsia="Times New Roman" w:cs="Arial"/>
          <w:color w:val="auto"/>
          <w:szCs w:val="24"/>
        </w:rPr>
        <w:t xml:space="preserve"> strong </w:t>
      </w:r>
      <w:r w:rsidRPr="00F35146">
        <w:rPr>
          <w:rFonts w:eastAsia="Times New Roman" w:cs="Arial"/>
          <w:color w:val="auto"/>
          <w:szCs w:val="24"/>
        </w:rPr>
        <w:t>communication and have solid</w:t>
      </w:r>
      <w:r w:rsidRPr="00A542C2">
        <w:rPr>
          <w:rFonts w:eastAsia="Times New Roman" w:cs="Arial"/>
          <w:color w:val="auto"/>
          <w:szCs w:val="24"/>
        </w:rPr>
        <w:t xml:space="preserve"> transferable </w:t>
      </w:r>
      <w:r w:rsidRPr="00F35146">
        <w:rPr>
          <w:rFonts w:eastAsia="Times New Roman" w:cs="Arial"/>
          <w:color w:val="auto"/>
          <w:szCs w:val="24"/>
        </w:rPr>
        <w:t xml:space="preserve">and technical </w:t>
      </w:r>
      <w:r w:rsidR="005E759C">
        <w:rPr>
          <w:rFonts w:eastAsia="Times New Roman" w:cs="Arial"/>
          <w:color w:val="auto"/>
          <w:szCs w:val="24"/>
        </w:rPr>
        <w:t>skills to succeed (</w:t>
      </w:r>
      <w:proofErr w:type="spellStart"/>
      <w:r w:rsidR="005E759C">
        <w:rPr>
          <w:rFonts w:cs="Arial"/>
          <w:szCs w:val="24"/>
        </w:rPr>
        <w:t>Tien</w:t>
      </w:r>
      <w:proofErr w:type="spellEnd"/>
      <w:r w:rsidR="005E759C">
        <w:rPr>
          <w:rFonts w:cs="Arial"/>
          <w:szCs w:val="24"/>
        </w:rPr>
        <w:t xml:space="preserve"> et al., 2021). </w:t>
      </w:r>
      <w:r w:rsidRPr="00A542C2">
        <w:rPr>
          <w:rFonts w:eastAsia="Times New Roman" w:cs="Arial"/>
          <w:color w:val="auto"/>
          <w:szCs w:val="24"/>
        </w:rPr>
        <w:t xml:space="preserve">This reflective essay </w:t>
      </w:r>
      <w:r w:rsidRPr="00F35146">
        <w:rPr>
          <w:rFonts w:eastAsia="Times New Roman" w:cs="Arial"/>
          <w:color w:val="auto"/>
          <w:szCs w:val="24"/>
        </w:rPr>
        <w:t xml:space="preserve">can </w:t>
      </w:r>
      <w:r w:rsidR="00BD1CEA" w:rsidRPr="00F35146">
        <w:rPr>
          <w:rFonts w:eastAsia="Times New Roman" w:cs="Arial"/>
          <w:color w:val="auto"/>
          <w:szCs w:val="24"/>
        </w:rPr>
        <w:t>discover</w:t>
      </w:r>
      <w:r w:rsidRPr="00F35146">
        <w:rPr>
          <w:rFonts w:eastAsia="Times New Roman" w:cs="Arial"/>
          <w:color w:val="auto"/>
          <w:szCs w:val="24"/>
        </w:rPr>
        <w:t xml:space="preserve"> the important</w:t>
      </w:r>
      <w:r w:rsidRPr="00A542C2">
        <w:rPr>
          <w:rFonts w:eastAsia="Times New Roman" w:cs="Arial"/>
          <w:color w:val="auto"/>
          <w:szCs w:val="24"/>
        </w:rPr>
        <w:t xml:space="preserve"> skills</w:t>
      </w:r>
      <w:r w:rsidRPr="00F35146">
        <w:rPr>
          <w:rFonts w:eastAsia="Times New Roman" w:cs="Arial"/>
          <w:color w:val="auto"/>
          <w:szCs w:val="24"/>
        </w:rPr>
        <w:t xml:space="preserve"> that</w:t>
      </w:r>
      <w:r w:rsidR="00BD1CEA" w:rsidRPr="00F35146">
        <w:rPr>
          <w:rFonts w:eastAsia="Times New Roman" w:cs="Arial"/>
          <w:color w:val="auto"/>
          <w:szCs w:val="24"/>
        </w:rPr>
        <w:t xml:space="preserve"> </w:t>
      </w:r>
      <w:r w:rsidR="00C2743E" w:rsidRPr="00F35146">
        <w:rPr>
          <w:rFonts w:eastAsia="Times New Roman" w:cs="Arial"/>
          <w:color w:val="auto"/>
          <w:szCs w:val="24"/>
        </w:rPr>
        <w:t>are</w:t>
      </w:r>
      <w:r w:rsidR="00A01FB8">
        <w:rPr>
          <w:rFonts w:eastAsia="Times New Roman" w:cs="Arial"/>
          <w:color w:val="auto"/>
          <w:szCs w:val="24"/>
        </w:rPr>
        <w:t xml:space="preserve"> required for an HR career. </w:t>
      </w:r>
      <w:r w:rsidR="00C2743E" w:rsidRPr="00F35146">
        <w:rPr>
          <w:rFonts w:eastAsia="Times New Roman" w:cs="Arial"/>
          <w:color w:val="auto"/>
          <w:szCs w:val="24"/>
        </w:rPr>
        <w:t>I</w:t>
      </w:r>
      <w:r w:rsidR="00BD1CEA" w:rsidRPr="00F35146">
        <w:rPr>
          <w:rFonts w:eastAsia="Times New Roman" w:cs="Arial"/>
          <w:color w:val="auto"/>
          <w:szCs w:val="24"/>
        </w:rPr>
        <w:t xml:space="preserve"> can </w:t>
      </w:r>
      <w:r w:rsidR="00C2743E" w:rsidRPr="00F35146">
        <w:rPr>
          <w:rFonts w:eastAsia="Times New Roman" w:cs="Arial"/>
          <w:color w:val="auto"/>
          <w:szCs w:val="24"/>
        </w:rPr>
        <w:t>calculate</w:t>
      </w:r>
      <w:r w:rsidRPr="00A542C2">
        <w:rPr>
          <w:rFonts w:eastAsia="Times New Roman" w:cs="Arial"/>
          <w:color w:val="auto"/>
          <w:szCs w:val="24"/>
        </w:rPr>
        <w:t xml:space="preserve"> my competencies through a SWOT analysis and </w:t>
      </w:r>
      <w:r w:rsidR="00C2743E" w:rsidRPr="00F35146">
        <w:rPr>
          <w:rFonts w:eastAsia="Times New Roman" w:cs="Arial"/>
          <w:color w:val="auto"/>
          <w:szCs w:val="24"/>
        </w:rPr>
        <w:t>outline</w:t>
      </w:r>
      <w:r w:rsidRPr="00A542C2">
        <w:rPr>
          <w:rFonts w:eastAsia="Times New Roman" w:cs="Arial"/>
          <w:color w:val="auto"/>
          <w:szCs w:val="24"/>
        </w:rPr>
        <w:t xml:space="preserve"> a Personal Development Plan (PDP) to </w:t>
      </w:r>
      <w:r w:rsidRPr="00F35146">
        <w:rPr>
          <w:rFonts w:eastAsia="Times New Roman" w:cs="Arial"/>
          <w:color w:val="auto"/>
          <w:szCs w:val="24"/>
        </w:rPr>
        <w:t xml:space="preserve">connect with the </w:t>
      </w:r>
      <w:r w:rsidR="005E759C">
        <w:rPr>
          <w:rFonts w:eastAsia="Times New Roman" w:cs="Arial"/>
          <w:color w:val="auto"/>
          <w:szCs w:val="24"/>
        </w:rPr>
        <w:t>skill gaps (</w:t>
      </w:r>
      <w:r w:rsidR="005E759C">
        <w:rPr>
          <w:rFonts w:cs="Arial"/>
          <w:szCs w:val="24"/>
        </w:rPr>
        <w:t xml:space="preserve">Khan et al., 2024). </w:t>
      </w:r>
      <w:r w:rsidRPr="00A542C2">
        <w:rPr>
          <w:rFonts w:eastAsia="Times New Roman" w:cs="Arial"/>
          <w:color w:val="auto"/>
          <w:szCs w:val="24"/>
        </w:rPr>
        <w:t xml:space="preserve"> </w:t>
      </w:r>
      <w:r w:rsidR="00BD1CEA" w:rsidRPr="00F35146">
        <w:rPr>
          <w:rFonts w:eastAsia="Times New Roman" w:cs="Arial"/>
          <w:color w:val="auto"/>
          <w:szCs w:val="24"/>
        </w:rPr>
        <w:t>Moreover</w:t>
      </w:r>
      <w:r w:rsidRPr="00A542C2">
        <w:rPr>
          <w:rFonts w:eastAsia="Times New Roman" w:cs="Arial"/>
          <w:color w:val="auto"/>
          <w:szCs w:val="24"/>
        </w:rPr>
        <w:t xml:space="preserve">, it </w:t>
      </w:r>
      <w:r w:rsidR="00BD1CEA" w:rsidRPr="00F35146">
        <w:rPr>
          <w:rFonts w:eastAsia="Times New Roman" w:cs="Arial"/>
          <w:color w:val="auto"/>
          <w:szCs w:val="24"/>
        </w:rPr>
        <w:t>inspects</w:t>
      </w:r>
      <w:r w:rsidRPr="00A542C2">
        <w:rPr>
          <w:rFonts w:eastAsia="Times New Roman" w:cs="Arial"/>
          <w:color w:val="auto"/>
          <w:szCs w:val="24"/>
        </w:rPr>
        <w:t xml:space="preserve"> how my academic module has</w:t>
      </w:r>
      <w:r w:rsidR="00BD1CEA" w:rsidRPr="00F35146">
        <w:rPr>
          <w:rFonts w:eastAsia="Times New Roman" w:cs="Arial"/>
          <w:color w:val="auto"/>
          <w:szCs w:val="24"/>
        </w:rPr>
        <w:t xml:space="preserve"> increased </w:t>
      </w:r>
      <w:r w:rsidRPr="00A542C2">
        <w:rPr>
          <w:rFonts w:eastAsia="Times New Roman" w:cs="Arial"/>
          <w:color w:val="auto"/>
          <w:szCs w:val="24"/>
        </w:rPr>
        <w:t xml:space="preserve">my employability and </w:t>
      </w:r>
      <w:r w:rsidR="00BD1CEA" w:rsidRPr="00F35146">
        <w:rPr>
          <w:rFonts w:eastAsia="Times New Roman" w:cs="Arial"/>
          <w:color w:val="auto"/>
          <w:szCs w:val="24"/>
        </w:rPr>
        <w:t>classifies</w:t>
      </w:r>
      <w:r w:rsidRPr="00A542C2">
        <w:rPr>
          <w:rFonts w:eastAsia="Times New Roman" w:cs="Arial"/>
          <w:color w:val="auto"/>
          <w:szCs w:val="24"/>
        </w:rPr>
        <w:t xml:space="preserve"> the next steps in my HR career journey. </w:t>
      </w:r>
    </w:p>
    <w:p w14:paraId="5270C538" w14:textId="77777777" w:rsidR="00F90CEF" w:rsidRDefault="00A542C2" w:rsidP="00F35146">
      <w:pPr>
        <w:spacing w:before="100" w:beforeAutospacing="1" w:after="100" w:afterAutospacing="1" w:line="360" w:lineRule="auto"/>
        <w:rPr>
          <w:rFonts w:eastAsia="Times New Roman" w:cs="Arial"/>
          <w:color w:val="auto"/>
          <w:szCs w:val="24"/>
        </w:rPr>
      </w:pPr>
      <w:r w:rsidRPr="00A542C2">
        <w:rPr>
          <w:rFonts w:eastAsia="Times New Roman" w:cs="Arial"/>
          <w:color w:val="auto"/>
          <w:szCs w:val="24"/>
        </w:rPr>
        <w:t xml:space="preserve">Human Resources (HR) is a </w:t>
      </w:r>
      <w:r w:rsidR="00BD1CEA" w:rsidRPr="00F35146">
        <w:rPr>
          <w:rFonts w:eastAsia="Times New Roman" w:cs="Arial"/>
          <w:color w:val="auto"/>
          <w:szCs w:val="24"/>
        </w:rPr>
        <w:t>vibrant</w:t>
      </w:r>
      <w:r w:rsidRPr="00A542C2">
        <w:rPr>
          <w:rFonts w:eastAsia="Times New Roman" w:cs="Arial"/>
          <w:color w:val="auto"/>
          <w:szCs w:val="24"/>
        </w:rPr>
        <w:t xml:space="preserve"> field that </w:t>
      </w:r>
      <w:r w:rsidR="00BD1CEA" w:rsidRPr="00F35146">
        <w:rPr>
          <w:rFonts w:eastAsia="Times New Roman" w:cs="Arial"/>
          <w:color w:val="auto"/>
          <w:szCs w:val="24"/>
        </w:rPr>
        <w:t xml:space="preserve">can </w:t>
      </w:r>
      <w:r w:rsidR="00C2743E" w:rsidRPr="00F35146">
        <w:rPr>
          <w:rFonts w:eastAsia="Times New Roman" w:cs="Arial"/>
          <w:color w:val="auto"/>
          <w:szCs w:val="24"/>
        </w:rPr>
        <w:t>involve</w:t>
      </w:r>
      <w:r w:rsidRPr="00A542C2">
        <w:rPr>
          <w:rFonts w:eastAsia="Times New Roman" w:cs="Arial"/>
          <w:color w:val="auto"/>
          <w:szCs w:val="24"/>
        </w:rPr>
        <w:t xml:space="preserve"> </w:t>
      </w:r>
      <w:r w:rsidR="00BD1CEA" w:rsidRPr="00F35146">
        <w:rPr>
          <w:rFonts w:eastAsia="Times New Roman" w:cs="Arial"/>
          <w:color w:val="auto"/>
          <w:szCs w:val="24"/>
        </w:rPr>
        <w:t>a mixture</w:t>
      </w:r>
      <w:r w:rsidRPr="00A542C2">
        <w:rPr>
          <w:rFonts w:eastAsia="Times New Roman" w:cs="Arial"/>
          <w:color w:val="auto"/>
          <w:szCs w:val="24"/>
        </w:rPr>
        <w:t xml:space="preserve"> of technical and transferable skills to manage w</w:t>
      </w:r>
      <w:r w:rsidR="005E759C">
        <w:rPr>
          <w:rFonts w:eastAsia="Times New Roman" w:cs="Arial"/>
          <w:color w:val="auto"/>
          <w:szCs w:val="24"/>
        </w:rPr>
        <w:t>orkforce operations effectively (</w:t>
      </w:r>
      <w:r w:rsidR="005E759C">
        <w:rPr>
          <w:rFonts w:cs="Arial"/>
          <w:szCs w:val="24"/>
        </w:rPr>
        <w:t xml:space="preserve">Gerhart and Feng, 2021). </w:t>
      </w:r>
      <w:r w:rsidRPr="00A542C2">
        <w:rPr>
          <w:rFonts w:eastAsia="Times New Roman" w:cs="Arial"/>
          <w:color w:val="auto"/>
          <w:szCs w:val="24"/>
        </w:rPr>
        <w:t xml:space="preserve"> </w:t>
      </w:r>
      <w:r w:rsidR="000845BD" w:rsidRPr="00A542C2">
        <w:rPr>
          <w:rFonts w:eastAsia="Times New Roman" w:cs="Arial"/>
          <w:color w:val="auto"/>
          <w:szCs w:val="24"/>
        </w:rPr>
        <w:t>Employers</w:t>
      </w:r>
      <w:r w:rsidRPr="00A542C2">
        <w:rPr>
          <w:rFonts w:eastAsia="Times New Roman" w:cs="Arial"/>
          <w:color w:val="auto"/>
          <w:szCs w:val="24"/>
        </w:rPr>
        <w:t xml:space="preserve"> seek professionals with strong communication skills, knowledge of HR software, </w:t>
      </w:r>
      <w:r w:rsidR="00BD1CEA" w:rsidRPr="00F35146">
        <w:rPr>
          <w:rFonts w:eastAsia="Times New Roman" w:cs="Arial"/>
          <w:color w:val="auto"/>
          <w:szCs w:val="24"/>
        </w:rPr>
        <w:t xml:space="preserve">an </w:t>
      </w:r>
      <w:r w:rsidRPr="00A542C2">
        <w:rPr>
          <w:rFonts w:eastAsia="Times New Roman" w:cs="Arial"/>
          <w:color w:val="auto"/>
          <w:szCs w:val="24"/>
        </w:rPr>
        <w:t xml:space="preserve">understanding of employment law, and the </w:t>
      </w:r>
      <w:r w:rsidR="00BD1CEA" w:rsidRPr="00F35146">
        <w:rPr>
          <w:rFonts w:eastAsia="Times New Roman" w:cs="Arial"/>
          <w:color w:val="auto"/>
          <w:szCs w:val="24"/>
        </w:rPr>
        <w:t>capacity</w:t>
      </w:r>
      <w:r w:rsidRPr="00A542C2">
        <w:rPr>
          <w:rFonts w:eastAsia="Times New Roman" w:cs="Arial"/>
          <w:color w:val="auto"/>
          <w:szCs w:val="24"/>
        </w:rPr>
        <w:t xml:space="preserve"> to work collaboratively in </w:t>
      </w:r>
      <w:r w:rsidR="00C2743E" w:rsidRPr="00F35146">
        <w:rPr>
          <w:rFonts w:eastAsia="Times New Roman" w:cs="Arial"/>
          <w:color w:val="auto"/>
          <w:szCs w:val="24"/>
        </w:rPr>
        <w:t>a varied workplace</w:t>
      </w:r>
      <w:r w:rsidR="005E759C">
        <w:rPr>
          <w:rFonts w:eastAsia="Times New Roman" w:cs="Arial"/>
          <w:color w:val="auto"/>
          <w:szCs w:val="24"/>
        </w:rPr>
        <w:t xml:space="preserve"> (</w:t>
      </w:r>
      <w:proofErr w:type="spellStart"/>
      <w:r w:rsidR="005E759C">
        <w:rPr>
          <w:rFonts w:cs="Arial"/>
          <w:szCs w:val="24"/>
        </w:rPr>
        <w:t>Tien</w:t>
      </w:r>
      <w:proofErr w:type="spellEnd"/>
      <w:r w:rsidR="005E759C">
        <w:rPr>
          <w:rFonts w:cs="Arial"/>
          <w:szCs w:val="24"/>
        </w:rPr>
        <w:t xml:space="preserve"> et al., 2021). </w:t>
      </w:r>
      <w:r w:rsidR="00BD1CEA" w:rsidRPr="00F35146">
        <w:rPr>
          <w:rFonts w:eastAsia="Times New Roman" w:cs="Arial"/>
          <w:color w:val="auto"/>
          <w:szCs w:val="24"/>
        </w:rPr>
        <w:t>An</w:t>
      </w:r>
      <w:r w:rsidRPr="00A542C2">
        <w:rPr>
          <w:rFonts w:eastAsia="Times New Roman" w:cs="Arial"/>
          <w:color w:val="auto"/>
          <w:szCs w:val="24"/>
        </w:rPr>
        <w:t xml:space="preserve"> </w:t>
      </w:r>
      <w:r w:rsidR="00BD1CEA" w:rsidRPr="00F35146">
        <w:rPr>
          <w:rFonts w:eastAsia="Times New Roman" w:cs="Arial"/>
          <w:color w:val="auto"/>
          <w:szCs w:val="24"/>
        </w:rPr>
        <w:t>evaluation</w:t>
      </w:r>
      <w:r w:rsidRPr="00A542C2">
        <w:rPr>
          <w:rFonts w:eastAsia="Times New Roman" w:cs="Arial"/>
          <w:color w:val="auto"/>
          <w:szCs w:val="24"/>
        </w:rPr>
        <w:t xml:space="preserve"> of HR j</w:t>
      </w:r>
      <w:r w:rsidR="00BD1CEA" w:rsidRPr="00F35146">
        <w:rPr>
          <w:rFonts w:eastAsia="Times New Roman" w:cs="Arial"/>
          <w:color w:val="auto"/>
          <w:szCs w:val="24"/>
        </w:rPr>
        <w:t>ob postings from companies for example</w:t>
      </w:r>
      <w:r w:rsidRPr="00A542C2">
        <w:rPr>
          <w:rFonts w:eastAsia="Times New Roman" w:cs="Arial"/>
          <w:color w:val="auto"/>
          <w:szCs w:val="24"/>
        </w:rPr>
        <w:t xml:space="preserve"> Amazon, Deloitte, and local businesses </w:t>
      </w:r>
      <w:r w:rsidR="00BD1CEA" w:rsidRPr="00F35146">
        <w:rPr>
          <w:rFonts w:eastAsia="Times New Roman" w:cs="Arial"/>
          <w:color w:val="auto"/>
          <w:szCs w:val="24"/>
        </w:rPr>
        <w:t>discloses</w:t>
      </w:r>
      <w:r w:rsidRPr="00A542C2">
        <w:rPr>
          <w:rFonts w:eastAsia="Times New Roman" w:cs="Arial"/>
          <w:color w:val="auto"/>
          <w:szCs w:val="24"/>
        </w:rPr>
        <w:t xml:space="preserve"> </w:t>
      </w:r>
      <w:r w:rsidR="00BD1CEA" w:rsidRPr="00F35146">
        <w:rPr>
          <w:rFonts w:eastAsia="Times New Roman" w:cs="Arial"/>
          <w:color w:val="auto"/>
          <w:szCs w:val="24"/>
        </w:rPr>
        <w:t>the many</w:t>
      </w:r>
      <w:r w:rsidR="00DD1F54">
        <w:rPr>
          <w:rFonts w:eastAsia="Times New Roman" w:cs="Arial"/>
          <w:color w:val="auto"/>
          <w:szCs w:val="24"/>
        </w:rPr>
        <w:t xml:space="preserve"> common requirements (</w:t>
      </w:r>
      <w:r w:rsidR="00DD1F54">
        <w:rPr>
          <w:rFonts w:cs="Arial"/>
          <w:szCs w:val="24"/>
        </w:rPr>
        <w:t xml:space="preserve">Garcia-Arroyo and </w:t>
      </w:r>
      <w:proofErr w:type="spellStart"/>
      <w:r w:rsidR="00DD1F54">
        <w:rPr>
          <w:rFonts w:cs="Arial"/>
          <w:szCs w:val="24"/>
        </w:rPr>
        <w:t>Osca</w:t>
      </w:r>
      <w:proofErr w:type="spellEnd"/>
      <w:r w:rsidR="00DD1F54">
        <w:rPr>
          <w:rFonts w:cs="Arial"/>
          <w:szCs w:val="24"/>
        </w:rPr>
        <w:t xml:space="preserve">, 2021). </w:t>
      </w:r>
      <w:r w:rsidRPr="00A542C2">
        <w:rPr>
          <w:rFonts w:eastAsia="Times New Roman" w:cs="Arial"/>
          <w:color w:val="auto"/>
          <w:szCs w:val="24"/>
        </w:rPr>
        <w:t xml:space="preserve">Firstly, technical skills (hard skills) frequently include proficiency </w:t>
      </w:r>
      <w:r w:rsidR="003F1A53" w:rsidRPr="00F35146">
        <w:rPr>
          <w:rFonts w:eastAsia="Times New Roman" w:cs="Arial"/>
          <w:color w:val="auto"/>
          <w:szCs w:val="24"/>
        </w:rPr>
        <w:t>in HR software</w:t>
      </w:r>
      <w:r w:rsidR="00C2743E" w:rsidRPr="00F35146">
        <w:rPr>
          <w:rFonts w:eastAsia="Times New Roman" w:cs="Arial"/>
          <w:color w:val="auto"/>
          <w:szCs w:val="24"/>
        </w:rPr>
        <w:t>,</w:t>
      </w:r>
      <w:r w:rsidR="003F1A53" w:rsidRPr="00F35146">
        <w:rPr>
          <w:rFonts w:eastAsia="Times New Roman" w:cs="Arial"/>
          <w:color w:val="auto"/>
          <w:szCs w:val="24"/>
        </w:rPr>
        <w:t xml:space="preserve"> for example,</w:t>
      </w:r>
      <w:r w:rsidRPr="00A542C2">
        <w:rPr>
          <w:rFonts w:eastAsia="Times New Roman" w:cs="Arial"/>
          <w:color w:val="auto"/>
          <w:szCs w:val="24"/>
        </w:rPr>
        <w:t xml:space="preserve"> SAP or Workday, understanding of payroll management, employee relations, and compliance with employment laws.</w:t>
      </w:r>
    </w:p>
    <w:p w14:paraId="4B4AE3B6" w14:textId="77777777" w:rsidR="00F90CEF" w:rsidRDefault="00A542C2" w:rsidP="00F35146">
      <w:pPr>
        <w:spacing w:before="100" w:beforeAutospacing="1" w:after="100" w:afterAutospacing="1" w:line="360" w:lineRule="auto"/>
        <w:rPr>
          <w:rFonts w:eastAsia="Times New Roman" w:cs="Arial"/>
          <w:color w:val="auto"/>
          <w:szCs w:val="24"/>
        </w:rPr>
      </w:pPr>
      <w:r w:rsidRPr="00A542C2">
        <w:rPr>
          <w:rFonts w:eastAsia="Times New Roman" w:cs="Arial"/>
          <w:color w:val="auto"/>
          <w:szCs w:val="24"/>
        </w:rPr>
        <w:t xml:space="preserve"> </w:t>
      </w:r>
      <w:r w:rsidR="003F1A53" w:rsidRPr="00F35146">
        <w:rPr>
          <w:rFonts w:eastAsia="Times New Roman" w:cs="Arial"/>
          <w:color w:val="auto"/>
          <w:szCs w:val="24"/>
        </w:rPr>
        <w:t>In addition</w:t>
      </w:r>
      <w:r w:rsidRPr="00A542C2">
        <w:rPr>
          <w:rFonts w:eastAsia="Times New Roman" w:cs="Arial"/>
          <w:color w:val="auto"/>
          <w:szCs w:val="24"/>
        </w:rPr>
        <w:t>, transfe</w:t>
      </w:r>
      <w:r w:rsidR="003F1A53" w:rsidRPr="00F35146">
        <w:rPr>
          <w:rFonts w:eastAsia="Times New Roman" w:cs="Arial"/>
          <w:color w:val="auto"/>
          <w:szCs w:val="24"/>
        </w:rPr>
        <w:t>rable skills (soft skills) for example</w:t>
      </w:r>
      <w:r w:rsidRPr="00A542C2">
        <w:rPr>
          <w:rFonts w:eastAsia="Times New Roman" w:cs="Arial"/>
          <w:color w:val="auto"/>
          <w:szCs w:val="24"/>
        </w:rPr>
        <w:t xml:space="preserve"> leadership, problem-solving, adaptability, and digital literacy are </w:t>
      </w:r>
      <w:r w:rsidR="003F1A53" w:rsidRPr="00F35146">
        <w:rPr>
          <w:rFonts w:eastAsia="Times New Roman" w:cs="Arial"/>
          <w:color w:val="auto"/>
          <w:szCs w:val="24"/>
        </w:rPr>
        <w:t>similarly</w:t>
      </w:r>
      <w:r w:rsidRPr="00A542C2">
        <w:rPr>
          <w:rFonts w:eastAsia="Times New Roman" w:cs="Arial"/>
          <w:color w:val="auto"/>
          <w:szCs w:val="24"/>
        </w:rPr>
        <w:t xml:space="preserve"> </w:t>
      </w:r>
      <w:r w:rsidR="003F1A53" w:rsidRPr="00F35146">
        <w:rPr>
          <w:rFonts w:eastAsia="Times New Roman" w:cs="Arial"/>
          <w:color w:val="auto"/>
          <w:szCs w:val="24"/>
        </w:rPr>
        <w:t>highlighted</w:t>
      </w:r>
      <w:r w:rsidRPr="00A542C2">
        <w:rPr>
          <w:rFonts w:eastAsia="Times New Roman" w:cs="Arial"/>
          <w:color w:val="auto"/>
          <w:szCs w:val="24"/>
        </w:rPr>
        <w:t>.</w:t>
      </w:r>
      <w:r w:rsidR="003F1A53" w:rsidRPr="00F35146">
        <w:rPr>
          <w:rFonts w:eastAsia="Times New Roman" w:cs="Arial"/>
          <w:color w:val="auto"/>
          <w:szCs w:val="24"/>
        </w:rPr>
        <w:t xml:space="preserve"> </w:t>
      </w:r>
      <w:r w:rsidR="00C2743E" w:rsidRPr="00F35146">
        <w:rPr>
          <w:rFonts w:eastAsia="Times New Roman" w:cs="Arial"/>
          <w:color w:val="auto"/>
          <w:szCs w:val="24"/>
        </w:rPr>
        <w:t>Leadership</w:t>
      </w:r>
      <w:r w:rsidRPr="00A542C2">
        <w:rPr>
          <w:rFonts w:eastAsia="Times New Roman" w:cs="Arial"/>
          <w:color w:val="auto"/>
          <w:szCs w:val="24"/>
        </w:rPr>
        <w:t xml:space="preserve"> skills </w:t>
      </w:r>
      <w:r w:rsidR="00C2743E" w:rsidRPr="00F35146">
        <w:rPr>
          <w:rFonts w:eastAsia="Times New Roman" w:cs="Arial"/>
          <w:color w:val="auto"/>
          <w:szCs w:val="24"/>
        </w:rPr>
        <w:t>also play</w:t>
      </w:r>
      <w:r w:rsidR="003F1A53" w:rsidRPr="00F35146">
        <w:rPr>
          <w:rFonts w:eastAsia="Times New Roman" w:cs="Arial"/>
          <w:color w:val="auto"/>
          <w:szCs w:val="24"/>
        </w:rPr>
        <w:t xml:space="preserve"> an important role</w:t>
      </w:r>
      <w:r w:rsidRPr="00A542C2">
        <w:rPr>
          <w:rFonts w:eastAsia="Times New Roman" w:cs="Arial"/>
          <w:color w:val="auto"/>
          <w:szCs w:val="24"/>
        </w:rPr>
        <w:t xml:space="preserve"> in HR as professionals </w:t>
      </w:r>
      <w:r w:rsidR="003F1A53" w:rsidRPr="00F35146">
        <w:rPr>
          <w:rFonts w:eastAsia="Times New Roman" w:cs="Arial"/>
          <w:color w:val="auto"/>
          <w:szCs w:val="24"/>
        </w:rPr>
        <w:t xml:space="preserve">can manage </w:t>
      </w:r>
      <w:r w:rsidRPr="00A542C2">
        <w:rPr>
          <w:rFonts w:eastAsia="Times New Roman" w:cs="Arial"/>
          <w:color w:val="auto"/>
          <w:szCs w:val="24"/>
        </w:rPr>
        <w:t>conflict resolution, policy implementa</w:t>
      </w:r>
      <w:r w:rsidR="00EB7967">
        <w:rPr>
          <w:rFonts w:eastAsia="Times New Roman" w:cs="Arial"/>
          <w:color w:val="auto"/>
          <w:szCs w:val="24"/>
        </w:rPr>
        <w:t>tion, and organizational change (</w:t>
      </w:r>
      <w:proofErr w:type="spellStart"/>
      <w:r w:rsidR="00EB7967">
        <w:rPr>
          <w:rFonts w:cs="Arial"/>
          <w:szCs w:val="24"/>
        </w:rPr>
        <w:t>Tien</w:t>
      </w:r>
      <w:proofErr w:type="spellEnd"/>
      <w:r w:rsidR="00EB7967">
        <w:rPr>
          <w:rFonts w:cs="Arial"/>
          <w:szCs w:val="24"/>
        </w:rPr>
        <w:t xml:space="preserve"> et al.,  2021). </w:t>
      </w:r>
      <w:r w:rsidR="00C2743E" w:rsidRPr="00F35146">
        <w:rPr>
          <w:rFonts w:eastAsia="Times New Roman" w:cs="Arial"/>
          <w:color w:val="auto"/>
          <w:szCs w:val="24"/>
        </w:rPr>
        <w:t>Communication</w:t>
      </w:r>
      <w:r w:rsidRPr="00A542C2">
        <w:rPr>
          <w:rFonts w:eastAsia="Times New Roman" w:cs="Arial"/>
          <w:color w:val="auto"/>
          <w:szCs w:val="24"/>
        </w:rPr>
        <w:t xml:space="preserve"> skills</w:t>
      </w:r>
      <w:r w:rsidR="003F1A53" w:rsidRPr="00F35146">
        <w:rPr>
          <w:rFonts w:eastAsia="Times New Roman" w:cs="Arial"/>
          <w:color w:val="auto"/>
          <w:szCs w:val="24"/>
        </w:rPr>
        <w:t xml:space="preserve"> can make sure with </w:t>
      </w:r>
      <w:r w:rsidRPr="00A542C2">
        <w:rPr>
          <w:rFonts w:eastAsia="Times New Roman" w:cs="Arial"/>
          <w:color w:val="auto"/>
          <w:szCs w:val="24"/>
        </w:rPr>
        <w:t xml:space="preserve">effective engagement with employees and stakeholders, while digital literacy is </w:t>
      </w:r>
      <w:r w:rsidR="003F1A53" w:rsidRPr="00F35146">
        <w:rPr>
          <w:rFonts w:eastAsia="Times New Roman" w:cs="Arial"/>
          <w:color w:val="auto"/>
          <w:szCs w:val="24"/>
        </w:rPr>
        <w:t>gradually</w:t>
      </w:r>
      <w:r w:rsidRPr="00A542C2">
        <w:rPr>
          <w:rFonts w:eastAsia="Times New Roman" w:cs="Arial"/>
          <w:color w:val="auto"/>
          <w:szCs w:val="24"/>
        </w:rPr>
        <w:t xml:space="preserve"> </w:t>
      </w:r>
      <w:r w:rsidR="003F1A53" w:rsidRPr="00F35146">
        <w:rPr>
          <w:rFonts w:eastAsia="Times New Roman" w:cs="Arial"/>
          <w:color w:val="auto"/>
          <w:szCs w:val="24"/>
        </w:rPr>
        <w:t>significant</w:t>
      </w:r>
      <w:r w:rsidRPr="00A542C2">
        <w:rPr>
          <w:rFonts w:eastAsia="Times New Roman" w:cs="Arial"/>
          <w:color w:val="auto"/>
          <w:szCs w:val="24"/>
        </w:rPr>
        <w:t xml:space="preserve"> due to the </w:t>
      </w:r>
      <w:r w:rsidR="003F1A53" w:rsidRPr="00F35146">
        <w:rPr>
          <w:rFonts w:eastAsia="Times New Roman" w:cs="Arial"/>
          <w:color w:val="auto"/>
          <w:szCs w:val="24"/>
        </w:rPr>
        <w:t>mixing of HR technology.</w:t>
      </w:r>
      <w:r w:rsidRPr="00A542C2">
        <w:rPr>
          <w:rFonts w:eastAsia="Times New Roman" w:cs="Arial"/>
          <w:color w:val="auto"/>
          <w:szCs w:val="24"/>
        </w:rPr>
        <w:t xml:space="preserve"> </w:t>
      </w:r>
    </w:p>
    <w:p w14:paraId="130EAC50" w14:textId="77777777" w:rsidR="00A542C2" w:rsidRPr="00A542C2" w:rsidRDefault="003F1A53" w:rsidP="00F35146">
      <w:pPr>
        <w:spacing w:before="100" w:beforeAutospacing="1" w:after="100" w:afterAutospacing="1" w:line="360" w:lineRule="auto"/>
        <w:rPr>
          <w:rFonts w:eastAsia="Times New Roman" w:cs="Arial"/>
          <w:color w:val="auto"/>
          <w:szCs w:val="24"/>
        </w:rPr>
      </w:pPr>
      <w:r w:rsidRPr="00F35146">
        <w:rPr>
          <w:rFonts w:eastAsia="Times New Roman" w:cs="Arial"/>
          <w:color w:val="auto"/>
          <w:szCs w:val="24"/>
        </w:rPr>
        <w:t xml:space="preserve"> On the other hand, the employability theories</w:t>
      </w:r>
      <w:r w:rsidR="00C2743E" w:rsidRPr="00F35146">
        <w:rPr>
          <w:rFonts w:eastAsia="Times New Roman" w:cs="Arial"/>
          <w:color w:val="auto"/>
          <w:szCs w:val="24"/>
        </w:rPr>
        <w:t>,</w:t>
      </w:r>
      <w:r w:rsidRPr="00F35146">
        <w:rPr>
          <w:rFonts w:eastAsia="Times New Roman" w:cs="Arial"/>
          <w:color w:val="auto"/>
          <w:szCs w:val="24"/>
        </w:rPr>
        <w:t xml:space="preserve"> for example,</w:t>
      </w:r>
      <w:r w:rsidR="00B26E6B" w:rsidRPr="00F35146">
        <w:rPr>
          <w:rFonts w:eastAsia="Times New Roman" w:cs="Arial"/>
          <w:color w:val="auto"/>
          <w:szCs w:val="24"/>
        </w:rPr>
        <w:t xml:space="preserve"> the Competency-Based Model can </w:t>
      </w:r>
      <w:r w:rsidR="00C2743E" w:rsidRPr="00F35146">
        <w:rPr>
          <w:rFonts w:eastAsia="Times New Roman" w:cs="Arial"/>
          <w:color w:val="auto"/>
          <w:szCs w:val="24"/>
        </w:rPr>
        <w:t>demonstrate</w:t>
      </w:r>
      <w:r w:rsidR="00B26E6B" w:rsidRPr="00F35146">
        <w:rPr>
          <w:rFonts w:eastAsia="Times New Roman" w:cs="Arial"/>
          <w:color w:val="auto"/>
          <w:szCs w:val="24"/>
        </w:rPr>
        <w:t xml:space="preserve"> </w:t>
      </w:r>
      <w:r w:rsidR="00C2743E" w:rsidRPr="00F35146">
        <w:rPr>
          <w:rFonts w:eastAsia="Times New Roman" w:cs="Arial"/>
          <w:color w:val="auto"/>
          <w:szCs w:val="24"/>
        </w:rPr>
        <w:t>that</w:t>
      </w:r>
      <w:r w:rsidR="00A542C2" w:rsidRPr="00A542C2">
        <w:rPr>
          <w:rFonts w:eastAsia="Times New Roman" w:cs="Arial"/>
          <w:color w:val="auto"/>
          <w:szCs w:val="24"/>
        </w:rPr>
        <w:t xml:space="preserve"> HR professionals </w:t>
      </w:r>
      <w:r w:rsidR="00B26E6B" w:rsidRPr="00F35146">
        <w:rPr>
          <w:rFonts w:eastAsia="Times New Roman" w:cs="Arial"/>
          <w:color w:val="auto"/>
          <w:szCs w:val="24"/>
        </w:rPr>
        <w:t>can</w:t>
      </w:r>
      <w:r w:rsidR="00A542C2" w:rsidRPr="00A542C2">
        <w:rPr>
          <w:rFonts w:eastAsia="Times New Roman" w:cs="Arial"/>
          <w:color w:val="auto"/>
          <w:szCs w:val="24"/>
        </w:rPr>
        <w:t xml:space="preserve"> continuously </w:t>
      </w:r>
      <w:r w:rsidR="00B26E6B" w:rsidRPr="00F35146">
        <w:rPr>
          <w:rFonts w:eastAsia="Times New Roman" w:cs="Arial"/>
          <w:color w:val="auto"/>
          <w:szCs w:val="24"/>
        </w:rPr>
        <w:t>improve</w:t>
      </w:r>
      <w:r w:rsidR="00A542C2" w:rsidRPr="00A542C2">
        <w:rPr>
          <w:rFonts w:eastAsia="Times New Roman" w:cs="Arial"/>
          <w:color w:val="auto"/>
          <w:szCs w:val="24"/>
        </w:rPr>
        <w:t xml:space="preserve"> </w:t>
      </w:r>
      <w:r w:rsidR="00C2743E" w:rsidRPr="00F35146">
        <w:rPr>
          <w:rFonts w:eastAsia="Times New Roman" w:cs="Arial"/>
          <w:color w:val="auto"/>
          <w:szCs w:val="24"/>
        </w:rPr>
        <w:t>their</w:t>
      </w:r>
      <w:r w:rsidR="00B26E6B" w:rsidRPr="00F35146">
        <w:rPr>
          <w:rFonts w:eastAsia="Times New Roman" w:cs="Arial"/>
          <w:color w:val="auto"/>
          <w:szCs w:val="24"/>
        </w:rPr>
        <w:t xml:space="preserve"> </w:t>
      </w:r>
      <w:r w:rsidR="00A542C2" w:rsidRPr="00A542C2">
        <w:rPr>
          <w:rFonts w:eastAsia="Times New Roman" w:cs="Arial"/>
          <w:color w:val="auto"/>
          <w:szCs w:val="24"/>
        </w:rPr>
        <w:t>c</w:t>
      </w:r>
      <w:r w:rsidR="000845BD">
        <w:rPr>
          <w:rFonts w:eastAsia="Times New Roman" w:cs="Arial"/>
          <w:color w:val="auto"/>
          <w:szCs w:val="24"/>
        </w:rPr>
        <w:t>ompetencies to remain relevant (</w:t>
      </w:r>
      <w:r w:rsidR="000845BD">
        <w:rPr>
          <w:rFonts w:cs="Arial"/>
          <w:szCs w:val="24"/>
        </w:rPr>
        <w:t xml:space="preserve">Garcia-Arroyo and </w:t>
      </w:r>
      <w:proofErr w:type="spellStart"/>
      <w:r w:rsidR="000845BD">
        <w:rPr>
          <w:rFonts w:cs="Arial"/>
          <w:szCs w:val="24"/>
        </w:rPr>
        <w:t>Osca</w:t>
      </w:r>
      <w:proofErr w:type="spellEnd"/>
      <w:r w:rsidR="000845BD">
        <w:rPr>
          <w:rFonts w:cs="Arial"/>
          <w:szCs w:val="24"/>
        </w:rPr>
        <w:t xml:space="preserve">, 2021). </w:t>
      </w:r>
      <w:r w:rsidR="00A542C2" w:rsidRPr="00A542C2">
        <w:rPr>
          <w:rFonts w:eastAsia="Times New Roman" w:cs="Arial"/>
          <w:color w:val="auto"/>
          <w:szCs w:val="24"/>
        </w:rPr>
        <w:t xml:space="preserve">Career Development </w:t>
      </w:r>
      <w:r w:rsidR="00A542C2" w:rsidRPr="00A542C2">
        <w:rPr>
          <w:rFonts w:eastAsia="Times New Roman" w:cs="Arial"/>
          <w:color w:val="auto"/>
          <w:szCs w:val="24"/>
        </w:rPr>
        <w:lastRenderedPageBreak/>
        <w:t xml:space="preserve">Theory also suggests that individuals should engage in lifelong learning to progress in their careers. These theories support the argument that HR professionals must </w:t>
      </w:r>
      <w:r w:rsidR="00142FEB" w:rsidRPr="00F35146">
        <w:rPr>
          <w:rFonts w:eastAsia="Times New Roman" w:cs="Arial"/>
          <w:color w:val="auto"/>
          <w:szCs w:val="24"/>
        </w:rPr>
        <w:t>promote</w:t>
      </w:r>
      <w:r w:rsidR="00A542C2" w:rsidRPr="00A542C2">
        <w:rPr>
          <w:rFonts w:eastAsia="Times New Roman" w:cs="Arial"/>
          <w:color w:val="auto"/>
          <w:szCs w:val="24"/>
        </w:rPr>
        <w:t xml:space="preserve"> both hard and soft skills to succeed in their roles and </w:t>
      </w:r>
      <w:r w:rsidR="00142FEB" w:rsidRPr="00F35146">
        <w:rPr>
          <w:rFonts w:eastAsia="Times New Roman" w:cs="Arial"/>
          <w:color w:val="auto"/>
          <w:szCs w:val="24"/>
        </w:rPr>
        <w:t>improve</w:t>
      </w:r>
      <w:r w:rsidR="00A542C2" w:rsidRPr="00A542C2">
        <w:rPr>
          <w:rFonts w:eastAsia="Times New Roman" w:cs="Arial"/>
          <w:color w:val="auto"/>
          <w:szCs w:val="24"/>
        </w:rPr>
        <w:t xml:space="preserve"> their careers.</w:t>
      </w:r>
    </w:p>
    <w:p w14:paraId="34F541D2" w14:textId="77777777" w:rsidR="00A542C2" w:rsidRPr="00A542C2" w:rsidRDefault="00C2743E" w:rsidP="00F35146">
      <w:pPr>
        <w:spacing w:before="100" w:beforeAutospacing="1" w:after="100" w:afterAutospacing="1" w:line="360" w:lineRule="auto"/>
        <w:rPr>
          <w:rFonts w:eastAsia="Times New Roman" w:cs="Arial"/>
          <w:color w:val="auto"/>
          <w:szCs w:val="24"/>
        </w:rPr>
      </w:pPr>
      <w:r w:rsidRPr="00F35146">
        <w:rPr>
          <w:rFonts w:eastAsia="Times New Roman" w:cs="Arial"/>
          <w:color w:val="auto"/>
          <w:szCs w:val="24"/>
        </w:rPr>
        <w:t>A</w:t>
      </w:r>
      <w:r w:rsidR="00142FEB" w:rsidRPr="00F35146">
        <w:rPr>
          <w:rFonts w:eastAsia="Times New Roman" w:cs="Arial"/>
          <w:color w:val="auto"/>
          <w:szCs w:val="24"/>
        </w:rPr>
        <w:t xml:space="preserve"> reflective essay </w:t>
      </w:r>
      <w:r w:rsidRPr="00F35146">
        <w:rPr>
          <w:rFonts w:eastAsia="Times New Roman" w:cs="Arial"/>
          <w:color w:val="auto"/>
          <w:szCs w:val="24"/>
        </w:rPr>
        <w:t>uses</w:t>
      </w:r>
      <w:r w:rsidR="00A542C2" w:rsidRPr="00A542C2">
        <w:rPr>
          <w:rFonts w:eastAsia="Times New Roman" w:cs="Arial"/>
          <w:color w:val="auto"/>
          <w:szCs w:val="24"/>
        </w:rPr>
        <w:t xml:space="preserve"> the SWOT framework </w:t>
      </w:r>
      <w:r w:rsidR="00142FEB" w:rsidRPr="00F35146">
        <w:rPr>
          <w:rFonts w:eastAsia="Times New Roman" w:cs="Arial"/>
          <w:color w:val="auto"/>
          <w:szCs w:val="24"/>
        </w:rPr>
        <w:t xml:space="preserve">that can </w:t>
      </w:r>
      <w:r w:rsidRPr="00F35146">
        <w:rPr>
          <w:rFonts w:eastAsia="Times New Roman" w:cs="Arial"/>
          <w:color w:val="auto"/>
          <w:szCs w:val="24"/>
        </w:rPr>
        <w:t>allow</w:t>
      </w:r>
      <w:r w:rsidR="00A542C2" w:rsidRPr="00A542C2">
        <w:rPr>
          <w:rFonts w:eastAsia="Times New Roman" w:cs="Arial"/>
          <w:color w:val="auto"/>
          <w:szCs w:val="24"/>
        </w:rPr>
        <w:t xml:space="preserve"> me to </w:t>
      </w:r>
      <w:r w:rsidR="00142FEB" w:rsidRPr="00F35146">
        <w:rPr>
          <w:rFonts w:eastAsia="Times New Roman" w:cs="Arial"/>
          <w:color w:val="auto"/>
          <w:szCs w:val="24"/>
        </w:rPr>
        <w:t>develop my</w:t>
      </w:r>
      <w:r w:rsidR="00A542C2" w:rsidRPr="00A542C2">
        <w:rPr>
          <w:rFonts w:eastAsia="Times New Roman" w:cs="Arial"/>
          <w:color w:val="auto"/>
          <w:szCs w:val="24"/>
        </w:rPr>
        <w:t xml:space="preserve"> current capabilities</w:t>
      </w:r>
      <w:r w:rsidR="00142FEB" w:rsidRPr="00F35146">
        <w:rPr>
          <w:rFonts w:eastAsia="Times New Roman" w:cs="Arial"/>
          <w:color w:val="auto"/>
          <w:szCs w:val="24"/>
        </w:rPr>
        <w:t xml:space="preserve"> and skills to identify</w:t>
      </w:r>
      <w:r w:rsidR="00A542C2" w:rsidRPr="00A542C2">
        <w:rPr>
          <w:rFonts w:eastAsia="Times New Roman" w:cs="Arial"/>
          <w:color w:val="auto"/>
          <w:szCs w:val="24"/>
        </w:rPr>
        <w:t xml:space="preserve"> areas for</w:t>
      </w:r>
      <w:r w:rsidR="00142FEB" w:rsidRPr="00F35146">
        <w:rPr>
          <w:rFonts w:eastAsia="Times New Roman" w:cs="Arial"/>
          <w:color w:val="auto"/>
          <w:szCs w:val="24"/>
        </w:rPr>
        <w:t xml:space="preserve"> </w:t>
      </w:r>
      <w:r w:rsidR="00A542C2" w:rsidRPr="00A542C2">
        <w:rPr>
          <w:rFonts w:eastAsia="Times New Roman" w:cs="Arial"/>
          <w:color w:val="auto"/>
          <w:szCs w:val="24"/>
        </w:rPr>
        <w:t xml:space="preserve">improvement in my journey </w:t>
      </w:r>
      <w:r w:rsidR="00142FEB" w:rsidRPr="00F35146">
        <w:rPr>
          <w:rFonts w:eastAsia="Times New Roman" w:cs="Arial"/>
          <w:color w:val="auto"/>
          <w:szCs w:val="24"/>
        </w:rPr>
        <w:t>on the way to</w:t>
      </w:r>
      <w:r w:rsidR="00A542C2" w:rsidRPr="00A542C2">
        <w:rPr>
          <w:rFonts w:eastAsia="Times New Roman" w:cs="Arial"/>
          <w:color w:val="auto"/>
          <w:szCs w:val="24"/>
        </w:rPr>
        <w:t xml:space="preserve"> an HR career.</w:t>
      </w:r>
    </w:p>
    <w:p w14:paraId="3FEAD714" w14:textId="77777777" w:rsidR="00A542C2" w:rsidRPr="00F35146" w:rsidRDefault="00142FEB" w:rsidP="00F35146">
      <w:pPr>
        <w:spacing w:line="360" w:lineRule="auto"/>
        <w:rPr>
          <w:rFonts w:cs="Arial"/>
          <w:szCs w:val="24"/>
        </w:rPr>
      </w:pPr>
      <w:r w:rsidRPr="00F35146">
        <w:rPr>
          <w:rFonts w:cs="Arial"/>
          <w:szCs w:val="24"/>
        </w:rPr>
        <w:t xml:space="preserve">I can effectively convey the ideas and opinions to the employees. My strong communication skills include the ability to </w:t>
      </w:r>
      <w:r w:rsidR="00A542C2" w:rsidRPr="00F35146">
        <w:rPr>
          <w:rFonts w:cs="Arial"/>
          <w:szCs w:val="24"/>
        </w:rPr>
        <w:t xml:space="preserve">listen </w:t>
      </w:r>
      <w:r w:rsidRPr="00F35146">
        <w:rPr>
          <w:rFonts w:cs="Arial"/>
          <w:szCs w:val="24"/>
        </w:rPr>
        <w:t>and considerately</w:t>
      </w:r>
      <w:r w:rsidR="00A542C2" w:rsidRPr="00F35146">
        <w:rPr>
          <w:rFonts w:cs="Arial"/>
          <w:szCs w:val="24"/>
        </w:rPr>
        <w:t xml:space="preserve"> </w:t>
      </w:r>
      <w:r w:rsidRPr="00F35146">
        <w:rPr>
          <w:rFonts w:cs="Arial"/>
          <w:szCs w:val="24"/>
        </w:rPr>
        <w:t>align</w:t>
      </w:r>
      <w:r w:rsidR="00A542C2" w:rsidRPr="00F35146">
        <w:rPr>
          <w:rFonts w:cs="Arial"/>
          <w:szCs w:val="24"/>
        </w:rPr>
        <w:t xml:space="preserve"> with HR requirements</w:t>
      </w:r>
      <w:r w:rsidR="00305F35">
        <w:rPr>
          <w:rFonts w:cs="Arial"/>
          <w:szCs w:val="24"/>
        </w:rPr>
        <w:t xml:space="preserve"> (</w:t>
      </w:r>
      <w:proofErr w:type="spellStart"/>
      <w:r w:rsidR="00305F35">
        <w:rPr>
          <w:rFonts w:cs="Arial"/>
          <w:szCs w:val="24"/>
        </w:rPr>
        <w:t>Peicheva</w:t>
      </w:r>
      <w:proofErr w:type="spellEnd"/>
      <w:r w:rsidR="00305F35">
        <w:rPr>
          <w:rFonts w:cs="Arial"/>
          <w:szCs w:val="24"/>
        </w:rPr>
        <w:t>, 2022).</w:t>
      </w:r>
      <w:r w:rsidRPr="00F35146">
        <w:rPr>
          <w:rFonts w:cs="Arial"/>
          <w:szCs w:val="24"/>
        </w:rPr>
        <w:t xml:space="preserve"> Furthermore, </w:t>
      </w:r>
      <w:r w:rsidR="00A542C2" w:rsidRPr="00F35146">
        <w:rPr>
          <w:rFonts w:cs="Arial"/>
          <w:szCs w:val="24"/>
        </w:rPr>
        <w:t xml:space="preserve">I have a </w:t>
      </w:r>
      <w:r w:rsidRPr="00F35146">
        <w:rPr>
          <w:rFonts w:cs="Arial"/>
          <w:szCs w:val="24"/>
        </w:rPr>
        <w:t>strong</w:t>
      </w:r>
      <w:r w:rsidR="00A542C2" w:rsidRPr="00F35146">
        <w:rPr>
          <w:rFonts w:cs="Arial"/>
          <w:szCs w:val="24"/>
        </w:rPr>
        <w:t xml:space="preserve"> eye for problem-solving and </w:t>
      </w:r>
      <w:r w:rsidRPr="00F35146">
        <w:rPr>
          <w:rFonts w:cs="Arial"/>
          <w:szCs w:val="24"/>
        </w:rPr>
        <w:t>evaluating</w:t>
      </w:r>
      <w:r w:rsidR="00A542C2" w:rsidRPr="00F35146">
        <w:rPr>
          <w:rFonts w:cs="Arial"/>
          <w:szCs w:val="24"/>
        </w:rPr>
        <w:t xml:space="preserve"> </w:t>
      </w:r>
      <w:r w:rsidRPr="00F35146">
        <w:rPr>
          <w:rFonts w:cs="Arial"/>
          <w:szCs w:val="24"/>
        </w:rPr>
        <w:t>the concerns of the employees. With teamwork and collaboration, I have worked on group projects and I am best</w:t>
      </w:r>
      <w:r w:rsidR="00A542C2" w:rsidRPr="00F35146">
        <w:rPr>
          <w:rFonts w:cs="Arial"/>
          <w:szCs w:val="24"/>
        </w:rPr>
        <w:t xml:space="preserve"> at working with </w:t>
      </w:r>
      <w:r w:rsidRPr="00F35146">
        <w:rPr>
          <w:rFonts w:cs="Arial"/>
          <w:szCs w:val="24"/>
        </w:rPr>
        <w:t>varied</w:t>
      </w:r>
      <w:r w:rsidR="00A542C2" w:rsidRPr="00F35146">
        <w:rPr>
          <w:rFonts w:cs="Arial"/>
          <w:szCs w:val="24"/>
        </w:rPr>
        <w:t xml:space="preserve"> indi</w:t>
      </w:r>
      <w:r w:rsidR="00F95272">
        <w:rPr>
          <w:rFonts w:cs="Arial"/>
          <w:szCs w:val="24"/>
        </w:rPr>
        <w:t>viduals and resolving conflicts (</w:t>
      </w:r>
      <w:proofErr w:type="spellStart"/>
      <w:r w:rsidR="00F95272">
        <w:rPr>
          <w:rFonts w:cs="Arial"/>
          <w:szCs w:val="24"/>
        </w:rPr>
        <w:t>Yuslem</w:t>
      </w:r>
      <w:proofErr w:type="spellEnd"/>
      <w:r w:rsidR="00F95272">
        <w:rPr>
          <w:rFonts w:cs="Arial"/>
          <w:szCs w:val="24"/>
        </w:rPr>
        <w:t xml:space="preserve"> et al., 2022). </w:t>
      </w:r>
      <w:r w:rsidR="00A542C2" w:rsidRPr="00F35146">
        <w:rPr>
          <w:rFonts w:cs="Arial"/>
          <w:szCs w:val="24"/>
        </w:rPr>
        <w:t xml:space="preserve">Through academic coursework, I have </w:t>
      </w:r>
      <w:r w:rsidRPr="00F35146">
        <w:rPr>
          <w:rFonts w:cs="Arial"/>
          <w:szCs w:val="24"/>
        </w:rPr>
        <w:t>increased</w:t>
      </w:r>
      <w:r w:rsidR="00A542C2" w:rsidRPr="00F35146">
        <w:rPr>
          <w:rFonts w:cs="Arial"/>
          <w:szCs w:val="24"/>
        </w:rPr>
        <w:t xml:space="preserve"> </w:t>
      </w:r>
      <w:r w:rsidRPr="00F35146">
        <w:rPr>
          <w:rFonts w:cs="Arial"/>
          <w:szCs w:val="24"/>
        </w:rPr>
        <w:t xml:space="preserve">my </w:t>
      </w:r>
      <w:r w:rsidR="00A542C2" w:rsidRPr="00F35146">
        <w:rPr>
          <w:rFonts w:cs="Arial"/>
          <w:szCs w:val="24"/>
        </w:rPr>
        <w:t xml:space="preserve">foundational knowledge of UK employment law and HR </w:t>
      </w:r>
      <w:r w:rsidRPr="00F35146">
        <w:rPr>
          <w:rFonts w:cs="Arial"/>
          <w:szCs w:val="24"/>
        </w:rPr>
        <w:t xml:space="preserve">rules </w:t>
      </w:r>
      <w:r w:rsidR="007943D0" w:rsidRPr="00F35146">
        <w:rPr>
          <w:rFonts w:cs="Arial"/>
          <w:szCs w:val="24"/>
        </w:rPr>
        <w:t>which</w:t>
      </w:r>
      <w:r w:rsidRPr="00F35146">
        <w:rPr>
          <w:rFonts w:cs="Arial"/>
          <w:szCs w:val="24"/>
        </w:rPr>
        <w:t xml:space="preserve"> is basic knowledge of employment laws. </w:t>
      </w:r>
      <w:r w:rsidR="00A542C2" w:rsidRPr="00F35146">
        <w:rPr>
          <w:rFonts w:cs="Arial"/>
          <w:szCs w:val="24"/>
        </w:rPr>
        <w:t xml:space="preserve">I am </w:t>
      </w:r>
      <w:r w:rsidRPr="00F35146">
        <w:rPr>
          <w:rFonts w:cs="Arial"/>
          <w:szCs w:val="24"/>
        </w:rPr>
        <w:t>used to HR software for example</w:t>
      </w:r>
      <w:r w:rsidR="00A542C2" w:rsidRPr="00F35146">
        <w:rPr>
          <w:rFonts w:cs="Arial"/>
          <w:szCs w:val="24"/>
        </w:rPr>
        <w:t xml:space="preserve"> Excel, applicant tracking systems (ATS), and database management tools.</w:t>
      </w:r>
    </w:p>
    <w:p w14:paraId="2F49E02D" w14:textId="77777777" w:rsidR="007A1C94" w:rsidRPr="00F35146" w:rsidRDefault="007943D0" w:rsidP="00F35146">
      <w:pPr>
        <w:spacing w:line="360" w:lineRule="auto"/>
        <w:rPr>
          <w:rFonts w:cs="Arial"/>
          <w:szCs w:val="24"/>
        </w:rPr>
      </w:pPr>
      <w:r w:rsidRPr="00F35146">
        <w:rPr>
          <w:rFonts w:cs="Arial"/>
          <w:szCs w:val="24"/>
        </w:rPr>
        <w:t xml:space="preserve">The weakness includes the limited practical HR experience. </w:t>
      </w:r>
      <w:r w:rsidR="00A542C2" w:rsidRPr="00F35146">
        <w:rPr>
          <w:rFonts w:cs="Arial"/>
          <w:szCs w:val="24"/>
        </w:rPr>
        <w:t xml:space="preserve">Although I have theoretical knowledge, I lack </w:t>
      </w:r>
      <w:r w:rsidR="00143169">
        <w:rPr>
          <w:rFonts w:cs="Arial"/>
          <w:szCs w:val="24"/>
        </w:rPr>
        <w:t xml:space="preserve">hands-on experience in HR </w:t>
      </w:r>
      <w:r w:rsidR="00143169" w:rsidRPr="00143169">
        <w:t xml:space="preserve">roles (d’Armagnac et al., 2022). </w:t>
      </w:r>
      <w:r w:rsidRPr="00143169">
        <w:t>Advanced</w:t>
      </w:r>
      <w:r w:rsidRPr="00F35146">
        <w:rPr>
          <w:rFonts w:cs="Arial"/>
          <w:szCs w:val="24"/>
        </w:rPr>
        <w:t xml:space="preserve"> HR software skills contain that I have knowledge of </w:t>
      </w:r>
      <w:r w:rsidR="00A542C2" w:rsidRPr="00F35146">
        <w:rPr>
          <w:rFonts w:cs="Arial"/>
          <w:szCs w:val="24"/>
        </w:rPr>
        <w:t xml:space="preserve">basic HR systems, </w:t>
      </w:r>
      <w:r w:rsidRPr="00F35146">
        <w:rPr>
          <w:rFonts w:cs="Arial"/>
          <w:szCs w:val="24"/>
        </w:rPr>
        <w:t xml:space="preserve">and </w:t>
      </w:r>
      <w:r w:rsidR="00A542C2" w:rsidRPr="00F35146">
        <w:rPr>
          <w:rFonts w:cs="Arial"/>
          <w:szCs w:val="24"/>
        </w:rPr>
        <w:t xml:space="preserve">I need to </w:t>
      </w:r>
      <w:r w:rsidRPr="00F35146">
        <w:rPr>
          <w:rFonts w:cs="Arial"/>
          <w:szCs w:val="24"/>
        </w:rPr>
        <w:t>increase my</w:t>
      </w:r>
      <w:r w:rsidR="00A542C2" w:rsidRPr="00F35146">
        <w:rPr>
          <w:rFonts w:cs="Arial"/>
          <w:szCs w:val="24"/>
        </w:rPr>
        <w:t xml:space="preserve"> </w:t>
      </w:r>
      <w:r w:rsidRPr="00F35146">
        <w:rPr>
          <w:rFonts w:cs="Arial"/>
          <w:szCs w:val="24"/>
        </w:rPr>
        <w:t xml:space="preserve">skills </w:t>
      </w:r>
      <w:r w:rsidR="00A542C2" w:rsidRPr="00F35146">
        <w:rPr>
          <w:rFonts w:cs="Arial"/>
          <w:szCs w:val="24"/>
        </w:rPr>
        <w:t>in advanced HR te</w:t>
      </w:r>
      <w:r w:rsidR="000845BD">
        <w:rPr>
          <w:rFonts w:cs="Arial"/>
          <w:szCs w:val="24"/>
        </w:rPr>
        <w:t>chnologies (</w:t>
      </w:r>
      <w:r w:rsidR="000845BD" w:rsidRPr="00F35146">
        <w:rPr>
          <w:rFonts w:cs="Arial"/>
          <w:szCs w:val="24"/>
        </w:rPr>
        <w:t>Parry</w:t>
      </w:r>
      <w:r w:rsidR="000845BD">
        <w:rPr>
          <w:rFonts w:cs="Arial"/>
          <w:szCs w:val="24"/>
        </w:rPr>
        <w:t xml:space="preserve"> and Battista, 2023). </w:t>
      </w:r>
      <w:r w:rsidR="00A542C2" w:rsidRPr="00F35146">
        <w:rPr>
          <w:rFonts w:cs="Arial"/>
          <w:szCs w:val="24"/>
        </w:rPr>
        <w:t>My understanding of employment laws</w:t>
      </w:r>
      <w:r w:rsidRPr="00F35146">
        <w:rPr>
          <w:rFonts w:cs="Arial"/>
          <w:szCs w:val="24"/>
        </w:rPr>
        <w:t xml:space="preserve"> </w:t>
      </w:r>
      <w:r w:rsidR="00A542C2" w:rsidRPr="00F35146">
        <w:rPr>
          <w:rFonts w:cs="Arial"/>
          <w:szCs w:val="24"/>
        </w:rPr>
        <w:t>needs</w:t>
      </w:r>
      <w:r w:rsidRPr="00F35146">
        <w:rPr>
          <w:rFonts w:cs="Arial"/>
          <w:szCs w:val="24"/>
        </w:rPr>
        <w:t xml:space="preserve"> to</w:t>
      </w:r>
      <w:r w:rsidR="00A542C2" w:rsidRPr="00F35146">
        <w:rPr>
          <w:rFonts w:cs="Arial"/>
          <w:szCs w:val="24"/>
        </w:rPr>
        <w:t xml:space="preserve"> further </w:t>
      </w:r>
      <w:r w:rsidRPr="00F35146">
        <w:rPr>
          <w:rFonts w:cs="Arial"/>
          <w:szCs w:val="24"/>
        </w:rPr>
        <w:t>increase</w:t>
      </w:r>
      <w:r w:rsidR="00A542C2" w:rsidRPr="00F35146">
        <w:rPr>
          <w:rFonts w:cs="Arial"/>
          <w:szCs w:val="24"/>
        </w:rPr>
        <w:t xml:space="preserve"> to </w:t>
      </w:r>
      <w:r w:rsidRPr="00F35146">
        <w:rPr>
          <w:rFonts w:cs="Arial"/>
          <w:szCs w:val="24"/>
        </w:rPr>
        <w:t xml:space="preserve">certify </w:t>
      </w:r>
      <w:r w:rsidR="00A542C2" w:rsidRPr="00F35146">
        <w:rPr>
          <w:rFonts w:cs="Arial"/>
          <w:szCs w:val="24"/>
        </w:rPr>
        <w:t>full compliance in an HR setting.</w:t>
      </w:r>
      <w:r w:rsidRPr="00F35146">
        <w:rPr>
          <w:rFonts w:cs="Arial"/>
          <w:szCs w:val="24"/>
        </w:rPr>
        <w:t xml:space="preserve"> </w:t>
      </w:r>
      <w:r w:rsidR="00A542C2" w:rsidRPr="00F35146">
        <w:rPr>
          <w:rFonts w:cs="Arial"/>
          <w:szCs w:val="24"/>
        </w:rPr>
        <w:t xml:space="preserve">As an HR professional, negotiation is </w:t>
      </w:r>
      <w:r w:rsidRPr="00F35146">
        <w:rPr>
          <w:rFonts w:cs="Arial"/>
          <w:szCs w:val="24"/>
        </w:rPr>
        <w:t xml:space="preserve">a serious skill </w:t>
      </w:r>
      <w:r w:rsidR="00A542C2" w:rsidRPr="00F35146">
        <w:rPr>
          <w:rFonts w:cs="Arial"/>
          <w:szCs w:val="24"/>
        </w:rPr>
        <w:t xml:space="preserve">for </w:t>
      </w:r>
      <w:r w:rsidRPr="00F35146">
        <w:rPr>
          <w:rFonts w:cs="Arial"/>
          <w:szCs w:val="24"/>
        </w:rPr>
        <w:t>determining</w:t>
      </w:r>
      <w:r w:rsidR="00A542C2" w:rsidRPr="00F35146">
        <w:rPr>
          <w:rFonts w:cs="Arial"/>
          <w:szCs w:val="24"/>
        </w:rPr>
        <w:t xml:space="preserve"> conflicts and salary discussions, an area in which I </w:t>
      </w:r>
      <w:r w:rsidR="007B0F13" w:rsidRPr="00143169">
        <w:rPr>
          <w:rFonts w:cs="Arial"/>
          <w:szCs w:val="24"/>
        </w:rPr>
        <w:t>need</w:t>
      </w:r>
      <w:r w:rsidR="00A542C2" w:rsidRPr="00143169">
        <w:rPr>
          <w:rFonts w:cs="Arial"/>
          <w:szCs w:val="24"/>
        </w:rPr>
        <w:t xml:space="preserve"> </w:t>
      </w:r>
      <w:r w:rsidR="00143169" w:rsidRPr="00143169">
        <w:rPr>
          <w:rFonts w:cs="Arial"/>
          <w:szCs w:val="24"/>
        </w:rPr>
        <w:t>to improve (</w:t>
      </w:r>
      <w:r w:rsidR="00143169" w:rsidRPr="00143169">
        <w:rPr>
          <w:rFonts w:cs="Arial"/>
          <w:color w:val="222222"/>
          <w:szCs w:val="24"/>
          <w:shd w:val="clear" w:color="auto" w:fill="FFFFFF"/>
        </w:rPr>
        <w:t xml:space="preserve">McNamara, </w:t>
      </w:r>
      <w:r w:rsidR="00143169">
        <w:rPr>
          <w:rFonts w:cs="Arial"/>
          <w:color w:val="222222"/>
          <w:szCs w:val="24"/>
          <w:shd w:val="clear" w:color="auto" w:fill="FFFFFF"/>
        </w:rPr>
        <w:t>2021).</w:t>
      </w:r>
    </w:p>
    <w:p w14:paraId="4029E3E2" w14:textId="77777777" w:rsidR="00A542C2" w:rsidRPr="00F35146" w:rsidRDefault="007B0F13" w:rsidP="00F35146">
      <w:pPr>
        <w:spacing w:line="360" w:lineRule="auto"/>
        <w:rPr>
          <w:rFonts w:cs="Arial"/>
          <w:szCs w:val="24"/>
        </w:rPr>
      </w:pPr>
      <w:r w:rsidRPr="00F35146">
        <w:rPr>
          <w:rFonts w:cs="Arial"/>
          <w:szCs w:val="24"/>
        </w:rPr>
        <w:t>The opportunities that can comprise HR internships and placements. The internship in an HR department will provide practical experiences at the professional</w:t>
      </w:r>
      <w:r w:rsidR="00EB7967">
        <w:rPr>
          <w:rFonts w:cs="Arial"/>
          <w:szCs w:val="24"/>
        </w:rPr>
        <w:t xml:space="preserve"> level (Kirkpatrick and </w:t>
      </w:r>
      <w:proofErr w:type="spellStart"/>
      <w:r w:rsidR="00EB7967">
        <w:rPr>
          <w:rFonts w:cs="Arial"/>
          <w:szCs w:val="24"/>
        </w:rPr>
        <w:t>Hoque</w:t>
      </w:r>
      <w:proofErr w:type="spellEnd"/>
      <w:r w:rsidR="00EB7967">
        <w:rPr>
          <w:rFonts w:cs="Arial"/>
          <w:szCs w:val="24"/>
        </w:rPr>
        <w:t xml:space="preserve">, 2022). </w:t>
      </w:r>
      <w:r w:rsidRPr="00F35146">
        <w:rPr>
          <w:rFonts w:cs="Arial"/>
          <w:szCs w:val="24"/>
        </w:rPr>
        <w:t>The c</w:t>
      </w:r>
      <w:r w:rsidR="00A542C2" w:rsidRPr="00F35146">
        <w:rPr>
          <w:rFonts w:cs="Arial"/>
          <w:szCs w:val="24"/>
        </w:rPr>
        <w:t>ertific</w:t>
      </w:r>
      <w:r w:rsidRPr="00F35146">
        <w:rPr>
          <w:rFonts w:cs="Arial"/>
          <w:szCs w:val="24"/>
        </w:rPr>
        <w:t xml:space="preserve">ations and professional courses that are enrolling in HR courses, for example, </w:t>
      </w:r>
      <w:r w:rsidR="00A542C2" w:rsidRPr="00F35146">
        <w:rPr>
          <w:rFonts w:cs="Arial"/>
          <w:szCs w:val="24"/>
        </w:rPr>
        <w:t xml:space="preserve">CIPD Level 3 or SHRM certification can </w:t>
      </w:r>
      <w:r w:rsidRPr="00F35146">
        <w:rPr>
          <w:rFonts w:cs="Arial"/>
          <w:szCs w:val="24"/>
        </w:rPr>
        <w:t>improve</w:t>
      </w:r>
      <w:r w:rsidR="00A542C2" w:rsidRPr="00F35146">
        <w:rPr>
          <w:rFonts w:cs="Arial"/>
          <w:szCs w:val="24"/>
        </w:rPr>
        <w:t xml:space="preserve"> my qualifications.</w:t>
      </w:r>
      <w:r w:rsidRPr="00F35146">
        <w:rPr>
          <w:rFonts w:cs="Arial"/>
          <w:szCs w:val="24"/>
        </w:rPr>
        <w:t xml:space="preserve"> Furthermore, networking with HR professionals means that to a</w:t>
      </w:r>
      <w:r w:rsidR="00A542C2" w:rsidRPr="00F35146">
        <w:rPr>
          <w:rFonts w:cs="Arial"/>
          <w:szCs w:val="24"/>
        </w:rPr>
        <w:t xml:space="preserve">ttending HR conferences, webinars, and networking events </w:t>
      </w:r>
      <w:r w:rsidRPr="00F35146">
        <w:rPr>
          <w:rFonts w:cs="Arial"/>
          <w:szCs w:val="24"/>
        </w:rPr>
        <w:t xml:space="preserve">that </w:t>
      </w:r>
      <w:r w:rsidR="00A542C2" w:rsidRPr="00F35146">
        <w:rPr>
          <w:rFonts w:cs="Arial"/>
          <w:szCs w:val="24"/>
        </w:rPr>
        <w:t xml:space="preserve">can </w:t>
      </w:r>
      <w:r w:rsidR="00C2743E" w:rsidRPr="00F35146">
        <w:rPr>
          <w:rFonts w:cs="Arial"/>
          <w:szCs w:val="24"/>
        </w:rPr>
        <w:t>enhance</w:t>
      </w:r>
      <w:r w:rsidRPr="00F35146">
        <w:rPr>
          <w:rFonts w:cs="Arial"/>
          <w:szCs w:val="24"/>
        </w:rPr>
        <w:t xml:space="preserve"> the understanding of the industry and </w:t>
      </w:r>
      <w:r w:rsidR="00C2743E" w:rsidRPr="00F35146">
        <w:rPr>
          <w:rFonts w:cs="Arial"/>
          <w:szCs w:val="24"/>
        </w:rPr>
        <w:t>career opportunities</w:t>
      </w:r>
      <w:r w:rsidR="00EB7967">
        <w:rPr>
          <w:rFonts w:cs="Arial"/>
          <w:szCs w:val="24"/>
        </w:rPr>
        <w:t xml:space="preserve"> (Parry and Battista, 2023).</w:t>
      </w:r>
      <w:r w:rsidR="007A1C94">
        <w:rPr>
          <w:rFonts w:cs="Arial"/>
          <w:szCs w:val="24"/>
        </w:rPr>
        <w:t xml:space="preserve"> </w:t>
      </w:r>
      <w:r w:rsidR="00C2743E" w:rsidRPr="00F35146">
        <w:rPr>
          <w:rFonts w:cs="Arial"/>
          <w:szCs w:val="24"/>
        </w:rPr>
        <w:t>Also</w:t>
      </w:r>
      <w:r w:rsidRPr="00F35146">
        <w:rPr>
          <w:rFonts w:cs="Arial"/>
          <w:szCs w:val="24"/>
        </w:rPr>
        <w:t xml:space="preserve">, </w:t>
      </w:r>
      <w:r w:rsidR="00A542C2" w:rsidRPr="00F35146">
        <w:rPr>
          <w:rFonts w:cs="Arial"/>
          <w:szCs w:val="24"/>
        </w:rPr>
        <w:t xml:space="preserve">Platforms like LinkedIn Learning </w:t>
      </w:r>
      <w:r w:rsidR="00A542C2" w:rsidRPr="00F35146">
        <w:rPr>
          <w:rFonts w:cs="Arial"/>
          <w:szCs w:val="24"/>
        </w:rPr>
        <w:lastRenderedPageBreak/>
        <w:t xml:space="preserve">and </w:t>
      </w:r>
      <w:proofErr w:type="spellStart"/>
      <w:r w:rsidR="00A542C2" w:rsidRPr="00F35146">
        <w:rPr>
          <w:rFonts w:cs="Arial"/>
          <w:szCs w:val="24"/>
        </w:rPr>
        <w:t>Coursera</w:t>
      </w:r>
      <w:proofErr w:type="spellEnd"/>
      <w:r w:rsidR="00A542C2" w:rsidRPr="00F35146">
        <w:rPr>
          <w:rFonts w:cs="Arial"/>
          <w:szCs w:val="24"/>
        </w:rPr>
        <w:t xml:space="preserve"> offer valuable courses on employment law, HR technology, and leadership.</w:t>
      </w:r>
      <w:r w:rsidR="00C129DF" w:rsidRPr="00F35146">
        <w:rPr>
          <w:rFonts w:cs="Arial"/>
          <w:szCs w:val="24"/>
        </w:rPr>
        <w:t xml:space="preserve"> </w:t>
      </w:r>
      <w:r w:rsidR="007A1C94">
        <w:rPr>
          <w:rFonts w:cs="Arial"/>
          <w:szCs w:val="24"/>
        </w:rPr>
        <w:t>University career services.</w:t>
      </w:r>
    </w:p>
    <w:p w14:paraId="22181E29" w14:textId="77777777" w:rsidR="00070CD2" w:rsidRPr="00A542C2" w:rsidRDefault="000E18D6" w:rsidP="004C491E">
      <w:pPr>
        <w:spacing w:line="360" w:lineRule="auto"/>
        <w:rPr>
          <w:rFonts w:cs="Arial"/>
          <w:szCs w:val="24"/>
        </w:rPr>
      </w:pPr>
      <w:r w:rsidRPr="00F35146">
        <w:rPr>
          <w:rFonts w:cs="Arial"/>
          <w:szCs w:val="24"/>
        </w:rPr>
        <w:t>The competitive job market</w:t>
      </w:r>
      <w:r w:rsidR="00A542C2" w:rsidRPr="00F35146">
        <w:rPr>
          <w:rFonts w:cs="Arial"/>
          <w:szCs w:val="24"/>
        </w:rPr>
        <w:t xml:space="preserve"> </w:t>
      </w:r>
      <w:r w:rsidR="00C2743E" w:rsidRPr="00F35146">
        <w:rPr>
          <w:rFonts w:cs="Arial"/>
          <w:szCs w:val="24"/>
        </w:rPr>
        <w:t xml:space="preserve">includes these factors. </w:t>
      </w:r>
      <w:r w:rsidR="00C93EAD" w:rsidRPr="00F35146">
        <w:rPr>
          <w:rFonts w:cs="Arial"/>
          <w:szCs w:val="24"/>
        </w:rPr>
        <w:t>Many</w:t>
      </w:r>
      <w:r w:rsidR="00A542C2" w:rsidRPr="00F35146">
        <w:rPr>
          <w:rFonts w:cs="Arial"/>
          <w:szCs w:val="24"/>
        </w:rPr>
        <w:t xml:space="preserve"> graduates and professionals are </w:t>
      </w:r>
      <w:r w:rsidR="00C2743E" w:rsidRPr="00F35146">
        <w:rPr>
          <w:rFonts w:cs="Arial"/>
          <w:szCs w:val="24"/>
        </w:rPr>
        <w:t>following</w:t>
      </w:r>
      <w:r w:rsidR="00A542C2" w:rsidRPr="00F35146">
        <w:rPr>
          <w:rFonts w:cs="Arial"/>
          <w:szCs w:val="24"/>
        </w:rPr>
        <w:t xml:space="preserve"> </w:t>
      </w:r>
      <w:r w:rsidR="00C2743E" w:rsidRPr="00F35146">
        <w:rPr>
          <w:rFonts w:cs="Arial"/>
          <w:szCs w:val="24"/>
        </w:rPr>
        <w:t>HR careers and can make</w:t>
      </w:r>
      <w:r w:rsidR="00A542C2" w:rsidRPr="00F35146">
        <w:rPr>
          <w:rFonts w:cs="Arial"/>
          <w:szCs w:val="24"/>
        </w:rPr>
        <w:t xml:space="preserve"> </w:t>
      </w:r>
      <w:r w:rsidR="00C2743E" w:rsidRPr="00F35146">
        <w:rPr>
          <w:rFonts w:cs="Arial"/>
          <w:szCs w:val="24"/>
        </w:rPr>
        <w:t xml:space="preserve">the </w:t>
      </w:r>
      <w:r w:rsidR="00A542C2" w:rsidRPr="00F35146">
        <w:rPr>
          <w:rFonts w:cs="Arial"/>
          <w:szCs w:val="24"/>
        </w:rPr>
        <w:t xml:space="preserve">job opportunities </w:t>
      </w:r>
      <w:r w:rsidR="00EB7967">
        <w:rPr>
          <w:rFonts w:cs="Arial"/>
          <w:szCs w:val="24"/>
        </w:rPr>
        <w:t xml:space="preserve">a highly competitive edge (d’Armagnac et al., 2022). </w:t>
      </w:r>
      <w:r w:rsidR="00A542C2" w:rsidRPr="00F35146">
        <w:rPr>
          <w:rFonts w:cs="Arial"/>
          <w:szCs w:val="24"/>
        </w:rPr>
        <w:t xml:space="preserve">The </w:t>
      </w:r>
      <w:r w:rsidR="00C2743E" w:rsidRPr="00F35146">
        <w:rPr>
          <w:rFonts w:cs="Arial"/>
          <w:szCs w:val="24"/>
        </w:rPr>
        <w:t>growing</w:t>
      </w:r>
      <w:r w:rsidR="00A542C2" w:rsidRPr="00F35146">
        <w:rPr>
          <w:rFonts w:cs="Arial"/>
          <w:szCs w:val="24"/>
        </w:rPr>
        <w:t xml:space="preserve"> use of AI in HR </w:t>
      </w:r>
      <w:r w:rsidR="00C2743E" w:rsidRPr="00F35146">
        <w:rPr>
          <w:rFonts w:cs="Arial"/>
          <w:szCs w:val="24"/>
        </w:rPr>
        <w:t xml:space="preserve">can involve </w:t>
      </w:r>
      <w:r w:rsidR="00A542C2" w:rsidRPr="00F35146">
        <w:rPr>
          <w:rFonts w:cs="Arial"/>
          <w:szCs w:val="24"/>
        </w:rPr>
        <w:t xml:space="preserve">continuous </w:t>
      </w:r>
      <w:r w:rsidR="00F35146" w:rsidRPr="00F35146">
        <w:rPr>
          <w:rFonts w:cs="Arial"/>
          <w:szCs w:val="24"/>
        </w:rPr>
        <w:t>up-skilling</w:t>
      </w:r>
      <w:r w:rsidR="00A542C2" w:rsidRPr="00F35146">
        <w:rPr>
          <w:rFonts w:cs="Arial"/>
          <w:szCs w:val="24"/>
        </w:rPr>
        <w:t xml:space="preserve"> to stay </w:t>
      </w:r>
      <w:r w:rsidR="00C2743E" w:rsidRPr="00F35146">
        <w:rPr>
          <w:rFonts w:cs="Arial"/>
          <w:szCs w:val="24"/>
        </w:rPr>
        <w:t>applicable</w:t>
      </w:r>
      <w:r w:rsidR="00A542C2" w:rsidRPr="00F35146">
        <w:rPr>
          <w:rFonts w:cs="Arial"/>
          <w:szCs w:val="24"/>
        </w:rPr>
        <w:t>.</w:t>
      </w:r>
      <w:r w:rsidR="00C2743E" w:rsidRPr="00F35146">
        <w:rPr>
          <w:rFonts w:cs="Arial"/>
          <w:szCs w:val="24"/>
        </w:rPr>
        <w:t xml:space="preserve"> On the other hand, c</w:t>
      </w:r>
      <w:r w:rsidR="00A542C2" w:rsidRPr="00F35146">
        <w:rPr>
          <w:rFonts w:cs="Arial"/>
          <w:szCs w:val="24"/>
        </w:rPr>
        <w:t xml:space="preserve">hanging </w:t>
      </w:r>
      <w:r w:rsidR="00C2743E" w:rsidRPr="00F35146">
        <w:rPr>
          <w:rFonts w:cs="Arial"/>
          <w:szCs w:val="24"/>
        </w:rPr>
        <w:t xml:space="preserve">the </w:t>
      </w:r>
      <w:r w:rsidR="00A542C2" w:rsidRPr="00F35146">
        <w:rPr>
          <w:rFonts w:cs="Arial"/>
          <w:szCs w:val="24"/>
        </w:rPr>
        <w:t>labo</w:t>
      </w:r>
      <w:r w:rsidR="00C2743E" w:rsidRPr="00F35146">
        <w:rPr>
          <w:rFonts w:cs="Arial"/>
          <w:szCs w:val="24"/>
        </w:rPr>
        <w:t>ur laws can change</w:t>
      </w:r>
      <w:r w:rsidR="00A542C2" w:rsidRPr="00F35146">
        <w:rPr>
          <w:rFonts w:cs="Arial"/>
          <w:szCs w:val="24"/>
        </w:rPr>
        <w:t xml:space="preserve"> employment laws </w:t>
      </w:r>
      <w:r w:rsidR="00C2743E" w:rsidRPr="00F35146">
        <w:rPr>
          <w:rFonts w:cs="Arial"/>
          <w:szCs w:val="24"/>
        </w:rPr>
        <w:t xml:space="preserve">and can </w:t>
      </w:r>
      <w:r w:rsidR="00A542C2" w:rsidRPr="00F35146">
        <w:rPr>
          <w:rFonts w:cs="Arial"/>
          <w:szCs w:val="24"/>
        </w:rPr>
        <w:t xml:space="preserve">require constant learning to </w:t>
      </w:r>
      <w:r w:rsidR="00C2743E" w:rsidRPr="00F35146">
        <w:rPr>
          <w:rFonts w:cs="Arial"/>
          <w:szCs w:val="24"/>
        </w:rPr>
        <w:t>certify</w:t>
      </w:r>
      <w:r w:rsidR="00A542C2" w:rsidRPr="00F35146">
        <w:rPr>
          <w:rFonts w:cs="Arial"/>
          <w:szCs w:val="24"/>
        </w:rPr>
        <w:t xml:space="preserve"> compliance.</w:t>
      </w:r>
      <w:r w:rsidR="00C2743E" w:rsidRPr="00F35146">
        <w:rPr>
          <w:rFonts w:cs="Arial"/>
          <w:szCs w:val="24"/>
        </w:rPr>
        <w:t xml:space="preserve"> The </w:t>
      </w:r>
      <w:r w:rsidR="00A542C2" w:rsidRPr="00F35146">
        <w:rPr>
          <w:rFonts w:cs="Arial"/>
          <w:szCs w:val="24"/>
        </w:rPr>
        <w:t xml:space="preserve">HR roles </w:t>
      </w:r>
      <w:r w:rsidR="00C2743E" w:rsidRPr="00F35146">
        <w:rPr>
          <w:rFonts w:cs="Arial"/>
          <w:szCs w:val="24"/>
        </w:rPr>
        <w:t>can also include</w:t>
      </w:r>
      <w:r w:rsidR="00A542C2" w:rsidRPr="00F35146">
        <w:rPr>
          <w:rFonts w:cs="Arial"/>
          <w:szCs w:val="24"/>
        </w:rPr>
        <w:t xml:space="preserve"> handling </w:t>
      </w:r>
      <w:r w:rsidR="00C2743E" w:rsidRPr="00F35146">
        <w:rPr>
          <w:rFonts w:cs="Arial"/>
          <w:szCs w:val="24"/>
        </w:rPr>
        <w:t>the matters of employees who are sensitive and can be emotionally demanding</w:t>
      </w:r>
      <w:r w:rsidR="00EB7967">
        <w:rPr>
          <w:rFonts w:cs="Arial"/>
          <w:szCs w:val="24"/>
        </w:rPr>
        <w:t xml:space="preserve"> (Garcia-Arroyo and </w:t>
      </w:r>
      <w:proofErr w:type="spellStart"/>
      <w:r w:rsidR="00EB7967">
        <w:rPr>
          <w:rFonts w:cs="Arial"/>
          <w:szCs w:val="24"/>
        </w:rPr>
        <w:t>Osca</w:t>
      </w:r>
      <w:proofErr w:type="spellEnd"/>
      <w:r w:rsidR="00EB7967">
        <w:rPr>
          <w:rFonts w:cs="Arial"/>
          <w:szCs w:val="24"/>
        </w:rPr>
        <w:t xml:space="preserve">, 2021). </w:t>
      </w:r>
      <w:r w:rsidR="00070CD2" w:rsidRPr="00F35146">
        <w:rPr>
          <w:rFonts w:cs="Arial"/>
          <w:szCs w:val="24"/>
        </w:rPr>
        <w:t>The e</w:t>
      </w:r>
      <w:r w:rsidR="00A542C2" w:rsidRPr="00F35146">
        <w:rPr>
          <w:rFonts w:cs="Arial"/>
          <w:szCs w:val="24"/>
        </w:rPr>
        <w:t xml:space="preserve">conomic downturns </w:t>
      </w:r>
      <w:r w:rsidR="00070CD2" w:rsidRPr="00F35146">
        <w:rPr>
          <w:rFonts w:cs="Arial"/>
          <w:szCs w:val="24"/>
        </w:rPr>
        <w:t>can</w:t>
      </w:r>
      <w:r w:rsidR="00A542C2" w:rsidRPr="00F35146">
        <w:rPr>
          <w:rFonts w:cs="Arial"/>
          <w:szCs w:val="24"/>
        </w:rPr>
        <w:t xml:space="preserve"> impact HR hiring and company budgets for training and </w:t>
      </w:r>
      <w:r w:rsidR="00070CD2" w:rsidRPr="00F35146">
        <w:rPr>
          <w:rFonts w:cs="Arial"/>
          <w:szCs w:val="24"/>
        </w:rPr>
        <w:t>growth</w:t>
      </w:r>
      <w:r w:rsidR="004C491E">
        <w:rPr>
          <w:rFonts w:cs="Arial"/>
          <w:szCs w:val="24"/>
        </w:rPr>
        <w:t>.</w:t>
      </w:r>
    </w:p>
    <w:p w14:paraId="1249C232" w14:textId="77777777" w:rsidR="004C491E" w:rsidRDefault="00070CD2" w:rsidP="00F35146">
      <w:pPr>
        <w:spacing w:line="360" w:lineRule="auto"/>
        <w:rPr>
          <w:rFonts w:cs="Arial"/>
          <w:szCs w:val="24"/>
        </w:rPr>
      </w:pPr>
      <w:r w:rsidRPr="00F35146">
        <w:rPr>
          <w:rFonts w:cs="Arial"/>
          <w:szCs w:val="24"/>
        </w:rPr>
        <w:t xml:space="preserve">A Personal Development Plan (PDP) can </w:t>
      </w:r>
      <w:r w:rsidR="00C35801" w:rsidRPr="00F35146">
        <w:rPr>
          <w:rFonts w:cs="Arial"/>
          <w:szCs w:val="24"/>
        </w:rPr>
        <w:t>help</w:t>
      </w:r>
      <w:r w:rsidRPr="00F35146">
        <w:rPr>
          <w:rFonts w:cs="Arial"/>
          <w:szCs w:val="24"/>
        </w:rPr>
        <w:t xml:space="preserve"> me to increase my capabilities and knowledge to attain my career goal of </w:t>
      </w:r>
      <w:r w:rsidR="00073AF2">
        <w:rPr>
          <w:rFonts w:cs="Arial"/>
          <w:szCs w:val="24"/>
        </w:rPr>
        <w:t xml:space="preserve">working in Human Resources (HR) (Garcia-Arroyo and </w:t>
      </w:r>
      <w:proofErr w:type="spellStart"/>
      <w:r w:rsidR="00073AF2">
        <w:rPr>
          <w:rFonts w:cs="Arial"/>
          <w:szCs w:val="24"/>
        </w:rPr>
        <w:t>Osca</w:t>
      </w:r>
      <w:proofErr w:type="spellEnd"/>
      <w:r w:rsidR="00073AF2">
        <w:rPr>
          <w:rFonts w:cs="Arial"/>
          <w:szCs w:val="24"/>
        </w:rPr>
        <w:t xml:space="preserve">, </w:t>
      </w:r>
      <w:r w:rsidR="00073AF2" w:rsidRPr="000845BD">
        <w:rPr>
          <w:rFonts w:cs="Arial"/>
          <w:szCs w:val="24"/>
        </w:rPr>
        <w:t xml:space="preserve">2021). </w:t>
      </w:r>
      <w:r w:rsidRPr="00F35146">
        <w:rPr>
          <w:rFonts w:cs="Arial"/>
          <w:szCs w:val="24"/>
        </w:rPr>
        <w:t xml:space="preserve">This plan outlines my short-term, medium-term, and long-term goals to develop the </w:t>
      </w:r>
      <w:r w:rsidR="00C35801" w:rsidRPr="00F35146">
        <w:rPr>
          <w:rFonts w:cs="Arial"/>
          <w:szCs w:val="24"/>
        </w:rPr>
        <w:t>essential</w:t>
      </w:r>
      <w:r w:rsidR="007A1C94">
        <w:rPr>
          <w:rFonts w:cs="Arial"/>
          <w:szCs w:val="24"/>
        </w:rPr>
        <w:t xml:space="preserve"> skills for an HR role.</w:t>
      </w:r>
    </w:p>
    <w:p w14:paraId="32ABAD97" w14:textId="77777777" w:rsidR="00EB7967" w:rsidRPr="00F35146" w:rsidRDefault="00EB7967" w:rsidP="00F35146">
      <w:pPr>
        <w:spacing w:line="360" w:lineRule="auto"/>
        <w:rPr>
          <w:rFonts w:cs="Arial"/>
          <w:szCs w:val="24"/>
        </w:rPr>
      </w:pPr>
    </w:p>
    <w:tbl>
      <w:tblPr>
        <w:tblStyle w:val="TableGrid"/>
        <w:tblW w:w="11520" w:type="dxa"/>
        <w:tblInd w:w="-1085" w:type="dxa"/>
        <w:tblLook w:val="04A0" w:firstRow="1" w:lastRow="0" w:firstColumn="1" w:lastColumn="0" w:noHBand="0" w:noVBand="1"/>
      </w:tblPr>
      <w:tblGrid>
        <w:gridCol w:w="1980"/>
        <w:gridCol w:w="3859"/>
        <w:gridCol w:w="5681"/>
      </w:tblGrid>
      <w:tr w:rsidR="00070CD2" w:rsidRPr="00F35146" w14:paraId="63632B0D" w14:textId="77777777" w:rsidTr="00C35801">
        <w:tc>
          <w:tcPr>
            <w:tcW w:w="1980" w:type="dxa"/>
            <w:hideMark/>
          </w:tcPr>
          <w:p w14:paraId="7F2F40E2" w14:textId="77777777" w:rsidR="00070CD2" w:rsidRPr="00F35146" w:rsidRDefault="00070CD2" w:rsidP="00F35146">
            <w:pPr>
              <w:spacing w:line="360" w:lineRule="auto"/>
              <w:rPr>
                <w:rFonts w:cs="Arial"/>
                <w:b/>
                <w:bCs/>
                <w:szCs w:val="24"/>
              </w:rPr>
            </w:pPr>
            <w:r w:rsidRPr="00F35146">
              <w:rPr>
                <w:rStyle w:val="Strong"/>
                <w:rFonts w:cs="Arial"/>
                <w:szCs w:val="24"/>
              </w:rPr>
              <w:t>Timeframe</w:t>
            </w:r>
          </w:p>
        </w:tc>
        <w:tc>
          <w:tcPr>
            <w:tcW w:w="3859" w:type="dxa"/>
            <w:hideMark/>
          </w:tcPr>
          <w:p w14:paraId="52D925CC" w14:textId="77777777" w:rsidR="00070CD2" w:rsidRPr="00F35146" w:rsidRDefault="00070CD2" w:rsidP="00F35146">
            <w:pPr>
              <w:spacing w:line="360" w:lineRule="auto"/>
              <w:rPr>
                <w:rFonts w:cs="Arial"/>
                <w:b/>
                <w:bCs/>
                <w:szCs w:val="24"/>
              </w:rPr>
            </w:pPr>
            <w:r w:rsidRPr="00F35146">
              <w:rPr>
                <w:rStyle w:val="Strong"/>
                <w:rFonts w:cs="Arial"/>
                <w:szCs w:val="24"/>
              </w:rPr>
              <w:t>Goals</w:t>
            </w:r>
          </w:p>
        </w:tc>
        <w:tc>
          <w:tcPr>
            <w:tcW w:w="5681" w:type="dxa"/>
            <w:hideMark/>
          </w:tcPr>
          <w:p w14:paraId="6F8BDB26" w14:textId="77777777" w:rsidR="00070CD2" w:rsidRPr="00F35146" w:rsidRDefault="00070CD2" w:rsidP="00F35146">
            <w:pPr>
              <w:spacing w:line="360" w:lineRule="auto"/>
              <w:rPr>
                <w:rFonts w:cs="Arial"/>
                <w:b/>
                <w:bCs/>
                <w:szCs w:val="24"/>
              </w:rPr>
            </w:pPr>
            <w:r w:rsidRPr="00F35146">
              <w:rPr>
                <w:rStyle w:val="Strong"/>
                <w:rFonts w:cs="Arial"/>
                <w:szCs w:val="24"/>
              </w:rPr>
              <w:t>Actions</w:t>
            </w:r>
          </w:p>
        </w:tc>
      </w:tr>
      <w:tr w:rsidR="00070CD2" w:rsidRPr="00F35146" w14:paraId="6EADB04A" w14:textId="77777777" w:rsidTr="00C35801">
        <w:tc>
          <w:tcPr>
            <w:tcW w:w="1980" w:type="dxa"/>
            <w:hideMark/>
          </w:tcPr>
          <w:p w14:paraId="6E77814A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Style w:val="Strong"/>
                <w:rFonts w:cs="Arial"/>
                <w:szCs w:val="24"/>
              </w:rPr>
              <w:t>Short-Term Goals (0-6 months)</w:t>
            </w:r>
          </w:p>
        </w:tc>
        <w:tc>
          <w:tcPr>
            <w:tcW w:w="3859" w:type="dxa"/>
            <w:hideMark/>
          </w:tcPr>
          <w:p w14:paraId="79A7DF7A" w14:textId="77777777" w:rsidR="00070CD2" w:rsidRPr="00F35146" w:rsidRDefault="00C35801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>1</w:t>
            </w:r>
            <w:r w:rsidR="00070CD2" w:rsidRPr="00F35146">
              <w:rPr>
                <w:rFonts w:cs="Arial"/>
                <w:szCs w:val="24"/>
              </w:rPr>
              <w:t xml:space="preserve"> Complete an HR certification</w:t>
            </w:r>
          </w:p>
        </w:tc>
        <w:tc>
          <w:tcPr>
            <w:tcW w:w="5681" w:type="dxa"/>
            <w:hideMark/>
          </w:tcPr>
          <w:p w14:paraId="3835453B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 xml:space="preserve">Enroll in a CIPD Level 3 course to </w:t>
            </w:r>
            <w:r w:rsidR="00C35801" w:rsidRPr="00F35146">
              <w:rPr>
                <w:rFonts w:cs="Arial"/>
                <w:szCs w:val="24"/>
              </w:rPr>
              <w:t>shape</w:t>
            </w:r>
            <w:r w:rsidRPr="00F35146">
              <w:rPr>
                <w:rFonts w:cs="Arial"/>
                <w:szCs w:val="24"/>
              </w:rPr>
              <w:t xml:space="preserve"> a </w:t>
            </w:r>
            <w:r w:rsidR="00C35801" w:rsidRPr="00F35146">
              <w:rPr>
                <w:rFonts w:cs="Arial"/>
                <w:szCs w:val="24"/>
              </w:rPr>
              <w:t>solid</w:t>
            </w:r>
            <w:r w:rsidRPr="00F35146">
              <w:rPr>
                <w:rFonts w:cs="Arial"/>
                <w:szCs w:val="24"/>
              </w:rPr>
              <w:t xml:space="preserve"> foundation in HR.</w:t>
            </w:r>
          </w:p>
        </w:tc>
      </w:tr>
      <w:tr w:rsidR="00070CD2" w:rsidRPr="00F35146" w14:paraId="2A502B4A" w14:textId="77777777" w:rsidTr="00C35801">
        <w:tc>
          <w:tcPr>
            <w:tcW w:w="1980" w:type="dxa"/>
            <w:hideMark/>
          </w:tcPr>
          <w:p w14:paraId="1850E824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3859" w:type="dxa"/>
            <w:hideMark/>
          </w:tcPr>
          <w:p w14:paraId="72E67E13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 xml:space="preserve">2. </w:t>
            </w:r>
            <w:r w:rsidR="00C35801" w:rsidRPr="00F35146">
              <w:rPr>
                <w:rFonts w:cs="Arial"/>
                <w:szCs w:val="24"/>
              </w:rPr>
              <w:t>Improve</w:t>
            </w:r>
            <w:r w:rsidRPr="00F35146">
              <w:rPr>
                <w:rFonts w:cs="Arial"/>
                <w:szCs w:val="24"/>
              </w:rPr>
              <w:t xml:space="preserve"> </w:t>
            </w:r>
            <w:r w:rsidR="00C35801" w:rsidRPr="00F35146">
              <w:rPr>
                <w:rFonts w:cs="Arial"/>
                <w:szCs w:val="24"/>
              </w:rPr>
              <w:t xml:space="preserve">the </w:t>
            </w:r>
            <w:r w:rsidRPr="00F35146">
              <w:rPr>
                <w:rFonts w:cs="Arial"/>
                <w:szCs w:val="24"/>
              </w:rPr>
              <w:t>proficiency in HR software</w:t>
            </w:r>
          </w:p>
        </w:tc>
        <w:tc>
          <w:tcPr>
            <w:tcW w:w="5681" w:type="dxa"/>
            <w:hideMark/>
          </w:tcPr>
          <w:p w14:paraId="0F7F864F" w14:textId="77777777" w:rsidR="00070CD2" w:rsidRPr="00F35146" w:rsidRDefault="00070CD2" w:rsidP="003735C4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 xml:space="preserve">Take online courses in HR management </w:t>
            </w:r>
            <w:r w:rsidR="003735C4">
              <w:rPr>
                <w:rFonts w:cs="Arial"/>
                <w:szCs w:val="24"/>
              </w:rPr>
              <w:t xml:space="preserve">systems such as Workday and SAP (Liao et al., 2022). </w:t>
            </w:r>
          </w:p>
        </w:tc>
      </w:tr>
      <w:tr w:rsidR="00070CD2" w:rsidRPr="00F35146" w14:paraId="527B92F8" w14:textId="77777777" w:rsidTr="00C35801">
        <w:tc>
          <w:tcPr>
            <w:tcW w:w="1980" w:type="dxa"/>
            <w:hideMark/>
          </w:tcPr>
          <w:p w14:paraId="60997E43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3859" w:type="dxa"/>
            <w:hideMark/>
          </w:tcPr>
          <w:p w14:paraId="7B8DBC02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 xml:space="preserve">3. </w:t>
            </w:r>
            <w:r w:rsidR="00C35801" w:rsidRPr="00F35146">
              <w:rPr>
                <w:rFonts w:cs="Arial"/>
                <w:szCs w:val="24"/>
              </w:rPr>
              <w:t>Improve the</w:t>
            </w:r>
            <w:r w:rsidRPr="00F35146">
              <w:rPr>
                <w:rFonts w:cs="Arial"/>
                <w:szCs w:val="24"/>
              </w:rPr>
              <w:t xml:space="preserve"> negotiation skills</w:t>
            </w:r>
          </w:p>
        </w:tc>
        <w:tc>
          <w:tcPr>
            <w:tcW w:w="5681" w:type="dxa"/>
            <w:hideMark/>
          </w:tcPr>
          <w:p w14:paraId="0772999B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>Join workshops or simulations to learn and practice negotiation techniques.</w:t>
            </w:r>
          </w:p>
        </w:tc>
      </w:tr>
      <w:tr w:rsidR="00070CD2" w:rsidRPr="00F35146" w14:paraId="561EAB7F" w14:textId="77777777" w:rsidTr="00C35801">
        <w:tc>
          <w:tcPr>
            <w:tcW w:w="1980" w:type="dxa"/>
            <w:hideMark/>
          </w:tcPr>
          <w:p w14:paraId="69C20EC1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3859" w:type="dxa"/>
            <w:hideMark/>
          </w:tcPr>
          <w:p w14:paraId="54BCFA13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 xml:space="preserve">4. Improve </w:t>
            </w:r>
            <w:r w:rsidR="00C35801" w:rsidRPr="00F35146">
              <w:rPr>
                <w:rFonts w:cs="Arial"/>
                <w:szCs w:val="24"/>
              </w:rPr>
              <w:t xml:space="preserve">the </w:t>
            </w:r>
            <w:r w:rsidRPr="00F35146">
              <w:rPr>
                <w:rFonts w:cs="Arial"/>
                <w:szCs w:val="24"/>
              </w:rPr>
              <w:t>public speaking skills</w:t>
            </w:r>
          </w:p>
        </w:tc>
        <w:tc>
          <w:tcPr>
            <w:tcW w:w="5681" w:type="dxa"/>
            <w:hideMark/>
          </w:tcPr>
          <w:p w14:paraId="70D27D52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 xml:space="preserve">Join a public speaking club or take an online communication course to </w:t>
            </w:r>
            <w:r w:rsidR="00C35801" w:rsidRPr="00F35146">
              <w:rPr>
                <w:rFonts w:cs="Arial"/>
                <w:szCs w:val="24"/>
              </w:rPr>
              <w:t>increase</w:t>
            </w:r>
            <w:r w:rsidRPr="00F35146">
              <w:rPr>
                <w:rFonts w:cs="Arial"/>
                <w:szCs w:val="24"/>
              </w:rPr>
              <w:t xml:space="preserve"> </w:t>
            </w:r>
            <w:r w:rsidR="00C35801" w:rsidRPr="00F35146">
              <w:rPr>
                <w:rFonts w:cs="Arial"/>
                <w:szCs w:val="24"/>
              </w:rPr>
              <w:t xml:space="preserve">your </w:t>
            </w:r>
            <w:r w:rsidRPr="00F35146">
              <w:rPr>
                <w:rFonts w:cs="Arial"/>
                <w:szCs w:val="24"/>
              </w:rPr>
              <w:t>confidence.</w:t>
            </w:r>
          </w:p>
        </w:tc>
      </w:tr>
      <w:tr w:rsidR="00070CD2" w:rsidRPr="00F35146" w14:paraId="64A0D15E" w14:textId="77777777" w:rsidTr="00C35801">
        <w:tc>
          <w:tcPr>
            <w:tcW w:w="1980" w:type="dxa"/>
            <w:hideMark/>
          </w:tcPr>
          <w:p w14:paraId="71A618F3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3859" w:type="dxa"/>
            <w:hideMark/>
          </w:tcPr>
          <w:p w14:paraId="0C181F1D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 xml:space="preserve">5. </w:t>
            </w:r>
            <w:r w:rsidR="00C35801" w:rsidRPr="00F35146">
              <w:rPr>
                <w:rFonts w:cs="Arial"/>
                <w:szCs w:val="24"/>
              </w:rPr>
              <w:t>Improve the</w:t>
            </w:r>
            <w:r w:rsidRPr="00F35146">
              <w:rPr>
                <w:rFonts w:cs="Arial"/>
                <w:szCs w:val="24"/>
              </w:rPr>
              <w:t xml:space="preserve"> internship experience</w:t>
            </w:r>
          </w:p>
        </w:tc>
        <w:tc>
          <w:tcPr>
            <w:tcW w:w="5681" w:type="dxa"/>
            <w:hideMark/>
          </w:tcPr>
          <w:p w14:paraId="146E402E" w14:textId="77777777" w:rsidR="00070CD2" w:rsidRPr="00F35146" w:rsidRDefault="00070CD2" w:rsidP="00E268A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 xml:space="preserve">Apply for HR internships or volunteer roles to </w:t>
            </w:r>
            <w:r w:rsidR="00C35801" w:rsidRPr="00F35146">
              <w:rPr>
                <w:rFonts w:cs="Arial"/>
                <w:szCs w:val="24"/>
              </w:rPr>
              <w:t xml:space="preserve">improve </w:t>
            </w:r>
            <w:r w:rsidR="00F35146" w:rsidRPr="00F35146">
              <w:rPr>
                <w:rFonts w:cs="Arial"/>
                <w:szCs w:val="24"/>
              </w:rPr>
              <w:t>your</w:t>
            </w:r>
            <w:r w:rsidR="00C35801" w:rsidRPr="00F35146">
              <w:rPr>
                <w:rFonts w:cs="Arial"/>
                <w:szCs w:val="24"/>
              </w:rPr>
              <w:t xml:space="preserve"> </w:t>
            </w:r>
            <w:r w:rsidR="00E268A6">
              <w:rPr>
                <w:rFonts w:cs="Arial"/>
                <w:szCs w:val="24"/>
              </w:rPr>
              <w:t>practical experience (</w:t>
            </w:r>
            <w:proofErr w:type="spellStart"/>
            <w:r w:rsidR="00E268A6">
              <w:rPr>
                <w:rFonts w:cs="Arial"/>
                <w:szCs w:val="24"/>
              </w:rPr>
              <w:t>El-Sakran</w:t>
            </w:r>
            <w:proofErr w:type="spellEnd"/>
            <w:r w:rsidR="00E268A6">
              <w:rPr>
                <w:rFonts w:cs="Arial"/>
                <w:szCs w:val="24"/>
              </w:rPr>
              <w:t xml:space="preserve">, 2024). </w:t>
            </w:r>
          </w:p>
        </w:tc>
      </w:tr>
      <w:tr w:rsidR="00070CD2" w:rsidRPr="00F35146" w14:paraId="41738F4F" w14:textId="77777777" w:rsidTr="00C35801">
        <w:tc>
          <w:tcPr>
            <w:tcW w:w="1980" w:type="dxa"/>
            <w:hideMark/>
          </w:tcPr>
          <w:p w14:paraId="088CE6E2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Style w:val="Strong"/>
                <w:rFonts w:cs="Arial"/>
                <w:szCs w:val="24"/>
              </w:rPr>
              <w:lastRenderedPageBreak/>
              <w:t>Medium-Term Goals (6-24 months)</w:t>
            </w:r>
          </w:p>
        </w:tc>
        <w:tc>
          <w:tcPr>
            <w:tcW w:w="3859" w:type="dxa"/>
            <w:hideMark/>
          </w:tcPr>
          <w:p w14:paraId="20821683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 xml:space="preserve">1. </w:t>
            </w:r>
            <w:r w:rsidR="00C35801" w:rsidRPr="00F35146">
              <w:rPr>
                <w:rFonts w:cs="Arial"/>
                <w:szCs w:val="24"/>
              </w:rPr>
              <w:t>Safe</w:t>
            </w:r>
            <w:r w:rsidRPr="00F35146">
              <w:rPr>
                <w:rFonts w:cs="Arial"/>
                <w:szCs w:val="24"/>
              </w:rPr>
              <w:t xml:space="preserve"> an HR assistant role</w:t>
            </w:r>
          </w:p>
        </w:tc>
        <w:tc>
          <w:tcPr>
            <w:tcW w:w="5681" w:type="dxa"/>
            <w:hideMark/>
          </w:tcPr>
          <w:p w14:paraId="39A67216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>Apply for entry-level HR jobs</w:t>
            </w:r>
            <w:r w:rsidR="00397A49" w:rsidRPr="00F35146">
              <w:rPr>
                <w:rFonts w:cs="Arial"/>
                <w:szCs w:val="24"/>
              </w:rPr>
              <w:t xml:space="preserve"> for example</w:t>
            </w:r>
            <w:r w:rsidRPr="00F35146">
              <w:rPr>
                <w:rFonts w:cs="Arial"/>
                <w:szCs w:val="24"/>
              </w:rPr>
              <w:t xml:space="preserve"> HR assistant or coordinator to </w:t>
            </w:r>
            <w:r w:rsidR="00397A49" w:rsidRPr="00F35146">
              <w:rPr>
                <w:rFonts w:cs="Arial"/>
                <w:szCs w:val="24"/>
              </w:rPr>
              <w:t xml:space="preserve">improve the </w:t>
            </w:r>
            <w:r w:rsidRPr="00F35146">
              <w:rPr>
                <w:rFonts w:cs="Arial"/>
                <w:szCs w:val="24"/>
              </w:rPr>
              <w:t>real-world experience.</w:t>
            </w:r>
          </w:p>
        </w:tc>
      </w:tr>
      <w:tr w:rsidR="00070CD2" w:rsidRPr="00F35146" w14:paraId="3D458B16" w14:textId="77777777" w:rsidTr="00C35801">
        <w:tc>
          <w:tcPr>
            <w:tcW w:w="1980" w:type="dxa"/>
            <w:hideMark/>
          </w:tcPr>
          <w:p w14:paraId="094D90F6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3859" w:type="dxa"/>
            <w:hideMark/>
          </w:tcPr>
          <w:p w14:paraId="7FBED6E0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 xml:space="preserve">2. </w:t>
            </w:r>
            <w:r w:rsidR="00C35801" w:rsidRPr="00F35146">
              <w:rPr>
                <w:rFonts w:cs="Arial"/>
                <w:szCs w:val="24"/>
              </w:rPr>
              <w:t>Shape</w:t>
            </w:r>
            <w:r w:rsidRPr="00F35146">
              <w:rPr>
                <w:rFonts w:cs="Arial"/>
                <w:szCs w:val="24"/>
              </w:rPr>
              <w:t xml:space="preserve"> a professional network</w:t>
            </w:r>
          </w:p>
        </w:tc>
        <w:tc>
          <w:tcPr>
            <w:tcW w:w="5681" w:type="dxa"/>
            <w:hideMark/>
          </w:tcPr>
          <w:p w14:paraId="57464157" w14:textId="77777777" w:rsidR="00070CD2" w:rsidRPr="00F35146" w:rsidRDefault="00397A49" w:rsidP="00E268A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>Associate</w:t>
            </w:r>
            <w:r w:rsidR="00070CD2" w:rsidRPr="00F35146">
              <w:rPr>
                <w:rFonts w:cs="Arial"/>
                <w:szCs w:val="24"/>
              </w:rPr>
              <w:t xml:space="preserve"> with</w:t>
            </w:r>
            <w:r w:rsidRPr="00F35146">
              <w:rPr>
                <w:rFonts w:cs="Arial"/>
                <w:szCs w:val="24"/>
              </w:rPr>
              <w:t xml:space="preserve"> </w:t>
            </w:r>
            <w:r w:rsidR="00070CD2" w:rsidRPr="00F35146">
              <w:rPr>
                <w:rFonts w:cs="Arial"/>
                <w:szCs w:val="24"/>
              </w:rPr>
              <w:t xml:space="preserve">HR professionals on LinkedIn and attend HR industry events to </w:t>
            </w:r>
            <w:r w:rsidRPr="00F35146">
              <w:rPr>
                <w:rFonts w:cs="Arial"/>
                <w:szCs w:val="24"/>
              </w:rPr>
              <w:t>develop</w:t>
            </w:r>
            <w:r w:rsidR="00E268A6">
              <w:rPr>
                <w:rFonts w:cs="Arial"/>
                <w:szCs w:val="24"/>
              </w:rPr>
              <w:t xml:space="preserve"> my network (</w:t>
            </w:r>
            <w:proofErr w:type="spellStart"/>
            <w:r w:rsidR="00E268A6">
              <w:rPr>
                <w:rFonts w:cs="Arial"/>
                <w:szCs w:val="24"/>
              </w:rPr>
              <w:t>Chieng</w:t>
            </w:r>
            <w:proofErr w:type="spellEnd"/>
            <w:r w:rsidR="00E268A6">
              <w:rPr>
                <w:rFonts w:cs="Arial"/>
                <w:szCs w:val="24"/>
              </w:rPr>
              <w:t xml:space="preserve"> et al., 2024). </w:t>
            </w:r>
          </w:p>
        </w:tc>
      </w:tr>
      <w:tr w:rsidR="00070CD2" w:rsidRPr="00F35146" w14:paraId="4137802A" w14:textId="77777777" w:rsidTr="00C35801">
        <w:tc>
          <w:tcPr>
            <w:tcW w:w="1980" w:type="dxa"/>
            <w:hideMark/>
          </w:tcPr>
          <w:p w14:paraId="2FF594B9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3859" w:type="dxa"/>
            <w:hideMark/>
          </w:tcPr>
          <w:p w14:paraId="7B574CDA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 xml:space="preserve">3. </w:t>
            </w:r>
            <w:r w:rsidR="00C35801" w:rsidRPr="00F35146">
              <w:rPr>
                <w:rFonts w:cs="Arial"/>
                <w:szCs w:val="24"/>
              </w:rPr>
              <w:t>Increase</w:t>
            </w:r>
            <w:r w:rsidRPr="00F35146">
              <w:rPr>
                <w:rFonts w:cs="Arial"/>
                <w:szCs w:val="24"/>
              </w:rPr>
              <w:t xml:space="preserve"> </w:t>
            </w:r>
            <w:r w:rsidR="00C35801" w:rsidRPr="00F35146">
              <w:rPr>
                <w:rFonts w:cs="Arial"/>
                <w:szCs w:val="24"/>
              </w:rPr>
              <w:t xml:space="preserve">the </w:t>
            </w:r>
            <w:r w:rsidRPr="00F35146">
              <w:rPr>
                <w:rFonts w:cs="Arial"/>
                <w:szCs w:val="24"/>
              </w:rPr>
              <w:t>legal knowledge</w:t>
            </w:r>
          </w:p>
        </w:tc>
        <w:tc>
          <w:tcPr>
            <w:tcW w:w="5681" w:type="dxa"/>
            <w:hideMark/>
          </w:tcPr>
          <w:p w14:paraId="5F2C4A9E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 xml:space="preserve">Take employment law courses to </w:t>
            </w:r>
            <w:r w:rsidR="00397A49" w:rsidRPr="00F35146">
              <w:rPr>
                <w:rFonts w:cs="Arial"/>
                <w:szCs w:val="24"/>
              </w:rPr>
              <w:t>gain an understanding</w:t>
            </w:r>
            <w:r w:rsidRPr="00F35146">
              <w:rPr>
                <w:rFonts w:cs="Arial"/>
                <w:szCs w:val="24"/>
              </w:rPr>
              <w:t xml:space="preserve"> of HR regulations and compliance.</w:t>
            </w:r>
          </w:p>
        </w:tc>
      </w:tr>
      <w:tr w:rsidR="00070CD2" w:rsidRPr="00F35146" w14:paraId="144A336A" w14:textId="77777777" w:rsidTr="00C35801">
        <w:tc>
          <w:tcPr>
            <w:tcW w:w="1980" w:type="dxa"/>
            <w:hideMark/>
          </w:tcPr>
          <w:p w14:paraId="093CB343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3859" w:type="dxa"/>
            <w:hideMark/>
          </w:tcPr>
          <w:p w14:paraId="78B5C94F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 xml:space="preserve">4. Improve </w:t>
            </w:r>
            <w:r w:rsidR="00C35801" w:rsidRPr="00F35146">
              <w:rPr>
                <w:rFonts w:cs="Arial"/>
                <w:szCs w:val="24"/>
              </w:rPr>
              <w:t xml:space="preserve">the </w:t>
            </w:r>
            <w:r w:rsidRPr="00F35146">
              <w:rPr>
                <w:rFonts w:cs="Arial"/>
                <w:szCs w:val="24"/>
              </w:rPr>
              <w:t>data analytics skills</w:t>
            </w:r>
          </w:p>
        </w:tc>
        <w:tc>
          <w:tcPr>
            <w:tcW w:w="5681" w:type="dxa"/>
            <w:hideMark/>
          </w:tcPr>
          <w:p w14:paraId="70F8CFD6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>Learn HR analytics tools and study HR metrics for workforce planning and talent management.</w:t>
            </w:r>
          </w:p>
        </w:tc>
      </w:tr>
      <w:tr w:rsidR="00070CD2" w:rsidRPr="00F35146" w14:paraId="4E3B6A33" w14:textId="77777777" w:rsidTr="00C35801">
        <w:tc>
          <w:tcPr>
            <w:tcW w:w="1980" w:type="dxa"/>
            <w:hideMark/>
          </w:tcPr>
          <w:p w14:paraId="7DA327EB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Style w:val="Strong"/>
                <w:rFonts w:cs="Arial"/>
                <w:szCs w:val="24"/>
              </w:rPr>
              <w:t>Long-Term Goals (2+ years)</w:t>
            </w:r>
          </w:p>
        </w:tc>
        <w:tc>
          <w:tcPr>
            <w:tcW w:w="3859" w:type="dxa"/>
            <w:hideMark/>
          </w:tcPr>
          <w:p w14:paraId="773F6E56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>1. Progress into an HR managerial role</w:t>
            </w:r>
          </w:p>
        </w:tc>
        <w:tc>
          <w:tcPr>
            <w:tcW w:w="5681" w:type="dxa"/>
            <w:hideMark/>
          </w:tcPr>
          <w:p w14:paraId="5778BEC5" w14:textId="77777777" w:rsidR="00070CD2" w:rsidRPr="00F35146" w:rsidRDefault="00070CD2" w:rsidP="00E268A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>Work towards roles like HR</w:t>
            </w:r>
            <w:r w:rsidR="00E268A6">
              <w:rPr>
                <w:rFonts w:cs="Arial"/>
                <w:szCs w:val="24"/>
              </w:rPr>
              <w:t xml:space="preserve"> Business Partner or HR Manager (Fan et al., 2024). </w:t>
            </w:r>
          </w:p>
        </w:tc>
      </w:tr>
      <w:tr w:rsidR="00070CD2" w:rsidRPr="00F35146" w14:paraId="2DD4C839" w14:textId="77777777" w:rsidTr="00C35801">
        <w:tc>
          <w:tcPr>
            <w:tcW w:w="1980" w:type="dxa"/>
            <w:hideMark/>
          </w:tcPr>
          <w:p w14:paraId="5866102D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3859" w:type="dxa"/>
            <w:hideMark/>
          </w:tcPr>
          <w:p w14:paraId="5E876C88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 xml:space="preserve">2. </w:t>
            </w:r>
            <w:r w:rsidR="00C35801" w:rsidRPr="00F35146">
              <w:rPr>
                <w:rFonts w:cs="Arial"/>
                <w:szCs w:val="24"/>
              </w:rPr>
              <w:t>Follow</w:t>
            </w:r>
            <w:r w:rsidRPr="00F35146">
              <w:rPr>
                <w:rFonts w:cs="Arial"/>
                <w:szCs w:val="24"/>
              </w:rPr>
              <w:t xml:space="preserve"> </w:t>
            </w:r>
            <w:r w:rsidR="00C35801" w:rsidRPr="00F35146">
              <w:rPr>
                <w:rFonts w:cs="Arial"/>
                <w:szCs w:val="24"/>
              </w:rPr>
              <w:t xml:space="preserve">the </w:t>
            </w:r>
            <w:r w:rsidRPr="00F35146">
              <w:rPr>
                <w:rFonts w:cs="Arial"/>
                <w:szCs w:val="24"/>
              </w:rPr>
              <w:t>further education</w:t>
            </w:r>
          </w:p>
        </w:tc>
        <w:tc>
          <w:tcPr>
            <w:tcW w:w="5681" w:type="dxa"/>
            <w:hideMark/>
          </w:tcPr>
          <w:p w14:paraId="0C5B839D" w14:textId="77777777" w:rsidR="00070CD2" w:rsidRPr="00F35146" w:rsidRDefault="00397A49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>Reflect</w:t>
            </w:r>
            <w:r w:rsidR="00070CD2" w:rsidRPr="00F35146">
              <w:rPr>
                <w:rFonts w:cs="Arial"/>
                <w:szCs w:val="24"/>
              </w:rPr>
              <w:t xml:space="preserve"> </w:t>
            </w:r>
            <w:r w:rsidRPr="00F35146">
              <w:rPr>
                <w:rFonts w:cs="Arial"/>
                <w:szCs w:val="24"/>
              </w:rPr>
              <w:t xml:space="preserve">on </w:t>
            </w:r>
            <w:r w:rsidR="00070CD2" w:rsidRPr="00F35146">
              <w:rPr>
                <w:rFonts w:cs="Arial"/>
                <w:szCs w:val="24"/>
              </w:rPr>
              <w:t xml:space="preserve">a master’s degree in HR management to </w:t>
            </w:r>
            <w:r w:rsidRPr="00F35146">
              <w:rPr>
                <w:rFonts w:cs="Arial"/>
                <w:szCs w:val="24"/>
              </w:rPr>
              <w:t>improve</w:t>
            </w:r>
            <w:r w:rsidR="00070CD2" w:rsidRPr="00F35146">
              <w:rPr>
                <w:rFonts w:cs="Arial"/>
                <w:szCs w:val="24"/>
              </w:rPr>
              <w:t xml:space="preserve"> career opportunities.</w:t>
            </w:r>
          </w:p>
        </w:tc>
      </w:tr>
      <w:tr w:rsidR="00070CD2" w:rsidRPr="00F35146" w14:paraId="2F56BDE5" w14:textId="77777777" w:rsidTr="00C35801">
        <w:tc>
          <w:tcPr>
            <w:tcW w:w="1980" w:type="dxa"/>
            <w:hideMark/>
          </w:tcPr>
          <w:p w14:paraId="5711F04C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3859" w:type="dxa"/>
            <w:hideMark/>
          </w:tcPr>
          <w:p w14:paraId="663C7949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 xml:space="preserve">3. </w:t>
            </w:r>
            <w:r w:rsidR="00C35801" w:rsidRPr="00F35146">
              <w:rPr>
                <w:rFonts w:cs="Arial"/>
                <w:szCs w:val="24"/>
              </w:rPr>
              <w:t>Specify</w:t>
            </w:r>
            <w:r w:rsidRPr="00F35146">
              <w:rPr>
                <w:rFonts w:cs="Arial"/>
                <w:szCs w:val="24"/>
              </w:rPr>
              <w:t xml:space="preserve"> in a key HR function</w:t>
            </w:r>
          </w:p>
        </w:tc>
        <w:tc>
          <w:tcPr>
            <w:tcW w:w="5681" w:type="dxa"/>
            <w:hideMark/>
          </w:tcPr>
          <w:p w14:paraId="3905D204" w14:textId="77777777" w:rsidR="00070CD2" w:rsidRPr="00F35146" w:rsidRDefault="00397A49" w:rsidP="002F6A73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>Emphasis on areas for example</w:t>
            </w:r>
            <w:r w:rsidR="00070CD2" w:rsidRPr="00F35146">
              <w:rPr>
                <w:rFonts w:cs="Arial"/>
                <w:szCs w:val="24"/>
              </w:rPr>
              <w:t xml:space="preserve"> employee relations, tale</w:t>
            </w:r>
            <w:r w:rsidR="002F6A73">
              <w:rPr>
                <w:rFonts w:cs="Arial"/>
                <w:szCs w:val="24"/>
              </w:rPr>
              <w:t>nt acquisition, or HR analytics (</w:t>
            </w:r>
            <w:proofErr w:type="spellStart"/>
            <w:r w:rsidR="002F6A73">
              <w:rPr>
                <w:rFonts w:cs="Arial"/>
                <w:szCs w:val="24"/>
              </w:rPr>
              <w:t>Alimova</w:t>
            </w:r>
            <w:proofErr w:type="spellEnd"/>
            <w:r w:rsidR="002F6A73">
              <w:rPr>
                <w:rFonts w:cs="Arial"/>
                <w:szCs w:val="24"/>
              </w:rPr>
              <w:t xml:space="preserve">, 2024). </w:t>
            </w:r>
          </w:p>
        </w:tc>
      </w:tr>
      <w:tr w:rsidR="00070CD2" w:rsidRPr="00F35146" w14:paraId="3834C0E2" w14:textId="77777777" w:rsidTr="00C35801">
        <w:tc>
          <w:tcPr>
            <w:tcW w:w="1980" w:type="dxa"/>
            <w:hideMark/>
          </w:tcPr>
          <w:p w14:paraId="2DBFB6E3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3859" w:type="dxa"/>
            <w:hideMark/>
          </w:tcPr>
          <w:p w14:paraId="2ED7DAE3" w14:textId="77777777" w:rsidR="00070CD2" w:rsidRPr="00F35146" w:rsidRDefault="00070CD2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 xml:space="preserve">4. Stay updated on HR </w:t>
            </w:r>
            <w:r w:rsidR="00C35801" w:rsidRPr="00F35146">
              <w:rPr>
                <w:rFonts w:cs="Arial"/>
                <w:szCs w:val="24"/>
              </w:rPr>
              <w:t>leanings</w:t>
            </w:r>
          </w:p>
        </w:tc>
        <w:tc>
          <w:tcPr>
            <w:tcW w:w="5681" w:type="dxa"/>
            <w:hideMark/>
          </w:tcPr>
          <w:p w14:paraId="29F507B0" w14:textId="77777777" w:rsidR="00070CD2" w:rsidRPr="00F35146" w:rsidRDefault="000845BD" w:rsidP="00F35146">
            <w:pPr>
              <w:spacing w:line="360" w:lineRule="auto"/>
              <w:rPr>
                <w:rFonts w:cs="Arial"/>
                <w:szCs w:val="24"/>
              </w:rPr>
            </w:pPr>
            <w:r w:rsidRPr="00F35146">
              <w:rPr>
                <w:rFonts w:cs="Arial"/>
                <w:szCs w:val="24"/>
              </w:rPr>
              <w:t>Involved</w:t>
            </w:r>
            <w:r w:rsidR="00070CD2" w:rsidRPr="00F35146">
              <w:rPr>
                <w:rFonts w:cs="Arial"/>
                <w:szCs w:val="24"/>
              </w:rPr>
              <w:t xml:space="preserve"> in continuous learning, read HR articles, and </w:t>
            </w:r>
            <w:r w:rsidR="007A1C94" w:rsidRPr="00F35146">
              <w:rPr>
                <w:rFonts w:cs="Arial"/>
                <w:szCs w:val="24"/>
              </w:rPr>
              <w:t>joined</w:t>
            </w:r>
            <w:r w:rsidR="00070CD2" w:rsidRPr="00F35146">
              <w:rPr>
                <w:rFonts w:cs="Arial"/>
                <w:szCs w:val="24"/>
              </w:rPr>
              <w:t xml:space="preserve"> HR </w:t>
            </w:r>
            <w:r w:rsidR="00397A49" w:rsidRPr="00F35146">
              <w:rPr>
                <w:rFonts w:cs="Arial"/>
                <w:szCs w:val="24"/>
              </w:rPr>
              <w:t>meetings</w:t>
            </w:r>
            <w:r w:rsidR="00070CD2" w:rsidRPr="00F35146">
              <w:rPr>
                <w:rFonts w:cs="Arial"/>
                <w:szCs w:val="24"/>
              </w:rPr>
              <w:t xml:space="preserve"> to </w:t>
            </w:r>
            <w:r w:rsidR="00397A49" w:rsidRPr="00F35146">
              <w:rPr>
                <w:rFonts w:cs="Arial"/>
                <w:szCs w:val="24"/>
              </w:rPr>
              <w:t>continue with the</w:t>
            </w:r>
            <w:r w:rsidR="00070CD2" w:rsidRPr="00F35146">
              <w:rPr>
                <w:rFonts w:cs="Arial"/>
                <w:szCs w:val="24"/>
              </w:rPr>
              <w:t xml:space="preserve"> </w:t>
            </w:r>
            <w:r w:rsidR="00B75BF2" w:rsidRPr="00F35146">
              <w:rPr>
                <w:rFonts w:cs="Arial"/>
                <w:szCs w:val="24"/>
              </w:rPr>
              <w:t>competition</w:t>
            </w:r>
            <w:r w:rsidR="00070CD2" w:rsidRPr="00F35146">
              <w:rPr>
                <w:rFonts w:cs="Arial"/>
                <w:szCs w:val="24"/>
              </w:rPr>
              <w:t>.</w:t>
            </w:r>
          </w:p>
        </w:tc>
      </w:tr>
    </w:tbl>
    <w:p w14:paraId="5AD85EB0" w14:textId="77777777" w:rsidR="00F90CEF" w:rsidRDefault="00B75BF2" w:rsidP="00F35146">
      <w:pPr>
        <w:spacing w:before="100" w:beforeAutospacing="1" w:after="100" w:afterAutospacing="1" w:line="360" w:lineRule="auto"/>
        <w:rPr>
          <w:rFonts w:eastAsia="Times New Roman" w:cs="Arial"/>
          <w:color w:val="auto"/>
          <w:szCs w:val="24"/>
        </w:rPr>
      </w:pPr>
      <w:r w:rsidRPr="00F35146">
        <w:rPr>
          <w:rFonts w:eastAsia="Times New Roman" w:cs="Arial"/>
          <w:color w:val="auto"/>
          <w:szCs w:val="24"/>
        </w:rPr>
        <w:t>The academic s</w:t>
      </w:r>
      <w:r w:rsidR="00A542C2" w:rsidRPr="00A542C2">
        <w:rPr>
          <w:rFonts w:eastAsia="Times New Roman" w:cs="Arial"/>
          <w:color w:val="auto"/>
          <w:szCs w:val="24"/>
        </w:rPr>
        <w:t xml:space="preserve">kills module has been </w:t>
      </w:r>
      <w:r w:rsidRPr="00F35146">
        <w:rPr>
          <w:rFonts w:eastAsia="Times New Roman" w:cs="Arial"/>
          <w:color w:val="auto"/>
          <w:szCs w:val="24"/>
        </w:rPr>
        <w:t>active</w:t>
      </w:r>
      <w:r w:rsidR="00A542C2" w:rsidRPr="00A542C2">
        <w:rPr>
          <w:rFonts w:eastAsia="Times New Roman" w:cs="Arial"/>
          <w:color w:val="auto"/>
          <w:szCs w:val="24"/>
        </w:rPr>
        <w:t xml:space="preserve"> in </w:t>
      </w:r>
      <w:r w:rsidRPr="00F35146">
        <w:rPr>
          <w:rFonts w:eastAsia="Times New Roman" w:cs="Arial"/>
          <w:color w:val="auto"/>
          <w:szCs w:val="24"/>
        </w:rPr>
        <w:t>improving</w:t>
      </w:r>
      <w:r w:rsidR="00A542C2" w:rsidRPr="00A542C2">
        <w:rPr>
          <w:rFonts w:eastAsia="Times New Roman" w:cs="Arial"/>
          <w:color w:val="auto"/>
          <w:szCs w:val="24"/>
        </w:rPr>
        <w:t xml:space="preserve"> my employability skills. </w:t>
      </w:r>
      <w:r w:rsidRPr="00F35146">
        <w:rPr>
          <w:rFonts w:eastAsia="Times New Roman" w:cs="Arial"/>
          <w:color w:val="auto"/>
          <w:szCs w:val="24"/>
        </w:rPr>
        <w:t>The main employability tools for example</w:t>
      </w:r>
      <w:r w:rsidR="00A542C2" w:rsidRPr="00A542C2">
        <w:rPr>
          <w:rFonts w:eastAsia="Times New Roman" w:cs="Arial"/>
          <w:color w:val="auto"/>
          <w:szCs w:val="24"/>
        </w:rPr>
        <w:t xml:space="preserve"> CV writing workshops, case studies, and mock interviews </w:t>
      </w:r>
      <w:r w:rsidRPr="00F35146">
        <w:rPr>
          <w:rFonts w:eastAsia="Times New Roman" w:cs="Arial"/>
          <w:color w:val="auto"/>
          <w:szCs w:val="24"/>
        </w:rPr>
        <w:t>can deliver</w:t>
      </w:r>
      <w:r w:rsidR="00A542C2" w:rsidRPr="00A542C2">
        <w:rPr>
          <w:rFonts w:eastAsia="Times New Roman" w:cs="Arial"/>
          <w:color w:val="auto"/>
          <w:szCs w:val="24"/>
        </w:rPr>
        <w:t xml:space="preserve"> </w:t>
      </w:r>
      <w:r w:rsidRPr="00F35146">
        <w:rPr>
          <w:rFonts w:eastAsia="Times New Roman" w:cs="Arial"/>
          <w:color w:val="auto"/>
          <w:szCs w:val="24"/>
        </w:rPr>
        <w:t>practical visions</w:t>
      </w:r>
      <w:r w:rsidR="00E268A6">
        <w:rPr>
          <w:rFonts w:eastAsia="Times New Roman" w:cs="Arial"/>
          <w:color w:val="auto"/>
          <w:szCs w:val="24"/>
        </w:rPr>
        <w:t xml:space="preserve"> into HR career preparation (</w:t>
      </w:r>
      <w:r w:rsidR="00E268A6">
        <w:rPr>
          <w:rFonts w:cs="Arial"/>
          <w:szCs w:val="24"/>
        </w:rPr>
        <w:t xml:space="preserve">Liao et al., 2022). </w:t>
      </w:r>
      <w:r w:rsidR="00A542C2" w:rsidRPr="00A542C2">
        <w:rPr>
          <w:rFonts w:eastAsia="Times New Roman" w:cs="Arial"/>
          <w:color w:val="auto"/>
          <w:szCs w:val="24"/>
        </w:rPr>
        <w:t xml:space="preserve">One </w:t>
      </w:r>
      <w:r w:rsidRPr="00F35146">
        <w:rPr>
          <w:rFonts w:eastAsia="Times New Roman" w:cs="Arial"/>
          <w:color w:val="auto"/>
          <w:szCs w:val="24"/>
        </w:rPr>
        <w:t>major</w:t>
      </w:r>
      <w:r w:rsidR="00A542C2" w:rsidRPr="00A542C2">
        <w:rPr>
          <w:rFonts w:eastAsia="Times New Roman" w:cs="Arial"/>
          <w:color w:val="auto"/>
          <w:szCs w:val="24"/>
        </w:rPr>
        <w:t xml:space="preserve"> activity was the mock interview session, where I </w:t>
      </w:r>
      <w:proofErr w:type="spellStart"/>
      <w:r w:rsidR="000845BD">
        <w:rPr>
          <w:rFonts w:eastAsia="Times New Roman" w:cs="Arial"/>
          <w:color w:val="auto"/>
          <w:szCs w:val="24"/>
        </w:rPr>
        <w:t>practis</w:t>
      </w:r>
      <w:r w:rsidR="000845BD" w:rsidRPr="00F35146">
        <w:rPr>
          <w:rFonts w:eastAsia="Times New Roman" w:cs="Arial"/>
          <w:color w:val="auto"/>
          <w:szCs w:val="24"/>
        </w:rPr>
        <w:t>ed</w:t>
      </w:r>
      <w:proofErr w:type="spellEnd"/>
      <w:r w:rsidR="00A542C2" w:rsidRPr="00A542C2">
        <w:rPr>
          <w:rFonts w:eastAsia="Times New Roman" w:cs="Arial"/>
          <w:color w:val="auto"/>
          <w:szCs w:val="24"/>
        </w:rPr>
        <w:t xml:space="preserve"> </w:t>
      </w:r>
      <w:r w:rsidRPr="00F35146">
        <w:rPr>
          <w:rFonts w:eastAsia="Times New Roman" w:cs="Arial"/>
          <w:color w:val="auto"/>
          <w:szCs w:val="24"/>
        </w:rPr>
        <w:t>answering</w:t>
      </w:r>
      <w:r w:rsidR="00A542C2" w:rsidRPr="00A542C2">
        <w:rPr>
          <w:rFonts w:eastAsia="Times New Roman" w:cs="Arial"/>
          <w:color w:val="auto"/>
          <w:szCs w:val="24"/>
        </w:rPr>
        <w:t xml:space="preserve"> HR-related questions. This experience </w:t>
      </w:r>
      <w:r w:rsidR="00013285" w:rsidRPr="00F35146">
        <w:rPr>
          <w:rFonts w:eastAsia="Times New Roman" w:cs="Arial"/>
          <w:color w:val="auto"/>
          <w:szCs w:val="24"/>
        </w:rPr>
        <w:t>can enhance</w:t>
      </w:r>
      <w:r w:rsidR="00A542C2" w:rsidRPr="00A542C2">
        <w:rPr>
          <w:rFonts w:eastAsia="Times New Roman" w:cs="Arial"/>
          <w:color w:val="auto"/>
          <w:szCs w:val="24"/>
        </w:rPr>
        <w:t xml:space="preserve"> my</w:t>
      </w:r>
      <w:r w:rsidRPr="00F35146">
        <w:rPr>
          <w:rFonts w:eastAsia="Times New Roman" w:cs="Arial"/>
          <w:color w:val="auto"/>
          <w:szCs w:val="24"/>
        </w:rPr>
        <w:t xml:space="preserve"> skills and my confidence. Moreover</w:t>
      </w:r>
      <w:r w:rsidR="00A542C2" w:rsidRPr="00A542C2">
        <w:rPr>
          <w:rFonts w:eastAsia="Times New Roman" w:cs="Arial"/>
          <w:color w:val="auto"/>
          <w:szCs w:val="24"/>
        </w:rPr>
        <w:t xml:space="preserve">, group projects </w:t>
      </w:r>
      <w:r w:rsidRPr="00F35146">
        <w:rPr>
          <w:rFonts w:eastAsia="Times New Roman" w:cs="Arial"/>
          <w:color w:val="auto"/>
          <w:szCs w:val="24"/>
        </w:rPr>
        <w:t>supported</w:t>
      </w:r>
      <w:r w:rsidR="00A542C2" w:rsidRPr="00A542C2">
        <w:rPr>
          <w:rFonts w:eastAsia="Times New Roman" w:cs="Arial"/>
          <w:color w:val="auto"/>
          <w:szCs w:val="24"/>
        </w:rPr>
        <w:t xml:space="preserve"> my teamwork and probl</w:t>
      </w:r>
      <w:r w:rsidRPr="00F35146">
        <w:rPr>
          <w:rFonts w:eastAsia="Times New Roman" w:cs="Arial"/>
          <w:color w:val="auto"/>
          <w:szCs w:val="24"/>
        </w:rPr>
        <w:t>em-solving skills which are vital</w:t>
      </w:r>
      <w:r w:rsidR="00E268A6">
        <w:rPr>
          <w:rFonts w:eastAsia="Times New Roman" w:cs="Arial"/>
          <w:color w:val="auto"/>
          <w:szCs w:val="24"/>
        </w:rPr>
        <w:t xml:space="preserve"> in HR roles (</w:t>
      </w:r>
      <w:proofErr w:type="spellStart"/>
      <w:r w:rsidR="00E268A6">
        <w:rPr>
          <w:rFonts w:cs="Arial"/>
          <w:szCs w:val="24"/>
        </w:rPr>
        <w:t>El-Sakran</w:t>
      </w:r>
      <w:proofErr w:type="spellEnd"/>
      <w:r w:rsidR="00E268A6">
        <w:rPr>
          <w:rFonts w:cs="Arial"/>
          <w:szCs w:val="24"/>
        </w:rPr>
        <w:t>, 2024).</w:t>
      </w:r>
      <w:r w:rsidR="00E268A6">
        <w:rPr>
          <w:rFonts w:eastAsia="Times New Roman" w:cs="Arial"/>
          <w:color w:val="auto"/>
          <w:szCs w:val="24"/>
        </w:rPr>
        <w:t xml:space="preserve"> </w:t>
      </w:r>
      <w:r w:rsidR="00A542C2" w:rsidRPr="00A542C2">
        <w:rPr>
          <w:rFonts w:eastAsia="Times New Roman" w:cs="Arial"/>
          <w:color w:val="auto"/>
          <w:szCs w:val="24"/>
        </w:rPr>
        <w:t xml:space="preserve">I faced challenges in writing professional reports, as </w:t>
      </w:r>
      <w:r w:rsidR="00013285" w:rsidRPr="00F35146">
        <w:rPr>
          <w:rFonts w:eastAsia="Times New Roman" w:cs="Arial"/>
          <w:color w:val="auto"/>
          <w:szCs w:val="24"/>
        </w:rPr>
        <w:t>positioning</w:t>
      </w:r>
      <w:r w:rsidR="00A542C2" w:rsidRPr="00A542C2">
        <w:rPr>
          <w:rFonts w:eastAsia="Times New Roman" w:cs="Arial"/>
          <w:color w:val="auto"/>
          <w:szCs w:val="24"/>
        </w:rPr>
        <w:t xml:space="preserve"> </w:t>
      </w:r>
      <w:r w:rsidRPr="00F35146">
        <w:rPr>
          <w:rFonts w:eastAsia="Times New Roman" w:cs="Arial"/>
          <w:color w:val="auto"/>
          <w:szCs w:val="24"/>
        </w:rPr>
        <w:t xml:space="preserve">the </w:t>
      </w:r>
      <w:r w:rsidR="00A542C2" w:rsidRPr="00A542C2">
        <w:rPr>
          <w:rFonts w:eastAsia="Times New Roman" w:cs="Arial"/>
          <w:color w:val="auto"/>
          <w:szCs w:val="24"/>
        </w:rPr>
        <w:t xml:space="preserve">HR-related documents required precision. </w:t>
      </w:r>
    </w:p>
    <w:p w14:paraId="39B575CE" w14:textId="77777777" w:rsidR="00A542C2" w:rsidRPr="00A542C2" w:rsidRDefault="00013285" w:rsidP="00F35146">
      <w:pPr>
        <w:spacing w:before="100" w:beforeAutospacing="1" w:after="100" w:afterAutospacing="1" w:line="360" w:lineRule="auto"/>
        <w:rPr>
          <w:rFonts w:eastAsia="Times New Roman" w:cs="Arial"/>
          <w:color w:val="auto"/>
          <w:szCs w:val="24"/>
        </w:rPr>
      </w:pPr>
      <w:r w:rsidRPr="00F35146">
        <w:rPr>
          <w:rFonts w:eastAsia="Times New Roman" w:cs="Arial"/>
          <w:color w:val="auto"/>
          <w:szCs w:val="24"/>
        </w:rPr>
        <w:t>On the other hand</w:t>
      </w:r>
      <w:r w:rsidR="00A542C2" w:rsidRPr="00A542C2">
        <w:rPr>
          <w:rFonts w:eastAsia="Times New Roman" w:cs="Arial"/>
          <w:color w:val="auto"/>
          <w:szCs w:val="24"/>
        </w:rPr>
        <w:t xml:space="preserve">, feedback from instructors </w:t>
      </w:r>
      <w:r w:rsidRPr="00F35146">
        <w:rPr>
          <w:rFonts w:eastAsia="Times New Roman" w:cs="Arial"/>
          <w:color w:val="auto"/>
          <w:szCs w:val="24"/>
        </w:rPr>
        <w:t xml:space="preserve">can support </w:t>
      </w:r>
      <w:r w:rsidR="00C93EAD" w:rsidRPr="00F35146">
        <w:rPr>
          <w:rFonts w:eastAsia="Times New Roman" w:cs="Arial"/>
          <w:color w:val="auto"/>
          <w:szCs w:val="24"/>
        </w:rPr>
        <w:t>improving</w:t>
      </w:r>
      <w:r w:rsidR="00A542C2" w:rsidRPr="00A542C2">
        <w:rPr>
          <w:rFonts w:eastAsia="Times New Roman" w:cs="Arial"/>
          <w:color w:val="auto"/>
          <w:szCs w:val="24"/>
        </w:rPr>
        <w:t xml:space="preserve"> my analytical and writing </w:t>
      </w:r>
      <w:r w:rsidRPr="00F35146">
        <w:rPr>
          <w:rFonts w:eastAsia="Times New Roman" w:cs="Arial"/>
          <w:color w:val="auto"/>
          <w:szCs w:val="24"/>
        </w:rPr>
        <w:t>capabilities</w:t>
      </w:r>
      <w:r w:rsidR="00E268A6">
        <w:rPr>
          <w:rFonts w:eastAsia="Times New Roman" w:cs="Arial"/>
          <w:color w:val="auto"/>
          <w:szCs w:val="24"/>
        </w:rPr>
        <w:t xml:space="preserve"> (</w:t>
      </w:r>
      <w:proofErr w:type="spellStart"/>
      <w:r w:rsidR="00E268A6">
        <w:rPr>
          <w:rFonts w:cs="Arial"/>
          <w:szCs w:val="24"/>
        </w:rPr>
        <w:t>Chieng</w:t>
      </w:r>
      <w:proofErr w:type="spellEnd"/>
      <w:r w:rsidR="00E268A6">
        <w:rPr>
          <w:rFonts w:cs="Arial"/>
          <w:szCs w:val="24"/>
        </w:rPr>
        <w:t xml:space="preserve"> et al., 2024). </w:t>
      </w:r>
      <w:r w:rsidRPr="00F35146">
        <w:rPr>
          <w:rFonts w:eastAsia="Times New Roman" w:cs="Arial"/>
          <w:color w:val="auto"/>
          <w:szCs w:val="24"/>
        </w:rPr>
        <w:t>Furthermore</w:t>
      </w:r>
      <w:r w:rsidR="00A542C2" w:rsidRPr="00A542C2">
        <w:rPr>
          <w:rFonts w:eastAsia="Times New Roman" w:cs="Arial"/>
          <w:color w:val="auto"/>
          <w:szCs w:val="24"/>
        </w:rPr>
        <w:t xml:space="preserve">, </w:t>
      </w:r>
      <w:r w:rsidRPr="00F35146">
        <w:rPr>
          <w:rFonts w:eastAsia="Times New Roman" w:cs="Arial"/>
          <w:color w:val="auto"/>
          <w:szCs w:val="24"/>
        </w:rPr>
        <w:t>di</w:t>
      </w:r>
      <w:r w:rsidR="00A542C2" w:rsidRPr="00A542C2">
        <w:rPr>
          <w:rFonts w:eastAsia="Times New Roman" w:cs="Arial"/>
          <w:color w:val="auto"/>
          <w:szCs w:val="24"/>
        </w:rPr>
        <w:t xml:space="preserve">scussions on HR ethics and </w:t>
      </w:r>
      <w:r w:rsidR="00A542C2" w:rsidRPr="00A542C2">
        <w:rPr>
          <w:rFonts w:eastAsia="Times New Roman" w:cs="Arial"/>
          <w:color w:val="auto"/>
          <w:szCs w:val="24"/>
        </w:rPr>
        <w:lastRenderedPageBreak/>
        <w:t xml:space="preserve">workplace </w:t>
      </w:r>
      <w:r w:rsidRPr="00F35146">
        <w:rPr>
          <w:rFonts w:eastAsia="Times New Roman" w:cs="Arial"/>
          <w:color w:val="auto"/>
          <w:szCs w:val="24"/>
        </w:rPr>
        <w:t>variety</w:t>
      </w:r>
      <w:r w:rsidR="00A542C2" w:rsidRPr="00A542C2">
        <w:rPr>
          <w:rFonts w:eastAsia="Times New Roman" w:cs="Arial"/>
          <w:color w:val="auto"/>
          <w:szCs w:val="24"/>
        </w:rPr>
        <w:t xml:space="preserve"> </w:t>
      </w:r>
      <w:r w:rsidRPr="00F35146">
        <w:rPr>
          <w:rFonts w:eastAsia="Times New Roman" w:cs="Arial"/>
          <w:color w:val="auto"/>
          <w:szCs w:val="24"/>
        </w:rPr>
        <w:t>can extend</w:t>
      </w:r>
      <w:r w:rsidR="00A542C2" w:rsidRPr="00A542C2">
        <w:rPr>
          <w:rFonts w:eastAsia="Times New Roman" w:cs="Arial"/>
          <w:color w:val="auto"/>
          <w:szCs w:val="24"/>
        </w:rPr>
        <w:t xml:space="preserve"> my perspective on the respo</w:t>
      </w:r>
      <w:r w:rsidR="002F6A73">
        <w:rPr>
          <w:rFonts w:eastAsia="Times New Roman" w:cs="Arial"/>
          <w:color w:val="auto"/>
          <w:szCs w:val="24"/>
        </w:rPr>
        <w:t>nsibilities of HR professionals (</w:t>
      </w:r>
      <w:r w:rsidR="002F6A73">
        <w:rPr>
          <w:rFonts w:cs="Arial"/>
          <w:szCs w:val="24"/>
        </w:rPr>
        <w:t>Ibarra, 2023). </w:t>
      </w:r>
      <w:r w:rsidR="00A542C2" w:rsidRPr="00A542C2">
        <w:rPr>
          <w:rFonts w:eastAsia="Times New Roman" w:cs="Arial"/>
          <w:color w:val="auto"/>
          <w:szCs w:val="24"/>
        </w:rPr>
        <w:t xml:space="preserve">These experiences have </w:t>
      </w:r>
      <w:r w:rsidR="00F35146" w:rsidRPr="00F35146">
        <w:rPr>
          <w:rFonts w:eastAsia="Times New Roman" w:cs="Arial"/>
          <w:color w:val="auto"/>
          <w:szCs w:val="24"/>
        </w:rPr>
        <w:t>secured</w:t>
      </w:r>
      <w:r w:rsidR="00A542C2" w:rsidRPr="00A542C2">
        <w:rPr>
          <w:rFonts w:eastAsia="Times New Roman" w:cs="Arial"/>
          <w:color w:val="auto"/>
          <w:szCs w:val="24"/>
        </w:rPr>
        <w:t xml:space="preserve"> my HR career </w:t>
      </w:r>
      <w:r w:rsidRPr="00F35146">
        <w:rPr>
          <w:rFonts w:eastAsia="Times New Roman" w:cs="Arial"/>
          <w:color w:val="auto"/>
          <w:szCs w:val="24"/>
        </w:rPr>
        <w:t>aims</w:t>
      </w:r>
      <w:r w:rsidR="00A542C2" w:rsidRPr="00A542C2">
        <w:rPr>
          <w:rFonts w:eastAsia="Times New Roman" w:cs="Arial"/>
          <w:color w:val="auto"/>
          <w:szCs w:val="24"/>
        </w:rPr>
        <w:t xml:space="preserve"> and </w:t>
      </w:r>
      <w:r w:rsidRPr="00F35146">
        <w:rPr>
          <w:rFonts w:eastAsia="Times New Roman" w:cs="Arial"/>
          <w:color w:val="auto"/>
          <w:szCs w:val="24"/>
        </w:rPr>
        <w:t>prepared</w:t>
      </w:r>
      <w:r w:rsidR="00A542C2" w:rsidRPr="00A542C2">
        <w:rPr>
          <w:rFonts w:eastAsia="Times New Roman" w:cs="Arial"/>
          <w:color w:val="auto"/>
          <w:szCs w:val="24"/>
        </w:rPr>
        <w:t xml:space="preserve"> me with practical skills that </w:t>
      </w:r>
      <w:r w:rsidRPr="00F35146">
        <w:rPr>
          <w:rFonts w:eastAsia="Times New Roman" w:cs="Arial"/>
          <w:color w:val="auto"/>
          <w:szCs w:val="24"/>
        </w:rPr>
        <w:t>can bring me into line</w:t>
      </w:r>
      <w:r w:rsidR="00A542C2" w:rsidRPr="00A542C2">
        <w:rPr>
          <w:rFonts w:eastAsia="Times New Roman" w:cs="Arial"/>
          <w:color w:val="auto"/>
          <w:szCs w:val="24"/>
        </w:rPr>
        <w:t xml:space="preserve"> with </w:t>
      </w:r>
      <w:r w:rsidR="00F35146" w:rsidRPr="00F35146">
        <w:rPr>
          <w:rFonts w:eastAsia="Times New Roman" w:cs="Arial"/>
          <w:color w:val="auto"/>
          <w:szCs w:val="24"/>
        </w:rPr>
        <w:t>the industry's</w:t>
      </w:r>
      <w:r w:rsidR="00A542C2" w:rsidRPr="00A542C2">
        <w:rPr>
          <w:rFonts w:eastAsia="Times New Roman" w:cs="Arial"/>
          <w:color w:val="auto"/>
          <w:szCs w:val="24"/>
        </w:rPr>
        <w:t xml:space="preserve"> expectations.</w:t>
      </w:r>
    </w:p>
    <w:p w14:paraId="017540F2" w14:textId="77777777" w:rsidR="00A542C2" w:rsidRPr="00A542C2" w:rsidRDefault="00A542C2" w:rsidP="00F90CEF">
      <w:pPr>
        <w:spacing w:before="100" w:beforeAutospacing="1" w:after="100" w:afterAutospacing="1" w:line="360" w:lineRule="auto"/>
        <w:rPr>
          <w:rFonts w:eastAsia="Times New Roman" w:cs="Arial"/>
          <w:color w:val="auto"/>
          <w:szCs w:val="24"/>
        </w:rPr>
      </w:pPr>
      <w:r w:rsidRPr="00A542C2">
        <w:rPr>
          <w:rFonts w:eastAsia="Times New Roman" w:cs="Arial"/>
          <w:color w:val="auto"/>
          <w:szCs w:val="24"/>
        </w:rPr>
        <w:t xml:space="preserve">Reflecting on my learning journey, I </w:t>
      </w:r>
      <w:r w:rsidR="00F35146" w:rsidRPr="00F35146">
        <w:rPr>
          <w:rFonts w:eastAsia="Times New Roman" w:cs="Arial"/>
          <w:color w:val="auto"/>
          <w:szCs w:val="24"/>
        </w:rPr>
        <w:t>identify</w:t>
      </w:r>
      <w:r w:rsidRPr="00A542C2">
        <w:rPr>
          <w:rFonts w:eastAsia="Times New Roman" w:cs="Arial"/>
          <w:color w:val="auto"/>
          <w:szCs w:val="24"/>
        </w:rPr>
        <w:t xml:space="preserve"> the </w:t>
      </w:r>
      <w:r w:rsidR="00F35146" w:rsidRPr="00F35146">
        <w:rPr>
          <w:rFonts w:eastAsia="Times New Roman" w:cs="Arial"/>
          <w:color w:val="auto"/>
          <w:szCs w:val="24"/>
        </w:rPr>
        <w:t>prominence</w:t>
      </w:r>
      <w:r w:rsidRPr="00A542C2">
        <w:rPr>
          <w:rFonts w:eastAsia="Times New Roman" w:cs="Arial"/>
          <w:color w:val="auto"/>
          <w:szCs w:val="24"/>
        </w:rPr>
        <w:t xml:space="preserve"> of continuous professional </w:t>
      </w:r>
      <w:r w:rsidR="00F35146" w:rsidRPr="00F35146">
        <w:rPr>
          <w:rFonts w:eastAsia="Times New Roman" w:cs="Arial"/>
          <w:color w:val="auto"/>
          <w:szCs w:val="24"/>
        </w:rPr>
        <w:t>growth</w:t>
      </w:r>
      <w:r w:rsidR="002F6A73">
        <w:rPr>
          <w:rFonts w:eastAsia="Times New Roman" w:cs="Arial"/>
          <w:color w:val="auto"/>
          <w:szCs w:val="24"/>
        </w:rPr>
        <w:t xml:space="preserve"> (</w:t>
      </w:r>
      <w:proofErr w:type="spellStart"/>
      <w:r w:rsidR="002F6A73">
        <w:rPr>
          <w:rFonts w:cs="Arial"/>
          <w:szCs w:val="24"/>
        </w:rPr>
        <w:t>Abidovna</w:t>
      </w:r>
      <w:proofErr w:type="spellEnd"/>
      <w:r w:rsidR="002F6A73">
        <w:rPr>
          <w:rFonts w:cs="Arial"/>
          <w:szCs w:val="24"/>
        </w:rPr>
        <w:t>, 2024).</w:t>
      </w:r>
      <w:r w:rsidRPr="00A542C2">
        <w:rPr>
          <w:rFonts w:eastAsia="Times New Roman" w:cs="Arial"/>
          <w:color w:val="auto"/>
          <w:szCs w:val="24"/>
        </w:rPr>
        <w:t xml:space="preserve"> My next steps in HR career development </w:t>
      </w:r>
      <w:r w:rsidR="00F35146" w:rsidRPr="00F35146">
        <w:rPr>
          <w:rFonts w:eastAsia="Times New Roman" w:cs="Arial"/>
          <w:color w:val="auto"/>
          <w:szCs w:val="24"/>
        </w:rPr>
        <w:t>can include the following</w:t>
      </w:r>
      <w:r w:rsidR="00F35146" w:rsidRPr="00F35146">
        <w:rPr>
          <w:rFonts w:cs="Arial"/>
          <w:szCs w:val="24"/>
        </w:rPr>
        <w:t xml:space="preserve"> </w:t>
      </w:r>
      <w:r w:rsidR="00F90CEF">
        <w:rPr>
          <w:rFonts w:cs="Arial"/>
          <w:szCs w:val="24"/>
        </w:rPr>
        <w:t xml:space="preserve">stages that can grow my </w:t>
      </w:r>
      <w:r w:rsidR="00E268A6">
        <w:rPr>
          <w:rFonts w:cs="Arial"/>
          <w:szCs w:val="24"/>
        </w:rPr>
        <w:t xml:space="preserve">capabilities and career (Fan et al., 2024). </w:t>
      </w:r>
      <w:r w:rsidR="00F35146" w:rsidRPr="00F35146">
        <w:rPr>
          <w:rFonts w:cs="Arial"/>
          <w:szCs w:val="24"/>
        </w:rPr>
        <w:t>E</w:t>
      </w:r>
      <w:r w:rsidRPr="00F35146">
        <w:rPr>
          <w:rFonts w:cs="Arial"/>
          <w:szCs w:val="24"/>
        </w:rPr>
        <w:t>x</w:t>
      </w:r>
      <w:r w:rsidR="00F35146" w:rsidRPr="00F35146">
        <w:rPr>
          <w:rFonts w:cs="Arial"/>
          <w:szCs w:val="24"/>
        </w:rPr>
        <w:t xml:space="preserve">panding my professional network engaging </w:t>
      </w:r>
      <w:r w:rsidRPr="00F35146">
        <w:rPr>
          <w:rFonts w:cs="Arial"/>
          <w:szCs w:val="24"/>
        </w:rPr>
        <w:t xml:space="preserve">with </w:t>
      </w:r>
      <w:r w:rsidR="00F35146" w:rsidRPr="00F35146">
        <w:rPr>
          <w:rFonts w:cs="Arial"/>
          <w:szCs w:val="24"/>
        </w:rPr>
        <w:t xml:space="preserve">the </w:t>
      </w:r>
      <w:r w:rsidRPr="00F35146">
        <w:rPr>
          <w:rFonts w:cs="Arial"/>
          <w:szCs w:val="24"/>
        </w:rPr>
        <w:t>HR communities and attending</w:t>
      </w:r>
      <w:r w:rsidR="00F35146" w:rsidRPr="00F35146">
        <w:rPr>
          <w:rFonts w:cs="Arial"/>
          <w:szCs w:val="24"/>
        </w:rPr>
        <w:t xml:space="preserve"> </w:t>
      </w:r>
      <w:r w:rsidRPr="00F35146">
        <w:rPr>
          <w:rFonts w:cs="Arial"/>
          <w:szCs w:val="24"/>
        </w:rPr>
        <w:t>industry events.</w:t>
      </w:r>
      <w:r w:rsidR="00F35146" w:rsidRPr="00F35146">
        <w:rPr>
          <w:rFonts w:cs="Arial"/>
          <w:szCs w:val="24"/>
        </w:rPr>
        <w:t xml:space="preserve"> The practical experience can apply to </w:t>
      </w:r>
      <w:r w:rsidRPr="00F35146">
        <w:rPr>
          <w:rFonts w:cs="Arial"/>
          <w:szCs w:val="24"/>
        </w:rPr>
        <w:t xml:space="preserve">HR </w:t>
      </w:r>
      <w:r w:rsidR="00F90CEF" w:rsidRPr="00F35146">
        <w:rPr>
          <w:rFonts w:cs="Arial"/>
          <w:szCs w:val="24"/>
        </w:rPr>
        <w:t>intern's</w:t>
      </w:r>
      <w:r w:rsidR="00F90CEF">
        <w:rPr>
          <w:rFonts w:cs="Arial"/>
          <w:szCs w:val="24"/>
        </w:rPr>
        <w:t xml:space="preserve"> career</w:t>
      </w:r>
      <w:r w:rsidR="00F90CEF" w:rsidRPr="00F35146">
        <w:rPr>
          <w:rFonts w:cs="Arial"/>
          <w:szCs w:val="24"/>
        </w:rPr>
        <w:t xml:space="preserve"> and</w:t>
      </w:r>
      <w:r w:rsidRPr="00F35146">
        <w:rPr>
          <w:rFonts w:cs="Arial"/>
          <w:szCs w:val="24"/>
        </w:rPr>
        <w:t xml:space="preserve"> entry-level roles to </w:t>
      </w:r>
      <w:r w:rsidR="00F35146" w:rsidRPr="00F35146">
        <w:rPr>
          <w:rFonts w:cs="Arial"/>
          <w:szCs w:val="24"/>
        </w:rPr>
        <w:t>improve</w:t>
      </w:r>
      <w:r w:rsidR="002F6A73">
        <w:rPr>
          <w:rFonts w:cs="Arial"/>
          <w:szCs w:val="24"/>
        </w:rPr>
        <w:t xml:space="preserve"> my hands-on skills (</w:t>
      </w:r>
      <w:proofErr w:type="spellStart"/>
      <w:r w:rsidR="002F6A73">
        <w:rPr>
          <w:rFonts w:cs="Arial"/>
          <w:szCs w:val="24"/>
        </w:rPr>
        <w:t>Korthagen</w:t>
      </w:r>
      <w:proofErr w:type="spellEnd"/>
      <w:r w:rsidR="002F6A73">
        <w:rPr>
          <w:rFonts w:cs="Arial"/>
          <w:szCs w:val="24"/>
        </w:rPr>
        <w:t xml:space="preserve"> and </w:t>
      </w:r>
      <w:proofErr w:type="spellStart"/>
      <w:r w:rsidR="002F6A73">
        <w:rPr>
          <w:rFonts w:cs="Arial"/>
          <w:szCs w:val="24"/>
        </w:rPr>
        <w:t>Nuijten</w:t>
      </w:r>
      <w:proofErr w:type="spellEnd"/>
      <w:r w:rsidR="002F6A73">
        <w:rPr>
          <w:rFonts w:cs="Arial"/>
          <w:szCs w:val="24"/>
        </w:rPr>
        <w:t>, 2022).</w:t>
      </w:r>
      <w:r w:rsidR="00F35146" w:rsidRPr="00F35146">
        <w:rPr>
          <w:rFonts w:cs="Arial"/>
          <w:szCs w:val="24"/>
        </w:rPr>
        <w:t xml:space="preserve"> Also, enrolling in HR-specific courses for example</w:t>
      </w:r>
      <w:r w:rsidRPr="00F35146">
        <w:rPr>
          <w:rFonts w:cs="Arial"/>
          <w:szCs w:val="24"/>
        </w:rPr>
        <w:t xml:space="preserve"> CIPD Level 5 to </w:t>
      </w:r>
      <w:r w:rsidR="00F35146" w:rsidRPr="00F35146">
        <w:rPr>
          <w:rFonts w:cs="Arial"/>
          <w:szCs w:val="24"/>
        </w:rPr>
        <w:t xml:space="preserve">improve </w:t>
      </w:r>
      <w:r w:rsidRPr="00F35146">
        <w:rPr>
          <w:rFonts w:cs="Arial"/>
          <w:szCs w:val="24"/>
        </w:rPr>
        <w:t>my knowledge.</w:t>
      </w:r>
      <w:r w:rsidR="00F35146" w:rsidRPr="00F35146">
        <w:rPr>
          <w:rFonts w:cs="Arial"/>
          <w:szCs w:val="24"/>
        </w:rPr>
        <w:t xml:space="preserve"> </w:t>
      </w:r>
      <w:r w:rsidRPr="00F35146">
        <w:rPr>
          <w:rFonts w:cs="Arial"/>
          <w:szCs w:val="24"/>
        </w:rPr>
        <w:t>Stayi</w:t>
      </w:r>
      <w:r w:rsidR="00F35146" w:rsidRPr="00F35146">
        <w:rPr>
          <w:rFonts w:cs="Arial"/>
          <w:szCs w:val="24"/>
        </w:rPr>
        <w:t>ng updated with industry trends can result in</w:t>
      </w:r>
      <w:r w:rsidRPr="00F35146">
        <w:rPr>
          <w:rFonts w:cs="Arial"/>
          <w:szCs w:val="24"/>
        </w:rPr>
        <w:t xml:space="preserve"> HR publications, attending webinars, and joining professional </w:t>
      </w:r>
      <w:r w:rsidR="00F35146" w:rsidRPr="00F35146">
        <w:rPr>
          <w:rFonts w:cs="Arial"/>
          <w:szCs w:val="24"/>
        </w:rPr>
        <w:t>relations</w:t>
      </w:r>
      <w:r w:rsidRPr="00F35146">
        <w:rPr>
          <w:rFonts w:cs="Arial"/>
          <w:szCs w:val="24"/>
        </w:rPr>
        <w:t xml:space="preserve"> like CIPD.</w:t>
      </w:r>
      <w:r w:rsidR="00F35146" w:rsidRPr="00F35146">
        <w:rPr>
          <w:rFonts w:cs="Arial"/>
          <w:szCs w:val="24"/>
        </w:rPr>
        <w:t xml:space="preserve"> </w:t>
      </w:r>
    </w:p>
    <w:p w14:paraId="0A4946FA" w14:textId="77777777" w:rsidR="004C491E" w:rsidRDefault="00F35146" w:rsidP="001E79FD">
      <w:pPr>
        <w:spacing w:before="100" w:beforeAutospacing="1" w:after="100" w:afterAutospacing="1" w:line="360" w:lineRule="auto"/>
        <w:rPr>
          <w:rFonts w:eastAsia="Times New Roman" w:cs="Arial"/>
          <w:color w:val="auto"/>
          <w:szCs w:val="24"/>
        </w:rPr>
      </w:pPr>
      <w:r w:rsidRPr="00F35146">
        <w:rPr>
          <w:rFonts w:eastAsia="Times New Roman" w:cs="Arial"/>
          <w:color w:val="auto"/>
          <w:szCs w:val="24"/>
        </w:rPr>
        <w:t xml:space="preserve">In conclusion, careers </w:t>
      </w:r>
      <w:r w:rsidR="00A542C2" w:rsidRPr="00A542C2">
        <w:rPr>
          <w:rFonts w:eastAsia="Times New Roman" w:cs="Arial"/>
          <w:color w:val="auto"/>
          <w:szCs w:val="24"/>
        </w:rPr>
        <w:t xml:space="preserve">in HR </w:t>
      </w:r>
      <w:r w:rsidRPr="00F35146">
        <w:rPr>
          <w:rFonts w:eastAsia="Times New Roman" w:cs="Arial"/>
          <w:color w:val="auto"/>
          <w:szCs w:val="24"/>
        </w:rPr>
        <w:t>can entail</w:t>
      </w:r>
      <w:r w:rsidR="00A542C2" w:rsidRPr="00A542C2">
        <w:rPr>
          <w:rFonts w:eastAsia="Times New Roman" w:cs="Arial"/>
          <w:color w:val="auto"/>
          <w:szCs w:val="24"/>
        </w:rPr>
        <w:t xml:space="preserve"> a </w:t>
      </w:r>
      <w:r w:rsidRPr="00F35146">
        <w:rPr>
          <w:rFonts w:eastAsia="Times New Roman" w:cs="Arial"/>
          <w:color w:val="auto"/>
          <w:szCs w:val="24"/>
        </w:rPr>
        <w:t>mixture</w:t>
      </w:r>
      <w:r w:rsidR="00A542C2" w:rsidRPr="00A542C2">
        <w:rPr>
          <w:rFonts w:eastAsia="Times New Roman" w:cs="Arial"/>
          <w:color w:val="auto"/>
          <w:szCs w:val="24"/>
        </w:rPr>
        <w:t xml:space="preserve"> of technical expertise, leadership abilities, </w:t>
      </w:r>
      <w:r w:rsidR="002F6A73">
        <w:rPr>
          <w:rFonts w:eastAsia="Times New Roman" w:cs="Arial"/>
          <w:color w:val="auto"/>
          <w:szCs w:val="24"/>
        </w:rPr>
        <w:t>and strong interpersonal skills (</w:t>
      </w:r>
      <w:r w:rsidR="002F6A73">
        <w:rPr>
          <w:rFonts w:cs="Arial"/>
          <w:szCs w:val="24"/>
        </w:rPr>
        <w:t xml:space="preserve">Cheng et al., 2024). </w:t>
      </w:r>
      <w:r w:rsidR="00A542C2" w:rsidRPr="00A542C2">
        <w:rPr>
          <w:rFonts w:eastAsia="Times New Roman" w:cs="Arial"/>
          <w:color w:val="auto"/>
          <w:szCs w:val="24"/>
        </w:rPr>
        <w:t xml:space="preserve"> I have </w:t>
      </w:r>
      <w:r w:rsidRPr="00F35146">
        <w:rPr>
          <w:rFonts w:eastAsia="Times New Roman" w:cs="Arial"/>
          <w:color w:val="auto"/>
          <w:szCs w:val="24"/>
        </w:rPr>
        <w:t>recognized</w:t>
      </w:r>
      <w:r w:rsidR="00A542C2" w:rsidRPr="00A542C2">
        <w:rPr>
          <w:rFonts w:eastAsia="Times New Roman" w:cs="Arial"/>
          <w:color w:val="auto"/>
          <w:szCs w:val="24"/>
        </w:rPr>
        <w:t xml:space="preserve"> key skills </w:t>
      </w:r>
      <w:r w:rsidRPr="00F35146">
        <w:rPr>
          <w:rFonts w:eastAsia="Times New Roman" w:cs="Arial"/>
          <w:color w:val="auto"/>
          <w:szCs w:val="24"/>
        </w:rPr>
        <w:t>that are vital</w:t>
      </w:r>
      <w:r w:rsidR="00A542C2" w:rsidRPr="00A542C2">
        <w:rPr>
          <w:rFonts w:eastAsia="Times New Roman" w:cs="Arial"/>
          <w:color w:val="auto"/>
          <w:szCs w:val="24"/>
        </w:rPr>
        <w:t xml:space="preserve"> for professional growth, while my SWOT analysis </w:t>
      </w:r>
      <w:r w:rsidRPr="00F35146">
        <w:rPr>
          <w:rFonts w:eastAsia="Times New Roman" w:cs="Arial"/>
          <w:color w:val="auto"/>
          <w:szCs w:val="24"/>
        </w:rPr>
        <w:t xml:space="preserve">demonstrates the </w:t>
      </w:r>
      <w:r w:rsidR="00A542C2" w:rsidRPr="00A542C2">
        <w:rPr>
          <w:rFonts w:eastAsia="Times New Roman" w:cs="Arial"/>
          <w:color w:val="auto"/>
          <w:szCs w:val="24"/>
        </w:rPr>
        <w:t xml:space="preserve">areas for improvement and opportunities to strengthen my competencies. The Personal Development Plan </w:t>
      </w:r>
      <w:r w:rsidRPr="00F35146">
        <w:rPr>
          <w:rFonts w:eastAsia="Times New Roman" w:cs="Arial"/>
          <w:color w:val="auto"/>
          <w:szCs w:val="24"/>
        </w:rPr>
        <w:t>delivers</w:t>
      </w:r>
      <w:r w:rsidR="00A542C2" w:rsidRPr="00A542C2">
        <w:rPr>
          <w:rFonts w:eastAsia="Times New Roman" w:cs="Arial"/>
          <w:color w:val="auto"/>
          <w:szCs w:val="24"/>
        </w:rPr>
        <w:t xml:space="preserve"> a </w:t>
      </w:r>
      <w:r w:rsidRPr="00F35146">
        <w:rPr>
          <w:rFonts w:eastAsia="Times New Roman" w:cs="Arial"/>
          <w:color w:val="auto"/>
          <w:szCs w:val="24"/>
        </w:rPr>
        <w:t>planned</w:t>
      </w:r>
      <w:r w:rsidR="00A542C2" w:rsidRPr="00A542C2">
        <w:rPr>
          <w:rFonts w:eastAsia="Times New Roman" w:cs="Arial"/>
          <w:color w:val="auto"/>
          <w:szCs w:val="24"/>
        </w:rPr>
        <w:t xml:space="preserve"> </w:t>
      </w:r>
      <w:r w:rsidRPr="00F35146">
        <w:rPr>
          <w:rFonts w:eastAsia="Times New Roman" w:cs="Arial"/>
          <w:color w:val="auto"/>
          <w:szCs w:val="24"/>
        </w:rPr>
        <w:t>method</w:t>
      </w:r>
      <w:r w:rsidR="00A542C2" w:rsidRPr="00A542C2">
        <w:rPr>
          <w:rFonts w:eastAsia="Times New Roman" w:cs="Arial"/>
          <w:color w:val="auto"/>
          <w:szCs w:val="24"/>
        </w:rPr>
        <w:t xml:space="preserve"> </w:t>
      </w:r>
      <w:r w:rsidRPr="00F35146">
        <w:rPr>
          <w:rFonts w:eastAsia="Times New Roman" w:cs="Arial"/>
          <w:color w:val="auto"/>
          <w:szCs w:val="24"/>
        </w:rPr>
        <w:t>for</w:t>
      </w:r>
      <w:r w:rsidR="00A542C2" w:rsidRPr="00A542C2">
        <w:rPr>
          <w:rFonts w:eastAsia="Times New Roman" w:cs="Arial"/>
          <w:color w:val="auto"/>
          <w:szCs w:val="24"/>
        </w:rPr>
        <w:t xml:space="preserve"> </w:t>
      </w:r>
      <w:r w:rsidRPr="00F35146">
        <w:rPr>
          <w:rFonts w:eastAsia="Times New Roman" w:cs="Arial"/>
          <w:color w:val="auto"/>
          <w:szCs w:val="24"/>
        </w:rPr>
        <w:t>obtaining</w:t>
      </w:r>
      <w:r w:rsidR="00A542C2" w:rsidRPr="00A542C2">
        <w:rPr>
          <w:rFonts w:eastAsia="Times New Roman" w:cs="Arial"/>
          <w:color w:val="auto"/>
          <w:szCs w:val="24"/>
        </w:rPr>
        <w:t xml:space="preserve"> HR certifications, gaining hands-on experience, and </w:t>
      </w:r>
      <w:r w:rsidRPr="00F35146">
        <w:rPr>
          <w:rFonts w:eastAsia="Times New Roman" w:cs="Arial"/>
          <w:color w:val="auto"/>
          <w:szCs w:val="24"/>
        </w:rPr>
        <w:t>increasing</w:t>
      </w:r>
      <w:r w:rsidR="00A542C2" w:rsidRPr="00A542C2">
        <w:rPr>
          <w:rFonts w:eastAsia="Times New Roman" w:cs="Arial"/>
          <w:color w:val="auto"/>
          <w:szCs w:val="24"/>
        </w:rPr>
        <w:t xml:space="preserve"> my knowle</w:t>
      </w:r>
      <w:r w:rsidR="002F6A73">
        <w:rPr>
          <w:rFonts w:eastAsia="Times New Roman" w:cs="Arial"/>
          <w:color w:val="auto"/>
          <w:szCs w:val="24"/>
        </w:rPr>
        <w:t>dge of employment laws (</w:t>
      </w:r>
      <w:proofErr w:type="spellStart"/>
      <w:r w:rsidR="002F6A73">
        <w:rPr>
          <w:rFonts w:cs="Arial"/>
          <w:szCs w:val="24"/>
        </w:rPr>
        <w:t>Retno</w:t>
      </w:r>
      <w:proofErr w:type="spellEnd"/>
      <w:r w:rsidR="002F6A73">
        <w:rPr>
          <w:rFonts w:cs="Arial"/>
          <w:szCs w:val="24"/>
        </w:rPr>
        <w:t xml:space="preserve"> et al., 2024). </w:t>
      </w:r>
      <w:r w:rsidR="00A542C2" w:rsidRPr="00A542C2">
        <w:rPr>
          <w:rFonts w:eastAsia="Times New Roman" w:cs="Arial"/>
          <w:color w:val="auto"/>
          <w:szCs w:val="24"/>
        </w:rPr>
        <w:t xml:space="preserve">My academic module has </w:t>
      </w:r>
      <w:r w:rsidRPr="00F35146">
        <w:rPr>
          <w:rFonts w:eastAsia="Times New Roman" w:cs="Arial"/>
          <w:color w:val="auto"/>
          <w:szCs w:val="24"/>
        </w:rPr>
        <w:t>meaningfully</w:t>
      </w:r>
      <w:r w:rsidR="00A542C2" w:rsidRPr="00A542C2">
        <w:rPr>
          <w:rFonts w:eastAsia="Times New Roman" w:cs="Arial"/>
          <w:color w:val="auto"/>
          <w:szCs w:val="24"/>
        </w:rPr>
        <w:t xml:space="preserve"> </w:t>
      </w:r>
      <w:r w:rsidRPr="00F35146">
        <w:rPr>
          <w:rFonts w:eastAsia="Times New Roman" w:cs="Arial"/>
          <w:color w:val="auto"/>
          <w:szCs w:val="24"/>
        </w:rPr>
        <w:t>donated</w:t>
      </w:r>
      <w:r w:rsidR="00A542C2" w:rsidRPr="00A542C2">
        <w:rPr>
          <w:rFonts w:eastAsia="Times New Roman" w:cs="Arial"/>
          <w:color w:val="auto"/>
          <w:szCs w:val="24"/>
        </w:rPr>
        <w:t xml:space="preserve"> to my employability by </w:t>
      </w:r>
      <w:r w:rsidRPr="00F35146">
        <w:rPr>
          <w:rFonts w:eastAsia="Times New Roman" w:cs="Arial"/>
          <w:color w:val="auto"/>
          <w:szCs w:val="24"/>
        </w:rPr>
        <w:t>purifying</w:t>
      </w:r>
      <w:r w:rsidR="00A542C2" w:rsidRPr="00A542C2">
        <w:rPr>
          <w:rFonts w:eastAsia="Times New Roman" w:cs="Arial"/>
          <w:color w:val="auto"/>
          <w:szCs w:val="24"/>
        </w:rPr>
        <w:t xml:space="preserve"> my communication, problem-solving, and teamwork skills. </w:t>
      </w:r>
      <w:r w:rsidRPr="00F35146">
        <w:rPr>
          <w:rFonts w:eastAsia="Times New Roman" w:cs="Arial"/>
          <w:color w:val="auto"/>
          <w:szCs w:val="24"/>
        </w:rPr>
        <w:t xml:space="preserve">Moreover, </w:t>
      </w:r>
      <w:r w:rsidR="00A542C2" w:rsidRPr="00A542C2">
        <w:rPr>
          <w:rFonts w:eastAsia="Times New Roman" w:cs="Arial"/>
          <w:color w:val="auto"/>
          <w:szCs w:val="24"/>
        </w:rPr>
        <w:t xml:space="preserve">I will focus on networking, continuous learning, and practical experience to </w:t>
      </w:r>
      <w:r w:rsidRPr="00F35146">
        <w:rPr>
          <w:rFonts w:eastAsia="Times New Roman" w:cs="Arial"/>
          <w:color w:val="auto"/>
          <w:szCs w:val="24"/>
        </w:rPr>
        <w:t>improve</w:t>
      </w:r>
      <w:r w:rsidR="00A542C2" w:rsidRPr="00A542C2">
        <w:rPr>
          <w:rFonts w:eastAsia="Times New Roman" w:cs="Arial"/>
          <w:color w:val="auto"/>
          <w:szCs w:val="24"/>
        </w:rPr>
        <w:t xml:space="preserve"> my c</w:t>
      </w:r>
      <w:r w:rsidR="002F6A73">
        <w:rPr>
          <w:rFonts w:eastAsia="Times New Roman" w:cs="Arial"/>
          <w:color w:val="auto"/>
          <w:szCs w:val="24"/>
        </w:rPr>
        <w:t>areer prospects (</w:t>
      </w:r>
      <w:proofErr w:type="spellStart"/>
      <w:r w:rsidR="002F6A73">
        <w:rPr>
          <w:rFonts w:cs="Arial"/>
          <w:szCs w:val="24"/>
        </w:rPr>
        <w:t>Retno</w:t>
      </w:r>
      <w:proofErr w:type="spellEnd"/>
      <w:r w:rsidR="002F6A73">
        <w:rPr>
          <w:rFonts w:cs="Arial"/>
          <w:szCs w:val="24"/>
        </w:rPr>
        <w:t xml:space="preserve"> et al., 2024). </w:t>
      </w:r>
      <w:r w:rsidR="00A542C2" w:rsidRPr="00A542C2">
        <w:rPr>
          <w:rFonts w:eastAsia="Times New Roman" w:cs="Arial"/>
          <w:color w:val="auto"/>
          <w:szCs w:val="24"/>
        </w:rPr>
        <w:t xml:space="preserve">This reflection has </w:t>
      </w:r>
      <w:r w:rsidRPr="00F35146">
        <w:rPr>
          <w:rFonts w:eastAsia="Times New Roman" w:cs="Arial"/>
          <w:color w:val="auto"/>
          <w:szCs w:val="24"/>
        </w:rPr>
        <w:t>strengthened</w:t>
      </w:r>
      <w:r w:rsidR="00A542C2" w:rsidRPr="00A542C2">
        <w:rPr>
          <w:rFonts w:eastAsia="Times New Roman" w:cs="Arial"/>
          <w:color w:val="auto"/>
          <w:szCs w:val="24"/>
        </w:rPr>
        <w:t xml:space="preserve"> the </w:t>
      </w:r>
      <w:r w:rsidRPr="00F35146">
        <w:rPr>
          <w:rFonts w:eastAsia="Times New Roman" w:cs="Arial"/>
          <w:color w:val="auto"/>
          <w:szCs w:val="24"/>
        </w:rPr>
        <w:t>position</w:t>
      </w:r>
      <w:r w:rsidR="00A542C2" w:rsidRPr="00A542C2">
        <w:rPr>
          <w:rFonts w:eastAsia="Times New Roman" w:cs="Arial"/>
          <w:color w:val="auto"/>
          <w:szCs w:val="24"/>
        </w:rPr>
        <w:t xml:space="preserve"> of lifelong learning and </w:t>
      </w:r>
      <w:r w:rsidRPr="00F35146">
        <w:rPr>
          <w:rFonts w:eastAsia="Times New Roman" w:cs="Arial"/>
          <w:color w:val="auto"/>
          <w:szCs w:val="24"/>
        </w:rPr>
        <w:t>flexibility</w:t>
      </w:r>
      <w:r w:rsidR="00A542C2" w:rsidRPr="00A542C2">
        <w:rPr>
          <w:rFonts w:eastAsia="Times New Roman" w:cs="Arial"/>
          <w:color w:val="auto"/>
          <w:szCs w:val="24"/>
        </w:rPr>
        <w:t xml:space="preserve"> in </w:t>
      </w:r>
      <w:r w:rsidRPr="00F35146">
        <w:rPr>
          <w:rFonts w:eastAsia="Times New Roman" w:cs="Arial"/>
          <w:color w:val="auto"/>
          <w:szCs w:val="24"/>
        </w:rPr>
        <w:t>attaining</w:t>
      </w:r>
      <w:r w:rsidR="00A542C2" w:rsidRPr="00A542C2">
        <w:rPr>
          <w:rFonts w:eastAsia="Times New Roman" w:cs="Arial"/>
          <w:color w:val="auto"/>
          <w:szCs w:val="24"/>
        </w:rPr>
        <w:t xml:space="preserve"> success in the HR profession.</w:t>
      </w:r>
    </w:p>
    <w:p w14:paraId="3834AE1A" w14:textId="77777777" w:rsidR="001E79FD" w:rsidRDefault="001E79FD" w:rsidP="001E79FD">
      <w:pPr>
        <w:spacing w:before="100" w:beforeAutospacing="1" w:after="100" w:afterAutospacing="1" w:line="360" w:lineRule="auto"/>
        <w:rPr>
          <w:rFonts w:eastAsia="Times New Roman" w:cs="Arial"/>
          <w:color w:val="auto"/>
          <w:szCs w:val="24"/>
        </w:rPr>
      </w:pPr>
    </w:p>
    <w:p w14:paraId="5807F326" w14:textId="77777777" w:rsidR="001E79FD" w:rsidRDefault="001E79FD" w:rsidP="001E79FD">
      <w:pPr>
        <w:spacing w:before="100" w:beforeAutospacing="1" w:after="100" w:afterAutospacing="1" w:line="360" w:lineRule="auto"/>
        <w:rPr>
          <w:rFonts w:eastAsia="Times New Roman" w:cs="Arial"/>
          <w:color w:val="auto"/>
          <w:szCs w:val="24"/>
        </w:rPr>
      </w:pPr>
    </w:p>
    <w:p w14:paraId="4407D6EA" w14:textId="77777777" w:rsidR="001E79FD" w:rsidRDefault="001E79FD" w:rsidP="001E79FD">
      <w:pPr>
        <w:spacing w:before="100" w:beforeAutospacing="1" w:after="100" w:afterAutospacing="1" w:line="360" w:lineRule="auto"/>
        <w:rPr>
          <w:rFonts w:eastAsia="Times New Roman" w:cs="Arial"/>
          <w:color w:val="auto"/>
          <w:szCs w:val="24"/>
        </w:rPr>
      </w:pPr>
    </w:p>
    <w:p w14:paraId="7BCCAE3D" w14:textId="77777777" w:rsidR="001E79FD" w:rsidRPr="001E79FD" w:rsidRDefault="001E79FD" w:rsidP="001E79FD">
      <w:pPr>
        <w:spacing w:before="100" w:beforeAutospacing="1" w:after="100" w:afterAutospacing="1" w:line="360" w:lineRule="auto"/>
        <w:rPr>
          <w:rFonts w:eastAsia="Times New Roman" w:cs="Arial"/>
          <w:color w:val="auto"/>
          <w:szCs w:val="24"/>
        </w:rPr>
      </w:pPr>
    </w:p>
    <w:p w14:paraId="76455530" w14:textId="77777777" w:rsidR="00C93EAD" w:rsidRPr="00C93EAD" w:rsidRDefault="004C491E" w:rsidP="00C93EAD">
      <w:pPr>
        <w:pStyle w:val="Heading1"/>
        <w:spacing w:line="360" w:lineRule="auto"/>
        <w:jc w:val="both"/>
      </w:pPr>
      <w:bookmarkStart w:id="0" w:name="_Toc191294237"/>
      <w:r>
        <w:lastRenderedPageBreak/>
        <w:t>References</w:t>
      </w:r>
      <w:bookmarkEnd w:id="0"/>
      <w:r>
        <w:t xml:space="preserve"> </w:t>
      </w:r>
    </w:p>
    <w:p w14:paraId="5CE21C61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proofErr w:type="spellStart"/>
      <w:r w:rsidRPr="00C93EAD">
        <w:rPr>
          <w:rFonts w:cs="Arial"/>
          <w:szCs w:val="24"/>
        </w:rPr>
        <w:t>Abidovna</w:t>
      </w:r>
      <w:proofErr w:type="spellEnd"/>
      <w:r w:rsidRPr="00C93EAD">
        <w:rPr>
          <w:rFonts w:cs="Arial"/>
          <w:szCs w:val="24"/>
        </w:rPr>
        <w:t>, A. S. (2024). Formation and development of career as personnel technology of human resource management. </w:t>
      </w:r>
      <w:proofErr w:type="spellStart"/>
      <w:r w:rsidRPr="00C93EAD">
        <w:rPr>
          <w:rFonts w:cs="Arial"/>
          <w:i/>
          <w:iCs/>
          <w:szCs w:val="24"/>
        </w:rPr>
        <w:t>Miasto</w:t>
      </w:r>
      <w:proofErr w:type="spellEnd"/>
      <w:r w:rsidRPr="00C93EAD">
        <w:rPr>
          <w:rFonts w:cs="Arial"/>
          <w:i/>
          <w:iCs/>
          <w:szCs w:val="24"/>
        </w:rPr>
        <w:t xml:space="preserve"> </w:t>
      </w:r>
      <w:proofErr w:type="spellStart"/>
      <w:r w:rsidRPr="00C93EAD">
        <w:rPr>
          <w:rFonts w:cs="Arial"/>
          <w:i/>
          <w:iCs/>
          <w:szCs w:val="24"/>
        </w:rPr>
        <w:t>Przyszłości</w:t>
      </w:r>
      <w:proofErr w:type="spellEnd"/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48</w:t>
      </w:r>
      <w:r w:rsidRPr="00C93EAD">
        <w:rPr>
          <w:rFonts w:cs="Arial"/>
          <w:szCs w:val="24"/>
        </w:rPr>
        <w:t>, 475-481.</w:t>
      </w:r>
    </w:p>
    <w:p w14:paraId="69679E83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proofErr w:type="spellStart"/>
      <w:r w:rsidRPr="00C93EAD">
        <w:rPr>
          <w:rFonts w:cs="Arial"/>
          <w:szCs w:val="24"/>
        </w:rPr>
        <w:t>Agustian</w:t>
      </w:r>
      <w:proofErr w:type="spellEnd"/>
      <w:r w:rsidRPr="00C93EAD">
        <w:rPr>
          <w:rFonts w:cs="Arial"/>
          <w:szCs w:val="24"/>
        </w:rPr>
        <w:t xml:space="preserve">, K., </w:t>
      </w:r>
      <w:proofErr w:type="spellStart"/>
      <w:r w:rsidRPr="00C93EAD">
        <w:rPr>
          <w:rFonts w:cs="Arial"/>
          <w:szCs w:val="24"/>
        </w:rPr>
        <w:t>Pohan</w:t>
      </w:r>
      <w:proofErr w:type="spellEnd"/>
      <w:r w:rsidRPr="00C93EAD">
        <w:rPr>
          <w:rFonts w:cs="Arial"/>
          <w:szCs w:val="24"/>
        </w:rPr>
        <w:t xml:space="preserve">, A., Zen, A., </w:t>
      </w:r>
      <w:proofErr w:type="spellStart"/>
      <w:r w:rsidRPr="00C93EAD">
        <w:rPr>
          <w:rFonts w:cs="Arial"/>
          <w:szCs w:val="24"/>
        </w:rPr>
        <w:t>Wiwin</w:t>
      </w:r>
      <w:proofErr w:type="spellEnd"/>
      <w:r w:rsidRPr="00C93EAD">
        <w:rPr>
          <w:rFonts w:cs="Arial"/>
          <w:szCs w:val="24"/>
        </w:rPr>
        <w:t xml:space="preserve">, W., </w:t>
      </w:r>
      <w:r>
        <w:rPr>
          <w:rFonts w:cs="Arial"/>
          <w:szCs w:val="24"/>
        </w:rPr>
        <w:t>and</w:t>
      </w:r>
      <w:r w:rsidRPr="00C93EAD">
        <w:rPr>
          <w:rFonts w:cs="Arial"/>
          <w:szCs w:val="24"/>
        </w:rPr>
        <w:t xml:space="preserve"> Malik, A. J. (2023). Human resource management strategies in achieving competitive advantage in business administration. </w:t>
      </w:r>
      <w:r w:rsidRPr="00C93EAD">
        <w:rPr>
          <w:rFonts w:cs="Arial"/>
          <w:i/>
          <w:iCs/>
          <w:szCs w:val="24"/>
        </w:rPr>
        <w:t>Journal of Contemporary Administration and Management (ADMAN)</w:t>
      </w:r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1</w:t>
      </w:r>
      <w:r w:rsidRPr="00C93EAD">
        <w:rPr>
          <w:rFonts w:cs="Arial"/>
          <w:szCs w:val="24"/>
        </w:rPr>
        <w:t>(2), 108-117.</w:t>
      </w:r>
    </w:p>
    <w:p w14:paraId="4738E94C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proofErr w:type="spellStart"/>
      <w:r w:rsidRPr="00C93EAD">
        <w:rPr>
          <w:rFonts w:cs="Arial"/>
          <w:szCs w:val="24"/>
        </w:rPr>
        <w:t>Alimova</w:t>
      </w:r>
      <w:proofErr w:type="spellEnd"/>
      <w:r w:rsidRPr="00C93EAD">
        <w:rPr>
          <w:rFonts w:cs="Arial"/>
          <w:szCs w:val="24"/>
        </w:rPr>
        <w:t>, S. (2024). The major factors influencing career development and on advancement of a career ladder. </w:t>
      </w:r>
      <w:r w:rsidRPr="00C93EAD">
        <w:rPr>
          <w:rFonts w:cs="Arial"/>
          <w:i/>
          <w:iCs/>
          <w:szCs w:val="24"/>
        </w:rPr>
        <w:t>Modern Science and Research</w:t>
      </w:r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3</w:t>
      </w:r>
      <w:r w:rsidRPr="00C93EAD">
        <w:rPr>
          <w:rFonts w:cs="Arial"/>
          <w:szCs w:val="24"/>
        </w:rPr>
        <w:t>(5), 417-425.</w:t>
      </w:r>
    </w:p>
    <w:p w14:paraId="6D5ADD0D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r w:rsidRPr="00C93EAD">
        <w:rPr>
          <w:rFonts w:cs="Arial"/>
          <w:szCs w:val="24"/>
        </w:rPr>
        <w:t xml:space="preserve">Cheng, B., </w:t>
      </w:r>
      <w:proofErr w:type="spellStart"/>
      <w:r w:rsidRPr="00C93EAD">
        <w:rPr>
          <w:rFonts w:cs="Arial"/>
          <w:szCs w:val="24"/>
        </w:rPr>
        <w:t>Yu</w:t>
      </w:r>
      <w:proofErr w:type="spellEnd"/>
      <w:r w:rsidRPr="00C93EAD">
        <w:rPr>
          <w:rFonts w:cs="Arial"/>
          <w:szCs w:val="24"/>
        </w:rPr>
        <w:t xml:space="preserve">, X., Dong, Y., </w:t>
      </w:r>
      <w:r>
        <w:rPr>
          <w:rFonts w:cs="Arial"/>
          <w:szCs w:val="24"/>
        </w:rPr>
        <w:t>and</w:t>
      </w:r>
      <w:r w:rsidRPr="00C93EAD">
        <w:rPr>
          <w:rFonts w:cs="Arial"/>
          <w:szCs w:val="24"/>
        </w:rPr>
        <w:t xml:space="preserve"> Zhong, C. (2024). Promoting employee career growth: the benefits of sustainable human resource management. </w:t>
      </w:r>
      <w:r w:rsidRPr="00C93EAD">
        <w:rPr>
          <w:rFonts w:cs="Arial"/>
          <w:i/>
          <w:iCs/>
          <w:szCs w:val="24"/>
        </w:rPr>
        <w:t>Asia Pacific Journal of Human Resources</w:t>
      </w:r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62</w:t>
      </w:r>
      <w:r w:rsidRPr="00C93EAD">
        <w:rPr>
          <w:rFonts w:cs="Arial"/>
          <w:szCs w:val="24"/>
        </w:rPr>
        <w:t>(1), e12371.</w:t>
      </w:r>
    </w:p>
    <w:p w14:paraId="51DF30C3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proofErr w:type="spellStart"/>
      <w:r w:rsidRPr="00C93EAD">
        <w:rPr>
          <w:rFonts w:cs="Arial"/>
          <w:szCs w:val="24"/>
        </w:rPr>
        <w:t>Chieng</w:t>
      </w:r>
      <w:proofErr w:type="spellEnd"/>
      <w:r w:rsidRPr="00C93EAD">
        <w:rPr>
          <w:rFonts w:cs="Arial"/>
          <w:szCs w:val="24"/>
        </w:rPr>
        <w:t xml:space="preserve">, F., Goi, C. L., Ho, J. M., </w:t>
      </w:r>
      <w:r>
        <w:rPr>
          <w:rFonts w:cs="Arial"/>
          <w:szCs w:val="24"/>
        </w:rPr>
        <w:t>and</w:t>
      </w:r>
      <w:r w:rsidRPr="00C93EAD">
        <w:rPr>
          <w:rFonts w:cs="Arial"/>
          <w:szCs w:val="24"/>
        </w:rPr>
        <w:t xml:space="preserve"> Yip, K. Y. (2024). Beyond the academic curriculum: embedding a career management program to improve the employability of business students. </w:t>
      </w:r>
      <w:r w:rsidRPr="00C93EAD">
        <w:rPr>
          <w:rFonts w:cs="Arial"/>
          <w:i/>
          <w:iCs/>
          <w:szCs w:val="24"/>
        </w:rPr>
        <w:t>Education+ Training</w:t>
      </w:r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66</w:t>
      </w:r>
      <w:r w:rsidRPr="00C93EAD">
        <w:rPr>
          <w:rFonts w:cs="Arial"/>
          <w:szCs w:val="24"/>
        </w:rPr>
        <w:t>(4), 379-394.</w:t>
      </w:r>
    </w:p>
    <w:p w14:paraId="7A5E7809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r w:rsidRPr="00C93EAD">
        <w:rPr>
          <w:rFonts w:cs="Arial"/>
          <w:szCs w:val="24"/>
        </w:rPr>
        <w:t xml:space="preserve">d’Armagnac, S., Al </w:t>
      </w:r>
      <w:proofErr w:type="spellStart"/>
      <w:r w:rsidRPr="00C93EAD">
        <w:rPr>
          <w:rFonts w:cs="Arial"/>
          <w:szCs w:val="24"/>
        </w:rPr>
        <w:t>Ariss</w:t>
      </w:r>
      <w:proofErr w:type="spellEnd"/>
      <w:r w:rsidRPr="00C93EAD">
        <w:rPr>
          <w:rFonts w:cs="Arial"/>
          <w:szCs w:val="24"/>
        </w:rPr>
        <w:t xml:space="preserve">, A., </w:t>
      </w:r>
      <w:r>
        <w:rPr>
          <w:rFonts w:cs="Arial"/>
          <w:szCs w:val="24"/>
        </w:rPr>
        <w:t>and</w:t>
      </w:r>
      <w:r w:rsidRPr="00C93EAD">
        <w:rPr>
          <w:rFonts w:cs="Arial"/>
          <w:szCs w:val="24"/>
        </w:rPr>
        <w:t xml:space="preserve"> N’Cho, J. (2022). Talent management in turbulent times: Selection, negotiation, and exploration strategies for talent management in the aeronautics and space industries. </w:t>
      </w:r>
      <w:r w:rsidRPr="00C93EAD">
        <w:rPr>
          <w:rFonts w:cs="Arial"/>
          <w:i/>
          <w:iCs/>
          <w:szCs w:val="24"/>
        </w:rPr>
        <w:t>The International Journal of Human Resource Management</w:t>
      </w:r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33</w:t>
      </w:r>
      <w:r w:rsidRPr="00C93EAD">
        <w:rPr>
          <w:rFonts w:cs="Arial"/>
          <w:szCs w:val="24"/>
        </w:rPr>
        <w:t>(13), 2767-2799.</w:t>
      </w:r>
    </w:p>
    <w:p w14:paraId="152FF140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proofErr w:type="spellStart"/>
      <w:r w:rsidRPr="00C93EAD">
        <w:rPr>
          <w:rFonts w:cs="Arial"/>
          <w:szCs w:val="24"/>
        </w:rPr>
        <w:t>El-Sakran</w:t>
      </w:r>
      <w:proofErr w:type="spellEnd"/>
      <w:r w:rsidRPr="00C93EAD">
        <w:rPr>
          <w:rFonts w:cs="Arial"/>
          <w:szCs w:val="24"/>
        </w:rPr>
        <w:t>, T. M. (2024). ENHANCING BUSINESS EMPLOYABILITY SKILLS AWARENESS. </w:t>
      </w:r>
      <w:r w:rsidRPr="00C93EAD">
        <w:rPr>
          <w:rFonts w:cs="Arial"/>
          <w:i/>
          <w:iCs/>
          <w:szCs w:val="24"/>
        </w:rPr>
        <w:t>Journal of Teaching English for Specific and Academic Purposes</w:t>
      </w:r>
      <w:r w:rsidRPr="00C93EAD">
        <w:rPr>
          <w:rFonts w:cs="Arial"/>
          <w:szCs w:val="24"/>
        </w:rPr>
        <w:t>, 687-708.</w:t>
      </w:r>
    </w:p>
    <w:p w14:paraId="6B46E104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r w:rsidRPr="00C93EAD">
        <w:rPr>
          <w:rFonts w:cs="Arial"/>
          <w:szCs w:val="24"/>
        </w:rPr>
        <w:t xml:space="preserve">Fan, Y., </w:t>
      </w:r>
      <w:proofErr w:type="spellStart"/>
      <w:r w:rsidRPr="00C93EAD">
        <w:rPr>
          <w:rFonts w:cs="Arial"/>
          <w:szCs w:val="24"/>
        </w:rPr>
        <w:t>Javadizadeh</w:t>
      </w:r>
      <w:proofErr w:type="spellEnd"/>
      <w:r w:rsidRPr="00C93EAD">
        <w:rPr>
          <w:rFonts w:cs="Arial"/>
          <w:szCs w:val="24"/>
        </w:rPr>
        <w:t xml:space="preserve">, B., </w:t>
      </w:r>
      <w:r>
        <w:rPr>
          <w:rFonts w:cs="Arial"/>
          <w:szCs w:val="24"/>
        </w:rPr>
        <w:t>and</w:t>
      </w:r>
      <w:r w:rsidRPr="00C93EAD">
        <w:rPr>
          <w:rFonts w:cs="Arial"/>
          <w:szCs w:val="24"/>
        </w:rPr>
        <w:t xml:space="preserve"> Aguilar, M. G. (2024). Human resource management reimagined: A new perspective on HR courses for contemporary careers. </w:t>
      </w:r>
      <w:r w:rsidRPr="00C93EAD">
        <w:rPr>
          <w:rFonts w:cs="Arial"/>
          <w:i/>
          <w:iCs/>
          <w:szCs w:val="24"/>
        </w:rPr>
        <w:t>Journal of Management Education</w:t>
      </w:r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48</w:t>
      </w:r>
      <w:r w:rsidRPr="00C93EAD">
        <w:rPr>
          <w:rFonts w:cs="Arial"/>
          <w:szCs w:val="24"/>
        </w:rPr>
        <w:t>(2), 231-270.</w:t>
      </w:r>
    </w:p>
    <w:p w14:paraId="19333C35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r w:rsidRPr="00C93EAD">
        <w:rPr>
          <w:rFonts w:cs="Arial"/>
          <w:szCs w:val="24"/>
        </w:rPr>
        <w:t xml:space="preserve">Garcia-Arroyo, J., </w:t>
      </w:r>
      <w:r>
        <w:rPr>
          <w:rFonts w:cs="Arial"/>
          <w:szCs w:val="24"/>
        </w:rPr>
        <w:t>and</w:t>
      </w:r>
      <w:r w:rsidRPr="00C93EAD">
        <w:rPr>
          <w:rFonts w:cs="Arial"/>
          <w:szCs w:val="24"/>
        </w:rPr>
        <w:t xml:space="preserve"> </w:t>
      </w:r>
      <w:proofErr w:type="spellStart"/>
      <w:r w:rsidRPr="00C93EAD">
        <w:rPr>
          <w:rFonts w:cs="Arial"/>
          <w:szCs w:val="24"/>
        </w:rPr>
        <w:t>Osca</w:t>
      </w:r>
      <w:proofErr w:type="spellEnd"/>
      <w:r w:rsidRPr="00C93EAD">
        <w:rPr>
          <w:rFonts w:cs="Arial"/>
          <w:szCs w:val="24"/>
        </w:rPr>
        <w:t>, A. (2021). Big data contributions to human resource management: a systematic review. </w:t>
      </w:r>
      <w:r w:rsidRPr="00C93EAD">
        <w:rPr>
          <w:rFonts w:cs="Arial"/>
          <w:i/>
          <w:iCs/>
          <w:szCs w:val="24"/>
        </w:rPr>
        <w:t>The International Journal of Human Resource Management</w:t>
      </w:r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32</w:t>
      </w:r>
      <w:r w:rsidRPr="00C93EAD">
        <w:rPr>
          <w:rFonts w:cs="Arial"/>
          <w:szCs w:val="24"/>
        </w:rPr>
        <w:t>(20), 4337-4362.</w:t>
      </w:r>
    </w:p>
    <w:p w14:paraId="5D998A5B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r w:rsidRPr="00C93EAD">
        <w:rPr>
          <w:rFonts w:cs="Arial"/>
          <w:szCs w:val="24"/>
        </w:rPr>
        <w:lastRenderedPageBreak/>
        <w:t xml:space="preserve">Gerhart, B., </w:t>
      </w:r>
      <w:r>
        <w:rPr>
          <w:rFonts w:cs="Arial"/>
          <w:szCs w:val="24"/>
        </w:rPr>
        <w:t>and</w:t>
      </w:r>
      <w:r w:rsidRPr="00C93EAD">
        <w:rPr>
          <w:rFonts w:cs="Arial"/>
          <w:szCs w:val="24"/>
        </w:rPr>
        <w:t xml:space="preserve"> Feng, J. (2021). The resource-based view of the firm, human resources, and human capital: Progress and prospects. </w:t>
      </w:r>
      <w:r w:rsidRPr="00C93EAD">
        <w:rPr>
          <w:rFonts w:cs="Arial"/>
          <w:i/>
          <w:iCs/>
          <w:szCs w:val="24"/>
        </w:rPr>
        <w:t>Journal of Management</w:t>
      </w:r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47</w:t>
      </w:r>
      <w:r w:rsidRPr="00C93EAD">
        <w:rPr>
          <w:rFonts w:cs="Arial"/>
          <w:szCs w:val="24"/>
        </w:rPr>
        <w:t>(7), 1796-1819.</w:t>
      </w:r>
    </w:p>
    <w:p w14:paraId="665D9B60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r w:rsidRPr="00C93EAD">
        <w:rPr>
          <w:rFonts w:cs="Arial"/>
          <w:szCs w:val="24"/>
        </w:rPr>
        <w:t>Ibarra, H. (2023). </w:t>
      </w:r>
      <w:r w:rsidRPr="00C93EAD">
        <w:rPr>
          <w:rFonts w:cs="Arial"/>
          <w:i/>
          <w:iCs/>
          <w:szCs w:val="24"/>
        </w:rPr>
        <w:t>Working identity, updated edition, with a new preface: Unconventional strategies for reinventing your career</w:t>
      </w:r>
      <w:r w:rsidRPr="00C93EAD">
        <w:rPr>
          <w:rFonts w:cs="Arial"/>
          <w:szCs w:val="24"/>
        </w:rPr>
        <w:t>. Harvard Business Press.</w:t>
      </w:r>
    </w:p>
    <w:p w14:paraId="301E954E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r w:rsidRPr="00C93EAD">
        <w:rPr>
          <w:rFonts w:cs="Arial"/>
          <w:szCs w:val="24"/>
        </w:rPr>
        <w:t xml:space="preserve">Khan, M., Usman, M., </w:t>
      </w:r>
      <w:proofErr w:type="spellStart"/>
      <w:r w:rsidRPr="00C93EAD">
        <w:rPr>
          <w:rFonts w:cs="Arial"/>
          <w:szCs w:val="24"/>
        </w:rPr>
        <w:t>Shafique</w:t>
      </w:r>
      <w:proofErr w:type="spellEnd"/>
      <w:r w:rsidRPr="00C93EAD">
        <w:rPr>
          <w:rFonts w:cs="Arial"/>
          <w:szCs w:val="24"/>
        </w:rPr>
        <w:t xml:space="preserve">, I., </w:t>
      </w:r>
      <w:proofErr w:type="spellStart"/>
      <w:r w:rsidRPr="00C93EAD">
        <w:rPr>
          <w:rFonts w:cs="Arial"/>
          <w:szCs w:val="24"/>
        </w:rPr>
        <w:t>Ogbonnaya</w:t>
      </w:r>
      <w:proofErr w:type="spellEnd"/>
      <w:r w:rsidRPr="00C93EAD">
        <w:rPr>
          <w:rFonts w:cs="Arial"/>
          <w:szCs w:val="24"/>
        </w:rPr>
        <w:t xml:space="preserve">, C., </w:t>
      </w:r>
      <w:r>
        <w:rPr>
          <w:rFonts w:cs="Arial"/>
          <w:szCs w:val="24"/>
        </w:rPr>
        <w:t>and</w:t>
      </w:r>
      <w:r w:rsidRPr="00C93EAD">
        <w:rPr>
          <w:rFonts w:cs="Arial"/>
          <w:szCs w:val="24"/>
        </w:rPr>
        <w:t xml:space="preserve"> </w:t>
      </w:r>
      <w:proofErr w:type="spellStart"/>
      <w:r w:rsidRPr="00C93EAD">
        <w:rPr>
          <w:rFonts w:cs="Arial"/>
          <w:szCs w:val="24"/>
        </w:rPr>
        <w:t>Roodbari</w:t>
      </w:r>
      <w:proofErr w:type="spellEnd"/>
      <w:r w:rsidRPr="00C93EAD">
        <w:rPr>
          <w:rFonts w:cs="Arial"/>
          <w:szCs w:val="24"/>
        </w:rPr>
        <w:t>, H. (2024). Can HR managers as ethical leaders cure the menace of precarious work? Important roles of sustainable HRM and HR manager political skill. </w:t>
      </w:r>
      <w:r w:rsidRPr="00C93EAD">
        <w:rPr>
          <w:rFonts w:cs="Arial"/>
          <w:i/>
          <w:iCs/>
          <w:szCs w:val="24"/>
        </w:rPr>
        <w:t>The International Journal of Human Resource Management</w:t>
      </w:r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35</w:t>
      </w:r>
      <w:r w:rsidRPr="00C93EAD">
        <w:rPr>
          <w:rFonts w:cs="Arial"/>
          <w:szCs w:val="24"/>
        </w:rPr>
        <w:t>(10), 1824-1850.</w:t>
      </w:r>
    </w:p>
    <w:p w14:paraId="2052AC9A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r w:rsidRPr="00C93EAD">
        <w:rPr>
          <w:rFonts w:cs="Arial"/>
          <w:szCs w:val="24"/>
        </w:rPr>
        <w:t xml:space="preserve">Kirkpatrick, I., </w:t>
      </w:r>
      <w:r>
        <w:rPr>
          <w:rFonts w:cs="Arial"/>
          <w:szCs w:val="24"/>
        </w:rPr>
        <w:t>and</w:t>
      </w:r>
      <w:r w:rsidRPr="00C93EAD">
        <w:rPr>
          <w:rFonts w:cs="Arial"/>
          <w:szCs w:val="24"/>
        </w:rPr>
        <w:t xml:space="preserve"> </w:t>
      </w:r>
      <w:proofErr w:type="spellStart"/>
      <w:r w:rsidRPr="00C93EAD">
        <w:rPr>
          <w:rFonts w:cs="Arial"/>
          <w:szCs w:val="24"/>
        </w:rPr>
        <w:t>Hoque</w:t>
      </w:r>
      <w:proofErr w:type="spellEnd"/>
      <w:r w:rsidRPr="00C93EAD">
        <w:rPr>
          <w:rFonts w:cs="Arial"/>
          <w:szCs w:val="24"/>
        </w:rPr>
        <w:t>, K. (2022). Human resource professionals and the adoption and effectiveness of high</w:t>
      </w:r>
      <w:r w:rsidRPr="00C93EAD">
        <w:rPr>
          <w:rFonts w:ascii="Cambria Math" w:hAnsi="Cambria Math" w:cs="Cambria Math"/>
          <w:szCs w:val="24"/>
        </w:rPr>
        <w:t>‐</w:t>
      </w:r>
      <w:r w:rsidRPr="00C93EAD">
        <w:rPr>
          <w:rFonts w:cs="Arial"/>
          <w:szCs w:val="24"/>
        </w:rPr>
        <w:t>performance work practices. </w:t>
      </w:r>
      <w:r w:rsidRPr="00C93EAD">
        <w:rPr>
          <w:rFonts w:cs="Arial"/>
          <w:i/>
          <w:iCs/>
          <w:szCs w:val="24"/>
        </w:rPr>
        <w:t>Human Resource Management Journal</w:t>
      </w:r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32</w:t>
      </w:r>
      <w:r w:rsidRPr="00C93EAD">
        <w:rPr>
          <w:rFonts w:cs="Arial"/>
          <w:szCs w:val="24"/>
        </w:rPr>
        <w:t>(2), 261-282.</w:t>
      </w:r>
    </w:p>
    <w:p w14:paraId="1EB44C91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proofErr w:type="spellStart"/>
      <w:r w:rsidRPr="00C93EAD">
        <w:rPr>
          <w:rFonts w:cs="Arial"/>
          <w:szCs w:val="24"/>
        </w:rPr>
        <w:t>Korthagen</w:t>
      </w:r>
      <w:proofErr w:type="spellEnd"/>
      <w:r w:rsidRPr="00C93EAD">
        <w:rPr>
          <w:rFonts w:cs="Arial"/>
          <w:szCs w:val="24"/>
        </w:rPr>
        <w:t xml:space="preserve">, F., </w:t>
      </w:r>
      <w:r>
        <w:rPr>
          <w:rFonts w:cs="Arial"/>
          <w:szCs w:val="24"/>
        </w:rPr>
        <w:t>and</w:t>
      </w:r>
      <w:r w:rsidRPr="00C93EAD">
        <w:rPr>
          <w:rFonts w:cs="Arial"/>
          <w:szCs w:val="24"/>
        </w:rPr>
        <w:t xml:space="preserve"> </w:t>
      </w:r>
      <w:proofErr w:type="spellStart"/>
      <w:r w:rsidRPr="00C93EAD">
        <w:rPr>
          <w:rFonts w:cs="Arial"/>
          <w:szCs w:val="24"/>
        </w:rPr>
        <w:t>Nuijten</w:t>
      </w:r>
      <w:proofErr w:type="spellEnd"/>
      <w:r w:rsidRPr="00C93EAD">
        <w:rPr>
          <w:rFonts w:cs="Arial"/>
          <w:szCs w:val="24"/>
        </w:rPr>
        <w:t>, E. (2022). </w:t>
      </w:r>
      <w:r w:rsidRPr="00C93EAD">
        <w:rPr>
          <w:rFonts w:cs="Arial"/>
          <w:i/>
          <w:iCs/>
          <w:szCs w:val="24"/>
        </w:rPr>
        <w:t>The power of reflection in teacher education and professional development: Strategies for in-depth teacher learning</w:t>
      </w:r>
      <w:r w:rsidRPr="00C93EAD">
        <w:rPr>
          <w:rFonts w:cs="Arial"/>
          <w:szCs w:val="24"/>
        </w:rPr>
        <w:t xml:space="preserve">. </w:t>
      </w:r>
      <w:proofErr w:type="spellStart"/>
      <w:r w:rsidRPr="00C93EAD">
        <w:rPr>
          <w:rFonts w:cs="Arial"/>
          <w:szCs w:val="24"/>
        </w:rPr>
        <w:t>Routledge</w:t>
      </w:r>
      <w:proofErr w:type="spellEnd"/>
      <w:r w:rsidRPr="00C93EAD">
        <w:rPr>
          <w:rFonts w:cs="Arial"/>
          <w:szCs w:val="24"/>
        </w:rPr>
        <w:t>.</w:t>
      </w:r>
    </w:p>
    <w:p w14:paraId="05EA0822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proofErr w:type="spellStart"/>
      <w:r w:rsidRPr="00C93EAD">
        <w:rPr>
          <w:rFonts w:cs="Arial"/>
          <w:szCs w:val="24"/>
        </w:rPr>
        <w:t>Lejeune</w:t>
      </w:r>
      <w:proofErr w:type="spellEnd"/>
      <w:r w:rsidRPr="00C93EAD">
        <w:rPr>
          <w:rFonts w:cs="Arial"/>
          <w:szCs w:val="24"/>
        </w:rPr>
        <w:t xml:space="preserve">, C., </w:t>
      </w:r>
      <w:proofErr w:type="spellStart"/>
      <w:r w:rsidRPr="00C93EAD">
        <w:rPr>
          <w:rFonts w:cs="Arial"/>
          <w:szCs w:val="24"/>
        </w:rPr>
        <w:t>Beausaert</w:t>
      </w:r>
      <w:proofErr w:type="spellEnd"/>
      <w:r w:rsidRPr="00C93EAD">
        <w:rPr>
          <w:rFonts w:cs="Arial"/>
          <w:szCs w:val="24"/>
        </w:rPr>
        <w:t xml:space="preserve">, S., </w:t>
      </w:r>
      <w:r>
        <w:rPr>
          <w:rFonts w:cs="Arial"/>
          <w:szCs w:val="24"/>
        </w:rPr>
        <w:t>and</w:t>
      </w:r>
      <w:r w:rsidRPr="00C93EAD">
        <w:rPr>
          <w:rFonts w:cs="Arial"/>
          <w:szCs w:val="24"/>
        </w:rPr>
        <w:t xml:space="preserve"> </w:t>
      </w:r>
      <w:proofErr w:type="spellStart"/>
      <w:r w:rsidRPr="00C93EAD">
        <w:rPr>
          <w:rFonts w:cs="Arial"/>
          <w:szCs w:val="24"/>
        </w:rPr>
        <w:t>Raemdonck</w:t>
      </w:r>
      <w:proofErr w:type="spellEnd"/>
      <w:r w:rsidRPr="00C93EAD">
        <w:rPr>
          <w:rFonts w:cs="Arial"/>
          <w:szCs w:val="24"/>
        </w:rPr>
        <w:t>, I. (2021). The impact on employees’ job performance of exercising self-directed learning within personal development plan practice. </w:t>
      </w:r>
      <w:r w:rsidRPr="00C93EAD">
        <w:rPr>
          <w:rFonts w:cs="Arial"/>
          <w:i/>
          <w:iCs/>
          <w:szCs w:val="24"/>
        </w:rPr>
        <w:t>The international journal of human resource management</w:t>
      </w:r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32</w:t>
      </w:r>
      <w:r w:rsidRPr="00C93EAD">
        <w:rPr>
          <w:rFonts w:cs="Arial"/>
          <w:szCs w:val="24"/>
        </w:rPr>
        <w:t>(5), 1086-1112.</w:t>
      </w:r>
    </w:p>
    <w:p w14:paraId="7E46AF54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r w:rsidRPr="00C93EAD">
        <w:rPr>
          <w:rFonts w:cs="Arial"/>
          <w:szCs w:val="24"/>
        </w:rPr>
        <w:t xml:space="preserve">Liao, Z., Cheng, J., </w:t>
      </w:r>
      <w:r>
        <w:rPr>
          <w:rFonts w:cs="Arial"/>
          <w:szCs w:val="24"/>
        </w:rPr>
        <w:t>and</w:t>
      </w:r>
      <w:r w:rsidRPr="00C93EAD">
        <w:rPr>
          <w:rFonts w:cs="Arial"/>
          <w:szCs w:val="24"/>
        </w:rPr>
        <w:t xml:space="preserve"> Chen, Q. (2022). Socially responsible human resource management and employee ethical voice: Roles of employee ethical self</w:t>
      </w:r>
      <w:r w:rsidRPr="00C93EAD">
        <w:rPr>
          <w:rFonts w:ascii="Cambria Math" w:hAnsi="Cambria Math" w:cs="Cambria Math"/>
          <w:szCs w:val="24"/>
        </w:rPr>
        <w:t>‐</w:t>
      </w:r>
      <w:r w:rsidRPr="00C93EAD">
        <w:rPr>
          <w:rFonts w:cs="Arial"/>
          <w:szCs w:val="24"/>
        </w:rPr>
        <w:t>efficacy and organizational identification. </w:t>
      </w:r>
      <w:r w:rsidRPr="00C93EAD">
        <w:rPr>
          <w:rFonts w:cs="Arial"/>
          <w:i/>
          <w:iCs/>
          <w:szCs w:val="24"/>
        </w:rPr>
        <w:t>Corporate Social Responsibility and Environmental Management</w:t>
      </w:r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29</w:t>
      </w:r>
      <w:r w:rsidRPr="00C93EAD">
        <w:rPr>
          <w:rFonts w:cs="Arial"/>
          <w:szCs w:val="24"/>
        </w:rPr>
        <w:t>(4), 820-829.</w:t>
      </w:r>
    </w:p>
    <w:p w14:paraId="78C12572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r w:rsidRPr="00C93EAD">
        <w:rPr>
          <w:rFonts w:cs="Arial"/>
          <w:szCs w:val="24"/>
        </w:rPr>
        <w:t>McNamara, T. (2021). A reasonable negotiation? Workplace</w:t>
      </w:r>
      <w:r w:rsidRPr="00C93EAD">
        <w:rPr>
          <w:rFonts w:ascii="Cambria Math" w:hAnsi="Cambria Math" w:cs="Cambria Math"/>
          <w:szCs w:val="24"/>
        </w:rPr>
        <w:t>‐</w:t>
      </w:r>
      <w:r w:rsidRPr="00C93EAD">
        <w:rPr>
          <w:rFonts w:cs="Arial"/>
          <w:szCs w:val="24"/>
        </w:rPr>
        <w:t>based unionists’ subjectivities, wage negotiations, and the day</w:t>
      </w:r>
      <w:r w:rsidRPr="00C93EAD">
        <w:rPr>
          <w:rFonts w:ascii="Cambria Math" w:hAnsi="Cambria Math" w:cs="Cambria Math"/>
          <w:szCs w:val="24"/>
        </w:rPr>
        <w:t>‐</w:t>
      </w:r>
      <w:r w:rsidRPr="00C93EAD">
        <w:rPr>
          <w:rFonts w:cs="Arial"/>
          <w:szCs w:val="24"/>
        </w:rPr>
        <w:t>to</w:t>
      </w:r>
      <w:r w:rsidRPr="00C93EAD">
        <w:rPr>
          <w:rFonts w:ascii="Cambria Math" w:hAnsi="Cambria Math" w:cs="Cambria Math"/>
          <w:szCs w:val="24"/>
        </w:rPr>
        <w:t>‐</w:t>
      </w:r>
      <w:r w:rsidRPr="00C93EAD">
        <w:rPr>
          <w:rFonts w:cs="Arial"/>
          <w:szCs w:val="24"/>
        </w:rPr>
        <w:t>day life of an ethical</w:t>
      </w:r>
      <w:r w:rsidRPr="00C93EAD">
        <w:rPr>
          <w:rFonts w:ascii="Cambria Math" w:hAnsi="Cambria Math" w:cs="Cambria Math"/>
          <w:szCs w:val="24"/>
        </w:rPr>
        <w:t>‐</w:t>
      </w:r>
      <w:r w:rsidRPr="00C93EAD">
        <w:rPr>
          <w:rFonts w:cs="Arial"/>
          <w:szCs w:val="24"/>
        </w:rPr>
        <w:t>political project. </w:t>
      </w:r>
      <w:r w:rsidRPr="00C93EAD">
        <w:rPr>
          <w:rFonts w:cs="Arial"/>
          <w:i/>
          <w:iCs/>
          <w:szCs w:val="24"/>
        </w:rPr>
        <w:t>Journal of the Royal Anthropological Institute</w:t>
      </w:r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27</w:t>
      </w:r>
      <w:r w:rsidRPr="00C93EAD">
        <w:rPr>
          <w:rFonts w:cs="Arial"/>
          <w:szCs w:val="24"/>
        </w:rPr>
        <w:t>(3), 617-637.</w:t>
      </w:r>
    </w:p>
    <w:p w14:paraId="24C670E4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r w:rsidRPr="00C93EAD">
        <w:rPr>
          <w:rFonts w:cs="Arial"/>
          <w:szCs w:val="24"/>
        </w:rPr>
        <w:t xml:space="preserve">Parry, E., </w:t>
      </w:r>
      <w:r>
        <w:rPr>
          <w:rFonts w:cs="Arial"/>
          <w:szCs w:val="24"/>
        </w:rPr>
        <w:t>and</w:t>
      </w:r>
      <w:r w:rsidRPr="00C93EAD">
        <w:rPr>
          <w:rFonts w:cs="Arial"/>
          <w:szCs w:val="24"/>
        </w:rPr>
        <w:t xml:space="preserve"> Battista, V. (2023). The impact of emerging technologies on work: a review of the evidence and implications for the human resource function. </w:t>
      </w:r>
      <w:r w:rsidRPr="00C93EAD">
        <w:rPr>
          <w:rFonts w:cs="Arial"/>
          <w:i/>
          <w:iCs/>
          <w:szCs w:val="24"/>
        </w:rPr>
        <w:t>Emerald Open Research</w:t>
      </w:r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1</w:t>
      </w:r>
      <w:r w:rsidRPr="00C93EAD">
        <w:rPr>
          <w:rFonts w:cs="Arial"/>
          <w:szCs w:val="24"/>
        </w:rPr>
        <w:t>(4).</w:t>
      </w:r>
    </w:p>
    <w:p w14:paraId="6BE592A6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proofErr w:type="spellStart"/>
      <w:r w:rsidRPr="00C93EAD">
        <w:rPr>
          <w:rFonts w:cs="Arial"/>
          <w:szCs w:val="24"/>
        </w:rPr>
        <w:lastRenderedPageBreak/>
        <w:t>Peicheva</w:t>
      </w:r>
      <w:proofErr w:type="spellEnd"/>
      <w:r w:rsidRPr="00C93EAD">
        <w:rPr>
          <w:rFonts w:cs="Arial"/>
          <w:szCs w:val="24"/>
        </w:rPr>
        <w:t>, M. (2022). Data analysis from the applicant tracking system. </w:t>
      </w:r>
      <w:proofErr w:type="spellStart"/>
      <w:r w:rsidRPr="00C93EAD">
        <w:rPr>
          <w:rFonts w:cs="Arial"/>
          <w:i/>
          <w:iCs/>
          <w:szCs w:val="24"/>
        </w:rPr>
        <w:t>Choveshki</w:t>
      </w:r>
      <w:proofErr w:type="spellEnd"/>
      <w:r w:rsidRPr="00C93EAD">
        <w:rPr>
          <w:rFonts w:cs="Arial"/>
          <w:i/>
          <w:iCs/>
          <w:szCs w:val="24"/>
        </w:rPr>
        <w:t xml:space="preserve"> </w:t>
      </w:r>
      <w:proofErr w:type="spellStart"/>
      <w:r w:rsidRPr="00C93EAD">
        <w:rPr>
          <w:rFonts w:cs="Arial"/>
          <w:i/>
          <w:iCs/>
          <w:szCs w:val="24"/>
        </w:rPr>
        <w:t>Resur</w:t>
      </w:r>
      <w:proofErr w:type="spellEnd"/>
      <w:r w:rsidRPr="00C93EAD">
        <w:rPr>
          <w:rFonts w:cs="Arial"/>
          <w:i/>
          <w:iCs/>
          <w:szCs w:val="24"/>
        </w:rPr>
        <w:t xml:space="preserve">. </w:t>
      </w:r>
      <w:proofErr w:type="spellStart"/>
      <w:r w:rsidRPr="00C93EAD">
        <w:rPr>
          <w:rFonts w:cs="Arial"/>
          <w:i/>
          <w:iCs/>
          <w:szCs w:val="24"/>
        </w:rPr>
        <w:t>Technol</w:t>
      </w:r>
      <w:proofErr w:type="spellEnd"/>
      <w:r w:rsidRPr="00C93EAD">
        <w:rPr>
          <w:rFonts w:cs="Arial"/>
          <w:i/>
          <w:iCs/>
          <w:szCs w:val="24"/>
        </w:rPr>
        <w:t xml:space="preserve">. HR </w:t>
      </w:r>
      <w:proofErr w:type="spellStart"/>
      <w:r w:rsidRPr="00C93EAD">
        <w:rPr>
          <w:rFonts w:cs="Arial"/>
          <w:i/>
          <w:iCs/>
          <w:szCs w:val="24"/>
        </w:rPr>
        <w:t>Technol</w:t>
      </w:r>
      <w:proofErr w:type="spellEnd"/>
      <w:r w:rsidRPr="00C93EAD">
        <w:rPr>
          <w:rFonts w:cs="Arial"/>
          <w:i/>
          <w:iCs/>
          <w:szCs w:val="24"/>
        </w:rPr>
        <w:t xml:space="preserve">. Creat. Space </w:t>
      </w:r>
      <w:proofErr w:type="spellStart"/>
      <w:r w:rsidRPr="00C93EAD">
        <w:rPr>
          <w:rFonts w:cs="Arial"/>
          <w:i/>
          <w:iCs/>
          <w:szCs w:val="24"/>
        </w:rPr>
        <w:t>Assoc</w:t>
      </w:r>
      <w:proofErr w:type="spellEnd"/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2</w:t>
      </w:r>
      <w:r w:rsidRPr="00C93EAD">
        <w:rPr>
          <w:rFonts w:cs="Arial"/>
          <w:szCs w:val="24"/>
        </w:rPr>
        <w:t>, 6-15.</w:t>
      </w:r>
    </w:p>
    <w:p w14:paraId="6137D081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proofErr w:type="spellStart"/>
      <w:r w:rsidRPr="00C93EAD">
        <w:rPr>
          <w:rFonts w:cs="Arial"/>
          <w:szCs w:val="24"/>
        </w:rPr>
        <w:t>Retno</w:t>
      </w:r>
      <w:proofErr w:type="spellEnd"/>
      <w:r w:rsidRPr="00C93EAD">
        <w:rPr>
          <w:rFonts w:cs="Arial"/>
          <w:szCs w:val="24"/>
        </w:rPr>
        <w:t xml:space="preserve">, B., </w:t>
      </w:r>
      <w:proofErr w:type="spellStart"/>
      <w:r w:rsidRPr="00C93EAD">
        <w:rPr>
          <w:rFonts w:cs="Arial"/>
          <w:szCs w:val="24"/>
        </w:rPr>
        <w:t>Samsuddin</w:t>
      </w:r>
      <w:proofErr w:type="spellEnd"/>
      <w:r w:rsidRPr="00C93EAD">
        <w:rPr>
          <w:rFonts w:cs="Arial"/>
          <w:szCs w:val="24"/>
        </w:rPr>
        <w:t xml:space="preserve">, H., </w:t>
      </w:r>
      <w:proofErr w:type="spellStart"/>
      <w:r w:rsidRPr="00C93EAD">
        <w:rPr>
          <w:rFonts w:cs="Arial"/>
          <w:szCs w:val="24"/>
        </w:rPr>
        <w:t>Nitawati</w:t>
      </w:r>
      <w:proofErr w:type="spellEnd"/>
      <w:r w:rsidRPr="00C93EAD">
        <w:rPr>
          <w:rFonts w:cs="Arial"/>
          <w:szCs w:val="24"/>
        </w:rPr>
        <w:t xml:space="preserve">, E. Y., </w:t>
      </w:r>
      <w:proofErr w:type="spellStart"/>
      <w:r w:rsidRPr="00C93EAD">
        <w:rPr>
          <w:rFonts w:cs="Arial"/>
          <w:szCs w:val="24"/>
        </w:rPr>
        <w:t>Soelistya</w:t>
      </w:r>
      <w:proofErr w:type="spellEnd"/>
      <w:r w:rsidRPr="00C93EAD">
        <w:rPr>
          <w:rFonts w:cs="Arial"/>
          <w:szCs w:val="24"/>
        </w:rPr>
        <w:t xml:space="preserve">, D., </w:t>
      </w:r>
      <w:r>
        <w:rPr>
          <w:rFonts w:cs="Arial"/>
          <w:szCs w:val="24"/>
        </w:rPr>
        <w:t>and</w:t>
      </w:r>
      <w:r w:rsidRPr="00C93EAD">
        <w:rPr>
          <w:rFonts w:cs="Arial"/>
          <w:szCs w:val="24"/>
        </w:rPr>
        <w:t xml:space="preserve"> </w:t>
      </w:r>
      <w:proofErr w:type="spellStart"/>
      <w:r w:rsidRPr="00C93EAD">
        <w:rPr>
          <w:rFonts w:cs="Arial"/>
          <w:szCs w:val="24"/>
        </w:rPr>
        <w:t>Putrianti</w:t>
      </w:r>
      <w:proofErr w:type="spellEnd"/>
      <w:r w:rsidRPr="00C93EAD">
        <w:rPr>
          <w:rFonts w:cs="Arial"/>
          <w:szCs w:val="24"/>
        </w:rPr>
        <w:t>, F. G. (2024). Human Resource Management Strategy the Role of Managers and Career Development. </w:t>
      </w:r>
      <w:proofErr w:type="spellStart"/>
      <w:r w:rsidRPr="00C93EAD">
        <w:rPr>
          <w:rFonts w:cs="Arial"/>
          <w:i/>
          <w:iCs/>
          <w:szCs w:val="24"/>
        </w:rPr>
        <w:t>Jurnal</w:t>
      </w:r>
      <w:proofErr w:type="spellEnd"/>
      <w:r w:rsidRPr="00C93EAD">
        <w:rPr>
          <w:rFonts w:cs="Arial"/>
          <w:i/>
          <w:iCs/>
          <w:szCs w:val="24"/>
        </w:rPr>
        <w:t xml:space="preserve"> </w:t>
      </w:r>
      <w:proofErr w:type="spellStart"/>
      <w:r w:rsidRPr="00C93EAD">
        <w:rPr>
          <w:rFonts w:cs="Arial"/>
          <w:i/>
          <w:iCs/>
          <w:szCs w:val="24"/>
        </w:rPr>
        <w:t>Ilmiah</w:t>
      </w:r>
      <w:proofErr w:type="spellEnd"/>
      <w:r w:rsidRPr="00C93EAD">
        <w:rPr>
          <w:rFonts w:cs="Arial"/>
          <w:i/>
          <w:iCs/>
          <w:szCs w:val="24"/>
        </w:rPr>
        <w:t xml:space="preserve"> </w:t>
      </w:r>
      <w:proofErr w:type="spellStart"/>
      <w:r w:rsidRPr="00C93EAD">
        <w:rPr>
          <w:rFonts w:cs="Arial"/>
          <w:i/>
          <w:iCs/>
          <w:szCs w:val="24"/>
        </w:rPr>
        <w:t>Manajemen</w:t>
      </w:r>
      <w:proofErr w:type="spellEnd"/>
      <w:r w:rsidRPr="00C93EAD">
        <w:rPr>
          <w:rFonts w:cs="Arial"/>
          <w:i/>
          <w:iCs/>
          <w:szCs w:val="24"/>
        </w:rPr>
        <w:t xml:space="preserve"> </w:t>
      </w:r>
      <w:proofErr w:type="spellStart"/>
      <w:r w:rsidRPr="00C93EAD">
        <w:rPr>
          <w:rFonts w:cs="Arial"/>
          <w:i/>
          <w:iCs/>
          <w:szCs w:val="24"/>
        </w:rPr>
        <w:t>Kesatuan</w:t>
      </w:r>
      <w:proofErr w:type="spellEnd"/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12</w:t>
      </w:r>
      <w:r w:rsidRPr="00C93EAD">
        <w:rPr>
          <w:rFonts w:cs="Arial"/>
          <w:szCs w:val="24"/>
        </w:rPr>
        <w:t>(4), 951-960.</w:t>
      </w:r>
    </w:p>
    <w:p w14:paraId="3546DBC7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proofErr w:type="spellStart"/>
      <w:r w:rsidRPr="00C93EAD">
        <w:rPr>
          <w:rFonts w:cs="Arial"/>
          <w:szCs w:val="24"/>
        </w:rPr>
        <w:t>Tien</w:t>
      </w:r>
      <w:proofErr w:type="spellEnd"/>
      <w:r w:rsidRPr="00C93EAD">
        <w:rPr>
          <w:rFonts w:cs="Arial"/>
          <w:szCs w:val="24"/>
        </w:rPr>
        <w:t xml:space="preserve">, N. H., </w:t>
      </w:r>
      <w:proofErr w:type="spellStart"/>
      <w:r w:rsidRPr="00C93EAD">
        <w:rPr>
          <w:rFonts w:cs="Arial"/>
          <w:szCs w:val="24"/>
        </w:rPr>
        <w:t>Ngoc</w:t>
      </w:r>
      <w:proofErr w:type="spellEnd"/>
      <w:r w:rsidRPr="00C93EAD">
        <w:rPr>
          <w:rFonts w:cs="Arial"/>
          <w:szCs w:val="24"/>
        </w:rPr>
        <w:t xml:space="preserve">, N. M., </w:t>
      </w:r>
      <w:r>
        <w:rPr>
          <w:rFonts w:cs="Arial"/>
          <w:szCs w:val="24"/>
        </w:rPr>
        <w:t>and</w:t>
      </w:r>
      <w:r w:rsidRPr="00C93EAD">
        <w:rPr>
          <w:rFonts w:cs="Arial"/>
          <w:szCs w:val="24"/>
        </w:rPr>
        <w:t xml:space="preserve"> </w:t>
      </w:r>
      <w:proofErr w:type="spellStart"/>
      <w:r w:rsidRPr="00C93EAD">
        <w:rPr>
          <w:rFonts w:cs="Arial"/>
          <w:szCs w:val="24"/>
        </w:rPr>
        <w:t>Anh</w:t>
      </w:r>
      <w:proofErr w:type="spellEnd"/>
      <w:r w:rsidRPr="00C93EAD">
        <w:rPr>
          <w:rFonts w:cs="Arial"/>
          <w:szCs w:val="24"/>
        </w:rPr>
        <w:t>, D. B. H. (2021). Current situation of high-quality human resources in FDI enterprises in Vietnam-solutions to attract and maintain. </w:t>
      </w:r>
      <w:r w:rsidRPr="00C93EAD">
        <w:rPr>
          <w:rFonts w:cs="Arial"/>
          <w:i/>
          <w:iCs/>
          <w:szCs w:val="24"/>
        </w:rPr>
        <w:t>International Journal of Multidisciplinary Research and Growth Evaluation</w:t>
      </w:r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2</w:t>
      </w:r>
      <w:r w:rsidRPr="00C93EAD">
        <w:rPr>
          <w:rFonts w:cs="Arial"/>
          <w:szCs w:val="24"/>
        </w:rPr>
        <w:t>(1), 31-38.</w:t>
      </w:r>
    </w:p>
    <w:p w14:paraId="7A6A1EE1" w14:textId="77777777" w:rsidR="00C93EAD" w:rsidRPr="00C93EAD" w:rsidRDefault="00C93EAD" w:rsidP="001E79FD">
      <w:pPr>
        <w:spacing w:line="360" w:lineRule="auto"/>
        <w:ind w:left="720" w:hanging="720"/>
        <w:rPr>
          <w:rFonts w:cs="Arial"/>
          <w:szCs w:val="24"/>
        </w:rPr>
      </w:pPr>
      <w:proofErr w:type="spellStart"/>
      <w:r w:rsidRPr="00C93EAD">
        <w:rPr>
          <w:rFonts w:cs="Arial"/>
          <w:szCs w:val="24"/>
        </w:rPr>
        <w:t>Yuslem</w:t>
      </w:r>
      <w:proofErr w:type="spellEnd"/>
      <w:r w:rsidRPr="00C93EAD">
        <w:rPr>
          <w:rFonts w:cs="Arial"/>
          <w:szCs w:val="24"/>
        </w:rPr>
        <w:t xml:space="preserve">, N., </w:t>
      </w:r>
      <w:proofErr w:type="spellStart"/>
      <w:r w:rsidRPr="00C93EAD">
        <w:rPr>
          <w:rFonts w:cs="Arial"/>
          <w:szCs w:val="24"/>
        </w:rPr>
        <w:t>Anfa</w:t>
      </w:r>
      <w:proofErr w:type="spellEnd"/>
      <w:r w:rsidRPr="00C93EAD">
        <w:rPr>
          <w:rFonts w:cs="Arial"/>
          <w:szCs w:val="24"/>
        </w:rPr>
        <w:t xml:space="preserve">, S., </w:t>
      </w:r>
      <w:r>
        <w:rPr>
          <w:rFonts w:cs="Arial"/>
          <w:szCs w:val="24"/>
        </w:rPr>
        <w:t>and</w:t>
      </w:r>
      <w:r w:rsidRPr="00C93EAD">
        <w:rPr>
          <w:rFonts w:cs="Arial"/>
          <w:szCs w:val="24"/>
        </w:rPr>
        <w:t xml:space="preserve"> </w:t>
      </w:r>
      <w:proofErr w:type="spellStart"/>
      <w:r w:rsidRPr="00C93EAD">
        <w:rPr>
          <w:rFonts w:cs="Arial"/>
          <w:szCs w:val="24"/>
        </w:rPr>
        <w:t>Ichsan</w:t>
      </w:r>
      <w:proofErr w:type="spellEnd"/>
      <w:r w:rsidRPr="00C93EAD">
        <w:rPr>
          <w:rFonts w:cs="Arial"/>
          <w:szCs w:val="24"/>
        </w:rPr>
        <w:t>, R. N. (2022). The human resource development strategies in improving employee performance in cooperatives. </w:t>
      </w:r>
      <w:proofErr w:type="spellStart"/>
      <w:r w:rsidRPr="00C93EAD">
        <w:rPr>
          <w:rFonts w:cs="Arial"/>
          <w:i/>
          <w:iCs/>
          <w:szCs w:val="24"/>
        </w:rPr>
        <w:t>Jurnal</w:t>
      </w:r>
      <w:proofErr w:type="spellEnd"/>
      <w:r w:rsidRPr="00C93EAD">
        <w:rPr>
          <w:rFonts w:cs="Arial"/>
          <w:i/>
          <w:iCs/>
          <w:szCs w:val="24"/>
        </w:rPr>
        <w:t xml:space="preserve"> </w:t>
      </w:r>
      <w:proofErr w:type="spellStart"/>
      <w:r w:rsidRPr="00C93EAD">
        <w:rPr>
          <w:rFonts w:cs="Arial"/>
          <w:i/>
          <w:iCs/>
          <w:szCs w:val="24"/>
        </w:rPr>
        <w:t>Akta</w:t>
      </w:r>
      <w:proofErr w:type="spellEnd"/>
      <w:r w:rsidRPr="00C93EAD">
        <w:rPr>
          <w:rFonts w:cs="Arial"/>
          <w:szCs w:val="24"/>
        </w:rPr>
        <w:t>, </w:t>
      </w:r>
      <w:r w:rsidRPr="00C93EAD">
        <w:rPr>
          <w:rFonts w:cs="Arial"/>
          <w:i/>
          <w:iCs/>
          <w:szCs w:val="24"/>
        </w:rPr>
        <w:t>9</w:t>
      </w:r>
      <w:r w:rsidRPr="00C93EAD">
        <w:rPr>
          <w:rFonts w:cs="Arial"/>
          <w:szCs w:val="24"/>
        </w:rPr>
        <w:t>(3).</w:t>
      </w:r>
    </w:p>
    <w:p w14:paraId="542FA9C7" w14:textId="77777777" w:rsidR="001E79FD" w:rsidRDefault="001E79FD" w:rsidP="00F35146">
      <w:pPr>
        <w:spacing w:line="360" w:lineRule="auto"/>
        <w:rPr>
          <w:rFonts w:cs="Arial"/>
          <w:szCs w:val="24"/>
        </w:rPr>
      </w:pPr>
    </w:p>
    <w:p w14:paraId="439123DD" w14:textId="77777777" w:rsidR="004C491E" w:rsidRDefault="004C491E" w:rsidP="00F35146">
      <w:pPr>
        <w:spacing w:line="360" w:lineRule="auto"/>
        <w:rPr>
          <w:rFonts w:cs="Arial"/>
          <w:szCs w:val="24"/>
        </w:rPr>
      </w:pPr>
    </w:p>
    <w:p w14:paraId="3219B6B1" w14:textId="77777777" w:rsidR="004C491E" w:rsidRPr="00F35146" w:rsidRDefault="004C491E" w:rsidP="00F35146">
      <w:pPr>
        <w:spacing w:line="360" w:lineRule="auto"/>
        <w:rPr>
          <w:rFonts w:cs="Arial"/>
          <w:szCs w:val="24"/>
        </w:rPr>
      </w:pPr>
    </w:p>
    <w:sectPr w:rsidR="004C491E" w:rsidRPr="00F35146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B55BDC" w14:textId="77777777" w:rsidR="005D48A3" w:rsidRDefault="005D48A3" w:rsidP="00E22FAF">
      <w:pPr>
        <w:spacing w:after="0" w:line="240" w:lineRule="auto"/>
      </w:pPr>
      <w:r>
        <w:separator/>
      </w:r>
    </w:p>
  </w:endnote>
  <w:endnote w:type="continuationSeparator" w:id="0">
    <w:p w14:paraId="015C6881" w14:textId="77777777" w:rsidR="005D48A3" w:rsidRDefault="005D48A3" w:rsidP="00E22F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B7A6033" w14:textId="77777777" w:rsidR="00E22FAF" w:rsidRDefault="00E22FA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5AE99C" w14:textId="77777777" w:rsidR="00E22FAF" w:rsidRDefault="00E22FA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AD287D6" w14:textId="77777777" w:rsidR="00E22FAF" w:rsidRDefault="00E22FA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F173F4" w14:textId="77777777" w:rsidR="005D48A3" w:rsidRDefault="005D48A3" w:rsidP="00E22FAF">
      <w:pPr>
        <w:spacing w:after="0" w:line="240" w:lineRule="auto"/>
      </w:pPr>
      <w:r>
        <w:separator/>
      </w:r>
    </w:p>
  </w:footnote>
  <w:footnote w:type="continuationSeparator" w:id="0">
    <w:p w14:paraId="6E37202A" w14:textId="77777777" w:rsidR="005D48A3" w:rsidRDefault="005D48A3" w:rsidP="00E22FA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BE5CBE" w14:textId="77777777" w:rsidR="00E22FAF" w:rsidRDefault="00E22FA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6C8C623" w14:textId="77777777" w:rsidR="00E22FAF" w:rsidRDefault="00E22FA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6C73C35" w14:textId="77777777" w:rsidR="00E22FAF" w:rsidRDefault="00E22FA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4D131C"/>
    <w:multiLevelType w:val="multilevel"/>
    <w:tmpl w:val="B6D46D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62283A"/>
    <w:multiLevelType w:val="multilevel"/>
    <w:tmpl w:val="DFD6C204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651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13B361BB"/>
    <w:multiLevelType w:val="multilevel"/>
    <w:tmpl w:val="2020D0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11C72CD"/>
    <w:multiLevelType w:val="multilevel"/>
    <w:tmpl w:val="0B5C0F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84B62E8"/>
    <w:multiLevelType w:val="hybridMultilevel"/>
    <w:tmpl w:val="DA64BD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5D34674"/>
    <w:multiLevelType w:val="multilevel"/>
    <w:tmpl w:val="4AFE55C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07E1E36"/>
    <w:multiLevelType w:val="multilevel"/>
    <w:tmpl w:val="6DDC18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72D6F9E"/>
    <w:multiLevelType w:val="multilevel"/>
    <w:tmpl w:val="8F72A4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9121FB7"/>
    <w:multiLevelType w:val="multilevel"/>
    <w:tmpl w:val="47504332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9" w15:restartNumberingAfterBreak="0">
    <w:nsid w:val="71C03554"/>
    <w:multiLevelType w:val="multilevel"/>
    <w:tmpl w:val="27C63F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2EC26F4"/>
    <w:multiLevelType w:val="multilevel"/>
    <w:tmpl w:val="250225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36270892">
    <w:abstractNumId w:val="1"/>
  </w:num>
  <w:num w:numId="2" w16cid:durableId="490291188">
    <w:abstractNumId w:val="1"/>
  </w:num>
  <w:num w:numId="3" w16cid:durableId="614293237">
    <w:abstractNumId w:val="1"/>
  </w:num>
  <w:num w:numId="4" w16cid:durableId="1216624376">
    <w:abstractNumId w:val="1"/>
  </w:num>
  <w:num w:numId="5" w16cid:durableId="1906143458">
    <w:abstractNumId w:val="8"/>
  </w:num>
  <w:num w:numId="6" w16cid:durableId="1551265969">
    <w:abstractNumId w:val="8"/>
  </w:num>
  <w:num w:numId="7" w16cid:durableId="1046755448">
    <w:abstractNumId w:val="8"/>
  </w:num>
  <w:num w:numId="8" w16cid:durableId="1139610690">
    <w:abstractNumId w:val="1"/>
  </w:num>
  <w:num w:numId="9" w16cid:durableId="2006932460">
    <w:abstractNumId w:val="1"/>
  </w:num>
  <w:num w:numId="10" w16cid:durableId="1534460843">
    <w:abstractNumId w:val="8"/>
  </w:num>
  <w:num w:numId="11" w16cid:durableId="1739665885">
    <w:abstractNumId w:val="1"/>
  </w:num>
  <w:num w:numId="12" w16cid:durableId="1299336537">
    <w:abstractNumId w:val="1"/>
  </w:num>
  <w:num w:numId="13" w16cid:durableId="84503243">
    <w:abstractNumId w:val="8"/>
  </w:num>
  <w:num w:numId="14" w16cid:durableId="1128935226">
    <w:abstractNumId w:val="3"/>
  </w:num>
  <w:num w:numId="15" w16cid:durableId="2009357190">
    <w:abstractNumId w:val="2"/>
  </w:num>
  <w:num w:numId="16" w16cid:durableId="242228849">
    <w:abstractNumId w:val="6"/>
  </w:num>
  <w:num w:numId="17" w16cid:durableId="1838768343">
    <w:abstractNumId w:val="0"/>
  </w:num>
  <w:num w:numId="18" w16cid:durableId="617833762">
    <w:abstractNumId w:val="5"/>
  </w:num>
  <w:num w:numId="19" w16cid:durableId="1439132282">
    <w:abstractNumId w:val="9"/>
  </w:num>
  <w:num w:numId="20" w16cid:durableId="1899121171">
    <w:abstractNumId w:val="7"/>
  </w:num>
  <w:num w:numId="21" w16cid:durableId="55132401">
    <w:abstractNumId w:val="10"/>
  </w:num>
  <w:num w:numId="22" w16cid:durableId="157793568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removePersonalInformation/>
  <w:removeDateAndTime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542C2"/>
    <w:rsid w:val="00013285"/>
    <w:rsid w:val="00050755"/>
    <w:rsid w:val="00070CD2"/>
    <w:rsid w:val="00073AF2"/>
    <w:rsid w:val="000845BD"/>
    <w:rsid w:val="000E18D6"/>
    <w:rsid w:val="001024F7"/>
    <w:rsid w:val="00135E7A"/>
    <w:rsid w:val="00142FEB"/>
    <w:rsid w:val="00143169"/>
    <w:rsid w:val="00185F20"/>
    <w:rsid w:val="001D04C2"/>
    <w:rsid w:val="001E79FD"/>
    <w:rsid w:val="0023614B"/>
    <w:rsid w:val="002E70F6"/>
    <w:rsid w:val="002F6A73"/>
    <w:rsid w:val="00305F35"/>
    <w:rsid w:val="00372ECE"/>
    <w:rsid w:val="003735C4"/>
    <w:rsid w:val="00397A49"/>
    <w:rsid w:val="003F1A53"/>
    <w:rsid w:val="004634A5"/>
    <w:rsid w:val="004966C2"/>
    <w:rsid w:val="004A24AF"/>
    <w:rsid w:val="004C491E"/>
    <w:rsid w:val="00545368"/>
    <w:rsid w:val="00592959"/>
    <w:rsid w:val="005D48A3"/>
    <w:rsid w:val="005E759C"/>
    <w:rsid w:val="0060051C"/>
    <w:rsid w:val="00625B05"/>
    <w:rsid w:val="00661514"/>
    <w:rsid w:val="006B6C5D"/>
    <w:rsid w:val="00781296"/>
    <w:rsid w:val="007943D0"/>
    <w:rsid w:val="007A1C94"/>
    <w:rsid w:val="007B0F13"/>
    <w:rsid w:val="007B7309"/>
    <w:rsid w:val="007F5563"/>
    <w:rsid w:val="008541AE"/>
    <w:rsid w:val="00896A73"/>
    <w:rsid w:val="008B3BDE"/>
    <w:rsid w:val="009507F1"/>
    <w:rsid w:val="009A0C26"/>
    <w:rsid w:val="009B4703"/>
    <w:rsid w:val="00A01FB8"/>
    <w:rsid w:val="00A542C2"/>
    <w:rsid w:val="00A633C5"/>
    <w:rsid w:val="00AB2E48"/>
    <w:rsid w:val="00B076F0"/>
    <w:rsid w:val="00B26E6B"/>
    <w:rsid w:val="00B45D75"/>
    <w:rsid w:val="00B62AC1"/>
    <w:rsid w:val="00B75BF2"/>
    <w:rsid w:val="00BD1CEA"/>
    <w:rsid w:val="00BD5E3C"/>
    <w:rsid w:val="00BE75FF"/>
    <w:rsid w:val="00C129DF"/>
    <w:rsid w:val="00C2743E"/>
    <w:rsid w:val="00C35801"/>
    <w:rsid w:val="00C80988"/>
    <w:rsid w:val="00C93EAD"/>
    <w:rsid w:val="00CA11C8"/>
    <w:rsid w:val="00D528E6"/>
    <w:rsid w:val="00DD1F54"/>
    <w:rsid w:val="00E22FAF"/>
    <w:rsid w:val="00E268A6"/>
    <w:rsid w:val="00EB7967"/>
    <w:rsid w:val="00F12812"/>
    <w:rsid w:val="00F35146"/>
    <w:rsid w:val="00F90CEF"/>
    <w:rsid w:val="00F95272"/>
    <w:rsid w:val="00FF6E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0B6ADDB1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2ECE"/>
    <w:pPr>
      <w:spacing w:line="480" w:lineRule="auto"/>
      <w:jc w:val="both"/>
    </w:pPr>
    <w:rPr>
      <w:rFonts w:ascii="Arial" w:hAnsi="Arial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35E7A"/>
    <w:pPr>
      <w:keepNext/>
      <w:keepLines/>
      <w:spacing w:before="240" w:after="0" w:line="259" w:lineRule="auto"/>
      <w:jc w:val="left"/>
      <w:outlineLvl w:val="0"/>
    </w:pPr>
    <w:rPr>
      <w:rFonts w:eastAsiaTheme="majorEastAsia" w:cstheme="majorBidi"/>
      <w:b/>
      <w:color w:val="auto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25B05"/>
    <w:pPr>
      <w:keepNext/>
      <w:keepLines/>
      <w:spacing w:before="40" w:after="0" w:line="259" w:lineRule="auto"/>
      <w:jc w:val="left"/>
      <w:outlineLvl w:val="1"/>
    </w:pPr>
    <w:rPr>
      <w:rFonts w:eastAsiaTheme="majorEastAsia" w:cstheme="majorBidi"/>
      <w:b/>
      <w:color w:val="auto"/>
      <w:szCs w:val="26"/>
    </w:rPr>
  </w:style>
  <w:style w:type="paragraph" w:styleId="Heading3">
    <w:name w:val="heading 3"/>
    <w:basedOn w:val="Normal"/>
    <w:link w:val="Heading3Char"/>
    <w:uiPriority w:val="9"/>
    <w:qFormat/>
    <w:rsid w:val="00A542C2"/>
    <w:pPr>
      <w:spacing w:before="100" w:beforeAutospacing="1" w:after="100" w:afterAutospacing="1" w:line="240" w:lineRule="auto"/>
      <w:jc w:val="left"/>
      <w:outlineLvl w:val="2"/>
    </w:pPr>
    <w:rPr>
      <w:rFonts w:ascii="Times New Roman" w:eastAsia="Times New Roman" w:hAnsi="Times New Roman" w:cs="Times New Roman"/>
      <w:b/>
      <w:bCs/>
      <w:color w:val="auto"/>
      <w:sz w:val="27"/>
      <w:szCs w:val="27"/>
    </w:rPr>
  </w:style>
  <w:style w:type="paragraph" w:styleId="Heading4">
    <w:name w:val="heading 4"/>
    <w:basedOn w:val="Normal"/>
    <w:link w:val="Heading4Char"/>
    <w:uiPriority w:val="9"/>
    <w:qFormat/>
    <w:rsid w:val="00A542C2"/>
    <w:pPr>
      <w:spacing w:before="100" w:beforeAutospacing="1" w:after="100" w:afterAutospacing="1" w:line="240" w:lineRule="auto"/>
      <w:jc w:val="left"/>
      <w:outlineLvl w:val="3"/>
    </w:pPr>
    <w:rPr>
      <w:rFonts w:ascii="Times New Roman" w:eastAsia="Times New Roman" w:hAnsi="Times New Roman" w:cs="Times New Roman"/>
      <w:b/>
      <w:bCs/>
      <w:color w:val="auto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5E7A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25B05"/>
    <w:rPr>
      <w:rFonts w:ascii="Times New Roman" w:eastAsiaTheme="majorEastAsia" w:hAnsi="Times New Roman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542C2"/>
    <w:rPr>
      <w:rFonts w:ascii="Times New Roman" w:eastAsia="Times New Roman" w:hAnsi="Times New Roman" w:cs="Times New Roman"/>
      <w:b/>
      <w:bCs/>
      <w:sz w:val="27"/>
      <w:szCs w:val="27"/>
    </w:rPr>
  </w:style>
  <w:style w:type="character" w:customStyle="1" w:styleId="Heading4Char">
    <w:name w:val="Heading 4 Char"/>
    <w:basedOn w:val="DefaultParagraphFont"/>
    <w:link w:val="Heading4"/>
    <w:uiPriority w:val="9"/>
    <w:rsid w:val="00A542C2"/>
    <w:rPr>
      <w:rFonts w:ascii="Times New Roman" w:eastAsia="Times New Roman" w:hAnsi="Times New Roman" w:cs="Times New Roman"/>
      <w:b/>
      <w:bCs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A542C2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color w:val="auto"/>
      <w:szCs w:val="24"/>
    </w:rPr>
  </w:style>
  <w:style w:type="character" w:styleId="Strong">
    <w:name w:val="Strong"/>
    <w:basedOn w:val="DefaultParagraphFont"/>
    <w:uiPriority w:val="22"/>
    <w:qFormat/>
    <w:rsid w:val="00A542C2"/>
    <w:rPr>
      <w:b/>
      <w:bCs/>
    </w:rPr>
  </w:style>
  <w:style w:type="table" w:styleId="TableGrid">
    <w:name w:val="Table Grid"/>
    <w:basedOn w:val="TableNormal"/>
    <w:uiPriority w:val="39"/>
    <w:rsid w:val="00C358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C491E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B62AC1"/>
    <w:pPr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B62AC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62AC1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22FA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2FAF"/>
    <w:rPr>
      <w:rFonts w:ascii="Arial" w:hAnsi="Arial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E22FA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2FAF"/>
    <w:rPr>
      <w:rFonts w:ascii="Arial" w:hAnsi="Arial"/>
      <w:color w:val="000000" w:themeColor="text1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8604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73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67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94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8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05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939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521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1533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2382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87282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2774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36888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46410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C26BE84-CBA7-416A-BA4D-71B6CFE8A93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2217</Words>
  <Characters>13059</Characters>
  <Application>Microsoft Office Word</Application>
  <DocSecurity>0</DocSecurity>
  <Lines>108</Lines>
  <Paragraphs>30</Paragraphs>
  <ScaleCrop>false</ScaleCrop>
  <Company/>
  <LinksUpToDate>false</LinksUpToDate>
  <CharactersWithSpaces>15246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2025-02-24T13:48:00Z</dcterms:created>
  <dcterms:modified xsi:type="dcterms:W3CDTF">2025-02-24T13:48:00Z</dcterms:modified>
</cp:coreProperties>
</file>