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rPr>
        <w:id w:val="950590138"/>
        <w:docPartObj>
          <w:docPartGallery w:val="Cover Pages"/>
          <w:docPartUnique/>
        </w:docPartObj>
      </w:sdtPr>
      <w:sdtEndPr>
        <w:rPr>
          <w:color w:val="auto"/>
        </w:rPr>
      </w:sdtEndPr>
      <w:sdtContent>
        <w:p w14:paraId="32F0B06B" w14:textId="77777777" w:rsidR="008B14ED" w:rsidRPr="00651C97" w:rsidRDefault="00AA4703">
          <w:pPr>
            <w:pStyle w:val="NoSpacing"/>
            <w:spacing w:before="1540" w:after="240"/>
            <w:jc w:val="center"/>
            <w:rPr>
              <w:rFonts w:ascii="Times New Roman" w:hAnsi="Times New Roman" w:cs="Times New Roman"/>
              <w:color w:val="5B9BD5" w:themeColor="accent1"/>
              <w:sz w:val="24"/>
              <w:szCs w:val="24"/>
            </w:rPr>
          </w:pPr>
          <w:r w:rsidRPr="00651C97">
            <w:rPr>
              <w:rFonts w:ascii="Times New Roman" w:hAnsi="Times New Roman" w:cs="Times New Roman"/>
              <w:noProof/>
              <w:color w:val="5B9BD5" w:themeColor="accent1"/>
              <w:sz w:val="24"/>
              <w:szCs w:val="24"/>
            </w:rPr>
            <w:drawing>
              <wp:inline distT="0" distB="0" distL="0" distR="0" wp14:anchorId="15E639B2" wp14:editId="3C40154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24"/>
              <w:szCs w:val="24"/>
            </w:rPr>
            <w:alias w:val="Title"/>
            <w:id w:val="1735040861"/>
            <w:dataBinding w:prefixMappings="xmlns:ns0='http://purl.org/dc/elements/1.1/' xmlns:ns1='http://schemas.openxmlformats.org/package/2006/metadata/core-properties' " w:xpath="/ns1:coreProperties[1]/ns0:title[1]" w:storeItemID="{6C3C8BC8-F283-45AE-878A-BAB7291924A1}"/>
            <w:text/>
          </w:sdtPr>
          <w:sdtEndPr/>
          <w:sdtContent>
            <w:p w14:paraId="56ACD9E7" w14:textId="77777777" w:rsidR="008B14ED" w:rsidRPr="00651C97" w:rsidRDefault="00AA4703">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24"/>
                  <w:szCs w:val="24"/>
                </w:rPr>
              </w:pPr>
              <w:r w:rsidRPr="00651C97">
                <w:rPr>
                  <w:rFonts w:ascii="Times New Roman" w:eastAsiaTheme="majorEastAsia" w:hAnsi="Times New Roman" w:cs="Times New Roman"/>
                  <w:caps/>
                  <w:color w:val="5B9BD5" w:themeColor="accent1"/>
                  <w:sz w:val="24"/>
                  <w:szCs w:val="24"/>
                </w:rPr>
                <w:t>the Continental Budget Planner</w:t>
              </w:r>
            </w:p>
          </w:sdtContent>
        </w:sdt>
        <w:sdt>
          <w:sdtPr>
            <w:rPr>
              <w:rFonts w:ascii="Times New Roman" w:hAnsi="Times New Roman" w:cs="Times New Roman"/>
              <w:color w:val="5B9BD5" w:themeColor="accent1"/>
              <w:sz w:val="24"/>
              <w:szCs w:val="24"/>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40305560" w14:textId="77777777" w:rsidR="008B14ED" w:rsidRPr="00651C97" w:rsidRDefault="00AA4703">
              <w:pPr>
                <w:pStyle w:val="NoSpacing"/>
                <w:jc w:val="center"/>
                <w:rPr>
                  <w:rFonts w:ascii="Times New Roman" w:hAnsi="Times New Roman" w:cs="Times New Roman"/>
                  <w:color w:val="5B9BD5" w:themeColor="accent1"/>
                  <w:sz w:val="24"/>
                  <w:szCs w:val="24"/>
                </w:rPr>
              </w:pPr>
              <w:r w:rsidRPr="00651C97">
                <w:rPr>
                  <w:rFonts w:ascii="Times New Roman" w:hAnsi="Times New Roman" w:cs="Times New Roman"/>
                  <w:color w:val="5B9BD5" w:themeColor="accent1"/>
                  <w:sz w:val="24"/>
                  <w:szCs w:val="24"/>
                </w:rPr>
                <w:t>ZERO-BASE BUDGETING REPORT</w:t>
              </w:r>
            </w:p>
          </w:sdtContent>
        </w:sdt>
        <w:p w14:paraId="19481147" w14:textId="77777777" w:rsidR="008B14ED" w:rsidRPr="00651C97" w:rsidRDefault="00AA4703">
          <w:pPr>
            <w:pStyle w:val="NoSpacing"/>
            <w:spacing w:before="480"/>
            <w:jc w:val="center"/>
            <w:rPr>
              <w:rFonts w:ascii="Times New Roman" w:hAnsi="Times New Roman" w:cs="Times New Roman"/>
              <w:color w:val="5B9BD5" w:themeColor="accent1"/>
              <w:sz w:val="24"/>
              <w:szCs w:val="24"/>
            </w:rPr>
          </w:pPr>
          <w:r w:rsidRPr="00651C97">
            <w:rPr>
              <w:rFonts w:ascii="Times New Roman" w:hAnsi="Times New Roman" w:cs="Times New Roman"/>
              <w:noProof/>
              <w:color w:val="5B9BD5" w:themeColor="accent1"/>
              <w:sz w:val="24"/>
              <w:szCs w:val="24"/>
            </w:rPr>
            <mc:AlternateContent>
              <mc:Choice Requires="wps">
                <w:drawing>
                  <wp:anchor distT="0" distB="0" distL="114300" distR="114300" simplePos="0" relativeHeight="251658240" behindDoc="0" locked="0" layoutInCell="1" allowOverlap="1" wp14:anchorId="017D977F" wp14:editId="4A298DE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FFD909D" w14:textId="77777777" w:rsidR="008B14ED" w:rsidRDefault="00AA4703">
                                    <w:pPr>
                                      <w:pStyle w:val="NoSpacing"/>
                                      <w:spacing w:after="40"/>
                                      <w:jc w:val="center"/>
                                      <w:rPr>
                                        <w:caps/>
                                        <w:color w:val="5B9BD5" w:themeColor="accent1"/>
                                        <w:sz w:val="28"/>
                                        <w:szCs w:val="28"/>
                                      </w:rPr>
                                    </w:pPr>
                                    <w:r>
                                      <w:rPr>
                                        <w:caps/>
                                        <w:color w:val="5B9BD5" w:themeColor="accent1"/>
                                        <w:sz w:val="28"/>
                                        <w:szCs w:val="28"/>
                                      </w:rPr>
                                      <w:t>[Date]</w:t>
                                    </w:r>
                                  </w:p>
                                </w:sdtContent>
                              </w:sdt>
                              <w:p w14:paraId="4DA1AA81" w14:textId="77777777" w:rsidR="008B14ED" w:rsidRDefault="001822DB">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4E16FE0A" w14:textId="77777777" w:rsidR="008B14ED" w:rsidRDefault="001822DB">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AA4703">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7D977F"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FFD909D" w14:textId="77777777" w:rsidR="008B14ED" w:rsidRDefault="00AA4703">
                              <w:pPr>
                                <w:pStyle w:val="NoSpacing"/>
                                <w:spacing w:after="40"/>
                                <w:jc w:val="center"/>
                                <w:rPr>
                                  <w:caps/>
                                  <w:color w:val="5B9BD5" w:themeColor="accent1"/>
                                  <w:sz w:val="28"/>
                                  <w:szCs w:val="28"/>
                                </w:rPr>
                              </w:pPr>
                              <w:r>
                                <w:rPr>
                                  <w:caps/>
                                  <w:color w:val="5B9BD5" w:themeColor="accent1"/>
                                  <w:sz w:val="28"/>
                                  <w:szCs w:val="28"/>
                                </w:rPr>
                                <w:t>[Date]</w:t>
                              </w:r>
                            </w:p>
                          </w:sdtContent>
                        </w:sdt>
                        <w:p w14:paraId="4DA1AA81" w14:textId="77777777" w:rsidR="008B14ED" w:rsidRDefault="00E646A2">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4E16FE0A" w14:textId="77777777" w:rsidR="008B14ED" w:rsidRDefault="00E646A2">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AA4703">
                                <w:rPr>
                                  <w:color w:val="5B9BD5" w:themeColor="accent1"/>
                                </w:rPr>
                                <w:t>[Company address]</w:t>
                              </w:r>
                            </w:sdtContent>
                          </w:sdt>
                        </w:p>
                      </w:txbxContent>
                    </v:textbox>
                    <w10:wrap anchorx="margin" anchory="page"/>
                  </v:shape>
                </w:pict>
              </mc:Fallback>
            </mc:AlternateContent>
          </w:r>
          <w:r w:rsidRPr="00651C97">
            <w:rPr>
              <w:rFonts w:ascii="Times New Roman" w:hAnsi="Times New Roman" w:cs="Times New Roman"/>
              <w:noProof/>
              <w:color w:val="5B9BD5" w:themeColor="accent1"/>
              <w:sz w:val="24"/>
              <w:szCs w:val="24"/>
            </w:rPr>
            <w:drawing>
              <wp:inline distT="0" distB="0" distL="0" distR="0" wp14:anchorId="373665B6" wp14:editId="3CE8C74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E00A5C" w14:textId="1D737B0D" w:rsidR="009440AA" w:rsidRDefault="009440AA" w:rsidP="009440AA">
          <w:pPr>
            <w:tabs>
              <w:tab w:val="left" w:pos="1584"/>
            </w:tabs>
            <w:rPr>
              <w:rFonts w:ascii="Times New Roman" w:hAnsi="Times New Roman" w:cs="Times New Roman"/>
              <w:sz w:val="24"/>
              <w:szCs w:val="24"/>
            </w:rPr>
          </w:pPr>
          <w:r>
            <w:rPr>
              <w:rFonts w:ascii="Times New Roman" w:hAnsi="Times New Roman" w:cs="Times New Roman"/>
              <w:sz w:val="24"/>
              <w:szCs w:val="24"/>
            </w:rPr>
            <w:tab/>
            <w:t xml:space="preserve">                    RAMONA HINCEAN                                                                                                        </w:t>
          </w:r>
        </w:p>
        <w:p w14:paraId="7CCB9C9E" w14:textId="5B3FEB1E" w:rsidR="008B14ED" w:rsidRPr="00651C97" w:rsidRDefault="009440AA">
          <w:pPr>
            <w:rPr>
              <w:rFonts w:ascii="Times New Roman" w:hAnsi="Times New Roman" w:cs="Times New Roman"/>
              <w:sz w:val="24"/>
              <w:szCs w:val="24"/>
            </w:rPr>
          </w:pPr>
          <w:r>
            <w:rPr>
              <w:rFonts w:ascii="Times New Roman" w:hAnsi="Times New Roman" w:cs="Times New Roman"/>
              <w:sz w:val="24"/>
              <w:szCs w:val="24"/>
            </w:rPr>
            <w:t xml:space="preserve">                                                </w:t>
          </w:r>
          <w:r w:rsidR="002E3ACD">
            <w:rPr>
              <w:rFonts w:ascii="Times New Roman" w:hAnsi="Times New Roman" w:cs="Times New Roman"/>
              <w:sz w:val="24"/>
              <w:szCs w:val="24"/>
            </w:rPr>
            <w:t xml:space="preserve">       1919291                                        </w:t>
          </w:r>
          <w:r w:rsidR="002E3ACD">
            <w:rPr>
              <w:rFonts w:ascii="Times New Roman" w:hAnsi="Times New Roman" w:cs="Times New Roman"/>
              <w:sz w:val="24"/>
              <w:szCs w:val="24"/>
            </w:rPr>
            <w:tab/>
          </w:r>
          <w:r w:rsidR="002E3ACD">
            <w:rPr>
              <w:rFonts w:ascii="Times New Roman" w:hAnsi="Times New Roman" w:cs="Times New Roman"/>
              <w:sz w:val="24"/>
              <w:szCs w:val="24"/>
            </w:rPr>
            <w:tab/>
          </w:r>
          <w:r w:rsidR="002E3ACD">
            <w:rPr>
              <w:rFonts w:ascii="Times New Roman" w:hAnsi="Times New Roman" w:cs="Times New Roman"/>
              <w:sz w:val="24"/>
              <w:szCs w:val="24"/>
            </w:rPr>
            <w:tab/>
          </w:r>
          <w:r w:rsidR="002E3ACD">
            <w:rPr>
              <w:rFonts w:ascii="Times New Roman" w:hAnsi="Times New Roman" w:cs="Times New Roman"/>
              <w:sz w:val="24"/>
              <w:szCs w:val="24"/>
            </w:rPr>
            <w:tab/>
          </w:r>
          <w:r w:rsidR="002E3ACD">
            <w:rPr>
              <w:rFonts w:ascii="Times New Roman" w:hAnsi="Times New Roman" w:cs="Times New Roman"/>
              <w:sz w:val="24"/>
              <w:szCs w:val="24"/>
            </w:rPr>
            <w:tab/>
            <w:t>FINANCIAL MANAGEMENT FOR THE HOTEL INDUSTRY</w:t>
          </w:r>
          <w:r w:rsidR="002E3ACD">
            <w:rPr>
              <w:rFonts w:ascii="Times New Roman" w:hAnsi="Times New Roman" w:cs="Times New Roman"/>
              <w:sz w:val="24"/>
              <w:szCs w:val="24"/>
            </w:rPr>
            <w:tab/>
          </w:r>
          <w:r w:rsidR="002E3ACD">
            <w:rPr>
              <w:rFonts w:ascii="Times New Roman" w:hAnsi="Times New Roman" w:cs="Times New Roman"/>
              <w:sz w:val="24"/>
              <w:szCs w:val="24"/>
            </w:rPr>
            <w:tab/>
          </w:r>
          <w:r w:rsidR="002E3ACD">
            <w:rPr>
              <w:rFonts w:ascii="Times New Roman" w:hAnsi="Times New Roman" w:cs="Times New Roman"/>
              <w:sz w:val="24"/>
              <w:szCs w:val="24"/>
            </w:rPr>
            <w:tab/>
          </w:r>
          <w:r w:rsidR="002E3ACD">
            <w:rPr>
              <w:rFonts w:ascii="Times New Roman" w:hAnsi="Times New Roman" w:cs="Times New Roman"/>
              <w:sz w:val="24"/>
              <w:szCs w:val="24"/>
            </w:rPr>
            <w:tab/>
          </w:r>
          <w:r w:rsidR="002E3ACD">
            <w:rPr>
              <w:rFonts w:ascii="Times New Roman" w:hAnsi="Times New Roman" w:cs="Times New Roman"/>
              <w:sz w:val="24"/>
              <w:szCs w:val="24"/>
            </w:rPr>
            <w:tab/>
          </w:r>
          <w:r w:rsidR="002E3ACD">
            <w:rPr>
              <w:rFonts w:ascii="Times New Roman" w:hAnsi="Times New Roman" w:cs="Times New Roman"/>
              <w:sz w:val="24"/>
              <w:szCs w:val="24"/>
            </w:rPr>
            <w:tab/>
            <w:t xml:space="preserve">     B</w:t>
          </w:r>
          <w:r w:rsidR="00D44C4F">
            <w:rPr>
              <w:rFonts w:ascii="Times New Roman" w:hAnsi="Times New Roman" w:cs="Times New Roman"/>
              <w:sz w:val="24"/>
              <w:szCs w:val="24"/>
            </w:rPr>
            <w:t>MIH5007</w:t>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r>
          <w:r w:rsidR="00D44C4F">
            <w:rPr>
              <w:rFonts w:ascii="Times New Roman" w:hAnsi="Times New Roman" w:cs="Times New Roman"/>
              <w:sz w:val="24"/>
              <w:szCs w:val="24"/>
            </w:rPr>
            <w:tab/>
            <w:t>DALE CLARKE</w:t>
          </w:r>
          <w:r w:rsidR="00AA4703" w:rsidRPr="009440AA">
            <w:rPr>
              <w:rFonts w:ascii="Times New Roman" w:hAnsi="Times New Roman" w:cs="Times New Roman"/>
              <w:sz w:val="24"/>
              <w:szCs w:val="24"/>
            </w:rPr>
            <w:br w:type="page"/>
          </w:r>
          <w:r>
            <w:rPr>
              <w:rFonts w:ascii="Times New Roman" w:hAnsi="Times New Roman" w:cs="Times New Roman"/>
              <w:sz w:val="24"/>
              <w:szCs w:val="24"/>
            </w:rPr>
            <w:lastRenderedPageBreak/>
            <w:t>R</w:t>
          </w:r>
        </w:p>
      </w:sdtContent>
    </w:sdt>
    <w:p w14:paraId="2A4452B6" w14:textId="77777777" w:rsidR="00DD0874" w:rsidRPr="00651C97" w:rsidRDefault="00AA4703" w:rsidP="002B6631">
      <w:pPr>
        <w:pStyle w:val="Heading1"/>
        <w:spacing w:before="0" w:line="480" w:lineRule="auto"/>
        <w:contextualSpacing/>
        <w:rPr>
          <w:rFonts w:ascii="Times New Roman" w:hAnsi="Times New Roman" w:cs="Times New Roman"/>
          <w:sz w:val="24"/>
          <w:szCs w:val="24"/>
        </w:rPr>
      </w:pPr>
      <w:bookmarkStart w:id="0" w:name="_Toc341883013"/>
      <w:r w:rsidRPr="00651C97">
        <w:rPr>
          <w:rFonts w:ascii="Times New Roman" w:hAnsi="Times New Roman" w:cs="Times New Roman"/>
          <w:sz w:val="24"/>
          <w:szCs w:val="24"/>
        </w:rPr>
        <w:t>Executive Summary</w:t>
      </w:r>
      <w:bookmarkEnd w:id="0"/>
    </w:p>
    <w:p w14:paraId="1A25C698" w14:textId="7DF9F579" w:rsidR="008B14ED" w:rsidRPr="00651C97" w:rsidRDefault="003C73D2" w:rsidP="00EB56A7">
      <w:pPr>
        <w:spacing w:after="0" w:line="480" w:lineRule="auto"/>
        <w:ind w:firstLine="720"/>
        <w:contextualSpacing/>
        <w:jc w:val="both"/>
        <w:rPr>
          <w:rFonts w:ascii="Times New Roman" w:hAnsi="Times New Roman" w:cs="Times New Roman"/>
          <w:sz w:val="24"/>
          <w:szCs w:val="24"/>
        </w:rPr>
      </w:pPr>
      <w:r w:rsidRPr="003C73D2">
        <w:rPr>
          <w:rFonts w:ascii="Times New Roman" w:hAnsi="Times New Roman" w:cs="Times New Roman"/>
          <w:sz w:val="24"/>
          <w:szCs w:val="24"/>
        </w:rPr>
        <w:t>Traditional budgeting uses previous expenditure to estimate future spending, with the possibility of oversimplifying. Ra</w:t>
      </w:r>
      <w:r w:rsidR="002B6631">
        <w:rPr>
          <w:rFonts w:ascii="Times New Roman" w:hAnsi="Times New Roman" w:cs="Times New Roman"/>
          <w:sz w:val="24"/>
          <w:szCs w:val="24"/>
        </w:rPr>
        <w:t>ther, zero–based budgeting</w:t>
      </w:r>
      <w:r w:rsidRPr="003C73D2">
        <w:rPr>
          <w:rFonts w:ascii="Times New Roman" w:hAnsi="Times New Roman" w:cs="Times New Roman"/>
          <w:sz w:val="24"/>
          <w:szCs w:val="24"/>
        </w:rPr>
        <w:t xml:space="preserve"> adopts a unique method. Heads of departments must base their budgets on company needs and the </w:t>
      </w:r>
      <w:r w:rsidR="002B6631" w:rsidRPr="003C73D2">
        <w:rPr>
          <w:rFonts w:ascii="Times New Roman" w:hAnsi="Times New Roman" w:cs="Times New Roman"/>
          <w:sz w:val="24"/>
          <w:szCs w:val="24"/>
        </w:rPr>
        <w:t>fulfilment</w:t>
      </w:r>
      <w:r w:rsidRPr="003C73D2">
        <w:rPr>
          <w:rFonts w:ascii="Times New Roman" w:hAnsi="Times New Roman" w:cs="Times New Roman"/>
          <w:sz w:val="24"/>
          <w:szCs w:val="24"/>
        </w:rPr>
        <w:t xml:space="preserve"> of the company's strategy and goals. This 'start from scratch' strategy to resource allocation results in a more systematic and strategic perspective to resource allocation, which may be extremely valuable in markets where margins are thin and progressively essential.</w:t>
      </w:r>
      <w:r w:rsidR="002B6631">
        <w:rPr>
          <w:rFonts w:ascii="Times New Roman" w:hAnsi="Times New Roman" w:cs="Times New Roman"/>
          <w:sz w:val="24"/>
          <w:szCs w:val="24"/>
        </w:rPr>
        <w:t xml:space="preserve"> </w:t>
      </w:r>
      <w:r w:rsidR="002B6631" w:rsidRPr="002B6631">
        <w:rPr>
          <w:rFonts w:ascii="Times New Roman" w:hAnsi="Times New Roman" w:cs="Times New Roman"/>
          <w:sz w:val="24"/>
          <w:szCs w:val="24"/>
        </w:rPr>
        <w:t>The zero-based budgeting strategy has a number of significant advantages. Z</w:t>
      </w:r>
      <w:r w:rsidR="002B6631">
        <w:rPr>
          <w:rFonts w:ascii="Times New Roman" w:hAnsi="Times New Roman" w:cs="Times New Roman"/>
          <w:sz w:val="24"/>
          <w:szCs w:val="24"/>
        </w:rPr>
        <w:t xml:space="preserve">ero </w:t>
      </w:r>
      <w:r w:rsidR="002B6631" w:rsidRPr="002B6631">
        <w:rPr>
          <w:rFonts w:ascii="Times New Roman" w:hAnsi="Times New Roman" w:cs="Times New Roman"/>
          <w:sz w:val="24"/>
          <w:szCs w:val="24"/>
        </w:rPr>
        <w:t>B</w:t>
      </w:r>
      <w:r w:rsidR="002B6631">
        <w:rPr>
          <w:rFonts w:ascii="Times New Roman" w:hAnsi="Times New Roman" w:cs="Times New Roman"/>
          <w:sz w:val="24"/>
          <w:szCs w:val="24"/>
        </w:rPr>
        <w:t xml:space="preserve">ased </w:t>
      </w:r>
      <w:r w:rsidR="002B6631" w:rsidRPr="002B6631">
        <w:rPr>
          <w:rFonts w:ascii="Times New Roman" w:hAnsi="Times New Roman" w:cs="Times New Roman"/>
          <w:sz w:val="24"/>
          <w:szCs w:val="24"/>
        </w:rPr>
        <w:t>B</w:t>
      </w:r>
      <w:r w:rsidR="002B6631">
        <w:rPr>
          <w:rFonts w:ascii="Times New Roman" w:hAnsi="Times New Roman" w:cs="Times New Roman"/>
          <w:sz w:val="24"/>
          <w:szCs w:val="24"/>
        </w:rPr>
        <w:t>udgeting</w:t>
      </w:r>
      <w:r w:rsidR="002B6631" w:rsidRPr="002B6631">
        <w:rPr>
          <w:rFonts w:ascii="Times New Roman" w:hAnsi="Times New Roman" w:cs="Times New Roman"/>
          <w:sz w:val="24"/>
          <w:szCs w:val="24"/>
        </w:rPr>
        <w:t xml:space="preserve"> will help your company to: Manage expenses more efficiently, </w:t>
      </w:r>
      <w:r w:rsidR="00EB56A7" w:rsidRPr="002B6631">
        <w:rPr>
          <w:rFonts w:ascii="Times New Roman" w:hAnsi="Times New Roman" w:cs="Times New Roman"/>
          <w:sz w:val="24"/>
          <w:szCs w:val="24"/>
        </w:rPr>
        <w:t>increase</w:t>
      </w:r>
      <w:r w:rsidR="002B6631" w:rsidRPr="002B6631">
        <w:rPr>
          <w:rFonts w:ascii="Times New Roman" w:hAnsi="Times New Roman" w:cs="Times New Roman"/>
          <w:sz w:val="24"/>
          <w:szCs w:val="24"/>
        </w:rPr>
        <w:t xml:space="preserve"> responsibility and awareness of the cost structure, </w:t>
      </w:r>
      <w:r w:rsidR="00EB56A7" w:rsidRPr="002B6631">
        <w:rPr>
          <w:rFonts w:ascii="Times New Roman" w:hAnsi="Times New Roman" w:cs="Times New Roman"/>
          <w:sz w:val="24"/>
          <w:szCs w:val="24"/>
        </w:rPr>
        <w:t>minimize</w:t>
      </w:r>
      <w:r w:rsidR="002B6631" w:rsidRPr="002B6631">
        <w:rPr>
          <w:rFonts w:ascii="Times New Roman" w:hAnsi="Times New Roman" w:cs="Times New Roman"/>
          <w:sz w:val="24"/>
          <w:szCs w:val="24"/>
        </w:rPr>
        <w:t xml:space="preserve"> costs while boosting efficiency, </w:t>
      </w:r>
      <w:r w:rsidR="00EB56A7" w:rsidRPr="002B6631">
        <w:rPr>
          <w:rFonts w:ascii="Times New Roman" w:hAnsi="Times New Roman" w:cs="Times New Roman"/>
          <w:sz w:val="24"/>
          <w:szCs w:val="24"/>
        </w:rPr>
        <w:t>maintain</w:t>
      </w:r>
      <w:r w:rsidR="002B6631" w:rsidRPr="002B6631">
        <w:rPr>
          <w:rFonts w:ascii="Times New Roman" w:hAnsi="Times New Roman" w:cs="Times New Roman"/>
          <w:sz w:val="24"/>
          <w:szCs w:val="24"/>
        </w:rPr>
        <w:t xml:space="preserve"> budget management, and </w:t>
      </w:r>
      <w:r w:rsidR="00EB56A7" w:rsidRPr="002B6631">
        <w:rPr>
          <w:rFonts w:ascii="Times New Roman" w:hAnsi="Times New Roman" w:cs="Times New Roman"/>
          <w:sz w:val="24"/>
          <w:szCs w:val="24"/>
        </w:rPr>
        <w:t>drive</w:t>
      </w:r>
      <w:r w:rsidR="002B6631" w:rsidRPr="002B6631">
        <w:rPr>
          <w:rFonts w:ascii="Times New Roman" w:hAnsi="Times New Roman" w:cs="Times New Roman"/>
          <w:sz w:val="24"/>
          <w:szCs w:val="24"/>
        </w:rPr>
        <w:t xml:space="preserve"> continual improvement in operations with the correct implementation.</w:t>
      </w:r>
    </w:p>
    <w:p w14:paraId="36406AB8" w14:textId="77777777" w:rsidR="008B14ED" w:rsidRPr="00651C97" w:rsidRDefault="008B14ED" w:rsidP="00EB56A7">
      <w:pPr>
        <w:jc w:val="both"/>
        <w:rPr>
          <w:rFonts w:ascii="Times New Roman" w:hAnsi="Times New Roman" w:cs="Times New Roman"/>
          <w:sz w:val="24"/>
          <w:szCs w:val="24"/>
        </w:rPr>
      </w:pPr>
    </w:p>
    <w:p w14:paraId="604AE2D8" w14:textId="77777777" w:rsidR="007B172B" w:rsidRPr="00651C97" w:rsidRDefault="007B172B">
      <w:pPr>
        <w:rPr>
          <w:rFonts w:ascii="Times New Roman" w:hAnsi="Times New Roman" w:cs="Times New Roman"/>
          <w:sz w:val="24"/>
          <w:szCs w:val="24"/>
        </w:rPr>
      </w:pPr>
    </w:p>
    <w:p w14:paraId="33ED55AE" w14:textId="77777777" w:rsidR="007B172B" w:rsidRPr="00651C97" w:rsidRDefault="007B172B">
      <w:pPr>
        <w:rPr>
          <w:rFonts w:ascii="Times New Roman" w:hAnsi="Times New Roman" w:cs="Times New Roman"/>
          <w:sz w:val="24"/>
          <w:szCs w:val="24"/>
        </w:rPr>
      </w:pPr>
    </w:p>
    <w:p w14:paraId="32FCCC8D" w14:textId="77777777" w:rsidR="007B172B" w:rsidRPr="00651C97" w:rsidRDefault="007B172B">
      <w:pPr>
        <w:rPr>
          <w:rFonts w:ascii="Times New Roman" w:hAnsi="Times New Roman" w:cs="Times New Roman"/>
          <w:sz w:val="24"/>
          <w:szCs w:val="24"/>
        </w:rPr>
      </w:pPr>
    </w:p>
    <w:p w14:paraId="27401CFC" w14:textId="77777777" w:rsidR="007B172B" w:rsidRPr="00651C97" w:rsidRDefault="007B172B">
      <w:pPr>
        <w:rPr>
          <w:rFonts w:ascii="Times New Roman" w:hAnsi="Times New Roman" w:cs="Times New Roman"/>
          <w:sz w:val="24"/>
          <w:szCs w:val="24"/>
        </w:rPr>
      </w:pPr>
    </w:p>
    <w:p w14:paraId="61A4A844" w14:textId="77777777" w:rsidR="007B172B" w:rsidRPr="00651C97" w:rsidRDefault="007B172B">
      <w:pPr>
        <w:rPr>
          <w:rFonts w:ascii="Times New Roman" w:hAnsi="Times New Roman" w:cs="Times New Roman"/>
          <w:sz w:val="24"/>
          <w:szCs w:val="24"/>
        </w:rPr>
      </w:pPr>
    </w:p>
    <w:p w14:paraId="04D825CD" w14:textId="77777777" w:rsidR="007B172B" w:rsidRPr="00651C97" w:rsidRDefault="007B172B">
      <w:pPr>
        <w:rPr>
          <w:rFonts w:ascii="Times New Roman" w:hAnsi="Times New Roman" w:cs="Times New Roman"/>
          <w:sz w:val="24"/>
          <w:szCs w:val="24"/>
        </w:rPr>
      </w:pPr>
    </w:p>
    <w:p w14:paraId="732EEEEE" w14:textId="77777777" w:rsidR="007B172B" w:rsidRPr="00651C97" w:rsidRDefault="007B172B">
      <w:pPr>
        <w:rPr>
          <w:rFonts w:ascii="Times New Roman" w:hAnsi="Times New Roman" w:cs="Times New Roman"/>
          <w:sz w:val="24"/>
          <w:szCs w:val="24"/>
        </w:rPr>
      </w:pPr>
    </w:p>
    <w:p w14:paraId="6A9108E9" w14:textId="77777777" w:rsidR="007B172B" w:rsidRPr="00651C97" w:rsidRDefault="007B172B">
      <w:pPr>
        <w:rPr>
          <w:rFonts w:ascii="Times New Roman" w:hAnsi="Times New Roman" w:cs="Times New Roman"/>
          <w:sz w:val="24"/>
          <w:szCs w:val="24"/>
        </w:rPr>
      </w:pPr>
    </w:p>
    <w:p w14:paraId="590FB493" w14:textId="77777777" w:rsidR="007B172B" w:rsidRPr="00651C97" w:rsidRDefault="007B172B">
      <w:pPr>
        <w:rPr>
          <w:rFonts w:ascii="Times New Roman" w:hAnsi="Times New Roman" w:cs="Times New Roman"/>
          <w:sz w:val="24"/>
          <w:szCs w:val="24"/>
        </w:rPr>
      </w:pPr>
    </w:p>
    <w:p w14:paraId="4A8F54C0" w14:textId="77777777" w:rsidR="007B172B" w:rsidRPr="00651C97" w:rsidRDefault="007B172B">
      <w:pPr>
        <w:rPr>
          <w:rFonts w:ascii="Times New Roman" w:hAnsi="Times New Roman" w:cs="Times New Roman"/>
          <w:sz w:val="24"/>
          <w:szCs w:val="24"/>
        </w:rPr>
      </w:pPr>
    </w:p>
    <w:p w14:paraId="77B3326C" w14:textId="77777777" w:rsidR="007B172B" w:rsidRPr="00651C97" w:rsidRDefault="007B172B">
      <w:pPr>
        <w:rPr>
          <w:rFonts w:ascii="Times New Roman" w:hAnsi="Times New Roman" w:cs="Times New Roman"/>
          <w:sz w:val="24"/>
          <w:szCs w:val="24"/>
        </w:rPr>
      </w:pPr>
    </w:p>
    <w:p w14:paraId="30A24FEC" w14:textId="77777777" w:rsidR="007B172B" w:rsidRPr="00651C97" w:rsidRDefault="007B172B">
      <w:pPr>
        <w:rPr>
          <w:rFonts w:ascii="Times New Roman" w:hAnsi="Times New Roman" w:cs="Times New Roman"/>
          <w:sz w:val="24"/>
          <w:szCs w:val="24"/>
        </w:rPr>
      </w:pPr>
    </w:p>
    <w:p w14:paraId="5DE0DFC8" w14:textId="77777777" w:rsidR="007B172B" w:rsidRPr="00651C97" w:rsidRDefault="007B172B">
      <w:pPr>
        <w:rPr>
          <w:rFonts w:ascii="Times New Roman" w:hAnsi="Times New Roman" w:cs="Times New Roman"/>
          <w:sz w:val="24"/>
          <w:szCs w:val="24"/>
        </w:rPr>
      </w:pPr>
    </w:p>
    <w:p w14:paraId="16F5EDB3" w14:textId="77777777" w:rsidR="007B172B" w:rsidRPr="00651C97" w:rsidRDefault="007B172B">
      <w:pPr>
        <w:rPr>
          <w:rFonts w:ascii="Times New Roman" w:hAnsi="Times New Roman" w:cs="Times New Roman"/>
          <w:sz w:val="24"/>
          <w:szCs w:val="24"/>
        </w:rPr>
      </w:pPr>
    </w:p>
    <w:p w14:paraId="73ACB109" w14:textId="77777777" w:rsidR="007B172B" w:rsidRPr="00651C97" w:rsidRDefault="007B172B">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669685344"/>
        <w:docPartObj>
          <w:docPartGallery w:val="Table of Contents"/>
          <w:docPartUnique/>
        </w:docPartObj>
      </w:sdtPr>
      <w:sdtEndPr>
        <w:rPr>
          <w:b/>
          <w:bCs/>
          <w:noProof/>
        </w:rPr>
      </w:sdtEndPr>
      <w:sdtContent>
        <w:p w14:paraId="43108B46" w14:textId="77777777" w:rsidR="008B14ED" w:rsidRPr="00651C97" w:rsidRDefault="00AA4703" w:rsidP="00006572">
          <w:pPr>
            <w:pStyle w:val="TOCHeading"/>
            <w:spacing w:before="0" w:line="480" w:lineRule="auto"/>
            <w:contextualSpacing/>
            <w:jc w:val="center"/>
            <w:rPr>
              <w:rFonts w:ascii="Times New Roman" w:hAnsi="Times New Roman" w:cs="Times New Roman"/>
              <w:b/>
              <w:color w:val="auto"/>
              <w:sz w:val="24"/>
              <w:szCs w:val="24"/>
            </w:rPr>
          </w:pPr>
          <w:r w:rsidRPr="00651C97">
            <w:rPr>
              <w:rFonts w:ascii="Times New Roman" w:hAnsi="Times New Roman" w:cs="Times New Roman"/>
              <w:b/>
              <w:color w:val="auto"/>
              <w:sz w:val="24"/>
              <w:szCs w:val="24"/>
            </w:rPr>
            <w:t>Table of Contents</w:t>
          </w:r>
        </w:p>
        <w:p w14:paraId="6CBBD092" w14:textId="77777777" w:rsidR="007B172B" w:rsidRPr="00651C97" w:rsidRDefault="00AA4703" w:rsidP="00006572">
          <w:pPr>
            <w:pStyle w:val="TOC1"/>
            <w:tabs>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sz w:val="24"/>
              <w:szCs w:val="24"/>
            </w:rPr>
            <w:fldChar w:fldCharType="begin"/>
          </w:r>
          <w:r w:rsidRPr="00651C97">
            <w:rPr>
              <w:rFonts w:ascii="Times New Roman" w:hAnsi="Times New Roman" w:cs="Times New Roman"/>
              <w:sz w:val="24"/>
              <w:szCs w:val="24"/>
            </w:rPr>
            <w:instrText xml:space="preserve"> TOC \o "1-3" \h \z \u </w:instrText>
          </w:r>
          <w:r w:rsidRPr="00651C97">
            <w:rPr>
              <w:rFonts w:ascii="Times New Roman" w:hAnsi="Times New Roman" w:cs="Times New Roman"/>
              <w:sz w:val="24"/>
              <w:szCs w:val="24"/>
            </w:rPr>
            <w:fldChar w:fldCharType="separate"/>
          </w:r>
          <w:r w:rsidRPr="00651C97">
            <w:rPr>
              <w:rFonts w:ascii="Times New Roman" w:hAnsi="Times New Roman" w:cs="Times New Roman"/>
              <w:noProof/>
              <w:sz w:val="24"/>
              <w:szCs w:val="24"/>
            </w:rPr>
            <w:t>Executive Summary</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_Toc341883013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1</w:t>
          </w:r>
          <w:r w:rsidRPr="00651C97">
            <w:rPr>
              <w:rFonts w:ascii="Times New Roman" w:hAnsi="Times New Roman" w:cs="Times New Roman"/>
              <w:noProof/>
              <w:sz w:val="24"/>
              <w:szCs w:val="24"/>
            </w:rPr>
            <w:fldChar w:fldCharType="end"/>
          </w:r>
        </w:p>
        <w:p w14:paraId="7C3D7090" w14:textId="77777777" w:rsidR="007B172B" w:rsidRPr="00651C97" w:rsidRDefault="00AA4703" w:rsidP="00006572">
          <w:pPr>
            <w:pStyle w:val="TOC1"/>
            <w:tabs>
              <w:tab w:val="left" w:pos="407"/>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noProof/>
              <w:sz w:val="24"/>
              <w:szCs w:val="24"/>
            </w:rPr>
            <w:t>1.</w:t>
          </w:r>
          <w:r w:rsidRPr="00651C97">
            <w:rPr>
              <w:rFonts w:ascii="Times New Roman" w:eastAsiaTheme="minorEastAsia" w:hAnsi="Times New Roman" w:cs="Times New Roman"/>
              <w:noProof/>
              <w:sz w:val="24"/>
              <w:szCs w:val="24"/>
              <w:lang w:val="en-US" w:eastAsia="ja-JP"/>
            </w:rPr>
            <w:tab/>
          </w:r>
          <w:r w:rsidRPr="00651C97">
            <w:rPr>
              <w:rFonts w:ascii="Times New Roman" w:hAnsi="Times New Roman" w:cs="Times New Roman"/>
              <w:noProof/>
              <w:sz w:val="24"/>
              <w:szCs w:val="24"/>
            </w:rPr>
            <w:t>Introduction</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_Toc341883014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3</w:t>
          </w:r>
          <w:r w:rsidRPr="00651C97">
            <w:rPr>
              <w:rFonts w:ascii="Times New Roman" w:hAnsi="Times New Roman" w:cs="Times New Roman"/>
              <w:noProof/>
              <w:sz w:val="24"/>
              <w:szCs w:val="24"/>
            </w:rPr>
            <w:fldChar w:fldCharType="end"/>
          </w:r>
        </w:p>
        <w:p w14:paraId="5C144A82" w14:textId="77777777" w:rsidR="007B172B" w:rsidRPr="00651C97" w:rsidRDefault="00AA4703" w:rsidP="00006572">
          <w:pPr>
            <w:pStyle w:val="TOC1"/>
            <w:tabs>
              <w:tab w:val="left" w:pos="407"/>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noProof/>
              <w:sz w:val="24"/>
              <w:szCs w:val="24"/>
            </w:rPr>
            <w:t>2.</w:t>
          </w:r>
          <w:r w:rsidRPr="00651C97">
            <w:rPr>
              <w:rFonts w:ascii="Times New Roman" w:eastAsiaTheme="minorEastAsia" w:hAnsi="Times New Roman" w:cs="Times New Roman"/>
              <w:noProof/>
              <w:sz w:val="24"/>
              <w:szCs w:val="24"/>
              <w:lang w:val="en-US" w:eastAsia="ja-JP"/>
            </w:rPr>
            <w:tab/>
          </w:r>
          <w:r w:rsidRPr="00651C97">
            <w:rPr>
              <w:rFonts w:ascii="Times New Roman" w:hAnsi="Times New Roman" w:cs="Times New Roman"/>
              <w:noProof/>
              <w:sz w:val="24"/>
              <w:szCs w:val="24"/>
            </w:rPr>
            <w:t>Zero Based Budgeting</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_Toc341883015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4</w:t>
          </w:r>
          <w:r w:rsidRPr="00651C97">
            <w:rPr>
              <w:rFonts w:ascii="Times New Roman" w:hAnsi="Times New Roman" w:cs="Times New Roman"/>
              <w:noProof/>
              <w:sz w:val="24"/>
              <w:szCs w:val="24"/>
            </w:rPr>
            <w:fldChar w:fldCharType="end"/>
          </w:r>
        </w:p>
        <w:p w14:paraId="117B435B" w14:textId="77777777" w:rsidR="007B172B" w:rsidRPr="00651C97" w:rsidRDefault="00AA4703" w:rsidP="00006572">
          <w:pPr>
            <w:pStyle w:val="TOC2"/>
            <w:tabs>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noProof/>
              <w:sz w:val="24"/>
              <w:szCs w:val="24"/>
            </w:rPr>
            <w:t xml:space="preserve">2.1 </w:t>
          </w:r>
          <w:r w:rsidRPr="00651C97">
            <w:rPr>
              <w:rFonts w:ascii="Times New Roman" w:eastAsia="Calibri" w:hAnsi="Times New Roman" w:cs="Times New Roman"/>
              <w:noProof/>
              <w:sz w:val="24"/>
              <w:szCs w:val="24"/>
            </w:rPr>
            <w:t>Zero-based budgeting</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_Toc341883016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4</w:t>
          </w:r>
          <w:r w:rsidRPr="00651C97">
            <w:rPr>
              <w:rFonts w:ascii="Times New Roman" w:hAnsi="Times New Roman" w:cs="Times New Roman"/>
              <w:noProof/>
              <w:sz w:val="24"/>
              <w:szCs w:val="24"/>
            </w:rPr>
            <w:fldChar w:fldCharType="end"/>
          </w:r>
        </w:p>
        <w:p w14:paraId="40D3C3A3" w14:textId="77777777" w:rsidR="007B172B" w:rsidRPr="00651C97" w:rsidRDefault="00AA4703" w:rsidP="00006572">
          <w:pPr>
            <w:pStyle w:val="TOC2"/>
            <w:tabs>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noProof/>
              <w:sz w:val="24"/>
              <w:szCs w:val="24"/>
            </w:rPr>
            <w:t xml:space="preserve">2.2 </w:t>
          </w:r>
          <w:r w:rsidRPr="00651C97">
            <w:rPr>
              <w:rFonts w:ascii="Times New Roman" w:eastAsia="Calibri" w:hAnsi="Times New Roman" w:cs="Times New Roman"/>
              <w:noProof/>
              <w:sz w:val="24"/>
              <w:szCs w:val="24"/>
            </w:rPr>
            <w:t>Advantages of Zero-based budgeting over Traditional Based</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_Toc341883017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4</w:t>
          </w:r>
          <w:r w:rsidRPr="00651C97">
            <w:rPr>
              <w:rFonts w:ascii="Times New Roman" w:hAnsi="Times New Roman" w:cs="Times New Roman"/>
              <w:noProof/>
              <w:sz w:val="24"/>
              <w:szCs w:val="24"/>
            </w:rPr>
            <w:fldChar w:fldCharType="end"/>
          </w:r>
        </w:p>
        <w:p w14:paraId="17052C4B" w14:textId="77777777" w:rsidR="007B172B" w:rsidRPr="00651C97" w:rsidRDefault="00AA4703" w:rsidP="00006572">
          <w:pPr>
            <w:pStyle w:val="TOC2"/>
            <w:tabs>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noProof/>
              <w:sz w:val="24"/>
              <w:szCs w:val="24"/>
            </w:rPr>
            <w:t xml:space="preserve">2.3 </w:t>
          </w:r>
          <w:r w:rsidRPr="00651C97">
            <w:rPr>
              <w:rFonts w:ascii="Times New Roman" w:eastAsia="Calibri" w:hAnsi="Times New Roman" w:cs="Times New Roman"/>
              <w:noProof/>
              <w:sz w:val="24"/>
              <w:szCs w:val="24"/>
            </w:rPr>
            <w:t>How the Organisation Might introduce Zero-based Budgeting</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_Toc341883018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4</w:t>
          </w:r>
          <w:r w:rsidRPr="00651C97">
            <w:rPr>
              <w:rFonts w:ascii="Times New Roman" w:hAnsi="Times New Roman" w:cs="Times New Roman"/>
              <w:noProof/>
              <w:sz w:val="24"/>
              <w:szCs w:val="24"/>
            </w:rPr>
            <w:fldChar w:fldCharType="end"/>
          </w:r>
        </w:p>
        <w:p w14:paraId="3C80F830" w14:textId="77777777" w:rsidR="007B172B" w:rsidRPr="00651C97" w:rsidRDefault="00AA4703" w:rsidP="00006572">
          <w:pPr>
            <w:pStyle w:val="TOC1"/>
            <w:tabs>
              <w:tab w:val="left" w:pos="407"/>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noProof/>
              <w:sz w:val="24"/>
              <w:szCs w:val="24"/>
            </w:rPr>
            <w:t>3.</w:t>
          </w:r>
          <w:r w:rsidRPr="00651C97">
            <w:rPr>
              <w:rFonts w:ascii="Times New Roman" w:eastAsiaTheme="minorEastAsia" w:hAnsi="Times New Roman" w:cs="Times New Roman"/>
              <w:noProof/>
              <w:sz w:val="24"/>
              <w:szCs w:val="24"/>
              <w:lang w:val="en-US" w:eastAsia="ja-JP"/>
            </w:rPr>
            <w:tab/>
          </w:r>
          <w:r w:rsidRPr="00651C97">
            <w:rPr>
              <w:rFonts w:ascii="Times New Roman" w:hAnsi="Times New Roman" w:cs="Times New Roman"/>
              <w:noProof/>
              <w:sz w:val="24"/>
              <w:szCs w:val="24"/>
            </w:rPr>
            <w:t>Conclusion</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_Toc341883019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5</w:t>
          </w:r>
          <w:r w:rsidRPr="00651C97">
            <w:rPr>
              <w:rFonts w:ascii="Times New Roman" w:hAnsi="Times New Roman" w:cs="Times New Roman"/>
              <w:noProof/>
              <w:sz w:val="24"/>
              <w:szCs w:val="24"/>
            </w:rPr>
            <w:fldChar w:fldCharType="end"/>
          </w:r>
        </w:p>
        <w:p w14:paraId="3ABE1318" w14:textId="77777777" w:rsidR="007B172B" w:rsidRPr="00651C97" w:rsidRDefault="00AA4703" w:rsidP="00006572">
          <w:pPr>
            <w:pStyle w:val="TOC1"/>
            <w:tabs>
              <w:tab w:val="left" w:pos="407"/>
              <w:tab w:val="right" w:leader="dot" w:pos="9016"/>
            </w:tabs>
            <w:spacing w:after="0" w:line="480" w:lineRule="auto"/>
            <w:contextualSpacing/>
            <w:rPr>
              <w:rFonts w:ascii="Times New Roman" w:eastAsiaTheme="minorEastAsia" w:hAnsi="Times New Roman" w:cs="Times New Roman"/>
              <w:noProof/>
              <w:sz w:val="24"/>
              <w:szCs w:val="24"/>
              <w:lang w:val="en-US" w:eastAsia="ja-JP"/>
            </w:rPr>
          </w:pPr>
          <w:r w:rsidRPr="00651C97">
            <w:rPr>
              <w:rFonts w:ascii="Times New Roman" w:hAnsi="Times New Roman" w:cs="Times New Roman"/>
              <w:noProof/>
              <w:sz w:val="24"/>
              <w:szCs w:val="24"/>
            </w:rPr>
            <w:t>4.</w:t>
          </w:r>
          <w:r w:rsidRPr="00651C97">
            <w:rPr>
              <w:rFonts w:ascii="Times New Roman" w:eastAsiaTheme="minorEastAsia" w:hAnsi="Times New Roman" w:cs="Times New Roman"/>
              <w:noProof/>
              <w:sz w:val="24"/>
              <w:szCs w:val="24"/>
              <w:lang w:val="en-US" w:eastAsia="ja-JP"/>
            </w:rPr>
            <w:tab/>
          </w:r>
          <w:r w:rsidRPr="00651C97">
            <w:rPr>
              <w:rFonts w:ascii="Times New Roman" w:hAnsi="Times New Roman" w:cs="Times New Roman"/>
              <w:noProof/>
              <w:sz w:val="24"/>
              <w:szCs w:val="24"/>
            </w:rPr>
            <w:t>Reference List</w:t>
          </w:r>
          <w:r w:rsidRPr="00651C97">
            <w:rPr>
              <w:rFonts w:ascii="Times New Roman" w:hAnsi="Times New Roman" w:cs="Times New Roman"/>
              <w:noProof/>
              <w:sz w:val="24"/>
              <w:szCs w:val="24"/>
            </w:rPr>
            <w:tab/>
          </w:r>
          <w:r w:rsidRPr="00651C97">
            <w:rPr>
              <w:rFonts w:ascii="Times New Roman" w:hAnsi="Times New Roman" w:cs="Times New Roman"/>
              <w:noProof/>
              <w:sz w:val="24"/>
              <w:szCs w:val="24"/>
            </w:rPr>
            <w:fldChar w:fldCharType="begin"/>
          </w:r>
          <w:r w:rsidRPr="00651C97">
            <w:rPr>
              <w:rFonts w:ascii="Times New Roman" w:hAnsi="Times New Roman" w:cs="Times New Roman"/>
              <w:noProof/>
              <w:sz w:val="24"/>
              <w:szCs w:val="24"/>
            </w:rPr>
            <w:instrText xml:space="preserve"> PAGEREF _Toc341883020 \h </w:instrText>
          </w:r>
          <w:r w:rsidRPr="00651C97">
            <w:rPr>
              <w:rFonts w:ascii="Times New Roman" w:hAnsi="Times New Roman" w:cs="Times New Roman"/>
              <w:noProof/>
              <w:sz w:val="24"/>
              <w:szCs w:val="24"/>
            </w:rPr>
          </w:r>
          <w:r w:rsidRPr="00651C97">
            <w:rPr>
              <w:rFonts w:ascii="Times New Roman" w:hAnsi="Times New Roman" w:cs="Times New Roman"/>
              <w:noProof/>
              <w:sz w:val="24"/>
              <w:szCs w:val="24"/>
            </w:rPr>
            <w:fldChar w:fldCharType="separate"/>
          </w:r>
          <w:r w:rsidRPr="00651C97">
            <w:rPr>
              <w:rFonts w:ascii="Times New Roman" w:hAnsi="Times New Roman" w:cs="Times New Roman"/>
              <w:noProof/>
              <w:sz w:val="24"/>
              <w:szCs w:val="24"/>
            </w:rPr>
            <w:t>6</w:t>
          </w:r>
          <w:r w:rsidRPr="00651C97">
            <w:rPr>
              <w:rFonts w:ascii="Times New Roman" w:hAnsi="Times New Roman" w:cs="Times New Roman"/>
              <w:noProof/>
              <w:sz w:val="24"/>
              <w:szCs w:val="24"/>
            </w:rPr>
            <w:fldChar w:fldCharType="end"/>
          </w:r>
        </w:p>
        <w:p w14:paraId="28EF4867" w14:textId="77777777" w:rsidR="008B14ED" w:rsidRPr="00651C97" w:rsidRDefault="00AA4703" w:rsidP="00006572">
          <w:pPr>
            <w:spacing w:after="0" w:line="480" w:lineRule="auto"/>
            <w:contextualSpacing/>
            <w:rPr>
              <w:rFonts w:ascii="Times New Roman" w:hAnsi="Times New Roman" w:cs="Times New Roman"/>
              <w:sz w:val="24"/>
              <w:szCs w:val="24"/>
            </w:rPr>
          </w:pPr>
          <w:r w:rsidRPr="00651C97">
            <w:rPr>
              <w:rFonts w:ascii="Times New Roman" w:hAnsi="Times New Roman" w:cs="Times New Roman"/>
              <w:b/>
              <w:bCs/>
              <w:noProof/>
              <w:sz w:val="24"/>
              <w:szCs w:val="24"/>
            </w:rPr>
            <w:fldChar w:fldCharType="end"/>
          </w:r>
        </w:p>
      </w:sdtContent>
    </w:sdt>
    <w:p w14:paraId="7EB9523C" w14:textId="77777777" w:rsidR="008B14ED" w:rsidRPr="00651C97" w:rsidRDefault="00AA4703">
      <w:pPr>
        <w:rPr>
          <w:rFonts w:ascii="Times New Roman" w:hAnsi="Times New Roman" w:cs="Times New Roman"/>
          <w:sz w:val="24"/>
          <w:szCs w:val="24"/>
        </w:rPr>
      </w:pPr>
      <w:r w:rsidRPr="00651C97">
        <w:rPr>
          <w:rFonts w:ascii="Times New Roman" w:hAnsi="Times New Roman" w:cs="Times New Roman"/>
          <w:sz w:val="24"/>
          <w:szCs w:val="24"/>
        </w:rPr>
        <w:br w:type="page"/>
      </w:r>
    </w:p>
    <w:p w14:paraId="2694B831" w14:textId="77777777" w:rsidR="008B14ED" w:rsidRPr="00651C97" w:rsidRDefault="00AA4703" w:rsidP="00B3226E">
      <w:pPr>
        <w:pStyle w:val="Heading1"/>
        <w:numPr>
          <w:ilvl w:val="0"/>
          <w:numId w:val="1"/>
        </w:numPr>
        <w:spacing w:before="0" w:line="480" w:lineRule="auto"/>
        <w:rPr>
          <w:rFonts w:ascii="Times New Roman" w:hAnsi="Times New Roman" w:cs="Times New Roman"/>
          <w:sz w:val="24"/>
          <w:szCs w:val="24"/>
        </w:rPr>
      </w:pPr>
      <w:bookmarkStart w:id="1" w:name="_Toc341883014"/>
      <w:r w:rsidRPr="00651C97">
        <w:rPr>
          <w:rFonts w:ascii="Times New Roman" w:hAnsi="Times New Roman" w:cs="Times New Roman"/>
          <w:sz w:val="24"/>
          <w:szCs w:val="24"/>
        </w:rPr>
        <w:lastRenderedPageBreak/>
        <w:t>Introduction</w:t>
      </w:r>
      <w:bookmarkEnd w:id="1"/>
    </w:p>
    <w:p w14:paraId="326AF4F6" w14:textId="77777777" w:rsidR="00821791" w:rsidRPr="00EB56A7" w:rsidRDefault="00AA4703" w:rsidP="00EB56A7">
      <w:pPr>
        <w:spacing w:after="0" w:line="480" w:lineRule="auto"/>
        <w:ind w:firstLine="720"/>
        <w:contextualSpacing/>
        <w:jc w:val="both"/>
        <w:rPr>
          <w:rFonts w:ascii="Times New Roman" w:hAnsi="Times New Roman" w:cs="Times New Roman"/>
          <w:sz w:val="24"/>
          <w:szCs w:val="24"/>
        </w:rPr>
      </w:pPr>
      <w:r w:rsidRPr="00EB56A7">
        <w:rPr>
          <w:rFonts w:ascii="Times New Roman" w:hAnsi="Times New Roman" w:cs="Times New Roman"/>
          <w:sz w:val="24"/>
          <w:szCs w:val="24"/>
        </w:rPr>
        <w:t>The budgeting process is a fundamental part of managerial control systems and has shown to be a powerful program for planning, coordinating, and controlling. A firm's long-term and short-term financial plans are also created and implemented as part of the whole process</w:t>
      </w:r>
      <w:r w:rsidR="00CF68D3" w:rsidRPr="00EB56A7">
        <w:rPr>
          <w:rFonts w:ascii="Times New Roman" w:hAnsi="Times New Roman" w:cs="Times New Roman"/>
          <w:sz w:val="24"/>
          <w:szCs w:val="24"/>
        </w:rPr>
        <w:t xml:space="preserve"> (</w:t>
      </w:r>
      <w:r w:rsidR="00CF68D3" w:rsidRPr="00EB56A7">
        <w:rPr>
          <w:rFonts w:ascii="Times New Roman" w:hAnsi="Times New Roman" w:cs="Times New Roman"/>
          <w:color w:val="222222"/>
          <w:sz w:val="24"/>
          <w:szCs w:val="24"/>
          <w:shd w:val="clear" w:color="auto" w:fill="FFFFFF"/>
        </w:rPr>
        <w:t>Black, 2019)</w:t>
      </w:r>
      <w:r w:rsidRPr="00EB56A7">
        <w:rPr>
          <w:rFonts w:ascii="Times New Roman" w:hAnsi="Times New Roman" w:cs="Times New Roman"/>
          <w:sz w:val="24"/>
          <w:szCs w:val="24"/>
        </w:rPr>
        <w:t>. Implementing zero-base budgeting is done in much the same way, with only minor differences in mechanics to suit the unique requirements of business and government.</w:t>
      </w:r>
      <w:r w:rsidR="00CF68D3" w:rsidRPr="00EB56A7">
        <w:rPr>
          <w:rFonts w:ascii="Times New Roman" w:hAnsi="Times New Roman" w:cs="Times New Roman"/>
          <w:sz w:val="24"/>
          <w:szCs w:val="24"/>
        </w:rPr>
        <w:t xml:space="preserve"> </w:t>
      </w:r>
      <w:r w:rsidRPr="00EB56A7">
        <w:rPr>
          <w:rFonts w:ascii="Times New Roman" w:hAnsi="Times New Roman" w:cs="Times New Roman"/>
          <w:sz w:val="24"/>
          <w:szCs w:val="24"/>
        </w:rPr>
        <w:t>As part of zero-based budgeting, all budget demands must be justified at every planning cycle, independent of preceding period budgets</w:t>
      </w:r>
      <w:r w:rsidR="00D7335B" w:rsidRPr="00EB56A7">
        <w:rPr>
          <w:rFonts w:ascii="Times New Roman" w:hAnsi="Times New Roman" w:cs="Times New Roman"/>
          <w:sz w:val="24"/>
          <w:szCs w:val="24"/>
        </w:rPr>
        <w:t xml:space="preserve"> (</w:t>
      </w:r>
      <w:r w:rsidR="00D7335B" w:rsidRPr="00EB56A7">
        <w:rPr>
          <w:rFonts w:ascii="Times New Roman" w:hAnsi="Times New Roman" w:cs="Times New Roman"/>
          <w:color w:val="222222"/>
          <w:sz w:val="24"/>
          <w:szCs w:val="24"/>
          <w:shd w:val="clear" w:color="auto" w:fill="FFFFFF"/>
        </w:rPr>
        <w:t>Kagan, 2019)</w:t>
      </w:r>
      <w:r w:rsidRPr="00EB56A7">
        <w:rPr>
          <w:rFonts w:ascii="Times New Roman" w:hAnsi="Times New Roman" w:cs="Times New Roman"/>
          <w:sz w:val="24"/>
          <w:szCs w:val="24"/>
        </w:rPr>
        <w:t xml:space="preserve">. </w:t>
      </w:r>
    </w:p>
    <w:p w14:paraId="4C444DF2" w14:textId="77777777" w:rsidR="008B14ED" w:rsidRPr="00651C97" w:rsidRDefault="00AA4703" w:rsidP="00EB56A7">
      <w:pPr>
        <w:spacing w:after="0" w:line="480" w:lineRule="auto"/>
        <w:ind w:firstLine="720"/>
        <w:contextualSpacing/>
        <w:jc w:val="both"/>
        <w:rPr>
          <w:rFonts w:ascii="Times New Roman" w:hAnsi="Times New Roman" w:cs="Times New Roman"/>
          <w:sz w:val="24"/>
          <w:szCs w:val="24"/>
        </w:rPr>
      </w:pPr>
      <w:r w:rsidRPr="00EB56A7">
        <w:rPr>
          <w:rFonts w:ascii="Times New Roman" w:hAnsi="Times New Roman" w:cs="Times New Roman"/>
          <w:sz w:val="24"/>
          <w:szCs w:val="24"/>
        </w:rPr>
        <w:t xml:space="preserve">This report aims at informing the intercontinental hotel on the efficacy of implementing a zero-based budget program in its operations. The report will examine the concept of zero-based budgeting and its </w:t>
      </w:r>
      <w:r w:rsidR="00DA26DF" w:rsidRPr="00EB56A7">
        <w:rPr>
          <w:rFonts w:ascii="Times New Roman" w:hAnsi="Times New Roman" w:cs="Times New Roman"/>
          <w:sz w:val="24"/>
          <w:szCs w:val="24"/>
        </w:rPr>
        <w:t>benefits</w:t>
      </w:r>
      <w:r w:rsidRPr="00EB56A7">
        <w:rPr>
          <w:rFonts w:ascii="Times New Roman" w:hAnsi="Times New Roman" w:cs="Times New Roman"/>
          <w:sz w:val="24"/>
          <w:szCs w:val="24"/>
        </w:rPr>
        <w:t xml:space="preserve"> over </w:t>
      </w:r>
      <w:r w:rsidR="00DA26DF" w:rsidRPr="00EB56A7">
        <w:rPr>
          <w:rFonts w:ascii="Times New Roman" w:hAnsi="Times New Roman" w:cs="Times New Roman"/>
          <w:sz w:val="24"/>
          <w:szCs w:val="24"/>
        </w:rPr>
        <w:t>conventional</w:t>
      </w:r>
      <w:r w:rsidRPr="00EB56A7">
        <w:rPr>
          <w:rFonts w:ascii="Times New Roman" w:hAnsi="Times New Roman" w:cs="Times New Roman"/>
          <w:sz w:val="24"/>
          <w:szCs w:val="24"/>
        </w:rPr>
        <w:t xml:space="preserve"> budgeting. The report will also recommend how the intercontinental hotel can implement zero-based budgeting in its operations.</w:t>
      </w:r>
      <w:r w:rsidRPr="00651C97">
        <w:rPr>
          <w:rFonts w:ascii="Times New Roman" w:hAnsi="Times New Roman" w:cs="Times New Roman"/>
          <w:sz w:val="24"/>
          <w:szCs w:val="24"/>
        </w:rPr>
        <w:t xml:space="preserve"> </w:t>
      </w:r>
      <w:r w:rsidRPr="00651C97">
        <w:rPr>
          <w:rFonts w:ascii="Times New Roman" w:hAnsi="Times New Roman" w:cs="Times New Roman"/>
          <w:sz w:val="24"/>
          <w:szCs w:val="24"/>
        </w:rPr>
        <w:br w:type="page"/>
      </w:r>
    </w:p>
    <w:p w14:paraId="736F08D0" w14:textId="77777777" w:rsidR="008B14ED" w:rsidRPr="00651C97" w:rsidRDefault="00AA4703" w:rsidP="00006572">
      <w:pPr>
        <w:pStyle w:val="Heading1"/>
        <w:numPr>
          <w:ilvl w:val="0"/>
          <w:numId w:val="1"/>
        </w:numPr>
        <w:spacing w:before="0" w:line="480" w:lineRule="auto"/>
        <w:rPr>
          <w:rFonts w:ascii="Times New Roman" w:hAnsi="Times New Roman" w:cs="Times New Roman"/>
          <w:sz w:val="24"/>
          <w:szCs w:val="24"/>
        </w:rPr>
      </w:pPr>
      <w:bookmarkStart w:id="2" w:name="_Toc341883015"/>
      <w:r w:rsidRPr="00651C97">
        <w:rPr>
          <w:rFonts w:ascii="Times New Roman" w:hAnsi="Times New Roman" w:cs="Times New Roman"/>
          <w:sz w:val="24"/>
          <w:szCs w:val="24"/>
        </w:rPr>
        <w:lastRenderedPageBreak/>
        <w:t>Zero Based Budgeting</w:t>
      </w:r>
      <w:bookmarkEnd w:id="2"/>
    </w:p>
    <w:p w14:paraId="05B213D8" w14:textId="77777777" w:rsidR="00E35A08" w:rsidRPr="00651C97" w:rsidRDefault="00AA4703" w:rsidP="00006572">
      <w:pPr>
        <w:pStyle w:val="Heading2"/>
        <w:spacing w:before="0" w:line="480" w:lineRule="auto"/>
        <w:rPr>
          <w:rFonts w:ascii="Times New Roman" w:eastAsia="Calibri" w:hAnsi="Times New Roman" w:cs="Times New Roman"/>
          <w:sz w:val="24"/>
          <w:szCs w:val="24"/>
        </w:rPr>
      </w:pPr>
      <w:bookmarkStart w:id="3" w:name="_Toc341883016"/>
      <w:r w:rsidRPr="00651C97">
        <w:rPr>
          <w:rFonts w:ascii="Times New Roman" w:hAnsi="Times New Roman" w:cs="Times New Roman"/>
          <w:sz w:val="24"/>
          <w:szCs w:val="24"/>
        </w:rPr>
        <w:t xml:space="preserve">2.1 </w:t>
      </w:r>
      <w:r w:rsidRPr="00651C97">
        <w:rPr>
          <w:rFonts w:ascii="Times New Roman" w:eastAsia="Calibri" w:hAnsi="Times New Roman" w:cs="Times New Roman"/>
          <w:sz w:val="24"/>
          <w:szCs w:val="24"/>
        </w:rPr>
        <w:t>Zero-based budgeting</w:t>
      </w:r>
      <w:bookmarkEnd w:id="3"/>
    </w:p>
    <w:p w14:paraId="1BAFF7C0" w14:textId="77777777" w:rsidR="00006572" w:rsidRPr="00651C97" w:rsidRDefault="00AE0E9B" w:rsidP="00EB56A7">
      <w:pPr>
        <w:spacing w:after="0" w:line="480" w:lineRule="auto"/>
        <w:ind w:firstLine="720"/>
        <w:contextualSpacing/>
        <w:jc w:val="both"/>
        <w:rPr>
          <w:rFonts w:ascii="Times New Roman" w:hAnsi="Times New Roman" w:cs="Times New Roman"/>
          <w:sz w:val="24"/>
          <w:szCs w:val="24"/>
        </w:rPr>
      </w:pPr>
      <w:r w:rsidRPr="00AE0E9B">
        <w:rPr>
          <w:rFonts w:ascii="Times New Roman" w:hAnsi="Times New Roman" w:cs="Times New Roman"/>
          <w:sz w:val="24"/>
          <w:szCs w:val="24"/>
        </w:rPr>
        <w:t xml:space="preserve">Zero-based budgeting is the </w:t>
      </w:r>
      <w:r w:rsidR="0028356B" w:rsidRPr="00AE0E9B">
        <w:rPr>
          <w:rFonts w:ascii="Times New Roman" w:hAnsi="Times New Roman" w:cs="Times New Roman"/>
          <w:sz w:val="24"/>
          <w:szCs w:val="24"/>
        </w:rPr>
        <w:t>course</w:t>
      </w:r>
      <w:r w:rsidRPr="00AE0E9B">
        <w:rPr>
          <w:rFonts w:ascii="Times New Roman" w:hAnsi="Times New Roman" w:cs="Times New Roman"/>
          <w:sz w:val="24"/>
          <w:szCs w:val="24"/>
        </w:rPr>
        <w:t xml:space="preserve"> of developing a fresh budget from the bottom up in management accounting. It requires re-evaluating each and every item on the cash flow statement, as well as confirming all of the </w:t>
      </w:r>
      <w:r>
        <w:rPr>
          <w:rFonts w:ascii="Times New Roman" w:hAnsi="Times New Roman" w:cs="Times New Roman"/>
          <w:sz w:val="24"/>
          <w:szCs w:val="24"/>
        </w:rPr>
        <w:t>costs that a company will incur</w:t>
      </w:r>
      <w:r w:rsidR="00103B51" w:rsidRPr="00651C97">
        <w:rPr>
          <w:rFonts w:ascii="Times New Roman" w:hAnsi="Times New Roman" w:cs="Times New Roman"/>
          <w:sz w:val="24"/>
          <w:szCs w:val="24"/>
        </w:rPr>
        <w:t xml:space="preserve"> (</w:t>
      </w:r>
      <w:r w:rsidR="00103B51" w:rsidRPr="00651C97">
        <w:rPr>
          <w:rFonts w:ascii="Times New Roman" w:hAnsi="Times New Roman" w:cs="Times New Roman"/>
          <w:color w:val="222222"/>
          <w:sz w:val="24"/>
          <w:szCs w:val="24"/>
          <w:shd w:val="clear" w:color="auto" w:fill="FFFFFF"/>
        </w:rPr>
        <w:t>Beredugo et al., 2019</w:t>
      </w:r>
      <w:r w:rsidR="00103B51" w:rsidRPr="00651C97">
        <w:rPr>
          <w:rFonts w:ascii="Times New Roman" w:hAnsi="Times New Roman" w:cs="Times New Roman"/>
          <w:sz w:val="24"/>
          <w:szCs w:val="24"/>
        </w:rPr>
        <w:t>)</w:t>
      </w:r>
      <w:r w:rsidR="00AA4703" w:rsidRPr="00651C97">
        <w:rPr>
          <w:rFonts w:ascii="Times New Roman" w:hAnsi="Times New Roman" w:cs="Times New Roman"/>
          <w:sz w:val="24"/>
          <w:szCs w:val="24"/>
        </w:rPr>
        <w:t>.</w:t>
      </w:r>
      <w:r w:rsidR="00751720" w:rsidRPr="00651C97">
        <w:rPr>
          <w:rFonts w:ascii="Times New Roman" w:hAnsi="Times New Roman" w:cs="Times New Roman"/>
          <w:sz w:val="24"/>
          <w:szCs w:val="24"/>
        </w:rPr>
        <w:t xml:space="preserve"> </w:t>
      </w:r>
      <w:r w:rsidR="00AA4703" w:rsidRPr="00651C97">
        <w:rPr>
          <w:rFonts w:ascii="Times New Roman" w:hAnsi="Times New Roman" w:cs="Times New Roman"/>
          <w:sz w:val="24"/>
          <w:szCs w:val="24"/>
        </w:rPr>
        <w:t>Thus, zero budgeting can be described</w:t>
      </w:r>
      <w:r w:rsidR="00751720" w:rsidRPr="00651C97">
        <w:rPr>
          <w:rFonts w:ascii="Times New Roman" w:hAnsi="Times New Roman" w:cs="Times New Roman"/>
          <w:sz w:val="24"/>
          <w:szCs w:val="24"/>
        </w:rPr>
        <w:t xml:space="preserve"> as </w:t>
      </w:r>
      <w:r w:rsidR="00AA4703" w:rsidRPr="00651C97">
        <w:rPr>
          <w:rFonts w:ascii="Times New Roman" w:hAnsi="Times New Roman" w:cs="Times New Roman"/>
          <w:sz w:val="24"/>
          <w:szCs w:val="24"/>
        </w:rPr>
        <w:t>a way of budgeting in which all expenditures for the incoming period are estimated based on real expe</w:t>
      </w:r>
      <w:r w:rsidR="00046F9A">
        <w:rPr>
          <w:rFonts w:ascii="Times New Roman" w:hAnsi="Times New Roman" w:cs="Times New Roman"/>
          <w:sz w:val="24"/>
          <w:szCs w:val="24"/>
        </w:rPr>
        <w:t xml:space="preserve">nses that are to be </w:t>
      </w:r>
      <w:r w:rsidR="0028356B">
        <w:rPr>
          <w:rFonts w:ascii="Times New Roman" w:hAnsi="Times New Roman" w:cs="Times New Roman"/>
          <w:sz w:val="24"/>
          <w:szCs w:val="24"/>
        </w:rPr>
        <w:t>used up</w:t>
      </w:r>
      <w:r w:rsidR="00046F9A">
        <w:rPr>
          <w:rFonts w:ascii="Times New Roman" w:hAnsi="Times New Roman" w:cs="Times New Roman"/>
          <w:sz w:val="24"/>
          <w:szCs w:val="24"/>
        </w:rPr>
        <w:t xml:space="preserve"> instead</w:t>
      </w:r>
      <w:r w:rsidR="00AA4703" w:rsidRPr="00651C97">
        <w:rPr>
          <w:rFonts w:ascii="Times New Roman" w:hAnsi="Times New Roman" w:cs="Times New Roman"/>
          <w:sz w:val="24"/>
          <w:szCs w:val="24"/>
        </w:rPr>
        <w:t xml:space="preserve"> than on a different</w:t>
      </w:r>
      <w:r w:rsidR="0028356B">
        <w:rPr>
          <w:rFonts w:ascii="Times New Roman" w:hAnsi="Times New Roman" w:cs="Times New Roman"/>
          <w:sz w:val="24"/>
          <w:szCs w:val="24"/>
        </w:rPr>
        <w:t>ial basis, such as</w:t>
      </w:r>
      <w:r w:rsidR="00AA4703" w:rsidRPr="00651C97">
        <w:rPr>
          <w:rFonts w:ascii="Times New Roman" w:hAnsi="Times New Roman" w:cs="Times New Roman"/>
          <w:sz w:val="24"/>
          <w:szCs w:val="24"/>
        </w:rPr>
        <w:t xml:space="preserve"> </w:t>
      </w:r>
      <w:r w:rsidR="0028356B" w:rsidRPr="00651C97">
        <w:rPr>
          <w:rFonts w:ascii="Times New Roman" w:hAnsi="Times New Roman" w:cs="Times New Roman"/>
          <w:sz w:val="24"/>
          <w:szCs w:val="24"/>
        </w:rPr>
        <w:t>adjusting</w:t>
      </w:r>
      <w:r w:rsidR="00AA4703" w:rsidRPr="00651C97">
        <w:rPr>
          <w:rFonts w:ascii="Times New Roman" w:hAnsi="Times New Roman" w:cs="Times New Roman"/>
          <w:sz w:val="24"/>
          <w:szCs w:val="24"/>
        </w:rPr>
        <w:t xml:space="preserve"> the expenses </w:t>
      </w:r>
      <w:r w:rsidR="00046F9A" w:rsidRPr="00651C97">
        <w:rPr>
          <w:rFonts w:ascii="Times New Roman" w:hAnsi="Times New Roman" w:cs="Times New Roman"/>
          <w:sz w:val="24"/>
          <w:szCs w:val="24"/>
        </w:rPr>
        <w:t>suffered</w:t>
      </w:r>
      <w:r w:rsidR="00AA4703" w:rsidRPr="00651C97">
        <w:rPr>
          <w:rFonts w:ascii="Times New Roman" w:hAnsi="Times New Roman" w:cs="Times New Roman"/>
          <w:sz w:val="24"/>
          <w:szCs w:val="24"/>
        </w:rPr>
        <w:t xml:space="preserve"> to </w:t>
      </w:r>
      <w:r w:rsidR="0028356B" w:rsidRPr="00651C97">
        <w:rPr>
          <w:rFonts w:ascii="Times New Roman" w:hAnsi="Times New Roman" w:cs="Times New Roman"/>
          <w:sz w:val="24"/>
          <w:szCs w:val="24"/>
        </w:rPr>
        <w:t>put up</w:t>
      </w:r>
      <w:r w:rsidR="00AA4703" w:rsidRPr="00651C97">
        <w:rPr>
          <w:rFonts w:ascii="Times New Roman" w:hAnsi="Times New Roman" w:cs="Times New Roman"/>
          <w:sz w:val="24"/>
          <w:szCs w:val="24"/>
        </w:rPr>
        <w:t xml:space="preserve"> for </w:t>
      </w:r>
      <w:r w:rsidR="0028356B" w:rsidRPr="00651C97">
        <w:rPr>
          <w:rFonts w:ascii="Times New Roman" w:hAnsi="Times New Roman" w:cs="Times New Roman"/>
          <w:sz w:val="24"/>
          <w:szCs w:val="24"/>
        </w:rPr>
        <w:t>variations</w:t>
      </w:r>
      <w:r w:rsidR="00103B51" w:rsidRPr="00651C97">
        <w:rPr>
          <w:rFonts w:ascii="Times New Roman" w:hAnsi="Times New Roman" w:cs="Times New Roman"/>
          <w:sz w:val="24"/>
          <w:szCs w:val="24"/>
        </w:rPr>
        <w:t>; in operational activity (</w:t>
      </w:r>
      <w:r w:rsidR="00103B51" w:rsidRPr="00651C97">
        <w:rPr>
          <w:rFonts w:ascii="Times New Roman" w:hAnsi="Times New Roman" w:cs="Times New Roman"/>
          <w:color w:val="222222"/>
          <w:sz w:val="24"/>
          <w:szCs w:val="24"/>
          <w:shd w:val="clear" w:color="auto" w:fill="FFFFFF"/>
        </w:rPr>
        <w:t>Beredugo et al., 2019</w:t>
      </w:r>
      <w:r w:rsidR="00103B51" w:rsidRPr="00651C97">
        <w:rPr>
          <w:rFonts w:ascii="Times New Roman" w:hAnsi="Times New Roman" w:cs="Times New Roman"/>
          <w:sz w:val="24"/>
          <w:szCs w:val="24"/>
        </w:rPr>
        <w:t>).</w:t>
      </w:r>
      <w:r w:rsidR="00AA4703" w:rsidRPr="00651C97">
        <w:rPr>
          <w:rFonts w:ascii="Times New Roman" w:hAnsi="Times New Roman" w:cs="Times New Roman"/>
          <w:sz w:val="24"/>
          <w:szCs w:val="24"/>
        </w:rPr>
        <w:t xml:space="preserve"> Using this </w:t>
      </w:r>
      <w:r w:rsidR="00193CC9">
        <w:rPr>
          <w:rFonts w:ascii="Times New Roman" w:hAnsi="Times New Roman" w:cs="Times New Roman"/>
          <w:sz w:val="24"/>
          <w:szCs w:val="24"/>
        </w:rPr>
        <w:t>approac</w:t>
      </w:r>
      <w:r w:rsidR="00AA4703" w:rsidRPr="00651C97">
        <w:rPr>
          <w:rFonts w:ascii="Times New Roman" w:hAnsi="Times New Roman" w:cs="Times New Roman"/>
          <w:sz w:val="24"/>
          <w:szCs w:val="24"/>
        </w:rPr>
        <w:t>h, every expenditure must be accompanied by an explanation of the income it will create for the organization.</w:t>
      </w:r>
    </w:p>
    <w:p w14:paraId="48C02FA8" w14:textId="77777777" w:rsidR="00236775" w:rsidRPr="00651C97" w:rsidRDefault="00AA4703" w:rsidP="00EB56A7">
      <w:pPr>
        <w:spacing w:after="0" w:line="480" w:lineRule="auto"/>
        <w:ind w:firstLine="720"/>
        <w:contextualSpacing/>
        <w:jc w:val="both"/>
        <w:rPr>
          <w:rFonts w:ascii="Times New Roman" w:hAnsi="Times New Roman" w:cs="Times New Roman"/>
          <w:sz w:val="24"/>
          <w:szCs w:val="24"/>
        </w:rPr>
      </w:pPr>
      <w:r w:rsidRPr="00651C97">
        <w:rPr>
          <w:rFonts w:ascii="Times New Roman" w:hAnsi="Times New Roman" w:cs="Times New Roman"/>
          <w:sz w:val="24"/>
          <w:szCs w:val="24"/>
        </w:rPr>
        <w:t xml:space="preserve">In contrast to traditional budgeting, zero-based budgeting is predicated on the assumption that there are no pre-committed expenses or balances </w:t>
      </w:r>
      <w:r w:rsidR="000931E2">
        <w:rPr>
          <w:rFonts w:ascii="Times New Roman" w:hAnsi="Times New Roman" w:cs="Times New Roman"/>
          <w:sz w:val="24"/>
          <w:szCs w:val="24"/>
        </w:rPr>
        <w:t>that may be carried forward. It i</w:t>
      </w:r>
      <w:r w:rsidRPr="00651C97">
        <w:rPr>
          <w:rFonts w:ascii="Times New Roman" w:hAnsi="Times New Roman" w:cs="Times New Roman"/>
          <w:sz w:val="24"/>
          <w:szCs w:val="24"/>
        </w:rPr>
        <w:t>s a way to start from scratch when putting together a budget. It emphasizes the need to recognize a task and then fund the associated costs, regardless of the present structure of expenditures.</w:t>
      </w:r>
    </w:p>
    <w:p w14:paraId="0FF10EA2" w14:textId="77777777" w:rsidR="00E35A08" w:rsidRPr="00651C97" w:rsidRDefault="00AA4703" w:rsidP="00006572">
      <w:pPr>
        <w:pStyle w:val="Heading2"/>
        <w:spacing w:before="0" w:line="480" w:lineRule="auto"/>
        <w:rPr>
          <w:rFonts w:ascii="Times New Roman" w:eastAsia="Calibri" w:hAnsi="Times New Roman" w:cs="Times New Roman"/>
          <w:sz w:val="24"/>
          <w:szCs w:val="24"/>
        </w:rPr>
      </w:pPr>
      <w:bookmarkStart w:id="4" w:name="_Toc341883017"/>
      <w:r w:rsidRPr="00651C97">
        <w:rPr>
          <w:rFonts w:ascii="Times New Roman" w:hAnsi="Times New Roman" w:cs="Times New Roman"/>
          <w:sz w:val="24"/>
          <w:szCs w:val="24"/>
        </w:rPr>
        <w:t xml:space="preserve">2.2 </w:t>
      </w:r>
      <w:r w:rsidRPr="00651C97">
        <w:rPr>
          <w:rFonts w:ascii="Times New Roman" w:eastAsia="Calibri" w:hAnsi="Times New Roman" w:cs="Times New Roman"/>
          <w:sz w:val="24"/>
          <w:szCs w:val="24"/>
        </w:rPr>
        <w:t>Advantages of Zero-based budgeting over Traditional Based</w:t>
      </w:r>
      <w:bookmarkEnd w:id="4"/>
    </w:p>
    <w:p w14:paraId="2DCB2515" w14:textId="1E52293E" w:rsidR="00236775" w:rsidRPr="00EB56A7" w:rsidRDefault="00AA4703" w:rsidP="00EB56A7">
      <w:pPr>
        <w:spacing w:after="0" w:line="480" w:lineRule="auto"/>
        <w:ind w:firstLine="720"/>
        <w:contextualSpacing/>
        <w:jc w:val="both"/>
        <w:rPr>
          <w:rFonts w:ascii="Times New Roman" w:hAnsi="Times New Roman" w:cs="Times New Roman"/>
          <w:sz w:val="24"/>
          <w:szCs w:val="24"/>
        </w:rPr>
      </w:pPr>
      <w:r w:rsidRPr="00EB56A7">
        <w:rPr>
          <w:rFonts w:ascii="Times New Roman" w:hAnsi="Times New Roman" w:cs="Times New Roman"/>
          <w:sz w:val="24"/>
          <w:szCs w:val="24"/>
        </w:rPr>
        <w:t>Budgets are used by all firms to keep track of expenditures and find methods to reduce expenses and increase profits. In most cases, budget planning for the upcoming year is based on prior years</w:t>
      </w:r>
      <w:r w:rsidR="00D7335B" w:rsidRPr="00EB56A7">
        <w:rPr>
          <w:rFonts w:ascii="Times New Roman" w:hAnsi="Times New Roman" w:cs="Times New Roman"/>
          <w:sz w:val="24"/>
          <w:szCs w:val="24"/>
        </w:rPr>
        <w:t xml:space="preserve"> (</w:t>
      </w:r>
      <w:r w:rsidR="00D7335B" w:rsidRPr="00EB56A7">
        <w:rPr>
          <w:rFonts w:ascii="Times New Roman" w:hAnsi="Times New Roman" w:cs="Times New Roman"/>
          <w:color w:val="222222"/>
          <w:sz w:val="24"/>
          <w:szCs w:val="24"/>
          <w:shd w:val="clear" w:color="auto" w:fill="FFFFFF"/>
        </w:rPr>
        <w:t>Bacon et al., 2017</w:t>
      </w:r>
      <w:r w:rsidR="00D7335B" w:rsidRPr="00EB56A7">
        <w:rPr>
          <w:rFonts w:ascii="Times New Roman" w:hAnsi="Times New Roman" w:cs="Times New Roman"/>
          <w:sz w:val="24"/>
          <w:szCs w:val="24"/>
        </w:rPr>
        <w:t>)</w:t>
      </w:r>
      <w:r w:rsidRPr="00EB56A7">
        <w:rPr>
          <w:rFonts w:ascii="Times New Roman" w:hAnsi="Times New Roman" w:cs="Times New Roman"/>
          <w:sz w:val="24"/>
          <w:szCs w:val="24"/>
        </w:rPr>
        <w:t xml:space="preserve">. As a matter of fact, traditional budgeting often commences with the previous year's budget and applies gradual percentage increases or cuts to </w:t>
      </w:r>
      <w:r w:rsidR="00EB56A7" w:rsidRPr="00EB56A7">
        <w:rPr>
          <w:rFonts w:ascii="Times New Roman" w:hAnsi="Times New Roman" w:cs="Times New Roman"/>
          <w:sz w:val="24"/>
          <w:szCs w:val="24"/>
        </w:rPr>
        <w:t>fulfil</w:t>
      </w:r>
      <w:r w:rsidRPr="00EB56A7">
        <w:rPr>
          <w:rFonts w:ascii="Times New Roman" w:hAnsi="Times New Roman" w:cs="Times New Roman"/>
          <w:sz w:val="24"/>
          <w:szCs w:val="24"/>
        </w:rPr>
        <w:t xml:space="preserve"> new objectives. These percentages are often in the range of 1% to 10%</w:t>
      </w:r>
      <w:r w:rsidR="006616BA" w:rsidRPr="00EB56A7">
        <w:rPr>
          <w:rFonts w:ascii="Times New Roman" w:hAnsi="Times New Roman" w:cs="Times New Roman"/>
          <w:sz w:val="24"/>
          <w:szCs w:val="24"/>
        </w:rPr>
        <w:t xml:space="preserve"> (</w:t>
      </w:r>
      <w:r w:rsidR="006616BA" w:rsidRPr="00EB56A7">
        <w:rPr>
          <w:rFonts w:ascii="Times New Roman" w:hAnsi="Times New Roman" w:cs="Times New Roman"/>
          <w:color w:val="222222"/>
          <w:sz w:val="24"/>
          <w:szCs w:val="24"/>
          <w:shd w:val="clear" w:color="auto" w:fill="FFFFFF"/>
        </w:rPr>
        <w:t>Shields, 2019)</w:t>
      </w:r>
      <w:r w:rsidRPr="00EB56A7">
        <w:rPr>
          <w:rFonts w:ascii="Times New Roman" w:hAnsi="Times New Roman" w:cs="Times New Roman"/>
          <w:sz w:val="24"/>
          <w:szCs w:val="24"/>
        </w:rPr>
        <w:t>.</w:t>
      </w:r>
    </w:p>
    <w:p w14:paraId="655A745D" w14:textId="77777777" w:rsidR="00236775" w:rsidRPr="00651C97" w:rsidRDefault="00103B51" w:rsidP="00EB56A7">
      <w:pPr>
        <w:spacing w:after="0" w:line="480" w:lineRule="auto"/>
        <w:ind w:firstLine="720"/>
        <w:contextualSpacing/>
        <w:jc w:val="both"/>
        <w:rPr>
          <w:rFonts w:ascii="Times New Roman" w:hAnsi="Times New Roman" w:cs="Times New Roman"/>
          <w:sz w:val="24"/>
          <w:szCs w:val="24"/>
        </w:rPr>
      </w:pPr>
      <w:r w:rsidRPr="00EB56A7">
        <w:rPr>
          <w:rFonts w:ascii="Times New Roman" w:hAnsi="Times New Roman" w:cs="Times New Roman"/>
          <w:sz w:val="24"/>
          <w:szCs w:val="24"/>
        </w:rPr>
        <w:t>It i</w:t>
      </w:r>
      <w:r w:rsidR="00AA4703" w:rsidRPr="00EB56A7">
        <w:rPr>
          <w:rFonts w:ascii="Times New Roman" w:hAnsi="Times New Roman" w:cs="Times New Roman"/>
          <w:sz w:val="24"/>
          <w:szCs w:val="24"/>
        </w:rPr>
        <w:t>s possible for budgets to spiral out of control or for expenses to rise or fall dramatically, depending on the general market situation and other external variables. In such cases, it is pointless to refer to the previous year's budget because the company's status has changed significantly</w:t>
      </w:r>
      <w:r w:rsidR="00157117" w:rsidRPr="00EB56A7">
        <w:rPr>
          <w:rFonts w:ascii="Times New Roman" w:hAnsi="Times New Roman" w:cs="Times New Roman"/>
          <w:sz w:val="24"/>
          <w:szCs w:val="24"/>
        </w:rPr>
        <w:t xml:space="preserve"> (</w:t>
      </w:r>
      <w:r w:rsidR="00157117" w:rsidRPr="00EB56A7">
        <w:rPr>
          <w:rFonts w:ascii="Times New Roman" w:hAnsi="Times New Roman" w:cs="Times New Roman"/>
          <w:color w:val="222222"/>
          <w:sz w:val="24"/>
          <w:szCs w:val="24"/>
          <w:shd w:val="clear" w:color="auto" w:fill="FFFFFF"/>
        </w:rPr>
        <w:t>Nnoli et al., 2016</w:t>
      </w:r>
      <w:r w:rsidR="00157117" w:rsidRPr="00EB56A7">
        <w:rPr>
          <w:rFonts w:ascii="Times New Roman" w:hAnsi="Times New Roman" w:cs="Times New Roman"/>
          <w:sz w:val="24"/>
          <w:szCs w:val="24"/>
        </w:rPr>
        <w:t>)</w:t>
      </w:r>
      <w:r w:rsidR="00AA4703" w:rsidRPr="00EB56A7">
        <w:rPr>
          <w:rFonts w:ascii="Times New Roman" w:hAnsi="Times New Roman" w:cs="Times New Roman"/>
          <w:sz w:val="24"/>
          <w:szCs w:val="24"/>
        </w:rPr>
        <w:t>. Zero-based budgets are necessary since the entire</w:t>
      </w:r>
      <w:r w:rsidR="00AA4703" w:rsidRPr="00651C97">
        <w:rPr>
          <w:rFonts w:ascii="Times New Roman" w:hAnsi="Times New Roman" w:cs="Times New Roman"/>
          <w:sz w:val="24"/>
          <w:szCs w:val="24"/>
        </w:rPr>
        <w:t xml:space="preserve"> </w:t>
      </w:r>
      <w:r w:rsidR="00AA4703" w:rsidRPr="00651C97">
        <w:rPr>
          <w:rFonts w:ascii="Times New Roman" w:hAnsi="Times New Roman" w:cs="Times New Roman"/>
          <w:sz w:val="24"/>
          <w:szCs w:val="24"/>
        </w:rPr>
        <w:lastRenderedPageBreak/>
        <w:t>budget has to be reworked from the start.</w:t>
      </w:r>
      <w:r w:rsidR="00622BE4" w:rsidRPr="00651C97">
        <w:rPr>
          <w:rFonts w:ascii="Times New Roman" w:hAnsi="Times New Roman" w:cs="Times New Roman"/>
          <w:sz w:val="24"/>
          <w:szCs w:val="24"/>
        </w:rPr>
        <w:t xml:space="preserve"> </w:t>
      </w:r>
      <w:r w:rsidR="00AA4703" w:rsidRPr="00651C97">
        <w:rPr>
          <w:rFonts w:ascii="Times New Roman" w:hAnsi="Times New Roman" w:cs="Times New Roman"/>
          <w:sz w:val="24"/>
          <w:szCs w:val="24"/>
        </w:rPr>
        <w:t>When the organization uses a zero-based budget, each expense/aspect of the business is examined individually. Starting from "zero base" is the technical term for this approach. On the other hand, traditional budgeting solely takes into account new expenditures</w:t>
      </w:r>
      <w:r w:rsidRPr="00651C97">
        <w:rPr>
          <w:rFonts w:ascii="Times New Roman" w:hAnsi="Times New Roman" w:cs="Times New Roman"/>
          <w:sz w:val="24"/>
          <w:szCs w:val="24"/>
        </w:rPr>
        <w:t xml:space="preserve"> (</w:t>
      </w:r>
      <w:r w:rsidRPr="00651C97">
        <w:rPr>
          <w:rFonts w:ascii="Times New Roman" w:hAnsi="Times New Roman" w:cs="Times New Roman"/>
          <w:color w:val="222222"/>
          <w:sz w:val="24"/>
          <w:szCs w:val="24"/>
          <w:shd w:val="clear" w:color="auto" w:fill="FFFFFF"/>
        </w:rPr>
        <w:t>Litke, 2021)</w:t>
      </w:r>
      <w:r w:rsidR="00AA4703" w:rsidRPr="00651C97">
        <w:rPr>
          <w:rFonts w:ascii="Times New Roman" w:hAnsi="Times New Roman" w:cs="Times New Roman"/>
          <w:sz w:val="24"/>
          <w:szCs w:val="24"/>
        </w:rPr>
        <w:t>.</w:t>
      </w:r>
      <w:r w:rsidR="00622BE4" w:rsidRPr="00651C97">
        <w:rPr>
          <w:rFonts w:ascii="Times New Roman" w:hAnsi="Times New Roman" w:cs="Times New Roman"/>
          <w:sz w:val="24"/>
          <w:szCs w:val="24"/>
        </w:rPr>
        <w:t xml:space="preserve"> The advantages of zero-base budgeting include:</w:t>
      </w:r>
    </w:p>
    <w:p w14:paraId="5A2EF68A" w14:textId="77777777" w:rsidR="00017E0E" w:rsidRPr="00651C97" w:rsidRDefault="00AA4703" w:rsidP="00017E0E">
      <w:pPr>
        <w:spacing w:after="0" w:line="480" w:lineRule="auto"/>
        <w:contextualSpacing/>
        <w:rPr>
          <w:rFonts w:ascii="Times New Roman" w:hAnsi="Times New Roman" w:cs="Times New Roman"/>
          <w:b/>
          <w:sz w:val="24"/>
          <w:szCs w:val="24"/>
        </w:rPr>
      </w:pPr>
      <w:r w:rsidRPr="00651C97">
        <w:rPr>
          <w:rFonts w:ascii="Times New Roman" w:hAnsi="Times New Roman" w:cs="Times New Roman"/>
          <w:b/>
          <w:sz w:val="24"/>
          <w:szCs w:val="24"/>
        </w:rPr>
        <w:t>Cost Reductions</w:t>
      </w:r>
    </w:p>
    <w:p w14:paraId="56B4F568" w14:textId="77777777" w:rsidR="00622BE4" w:rsidRPr="00651C97" w:rsidRDefault="00AA4703" w:rsidP="00EB56A7">
      <w:pPr>
        <w:spacing w:after="0" w:line="480" w:lineRule="auto"/>
        <w:ind w:firstLine="720"/>
        <w:contextualSpacing/>
        <w:jc w:val="both"/>
        <w:rPr>
          <w:rFonts w:ascii="Times New Roman" w:hAnsi="Times New Roman" w:cs="Times New Roman"/>
          <w:sz w:val="24"/>
          <w:szCs w:val="24"/>
        </w:rPr>
      </w:pPr>
      <w:r w:rsidRPr="00651C97">
        <w:rPr>
          <w:rFonts w:ascii="Times New Roman" w:hAnsi="Times New Roman" w:cs="Times New Roman"/>
          <w:sz w:val="24"/>
          <w:szCs w:val="24"/>
        </w:rPr>
        <w:t>Cost reductions of between 10% and 25% have been reported by organizations utilizing ZBB. These savings may be used to improve margins or invest in future growth</w:t>
      </w:r>
      <w:r w:rsidR="00157117" w:rsidRPr="00651C97">
        <w:rPr>
          <w:rFonts w:ascii="Times New Roman" w:hAnsi="Times New Roman" w:cs="Times New Roman"/>
          <w:sz w:val="24"/>
          <w:szCs w:val="24"/>
        </w:rPr>
        <w:t xml:space="preserve"> (</w:t>
      </w:r>
      <w:r w:rsidR="00157117" w:rsidRPr="00651C97">
        <w:rPr>
          <w:rFonts w:ascii="Times New Roman" w:hAnsi="Times New Roman" w:cs="Times New Roman"/>
          <w:color w:val="222222"/>
          <w:sz w:val="24"/>
          <w:szCs w:val="24"/>
          <w:shd w:val="clear" w:color="auto" w:fill="FFFFFF"/>
        </w:rPr>
        <w:t>Al-attara et al., 2020)</w:t>
      </w:r>
      <w:r w:rsidRPr="00651C97">
        <w:rPr>
          <w:rFonts w:ascii="Times New Roman" w:hAnsi="Times New Roman" w:cs="Times New Roman"/>
          <w:sz w:val="24"/>
          <w:szCs w:val="24"/>
        </w:rPr>
        <w:t xml:space="preserve">. </w:t>
      </w:r>
      <w:r w:rsidR="00BC7BC8" w:rsidRPr="00BC7BC8">
        <w:rPr>
          <w:rFonts w:ascii="Times New Roman" w:hAnsi="Times New Roman" w:cs="Times New Roman"/>
          <w:sz w:val="24"/>
          <w:szCs w:val="24"/>
        </w:rPr>
        <w:t>While top-down cost-cutting tactics may jeopardize service standards and income, Z</w:t>
      </w:r>
      <w:r w:rsidR="00CB4D5C">
        <w:rPr>
          <w:rFonts w:ascii="Times New Roman" w:hAnsi="Times New Roman" w:cs="Times New Roman"/>
          <w:sz w:val="24"/>
          <w:szCs w:val="24"/>
        </w:rPr>
        <w:t>ero-</w:t>
      </w:r>
      <w:r w:rsidR="00BC7BC8" w:rsidRPr="00BC7BC8">
        <w:rPr>
          <w:rFonts w:ascii="Times New Roman" w:hAnsi="Times New Roman" w:cs="Times New Roman"/>
          <w:sz w:val="24"/>
          <w:szCs w:val="24"/>
        </w:rPr>
        <w:t>B</w:t>
      </w:r>
      <w:r w:rsidR="00CB4D5C">
        <w:rPr>
          <w:rFonts w:ascii="Times New Roman" w:hAnsi="Times New Roman" w:cs="Times New Roman"/>
          <w:sz w:val="24"/>
          <w:szCs w:val="24"/>
        </w:rPr>
        <w:t xml:space="preserve">ased </w:t>
      </w:r>
      <w:r w:rsidR="00BC7BC8" w:rsidRPr="00BC7BC8">
        <w:rPr>
          <w:rFonts w:ascii="Times New Roman" w:hAnsi="Times New Roman" w:cs="Times New Roman"/>
          <w:sz w:val="24"/>
          <w:szCs w:val="24"/>
        </w:rPr>
        <w:t>B</w:t>
      </w:r>
      <w:r w:rsidR="00CB4D5C">
        <w:rPr>
          <w:rFonts w:ascii="Times New Roman" w:hAnsi="Times New Roman" w:cs="Times New Roman"/>
          <w:sz w:val="24"/>
          <w:szCs w:val="24"/>
        </w:rPr>
        <w:t>udgeting</w:t>
      </w:r>
      <w:r w:rsidR="00BC7BC8" w:rsidRPr="00BC7BC8">
        <w:rPr>
          <w:rFonts w:ascii="Times New Roman" w:hAnsi="Times New Roman" w:cs="Times New Roman"/>
          <w:sz w:val="24"/>
          <w:szCs w:val="24"/>
        </w:rPr>
        <w:t xml:space="preserve"> places a premium on doing the right thing while saving money. This technique provides a low-risk way to change the cost base while maintaining organizations well-equipped and financially safe for future growth.</w:t>
      </w:r>
    </w:p>
    <w:p w14:paraId="7737787C" w14:textId="77777777" w:rsidR="00E12F10" w:rsidRPr="00651C97" w:rsidRDefault="00AA4703" w:rsidP="00E12F10">
      <w:pPr>
        <w:pStyle w:val="Heading3"/>
        <w:shd w:val="clear" w:color="auto" w:fill="FFFFFF"/>
        <w:spacing w:before="0" w:line="480" w:lineRule="auto"/>
        <w:contextualSpacing/>
        <w:rPr>
          <w:rFonts w:ascii="Times New Roman" w:hAnsi="Times New Roman" w:cs="Times New Roman"/>
          <w:b/>
          <w:color w:val="auto"/>
        </w:rPr>
      </w:pPr>
      <w:r w:rsidRPr="00651C97">
        <w:rPr>
          <w:rFonts w:ascii="Times New Roman" w:hAnsi="Times New Roman" w:cs="Times New Roman"/>
          <w:b/>
          <w:color w:val="auto"/>
        </w:rPr>
        <w:t>It</w:t>
      </w:r>
      <w:r w:rsidR="00BC7BC8">
        <w:rPr>
          <w:rFonts w:ascii="Times New Roman" w:hAnsi="Times New Roman" w:cs="Times New Roman"/>
          <w:b/>
          <w:color w:val="auto"/>
        </w:rPr>
        <w:t xml:space="preserve"> i</w:t>
      </w:r>
      <w:r w:rsidRPr="00651C97">
        <w:rPr>
          <w:rFonts w:ascii="Times New Roman" w:hAnsi="Times New Roman" w:cs="Times New Roman"/>
          <w:b/>
          <w:color w:val="auto"/>
        </w:rPr>
        <w:t xml:space="preserve">s </w:t>
      </w:r>
      <w:r w:rsidR="00BC7BC8" w:rsidRPr="00651C97">
        <w:rPr>
          <w:rFonts w:ascii="Times New Roman" w:hAnsi="Times New Roman" w:cs="Times New Roman"/>
          <w:b/>
          <w:color w:val="auto"/>
        </w:rPr>
        <w:t>made</w:t>
      </w:r>
      <w:r w:rsidR="003F1F26">
        <w:rPr>
          <w:rFonts w:ascii="Times New Roman" w:hAnsi="Times New Roman" w:cs="Times New Roman"/>
          <w:b/>
          <w:color w:val="auto"/>
        </w:rPr>
        <w:t xml:space="preserve"> on Cost-Benefit Analysis</w:t>
      </w:r>
    </w:p>
    <w:p w14:paraId="261627DB" w14:textId="77777777" w:rsidR="009F11CE" w:rsidRPr="00EB56A7" w:rsidRDefault="00BC7BC8" w:rsidP="00EB56A7">
      <w:pPr>
        <w:spacing w:after="0" w:line="480" w:lineRule="auto"/>
        <w:ind w:firstLine="720"/>
        <w:contextualSpacing/>
        <w:jc w:val="both"/>
        <w:rPr>
          <w:rFonts w:ascii="Times New Roman" w:hAnsi="Times New Roman" w:cs="Times New Roman"/>
          <w:sz w:val="24"/>
          <w:szCs w:val="24"/>
        </w:rPr>
      </w:pPr>
      <w:r w:rsidRPr="00EB56A7">
        <w:rPr>
          <w:rFonts w:ascii="Times New Roman" w:hAnsi="Times New Roman" w:cs="Times New Roman"/>
          <w:sz w:val="24"/>
          <w:szCs w:val="24"/>
        </w:rPr>
        <w:t>It i</w:t>
      </w:r>
      <w:r w:rsidR="00AA4703" w:rsidRPr="00EB56A7">
        <w:rPr>
          <w:rFonts w:ascii="Times New Roman" w:hAnsi="Times New Roman" w:cs="Times New Roman"/>
          <w:sz w:val="24"/>
          <w:szCs w:val="24"/>
        </w:rPr>
        <w:t>s simpler for some firms to discover and remove the ones that are</w:t>
      </w:r>
      <w:r w:rsidR="00B67CA6" w:rsidRPr="00EB56A7">
        <w:rPr>
          <w:rFonts w:ascii="Times New Roman" w:hAnsi="Times New Roman" w:cs="Times New Roman"/>
          <w:sz w:val="24"/>
          <w:szCs w:val="24"/>
        </w:rPr>
        <w:t xml:space="preserve"> </w:t>
      </w:r>
      <w:r w:rsidR="00AA4703" w:rsidRPr="00EB56A7">
        <w:rPr>
          <w:rFonts w:ascii="Times New Roman" w:hAnsi="Times New Roman" w:cs="Times New Roman"/>
          <w:sz w:val="24"/>
          <w:szCs w:val="24"/>
        </w:rPr>
        <w:t>n</w:t>
      </w:r>
      <w:r w:rsidR="00B67CA6" w:rsidRPr="00EB56A7">
        <w:rPr>
          <w:rFonts w:ascii="Times New Roman" w:hAnsi="Times New Roman" w:cs="Times New Roman"/>
          <w:sz w:val="24"/>
          <w:szCs w:val="24"/>
        </w:rPr>
        <w:t>o</w:t>
      </w:r>
      <w:r w:rsidR="00AA4703" w:rsidRPr="00EB56A7">
        <w:rPr>
          <w:rFonts w:ascii="Times New Roman" w:hAnsi="Times New Roman" w:cs="Times New Roman"/>
          <w:sz w:val="24"/>
          <w:szCs w:val="24"/>
        </w:rPr>
        <w:t>t providing enough return on investment when every line it</w:t>
      </w:r>
      <w:r w:rsidR="00D7335B" w:rsidRPr="00EB56A7">
        <w:rPr>
          <w:rFonts w:ascii="Times New Roman" w:hAnsi="Times New Roman" w:cs="Times New Roman"/>
          <w:sz w:val="24"/>
          <w:szCs w:val="24"/>
        </w:rPr>
        <w:t>em needs to be justified</w:t>
      </w:r>
      <w:r w:rsidR="00B67CA6" w:rsidRPr="00EB56A7">
        <w:rPr>
          <w:rFonts w:ascii="Times New Roman" w:hAnsi="Times New Roman" w:cs="Times New Roman"/>
          <w:sz w:val="24"/>
          <w:szCs w:val="24"/>
        </w:rPr>
        <w:t xml:space="preserve"> (</w:t>
      </w:r>
      <w:r w:rsidR="00B67CA6" w:rsidRPr="00EB56A7">
        <w:rPr>
          <w:rFonts w:ascii="Times New Roman" w:hAnsi="Times New Roman" w:cs="Times New Roman"/>
          <w:color w:val="222222"/>
          <w:sz w:val="24"/>
          <w:szCs w:val="24"/>
          <w:shd w:val="clear" w:color="auto" w:fill="FFFFFF"/>
        </w:rPr>
        <w:t>Ogundele et al., 2019</w:t>
      </w:r>
      <w:r w:rsidR="00B67CA6" w:rsidRPr="00EB56A7">
        <w:rPr>
          <w:rFonts w:ascii="Times New Roman" w:hAnsi="Times New Roman" w:cs="Times New Roman"/>
          <w:sz w:val="24"/>
          <w:szCs w:val="24"/>
        </w:rPr>
        <w:t>)</w:t>
      </w:r>
      <w:r w:rsidR="00AA4703" w:rsidRPr="00EB56A7">
        <w:rPr>
          <w:rFonts w:ascii="Times New Roman" w:hAnsi="Times New Roman" w:cs="Times New Roman"/>
          <w:sz w:val="24"/>
          <w:szCs w:val="24"/>
        </w:rPr>
        <w:t xml:space="preserve">. This analysis may certainly incorporate more value-centric measures </w:t>
      </w:r>
      <w:r w:rsidR="0028356B" w:rsidRPr="00EB56A7">
        <w:rPr>
          <w:rFonts w:ascii="Times New Roman" w:hAnsi="Times New Roman" w:cs="Times New Roman"/>
          <w:sz w:val="24"/>
          <w:szCs w:val="24"/>
        </w:rPr>
        <w:t>including</w:t>
      </w:r>
      <w:r w:rsidRPr="00EB56A7">
        <w:rPr>
          <w:rFonts w:ascii="Times New Roman" w:hAnsi="Times New Roman" w:cs="Times New Roman"/>
          <w:sz w:val="24"/>
          <w:szCs w:val="24"/>
        </w:rPr>
        <w:t xml:space="preserve"> total </w:t>
      </w:r>
      <w:r w:rsidR="00EA2679" w:rsidRPr="00EB56A7">
        <w:rPr>
          <w:rFonts w:ascii="Times New Roman" w:hAnsi="Times New Roman" w:cs="Times New Roman"/>
          <w:sz w:val="24"/>
          <w:szCs w:val="24"/>
        </w:rPr>
        <w:t xml:space="preserve">social capital, </w:t>
      </w:r>
      <w:r w:rsidRPr="00EB56A7">
        <w:rPr>
          <w:rFonts w:ascii="Times New Roman" w:hAnsi="Times New Roman" w:cs="Times New Roman"/>
          <w:sz w:val="24"/>
          <w:szCs w:val="24"/>
        </w:rPr>
        <w:t>cost of ownership</w:t>
      </w:r>
      <w:r w:rsidR="00AA4703" w:rsidRPr="00EB56A7">
        <w:rPr>
          <w:rFonts w:ascii="Times New Roman" w:hAnsi="Times New Roman" w:cs="Times New Roman"/>
          <w:sz w:val="24"/>
          <w:szCs w:val="24"/>
        </w:rPr>
        <w:t xml:space="preserve">, and possibilities specific to the budget period, but it must be contextualized within a bigger budget to give significant </w:t>
      </w:r>
      <w:r w:rsidR="00EA2679" w:rsidRPr="00EB56A7">
        <w:rPr>
          <w:rFonts w:ascii="Times New Roman" w:hAnsi="Times New Roman" w:cs="Times New Roman"/>
          <w:sz w:val="24"/>
          <w:szCs w:val="24"/>
        </w:rPr>
        <w:t>comprehensions</w:t>
      </w:r>
      <w:r w:rsidR="00AA4703" w:rsidRPr="00EB56A7">
        <w:rPr>
          <w:rFonts w:ascii="Times New Roman" w:hAnsi="Times New Roman" w:cs="Times New Roman"/>
          <w:sz w:val="24"/>
          <w:szCs w:val="24"/>
        </w:rPr>
        <w:t xml:space="preserve"> into these value-centric metrics</w:t>
      </w:r>
      <w:r w:rsidR="00595091" w:rsidRPr="00EB56A7">
        <w:rPr>
          <w:rFonts w:ascii="Times New Roman" w:hAnsi="Times New Roman" w:cs="Times New Roman"/>
          <w:sz w:val="24"/>
          <w:szCs w:val="24"/>
        </w:rPr>
        <w:t xml:space="preserve"> (</w:t>
      </w:r>
      <w:r w:rsidR="00595091" w:rsidRPr="00EB56A7">
        <w:rPr>
          <w:rFonts w:ascii="Times New Roman" w:hAnsi="Times New Roman" w:cs="Times New Roman"/>
          <w:color w:val="222222"/>
          <w:sz w:val="24"/>
          <w:szCs w:val="24"/>
          <w:shd w:val="clear" w:color="auto" w:fill="FFFFFF"/>
        </w:rPr>
        <w:t>Singh, 2016).</w:t>
      </w:r>
      <w:r w:rsidR="00AA4703" w:rsidRPr="00EB56A7">
        <w:rPr>
          <w:rFonts w:ascii="Times New Roman" w:hAnsi="Times New Roman" w:cs="Times New Roman"/>
          <w:sz w:val="24"/>
          <w:szCs w:val="24"/>
        </w:rPr>
        <w:t xml:space="preserve"> In other terms, wh</w:t>
      </w:r>
      <w:r w:rsidRPr="00EB56A7">
        <w:rPr>
          <w:rFonts w:ascii="Times New Roman" w:hAnsi="Times New Roman" w:cs="Times New Roman"/>
          <w:sz w:val="24"/>
          <w:szCs w:val="24"/>
        </w:rPr>
        <w:t>ile zero-based budgeting is completed</w:t>
      </w:r>
      <w:r w:rsidR="00AA4703" w:rsidRPr="00EB56A7">
        <w:rPr>
          <w:rFonts w:ascii="Times New Roman" w:hAnsi="Times New Roman" w:cs="Times New Roman"/>
          <w:sz w:val="24"/>
          <w:szCs w:val="24"/>
        </w:rPr>
        <w:t xml:space="preserve"> periodically, it can give data for further analysis in other financial frameworks that contain data for </w:t>
      </w:r>
      <w:r w:rsidR="0028356B" w:rsidRPr="00EB56A7">
        <w:rPr>
          <w:rFonts w:ascii="Times New Roman" w:hAnsi="Times New Roman" w:cs="Times New Roman"/>
          <w:sz w:val="24"/>
          <w:szCs w:val="24"/>
        </w:rPr>
        <w:t>elongated</w:t>
      </w:r>
      <w:r w:rsidR="00AA4703" w:rsidRPr="00EB56A7">
        <w:rPr>
          <w:rFonts w:ascii="Times New Roman" w:hAnsi="Times New Roman" w:cs="Times New Roman"/>
          <w:sz w:val="24"/>
          <w:szCs w:val="24"/>
        </w:rPr>
        <w:t xml:space="preserve"> </w:t>
      </w:r>
      <w:r w:rsidR="0028356B" w:rsidRPr="00EB56A7">
        <w:rPr>
          <w:rFonts w:ascii="Times New Roman" w:hAnsi="Times New Roman" w:cs="Times New Roman"/>
          <w:sz w:val="24"/>
          <w:szCs w:val="24"/>
        </w:rPr>
        <w:t>phases</w:t>
      </w:r>
      <w:r w:rsidR="00AA4703" w:rsidRPr="00EB56A7">
        <w:rPr>
          <w:rFonts w:ascii="Times New Roman" w:hAnsi="Times New Roman" w:cs="Times New Roman"/>
          <w:sz w:val="24"/>
          <w:szCs w:val="24"/>
        </w:rPr>
        <w:t xml:space="preserve">, such as the </w:t>
      </w:r>
      <w:r w:rsidRPr="00EB56A7">
        <w:rPr>
          <w:rFonts w:ascii="Times New Roman" w:hAnsi="Times New Roman" w:cs="Times New Roman"/>
          <w:sz w:val="24"/>
          <w:szCs w:val="24"/>
        </w:rPr>
        <w:t>financial</w:t>
      </w:r>
      <w:r w:rsidR="00AA4703" w:rsidRPr="00EB56A7">
        <w:rPr>
          <w:rFonts w:ascii="Times New Roman" w:hAnsi="Times New Roman" w:cs="Times New Roman"/>
          <w:sz w:val="24"/>
          <w:szCs w:val="24"/>
        </w:rPr>
        <w:t xml:space="preserve"> year, if the firm </w:t>
      </w:r>
      <w:r w:rsidRPr="00EB56A7">
        <w:rPr>
          <w:rFonts w:ascii="Times New Roman" w:hAnsi="Times New Roman" w:cs="Times New Roman"/>
          <w:sz w:val="24"/>
          <w:szCs w:val="24"/>
        </w:rPr>
        <w:t>includes</w:t>
      </w:r>
      <w:r w:rsidR="00AA4703" w:rsidRPr="00EB56A7">
        <w:rPr>
          <w:rFonts w:ascii="Times New Roman" w:hAnsi="Times New Roman" w:cs="Times New Roman"/>
          <w:sz w:val="24"/>
          <w:szCs w:val="24"/>
        </w:rPr>
        <w:t xml:space="preserve"> such studies into its processes.</w:t>
      </w:r>
    </w:p>
    <w:p w14:paraId="3B03CB4F" w14:textId="77777777" w:rsidR="0090098B" w:rsidRPr="00651C97" w:rsidRDefault="00AA4703" w:rsidP="0090098B">
      <w:pPr>
        <w:pStyle w:val="Heading3"/>
        <w:shd w:val="clear" w:color="auto" w:fill="FFFFFF"/>
        <w:spacing w:before="0" w:line="480" w:lineRule="auto"/>
        <w:contextualSpacing/>
        <w:rPr>
          <w:rFonts w:ascii="Times New Roman" w:hAnsi="Times New Roman" w:cs="Times New Roman"/>
          <w:b/>
          <w:color w:val="auto"/>
        </w:rPr>
      </w:pPr>
      <w:r w:rsidRPr="00651C97">
        <w:rPr>
          <w:rFonts w:ascii="Times New Roman" w:hAnsi="Times New Roman" w:cs="Times New Roman"/>
          <w:b/>
          <w:color w:val="auto"/>
        </w:rPr>
        <w:t>It Prioritizes Resource Allocation Efficiency</w:t>
      </w:r>
    </w:p>
    <w:p w14:paraId="1B9B6BDF" w14:textId="77777777" w:rsidR="006C1198" w:rsidRDefault="006C1198" w:rsidP="00EB56A7">
      <w:pPr>
        <w:spacing w:after="0" w:line="480" w:lineRule="auto"/>
        <w:ind w:firstLine="720"/>
        <w:contextualSpacing/>
        <w:jc w:val="both"/>
        <w:rPr>
          <w:rFonts w:ascii="Times New Roman" w:hAnsi="Times New Roman" w:cs="Times New Roman"/>
          <w:sz w:val="24"/>
          <w:szCs w:val="24"/>
        </w:rPr>
      </w:pPr>
      <w:r w:rsidRPr="006C1198">
        <w:rPr>
          <w:rFonts w:ascii="Times New Roman" w:hAnsi="Times New Roman" w:cs="Times New Roman"/>
          <w:sz w:val="24"/>
          <w:szCs w:val="24"/>
        </w:rPr>
        <w:t>Once a Z</w:t>
      </w:r>
      <w:r w:rsidR="0028356B">
        <w:rPr>
          <w:rFonts w:ascii="Times New Roman" w:hAnsi="Times New Roman" w:cs="Times New Roman"/>
          <w:sz w:val="24"/>
          <w:szCs w:val="24"/>
        </w:rPr>
        <w:t>ero-</w:t>
      </w:r>
      <w:r w:rsidRPr="006C1198">
        <w:rPr>
          <w:rFonts w:ascii="Times New Roman" w:hAnsi="Times New Roman" w:cs="Times New Roman"/>
          <w:sz w:val="24"/>
          <w:szCs w:val="24"/>
        </w:rPr>
        <w:t>B</w:t>
      </w:r>
      <w:r w:rsidR="0028356B">
        <w:rPr>
          <w:rFonts w:ascii="Times New Roman" w:hAnsi="Times New Roman" w:cs="Times New Roman"/>
          <w:sz w:val="24"/>
          <w:szCs w:val="24"/>
        </w:rPr>
        <w:t xml:space="preserve">ased </w:t>
      </w:r>
      <w:r w:rsidRPr="006C1198">
        <w:rPr>
          <w:rFonts w:ascii="Times New Roman" w:hAnsi="Times New Roman" w:cs="Times New Roman"/>
          <w:sz w:val="24"/>
          <w:szCs w:val="24"/>
        </w:rPr>
        <w:t>B</w:t>
      </w:r>
      <w:r w:rsidR="0028356B">
        <w:rPr>
          <w:rFonts w:ascii="Times New Roman" w:hAnsi="Times New Roman" w:cs="Times New Roman"/>
          <w:sz w:val="24"/>
          <w:szCs w:val="24"/>
        </w:rPr>
        <w:t>udgeting</w:t>
      </w:r>
      <w:r w:rsidRPr="006C1198">
        <w:rPr>
          <w:rFonts w:ascii="Times New Roman" w:hAnsi="Times New Roman" w:cs="Times New Roman"/>
          <w:sz w:val="24"/>
          <w:szCs w:val="24"/>
        </w:rPr>
        <w:t xml:space="preserve"> </w:t>
      </w:r>
      <w:r w:rsidR="00EA2679">
        <w:rPr>
          <w:rFonts w:ascii="Times New Roman" w:hAnsi="Times New Roman" w:cs="Times New Roman"/>
          <w:sz w:val="24"/>
          <w:szCs w:val="24"/>
        </w:rPr>
        <w:t>framework is in operation, resources could</w:t>
      </w:r>
      <w:r w:rsidRPr="006C1198">
        <w:rPr>
          <w:rFonts w:ascii="Times New Roman" w:hAnsi="Times New Roman" w:cs="Times New Roman"/>
          <w:sz w:val="24"/>
          <w:szCs w:val="24"/>
        </w:rPr>
        <w:t xml:space="preserve"> be </w:t>
      </w:r>
      <w:r w:rsidR="0028356B">
        <w:rPr>
          <w:rFonts w:ascii="Times New Roman" w:hAnsi="Times New Roman" w:cs="Times New Roman"/>
          <w:sz w:val="24"/>
          <w:szCs w:val="24"/>
        </w:rPr>
        <w:t>utilized</w:t>
      </w:r>
      <w:r w:rsidRPr="006C1198">
        <w:rPr>
          <w:rFonts w:ascii="Times New Roman" w:hAnsi="Times New Roman" w:cs="Times New Roman"/>
          <w:sz w:val="24"/>
          <w:szCs w:val="24"/>
        </w:rPr>
        <w:t xml:space="preserve"> much more economically since those costs that give a good R</w:t>
      </w:r>
      <w:r w:rsidR="00A05D38">
        <w:rPr>
          <w:rFonts w:ascii="Times New Roman" w:hAnsi="Times New Roman" w:cs="Times New Roman"/>
          <w:sz w:val="24"/>
          <w:szCs w:val="24"/>
        </w:rPr>
        <w:t xml:space="preserve">eturn </w:t>
      </w:r>
      <w:r w:rsidRPr="006C1198">
        <w:rPr>
          <w:rFonts w:ascii="Times New Roman" w:hAnsi="Times New Roman" w:cs="Times New Roman"/>
          <w:sz w:val="24"/>
          <w:szCs w:val="24"/>
        </w:rPr>
        <w:t>O</w:t>
      </w:r>
      <w:r w:rsidR="00A05D38">
        <w:rPr>
          <w:rFonts w:ascii="Times New Roman" w:hAnsi="Times New Roman" w:cs="Times New Roman"/>
          <w:sz w:val="24"/>
          <w:szCs w:val="24"/>
        </w:rPr>
        <w:t xml:space="preserve">n </w:t>
      </w:r>
      <w:r w:rsidR="00A05D38" w:rsidRPr="006C1198">
        <w:rPr>
          <w:rFonts w:ascii="Times New Roman" w:hAnsi="Times New Roman" w:cs="Times New Roman"/>
          <w:sz w:val="24"/>
          <w:szCs w:val="24"/>
        </w:rPr>
        <w:t>I</w:t>
      </w:r>
      <w:r w:rsidR="00A05D38">
        <w:rPr>
          <w:rFonts w:ascii="Times New Roman" w:hAnsi="Times New Roman" w:cs="Times New Roman"/>
          <w:sz w:val="24"/>
          <w:szCs w:val="24"/>
        </w:rPr>
        <w:t>nvestment</w:t>
      </w:r>
      <w:r w:rsidRPr="006C1198">
        <w:rPr>
          <w:rFonts w:ascii="Times New Roman" w:hAnsi="Times New Roman" w:cs="Times New Roman"/>
          <w:sz w:val="24"/>
          <w:szCs w:val="24"/>
        </w:rPr>
        <w:t xml:space="preserve"> </w:t>
      </w:r>
      <w:r w:rsidR="00A05D38" w:rsidRPr="006C1198">
        <w:rPr>
          <w:rFonts w:ascii="Times New Roman" w:hAnsi="Times New Roman" w:cs="Times New Roman"/>
          <w:sz w:val="24"/>
          <w:szCs w:val="24"/>
        </w:rPr>
        <w:t>obtain</w:t>
      </w:r>
      <w:r w:rsidRPr="006C1198">
        <w:rPr>
          <w:rFonts w:ascii="Times New Roman" w:hAnsi="Times New Roman" w:cs="Times New Roman"/>
          <w:sz w:val="24"/>
          <w:szCs w:val="24"/>
        </w:rPr>
        <w:t xml:space="preserve"> the </w:t>
      </w:r>
      <w:r w:rsidRPr="006C1198">
        <w:rPr>
          <w:rFonts w:ascii="Times New Roman" w:hAnsi="Times New Roman" w:cs="Times New Roman"/>
          <w:sz w:val="24"/>
          <w:szCs w:val="24"/>
        </w:rPr>
        <w:lastRenderedPageBreak/>
        <w:t>resources they require, while less</w:t>
      </w:r>
      <w:r w:rsidR="00A05D38">
        <w:rPr>
          <w:rFonts w:ascii="Times New Roman" w:hAnsi="Times New Roman" w:cs="Times New Roman"/>
          <w:sz w:val="24"/>
          <w:szCs w:val="24"/>
        </w:rPr>
        <w:t xml:space="preserve"> vital</w:t>
      </w:r>
      <w:r w:rsidRPr="006C1198">
        <w:rPr>
          <w:rFonts w:ascii="Times New Roman" w:hAnsi="Times New Roman" w:cs="Times New Roman"/>
          <w:sz w:val="24"/>
          <w:szCs w:val="24"/>
        </w:rPr>
        <w:t xml:space="preserve"> line items are relegated down the primary concern list or </w:t>
      </w:r>
      <w:r w:rsidR="0028356B" w:rsidRPr="006C1198">
        <w:rPr>
          <w:rFonts w:ascii="Times New Roman" w:hAnsi="Times New Roman" w:cs="Times New Roman"/>
          <w:sz w:val="24"/>
          <w:szCs w:val="24"/>
        </w:rPr>
        <w:t>eradicated</w:t>
      </w:r>
      <w:r w:rsidRPr="006C1198">
        <w:rPr>
          <w:rFonts w:ascii="Times New Roman" w:hAnsi="Times New Roman" w:cs="Times New Roman"/>
          <w:sz w:val="24"/>
          <w:szCs w:val="24"/>
        </w:rPr>
        <w:t xml:space="preserve"> entirely instead of just being incorporated in the next budget (Wiles, 2020).</w:t>
      </w:r>
    </w:p>
    <w:p w14:paraId="3485F925" w14:textId="77777777" w:rsidR="00AF1AA6" w:rsidRPr="00651C97" w:rsidRDefault="00AA4703" w:rsidP="00AF1AA6">
      <w:pPr>
        <w:spacing w:after="0" w:line="480" w:lineRule="auto"/>
        <w:contextualSpacing/>
        <w:rPr>
          <w:rFonts w:ascii="Times New Roman" w:hAnsi="Times New Roman" w:cs="Times New Roman"/>
          <w:b/>
          <w:sz w:val="24"/>
          <w:szCs w:val="24"/>
        </w:rPr>
      </w:pPr>
      <w:r w:rsidRPr="00651C97">
        <w:rPr>
          <w:rFonts w:ascii="Times New Roman" w:hAnsi="Times New Roman" w:cs="Times New Roman"/>
          <w:b/>
          <w:sz w:val="24"/>
          <w:szCs w:val="24"/>
        </w:rPr>
        <w:t xml:space="preserve">It </w:t>
      </w:r>
      <w:r w:rsidR="001632C1">
        <w:rPr>
          <w:rFonts w:ascii="Times New Roman" w:hAnsi="Times New Roman" w:cs="Times New Roman"/>
          <w:b/>
          <w:sz w:val="24"/>
          <w:szCs w:val="24"/>
        </w:rPr>
        <w:t>Enhances Optimization in Enterprise Procedural</w:t>
      </w:r>
      <w:r w:rsidRPr="00651C97">
        <w:rPr>
          <w:rFonts w:ascii="Times New Roman" w:hAnsi="Times New Roman" w:cs="Times New Roman"/>
          <w:b/>
          <w:sz w:val="24"/>
          <w:szCs w:val="24"/>
        </w:rPr>
        <w:t xml:space="preserve"> Management</w:t>
      </w:r>
    </w:p>
    <w:p w14:paraId="12B3BD96" w14:textId="77777777" w:rsidR="00AF1AA6" w:rsidRPr="00EB56A7" w:rsidRDefault="00AA4703" w:rsidP="00EB56A7">
      <w:pPr>
        <w:spacing w:after="0" w:line="480" w:lineRule="auto"/>
        <w:ind w:firstLine="720"/>
        <w:contextualSpacing/>
        <w:jc w:val="both"/>
        <w:rPr>
          <w:rFonts w:ascii="Times New Roman" w:hAnsi="Times New Roman" w:cs="Times New Roman"/>
          <w:sz w:val="24"/>
          <w:szCs w:val="24"/>
        </w:rPr>
      </w:pPr>
      <w:r w:rsidRPr="00EB56A7">
        <w:rPr>
          <w:rFonts w:ascii="Times New Roman" w:hAnsi="Times New Roman" w:cs="Times New Roman"/>
          <w:sz w:val="24"/>
          <w:szCs w:val="24"/>
        </w:rPr>
        <w:t>Streamlining spending and emphasizing those products that directly benefit the organization, such as increased value, cost savings,</w:t>
      </w:r>
      <w:r w:rsidR="00595091" w:rsidRPr="00EB56A7">
        <w:rPr>
          <w:rFonts w:ascii="Times New Roman" w:hAnsi="Times New Roman" w:cs="Times New Roman"/>
          <w:sz w:val="24"/>
          <w:szCs w:val="24"/>
        </w:rPr>
        <w:t xml:space="preserve"> higher efficiency, etc., aids trim the fat</w:t>
      </w:r>
      <w:r w:rsidRPr="00EB56A7">
        <w:rPr>
          <w:rFonts w:ascii="Times New Roman" w:hAnsi="Times New Roman" w:cs="Times New Roman"/>
          <w:sz w:val="24"/>
          <w:szCs w:val="24"/>
        </w:rPr>
        <w:t xml:space="preserve"> and promotes long-term progress</w:t>
      </w:r>
      <w:r w:rsidR="00D7335B" w:rsidRPr="00EB56A7">
        <w:rPr>
          <w:rFonts w:ascii="Times New Roman" w:hAnsi="Times New Roman" w:cs="Times New Roman"/>
          <w:sz w:val="24"/>
          <w:szCs w:val="24"/>
        </w:rPr>
        <w:t xml:space="preserve"> (</w:t>
      </w:r>
      <w:r w:rsidR="00D7335B" w:rsidRPr="00EB56A7">
        <w:rPr>
          <w:rFonts w:ascii="Times New Roman" w:hAnsi="Times New Roman" w:cs="Times New Roman"/>
          <w:color w:val="222222"/>
          <w:sz w:val="24"/>
          <w:szCs w:val="24"/>
          <w:shd w:val="clear" w:color="auto" w:fill="FFFFFF"/>
        </w:rPr>
        <w:t>Timmermans et al., 2019</w:t>
      </w:r>
      <w:r w:rsidR="00D7335B" w:rsidRPr="00EB56A7">
        <w:rPr>
          <w:rFonts w:ascii="Times New Roman" w:hAnsi="Times New Roman" w:cs="Times New Roman"/>
          <w:sz w:val="24"/>
          <w:szCs w:val="24"/>
        </w:rPr>
        <w:t>)</w:t>
      </w:r>
      <w:r w:rsidRPr="00EB56A7">
        <w:rPr>
          <w:rFonts w:ascii="Times New Roman" w:hAnsi="Times New Roman" w:cs="Times New Roman"/>
          <w:sz w:val="24"/>
          <w:szCs w:val="24"/>
        </w:rPr>
        <w:t xml:space="preserve">. This assists with strategic decision-making, financial </w:t>
      </w:r>
      <w:r w:rsidR="00321C7D" w:rsidRPr="00EB56A7">
        <w:rPr>
          <w:rFonts w:ascii="Times New Roman" w:hAnsi="Times New Roman" w:cs="Times New Roman"/>
          <w:sz w:val="24"/>
          <w:szCs w:val="24"/>
        </w:rPr>
        <w:t>preparation</w:t>
      </w:r>
      <w:r w:rsidRPr="00EB56A7">
        <w:rPr>
          <w:rFonts w:ascii="Times New Roman" w:hAnsi="Times New Roman" w:cs="Times New Roman"/>
          <w:sz w:val="24"/>
          <w:szCs w:val="24"/>
        </w:rPr>
        <w:t xml:space="preserve">, and cash flow management, </w:t>
      </w:r>
      <w:r w:rsidR="006C1198" w:rsidRPr="00EB56A7">
        <w:rPr>
          <w:rFonts w:ascii="Times New Roman" w:hAnsi="Times New Roman" w:cs="Times New Roman"/>
          <w:sz w:val="24"/>
          <w:szCs w:val="24"/>
        </w:rPr>
        <w:t>and also</w:t>
      </w:r>
      <w:r w:rsidRPr="00EB56A7">
        <w:rPr>
          <w:rFonts w:ascii="Times New Roman" w:hAnsi="Times New Roman" w:cs="Times New Roman"/>
          <w:sz w:val="24"/>
          <w:szCs w:val="24"/>
        </w:rPr>
        <w:t xml:space="preserve"> the discovery of chances to re-</w:t>
      </w:r>
      <w:r w:rsidR="00321C7D" w:rsidRPr="00EB56A7">
        <w:rPr>
          <w:rFonts w:ascii="Times New Roman" w:hAnsi="Times New Roman" w:cs="Times New Roman"/>
          <w:sz w:val="24"/>
          <w:szCs w:val="24"/>
        </w:rPr>
        <w:t>assess</w:t>
      </w:r>
      <w:r w:rsidRPr="00EB56A7">
        <w:rPr>
          <w:rFonts w:ascii="Times New Roman" w:hAnsi="Times New Roman" w:cs="Times New Roman"/>
          <w:sz w:val="24"/>
          <w:szCs w:val="24"/>
        </w:rPr>
        <w:t xml:space="preserve"> </w:t>
      </w:r>
      <w:r w:rsidR="00321C7D" w:rsidRPr="00EB56A7">
        <w:rPr>
          <w:rFonts w:ascii="Times New Roman" w:hAnsi="Times New Roman" w:cs="Times New Roman"/>
          <w:sz w:val="24"/>
          <w:szCs w:val="24"/>
        </w:rPr>
        <w:t>primacies</w:t>
      </w:r>
      <w:r w:rsidRPr="00EB56A7">
        <w:rPr>
          <w:rFonts w:ascii="Times New Roman" w:hAnsi="Times New Roman" w:cs="Times New Roman"/>
          <w:sz w:val="24"/>
          <w:szCs w:val="24"/>
        </w:rPr>
        <w:t xml:space="preserve"> at the project, departmental, unit, and corporate levels.</w:t>
      </w:r>
    </w:p>
    <w:p w14:paraId="147CDF5D" w14:textId="77777777" w:rsidR="00A61F27" w:rsidRPr="00651C97" w:rsidRDefault="00AA4703" w:rsidP="00A61F27">
      <w:pPr>
        <w:spacing w:after="0" w:line="480" w:lineRule="auto"/>
        <w:contextualSpacing/>
        <w:rPr>
          <w:rFonts w:ascii="Times New Roman" w:hAnsi="Times New Roman" w:cs="Times New Roman"/>
          <w:b/>
          <w:sz w:val="24"/>
          <w:szCs w:val="24"/>
        </w:rPr>
      </w:pPr>
      <w:r w:rsidRPr="00651C97">
        <w:rPr>
          <w:rFonts w:ascii="Times New Roman" w:hAnsi="Times New Roman" w:cs="Times New Roman"/>
          <w:b/>
          <w:sz w:val="24"/>
          <w:szCs w:val="24"/>
        </w:rPr>
        <w:t xml:space="preserve">It </w:t>
      </w:r>
      <w:r w:rsidR="001632C1">
        <w:rPr>
          <w:rFonts w:ascii="Times New Roman" w:hAnsi="Times New Roman" w:cs="Times New Roman"/>
          <w:b/>
          <w:sz w:val="24"/>
          <w:szCs w:val="24"/>
        </w:rPr>
        <w:t>Fosters</w:t>
      </w:r>
      <w:r w:rsidRPr="00651C97">
        <w:rPr>
          <w:rFonts w:ascii="Times New Roman" w:hAnsi="Times New Roman" w:cs="Times New Roman"/>
          <w:b/>
          <w:sz w:val="24"/>
          <w:szCs w:val="24"/>
        </w:rPr>
        <w:t xml:space="preserve"> Strategic Growth and </w:t>
      </w:r>
      <w:r w:rsidR="001632C1">
        <w:rPr>
          <w:rFonts w:ascii="Times New Roman" w:hAnsi="Times New Roman" w:cs="Times New Roman"/>
          <w:b/>
          <w:sz w:val="24"/>
          <w:szCs w:val="24"/>
        </w:rPr>
        <w:t>Openness</w:t>
      </w:r>
    </w:p>
    <w:p w14:paraId="1591AB49" w14:textId="55AA8B45" w:rsidR="00A61F27" w:rsidRPr="00651C97" w:rsidRDefault="00AA4703" w:rsidP="00EB56A7">
      <w:pPr>
        <w:spacing w:after="0" w:line="480" w:lineRule="auto"/>
        <w:ind w:firstLine="720"/>
        <w:contextualSpacing/>
        <w:jc w:val="both"/>
        <w:rPr>
          <w:rFonts w:ascii="Times New Roman" w:hAnsi="Times New Roman" w:cs="Times New Roman"/>
          <w:sz w:val="24"/>
          <w:szCs w:val="24"/>
        </w:rPr>
      </w:pPr>
      <w:r w:rsidRPr="00651C97">
        <w:rPr>
          <w:rFonts w:ascii="Times New Roman" w:hAnsi="Times New Roman" w:cs="Times New Roman"/>
          <w:sz w:val="24"/>
          <w:szCs w:val="24"/>
        </w:rPr>
        <w:t xml:space="preserve">Zero Based Budgeting increased focus on justifying expenditures and integrating expenditure with organizational objectives inspires project </w:t>
      </w:r>
      <w:r w:rsidR="001632C1">
        <w:rPr>
          <w:rFonts w:ascii="Times New Roman" w:hAnsi="Times New Roman" w:cs="Times New Roman"/>
          <w:sz w:val="24"/>
          <w:szCs w:val="24"/>
        </w:rPr>
        <w:t>executives</w:t>
      </w:r>
      <w:r w:rsidRPr="00651C97">
        <w:rPr>
          <w:rFonts w:ascii="Times New Roman" w:hAnsi="Times New Roman" w:cs="Times New Roman"/>
          <w:sz w:val="24"/>
          <w:szCs w:val="24"/>
        </w:rPr>
        <w:t xml:space="preserve"> and internal executives equally to present straightforward, convincing rationalizations for their budgets and illustrate how expenditure endorses their mission and the aggregate growth, earnings, and competitive productivity of the company</w:t>
      </w:r>
      <w:r w:rsidR="00595091" w:rsidRPr="00651C97">
        <w:rPr>
          <w:rFonts w:ascii="Times New Roman" w:hAnsi="Times New Roman" w:cs="Times New Roman"/>
          <w:sz w:val="24"/>
          <w:szCs w:val="24"/>
        </w:rPr>
        <w:t xml:space="preserve"> (</w:t>
      </w:r>
      <w:r w:rsidR="00595091" w:rsidRPr="00651C97">
        <w:rPr>
          <w:rFonts w:ascii="Times New Roman" w:hAnsi="Times New Roman" w:cs="Times New Roman"/>
          <w:color w:val="222222"/>
          <w:sz w:val="24"/>
          <w:szCs w:val="24"/>
          <w:shd w:val="clear" w:color="auto" w:fill="FFFFFF"/>
        </w:rPr>
        <w:t xml:space="preserve">Khalifa &amp; Alodhaibi, </w:t>
      </w:r>
      <w:r w:rsidR="001632C1">
        <w:rPr>
          <w:rFonts w:ascii="Times New Roman" w:hAnsi="Times New Roman" w:cs="Times New Roman"/>
          <w:color w:val="222222"/>
          <w:sz w:val="24"/>
          <w:szCs w:val="24"/>
          <w:shd w:val="clear" w:color="auto" w:fill="FFFFFF"/>
        </w:rPr>
        <w:t>2021)</w:t>
      </w:r>
      <w:r w:rsidRPr="00651C97">
        <w:rPr>
          <w:rFonts w:ascii="Times New Roman" w:hAnsi="Times New Roman" w:cs="Times New Roman"/>
          <w:sz w:val="24"/>
          <w:szCs w:val="24"/>
        </w:rPr>
        <w:t xml:space="preserve">. By eliminating waste associated with baseline budgeting, ZBB encourages innovation and cuts down on the amount of money wasted, trying </w:t>
      </w:r>
      <w:r w:rsidR="00A05D38">
        <w:rPr>
          <w:rFonts w:ascii="Times New Roman" w:hAnsi="Times New Roman" w:cs="Times New Roman"/>
          <w:sz w:val="24"/>
          <w:szCs w:val="24"/>
        </w:rPr>
        <w:t>to safeguard the succeeding period</w:t>
      </w:r>
      <w:r w:rsidR="00EB56A7">
        <w:rPr>
          <w:rFonts w:ascii="Times New Roman" w:hAnsi="Times New Roman" w:cs="Times New Roman"/>
          <w:sz w:val="24"/>
          <w:szCs w:val="24"/>
        </w:rPr>
        <w:t>’</w:t>
      </w:r>
      <w:r w:rsidRPr="00651C97">
        <w:rPr>
          <w:rFonts w:ascii="Times New Roman" w:hAnsi="Times New Roman" w:cs="Times New Roman"/>
          <w:sz w:val="24"/>
          <w:szCs w:val="24"/>
        </w:rPr>
        <w:t xml:space="preserve">s budget from cuts and promote </w:t>
      </w:r>
      <w:r w:rsidR="001632C1">
        <w:rPr>
          <w:rFonts w:ascii="Times New Roman" w:hAnsi="Times New Roman" w:cs="Times New Roman"/>
          <w:sz w:val="24"/>
          <w:szCs w:val="24"/>
        </w:rPr>
        <w:t>a raise</w:t>
      </w:r>
      <w:r w:rsidR="00A05D38">
        <w:rPr>
          <w:rFonts w:ascii="Times New Roman" w:hAnsi="Times New Roman" w:cs="Times New Roman"/>
          <w:sz w:val="24"/>
          <w:szCs w:val="24"/>
        </w:rPr>
        <w:t xml:space="preserve">, even when </w:t>
      </w:r>
      <w:r w:rsidR="000A05F7" w:rsidRPr="00651C97">
        <w:rPr>
          <w:rFonts w:ascii="Times New Roman" w:hAnsi="Times New Roman" w:cs="Times New Roman"/>
          <w:sz w:val="24"/>
          <w:szCs w:val="24"/>
        </w:rPr>
        <w:t>no</w:t>
      </w:r>
      <w:r w:rsidRPr="00651C97">
        <w:rPr>
          <w:rFonts w:ascii="Times New Roman" w:hAnsi="Times New Roman" w:cs="Times New Roman"/>
          <w:sz w:val="24"/>
          <w:szCs w:val="24"/>
        </w:rPr>
        <w:t xml:space="preserve">t </w:t>
      </w:r>
      <w:r w:rsidR="00A05D38">
        <w:rPr>
          <w:rFonts w:ascii="Times New Roman" w:hAnsi="Times New Roman" w:cs="Times New Roman"/>
          <w:sz w:val="24"/>
          <w:szCs w:val="24"/>
        </w:rPr>
        <w:t>essential</w:t>
      </w:r>
      <w:r w:rsidRPr="00651C97">
        <w:rPr>
          <w:rFonts w:ascii="Times New Roman" w:hAnsi="Times New Roman" w:cs="Times New Roman"/>
          <w:sz w:val="24"/>
          <w:szCs w:val="24"/>
        </w:rPr>
        <w:t>.</w:t>
      </w:r>
    </w:p>
    <w:p w14:paraId="1064C15A" w14:textId="0AADAB0A" w:rsidR="00E35A08" w:rsidRPr="00651C97" w:rsidRDefault="00AA4703" w:rsidP="00EB56A7">
      <w:pPr>
        <w:pStyle w:val="Heading2"/>
        <w:numPr>
          <w:ilvl w:val="1"/>
          <w:numId w:val="1"/>
        </w:numPr>
        <w:spacing w:before="0" w:line="480" w:lineRule="auto"/>
        <w:rPr>
          <w:rFonts w:ascii="Times New Roman" w:eastAsia="Calibri" w:hAnsi="Times New Roman" w:cs="Times New Roman"/>
          <w:sz w:val="24"/>
          <w:szCs w:val="24"/>
        </w:rPr>
      </w:pPr>
      <w:bookmarkStart w:id="5" w:name="_Toc341883018"/>
      <w:r w:rsidRPr="00651C97">
        <w:rPr>
          <w:rFonts w:ascii="Times New Roman" w:eastAsia="Calibri" w:hAnsi="Times New Roman" w:cs="Times New Roman"/>
          <w:sz w:val="24"/>
          <w:szCs w:val="24"/>
        </w:rPr>
        <w:t>How the Organisation Might introduce Zero-based Budgeting</w:t>
      </w:r>
      <w:bookmarkEnd w:id="5"/>
    </w:p>
    <w:p w14:paraId="045A4528" w14:textId="3C10941F" w:rsidR="00E35A08" w:rsidRPr="00651C97" w:rsidRDefault="00AA4703" w:rsidP="00EB56A7">
      <w:pPr>
        <w:spacing w:after="0" w:line="480" w:lineRule="auto"/>
        <w:ind w:firstLine="360"/>
        <w:jc w:val="both"/>
        <w:rPr>
          <w:rFonts w:ascii="Times New Roman" w:hAnsi="Times New Roman" w:cs="Times New Roman"/>
          <w:sz w:val="24"/>
          <w:szCs w:val="24"/>
        </w:rPr>
      </w:pPr>
      <w:r w:rsidRPr="00651C97">
        <w:rPr>
          <w:rFonts w:ascii="Times New Roman" w:hAnsi="Times New Roman" w:cs="Times New Roman"/>
          <w:sz w:val="24"/>
          <w:szCs w:val="24"/>
        </w:rPr>
        <w:t xml:space="preserve">The accomplishment or breakdown of zero-based budgeting is dependent </w:t>
      </w:r>
      <w:r w:rsidR="001632C1">
        <w:rPr>
          <w:rFonts w:ascii="Times New Roman" w:hAnsi="Times New Roman" w:cs="Times New Roman"/>
          <w:sz w:val="24"/>
          <w:szCs w:val="24"/>
        </w:rPr>
        <w:t xml:space="preserve">wholly on individuals’ </w:t>
      </w:r>
      <w:r w:rsidRPr="00651C97">
        <w:rPr>
          <w:rFonts w:ascii="Times New Roman" w:hAnsi="Times New Roman" w:cs="Times New Roman"/>
          <w:sz w:val="24"/>
          <w:szCs w:val="24"/>
        </w:rPr>
        <w:t>company</w:t>
      </w:r>
      <w:r w:rsidR="00EB56A7">
        <w:rPr>
          <w:rFonts w:ascii="Times New Roman" w:hAnsi="Times New Roman" w:cs="Times New Roman"/>
          <w:sz w:val="24"/>
          <w:szCs w:val="24"/>
        </w:rPr>
        <w:t>’</w:t>
      </w:r>
      <w:r w:rsidRPr="00651C97">
        <w:rPr>
          <w:rFonts w:ascii="Times New Roman" w:hAnsi="Times New Roman" w:cs="Times New Roman"/>
          <w:sz w:val="24"/>
          <w:szCs w:val="24"/>
        </w:rPr>
        <w:t>s framework and communication aptitudes. Before beginning a project, it is essential to define the goals and set a timetable clearly. For an intercontinental hotel, the following recommendations are the best practices for instituting a new zero-based budget system to guarantee its success:</w:t>
      </w:r>
    </w:p>
    <w:p w14:paraId="7BC2245E" w14:textId="77777777" w:rsidR="00EB56A7" w:rsidRDefault="00EB56A7" w:rsidP="00A2654D">
      <w:pPr>
        <w:spacing w:after="0" w:line="480" w:lineRule="auto"/>
        <w:rPr>
          <w:rFonts w:ascii="Times New Roman" w:hAnsi="Times New Roman" w:cs="Times New Roman"/>
          <w:b/>
          <w:i/>
          <w:sz w:val="24"/>
          <w:szCs w:val="24"/>
        </w:rPr>
      </w:pPr>
    </w:p>
    <w:p w14:paraId="499220CC" w14:textId="77777777" w:rsidR="00EB56A7" w:rsidRDefault="00EB56A7" w:rsidP="00A2654D">
      <w:pPr>
        <w:spacing w:after="0" w:line="480" w:lineRule="auto"/>
        <w:rPr>
          <w:rFonts w:ascii="Times New Roman" w:hAnsi="Times New Roman" w:cs="Times New Roman"/>
          <w:b/>
          <w:i/>
          <w:sz w:val="24"/>
          <w:szCs w:val="24"/>
        </w:rPr>
      </w:pPr>
    </w:p>
    <w:p w14:paraId="161BD07F" w14:textId="3022FEB5" w:rsidR="00A2654D" w:rsidRPr="00651C97" w:rsidRDefault="00AA4703" w:rsidP="00A2654D">
      <w:pPr>
        <w:spacing w:after="0" w:line="480" w:lineRule="auto"/>
        <w:rPr>
          <w:rFonts w:ascii="Times New Roman" w:hAnsi="Times New Roman" w:cs="Times New Roman"/>
          <w:b/>
          <w:i/>
          <w:sz w:val="24"/>
          <w:szCs w:val="24"/>
        </w:rPr>
      </w:pPr>
      <w:r w:rsidRPr="00651C97">
        <w:rPr>
          <w:rFonts w:ascii="Times New Roman" w:hAnsi="Times New Roman" w:cs="Times New Roman"/>
          <w:b/>
          <w:i/>
          <w:sz w:val="24"/>
          <w:szCs w:val="24"/>
        </w:rPr>
        <w:lastRenderedPageBreak/>
        <w:t>Installing Automatic Expense Monitoring Software</w:t>
      </w:r>
    </w:p>
    <w:p w14:paraId="441A5E1F" w14:textId="77777777" w:rsidR="00A2654D" w:rsidRPr="00651C97" w:rsidRDefault="00AA4703" w:rsidP="00EB56A7">
      <w:pPr>
        <w:spacing w:after="0" w:line="480" w:lineRule="auto"/>
        <w:ind w:firstLine="720"/>
        <w:jc w:val="both"/>
        <w:rPr>
          <w:rFonts w:ascii="Times New Roman" w:hAnsi="Times New Roman" w:cs="Times New Roman"/>
          <w:sz w:val="24"/>
          <w:szCs w:val="24"/>
        </w:rPr>
      </w:pPr>
      <w:r w:rsidRPr="00651C97">
        <w:rPr>
          <w:rFonts w:ascii="Times New Roman" w:hAnsi="Times New Roman" w:cs="Times New Roman"/>
          <w:sz w:val="24"/>
          <w:szCs w:val="24"/>
        </w:rPr>
        <w:t>The tools one uses to track achievements are critical in determining whether one may have achieved success or failure with zero-based budgeting. Expense automation and monitoring software can provide one with a detailed breakdown of their expenses.</w:t>
      </w:r>
    </w:p>
    <w:p w14:paraId="429997C4" w14:textId="77777777" w:rsidR="00A2654D" w:rsidRPr="00651C97" w:rsidRDefault="00AA4703" w:rsidP="00A2654D">
      <w:pPr>
        <w:spacing w:after="0" w:line="480" w:lineRule="auto"/>
        <w:rPr>
          <w:rFonts w:ascii="Times New Roman" w:hAnsi="Times New Roman" w:cs="Times New Roman"/>
          <w:b/>
          <w:i/>
          <w:sz w:val="24"/>
          <w:szCs w:val="24"/>
        </w:rPr>
      </w:pPr>
      <w:r w:rsidRPr="00651C97">
        <w:rPr>
          <w:rFonts w:ascii="Times New Roman" w:hAnsi="Times New Roman" w:cs="Times New Roman"/>
          <w:b/>
          <w:i/>
          <w:sz w:val="24"/>
          <w:szCs w:val="24"/>
        </w:rPr>
        <w:t>Defining Roles and Duties of Each Party</w:t>
      </w:r>
    </w:p>
    <w:p w14:paraId="195FFF24" w14:textId="77777777" w:rsidR="00A2654D" w:rsidRPr="00651C97" w:rsidRDefault="00AA4703" w:rsidP="00EB56A7">
      <w:pPr>
        <w:spacing w:after="0" w:line="480" w:lineRule="auto"/>
        <w:ind w:firstLine="720"/>
        <w:jc w:val="both"/>
        <w:rPr>
          <w:rFonts w:ascii="Times New Roman" w:hAnsi="Times New Roman" w:cs="Times New Roman"/>
          <w:sz w:val="24"/>
          <w:szCs w:val="24"/>
        </w:rPr>
      </w:pPr>
      <w:r w:rsidRPr="00651C97">
        <w:rPr>
          <w:rFonts w:ascii="Times New Roman" w:hAnsi="Times New Roman" w:cs="Times New Roman"/>
          <w:sz w:val="24"/>
          <w:szCs w:val="24"/>
        </w:rPr>
        <w:t>Organize several meetings with key people responsible for overseeing the implementation of the new budget. Outline roles and duties and ensure that everybody is on the same page with the same expectations. Make certain that lines of communication are open and that staff are given the authority to make the best judgments possible.</w:t>
      </w:r>
    </w:p>
    <w:p w14:paraId="12CBBFC1" w14:textId="77777777" w:rsidR="00A2654D" w:rsidRPr="00651C97" w:rsidRDefault="00AA4703" w:rsidP="00A2654D">
      <w:pPr>
        <w:spacing w:after="0" w:line="480" w:lineRule="auto"/>
        <w:rPr>
          <w:rFonts w:ascii="Times New Roman" w:hAnsi="Times New Roman" w:cs="Times New Roman"/>
          <w:b/>
          <w:i/>
          <w:sz w:val="24"/>
          <w:szCs w:val="24"/>
        </w:rPr>
      </w:pPr>
      <w:r w:rsidRPr="00651C97">
        <w:rPr>
          <w:rFonts w:ascii="Times New Roman" w:hAnsi="Times New Roman" w:cs="Times New Roman"/>
          <w:b/>
          <w:i/>
          <w:sz w:val="24"/>
          <w:szCs w:val="24"/>
        </w:rPr>
        <w:t>Establishing a Set of Goals and Milestones</w:t>
      </w:r>
    </w:p>
    <w:p w14:paraId="2D880104" w14:textId="77777777" w:rsidR="00A2654D" w:rsidRPr="00EB56A7" w:rsidRDefault="003C6658" w:rsidP="00A2654D">
      <w:pPr>
        <w:spacing w:after="0" w:line="480" w:lineRule="auto"/>
        <w:ind w:firstLine="720"/>
        <w:rPr>
          <w:rFonts w:ascii="Times New Roman" w:hAnsi="Times New Roman" w:cs="Times New Roman"/>
          <w:sz w:val="24"/>
          <w:szCs w:val="24"/>
        </w:rPr>
      </w:pPr>
      <w:r w:rsidRPr="00EB56A7">
        <w:rPr>
          <w:rFonts w:ascii="Times New Roman" w:hAnsi="Times New Roman" w:cs="Times New Roman"/>
          <w:sz w:val="24"/>
          <w:szCs w:val="24"/>
        </w:rPr>
        <w:t>It is critical for one</w:t>
      </w:r>
      <w:r w:rsidR="00AA4703" w:rsidRPr="00EB56A7">
        <w:rPr>
          <w:rFonts w:ascii="Times New Roman" w:hAnsi="Times New Roman" w:cs="Times New Roman"/>
          <w:sz w:val="24"/>
          <w:szCs w:val="24"/>
        </w:rPr>
        <w:t xml:space="preserve"> to understand and communicate this to the rest of the company's employees</w:t>
      </w:r>
      <w:r w:rsidRPr="00EB56A7">
        <w:rPr>
          <w:rFonts w:ascii="Times New Roman" w:hAnsi="Times New Roman" w:cs="Times New Roman"/>
          <w:sz w:val="24"/>
          <w:szCs w:val="24"/>
        </w:rPr>
        <w:t xml:space="preserve"> (</w:t>
      </w:r>
      <w:r w:rsidRPr="00EB56A7">
        <w:rPr>
          <w:rFonts w:ascii="Times New Roman" w:hAnsi="Times New Roman" w:cs="Times New Roman"/>
          <w:color w:val="222222"/>
          <w:sz w:val="24"/>
          <w:szCs w:val="24"/>
          <w:shd w:val="clear" w:color="auto" w:fill="FFFFFF"/>
        </w:rPr>
        <w:t>Shcherbina &amp; Tamulevičienė, 2016)</w:t>
      </w:r>
      <w:r w:rsidR="00AA4703" w:rsidRPr="00EB56A7">
        <w:rPr>
          <w:rFonts w:ascii="Times New Roman" w:hAnsi="Times New Roman" w:cs="Times New Roman"/>
          <w:sz w:val="24"/>
          <w:szCs w:val="24"/>
        </w:rPr>
        <w:t>. Establish goals at the conclusion of the time and milestones to track throughout the period.</w:t>
      </w:r>
    </w:p>
    <w:p w14:paraId="559BCF3E" w14:textId="77777777" w:rsidR="00A2654D" w:rsidRPr="00651C97" w:rsidRDefault="00AA4703" w:rsidP="00A2654D">
      <w:pPr>
        <w:spacing w:after="0" w:line="480" w:lineRule="auto"/>
        <w:rPr>
          <w:rFonts w:ascii="Times New Roman" w:hAnsi="Times New Roman" w:cs="Times New Roman"/>
          <w:b/>
          <w:i/>
          <w:sz w:val="24"/>
          <w:szCs w:val="24"/>
        </w:rPr>
      </w:pPr>
      <w:r w:rsidRPr="00651C97">
        <w:rPr>
          <w:rFonts w:ascii="Times New Roman" w:hAnsi="Times New Roman" w:cs="Times New Roman"/>
          <w:b/>
          <w:i/>
          <w:sz w:val="24"/>
          <w:szCs w:val="24"/>
        </w:rPr>
        <w:t>Establishing a Schedule for Frequent Evaluations</w:t>
      </w:r>
    </w:p>
    <w:p w14:paraId="556A60BA" w14:textId="77777777" w:rsidR="00A2654D" w:rsidRPr="00651C97" w:rsidRDefault="00AA4703" w:rsidP="00EB56A7">
      <w:pPr>
        <w:spacing w:after="0" w:line="480" w:lineRule="auto"/>
        <w:ind w:firstLine="720"/>
        <w:jc w:val="both"/>
        <w:rPr>
          <w:rFonts w:ascii="Times New Roman" w:hAnsi="Times New Roman" w:cs="Times New Roman"/>
          <w:sz w:val="24"/>
          <w:szCs w:val="24"/>
        </w:rPr>
      </w:pPr>
      <w:r w:rsidRPr="00651C97">
        <w:rPr>
          <w:rFonts w:ascii="Times New Roman" w:hAnsi="Times New Roman" w:cs="Times New Roman"/>
          <w:sz w:val="24"/>
          <w:szCs w:val="24"/>
        </w:rPr>
        <w:t>No system is flawless the first time it is implemented. To keep track of the progress and discuss any relevant revisions, schedule regular reviews with the team</w:t>
      </w:r>
      <w:r w:rsidR="00595091" w:rsidRPr="00651C97">
        <w:rPr>
          <w:rFonts w:ascii="Times New Roman" w:hAnsi="Times New Roman" w:cs="Times New Roman"/>
          <w:sz w:val="24"/>
          <w:szCs w:val="24"/>
        </w:rPr>
        <w:t xml:space="preserve"> (</w:t>
      </w:r>
      <w:r w:rsidR="00595091" w:rsidRPr="00651C97">
        <w:rPr>
          <w:rFonts w:ascii="Times New Roman" w:hAnsi="Times New Roman" w:cs="Times New Roman"/>
          <w:color w:val="222222"/>
          <w:sz w:val="24"/>
          <w:szCs w:val="24"/>
          <w:shd w:val="clear" w:color="auto" w:fill="FFFFFF"/>
        </w:rPr>
        <w:t>Bunget, 2021)</w:t>
      </w:r>
      <w:r w:rsidRPr="00651C97">
        <w:rPr>
          <w:rFonts w:ascii="Times New Roman" w:hAnsi="Times New Roman" w:cs="Times New Roman"/>
          <w:sz w:val="24"/>
          <w:szCs w:val="24"/>
        </w:rPr>
        <w:t>. It is possible that some of the numbers may change, but the overall structure will stay unchanged.</w:t>
      </w:r>
    </w:p>
    <w:p w14:paraId="6D0DAC4A" w14:textId="77777777" w:rsidR="00A2654D" w:rsidRPr="00651C97" w:rsidRDefault="00AA4703" w:rsidP="00A2654D">
      <w:pPr>
        <w:spacing w:after="0" w:line="480" w:lineRule="auto"/>
        <w:rPr>
          <w:rFonts w:ascii="Times New Roman" w:hAnsi="Times New Roman" w:cs="Times New Roman"/>
          <w:b/>
          <w:i/>
          <w:sz w:val="24"/>
          <w:szCs w:val="24"/>
        </w:rPr>
      </w:pPr>
      <w:r w:rsidRPr="00651C97">
        <w:rPr>
          <w:rFonts w:ascii="Times New Roman" w:hAnsi="Times New Roman" w:cs="Times New Roman"/>
          <w:b/>
          <w:i/>
          <w:sz w:val="24"/>
          <w:szCs w:val="24"/>
        </w:rPr>
        <w:t>Offering it time</w:t>
      </w:r>
    </w:p>
    <w:p w14:paraId="4097823A" w14:textId="77777777" w:rsidR="008B14ED" w:rsidRPr="00651C97" w:rsidRDefault="00AA4703" w:rsidP="00EB56A7">
      <w:pPr>
        <w:spacing w:after="0" w:line="480" w:lineRule="auto"/>
        <w:ind w:firstLine="360"/>
        <w:jc w:val="both"/>
        <w:rPr>
          <w:rFonts w:ascii="Times New Roman" w:hAnsi="Times New Roman" w:cs="Times New Roman"/>
          <w:sz w:val="24"/>
          <w:szCs w:val="24"/>
        </w:rPr>
      </w:pPr>
      <w:r w:rsidRPr="00651C97">
        <w:rPr>
          <w:rFonts w:ascii="Times New Roman" w:hAnsi="Times New Roman" w:cs="Times New Roman"/>
          <w:sz w:val="24"/>
          <w:szCs w:val="24"/>
        </w:rPr>
        <w:t>After only one cycle, it is erroneous to conclude that zero-based budgeting is ineffective. Allow enough time for it to assess the results thoroughly. Internal opposition and early-stage blunders are prevalent in the development process. Make it beyond those before deciding whether or not to pass ZBB.</w:t>
      </w:r>
    </w:p>
    <w:p w14:paraId="0F6BC1EA" w14:textId="77777777" w:rsidR="008B14ED" w:rsidRPr="00651C97" w:rsidRDefault="00AA4703" w:rsidP="00006572">
      <w:pPr>
        <w:spacing w:after="0" w:line="480" w:lineRule="auto"/>
        <w:rPr>
          <w:rFonts w:ascii="Times New Roman" w:hAnsi="Times New Roman" w:cs="Times New Roman"/>
          <w:sz w:val="24"/>
          <w:szCs w:val="24"/>
        </w:rPr>
      </w:pPr>
      <w:r w:rsidRPr="00651C97">
        <w:rPr>
          <w:rFonts w:ascii="Times New Roman" w:hAnsi="Times New Roman" w:cs="Times New Roman"/>
          <w:sz w:val="24"/>
          <w:szCs w:val="24"/>
        </w:rPr>
        <w:t xml:space="preserve"> </w:t>
      </w:r>
    </w:p>
    <w:p w14:paraId="33FAF57E" w14:textId="77777777" w:rsidR="008B14ED" w:rsidRPr="00651C97" w:rsidRDefault="00AA4703" w:rsidP="00006572">
      <w:pPr>
        <w:spacing w:after="0" w:line="480" w:lineRule="auto"/>
        <w:rPr>
          <w:rFonts w:ascii="Times New Roman" w:hAnsi="Times New Roman" w:cs="Times New Roman"/>
          <w:sz w:val="24"/>
          <w:szCs w:val="24"/>
        </w:rPr>
      </w:pPr>
      <w:r w:rsidRPr="00651C97">
        <w:rPr>
          <w:rFonts w:ascii="Times New Roman" w:hAnsi="Times New Roman" w:cs="Times New Roman"/>
          <w:sz w:val="24"/>
          <w:szCs w:val="24"/>
        </w:rPr>
        <w:br w:type="page"/>
      </w:r>
    </w:p>
    <w:p w14:paraId="3DA8A130" w14:textId="77777777" w:rsidR="008B14ED" w:rsidRPr="00651C97" w:rsidRDefault="00AA4703" w:rsidP="00C41BA1">
      <w:pPr>
        <w:pStyle w:val="Heading1"/>
        <w:numPr>
          <w:ilvl w:val="0"/>
          <w:numId w:val="1"/>
        </w:numPr>
        <w:spacing w:before="0" w:line="480" w:lineRule="auto"/>
        <w:rPr>
          <w:rFonts w:ascii="Times New Roman" w:hAnsi="Times New Roman" w:cs="Times New Roman"/>
          <w:sz w:val="24"/>
          <w:szCs w:val="24"/>
        </w:rPr>
      </w:pPr>
      <w:bookmarkStart w:id="6" w:name="_Toc341883019"/>
      <w:r w:rsidRPr="00651C97">
        <w:rPr>
          <w:rFonts w:ascii="Times New Roman" w:hAnsi="Times New Roman" w:cs="Times New Roman"/>
          <w:sz w:val="24"/>
          <w:szCs w:val="24"/>
        </w:rPr>
        <w:lastRenderedPageBreak/>
        <w:t>Conclusion</w:t>
      </w:r>
      <w:bookmarkEnd w:id="6"/>
    </w:p>
    <w:p w14:paraId="093C940B" w14:textId="77777777" w:rsidR="00267F54" w:rsidRPr="00651C97" w:rsidRDefault="002821EF" w:rsidP="00EB56A7">
      <w:pPr>
        <w:spacing w:after="0" w:line="480" w:lineRule="auto"/>
        <w:ind w:firstLine="720"/>
        <w:contextualSpacing/>
        <w:jc w:val="both"/>
        <w:rPr>
          <w:rFonts w:ascii="Times New Roman" w:hAnsi="Times New Roman" w:cs="Times New Roman"/>
          <w:sz w:val="24"/>
          <w:szCs w:val="24"/>
        </w:rPr>
      </w:pPr>
      <w:r w:rsidRPr="00651C97">
        <w:rPr>
          <w:rFonts w:ascii="Times New Roman" w:hAnsi="Times New Roman" w:cs="Times New Roman"/>
          <w:sz w:val="24"/>
          <w:szCs w:val="24"/>
        </w:rPr>
        <w:t>Unlike conventional</w:t>
      </w:r>
      <w:r w:rsidR="00846C1D" w:rsidRPr="00651C97">
        <w:rPr>
          <w:rFonts w:ascii="Times New Roman" w:hAnsi="Times New Roman" w:cs="Times New Roman"/>
          <w:sz w:val="24"/>
          <w:szCs w:val="24"/>
        </w:rPr>
        <w:t xml:space="preserve"> budgeting frameworks</w:t>
      </w:r>
      <w:r w:rsidR="00AA4703" w:rsidRPr="00651C97">
        <w:rPr>
          <w:rFonts w:ascii="Times New Roman" w:hAnsi="Times New Roman" w:cs="Times New Roman"/>
          <w:sz w:val="24"/>
          <w:szCs w:val="24"/>
        </w:rPr>
        <w:t xml:space="preserve">, which commence by </w:t>
      </w:r>
      <w:r w:rsidR="004600C4">
        <w:rPr>
          <w:rFonts w:ascii="Times New Roman" w:hAnsi="Times New Roman" w:cs="Times New Roman"/>
          <w:sz w:val="24"/>
          <w:szCs w:val="24"/>
        </w:rPr>
        <w:t>creating</w:t>
      </w:r>
      <w:r w:rsidR="00AA4703" w:rsidRPr="00651C97">
        <w:rPr>
          <w:rFonts w:ascii="Times New Roman" w:hAnsi="Times New Roman" w:cs="Times New Roman"/>
          <w:sz w:val="24"/>
          <w:szCs w:val="24"/>
        </w:rPr>
        <w:t xml:space="preserve"> a budg</w:t>
      </w:r>
      <w:r w:rsidR="004600C4">
        <w:rPr>
          <w:rFonts w:ascii="Times New Roman" w:hAnsi="Times New Roman" w:cs="Times New Roman"/>
          <w:sz w:val="24"/>
          <w:szCs w:val="24"/>
        </w:rPr>
        <w:t>et or projection for the present period</w:t>
      </w:r>
      <w:r w:rsidR="00AA4703" w:rsidRPr="00651C97">
        <w:rPr>
          <w:rFonts w:ascii="Times New Roman" w:hAnsi="Times New Roman" w:cs="Times New Roman"/>
          <w:sz w:val="24"/>
          <w:szCs w:val="24"/>
        </w:rPr>
        <w:t xml:space="preserve"> and then changing it depending on </w:t>
      </w:r>
      <w:r w:rsidR="00EA2679">
        <w:rPr>
          <w:rFonts w:ascii="Times New Roman" w:hAnsi="Times New Roman" w:cs="Times New Roman"/>
          <w:sz w:val="24"/>
          <w:szCs w:val="24"/>
        </w:rPr>
        <w:t>numerous factors</w:t>
      </w:r>
      <w:r w:rsidR="00AA4703" w:rsidRPr="00651C97">
        <w:rPr>
          <w:rFonts w:ascii="Times New Roman" w:hAnsi="Times New Roman" w:cs="Times New Roman"/>
          <w:sz w:val="24"/>
          <w:szCs w:val="24"/>
        </w:rPr>
        <w:t xml:space="preserve"> such as inflation, </w:t>
      </w:r>
      <w:r w:rsidR="00EA2679">
        <w:rPr>
          <w:rFonts w:ascii="Times New Roman" w:hAnsi="Times New Roman" w:cs="Times New Roman"/>
          <w:sz w:val="24"/>
          <w:szCs w:val="24"/>
        </w:rPr>
        <w:t>real</w:t>
      </w:r>
      <w:r w:rsidR="00AA4703" w:rsidRPr="00651C97">
        <w:rPr>
          <w:rFonts w:ascii="Times New Roman" w:hAnsi="Times New Roman" w:cs="Times New Roman"/>
          <w:sz w:val="24"/>
          <w:szCs w:val="24"/>
        </w:rPr>
        <w:t xml:space="preserve"> expenditure data</w:t>
      </w:r>
      <w:r w:rsidR="000B063F">
        <w:rPr>
          <w:rFonts w:ascii="Times New Roman" w:hAnsi="Times New Roman" w:cs="Times New Roman"/>
          <w:sz w:val="24"/>
          <w:szCs w:val="24"/>
        </w:rPr>
        <w:t>, updated predictions, and so forth</w:t>
      </w:r>
      <w:r w:rsidR="00AA4703" w:rsidRPr="00651C97">
        <w:rPr>
          <w:rFonts w:ascii="Times New Roman" w:hAnsi="Times New Roman" w:cs="Times New Roman"/>
          <w:sz w:val="24"/>
          <w:szCs w:val="24"/>
        </w:rPr>
        <w:t>,</w:t>
      </w:r>
      <w:r w:rsidR="00A05D38">
        <w:rPr>
          <w:rFonts w:ascii="Times New Roman" w:hAnsi="Times New Roman" w:cs="Times New Roman"/>
          <w:sz w:val="24"/>
          <w:szCs w:val="24"/>
        </w:rPr>
        <w:t xml:space="preserve"> the zero-based budgeting model begins from the ground-up </w:t>
      </w:r>
      <w:r w:rsidR="00AA4703" w:rsidRPr="00651C97">
        <w:rPr>
          <w:rFonts w:ascii="Times New Roman" w:hAnsi="Times New Roman" w:cs="Times New Roman"/>
          <w:sz w:val="24"/>
          <w:szCs w:val="24"/>
        </w:rPr>
        <w:t>every month and demands expl</w:t>
      </w:r>
      <w:r w:rsidR="00EA2679">
        <w:rPr>
          <w:rFonts w:ascii="Times New Roman" w:hAnsi="Times New Roman" w:cs="Times New Roman"/>
          <w:sz w:val="24"/>
          <w:szCs w:val="24"/>
        </w:rPr>
        <w:t>anation for each</w:t>
      </w:r>
      <w:r w:rsidR="000B063F">
        <w:rPr>
          <w:rFonts w:ascii="Times New Roman" w:hAnsi="Times New Roman" w:cs="Times New Roman"/>
          <w:sz w:val="24"/>
          <w:szCs w:val="24"/>
        </w:rPr>
        <w:t xml:space="preserve"> component</w:t>
      </w:r>
      <w:r w:rsidR="00AA4703" w:rsidRPr="00651C97">
        <w:rPr>
          <w:rFonts w:ascii="Times New Roman" w:hAnsi="Times New Roman" w:cs="Times New Roman"/>
          <w:sz w:val="24"/>
          <w:szCs w:val="24"/>
        </w:rPr>
        <w:t>. Eve</w:t>
      </w:r>
      <w:r w:rsidR="000B063F">
        <w:rPr>
          <w:rFonts w:ascii="Times New Roman" w:hAnsi="Times New Roman" w:cs="Times New Roman"/>
          <w:sz w:val="24"/>
          <w:szCs w:val="24"/>
        </w:rPr>
        <w:t>ry component in the past period’s</w:t>
      </w:r>
      <w:r w:rsidR="00AA4703" w:rsidRPr="00651C97">
        <w:rPr>
          <w:rFonts w:ascii="Times New Roman" w:hAnsi="Times New Roman" w:cs="Times New Roman"/>
          <w:sz w:val="24"/>
          <w:szCs w:val="24"/>
        </w:rPr>
        <w:t xml:space="preserve"> budget gets wiped out when the new budget is created.</w:t>
      </w:r>
    </w:p>
    <w:p w14:paraId="74082928" w14:textId="77777777" w:rsidR="00267F54" w:rsidRPr="00651C97" w:rsidRDefault="00AA4703" w:rsidP="00EB56A7">
      <w:pPr>
        <w:spacing w:after="0" w:line="480" w:lineRule="auto"/>
        <w:ind w:firstLine="720"/>
        <w:contextualSpacing/>
        <w:jc w:val="both"/>
        <w:rPr>
          <w:rFonts w:ascii="Times New Roman" w:hAnsi="Times New Roman" w:cs="Times New Roman"/>
          <w:sz w:val="24"/>
          <w:szCs w:val="24"/>
        </w:rPr>
      </w:pPr>
      <w:r w:rsidRPr="00651C97">
        <w:rPr>
          <w:rFonts w:ascii="Times New Roman" w:hAnsi="Times New Roman" w:cs="Times New Roman"/>
          <w:sz w:val="24"/>
          <w:szCs w:val="24"/>
        </w:rPr>
        <w:t>This budgeting strategy is forward-facing instead of depending on figures from the previous month, quarter, or year. Conventional budgeti</w:t>
      </w:r>
      <w:r w:rsidR="00EA2679">
        <w:rPr>
          <w:rFonts w:ascii="Times New Roman" w:hAnsi="Times New Roman" w:cs="Times New Roman"/>
          <w:sz w:val="24"/>
          <w:szCs w:val="24"/>
        </w:rPr>
        <w:t>ng focuses on how a sum of cash</w:t>
      </w:r>
      <w:r w:rsidRPr="00651C97">
        <w:rPr>
          <w:rFonts w:ascii="Times New Roman" w:hAnsi="Times New Roman" w:cs="Times New Roman"/>
          <w:sz w:val="24"/>
          <w:szCs w:val="24"/>
        </w:rPr>
        <w:t xml:space="preserve"> is spent, while zero-based budgeting </w:t>
      </w:r>
      <w:r w:rsidR="00EA2679">
        <w:rPr>
          <w:rFonts w:ascii="Times New Roman" w:hAnsi="Times New Roman" w:cs="Times New Roman"/>
          <w:sz w:val="24"/>
          <w:szCs w:val="24"/>
        </w:rPr>
        <w:t>emphasizes</w:t>
      </w:r>
      <w:r w:rsidRPr="00651C97">
        <w:rPr>
          <w:rFonts w:ascii="Times New Roman" w:hAnsi="Times New Roman" w:cs="Times New Roman"/>
          <w:sz w:val="24"/>
          <w:szCs w:val="24"/>
        </w:rPr>
        <w:t xml:space="preserve"> on why it is spent at all.</w:t>
      </w:r>
    </w:p>
    <w:p w14:paraId="781FE873" w14:textId="77777777" w:rsidR="0092712C" w:rsidRPr="00651C97" w:rsidRDefault="00AA4703" w:rsidP="00EB56A7">
      <w:pPr>
        <w:spacing w:after="0" w:line="480" w:lineRule="auto"/>
        <w:ind w:firstLine="720"/>
        <w:contextualSpacing/>
        <w:jc w:val="both"/>
        <w:rPr>
          <w:rFonts w:ascii="Times New Roman" w:hAnsi="Times New Roman" w:cs="Times New Roman"/>
          <w:sz w:val="24"/>
          <w:szCs w:val="24"/>
        </w:rPr>
      </w:pPr>
      <w:r w:rsidRPr="00651C97">
        <w:rPr>
          <w:rFonts w:ascii="Times New Roman" w:hAnsi="Times New Roman" w:cs="Times New Roman"/>
          <w:sz w:val="24"/>
          <w:szCs w:val="24"/>
        </w:rPr>
        <w:t>Even though Z</w:t>
      </w:r>
      <w:r w:rsidR="004600C4">
        <w:rPr>
          <w:rFonts w:ascii="Times New Roman" w:hAnsi="Times New Roman" w:cs="Times New Roman"/>
          <w:sz w:val="24"/>
          <w:szCs w:val="24"/>
        </w:rPr>
        <w:t>ero-</w:t>
      </w:r>
      <w:r w:rsidRPr="00651C97">
        <w:rPr>
          <w:rFonts w:ascii="Times New Roman" w:hAnsi="Times New Roman" w:cs="Times New Roman"/>
          <w:sz w:val="24"/>
          <w:szCs w:val="24"/>
        </w:rPr>
        <w:t>B</w:t>
      </w:r>
      <w:r w:rsidR="004600C4">
        <w:rPr>
          <w:rFonts w:ascii="Times New Roman" w:hAnsi="Times New Roman" w:cs="Times New Roman"/>
          <w:sz w:val="24"/>
          <w:szCs w:val="24"/>
        </w:rPr>
        <w:t>ased budgeting</w:t>
      </w:r>
      <w:r w:rsidRPr="00651C97">
        <w:rPr>
          <w:rFonts w:ascii="Times New Roman" w:hAnsi="Times New Roman" w:cs="Times New Roman"/>
          <w:sz w:val="24"/>
          <w:szCs w:val="24"/>
        </w:rPr>
        <w:t xml:space="preserve"> is a more time-consuming process and complicated than standard budgeting, firms may save money by decreasing "budget bloat" and eliminating unnecessary expenses, all the while </w:t>
      </w:r>
      <w:r w:rsidR="004600C4" w:rsidRPr="00651C97">
        <w:rPr>
          <w:rFonts w:ascii="Times New Roman" w:hAnsi="Times New Roman" w:cs="Times New Roman"/>
          <w:sz w:val="24"/>
          <w:szCs w:val="24"/>
        </w:rPr>
        <w:t>lay</w:t>
      </w:r>
      <w:r w:rsidR="004600C4">
        <w:rPr>
          <w:rFonts w:ascii="Times New Roman" w:hAnsi="Times New Roman" w:cs="Times New Roman"/>
          <w:sz w:val="24"/>
          <w:szCs w:val="24"/>
        </w:rPr>
        <w:t>ing</w:t>
      </w:r>
      <w:r w:rsidR="004600C4" w:rsidRPr="00651C97">
        <w:rPr>
          <w:rFonts w:ascii="Times New Roman" w:hAnsi="Times New Roman" w:cs="Times New Roman"/>
          <w:sz w:val="24"/>
          <w:szCs w:val="24"/>
        </w:rPr>
        <w:t xml:space="preserve"> emphasis on</w:t>
      </w:r>
      <w:r w:rsidRPr="00651C97">
        <w:rPr>
          <w:rFonts w:ascii="Times New Roman" w:hAnsi="Times New Roman" w:cs="Times New Roman"/>
          <w:sz w:val="24"/>
          <w:szCs w:val="24"/>
        </w:rPr>
        <w:t xml:space="preserve"> </w:t>
      </w:r>
      <w:r w:rsidR="004600C4">
        <w:rPr>
          <w:rFonts w:ascii="Times New Roman" w:hAnsi="Times New Roman" w:cs="Times New Roman"/>
          <w:sz w:val="24"/>
          <w:szCs w:val="24"/>
        </w:rPr>
        <w:t>proper</w:t>
      </w:r>
      <w:r w:rsidRPr="00651C97">
        <w:rPr>
          <w:rFonts w:ascii="Times New Roman" w:hAnsi="Times New Roman" w:cs="Times New Roman"/>
          <w:sz w:val="24"/>
          <w:szCs w:val="24"/>
        </w:rPr>
        <w:t xml:space="preserve"> decision-making and strategic resource allocations. Additionally, it may be used for a wide range of expenditures, including operating expenses (such as wages and salaries), marketing costs, administrative costs, and COGS (cost of goods sold).</w:t>
      </w:r>
    </w:p>
    <w:p w14:paraId="7B258CF8" w14:textId="77777777" w:rsidR="0092712C" w:rsidRPr="00651C97" w:rsidRDefault="0092712C" w:rsidP="00EB56A7">
      <w:pPr>
        <w:jc w:val="both"/>
        <w:rPr>
          <w:rFonts w:ascii="Times New Roman" w:hAnsi="Times New Roman" w:cs="Times New Roman"/>
          <w:sz w:val="24"/>
          <w:szCs w:val="24"/>
        </w:rPr>
      </w:pPr>
    </w:p>
    <w:p w14:paraId="6A9DF669" w14:textId="77777777" w:rsidR="0092712C" w:rsidRPr="00651C97" w:rsidRDefault="0092712C" w:rsidP="0092712C">
      <w:pPr>
        <w:rPr>
          <w:rFonts w:ascii="Times New Roman" w:hAnsi="Times New Roman" w:cs="Times New Roman"/>
          <w:sz w:val="24"/>
          <w:szCs w:val="24"/>
        </w:rPr>
      </w:pPr>
    </w:p>
    <w:p w14:paraId="4902FEC6" w14:textId="77777777" w:rsidR="0092712C" w:rsidRPr="00651C97" w:rsidRDefault="0092712C" w:rsidP="0092712C">
      <w:pPr>
        <w:rPr>
          <w:rFonts w:ascii="Times New Roman" w:hAnsi="Times New Roman" w:cs="Times New Roman"/>
          <w:sz w:val="24"/>
          <w:szCs w:val="24"/>
        </w:rPr>
      </w:pPr>
    </w:p>
    <w:p w14:paraId="12F4C999" w14:textId="77777777" w:rsidR="0092712C" w:rsidRPr="00651C97" w:rsidRDefault="0092712C" w:rsidP="0092712C">
      <w:pPr>
        <w:rPr>
          <w:rFonts w:ascii="Times New Roman" w:hAnsi="Times New Roman" w:cs="Times New Roman"/>
          <w:sz w:val="24"/>
          <w:szCs w:val="24"/>
        </w:rPr>
      </w:pPr>
    </w:p>
    <w:p w14:paraId="53E6B9FD" w14:textId="77777777" w:rsidR="0092712C" w:rsidRPr="00651C97" w:rsidRDefault="0092712C" w:rsidP="0092712C">
      <w:pPr>
        <w:rPr>
          <w:rFonts w:ascii="Times New Roman" w:hAnsi="Times New Roman" w:cs="Times New Roman"/>
          <w:sz w:val="24"/>
          <w:szCs w:val="24"/>
        </w:rPr>
      </w:pPr>
    </w:p>
    <w:p w14:paraId="5579FCB8" w14:textId="77777777" w:rsidR="0092712C" w:rsidRPr="00651C97" w:rsidRDefault="0092712C" w:rsidP="0092712C">
      <w:pPr>
        <w:rPr>
          <w:rFonts w:ascii="Times New Roman" w:hAnsi="Times New Roman" w:cs="Times New Roman"/>
          <w:sz w:val="24"/>
          <w:szCs w:val="24"/>
        </w:rPr>
      </w:pPr>
    </w:p>
    <w:p w14:paraId="43E10891" w14:textId="77777777" w:rsidR="0092712C" w:rsidRPr="00651C97" w:rsidRDefault="0092712C" w:rsidP="0092712C">
      <w:pPr>
        <w:rPr>
          <w:rFonts w:ascii="Times New Roman" w:hAnsi="Times New Roman" w:cs="Times New Roman"/>
          <w:sz w:val="24"/>
          <w:szCs w:val="24"/>
        </w:rPr>
      </w:pPr>
    </w:p>
    <w:p w14:paraId="2B1287D5" w14:textId="77777777" w:rsidR="0092712C" w:rsidRPr="00651C97" w:rsidRDefault="0092712C" w:rsidP="0092712C">
      <w:pPr>
        <w:rPr>
          <w:rFonts w:ascii="Times New Roman" w:hAnsi="Times New Roman" w:cs="Times New Roman"/>
          <w:sz w:val="24"/>
          <w:szCs w:val="24"/>
        </w:rPr>
      </w:pPr>
    </w:p>
    <w:p w14:paraId="00F1B21A" w14:textId="77777777" w:rsidR="0092712C" w:rsidRPr="00651C97" w:rsidRDefault="0092712C" w:rsidP="0092712C">
      <w:pPr>
        <w:rPr>
          <w:rFonts w:ascii="Times New Roman" w:hAnsi="Times New Roman" w:cs="Times New Roman"/>
          <w:sz w:val="24"/>
          <w:szCs w:val="24"/>
        </w:rPr>
      </w:pPr>
    </w:p>
    <w:p w14:paraId="534A3A01" w14:textId="77777777" w:rsidR="0092712C" w:rsidRPr="00651C97" w:rsidRDefault="0092712C" w:rsidP="0092712C">
      <w:pPr>
        <w:rPr>
          <w:rFonts w:ascii="Times New Roman" w:hAnsi="Times New Roman" w:cs="Times New Roman"/>
          <w:sz w:val="24"/>
          <w:szCs w:val="24"/>
        </w:rPr>
      </w:pPr>
    </w:p>
    <w:p w14:paraId="61A018CC" w14:textId="77777777" w:rsidR="008B14ED" w:rsidRPr="00651C97" w:rsidRDefault="00AA4703" w:rsidP="00E35A08">
      <w:pPr>
        <w:rPr>
          <w:rFonts w:ascii="Times New Roman" w:hAnsi="Times New Roman" w:cs="Times New Roman"/>
          <w:sz w:val="24"/>
          <w:szCs w:val="24"/>
        </w:rPr>
      </w:pPr>
      <w:r w:rsidRPr="00651C97">
        <w:rPr>
          <w:rFonts w:ascii="Times New Roman" w:hAnsi="Times New Roman" w:cs="Times New Roman"/>
          <w:sz w:val="24"/>
          <w:szCs w:val="24"/>
        </w:rPr>
        <w:br w:type="page"/>
      </w:r>
    </w:p>
    <w:p w14:paraId="55E426A5" w14:textId="77777777" w:rsidR="008B14ED" w:rsidRDefault="00AA4703" w:rsidP="004F5BF7">
      <w:pPr>
        <w:pStyle w:val="Heading1"/>
        <w:spacing w:before="0" w:line="480" w:lineRule="auto"/>
        <w:ind w:left="360"/>
        <w:rPr>
          <w:rFonts w:ascii="Times New Roman" w:hAnsi="Times New Roman" w:cs="Times New Roman"/>
          <w:sz w:val="24"/>
          <w:szCs w:val="24"/>
        </w:rPr>
      </w:pPr>
      <w:r w:rsidRPr="00651C97">
        <w:rPr>
          <w:rFonts w:ascii="Times New Roman" w:hAnsi="Times New Roman" w:cs="Times New Roman"/>
          <w:sz w:val="24"/>
          <w:szCs w:val="24"/>
        </w:rPr>
        <w:lastRenderedPageBreak/>
        <w:t xml:space="preserve">5. </w:t>
      </w:r>
      <w:bookmarkStart w:id="7" w:name="_Toc341883020"/>
      <w:r w:rsidRPr="00651C97">
        <w:rPr>
          <w:rFonts w:ascii="Times New Roman" w:hAnsi="Times New Roman" w:cs="Times New Roman"/>
          <w:sz w:val="24"/>
          <w:szCs w:val="24"/>
        </w:rPr>
        <w:t>Reference List</w:t>
      </w:r>
      <w:bookmarkEnd w:id="7"/>
    </w:p>
    <w:p w14:paraId="2CAB6E4C"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Al-attara, H. A., Mashkourb, S. C., &amp; Hassanc, M. G. (2020). Zero-based budget system and its active role in choosing the best alternative to rationalize government spending. </w:t>
      </w:r>
      <w:r w:rsidRPr="004F5BF7">
        <w:rPr>
          <w:rFonts w:ascii="Times New Roman" w:hAnsi="Times New Roman" w:cs="Times New Roman"/>
          <w:i/>
          <w:iCs/>
          <w:color w:val="222222"/>
          <w:sz w:val="24"/>
          <w:szCs w:val="24"/>
          <w:shd w:val="clear" w:color="auto" w:fill="FFFFFF"/>
        </w:rPr>
        <w:t>International Journal of Innovation, Creativity and Change</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13</w:t>
      </w:r>
      <w:r w:rsidRPr="004F5BF7">
        <w:rPr>
          <w:rFonts w:ascii="Times New Roman" w:hAnsi="Times New Roman" w:cs="Times New Roman"/>
          <w:color w:val="222222"/>
          <w:sz w:val="24"/>
          <w:szCs w:val="24"/>
          <w:shd w:val="clear" w:color="auto" w:fill="FFFFFF"/>
        </w:rPr>
        <w:t>, 244-265.</w:t>
      </w:r>
    </w:p>
    <w:p w14:paraId="47B311BB"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Bacon, J., Rogers, C., &amp; Chahal, M. (2016). Trends for 2017: Zero-based budgeting &amp; influencers 2.0. </w:t>
      </w:r>
      <w:r w:rsidRPr="004F5BF7">
        <w:rPr>
          <w:rFonts w:ascii="Times New Roman" w:hAnsi="Times New Roman" w:cs="Times New Roman"/>
          <w:i/>
          <w:iCs/>
          <w:color w:val="222222"/>
          <w:sz w:val="24"/>
          <w:szCs w:val="24"/>
          <w:shd w:val="clear" w:color="auto" w:fill="FFFFFF"/>
        </w:rPr>
        <w:t>Pobrano z: https://www. marketingweek.com/2016/12/08/trends-2017-zero-based-budgeting-influencers-tv (17.03. 2017)</w:t>
      </w:r>
      <w:r w:rsidRPr="004F5BF7">
        <w:rPr>
          <w:rFonts w:ascii="Times New Roman" w:hAnsi="Times New Roman" w:cs="Times New Roman"/>
          <w:color w:val="222222"/>
          <w:sz w:val="24"/>
          <w:szCs w:val="24"/>
          <w:shd w:val="clear" w:color="auto" w:fill="FFFFFF"/>
        </w:rPr>
        <w:t>.</w:t>
      </w:r>
    </w:p>
    <w:p w14:paraId="3BBC0EA5"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Beredugo, S. B., Azubike, J. U., &amp; Okon, E. E. (2019). Comparative analysis of zero-based budgeting and incremental budgeting techniques of government performance in Nigeria. </w:t>
      </w:r>
      <w:r w:rsidRPr="004F5BF7">
        <w:rPr>
          <w:rFonts w:ascii="Times New Roman" w:hAnsi="Times New Roman" w:cs="Times New Roman"/>
          <w:i/>
          <w:iCs/>
          <w:color w:val="222222"/>
          <w:sz w:val="24"/>
          <w:szCs w:val="24"/>
          <w:shd w:val="clear" w:color="auto" w:fill="FFFFFF"/>
        </w:rPr>
        <w:t>International Journal of Research and Innovation in Social Science</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3</w:t>
      </w:r>
      <w:r w:rsidRPr="004F5BF7">
        <w:rPr>
          <w:rFonts w:ascii="Times New Roman" w:hAnsi="Times New Roman" w:cs="Times New Roman"/>
          <w:color w:val="222222"/>
          <w:sz w:val="24"/>
          <w:szCs w:val="24"/>
          <w:shd w:val="clear" w:color="auto" w:fill="FFFFFF"/>
        </w:rPr>
        <w:t>(6), 238-243.</w:t>
      </w:r>
    </w:p>
    <w:p w14:paraId="388AB65F"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Black, W. K. (2019). The budget as a planning tool. In </w:t>
      </w:r>
      <w:r w:rsidRPr="004F5BF7">
        <w:rPr>
          <w:rFonts w:ascii="Times New Roman" w:hAnsi="Times New Roman" w:cs="Times New Roman"/>
          <w:i/>
          <w:iCs/>
          <w:color w:val="222222"/>
          <w:sz w:val="24"/>
          <w:szCs w:val="24"/>
          <w:shd w:val="clear" w:color="auto" w:fill="FFFFFF"/>
        </w:rPr>
        <w:t>Catalysts for Change</w:t>
      </w:r>
      <w:r w:rsidRPr="004F5BF7">
        <w:rPr>
          <w:rFonts w:ascii="Times New Roman" w:hAnsi="Times New Roman" w:cs="Times New Roman"/>
          <w:color w:val="222222"/>
          <w:sz w:val="24"/>
          <w:szCs w:val="24"/>
          <w:shd w:val="clear" w:color="auto" w:fill="FFFFFF"/>
        </w:rPr>
        <w:t> (pp. 171-188). Routledge.</w:t>
      </w:r>
    </w:p>
    <w:p w14:paraId="3C83199A"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Bunget, O. C. (2021). Reconsidering Budgeting after the COVID-19 Outbreak. </w:t>
      </w:r>
      <w:r w:rsidRPr="004F5BF7">
        <w:rPr>
          <w:rFonts w:ascii="Times New Roman" w:hAnsi="Times New Roman" w:cs="Times New Roman"/>
          <w:i/>
          <w:iCs/>
          <w:color w:val="222222"/>
          <w:sz w:val="24"/>
          <w:szCs w:val="24"/>
          <w:shd w:val="clear" w:color="auto" w:fill="FFFFFF"/>
        </w:rPr>
        <w:t>The Audit Financiar journal</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19</w:t>
      </w:r>
      <w:r w:rsidRPr="004F5BF7">
        <w:rPr>
          <w:rFonts w:ascii="Times New Roman" w:hAnsi="Times New Roman" w:cs="Times New Roman"/>
          <w:color w:val="222222"/>
          <w:sz w:val="24"/>
          <w:szCs w:val="24"/>
          <w:shd w:val="clear" w:color="auto" w:fill="FFFFFF"/>
        </w:rPr>
        <w:t>(162).</w:t>
      </w:r>
    </w:p>
    <w:p w14:paraId="0C7A008A"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Kagan, J. (2019). Zero Based Budgeting (ZBB). </w:t>
      </w:r>
      <w:r w:rsidRPr="004F5BF7">
        <w:rPr>
          <w:rFonts w:ascii="Times New Roman" w:hAnsi="Times New Roman" w:cs="Times New Roman"/>
          <w:i/>
          <w:iCs/>
          <w:color w:val="222222"/>
          <w:sz w:val="24"/>
          <w:szCs w:val="24"/>
          <w:shd w:val="clear" w:color="auto" w:fill="FFFFFF"/>
        </w:rPr>
        <w:t>Investopedia. https://www. Investopedia. com/terms/z/zbb.asp</w:t>
      </w:r>
      <w:r w:rsidRPr="004F5BF7">
        <w:rPr>
          <w:rFonts w:ascii="Times New Roman" w:hAnsi="Times New Roman" w:cs="Times New Roman"/>
          <w:color w:val="222222"/>
          <w:sz w:val="24"/>
          <w:szCs w:val="24"/>
          <w:shd w:val="clear" w:color="auto" w:fill="FFFFFF"/>
        </w:rPr>
        <w:t>.</w:t>
      </w:r>
    </w:p>
    <w:p w14:paraId="3F736E92"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Khalifa, H. A. E. W., &amp; Alodhaibi, S. S. (2021). Enhancing Zero-Based Budgeting Under Fuzzy Environment. </w:t>
      </w:r>
      <w:r w:rsidRPr="004F5BF7">
        <w:rPr>
          <w:rFonts w:ascii="Times New Roman" w:hAnsi="Times New Roman" w:cs="Times New Roman"/>
          <w:i/>
          <w:iCs/>
          <w:color w:val="222222"/>
          <w:sz w:val="24"/>
          <w:szCs w:val="24"/>
          <w:shd w:val="clear" w:color="auto" w:fill="FFFFFF"/>
        </w:rPr>
        <w:t>International Journal of Fuzzy Logic and Intelligent Systems</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21</w:t>
      </w:r>
      <w:r w:rsidRPr="004F5BF7">
        <w:rPr>
          <w:rFonts w:ascii="Times New Roman" w:hAnsi="Times New Roman" w:cs="Times New Roman"/>
          <w:color w:val="222222"/>
          <w:sz w:val="24"/>
          <w:szCs w:val="24"/>
          <w:shd w:val="clear" w:color="auto" w:fill="FFFFFF"/>
        </w:rPr>
        <w:t>(2), 152-158.</w:t>
      </w:r>
    </w:p>
    <w:p w14:paraId="4A65B8F8"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Litke, H. (2021). </w:t>
      </w:r>
      <w:r w:rsidRPr="004F5BF7">
        <w:rPr>
          <w:rFonts w:ascii="Times New Roman" w:hAnsi="Times New Roman" w:cs="Times New Roman"/>
          <w:i/>
          <w:iCs/>
          <w:color w:val="222222"/>
          <w:sz w:val="24"/>
          <w:szCs w:val="24"/>
          <w:shd w:val="clear" w:color="auto" w:fill="FFFFFF"/>
        </w:rPr>
        <w:t>How does the Zero-Based Budgeting approach affect a company's performance as compared to the Traditional Incremental Budgeting approach?</w:t>
      </w:r>
      <w:r w:rsidRPr="004F5BF7">
        <w:rPr>
          <w:rFonts w:ascii="Times New Roman" w:hAnsi="Times New Roman" w:cs="Times New Roman"/>
          <w:color w:val="222222"/>
          <w:sz w:val="24"/>
          <w:szCs w:val="24"/>
          <w:shd w:val="clear" w:color="auto" w:fill="FFFFFF"/>
        </w:rPr>
        <w:t> (Doctoral dissertation).</w:t>
      </w:r>
    </w:p>
    <w:p w14:paraId="3B75EB72"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Nnoli, U. F., Adeyemi, S. S., &amp; Onuora, O. A. (2016). Zero-Based Budgeting: Pathway to Sustainable Budget Implementation in Nigeria. </w:t>
      </w:r>
      <w:r w:rsidRPr="004F5BF7">
        <w:rPr>
          <w:rFonts w:ascii="Times New Roman" w:hAnsi="Times New Roman" w:cs="Times New Roman"/>
          <w:i/>
          <w:iCs/>
          <w:color w:val="222222"/>
          <w:sz w:val="24"/>
          <w:szCs w:val="24"/>
          <w:shd w:val="clear" w:color="auto" w:fill="FFFFFF"/>
        </w:rPr>
        <w:t>Business Trends</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6</w:t>
      </w:r>
      <w:r w:rsidRPr="004F5BF7">
        <w:rPr>
          <w:rFonts w:ascii="Times New Roman" w:hAnsi="Times New Roman" w:cs="Times New Roman"/>
          <w:color w:val="222222"/>
          <w:sz w:val="24"/>
          <w:szCs w:val="24"/>
          <w:shd w:val="clear" w:color="auto" w:fill="FFFFFF"/>
        </w:rPr>
        <w:t>(3), 28-35.</w:t>
      </w:r>
    </w:p>
    <w:p w14:paraId="35D636BA"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lastRenderedPageBreak/>
        <w:t>Ogundele, M. O., Dakwat, M. D., &amp; Bwoi, G. M. (2019). Issues and management strategies of budgeting system in Nigerian education.</w:t>
      </w:r>
    </w:p>
    <w:p w14:paraId="75FE4DE4"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Singh, A. (2016). Zero Based Budgeting: An Important Tool. </w:t>
      </w:r>
      <w:r w:rsidRPr="004F5BF7">
        <w:rPr>
          <w:rFonts w:ascii="Times New Roman" w:hAnsi="Times New Roman" w:cs="Times New Roman"/>
          <w:i/>
          <w:iCs/>
          <w:color w:val="222222"/>
          <w:sz w:val="24"/>
          <w:szCs w:val="24"/>
          <w:shd w:val="clear" w:color="auto" w:fill="FFFFFF"/>
        </w:rPr>
        <w:t>Trinity Journal of Management, IT &amp; Media</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7</w:t>
      </w:r>
      <w:r w:rsidRPr="004F5BF7">
        <w:rPr>
          <w:rFonts w:ascii="Times New Roman" w:hAnsi="Times New Roman" w:cs="Times New Roman"/>
          <w:color w:val="222222"/>
          <w:sz w:val="24"/>
          <w:szCs w:val="24"/>
          <w:shd w:val="clear" w:color="auto" w:fill="FFFFFF"/>
        </w:rPr>
        <w:t>(1), 21-24.</w:t>
      </w:r>
    </w:p>
    <w:p w14:paraId="37FF193E"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 xml:space="preserve">Shields, R. (2019). The Martin Chronicles: Adweek's Nextech Keynote Speaker and S4 Capital Executive Chairman Martin Sorrell Holds Forth on Agency Networks, Zero-Based Budgeting And ‘the Environment </w:t>
      </w:r>
      <w:proofErr w:type="gramStart"/>
      <w:r w:rsidRPr="004F5BF7">
        <w:rPr>
          <w:rFonts w:ascii="Times New Roman" w:hAnsi="Times New Roman" w:cs="Times New Roman"/>
          <w:color w:val="222222"/>
          <w:sz w:val="24"/>
          <w:szCs w:val="24"/>
          <w:shd w:val="clear" w:color="auto" w:fill="FFFFFF"/>
        </w:rPr>
        <w:t>In</w:t>
      </w:r>
      <w:proofErr w:type="gramEnd"/>
      <w:r w:rsidRPr="004F5BF7">
        <w:rPr>
          <w:rFonts w:ascii="Times New Roman" w:hAnsi="Times New Roman" w:cs="Times New Roman"/>
          <w:color w:val="222222"/>
          <w:sz w:val="24"/>
          <w:szCs w:val="24"/>
          <w:shd w:val="clear" w:color="auto" w:fill="FFFFFF"/>
        </w:rPr>
        <w:t xml:space="preserve"> Which We're Living.'. </w:t>
      </w:r>
      <w:r w:rsidRPr="004F5BF7">
        <w:rPr>
          <w:rFonts w:ascii="Times New Roman" w:hAnsi="Times New Roman" w:cs="Times New Roman"/>
          <w:i/>
          <w:iCs/>
          <w:color w:val="222222"/>
          <w:sz w:val="24"/>
          <w:szCs w:val="24"/>
          <w:shd w:val="clear" w:color="auto" w:fill="FFFFFF"/>
        </w:rPr>
        <w:t>ADWEEK</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60</w:t>
      </w:r>
      <w:r w:rsidRPr="004F5BF7">
        <w:rPr>
          <w:rFonts w:ascii="Times New Roman" w:hAnsi="Times New Roman" w:cs="Times New Roman"/>
          <w:color w:val="222222"/>
          <w:sz w:val="24"/>
          <w:szCs w:val="24"/>
          <w:shd w:val="clear" w:color="auto" w:fill="FFFFFF"/>
        </w:rPr>
        <w:t>(18), 20-24.</w:t>
      </w:r>
    </w:p>
    <w:p w14:paraId="50782B46" w14:textId="77777777" w:rsidR="00A5414C" w:rsidRPr="004F5BF7" w:rsidRDefault="00A5414C" w:rsidP="00EB56A7">
      <w:pPr>
        <w:spacing w:after="0" w:line="480" w:lineRule="auto"/>
        <w:ind w:left="720" w:hanging="720"/>
        <w:contextualSpacing/>
        <w:jc w:val="both"/>
        <w:rPr>
          <w:rFonts w:ascii="Times New Roman" w:hAnsi="Times New Roman" w:cs="Times New Roman"/>
          <w:sz w:val="24"/>
          <w:szCs w:val="24"/>
        </w:rPr>
      </w:pPr>
      <w:r w:rsidRPr="004F5BF7">
        <w:rPr>
          <w:rFonts w:ascii="Times New Roman" w:hAnsi="Times New Roman" w:cs="Times New Roman"/>
          <w:color w:val="222222"/>
          <w:sz w:val="24"/>
          <w:szCs w:val="24"/>
          <w:shd w:val="clear" w:color="auto" w:fill="FFFFFF"/>
        </w:rPr>
        <w:t>Shcherbina, G., &amp; Tamulevičienė, D. (2016). Budget formation and implementation in Ukrainian companies: empirical study. </w:t>
      </w:r>
      <w:r w:rsidRPr="004F5BF7">
        <w:rPr>
          <w:rFonts w:ascii="Times New Roman" w:hAnsi="Times New Roman" w:cs="Times New Roman"/>
          <w:i/>
          <w:iCs/>
          <w:color w:val="222222"/>
          <w:sz w:val="24"/>
          <w:szCs w:val="24"/>
          <w:shd w:val="clear" w:color="auto" w:fill="FFFFFF"/>
        </w:rPr>
        <w:t>Science and studies of accounting and finance: problems and perspectives</w:t>
      </w:r>
      <w:r w:rsidRPr="004F5BF7">
        <w:rPr>
          <w:rFonts w:ascii="Times New Roman" w:hAnsi="Times New Roman" w:cs="Times New Roman"/>
          <w:color w:val="222222"/>
          <w:sz w:val="24"/>
          <w:szCs w:val="24"/>
          <w:shd w:val="clear" w:color="auto" w:fill="FFFFFF"/>
        </w:rPr>
        <w:t>, </w:t>
      </w:r>
      <w:r w:rsidRPr="004F5BF7">
        <w:rPr>
          <w:rFonts w:ascii="Times New Roman" w:hAnsi="Times New Roman" w:cs="Times New Roman"/>
          <w:i/>
          <w:iCs/>
          <w:color w:val="222222"/>
          <w:sz w:val="24"/>
          <w:szCs w:val="24"/>
          <w:shd w:val="clear" w:color="auto" w:fill="FFFFFF"/>
        </w:rPr>
        <w:t>10</w:t>
      </w:r>
      <w:r w:rsidRPr="004F5BF7">
        <w:rPr>
          <w:rFonts w:ascii="Times New Roman" w:hAnsi="Times New Roman" w:cs="Times New Roman"/>
          <w:color w:val="222222"/>
          <w:sz w:val="24"/>
          <w:szCs w:val="24"/>
          <w:shd w:val="clear" w:color="auto" w:fill="FFFFFF"/>
        </w:rPr>
        <w:t>(1), 162-176.</w:t>
      </w:r>
    </w:p>
    <w:p w14:paraId="2D210EC6"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Timmermans, K., Roark, C., &amp; Abdalla, R. (2019). </w:t>
      </w:r>
      <w:r w:rsidRPr="004F5BF7">
        <w:rPr>
          <w:rFonts w:ascii="Times New Roman" w:hAnsi="Times New Roman" w:cs="Times New Roman"/>
          <w:i/>
          <w:iCs/>
          <w:color w:val="222222"/>
          <w:sz w:val="24"/>
          <w:szCs w:val="24"/>
          <w:shd w:val="clear" w:color="auto" w:fill="FFFFFF"/>
        </w:rPr>
        <w:t>The Big Zero: The Transformation of ZBB into a Force for Growth, Innovation and Competitive Advantage</w:t>
      </w:r>
      <w:r w:rsidRPr="004F5BF7">
        <w:rPr>
          <w:rFonts w:ascii="Times New Roman" w:hAnsi="Times New Roman" w:cs="Times New Roman"/>
          <w:color w:val="222222"/>
          <w:sz w:val="24"/>
          <w:szCs w:val="24"/>
          <w:shd w:val="clear" w:color="auto" w:fill="FFFFFF"/>
        </w:rPr>
        <w:t>. Penguin UK.</w:t>
      </w:r>
    </w:p>
    <w:p w14:paraId="68407C72" w14:textId="77777777" w:rsidR="00A5414C" w:rsidRPr="004F5BF7" w:rsidRDefault="00A5414C" w:rsidP="00EB56A7">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4F5BF7">
        <w:rPr>
          <w:rFonts w:ascii="Times New Roman" w:hAnsi="Times New Roman" w:cs="Times New Roman"/>
          <w:color w:val="222222"/>
          <w:sz w:val="24"/>
          <w:szCs w:val="24"/>
          <w:shd w:val="clear" w:color="auto" w:fill="FFFFFF"/>
        </w:rPr>
        <w:t>Wiles, J. (2020). Use Zero-Based Budgeting to Rightsized Tight Budgets. </w:t>
      </w:r>
      <w:r w:rsidRPr="004F5BF7">
        <w:rPr>
          <w:rFonts w:ascii="Times New Roman" w:hAnsi="Times New Roman" w:cs="Times New Roman"/>
          <w:i/>
          <w:iCs/>
          <w:color w:val="222222"/>
          <w:sz w:val="24"/>
          <w:szCs w:val="24"/>
          <w:shd w:val="clear" w:color="auto" w:fill="FFFFFF"/>
        </w:rPr>
        <w:t>Accessible: https://www. gartner.com/smarterwithgartner/usezero-based-budgeting-to-rightsize-tight-budgets</w:t>
      </w:r>
      <w:r w:rsidRPr="004F5BF7">
        <w:rPr>
          <w:rFonts w:ascii="Times New Roman" w:hAnsi="Times New Roman" w:cs="Times New Roman"/>
          <w:color w:val="222222"/>
          <w:sz w:val="24"/>
          <w:szCs w:val="24"/>
          <w:shd w:val="clear" w:color="auto" w:fill="FFFFFF"/>
        </w:rPr>
        <w:t>.</w:t>
      </w:r>
    </w:p>
    <w:p w14:paraId="0CF31C4D" w14:textId="77777777" w:rsidR="00A5414C" w:rsidRPr="00B80E21" w:rsidRDefault="00A5414C" w:rsidP="00EB56A7">
      <w:pPr>
        <w:jc w:val="both"/>
        <w:rPr>
          <w:rFonts w:ascii="Times New Roman" w:hAnsi="Times New Roman" w:cs="Times New Roman"/>
          <w:sz w:val="24"/>
          <w:szCs w:val="24"/>
        </w:rPr>
      </w:pPr>
    </w:p>
    <w:p w14:paraId="65916540" w14:textId="77777777" w:rsidR="0035626F" w:rsidRPr="0035626F" w:rsidRDefault="0035626F" w:rsidP="00EB56A7">
      <w:pPr>
        <w:jc w:val="both"/>
      </w:pPr>
    </w:p>
    <w:sectPr w:rsidR="0035626F" w:rsidRPr="0035626F" w:rsidSect="008B14E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68845" w14:textId="77777777" w:rsidR="001822DB" w:rsidRDefault="001822DB">
      <w:pPr>
        <w:spacing w:after="0" w:line="240" w:lineRule="auto"/>
      </w:pPr>
      <w:r>
        <w:separator/>
      </w:r>
    </w:p>
  </w:endnote>
  <w:endnote w:type="continuationSeparator" w:id="0">
    <w:p w14:paraId="4B09DFA7" w14:textId="77777777" w:rsidR="001822DB" w:rsidRDefault="00182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3F314DA5" w14:textId="77777777" w:rsidR="008B14ED" w:rsidRDefault="00AA4703">
        <w:pPr>
          <w:pStyle w:val="Footer"/>
          <w:jc w:val="center"/>
        </w:pPr>
        <w:r>
          <w:fldChar w:fldCharType="begin"/>
        </w:r>
        <w:r>
          <w:instrText xml:space="preserve"> PAGE   \* MERGEFORMAT </w:instrText>
        </w:r>
        <w:r>
          <w:fldChar w:fldCharType="separate"/>
        </w:r>
        <w:r w:rsidR="00A5414C">
          <w:rPr>
            <w:noProof/>
          </w:rPr>
          <w:t>9</w:t>
        </w:r>
        <w:r>
          <w:rPr>
            <w:noProof/>
          </w:rPr>
          <w:fldChar w:fldCharType="end"/>
        </w:r>
      </w:p>
    </w:sdtContent>
  </w:sdt>
  <w:p w14:paraId="617C9A7E"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B9E4" w14:textId="77777777" w:rsidR="001822DB" w:rsidRDefault="001822DB">
      <w:pPr>
        <w:spacing w:after="0" w:line="240" w:lineRule="auto"/>
      </w:pPr>
      <w:r>
        <w:separator/>
      </w:r>
    </w:p>
  </w:footnote>
  <w:footnote w:type="continuationSeparator" w:id="0">
    <w:p w14:paraId="5F7DDB35" w14:textId="77777777" w:rsidR="001822DB" w:rsidRDefault="00182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70C729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 w15:restartNumberingAfterBreak="0">
    <w:nsid w:val="50D84052"/>
    <w:multiLevelType w:val="hybridMultilevel"/>
    <w:tmpl w:val="49EAEB80"/>
    <w:lvl w:ilvl="0" w:tplc="1F1CE102">
      <w:start w:val="1"/>
      <w:numFmt w:val="lowerLetter"/>
      <w:lvlText w:val="(%1)"/>
      <w:lvlJc w:val="left"/>
      <w:pPr>
        <w:ind w:left="720" w:hanging="360"/>
      </w:pPr>
      <w:rPr>
        <w:rFonts w:hint="default"/>
      </w:rPr>
    </w:lvl>
    <w:lvl w:ilvl="1" w:tplc="95C075C6" w:tentative="1">
      <w:start w:val="1"/>
      <w:numFmt w:val="lowerLetter"/>
      <w:lvlText w:val="%2."/>
      <w:lvlJc w:val="left"/>
      <w:pPr>
        <w:ind w:left="1440" w:hanging="360"/>
      </w:pPr>
    </w:lvl>
    <w:lvl w:ilvl="2" w:tplc="B8AACD7E" w:tentative="1">
      <w:start w:val="1"/>
      <w:numFmt w:val="lowerRoman"/>
      <w:lvlText w:val="%3."/>
      <w:lvlJc w:val="right"/>
      <w:pPr>
        <w:ind w:left="2160" w:hanging="180"/>
      </w:pPr>
    </w:lvl>
    <w:lvl w:ilvl="3" w:tplc="06C4E31A" w:tentative="1">
      <w:start w:val="1"/>
      <w:numFmt w:val="decimal"/>
      <w:lvlText w:val="%4."/>
      <w:lvlJc w:val="left"/>
      <w:pPr>
        <w:ind w:left="2880" w:hanging="360"/>
      </w:pPr>
    </w:lvl>
    <w:lvl w:ilvl="4" w:tplc="05DE5C74" w:tentative="1">
      <w:start w:val="1"/>
      <w:numFmt w:val="lowerLetter"/>
      <w:lvlText w:val="%5."/>
      <w:lvlJc w:val="left"/>
      <w:pPr>
        <w:ind w:left="3600" w:hanging="360"/>
      </w:pPr>
    </w:lvl>
    <w:lvl w:ilvl="5" w:tplc="26722634" w:tentative="1">
      <w:start w:val="1"/>
      <w:numFmt w:val="lowerRoman"/>
      <w:lvlText w:val="%6."/>
      <w:lvlJc w:val="right"/>
      <w:pPr>
        <w:ind w:left="4320" w:hanging="180"/>
      </w:pPr>
    </w:lvl>
    <w:lvl w:ilvl="6" w:tplc="260CF7D0" w:tentative="1">
      <w:start w:val="1"/>
      <w:numFmt w:val="decimal"/>
      <w:lvlText w:val="%7."/>
      <w:lvlJc w:val="left"/>
      <w:pPr>
        <w:ind w:left="5040" w:hanging="360"/>
      </w:pPr>
    </w:lvl>
    <w:lvl w:ilvl="7" w:tplc="B328896C" w:tentative="1">
      <w:start w:val="1"/>
      <w:numFmt w:val="lowerLetter"/>
      <w:lvlText w:val="%8."/>
      <w:lvlJc w:val="left"/>
      <w:pPr>
        <w:ind w:left="5760" w:hanging="360"/>
      </w:pPr>
    </w:lvl>
    <w:lvl w:ilvl="8" w:tplc="650E3E10"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4ED"/>
    <w:rsid w:val="00006572"/>
    <w:rsid w:val="00017E0E"/>
    <w:rsid w:val="00046F9A"/>
    <w:rsid w:val="000931E2"/>
    <w:rsid w:val="000A05F7"/>
    <w:rsid w:val="000B063F"/>
    <w:rsid w:val="00103B51"/>
    <w:rsid w:val="00157117"/>
    <w:rsid w:val="001632C1"/>
    <w:rsid w:val="001822DB"/>
    <w:rsid w:val="00193CC9"/>
    <w:rsid w:val="001B0A89"/>
    <w:rsid w:val="001F3A5B"/>
    <w:rsid w:val="00236775"/>
    <w:rsid w:val="00267F54"/>
    <w:rsid w:val="002821EF"/>
    <w:rsid w:val="0028356B"/>
    <w:rsid w:val="002B6631"/>
    <w:rsid w:val="002E3ACD"/>
    <w:rsid w:val="00321C7D"/>
    <w:rsid w:val="0034370B"/>
    <w:rsid w:val="00350C5A"/>
    <w:rsid w:val="0035626F"/>
    <w:rsid w:val="003B566F"/>
    <w:rsid w:val="003C6658"/>
    <w:rsid w:val="003C73D2"/>
    <w:rsid w:val="003F0E52"/>
    <w:rsid w:val="003F1F26"/>
    <w:rsid w:val="00410F59"/>
    <w:rsid w:val="004600C4"/>
    <w:rsid w:val="004F3CBB"/>
    <w:rsid w:val="004F5BF7"/>
    <w:rsid w:val="00595091"/>
    <w:rsid w:val="005C65C2"/>
    <w:rsid w:val="005F475B"/>
    <w:rsid w:val="00622BE4"/>
    <w:rsid w:val="00651C97"/>
    <w:rsid w:val="006616BA"/>
    <w:rsid w:val="00673EE4"/>
    <w:rsid w:val="006A14B0"/>
    <w:rsid w:val="006C1198"/>
    <w:rsid w:val="007449FC"/>
    <w:rsid w:val="00751720"/>
    <w:rsid w:val="007908E4"/>
    <w:rsid w:val="007B172B"/>
    <w:rsid w:val="00821791"/>
    <w:rsid w:val="0082513C"/>
    <w:rsid w:val="00846C1D"/>
    <w:rsid w:val="008B14ED"/>
    <w:rsid w:val="0090098B"/>
    <w:rsid w:val="00901048"/>
    <w:rsid w:val="0092712C"/>
    <w:rsid w:val="009440AA"/>
    <w:rsid w:val="009F11CE"/>
    <w:rsid w:val="00A05D38"/>
    <w:rsid w:val="00A20E24"/>
    <w:rsid w:val="00A2654D"/>
    <w:rsid w:val="00A5414C"/>
    <w:rsid w:val="00A61F27"/>
    <w:rsid w:val="00AA4703"/>
    <w:rsid w:val="00AD4592"/>
    <w:rsid w:val="00AE0E9B"/>
    <w:rsid w:val="00AF1AA6"/>
    <w:rsid w:val="00B3226E"/>
    <w:rsid w:val="00B67CA6"/>
    <w:rsid w:val="00BC7BC8"/>
    <w:rsid w:val="00BD0F2C"/>
    <w:rsid w:val="00C22FB9"/>
    <w:rsid w:val="00C26756"/>
    <w:rsid w:val="00C41BA1"/>
    <w:rsid w:val="00C72774"/>
    <w:rsid w:val="00C86B4F"/>
    <w:rsid w:val="00CB4D5C"/>
    <w:rsid w:val="00CF01BF"/>
    <w:rsid w:val="00CF2862"/>
    <w:rsid w:val="00CF68D3"/>
    <w:rsid w:val="00D44C4F"/>
    <w:rsid w:val="00D7335B"/>
    <w:rsid w:val="00DA26DF"/>
    <w:rsid w:val="00DA5FC6"/>
    <w:rsid w:val="00DD0874"/>
    <w:rsid w:val="00E11F50"/>
    <w:rsid w:val="00E12F10"/>
    <w:rsid w:val="00E35A08"/>
    <w:rsid w:val="00E43F74"/>
    <w:rsid w:val="00E646A2"/>
    <w:rsid w:val="00EA2679"/>
    <w:rsid w:val="00EB56A7"/>
    <w:rsid w:val="00F232DA"/>
    <w:rsid w:val="00F834EE"/>
    <w:rsid w:val="00F931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3CFD56"/>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12F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Heading3Char">
    <w:name w:val="Heading 3 Char"/>
    <w:basedOn w:val="DefaultParagraphFont"/>
    <w:link w:val="Heading3"/>
    <w:uiPriority w:val="9"/>
    <w:semiHidden/>
    <w:rsid w:val="00E12F1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A0DCA-B7D8-4B83-AB34-EBEA9DD26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2090</Words>
  <Characters>11915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the Continental Budget Planner</vt:lpstr>
    </vt:vector>
  </TitlesOfParts>
  <Company>University of Wales Trinity Saint David</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Continental Budget Planner</dc:title>
  <dc:subject>ZERO-BASE BUDGETING REPORT</dc:subject>
  <dc:creator>Marie Pitson</dc:creator>
  <cp:lastModifiedBy>Ramona</cp:lastModifiedBy>
  <cp:revision>4</cp:revision>
  <dcterms:created xsi:type="dcterms:W3CDTF">2022-03-21T17:54:00Z</dcterms:created>
  <dcterms:modified xsi:type="dcterms:W3CDTF">2022-03-23T20:27:00Z</dcterms:modified>
</cp:coreProperties>
</file>