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72F05" w14:textId="0C3CF60F" w:rsidR="00BE74F3" w:rsidRDefault="0020339C" w:rsidP="00501570">
      <w:pPr>
        <w:ind w:left="714"/>
        <w:jc w:val="center"/>
        <w:rPr>
          <w:rFonts w:ascii="Times New Roman" w:hAnsi="Times New Roman" w:cs="Times New Roman"/>
          <w:b/>
          <w:sz w:val="56"/>
        </w:rPr>
      </w:pPr>
      <w:r>
        <w:rPr>
          <w:rFonts w:ascii="Times New Roman" w:hAnsi="Times New Roman" w:cs="Times New Roman"/>
          <w:b/>
          <w:sz w:val="56"/>
        </w:rPr>
        <w:t xml:space="preserve">Coursework </w:t>
      </w:r>
      <w:r w:rsidR="00700FDD">
        <w:rPr>
          <w:rFonts w:ascii="Times New Roman" w:hAnsi="Times New Roman" w:cs="Times New Roman"/>
          <w:b/>
          <w:sz w:val="56"/>
        </w:rPr>
        <w:t>2</w:t>
      </w:r>
      <w:r>
        <w:rPr>
          <w:rFonts w:ascii="Times New Roman" w:hAnsi="Times New Roman" w:cs="Times New Roman"/>
          <w:b/>
          <w:sz w:val="56"/>
        </w:rPr>
        <w:br/>
      </w:r>
      <w:r w:rsidR="00700FDD">
        <w:rPr>
          <w:rFonts w:ascii="Times New Roman" w:hAnsi="Times New Roman" w:cs="Times New Roman"/>
          <w:b/>
          <w:sz w:val="56"/>
        </w:rPr>
        <w:t>Project Planning for Construction</w:t>
      </w:r>
    </w:p>
    <w:p w14:paraId="3B43920E" w14:textId="77777777" w:rsidR="00BE74F3" w:rsidRPr="00716EF8" w:rsidRDefault="00BE74F3" w:rsidP="00501570">
      <w:pPr>
        <w:ind w:left="714"/>
        <w:jc w:val="center"/>
        <w:rPr>
          <w:rFonts w:ascii="Times New Roman" w:hAnsi="Times New Roman" w:cs="Times New Roman"/>
          <w:sz w:val="48"/>
        </w:rPr>
      </w:pPr>
    </w:p>
    <w:p w14:paraId="2A47089E" w14:textId="77777777" w:rsidR="00BE74F3" w:rsidRPr="00716EF8" w:rsidRDefault="00BE74F3" w:rsidP="00501570">
      <w:pPr>
        <w:ind w:left="714"/>
        <w:jc w:val="center"/>
        <w:rPr>
          <w:rFonts w:ascii="Times New Roman" w:hAnsi="Times New Roman" w:cs="Times New Roman"/>
          <w:sz w:val="48"/>
        </w:rPr>
      </w:pPr>
    </w:p>
    <w:p w14:paraId="02224D99" w14:textId="77777777" w:rsidR="00BE74F3" w:rsidRPr="00716EF8" w:rsidRDefault="00BE74F3" w:rsidP="00501570">
      <w:pPr>
        <w:ind w:left="714"/>
        <w:jc w:val="center"/>
        <w:rPr>
          <w:rFonts w:ascii="Times New Roman" w:hAnsi="Times New Roman" w:cs="Times New Roman"/>
          <w:sz w:val="48"/>
        </w:rPr>
      </w:pPr>
    </w:p>
    <w:p w14:paraId="7907A2E5" w14:textId="77777777" w:rsidR="00BE74F3" w:rsidRPr="00716EF8"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Student Number: </w:t>
      </w:r>
      <w:r>
        <w:rPr>
          <w:rFonts w:ascii="Times New Roman" w:hAnsi="Times New Roman" w:cs="Times New Roman"/>
          <w:sz w:val="48"/>
        </w:rPr>
        <w:t>1808474</w:t>
      </w:r>
    </w:p>
    <w:p w14:paraId="350133DD" w14:textId="77777777" w:rsidR="00BE74F3" w:rsidRDefault="00BE74F3" w:rsidP="00501570">
      <w:pPr>
        <w:ind w:left="714"/>
        <w:jc w:val="center"/>
        <w:rPr>
          <w:rFonts w:ascii="Times New Roman" w:hAnsi="Times New Roman" w:cs="Times New Roman"/>
          <w:sz w:val="48"/>
        </w:rPr>
      </w:pPr>
    </w:p>
    <w:p w14:paraId="0A2F7BD5" w14:textId="77777777" w:rsidR="00F03BC8" w:rsidRPr="00716EF8" w:rsidRDefault="00F03BC8" w:rsidP="00501570">
      <w:pPr>
        <w:ind w:left="0" w:firstLine="0"/>
        <w:jc w:val="center"/>
        <w:rPr>
          <w:rFonts w:ascii="Times New Roman" w:hAnsi="Times New Roman" w:cs="Times New Roman"/>
          <w:sz w:val="48"/>
        </w:rPr>
      </w:pPr>
    </w:p>
    <w:p w14:paraId="5AAE45FC" w14:textId="7FC62139" w:rsidR="00082D5E"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Submitted in part fulfilment </w:t>
      </w:r>
      <w:r w:rsidR="00F03BC8">
        <w:rPr>
          <w:rFonts w:ascii="Times New Roman" w:hAnsi="Times New Roman" w:cs="Times New Roman"/>
          <w:sz w:val="48"/>
        </w:rPr>
        <w:t>for</w:t>
      </w:r>
      <w:r w:rsidRPr="00716EF8">
        <w:rPr>
          <w:rFonts w:ascii="Times New Roman" w:hAnsi="Times New Roman" w:cs="Times New Roman"/>
          <w:sz w:val="48"/>
        </w:rPr>
        <w:t xml:space="preserve"> the requirements of </w:t>
      </w:r>
      <w:r>
        <w:rPr>
          <w:rFonts w:ascii="Times New Roman" w:hAnsi="Times New Roman" w:cs="Times New Roman"/>
          <w:sz w:val="48"/>
        </w:rPr>
        <w:t>the module ‘</w:t>
      </w:r>
      <w:r w:rsidR="00E47893">
        <w:rPr>
          <w:rFonts w:ascii="Times New Roman" w:hAnsi="Times New Roman" w:cs="Times New Roman"/>
          <w:sz w:val="48"/>
        </w:rPr>
        <w:t xml:space="preserve">Project Planning’ </w:t>
      </w:r>
      <w:r>
        <w:rPr>
          <w:rFonts w:ascii="Times New Roman" w:hAnsi="Times New Roman" w:cs="Times New Roman"/>
          <w:sz w:val="48"/>
        </w:rPr>
        <w:t xml:space="preserve">(ACBA </w:t>
      </w:r>
      <w:r w:rsidR="00007C1B">
        <w:rPr>
          <w:rFonts w:ascii="Times New Roman" w:hAnsi="Times New Roman" w:cs="Times New Roman"/>
          <w:sz w:val="48"/>
        </w:rPr>
        <w:t>500</w:t>
      </w:r>
      <w:r w:rsidR="00E47893">
        <w:rPr>
          <w:rFonts w:ascii="Times New Roman" w:hAnsi="Times New Roman" w:cs="Times New Roman"/>
          <w:sz w:val="48"/>
        </w:rPr>
        <w:t>1</w:t>
      </w:r>
      <w:r>
        <w:rPr>
          <w:rFonts w:ascii="Times New Roman" w:hAnsi="Times New Roman" w:cs="Times New Roman"/>
          <w:sz w:val="48"/>
        </w:rPr>
        <w:t xml:space="preserve">) for </w:t>
      </w:r>
      <w:r w:rsidR="00F03BC8">
        <w:rPr>
          <w:rFonts w:ascii="Times New Roman" w:hAnsi="Times New Roman" w:cs="Times New Roman"/>
          <w:sz w:val="48"/>
        </w:rPr>
        <w:t>the completion of a</w:t>
      </w:r>
      <w:r>
        <w:rPr>
          <w:rFonts w:ascii="Times New Roman" w:hAnsi="Times New Roman" w:cs="Times New Roman"/>
          <w:sz w:val="48"/>
        </w:rPr>
        <w:t xml:space="preserve"> HN</w:t>
      </w:r>
      <w:r w:rsidR="00007C1B">
        <w:rPr>
          <w:rFonts w:ascii="Times New Roman" w:hAnsi="Times New Roman" w:cs="Times New Roman"/>
          <w:sz w:val="48"/>
        </w:rPr>
        <w:t>D</w:t>
      </w:r>
      <w:r>
        <w:rPr>
          <w:rFonts w:ascii="Times New Roman" w:hAnsi="Times New Roman" w:cs="Times New Roman"/>
          <w:sz w:val="48"/>
        </w:rPr>
        <w:t xml:space="preserve"> In Civil Engineering </w:t>
      </w:r>
      <w:r w:rsidR="00F03BC8">
        <w:rPr>
          <w:rFonts w:ascii="Times New Roman" w:hAnsi="Times New Roman" w:cs="Times New Roman"/>
          <w:sz w:val="48"/>
        </w:rPr>
        <w:t>at UWTSD.</w:t>
      </w:r>
    </w:p>
    <w:p w14:paraId="5808B627" w14:textId="0B84603C" w:rsidR="00700FDD" w:rsidRDefault="00700FDD" w:rsidP="00700FDD">
      <w:pPr>
        <w:ind w:left="0" w:firstLine="0"/>
        <w:jc w:val="both"/>
        <w:rPr>
          <w:rFonts w:ascii="Times New Roman" w:hAnsi="Times New Roman" w:cs="Times New Roman"/>
          <w:sz w:val="48"/>
        </w:rPr>
      </w:pPr>
    </w:p>
    <w:p w14:paraId="706C994A" w14:textId="770D9778" w:rsidR="00700FDD" w:rsidRDefault="00700FDD" w:rsidP="00700FDD">
      <w:pPr>
        <w:ind w:left="0" w:firstLine="0"/>
        <w:jc w:val="both"/>
        <w:rPr>
          <w:rFonts w:ascii="Arial" w:hAnsi="Arial" w:cs="Arial"/>
          <w:sz w:val="22"/>
          <w:szCs w:val="22"/>
        </w:rPr>
      </w:pPr>
    </w:p>
    <w:p w14:paraId="245FCC38" w14:textId="77777777" w:rsidR="00700FDD" w:rsidRDefault="00700FDD" w:rsidP="003829DF">
      <w:pPr>
        <w:pStyle w:val="ListParagraph"/>
        <w:ind w:left="0" w:firstLine="0"/>
        <w:jc w:val="both"/>
        <w:rPr>
          <w:rFonts w:ascii="Times New Roman" w:hAnsi="Times New Roman" w:cs="Times New Roman"/>
          <w:b/>
          <w:bCs/>
          <w:sz w:val="22"/>
          <w:szCs w:val="22"/>
          <w:u w:val="single"/>
        </w:rPr>
      </w:pPr>
    </w:p>
    <w:p w14:paraId="0A2A5850" w14:textId="6F4A929B" w:rsidR="00700FDD" w:rsidRDefault="00700FDD" w:rsidP="003829DF">
      <w:pPr>
        <w:pStyle w:val="ListParagraph"/>
        <w:ind w:left="0" w:firstLine="0"/>
        <w:jc w:val="both"/>
        <w:rPr>
          <w:rFonts w:ascii="Times New Roman" w:hAnsi="Times New Roman" w:cs="Times New Roman"/>
          <w:b/>
          <w:bCs/>
          <w:sz w:val="22"/>
          <w:szCs w:val="22"/>
          <w:u w:val="single"/>
        </w:rPr>
      </w:pPr>
      <w:r w:rsidRPr="0058591D">
        <w:rPr>
          <w:rFonts w:ascii="Times New Roman" w:hAnsi="Times New Roman" w:cs="Times New Roman"/>
          <w:b/>
          <w:bCs/>
          <w:sz w:val="22"/>
          <w:szCs w:val="22"/>
          <w:u w:val="single"/>
        </w:rPr>
        <w:t>Introduction</w:t>
      </w:r>
      <w:r w:rsidR="002A7522">
        <w:rPr>
          <w:rFonts w:ascii="Times New Roman" w:hAnsi="Times New Roman" w:cs="Times New Roman"/>
          <w:b/>
          <w:bCs/>
          <w:sz w:val="22"/>
          <w:szCs w:val="22"/>
          <w:u w:val="single"/>
        </w:rPr>
        <w:t xml:space="preserve"> </w:t>
      </w:r>
    </w:p>
    <w:p w14:paraId="63D346E7" w14:textId="791BFBF0" w:rsidR="003829DF" w:rsidRDefault="003829DF" w:rsidP="003829DF">
      <w:pPr>
        <w:ind w:left="0" w:firstLine="0"/>
        <w:rPr>
          <w:rFonts w:ascii="Times New Roman" w:hAnsi="Times New Roman" w:cs="Times New Roman"/>
          <w:sz w:val="22"/>
          <w:szCs w:val="22"/>
        </w:rPr>
      </w:pPr>
      <w:r>
        <w:rPr>
          <w:rFonts w:ascii="Times New Roman" w:hAnsi="Times New Roman" w:cs="Times New Roman"/>
          <w:sz w:val="22"/>
          <w:szCs w:val="22"/>
        </w:rPr>
        <w:t xml:space="preserve">A university has been built in Swansea and student accommodation needs to be built in the </w:t>
      </w:r>
      <w:r w:rsidR="00F310A9">
        <w:rPr>
          <w:rFonts w:ascii="Times New Roman" w:hAnsi="Times New Roman" w:cs="Times New Roman"/>
          <w:sz w:val="22"/>
          <w:szCs w:val="22"/>
        </w:rPr>
        <w:t>nearby</w:t>
      </w:r>
      <w:r>
        <w:rPr>
          <w:rFonts w:ascii="Times New Roman" w:hAnsi="Times New Roman" w:cs="Times New Roman"/>
          <w:sz w:val="22"/>
          <w:szCs w:val="22"/>
        </w:rPr>
        <w:t xml:space="preserve">. Due to concerns from a previous project and complaints from students </w:t>
      </w:r>
      <w:r w:rsidR="00803924">
        <w:rPr>
          <w:rFonts w:ascii="Times New Roman" w:hAnsi="Times New Roman" w:cs="Times New Roman"/>
          <w:sz w:val="22"/>
          <w:szCs w:val="22"/>
        </w:rPr>
        <w:t>over</w:t>
      </w:r>
      <w:r>
        <w:rPr>
          <w:rFonts w:ascii="Times New Roman" w:hAnsi="Times New Roman" w:cs="Times New Roman"/>
          <w:sz w:val="22"/>
          <w:szCs w:val="22"/>
        </w:rPr>
        <w:t xml:space="preserve"> the quality of the building</w:t>
      </w:r>
      <w:r w:rsidR="00803924">
        <w:rPr>
          <w:rFonts w:ascii="Times New Roman" w:hAnsi="Times New Roman" w:cs="Times New Roman"/>
          <w:sz w:val="22"/>
          <w:szCs w:val="22"/>
        </w:rPr>
        <w:t xml:space="preserve">, </w:t>
      </w:r>
      <w:r>
        <w:rPr>
          <w:rFonts w:ascii="Times New Roman" w:hAnsi="Times New Roman" w:cs="Times New Roman"/>
          <w:sz w:val="22"/>
          <w:szCs w:val="22"/>
        </w:rPr>
        <w:t>our aim is to help re-assure the client over the management of the project by highlighting the management and quality management procedure</w:t>
      </w:r>
      <w:r w:rsidR="00F310A9">
        <w:rPr>
          <w:rFonts w:ascii="Times New Roman" w:hAnsi="Times New Roman" w:cs="Times New Roman"/>
          <w:sz w:val="22"/>
          <w:szCs w:val="22"/>
        </w:rPr>
        <w:t>.</w:t>
      </w:r>
      <w:r>
        <w:rPr>
          <w:rFonts w:ascii="Times New Roman" w:hAnsi="Times New Roman" w:cs="Times New Roman"/>
          <w:sz w:val="22"/>
          <w:szCs w:val="22"/>
        </w:rPr>
        <w:t xml:space="preserve"> </w:t>
      </w:r>
    </w:p>
    <w:p w14:paraId="3B918861" w14:textId="419D147B" w:rsidR="00862493" w:rsidRPr="00862493" w:rsidRDefault="003829DF" w:rsidP="00FF7845">
      <w:pPr>
        <w:ind w:left="0" w:firstLine="0"/>
        <w:rPr>
          <w:rFonts w:ascii="Times New Roman" w:hAnsi="Times New Roman" w:cs="Times New Roman"/>
          <w:sz w:val="22"/>
          <w:szCs w:val="22"/>
        </w:rPr>
      </w:pPr>
      <w:r>
        <w:rPr>
          <w:rFonts w:ascii="Times New Roman" w:hAnsi="Times New Roman" w:cs="Times New Roman"/>
          <w:sz w:val="22"/>
          <w:szCs w:val="22"/>
        </w:rPr>
        <w:t xml:space="preserve">The management procedure will outline how a site manager will lead and manage the various parties that are involved within the project. A flow chart will be produced to outline the communication required within a traditional procurement approach. The quality management procedure will describe a system that will focus in on </w:t>
      </w:r>
      <w:r w:rsidR="00F310A9">
        <w:rPr>
          <w:rFonts w:ascii="Times New Roman" w:hAnsi="Times New Roman" w:cs="Times New Roman"/>
          <w:sz w:val="22"/>
          <w:szCs w:val="22"/>
        </w:rPr>
        <w:t>how</w:t>
      </w:r>
      <w:r>
        <w:rPr>
          <w:rFonts w:ascii="Times New Roman" w:hAnsi="Times New Roman" w:cs="Times New Roman"/>
          <w:sz w:val="22"/>
          <w:szCs w:val="22"/>
        </w:rPr>
        <w:t xml:space="preserve"> to improve overall satisfaction of the client and to alleviate any problems that may have arisen if not for these procedures. This </w:t>
      </w:r>
      <w:r w:rsidR="00F310A9">
        <w:rPr>
          <w:rFonts w:ascii="Times New Roman" w:hAnsi="Times New Roman" w:cs="Times New Roman"/>
          <w:sz w:val="22"/>
          <w:szCs w:val="22"/>
        </w:rPr>
        <w:t>essay</w:t>
      </w:r>
      <w:r>
        <w:rPr>
          <w:rFonts w:ascii="Times New Roman" w:hAnsi="Times New Roman" w:cs="Times New Roman"/>
          <w:sz w:val="22"/>
          <w:szCs w:val="22"/>
        </w:rPr>
        <w:t xml:space="preserve"> will highlight the documents generated from the quality management system, the people involved, a process map</w:t>
      </w:r>
      <w:r w:rsidR="00F310A9">
        <w:rPr>
          <w:rFonts w:ascii="Times New Roman" w:hAnsi="Times New Roman" w:cs="Times New Roman"/>
          <w:sz w:val="22"/>
          <w:szCs w:val="22"/>
        </w:rPr>
        <w:t xml:space="preserve">, </w:t>
      </w:r>
      <w:r>
        <w:rPr>
          <w:rFonts w:ascii="Times New Roman" w:hAnsi="Times New Roman" w:cs="Times New Roman"/>
          <w:sz w:val="22"/>
          <w:szCs w:val="22"/>
        </w:rPr>
        <w:t xml:space="preserve">the procedure for quality assurance </w:t>
      </w:r>
      <w:r w:rsidR="00F310A9">
        <w:rPr>
          <w:rFonts w:ascii="Times New Roman" w:hAnsi="Times New Roman" w:cs="Times New Roman"/>
          <w:sz w:val="22"/>
          <w:szCs w:val="22"/>
        </w:rPr>
        <w:t xml:space="preserve">for </w:t>
      </w:r>
      <w:r>
        <w:rPr>
          <w:rFonts w:ascii="Times New Roman" w:hAnsi="Times New Roman" w:cs="Times New Roman"/>
          <w:sz w:val="22"/>
          <w:szCs w:val="22"/>
        </w:rPr>
        <w:t>suitable quality standards and a chart showing the after-sales procedure.</w:t>
      </w:r>
    </w:p>
    <w:p w14:paraId="5F78C27D" w14:textId="1C31FD30" w:rsidR="00700FDD" w:rsidRDefault="00700FDD" w:rsidP="00700FDD">
      <w:pPr>
        <w:ind w:left="0" w:firstLine="0"/>
        <w:jc w:val="both"/>
        <w:rPr>
          <w:rFonts w:ascii="Times New Roman" w:hAnsi="Times New Roman" w:cs="Times New Roman"/>
          <w:b/>
          <w:bCs/>
          <w:sz w:val="22"/>
          <w:szCs w:val="22"/>
          <w:u w:val="single"/>
        </w:rPr>
      </w:pPr>
      <w:r w:rsidRPr="00700FDD">
        <w:rPr>
          <w:rFonts w:ascii="Times New Roman" w:hAnsi="Times New Roman" w:cs="Times New Roman"/>
          <w:b/>
          <w:bCs/>
          <w:sz w:val="22"/>
          <w:szCs w:val="22"/>
          <w:u w:val="single"/>
        </w:rPr>
        <w:t>Management Procedure</w:t>
      </w:r>
    </w:p>
    <w:p w14:paraId="27EB9727" w14:textId="09EA48A1" w:rsidR="00F23365" w:rsidRDefault="00F310A9" w:rsidP="00C82802">
      <w:pPr>
        <w:ind w:left="0" w:firstLine="0"/>
        <w:rPr>
          <w:rFonts w:ascii="Times New Roman" w:hAnsi="Times New Roman" w:cs="Times New Roman"/>
          <w:sz w:val="22"/>
          <w:szCs w:val="22"/>
        </w:rPr>
      </w:pPr>
      <w:r>
        <w:rPr>
          <w:rFonts w:ascii="Times New Roman" w:hAnsi="Times New Roman" w:cs="Times New Roman"/>
          <w:sz w:val="22"/>
          <w:szCs w:val="22"/>
        </w:rPr>
        <w:t>I</w:t>
      </w:r>
      <w:r w:rsidR="00C30658">
        <w:rPr>
          <w:rFonts w:ascii="Times New Roman" w:hAnsi="Times New Roman" w:cs="Times New Roman"/>
          <w:sz w:val="22"/>
          <w:szCs w:val="22"/>
        </w:rPr>
        <w:t>t is suggested that a</w:t>
      </w:r>
      <w:r w:rsidR="00C82802">
        <w:rPr>
          <w:rFonts w:ascii="Times New Roman" w:hAnsi="Times New Roman" w:cs="Times New Roman"/>
          <w:sz w:val="22"/>
          <w:szCs w:val="22"/>
        </w:rPr>
        <w:t xml:space="preserve"> traditional procurement approach </w:t>
      </w:r>
      <w:r w:rsidR="00C12693">
        <w:rPr>
          <w:rFonts w:ascii="Times New Roman" w:hAnsi="Times New Roman" w:cs="Times New Roman"/>
          <w:sz w:val="22"/>
          <w:szCs w:val="22"/>
        </w:rPr>
        <w:t>should</w:t>
      </w:r>
      <w:r w:rsidR="00C82802">
        <w:rPr>
          <w:rFonts w:ascii="Times New Roman" w:hAnsi="Times New Roman" w:cs="Times New Roman"/>
          <w:sz w:val="22"/>
          <w:szCs w:val="22"/>
        </w:rPr>
        <w:t xml:space="preserve"> be used, it is the most common procurement method used within the construction industry </w:t>
      </w:r>
      <w:r w:rsidR="009D57AB">
        <w:rPr>
          <w:rFonts w:ascii="Times New Roman" w:hAnsi="Times New Roman" w:cs="Times New Roman"/>
          <w:sz w:val="22"/>
          <w:szCs w:val="22"/>
        </w:rPr>
        <w:t>(</w:t>
      </w:r>
      <w:proofErr w:type="spellStart"/>
      <w:r w:rsidR="009D57AB">
        <w:rPr>
          <w:rFonts w:ascii="Times New Roman" w:hAnsi="Times New Roman" w:cs="Times New Roman"/>
          <w:sz w:val="22"/>
          <w:szCs w:val="22"/>
        </w:rPr>
        <w:t>FutureLearn</w:t>
      </w:r>
      <w:proofErr w:type="spellEnd"/>
      <w:r w:rsidR="009D57AB">
        <w:rPr>
          <w:rFonts w:ascii="Times New Roman" w:hAnsi="Times New Roman" w:cs="Times New Roman"/>
          <w:sz w:val="22"/>
          <w:szCs w:val="22"/>
        </w:rPr>
        <w:t xml:space="preserve">, 2021). </w:t>
      </w:r>
      <w:r w:rsidR="00C82802">
        <w:rPr>
          <w:rFonts w:ascii="Times New Roman" w:hAnsi="Times New Roman" w:cs="Times New Roman"/>
          <w:sz w:val="22"/>
          <w:szCs w:val="22"/>
        </w:rPr>
        <w:t xml:space="preserve">This method will provide the client with the most control over the </w:t>
      </w:r>
      <w:r w:rsidR="00C30658">
        <w:rPr>
          <w:rFonts w:ascii="Times New Roman" w:hAnsi="Times New Roman" w:cs="Times New Roman"/>
          <w:sz w:val="22"/>
          <w:szCs w:val="22"/>
        </w:rPr>
        <w:t>project</w:t>
      </w:r>
      <w:r w:rsidR="001304DB">
        <w:rPr>
          <w:rFonts w:ascii="Times New Roman" w:hAnsi="Times New Roman" w:cs="Times New Roman"/>
          <w:sz w:val="22"/>
          <w:szCs w:val="22"/>
        </w:rPr>
        <w:t>. T</w:t>
      </w:r>
      <w:r w:rsidR="00C30658">
        <w:rPr>
          <w:rFonts w:ascii="Times New Roman" w:hAnsi="Times New Roman" w:cs="Times New Roman"/>
          <w:sz w:val="22"/>
          <w:szCs w:val="22"/>
        </w:rPr>
        <w:t>his traditional procurement route means that the design and construction phases are separate</w:t>
      </w:r>
      <w:r w:rsidR="008E27FA">
        <w:rPr>
          <w:rFonts w:ascii="Times New Roman" w:hAnsi="Times New Roman" w:cs="Times New Roman"/>
          <w:sz w:val="22"/>
          <w:szCs w:val="22"/>
        </w:rPr>
        <w:t xml:space="preserve"> it should be noted that through this method the client takes on </w:t>
      </w:r>
      <w:r w:rsidR="009D57AB">
        <w:rPr>
          <w:rFonts w:ascii="Times New Roman" w:hAnsi="Times New Roman" w:cs="Times New Roman"/>
          <w:sz w:val="22"/>
          <w:szCs w:val="22"/>
        </w:rPr>
        <w:t>most of</w:t>
      </w:r>
      <w:r w:rsidR="008E27FA">
        <w:rPr>
          <w:rFonts w:ascii="Times New Roman" w:hAnsi="Times New Roman" w:cs="Times New Roman"/>
          <w:sz w:val="22"/>
          <w:szCs w:val="22"/>
        </w:rPr>
        <w:t xml:space="preserve"> the risk </w:t>
      </w:r>
      <w:r w:rsidR="009D57AB" w:rsidRPr="009D57AB">
        <w:rPr>
          <w:rFonts w:ascii="Times New Roman" w:hAnsi="Times New Roman" w:cs="Times New Roman"/>
          <w:sz w:val="22"/>
          <w:szCs w:val="22"/>
        </w:rPr>
        <w:t>(</w:t>
      </w:r>
      <w:proofErr w:type="spellStart"/>
      <w:r w:rsidR="009D57AB" w:rsidRPr="009D57AB">
        <w:rPr>
          <w:rFonts w:ascii="Times New Roman" w:hAnsi="Times New Roman" w:cs="Times New Roman"/>
          <w:color w:val="000000"/>
          <w:sz w:val="22"/>
          <w:szCs w:val="22"/>
          <w:shd w:val="clear" w:color="auto" w:fill="FFFFFF"/>
        </w:rPr>
        <w:t>Oyegoke</w:t>
      </w:r>
      <w:proofErr w:type="spellEnd"/>
      <w:r w:rsidR="009D57AB" w:rsidRPr="009D57AB">
        <w:rPr>
          <w:rFonts w:ascii="Times New Roman" w:hAnsi="Times New Roman" w:cs="Times New Roman"/>
          <w:color w:val="000000"/>
          <w:sz w:val="22"/>
          <w:szCs w:val="22"/>
          <w:shd w:val="clear" w:color="auto" w:fill="FFFFFF"/>
        </w:rPr>
        <w:t xml:space="preserve"> et al., 2009</w:t>
      </w:r>
      <w:r w:rsidR="009D57AB" w:rsidRPr="009D57AB">
        <w:rPr>
          <w:rFonts w:ascii="Times New Roman" w:hAnsi="Times New Roman" w:cs="Times New Roman"/>
          <w:color w:val="000000"/>
          <w:sz w:val="22"/>
          <w:szCs w:val="22"/>
          <w:shd w:val="clear" w:color="auto" w:fill="FFFFFF"/>
        </w:rPr>
        <w:t>).</w:t>
      </w:r>
      <w:r w:rsidR="00C30658">
        <w:rPr>
          <w:rFonts w:ascii="Times New Roman" w:hAnsi="Times New Roman" w:cs="Times New Roman"/>
          <w:sz w:val="22"/>
          <w:szCs w:val="22"/>
        </w:rPr>
        <w:t xml:space="preserve"> The mai</w:t>
      </w:r>
      <w:r w:rsidR="00F23365">
        <w:rPr>
          <w:rFonts w:ascii="Times New Roman" w:hAnsi="Times New Roman" w:cs="Times New Roman"/>
          <w:sz w:val="22"/>
          <w:szCs w:val="22"/>
        </w:rPr>
        <w:t>n reason</w:t>
      </w:r>
      <w:r w:rsidR="001304DB">
        <w:rPr>
          <w:rFonts w:ascii="Times New Roman" w:hAnsi="Times New Roman" w:cs="Times New Roman"/>
          <w:sz w:val="22"/>
          <w:szCs w:val="22"/>
        </w:rPr>
        <w:t xml:space="preserve"> for this method</w:t>
      </w:r>
      <w:r w:rsidR="00F23365">
        <w:rPr>
          <w:rFonts w:ascii="Times New Roman" w:hAnsi="Times New Roman" w:cs="Times New Roman"/>
          <w:sz w:val="22"/>
          <w:szCs w:val="22"/>
        </w:rPr>
        <w:t xml:space="preserve"> i</w:t>
      </w:r>
      <w:r w:rsidR="001304DB">
        <w:rPr>
          <w:rFonts w:ascii="Times New Roman" w:hAnsi="Times New Roman" w:cs="Times New Roman"/>
          <w:sz w:val="22"/>
          <w:szCs w:val="22"/>
        </w:rPr>
        <w:t xml:space="preserve">s to have </w:t>
      </w:r>
      <w:r w:rsidR="00F23365">
        <w:rPr>
          <w:rFonts w:ascii="Times New Roman" w:hAnsi="Times New Roman" w:cs="Times New Roman"/>
          <w:sz w:val="22"/>
          <w:szCs w:val="22"/>
        </w:rPr>
        <w:t>control of the design and contract is to ensure a high level of quality</w:t>
      </w:r>
      <w:r w:rsidR="001304DB">
        <w:rPr>
          <w:rFonts w:ascii="Times New Roman" w:hAnsi="Times New Roman" w:cs="Times New Roman"/>
          <w:sz w:val="22"/>
          <w:szCs w:val="22"/>
        </w:rPr>
        <w:t xml:space="preserve"> at all times</w:t>
      </w:r>
      <w:r w:rsidR="00F23365">
        <w:rPr>
          <w:rFonts w:ascii="Times New Roman" w:hAnsi="Times New Roman" w:cs="Times New Roman"/>
          <w:sz w:val="22"/>
          <w:szCs w:val="22"/>
        </w:rPr>
        <w:t>. The design will be finalised before contractors even see a tender for the build and it essentially means the</w:t>
      </w:r>
      <w:r w:rsidR="009E7340">
        <w:rPr>
          <w:rFonts w:ascii="Times New Roman" w:hAnsi="Times New Roman" w:cs="Times New Roman"/>
          <w:sz w:val="22"/>
          <w:szCs w:val="22"/>
        </w:rPr>
        <w:t xml:space="preserve"> client knows</w:t>
      </w:r>
      <w:r w:rsidR="00F23365">
        <w:rPr>
          <w:rFonts w:ascii="Times New Roman" w:hAnsi="Times New Roman" w:cs="Times New Roman"/>
          <w:sz w:val="22"/>
          <w:szCs w:val="22"/>
        </w:rPr>
        <w:t xml:space="preserve"> what they are </w:t>
      </w:r>
      <w:r w:rsidR="00F23365" w:rsidRPr="009D57AB">
        <w:rPr>
          <w:rFonts w:ascii="Times New Roman" w:hAnsi="Times New Roman" w:cs="Times New Roman"/>
          <w:sz w:val="20"/>
          <w:szCs w:val="20"/>
        </w:rPr>
        <w:t xml:space="preserve">getting </w:t>
      </w:r>
      <w:r w:rsidR="009D57AB" w:rsidRPr="009D57AB">
        <w:rPr>
          <w:rFonts w:ascii="Times New Roman" w:hAnsi="Times New Roman" w:cs="Times New Roman"/>
          <w:color w:val="000000"/>
          <w:sz w:val="20"/>
          <w:szCs w:val="20"/>
          <w:shd w:val="clear" w:color="auto" w:fill="FFFFFF"/>
        </w:rPr>
        <w:t>(Pro, 2021)</w:t>
      </w:r>
      <w:r w:rsidR="009D57AB" w:rsidRPr="009D57AB">
        <w:rPr>
          <w:rFonts w:ascii="Times New Roman" w:hAnsi="Times New Roman" w:cs="Times New Roman"/>
          <w:sz w:val="20"/>
          <w:szCs w:val="20"/>
        </w:rPr>
        <w:t>.</w:t>
      </w:r>
      <w:r w:rsidR="00F23365">
        <w:rPr>
          <w:rFonts w:ascii="Times New Roman" w:hAnsi="Times New Roman" w:cs="Times New Roman"/>
          <w:sz w:val="22"/>
          <w:szCs w:val="22"/>
        </w:rPr>
        <w:t xml:space="preserve"> Typically cost will </w:t>
      </w:r>
      <w:r w:rsidR="0039309C">
        <w:rPr>
          <w:rFonts w:ascii="Times New Roman" w:hAnsi="Times New Roman" w:cs="Times New Roman"/>
          <w:sz w:val="22"/>
          <w:szCs w:val="22"/>
        </w:rPr>
        <w:t xml:space="preserve">also </w:t>
      </w:r>
      <w:r w:rsidR="00F23365">
        <w:rPr>
          <w:rFonts w:ascii="Times New Roman" w:hAnsi="Times New Roman" w:cs="Times New Roman"/>
          <w:sz w:val="22"/>
          <w:szCs w:val="22"/>
        </w:rPr>
        <w:t xml:space="preserve">be known at the start of the project </w:t>
      </w:r>
      <w:r w:rsidR="001304DB">
        <w:rPr>
          <w:rFonts w:ascii="Times New Roman" w:hAnsi="Times New Roman" w:cs="Times New Roman"/>
          <w:sz w:val="22"/>
          <w:szCs w:val="22"/>
        </w:rPr>
        <w:t>which means</w:t>
      </w:r>
      <w:r w:rsidR="00F23365">
        <w:rPr>
          <w:rFonts w:ascii="Times New Roman" w:hAnsi="Times New Roman" w:cs="Times New Roman"/>
          <w:sz w:val="22"/>
          <w:szCs w:val="22"/>
        </w:rPr>
        <w:t xml:space="preserve"> the client to have certainty of the project in its entirety. Figure 1 below shows a flow chart of a traditional procurement method.</w:t>
      </w:r>
    </w:p>
    <w:p w14:paraId="240C362E" w14:textId="03874B78" w:rsidR="00F23365" w:rsidRDefault="00F23365" w:rsidP="00C82802">
      <w:pPr>
        <w:ind w:left="0" w:firstLine="0"/>
        <w:rPr>
          <w:rFonts w:ascii="Times New Roman" w:hAnsi="Times New Roman" w:cs="Times New Roman"/>
          <w:sz w:val="22"/>
          <w:szCs w:val="22"/>
        </w:rPr>
      </w:pPr>
    </w:p>
    <w:p w14:paraId="7866FC61" w14:textId="742FA8D4" w:rsidR="00F23365" w:rsidRDefault="00F23365" w:rsidP="00C82802">
      <w:pPr>
        <w:ind w:left="0" w:firstLine="0"/>
        <w:rPr>
          <w:rFonts w:ascii="Times New Roman" w:hAnsi="Times New Roman" w:cs="Times New Roman"/>
          <w:sz w:val="22"/>
          <w:szCs w:val="22"/>
        </w:rPr>
      </w:pPr>
      <w:r w:rsidRPr="00F23365">
        <w:rPr>
          <w:rFonts w:ascii="Times New Roman" w:hAnsi="Times New Roman" w:cs="Times New Roman"/>
          <w:noProof/>
          <w:sz w:val="22"/>
          <w:szCs w:val="22"/>
        </w:rPr>
        <w:lastRenderedPageBreak/>
        <mc:AlternateContent>
          <mc:Choice Requires="wps">
            <w:drawing>
              <wp:anchor distT="45720" distB="45720" distL="114300" distR="114300" simplePos="0" relativeHeight="251659264" behindDoc="0" locked="0" layoutInCell="1" allowOverlap="1" wp14:anchorId="636CC067" wp14:editId="4FDB28D2">
                <wp:simplePos x="0" y="0"/>
                <wp:positionH relativeFrom="margin">
                  <wp:align>left</wp:align>
                </wp:positionH>
                <wp:positionV relativeFrom="paragraph">
                  <wp:posOffset>11430</wp:posOffset>
                </wp:positionV>
                <wp:extent cx="733425" cy="3429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1A7F3B6A" w14:textId="012B1DA0" w:rsidR="00221608" w:rsidRDefault="00221608" w:rsidP="00F23365">
                            <w:pPr>
                              <w:ind w:left="0" w:firstLine="0"/>
                            </w:pPr>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CC067" id="_x0000_t202" coordsize="21600,21600" o:spt="202" path="m,l,21600r21600,l21600,xe">
                <v:stroke joinstyle="miter"/>
                <v:path gradientshapeok="t" o:connecttype="rect"/>
              </v:shapetype>
              <v:shape id="Text Box 2" o:spid="_x0000_s1026" type="#_x0000_t202" style="position:absolute;margin-left:0;margin-top:.9pt;width:57.75pt;height:27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">
                <v:textbox>
                  <w:txbxContent>
                    <w:p w14:paraId="1A7F3B6A" w14:textId="012B1DA0" w:rsidR="00221608" w:rsidRDefault="00221608" w:rsidP="00F23365">
                      <w:pPr>
                        <w:ind w:left="0" w:firstLine="0"/>
                      </w:pPr>
                      <w:r>
                        <w:t>Figure 1</w:t>
                      </w:r>
                    </w:p>
                  </w:txbxContent>
                </v:textbox>
                <w10:wrap anchorx="margin"/>
              </v:shape>
            </w:pict>
          </mc:Fallback>
        </mc:AlternateContent>
      </w:r>
      <w:r>
        <w:rPr>
          <w:noProof/>
        </w:rPr>
        <w:drawing>
          <wp:inline distT="0" distB="0" distL="0" distR="0" wp14:anchorId="1A4BE149" wp14:editId="1D17931F">
            <wp:extent cx="5731510" cy="5848985"/>
            <wp:effectExtent l="0" t="0" r="2540" b="0"/>
            <wp:docPr id="1" name="Picture 1"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5848985"/>
                    </a:xfrm>
                    <a:prstGeom prst="rect">
                      <a:avLst/>
                    </a:prstGeom>
                    <a:noFill/>
                    <a:ln>
                      <a:noFill/>
                    </a:ln>
                  </pic:spPr>
                </pic:pic>
              </a:graphicData>
            </a:graphic>
          </wp:inline>
        </w:drawing>
      </w:r>
    </w:p>
    <w:p w14:paraId="339D36D5" w14:textId="786DA31D" w:rsidR="00F23365" w:rsidRDefault="00F23365" w:rsidP="00C82802">
      <w:pPr>
        <w:ind w:left="0" w:firstLine="0"/>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61312" behindDoc="0" locked="0" layoutInCell="1" allowOverlap="1" wp14:anchorId="21178F71" wp14:editId="4D9F85DC">
                <wp:simplePos x="0" y="0"/>
                <wp:positionH relativeFrom="margin">
                  <wp:align>right</wp:align>
                </wp:positionH>
                <wp:positionV relativeFrom="paragraph">
                  <wp:posOffset>46355</wp:posOffset>
                </wp:positionV>
                <wp:extent cx="5705475" cy="319178"/>
                <wp:effectExtent l="0" t="0" r="2857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19178"/>
                        </a:xfrm>
                        <a:prstGeom prst="rect">
                          <a:avLst/>
                        </a:prstGeom>
                        <a:solidFill>
                          <a:srgbClr val="FFFFFF"/>
                        </a:solidFill>
                        <a:ln w="9525">
                          <a:solidFill>
                            <a:srgbClr val="000000"/>
                          </a:solidFill>
                          <a:miter lim="800000"/>
                          <a:headEnd/>
                          <a:tailEnd/>
                        </a:ln>
                      </wps:spPr>
                      <wps:txbx>
                        <w:txbxContent>
                          <w:p w14:paraId="1CBB8957" w14:textId="42E55880" w:rsidR="00221608" w:rsidRPr="009E7340" w:rsidRDefault="00221608" w:rsidP="00F23365">
                            <w:pPr>
                              <w:ind w:left="0" w:firstLine="0"/>
                              <w:rPr>
                                <w:rFonts w:ascii="Times New Roman" w:hAnsi="Times New Roman" w:cs="Times New Roman"/>
                                <w:sz w:val="22"/>
                                <w:szCs w:val="22"/>
                              </w:rPr>
                            </w:pPr>
                            <w:r w:rsidRPr="009E7340">
                              <w:rPr>
                                <w:rFonts w:ascii="Times New Roman" w:hAnsi="Times New Roman" w:cs="Times New Roman"/>
                                <w:sz w:val="22"/>
                                <w:szCs w:val="22"/>
                              </w:rPr>
                              <w:t xml:space="preserve">Figure 1 – </w:t>
                            </w:r>
                            <w:r w:rsidR="00EC2739">
                              <w:rPr>
                                <w:rFonts w:ascii="Times New Roman" w:hAnsi="Times New Roman" w:cs="Times New Roman"/>
                                <w:sz w:val="22"/>
                                <w:szCs w:val="22"/>
                              </w:rPr>
                              <w:t>T</w:t>
                            </w:r>
                            <w:r w:rsidRPr="009E7340">
                              <w:rPr>
                                <w:rFonts w:ascii="Times New Roman" w:hAnsi="Times New Roman" w:cs="Times New Roman"/>
                                <w:sz w:val="22"/>
                                <w:szCs w:val="22"/>
                              </w:rPr>
                              <w:t xml:space="preserve">raditional procurement route </w:t>
                            </w:r>
                            <w:r w:rsidR="00EE654B">
                              <w:rPr>
                                <w:rFonts w:ascii="Times New Roman" w:hAnsi="Times New Roman" w:cs="Times New Roman"/>
                                <w:sz w:val="22"/>
                                <w:szCs w:val="22"/>
                              </w:rPr>
                              <w:t>(</w:t>
                            </w:r>
                            <w:proofErr w:type="spellStart"/>
                            <w:r w:rsidR="00EE654B">
                              <w:rPr>
                                <w:rFonts w:ascii="Times New Roman" w:hAnsi="Times New Roman" w:cs="Times New Roman"/>
                                <w:sz w:val="22"/>
                                <w:szCs w:val="22"/>
                              </w:rPr>
                              <w:t>FutureLearn</w:t>
                            </w:r>
                            <w:proofErr w:type="spellEnd"/>
                            <w:r w:rsidR="00EE654B">
                              <w:rPr>
                                <w:rFonts w:ascii="Times New Roman" w:hAnsi="Times New Roman" w:cs="Times New Roman"/>
                                <w:sz w:val="22"/>
                                <w:szCs w:val="22"/>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78F71" id="_x0000_s1027" type="#_x0000_t202" style="position:absolute;margin-left:398.05pt;margin-top:3.65pt;width:449.25pt;height:25.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">
                <v:textbox>
                  <w:txbxContent>
                    <w:p w14:paraId="1CBB8957" w14:textId="42E55880" w:rsidR="00221608" w:rsidRPr="009E7340" w:rsidRDefault="00221608" w:rsidP="00F23365">
                      <w:pPr>
                        <w:ind w:left="0" w:firstLine="0"/>
                        <w:rPr>
                          <w:rFonts w:ascii="Times New Roman" w:hAnsi="Times New Roman" w:cs="Times New Roman"/>
                          <w:sz w:val="22"/>
                          <w:szCs w:val="22"/>
                        </w:rPr>
                      </w:pPr>
                      <w:r w:rsidRPr="009E7340">
                        <w:rPr>
                          <w:rFonts w:ascii="Times New Roman" w:hAnsi="Times New Roman" w:cs="Times New Roman"/>
                          <w:sz w:val="22"/>
                          <w:szCs w:val="22"/>
                        </w:rPr>
                        <w:t xml:space="preserve">Figure 1 – </w:t>
                      </w:r>
                      <w:r w:rsidR="00EC2739">
                        <w:rPr>
                          <w:rFonts w:ascii="Times New Roman" w:hAnsi="Times New Roman" w:cs="Times New Roman"/>
                          <w:sz w:val="22"/>
                          <w:szCs w:val="22"/>
                        </w:rPr>
                        <w:t>T</w:t>
                      </w:r>
                      <w:r w:rsidRPr="009E7340">
                        <w:rPr>
                          <w:rFonts w:ascii="Times New Roman" w:hAnsi="Times New Roman" w:cs="Times New Roman"/>
                          <w:sz w:val="22"/>
                          <w:szCs w:val="22"/>
                        </w:rPr>
                        <w:t xml:space="preserve">raditional procurement route </w:t>
                      </w:r>
                      <w:r w:rsidR="00EE654B">
                        <w:rPr>
                          <w:rFonts w:ascii="Times New Roman" w:hAnsi="Times New Roman" w:cs="Times New Roman"/>
                          <w:sz w:val="22"/>
                          <w:szCs w:val="22"/>
                        </w:rPr>
                        <w:t>(</w:t>
                      </w:r>
                      <w:proofErr w:type="spellStart"/>
                      <w:r w:rsidR="00EE654B">
                        <w:rPr>
                          <w:rFonts w:ascii="Times New Roman" w:hAnsi="Times New Roman" w:cs="Times New Roman"/>
                          <w:sz w:val="22"/>
                          <w:szCs w:val="22"/>
                        </w:rPr>
                        <w:t>FutureLearn</w:t>
                      </w:r>
                      <w:proofErr w:type="spellEnd"/>
                      <w:r w:rsidR="00EE654B">
                        <w:rPr>
                          <w:rFonts w:ascii="Times New Roman" w:hAnsi="Times New Roman" w:cs="Times New Roman"/>
                          <w:sz w:val="22"/>
                          <w:szCs w:val="22"/>
                        </w:rPr>
                        <w:t>, 2021)</w:t>
                      </w:r>
                    </w:p>
                  </w:txbxContent>
                </v:textbox>
                <w10:wrap anchorx="margin"/>
              </v:shape>
            </w:pict>
          </mc:Fallback>
        </mc:AlternateContent>
      </w:r>
    </w:p>
    <w:p w14:paraId="3B819649" w14:textId="77777777" w:rsidR="00EE654B" w:rsidRDefault="00EE654B" w:rsidP="00495D43">
      <w:pPr>
        <w:ind w:left="0" w:firstLine="0"/>
        <w:rPr>
          <w:rFonts w:ascii="Times New Roman" w:hAnsi="Times New Roman" w:cs="Times New Roman"/>
          <w:sz w:val="22"/>
          <w:szCs w:val="22"/>
        </w:rPr>
      </w:pPr>
    </w:p>
    <w:p w14:paraId="7EFC3649" w14:textId="7BDF2B00" w:rsidR="00495D43" w:rsidRDefault="009E7340" w:rsidP="00495D43">
      <w:pPr>
        <w:ind w:left="0" w:firstLine="0"/>
        <w:rPr>
          <w:rFonts w:ascii="Times New Roman" w:hAnsi="Times New Roman" w:cs="Times New Roman"/>
          <w:sz w:val="22"/>
          <w:szCs w:val="22"/>
        </w:rPr>
      </w:pPr>
      <w:r>
        <w:rPr>
          <w:rFonts w:ascii="Times New Roman" w:hAnsi="Times New Roman" w:cs="Times New Roman"/>
          <w:sz w:val="22"/>
          <w:szCs w:val="22"/>
        </w:rPr>
        <w:t>T</w:t>
      </w:r>
      <w:r w:rsidR="0039309C">
        <w:rPr>
          <w:rFonts w:ascii="Times New Roman" w:hAnsi="Times New Roman" w:cs="Times New Roman"/>
          <w:sz w:val="22"/>
          <w:szCs w:val="22"/>
        </w:rPr>
        <w:t>he client will engage with separate parties for the key project activities</w:t>
      </w:r>
      <w:r>
        <w:rPr>
          <w:rFonts w:ascii="Times New Roman" w:hAnsi="Times New Roman" w:cs="Times New Roman"/>
          <w:sz w:val="22"/>
          <w:szCs w:val="22"/>
        </w:rPr>
        <w:t>, t</w:t>
      </w:r>
      <w:r w:rsidR="00495D43">
        <w:rPr>
          <w:rFonts w:ascii="Times New Roman" w:hAnsi="Times New Roman" w:cs="Times New Roman"/>
          <w:sz w:val="22"/>
          <w:szCs w:val="22"/>
        </w:rPr>
        <w:t xml:space="preserve">hey will have control of the consultant team made up of the architect, quantity surveyor and engineers who’s job it is to design, cost and advise on the project before construction even begins. The client will go to the architect and they will design as per the clients brief, during this stage the QS will provide advice to the architect regarding costs </w:t>
      </w:r>
      <w:r w:rsidR="00076CCE">
        <w:rPr>
          <w:rFonts w:ascii="Times New Roman" w:hAnsi="Times New Roman" w:cs="Times New Roman"/>
          <w:sz w:val="22"/>
          <w:szCs w:val="22"/>
        </w:rPr>
        <w:t>and generate a Bill of Quantities (</w:t>
      </w:r>
      <w:proofErr w:type="spellStart"/>
      <w:r w:rsidR="00076CCE">
        <w:rPr>
          <w:rFonts w:ascii="Times New Roman" w:hAnsi="Times New Roman" w:cs="Times New Roman"/>
          <w:sz w:val="22"/>
          <w:szCs w:val="22"/>
        </w:rPr>
        <w:t>BoQ</w:t>
      </w:r>
      <w:proofErr w:type="spellEnd"/>
      <w:r w:rsidR="00076CCE">
        <w:rPr>
          <w:rFonts w:ascii="Times New Roman" w:hAnsi="Times New Roman" w:cs="Times New Roman"/>
          <w:sz w:val="22"/>
          <w:szCs w:val="22"/>
        </w:rPr>
        <w:t>)</w:t>
      </w:r>
      <w:r>
        <w:rPr>
          <w:rFonts w:ascii="Times New Roman" w:hAnsi="Times New Roman" w:cs="Times New Roman"/>
          <w:sz w:val="22"/>
          <w:szCs w:val="22"/>
        </w:rPr>
        <w:t>, engineers will also advise on the build.</w:t>
      </w:r>
    </w:p>
    <w:p w14:paraId="32288356" w14:textId="77777777" w:rsidR="00495D43" w:rsidRDefault="00495D43" w:rsidP="00495D43">
      <w:pPr>
        <w:ind w:left="0" w:firstLine="0"/>
        <w:rPr>
          <w:rFonts w:ascii="Times New Roman" w:hAnsi="Times New Roman" w:cs="Times New Roman"/>
          <w:sz w:val="22"/>
          <w:szCs w:val="22"/>
        </w:rPr>
      </w:pPr>
    </w:p>
    <w:p w14:paraId="1198F2B7" w14:textId="23905D0F" w:rsidR="00076CCE" w:rsidRDefault="00495D43" w:rsidP="00495D43">
      <w:pPr>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Upon </w:t>
      </w:r>
      <w:r w:rsidRPr="00EE654B">
        <w:rPr>
          <w:rFonts w:ascii="Times New Roman" w:hAnsi="Times New Roman" w:cs="Times New Roman"/>
          <w:sz w:val="22"/>
          <w:szCs w:val="22"/>
        </w:rPr>
        <w:t xml:space="preserve">completion of the design element of the traditional procurement method the client can then prepare the </w:t>
      </w:r>
      <w:r w:rsidR="00076CCE" w:rsidRPr="00EE654B">
        <w:rPr>
          <w:rFonts w:ascii="Times New Roman" w:hAnsi="Times New Roman" w:cs="Times New Roman"/>
          <w:sz w:val="22"/>
          <w:szCs w:val="22"/>
        </w:rPr>
        <w:t xml:space="preserve">project for tender and formally invite contractors to ‘let the tender’ </w:t>
      </w:r>
      <w:r w:rsidR="00EE654B" w:rsidRPr="00EE654B">
        <w:rPr>
          <w:rFonts w:ascii="Times New Roman" w:hAnsi="Times New Roman" w:cs="Times New Roman"/>
          <w:color w:val="000000"/>
          <w:sz w:val="22"/>
          <w:szCs w:val="22"/>
          <w:shd w:val="clear" w:color="auto" w:fill="FFFFFF"/>
        </w:rPr>
        <w:t>(</w:t>
      </w:r>
      <w:r w:rsidR="00EE654B" w:rsidRPr="00EE654B">
        <w:rPr>
          <w:rFonts w:ascii="Times New Roman" w:hAnsi="Times New Roman" w:cs="Times New Roman"/>
          <w:color w:val="000000"/>
          <w:sz w:val="22"/>
          <w:szCs w:val="22"/>
          <w:shd w:val="clear" w:color="auto" w:fill="FFFFFF"/>
        </w:rPr>
        <w:t>Designingbuildings.co.uk, 2021</w:t>
      </w:r>
      <w:r w:rsidR="00EE654B" w:rsidRPr="00EE654B">
        <w:rPr>
          <w:rFonts w:ascii="Times New Roman" w:hAnsi="Times New Roman" w:cs="Times New Roman"/>
          <w:color w:val="000000"/>
          <w:sz w:val="22"/>
          <w:szCs w:val="22"/>
          <w:shd w:val="clear" w:color="auto" w:fill="FFFFFF"/>
        </w:rPr>
        <w:t>)</w:t>
      </w:r>
      <w:r w:rsidR="00076CCE" w:rsidRPr="00EE654B">
        <w:rPr>
          <w:rFonts w:ascii="Times New Roman" w:hAnsi="Times New Roman" w:cs="Times New Roman"/>
          <w:sz w:val="22"/>
          <w:szCs w:val="22"/>
        </w:rPr>
        <w:t xml:space="preserve">  The contractor team will only be in-charge of the construction works, if required the contractor will also hire a sub-contractor</w:t>
      </w:r>
      <w:r w:rsidR="00076CCE">
        <w:rPr>
          <w:rFonts w:ascii="Times New Roman" w:hAnsi="Times New Roman" w:cs="Times New Roman"/>
          <w:sz w:val="22"/>
          <w:szCs w:val="22"/>
        </w:rPr>
        <w:t xml:space="preserve"> to undertake or assist in specialist work</w:t>
      </w:r>
      <w:r w:rsidR="00E6639E">
        <w:rPr>
          <w:rFonts w:ascii="Times New Roman" w:hAnsi="Times New Roman" w:cs="Times New Roman"/>
          <w:sz w:val="22"/>
          <w:szCs w:val="22"/>
        </w:rPr>
        <w:t>.</w:t>
      </w:r>
      <w:r w:rsidR="00074BFA" w:rsidRPr="00074BFA">
        <w:rPr>
          <w:rFonts w:ascii="Times New Roman" w:hAnsi="Times New Roman" w:cs="Times New Roman"/>
          <w:sz w:val="22"/>
          <w:szCs w:val="22"/>
        </w:rPr>
        <w:t xml:space="preserve"> </w:t>
      </w:r>
    </w:p>
    <w:p w14:paraId="12D9B73A" w14:textId="39473143" w:rsidR="00076CCE" w:rsidRDefault="00076CCE" w:rsidP="00495D43">
      <w:pPr>
        <w:ind w:left="0" w:firstLine="0"/>
        <w:rPr>
          <w:rFonts w:ascii="Times New Roman" w:hAnsi="Times New Roman" w:cs="Times New Roman"/>
          <w:sz w:val="22"/>
          <w:szCs w:val="22"/>
        </w:rPr>
      </w:pPr>
      <w:r>
        <w:rPr>
          <w:rFonts w:ascii="Times New Roman" w:hAnsi="Times New Roman" w:cs="Times New Roman"/>
          <w:sz w:val="22"/>
          <w:szCs w:val="22"/>
        </w:rPr>
        <w:t>Traditionally, the tender is based upon cost so in theory lowest price wins</w:t>
      </w:r>
      <w:r w:rsidR="00433B0F">
        <w:rPr>
          <w:rFonts w:ascii="Times New Roman" w:hAnsi="Times New Roman" w:cs="Times New Roman"/>
          <w:sz w:val="22"/>
          <w:szCs w:val="22"/>
        </w:rPr>
        <w:t xml:space="preserve">, </w:t>
      </w:r>
      <w:r>
        <w:rPr>
          <w:rFonts w:ascii="Times New Roman" w:hAnsi="Times New Roman" w:cs="Times New Roman"/>
          <w:sz w:val="22"/>
          <w:szCs w:val="22"/>
        </w:rPr>
        <w:t>however, this is where the PQQ becomes very important it is a starting point for making the contractor aware of the quality requirements that a client has outlined within their design. Within a tender you typically have a quality section that needs to be completed it will help the client to decide what is most important to them</w:t>
      </w:r>
      <w:r w:rsidR="00EC23AC">
        <w:rPr>
          <w:rFonts w:ascii="Times New Roman" w:hAnsi="Times New Roman" w:cs="Times New Roman"/>
          <w:sz w:val="22"/>
          <w:szCs w:val="22"/>
        </w:rPr>
        <w:t xml:space="preserve"> either cost, time or quality</w:t>
      </w:r>
      <w:r w:rsidR="00737D7C">
        <w:rPr>
          <w:rFonts w:ascii="Times New Roman" w:hAnsi="Times New Roman" w:cs="Times New Roman"/>
          <w:sz w:val="22"/>
          <w:szCs w:val="22"/>
        </w:rPr>
        <w:t>/scope</w:t>
      </w:r>
      <w:r w:rsidR="00EC23AC">
        <w:rPr>
          <w:rFonts w:ascii="Times New Roman" w:hAnsi="Times New Roman" w:cs="Times New Roman"/>
          <w:sz w:val="22"/>
          <w:szCs w:val="22"/>
        </w:rPr>
        <w:t xml:space="preserve"> with health and safety being a primary factor to maintain at all times</w:t>
      </w:r>
      <w:r w:rsidR="008441CA">
        <w:rPr>
          <w:rFonts w:ascii="Times New Roman" w:hAnsi="Times New Roman" w:cs="Times New Roman"/>
          <w:sz w:val="22"/>
          <w:szCs w:val="22"/>
        </w:rPr>
        <w:t xml:space="preserve"> this is commonly referred to as the ‘iron triangle’ seen in figure 2 below.</w:t>
      </w:r>
      <w:r w:rsidR="00E6639E">
        <w:rPr>
          <w:rFonts w:ascii="Times New Roman" w:hAnsi="Times New Roman" w:cs="Times New Roman"/>
          <w:sz w:val="22"/>
          <w:szCs w:val="22"/>
        </w:rPr>
        <w:t xml:space="preserve"> An advantage to this traditional method is that all tenderers will produce a tender based </w:t>
      </w:r>
      <w:proofErr w:type="gramStart"/>
      <w:r w:rsidR="00E6639E">
        <w:rPr>
          <w:rFonts w:ascii="Times New Roman" w:hAnsi="Times New Roman" w:cs="Times New Roman"/>
          <w:sz w:val="22"/>
          <w:szCs w:val="22"/>
        </w:rPr>
        <w:t>on  the</w:t>
      </w:r>
      <w:proofErr w:type="gramEnd"/>
      <w:r w:rsidR="00E6639E">
        <w:rPr>
          <w:rFonts w:ascii="Times New Roman" w:hAnsi="Times New Roman" w:cs="Times New Roman"/>
          <w:sz w:val="22"/>
          <w:szCs w:val="22"/>
        </w:rPr>
        <w:t xml:space="preserve"> same information </w:t>
      </w:r>
      <w:r w:rsidR="00EE654B">
        <w:rPr>
          <w:rFonts w:ascii="Times New Roman" w:hAnsi="Times New Roman" w:cs="Times New Roman"/>
          <w:sz w:val="22"/>
          <w:szCs w:val="22"/>
        </w:rPr>
        <w:t>(</w:t>
      </w:r>
      <w:proofErr w:type="spellStart"/>
      <w:r w:rsidR="00EE654B">
        <w:rPr>
          <w:rFonts w:ascii="Times New Roman" w:hAnsi="Times New Roman" w:cs="Times New Roman"/>
          <w:sz w:val="22"/>
          <w:szCs w:val="22"/>
        </w:rPr>
        <w:t>FutureLearn</w:t>
      </w:r>
      <w:proofErr w:type="spellEnd"/>
      <w:r w:rsidR="00EE654B">
        <w:rPr>
          <w:rFonts w:ascii="Times New Roman" w:hAnsi="Times New Roman" w:cs="Times New Roman"/>
          <w:sz w:val="22"/>
          <w:szCs w:val="22"/>
        </w:rPr>
        <w:t>, 2021)</w:t>
      </w:r>
      <w:r w:rsidR="00EE654B">
        <w:rPr>
          <w:rFonts w:ascii="Times New Roman" w:hAnsi="Times New Roman" w:cs="Times New Roman"/>
          <w:sz w:val="22"/>
          <w:szCs w:val="22"/>
        </w:rPr>
        <w:t>.</w:t>
      </w:r>
      <w:r w:rsidR="00E6639E">
        <w:rPr>
          <w:rFonts w:ascii="Times New Roman" w:hAnsi="Times New Roman" w:cs="Times New Roman"/>
          <w:sz w:val="22"/>
          <w:szCs w:val="22"/>
        </w:rPr>
        <w:t xml:space="preserve"> </w:t>
      </w:r>
    </w:p>
    <w:p w14:paraId="4AC09BAE" w14:textId="3D56FA6E" w:rsidR="00B44330" w:rsidRDefault="00B44330" w:rsidP="00B44330">
      <w:pPr>
        <w:ind w:left="0" w:firstLine="0"/>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65408" behindDoc="0" locked="0" layoutInCell="1" allowOverlap="1" wp14:anchorId="7B796218" wp14:editId="08FB04FA">
                <wp:simplePos x="0" y="0"/>
                <wp:positionH relativeFrom="margin">
                  <wp:posOffset>43132</wp:posOffset>
                </wp:positionH>
                <wp:positionV relativeFrom="paragraph">
                  <wp:posOffset>4040888</wp:posOffset>
                </wp:positionV>
                <wp:extent cx="5705475" cy="327804"/>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27804"/>
                        </a:xfrm>
                        <a:prstGeom prst="rect">
                          <a:avLst/>
                        </a:prstGeom>
                        <a:solidFill>
                          <a:srgbClr val="FFFFFF"/>
                        </a:solidFill>
                        <a:ln w="9525">
                          <a:solidFill>
                            <a:srgbClr val="000000"/>
                          </a:solidFill>
                          <a:miter lim="800000"/>
                          <a:headEnd/>
                          <a:tailEnd/>
                        </a:ln>
                      </wps:spPr>
                      <wps:txbx>
                        <w:txbxContent>
                          <w:p w14:paraId="4E27114E" w14:textId="74840D78" w:rsidR="00221608" w:rsidRPr="00B44330" w:rsidRDefault="00221608" w:rsidP="00524FC8">
                            <w:pPr>
                              <w:ind w:left="0" w:firstLine="0"/>
                              <w:rPr>
                                <w:rFonts w:ascii="Times New Roman" w:hAnsi="Times New Roman" w:cs="Times New Roman"/>
                                <w:sz w:val="22"/>
                                <w:szCs w:val="22"/>
                              </w:rPr>
                            </w:pPr>
                            <w:r w:rsidRPr="00B44330">
                              <w:rPr>
                                <w:rFonts w:ascii="Times New Roman" w:hAnsi="Times New Roman" w:cs="Times New Roman"/>
                                <w:sz w:val="22"/>
                                <w:szCs w:val="22"/>
                              </w:rPr>
                              <w:t xml:space="preserve">Figure 2 – Shows the iron/project management </w:t>
                            </w:r>
                            <w:r w:rsidRPr="00EE654B">
                              <w:rPr>
                                <w:rFonts w:ascii="Times New Roman" w:hAnsi="Times New Roman" w:cs="Times New Roman"/>
                                <w:sz w:val="22"/>
                                <w:szCs w:val="22"/>
                              </w:rPr>
                              <w:t>triangle (</w:t>
                            </w:r>
                            <w:proofErr w:type="spellStart"/>
                            <w:r w:rsidR="00EE654B" w:rsidRPr="00EE654B">
                              <w:rPr>
                                <w:rFonts w:ascii="Times New Roman" w:hAnsi="Times New Roman" w:cs="Times New Roman"/>
                                <w:color w:val="000000"/>
                                <w:sz w:val="22"/>
                                <w:szCs w:val="22"/>
                                <w:shd w:val="clear" w:color="auto" w:fill="FFFFFF"/>
                              </w:rPr>
                              <w:t>stratechi</w:t>
                            </w:r>
                            <w:proofErr w:type="spellEnd"/>
                            <w:r w:rsidR="00EE654B" w:rsidRPr="00EE654B">
                              <w:rPr>
                                <w:rFonts w:ascii="Times New Roman" w:hAnsi="Times New Roman" w:cs="Times New Roman"/>
                                <w:color w:val="000000"/>
                                <w:sz w:val="22"/>
                                <w:szCs w:val="22"/>
                                <w:shd w:val="clear" w:color="auto" w:fill="FFFFFF"/>
                              </w:rPr>
                              <w:t>, 2021)</w:t>
                            </w:r>
                            <w:r w:rsidR="00FC7544">
                              <w:rPr>
                                <w:rFonts w:ascii="Times New Roman" w:hAnsi="Times New Roman" w:cs="Times New Roman"/>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96218" id="Text Box 6" o:spid="_x0000_s1028" type="#_x0000_t202" style="position:absolute;margin-left:3.4pt;margin-top:318.2pt;width:449.25pt;height:25.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">
                <v:textbox>
                  <w:txbxContent>
                    <w:p w14:paraId="4E27114E" w14:textId="74840D78" w:rsidR="00221608" w:rsidRPr="00B44330" w:rsidRDefault="00221608" w:rsidP="00524FC8">
                      <w:pPr>
                        <w:ind w:left="0" w:firstLine="0"/>
                        <w:rPr>
                          <w:rFonts w:ascii="Times New Roman" w:hAnsi="Times New Roman" w:cs="Times New Roman"/>
                          <w:sz w:val="22"/>
                          <w:szCs w:val="22"/>
                        </w:rPr>
                      </w:pPr>
                      <w:r w:rsidRPr="00B44330">
                        <w:rPr>
                          <w:rFonts w:ascii="Times New Roman" w:hAnsi="Times New Roman" w:cs="Times New Roman"/>
                          <w:sz w:val="22"/>
                          <w:szCs w:val="22"/>
                        </w:rPr>
                        <w:t xml:space="preserve">Figure 2 – Shows the iron/project management </w:t>
                      </w:r>
                      <w:r w:rsidRPr="00EE654B">
                        <w:rPr>
                          <w:rFonts w:ascii="Times New Roman" w:hAnsi="Times New Roman" w:cs="Times New Roman"/>
                          <w:sz w:val="22"/>
                          <w:szCs w:val="22"/>
                        </w:rPr>
                        <w:t>triangle (</w:t>
                      </w:r>
                      <w:proofErr w:type="spellStart"/>
                      <w:r w:rsidR="00EE654B" w:rsidRPr="00EE654B">
                        <w:rPr>
                          <w:rFonts w:ascii="Times New Roman" w:hAnsi="Times New Roman" w:cs="Times New Roman"/>
                          <w:color w:val="000000"/>
                          <w:sz w:val="22"/>
                          <w:szCs w:val="22"/>
                          <w:shd w:val="clear" w:color="auto" w:fill="FFFFFF"/>
                        </w:rPr>
                        <w:t>stratechi</w:t>
                      </w:r>
                      <w:proofErr w:type="spellEnd"/>
                      <w:r w:rsidR="00EE654B" w:rsidRPr="00EE654B">
                        <w:rPr>
                          <w:rFonts w:ascii="Times New Roman" w:hAnsi="Times New Roman" w:cs="Times New Roman"/>
                          <w:color w:val="000000"/>
                          <w:sz w:val="22"/>
                          <w:szCs w:val="22"/>
                          <w:shd w:val="clear" w:color="auto" w:fill="FFFFFF"/>
                        </w:rPr>
                        <w:t>, 2021)</w:t>
                      </w:r>
                      <w:r w:rsidR="00FC7544">
                        <w:rPr>
                          <w:rFonts w:ascii="Times New Roman" w:hAnsi="Times New Roman" w:cs="Times New Roman"/>
                          <w:color w:val="000000"/>
                          <w:sz w:val="22"/>
                          <w:szCs w:val="22"/>
                          <w:shd w:val="clear" w:color="auto" w:fill="FFFFFF"/>
                        </w:rPr>
                        <w:t>.</w:t>
                      </w:r>
                    </w:p>
                  </w:txbxContent>
                </v:textbox>
                <w10:wrap anchorx="margin"/>
              </v:shape>
            </w:pict>
          </mc:Fallback>
        </mc:AlternateContent>
      </w:r>
      <w:r w:rsidR="00524FC8" w:rsidRPr="00F23365">
        <w:rPr>
          <w:rFonts w:ascii="Times New Roman" w:hAnsi="Times New Roman" w:cs="Times New Roman"/>
          <w:noProof/>
          <w:sz w:val="22"/>
          <w:szCs w:val="22"/>
        </w:rPr>
        <mc:AlternateContent>
          <mc:Choice Requires="wps">
            <w:drawing>
              <wp:anchor distT="45720" distB="45720" distL="114300" distR="114300" simplePos="0" relativeHeight="251663360" behindDoc="0" locked="0" layoutInCell="1" allowOverlap="1" wp14:anchorId="36D2635D" wp14:editId="403AB3A9">
                <wp:simplePos x="0" y="0"/>
                <wp:positionH relativeFrom="margin">
                  <wp:posOffset>0</wp:posOffset>
                </wp:positionH>
                <wp:positionV relativeFrom="paragraph">
                  <wp:posOffset>-3175</wp:posOffset>
                </wp:positionV>
                <wp:extent cx="733425" cy="3429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6429106A" w14:textId="1D1A6690" w:rsidR="00221608" w:rsidRDefault="00221608" w:rsidP="00524FC8">
                            <w:pPr>
                              <w:ind w:left="0" w:firstLine="0"/>
                            </w:pPr>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2635D" id="_x0000_s1029" type="#_x0000_t202" style="position:absolute;margin-left:0;margin-top:-.25pt;width:57.75pt;height:2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">
                <v:textbox>
                  <w:txbxContent>
                    <w:p w14:paraId="6429106A" w14:textId="1D1A6690" w:rsidR="00221608" w:rsidRDefault="00221608" w:rsidP="00524FC8">
                      <w:pPr>
                        <w:ind w:left="0" w:firstLine="0"/>
                      </w:pPr>
                      <w:r>
                        <w:t>Figure 2</w:t>
                      </w:r>
                    </w:p>
                  </w:txbxContent>
                </v:textbox>
                <w10:wrap anchorx="margin"/>
              </v:shape>
            </w:pict>
          </mc:Fallback>
        </mc:AlternateContent>
      </w:r>
      <w:r w:rsidR="00524FC8">
        <w:rPr>
          <w:noProof/>
        </w:rPr>
        <w:drawing>
          <wp:inline distT="0" distB="0" distL="0" distR="0" wp14:anchorId="32E565D8" wp14:editId="4C194C8B">
            <wp:extent cx="5572125" cy="4057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2125" cy="4057650"/>
                    </a:xfrm>
                    <a:prstGeom prst="rect">
                      <a:avLst/>
                    </a:prstGeom>
                    <a:noFill/>
                    <a:ln>
                      <a:noFill/>
                    </a:ln>
                  </pic:spPr>
                </pic:pic>
              </a:graphicData>
            </a:graphic>
          </wp:inline>
        </w:drawing>
      </w:r>
    </w:p>
    <w:p w14:paraId="48516D29" w14:textId="532455BE" w:rsidR="00B44330" w:rsidRDefault="00B44330" w:rsidP="00B44330">
      <w:pPr>
        <w:ind w:left="0" w:firstLine="0"/>
        <w:rPr>
          <w:rFonts w:ascii="Times New Roman" w:hAnsi="Times New Roman" w:cs="Times New Roman"/>
          <w:sz w:val="22"/>
          <w:szCs w:val="22"/>
        </w:rPr>
      </w:pPr>
    </w:p>
    <w:p w14:paraId="710BCDC9" w14:textId="35F8B0C5" w:rsidR="001511FD" w:rsidRPr="00B44330" w:rsidRDefault="00F3004F" w:rsidP="00B44330">
      <w:pPr>
        <w:ind w:left="0" w:firstLine="0"/>
        <w:rPr>
          <w:rFonts w:ascii="Times New Roman" w:hAnsi="Times New Roman" w:cs="Times New Roman"/>
          <w:sz w:val="22"/>
          <w:szCs w:val="22"/>
        </w:rPr>
      </w:pPr>
      <w:r>
        <w:rPr>
          <w:rFonts w:ascii="Times New Roman" w:hAnsi="Times New Roman" w:cs="Times New Roman"/>
          <w:sz w:val="22"/>
          <w:szCs w:val="22"/>
        </w:rPr>
        <w:t>T</w:t>
      </w:r>
      <w:r w:rsidR="008E27FA">
        <w:rPr>
          <w:rFonts w:ascii="Times New Roman" w:hAnsi="Times New Roman" w:cs="Times New Roman"/>
          <w:sz w:val="22"/>
          <w:szCs w:val="22"/>
        </w:rPr>
        <w:t>he client will need to decide</w:t>
      </w:r>
      <w:r w:rsidR="00737D7C">
        <w:rPr>
          <w:rFonts w:ascii="Times New Roman" w:hAnsi="Times New Roman" w:cs="Times New Roman"/>
          <w:sz w:val="22"/>
          <w:szCs w:val="22"/>
        </w:rPr>
        <w:t xml:space="preserve"> with the project manager</w:t>
      </w:r>
      <w:r w:rsidR="008E27FA">
        <w:rPr>
          <w:rFonts w:ascii="Times New Roman" w:hAnsi="Times New Roman" w:cs="Times New Roman"/>
          <w:sz w:val="22"/>
          <w:szCs w:val="22"/>
        </w:rPr>
        <w:t xml:space="preserve"> which is most important of the 3 elements. A collaboration of all 3 is the desired route however this balanced is not always assured </w:t>
      </w:r>
      <w:r w:rsidR="008E27FA" w:rsidRPr="00297275">
        <w:rPr>
          <w:rFonts w:ascii="Times New Roman" w:hAnsi="Times New Roman" w:cs="Times New Roman"/>
          <w:sz w:val="22"/>
          <w:szCs w:val="22"/>
        </w:rPr>
        <w:t>(</w:t>
      </w:r>
      <w:r w:rsidR="00297275" w:rsidRPr="00297275">
        <w:rPr>
          <w:rFonts w:ascii="Times New Roman" w:hAnsi="Times New Roman" w:cs="Times New Roman"/>
          <w:color w:val="000000"/>
          <w:sz w:val="22"/>
          <w:szCs w:val="22"/>
          <w:shd w:val="clear" w:color="auto" w:fill="FFFFFF"/>
        </w:rPr>
        <w:t>Prince2.com. 2021</w:t>
      </w:r>
      <w:r w:rsidR="00297275" w:rsidRPr="00297275">
        <w:rPr>
          <w:rFonts w:ascii="Times New Roman" w:hAnsi="Times New Roman" w:cs="Times New Roman"/>
          <w:color w:val="000000"/>
          <w:sz w:val="22"/>
          <w:szCs w:val="22"/>
          <w:shd w:val="clear" w:color="auto" w:fill="FFFFFF"/>
        </w:rPr>
        <w:t>)</w:t>
      </w:r>
      <w:r w:rsidR="00297275">
        <w:rPr>
          <w:rFonts w:ascii="Times New Roman" w:hAnsi="Times New Roman" w:cs="Times New Roman"/>
          <w:color w:val="000000"/>
          <w:sz w:val="22"/>
          <w:szCs w:val="22"/>
          <w:shd w:val="clear" w:color="auto" w:fill="FFFFFF"/>
        </w:rPr>
        <w:t>.</w:t>
      </w:r>
      <w:r w:rsidR="001511FD" w:rsidRPr="00297275">
        <w:rPr>
          <w:rFonts w:ascii="Times New Roman" w:hAnsi="Times New Roman" w:cs="Times New Roman"/>
          <w:sz w:val="22"/>
          <w:szCs w:val="22"/>
        </w:rPr>
        <w:t xml:space="preserve"> </w:t>
      </w:r>
      <w:r w:rsidR="001511FD">
        <w:rPr>
          <w:rFonts w:ascii="Times New Roman" w:hAnsi="Times New Roman" w:cs="Times New Roman"/>
          <w:sz w:val="22"/>
          <w:szCs w:val="22"/>
        </w:rPr>
        <w:t xml:space="preserve">Typically, with the traditional procurement route the time is longer as you have to go to an </w:t>
      </w:r>
      <w:r w:rsidR="001511FD">
        <w:rPr>
          <w:rFonts w:ascii="Times New Roman" w:hAnsi="Times New Roman" w:cs="Times New Roman"/>
          <w:sz w:val="22"/>
          <w:szCs w:val="22"/>
        </w:rPr>
        <w:lastRenderedPageBreak/>
        <w:t>architect first then the contractor, there is also generally a higher quality element due to the higher number of steps to achieve the end result</w:t>
      </w:r>
      <w:r>
        <w:rPr>
          <w:rFonts w:ascii="Times New Roman" w:hAnsi="Times New Roman" w:cs="Times New Roman"/>
          <w:sz w:val="22"/>
          <w:szCs w:val="22"/>
        </w:rPr>
        <w:t>. T</w:t>
      </w:r>
      <w:r w:rsidR="001511FD">
        <w:rPr>
          <w:rFonts w:ascii="Times New Roman" w:hAnsi="Times New Roman" w:cs="Times New Roman"/>
          <w:sz w:val="22"/>
          <w:szCs w:val="22"/>
        </w:rPr>
        <w:t xml:space="preserve">he client however does take on the most risk and if changes </w:t>
      </w:r>
      <w:r>
        <w:rPr>
          <w:rFonts w:ascii="Times New Roman" w:hAnsi="Times New Roman" w:cs="Times New Roman"/>
          <w:sz w:val="22"/>
          <w:szCs w:val="22"/>
        </w:rPr>
        <w:t xml:space="preserve">occur </w:t>
      </w:r>
      <w:r w:rsidR="001511FD">
        <w:rPr>
          <w:rFonts w:ascii="Times New Roman" w:hAnsi="Times New Roman" w:cs="Times New Roman"/>
          <w:sz w:val="22"/>
          <w:szCs w:val="22"/>
        </w:rPr>
        <w:t>the contractor can claim for this.</w:t>
      </w:r>
      <w:r w:rsidR="00E6639E">
        <w:rPr>
          <w:rFonts w:ascii="Times New Roman" w:hAnsi="Times New Roman" w:cs="Times New Roman"/>
          <w:sz w:val="22"/>
          <w:szCs w:val="22"/>
        </w:rPr>
        <w:t xml:space="preserve"> Good communication between clients, contractors and the consultant team are </w:t>
      </w:r>
      <w:r>
        <w:rPr>
          <w:rFonts w:ascii="Times New Roman" w:hAnsi="Times New Roman" w:cs="Times New Roman"/>
          <w:sz w:val="22"/>
          <w:szCs w:val="22"/>
        </w:rPr>
        <w:t xml:space="preserve">therefore very </w:t>
      </w:r>
      <w:r w:rsidR="00E6639E">
        <w:rPr>
          <w:rFonts w:ascii="Times New Roman" w:hAnsi="Times New Roman" w:cs="Times New Roman"/>
          <w:sz w:val="22"/>
          <w:szCs w:val="22"/>
        </w:rPr>
        <w:t>important.</w:t>
      </w:r>
    </w:p>
    <w:p w14:paraId="7F458051" w14:textId="25582C15" w:rsidR="00E6639E" w:rsidRDefault="00E6639E" w:rsidP="001511FD">
      <w:pPr>
        <w:ind w:left="0" w:firstLine="0"/>
        <w:jc w:val="both"/>
        <w:rPr>
          <w:rFonts w:ascii="Times New Roman" w:hAnsi="Times New Roman" w:cs="Times New Roman"/>
          <w:sz w:val="22"/>
          <w:szCs w:val="22"/>
        </w:rPr>
      </w:pPr>
      <w:r>
        <w:rPr>
          <w:rFonts w:ascii="Times New Roman" w:hAnsi="Times New Roman" w:cs="Times New Roman"/>
          <w:sz w:val="22"/>
          <w:szCs w:val="22"/>
        </w:rPr>
        <w:t>There are various lines of communication that are key for the client Figure 3 highlights a communication flowchart</w:t>
      </w:r>
      <w:r w:rsidR="00B76B2D">
        <w:rPr>
          <w:rFonts w:ascii="Times New Roman" w:hAnsi="Times New Roman" w:cs="Times New Roman"/>
          <w:sz w:val="22"/>
          <w:szCs w:val="22"/>
        </w:rPr>
        <w:t xml:space="preserve"> relevant for this project</w:t>
      </w:r>
    </w:p>
    <w:p w14:paraId="64B05CE2" w14:textId="5CE82417" w:rsidR="00E6639E" w:rsidRDefault="00E6639E" w:rsidP="001511FD">
      <w:pPr>
        <w:ind w:left="0" w:firstLine="0"/>
        <w:jc w:val="both"/>
        <w:rPr>
          <w:rFonts w:ascii="Times New Roman" w:hAnsi="Times New Roman" w:cs="Times New Roman"/>
          <w:sz w:val="22"/>
          <w:szCs w:val="22"/>
        </w:rPr>
      </w:pPr>
    </w:p>
    <w:p w14:paraId="7E6C6A1E" w14:textId="178A595C" w:rsidR="00B76B2D" w:rsidRDefault="00F85C94" w:rsidP="00F3004F">
      <w:pPr>
        <w:ind w:left="0" w:firstLine="0"/>
        <w:jc w:val="both"/>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70528" behindDoc="0" locked="0" layoutInCell="1" allowOverlap="1" wp14:anchorId="1C06FE86" wp14:editId="74540188">
                <wp:simplePos x="0" y="0"/>
                <wp:positionH relativeFrom="margin">
                  <wp:align>right</wp:align>
                </wp:positionH>
                <wp:positionV relativeFrom="paragraph">
                  <wp:posOffset>3943350</wp:posOffset>
                </wp:positionV>
                <wp:extent cx="5705475" cy="301924"/>
                <wp:effectExtent l="0" t="0" r="28575" b="222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01924"/>
                        </a:xfrm>
                        <a:prstGeom prst="rect">
                          <a:avLst/>
                        </a:prstGeom>
                        <a:solidFill>
                          <a:srgbClr val="FFFFFF"/>
                        </a:solidFill>
                        <a:ln w="9525">
                          <a:solidFill>
                            <a:srgbClr val="000000"/>
                          </a:solidFill>
                          <a:miter lim="800000"/>
                          <a:headEnd/>
                          <a:tailEnd/>
                        </a:ln>
                      </wps:spPr>
                      <wps:txbx>
                        <w:txbxContent>
                          <w:p w14:paraId="4488D30A" w14:textId="7E8CED8B" w:rsidR="00221608" w:rsidRPr="00F85C94" w:rsidRDefault="00221608" w:rsidP="00B76B2D">
                            <w:pPr>
                              <w:ind w:left="0" w:firstLine="0"/>
                              <w:rPr>
                                <w:rFonts w:ascii="Times New Roman" w:hAnsi="Times New Roman" w:cs="Times New Roman"/>
                                <w:sz w:val="22"/>
                                <w:szCs w:val="22"/>
                              </w:rPr>
                            </w:pPr>
                            <w:r w:rsidRPr="00F85C94">
                              <w:rPr>
                                <w:rFonts w:ascii="Times New Roman" w:hAnsi="Times New Roman" w:cs="Times New Roman"/>
                                <w:sz w:val="22"/>
                                <w:szCs w:val="22"/>
                              </w:rPr>
                              <w:t>Figure 3 – Communication flow chart highlighting the forms of communication between parties</w:t>
                            </w:r>
                            <w:r w:rsidR="00F3004F">
                              <w:rPr>
                                <w:rFonts w:ascii="Times New Roman" w:hAnsi="Times New Roman" w:cs="Times New Roman"/>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6FE86" id="Text Box 9" o:spid="_x0000_s1030" type="#_x0000_t202" style="position:absolute;left:0;text-align:left;margin-left:398.05pt;margin-top:310.5pt;width:449.25pt;height:23.7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">
                <v:textbox>
                  <w:txbxContent>
                    <w:p w14:paraId="4488D30A" w14:textId="7E8CED8B" w:rsidR="00221608" w:rsidRPr="00F85C94" w:rsidRDefault="00221608" w:rsidP="00B76B2D">
                      <w:pPr>
                        <w:ind w:left="0" w:firstLine="0"/>
                        <w:rPr>
                          <w:rFonts w:ascii="Times New Roman" w:hAnsi="Times New Roman" w:cs="Times New Roman"/>
                          <w:sz w:val="22"/>
                          <w:szCs w:val="22"/>
                        </w:rPr>
                      </w:pPr>
                      <w:r w:rsidRPr="00F85C94">
                        <w:rPr>
                          <w:rFonts w:ascii="Times New Roman" w:hAnsi="Times New Roman" w:cs="Times New Roman"/>
                          <w:sz w:val="22"/>
                          <w:szCs w:val="22"/>
                        </w:rPr>
                        <w:t>Figure 3 – Communication flow chart highlighting the forms of communication between parties</w:t>
                      </w:r>
                      <w:r w:rsidR="00F3004F">
                        <w:rPr>
                          <w:rFonts w:ascii="Times New Roman" w:hAnsi="Times New Roman" w:cs="Times New Roman"/>
                          <w:sz w:val="22"/>
                          <w:szCs w:val="22"/>
                        </w:rPr>
                        <w:t>.</w:t>
                      </w:r>
                    </w:p>
                  </w:txbxContent>
                </v:textbox>
                <w10:wrap anchorx="margin"/>
              </v:shape>
            </w:pict>
          </mc:Fallback>
        </mc:AlternateContent>
      </w:r>
      <w:r w:rsidRPr="00F23365">
        <w:rPr>
          <w:rFonts w:ascii="Times New Roman" w:hAnsi="Times New Roman" w:cs="Times New Roman"/>
          <w:noProof/>
          <w:sz w:val="22"/>
          <w:szCs w:val="22"/>
        </w:rPr>
        <mc:AlternateContent>
          <mc:Choice Requires="wps">
            <w:drawing>
              <wp:anchor distT="45720" distB="45720" distL="114300" distR="114300" simplePos="0" relativeHeight="251668480" behindDoc="0" locked="0" layoutInCell="1" allowOverlap="1" wp14:anchorId="676B54E6" wp14:editId="1795110B">
                <wp:simplePos x="0" y="0"/>
                <wp:positionH relativeFrom="margin">
                  <wp:posOffset>4752975</wp:posOffset>
                </wp:positionH>
                <wp:positionV relativeFrom="paragraph">
                  <wp:posOffset>0</wp:posOffset>
                </wp:positionV>
                <wp:extent cx="733425" cy="34290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6FF2253C" w14:textId="0A4D9891" w:rsidR="00221608" w:rsidRDefault="00221608" w:rsidP="00B76B2D">
                            <w:pPr>
                              <w:ind w:left="0" w:firstLine="0"/>
                            </w:pPr>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B54E6" id="_x0000_s1031" type="#_x0000_t202" style="position:absolute;left:0;text-align:left;margin-left:374.25pt;margin-top:0;width:57.75pt;height:2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">
                <v:textbox>
                  <w:txbxContent>
                    <w:p w14:paraId="6FF2253C" w14:textId="0A4D9891" w:rsidR="00221608" w:rsidRDefault="00221608" w:rsidP="00B76B2D">
                      <w:pPr>
                        <w:ind w:left="0" w:firstLine="0"/>
                      </w:pPr>
                      <w:r>
                        <w:t>Figure 3</w:t>
                      </w:r>
                    </w:p>
                  </w:txbxContent>
                </v:textbox>
                <w10:wrap anchorx="margin"/>
              </v:shape>
            </w:pict>
          </mc:Fallback>
        </mc:AlternateContent>
      </w:r>
      <w:r>
        <w:rPr>
          <w:noProof/>
        </w:rPr>
        <w:drawing>
          <wp:inline distT="0" distB="0" distL="0" distR="0" wp14:anchorId="37BCF79F" wp14:editId="06EE32BA">
            <wp:extent cx="5731510" cy="42767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76725"/>
                    </a:xfrm>
                    <a:prstGeom prst="rect">
                      <a:avLst/>
                    </a:prstGeom>
                  </pic:spPr>
                </pic:pic>
              </a:graphicData>
            </a:graphic>
          </wp:inline>
        </w:drawing>
      </w:r>
      <w:r w:rsidR="00B76B2D">
        <w:rPr>
          <w:rFonts w:ascii="Times New Roman" w:hAnsi="Times New Roman" w:cs="Times New Roman"/>
          <w:sz w:val="22"/>
          <w:szCs w:val="22"/>
        </w:rPr>
        <w:t>Communication is essential to achiev</w:t>
      </w:r>
      <w:r>
        <w:rPr>
          <w:rFonts w:ascii="Times New Roman" w:hAnsi="Times New Roman" w:cs="Times New Roman"/>
          <w:sz w:val="22"/>
          <w:szCs w:val="22"/>
        </w:rPr>
        <w:t xml:space="preserve">e the desired </w:t>
      </w:r>
      <w:r w:rsidR="00B76B2D">
        <w:rPr>
          <w:rFonts w:ascii="Times New Roman" w:hAnsi="Times New Roman" w:cs="Times New Roman"/>
          <w:sz w:val="22"/>
          <w:szCs w:val="22"/>
        </w:rPr>
        <w:t xml:space="preserve">result of the build from start to finish, as a site/project manager there are various parties to manage to have positive collaboration and result for the client. This </w:t>
      </w:r>
      <w:r w:rsidR="0031378B">
        <w:rPr>
          <w:rFonts w:ascii="Times New Roman" w:hAnsi="Times New Roman" w:cs="Times New Roman"/>
          <w:sz w:val="22"/>
          <w:szCs w:val="22"/>
        </w:rPr>
        <w:t>is</w:t>
      </w:r>
      <w:r w:rsidR="00B76B2D">
        <w:rPr>
          <w:rFonts w:ascii="Times New Roman" w:hAnsi="Times New Roman" w:cs="Times New Roman"/>
          <w:sz w:val="22"/>
          <w:szCs w:val="22"/>
        </w:rPr>
        <w:t xml:space="preserve"> achieved by having clear lines of communication i.e. the chain of command. Initially the lines of communication are between the client and the architect and vice versa until a contractor is put in place and lines of communication become more apparent. As a project manager all lines of communication ultimately lead to</w:t>
      </w:r>
      <w:r w:rsidR="0031378B">
        <w:rPr>
          <w:rFonts w:ascii="Times New Roman" w:hAnsi="Times New Roman" w:cs="Times New Roman"/>
          <w:sz w:val="22"/>
          <w:szCs w:val="22"/>
        </w:rPr>
        <w:t xml:space="preserve"> them</w:t>
      </w:r>
      <w:r w:rsidR="00B76B2D">
        <w:rPr>
          <w:rFonts w:ascii="Times New Roman" w:hAnsi="Times New Roman" w:cs="Times New Roman"/>
          <w:sz w:val="22"/>
          <w:szCs w:val="22"/>
        </w:rPr>
        <w:t xml:space="preserve"> and the then the </w:t>
      </w:r>
      <w:r w:rsidR="001129E9">
        <w:rPr>
          <w:rFonts w:ascii="Times New Roman" w:hAnsi="Times New Roman" w:cs="Times New Roman"/>
          <w:sz w:val="22"/>
          <w:szCs w:val="22"/>
        </w:rPr>
        <w:t>client. The contractor is responsible for any sub-contractors and communicates to them what they must do.</w:t>
      </w:r>
    </w:p>
    <w:p w14:paraId="38A17F1D" w14:textId="585BFBF5" w:rsidR="00856D04" w:rsidRDefault="00F85C94"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Appropriate methods of communication will be used depending on the role and their requirements. This may be via written correspondence i.e. emails, drawings, texting etc typically architects will </w:t>
      </w:r>
      <w:r>
        <w:rPr>
          <w:rFonts w:ascii="Times New Roman" w:hAnsi="Times New Roman" w:cs="Times New Roman"/>
          <w:sz w:val="22"/>
          <w:szCs w:val="22"/>
        </w:rPr>
        <w:lastRenderedPageBreak/>
        <w:t xml:space="preserve">communicate via drawings and/or emails and the client will provide a brief initially then subsequently communicate back either via email. The client will then communicate with the project manager by email, phone, text, or video and vice versa. </w:t>
      </w:r>
      <w:r w:rsidR="00261897">
        <w:rPr>
          <w:rFonts w:ascii="Times New Roman" w:hAnsi="Times New Roman" w:cs="Times New Roman"/>
          <w:sz w:val="22"/>
          <w:szCs w:val="22"/>
        </w:rPr>
        <w:t xml:space="preserve">Written communication may come in the form of reports, circulars, notices, diaries, and records. </w:t>
      </w:r>
      <w:r>
        <w:rPr>
          <w:rFonts w:ascii="Times New Roman" w:hAnsi="Times New Roman" w:cs="Times New Roman"/>
          <w:sz w:val="22"/>
          <w:szCs w:val="22"/>
        </w:rPr>
        <w:t xml:space="preserve">The contractor will have a </w:t>
      </w:r>
      <w:r w:rsidR="0031378B">
        <w:rPr>
          <w:rFonts w:ascii="Times New Roman" w:hAnsi="Times New Roman" w:cs="Times New Roman"/>
          <w:sz w:val="22"/>
          <w:szCs w:val="22"/>
        </w:rPr>
        <w:t>cle</w:t>
      </w:r>
      <w:r>
        <w:rPr>
          <w:rFonts w:ascii="Times New Roman" w:hAnsi="Times New Roman" w:cs="Times New Roman"/>
          <w:sz w:val="22"/>
          <w:szCs w:val="22"/>
        </w:rPr>
        <w:t xml:space="preserve">rk of works that will provide weekly reports to the project manager. The main </w:t>
      </w:r>
      <w:r w:rsidRPr="00FF0447">
        <w:rPr>
          <w:rFonts w:ascii="Times New Roman" w:hAnsi="Times New Roman" w:cs="Times New Roman"/>
          <w:sz w:val="22"/>
          <w:szCs w:val="22"/>
        </w:rPr>
        <w:t xml:space="preserve">contractor </w:t>
      </w:r>
      <w:r w:rsidR="00E056E5" w:rsidRPr="00FF0447">
        <w:rPr>
          <w:rFonts w:ascii="Times New Roman" w:hAnsi="Times New Roman" w:cs="Times New Roman"/>
          <w:sz w:val="22"/>
          <w:szCs w:val="22"/>
        </w:rPr>
        <w:t xml:space="preserve">and </w:t>
      </w:r>
      <w:r w:rsidRPr="00FF0447">
        <w:rPr>
          <w:rFonts w:ascii="Times New Roman" w:hAnsi="Times New Roman" w:cs="Times New Roman"/>
          <w:sz w:val="22"/>
          <w:szCs w:val="22"/>
        </w:rPr>
        <w:t xml:space="preserve">sub-contractor(s) and can communicate on site via signals, signs, drawings, photos, and verbal meetings. It is essential that all parties use BIM (Building Information Modelling) to create and manage digital information about the built asset </w:t>
      </w:r>
      <w:r w:rsidR="00FF0447" w:rsidRPr="00FF0447">
        <w:rPr>
          <w:rFonts w:ascii="Times New Roman" w:hAnsi="Times New Roman" w:cs="Times New Roman"/>
          <w:sz w:val="22"/>
          <w:szCs w:val="22"/>
        </w:rPr>
        <w:t>to</w:t>
      </w:r>
      <w:r w:rsidRPr="00FF0447">
        <w:rPr>
          <w:rFonts w:ascii="Times New Roman" w:hAnsi="Times New Roman" w:cs="Times New Roman"/>
          <w:sz w:val="22"/>
          <w:szCs w:val="22"/>
        </w:rPr>
        <w:t xml:space="preserve"> keep all shared information uniform </w:t>
      </w:r>
      <w:r w:rsidR="00FF0447" w:rsidRPr="00FF0447">
        <w:rPr>
          <w:rFonts w:ascii="Times New Roman" w:hAnsi="Times New Roman" w:cs="Times New Roman"/>
          <w:color w:val="000000"/>
          <w:sz w:val="22"/>
          <w:szCs w:val="22"/>
          <w:shd w:val="clear" w:color="auto" w:fill="FFFFFF"/>
        </w:rPr>
        <w:t>(</w:t>
      </w:r>
      <w:r w:rsidR="00FF0447">
        <w:rPr>
          <w:rFonts w:ascii="Times New Roman" w:hAnsi="Times New Roman" w:cs="Times New Roman"/>
          <w:color w:val="000000"/>
          <w:sz w:val="22"/>
          <w:szCs w:val="22"/>
          <w:shd w:val="clear" w:color="auto" w:fill="FFFFFF"/>
        </w:rPr>
        <w:t>Desiginingbuildings.co.uk,</w:t>
      </w:r>
      <w:r w:rsidR="00FF0447" w:rsidRPr="00FF0447">
        <w:rPr>
          <w:rFonts w:ascii="Times New Roman" w:hAnsi="Times New Roman" w:cs="Times New Roman"/>
          <w:color w:val="000000"/>
          <w:sz w:val="22"/>
          <w:szCs w:val="22"/>
          <w:shd w:val="clear" w:color="auto" w:fill="FFFFFF"/>
        </w:rPr>
        <w:t xml:space="preserve"> </w:t>
      </w:r>
      <w:r w:rsidR="00FF0447" w:rsidRPr="00FF0447">
        <w:rPr>
          <w:rFonts w:ascii="Times New Roman" w:hAnsi="Times New Roman" w:cs="Times New Roman"/>
          <w:color w:val="000000"/>
          <w:sz w:val="22"/>
          <w:szCs w:val="22"/>
        </w:rPr>
        <w:t>2021)</w:t>
      </w:r>
      <w:r w:rsidR="00FF0447" w:rsidRPr="00FF0447">
        <w:rPr>
          <w:rFonts w:ascii="Times New Roman" w:hAnsi="Times New Roman" w:cs="Times New Roman"/>
          <w:sz w:val="22"/>
          <w:szCs w:val="22"/>
        </w:rPr>
        <w:t xml:space="preserve">. </w:t>
      </w:r>
      <w:r w:rsidR="00745469" w:rsidRPr="00FF0447">
        <w:rPr>
          <w:rFonts w:ascii="Times New Roman" w:hAnsi="Times New Roman" w:cs="Times New Roman"/>
          <w:sz w:val="22"/>
          <w:szCs w:val="22"/>
        </w:rPr>
        <w:t xml:space="preserve">It is essential to be clear and concise and avoid jargon or vague terms that may be unclear. </w:t>
      </w:r>
      <w:r w:rsidR="00833BAD" w:rsidRPr="00FF0447">
        <w:rPr>
          <w:rFonts w:ascii="Times New Roman" w:hAnsi="Times New Roman" w:cs="Times New Roman"/>
          <w:sz w:val="22"/>
          <w:szCs w:val="22"/>
        </w:rPr>
        <w:t xml:space="preserve">These </w:t>
      </w:r>
      <w:r w:rsidR="00745469" w:rsidRPr="00FF0447">
        <w:rPr>
          <w:rFonts w:ascii="Times New Roman" w:hAnsi="Times New Roman" w:cs="Times New Roman"/>
          <w:sz w:val="22"/>
          <w:szCs w:val="22"/>
        </w:rPr>
        <w:t>clear methods</w:t>
      </w:r>
      <w:r w:rsidR="00745469" w:rsidRPr="00745469">
        <w:rPr>
          <w:rFonts w:ascii="Times New Roman" w:hAnsi="Times New Roman" w:cs="Times New Roman"/>
          <w:sz w:val="22"/>
          <w:szCs w:val="22"/>
        </w:rPr>
        <w:t xml:space="preserve"> of communication will help manage the build effectively to ensure the overall project is delivered on time.</w:t>
      </w:r>
      <w:r w:rsidR="00833BAD">
        <w:rPr>
          <w:rFonts w:ascii="Times New Roman" w:hAnsi="Times New Roman" w:cs="Times New Roman"/>
          <w:sz w:val="22"/>
          <w:szCs w:val="22"/>
        </w:rPr>
        <w:t xml:space="preserve"> R</w:t>
      </w:r>
      <w:r w:rsidR="00261897">
        <w:rPr>
          <w:rFonts w:ascii="Times New Roman" w:hAnsi="Times New Roman" w:cs="Times New Roman"/>
          <w:sz w:val="22"/>
          <w:szCs w:val="22"/>
        </w:rPr>
        <w:t>ecords that need to be kept are as follows site diaries, site reports, material requisitions, allocation sheets, daywork sheets, site instructions (task orders), drawing registers, accident reports, health and safety files, drawing register and quality assurance inspection sheets</w:t>
      </w:r>
      <w:r w:rsidR="00833BAD">
        <w:rPr>
          <w:rFonts w:ascii="Times New Roman" w:hAnsi="Times New Roman" w:cs="Times New Roman"/>
          <w:sz w:val="22"/>
          <w:szCs w:val="22"/>
        </w:rPr>
        <w:t xml:space="preserve"> that will aid in communication.</w:t>
      </w:r>
    </w:p>
    <w:p w14:paraId="0CED659D" w14:textId="1D2B4EA5" w:rsidR="00693241" w:rsidRDefault="00693241" w:rsidP="001129E9">
      <w:pPr>
        <w:ind w:left="0" w:firstLine="0"/>
        <w:rPr>
          <w:rFonts w:ascii="Times New Roman" w:hAnsi="Times New Roman" w:cs="Times New Roman"/>
          <w:b/>
          <w:bCs/>
          <w:sz w:val="22"/>
          <w:szCs w:val="22"/>
          <w:u w:val="single"/>
        </w:rPr>
      </w:pPr>
      <w:r w:rsidRPr="00693241">
        <w:rPr>
          <w:rFonts w:ascii="Times New Roman" w:hAnsi="Times New Roman" w:cs="Times New Roman"/>
          <w:b/>
          <w:bCs/>
          <w:sz w:val="22"/>
          <w:szCs w:val="22"/>
          <w:u w:val="single"/>
        </w:rPr>
        <w:t>Quality Management Procedure</w:t>
      </w:r>
    </w:p>
    <w:p w14:paraId="6D692CF8" w14:textId="288E5FAC" w:rsidR="00E70E49" w:rsidRDefault="00833BAD"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The </w:t>
      </w:r>
      <w:r w:rsidR="00AD0C9C">
        <w:rPr>
          <w:rFonts w:ascii="Times New Roman" w:hAnsi="Times New Roman" w:cs="Times New Roman"/>
          <w:sz w:val="22"/>
          <w:szCs w:val="22"/>
        </w:rPr>
        <w:t xml:space="preserve">quality management system (QMS) will focus on client satisfaction and continuous improvement that is progressive in nature to resolve issues on an ad-hoc basis. This QMS </w:t>
      </w:r>
      <w:r w:rsidR="00A473AF">
        <w:rPr>
          <w:rFonts w:ascii="Times New Roman" w:hAnsi="Times New Roman" w:cs="Times New Roman"/>
          <w:sz w:val="22"/>
          <w:szCs w:val="22"/>
        </w:rPr>
        <w:t>will be based on ISO 9001; 2015 (</w:t>
      </w:r>
      <w:r w:rsidR="00BC5103" w:rsidRPr="00BC5103">
        <w:rPr>
          <w:rFonts w:ascii="Times New Roman" w:hAnsi="Times New Roman" w:cs="Times New Roman"/>
          <w:sz w:val="22"/>
          <w:szCs w:val="22"/>
        </w:rPr>
        <w:t>ISO, 2015</w:t>
      </w:r>
      <w:r w:rsidR="00A473AF" w:rsidRPr="00BC5103">
        <w:rPr>
          <w:rFonts w:ascii="Times New Roman" w:hAnsi="Times New Roman" w:cs="Times New Roman"/>
          <w:sz w:val="22"/>
          <w:szCs w:val="22"/>
        </w:rPr>
        <w:t>).</w:t>
      </w:r>
      <w:r w:rsidR="00A473AF">
        <w:rPr>
          <w:rFonts w:ascii="Times New Roman" w:hAnsi="Times New Roman" w:cs="Times New Roman"/>
          <w:sz w:val="22"/>
          <w:szCs w:val="22"/>
        </w:rPr>
        <w:t xml:space="preserve"> It will use ISO 9001 to help maintain and develop processes that are needed to produce a build/construction of high quality at a competitive cost.</w:t>
      </w:r>
      <w:r w:rsidR="00F91464">
        <w:rPr>
          <w:rFonts w:ascii="Times New Roman" w:hAnsi="Times New Roman" w:cs="Times New Roman"/>
          <w:sz w:val="22"/>
          <w:szCs w:val="22"/>
        </w:rPr>
        <w:t xml:space="preserve"> </w:t>
      </w:r>
    </w:p>
    <w:p w14:paraId="1F5CDB97" w14:textId="7DB846A6" w:rsidR="00E70E49" w:rsidRDefault="00833BAD" w:rsidP="001129E9">
      <w:pPr>
        <w:ind w:left="0" w:firstLine="0"/>
        <w:rPr>
          <w:rFonts w:ascii="Times New Roman" w:hAnsi="Times New Roman" w:cs="Times New Roman"/>
          <w:sz w:val="22"/>
          <w:szCs w:val="22"/>
        </w:rPr>
      </w:pPr>
      <w:r>
        <w:rPr>
          <w:rFonts w:ascii="Times New Roman" w:hAnsi="Times New Roman" w:cs="Times New Roman"/>
          <w:sz w:val="22"/>
          <w:szCs w:val="22"/>
        </w:rPr>
        <w:t>The QMS</w:t>
      </w:r>
      <w:r w:rsidR="00644D6E">
        <w:rPr>
          <w:rFonts w:ascii="Times New Roman" w:hAnsi="Times New Roman" w:cs="Times New Roman"/>
          <w:sz w:val="22"/>
          <w:szCs w:val="22"/>
        </w:rPr>
        <w:t xml:space="preserve"> mandatory documents outlined in </w:t>
      </w:r>
      <w:r w:rsidR="000620C6">
        <w:rPr>
          <w:rFonts w:ascii="Times New Roman" w:hAnsi="Times New Roman" w:cs="Times New Roman"/>
          <w:sz w:val="22"/>
          <w:szCs w:val="22"/>
        </w:rPr>
        <w:t>ISO 9001:201</w:t>
      </w:r>
      <w:r>
        <w:rPr>
          <w:rFonts w:ascii="Times New Roman" w:hAnsi="Times New Roman" w:cs="Times New Roman"/>
          <w:sz w:val="22"/>
          <w:szCs w:val="22"/>
        </w:rPr>
        <w:t>5 are a</w:t>
      </w:r>
      <w:r w:rsidR="00644D6E">
        <w:rPr>
          <w:rFonts w:ascii="Times New Roman" w:hAnsi="Times New Roman" w:cs="Times New Roman"/>
          <w:sz w:val="22"/>
          <w:szCs w:val="22"/>
        </w:rPr>
        <w:t xml:space="preserve"> Quality Manual, Quality Objectives, Quality Policies</w:t>
      </w:r>
      <w:r>
        <w:rPr>
          <w:rFonts w:ascii="Times New Roman" w:hAnsi="Times New Roman" w:cs="Times New Roman"/>
          <w:sz w:val="22"/>
          <w:szCs w:val="22"/>
        </w:rPr>
        <w:t xml:space="preserve"> and </w:t>
      </w:r>
      <w:r w:rsidR="00644D6E">
        <w:rPr>
          <w:rFonts w:ascii="Times New Roman" w:hAnsi="Times New Roman" w:cs="Times New Roman"/>
          <w:sz w:val="22"/>
          <w:szCs w:val="22"/>
        </w:rPr>
        <w:t>Quality Records</w:t>
      </w:r>
      <w:r w:rsidR="000620C6">
        <w:rPr>
          <w:rFonts w:ascii="Times New Roman" w:hAnsi="Times New Roman" w:cs="Times New Roman"/>
          <w:sz w:val="22"/>
          <w:szCs w:val="22"/>
        </w:rPr>
        <w:t xml:space="preserve">. </w:t>
      </w:r>
      <w:r w:rsidR="00644D6E">
        <w:rPr>
          <w:rFonts w:ascii="Times New Roman" w:hAnsi="Times New Roman" w:cs="Times New Roman"/>
          <w:sz w:val="22"/>
          <w:szCs w:val="22"/>
        </w:rPr>
        <w:t xml:space="preserve">Having a quality manual will describe our QMS </w:t>
      </w:r>
      <w:r>
        <w:rPr>
          <w:rFonts w:ascii="Times New Roman" w:hAnsi="Times New Roman" w:cs="Times New Roman"/>
          <w:sz w:val="22"/>
          <w:szCs w:val="22"/>
        </w:rPr>
        <w:t xml:space="preserve">it </w:t>
      </w:r>
      <w:r w:rsidR="001304DB">
        <w:rPr>
          <w:rFonts w:ascii="Times New Roman" w:hAnsi="Times New Roman" w:cs="Times New Roman"/>
          <w:sz w:val="22"/>
          <w:szCs w:val="22"/>
        </w:rPr>
        <w:t>will include our scope and how we will manage the project to ensure that all works are reviewed and tracked and that records are kept</w:t>
      </w:r>
      <w:r>
        <w:rPr>
          <w:rFonts w:ascii="Times New Roman" w:hAnsi="Times New Roman" w:cs="Times New Roman"/>
          <w:sz w:val="22"/>
          <w:szCs w:val="22"/>
        </w:rPr>
        <w:t xml:space="preserve"> and implemented</w:t>
      </w:r>
      <w:r w:rsidR="001304DB">
        <w:rPr>
          <w:rFonts w:ascii="Times New Roman" w:hAnsi="Times New Roman" w:cs="Times New Roman"/>
          <w:sz w:val="22"/>
          <w:szCs w:val="22"/>
        </w:rPr>
        <w:t>.</w:t>
      </w:r>
      <w:r w:rsidR="000620C6">
        <w:rPr>
          <w:rFonts w:ascii="Times New Roman" w:hAnsi="Times New Roman" w:cs="Times New Roman"/>
          <w:sz w:val="22"/>
          <w:szCs w:val="22"/>
        </w:rPr>
        <w:t xml:space="preserve"> </w:t>
      </w:r>
    </w:p>
    <w:p w14:paraId="042F93C3" w14:textId="0274696A" w:rsidR="001F6C89" w:rsidRDefault="00221608"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The quality manual will include our brief of our expectations for the client highlighting the need for clear </w:t>
      </w:r>
      <w:r w:rsidRPr="00624827">
        <w:rPr>
          <w:rFonts w:ascii="Times New Roman" w:hAnsi="Times New Roman" w:cs="Times New Roman"/>
          <w:sz w:val="22"/>
          <w:szCs w:val="22"/>
        </w:rPr>
        <w:t xml:space="preserve">management over the project especially with the </w:t>
      </w:r>
      <w:r w:rsidR="00206934" w:rsidRPr="00624827">
        <w:rPr>
          <w:rFonts w:ascii="Times New Roman" w:hAnsi="Times New Roman" w:cs="Times New Roman"/>
          <w:sz w:val="22"/>
          <w:szCs w:val="22"/>
        </w:rPr>
        <w:t>QM</w:t>
      </w:r>
      <w:r w:rsidRPr="00624827">
        <w:rPr>
          <w:rFonts w:ascii="Times New Roman" w:hAnsi="Times New Roman" w:cs="Times New Roman"/>
          <w:sz w:val="22"/>
          <w:szCs w:val="22"/>
        </w:rPr>
        <w:t xml:space="preserve"> and </w:t>
      </w:r>
      <w:r w:rsidR="00206934" w:rsidRPr="00624827">
        <w:rPr>
          <w:rFonts w:ascii="Times New Roman" w:hAnsi="Times New Roman" w:cs="Times New Roman"/>
          <w:sz w:val="22"/>
          <w:szCs w:val="22"/>
        </w:rPr>
        <w:t xml:space="preserve">QA to ensure </w:t>
      </w:r>
      <w:r w:rsidRPr="00624827">
        <w:rPr>
          <w:rFonts w:ascii="Times New Roman" w:hAnsi="Times New Roman" w:cs="Times New Roman"/>
          <w:sz w:val="22"/>
          <w:szCs w:val="22"/>
        </w:rPr>
        <w:t>maximum satisfaction for the client. We will demonstrate our ability to conform to ISO 9001:2016, it will also include our organisational responsibilities, roles and authorities will be assigned communicate and understood and also a starting point for auditors, this will provide the client everything they need to know about the company (</w:t>
      </w:r>
      <w:r w:rsidR="00624827" w:rsidRPr="00624827">
        <w:rPr>
          <w:rFonts w:ascii="Times New Roman" w:hAnsi="Times New Roman" w:cs="Times New Roman"/>
          <w:color w:val="000000"/>
          <w:sz w:val="22"/>
          <w:szCs w:val="22"/>
          <w:shd w:val="clear" w:color="auto" w:fill="FFFFFF"/>
        </w:rPr>
        <w:t>isoconsultantkuwait.com</w:t>
      </w:r>
      <w:r w:rsidR="00624827" w:rsidRPr="00624827">
        <w:rPr>
          <w:rFonts w:ascii="Times New Roman" w:hAnsi="Times New Roman" w:cs="Times New Roman"/>
          <w:color w:val="000000"/>
          <w:sz w:val="22"/>
          <w:szCs w:val="22"/>
          <w:shd w:val="clear" w:color="auto" w:fill="FFFFFF"/>
        </w:rPr>
        <w:t>, 2018)</w:t>
      </w:r>
    </w:p>
    <w:p w14:paraId="6578DE10" w14:textId="48E08BFE" w:rsidR="001F6C89" w:rsidRDefault="001F6C89"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Our quality procedures will include a ‘say what you do, do what you say’ principle. </w:t>
      </w:r>
      <w:r w:rsidR="00D3255B">
        <w:rPr>
          <w:rFonts w:ascii="Times New Roman" w:hAnsi="Times New Roman" w:cs="Times New Roman"/>
          <w:sz w:val="22"/>
          <w:szCs w:val="22"/>
        </w:rPr>
        <w:t xml:space="preserve">The </w:t>
      </w:r>
      <w:r>
        <w:rPr>
          <w:rFonts w:ascii="Times New Roman" w:hAnsi="Times New Roman" w:cs="Times New Roman"/>
          <w:sz w:val="22"/>
          <w:szCs w:val="22"/>
        </w:rPr>
        <w:t xml:space="preserve">procedures will show and explain exactly what is required to be done and how it will be done to reach a required output. This means that we will have a quality manual, a procedure for a control of any documents, control of how we record these documents, procedure for auditing and any non-conformities and how to prevent and correct in the </w:t>
      </w:r>
      <w:r w:rsidRPr="00F01ACD">
        <w:rPr>
          <w:rFonts w:ascii="Times New Roman" w:hAnsi="Times New Roman" w:cs="Times New Roman"/>
          <w:sz w:val="22"/>
          <w:szCs w:val="22"/>
        </w:rPr>
        <w:t>future (</w:t>
      </w:r>
      <w:proofErr w:type="spellStart"/>
      <w:r w:rsidR="00F01ACD" w:rsidRPr="00F01ACD">
        <w:rPr>
          <w:rFonts w:ascii="Times New Roman" w:hAnsi="Times New Roman" w:cs="Times New Roman"/>
          <w:color w:val="000000"/>
          <w:sz w:val="22"/>
          <w:szCs w:val="22"/>
          <w:shd w:val="clear" w:color="auto" w:fill="FFFFFF"/>
        </w:rPr>
        <w:t>Abuhav</w:t>
      </w:r>
      <w:proofErr w:type="spellEnd"/>
      <w:r w:rsidR="00F01ACD" w:rsidRPr="00F01ACD">
        <w:rPr>
          <w:rFonts w:ascii="Times New Roman" w:hAnsi="Times New Roman" w:cs="Times New Roman"/>
          <w:color w:val="000000"/>
          <w:sz w:val="22"/>
          <w:szCs w:val="22"/>
          <w:shd w:val="clear" w:color="auto" w:fill="FFFFFF"/>
        </w:rPr>
        <w:t>, 2014)</w:t>
      </w:r>
      <w:r w:rsidR="00F01ACD" w:rsidRPr="00F01ACD">
        <w:rPr>
          <w:rFonts w:ascii="Times New Roman" w:hAnsi="Times New Roman" w:cs="Times New Roman"/>
          <w:color w:val="000000"/>
          <w:sz w:val="22"/>
          <w:szCs w:val="22"/>
          <w:shd w:val="clear" w:color="auto" w:fill="FFFFFF"/>
        </w:rPr>
        <w:t>.</w:t>
      </w:r>
    </w:p>
    <w:p w14:paraId="4BA93618" w14:textId="76FCD646" w:rsidR="00502AE8" w:rsidRPr="001F6C89" w:rsidRDefault="00502AE8" w:rsidP="001129E9">
      <w:pPr>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Another document that will be maintained, </w:t>
      </w:r>
      <w:r w:rsidR="00944DD4">
        <w:rPr>
          <w:rFonts w:ascii="Times New Roman" w:hAnsi="Times New Roman" w:cs="Times New Roman"/>
          <w:sz w:val="22"/>
          <w:szCs w:val="22"/>
        </w:rPr>
        <w:t>recorded,</w:t>
      </w:r>
      <w:r>
        <w:rPr>
          <w:rFonts w:ascii="Times New Roman" w:hAnsi="Times New Roman" w:cs="Times New Roman"/>
          <w:sz w:val="22"/>
          <w:szCs w:val="22"/>
        </w:rPr>
        <w:t xml:space="preserve"> and updated will be our work instructions any activity within a process will have detailed descriptions on how to perform and subsequently record said task. We will also have a procedure </w:t>
      </w:r>
      <w:r w:rsidR="00944DD4">
        <w:rPr>
          <w:rFonts w:ascii="Times New Roman" w:hAnsi="Times New Roman" w:cs="Times New Roman"/>
          <w:sz w:val="22"/>
          <w:szCs w:val="22"/>
        </w:rPr>
        <w:t>to</w:t>
      </w:r>
      <w:r>
        <w:rPr>
          <w:rFonts w:ascii="Times New Roman" w:hAnsi="Times New Roman" w:cs="Times New Roman"/>
          <w:sz w:val="22"/>
          <w:szCs w:val="22"/>
        </w:rPr>
        <w:t xml:space="preserve"> </w:t>
      </w:r>
      <w:r w:rsidR="00944DD4">
        <w:rPr>
          <w:rFonts w:ascii="Times New Roman" w:hAnsi="Times New Roman" w:cs="Times New Roman"/>
          <w:sz w:val="22"/>
          <w:szCs w:val="22"/>
        </w:rPr>
        <w:t>ensure</w:t>
      </w:r>
      <w:r>
        <w:rPr>
          <w:rFonts w:ascii="Times New Roman" w:hAnsi="Times New Roman" w:cs="Times New Roman"/>
          <w:sz w:val="22"/>
          <w:szCs w:val="22"/>
        </w:rPr>
        <w:t xml:space="preserve"> quality records so that equipment maintenance/testing, any work that is carried out, and implement these records as part of a BIM system to the client’s standards. This system will be accessible, and all documents will readily available for ease of service. This procedure will be controlled and followed for all document</w:t>
      </w:r>
      <w:r w:rsidR="00944DD4">
        <w:rPr>
          <w:rFonts w:ascii="Times New Roman" w:hAnsi="Times New Roman" w:cs="Times New Roman"/>
          <w:sz w:val="22"/>
          <w:szCs w:val="22"/>
        </w:rPr>
        <w:t>s</w:t>
      </w:r>
      <w:r>
        <w:rPr>
          <w:rFonts w:ascii="Times New Roman" w:hAnsi="Times New Roman" w:cs="Times New Roman"/>
          <w:sz w:val="22"/>
          <w:szCs w:val="22"/>
        </w:rPr>
        <w:t>, thus being a crucial factor for audit to limit compliance issues and reduce costly resources</w:t>
      </w:r>
      <w:r w:rsidR="00944DD4">
        <w:rPr>
          <w:rFonts w:ascii="Times New Roman" w:hAnsi="Times New Roman" w:cs="Times New Roman"/>
          <w:sz w:val="22"/>
          <w:szCs w:val="22"/>
        </w:rPr>
        <w:t xml:space="preserve"> if problems occur</w:t>
      </w:r>
      <w:r w:rsidR="00F51FDB">
        <w:rPr>
          <w:rFonts w:ascii="Times New Roman" w:hAnsi="Times New Roman" w:cs="Times New Roman"/>
          <w:sz w:val="22"/>
          <w:szCs w:val="22"/>
        </w:rPr>
        <w:t>.</w:t>
      </w:r>
      <w:r w:rsidR="00F01ACD">
        <w:rPr>
          <w:rFonts w:ascii="Times New Roman" w:hAnsi="Times New Roman" w:cs="Times New Roman"/>
          <w:sz w:val="22"/>
          <w:szCs w:val="22"/>
        </w:rPr>
        <w:t xml:space="preserve"> </w:t>
      </w:r>
      <w:r>
        <w:rPr>
          <w:rFonts w:ascii="Times New Roman" w:hAnsi="Times New Roman" w:cs="Times New Roman"/>
          <w:sz w:val="22"/>
          <w:szCs w:val="22"/>
        </w:rPr>
        <w:t xml:space="preserve">Each of these elements help the QMS to achieve certain goals and </w:t>
      </w:r>
      <w:r w:rsidR="00944DD4">
        <w:rPr>
          <w:rFonts w:ascii="Times New Roman" w:hAnsi="Times New Roman" w:cs="Times New Roman"/>
          <w:sz w:val="22"/>
          <w:szCs w:val="22"/>
        </w:rPr>
        <w:t xml:space="preserve">should </w:t>
      </w:r>
      <w:r>
        <w:rPr>
          <w:rFonts w:ascii="Times New Roman" w:hAnsi="Times New Roman" w:cs="Times New Roman"/>
          <w:sz w:val="22"/>
          <w:szCs w:val="22"/>
        </w:rPr>
        <w:t xml:space="preserve">meet the clients requirements, the client will advise on any unique needs </w:t>
      </w:r>
      <w:r w:rsidR="00944DD4">
        <w:rPr>
          <w:rFonts w:ascii="Times New Roman" w:hAnsi="Times New Roman" w:cs="Times New Roman"/>
          <w:sz w:val="22"/>
          <w:szCs w:val="22"/>
        </w:rPr>
        <w:t>not highlighted above.</w:t>
      </w:r>
    </w:p>
    <w:p w14:paraId="2174C2AC" w14:textId="01F214FA" w:rsidR="00693241" w:rsidRDefault="00F51FDB" w:rsidP="001129E9">
      <w:pPr>
        <w:ind w:left="0" w:firstLine="0"/>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76672" behindDoc="0" locked="0" layoutInCell="1" allowOverlap="1" wp14:anchorId="58C2EBEF" wp14:editId="2F8ACA76">
                <wp:simplePos x="0" y="0"/>
                <wp:positionH relativeFrom="margin">
                  <wp:posOffset>170132</wp:posOffset>
                </wp:positionH>
                <wp:positionV relativeFrom="paragraph">
                  <wp:posOffset>1199503</wp:posOffset>
                </wp:positionV>
                <wp:extent cx="733425" cy="342900"/>
                <wp:effectExtent l="0" t="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3B905207" w14:textId="38E6ACAE" w:rsidR="00221608" w:rsidRDefault="00221608" w:rsidP="00E70E49">
                            <w:pPr>
                              <w:ind w:left="0" w:firstLine="0"/>
                            </w:pPr>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2EBEF" id="_x0000_s1032" type="#_x0000_t202" style="position:absolute;margin-left:13.4pt;margin-top:94.45pt;width:57.75pt;height:27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">
                <v:textbox>
                  <w:txbxContent>
                    <w:p w14:paraId="3B905207" w14:textId="38E6ACAE" w:rsidR="00221608" w:rsidRDefault="00221608" w:rsidP="00E70E49">
                      <w:pPr>
                        <w:ind w:left="0" w:firstLine="0"/>
                      </w:pPr>
                      <w:r>
                        <w:t>Figure 4</w:t>
                      </w:r>
                    </w:p>
                  </w:txbxContent>
                </v:textbox>
                <w10:wrap anchorx="margin"/>
              </v:shape>
            </w:pict>
          </mc:Fallback>
        </mc:AlternateContent>
      </w:r>
      <w:r w:rsidRPr="00F15A4A">
        <w:drawing>
          <wp:anchor distT="0" distB="0" distL="114300" distR="114300" simplePos="0" relativeHeight="251679744" behindDoc="1" locked="0" layoutInCell="1" allowOverlap="1" wp14:anchorId="36853344" wp14:editId="69F7FD66">
            <wp:simplePos x="0" y="0"/>
            <wp:positionH relativeFrom="margin">
              <wp:posOffset>638343</wp:posOffset>
            </wp:positionH>
            <wp:positionV relativeFrom="paragraph">
              <wp:posOffset>1151878</wp:posOffset>
            </wp:positionV>
            <wp:extent cx="4600575" cy="3187065"/>
            <wp:effectExtent l="0" t="0" r="9525" b="0"/>
            <wp:wrapNone/>
            <wp:docPr id="11" name="Picture 11" descr="Continual Improvement of the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tinual Improvement of the Quality Management Syst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0575" cy="3187065"/>
                    </a:xfrm>
                    <a:prstGeom prst="rect">
                      <a:avLst/>
                    </a:prstGeom>
                    <a:noFill/>
                    <a:ln>
                      <a:noFill/>
                    </a:ln>
                  </pic:spPr>
                </pic:pic>
              </a:graphicData>
            </a:graphic>
            <wp14:sizeRelH relativeFrom="page">
              <wp14:pctWidth>0</wp14:pctWidth>
            </wp14:sizeRelH>
            <wp14:sizeRelV relativeFrom="page">
              <wp14:pctHeight>0</wp14:pctHeight>
            </wp14:sizeRelV>
          </wp:anchor>
        </w:drawing>
      </w:r>
      <w:r w:rsidR="00F91464">
        <w:rPr>
          <w:rFonts w:ascii="Times New Roman" w:hAnsi="Times New Roman" w:cs="Times New Roman"/>
          <w:sz w:val="22"/>
          <w:szCs w:val="22"/>
        </w:rPr>
        <w:t xml:space="preserve">We will use a plan-do-check-act (PDCA) cycle </w:t>
      </w:r>
      <w:r w:rsidR="00F91464" w:rsidRPr="00C5393A">
        <w:rPr>
          <w:rFonts w:ascii="Times New Roman" w:hAnsi="Times New Roman" w:cs="Times New Roman"/>
          <w:sz w:val="22"/>
          <w:szCs w:val="22"/>
        </w:rPr>
        <w:t>(</w:t>
      </w:r>
      <w:r w:rsidR="00C5393A" w:rsidRPr="00C5393A">
        <w:rPr>
          <w:rFonts w:ascii="Times New Roman" w:hAnsi="Times New Roman" w:cs="Times New Roman"/>
          <w:sz w:val="22"/>
          <w:szCs w:val="22"/>
        </w:rPr>
        <w:t>asq</w:t>
      </w:r>
      <w:r w:rsidR="00C5393A">
        <w:rPr>
          <w:rFonts w:ascii="Times New Roman" w:hAnsi="Times New Roman" w:cs="Times New Roman"/>
          <w:sz w:val="22"/>
          <w:szCs w:val="22"/>
        </w:rPr>
        <w:t>.org</w:t>
      </w:r>
      <w:r w:rsidR="00C5393A" w:rsidRPr="00C5393A">
        <w:rPr>
          <w:rFonts w:ascii="Times New Roman" w:hAnsi="Times New Roman" w:cs="Times New Roman"/>
          <w:sz w:val="22"/>
          <w:szCs w:val="22"/>
        </w:rPr>
        <w:t>, 2021</w:t>
      </w:r>
      <w:r w:rsidR="00F91464" w:rsidRPr="00C5393A">
        <w:rPr>
          <w:rFonts w:ascii="Times New Roman" w:hAnsi="Times New Roman" w:cs="Times New Roman"/>
          <w:sz w:val="22"/>
          <w:szCs w:val="22"/>
        </w:rPr>
        <w:t>)</w:t>
      </w:r>
      <w:r w:rsidR="000750CE" w:rsidRPr="00C5393A">
        <w:rPr>
          <w:rFonts w:ascii="Times New Roman" w:hAnsi="Times New Roman" w:cs="Times New Roman"/>
          <w:sz w:val="22"/>
          <w:szCs w:val="22"/>
        </w:rPr>
        <w:t>,</w:t>
      </w:r>
      <w:r w:rsidR="000750CE">
        <w:rPr>
          <w:rFonts w:ascii="Times New Roman" w:hAnsi="Times New Roman" w:cs="Times New Roman"/>
          <w:sz w:val="22"/>
          <w:szCs w:val="22"/>
        </w:rPr>
        <w:t xml:space="preserve"> this can be seen in figure 4 to consistently improve</w:t>
      </w:r>
      <w:r w:rsidR="001304DB">
        <w:rPr>
          <w:rFonts w:ascii="Times New Roman" w:hAnsi="Times New Roman" w:cs="Times New Roman"/>
          <w:sz w:val="22"/>
          <w:szCs w:val="22"/>
        </w:rPr>
        <w:t xml:space="preserve"> throughout the project.</w:t>
      </w:r>
      <w:r w:rsidR="00E70E49">
        <w:rPr>
          <w:rFonts w:ascii="Times New Roman" w:hAnsi="Times New Roman" w:cs="Times New Roman"/>
          <w:sz w:val="22"/>
          <w:szCs w:val="22"/>
        </w:rPr>
        <w:t xml:space="preserve"> </w:t>
      </w:r>
      <w:r w:rsidR="001304DB">
        <w:rPr>
          <w:rFonts w:ascii="Times New Roman" w:hAnsi="Times New Roman" w:cs="Times New Roman"/>
          <w:sz w:val="22"/>
          <w:szCs w:val="22"/>
        </w:rPr>
        <w:t>I</w:t>
      </w:r>
      <w:r w:rsidR="00E70E49">
        <w:rPr>
          <w:rFonts w:ascii="Times New Roman" w:hAnsi="Times New Roman" w:cs="Times New Roman"/>
          <w:sz w:val="22"/>
          <w:szCs w:val="22"/>
        </w:rPr>
        <w:t xml:space="preserve">t is a process map that allows us to plan what we are going to do, </w:t>
      </w:r>
      <w:r w:rsidR="001304DB">
        <w:rPr>
          <w:rFonts w:ascii="Times New Roman" w:hAnsi="Times New Roman" w:cs="Times New Roman"/>
          <w:sz w:val="22"/>
          <w:szCs w:val="22"/>
        </w:rPr>
        <w:t xml:space="preserve">how we are going to </w:t>
      </w:r>
      <w:r w:rsidR="00E70E49">
        <w:rPr>
          <w:rFonts w:ascii="Times New Roman" w:hAnsi="Times New Roman" w:cs="Times New Roman"/>
          <w:sz w:val="22"/>
          <w:szCs w:val="22"/>
        </w:rPr>
        <w:t xml:space="preserve">carry it out, </w:t>
      </w:r>
      <w:r w:rsidR="001304DB">
        <w:rPr>
          <w:rFonts w:ascii="Times New Roman" w:hAnsi="Times New Roman" w:cs="Times New Roman"/>
          <w:sz w:val="22"/>
          <w:szCs w:val="22"/>
        </w:rPr>
        <w:t xml:space="preserve">how we will </w:t>
      </w:r>
      <w:r w:rsidR="00E70E49">
        <w:rPr>
          <w:rFonts w:ascii="Times New Roman" w:hAnsi="Times New Roman" w:cs="Times New Roman"/>
          <w:sz w:val="22"/>
          <w:szCs w:val="22"/>
        </w:rPr>
        <w:t>monitor</w:t>
      </w:r>
      <w:r w:rsidR="001304DB">
        <w:rPr>
          <w:rFonts w:ascii="Times New Roman" w:hAnsi="Times New Roman" w:cs="Times New Roman"/>
          <w:sz w:val="22"/>
          <w:szCs w:val="22"/>
        </w:rPr>
        <w:t xml:space="preserve"> the work</w:t>
      </w:r>
      <w:r w:rsidR="00E70E49">
        <w:rPr>
          <w:rFonts w:ascii="Times New Roman" w:hAnsi="Times New Roman" w:cs="Times New Roman"/>
          <w:sz w:val="22"/>
          <w:szCs w:val="22"/>
        </w:rPr>
        <w:t xml:space="preserve"> and has it worked/successful and is the client happy</w:t>
      </w:r>
      <w:r w:rsidR="001304DB">
        <w:rPr>
          <w:rFonts w:ascii="Times New Roman" w:hAnsi="Times New Roman" w:cs="Times New Roman"/>
          <w:sz w:val="22"/>
          <w:szCs w:val="22"/>
        </w:rPr>
        <w:t xml:space="preserve"> and how we may improve going forward, </w:t>
      </w:r>
      <w:r w:rsidR="00E70E49">
        <w:rPr>
          <w:rFonts w:ascii="Times New Roman" w:hAnsi="Times New Roman" w:cs="Times New Roman"/>
          <w:sz w:val="22"/>
          <w:szCs w:val="22"/>
        </w:rPr>
        <w:t>a</w:t>
      </w:r>
      <w:r w:rsidR="001304DB">
        <w:rPr>
          <w:rFonts w:ascii="Times New Roman" w:hAnsi="Times New Roman" w:cs="Times New Roman"/>
          <w:sz w:val="22"/>
          <w:szCs w:val="22"/>
        </w:rPr>
        <w:t>s it is cyclic and has a</w:t>
      </w:r>
      <w:r w:rsidR="00E70E49">
        <w:rPr>
          <w:rFonts w:ascii="Times New Roman" w:hAnsi="Times New Roman" w:cs="Times New Roman"/>
          <w:sz w:val="22"/>
          <w:szCs w:val="22"/>
        </w:rPr>
        <w:t xml:space="preserve"> feedback loop </w:t>
      </w:r>
      <w:r w:rsidR="001304DB">
        <w:rPr>
          <w:rFonts w:ascii="Times New Roman" w:hAnsi="Times New Roman" w:cs="Times New Roman"/>
          <w:sz w:val="22"/>
          <w:szCs w:val="22"/>
        </w:rPr>
        <w:t>which will be utilised.</w:t>
      </w:r>
    </w:p>
    <w:p w14:paraId="7A97E51C" w14:textId="77777777" w:rsidR="00BC5103" w:rsidRDefault="00BC5103" w:rsidP="001129E9">
      <w:pPr>
        <w:ind w:left="0" w:firstLine="0"/>
        <w:rPr>
          <w:rFonts w:ascii="Times New Roman" w:hAnsi="Times New Roman" w:cs="Times New Roman"/>
          <w:sz w:val="22"/>
          <w:szCs w:val="22"/>
        </w:rPr>
      </w:pPr>
    </w:p>
    <w:p w14:paraId="17A8B980" w14:textId="7A96DD27" w:rsidR="00502AE8" w:rsidRDefault="00502AE8" w:rsidP="001129E9">
      <w:pPr>
        <w:ind w:left="0" w:firstLine="0"/>
        <w:rPr>
          <w:rFonts w:ascii="Times New Roman" w:hAnsi="Times New Roman" w:cs="Times New Roman"/>
          <w:sz w:val="22"/>
          <w:szCs w:val="22"/>
        </w:rPr>
      </w:pPr>
    </w:p>
    <w:p w14:paraId="75EED4BA" w14:textId="2B7DA6AB" w:rsidR="00502AE8" w:rsidRDefault="00502AE8" w:rsidP="001129E9">
      <w:pPr>
        <w:ind w:left="0" w:firstLine="0"/>
        <w:rPr>
          <w:rFonts w:ascii="Times New Roman" w:hAnsi="Times New Roman" w:cs="Times New Roman"/>
          <w:sz w:val="22"/>
          <w:szCs w:val="22"/>
        </w:rPr>
      </w:pPr>
    </w:p>
    <w:p w14:paraId="1D8B3E44" w14:textId="20BFCB31" w:rsidR="00502AE8" w:rsidRDefault="00502AE8" w:rsidP="001129E9">
      <w:pPr>
        <w:ind w:left="0" w:firstLine="0"/>
        <w:rPr>
          <w:rFonts w:ascii="Times New Roman" w:hAnsi="Times New Roman" w:cs="Times New Roman"/>
          <w:sz w:val="22"/>
          <w:szCs w:val="22"/>
        </w:rPr>
      </w:pPr>
    </w:p>
    <w:p w14:paraId="1E21A12A" w14:textId="633D7C53" w:rsidR="00502AE8" w:rsidRDefault="00502AE8" w:rsidP="001129E9">
      <w:pPr>
        <w:ind w:left="0" w:firstLine="0"/>
        <w:rPr>
          <w:rFonts w:ascii="Times New Roman" w:hAnsi="Times New Roman" w:cs="Times New Roman"/>
          <w:sz w:val="22"/>
          <w:szCs w:val="22"/>
        </w:rPr>
      </w:pPr>
    </w:p>
    <w:p w14:paraId="5EB71C15" w14:textId="2111BEE1" w:rsidR="00502AE8" w:rsidRDefault="00502AE8" w:rsidP="001129E9">
      <w:pPr>
        <w:ind w:left="0" w:firstLine="0"/>
        <w:rPr>
          <w:rFonts w:ascii="Times New Roman" w:hAnsi="Times New Roman" w:cs="Times New Roman"/>
          <w:sz w:val="22"/>
          <w:szCs w:val="22"/>
        </w:rPr>
      </w:pPr>
    </w:p>
    <w:p w14:paraId="425E9F13" w14:textId="332C180F" w:rsidR="00502AE8" w:rsidRDefault="00502AE8" w:rsidP="001129E9">
      <w:pPr>
        <w:ind w:left="0" w:firstLine="0"/>
        <w:rPr>
          <w:rFonts w:ascii="Times New Roman" w:hAnsi="Times New Roman" w:cs="Times New Roman"/>
          <w:sz w:val="22"/>
          <w:szCs w:val="22"/>
        </w:rPr>
      </w:pPr>
    </w:p>
    <w:p w14:paraId="03799867" w14:textId="3663DBF7" w:rsidR="00944DD4" w:rsidRDefault="00944DD4" w:rsidP="001129E9">
      <w:pPr>
        <w:ind w:left="0" w:firstLine="0"/>
      </w:pPr>
    </w:p>
    <w:p w14:paraId="098B5036" w14:textId="2776FEB6" w:rsidR="00944DD4" w:rsidRDefault="00F51FDB" w:rsidP="001129E9">
      <w:pPr>
        <w:ind w:left="0" w:firstLine="0"/>
      </w:pPr>
      <w:r w:rsidRPr="00F23365">
        <w:rPr>
          <w:rFonts w:ascii="Times New Roman" w:hAnsi="Times New Roman" w:cs="Times New Roman"/>
          <w:noProof/>
          <w:sz w:val="22"/>
          <w:szCs w:val="22"/>
        </w:rPr>
        <mc:AlternateContent>
          <mc:Choice Requires="wps">
            <w:drawing>
              <wp:anchor distT="45720" distB="45720" distL="114300" distR="114300" simplePos="0" relativeHeight="251674624" behindDoc="0" locked="0" layoutInCell="1" allowOverlap="1" wp14:anchorId="565AF4DF" wp14:editId="7AB3607E">
                <wp:simplePos x="0" y="0"/>
                <wp:positionH relativeFrom="margin">
                  <wp:align>left</wp:align>
                </wp:positionH>
                <wp:positionV relativeFrom="paragraph">
                  <wp:posOffset>9609</wp:posOffset>
                </wp:positionV>
                <wp:extent cx="5705475" cy="534838"/>
                <wp:effectExtent l="0" t="0" r="28575" b="177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34838"/>
                        </a:xfrm>
                        <a:prstGeom prst="rect">
                          <a:avLst/>
                        </a:prstGeom>
                        <a:solidFill>
                          <a:srgbClr val="FFFFFF"/>
                        </a:solidFill>
                        <a:ln w="9525">
                          <a:solidFill>
                            <a:srgbClr val="000000"/>
                          </a:solidFill>
                          <a:miter lim="800000"/>
                          <a:headEnd/>
                          <a:tailEnd/>
                        </a:ln>
                      </wps:spPr>
                      <wps:txbx>
                        <w:txbxContent>
                          <w:p w14:paraId="5087C751" w14:textId="186BD6FE" w:rsidR="00221608" w:rsidRPr="00F85C94" w:rsidRDefault="00221608" w:rsidP="00E70E49">
                            <w:pPr>
                              <w:ind w:left="0" w:firstLine="0"/>
                              <w:rPr>
                                <w:rFonts w:ascii="Times New Roman" w:hAnsi="Times New Roman" w:cs="Times New Roman"/>
                                <w:sz w:val="22"/>
                                <w:szCs w:val="22"/>
                              </w:rPr>
                            </w:pPr>
                            <w:r w:rsidRPr="00F85C94">
                              <w:rPr>
                                <w:rFonts w:ascii="Times New Roman" w:hAnsi="Times New Roman" w:cs="Times New Roman"/>
                                <w:sz w:val="22"/>
                                <w:szCs w:val="22"/>
                              </w:rPr>
                              <w:t xml:space="preserve">Figure </w:t>
                            </w:r>
                            <w:r>
                              <w:rPr>
                                <w:rFonts w:ascii="Times New Roman" w:hAnsi="Times New Roman" w:cs="Times New Roman"/>
                                <w:sz w:val="22"/>
                                <w:szCs w:val="22"/>
                              </w:rPr>
                              <w:t>4</w:t>
                            </w:r>
                            <w:r w:rsidRPr="00F85C94">
                              <w:rPr>
                                <w:rFonts w:ascii="Times New Roman" w:hAnsi="Times New Roman" w:cs="Times New Roman"/>
                                <w:sz w:val="22"/>
                                <w:szCs w:val="22"/>
                              </w:rPr>
                              <w:t xml:space="preserve"> – </w:t>
                            </w:r>
                            <w:r>
                              <w:rPr>
                                <w:rFonts w:ascii="Times New Roman" w:hAnsi="Times New Roman" w:cs="Times New Roman"/>
                                <w:sz w:val="22"/>
                                <w:szCs w:val="22"/>
                              </w:rPr>
                              <w:t xml:space="preserve">Continual improvement of QMS for our project to help achieve client satisfaction. </w:t>
                            </w:r>
                            <w:r w:rsidR="003D13E2" w:rsidRPr="003D13E2">
                              <w:rPr>
                                <w:rFonts w:ascii="Times New Roman" w:hAnsi="Times New Roman" w:cs="Times New Roman"/>
                                <w:color w:val="000000"/>
                                <w:sz w:val="22"/>
                                <w:szCs w:val="22"/>
                                <w:shd w:val="clear" w:color="auto" w:fill="FFFFFF"/>
                              </w:rPr>
                              <w:t>(</w:t>
                            </w:r>
                            <w:proofErr w:type="spellStart"/>
                            <w:r w:rsidR="003D13E2" w:rsidRPr="003D13E2">
                              <w:rPr>
                                <w:rFonts w:ascii="Times New Roman" w:hAnsi="Times New Roman" w:cs="Times New Roman"/>
                                <w:color w:val="000000"/>
                                <w:sz w:val="22"/>
                                <w:szCs w:val="22"/>
                                <w:shd w:val="clear" w:color="auto" w:fill="FFFFFF"/>
                              </w:rPr>
                              <w:t>Greycampus</w:t>
                            </w:r>
                            <w:proofErr w:type="spellEnd"/>
                            <w:r w:rsidR="003D13E2" w:rsidRPr="003D13E2">
                              <w:rPr>
                                <w:rFonts w:ascii="Times New Roman" w:hAnsi="Times New Roman" w:cs="Times New Roman"/>
                                <w:color w:val="000000"/>
                                <w:sz w:val="22"/>
                                <w:szCs w:val="22"/>
                                <w:shd w:val="clear" w:color="auto" w:fill="FFFFFF"/>
                              </w:rPr>
                              <w:t>, 2021)</w:t>
                            </w:r>
                            <w:r w:rsidR="003D13E2" w:rsidRPr="003D13E2">
                              <w:rPr>
                                <w:rFonts w:ascii="Times New Roman" w:hAnsi="Times New Roman" w:cs="Times New Roman"/>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AF4DF" id="Text Box 13" o:spid="_x0000_s1033" type="#_x0000_t202" style="position:absolute;margin-left:0;margin-top:.75pt;width:449.25pt;height:42.1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">
                <v:textbox>
                  <w:txbxContent>
                    <w:p w14:paraId="5087C751" w14:textId="186BD6FE" w:rsidR="00221608" w:rsidRPr="00F85C94" w:rsidRDefault="00221608" w:rsidP="00E70E49">
                      <w:pPr>
                        <w:ind w:left="0" w:firstLine="0"/>
                        <w:rPr>
                          <w:rFonts w:ascii="Times New Roman" w:hAnsi="Times New Roman" w:cs="Times New Roman"/>
                          <w:sz w:val="22"/>
                          <w:szCs w:val="22"/>
                        </w:rPr>
                      </w:pPr>
                      <w:r w:rsidRPr="00F85C94">
                        <w:rPr>
                          <w:rFonts w:ascii="Times New Roman" w:hAnsi="Times New Roman" w:cs="Times New Roman"/>
                          <w:sz w:val="22"/>
                          <w:szCs w:val="22"/>
                        </w:rPr>
                        <w:t xml:space="preserve">Figure </w:t>
                      </w:r>
                      <w:r>
                        <w:rPr>
                          <w:rFonts w:ascii="Times New Roman" w:hAnsi="Times New Roman" w:cs="Times New Roman"/>
                          <w:sz w:val="22"/>
                          <w:szCs w:val="22"/>
                        </w:rPr>
                        <w:t>4</w:t>
                      </w:r>
                      <w:r w:rsidRPr="00F85C94">
                        <w:rPr>
                          <w:rFonts w:ascii="Times New Roman" w:hAnsi="Times New Roman" w:cs="Times New Roman"/>
                          <w:sz w:val="22"/>
                          <w:szCs w:val="22"/>
                        </w:rPr>
                        <w:t xml:space="preserve"> – </w:t>
                      </w:r>
                      <w:r>
                        <w:rPr>
                          <w:rFonts w:ascii="Times New Roman" w:hAnsi="Times New Roman" w:cs="Times New Roman"/>
                          <w:sz w:val="22"/>
                          <w:szCs w:val="22"/>
                        </w:rPr>
                        <w:t xml:space="preserve">Continual improvement of QMS for our project to help achieve client satisfaction. </w:t>
                      </w:r>
                      <w:r w:rsidR="003D13E2" w:rsidRPr="003D13E2">
                        <w:rPr>
                          <w:rFonts w:ascii="Times New Roman" w:hAnsi="Times New Roman" w:cs="Times New Roman"/>
                          <w:color w:val="000000"/>
                          <w:sz w:val="22"/>
                          <w:szCs w:val="22"/>
                          <w:shd w:val="clear" w:color="auto" w:fill="FFFFFF"/>
                        </w:rPr>
                        <w:t>(</w:t>
                      </w:r>
                      <w:proofErr w:type="spellStart"/>
                      <w:r w:rsidR="003D13E2" w:rsidRPr="003D13E2">
                        <w:rPr>
                          <w:rFonts w:ascii="Times New Roman" w:hAnsi="Times New Roman" w:cs="Times New Roman"/>
                          <w:color w:val="000000"/>
                          <w:sz w:val="22"/>
                          <w:szCs w:val="22"/>
                          <w:shd w:val="clear" w:color="auto" w:fill="FFFFFF"/>
                        </w:rPr>
                        <w:t>Greycampus</w:t>
                      </w:r>
                      <w:proofErr w:type="spellEnd"/>
                      <w:r w:rsidR="003D13E2" w:rsidRPr="003D13E2">
                        <w:rPr>
                          <w:rFonts w:ascii="Times New Roman" w:hAnsi="Times New Roman" w:cs="Times New Roman"/>
                          <w:color w:val="000000"/>
                          <w:sz w:val="22"/>
                          <w:szCs w:val="22"/>
                          <w:shd w:val="clear" w:color="auto" w:fill="FFFFFF"/>
                        </w:rPr>
                        <w:t>, 2021)</w:t>
                      </w:r>
                      <w:r w:rsidR="003D13E2" w:rsidRPr="003D13E2">
                        <w:rPr>
                          <w:rFonts w:ascii="Times New Roman" w:hAnsi="Times New Roman" w:cs="Times New Roman"/>
                          <w:color w:val="000000"/>
                          <w:sz w:val="22"/>
                          <w:szCs w:val="22"/>
                          <w:shd w:val="clear" w:color="auto" w:fill="FFFFFF"/>
                        </w:rPr>
                        <w:t>.</w:t>
                      </w:r>
                    </w:p>
                  </w:txbxContent>
                </v:textbox>
                <w10:wrap anchorx="margin"/>
              </v:shape>
            </w:pict>
          </mc:Fallback>
        </mc:AlternateContent>
      </w:r>
    </w:p>
    <w:p w14:paraId="10E9F11E" w14:textId="3B64DCCA" w:rsidR="00944DD4" w:rsidRDefault="00944DD4" w:rsidP="001129E9">
      <w:pPr>
        <w:ind w:left="0" w:firstLine="0"/>
      </w:pPr>
    </w:p>
    <w:p w14:paraId="3C82355E" w14:textId="20D2D3FA" w:rsidR="007E6A87" w:rsidRDefault="007E6A87"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To improve quality standards within construction we need to identify our quality assurance (QA) for quality control in the project</w:t>
      </w:r>
      <w:r w:rsidR="00F42817">
        <w:rPr>
          <w:rFonts w:ascii="Times New Roman" w:hAnsi="Times New Roman" w:cs="Times New Roman"/>
          <w:sz w:val="22"/>
          <w:szCs w:val="22"/>
        </w:rPr>
        <w:t>, this will be to British standard 5750 ensuring that there is a prevention of non-conformities</w:t>
      </w:r>
      <w:r w:rsidR="0062754E" w:rsidRPr="0062754E">
        <w:rPr>
          <w:rFonts w:ascii="Times New Roman" w:hAnsi="Times New Roman" w:cs="Times New Roman"/>
          <w:sz w:val="22"/>
          <w:szCs w:val="22"/>
        </w:rPr>
        <w:t xml:space="preserve"> </w:t>
      </w:r>
      <w:r w:rsidR="0062754E">
        <w:rPr>
          <w:rFonts w:ascii="Times New Roman" w:hAnsi="Times New Roman" w:cs="Times New Roman"/>
          <w:sz w:val="22"/>
          <w:szCs w:val="22"/>
        </w:rPr>
        <w:t>(</w:t>
      </w:r>
      <w:r w:rsidR="0062754E" w:rsidRPr="00BC5103">
        <w:rPr>
          <w:rFonts w:ascii="Times New Roman" w:hAnsi="Times New Roman" w:cs="Times New Roman"/>
          <w:sz w:val="22"/>
          <w:szCs w:val="22"/>
        </w:rPr>
        <w:t>ISO, 2015</w:t>
      </w:r>
      <w:r w:rsidR="00F42817">
        <w:rPr>
          <w:rFonts w:ascii="Times New Roman" w:hAnsi="Times New Roman" w:cs="Times New Roman"/>
          <w:sz w:val="22"/>
          <w:szCs w:val="22"/>
        </w:rPr>
        <w:t>)</w:t>
      </w:r>
      <w:r w:rsidR="00427A0F">
        <w:rPr>
          <w:rFonts w:ascii="Times New Roman" w:hAnsi="Times New Roman" w:cs="Times New Roman"/>
          <w:sz w:val="22"/>
          <w:szCs w:val="22"/>
        </w:rPr>
        <w:t xml:space="preserve">. The most important QA will be to have a quality checklist it will help track what is happening, when it is happening and any observations, these checklists will help assure and clarify what the client is getting. One of the systems that will be implemented for quality </w:t>
      </w:r>
      <w:r w:rsidR="00427A0F">
        <w:rPr>
          <w:rFonts w:ascii="Times New Roman" w:hAnsi="Times New Roman" w:cs="Times New Roman"/>
          <w:sz w:val="22"/>
          <w:szCs w:val="22"/>
        </w:rPr>
        <w:lastRenderedPageBreak/>
        <w:t>management procedure is a clerk of works on site (monitoring work) and he can be responsible for a feedback loop</w:t>
      </w:r>
      <w:r w:rsidR="00F51FDB">
        <w:rPr>
          <w:rFonts w:ascii="Times New Roman" w:hAnsi="Times New Roman" w:cs="Times New Roman"/>
          <w:sz w:val="22"/>
          <w:szCs w:val="22"/>
        </w:rPr>
        <w:t xml:space="preserve"> to the client.</w:t>
      </w:r>
    </w:p>
    <w:p w14:paraId="621FAA16" w14:textId="4F474FEC" w:rsidR="008D0647" w:rsidRDefault="003D0105"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There is an essential need for quality through the supply chain</w:t>
      </w:r>
      <w:r w:rsidR="00CF5F17">
        <w:rPr>
          <w:rFonts w:ascii="Times New Roman" w:hAnsi="Times New Roman" w:cs="Times New Roman"/>
          <w:sz w:val="22"/>
          <w:szCs w:val="22"/>
        </w:rPr>
        <w:t>, a</w:t>
      </w:r>
      <w:r>
        <w:rPr>
          <w:rFonts w:ascii="Times New Roman" w:hAnsi="Times New Roman" w:cs="Times New Roman"/>
          <w:sz w:val="22"/>
          <w:szCs w:val="22"/>
        </w:rPr>
        <w:t xml:space="preserve"> definition of materials and work units such as </w:t>
      </w:r>
      <w:r w:rsidRPr="007550DF">
        <w:rPr>
          <w:rFonts w:ascii="Times New Roman" w:hAnsi="Times New Roman" w:cs="Times New Roman"/>
          <w:sz w:val="22"/>
          <w:szCs w:val="22"/>
        </w:rPr>
        <w:t xml:space="preserve">CE markings, </w:t>
      </w:r>
      <w:proofErr w:type="spellStart"/>
      <w:r w:rsidRPr="007550DF">
        <w:rPr>
          <w:rFonts w:ascii="Times New Roman" w:hAnsi="Times New Roman" w:cs="Times New Roman"/>
          <w:sz w:val="22"/>
          <w:szCs w:val="22"/>
        </w:rPr>
        <w:t>agre</w:t>
      </w:r>
      <w:r w:rsidR="008D0647" w:rsidRPr="007550DF">
        <w:rPr>
          <w:rFonts w:ascii="Times New Roman" w:hAnsi="Times New Roman" w:cs="Times New Roman"/>
          <w:sz w:val="22"/>
          <w:szCs w:val="22"/>
        </w:rPr>
        <w:t>ment</w:t>
      </w:r>
      <w:proofErr w:type="spellEnd"/>
      <w:r w:rsidR="008D0647" w:rsidRPr="007550DF">
        <w:rPr>
          <w:rFonts w:ascii="Times New Roman" w:hAnsi="Times New Roman" w:cs="Times New Roman"/>
          <w:sz w:val="22"/>
          <w:szCs w:val="22"/>
        </w:rPr>
        <w:t xml:space="preserve"> certificates, responsible</w:t>
      </w:r>
      <w:r w:rsidR="008D0647">
        <w:rPr>
          <w:rFonts w:ascii="Times New Roman" w:hAnsi="Times New Roman" w:cs="Times New Roman"/>
          <w:sz w:val="22"/>
          <w:szCs w:val="22"/>
        </w:rPr>
        <w:t xml:space="preserve"> sourcing of materials and records of delivery, labelling and storage</w:t>
      </w:r>
      <w:r w:rsidR="00DA0ADD">
        <w:rPr>
          <w:rFonts w:ascii="Times New Roman" w:hAnsi="Times New Roman" w:cs="Times New Roman"/>
          <w:sz w:val="22"/>
          <w:szCs w:val="22"/>
        </w:rPr>
        <w:t xml:space="preserve">. </w:t>
      </w:r>
      <w:r w:rsidR="008D0647">
        <w:rPr>
          <w:rFonts w:ascii="Times New Roman" w:hAnsi="Times New Roman" w:cs="Times New Roman"/>
          <w:sz w:val="22"/>
          <w:szCs w:val="22"/>
        </w:rPr>
        <w:t>Certain standards will be met when constructing</w:t>
      </w:r>
      <w:r w:rsidR="00DA0ADD">
        <w:rPr>
          <w:rFonts w:ascii="Times New Roman" w:hAnsi="Times New Roman" w:cs="Times New Roman"/>
          <w:sz w:val="22"/>
          <w:szCs w:val="22"/>
        </w:rPr>
        <w:t xml:space="preserve"> for example</w:t>
      </w:r>
      <w:r w:rsidR="008D0647">
        <w:rPr>
          <w:rFonts w:ascii="Times New Roman" w:hAnsi="Times New Roman" w:cs="Times New Roman"/>
          <w:sz w:val="22"/>
          <w:szCs w:val="22"/>
        </w:rPr>
        <w:t xml:space="preserve"> using concretes testing will be done i.e. slump test, cube test etc. for the ground a CBR test will be done to ensure the load bearing is suitable. These tests combined with inspections will help to dictate responses</w:t>
      </w:r>
      <w:r w:rsidR="00E407EE">
        <w:rPr>
          <w:rFonts w:ascii="Times New Roman" w:hAnsi="Times New Roman" w:cs="Times New Roman"/>
          <w:sz w:val="22"/>
          <w:szCs w:val="22"/>
        </w:rPr>
        <w:t>.</w:t>
      </w:r>
    </w:p>
    <w:p w14:paraId="2EAAF27A" w14:textId="305222B8" w:rsidR="008D373F" w:rsidRDefault="008D373F"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To plan for production quality control records will be maintained</w:t>
      </w:r>
      <w:r w:rsidR="002B4BD2">
        <w:rPr>
          <w:rFonts w:ascii="Times New Roman" w:hAnsi="Times New Roman" w:cs="Times New Roman"/>
          <w:sz w:val="22"/>
          <w:szCs w:val="22"/>
        </w:rPr>
        <w:t xml:space="preserve"> </w:t>
      </w:r>
      <w:r w:rsidR="00BE00D2">
        <w:rPr>
          <w:rFonts w:ascii="Times New Roman" w:hAnsi="Times New Roman" w:cs="Times New Roman"/>
          <w:sz w:val="22"/>
          <w:szCs w:val="22"/>
        </w:rPr>
        <w:t xml:space="preserve">such as </w:t>
      </w:r>
      <w:r w:rsidR="002B4BD2">
        <w:rPr>
          <w:rFonts w:ascii="Times New Roman" w:hAnsi="Times New Roman" w:cs="Times New Roman"/>
          <w:sz w:val="22"/>
          <w:szCs w:val="22"/>
        </w:rPr>
        <w:t>checking-lists</w:t>
      </w:r>
      <w:r w:rsidR="00BE00D2">
        <w:rPr>
          <w:rFonts w:ascii="Times New Roman" w:hAnsi="Times New Roman" w:cs="Times New Roman"/>
          <w:sz w:val="22"/>
          <w:szCs w:val="22"/>
        </w:rPr>
        <w:t xml:space="preserve"> and </w:t>
      </w:r>
      <w:r w:rsidR="002B4BD2">
        <w:rPr>
          <w:rFonts w:ascii="Times New Roman" w:hAnsi="Times New Roman" w:cs="Times New Roman"/>
          <w:sz w:val="22"/>
          <w:szCs w:val="22"/>
        </w:rPr>
        <w:t>as-built records</w:t>
      </w:r>
      <w:r w:rsidR="00BE00D2">
        <w:rPr>
          <w:rFonts w:ascii="Times New Roman" w:hAnsi="Times New Roman" w:cs="Times New Roman"/>
          <w:sz w:val="22"/>
          <w:szCs w:val="22"/>
        </w:rPr>
        <w:t>.</w:t>
      </w:r>
      <w:r w:rsidR="002B4BD2">
        <w:rPr>
          <w:rFonts w:ascii="Times New Roman" w:hAnsi="Times New Roman" w:cs="Times New Roman"/>
          <w:sz w:val="22"/>
          <w:szCs w:val="22"/>
        </w:rPr>
        <w:t xml:space="preserve"> Partial and final acceptance reports will help to carryout production control, areas of inspection any changes that are made and finally the acceptance of work. Site inspections and visits will be recorded and any meetings regarding the project will also be recorded, site diaries </w:t>
      </w:r>
      <w:r w:rsidR="00BE00D2">
        <w:rPr>
          <w:rFonts w:ascii="Times New Roman" w:hAnsi="Times New Roman" w:cs="Times New Roman"/>
          <w:sz w:val="22"/>
          <w:szCs w:val="22"/>
        </w:rPr>
        <w:t>and photo reports will be kept</w:t>
      </w:r>
      <w:r w:rsidR="002B4BD2">
        <w:rPr>
          <w:rFonts w:ascii="Times New Roman" w:hAnsi="Times New Roman" w:cs="Times New Roman"/>
          <w:sz w:val="22"/>
          <w:szCs w:val="22"/>
        </w:rPr>
        <w:t xml:space="preserve">. </w:t>
      </w:r>
      <w:r w:rsidR="00BE00D2">
        <w:rPr>
          <w:rFonts w:ascii="Times New Roman" w:hAnsi="Times New Roman" w:cs="Times New Roman"/>
          <w:sz w:val="22"/>
          <w:szCs w:val="22"/>
        </w:rPr>
        <w:t>I</w:t>
      </w:r>
      <w:r w:rsidR="006C7AFC">
        <w:rPr>
          <w:rFonts w:ascii="Times New Roman" w:hAnsi="Times New Roman" w:cs="Times New Roman"/>
          <w:sz w:val="22"/>
          <w:szCs w:val="22"/>
        </w:rPr>
        <w:t xml:space="preserve">nstructions given by the client and architect will also be kept with plans and schemes updated regularly in BIM to the most up to date records for plans and schemes as well as as-built records, this will ensure an easy handover for the client to the </w:t>
      </w:r>
      <w:r w:rsidR="000661AA">
        <w:rPr>
          <w:rFonts w:ascii="Times New Roman" w:hAnsi="Times New Roman" w:cs="Times New Roman"/>
          <w:sz w:val="22"/>
          <w:szCs w:val="22"/>
        </w:rPr>
        <w:t>facilities management.</w:t>
      </w:r>
    </w:p>
    <w:p w14:paraId="2A96730B" w14:textId="5D83DA88" w:rsidR="00543354" w:rsidRDefault="00543354"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Figure 5 shows a flow chart that will describe the after-sales procedure for the client.</w:t>
      </w:r>
      <w:r w:rsidR="00BF3AAF">
        <w:rPr>
          <w:rFonts w:ascii="Times New Roman" w:hAnsi="Times New Roman" w:cs="Times New Roman"/>
          <w:sz w:val="22"/>
          <w:szCs w:val="22"/>
        </w:rPr>
        <w:t xml:space="preserve"> The handover stage will consist of the below. </w:t>
      </w:r>
      <w:r w:rsidR="00574188">
        <w:rPr>
          <w:rFonts w:ascii="Times New Roman" w:hAnsi="Times New Roman" w:cs="Times New Roman"/>
          <w:sz w:val="22"/>
          <w:szCs w:val="22"/>
        </w:rPr>
        <w:t>The</w:t>
      </w:r>
      <w:r w:rsidR="00BF3AAF">
        <w:rPr>
          <w:rFonts w:ascii="Times New Roman" w:hAnsi="Times New Roman" w:cs="Times New Roman"/>
          <w:sz w:val="22"/>
          <w:szCs w:val="22"/>
        </w:rPr>
        <w:t xml:space="preserve"> defect period is 12 months after handover however if there are any latent defects the contractor will ‘make right’ any issues relating to these matters.</w:t>
      </w:r>
    </w:p>
    <w:p w14:paraId="2857B1F0" w14:textId="3744DEA6" w:rsidR="00207F3D" w:rsidRDefault="00207F3D" w:rsidP="00427A0F">
      <w:pPr>
        <w:shd w:val="clear" w:color="auto" w:fill="FFFFFF"/>
        <w:spacing w:before="100" w:beforeAutospacing="1" w:after="100" w:afterAutospacing="1"/>
        <w:ind w:left="0" w:firstLine="0"/>
        <w:rPr>
          <w:rFonts w:ascii="Times New Roman" w:hAnsi="Times New Roman" w:cs="Times New Roman"/>
          <w:sz w:val="22"/>
          <w:szCs w:val="22"/>
        </w:rPr>
      </w:pPr>
      <w:r w:rsidRPr="00F23365">
        <w:rPr>
          <w:rFonts w:ascii="Times New Roman" w:hAnsi="Times New Roman" w:cs="Times New Roman"/>
          <w:noProof/>
          <w:sz w:val="22"/>
          <w:szCs w:val="22"/>
        </w:rPr>
        <w:lastRenderedPageBreak/>
        <mc:AlternateContent>
          <mc:Choice Requires="wps">
            <w:drawing>
              <wp:anchor distT="45720" distB="45720" distL="114300" distR="114300" simplePos="0" relativeHeight="251678720" behindDoc="0" locked="0" layoutInCell="1" allowOverlap="1" wp14:anchorId="124E0F17" wp14:editId="57A5A7D1">
                <wp:simplePos x="0" y="0"/>
                <wp:positionH relativeFrom="margin">
                  <wp:posOffset>0</wp:posOffset>
                </wp:positionH>
                <wp:positionV relativeFrom="paragraph">
                  <wp:posOffset>0</wp:posOffset>
                </wp:positionV>
                <wp:extent cx="733425" cy="342900"/>
                <wp:effectExtent l="0" t="0" r="2857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69AC008C" w14:textId="79CC0963" w:rsidR="00207F3D" w:rsidRDefault="00207F3D" w:rsidP="00207F3D">
                            <w:pPr>
                              <w:ind w:left="0" w:firstLine="0"/>
                            </w:pPr>
                            <w:r>
                              <w:t xml:space="preserve">Figure </w:t>
                            </w:r>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E0F17" id="_x0000_s1034" type="#_x0000_t202" style="position:absolute;margin-left:0;margin-top:0;width:57.75pt;height:27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">
                <v:textbox>
                  <w:txbxContent>
                    <w:p w14:paraId="69AC008C" w14:textId="79CC0963" w:rsidR="00207F3D" w:rsidRDefault="00207F3D" w:rsidP="00207F3D">
                      <w:pPr>
                        <w:ind w:left="0" w:firstLine="0"/>
                      </w:pPr>
                      <w:r>
                        <w:t xml:space="preserve">Figure </w:t>
                      </w:r>
                      <w:r>
                        <w:t>5</w:t>
                      </w:r>
                    </w:p>
                  </w:txbxContent>
                </v:textbox>
                <w10:wrap anchorx="margin"/>
              </v:shape>
            </w:pict>
          </mc:Fallback>
        </mc:AlternateContent>
      </w:r>
      <w:r>
        <w:rPr>
          <w:noProof/>
        </w:rPr>
        <w:drawing>
          <wp:inline distT="0" distB="0" distL="0" distR="0" wp14:anchorId="2CD45E6B" wp14:editId="7AEED3EB">
            <wp:extent cx="5731510" cy="76422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642225"/>
                    </a:xfrm>
                    <a:prstGeom prst="rect">
                      <a:avLst/>
                    </a:prstGeom>
                  </pic:spPr>
                </pic:pic>
              </a:graphicData>
            </a:graphic>
          </wp:inline>
        </w:drawing>
      </w:r>
    </w:p>
    <w:p w14:paraId="681E5EF1" w14:textId="77777777" w:rsidR="00207F3D" w:rsidRPr="008D0647" w:rsidRDefault="00207F3D" w:rsidP="00427A0F">
      <w:pPr>
        <w:shd w:val="clear" w:color="auto" w:fill="FFFFFF"/>
        <w:spacing w:before="100" w:beforeAutospacing="1" w:after="100" w:afterAutospacing="1"/>
        <w:ind w:left="0" w:firstLine="0"/>
        <w:rPr>
          <w:rFonts w:ascii="Times New Roman" w:hAnsi="Times New Roman" w:cs="Times New Roman"/>
          <w:sz w:val="22"/>
          <w:szCs w:val="22"/>
        </w:rPr>
      </w:pPr>
    </w:p>
    <w:p w14:paraId="7F2D0E07" w14:textId="2B574F88" w:rsidR="00293E41" w:rsidRDefault="00293E41" w:rsidP="00293E41">
      <w:pPr>
        <w:spacing w:after="0" w:line="240" w:lineRule="auto"/>
        <w:rPr>
          <w:rFonts w:ascii="Times New Roman" w:hAnsi="Times New Roman" w:cs="Times New Roman"/>
          <w:sz w:val="22"/>
          <w:szCs w:val="22"/>
          <w:highlight w:val="yellow"/>
        </w:rPr>
      </w:pPr>
    </w:p>
    <w:p w14:paraId="4F92E301" w14:textId="511B8BF5" w:rsidR="00BF3AAF" w:rsidRDefault="00BF3AAF" w:rsidP="00293E41">
      <w:pPr>
        <w:spacing w:after="0" w:line="240" w:lineRule="auto"/>
        <w:rPr>
          <w:rFonts w:ascii="Times New Roman" w:hAnsi="Times New Roman" w:cs="Times New Roman"/>
          <w:sz w:val="22"/>
          <w:szCs w:val="22"/>
          <w:highlight w:val="yellow"/>
        </w:rPr>
      </w:pPr>
    </w:p>
    <w:p w14:paraId="28D513BE" w14:textId="11631C6B" w:rsidR="00BF3AAF" w:rsidRDefault="00BF3AAF" w:rsidP="00293E41">
      <w:pPr>
        <w:spacing w:after="0" w:line="240" w:lineRule="auto"/>
        <w:rPr>
          <w:rFonts w:ascii="Times New Roman" w:hAnsi="Times New Roman" w:cs="Times New Roman"/>
          <w:sz w:val="22"/>
          <w:szCs w:val="22"/>
          <w:highlight w:val="yellow"/>
        </w:rPr>
      </w:pPr>
    </w:p>
    <w:p w14:paraId="2F51E53B" w14:textId="11427511" w:rsidR="00BF3AAF" w:rsidRDefault="00BF3AAF" w:rsidP="00BF3AAF">
      <w:pPr>
        <w:spacing w:after="0" w:line="240" w:lineRule="auto"/>
        <w:ind w:left="0" w:firstLine="0"/>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Conclusion</w:t>
      </w:r>
    </w:p>
    <w:p w14:paraId="0A6225BC" w14:textId="77777777" w:rsidR="004C20DE" w:rsidRDefault="00AE602B" w:rsidP="00AE602B">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Overall, it is suggested that a traditional procurement method would be the most advantageous and suitable method of procurement. As the client has already designed the project and there is cost assurance already</w:t>
      </w:r>
      <w:r w:rsidR="00A643D8">
        <w:rPr>
          <w:rFonts w:ascii="Times New Roman" w:hAnsi="Times New Roman" w:cs="Times New Roman"/>
          <w:sz w:val="22"/>
          <w:szCs w:val="22"/>
        </w:rPr>
        <w:t xml:space="preserve">, through methods outlined above specifically for quality management and assurance it should help alleviate any outstanding concerns for students and staff regarding the quality of the building when in use. </w:t>
      </w:r>
    </w:p>
    <w:p w14:paraId="029B05B0" w14:textId="0DE7A2ED" w:rsidR="00AE602B" w:rsidRDefault="00A643D8" w:rsidP="00AE602B">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 xml:space="preserve">Through strong lines of communication the site manager can lead various parties on site to ensure a consistent and high quality build, combining this with the quality management procedures such as the PDCA cycle will help to reduce and solve problems progressively throughout the project. Quality assurance can also be achieved through quality records, work instructions, quality procedures and a quality manual to allow a smooth transition for the client to the facilities </w:t>
      </w:r>
      <w:r w:rsidR="004C20DE">
        <w:rPr>
          <w:rFonts w:ascii="Times New Roman" w:hAnsi="Times New Roman" w:cs="Times New Roman"/>
          <w:sz w:val="22"/>
          <w:szCs w:val="22"/>
        </w:rPr>
        <w:t>management and</w:t>
      </w:r>
      <w:r>
        <w:rPr>
          <w:rFonts w:ascii="Times New Roman" w:hAnsi="Times New Roman" w:cs="Times New Roman"/>
          <w:sz w:val="22"/>
          <w:szCs w:val="22"/>
        </w:rPr>
        <w:t xml:space="preserve"> the end users (staff and students).</w:t>
      </w:r>
    </w:p>
    <w:p w14:paraId="2519E1D7" w14:textId="415C52F7" w:rsidR="00AE602B" w:rsidRDefault="004C20DE" w:rsidP="00AE602B">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It is also important</w:t>
      </w:r>
      <w:r w:rsidR="00AE602B">
        <w:rPr>
          <w:rFonts w:ascii="Times New Roman" w:hAnsi="Times New Roman" w:cs="Times New Roman"/>
          <w:sz w:val="22"/>
          <w:szCs w:val="22"/>
        </w:rPr>
        <w:t xml:space="preserve"> to ultimately improve the quality of flow of information within the aftersales via BIM models, Cloud systems, soft landing concepts that are being derived by the government to improve the handover experience for the client</w:t>
      </w:r>
      <w:r>
        <w:rPr>
          <w:rFonts w:ascii="Times New Roman" w:hAnsi="Times New Roman" w:cs="Times New Roman"/>
          <w:sz w:val="22"/>
          <w:szCs w:val="22"/>
        </w:rPr>
        <w:t>. This information should have helped the client to develop the pre-quality questionnaire for whichever contractor they ultimately choose.</w:t>
      </w:r>
    </w:p>
    <w:p w14:paraId="6662E7B2" w14:textId="74A3F9BF" w:rsidR="00BF3AAF" w:rsidRDefault="00BF3AAF" w:rsidP="00BF3AAF">
      <w:pPr>
        <w:spacing w:after="0"/>
        <w:ind w:left="0" w:firstLine="0"/>
        <w:rPr>
          <w:rFonts w:ascii="Times New Roman" w:hAnsi="Times New Roman" w:cs="Times New Roman"/>
          <w:sz w:val="22"/>
          <w:szCs w:val="22"/>
          <w:highlight w:val="yellow"/>
        </w:rPr>
      </w:pPr>
    </w:p>
    <w:p w14:paraId="51B0FC50" w14:textId="77777777" w:rsidR="007550DF" w:rsidRPr="007550DF" w:rsidRDefault="007550DF" w:rsidP="00BF3AAF">
      <w:pPr>
        <w:spacing w:after="0"/>
        <w:ind w:left="0" w:firstLine="0"/>
        <w:rPr>
          <w:rFonts w:ascii="Times New Roman" w:hAnsi="Times New Roman" w:cs="Times New Roman"/>
          <w:sz w:val="22"/>
          <w:szCs w:val="22"/>
        </w:rPr>
      </w:pPr>
    </w:p>
    <w:p w14:paraId="3A906A52" w14:textId="42BD5649" w:rsidR="00BF3AAF" w:rsidRPr="007550DF" w:rsidRDefault="007550DF" w:rsidP="007550DF">
      <w:pPr>
        <w:spacing w:after="0"/>
        <w:ind w:left="0" w:firstLine="0"/>
        <w:rPr>
          <w:rFonts w:ascii="Times New Roman" w:hAnsi="Times New Roman" w:cs="Times New Roman"/>
          <w:sz w:val="22"/>
          <w:szCs w:val="22"/>
        </w:rPr>
      </w:pPr>
      <w:r w:rsidRPr="007550DF">
        <w:rPr>
          <w:rFonts w:ascii="Times New Roman" w:hAnsi="Times New Roman" w:cs="Times New Roman"/>
          <w:sz w:val="22"/>
          <w:szCs w:val="22"/>
        </w:rPr>
        <w:t xml:space="preserve">Word </w:t>
      </w:r>
      <w:proofErr w:type="gramStart"/>
      <w:r w:rsidRPr="007550DF">
        <w:rPr>
          <w:rFonts w:ascii="Times New Roman" w:hAnsi="Times New Roman" w:cs="Times New Roman"/>
          <w:sz w:val="22"/>
          <w:szCs w:val="22"/>
        </w:rPr>
        <w:t>Count :</w:t>
      </w:r>
      <w:proofErr w:type="gramEnd"/>
      <w:r w:rsidRPr="007550DF">
        <w:rPr>
          <w:rFonts w:ascii="Times New Roman" w:hAnsi="Times New Roman" w:cs="Times New Roman"/>
          <w:sz w:val="22"/>
          <w:szCs w:val="22"/>
        </w:rPr>
        <w:t xml:space="preserve"> 2170</w:t>
      </w:r>
    </w:p>
    <w:p w14:paraId="543AA835" w14:textId="3EF7C8B6" w:rsidR="00700FDD" w:rsidRDefault="00700FDD" w:rsidP="0058591D">
      <w:pPr>
        <w:pStyle w:val="ListParagraph"/>
        <w:ind w:left="0" w:firstLine="0"/>
        <w:jc w:val="both"/>
        <w:rPr>
          <w:rFonts w:ascii="Times New Roman" w:hAnsi="Times New Roman" w:cs="Times New Roman"/>
          <w:b/>
          <w:bCs/>
          <w:sz w:val="22"/>
          <w:szCs w:val="22"/>
          <w:u w:val="single"/>
        </w:rPr>
      </w:pPr>
    </w:p>
    <w:p w14:paraId="42DBB9B8" w14:textId="0270AC40" w:rsidR="006A667B" w:rsidRDefault="006A667B" w:rsidP="0058591D">
      <w:pPr>
        <w:pStyle w:val="ListParagraph"/>
        <w:ind w:left="0" w:firstLine="0"/>
        <w:jc w:val="both"/>
        <w:rPr>
          <w:rFonts w:ascii="Times New Roman" w:hAnsi="Times New Roman" w:cs="Times New Roman"/>
          <w:b/>
          <w:bCs/>
          <w:sz w:val="22"/>
          <w:szCs w:val="22"/>
          <w:u w:val="single"/>
        </w:rPr>
      </w:pPr>
    </w:p>
    <w:p w14:paraId="378CD603" w14:textId="30FB04DD" w:rsidR="006A667B" w:rsidRDefault="006A667B" w:rsidP="0058591D">
      <w:pPr>
        <w:pStyle w:val="ListParagraph"/>
        <w:ind w:left="0" w:firstLine="0"/>
        <w:jc w:val="both"/>
        <w:rPr>
          <w:rFonts w:ascii="Times New Roman" w:hAnsi="Times New Roman" w:cs="Times New Roman"/>
          <w:b/>
          <w:bCs/>
          <w:sz w:val="22"/>
          <w:szCs w:val="22"/>
          <w:u w:val="single"/>
        </w:rPr>
      </w:pPr>
    </w:p>
    <w:p w14:paraId="28F65F9D" w14:textId="0EBECEE6" w:rsidR="006A667B" w:rsidRDefault="006A667B" w:rsidP="0058591D">
      <w:pPr>
        <w:pStyle w:val="ListParagraph"/>
        <w:ind w:left="0" w:firstLine="0"/>
        <w:jc w:val="both"/>
        <w:rPr>
          <w:rFonts w:ascii="Times New Roman" w:hAnsi="Times New Roman" w:cs="Times New Roman"/>
          <w:b/>
          <w:bCs/>
          <w:sz w:val="22"/>
          <w:szCs w:val="22"/>
          <w:u w:val="single"/>
        </w:rPr>
      </w:pPr>
    </w:p>
    <w:p w14:paraId="4913FE42" w14:textId="1F0E065E" w:rsidR="006A667B" w:rsidRDefault="006A667B" w:rsidP="0058591D">
      <w:pPr>
        <w:pStyle w:val="ListParagraph"/>
        <w:ind w:left="0" w:firstLine="0"/>
        <w:jc w:val="both"/>
        <w:rPr>
          <w:rFonts w:ascii="Times New Roman" w:hAnsi="Times New Roman" w:cs="Times New Roman"/>
          <w:b/>
          <w:bCs/>
          <w:sz w:val="22"/>
          <w:szCs w:val="22"/>
          <w:u w:val="single"/>
        </w:rPr>
      </w:pPr>
    </w:p>
    <w:p w14:paraId="7816F633" w14:textId="23EFE942" w:rsidR="006A667B" w:rsidRDefault="006A667B" w:rsidP="0058591D">
      <w:pPr>
        <w:pStyle w:val="ListParagraph"/>
        <w:ind w:left="0" w:firstLine="0"/>
        <w:jc w:val="both"/>
        <w:rPr>
          <w:rFonts w:ascii="Times New Roman" w:hAnsi="Times New Roman" w:cs="Times New Roman"/>
          <w:b/>
          <w:bCs/>
          <w:sz w:val="22"/>
          <w:szCs w:val="22"/>
          <w:u w:val="single"/>
        </w:rPr>
      </w:pPr>
    </w:p>
    <w:p w14:paraId="45D43DA7" w14:textId="7A4DFDBD" w:rsidR="006A667B" w:rsidRDefault="006A667B" w:rsidP="0058591D">
      <w:pPr>
        <w:pStyle w:val="ListParagraph"/>
        <w:ind w:left="0" w:firstLine="0"/>
        <w:jc w:val="both"/>
        <w:rPr>
          <w:rFonts w:ascii="Times New Roman" w:hAnsi="Times New Roman" w:cs="Times New Roman"/>
          <w:b/>
          <w:bCs/>
          <w:sz w:val="22"/>
          <w:szCs w:val="22"/>
          <w:u w:val="single"/>
        </w:rPr>
      </w:pPr>
    </w:p>
    <w:p w14:paraId="1D0C4634" w14:textId="7AEE0D2F" w:rsidR="006A667B" w:rsidRDefault="006A667B" w:rsidP="0058591D">
      <w:pPr>
        <w:pStyle w:val="ListParagraph"/>
        <w:ind w:left="0" w:firstLine="0"/>
        <w:jc w:val="both"/>
        <w:rPr>
          <w:rFonts w:ascii="Times New Roman" w:hAnsi="Times New Roman" w:cs="Times New Roman"/>
          <w:b/>
          <w:bCs/>
          <w:sz w:val="22"/>
          <w:szCs w:val="22"/>
          <w:u w:val="single"/>
        </w:rPr>
      </w:pPr>
    </w:p>
    <w:p w14:paraId="197CAB2E" w14:textId="5EBFB4CA" w:rsidR="006A667B" w:rsidRDefault="006A667B" w:rsidP="0058591D">
      <w:pPr>
        <w:pStyle w:val="ListParagraph"/>
        <w:ind w:left="0" w:firstLine="0"/>
        <w:jc w:val="both"/>
        <w:rPr>
          <w:rFonts w:ascii="Times New Roman" w:hAnsi="Times New Roman" w:cs="Times New Roman"/>
          <w:b/>
          <w:bCs/>
          <w:sz w:val="22"/>
          <w:szCs w:val="22"/>
          <w:u w:val="single"/>
        </w:rPr>
      </w:pPr>
    </w:p>
    <w:p w14:paraId="7B87823F" w14:textId="189C9510" w:rsidR="006A667B" w:rsidRDefault="006A667B" w:rsidP="0058591D">
      <w:pPr>
        <w:pStyle w:val="ListParagraph"/>
        <w:ind w:left="0" w:firstLine="0"/>
        <w:jc w:val="both"/>
        <w:rPr>
          <w:rFonts w:ascii="Times New Roman" w:hAnsi="Times New Roman" w:cs="Times New Roman"/>
          <w:b/>
          <w:bCs/>
          <w:sz w:val="22"/>
          <w:szCs w:val="22"/>
          <w:u w:val="single"/>
        </w:rPr>
      </w:pPr>
    </w:p>
    <w:p w14:paraId="4A0F4920" w14:textId="477520F3" w:rsidR="006A667B" w:rsidRDefault="006A667B" w:rsidP="0058591D">
      <w:pPr>
        <w:pStyle w:val="ListParagraph"/>
        <w:ind w:left="0" w:firstLine="0"/>
        <w:jc w:val="both"/>
        <w:rPr>
          <w:rFonts w:ascii="Times New Roman" w:hAnsi="Times New Roman" w:cs="Times New Roman"/>
          <w:b/>
          <w:bCs/>
          <w:sz w:val="22"/>
          <w:szCs w:val="22"/>
          <w:u w:val="single"/>
        </w:rPr>
      </w:pPr>
    </w:p>
    <w:p w14:paraId="737DD953" w14:textId="3E073732" w:rsidR="006A667B" w:rsidRDefault="006A667B" w:rsidP="0058591D">
      <w:pPr>
        <w:pStyle w:val="ListParagraph"/>
        <w:ind w:left="0" w:firstLine="0"/>
        <w:jc w:val="both"/>
        <w:rPr>
          <w:rFonts w:ascii="Times New Roman" w:hAnsi="Times New Roman" w:cs="Times New Roman"/>
          <w:b/>
          <w:bCs/>
          <w:sz w:val="22"/>
          <w:szCs w:val="22"/>
          <w:u w:val="single"/>
        </w:rPr>
      </w:pPr>
    </w:p>
    <w:p w14:paraId="35DD3E53" w14:textId="03ACC2BC" w:rsidR="006A667B" w:rsidRDefault="006A667B" w:rsidP="0058591D">
      <w:pPr>
        <w:pStyle w:val="ListParagraph"/>
        <w:ind w:left="0" w:firstLine="0"/>
        <w:jc w:val="both"/>
        <w:rPr>
          <w:rFonts w:ascii="Times New Roman" w:hAnsi="Times New Roman" w:cs="Times New Roman"/>
          <w:b/>
          <w:bCs/>
          <w:sz w:val="22"/>
          <w:szCs w:val="22"/>
          <w:u w:val="single"/>
        </w:rPr>
      </w:pPr>
    </w:p>
    <w:p w14:paraId="15B74BD7" w14:textId="33E52AA8" w:rsidR="006A667B" w:rsidRDefault="006A667B" w:rsidP="0058591D">
      <w:pPr>
        <w:pStyle w:val="ListParagraph"/>
        <w:ind w:left="0" w:firstLine="0"/>
        <w:jc w:val="both"/>
        <w:rPr>
          <w:rFonts w:ascii="Times New Roman" w:hAnsi="Times New Roman" w:cs="Times New Roman"/>
          <w:b/>
          <w:bCs/>
          <w:sz w:val="22"/>
          <w:szCs w:val="22"/>
          <w:u w:val="single"/>
        </w:rPr>
      </w:pPr>
    </w:p>
    <w:p w14:paraId="79A247AB" w14:textId="61A466C0" w:rsidR="006A667B" w:rsidRDefault="006A667B" w:rsidP="0058591D">
      <w:pPr>
        <w:pStyle w:val="ListParagraph"/>
        <w:ind w:left="0" w:firstLine="0"/>
        <w:jc w:val="both"/>
        <w:rPr>
          <w:rFonts w:ascii="Times New Roman" w:hAnsi="Times New Roman" w:cs="Times New Roman"/>
          <w:b/>
          <w:bCs/>
          <w:sz w:val="22"/>
          <w:szCs w:val="22"/>
          <w:u w:val="single"/>
        </w:rPr>
      </w:pPr>
    </w:p>
    <w:p w14:paraId="667A3846" w14:textId="2EC43497" w:rsidR="006A667B" w:rsidRDefault="006A667B" w:rsidP="0058591D">
      <w:pPr>
        <w:pStyle w:val="ListParagraph"/>
        <w:ind w:left="0" w:firstLine="0"/>
        <w:jc w:val="both"/>
        <w:rPr>
          <w:rFonts w:ascii="Times New Roman" w:hAnsi="Times New Roman" w:cs="Times New Roman"/>
          <w:b/>
          <w:bCs/>
          <w:sz w:val="22"/>
          <w:szCs w:val="22"/>
          <w:u w:val="single"/>
        </w:rPr>
      </w:pPr>
    </w:p>
    <w:p w14:paraId="38226105" w14:textId="4027CD68" w:rsidR="006A667B" w:rsidRDefault="006A667B" w:rsidP="0058591D">
      <w:pPr>
        <w:pStyle w:val="ListParagraph"/>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References</w:t>
      </w:r>
    </w:p>
    <w:p w14:paraId="4F6BCD2E" w14:textId="77777777" w:rsidR="00700FDD" w:rsidRDefault="00700FDD" w:rsidP="0058591D">
      <w:pPr>
        <w:pStyle w:val="ListParagraph"/>
        <w:ind w:left="0" w:firstLine="0"/>
        <w:jc w:val="both"/>
        <w:rPr>
          <w:rFonts w:ascii="Times New Roman" w:hAnsi="Times New Roman" w:cs="Times New Roman"/>
          <w:b/>
          <w:bCs/>
          <w:sz w:val="22"/>
          <w:szCs w:val="22"/>
          <w:u w:val="single"/>
        </w:rPr>
      </w:pPr>
    </w:p>
    <w:p w14:paraId="42EC8000" w14:textId="54CFF307" w:rsidR="00700FDD" w:rsidRPr="00A215FB" w:rsidRDefault="00A215FB" w:rsidP="00A215FB">
      <w:pPr>
        <w:pStyle w:val="ListParagraph"/>
        <w:ind w:left="0" w:firstLine="0"/>
        <w:rPr>
          <w:rFonts w:ascii="Times New Roman" w:hAnsi="Times New Roman" w:cs="Times New Roman"/>
          <w:color w:val="000000"/>
          <w:sz w:val="22"/>
          <w:szCs w:val="22"/>
          <w:shd w:val="clear" w:color="auto" w:fill="FFFFFF"/>
        </w:rPr>
      </w:pPr>
      <w:proofErr w:type="spellStart"/>
      <w:r w:rsidRPr="00A215FB">
        <w:rPr>
          <w:rFonts w:ascii="Times New Roman" w:hAnsi="Times New Roman" w:cs="Times New Roman"/>
          <w:color w:val="000000"/>
          <w:sz w:val="22"/>
          <w:szCs w:val="22"/>
          <w:shd w:val="clear" w:color="auto" w:fill="FFFFFF"/>
        </w:rPr>
        <w:t>Abuhav</w:t>
      </w:r>
      <w:proofErr w:type="spellEnd"/>
      <w:r w:rsidRPr="00A215FB">
        <w:rPr>
          <w:rFonts w:ascii="Times New Roman" w:hAnsi="Times New Roman" w:cs="Times New Roman"/>
          <w:color w:val="000000"/>
          <w:sz w:val="22"/>
          <w:szCs w:val="22"/>
          <w:shd w:val="clear" w:color="auto" w:fill="FFFFFF"/>
        </w:rPr>
        <w:t>, I., 2014. </w:t>
      </w:r>
      <w:r w:rsidRPr="00A215FB">
        <w:rPr>
          <w:rFonts w:ascii="Times New Roman" w:hAnsi="Times New Roman" w:cs="Times New Roman"/>
          <w:i/>
          <w:iCs/>
          <w:color w:val="000000"/>
          <w:sz w:val="22"/>
          <w:szCs w:val="22"/>
          <w:shd w:val="clear" w:color="auto" w:fill="FFFFFF"/>
        </w:rPr>
        <w:t xml:space="preserve">Quality Procedures According </w:t>
      </w:r>
      <w:proofErr w:type="gramStart"/>
      <w:r w:rsidRPr="00A215FB">
        <w:rPr>
          <w:rFonts w:ascii="Times New Roman" w:hAnsi="Times New Roman" w:cs="Times New Roman"/>
          <w:i/>
          <w:iCs/>
          <w:color w:val="000000"/>
          <w:sz w:val="22"/>
          <w:szCs w:val="22"/>
          <w:shd w:val="clear" w:color="auto" w:fill="FFFFFF"/>
        </w:rPr>
        <w:t>To</w:t>
      </w:r>
      <w:proofErr w:type="gramEnd"/>
      <w:r w:rsidRPr="00A215FB">
        <w:rPr>
          <w:rFonts w:ascii="Times New Roman" w:hAnsi="Times New Roman" w:cs="Times New Roman"/>
          <w:i/>
          <w:iCs/>
          <w:color w:val="000000"/>
          <w:sz w:val="22"/>
          <w:szCs w:val="22"/>
          <w:shd w:val="clear" w:color="auto" w:fill="FFFFFF"/>
        </w:rPr>
        <w:t xml:space="preserve"> The ISO 9001 Standard Requirements</w:t>
      </w:r>
      <w:r w:rsidRPr="00A215FB">
        <w:rPr>
          <w:rFonts w:ascii="Times New Roman" w:hAnsi="Times New Roman" w:cs="Times New Roman"/>
          <w:color w:val="000000"/>
          <w:sz w:val="22"/>
          <w:szCs w:val="22"/>
          <w:shd w:val="clear" w:color="auto" w:fill="FFFFFF"/>
        </w:rPr>
        <w:t xml:space="preserve">. [online] ISO 9001 – Quality management knowledge </w:t>
      </w:r>
      <w:proofErr w:type="spellStart"/>
      <w:r w:rsidRPr="00A215FB">
        <w:rPr>
          <w:rFonts w:ascii="Times New Roman" w:hAnsi="Times New Roman" w:cs="Times New Roman"/>
          <w:color w:val="000000"/>
          <w:sz w:val="22"/>
          <w:szCs w:val="22"/>
          <w:shd w:val="clear" w:color="auto" w:fill="FFFFFF"/>
        </w:rPr>
        <w:t>center</w:t>
      </w:r>
      <w:proofErr w:type="spellEnd"/>
      <w:r w:rsidRPr="00A215FB">
        <w:rPr>
          <w:rFonts w:ascii="Times New Roman" w:hAnsi="Times New Roman" w:cs="Times New Roman"/>
          <w:color w:val="000000"/>
          <w:sz w:val="22"/>
          <w:szCs w:val="22"/>
          <w:shd w:val="clear" w:color="auto" w:fill="FFFFFF"/>
        </w:rPr>
        <w:t>. Available at: &lt;http://9001quality.com/quality-procedures-iso-9001-standard/#:~:text=Quality%20procedures%20include%3A%20quality%20manual,corrective%20action%20and%20preventive%20action&gt; [Accessed 11 January 2021].</w:t>
      </w:r>
    </w:p>
    <w:p w14:paraId="3DD23220" w14:textId="43D9D5C2"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6EA4F0B" w14:textId="4C8B968D" w:rsid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Designingbuildings.co.uk. 2021. </w:t>
      </w:r>
      <w:r w:rsidRPr="00A215FB">
        <w:rPr>
          <w:rFonts w:ascii="Times New Roman" w:hAnsi="Times New Roman" w:cs="Times New Roman"/>
          <w:i/>
          <w:iCs/>
          <w:color w:val="000000"/>
          <w:sz w:val="22"/>
          <w:szCs w:val="22"/>
          <w:shd w:val="clear" w:color="auto" w:fill="FFFFFF"/>
        </w:rPr>
        <w:t>Building Information Modelling BIM</w:t>
      </w:r>
      <w:r w:rsidRPr="00A215FB">
        <w:rPr>
          <w:rFonts w:ascii="Times New Roman" w:hAnsi="Times New Roman" w:cs="Times New Roman"/>
          <w:color w:val="000000"/>
          <w:sz w:val="22"/>
          <w:szCs w:val="22"/>
          <w:shd w:val="clear" w:color="auto" w:fill="FFFFFF"/>
        </w:rPr>
        <w:t>. [online] Available at: &lt;https://www.designingbuildings.co.uk/wiki/Building_information_modelling_BIM&gt; [Accessed 13 January 2021].</w:t>
      </w:r>
    </w:p>
    <w:p w14:paraId="221B70E6" w14:textId="77777777" w:rsid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2529B82F" w14:textId="7777777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Designingbuildings.co.uk. 2021. </w:t>
      </w:r>
      <w:r w:rsidRPr="00A215FB">
        <w:rPr>
          <w:rFonts w:ascii="Times New Roman" w:hAnsi="Times New Roman" w:cs="Times New Roman"/>
          <w:i/>
          <w:iCs/>
          <w:color w:val="000000"/>
          <w:sz w:val="22"/>
          <w:szCs w:val="22"/>
          <w:shd w:val="clear" w:color="auto" w:fill="FFFFFF"/>
        </w:rPr>
        <w:t xml:space="preserve">Tender Documentation </w:t>
      </w:r>
      <w:proofErr w:type="gramStart"/>
      <w:r w:rsidRPr="00A215FB">
        <w:rPr>
          <w:rFonts w:ascii="Times New Roman" w:hAnsi="Times New Roman" w:cs="Times New Roman"/>
          <w:i/>
          <w:iCs/>
          <w:color w:val="000000"/>
          <w:sz w:val="22"/>
          <w:szCs w:val="22"/>
          <w:shd w:val="clear" w:color="auto" w:fill="FFFFFF"/>
        </w:rPr>
        <w:t>For</w:t>
      </w:r>
      <w:proofErr w:type="gramEnd"/>
      <w:r w:rsidRPr="00A215FB">
        <w:rPr>
          <w:rFonts w:ascii="Times New Roman" w:hAnsi="Times New Roman" w:cs="Times New Roman"/>
          <w:i/>
          <w:iCs/>
          <w:color w:val="000000"/>
          <w:sz w:val="22"/>
          <w:szCs w:val="22"/>
          <w:shd w:val="clear" w:color="auto" w:fill="FFFFFF"/>
        </w:rPr>
        <w:t xml:space="preserve"> Construction Projects</w:t>
      </w:r>
      <w:r w:rsidRPr="00A215FB">
        <w:rPr>
          <w:rFonts w:ascii="Times New Roman" w:hAnsi="Times New Roman" w:cs="Times New Roman"/>
          <w:color w:val="000000"/>
          <w:sz w:val="22"/>
          <w:szCs w:val="22"/>
          <w:shd w:val="clear" w:color="auto" w:fill="FFFFFF"/>
        </w:rPr>
        <w:t>. [online] Available at: &lt;https://www.designingbuildings.co.uk/wiki/Tender_documentation_for_construction_projects#:~:text=A%20tender%20is%20a%20submission,to%20an%20invitation%20to%20tender.&amp;text=Tender%20documents%20are%20prepared%20to,demolition%2C%20enabling%20works%2C%20etc.&gt; [Accessed 9 January 2021].</w:t>
      </w:r>
    </w:p>
    <w:p w14:paraId="6B909825" w14:textId="4E89B28A" w:rsid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3934036" w14:textId="74917538" w:rsidR="003D13E2" w:rsidRPr="003D13E2" w:rsidRDefault="003D13E2" w:rsidP="00A215FB">
      <w:pPr>
        <w:pStyle w:val="ListParagraph"/>
        <w:ind w:left="0" w:firstLine="0"/>
        <w:rPr>
          <w:rFonts w:ascii="Times New Roman" w:hAnsi="Times New Roman" w:cs="Times New Roman"/>
          <w:color w:val="000000"/>
          <w:sz w:val="22"/>
          <w:szCs w:val="22"/>
          <w:shd w:val="clear" w:color="auto" w:fill="FFFFFF"/>
        </w:rPr>
      </w:pPr>
      <w:r w:rsidRPr="003D13E2">
        <w:rPr>
          <w:rFonts w:ascii="Times New Roman" w:hAnsi="Times New Roman" w:cs="Times New Roman"/>
          <w:color w:val="000000"/>
          <w:sz w:val="22"/>
          <w:szCs w:val="22"/>
          <w:shd w:val="clear" w:color="auto" w:fill="FFFFFF"/>
        </w:rPr>
        <w:t>Greycampus.com. 2021. </w:t>
      </w:r>
      <w:proofErr w:type="spellStart"/>
      <w:r w:rsidRPr="003D13E2">
        <w:rPr>
          <w:rFonts w:ascii="Times New Roman" w:hAnsi="Times New Roman" w:cs="Times New Roman"/>
          <w:i/>
          <w:iCs/>
          <w:color w:val="000000"/>
          <w:sz w:val="22"/>
          <w:szCs w:val="22"/>
          <w:shd w:val="clear" w:color="auto" w:fill="FFFFFF"/>
        </w:rPr>
        <w:t>Greycampus</w:t>
      </w:r>
      <w:proofErr w:type="spellEnd"/>
      <w:r w:rsidRPr="003D13E2">
        <w:rPr>
          <w:rFonts w:ascii="Times New Roman" w:hAnsi="Times New Roman" w:cs="Times New Roman"/>
          <w:color w:val="000000"/>
          <w:sz w:val="22"/>
          <w:szCs w:val="22"/>
          <w:shd w:val="clear" w:color="auto" w:fill="FFFFFF"/>
        </w:rPr>
        <w:t>. [online] Available at: &lt;https://www.greycampus.com/blog/quality-management/steps-for-implementing-a-quality-management-system-the-successful-way&gt; [Accessed 7 January 2021].</w:t>
      </w:r>
    </w:p>
    <w:p w14:paraId="60ED148E" w14:textId="7777777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27D2F80B" w14:textId="27067086"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ISO Consultant in Kuwait. 2021. </w:t>
      </w:r>
      <w:r w:rsidRPr="00A215FB">
        <w:rPr>
          <w:rFonts w:ascii="Times New Roman" w:hAnsi="Times New Roman" w:cs="Times New Roman"/>
          <w:i/>
          <w:iCs/>
          <w:color w:val="000000"/>
          <w:sz w:val="22"/>
          <w:szCs w:val="22"/>
          <w:shd w:val="clear" w:color="auto" w:fill="FFFFFF"/>
        </w:rPr>
        <w:t>ISO 9001:2015 Quality Manual</w:t>
      </w:r>
      <w:r w:rsidRPr="00A215FB">
        <w:rPr>
          <w:rFonts w:ascii="Times New Roman" w:hAnsi="Times New Roman" w:cs="Times New Roman"/>
          <w:color w:val="000000"/>
          <w:sz w:val="22"/>
          <w:szCs w:val="22"/>
          <w:shd w:val="clear" w:color="auto" w:fill="FFFFFF"/>
        </w:rPr>
        <w:t>. [online] Available at: &lt;https://isoconsultantkuwait.com/2018/11/15/iso-90012015-quality-manual/#:~:text=A%20quality%20manual%20is%20a,your%20customers'%20and%20ISO's%20requirements&gt; [Accessed 11 January 2021].</w:t>
      </w:r>
    </w:p>
    <w:p w14:paraId="3D177F6D" w14:textId="49803BA9"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0664380E" w14:textId="77777777" w:rsidR="00A215FB" w:rsidRPr="00A215FB" w:rsidRDefault="00A215FB" w:rsidP="00A215FB">
      <w:pPr>
        <w:pStyle w:val="ListParagraph"/>
        <w:ind w:left="0" w:firstLine="0"/>
        <w:rPr>
          <w:rFonts w:ascii="Times New Roman" w:hAnsi="Times New Roman" w:cs="Times New Roman"/>
          <w:color w:val="000000"/>
          <w:sz w:val="22"/>
          <w:szCs w:val="22"/>
        </w:rPr>
      </w:pPr>
      <w:r w:rsidRPr="00A215FB">
        <w:rPr>
          <w:rFonts w:ascii="Times New Roman" w:hAnsi="Times New Roman" w:cs="Times New Roman"/>
          <w:sz w:val="22"/>
          <w:szCs w:val="22"/>
          <w:shd w:val="clear" w:color="auto" w:fill="FFFFFF"/>
        </w:rPr>
        <w:t xml:space="preserve">International Organization for Standardization. (2015). ISO 9001:2015 Quality Management Systems </w:t>
      </w:r>
    </w:p>
    <w:p w14:paraId="19066D98" w14:textId="26A72861"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75C4D8A4" w14:textId="3D021989"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roofErr w:type="spellStart"/>
      <w:r w:rsidRPr="00A215FB">
        <w:rPr>
          <w:rFonts w:ascii="Times New Roman" w:hAnsi="Times New Roman" w:cs="Times New Roman"/>
          <w:color w:val="000000"/>
          <w:sz w:val="22"/>
          <w:szCs w:val="22"/>
          <w:shd w:val="clear" w:color="auto" w:fill="FFFFFF"/>
        </w:rPr>
        <w:t>Oyegoke</w:t>
      </w:r>
      <w:proofErr w:type="spellEnd"/>
      <w:r w:rsidRPr="00A215FB">
        <w:rPr>
          <w:rFonts w:ascii="Times New Roman" w:hAnsi="Times New Roman" w:cs="Times New Roman"/>
          <w:color w:val="000000"/>
          <w:sz w:val="22"/>
          <w:szCs w:val="22"/>
          <w:shd w:val="clear" w:color="auto" w:fill="FFFFFF"/>
        </w:rPr>
        <w:t xml:space="preserve">, A., Dickinson, M., Khalfan, M., McDermott, P. and </w:t>
      </w:r>
      <w:proofErr w:type="spellStart"/>
      <w:r w:rsidRPr="00A215FB">
        <w:rPr>
          <w:rFonts w:ascii="Times New Roman" w:hAnsi="Times New Roman" w:cs="Times New Roman"/>
          <w:color w:val="000000"/>
          <w:sz w:val="22"/>
          <w:szCs w:val="22"/>
          <w:shd w:val="clear" w:color="auto" w:fill="FFFFFF"/>
        </w:rPr>
        <w:t>Rowlinson</w:t>
      </w:r>
      <w:proofErr w:type="spellEnd"/>
      <w:r w:rsidRPr="00A215FB">
        <w:rPr>
          <w:rFonts w:ascii="Times New Roman" w:hAnsi="Times New Roman" w:cs="Times New Roman"/>
          <w:color w:val="000000"/>
          <w:sz w:val="22"/>
          <w:szCs w:val="22"/>
          <w:shd w:val="clear" w:color="auto" w:fill="FFFFFF"/>
        </w:rPr>
        <w:t>, S., 2009. Construction project procurement routes: an in‐depth critique. </w:t>
      </w:r>
      <w:r w:rsidRPr="00A215FB">
        <w:rPr>
          <w:rFonts w:ascii="Times New Roman" w:hAnsi="Times New Roman" w:cs="Times New Roman"/>
          <w:i/>
          <w:iCs/>
          <w:color w:val="000000"/>
          <w:sz w:val="22"/>
          <w:szCs w:val="22"/>
          <w:shd w:val="clear" w:color="auto" w:fill="FFFFFF"/>
        </w:rPr>
        <w:t>International Journal of Managing Projects in Business</w:t>
      </w:r>
      <w:r w:rsidRPr="00A215FB">
        <w:rPr>
          <w:rFonts w:ascii="Times New Roman" w:hAnsi="Times New Roman" w:cs="Times New Roman"/>
          <w:color w:val="000000"/>
          <w:sz w:val="22"/>
          <w:szCs w:val="22"/>
          <w:shd w:val="clear" w:color="auto" w:fill="FFFFFF"/>
        </w:rPr>
        <w:t>, 2(3), pp.338-354.</w:t>
      </w:r>
    </w:p>
    <w:p w14:paraId="149A6886" w14:textId="02A8A8A9"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B5B15EB" w14:textId="27E02E3E"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Asq.org. 2021. </w:t>
      </w:r>
      <w:r w:rsidRPr="00A215FB">
        <w:rPr>
          <w:rFonts w:ascii="Times New Roman" w:hAnsi="Times New Roman" w:cs="Times New Roman"/>
          <w:i/>
          <w:iCs/>
          <w:color w:val="000000"/>
          <w:sz w:val="22"/>
          <w:szCs w:val="22"/>
          <w:shd w:val="clear" w:color="auto" w:fill="FFFFFF"/>
        </w:rPr>
        <w:t xml:space="preserve">PDCA Cycle - What Is </w:t>
      </w:r>
      <w:proofErr w:type="gramStart"/>
      <w:r w:rsidRPr="00A215FB">
        <w:rPr>
          <w:rFonts w:ascii="Times New Roman" w:hAnsi="Times New Roman" w:cs="Times New Roman"/>
          <w:i/>
          <w:iCs/>
          <w:color w:val="000000"/>
          <w:sz w:val="22"/>
          <w:szCs w:val="22"/>
          <w:shd w:val="clear" w:color="auto" w:fill="FFFFFF"/>
        </w:rPr>
        <w:t>The</w:t>
      </w:r>
      <w:proofErr w:type="gramEnd"/>
      <w:r w:rsidRPr="00A215FB">
        <w:rPr>
          <w:rFonts w:ascii="Times New Roman" w:hAnsi="Times New Roman" w:cs="Times New Roman"/>
          <w:i/>
          <w:iCs/>
          <w:color w:val="000000"/>
          <w:sz w:val="22"/>
          <w:szCs w:val="22"/>
          <w:shd w:val="clear" w:color="auto" w:fill="FFFFFF"/>
        </w:rPr>
        <w:t xml:space="preserve"> Plan-Do-Check-Act Cycle? | ASQ</w:t>
      </w:r>
      <w:r w:rsidRPr="00A215FB">
        <w:rPr>
          <w:rFonts w:ascii="Times New Roman" w:hAnsi="Times New Roman" w:cs="Times New Roman"/>
          <w:color w:val="000000"/>
          <w:sz w:val="22"/>
          <w:szCs w:val="22"/>
          <w:shd w:val="clear" w:color="auto" w:fill="FFFFFF"/>
        </w:rPr>
        <w:t>. [online] Available at: &lt;https://asq.org/quality-resources/pdca-cycle&gt; [Accessed 9 January 2021].</w:t>
      </w:r>
    </w:p>
    <w:p w14:paraId="5E5AD856" w14:textId="5E2A56F3"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9567DD9" w14:textId="580251CA"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Pro, M., 2021. </w:t>
      </w:r>
      <w:r w:rsidRPr="00A215FB">
        <w:rPr>
          <w:rFonts w:ascii="Times New Roman" w:hAnsi="Times New Roman" w:cs="Times New Roman"/>
          <w:i/>
          <w:iCs/>
          <w:color w:val="000000"/>
          <w:sz w:val="22"/>
          <w:szCs w:val="22"/>
          <w:shd w:val="clear" w:color="auto" w:fill="FFFFFF"/>
        </w:rPr>
        <w:t xml:space="preserve">The 3 Procurement Methods: Advantages </w:t>
      </w:r>
      <w:proofErr w:type="gramStart"/>
      <w:r w:rsidRPr="00A215FB">
        <w:rPr>
          <w:rFonts w:ascii="Times New Roman" w:hAnsi="Times New Roman" w:cs="Times New Roman"/>
          <w:i/>
          <w:iCs/>
          <w:color w:val="000000"/>
          <w:sz w:val="22"/>
          <w:szCs w:val="22"/>
          <w:shd w:val="clear" w:color="auto" w:fill="FFFFFF"/>
        </w:rPr>
        <w:t>And</w:t>
      </w:r>
      <w:proofErr w:type="gramEnd"/>
      <w:r w:rsidRPr="00A215FB">
        <w:rPr>
          <w:rFonts w:ascii="Times New Roman" w:hAnsi="Times New Roman" w:cs="Times New Roman"/>
          <w:i/>
          <w:iCs/>
          <w:color w:val="000000"/>
          <w:sz w:val="22"/>
          <w:szCs w:val="22"/>
          <w:shd w:val="clear" w:color="auto" w:fill="FFFFFF"/>
        </w:rPr>
        <w:t xml:space="preserve"> Disadvantages</w:t>
      </w:r>
      <w:r w:rsidRPr="00A215FB">
        <w:rPr>
          <w:rFonts w:ascii="Times New Roman" w:hAnsi="Times New Roman" w:cs="Times New Roman"/>
          <w:color w:val="000000"/>
          <w:sz w:val="22"/>
          <w:szCs w:val="22"/>
          <w:shd w:val="clear" w:color="auto" w:fill="FFFFFF"/>
        </w:rPr>
        <w:t>. [online] Property Like a Pro. Available at: &lt;https://propertylikeapro.com/procurement-methods/&gt; [Accessed 10 January 2021].</w:t>
      </w:r>
    </w:p>
    <w:p w14:paraId="6C08A09A" w14:textId="22061534"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5E683D09" w14:textId="605C10D2"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Prince2.com. 2021. </w:t>
      </w:r>
      <w:r w:rsidRPr="00A215FB">
        <w:rPr>
          <w:rFonts w:ascii="Times New Roman" w:hAnsi="Times New Roman" w:cs="Times New Roman"/>
          <w:i/>
          <w:iCs/>
          <w:color w:val="000000"/>
          <w:sz w:val="22"/>
          <w:szCs w:val="22"/>
          <w:shd w:val="clear" w:color="auto" w:fill="FFFFFF"/>
        </w:rPr>
        <w:t>Project Management Triangle: A Triple Constraints Overview | UK</w:t>
      </w:r>
      <w:r w:rsidRPr="00A215FB">
        <w:rPr>
          <w:rFonts w:ascii="Times New Roman" w:hAnsi="Times New Roman" w:cs="Times New Roman"/>
          <w:color w:val="000000"/>
          <w:sz w:val="22"/>
          <w:szCs w:val="22"/>
          <w:shd w:val="clear" w:color="auto" w:fill="FFFFFF"/>
        </w:rPr>
        <w:t>. [online] Available at: &lt;https://www.prince2.com/uk/blog/project-triangle-constraints&gt; [Accessed 12 January 2021].</w:t>
      </w:r>
    </w:p>
    <w:p w14:paraId="46FE3F93" w14:textId="22D9CAD6"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84744D1" w14:textId="777D7913"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roofErr w:type="spellStart"/>
      <w:r w:rsidRPr="00A215FB">
        <w:rPr>
          <w:rFonts w:ascii="Times New Roman" w:hAnsi="Times New Roman" w:cs="Times New Roman"/>
          <w:color w:val="000000"/>
          <w:sz w:val="22"/>
          <w:szCs w:val="22"/>
          <w:shd w:val="clear" w:color="auto" w:fill="FFFFFF"/>
        </w:rPr>
        <w:t>stratechi</w:t>
      </w:r>
      <w:proofErr w:type="spellEnd"/>
      <w:r w:rsidRPr="00A215FB">
        <w:rPr>
          <w:rFonts w:ascii="Times New Roman" w:hAnsi="Times New Roman" w:cs="Times New Roman"/>
          <w:color w:val="000000"/>
          <w:sz w:val="22"/>
          <w:szCs w:val="22"/>
          <w:shd w:val="clear" w:color="auto" w:fill="FFFFFF"/>
        </w:rPr>
        <w:t>, 2021. </w:t>
      </w:r>
      <w:r w:rsidRPr="00A215FB">
        <w:rPr>
          <w:rFonts w:ascii="Times New Roman" w:hAnsi="Times New Roman" w:cs="Times New Roman"/>
          <w:i/>
          <w:iCs/>
          <w:color w:val="000000"/>
          <w:sz w:val="22"/>
          <w:szCs w:val="22"/>
          <w:shd w:val="clear" w:color="auto" w:fill="FFFFFF"/>
        </w:rPr>
        <w:t>Project Management Triangle</w:t>
      </w:r>
      <w:r w:rsidRPr="00A215FB">
        <w:rPr>
          <w:rFonts w:ascii="Times New Roman" w:hAnsi="Times New Roman" w:cs="Times New Roman"/>
          <w:color w:val="000000"/>
          <w:sz w:val="22"/>
          <w:szCs w:val="22"/>
          <w:shd w:val="clear" w:color="auto" w:fill="FFFFFF"/>
        </w:rPr>
        <w:t>. [image] Available at: &lt;https://www.stratechi.com/wp-content/uploads/2018/03/Stratechi-Project-Management-Triangle-Quality-Time-Cost-Scope.jpg&gt; [Accessed 10 January 2021].</w:t>
      </w:r>
    </w:p>
    <w:p w14:paraId="00C278E3" w14:textId="7777777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4B4B7FDE" w14:textId="3FA442E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FutureLearn.2021. </w:t>
      </w:r>
      <w:r w:rsidRPr="00A215FB">
        <w:rPr>
          <w:rFonts w:ascii="Times New Roman" w:hAnsi="Times New Roman" w:cs="Times New Roman"/>
          <w:i/>
          <w:iCs/>
          <w:color w:val="000000"/>
          <w:sz w:val="22"/>
          <w:szCs w:val="22"/>
          <w:shd w:val="clear" w:color="auto" w:fill="FFFFFF"/>
        </w:rPr>
        <w:t>Traditional Procurement</w:t>
      </w:r>
      <w:r w:rsidRPr="00A215FB">
        <w:rPr>
          <w:rFonts w:ascii="Times New Roman" w:hAnsi="Times New Roman" w:cs="Times New Roman"/>
          <w:color w:val="000000"/>
          <w:sz w:val="22"/>
          <w:szCs w:val="22"/>
          <w:shd w:val="clear" w:color="auto" w:fill="FFFFFF"/>
        </w:rPr>
        <w:t>. [online] Available at: &lt;https://www.futurelearn.com/info/courses/contract-management-and-procurement/0/steps/75144&gt; [Accessed 15 January 2021].</w:t>
      </w:r>
    </w:p>
    <w:p w14:paraId="6755A1F8" w14:textId="703968D4" w:rsidR="00BC5103" w:rsidRPr="00E47893" w:rsidRDefault="00BC5103" w:rsidP="00BC5103">
      <w:pPr>
        <w:pStyle w:val="ListParagraph"/>
        <w:ind w:left="0" w:firstLine="0"/>
        <w:jc w:val="both"/>
        <w:rPr>
          <w:rFonts w:ascii="Times New Roman" w:hAnsi="Times New Roman" w:cs="Times New Roman"/>
          <w:sz w:val="22"/>
          <w:szCs w:val="22"/>
        </w:rPr>
      </w:pPr>
    </w:p>
    <w:sectPr w:rsidR="00BC5103" w:rsidRPr="00E47893" w:rsidSect="0058591D">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A561F" w14:textId="77777777" w:rsidR="0048012F" w:rsidRDefault="0048012F" w:rsidP="0021655C">
      <w:pPr>
        <w:spacing w:after="0" w:line="240" w:lineRule="auto"/>
      </w:pPr>
      <w:r>
        <w:separator/>
      </w:r>
    </w:p>
  </w:endnote>
  <w:endnote w:type="continuationSeparator" w:id="0">
    <w:p w14:paraId="230279FC" w14:textId="77777777" w:rsidR="0048012F" w:rsidRDefault="0048012F" w:rsidP="0021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0377623"/>
      <w:docPartObj>
        <w:docPartGallery w:val="Page Numbers (Bottom of Page)"/>
        <w:docPartUnique/>
      </w:docPartObj>
    </w:sdtPr>
    <w:sdtEndPr>
      <w:rPr>
        <w:noProof/>
      </w:rPr>
    </w:sdtEndPr>
    <w:sdtContent>
      <w:p w14:paraId="5CC117F4" w14:textId="77777777" w:rsidR="00221608" w:rsidRDefault="00221608">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76C0D2BD" w14:textId="77777777" w:rsidR="00221608" w:rsidRDefault="00221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6C6AC" w14:textId="77777777" w:rsidR="0048012F" w:rsidRDefault="0048012F" w:rsidP="0021655C">
      <w:pPr>
        <w:spacing w:after="0" w:line="240" w:lineRule="auto"/>
      </w:pPr>
      <w:r>
        <w:separator/>
      </w:r>
    </w:p>
  </w:footnote>
  <w:footnote w:type="continuationSeparator" w:id="0">
    <w:p w14:paraId="17068E44" w14:textId="77777777" w:rsidR="0048012F" w:rsidRDefault="0048012F" w:rsidP="00216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33935"/>
    <w:multiLevelType w:val="multilevel"/>
    <w:tmpl w:val="D73249AA"/>
    <w:lvl w:ilvl="0">
      <w:start w:val="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CF29A0"/>
    <w:multiLevelType w:val="multilevel"/>
    <w:tmpl w:val="8946D36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8AB0E1C"/>
    <w:multiLevelType w:val="hybridMultilevel"/>
    <w:tmpl w:val="F3A22E04"/>
    <w:lvl w:ilvl="0" w:tplc="CE0C1B32">
      <w:start w:val="1"/>
      <w:numFmt w:val="bullet"/>
      <w:lvlText w:val="-"/>
      <w:lvlJc w:val="left"/>
      <w:pPr>
        <w:tabs>
          <w:tab w:val="num" w:pos="720"/>
        </w:tabs>
        <w:ind w:left="720" w:hanging="360"/>
      </w:pPr>
      <w:rPr>
        <w:rFonts w:ascii="Times New Roman" w:hAnsi="Times New Roman" w:hint="default"/>
      </w:rPr>
    </w:lvl>
    <w:lvl w:ilvl="1" w:tplc="D7BA9AFC">
      <w:start w:val="1"/>
      <w:numFmt w:val="bullet"/>
      <w:lvlText w:val="-"/>
      <w:lvlJc w:val="left"/>
      <w:pPr>
        <w:tabs>
          <w:tab w:val="num" w:pos="1440"/>
        </w:tabs>
        <w:ind w:left="1440" w:hanging="360"/>
      </w:pPr>
      <w:rPr>
        <w:rFonts w:ascii="Times New Roman" w:hAnsi="Times New Roman" w:hint="default"/>
      </w:rPr>
    </w:lvl>
    <w:lvl w:ilvl="2" w:tplc="241A7290" w:tentative="1">
      <w:start w:val="1"/>
      <w:numFmt w:val="bullet"/>
      <w:lvlText w:val="-"/>
      <w:lvlJc w:val="left"/>
      <w:pPr>
        <w:tabs>
          <w:tab w:val="num" w:pos="2160"/>
        </w:tabs>
        <w:ind w:left="2160" w:hanging="360"/>
      </w:pPr>
      <w:rPr>
        <w:rFonts w:ascii="Times New Roman" w:hAnsi="Times New Roman" w:hint="default"/>
      </w:rPr>
    </w:lvl>
    <w:lvl w:ilvl="3" w:tplc="85F8EFBE" w:tentative="1">
      <w:start w:val="1"/>
      <w:numFmt w:val="bullet"/>
      <w:lvlText w:val="-"/>
      <w:lvlJc w:val="left"/>
      <w:pPr>
        <w:tabs>
          <w:tab w:val="num" w:pos="2880"/>
        </w:tabs>
        <w:ind w:left="2880" w:hanging="360"/>
      </w:pPr>
      <w:rPr>
        <w:rFonts w:ascii="Times New Roman" w:hAnsi="Times New Roman" w:hint="default"/>
      </w:rPr>
    </w:lvl>
    <w:lvl w:ilvl="4" w:tplc="E522EE14" w:tentative="1">
      <w:start w:val="1"/>
      <w:numFmt w:val="bullet"/>
      <w:lvlText w:val="-"/>
      <w:lvlJc w:val="left"/>
      <w:pPr>
        <w:tabs>
          <w:tab w:val="num" w:pos="3600"/>
        </w:tabs>
        <w:ind w:left="3600" w:hanging="360"/>
      </w:pPr>
      <w:rPr>
        <w:rFonts w:ascii="Times New Roman" w:hAnsi="Times New Roman" w:hint="default"/>
      </w:rPr>
    </w:lvl>
    <w:lvl w:ilvl="5" w:tplc="FEAA741A" w:tentative="1">
      <w:start w:val="1"/>
      <w:numFmt w:val="bullet"/>
      <w:lvlText w:val="-"/>
      <w:lvlJc w:val="left"/>
      <w:pPr>
        <w:tabs>
          <w:tab w:val="num" w:pos="4320"/>
        </w:tabs>
        <w:ind w:left="4320" w:hanging="360"/>
      </w:pPr>
      <w:rPr>
        <w:rFonts w:ascii="Times New Roman" w:hAnsi="Times New Roman" w:hint="default"/>
      </w:rPr>
    </w:lvl>
    <w:lvl w:ilvl="6" w:tplc="761A4860" w:tentative="1">
      <w:start w:val="1"/>
      <w:numFmt w:val="bullet"/>
      <w:lvlText w:val="-"/>
      <w:lvlJc w:val="left"/>
      <w:pPr>
        <w:tabs>
          <w:tab w:val="num" w:pos="5040"/>
        </w:tabs>
        <w:ind w:left="5040" w:hanging="360"/>
      </w:pPr>
      <w:rPr>
        <w:rFonts w:ascii="Times New Roman" w:hAnsi="Times New Roman" w:hint="default"/>
      </w:rPr>
    </w:lvl>
    <w:lvl w:ilvl="7" w:tplc="F7C4AD52" w:tentative="1">
      <w:start w:val="1"/>
      <w:numFmt w:val="bullet"/>
      <w:lvlText w:val="-"/>
      <w:lvlJc w:val="left"/>
      <w:pPr>
        <w:tabs>
          <w:tab w:val="num" w:pos="5760"/>
        </w:tabs>
        <w:ind w:left="5760" w:hanging="360"/>
      </w:pPr>
      <w:rPr>
        <w:rFonts w:ascii="Times New Roman" w:hAnsi="Times New Roman" w:hint="default"/>
      </w:rPr>
    </w:lvl>
    <w:lvl w:ilvl="8" w:tplc="C19E6E5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AA5657F"/>
    <w:multiLevelType w:val="multilevel"/>
    <w:tmpl w:val="033ED2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B174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C995277"/>
    <w:multiLevelType w:val="multilevel"/>
    <w:tmpl w:val="C7D2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51C76"/>
    <w:multiLevelType w:val="hybridMultilevel"/>
    <w:tmpl w:val="FD704CEE"/>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2545D4"/>
    <w:multiLevelType w:val="multilevel"/>
    <w:tmpl w:val="9B520B82"/>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9" w15:restartNumberingAfterBreak="0">
    <w:nsid w:val="27831737"/>
    <w:multiLevelType w:val="hybridMultilevel"/>
    <w:tmpl w:val="21C00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47BA7"/>
    <w:multiLevelType w:val="multilevel"/>
    <w:tmpl w:val="1B1EA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DD3432"/>
    <w:multiLevelType w:val="multilevel"/>
    <w:tmpl w:val="259675C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2" w15:restartNumberingAfterBreak="0">
    <w:nsid w:val="2C7D655E"/>
    <w:multiLevelType w:val="hybridMultilevel"/>
    <w:tmpl w:val="17E4D25A"/>
    <w:lvl w:ilvl="0" w:tplc="4192E0F4">
      <w:start w:val="1"/>
      <w:numFmt w:val="bullet"/>
      <w:lvlText w:val="•"/>
      <w:lvlJc w:val="left"/>
      <w:pPr>
        <w:tabs>
          <w:tab w:val="num" w:pos="720"/>
        </w:tabs>
        <w:ind w:left="720" w:hanging="360"/>
      </w:pPr>
      <w:rPr>
        <w:rFonts w:ascii="Arial" w:hAnsi="Arial" w:hint="default"/>
      </w:rPr>
    </w:lvl>
    <w:lvl w:ilvl="1" w:tplc="6D2A47F8">
      <w:start w:val="1"/>
      <w:numFmt w:val="bullet"/>
      <w:lvlText w:val="•"/>
      <w:lvlJc w:val="left"/>
      <w:pPr>
        <w:tabs>
          <w:tab w:val="num" w:pos="1440"/>
        </w:tabs>
        <w:ind w:left="1440" w:hanging="360"/>
      </w:pPr>
      <w:rPr>
        <w:rFonts w:ascii="Arial" w:hAnsi="Arial" w:hint="default"/>
      </w:rPr>
    </w:lvl>
    <w:lvl w:ilvl="2" w:tplc="4EE4FFBE">
      <w:numFmt w:val="bullet"/>
      <w:lvlText w:val="•"/>
      <w:lvlJc w:val="left"/>
      <w:pPr>
        <w:tabs>
          <w:tab w:val="num" w:pos="2160"/>
        </w:tabs>
        <w:ind w:left="2160" w:hanging="360"/>
      </w:pPr>
      <w:rPr>
        <w:rFonts w:ascii="Arial" w:hAnsi="Arial" w:hint="default"/>
      </w:rPr>
    </w:lvl>
    <w:lvl w:ilvl="3" w:tplc="A0EE3EFC" w:tentative="1">
      <w:start w:val="1"/>
      <w:numFmt w:val="bullet"/>
      <w:lvlText w:val="•"/>
      <w:lvlJc w:val="left"/>
      <w:pPr>
        <w:tabs>
          <w:tab w:val="num" w:pos="2880"/>
        </w:tabs>
        <w:ind w:left="2880" w:hanging="360"/>
      </w:pPr>
      <w:rPr>
        <w:rFonts w:ascii="Arial" w:hAnsi="Arial" w:hint="default"/>
      </w:rPr>
    </w:lvl>
    <w:lvl w:ilvl="4" w:tplc="C9F8C430" w:tentative="1">
      <w:start w:val="1"/>
      <w:numFmt w:val="bullet"/>
      <w:lvlText w:val="•"/>
      <w:lvlJc w:val="left"/>
      <w:pPr>
        <w:tabs>
          <w:tab w:val="num" w:pos="3600"/>
        </w:tabs>
        <w:ind w:left="3600" w:hanging="360"/>
      </w:pPr>
      <w:rPr>
        <w:rFonts w:ascii="Arial" w:hAnsi="Arial" w:hint="default"/>
      </w:rPr>
    </w:lvl>
    <w:lvl w:ilvl="5" w:tplc="1E868080" w:tentative="1">
      <w:start w:val="1"/>
      <w:numFmt w:val="bullet"/>
      <w:lvlText w:val="•"/>
      <w:lvlJc w:val="left"/>
      <w:pPr>
        <w:tabs>
          <w:tab w:val="num" w:pos="4320"/>
        </w:tabs>
        <w:ind w:left="4320" w:hanging="360"/>
      </w:pPr>
      <w:rPr>
        <w:rFonts w:ascii="Arial" w:hAnsi="Arial" w:hint="default"/>
      </w:rPr>
    </w:lvl>
    <w:lvl w:ilvl="6" w:tplc="3D5C79D6" w:tentative="1">
      <w:start w:val="1"/>
      <w:numFmt w:val="bullet"/>
      <w:lvlText w:val="•"/>
      <w:lvlJc w:val="left"/>
      <w:pPr>
        <w:tabs>
          <w:tab w:val="num" w:pos="5040"/>
        </w:tabs>
        <w:ind w:left="5040" w:hanging="360"/>
      </w:pPr>
      <w:rPr>
        <w:rFonts w:ascii="Arial" w:hAnsi="Arial" w:hint="default"/>
      </w:rPr>
    </w:lvl>
    <w:lvl w:ilvl="7" w:tplc="80084476" w:tentative="1">
      <w:start w:val="1"/>
      <w:numFmt w:val="bullet"/>
      <w:lvlText w:val="•"/>
      <w:lvlJc w:val="left"/>
      <w:pPr>
        <w:tabs>
          <w:tab w:val="num" w:pos="5760"/>
        </w:tabs>
        <w:ind w:left="5760" w:hanging="360"/>
      </w:pPr>
      <w:rPr>
        <w:rFonts w:ascii="Arial" w:hAnsi="Arial" w:hint="default"/>
      </w:rPr>
    </w:lvl>
    <w:lvl w:ilvl="8" w:tplc="DBC49FB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844E8D"/>
    <w:multiLevelType w:val="multilevel"/>
    <w:tmpl w:val="9B520B8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32E823A8"/>
    <w:multiLevelType w:val="hybridMultilevel"/>
    <w:tmpl w:val="C264115A"/>
    <w:lvl w:ilvl="0" w:tplc="7A3CB246">
      <w:numFmt w:val="bullet"/>
      <w:lvlText w:val="-"/>
      <w:lvlJc w:val="left"/>
      <w:pPr>
        <w:ind w:left="720" w:hanging="360"/>
      </w:pPr>
      <w:rPr>
        <w:rFonts w:ascii="Arial" w:eastAsiaTheme="minorHAnsi" w:hAnsi="Arial" w:cs="Arial"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0701E3"/>
    <w:multiLevelType w:val="hybridMultilevel"/>
    <w:tmpl w:val="FD74EFFC"/>
    <w:lvl w:ilvl="0" w:tplc="461CFB9C">
      <w:start w:val="1"/>
      <w:numFmt w:val="bullet"/>
      <w:lvlText w:val="•"/>
      <w:lvlJc w:val="left"/>
      <w:pPr>
        <w:tabs>
          <w:tab w:val="num" w:pos="720"/>
        </w:tabs>
        <w:ind w:left="720" w:hanging="360"/>
      </w:pPr>
      <w:rPr>
        <w:rFonts w:ascii="Times New Roman" w:hAnsi="Times New Roman" w:hint="default"/>
      </w:rPr>
    </w:lvl>
    <w:lvl w:ilvl="1" w:tplc="36DABBB4" w:tentative="1">
      <w:start w:val="1"/>
      <w:numFmt w:val="bullet"/>
      <w:lvlText w:val="•"/>
      <w:lvlJc w:val="left"/>
      <w:pPr>
        <w:tabs>
          <w:tab w:val="num" w:pos="1440"/>
        </w:tabs>
        <w:ind w:left="1440" w:hanging="360"/>
      </w:pPr>
      <w:rPr>
        <w:rFonts w:ascii="Times New Roman" w:hAnsi="Times New Roman" w:hint="default"/>
      </w:rPr>
    </w:lvl>
    <w:lvl w:ilvl="2" w:tplc="70C8478A" w:tentative="1">
      <w:start w:val="1"/>
      <w:numFmt w:val="bullet"/>
      <w:lvlText w:val="•"/>
      <w:lvlJc w:val="left"/>
      <w:pPr>
        <w:tabs>
          <w:tab w:val="num" w:pos="2160"/>
        </w:tabs>
        <w:ind w:left="2160" w:hanging="360"/>
      </w:pPr>
      <w:rPr>
        <w:rFonts w:ascii="Times New Roman" w:hAnsi="Times New Roman" w:hint="default"/>
      </w:rPr>
    </w:lvl>
    <w:lvl w:ilvl="3" w:tplc="F9CCBABC" w:tentative="1">
      <w:start w:val="1"/>
      <w:numFmt w:val="bullet"/>
      <w:lvlText w:val="•"/>
      <w:lvlJc w:val="left"/>
      <w:pPr>
        <w:tabs>
          <w:tab w:val="num" w:pos="2880"/>
        </w:tabs>
        <w:ind w:left="2880" w:hanging="360"/>
      </w:pPr>
      <w:rPr>
        <w:rFonts w:ascii="Times New Roman" w:hAnsi="Times New Roman" w:hint="default"/>
      </w:rPr>
    </w:lvl>
    <w:lvl w:ilvl="4" w:tplc="556EAEF4" w:tentative="1">
      <w:start w:val="1"/>
      <w:numFmt w:val="bullet"/>
      <w:lvlText w:val="•"/>
      <w:lvlJc w:val="left"/>
      <w:pPr>
        <w:tabs>
          <w:tab w:val="num" w:pos="3600"/>
        </w:tabs>
        <w:ind w:left="3600" w:hanging="360"/>
      </w:pPr>
      <w:rPr>
        <w:rFonts w:ascii="Times New Roman" w:hAnsi="Times New Roman" w:hint="default"/>
      </w:rPr>
    </w:lvl>
    <w:lvl w:ilvl="5" w:tplc="52F01D4E" w:tentative="1">
      <w:start w:val="1"/>
      <w:numFmt w:val="bullet"/>
      <w:lvlText w:val="•"/>
      <w:lvlJc w:val="left"/>
      <w:pPr>
        <w:tabs>
          <w:tab w:val="num" w:pos="4320"/>
        </w:tabs>
        <w:ind w:left="4320" w:hanging="360"/>
      </w:pPr>
      <w:rPr>
        <w:rFonts w:ascii="Times New Roman" w:hAnsi="Times New Roman" w:hint="default"/>
      </w:rPr>
    </w:lvl>
    <w:lvl w:ilvl="6" w:tplc="9D9033D8" w:tentative="1">
      <w:start w:val="1"/>
      <w:numFmt w:val="bullet"/>
      <w:lvlText w:val="•"/>
      <w:lvlJc w:val="left"/>
      <w:pPr>
        <w:tabs>
          <w:tab w:val="num" w:pos="5040"/>
        </w:tabs>
        <w:ind w:left="5040" w:hanging="360"/>
      </w:pPr>
      <w:rPr>
        <w:rFonts w:ascii="Times New Roman" w:hAnsi="Times New Roman" w:hint="default"/>
      </w:rPr>
    </w:lvl>
    <w:lvl w:ilvl="7" w:tplc="4EC2CE9C" w:tentative="1">
      <w:start w:val="1"/>
      <w:numFmt w:val="bullet"/>
      <w:lvlText w:val="•"/>
      <w:lvlJc w:val="left"/>
      <w:pPr>
        <w:tabs>
          <w:tab w:val="num" w:pos="5760"/>
        </w:tabs>
        <w:ind w:left="5760" w:hanging="360"/>
      </w:pPr>
      <w:rPr>
        <w:rFonts w:ascii="Times New Roman" w:hAnsi="Times New Roman" w:hint="default"/>
      </w:rPr>
    </w:lvl>
    <w:lvl w:ilvl="8" w:tplc="BE2AE64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FC53C51"/>
    <w:multiLevelType w:val="hybridMultilevel"/>
    <w:tmpl w:val="5D804CF6"/>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4A0153F8"/>
    <w:multiLevelType w:val="hybridMultilevel"/>
    <w:tmpl w:val="34A88398"/>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B111C2C"/>
    <w:multiLevelType w:val="multilevel"/>
    <w:tmpl w:val="7108DE46"/>
    <w:lvl w:ilvl="0">
      <w:start w:val="2"/>
      <w:numFmt w:val="none"/>
      <w:lvlText w:val="3.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9" w15:restartNumberingAfterBreak="0">
    <w:nsid w:val="4B525EB6"/>
    <w:multiLevelType w:val="multilevel"/>
    <w:tmpl w:val="14A8E310"/>
    <w:lvl w:ilvl="0">
      <w:numFmt w:val="bullet"/>
      <w:lvlText w:val="-"/>
      <w:lvlJc w:val="left"/>
      <w:pPr>
        <w:ind w:left="360" w:hanging="360"/>
      </w:pPr>
      <w:rPr>
        <w:rFonts w:ascii="Calibri" w:eastAsiaTheme="minorHAnsi" w:hAnsi="Calibri" w:cs="Calibri"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D6737D2"/>
    <w:multiLevelType w:val="hybridMultilevel"/>
    <w:tmpl w:val="CF5CB4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2FF53DA"/>
    <w:multiLevelType w:val="hybridMultilevel"/>
    <w:tmpl w:val="EA3A474A"/>
    <w:lvl w:ilvl="0" w:tplc="A726C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473D2"/>
    <w:multiLevelType w:val="hybridMultilevel"/>
    <w:tmpl w:val="59E8AC62"/>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9531F9"/>
    <w:multiLevelType w:val="multilevel"/>
    <w:tmpl w:val="EAEAC896"/>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4" w15:restartNumberingAfterBreak="0">
    <w:nsid w:val="5D931199"/>
    <w:multiLevelType w:val="multilevel"/>
    <w:tmpl w:val="9DD6A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BF0E37"/>
    <w:multiLevelType w:val="hybridMultilevel"/>
    <w:tmpl w:val="CE68E336"/>
    <w:lvl w:ilvl="0" w:tplc="A726C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EA39A2"/>
    <w:multiLevelType w:val="multilevel"/>
    <w:tmpl w:val="60F4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107905"/>
    <w:multiLevelType w:val="multilevel"/>
    <w:tmpl w:val="34CA9460"/>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8" w15:restartNumberingAfterBreak="0">
    <w:nsid w:val="714D5844"/>
    <w:multiLevelType w:val="multilevel"/>
    <w:tmpl w:val="8946D36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9"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3181E56"/>
    <w:multiLevelType w:val="hybridMultilevel"/>
    <w:tmpl w:val="199E26C0"/>
    <w:lvl w:ilvl="0" w:tplc="1A524152">
      <w:start w:val="5"/>
      <w:numFmt w:val="decimal"/>
      <w:lvlText w:val="%1."/>
      <w:lvlJc w:val="left"/>
      <w:pPr>
        <w:tabs>
          <w:tab w:val="num" w:pos="720"/>
        </w:tabs>
        <w:ind w:left="720" w:hanging="360"/>
      </w:pPr>
    </w:lvl>
    <w:lvl w:ilvl="1" w:tplc="35C40E9A" w:tentative="1">
      <w:start w:val="1"/>
      <w:numFmt w:val="decimal"/>
      <w:lvlText w:val="%2."/>
      <w:lvlJc w:val="left"/>
      <w:pPr>
        <w:tabs>
          <w:tab w:val="num" w:pos="1440"/>
        </w:tabs>
        <w:ind w:left="1440" w:hanging="360"/>
      </w:pPr>
    </w:lvl>
    <w:lvl w:ilvl="2" w:tplc="9BACB502" w:tentative="1">
      <w:start w:val="1"/>
      <w:numFmt w:val="decimal"/>
      <w:lvlText w:val="%3."/>
      <w:lvlJc w:val="left"/>
      <w:pPr>
        <w:tabs>
          <w:tab w:val="num" w:pos="2160"/>
        </w:tabs>
        <w:ind w:left="2160" w:hanging="360"/>
      </w:pPr>
    </w:lvl>
    <w:lvl w:ilvl="3" w:tplc="9F808EC4" w:tentative="1">
      <w:start w:val="1"/>
      <w:numFmt w:val="decimal"/>
      <w:lvlText w:val="%4."/>
      <w:lvlJc w:val="left"/>
      <w:pPr>
        <w:tabs>
          <w:tab w:val="num" w:pos="2880"/>
        </w:tabs>
        <w:ind w:left="2880" w:hanging="360"/>
      </w:pPr>
    </w:lvl>
    <w:lvl w:ilvl="4" w:tplc="752E0024" w:tentative="1">
      <w:start w:val="1"/>
      <w:numFmt w:val="decimal"/>
      <w:lvlText w:val="%5."/>
      <w:lvlJc w:val="left"/>
      <w:pPr>
        <w:tabs>
          <w:tab w:val="num" w:pos="3600"/>
        </w:tabs>
        <w:ind w:left="3600" w:hanging="360"/>
      </w:pPr>
    </w:lvl>
    <w:lvl w:ilvl="5" w:tplc="C8C24EFC" w:tentative="1">
      <w:start w:val="1"/>
      <w:numFmt w:val="decimal"/>
      <w:lvlText w:val="%6."/>
      <w:lvlJc w:val="left"/>
      <w:pPr>
        <w:tabs>
          <w:tab w:val="num" w:pos="4320"/>
        </w:tabs>
        <w:ind w:left="4320" w:hanging="360"/>
      </w:pPr>
    </w:lvl>
    <w:lvl w:ilvl="6" w:tplc="9ED873F2" w:tentative="1">
      <w:start w:val="1"/>
      <w:numFmt w:val="decimal"/>
      <w:lvlText w:val="%7."/>
      <w:lvlJc w:val="left"/>
      <w:pPr>
        <w:tabs>
          <w:tab w:val="num" w:pos="5040"/>
        </w:tabs>
        <w:ind w:left="5040" w:hanging="360"/>
      </w:pPr>
    </w:lvl>
    <w:lvl w:ilvl="7" w:tplc="64E8B744" w:tentative="1">
      <w:start w:val="1"/>
      <w:numFmt w:val="decimal"/>
      <w:lvlText w:val="%8."/>
      <w:lvlJc w:val="left"/>
      <w:pPr>
        <w:tabs>
          <w:tab w:val="num" w:pos="5760"/>
        </w:tabs>
        <w:ind w:left="5760" w:hanging="360"/>
      </w:pPr>
    </w:lvl>
    <w:lvl w:ilvl="8" w:tplc="1DB85DAC" w:tentative="1">
      <w:start w:val="1"/>
      <w:numFmt w:val="decimal"/>
      <w:lvlText w:val="%9."/>
      <w:lvlJc w:val="left"/>
      <w:pPr>
        <w:tabs>
          <w:tab w:val="num" w:pos="6480"/>
        </w:tabs>
        <w:ind w:left="6480" w:hanging="360"/>
      </w:pPr>
    </w:lvl>
  </w:abstractNum>
  <w:abstractNum w:abstractNumId="31" w15:restartNumberingAfterBreak="0">
    <w:nsid w:val="738A3F75"/>
    <w:multiLevelType w:val="multilevel"/>
    <w:tmpl w:val="50F41D76"/>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C424979"/>
    <w:multiLevelType w:val="hybridMultilevel"/>
    <w:tmpl w:val="D1FA0AE4"/>
    <w:lvl w:ilvl="0" w:tplc="D02E29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C3221D"/>
    <w:multiLevelType w:val="hybridMultilevel"/>
    <w:tmpl w:val="88A80C5E"/>
    <w:lvl w:ilvl="0" w:tplc="2AF07C50">
      <w:numFmt w:val="bullet"/>
      <w:lvlText w:val=""/>
      <w:lvlJc w:val="left"/>
      <w:pPr>
        <w:ind w:left="1080" w:hanging="360"/>
      </w:pPr>
      <w:rPr>
        <w:rFonts w:ascii="Wingdings" w:eastAsiaTheme="minorHAnsi" w:hAnsi="Wingdings" w:cs="Times New Roman" w:hint="default"/>
        <w:b w:val="0"/>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9"/>
  </w:num>
  <w:num w:numId="2">
    <w:abstractNumId w:val="25"/>
  </w:num>
  <w:num w:numId="3">
    <w:abstractNumId w:val="5"/>
  </w:num>
  <w:num w:numId="4">
    <w:abstractNumId w:val="20"/>
  </w:num>
  <w:num w:numId="5">
    <w:abstractNumId w:val="19"/>
  </w:num>
  <w:num w:numId="6">
    <w:abstractNumId w:val="21"/>
  </w:num>
  <w:num w:numId="7">
    <w:abstractNumId w:val="13"/>
  </w:num>
  <w:num w:numId="8">
    <w:abstractNumId w:val="17"/>
  </w:num>
  <w:num w:numId="9">
    <w:abstractNumId w:val="7"/>
  </w:num>
  <w:num w:numId="10">
    <w:abstractNumId w:val="22"/>
  </w:num>
  <w:num w:numId="11">
    <w:abstractNumId w:val="18"/>
  </w:num>
  <w:num w:numId="12">
    <w:abstractNumId w:val="27"/>
  </w:num>
  <w:num w:numId="13">
    <w:abstractNumId w:val="23"/>
  </w:num>
  <w:num w:numId="14">
    <w:abstractNumId w:val="0"/>
  </w:num>
  <w:num w:numId="15">
    <w:abstractNumId w:val="11"/>
  </w:num>
  <w:num w:numId="16">
    <w:abstractNumId w:val="8"/>
  </w:num>
  <w:num w:numId="17">
    <w:abstractNumId w:val="2"/>
  </w:num>
  <w:num w:numId="18">
    <w:abstractNumId w:val="16"/>
  </w:num>
  <w:num w:numId="19">
    <w:abstractNumId w:val="28"/>
  </w:num>
  <w:num w:numId="20">
    <w:abstractNumId w:val="31"/>
  </w:num>
  <w:num w:numId="21">
    <w:abstractNumId w:val="1"/>
  </w:num>
  <w:num w:numId="22">
    <w:abstractNumId w:val="34"/>
  </w:num>
  <w:num w:numId="23">
    <w:abstractNumId w:val="14"/>
  </w:num>
  <w:num w:numId="24">
    <w:abstractNumId w:val="32"/>
  </w:num>
  <w:num w:numId="25">
    <w:abstractNumId w:val="33"/>
  </w:num>
  <w:num w:numId="26">
    <w:abstractNumId w:val="6"/>
  </w:num>
  <w:num w:numId="27">
    <w:abstractNumId w:val="24"/>
  </w:num>
  <w:num w:numId="28">
    <w:abstractNumId w:val="15"/>
  </w:num>
  <w:num w:numId="29">
    <w:abstractNumId w:val="10"/>
  </w:num>
  <w:num w:numId="30">
    <w:abstractNumId w:val="26"/>
  </w:num>
  <w:num w:numId="31">
    <w:abstractNumId w:val="9"/>
  </w:num>
  <w:num w:numId="32">
    <w:abstractNumId w:val="4"/>
  </w:num>
  <w:num w:numId="33">
    <w:abstractNumId w:val="12"/>
  </w:num>
  <w:num w:numId="34">
    <w:abstractNumId w:val="3"/>
  </w:num>
  <w:num w:numId="35">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4F3"/>
    <w:rsid w:val="0000146F"/>
    <w:rsid w:val="00001A8C"/>
    <w:rsid w:val="00001C1B"/>
    <w:rsid w:val="00003716"/>
    <w:rsid w:val="00007C1B"/>
    <w:rsid w:val="00012C9C"/>
    <w:rsid w:val="00016845"/>
    <w:rsid w:val="000202B0"/>
    <w:rsid w:val="000272CF"/>
    <w:rsid w:val="000301AF"/>
    <w:rsid w:val="00033852"/>
    <w:rsid w:val="00037002"/>
    <w:rsid w:val="00042E39"/>
    <w:rsid w:val="00050D54"/>
    <w:rsid w:val="00052EB6"/>
    <w:rsid w:val="00054E39"/>
    <w:rsid w:val="00056E93"/>
    <w:rsid w:val="00060783"/>
    <w:rsid w:val="0006153A"/>
    <w:rsid w:val="000620C6"/>
    <w:rsid w:val="000621D4"/>
    <w:rsid w:val="0006397B"/>
    <w:rsid w:val="000661AA"/>
    <w:rsid w:val="00067BA4"/>
    <w:rsid w:val="00070138"/>
    <w:rsid w:val="00070A8B"/>
    <w:rsid w:val="00071A1F"/>
    <w:rsid w:val="00074BFA"/>
    <w:rsid w:val="000750CE"/>
    <w:rsid w:val="00075E0E"/>
    <w:rsid w:val="00076CCE"/>
    <w:rsid w:val="00082D5E"/>
    <w:rsid w:val="00086A1A"/>
    <w:rsid w:val="000948A3"/>
    <w:rsid w:val="000A0337"/>
    <w:rsid w:val="000B0838"/>
    <w:rsid w:val="000B146E"/>
    <w:rsid w:val="000C019D"/>
    <w:rsid w:val="000C0F8E"/>
    <w:rsid w:val="000C213C"/>
    <w:rsid w:val="000C5834"/>
    <w:rsid w:val="000D297E"/>
    <w:rsid w:val="000D2B67"/>
    <w:rsid w:val="000D2E17"/>
    <w:rsid w:val="000E6A3D"/>
    <w:rsid w:val="000F22A4"/>
    <w:rsid w:val="000F351D"/>
    <w:rsid w:val="000F655D"/>
    <w:rsid w:val="00103225"/>
    <w:rsid w:val="00111104"/>
    <w:rsid w:val="001129E9"/>
    <w:rsid w:val="001304DB"/>
    <w:rsid w:val="00134D74"/>
    <w:rsid w:val="00135361"/>
    <w:rsid w:val="00141DBE"/>
    <w:rsid w:val="0014352D"/>
    <w:rsid w:val="00144322"/>
    <w:rsid w:val="001511FD"/>
    <w:rsid w:val="00155663"/>
    <w:rsid w:val="00157F1D"/>
    <w:rsid w:val="00161E2F"/>
    <w:rsid w:val="001709AC"/>
    <w:rsid w:val="00172428"/>
    <w:rsid w:val="00175C5B"/>
    <w:rsid w:val="00175F8D"/>
    <w:rsid w:val="00181850"/>
    <w:rsid w:val="001848E7"/>
    <w:rsid w:val="00186D95"/>
    <w:rsid w:val="00191E00"/>
    <w:rsid w:val="001A27BC"/>
    <w:rsid w:val="001B3CCB"/>
    <w:rsid w:val="001E3540"/>
    <w:rsid w:val="001E37F7"/>
    <w:rsid w:val="001E6B51"/>
    <w:rsid w:val="001F2F33"/>
    <w:rsid w:val="001F6C89"/>
    <w:rsid w:val="001F7DF6"/>
    <w:rsid w:val="00201D70"/>
    <w:rsid w:val="00202856"/>
    <w:rsid w:val="0020339C"/>
    <w:rsid w:val="0020511E"/>
    <w:rsid w:val="00206934"/>
    <w:rsid w:val="00207F3D"/>
    <w:rsid w:val="00212EF0"/>
    <w:rsid w:val="0021655C"/>
    <w:rsid w:val="00221608"/>
    <w:rsid w:val="0022334E"/>
    <w:rsid w:val="00224989"/>
    <w:rsid w:val="00232744"/>
    <w:rsid w:val="00233BFF"/>
    <w:rsid w:val="002370B5"/>
    <w:rsid w:val="002433F4"/>
    <w:rsid w:val="002435A7"/>
    <w:rsid w:val="00243CDA"/>
    <w:rsid w:val="00253E38"/>
    <w:rsid w:val="00255C7D"/>
    <w:rsid w:val="00261897"/>
    <w:rsid w:val="00261E56"/>
    <w:rsid w:val="002631E7"/>
    <w:rsid w:val="00263A2F"/>
    <w:rsid w:val="002659F5"/>
    <w:rsid w:val="0027151C"/>
    <w:rsid w:val="002807B5"/>
    <w:rsid w:val="00280F8F"/>
    <w:rsid w:val="00282E1E"/>
    <w:rsid w:val="00283744"/>
    <w:rsid w:val="00293E41"/>
    <w:rsid w:val="00297275"/>
    <w:rsid w:val="002A179A"/>
    <w:rsid w:val="002A3681"/>
    <w:rsid w:val="002A37F7"/>
    <w:rsid w:val="002A40D9"/>
    <w:rsid w:val="002A5182"/>
    <w:rsid w:val="002A6815"/>
    <w:rsid w:val="002A7522"/>
    <w:rsid w:val="002B3D76"/>
    <w:rsid w:val="002B4BD2"/>
    <w:rsid w:val="002B69BB"/>
    <w:rsid w:val="002B77C2"/>
    <w:rsid w:val="002C0038"/>
    <w:rsid w:val="002C357F"/>
    <w:rsid w:val="002D1E39"/>
    <w:rsid w:val="002D7CA0"/>
    <w:rsid w:val="002E0CAB"/>
    <w:rsid w:val="002E25FA"/>
    <w:rsid w:val="002E2C11"/>
    <w:rsid w:val="002E5E18"/>
    <w:rsid w:val="0031378B"/>
    <w:rsid w:val="003140CB"/>
    <w:rsid w:val="00323A26"/>
    <w:rsid w:val="00327289"/>
    <w:rsid w:val="00344E0D"/>
    <w:rsid w:val="00346DAA"/>
    <w:rsid w:val="00350740"/>
    <w:rsid w:val="00350FC6"/>
    <w:rsid w:val="00354691"/>
    <w:rsid w:val="00355FE8"/>
    <w:rsid w:val="00356E24"/>
    <w:rsid w:val="003700C6"/>
    <w:rsid w:val="00382715"/>
    <w:rsid w:val="003829DF"/>
    <w:rsid w:val="00383EC2"/>
    <w:rsid w:val="00384AD0"/>
    <w:rsid w:val="00385CB7"/>
    <w:rsid w:val="00387A0B"/>
    <w:rsid w:val="0039309C"/>
    <w:rsid w:val="003941DD"/>
    <w:rsid w:val="003A0668"/>
    <w:rsid w:val="003A1409"/>
    <w:rsid w:val="003B0B1F"/>
    <w:rsid w:val="003B0FF6"/>
    <w:rsid w:val="003B14E6"/>
    <w:rsid w:val="003B5A2F"/>
    <w:rsid w:val="003B6EED"/>
    <w:rsid w:val="003B6F8D"/>
    <w:rsid w:val="003B73CD"/>
    <w:rsid w:val="003C13BF"/>
    <w:rsid w:val="003C1A11"/>
    <w:rsid w:val="003C43FE"/>
    <w:rsid w:val="003C4BB5"/>
    <w:rsid w:val="003C5EB6"/>
    <w:rsid w:val="003C63D5"/>
    <w:rsid w:val="003C728C"/>
    <w:rsid w:val="003D0105"/>
    <w:rsid w:val="003D06E1"/>
    <w:rsid w:val="003D13E2"/>
    <w:rsid w:val="003D15A4"/>
    <w:rsid w:val="003D2C80"/>
    <w:rsid w:val="003D36C9"/>
    <w:rsid w:val="003D6439"/>
    <w:rsid w:val="003D6608"/>
    <w:rsid w:val="003D69CD"/>
    <w:rsid w:val="003E090C"/>
    <w:rsid w:val="003E19DB"/>
    <w:rsid w:val="003E327D"/>
    <w:rsid w:val="003E5CDD"/>
    <w:rsid w:val="003E62C0"/>
    <w:rsid w:val="003F4F25"/>
    <w:rsid w:val="003F7594"/>
    <w:rsid w:val="00404F52"/>
    <w:rsid w:val="00411ED3"/>
    <w:rsid w:val="004137B1"/>
    <w:rsid w:val="00414123"/>
    <w:rsid w:val="00423BD8"/>
    <w:rsid w:val="00427736"/>
    <w:rsid w:val="00427A0F"/>
    <w:rsid w:val="00431CC9"/>
    <w:rsid w:val="00433B0F"/>
    <w:rsid w:val="00443B66"/>
    <w:rsid w:val="004448E0"/>
    <w:rsid w:val="0044657D"/>
    <w:rsid w:val="0045112E"/>
    <w:rsid w:val="00457096"/>
    <w:rsid w:val="0046051F"/>
    <w:rsid w:val="004638DC"/>
    <w:rsid w:val="00464A5B"/>
    <w:rsid w:val="0048012F"/>
    <w:rsid w:val="0048047B"/>
    <w:rsid w:val="0048416E"/>
    <w:rsid w:val="00484E4E"/>
    <w:rsid w:val="00485474"/>
    <w:rsid w:val="00490152"/>
    <w:rsid w:val="00490E6D"/>
    <w:rsid w:val="00490F89"/>
    <w:rsid w:val="004953EB"/>
    <w:rsid w:val="00495CA1"/>
    <w:rsid w:val="00495D43"/>
    <w:rsid w:val="00496590"/>
    <w:rsid w:val="004A07CD"/>
    <w:rsid w:val="004A1B59"/>
    <w:rsid w:val="004A2E45"/>
    <w:rsid w:val="004A3336"/>
    <w:rsid w:val="004A75BA"/>
    <w:rsid w:val="004B244A"/>
    <w:rsid w:val="004B4999"/>
    <w:rsid w:val="004B79A9"/>
    <w:rsid w:val="004C20DE"/>
    <w:rsid w:val="004C4E7B"/>
    <w:rsid w:val="004C778C"/>
    <w:rsid w:val="004D4234"/>
    <w:rsid w:val="004D4632"/>
    <w:rsid w:val="004D5AB4"/>
    <w:rsid w:val="004E2CBE"/>
    <w:rsid w:val="004E5BD1"/>
    <w:rsid w:val="004F0BAF"/>
    <w:rsid w:val="004F31DF"/>
    <w:rsid w:val="004F56B3"/>
    <w:rsid w:val="004F6EA7"/>
    <w:rsid w:val="00501570"/>
    <w:rsid w:val="00502AE8"/>
    <w:rsid w:val="005047B8"/>
    <w:rsid w:val="005133B5"/>
    <w:rsid w:val="005161F1"/>
    <w:rsid w:val="00524FC8"/>
    <w:rsid w:val="005266DC"/>
    <w:rsid w:val="005317C6"/>
    <w:rsid w:val="00543354"/>
    <w:rsid w:val="0054400E"/>
    <w:rsid w:val="0054544B"/>
    <w:rsid w:val="0055024D"/>
    <w:rsid w:val="00557858"/>
    <w:rsid w:val="00560134"/>
    <w:rsid w:val="00563841"/>
    <w:rsid w:val="00572BC2"/>
    <w:rsid w:val="00574188"/>
    <w:rsid w:val="005762FE"/>
    <w:rsid w:val="00577BB4"/>
    <w:rsid w:val="00582317"/>
    <w:rsid w:val="0058300B"/>
    <w:rsid w:val="0058591D"/>
    <w:rsid w:val="00590E3D"/>
    <w:rsid w:val="005A5986"/>
    <w:rsid w:val="005B242F"/>
    <w:rsid w:val="005B2605"/>
    <w:rsid w:val="005B2F59"/>
    <w:rsid w:val="005B3918"/>
    <w:rsid w:val="005B6C78"/>
    <w:rsid w:val="005D4991"/>
    <w:rsid w:val="005D4BE8"/>
    <w:rsid w:val="005D7744"/>
    <w:rsid w:val="005D7E7B"/>
    <w:rsid w:val="005E4168"/>
    <w:rsid w:val="005E44FD"/>
    <w:rsid w:val="005E4C95"/>
    <w:rsid w:val="005E6597"/>
    <w:rsid w:val="005E7252"/>
    <w:rsid w:val="005F4096"/>
    <w:rsid w:val="005F55F7"/>
    <w:rsid w:val="006007A3"/>
    <w:rsid w:val="00605502"/>
    <w:rsid w:val="006070A7"/>
    <w:rsid w:val="006104F0"/>
    <w:rsid w:val="00613FDC"/>
    <w:rsid w:val="00624827"/>
    <w:rsid w:val="006260F5"/>
    <w:rsid w:val="0062754E"/>
    <w:rsid w:val="006407AC"/>
    <w:rsid w:val="0064323A"/>
    <w:rsid w:val="00644D6E"/>
    <w:rsid w:val="00652198"/>
    <w:rsid w:val="006717D9"/>
    <w:rsid w:val="00674A8F"/>
    <w:rsid w:val="00680818"/>
    <w:rsid w:val="00680ADD"/>
    <w:rsid w:val="006820F9"/>
    <w:rsid w:val="006824EB"/>
    <w:rsid w:val="00691EE2"/>
    <w:rsid w:val="00693241"/>
    <w:rsid w:val="006A1804"/>
    <w:rsid w:val="006A5246"/>
    <w:rsid w:val="006A667B"/>
    <w:rsid w:val="006A6979"/>
    <w:rsid w:val="006B70D2"/>
    <w:rsid w:val="006C20EF"/>
    <w:rsid w:val="006C7AFC"/>
    <w:rsid w:val="006D546C"/>
    <w:rsid w:val="006E479F"/>
    <w:rsid w:val="006E6496"/>
    <w:rsid w:val="006F22FB"/>
    <w:rsid w:val="006F7BA7"/>
    <w:rsid w:val="0070000D"/>
    <w:rsid w:val="00700FDD"/>
    <w:rsid w:val="00701B79"/>
    <w:rsid w:val="007025E9"/>
    <w:rsid w:val="007037A6"/>
    <w:rsid w:val="00717CF7"/>
    <w:rsid w:val="00722DA6"/>
    <w:rsid w:val="00727191"/>
    <w:rsid w:val="00735856"/>
    <w:rsid w:val="00735CBE"/>
    <w:rsid w:val="00737D7C"/>
    <w:rsid w:val="007452D0"/>
    <w:rsid w:val="00745469"/>
    <w:rsid w:val="00746913"/>
    <w:rsid w:val="00751882"/>
    <w:rsid w:val="007519B9"/>
    <w:rsid w:val="0075233F"/>
    <w:rsid w:val="007550DF"/>
    <w:rsid w:val="00756236"/>
    <w:rsid w:val="007621A7"/>
    <w:rsid w:val="00763887"/>
    <w:rsid w:val="00772050"/>
    <w:rsid w:val="0078164D"/>
    <w:rsid w:val="00784C62"/>
    <w:rsid w:val="0078533D"/>
    <w:rsid w:val="00793939"/>
    <w:rsid w:val="007954BA"/>
    <w:rsid w:val="00795FD7"/>
    <w:rsid w:val="007A16B0"/>
    <w:rsid w:val="007A64A1"/>
    <w:rsid w:val="007A676A"/>
    <w:rsid w:val="007A7FF4"/>
    <w:rsid w:val="007C1051"/>
    <w:rsid w:val="007D5710"/>
    <w:rsid w:val="007E456A"/>
    <w:rsid w:val="007E6A87"/>
    <w:rsid w:val="007F23A5"/>
    <w:rsid w:val="007F3D90"/>
    <w:rsid w:val="007F44A1"/>
    <w:rsid w:val="007F555E"/>
    <w:rsid w:val="007F566B"/>
    <w:rsid w:val="00802B25"/>
    <w:rsid w:val="0080350C"/>
    <w:rsid w:val="00803924"/>
    <w:rsid w:val="00813A48"/>
    <w:rsid w:val="00817622"/>
    <w:rsid w:val="00821424"/>
    <w:rsid w:val="00822BBB"/>
    <w:rsid w:val="008240B4"/>
    <w:rsid w:val="0083041F"/>
    <w:rsid w:val="00833350"/>
    <w:rsid w:val="0083346E"/>
    <w:rsid w:val="00833BAD"/>
    <w:rsid w:val="00842BC4"/>
    <w:rsid w:val="00844025"/>
    <w:rsid w:val="008441CA"/>
    <w:rsid w:val="00853024"/>
    <w:rsid w:val="00856D04"/>
    <w:rsid w:val="0085718B"/>
    <w:rsid w:val="00862493"/>
    <w:rsid w:val="0086519F"/>
    <w:rsid w:val="00866EE4"/>
    <w:rsid w:val="008674DB"/>
    <w:rsid w:val="00871886"/>
    <w:rsid w:val="00871E87"/>
    <w:rsid w:val="00874498"/>
    <w:rsid w:val="008831D1"/>
    <w:rsid w:val="00884C23"/>
    <w:rsid w:val="00895753"/>
    <w:rsid w:val="008960F7"/>
    <w:rsid w:val="008A0173"/>
    <w:rsid w:val="008A38D2"/>
    <w:rsid w:val="008A391A"/>
    <w:rsid w:val="008B794F"/>
    <w:rsid w:val="008C721A"/>
    <w:rsid w:val="008D0647"/>
    <w:rsid w:val="008D373F"/>
    <w:rsid w:val="008D79B5"/>
    <w:rsid w:val="008E120B"/>
    <w:rsid w:val="008E27FA"/>
    <w:rsid w:val="008E512A"/>
    <w:rsid w:val="008E5231"/>
    <w:rsid w:val="008E62AF"/>
    <w:rsid w:val="008F23E5"/>
    <w:rsid w:val="00900EDD"/>
    <w:rsid w:val="00912C44"/>
    <w:rsid w:val="00915124"/>
    <w:rsid w:val="0091737B"/>
    <w:rsid w:val="00922D94"/>
    <w:rsid w:val="0092631F"/>
    <w:rsid w:val="00932687"/>
    <w:rsid w:val="00934510"/>
    <w:rsid w:val="00935EA9"/>
    <w:rsid w:val="00944238"/>
    <w:rsid w:val="00944DD4"/>
    <w:rsid w:val="00946B19"/>
    <w:rsid w:val="00947EF5"/>
    <w:rsid w:val="009563BB"/>
    <w:rsid w:val="00965F0E"/>
    <w:rsid w:val="00975FD8"/>
    <w:rsid w:val="0098679F"/>
    <w:rsid w:val="00987E5A"/>
    <w:rsid w:val="009909F5"/>
    <w:rsid w:val="009926E0"/>
    <w:rsid w:val="0099510F"/>
    <w:rsid w:val="00996761"/>
    <w:rsid w:val="00997B04"/>
    <w:rsid w:val="009A7731"/>
    <w:rsid w:val="009C10D3"/>
    <w:rsid w:val="009C30DF"/>
    <w:rsid w:val="009C60F8"/>
    <w:rsid w:val="009D1B16"/>
    <w:rsid w:val="009D20B4"/>
    <w:rsid w:val="009D4BDA"/>
    <w:rsid w:val="009D57AB"/>
    <w:rsid w:val="009D6BBB"/>
    <w:rsid w:val="009E00DF"/>
    <w:rsid w:val="009E0940"/>
    <w:rsid w:val="009E2D7B"/>
    <w:rsid w:val="009E3132"/>
    <w:rsid w:val="009E7340"/>
    <w:rsid w:val="009E7BE2"/>
    <w:rsid w:val="009F2A59"/>
    <w:rsid w:val="009F3604"/>
    <w:rsid w:val="009F4657"/>
    <w:rsid w:val="009F51D0"/>
    <w:rsid w:val="009F51FE"/>
    <w:rsid w:val="00A03698"/>
    <w:rsid w:val="00A06D3D"/>
    <w:rsid w:val="00A1757A"/>
    <w:rsid w:val="00A215FB"/>
    <w:rsid w:val="00A224A9"/>
    <w:rsid w:val="00A36421"/>
    <w:rsid w:val="00A37DCB"/>
    <w:rsid w:val="00A37E1A"/>
    <w:rsid w:val="00A43204"/>
    <w:rsid w:val="00A4388E"/>
    <w:rsid w:val="00A45E4A"/>
    <w:rsid w:val="00A469A3"/>
    <w:rsid w:val="00A473AF"/>
    <w:rsid w:val="00A50FD7"/>
    <w:rsid w:val="00A537FE"/>
    <w:rsid w:val="00A54C3F"/>
    <w:rsid w:val="00A54DD8"/>
    <w:rsid w:val="00A56A01"/>
    <w:rsid w:val="00A643D8"/>
    <w:rsid w:val="00A65A66"/>
    <w:rsid w:val="00A73A19"/>
    <w:rsid w:val="00A759CF"/>
    <w:rsid w:val="00A77235"/>
    <w:rsid w:val="00A82FC8"/>
    <w:rsid w:val="00A830DA"/>
    <w:rsid w:val="00A83AE4"/>
    <w:rsid w:val="00A841E0"/>
    <w:rsid w:val="00A848D3"/>
    <w:rsid w:val="00A90220"/>
    <w:rsid w:val="00A9099F"/>
    <w:rsid w:val="00A93C18"/>
    <w:rsid w:val="00A95CBF"/>
    <w:rsid w:val="00A96178"/>
    <w:rsid w:val="00AA0FC0"/>
    <w:rsid w:val="00AA4C62"/>
    <w:rsid w:val="00AA5A30"/>
    <w:rsid w:val="00AA694A"/>
    <w:rsid w:val="00AA74D2"/>
    <w:rsid w:val="00AA7C22"/>
    <w:rsid w:val="00AC1BC9"/>
    <w:rsid w:val="00AC2E22"/>
    <w:rsid w:val="00AC63F2"/>
    <w:rsid w:val="00AC68AE"/>
    <w:rsid w:val="00AD0C9C"/>
    <w:rsid w:val="00AD1635"/>
    <w:rsid w:val="00AD6A49"/>
    <w:rsid w:val="00AD73E4"/>
    <w:rsid w:val="00AE2816"/>
    <w:rsid w:val="00AE3BE9"/>
    <w:rsid w:val="00AE602B"/>
    <w:rsid w:val="00B10FCF"/>
    <w:rsid w:val="00B12ED3"/>
    <w:rsid w:val="00B157BA"/>
    <w:rsid w:val="00B212D5"/>
    <w:rsid w:val="00B24A88"/>
    <w:rsid w:val="00B24D28"/>
    <w:rsid w:val="00B25DE8"/>
    <w:rsid w:val="00B273C7"/>
    <w:rsid w:val="00B37053"/>
    <w:rsid w:val="00B43885"/>
    <w:rsid w:val="00B44330"/>
    <w:rsid w:val="00B46187"/>
    <w:rsid w:val="00B520C3"/>
    <w:rsid w:val="00B5251A"/>
    <w:rsid w:val="00B576E6"/>
    <w:rsid w:val="00B63DE1"/>
    <w:rsid w:val="00B642B4"/>
    <w:rsid w:val="00B7665D"/>
    <w:rsid w:val="00B76B2D"/>
    <w:rsid w:val="00B82A15"/>
    <w:rsid w:val="00B834F4"/>
    <w:rsid w:val="00B879BF"/>
    <w:rsid w:val="00B90159"/>
    <w:rsid w:val="00B90A13"/>
    <w:rsid w:val="00B9471A"/>
    <w:rsid w:val="00BA11FC"/>
    <w:rsid w:val="00BA49FC"/>
    <w:rsid w:val="00BA578E"/>
    <w:rsid w:val="00BB00CC"/>
    <w:rsid w:val="00BB13FC"/>
    <w:rsid w:val="00BB61B9"/>
    <w:rsid w:val="00BC5103"/>
    <w:rsid w:val="00BC66C6"/>
    <w:rsid w:val="00BC6994"/>
    <w:rsid w:val="00BD1C1C"/>
    <w:rsid w:val="00BD2226"/>
    <w:rsid w:val="00BD24FD"/>
    <w:rsid w:val="00BD252E"/>
    <w:rsid w:val="00BD699A"/>
    <w:rsid w:val="00BE00D2"/>
    <w:rsid w:val="00BE1144"/>
    <w:rsid w:val="00BE193D"/>
    <w:rsid w:val="00BE3DA2"/>
    <w:rsid w:val="00BE4663"/>
    <w:rsid w:val="00BE4AEF"/>
    <w:rsid w:val="00BE7043"/>
    <w:rsid w:val="00BE74F3"/>
    <w:rsid w:val="00BF3AAF"/>
    <w:rsid w:val="00BF3FEF"/>
    <w:rsid w:val="00C06AA5"/>
    <w:rsid w:val="00C11A74"/>
    <w:rsid w:val="00C12693"/>
    <w:rsid w:val="00C23D60"/>
    <w:rsid w:val="00C26FE1"/>
    <w:rsid w:val="00C300AD"/>
    <w:rsid w:val="00C30658"/>
    <w:rsid w:val="00C363ED"/>
    <w:rsid w:val="00C368DD"/>
    <w:rsid w:val="00C40003"/>
    <w:rsid w:val="00C4686E"/>
    <w:rsid w:val="00C516BF"/>
    <w:rsid w:val="00C5393A"/>
    <w:rsid w:val="00C54295"/>
    <w:rsid w:val="00C603D0"/>
    <w:rsid w:val="00C63BEB"/>
    <w:rsid w:val="00C643A0"/>
    <w:rsid w:val="00C6543D"/>
    <w:rsid w:val="00C74BCE"/>
    <w:rsid w:val="00C77AD7"/>
    <w:rsid w:val="00C809F4"/>
    <w:rsid w:val="00C82802"/>
    <w:rsid w:val="00C86AD7"/>
    <w:rsid w:val="00C90623"/>
    <w:rsid w:val="00CA0056"/>
    <w:rsid w:val="00CA4C29"/>
    <w:rsid w:val="00CA4EB8"/>
    <w:rsid w:val="00CA64F8"/>
    <w:rsid w:val="00CB755A"/>
    <w:rsid w:val="00CC6D83"/>
    <w:rsid w:val="00CD1230"/>
    <w:rsid w:val="00CE2E3D"/>
    <w:rsid w:val="00CE6B56"/>
    <w:rsid w:val="00CF0C9B"/>
    <w:rsid w:val="00CF5F17"/>
    <w:rsid w:val="00D0032A"/>
    <w:rsid w:val="00D02EAC"/>
    <w:rsid w:val="00D039A3"/>
    <w:rsid w:val="00D077E7"/>
    <w:rsid w:val="00D13841"/>
    <w:rsid w:val="00D13C47"/>
    <w:rsid w:val="00D167D0"/>
    <w:rsid w:val="00D1712F"/>
    <w:rsid w:val="00D275A3"/>
    <w:rsid w:val="00D27CD4"/>
    <w:rsid w:val="00D30042"/>
    <w:rsid w:val="00D3213C"/>
    <w:rsid w:val="00D3255B"/>
    <w:rsid w:val="00D42B36"/>
    <w:rsid w:val="00D43610"/>
    <w:rsid w:val="00D44C10"/>
    <w:rsid w:val="00D50BA6"/>
    <w:rsid w:val="00D531C4"/>
    <w:rsid w:val="00D55783"/>
    <w:rsid w:val="00D56CC8"/>
    <w:rsid w:val="00D60F62"/>
    <w:rsid w:val="00D70577"/>
    <w:rsid w:val="00D75ADA"/>
    <w:rsid w:val="00D80EC0"/>
    <w:rsid w:val="00D8198E"/>
    <w:rsid w:val="00D82117"/>
    <w:rsid w:val="00D8582B"/>
    <w:rsid w:val="00D92026"/>
    <w:rsid w:val="00DA0ADD"/>
    <w:rsid w:val="00DA4B37"/>
    <w:rsid w:val="00DB08CF"/>
    <w:rsid w:val="00DB21E8"/>
    <w:rsid w:val="00DC7E44"/>
    <w:rsid w:val="00DD356A"/>
    <w:rsid w:val="00DD366E"/>
    <w:rsid w:val="00DD5F31"/>
    <w:rsid w:val="00DD778C"/>
    <w:rsid w:val="00DE0613"/>
    <w:rsid w:val="00DE4433"/>
    <w:rsid w:val="00DE4AAA"/>
    <w:rsid w:val="00DF26AF"/>
    <w:rsid w:val="00DF392A"/>
    <w:rsid w:val="00DF4DBE"/>
    <w:rsid w:val="00DF5D19"/>
    <w:rsid w:val="00E056E5"/>
    <w:rsid w:val="00E05939"/>
    <w:rsid w:val="00E05A8E"/>
    <w:rsid w:val="00E0778D"/>
    <w:rsid w:val="00E10039"/>
    <w:rsid w:val="00E15412"/>
    <w:rsid w:val="00E16533"/>
    <w:rsid w:val="00E176CA"/>
    <w:rsid w:val="00E20981"/>
    <w:rsid w:val="00E225D1"/>
    <w:rsid w:val="00E22ABF"/>
    <w:rsid w:val="00E23A40"/>
    <w:rsid w:val="00E254FE"/>
    <w:rsid w:val="00E31612"/>
    <w:rsid w:val="00E34D2F"/>
    <w:rsid w:val="00E407EE"/>
    <w:rsid w:val="00E412D7"/>
    <w:rsid w:val="00E43E78"/>
    <w:rsid w:val="00E44059"/>
    <w:rsid w:val="00E47893"/>
    <w:rsid w:val="00E54DEA"/>
    <w:rsid w:val="00E60C10"/>
    <w:rsid w:val="00E6369F"/>
    <w:rsid w:val="00E63B24"/>
    <w:rsid w:val="00E6420C"/>
    <w:rsid w:val="00E6639E"/>
    <w:rsid w:val="00E70E49"/>
    <w:rsid w:val="00E7675E"/>
    <w:rsid w:val="00E771C6"/>
    <w:rsid w:val="00E806B6"/>
    <w:rsid w:val="00E82D64"/>
    <w:rsid w:val="00E83E49"/>
    <w:rsid w:val="00E85D10"/>
    <w:rsid w:val="00E87063"/>
    <w:rsid w:val="00E9169B"/>
    <w:rsid w:val="00E95CBE"/>
    <w:rsid w:val="00E97405"/>
    <w:rsid w:val="00E97436"/>
    <w:rsid w:val="00EA1760"/>
    <w:rsid w:val="00EA1E73"/>
    <w:rsid w:val="00EA484C"/>
    <w:rsid w:val="00EA62A4"/>
    <w:rsid w:val="00EA6549"/>
    <w:rsid w:val="00EA74DE"/>
    <w:rsid w:val="00EB031F"/>
    <w:rsid w:val="00EB54C2"/>
    <w:rsid w:val="00EC23AC"/>
    <w:rsid w:val="00EC2739"/>
    <w:rsid w:val="00EC302B"/>
    <w:rsid w:val="00ED3B25"/>
    <w:rsid w:val="00ED703C"/>
    <w:rsid w:val="00EE654B"/>
    <w:rsid w:val="00EF1827"/>
    <w:rsid w:val="00EF20CD"/>
    <w:rsid w:val="00F01ACD"/>
    <w:rsid w:val="00F02599"/>
    <w:rsid w:val="00F03BC8"/>
    <w:rsid w:val="00F10158"/>
    <w:rsid w:val="00F17327"/>
    <w:rsid w:val="00F223BD"/>
    <w:rsid w:val="00F23365"/>
    <w:rsid w:val="00F2469B"/>
    <w:rsid w:val="00F3004F"/>
    <w:rsid w:val="00F310A9"/>
    <w:rsid w:val="00F40469"/>
    <w:rsid w:val="00F42817"/>
    <w:rsid w:val="00F51FDB"/>
    <w:rsid w:val="00F527B6"/>
    <w:rsid w:val="00F53840"/>
    <w:rsid w:val="00F610A9"/>
    <w:rsid w:val="00F638E7"/>
    <w:rsid w:val="00F70015"/>
    <w:rsid w:val="00F84D27"/>
    <w:rsid w:val="00F84E94"/>
    <w:rsid w:val="00F85C94"/>
    <w:rsid w:val="00F913FF"/>
    <w:rsid w:val="00F9143F"/>
    <w:rsid w:val="00F91464"/>
    <w:rsid w:val="00F91F90"/>
    <w:rsid w:val="00F93D24"/>
    <w:rsid w:val="00F97E32"/>
    <w:rsid w:val="00FB4AD4"/>
    <w:rsid w:val="00FC347C"/>
    <w:rsid w:val="00FC3626"/>
    <w:rsid w:val="00FC4094"/>
    <w:rsid w:val="00FC7544"/>
    <w:rsid w:val="00FD3F1B"/>
    <w:rsid w:val="00FE02FF"/>
    <w:rsid w:val="00FE29A7"/>
    <w:rsid w:val="00FE5EF4"/>
    <w:rsid w:val="00FE663F"/>
    <w:rsid w:val="00FF0447"/>
    <w:rsid w:val="00FF29D4"/>
    <w:rsid w:val="00FF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1ECF"/>
  <w15:chartTrackingRefBased/>
  <w15:docId w15:val="{057FCE5F-B49E-468D-B7D4-6984443F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360" w:lineRule="auto"/>
        <w:ind w:left="107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ED3"/>
    <w:rPr>
      <w:sz w:val="24"/>
      <w:szCs w:val="24"/>
    </w:rPr>
  </w:style>
  <w:style w:type="paragraph" w:styleId="Heading1">
    <w:name w:val="heading 1"/>
    <w:basedOn w:val="Normal"/>
    <w:link w:val="Heading1Char"/>
    <w:uiPriority w:val="9"/>
    <w:qFormat/>
    <w:rsid w:val="00BE74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D4B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697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69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4F3"/>
    <w:pPr>
      <w:ind w:left="720"/>
      <w:contextualSpacing/>
    </w:pPr>
  </w:style>
  <w:style w:type="character" w:customStyle="1" w:styleId="Heading1Char">
    <w:name w:val="Heading 1 Char"/>
    <w:basedOn w:val="DefaultParagraphFont"/>
    <w:link w:val="Heading1"/>
    <w:uiPriority w:val="9"/>
    <w:rsid w:val="00BE74F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E74F3"/>
    <w:rPr>
      <w:color w:val="0000FF"/>
      <w:u w:val="single"/>
    </w:rPr>
  </w:style>
  <w:style w:type="paragraph" w:styleId="Header">
    <w:name w:val="header"/>
    <w:basedOn w:val="Normal"/>
    <w:link w:val="HeaderChar"/>
    <w:uiPriority w:val="99"/>
    <w:unhideWhenUsed/>
    <w:rsid w:val="0021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55C"/>
    <w:rPr>
      <w:sz w:val="24"/>
      <w:szCs w:val="24"/>
    </w:rPr>
  </w:style>
  <w:style w:type="paragraph" w:styleId="Footer">
    <w:name w:val="footer"/>
    <w:basedOn w:val="Normal"/>
    <w:link w:val="FooterChar"/>
    <w:uiPriority w:val="99"/>
    <w:unhideWhenUsed/>
    <w:rsid w:val="0021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55C"/>
    <w:rPr>
      <w:sz w:val="24"/>
      <w:szCs w:val="24"/>
    </w:rPr>
  </w:style>
  <w:style w:type="character" w:customStyle="1" w:styleId="a">
    <w:name w:val="a"/>
    <w:basedOn w:val="DefaultParagraphFont"/>
    <w:rsid w:val="009D4BDA"/>
  </w:style>
  <w:style w:type="character" w:customStyle="1" w:styleId="Heading2Char">
    <w:name w:val="Heading 2 Char"/>
    <w:basedOn w:val="DefaultParagraphFont"/>
    <w:link w:val="Heading2"/>
    <w:uiPriority w:val="9"/>
    <w:semiHidden/>
    <w:rsid w:val="009D4B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82E1E"/>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Strong">
    <w:name w:val="Strong"/>
    <w:basedOn w:val="DefaultParagraphFont"/>
    <w:uiPriority w:val="22"/>
    <w:qFormat/>
    <w:rsid w:val="00282E1E"/>
    <w:rPr>
      <w:b/>
      <w:bCs/>
    </w:rPr>
  </w:style>
  <w:style w:type="table" w:styleId="TableGrid">
    <w:name w:val="Table Grid"/>
    <w:basedOn w:val="TableNormal"/>
    <w:uiPriority w:val="39"/>
    <w:rsid w:val="00263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A6979"/>
    <w:rPr>
      <w:color w:val="605E5C"/>
      <w:shd w:val="clear" w:color="auto" w:fill="E1DFDD"/>
    </w:rPr>
  </w:style>
  <w:style w:type="character" w:customStyle="1" w:styleId="Heading3Char">
    <w:name w:val="Heading 3 Char"/>
    <w:basedOn w:val="DefaultParagraphFont"/>
    <w:link w:val="Heading3"/>
    <w:uiPriority w:val="9"/>
    <w:semiHidden/>
    <w:rsid w:val="006A69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A6979"/>
    <w:rPr>
      <w:rFonts w:asciiTheme="majorHAnsi" w:eastAsiaTheme="majorEastAsia" w:hAnsiTheme="majorHAnsi" w:cstheme="majorBidi"/>
      <w:i/>
      <w:iCs/>
      <w:color w:val="2F5496" w:themeColor="accent1" w:themeShade="BF"/>
      <w:sz w:val="24"/>
      <w:szCs w:val="24"/>
    </w:rPr>
  </w:style>
  <w:style w:type="character" w:styleId="FollowedHyperlink">
    <w:name w:val="FollowedHyperlink"/>
    <w:basedOn w:val="DefaultParagraphFont"/>
    <w:uiPriority w:val="99"/>
    <w:semiHidden/>
    <w:unhideWhenUsed/>
    <w:rsid w:val="005B242F"/>
    <w:rPr>
      <w:color w:val="954F72" w:themeColor="followedHyperlink"/>
      <w:u w:val="single"/>
    </w:rPr>
  </w:style>
  <w:style w:type="character" w:customStyle="1" w:styleId="mw-headline">
    <w:name w:val="mw-headline"/>
    <w:basedOn w:val="DefaultParagraphFont"/>
    <w:rsid w:val="005B242F"/>
  </w:style>
  <w:style w:type="character" w:customStyle="1" w:styleId="mw-editsection1">
    <w:name w:val="mw-editsection1"/>
    <w:basedOn w:val="DefaultParagraphFont"/>
    <w:rsid w:val="005B242F"/>
  </w:style>
  <w:style w:type="character" w:customStyle="1" w:styleId="mw-editsection-bracket">
    <w:name w:val="mw-editsection-bracket"/>
    <w:basedOn w:val="DefaultParagraphFont"/>
    <w:rsid w:val="005B242F"/>
  </w:style>
  <w:style w:type="character" w:customStyle="1" w:styleId="reference-accessdate">
    <w:name w:val="reference-accessdate"/>
    <w:basedOn w:val="DefaultParagraphFont"/>
    <w:rsid w:val="00AA74D2"/>
  </w:style>
  <w:style w:type="character" w:customStyle="1" w:styleId="nowrap">
    <w:name w:val="nowrap"/>
    <w:basedOn w:val="DefaultParagraphFont"/>
    <w:rsid w:val="00AA74D2"/>
  </w:style>
  <w:style w:type="character" w:customStyle="1" w:styleId="mw-editsection-like">
    <w:name w:val="mw-editsection-like"/>
    <w:basedOn w:val="DefaultParagraphFont"/>
    <w:rsid w:val="005047B8"/>
  </w:style>
  <w:style w:type="character" w:styleId="Emphasis">
    <w:name w:val="Emphasis"/>
    <w:basedOn w:val="DefaultParagraphFont"/>
    <w:uiPriority w:val="20"/>
    <w:qFormat/>
    <w:rsid w:val="00037002"/>
    <w:rPr>
      <w:i/>
      <w:iCs/>
    </w:rPr>
  </w:style>
  <w:style w:type="character" w:customStyle="1" w:styleId="medtext">
    <w:name w:val="medtext"/>
    <w:basedOn w:val="DefaultParagraphFont"/>
    <w:rsid w:val="00E43E78"/>
  </w:style>
  <w:style w:type="paragraph" w:customStyle="1" w:styleId="normtext">
    <w:name w:val="normtext"/>
    <w:basedOn w:val="Normal"/>
    <w:rsid w:val="00E43E78"/>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B24A88"/>
    <w:rPr>
      <w:i/>
      <w:iCs/>
    </w:rPr>
  </w:style>
  <w:style w:type="paragraph" w:customStyle="1" w:styleId="text-semi-bold">
    <w:name w:val="text-semi-bold"/>
    <w:basedOn w:val="Normal"/>
    <w:rsid w:val="00B9471A"/>
    <w:pPr>
      <w:spacing w:before="100" w:beforeAutospacing="1" w:after="100" w:afterAutospacing="1" w:line="240" w:lineRule="auto"/>
      <w:ind w:left="0" w:firstLine="0"/>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2020">
      <w:bodyDiv w:val="1"/>
      <w:marLeft w:val="0"/>
      <w:marRight w:val="0"/>
      <w:marTop w:val="0"/>
      <w:marBottom w:val="0"/>
      <w:divBdr>
        <w:top w:val="none" w:sz="0" w:space="0" w:color="auto"/>
        <w:left w:val="none" w:sz="0" w:space="0" w:color="auto"/>
        <w:bottom w:val="none" w:sz="0" w:space="0" w:color="auto"/>
        <w:right w:val="none" w:sz="0" w:space="0" w:color="auto"/>
      </w:divBdr>
    </w:div>
    <w:div w:id="57024751">
      <w:bodyDiv w:val="1"/>
      <w:marLeft w:val="0"/>
      <w:marRight w:val="0"/>
      <w:marTop w:val="0"/>
      <w:marBottom w:val="0"/>
      <w:divBdr>
        <w:top w:val="none" w:sz="0" w:space="0" w:color="auto"/>
        <w:left w:val="none" w:sz="0" w:space="0" w:color="auto"/>
        <w:bottom w:val="none" w:sz="0" w:space="0" w:color="auto"/>
        <w:right w:val="none" w:sz="0" w:space="0" w:color="auto"/>
      </w:divBdr>
    </w:div>
    <w:div w:id="87696266">
      <w:bodyDiv w:val="1"/>
      <w:marLeft w:val="0"/>
      <w:marRight w:val="0"/>
      <w:marTop w:val="0"/>
      <w:marBottom w:val="0"/>
      <w:divBdr>
        <w:top w:val="none" w:sz="0" w:space="0" w:color="auto"/>
        <w:left w:val="none" w:sz="0" w:space="0" w:color="auto"/>
        <w:bottom w:val="none" w:sz="0" w:space="0" w:color="auto"/>
        <w:right w:val="none" w:sz="0" w:space="0" w:color="auto"/>
      </w:divBdr>
    </w:div>
    <w:div w:id="171839603">
      <w:bodyDiv w:val="1"/>
      <w:marLeft w:val="0"/>
      <w:marRight w:val="0"/>
      <w:marTop w:val="0"/>
      <w:marBottom w:val="0"/>
      <w:divBdr>
        <w:top w:val="none" w:sz="0" w:space="0" w:color="auto"/>
        <w:left w:val="none" w:sz="0" w:space="0" w:color="auto"/>
        <w:bottom w:val="none" w:sz="0" w:space="0" w:color="auto"/>
        <w:right w:val="none" w:sz="0" w:space="0" w:color="auto"/>
      </w:divBdr>
    </w:div>
    <w:div w:id="256056639">
      <w:bodyDiv w:val="1"/>
      <w:marLeft w:val="0"/>
      <w:marRight w:val="0"/>
      <w:marTop w:val="0"/>
      <w:marBottom w:val="0"/>
      <w:divBdr>
        <w:top w:val="none" w:sz="0" w:space="0" w:color="auto"/>
        <w:left w:val="none" w:sz="0" w:space="0" w:color="auto"/>
        <w:bottom w:val="none" w:sz="0" w:space="0" w:color="auto"/>
        <w:right w:val="none" w:sz="0" w:space="0" w:color="auto"/>
      </w:divBdr>
    </w:div>
    <w:div w:id="257912757">
      <w:bodyDiv w:val="1"/>
      <w:marLeft w:val="0"/>
      <w:marRight w:val="0"/>
      <w:marTop w:val="0"/>
      <w:marBottom w:val="0"/>
      <w:divBdr>
        <w:top w:val="none" w:sz="0" w:space="0" w:color="auto"/>
        <w:left w:val="none" w:sz="0" w:space="0" w:color="auto"/>
        <w:bottom w:val="none" w:sz="0" w:space="0" w:color="auto"/>
        <w:right w:val="none" w:sz="0" w:space="0" w:color="auto"/>
      </w:divBdr>
    </w:div>
    <w:div w:id="264195585">
      <w:bodyDiv w:val="1"/>
      <w:marLeft w:val="0"/>
      <w:marRight w:val="0"/>
      <w:marTop w:val="0"/>
      <w:marBottom w:val="0"/>
      <w:divBdr>
        <w:top w:val="none" w:sz="0" w:space="0" w:color="auto"/>
        <w:left w:val="none" w:sz="0" w:space="0" w:color="auto"/>
        <w:bottom w:val="none" w:sz="0" w:space="0" w:color="auto"/>
        <w:right w:val="none" w:sz="0" w:space="0" w:color="auto"/>
      </w:divBdr>
    </w:div>
    <w:div w:id="283928973">
      <w:bodyDiv w:val="1"/>
      <w:marLeft w:val="0"/>
      <w:marRight w:val="0"/>
      <w:marTop w:val="0"/>
      <w:marBottom w:val="0"/>
      <w:divBdr>
        <w:top w:val="none" w:sz="0" w:space="0" w:color="auto"/>
        <w:left w:val="none" w:sz="0" w:space="0" w:color="auto"/>
        <w:bottom w:val="none" w:sz="0" w:space="0" w:color="auto"/>
        <w:right w:val="none" w:sz="0" w:space="0" w:color="auto"/>
      </w:divBdr>
      <w:divsChild>
        <w:div w:id="1508519173">
          <w:marLeft w:val="1267"/>
          <w:marRight w:val="0"/>
          <w:marTop w:val="0"/>
          <w:marBottom w:val="120"/>
          <w:divBdr>
            <w:top w:val="none" w:sz="0" w:space="0" w:color="auto"/>
            <w:left w:val="none" w:sz="0" w:space="0" w:color="auto"/>
            <w:bottom w:val="none" w:sz="0" w:space="0" w:color="auto"/>
            <w:right w:val="none" w:sz="0" w:space="0" w:color="auto"/>
          </w:divBdr>
        </w:div>
        <w:div w:id="548152044">
          <w:marLeft w:val="1267"/>
          <w:marRight w:val="0"/>
          <w:marTop w:val="0"/>
          <w:marBottom w:val="120"/>
          <w:divBdr>
            <w:top w:val="none" w:sz="0" w:space="0" w:color="auto"/>
            <w:left w:val="none" w:sz="0" w:space="0" w:color="auto"/>
            <w:bottom w:val="none" w:sz="0" w:space="0" w:color="auto"/>
            <w:right w:val="none" w:sz="0" w:space="0" w:color="auto"/>
          </w:divBdr>
        </w:div>
        <w:div w:id="249168107">
          <w:marLeft w:val="1987"/>
          <w:marRight w:val="0"/>
          <w:marTop w:val="0"/>
          <w:marBottom w:val="120"/>
          <w:divBdr>
            <w:top w:val="none" w:sz="0" w:space="0" w:color="auto"/>
            <w:left w:val="none" w:sz="0" w:space="0" w:color="auto"/>
            <w:bottom w:val="none" w:sz="0" w:space="0" w:color="auto"/>
            <w:right w:val="none" w:sz="0" w:space="0" w:color="auto"/>
          </w:divBdr>
        </w:div>
        <w:div w:id="1726878458">
          <w:marLeft w:val="1987"/>
          <w:marRight w:val="0"/>
          <w:marTop w:val="0"/>
          <w:marBottom w:val="120"/>
          <w:divBdr>
            <w:top w:val="none" w:sz="0" w:space="0" w:color="auto"/>
            <w:left w:val="none" w:sz="0" w:space="0" w:color="auto"/>
            <w:bottom w:val="none" w:sz="0" w:space="0" w:color="auto"/>
            <w:right w:val="none" w:sz="0" w:space="0" w:color="auto"/>
          </w:divBdr>
        </w:div>
        <w:div w:id="930433270">
          <w:marLeft w:val="1267"/>
          <w:marRight w:val="0"/>
          <w:marTop w:val="0"/>
          <w:marBottom w:val="120"/>
          <w:divBdr>
            <w:top w:val="none" w:sz="0" w:space="0" w:color="auto"/>
            <w:left w:val="none" w:sz="0" w:space="0" w:color="auto"/>
            <w:bottom w:val="none" w:sz="0" w:space="0" w:color="auto"/>
            <w:right w:val="none" w:sz="0" w:space="0" w:color="auto"/>
          </w:divBdr>
        </w:div>
        <w:div w:id="252130075">
          <w:marLeft w:val="1987"/>
          <w:marRight w:val="0"/>
          <w:marTop w:val="0"/>
          <w:marBottom w:val="120"/>
          <w:divBdr>
            <w:top w:val="none" w:sz="0" w:space="0" w:color="auto"/>
            <w:left w:val="none" w:sz="0" w:space="0" w:color="auto"/>
            <w:bottom w:val="none" w:sz="0" w:space="0" w:color="auto"/>
            <w:right w:val="none" w:sz="0" w:space="0" w:color="auto"/>
          </w:divBdr>
        </w:div>
        <w:div w:id="1260873009">
          <w:marLeft w:val="1987"/>
          <w:marRight w:val="0"/>
          <w:marTop w:val="0"/>
          <w:marBottom w:val="120"/>
          <w:divBdr>
            <w:top w:val="none" w:sz="0" w:space="0" w:color="auto"/>
            <w:left w:val="none" w:sz="0" w:space="0" w:color="auto"/>
            <w:bottom w:val="none" w:sz="0" w:space="0" w:color="auto"/>
            <w:right w:val="none" w:sz="0" w:space="0" w:color="auto"/>
          </w:divBdr>
        </w:div>
        <w:div w:id="1461536596">
          <w:marLeft w:val="1987"/>
          <w:marRight w:val="0"/>
          <w:marTop w:val="0"/>
          <w:marBottom w:val="120"/>
          <w:divBdr>
            <w:top w:val="none" w:sz="0" w:space="0" w:color="auto"/>
            <w:left w:val="none" w:sz="0" w:space="0" w:color="auto"/>
            <w:bottom w:val="none" w:sz="0" w:space="0" w:color="auto"/>
            <w:right w:val="none" w:sz="0" w:space="0" w:color="auto"/>
          </w:divBdr>
        </w:div>
        <w:div w:id="983388892">
          <w:marLeft w:val="1987"/>
          <w:marRight w:val="0"/>
          <w:marTop w:val="0"/>
          <w:marBottom w:val="120"/>
          <w:divBdr>
            <w:top w:val="none" w:sz="0" w:space="0" w:color="auto"/>
            <w:left w:val="none" w:sz="0" w:space="0" w:color="auto"/>
            <w:bottom w:val="none" w:sz="0" w:space="0" w:color="auto"/>
            <w:right w:val="none" w:sz="0" w:space="0" w:color="auto"/>
          </w:divBdr>
        </w:div>
        <w:div w:id="560823042">
          <w:marLeft w:val="1987"/>
          <w:marRight w:val="0"/>
          <w:marTop w:val="0"/>
          <w:marBottom w:val="120"/>
          <w:divBdr>
            <w:top w:val="none" w:sz="0" w:space="0" w:color="auto"/>
            <w:left w:val="none" w:sz="0" w:space="0" w:color="auto"/>
            <w:bottom w:val="none" w:sz="0" w:space="0" w:color="auto"/>
            <w:right w:val="none" w:sz="0" w:space="0" w:color="auto"/>
          </w:divBdr>
        </w:div>
        <w:div w:id="1308709589">
          <w:marLeft w:val="1987"/>
          <w:marRight w:val="0"/>
          <w:marTop w:val="0"/>
          <w:marBottom w:val="120"/>
          <w:divBdr>
            <w:top w:val="none" w:sz="0" w:space="0" w:color="auto"/>
            <w:left w:val="none" w:sz="0" w:space="0" w:color="auto"/>
            <w:bottom w:val="none" w:sz="0" w:space="0" w:color="auto"/>
            <w:right w:val="none" w:sz="0" w:space="0" w:color="auto"/>
          </w:divBdr>
        </w:div>
        <w:div w:id="363023411">
          <w:marLeft w:val="1267"/>
          <w:marRight w:val="0"/>
          <w:marTop w:val="0"/>
          <w:marBottom w:val="120"/>
          <w:divBdr>
            <w:top w:val="none" w:sz="0" w:space="0" w:color="auto"/>
            <w:left w:val="none" w:sz="0" w:space="0" w:color="auto"/>
            <w:bottom w:val="none" w:sz="0" w:space="0" w:color="auto"/>
            <w:right w:val="none" w:sz="0" w:space="0" w:color="auto"/>
          </w:divBdr>
        </w:div>
        <w:div w:id="357852111">
          <w:marLeft w:val="1267"/>
          <w:marRight w:val="0"/>
          <w:marTop w:val="0"/>
          <w:marBottom w:val="120"/>
          <w:divBdr>
            <w:top w:val="none" w:sz="0" w:space="0" w:color="auto"/>
            <w:left w:val="none" w:sz="0" w:space="0" w:color="auto"/>
            <w:bottom w:val="none" w:sz="0" w:space="0" w:color="auto"/>
            <w:right w:val="none" w:sz="0" w:space="0" w:color="auto"/>
          </w:divBdr>
        </w:div>
      </w:divsChild>
    </w:div>
    <w:div w:id="319189492">
      <w:bodyDiv w:val="1"/>
      <w:marLeft w:val="0"/>
      <w:marRight w:val="0"/>
      <w:marTop w:val="0"/>
      <w:marBottom w:val="0"/>
      <w:divBdr>
        <w:top w:val="none" w:sz="0" w:space="0" w:color="auto"/>
        <w:left w:val="none" w:sz="0" w:space="0" w:color="auto"/>
        <w:bottom w:val="none" w:sz="0" w:space="0" w:color="auto"/>
        <w:right w:val="none" w:sz="0" w:space="0" w:color="auto"/>
      </w:divBdr>
      <w:divsChild>
        <w:div w:id="1838423890">
          <w:marLeft w:val="0"/>
          <w:marRight w:val="0"/>
          <w:marTop w:val="0"/>
          <w:marBottom w:val="0"/>
          <w:divBdr>
            <w:top w:val="none" w:sz="0" w:space="0" w:color="auto"/>
            <w:left w:val="none" w:sz="0" w:space="0" w:color="auto"/>
            <w:bottom w:val="none" w:sz="0" w:space="0" w:color="auto"/>
            <w:right w:val="none" w:sz="0" w:space="0" w:color="auto"/>
          </w:divBdr>
          <w:divsChild>
            <w:div w:id="14078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90970">
      <w:bodyDiv w:val="1"/>
      <w:marLeft w:val="0"/>
      <w:marRight w:val="0"/>
      <w:marTop w:val="0"/>
      <w:marBottom w:val="0"/>
      <w:divBdr>
        <w:top w:val="none" w:sz="0" w:space="0" w:color="auto"/>
        <w:left w:val="none" w:sz="0" w:space="0" w:color="auto"/>
        <w:bottom w:val="none" w:sz="0" w:space="0" w:color="auto"/>
        <w:right w:val="none" w:sz="0" w:space="0" w:color="auto"/>
      </w:divBdr>
    </w:div>
    <w:div w:id="381367428">
      <w:bodyDiv w:val="1"/>
      <w:marLeft w:val="0"/>
      <w:marRight w:val="0"/>
      <w:marTop w:val="0"/>
      <w:marBottom w:val="0"/>
      <w:divBdr>
        <w:top w:val="none" w:sz="0" w:space="0" w:color="auto"/>
        <w:left w:val="none" w:sz="0" w:space="0" w:color="auto"/>
        <w:bottom w:val="none" w:sz="0" w:space="0" w:color="auto"/>
        <w:right w:val="none" w:sz="0" w:space="0" w:color="auto"/>
      </w:divBdr>
    </w:div>
    <w:div w:id="396902567">
      <w:bodyDiv w:val="1"/>
      <w:marLeft w:val="0"/>
      <w:marRight w:val="0"/>
      <w:marTop w:val="0"/>
      <w:marBottom w:val="0"/>
      <w:divBdr>
        <w:top w:val="none" w:sz="0" w:space="0" w:color="auto"/>
        <w:left w:val="none" w:sz="0" w:space="0" w:color="auto"/>
        <w:bottom w:val="none" w:sz="0" w:space="0" w:color="auto"/>
        <w:right w:val="none" w:sz="0" w:space="0" w:color="auto"/>
      </w:divBdr>
    </w:div>
    <w:div w:id="414479149">
      <w:bodyDiv w:val="1"/>
      <w:marLeft w:val="0"/>
      <w:marRight w:val="0"/>
      <w:marTop w:val="0"/>
      <w:marBottom w:val="0"/>
      <w:divBdr>
        <w:top w:val="none" w:sz="0" w:space="0" w:color="auto"/>
        <w:left w:val="none" w:sz="0" w:space="0" w:color="auto"/>
        <w:bottom w:val="none" w:sz="0" w:space="0" w:color="auto"/>
        <w:right w:val="none" w:sz="0" w:space="0" w:color="auto"/>
      </w:divBdr>
    </w:div>
    <w:div w:id="444885506">
      <w:bodyDiv w:val="1"/>
      <w:marLeft w:val="0"/>
      <w:marRight w:val="0"/>
      <w:marTop w:val="0"/>
      <w:marBottom w:val="0"/>
      <w:divBdr>
        <w:top w:val="none" w:sz="0" w:space="0" w:color="auto"/>
        <w:left w:val="none" w:sz="0" w:space="0" w:color="auto"/>
        <w:bottom w:val="none" w:sz="0" w:space="0" w:color="auto"/>
        <w:right w:val="none" w:sz="0" w:space="0" w:color="auto"/>
      </w:divBdr>
    </w:div>
    <w:div w:id="480314074">
      <w:bodyDiv w:val="1"/>
      <w:marLeft w:val="0"/>
      <w:marRight w:val="0"/>
      <w:marTop w:val="0"/>
      <w:marBottom w:val="0"/>
      <w:divBdr>
        <w:top w:val="none" w:sz="0" w:space="0" w:color="auto"/>
        <w:left w:val="none" w:sz="0" w:space="0" w:color="auto"/>
        <w:bottom w:val="none" w:sz="0" w:space="0" w:color="auto"/>
        <w:right w:val="none" w:sz="0" w:space="0" w:color="auto"/>
      </w:divBdr>
    </w:div>
    <w:div w:id="494034354">
      <w:bodyDiv w:val="1"/>
      <w:marLeft w:val="0"/>
      <w:marRight w:val="0"/>
      <w:marTop w:val="0"/>
      <w:marBottom w:val="0"/>
      <w:divBdr>
        <w:top w:val="none" w:sz="0" w:space="0" w:color="auto"/>
        <w:left w:val="none" w:sz="0" w:space="0" w:color="auto"/>
        <w:bottom w:val="none" w:sz="0" w:space="0" w:color="auto"/>
        <w:right w:val="none" w:sz="0" w:space="0" w:color="auto"/>
      </w:divBdr>
    </w:div>
    <w:div w:id="499197740">
      <w:bodyDiv w:val="1"/>
      <w:marLeft w:val="0"/>
      <w:marRight w:val="0"/>
      <w:marTop w:val="0"/>
      <w:marBottom w:val="0"/>
      <w:divBdr>
        <w:top w:val="none" w:sz="0" w:space="0" w:color="auto"/>
        <w:left w:val="none" w:sz="0" w:space="0" w:color="auto"/>
        <w:bottom w:val="none" w:sz="0" w:space="0" w:color="auto"/>
        <w:right w:val="none" w:sz="0" w:space="0" w:color="auto"/>
      </w:divBdr>
    </w:div>
    <w:div w:id="501745235">
      <w:bodyDiv w:val="1"/>
      <w:marLeft w:val="0"/>
      <w:marRight w:val="0"/>
      <w:marTop w:val="0"/>
      <w:marBottom w:val="0"/>
      <w:divBdr>
        <w:top w:val="none" w:sz="0" w:space="0" w:color="auto"/>
        <w:left w:val="none" w:sz="0" w:space="0" w:color="auto"/>
        <w:bottom w:val="none" w:sz="0" w:space="0" w:color="auto"/>
        <w:right w:val="none" w:sz="0" w:space="0" w:color="auto"/>
      </w:divBdr>
    </w:div>
    <w:div w:id="565578372">
      <w:bodyDiv w:val="1"/>
      <w:marLeft w:val="0"/>
      <w:marRight w:val="0"/>
      <w:marTop w:val="0"/>
      <w:marBottom w:val="0"/>
      <w:divBdr>
        <w:top w:val="none" w:sz="0" w:space="0" w:color="auto"/>
        <w:left w:val="none" w:sz="0" w:space="0" w:color="auto"/>
        <w:bottom w:val="none" w:sz="0" w:space="0" w:color="auto"/>
        <w:right w:val="none" w:sz="0" w:space="0" w:color="auto"/>
      </w:divBdr>
    </w:div>
    <w:div w:id="593974724">
      <w:bodyDiv w:val="1"/>
      <w:marLeft w:val="0"/>
      <w:marRight w:val="0"/>
      <w:marTop w:val="0"/>
      <w:marBottom w:val="0"/>
      <w:divBdr>
        <w:top w:val="none" w:sz="0" w:space="0" w:color="auto"/>
        <w:left w:val="none" w:sz="0" w:space="0" w:color="auto"/>
        <w:bottom w:val="none" w:sz="0" w:space="0" w:color="auto"/>
        <w:right w:val="none" w:sz="0" w:space="0" w:color="auto"/>
      </w:divBdr>
    </w:div>
    <w:div w:id="632175205">
      <w:bodyDiv w:val="1"/>
      <w:marLeft w:val="0"/>
      <w:marRight w:val="0"/>
      <w:marTop w:val="0"/>
      <w:marBottom w:val="0"/>
      <w:divBdr>
        <w:top w:val="none" w:sz="0" w:space="0" w:color="auto"/>
        <w:left w:val="none" w:sz="0" w:space="0" w:color="auto"/>
        <w:bottom w:val="none" w:sz="0" w:space="0" w:color="auto"/>
        <w:right w:val="none" w:sz="0" w:space="0" w:color="auto"/>
      </w:divBdr>
      <w:divsChild>
        <w:div w:id="1040279030">
          <w:marLeft w:val="0"/>
          <w:marRight w:val="0"/>
          <w:marTop w:val="0"/>
          <w:marBottom w:val="0"/>
          <w:divBdr>
            <w:top w:val="none" w:sz="0" w:space="0" w:color="auto"/>
            <w:left w:val="none" w:sz="0" w:space="0" w:color="auto"/>
            <w:bottom w:val="none" w:sz="0" w:space="0" w:color="auto"/>
            <w:right w:val="none" w:sz="0" w:space="0" w:color="auto"/>
          </w:divBdr>
        </w:div>
        <w:div w:id="952519336">
          <w:marLeft w:val="0"/>
          <w:marRight w:val="0"/>
          <w:marTop w:val="0"/>
          <w:marBottom w:val="0"/>
          <w:divBdr>
            <w:top w:val="none" w:sz="0" w:space="0" w:color="auto"/>
            <w:left w:val="none" w:sz="0" w:space="0" w:color="auto"/>
            <w:bottom w:val="none" w:sz="0" w:space="0" w:color="auto"/>
            <w:right w:val="none" w:sz="0" w:space="0" w:color="auto"/>
          </w:divBdr>
        </w:div>
      </w:divsChild>
    </w:div>
    <w:div w:id="804470515">
      <w:bodyDiv w:val="1"/>
      <w:marLeft w:val="0"/>
      <w:marRight w:val="0"/>
      <w:marTop w:val="0"/>
      <w:marBottom w:val="0"/>
      <w:divBdr>
        <w:top w:val="none" w:sz="0" w:space="0" w:color="auto"/>
        <w:left w:val="none" w:sz="0" w:space="0" w:color="auto"/>
        <w:bottom w:val="none" w:sz="0" w:space="0" w:color="auto"/>
        <w:right w:val="none" w:sz="0" w:space="0" w:color="auto"/>
      </w:divBdr>
    </w:div>
    <w:div w:id="806896209">
      <w:bodyDiv w:val="1"/>
      <w:marLeft w:val="0"/>
      <w:marRight w:val="0"/>
      <w:marTop w:val="0"/>
      <w:marBottom w:val="0"/>
      <w:divBdr>
        <w:top w:val="none" w:sz="0" w:space="0" w:color="auto"/>
        <w:left w:val="none" w:sz="0" w:space="0" w:color="auto"/>
        <w:bottom w:val="none" w:sz="0" w:space="0" w:color="auto"/>
        <w:right w:val="none" w:sz="0" w:space="0" w:color="auto"/>
      </w:divBdr>
    </w:div>
    <w:div w:id="814689087">
      <w:bodyDiv w:val="1"/>
      <w:marLeft w:val="0"/>
      <w:marRight w:val="0"/>
      <w:marTop w:val="0"/>
      <w:marBottom w:val="0"/>
      <w:divBdr>
        <w:top w:val="none" w:sz="0" w:space="0" w:color="auto"/>
        <w:left w:val="none" w:sz="0" w:space="0" w:color="auto"/>
        <w:bottom w:val="none" w:sz="0" w:space="0" w:color="auto"/>
        <w:right w:val="none" w:sz="0" w:space="0" w:color="auto"/>
      </w:divBdr>
      <w:divsChild>
        <w:div w:id="1868979214">
          <w:marLeft w:val="0"/>
          <w:marRight w:val="0"/>
          <w:marTop w:val="0"/>
          <w:marBottom w:val="0"/>
          <w:divBdr>
            <w:top w:val="none" w:sz="0" w:space="0" w:color="auto"/>
            <w:left w:val="none" w:sz="0" w:space="0" w:color="auto"/>
            <w:bottom w:val="none" w:sz="0" w:space="0" w:color="auto"/>
            <w:right w:val="none" w:sz="0" w:space="0" w:color="auto"/>
          </w:divBdr>
          <w:divsChild>
            <w:div w:id="768620941">
              <w:marLeft w:val="0"/>
              <w:marRight w:val="0"/>
              <w:marTop w:val="0"/>
              <w:marBottom w:val="0"/>
              <w:divBdr>
                <w:top w:val="none" w:sz="0" w:space="0" w:color="auto"/>
                <w:left w:val="none" w:sz="0" w:space="0" w:color="auto"/>
                <w:bottom w:val="none" w:sz="0" w:space="0" w:color="auto"/>
                <w:right w:val="none" w:sz="0" w:space="0" w:color="auto"/>
              </w:divBdr>
              <w:divsChild>
                <w:div w:id="619074884">
                  <w:marLeft w:val="0"/>
                  <w:marRight w:val="0"/>
                  <w:marTop w:val="0"/>
                  <w:marBottom w:val="0"/>
                  <w:divBdr>
                    <w:top w:val="none" w:sz="0" w:space="0" w:color="auto"/>
                    <w:left w:val="none" w:sz="0" w:space="0" w:color="auto"/>
                    <w:bottom w:val="none" w:sz="0" w:space="0" w:color="auto"/>
                    <w:right w:val="none" w:sz="0" w:space="0" w:color="auto"/>
                  </w:divBdr>
                  <w:divsChild>
                    <w:div w:id="1441031339">
                      <w:marLeft w:val="0"/>
                      <w:marRight w:val="0"/>
                      <w:marTop w:val="0"/>
                      <w:marBottom w:val="0"/>
                      <w:divBdr>
                        <w:top w:val="none" w:sz="0" w:space="0" w:color="auto"/>
                        <w:left w:val="none" w:sz="0" w:space="0" w:color="auto"/>
                        <w:bottom w:val="none" w:sz="0" w:space="0" w:color="auto"/>
                        <w:right w:val="none" w:sz="0" w:space="0" w:color="auto"/>
                      </w:divBdr>
                      <w:divsChild>
                        <w:div w:id="1352410635">
                          <w:marLeft w:val="0"/>
                          <w:marRight w:val="0"/>
                          <w:marTop w:val="0"/>
                          <w:marBottom w:val="120"/>
                          <w:divBdr>
                            <w:top w:val="none" w:sz="0" w:space="0" w:color="auto"/>
                            <w:left w:val="none" w:sz="0" w:space="0" w:color="auto"/>
                            <w:bottom w:val="none" w:sz="0" w:space="0" w:color="auto"/>
                            <w:right w:val="none" w:sz="0" w:space="0" w:color="auto"/>
                          </w:divBdr>
                        </w:div>
                        <w:div w:id="433667879">
                          <w:marLeft w:val="0"/>
                          <w:marRight w:val="0"/>
                          <w:marTop w:val="0"/>
                          <w:marBottom w:val="0"/>
                          <w:divBdr>
                            <w:top w:val="none" w:sz="0" w:space="0" w:color="auto"/>
                            <w:left w:val="none" w:sz="0" w:space="0" w:color="auto"/>
                            <w:bottom w:val="none" w:sz="0" w:space="0" w:color="auto"/>
                            <w:right w:val="none" w:sz="0" w:space="0" w:color="auto"/>
                          </w:divBdr>
                          <w:divsChild>
                            <w:div w:id="380910620">
                              <w:marLeft w:val="0"/>
                              <w:marRight w:val="0"/>
                              <w:marTop w:val="0"/>
                              <w:marBottom w:val="0"/>
                              <w:divBdr>
                                <w:top w:val="none" w:sz="0" w:space="0" w:color="auto"/>
                                <w:left w:val="none" w:sz="0" w:space="0" w:color="auto"/>
                                <w:bottom w:val="none" w:sz="0" w:space="0" w:color="auto"/>
                                <w:right w:val="none" w:sz="0" w:space="0" w:color="auto"/>
                              </w:divBdr>
                              <w:divsChild>
                                <w:div w:id="198496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92216">
      <w:bodyDiv w:val="1"/>
      <w:marLeft w:val="0"/>
      <w:marRight w:val="0"/>
      <w:marTop w:val="0"/>
      <w:marBottom w:val="0"/>
      <w:divBdr>
        <w:top w:val="none" w:sz="0" w:space="0" w:color="auto"/>
        <w:left w:val="none" w:sz="0" w:space="0" w:color="auto"/>
        <w:bottom w:val="none" w:sz="0" w:space="0" w:color="auto"/>
        <w:right w:val="none" w:sz="0" w:space="0" w:color="auto"/>
      </w:divBdr>
    </w:div>
    <w:div w:id="872687749">
      <w:bodyDiv w:val="1"/>
      <w:marLeft w:val="0"/>
      <w:marRight w:val="0"/>
      <w:marTop w:val="0"/>
      <w:marBottom w:val="0"/>
      <w:divBdr>
        <w:top w:val="none" w:sz="0" w:space="0" w:color="auto"/>
        <w:left w:val="none" w:sz="0" w:space="0" w:color="auto"/>
        <w:bottom w:val="none" w:sz="0" w:space="0" w:color="auto"/>
        <w:right w:val="none" w:sz="0" w:space="0" w:color="auto"/>
      </w:divBdr>
    </w:div>
    <w:div w:id="1008561224">
      <w:bodyDiv w:val="1"/>
      <w:marLeft w:val="0"/>
      <w:marRight w:val="0"/>
      <w:marTop w:val="0"/>
      <w:marBottom w:val="0"/>
      <w:divBdr>
        <w:top w:val="none" w:sz="0" w:space="0" w:color="auto"/>
        <w:left w:val="none" w:sz="0" w:space="0" w:color="auto"/>
        <w:bottom w:val="none" w:sz="0" w:space="0" w:color="auto"/>
        <w:right w:val="none" w:sz="0" w:space="0" w:color="auto"/>
      </w:divBdr>
      <w:divsChild>
        <w:div w:id="295841975">
          <w:marLeft w:val="720"/>
          <w:marRight w:val="0"/>
          <w:marTop w:val="0"/>
          <w:marBottom w:val="240"/>
          <w:divBdr>
            <w:top w:val="none" w:sz="0" w:space="0" w:color="auto"/>
            <w:left w:val="none" w:sz="0" w:space="0" w:color="auto"/>
            <w:bottom w:val="none" w:sz="0" w:space="0" w:color="auto"/>
            <w:right w:val="none" w:sz="0" w:space="0" w:color="auto"/>
          </w:divBdr>
        </w:div>
        <w:div w:id="274873599">
          <w:marLeft w:val="720"/>
          <w:marRight w:val="0"/>
          <w:marTop w:val="0"/>
          <w:marBottom w:val="240"/>
          <w:divBdr>
            <w:top w:val="none" w:sz="0" w:space="0" w:color="auto"/>
            <w:left w:val="none" w:sz="0" w:space="0" w:color="auto"/>
            <w:bottom w:val="none" w:sz="0" w:space="0" w:color="auto"/>
            <w:right w:val="none" w:sz="0" w:space="0" w:color="auto"/>
          </w:divBdr>
        </w:div>
        <w:div w:id="1029143480">
          <w:marLeft w:val="720"/>
          <w:marRight w:val="0"/>
          <w:marTop w:val="0"/>
          <w:marBottom w:val="240"/>
          <w:divBdr>
            <w:top w:val="none" w:sz="0" w:space="0" w:color="auto"/>
            <w:left w:val="none" w:sz="0" w:space="0" w:color="auto"/>
            <w:bottom w:val="none" w:sz="0" w:space="0" w:color="auto"/>
            <w:right w:val="none" w:sz="0" w:space="0" w:color="auto"/>
          </w:divBdr>
        </w:div>
        <w:div w:id="452408559">
          <w:marLeft w:val="720"/>
          <w:marRight w:val="0"/>
          <w:marTop w:val="0"/>
          <w:marBottom w:val="240"/>
          <w:divBdr>
            <w:top w:val="none" w:sz="0" w:space="0" w:color="auto"/>
            <w:left w:val="none" w:sz="0" w:space="0" w:color="auto"/>
            <w:bottom w:val="none" w:sz="0" w:space="0" w:color="auto"/>
            <w:right w:val="none" w:sz="0" w:space="0" w:color="auto"/>
          </w:divBdr>
        </w:div>
      </w:divsChild>
    </w:div>
    <w:div w:id="1061713348">
      <w:bodyDiv w:val="1"/>
      <w:marLeft w:val="0"/>
      <w:marRight w:val="0"/>
      <w:marTop w:val="0"/>
      <w:marBottom w:val="0"/>
      <w:divBdr>
        <w:top w:val="none" w:sz="0" w:space="0" w:color="auto"/>
        <w:left w:val="none" w:sz="0" w:space="0" w:color="auto"/>
        <w:bottom w:val="none" w:sz="0" w:space="0" w:color="auto"/>
        <w:right w:val="none" w:sz="0" w:space="0" w:color="auto"/>
      </w:divBdr>
      <w:divsChild>
        <w:div w:id="309020332">
          <w:marLeft w:val="336"/>
          <w:marRight w:val="0"/>
          <w:marTop w:val="120"/>
          <w:marBottom w:val="312"/>
          <w:divBdr>
            <w:top w:val="none" w:sz="0" w:space="0" w:color="auto"/>
            <w:left w:val="none" w:sz="0" w:space="0" w:color="auto"/>
            <w:bottom w:val="none" w:sz="0" w:space="0" w:color="auto"/>
            <w:right w:val="none" w:sz="0" w:space="0" w:color="auto"/>
          </w:divBdr>
          <w:divsChild>
            <w:div w:id="9759871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66302110">
      <w:bodyDiv w:val="1"/>
      <w:marLeft w:val="0"/>
      <w:marRight w:val="0"/>
      <w:marTop w:val="0"/>
      <w:marBottom w:val="0"/>
      <w:divBdr>
        <w:top w:val="none" w:sz="0" w:space="0" w:color="auto"/>
        <w:left w:val="none" w:sz="0" w:space="0" w:color="auto"/>
        <w:bottom w:val="none" w:sz="0" w:space="0" w:color="auto"/>
        <w:right w:val="none" w:sz="0" w:space="0" w:color="auto"/>
      </w:divBdr>
    </w:div>
    <w:div w:id="1072119621">
      <w:bodyDiv w:val="1"/>
      <w:marLeft w:val="0"/>
      <w:marRight w:val="0"/>
      <w:marTop w:val="0"/>
      <w:marBottom w:val="0"/>
      <w:divBdr>
        <w:top w:val="none" w:sz="0" w:space="0" w:color="auto"/>
        <w:left w:val="none" w:sz="0" w:space="0" w:color="auto"/>
        <w:bottom w:val="none" w:sz="0" w:space="0" w:color="auto"/>
        <w:right w:val="none" w:sz="0" w:space="0" w:color="auto"/>
      </w:divBdr>
    </w:div>
    <w:div w:id="1080906264">
      <w:bodyDiv w:val="1"/>
      <w:marLeft w:val="0"/>
      <w:marRight w:val="0"/>
      <w:marTop w:val="0"/>
      <w:marBottom w:val="0"/>
      <w:divBdr>
        <w:top w:val="none" w:sz="0" w:space="0" w:color="auto"/>
        <w:left w:val="none" w:sz="0" w:space="0" w:color="auto"/>
        <w:bottom w:val="none" w:sz="0" w:space="0" w:color="auto"/>
        <w:right w:val="none" w:sz="0" w:space="0" w:color="auto"/>
      </w:divBdr>
    </w:div>
    <w:div w:id="1105619237">
      <w:bodyDiv w:val="1"/>
      <w:marLeft w:val="0"/>
      <w:marRight w:val="0"/>
      <w:marTop w:val="0"/>
      <w:marBottom w:val="0"/>
      <w:divBdr>
        <w:top w:val="none" w:sz="0" w:space="0" w:color="auto"/>
        <w:left w:val="none" w:sz="0" w:space="0" w:color="auto"/>
        <w:bottom w:val="none" w:sz="0" w:space="0" w:color="auto"/>
        <w:right w:val="none" w:sz="0" w:space="0" w:color="auto"/>
      </w:divBdr>
    </w:div>
    <w:div w:id="1140926658">
      <w:bodyDiv w:val="1"/>
      <w:marLeft w:val="0"/>
      <w:marRight w:val="0"/>
      <w:marTop w:val="0"/>
      <w:marBottom w:val="0"/>
      <w:divBdr>
        <w:top w:val="none" w:sz="0" w:space="0" w:color="auto"/>
        <w:left w:val="none" w:sz="0" w:space="0" w:color="auto"/>
        <w:bottom w:val="none" w:sz="0" w:space="0" w:color="auto"/>
        <w:right w:val="none" w:sz="0" w:space="0" w:color="auto"/>
      </w:divBdr>
    </w:div>
    <w:div w:id="1190558695">
      <w:bodyDiv w:val="1"/>
      <w:marLeft w:val="0"/>
      <w:marRight w:val="0"/>
      <w:marTop w:val="0"/>
      <w:marBottom w:val="0"/>
      <w:divBdr>
        <w:top w:val="none" w:sz="0" w:space="0" w:color="auto"/>
        <w:left w:val="none" w:sz="0" w:space="0" w:color="auto"/>
        <w:bottom w:val="none" w:sz="0" w:space="0" w:color="auto"/>
        <w:right w:val="none" w:sz="0" w:space="0" w:color="auto"/>
      </w:divBdr>
    </w:div>
    <w:div w:id="1190878971">
      <w:bodyDiv w:val="1"/>
      <w:marLeft w:val="0"/>
      <w:marRight w:val="0"/>
      <w:marTop w:val="0"/>
      <w:marBottom w:val="0"/>
      <w:divBdr>
        <w:top w:val="none" w:sz="0" w:space="0" w:color="auto"/>
        <w:left w:val="none" w:sz="0" w:space="0" w:color="auto"/>
        <w:bottom w:val="none" w:sz="0" w:space="0" w:color="auto"/>
        <w:right w:val="none" w:sz="0" w:space="0" w:color="auto"/>
      </w:divBdr>
      <w:divsChild>
        <w:div w:id="46145176">
          <w:marLeft w:val="0"/>
          <w:marRight w:val="0"/>
          <w:marTop w:val="0"/>
          <w:marBottom w:val="0"/>
          <w:divBdr>
            <w:top w:val="none" w:sz="0" w:space="0" w:color="auto"/>
            <w:left w:val="none" w:sz="0" w:space="0" w:color="auto"/>
            <w:bottom w:val="none" w:sz="0" w:space="0" w:color="auto"/>
            <w:right w:val="none" w:sz="0" w:space="0" w:color="auto"/>
          </w:divBdr>
          <w:divsChild>
            <w:div w:id="568812299">
              <w:marLeft w:val="0"/>
              <w:marRight w:val="0"/>
              <w:marTop w:val="0"/>
              <w:marBottom w:val="0"/>
              <w:divBdr>
                <w:top w:val="none" w:sz="0" w:space="0" w:color="auto"/>
                <w:left w:val="none" w:sz="0" w:space="0" w:color="auto"/>
                <w:bottom w:val="none" w:sz="0" w:space="0" w:color="auto"/>
                <w:right w:val="none" w:sz="0" w:space="0" w:color="auto"/>
              </w:divBdr>
              <w:divsChild>
                <w:div w:id="533351160">
                  <w:marLeft w:val="0"/>
                  <w:marRight w:val="0"/>
                  <w:marTop w:val="0"/>
                  <w:marBottom w:val="120"/>
                  <w:divBdr>
                    <w:top w:val="none" w:sz="0" w:space="0" w:color="auto"/>
                    <w:left w:val="none" w:sz="0" w:space="0" w:color="auto"/>
                    <w:bottom w:val="none" w:sz="0" w:space="0" w:color="auto"/>
                    <w:right w:val="none" w:sz="0" w:space="0" w:color="auto"/>
                  </w:divBdr>
                </w:div>
              </w:divsChild>
            </w:div>
            <w:div w:id="200441244">
              <w:marLeft w:val="0"/>
              <w:marRight w:val="0"/>
              <w:marTop w:val="0"/>
              <w:marBottom w:val="0"/>
              <w:divBdr>
                <w:top w:val="none" w:sz="0" w:space="0" w:color="auto"/>
                <w:left w:val="none" w:sz="0" w:space="0" w:color="auto"/>
                <w:bottom w:val="none" w:sz="0" w:space="0" w:color="auto"/>
                <w:right w:val="none" w:sz="0" w:space="0" w:color="auto"/>
              </w:divBdr>
              <w:divsChild>
                <w:div w:id="809440451">
                  <w:marLeft w:val="336"/>
                  <w:marRight w:val="0"/>
                  <w:marTop w:val="120"/>
                  <w:marBottom w:val="312"/>
                  <w:divBdr>
                    <w:top w:val="none" w:sz="0" w:space="0" w:color="auto"/>
                    <w:left w:val="none" w:sz="0" w:space="0" w:color="auto"/>
                    <w:bottom w:val="none" w:sz="0" w:space="0" w:color="auto"/>
                    <w:right w:val="none" w:sz="0" w:space="0" w:color="auto"/>
                  </w:divBdr>
                  <w:divsChild>
                    <w:div w:id="1017926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 w:id="1197347606">
      <w:bodyDiv w:val="1"/>
      <w:marLeft w:val="0"/>
      <w:marRight w:val="0"/>
      <w:marTop w:val="0"/>
      <w:marBottom w:val="0"/>
      <w:divBdr>
        <w:top w:val="none" w:sz="0" w:space="0" w:color="auto"/>
        <w:left w:val="none" w:sz="0" w:space="0" w:color="auto"/>
        <w:bottom w:val="none" w:sz="0" w:space="0" w:color="auto"/>
        <w:right w:val="none" w:sz="0" w:space="0" w:color="auto"/>
      </w:divBdr>
    </w:div>
    <w:div w:id="1242180353">
      <w:bodyDiv w:val="1"/>
      <w:marLeft w:val="0"/>
      <w:marRight w:val="0"/>
      <w:marTop w:val="0"/>
      <w:marBottom w:val="0"/>
      <w:divBdr>
        <w:top w:val="none" w:sz="0" w:space="0" w:color="auto"/>
        <w:left w:val="none" w:sz="0" w:space="0" w:color="auto"/>
        <w:bottom w:val="none" w:sz="0" w:space="0" w:color="auto"/>
        <w:right w:val="none" w:sz="0" w:space="0" w:color="auto"/>
      </w:divBdr>
    </w:div>
    <w:div w:id="1244678018">
      <w:bodyDiv w:val="1"/>
      <w:marLeft w:val="0"/>
      <w:marRight w:val="0"/>
      <w:marTop w:val="0"/>
      <w:marBottom w:val="0"/>
      <w:divBdr>
        <w:top w:val="none" w:sz="0" w:space="0" w:color="auto"/>
        <w:left w:val="none" w:sz="0" w:space="0" w:color="auto"/>
        <w:bottom w:val="none" w:sz="0" w:space="0" w:color="auto"/>
        <w:right w:val="none" w:sz="0" w:space="0" w:color="auto"/>
      </w:divBdr>
      <w:divsChild>
        <w:div w:id="1744185402">
          <w:marLeft w:val="0"/>
          <w:marRight w:val="0"/>
          <w:marTop w:val="0"/>
          <w:marBottom w:val="0"/>
          <w:divBdr>
            <w:top w:val="none" w:sz="0" w:space="0" w:color="auto"/>
            <w:left w:val="none" w:sz="0" w:space="0" w:color="auto"/>
            <w:bottom w:val="none" w:sz="0" w:space="0" w:color="auto"/>
            <w:right w:val="none" w:sz="0" w:space="0" w:color="auto"/>
          </w:divBdr>
          <w:divsChild>
            <w:div w:id="1314943984">
              <w:marLeft w:val="0"/>
              <w:marRight w:val="0"/>
              <w:marTop w:val="0"/>
              <w:marBottom w:val="0"/>
              <w:divBdr>
                <w:top w:val="none" w:sz="0" w:space="0" w:color="auto"/>
                <w:left w:val="none" w:sz="0" w:space="0" w:color="auto"/>
                <w:bottom w:val="none" w:sz="0" w:space="0" w:color="auto"/>
                <w:right w:val="none" w:sz="0" w:space="0" w:color="auto"/>
              </w:divBdr>
              <w:divsChild>
                <w:div w:id="1483352416">
                  <w:marLeft w:val="0"/>
                  <w:marRight w:val="0"/>
                  <w:marTop w:val="0"/>
                  <w:marBottom w:val="0"/>
                  <w:divBdr>
                    <w:top w:val="none" w:sz="0" w:space="0" w:color="auto"/>
                    <w:left w:val="none" w:sz="0" w:space="0" w:color="auto"/>
                    <w:bottom w:val="none" w:sz="0" w:space="0" w:color="auto"/>
                    <w:right w:val="none" w:sz="0" w:space="0" w:color="auto"/>
                  </w:divBdr>
                  <w:divsChild>
                    <w:div w:id="493690217">
                      <w:marLeft w:val="0"/>
                      <w:marRight w:val="0"/>
                      <w:marTop w:val="0"/>
                      <w:marBottom w:val="0"/>
                      <w:divBdr>
                        <w:top w:val="none" w:sz="0" w:space="0" w:color="auto"/>
                        <w:left w:val="none" w:sz="0" w:space="0" w:color="auto"/>
                        <w:bottom w:val="none" w:sz="0" w:space="0" w:color="auto"/>
                        <w:right w:val="none" w:sz="0" w:space="0" w:color="auto"/>
                      </w:divBdr>
                      <w:divsChild>
                        <w:div w:id="719132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428841614">
      <w:bodyDiv w:val="1"/>
      <w:marLeft w:val="0"/>
      <w:marRight w:val="0"/>
      <w:marTop w:val="0"/>
      <w:marBottom w:val="0"/>
      <w:divBdr>
        <w:top w:val="none" w:sz="0" w:space="0" w:color="auto"/>
        <w:left w:val="none" w:sz="0" w:space="0" w:color="auto"/>
        <w:bottom w:val="none" w:sz="0" w:space="0" w:color="auto"/>
        <w:right w:val="none" w:sz="0" w:space="0" w:color="auto"/>
      </w:divBdr>
      <w:divsChild>
        <w:div w:id="19923252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78260009">
      <w:bodyDiv w:val="1"/>
      <w:marLeft w:val="0"/>
      <w:marRight w:val="0"/>
      <w:marTop w:val="0"/>
      <w:marBottom w:val="0"/>
      <w:divBdr>
        <w:top w:val="none" w:sz="0" w:space="0" w:color="auto"/>
        <w:left w:val="none" w:sz="0" w:space="0" w:color="auto"/>
        <w:bottom w:val="none" w:sz="0" w:space="0" w:color="auto"/>
        <w:right w:val="none" w:sz="0" w:space="0" w:color="auto"/>
      </w:divBdr>
      <w:divsChild>
        <w:div w:id="1403018349">
          <w:marLeft w:val="0"/>
          <w:marRight w:val="0"/>
          <w:marTop w:val="0"/>
          <w:marBottom w:val="0"/>
          <w:divBdr>
            <w:top w:val="none" w:sz="0" w:space="0" w:color="auto"/>
            <w:left w:val="none" w:sz="0" w:space="0" w:color="auto"/>
            <w:bottom w:val="none" w:sz="0" w:space="0" w:color="auto"/>
            <w:right w:val="none" w:sz="0" w:space="0" w:color="auto"/>
          </w:divBdr>
          <w:divsChild>
            <w:div w:id="6615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8465">
      <w:bodyDiv w:val="1"/>
      <w:marLeft w:val="0"/>
      <w:marRight w:val="0"/>
      <w:marTop w:val="0"/>
      <w:marBottom w:val="0"/>
      <w:divBdr>
        <w:top w:val="none" w:sz="0" w:space="0" w:color="auto"/>
        <w:left w:val="none" w:sz="0" w:space="0" w:color="auto"/>
        <w:bottom w:val="none" w:sz="0" w:space="0" w:color="auto"/>
        <w:right w:val="none" w:sz="0" w:space="0" w:color="auto"/>
      </w:divBdr>
    </w:div>
    <w:div w:id="1502771047">
      <w:bodyDiv w:val="1"/>
      <w:marLeft w:val="0"/>
      <w:marRight w:val="0"/>
      <w:marTop w:val="0"/>
      <w:marBottom w:val="0"/>
      <w:divBdr>
        <w:top w:val="none" w:sz="0" w:space="0" w:color="auto"/>
        <w:left w:val="none" w:sz="0" w:space="0" w:color="auto"/>
        <w:bottom w:val="none" w:sz="0" w:space="0" w:color="auto"/>
        <w:right w:val="none" w:sz="0" w:space="0" w:color="auto"/>
      </w:divBdr>
      <w:divsChild>
        <w:div w:id="1414354039">
          <w:marLeft w:val="0"/>
          <w:marRight w:val="0"/>
          <w:marTop w:val="288"/>
          <w:marBottom w:val="0"/>
          <w:divBdr>
            <w:top w:val="none" w:sz="0" w:space="0" w:color="auto"/>
            <w:left w:val="none" w:sz="0" w:space="0" w:color="auto"/>
            <w:bottom w:val="none" w:sz="0" w:space="0" w:color="auto"/>
            <w:right w:val="none" w:sz="0" w:space="0" w:color="auto"/>
          </w:divBdr>
        </w:div>
        <w:div w:id="198204295">
          <w:marLeft w:val="0"/>
          <w:marRight w:val="0"/>
          <w:marTop w:val="288"/>
          <w:marBottom w:val="0"/>
          <w:divBdr>
            <w:top w:val="none" w:sz="0" w:space="0" w:color="auto"/>
            <w:left w:val="none" w:sz="0" w:space="0" w:color="auto"/>
            <w:bottom w:val="none" w:sz="0" w:space="0" w:color="auto"/>
            <w:right w:val="none" w:sz="0" w:space="0" w:color="auto"/>
          </w:divBdr>
        </w:div>
        <w:div w:id="1088886293">
          <w:marLeft w:val="0"/>
          <w:marRight w:val="0"/>
          <w:marTop w:val="288"/>
          <w:marBottom w:val="0"/>
          <w:divBdr>
            <w:top w:val="none" w:sz="0" w:space="0" w:color="auto"/>
            <w:left w:val="none" w:sz="0" w:space="0" w:color="auto"/>
            <w:bottom w:val="none" w:sz="0" w:space="0" w:color="auto"/>
            <w:right w:val="none" w:sz="0" w:space="0" w:color="auto"/>
          </w:divBdr>
        </w:div>
        <w:div w:id="231358380">
          <w:marLeft w:val="0"/>
          <w:marRight w:val="0"/>
          <w:marTop w:val="288"/>
          <w:marBottom w:val="0"/>
          <w:divBdr>
            <w:top w:val="none" w:sz="0" w:space="0" w:color="auto"/>
            <w:left w:val="none" w:sz="0" w:space="0" w:color="auto"/>
            <w:bottom w:val="none" w:sz="0" w:space="0" w:color="auto"/>
            <w:right w:val="none" w:sz="0" w:space="0" w:color="auto"/>
          </w:divBdr>
        </w:div>
        <w:div w:id="9182813">
          <w:marLeft w:val="0"/>
          <w:marRight w:val="0"/>
          <w:marTop w:val="288"/>
          <w:marBottom w:val="0"/>
          <w:divBdr>
            <w:top w:val="none" w:sz="0" w:space="0" w:color="auto"/>
            <w:left w:val="none" w:sz="0" w:space="0" w:color="auto"/>
            <w:bottom w:val="none" w:sz="0" w:space="0" w:color="auto"/>
            <w:right w:val="none" w:sz="0" w:space="0" w:color="auto"/>
          </w:divBdr>
        </w:div>
        <w:div w:id="1722559703">
          <w:marLeft w:val="0"/>
          <w:marRight w:val="0"/>
          <w:marTop w:val="288"/>
          <w:marBottom w:val="0"/>
          <w:divBdr>
            <w:top w:val="none" w:sz="0" w:space="0" w:color="auto"/>
            <w:left w:val="none" w:sz="0" w:space="0" w:color="auto"/>
            <w:bottom w:val="none" w:sz="0" w:space="0" w:color="auto"/>
            <w:right w:val="none" w:sz="0" w:space="0" w:color="auto"/>
          </w:divBdr>
        </w:div>
      </w:divsChild>
    </w:div>
    <w:div w:id="1507205237">
      <w:bodyDiv w:val="1"/>
      <w:marLeft w:val="0"/>
      <w:marRight w:val="0"/>
      <w:marTop w:val="0"/>
      <w:marBottom w:val="0"/>
      <w:divBdr>
        <w:top w:val="none" w:sz="0" w:space="0" w:color="auto"/>
        <w:left w:val="none" w:sz="0" w:space="0" w:color="auto"/>
        <w:bottom w:val="none" w:sz="0" w:space="0" w:color="auto"/>
        <w:right w:val="none" w:sz="0" w:space="0" w:color="auto"/>
      </w:divBdr>
    </w:div>
    <w:div w:id="1529562538">
      <w:bodyDiv w:val="1"/>
      <w:marLeft w:val="0"/>
      <w:marRight w:val="0"/>
      <w:marTop w:val="0"/>
      <w:marBottom w:val="0"/>
      <w:divBdr>
        <w:top w:val="none" w:sz="0" w:space="0" w:color="auto"/>
        <w:left w:val="none" w:sz="0" w:space="0" w:color="auto"/>
        <w:bottom w:val="none" w:sz="0" w:space="0" w:color="auto"/>
        <w:right w:val="none" w:sz="0" w:space="0" w:color="auto"/>
      </w:divBdr>
    </w:div>
    <w:div w:id="1531991606">
      <w:bodyDiv w:val="1"/>
      <w:marLeft w:val="0"/>
      <w:marRight w:val="0"/>
      <w:marTop w:val="0"/>
      <w:marBottom w:val="0"/>
      <w:divBdr>
        <w:top w:val="none" w:sz="0" w:space="0" w:color="auto"/>
        <w:left w:val="none" w:sz="0" w:space="0" w:color="auto"/>
        <w:bottom w:val="none" w:sz="0" w:space="0" w:color="auto"/>
        <w:right w:val="none" w:sz="0" w:space="0" w:color="auto"/>
      </w:divBdr>
    </w:div>
    <w:div w:id="1535581506">
      <w:bodyDiv w:val="1"/>
      <w:marLeft w:val="0"/>
      <w:marRight w:val="0"/>
      <w:marTop w:val="0"/>
      <w:marBottom w:val="0"/>
      <w:divBdr>
        <w:top w:val="none" w:sz="0" w:space="0" w:color="auto"/>
        <w:left w:val="none" w:sz="0" w:space="0" w:color="auto"/>
        <w:bottom w:val="none" w:sz="0" w:space="0" w:color="auto"/>
        <w:right w:val="none" w:sz="0" w:space="0" w:color="auto"/>
      </w:divBdr>
    </w:div>
    <w:div w:id="1575118177">
      <w:bodyDiv w:val="1"/>
      <w:marLeft w:val="0"/>
      <w:marRight w:val="0"/>
      <w:marTop w:val="0"/>
      <w:marBottom w:val="0"/>
      <w:divBdr>
        <w:top w:val="none" w:sz="0" w:space="0" w:color="auto"/>
        <w:left w:val="none" w:sz="0" w:space="0" w:color="auto"/>
        <w:bottom w:val="none" w:sz="0" w:space="0" w:color="auto"/>
        <w:right w:val="none" w:sz="0" w:space="0" w:color="auto"/>
      </w:divBdr>
    </w:div>
    <w:div w:id="1577593978">
      <w:bodyDiv w:val="1"/>
      <w:marLeft w:val="0"/>
      <w:marRight w:val="0"/>
      <w:marTop w:val="0"/>
      <w:marBottom w:val="0"/>
      <w:divBdr>
        <w:top w:val="none" w:sz="0" w:space="0" w:color="auto"/>
        <w:left w:val="none" w:sz="0" w:space="0" w:color="auto"/>
        <w:bottom w:val="none" w:sz="0" w:space="0" w:color="auto"/>
        <w:right w:val="none" w:sz="0" w:space="0" w:color="auto"/>
      </w:divBdr>
    </w:div>
    <w:div w:id="1712532368">
      <w:bodyDiv w:val="1"/>
      <w:marLeft w:val="0"/>
      <w:marRight w:val="0"/>
      <w:marTop w:val="0"/>
      <w:marBottom w:val="0"/>
      <w:divBdr>
        <w:top w:val="none" w:sz="0" w:space="0" w:color="auto"/>
        <w:left w:val="none" w:sz="0" w:space="0" w:color="auto"/>
        <w:bottom w:val="none" w:sz="0" w:space="0" w:color="auto"/>
        <w:right w:val="none" w:sz="0" w:space="0" w:color="auto"/>
      </w:divBdr>
    </w:div>
    <w:div w:id="1751149490">
      <w:bodyDiv w:val="1"/>
      <w:marLeft w:val="0"/>
      <w:marRight w:val="0"/>
      <w:marTop w:val="0"/>
      <w:marBottom w:val="0"/>
      <w:divBdr>
        <w:top w:val="none" w:sz="0" w:space="0" w:color="auto"/>
        <w:left w:val="none" w:sz="0" w:space="0" w:color="auto"/>
        <w:bottom w:val="none" w:sz="0" w:space="0" w:color="auto"/>
        <w:right w:val="none" w:sz="0" w:space="0" w:color="auto"/>
      </w:divBdr>
    </w:div>
    <w:div w:id="1754088125">
      <w:bodyDiv w:val="1"/>
      <w:marLeft w:val="0"/>
      <w:marRight w:val="0"/>
      <w:marTop w:val="0"/>
      <w:marBottom w:val="0"/>
      <w:divBdr>
        <w:top w:val="none" w:sz="0" w:space="0" w:color="auto"/>
        <w:left w:val="none" w:sz="0" w:space="0" w:color="auto"/>
        <w:bottom w:val="none" w:sz="0" w:space="0" w:color="auto"/>
        <w:right w:val="none" w:sz="0" w:space="0" w:color="auto"/>
      </w:divBdr>
    </w:div>
    <w:div w:id="1755199989">
      <w:bodyDiv w:val="1"/>
      <w:marLeft w:val="0"/>
      <w:marRight w:val="0"/>
      <w:marTop w:val="0"/>
      <w:marBottom w:val="0"/>
      <w:divBdr>
        <w:top w:val="none" w:sz="0" w:space="0" w:color="auto"/>
        <w:left w:val="none" w:sz="0" w:space="0" w:color="auto"/>
        <w:bottom w:val="none" w:sz="0" w:space="0" w:color="auto"/>
        <w:right w:val="none" w:sz="0" w:space="0" w:color="auto"/>
      </w:divBdr>
    </w:div>
    <w:div w:id="1761756900">
      <w:bodyDiv w:val="1"/>
      <w:marLeft w:val="0"/>
      <w:marRight w:val="0"/>
      <w:marTop w:val="0"/>
      <w:marBottom w:val="0"/>
      <w:divBdr>
        <w:top w:val="none" w:sz="0" w:space="0" w:color="auto"/>
        <w:left w:val="none" w:sz="0" w:space="0" w:color="auto"/>
        <w:bottom w:val="none" w:sz="0" w:space="0" w:color="auto"/>
        <w:right w:val="none" w:sz="0" w:space="0" w:color="auto"/>
      </w:divBdr>
    </w:div>
    <w:div w:id="1781562172">
      <w:bodyDiv w:val="1"/>
      <w:marLeft w:val="0"/>
      <w:marRight w:val="0"/>
      <w:marTop w:val="0"/>
      <w:marBottom w:val="0"/>
      <w:divBdr>
        <w:top w:val="none" w:sz="0" w:space="0" w:color="auto"/>
        <w:left w:val="none" w:sz="0" w:space="0" w:color="auto"/>
        <w:bottom w:val="none" w:sz="0" w:space="0" w:color="auto"/>
        <w:right w:val="none" w:sz="0" w:space="0" w:color="auto"/>
      </w:divBdr>
    </w:div>
    <w:div w:id="1794134376">
      <w:bodyDiv w:val="1"/>
      <w:marLeft w:val="0"/>
      <w:marRight w:val="0"/>
      <w:marTop w:val="0"/>
      <w:marBottom w:val="0"/>
      <w:divBdr>
        <w:top w:val="none" w:sz="0" w:space="0" w:color="auto"/>
        <w:left w:val="none" w:sz="0" w:space="0" w:color="auto"/>
        <w:bottom w:val="none" w:sz="0" w:space="0" w:color="auto"/>
        <w:right w:val="none" w:sz="0" w:space="0" w:color="auto"/>
      </w:divBdr>
    </w:div>
    <w:div w:id="1871406692">
      <w:bodyDiv w:val="1"/>
      <w:marLeft w:val="0"/>
      <w:marRight w:val="0"/>
      <w:marTop w:val="0"/>
      <w:marBottom w:val="0"/>
      <w:divBdr>
        <w:top w:val="none" w:sz="0" w:space="0" w:color="auto"/>
        <w:left w:val="none" w:sz="0" w:space="0" w:color="auto"/>
        <w:bottom w:val="none" w:sz="0" w:space="0" w:color="auto"/>
        <w:right w:val="none" w:sz="0" w:space="0" w:color="auto"/>
      </w:divBdr>
      <w:divsChild>
        <w:div w:id="787966933">
          <w:marLeft w:val="0"/>
          <w:marRight w:val="0"/>
          <w:marTop w:val="0"/>
          <w:marBottom w:val="120"/>
          <w:divBdr>
            <w:top w:val="none" w:sz="0" w:space="0" w:color="auto"/>
            <w:left w:val="none" w:sz="0" w:space="0" w:color="auto"/>
            <w:bottom w:val="none" w:sz="0" w:space="0" w:color="auto"/>
            <w:right w:val="none" w:sz="0" w:space="0" w:color="auto"/>
          </w:divBdr>
        </w:div>
      </w:divsChild>
    </w:div>
    <w:div w:id="1890797290">
      <w:bodyDiv w:val="1"/>
      <w:marLeft w:val="0"/>
      <w:marRight w:val="0"/>
      <w:marTop w:val="0"/>
      <w:marBottom w:val="0"/>
      <w:divBdr>
        <w:top w:val="none" w:sz="0" w:space="0" w:color="auto"/>
        <w:left w:val="none" w:sz="0" w:space="0" w:color="auto"/>
        <w:bottom w:val="none" w:sz="0" w:space="0" w:color="auto"/>
        <w:right w:val="none" w:sz="0" w:space="0" w:color="auto"/>
      </w:divBdr>
    </w:div>
    <w:div w:id="1931428322">
      <w:bodyDiv w:val="1"/>
      <w:marLeft w:val="0"/>
      <w:marRight w:val="0"/>
      <w:marTop w:val="0"/>
      <w:marBottom w:val="0"/>
      <w:divBdr>
        <w:top w:val="none" w:sz="0" w:space="0" w:color="auto"/>
        <w:left w:val="none" w:sz="0" w:space="0" w:color="auto"/>
        <w:bottom w:val="none" w:sz="0" w:space="0" w:color="auto"/>
        <w:right w:val="none" w:sz="0" w:space="0" w:color="auto"/>
      </w:divBdr>
      <w:divsChild>
        <w:div w:id="1121460709">
          <w:marLeft w:val="0"/>
          <w:marRight w:val="0"/>
          <w:marTop w:val="0"/>
          <w:marBottom w:val="0"/>
          <w:divBdr>
            <w:top w:val="none" w:sz="0" w:space="0" w:color="auto"/>
            <w:left w:val="none" w:sz="0" w:space="0" w:color="auto"/>
            <w:bottom w:val="none" w:sz="0" w:space="0" w:color="auto"/>
            <w:right w:val="none" w:sz="0" w:space="0" w:color="auto"/>
          </w:divBdr>
          <w:divsChild>
            <w:div w:id="944112699">
              <w:marLeft w:val="0"/>
              <w:marRight w:val="0"/>
              <w:marTop w:val="0"/>
              <w:marBottom w:val="0"/>
              <w:divBdr>
                <w:top w:val="none" w:sz="0" w:space="0" w:color="auto"/>
                <w:left w:val="none" w:sz="0" w:space="0" w:color="auto"/>
                <w:bottom w:val="none" w:sz="0" w:space="0" w:color="auto"/>
                <w:right w:val="none" w:sz="0" w:space="0" w:color="auto"/>
              </w:divBdr>
              <w:divsChild>
                <w:div w:id="1246114484">
                  <w:marLeft w:val="0"/>
                  <w:marRight w:val="0"/>
                  <w:marTop w:val="0"/>
                  <w:marBottom w:val="0"/>
                  <w:divBdr>
                    <w:top w:val="none" w:sz="0" w:space="0" w:color="auto"/>
                    <w:left w:val="none" w:sz="0" w:space="0" w:color="auto"/>
                    <w:bottom w:val="none" w:sz="0" w:space="0" w:color="auto"/>
                    <w:right w:val="none" w:sz="0" w:space="0" w:color="auto"/>
                  </w:divBdr>
                  <w:divsChild>
                    <w:div w:id="2761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183681">
      <w:bodyDiv w:val="1"/>
      <w:marLeft w:val="0"/>
      <w:marRight w:val="0"/>
      <w:marTop w:val="0"/>
      <w:marBottom w:val="0"/>
      <w:divBdr>
        <w:top w:val="none" w:sz="0" w:space="0" w:color="auto"/>
        <w:left w:val="none" w:sz="0" w:space="0" w:color="auto"/>
        <w:bottom w:val="none" w:sz="0" w:space="0" w:color="auto"/>
        <w:right w:val="none" w:sz="0" w:space="0" w:color="auto"/>
      </w:divBdr>
    </w:div>
    <w:div w:id="199703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AE594C-4068-4E86-8148-A56424FD759E}">
  <ds:schemaRefs>
    <ds:schemaRef ds:uri="http://schemas.microsoft.com/sharepoint/v3/contenttype/forms"/>
  </ds:schemaRefs>
</ds:datastoreItem>
</file>

<file path=customXml/itemProps2.xml><?xml version="1.0" encoding="utf-8"?>
<ds:datastoreItem xmlns:ds="http://schemas.openxmlformats.org/officeDocument/2006/customXml" ds:itemID="{47A68D97-A944-4221-9901-470D7C735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112651-6F67-4DE5-8629-9E35CA0E8C2B}">
  <ds:schemaRefs>
    <ds:schemaRef ds:uri="http://schemas.openxmlformats.org/officeDocument/2006/bibliography"/>
  </ds:schemaRefs>
</ds:datastoreItem>
</file>

<file path=customXml/itemProps4.xml><?xml version="1.0" encoding="utf-8"?>
<ds:datastoreItem xmlns:ds="http://schemas.openxmlformats.org/officeDocument/2006/customXml" ds:itemID="{C66200C5-45D7-4692-A2BE-B8329F7E7E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Griffiths</dc:creator>
  <cp:keywords/>
  <dc:description/>
  <cp:lastModifiedBy>Samuel James Griffiths (1808474)</cp:lastModifiedBy>
  <cp:revision>2</cp:revision>
  <cp:lastPrinted>2020-11-19T00:44:00Z</cp:lastPrinted>
  <dcterms:created xsi:type="dcterms:W3CDTF">2021-01-21T04:43:00Z</dcterms:created>
  <dcterms:modified xsi:type="dcterms:W3CDTF">2021-01-21T04:43:00Z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