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33BDD" w14:textId="4C688DDE" w:rsidR="00DD2FFD" w:rsidRPr="0064180D" w:rsidRDefault="00DD2FFD"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64180D">
        <w:rPr>
          <w:rFonts w:ascii="Times New Roman" w:eastAsiaTheme="minorHAnsi" w:hAnsi="Times New Roman" w:cs="Times New Roman"/>
          <w:b/>
          <w:bCs/>
          <w:color w:val="000000" w:themeColor="text1"/>
          <w:sz w:val="24"/>
          <w:szCs w:val="24"/>
          <w:lang w:val="en-US" w:eastAsia="en-US"/>
        </w:rPr>
        <w:t xml:space="preserve">INTRODUCTION </w:t>
      </w:r>
    </w:p>
    <w:p w14:paraId="2E634E13" w14:textId="537AA5B0" w:rsidR="00DD2FFD" w:rsidRPr="00DD2FFD" w:rsidRDefault="00DD2FFD"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DD2FFD">
        <w:rPr>
          <w:rFonts w:ascii="Times New Roman" w:eastAsiaTheme="minorHAnsi" w:hAnsi="Times New Roman" w:cs="Times New Roman"/>
          <w:color w:val="000000" w:themeColor="text1"/>
          <w:sz w:val="24"/>
          <w:szCs w:val="24"/>
          <w:lang w:val="en-US" w:eastAsia="en-US"/>
        </w:rPr>
        <w:t>Sustainability has become a priority on the agenda organizations worldwide but despite this there remains a disconnect between the objective of the concept and environmental, social and governance activities of many organizations while others seem to adapt a reactive method instead of treating sustainability as an integral part of their organizational strategies with irrefutable business impact (</w:t>
      </w:r>
      <w:proofErr w:type="spellStart"/>
      <w:r w:rsidRPr="00DD2FFD">
        <w:rPr>
          <w:rFonts w:ascii="Times New Roman" w:eastAsiaTheme="minorHAnsi" w:hAnsi="Times New Roman" w:cs="Times New Roman"/>
          <w:color w:val="000000" w:themeColor="text1"/>
          <w:sz w:val="24"/>
          <w:szCs w:val="24"/>
          <w:lang w:val="en-US" w:eastAsia="en-US"/>
        </w:rPr>
        <w:t>Bonini</w:t>
      </w:r>
      <w:proofErr w:type="spellEnd"/>
      <w:r w:rsidRPr="00DD2FFD">
        <w:rPr>
          <w:rFonts w:ascii="Times New Roman" w:eastAsiaTheme="minorHAnsi" w:hAnsi="Times New Roman" w:cs="Times New Roman"/>
          <w:color w:val="000000" w:themeColor="text1"/>
          <w:sz w:val="24"/>
          <w:szCs w:val="24"/>
          <w:lang w:val="en-US" w:eastAsia="en-US"/>
        </w:rPr>
        <w:t xml:space="preserve"> and </w:t>
      </w:r>
      <w:proofErr w:type="spellStart"/>
      <w:r w:rsidRPr="00DD2FFD">
        <w:rPr>
          <w:rFonts w:ascii="Times New Roman" w:eastAsiaTheme="minorHAnsi" w:hAnsi="Times New Roman" w:cs="Times New Roman"/>
          <w:color w:val="000000" w:themeColor="text1"/>
          <w:sz w:val="24"/>
          <w:szCs w:val="24"/>
          <w:lang w:val="en-US" w:eastAsia="en-US"/>
        </w:rPr>
        <w:t>Gorner</w:t>
      </w:r>
      <w:proofErr w:type="spellEnd"/>
      <w:r w:rsidRPr="00DD2FFD">
        <w:rPr>
          <w:rFonts w:ascii="Times New Roman" w:eastAsiaTheme="minorHAnsi" w:hAnsi="Times New Roman" w:cs="Times New Roman"/>
          <w:color w:val="000000" w:themeColor="text1"/>
          <w:sz w:val="24"/>
          <w:szCs w:val="24"/>
          <w:lang w:val="en-US" w:eastAsia="en-US"/>
        </w:rPr>
        <w:t>).</w:t>
      </w:r>
    </w:p>
    <w:p w14:paraId="14367A0F" w14:textId="3047D02F" w:rsidR="00DD2FFD" w:rsidRPr="0064180D" w:rsidRDefault="00DD2FFD" w:rsidP="0064180D">
      <w:pPr>
        <w:spacing w:after="160" w:line="259" w:lineRule="auto"/>
        <w:jc w:val="both"/>
        <w:rPr>
          <w:rFonts w:ascii="Times New Roman" w:eastAsiaTheme="minorHAnsi" w:hAnsi="Times New Roman" w:cs="Times New Roman"/>
          <w:color w:val="000000" w:themeColor="text1"/>
          <w:sz w:val="28"/>
          <w:szCs w:val="28"/>
          <w:lang w:val="en-US" w:eastAsia="en-US"/>
        </w:rPr>
      </w:pPr>
      <w:r w:rsidRPr="00DD2FFD">
        <w:rPr>
          <w:rFonts w:ascii="Times New Roman" w:eastAsiaTheme="minorHAnsi" w:hAnsi="Times New Roman" w:cs="Times New Roman"/>
          <w:color w:val="000000" w:themeColor="text1"/>
          <w:sz w:val="24"/>
          <w:szCs w:val="24"/>
          <w:lang w:val="en-US" w:eastAsia="en-US"/>
        </w:rPr>
        <w:t>The purpose of this paper is to discuss the Call for Sustainability Action within the Royal St. Vincent &amp; the Grenadines Police force (RSVGPF).</w:t>
      </w:r>
    </w:p>
    <w:p w14:paraId="6F4AFE4F" w14:textId="77777777" w:rsidR="00DD2FFD" w:rsidRPr="0064180D" w:rsidRDefault="00DD2FFD"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p>
    <w:p w14:paraId="3717ABFA" w14:textId="0BC713B0" w:rsidR="001D1BD4" w:rsidRPr="001D1BD4" w:rsidRDefault="001D1BD4"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D1BD4">
        <w:rPr>
          <w:rFonts w:ascii="Times New Roman" w:eastAsiaTheme="minorHAnsi" w:hAnsi="Times New Roman" w:cs="Times New Roman"/>
          <w:b/>
          <w:bCs/>
          <w:color w:val="000000" w:themeColor="text1"/>
          <w:sz w:val="24"/>
          <w:szCs w:val="24"/>
          <w:lang w:val="en-US" w:eastAsia="en-US"/>
        </w:rPr>
        <w:t xml:space="preserve">A </w:t>
      </w:r>
      <w:r w:rsidR="00114AB0" w:rsidRPr="0064180D">
        <w:rPr>
          <w:rFonts w:ascii="Times New Roman" w:eastAsiaTheme="minorHAnsi" w:hAnsi="Times New Roman" w:cs="Times New Roman"/>
          <w:b/>
          <w:bCs/>
          <w:color w:val="000000" w:themeColor="text1"/>
          <w:sz w:val="24"/>
          <w:szCs w:val="24"/>
          <w:lang w:val="en-US" w:eastAsia="en-US"/>
        </w:rPr>
        <w:t xml:space="preserve">critique of the existing sustainability strategy using the four (4) principles of sustainability. </w:t>
      </w:r>
    </w:p>
    <w:p w14:paraId="222D762E" w14:textId="37B9CEBF"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The RSVGPF has a workforce of over fourteen hundred (1400) sworn Police Officers, an </w:t>
      </w:r>
      <w:r w:rsidR="00114AB0" w:rsidRPr="0064180D">
        <w:rPr>
          <w:rFonts w:ascii="Times New Roman" w:eastAsiaTheme="minorHAnsi" w:hAnsi="Times New Roman" w:cs="Times New Roman"/>
          <w:color w:val="000000" w:themeColor="text1"/>
          <w:sz w:val="24"/>
          <w:szCs w:val="24"/>
          <w:lang w:val="en-US" w:eastAsia="en-US"/>
        </w:rPr>
        <w:t>auxiliary</w:t>
      </w:r>
      <w:r w:rsidRPr="001D1BD4">
        <w:rPr>
          <w:rFonts w:ascii="Times New Roman" w:eastAsiaTheme="minorHAnsi" w:hAnsi="Times New Roman" w:cs="Times New Roman"/>
          <w:color w:val="000000" w:themeColor="text1"/>
          <w:sz w:val="24"/>
          <w:szCs w:val="24"/>
          <w:lang w:val="en-US" w:eastAsia="en-US"/>
        </w:rPr>
        <w:t xml:space="preserve"> staff of about Three hundred (300) persons and civilian staff of fifty (50) persons. The organization consist of twenty-three (23) stations throughout the country and has ninety-four (94) police vehicles. It is the country’s only law enforcement organization and falls under the Ministry of National Security. The duties of the RSVGPF includes but is not limited to order maintenance, crime prevention and detection of crime and the protection of life and property of citizens and visitors of St. Vincent and the Grenadines.  </w:t>
      </w:r>
    </w:p>
    <w:p w14:paraId="451B8CD1"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A sustainability strategy can be descried as a prioritized set of events, which provides an agreed framework to focus investments and drive performances, as well as engage external stakeholders.  A strategy should provide focus and recognizes the company’s specific strength and culture. (Corporate Citizenship). A clear strategy combines initiatives and aligns them with an organizational goal and in the absence of a strategy this will be challenging. </w:t>
      </w:r>
    </w:p>
    <w:p w14:paraId="4CF5FA0D"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Currently the RSVGPF has two (2) sustainable strategies in place within the organization which are (1) conserve electricity, turn off all appliances not in use and avoid unnecessary usage of electricity. (2) reduction in the use of paper, minimize the use of paper and electronic means will be used to communicate within the organization. </w:t>
      </w:r>
    </w:p>
    <w:p w14:paraId="1386B38B"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31A2A7C6"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The four (4) principles of sustainability that will be used to critique the strategies are </w:t>
      </w:r>
    </w:p>
    <w:p w14:paraId="480B2D52" w14:textId="77777777" w:rsidR="001D1BD4" w:rsidRPr="001D1BD4" w:rsidRDefault="001D1BD4" w:rsidP="0064180D">
      <w:pPr>
        <w:numPr>
          <w:ilvl w:val="0"/>
          <w:numId w:val="1"/>
        </w:numPr>
        <w:spacing w:after="160" w:line="259" w:lineRule="auto"/>
        <w:contextualSpacing/>
        <w:jc w:val="both"/>
        <w:rPr>
          <w:rFonts w:ascii="Times New Roman" w:eastAsia="Times New Roman" w:hAnsi="Times New Roman" w:cs="Times New Roman"/>
          <w:color w:val="000000" w:themeColor="text1"/>
          <w:sz w:val="24"/>
          <w:szCs w:val="24"/>
          <w:lang w:val="en-US" w:eastAsia="en-US"/>
        </w:rPr>
      </w:pPr>
      <w:r w:rsidRPr="001D1BD4">
        <w:rPr>
          <w:rFonts w:ascii="Times New Roman" w:eastAsia="Times New Roman" w:hAnsi="Times New Roman" w:cs="Times New Roman"/>
          <w:bCs/>
          <w:color w:val="000000" w:themeColor="text1"/>
          <w:sz w:val="24"/>
          <w:szCs w:val="24"/>
          <w:lang w:val="en-US" w:eastAsia="en-US"/>
        </w:rPr>
        <w:t>In a sustainable society nature is not subject to systematically increasing concentrations of substances extracted from the Earth's crust.</w:t>
      </w:r>
    </w:p>
    <w:p w14:paraId="6FD68D2F" w14:textId="77777777" w:rsidR="001D1BD4" w:rsidRPr="001D1BD4" w:rsidRDefault="001D1BD4" w:rsidP="0064180D">
      <w:pPr>
        <w:numPr>
          <w:ilvl w:val="0"/>
          <w:numId w:val="1"/>
        </w:numPr>
        <w:spacing w:after="160" w:line="259" w:lineRule="auto"/>
        <w:contextualSpacing/>
        <w:jc w:val="both"/>
        <w:rPr>
          <w:rFonts w:ascii="Times New Roman" w:eastAsia="Times New Roman" w:hAnsi="Times New Roman" w:cs="Times New Roman"/>
          <w:b/>
          <w:color w:val="000000" w:themeColor="text1"/>
          <w:sz w:val="24"/>
          <w:szCs w:val="24"/>
          <w:lang w:val="en-US" w:eastAsia="en-US"/>
        </w:rPr>
      </w:pPr>
      <w:r w:rsidRPr="001D1BD4">
        <w:rPr>
          <w:rFonts w:ascii="Times New Roman" w:eastAsia="Times New Roman" w:hAnsi="Times New Roman" w:cs="Times New Roman"/>
          <w:bCs/>
          <w:color w:val="000000" w:themeColor="text1"/>
          <w:sz w:val="24"/>
          <w:szCs w:val="24"/>
          <w:lang w:val="en-US" w:eastAsia="en-US"/>
        </w:rPr>
        <w:t>In a sustainable society nature is not subject to systematically increasing</w:t>
      </w:r>
      <w:r w:rsidRPr="001D1BD4">
        <w:rPr>
          <w:rFonts w:ascii="Times New Roman" w:eastAsia="Times New Roman" w:hAnsi="Times New Roman" w:cs="Times New Roman"/>
          <w:color w:val="000000" w:themeColor="text1"/>
          <w:sz w:val="24"/>
          <w:szCs w:val="24"/>
          <w:lang w:val="en-US" w:eastAsia="en-US"/>
        </w:rPr>
        <w:t xml:space="preserve"> </w:t>
      </w:r>
      <w:r w:rsidRPr="001D1BD4">
        <w:rPr>
          <w:rFonts w:ascii="Times New Roman" w:eastAsia="Times New Roman" w:hAnsi="Times New Roman" w:cs="Times New Roman"/>
          <w:bCs/>
          <w:color w:val="000000" w:themeColor="text1"/>
          <w:sz w:val="24"/>
          <w:szCs w:val="24"/>
          <w:lang w:val="en-US" w:eastAsia="en-US"/>
        </w:rPr>
        <w:t>concentrations of substances produced by society.</w:t>
      </w:r>
    </w:p>
    <w:p w14:paraId="14F34195" w14:textId="77777777" w:rsidR="001D1BD4" w:rsidRPr="001D1BD4" w:rsidRDefault="001D1BD4" w:rsidP="0064180D">
      <w:pPr>
        <w:numPr>
          <w:ilvl w:val="0"/>
          <w:numId w:val="1"/>
        </w:numPr>
        <w:spacing w:after="160" w:line="259" w:lineRule="auto"/>
        <w:contextualSpacing/>
        <w:jc w:val="both"/>
        <w:rPr>
          <w:rFonts w:ascii="Times New Roman" w:eastAsia="Times New Roman" w:hAnsi="Times New Roman" w:cs="Times New Roman"/>
          <w:color w:val="000000" w:themeColor="text1"/>
          <w:sz w:val="24"/>
          <w:szCs w:val="24"/>
          <w:lang w:val="en-US" w:eastAsia="en-US"/>
        </w:rPr>
      </w:pPr>
      <w:r w:rsidRPr="001D1BD4">
        <w:rPr>
          <w:rFonts w:ascii="Times New Roman" w:eastAsia="Times New Roman" w:hAnsi="Times New Roman" w:cs="Times New Roman"/>
          <w:bCs/>
          <w:color w:val="000000" w:themeColor="text1"/>
          <w:sz w:val="24"/>
          <w:szCs w:val="24"/>
          <w:lang w:val="en-US" w:eastAsia="en-US"/>
        </w:rPr>
        <w:t>In a sustainable society nature is not subject to systematically increasing degradation by physical means.</w:t>
      </w:r>
    </w:p>
    <w:p w14:paraId="5327AE32" w14:textId="30DDD1E7" w:rsidR="001D1BD4" w:rsidRPr="0064180D" w:rsidRDefault="001D1BD4" w:rsidP="0064180D">
      <w:pPr>
        <w:numPr>
          <w:ilvl w:val="0"/>
          <w:numId w:val="1"/>
        </w:numPr>
        <w:spacing w:after="160" w:line="259" w:lineRule="auto"/>
        <w:contextualSpacing/>
        <w:jc w:val="both"/>
        <w:rPr>
          <w:rFonts w:ascii="Times New Roman" w:eastAsia="Times New Roman" w:hAnsi="Times New Roman" w:cs="Times New Roman"/>
          <w:color w:val="000000" w:themeColor="text1"/>
          <w:sz w:val="24"/>
          <w:szCs w:val="24"/>
          <w:lang w:val="en-US" w:eastAsia="en-US"/>
        </w:rPr>
      </w:pPr>
      <w:r w:rsidRPr="001D1BD4">
        <w:rPr>
          <w:rFonts w:ascii="Times New Roman" w:eastAsia="Times New Roman" w:hAnsi="Times New Roman" w:cs="Times New Roman"/>
          <w:bCs/>
          <w:color w:val="000000" w:themeColor="text1"/>
          <w:sz w:val="24"/>
          <w:szCs w:val="24"/>
          <w:lang w:val="en-US" w:eastAsia="en-US"/>
        </w:rPr>
        <w:t>In a sustainable society, people are not subject to conditions that systemically undermine their capacity to meet their needs.</w:t>
      </w:r>
    </w:p>
    <w:p w14:paraId="48CA61C2" w14:textId="77777777" w:rsidR="001D1BD4" w:rsidRPr="001D1BD4" w:rsidRDefault="001D1BD4" w:rsidP="0064180D">
      <w:pPr>
        <w:spacing w:after="160" w:line="259" w:lineRule="auto"/>
        <w:ind w:left="720"/>
        <w:contextualSpacing/>
        <w:jc w:val="both"/>
        <w:rPr>
          <w:rFonts w:ascii="Times New Roman" w:eastAsia="Times New Roman" w:hAnsi="Times New Roman" w:cs="Times New Roman"/>
          <w:color w:val="000000" w:themeColor="text1"/>
          <w:sz w:val="24"/>
          <w:szCs w:val="24"/>
          <w:lang w:val="en-US" w:eastAsia="en-US"/>
        </w:rPr>
      </w:pPr>
    </w:p>
    <w:p w14:paraId="34528F6E"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Firstly, it is commendable that the organization has sustainable strategy even if it is only two (2) as sustainability is a relatively new concept that is being applied within the country and most organizations both public and private has yet to get on board. However, the organization </w:t>
      </w:r>
      <w:r w:rsidRPr="001D1BD4">
        <w:rPr>
          <w:rFonts w:ascii="Times New Roman" w:eastAsiaTheme="minorHAnsi" w:hAnsi="Times New Roman" w:cs="Times New Roman"/>
          <w:color w:val="000000" w:themeColor="text1"/>
          <w:sz w:val="24"/>
          <w:szCs w:val="24"/>
          <w:lang w:val="en-US" w:eastAsia="en-US"/>
        </w:rPr>
        <w:lastRenderedPageBreak/>
        <w:t xml:space="preserve">provides 24-hour law enforcement duties which makes it is difficult to monitor the use of water and electricity within the organization as both water and electricity are necessary to the effective functioning of the stations to officers. Furthermore, there are no checks to ensure that the orders are being executed by officers and staff. Also, the policy is not comprehensive as there are other ways that the organization can contribute to sustainability with through decreasing of resource consumption, incorporating health, wellbeing and education for its labor force and science and technology in their investigation. </w:t>
      </w:r>
    </w:p>
    <w:p w14:paraId="5E552B94"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D1BD4">
        <w:rPr>
          <w:rFonts w:ascii="Times New Roman" w:eastAsiaTheme="minorHAnsi" w:hAnsi="Times New Roman" w:cs="Times New Roman"/>
          <w:color w:val="000000" w:themeColor="text1"/>
          <w:sz w:val="24"/>
          <w:szCs w:val="24"/>
          <w:lang w:val="en-US" w:eastAsia="en-US"/>
        </w:rPr>
        <w:t xml:space="preserve">There is a need a more inept and complicit sustainability strategy throughout the organization that establishes a clear vision of the present and future direction of sustainability actions within the organization. This vision needs to clearly outline the specific area in which sustainability practices will be applied, the type of practices which will be applied and to outline priorities between them. The organization needs to ensure that the necessary checks are in place to ensure adherence to the policies in order to guide the use of resources and the organization towards a more sustainability. </w:t>
      </w:r>
    </w:p>
    <w:p w14:paraId="0475A496"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3037BD79"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656CA086"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13571F28"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1052F948" w14:textId="77777777" w:rsidR="001D1BD4" w:rsidRPr="001D1BD4" w:rsidRDefault="001D1BD4" w:rsidP="0064180D">
      <w:pPr>
        <w:spacing w:after="160" w:line="259" w:lineRule="auto"/>
        <w:jc w:val="both"/>
        <w:rPr>
          <w:rFonts w:ascii="Times New Roman" w:eastAsiaTheme="minorHAnsi" w:hAnsi="Times New Roman" w:cs="Times New Roman"/>
          <w:color w:val="000000" w:themeColor="text1"/>
          <w:sz w:val="24"/>
          <w:szCs w:val="24"/>
          <w:lang w:val="en-US" w:eastAsia="en-US"/>
        </w:rPr>
      </w:pPr>
    </w:p>
    <w:p w14:paraId="735C9CAA" w14:textId="77777777" w:rsidR="001D1BD4" w:rsidRPr="0064180D" w:rsidRDefault="001D1BD4" w:rsidP="0064180D">
      <w:pPr>
        <w:jc w:val="both"/>
        <w:rPr>
          <w:rFonts w:ascii="Times New Roman" w:eastAsia="Times New Roman" w:hAnsi="Times New Roman" w:cs="Times New Roman"/>
          <w:color w:val="000000"/>
          <w:sz w:val="24"/>
          <w:szCs w:val="24"/>
          <w:lang w:val="en-VC"/>
        </w:rPr>
      </w:pPr>
    </w:p>
    <w:p w14:paraId="04158AC7" w14:textId="77777777" w:rsidR="001D1BD4" w:rsidRPr="0064180D" w:rsidRDefault="001D1BD4" w:rsidP="0064180D">
      <w:pPr>
        <w:jc w:val="both"/>
        <w:rPr>
          <w:rFonts w:ascii="Times New Roman" w:eastAsia="Times New Roman" w:hAnsi="Times New Roman" w:cs="Times New Roman"/>
          <w:color w:val="000000"/>
          <w:sz w:val="24"/>
          <w:szCs w:val="24"/>
          <w:lang w:val="en-VC"/>
        </w:rPr>
      </w:pPr>
    </w:p>
    <w:p w14:paraId="5A992893" w14:textId="790B8FAA" w:rsidR="001D1BD4" w:rsidRPr="0064180D" w:rsidRDefault="001D1BD4" w:rsidP="0064180D">
      <w:pPr>
        <w:jc w:val="both"/>
        <w:rPr>
          <w:rFonts w:ascii="Times New Roman" w:eastAsia="Times New Roman" w:hAnsi="Times New Roman" w:cs="Times New Roman"/>
          <w:color w:val="000000"/>
          <w:sz w:val="24"/>
          <w:szCs w:val="24"/>
          <w:lang w:val="en-VC"/>
        </w:rPr>
      </w:pPr>
    </w:p>
    <w:p w14:paraId="4B9370C8" w14:textId="725A8497" w:rsidR="001D1BD4" w:rsidRPr="0064180D" w:rsidRDefault="001D1BD4" w:rsidP="0064180D">
      <w:pPr>
        <w:jc w:val="both"/>
        <w:rPr>
          <w:rFonts w:ascii="Times New Roman" w:eastAsia="Times New Roman" w:hAnsi="Times New Roman" w:cs="Times New Roman"/>
          <w:color w:val="000000"/>
          <w:sz w:val="24"/>
          <w:szCs w:val="24"/>
          <w:lang w:val="en-VC"/>
        </w:rPr>
      </w:pPr>
    </w:p>
    <w:p w14:paraId="159D9031" w14:textId="58B15AAD" w:rsidR="001D1BD4" w:rsidRPr="0064180D" w:rsidRDefault="001D1BD4" w:rsidP="0064180D">
      <w:pPr>
        <w:jc w:val="both"/>
        <w:rPr>
          <w:rFonts w:ascii="Times New Roman" w:eastAsia="Times New Roman" w:hAnsi="Times New Roman" w:cs="Times New Roman"/>
          <w:color w:val="000000"/>
          <w:sz w:val="24"/>
          <w:szCs w:val="24"/>
          <w:lang w:val="en-VC"/>
        </w:rPr>
      </w:pPr>
    </w:p>
    <w:p w14:paraId="26F08580" w14:textId="743E537E" w:rsidR="001D1BD4" w:rsidRPr="0064180D" w:rsidRDefault="001D1BD4" w:rsidP="0064180D">
      <w:pPr>
        <w:jc w:val="both"/>
        <w:rPr>
          <w:rFonts w:ascii="Times New Roman" w:eastAsia="Times New Roman" w:hAnsi="Times New Roman" w:cs="Times New Roman"/>
          <w:color w:val="000000"/>
          <w:sz w:val="24"/>
          <w:szCs w:val="24"/>
          <w:lang w:val="en-VC"/>
        </w:rPr>
      </w:pPr>
    </w:p>
    <w:p w14:paraId="1615FA5E" w14:textId="6432A9B5" w:rsidR="001D1BD4" w:rsidRPr="0064180D" w:rsidRDefault="001D1BD4" w:rsidP="0064180D">
      <w:pPr>
        <w:jc w:val="both"/>
        <w:rPr>
          <w:rFonts w:ascii="Times New Roman" w:eastAsia="Times New Roman" w:hAnsi="Times New Roman" w:cs="Times New Roman"/>
          <w:color w:val="000000"/>
          <w:sz w:val="24"/>
          <w:szCs w:val="24"/>
          <w:lang w:val="en-VC"/>
        </w:rPr>
      </w:pPr>
    </w:p>
    <w:p w14:paraId="06A5827D" w14:textId="168BA0F2" w:rsidR="001D1BD4" w:rsidRPr="0064180D" w:rsidRDefault="001D1BD4" w:rsidP="0064180D">
      <w:pPr>
        <w:jc w:val="both"/>
        <w:rPr>
          <w:rFonts w:ascii="Times New Roman" w:eastAsia="Times New Roman" w:hAnsi="Times New Roman" w:cs="Times New Roman"/>
          <w:color w:val="000000"/>
          <w:sz w:val="24"/>
          <w:szCs w:val="24"/>
          <w:lang w:val="en-VC"/>
        </w:rPr>
      </w:pPr>
    </w:p>
    <w:p w14:paraId="05AA2BD9" w14:textId="6C60E5B1" w:rsidR="001D1BD4" w:rsidRPr="0064180D" w:rsidRDefault="001D1BD4" w:rsidP="0064180D">
      <w:pPr>
        <w:jc w:val="both"/>
        <w:rPr>
          <w:rFonts w:ascii="Times New Roman" w:eastAsia="Times New Roman" w:hAnsi="Times New Roman" w:cs="Times New Roman"/>
          <w:color w:val="000000"/>
          <w:sz w:val="24"/>
          <w:szCs w:val="24"/>
          <w:lang w:val="en-VC"/>
        </w:rPr>
      </w:pPr>
    </w:p>
    <w:p w14:paraId="5C58AA8A" w14:textId="5093580F" w:rsidR="001D1BD4" w:rsidRPr="0064180D" w:rsidRDefault="001D1BD4" w:rsidP="0064180D">
      <w:pPr>
        <w:jc w:val="both"/>
        <w:rPr>
          <w:rFonts w:ascii="Times New Roman" w:eastAsia="Times New Roman" w:hAnsi="Times New Roman" w:cs="Times New Roman"/>
          <w:color w:val="000000"/>
          <w:sz w:val="24"/>
          <w:szCs w:val="24"/>
          <w:lang w:val="en-VC"/>
        </w:rPr>
      </w:pPr>
    </w:p>
    <w:p w14:paraId="3FA60ED1" w14:textId="609339D2" w:rsidR="001D1BD4" w:rsidRPr="0064180D" w:rsidRDefault="001D1BD4" w:rsidP="0064180D">
      <w:pPr>
        <w:jc w:val="both"/>
        <w:rPr>
          <w:rFonts w:ascii="Times New Roman" w:eastAsia="Times New Roman" w:hAnsi="Times New Roman" w:cs="Times New Roman"/>
          <w:color w:val="000000"/>
          <w:sz w:val="24"/>
          <w:szCs w:val="24"/>
          <w:lang w:val="en-VC"/>
        </w:rPr>
      </w:pPr>
    </w:p>
    <w:p w14:paraId="0B1E1B96" w14:textId="1D150B5B" w:rsidR="001D1BD4" w:rsidRPr="0064180D" w:rsidRDefault="001D1BD4" w:rsidP="0064180D">
      <w:pPr>
        <w:jc w:val="both"/>
        <w:rPr>
          <w:rFonts w:ascii="Times New Roman" w:eastAsia="Times New Roman" w:hAnsi="Times New Roman" w:cs="Times New Roman"/>
          <w:color w:val="000000"/>
          <w:sz w:val="24"/>
          <w:szCs w:val="24"/>
          <w:lang w:val="en-VC"/>
        </w:rPr>
      </w:pPr>
    </w:p>
    <w:p w14:paraId="4B616EEF" w14:textId="73E9AE99" w:rsidR="001D1BD4" w:rsidRPr="0064180D" w:rsidRDefault="001D1BD4" w:rsidP="0064180D">
      <w:pPr>
        <w:jc w:val="both"/>
        <w:rPr>
          <w:rFonts w:ascii="Times New Roman" w:eastAsia="Times New Roman" w:hAnsi="Times New Roman" w:cs="Times New Roman"/>
          <w:color w:val="000000"/>
          <w:sz w:val="24"/>
          <w:szCs w:val="24"/>
          <w:lang w:val="en-VC"/>
        </w:rPr>
      </w:pPr>
    </w:p>
    <w:p w14:paraId="66DC135F" w14:textId="23E02404" w:rsidR="001D1BD4" w:rsidRPr="0064180D" w:rsidRDefault="001D1BD4" w:rsidP="0064180D">
      <w:pPr>
        <w:jc w:val="both"/>
        <w:rPr>
          <w:rFonts w:ascii="Times New Roman" w:eastAsia="Times New Roman" w:hAnsi="Times New Roman" w:cs="Times New Roman"/>
          <w:color w:val="000000"/>
          <w:sz w:val="24"/>
          <w:szCs w:val="24"/>
          <w:lang w:val="en-VC"/>
        </w:rPr>
      </w:pPr>
    </w:p>
    <w:p w14:paraId="68D274A2" w14:textId="6CD15A1E" w:rsidR="001D1BD4" w:rsidRPr="0064180D" w:rsidRDefault="001D1BD4" w:rsidP="0064180D">
      <w:pPr>
        <w:jc w:val="both"/>
        <w:rPr>
          <w:rFonts w:ascii="Times New Roman" w:eastAsia="Times New Roman" w:hAnsi="Times New Roman" w:cs="Times New Roman"/>
          <w:color w:val="000000"/>
          <w:sz w:val="24"/>
          <w:szCs w:val="24"/>
          <w:lang w:val="en-VC"/>
        </w:rPr>
      </w:pPr>
    </w:p>
    <w:p w14:paraId="367B26FD" w14:textId="2D937594" w:rsidR="001D1BD4" w:rsidRPr="0064180D" w:rsidRDefault="001D1BD4" w:rsidP="0064180D">
      <w:pPr>
        <w:jc w:val="both"/>
        <w:rPr>
          <w:rFonts w:ascii="Times New Roman" w:eastAsia="Times New Roman" w:hAnsi="Times New Roman" w:cs="Times New Roman"/>
          <w:color w:val="000000"/>
          <w:sz w:val="24"/>
          <w:szCs w:val="24"/>
          <w:lang w:val="en-VC"/>
        </w:rPr>
      </w:pPr>
    </w:p>
    <w:p w14:paraId="0D12750D" w14:textId="182135BD" w:rsidR="001D1BD4" w:rsidRPr="0064180D" w:rsidRDefault="001D1BD4" w:rsidP="0064180D">
      <w:pPr>
        <w:jc w:val="both"/>
        <w:rPr>
          <w:rFonts w:ascii="Times New Roman" w:eastAsia="Times New Roman" w:hAnsi="Times New Roman" w:cs="Times New Roman"/>
          <w:color w:val="000000"/>
          <w:sz w:val="24"/>
          <w:szCs w:val="24"/>
          <w:lang w:val="en-VC"/>
        </w:rPr>
      </w:pPr>
    </w:p>
    <w:p w14:paraId="4D17481C" w14:textId="113639B5" w:rsidR="001D1BD4" w:rsidRPr="0064180D" w:rsidRDefault="001D1BD4" w:rsidP="0064180D">
      <w:pPr>
        <w:jc w:val="both"/>
        <w:rPr>
          <w:rFonts w:ascii="Times New Roman" w:eastAsia="Times New Roman" w:hAnsi="Times New Roman" w:cs="Times New Roman"/>
          <w:color w:val="000000"/>
          <w:sz w:val="24"/>
          <w:szCs w:val="24"/>
          <w:lang w:val="en-VC"/>
        </w:rPr>
      </w:pPr>
    </w:p>
    <w:p w14:paraId="68509EEE" w14:textId="77EE09EB" w:rsidR="001D1BD4" w:rsidRPr="0064180D" w:rsidRDefault="001D1BD4" w:rsidP="0064180D">
      <w:pPr>
        <w:jc w:val="both"/>
        <w:rPr>
          <w:rFonts w:ascii="Times New Roman" w:eastAsia="Times New Roman" w:hAnsi="Times New Roman" w:cs="Times New Roman"/>
          <w:color w:val="000000"/>
          <w:sz w:val="24"/>
          <w:szCs w:val="24"/>
          <w:lang w:val="en-VC"/>
        </w:rPr>
      </w:pPr>
    </w:p>
    <w:p w14:paraId="01FF6713" w14:textId="3E21EA31" w:rsidR="001D1BD4" w:rsidRPr="0064180D" w:rsidRDefault="001D1BD4" w:rsidP="0064180D">
      <w:pPr>
        <w:jc w:val="both"/>
        <w:rPr>
          <w:rFonts w:ascii="Times New Roman" w:eastAsia="Times New Roman" w:hAnsi="Times New Roman" w:cs="Times New Roman"/>
          <w:color w:val="000000"/>
          <w:sz w:val="24"/>
          <w:szCs w:val="24"/>
          <w:lang w:val="en-VC"/>
        </w:rPr>
      </w:pPr>
    </w:p>
    <w:p w14:paraId="36222CAD" w14:textId="5818AF47" w:rsidR="001D1BD4" w:rsidRPr="0064180D" w:rsidRDefault="001D1BD4" w:rsidP="0064180D">
      <w:pPr>
        <w:jc w:val="both"/>
        <w:rPr>
          <w:rFonts w:ascii="Times New Roman" w:eastAsia="Times New Roman" w:hAnsi="Times New Roman" w:cs="Times New Roman"/>
          <w:color w:val="000000"/>
          <w:sz w:val="24"/>
          <w:szCs w:val="24"/>
          <w:lang w:val="en-VC"/>
        </w:rPr>
      </w:pPr>
    </w:p>
    <w:p w14:paraId="46092D1B" w14:textId="69143761" w:rsidR="001D1BD4" w:rsidRPr="0064180D" w:rsidRDefault="001D1BD4" w:rsidP="0064180D">
      <w:pPr>
        <w:jc w:val="both"/>
        <w:rPr>
          <w:rFonts w:ascii="Times New Roman" w:eastAsia="Times New Roman" w:hAnsi="Times New Roman" w:cs="Times New Roman"/>
          <w:color w:val="000000"/>
          <w:sz w:val="24"/>
          <w:szCs w:val="24"/>
          <w:lang w:val="en-VC"/>
        </w:rPr>
      </w:pPr>
    </w:p>
    <w:p w14:paraId="479D6485" w14:textId="7C262BD0" w:rsidR="001D1BD4" w:rsidRPr="0064180D" w:rsidRDefault="001D1BD4" w:rsidP="0064180D">
      <w:pPr>
        <w:jc w:val="both"/>
        <w:rPr>
          <w:rFonts w:ascii="Times New Roman" w:eastAsia="Times New Roman" w:hAnsi="Times New Roman" w:cs="Times New Roman"/>
          <w:color w:val="000000"/>
          <w:sz w:val="24"/>
          <w:szCs w:val="24"/>
          <w:lang w:val="en-VC"/>
        </w:rPr>
      </w:pPr>
    </w:p>
    <w:p w14:paraId="534714B9" w14:textId="621766FF" w:rsidR="001D1BD4" w:rsidRPr="0064180D" w:rsidRDefault="001D1BD4" w:rsidP="0064180D">
      <w:pPr>
        <w:jc w:val="both"/>
        <w:rPr>
          <w:rFonts w:ascii="Times New Roman" w:eastAsia="Times New Roman" w:hAnsi="Times New Roman" w:cs="Times New Roman"/>
          <w:color w:val="000000"/>
          <w:sz w:val="24"/>
          <w:szCs w:val="24"/>
          <w:lang w:val="en-VC"/>
        </w:rPr>
      </w:pPr>
    </w:p>
    <w:p w14:paraId="36D72D50" w14:textId="77777777" w:rsidR="00DD2FFD" w:rsidRPr="0064180D" w:rsidRDefault="00DD2FFD" w:rsidP="0064180D">
      <w:pPr>
        <w:jc w:val="both"/>
        <w:rPr>
          <w:rFonts w:ascii="Times New Roman" w:eastAsia="Times New Roman" w:hAnsi="Times New Roman" w:cs="Times New Roman"/>
          <w:color w:val="000000"/>
          <w:sz w:val="24"/>
          <w:szCs w:val="24"/>
          <w:lang w:val="en-VC"/>
        </w:rPr>
      </w:pPr>
    </w:p>
    <w:p w14:paraId="6792A519" w14:textId="62D81E92" w:rsidR="001D1BD4" w:rsidRPr="0064180D" w:rsidRDefault="001D1BD4" w:rsidP="0064180D">
      <w:pPr>
        <w:jc w:val="both"/>
        <w:rPr>
          <w:rFonts w:ascii="Times New Roman" w:eastAsia="Times New Roman" w:hAnsi="Times New Roman" w:cs="Times New Roman"/>
          <w:color w:val="000000"/>
          <w:sz w:val="24"/>
          <w:szCs w:val="24"/>
          <w:lang w:val="en-VC"/>
        </w:rPr>
      </w:pPr>
    </w:p>
    <w:p w14:paraId="14A5C0C1" w14:textId="2F2C3909" w:rsidR="00C07750" w:rsidRPr="00C07750" w:rsidRDefault="00114AB0"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64180D">
        <w:rPr>
          <w:rFonts w:ascii="Times New Roman" w:eastAsiaTheme="minorHAnsi" w:hAnsi="Times New Roman" w:cs="Times New Roman"/>
          <w:b/>
          <w:bCs/>
          <w:color w:val="000000" w:themeColor="text1"/>
          <w:sz w:val="24"/>
          <w:szCs w:val="24"/>
          <w:lang w:val="en-US" w:eastAsia="en-US"/>
        </w:rPr>
        <w:lastRenderedPageBreak/>
        <w:t xml:space="preserve">Challenges for Sustainability for the Organization </w:t>
      </w:r>
    </w:p>
    <w:p w14:paraId="3D497D81" w14:textId="76CCFCCF" w:rsidR="00114AB0" w:rsidRPr="0064180D" w:rsidRDefault="00C07750"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C07750">
        <w:rPr>
          <w:rFonts w:ascii="Times New Roman" w:eastAsia="Times New Roman" w:hAnsi="Times New Roman" w:cs="Times New Roman"/>
          <w:b/>
          <w:bCs/>
          <w:color w:val="000000" w:themeColor="text1"/>
          <w:sz w:val="24"/>
          <w:szCs w:val="24"/>
          <w:lang w:val="en-US" w:eastAsia="en-US"/>
        </w:rPr>
        <w:t xml:space="preserve">Public Policy &amp; Government action </w:t>
      </w:r>
    </w:p>
    <w:p w14:paraId="35E06E80" w14:textId="4E94CB56" w:rsidR="00C07750" w:rsidRPr="00C07750" w:rsidRDefault="00C07750" w:rsidP="0064180D">
      <w:pPr>
        <w:shd w:val="clear" w:color="auto" w:fill="FFFFFF"/>
        <w:spacing w:before="100" w:beforeAutospacing="1" w:after="100" w:afterAutospacing="1"/>
        <w:jc w:val="both"/>
        <w:rPr>
          <w:rFonts w:ascii="Times New Roman" w:eastAsia="Times New Roman" w:hAnsi="Times New Roman" w:cs="Times New Roman"/>
          <w:color w:val="000000" w:themeColor="text1"/>
          <w:sz w:val="24"/>
          <w:szCs w:val="24"/>
          <w:lang w:val="en-US" w:eastAsia="en-US"/>
        </w:rPr>
      </w:pPr>
      <w:r w:rsidRPr="00C07750">
        <w:rPr>
          <w:rFonts w:ascii="Times New Roman" w:eastAsia="Times New Roman" w:hAnsi="Times New Roman" w:cs="Times New Roman"/>
          <w:color w:val="000000" w:themeColor="text1"/>
          <w:sz w:val="24"/>
          <w:szCs w:val="24"/>
          <w:lang w:val="en-US" w:eastAsia="en-US"/>
        </w:rPr>
        <w:t>with challenges such as Climate change, over population and increasing limited resources as some of the most significant issues of present and future generations. The Government of St. Vincent and the Grenadines need to play a greater role in building a resilient economy to climate change and helping to safeguard the resources for future generations. Currently there are no government policies in place to encourage government and public institution to adapt sustainability practices.</w:t>
      </w:r>
    </w:p>
    <w:p w14:paraId="324A38F9" w14:textId="77777777" w:rsidR="00114AB0" w:rsidRPr="0064180D" w:rsidRDefault="00C07750"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C07750">
        <w:rPr>
          <w:rFonts w:ascii="Times New Roman" w:eastAsia="Times New Roman" w:hAnsi="Times New Roman" w:cs="Times New Roman"/>
          <w:b/>
          <w:bCs/>
          <w:color w:val="000000" w:themeColor="text1"/>
          <w:sz w:val="24"/>
          <w:szCs w:val="24"/>
          <w:lang w:val="en-US" w:eastAsia="en-US"/>
        </w:rPr>
        <w:t xml:space="preserve"> Collaborating for Sustainability </w:t>
      </w:r>
    </w:p>
    <w:p w14:paraId="7DFBFBCA" w14:textId="1C6037D2" w:rsidR="00C07750" w:rsidRPr="00C07750" w:rsidRDefault="00C07750" w:rsidP="0064180D">
      <w:pPr>
        <w:shd w:val="clear" w:color="auto" w:fill="FFFFFF"/>
        <w:spacing w:before="100" w:beforeAutospacing="1" w:after="100" w:afterAutospacing="1"/>
        <w:jc w:val="both"/>
        <w:rPr>
          <w:rFonts w:ascii="Times New Roman" w:eastAsia="Times New Roman" w:hAnsi="Times New Roman" w:cs="Times New Roman"/>
          <w:color w:val="000000" w:themeColor="text1"/>
          <w:sz w:val="24"/>
          <w:szCs w:val="24"/>
          <w:lang w:val="en-US" w:eastAsia="en-US"/>
        </w:rPr>
      </w:pPr>
      <w:r w:rsidRPr="00C07750">
        <w:rPr>
          <w:rFonts w:ascii="Times New Roman" w:eastAsia="Times New Roman" w:hAnsi="Times New Roman" w:cs="Times New Roman"/>
          <w:color w:val="000000" w:themeColor="text1"/>
          <w:sz w:val="24"/>
          <w:szCs w:val="24"/>
          <w:lang w:val="en-US" w:eastAsia="en-US"/>
        </w:rPr>
        <w:t>Some sustainability issues require systemic change along with collaboration among stakeholders. It is difficult to get employees to adapt sustainable practices and stick to them as many prefers to revert to traditional manner to doing things such as using paper as opposed to technology to communicate. There is also an insularity between departments which find it difficult to work together to accomplish objectives. Additionally, there is some disconnect between the members of the public and the police as many shares a distrust for officers, here members may require some persuading to get on board with new practices or services.</w:t>
      </w:r>
    </w:p>
    <w:p w14:paraId="04E53EB4" w14:textId="77777777" w:rsidR="00114AB0" w:rsidRPr="0064180D" w:rsidRDefault="00C07750"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C07750">
        <w:rPr>
          <w:rFonts w:ascii="Times New Roman" w:eastAsia="Times New Roman" w:hAnsi="Times New Roman" w:cs="Times New Roman"/>
          <w:b/>
          <w:bCs/>
          <w:color w:val="000000" w:themeColor="text1"/>
          <w:sz w:val="24"/>
          <w:szCs w:val="24"/>
          <w:lang w:val="en-US" w:eastAsia="en-US"/>
        </w:rPr>
        <w:t xml:space="preserve">Measuring &amp; Reporting Sustainability </w:t>
      </w:r>
    </w:p>
    <w:p w14:paraId="46F765AD" w14:textId="69A33F74" w:rsidR="00C07750" w:rsidRPr="00C07750" w:rsidRDefault="00C07750"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C07750">
        <w:rPr>
          <w:rFonts w:ascii="Times New Roman" w:eastAsia="Times New Roman" w:hAnsi="Times New Roman" w:cs="Times New Roman"/>
          <w:color w:val="000000" w:themeColor="text1"/>
          <w:sz w:val="24"/>
          <w:szCs w:val="24"/>
          <w:lang w:val="en-US" w:eastAsia="en-US"/>
        </w:rPr>
        <w:t>To date in St. Vincent and the Grenadines there is push for sustainability in the country and organizations such as the RSVGPF need to know how to measure and structure sustainability in order to reduce redundancy, solve inconsistencies, and generate positive impacts.</w:t>
      </w:r>
    </w:p>
    <w:p w14:paraId="7C557DEE" w14:textId="77777777" w:rsidR="00114AB0" w:rsidRPr="0064180D" w:rsidRDefault="00C07750"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C07750">
        <w:rPr>
          <w:rFonts w:ascii="Times New Roman" w:eastAsia="Times New Roman" w:hAnsi="Times New Roman" w:cs="Times New Roman"/>
          <w:b/>
          <w:bCs/>
          <w:color w:val="000000" w:themeColor="text1"/>
          <w:sz w:val="24"/>
          <w:szCs w:val="24"/>
          <w:lang w:val="en-US" w:eastAsia="en-US"/>
        </w:rPr>
        <w:t xml:space="preserve">Implementing and funding Sustaining Sustainability Programs </w:t>
      </w:r>
    </w:p>
    <w:p w14:paraId="1C0469E7" w14:textId="2B341D58" w:rsidR="00C07750" w:rsidRPr="00C07750" w:rsidRDefault="00C07750" w:rsidP="0064180D">
      <w:pPr>
        <w:shd w:val="clear" w:color="auto" w:fill="FFFFFF"/>
        <w:spacing w:before="100" w:beforeAutospacing="1" w:after="100" w:afterAutospacing="1"/>
        <w:jc w:val="both"/>
        <w:rPr>
          <w:rFonts w:ascii="Times New Roman" w:eastAsia="Times New Roman" w:hAnsi="Times New Roman" w:cs="Times New Roman"/>
          <w:color w:val="000000" w:themeColor="text1"/>
          <w:sz w:val="24"/>
          <w:szCs w:val="24"/>
          <w:lang w:val="en-US" w:eastAsia="en-US"/>
        </w:rPr>
      </w:pPr>
      <w:r w:rsidRPr="00C07750">
        <w:rPr>
          <w:rFonts w:ascii="Times New Roman" w:eastAsia="Times New Roman" w:hAnsi="Times New Roman" w:cs="Times New Roman"/>
          <w:color w:val="000000" w:themeColor="text1"/>
          <w:sz w:val="24"/>
          <w:szCs w:val="24"/>
          <w:lang w:val="en-US" w:eastAsia="en-US"/>
        </w:rPr>
        <w:t xml:space="preserve">Sustainability needs to be a core part of organizational actives and all sectors needs to play a part.  However, there is a lack of funding for projects in the </w:t>
      </w:r>
      <w:r w:rsidR="009579D4" w:rsidRPr="00C07750">
        <w:rPr>
          <w:rFonts w:ascii="Times New Roman" w:eastAsia="Times New Roman" w:hAnsi="Times New Roman" w:cs="Times New Roman"/>
          <w:color w:val="000000" w:themeColor="text1"/>
          <w:sz w:val="24"/>
          <w:szCs w:val="24"/>
          <w:lang w:val="en-US" w:eastAsia="en-US"/>
        </w:rPr>
        <w:t>RSVGPF,</w:t>
      </w:r>
      <w:r w:rsidRPr="00C07750">
        <w:rPr>
          <w:rFonts w:ascii="Times New Roman" w:eastAsia="Times New Roman" w:hAnsi="Times New Roman" w:cs="Times New Roman"/>
          <w:color w:val="000000" w:themeColor="text1"/>
          <w:sz w:val="24"/>
          <w:szCs w:val="24"/>
          <w:lang w:val="en-US" w:eastAsia="en-US"/>
        </w:rPr>
        <w:t xml:space="preserve"> which mean that some projects fail to be implemented, while others may not live to the end of their life span due lack of sufficient funding.</w:t>
      </w:r>
    </w:p>
    <w:p w14:paraId="1819B08A" w14:textId="705F8467" w:rsidR="00C07750" w:rsidRPr="0064180D" w:rsidRDefault="00C07750" w:rsidP="0064180D">
      <w:pPr>
        <w:jc w:val="both"/>
        <w:rPr>
          <w:rFonts w:ascii="Times New Roman" w:eastAsia="Times New Roman" w:hAnsi="Times New Roman" w:cs="Times New Roman"/>
          <w:color w:val="000000"/>
          <w:sz w:val="24"/>
          <w:szCs w:val="24"/>
          <w:lang w:val="en-VC"/>
        </w:rPr>
      </w:pPr>
    </w:p>
    <w:p w14:paraId="1B675A2F" w14:textId="66FB6CCD" w:rsidR="00C07750" w:rsidRPr="0064180D" w:rsidRDefault="00C07750" w:rsidP="0064180D">
      <w:pPr>
        <w:jc w:val="both"/>
        <w:rPr>
          <w:rFonts w:ascii="Times New Roman" w:eastAsia="Times New Roman" w:hAnsi="Times New Roman" w:cs="Times New Roman"/>
          <w:color w:val="000000"/>
          <w:sz w:val="24"/>
          <w:szCs w:val="24"/>
          <w:lang w:val="en-VC"/>
        </w:rPr>
      </w:pPr>
    </w:p>
    <w:p w14:paraId="5689E95C" w14:textId="03CA560D" w:rsidR="00C07750" w:rsidRPr="0064180D" w:rsidRDefault="00C07750" w:rsidP="0064180D">
      <w:pPr>
        <w:jc w:val="both"/>
        <w:rPr>
          <w:rFonts w:ascii="Times New Roman" w:eastAsia="Times New Roman" w:hAnsi="Times New Roman" w:cs="Times New Roman"/>
          <w:color w:val="000000"/>
          <w:sz w:val="24"/>
          <w:szCs w:val="24"/>
          <w:lang w:val="en-VC"/>
        </w:rPr>
      </w:pPr>
    </w:p>
    <w:p w14:paraId="0453EC38" w14:textId="2299DC5D" w:rsidR="00C07750" w:rsidRPr="0064180D" w:rsidRDefault="00C07750" w:rsidP="0064180D">
      <w:pPr>
        <w:jc w:val="both"/>
        <w:rPr>
          <w:rFonts w:ascii="Times New Roman" w:eastAsia="Times New Roman" w:hAnsi="Times New Roman" w:cs="Times New Roman"/>
          <w:color w:val="000000"/>
          <w:sz w:val="24"/>
          <w:szCs w:val="24"/>
          <w:lang w:val="en-VC"/>
        </w:rPr>
      </w:pPr>
    </w:p>
    <w:p w14:paraId="03A7A239" w14:textId="51070E4B" w:rsidR="00C07750" w:rsidRPr="0064180D" w:rsidRDefault="00C07750" w:rsidP="0064180D">
      <w:pPr>
        <w:jc w:val="both"/>
        <w:rPr>
          <w:rFonts w:ascii="Times New Roman" w:eastAsia="Times New Roman" w:hAnsi="Times New Roman" w:cs="Times New Roman"/>
          <w:color w:val="000000"/>
          <w:sz w:val="24"/>
          <w:szCs w:val="24"/>
          <w:lang w:val="en-VC"/>
        </w:rPr>
      </w:pPr>
    </w:p>
    <w:p w14:paraId="16BC25D2" w14:textId="4B03A335" w:rsidR="00C07750" w:rsidRPr="0064180D" w:rsidRDefault="00C07750" w:rsidP="0064180D">
      <w:pPr>
        <w:jc w:val="both"/>
        <w:rPr>
          <w:rFonts w:ascii="Times New Roman" w:eastAsia="Times New Roman" w:hAnsi="Times New Roman" w:cs="Times New Roman"/>
          <w:color w:val="000000"/>
          <w:sz w:val="24"/>
          <w:szCs w:val="24"/>
          <w:lang w:val="en-VC"/>
        </w:rPr>
      </w:pPr>
    </w:p>
    <w:p w14:paraId="659911C0" w14:textId="3C4AE95D" w:rsidR="00C07750" w:rsidRPr="0064180D" w:rsidRDefault="00C07750" w:rsidP="0064180D">
      <w:pPr>
        <w:jc w:val="both"/>
        <w:rPr>
          <w:rFonts w:ascii="Times New Roman" w:eastAsia="Times New Roman" w:hAnsi="Times New Roman" w:cs="Times New Roman"/>
          <w:color w:val="000000"/>
          <w:sz w:val="24"/>
          <w:szCs w:val="24"/>
          <w:lang w:val="en-VC"/>
        </w:rPr>
      </w:pPr>
    </w:p>
    <w:p w14:paraId="20E75CDE" w14:textId="66E28072" w:rsidR="00C07750" w:rsidRPr="0064180D" w:rsidRDefault="00C07750" w:rsidP="0064180D">
      <w:pPr>
        <w:jc w:val="both"/>
        <w:rPr>
          <w:rFonts w:ascii="Times New Roman" w:eastAsia="Times New Roman" w:hAnsi="Times New Roman" w:cs="Times New Roman"/>
          <w:color w:val="000000"/>
          <w:sz w:val="24"/>
          <w:szCs w:val="24"/>
          <w:lang w:val="en-VC"/>
        </w:rPr>
      </w:pPr>
    </w:p>
    <w:p w14:paraId="1A66806A" w14:textId="695924AB" w:rsidR="00C07750" w:rsidRPr="0064180D" w:rsidRDefault="00C07750" w:rsidP="0064180D">
      <w:pPr>
        <w:jc w:val="both"/>
        <w:rPr>
          <w:rFonts w:ascii="Times New Roman" w:eastAsia="Times New Roman" w:hAnsi="Times New Roman" w:cs="Times New Roman"/>
          <w:color w:val="000000"/>
          <w:sz w:val="24"/>
          <w:szCs w:val="24"/>
          <w:lang w:val="en-VC"/>
        </w:rPr>
      </w:pPr>
    </w:p>
    <w:p w14:paraId="1BE09CE0" w14:textId="12EEEE4E" w:rsidR="00C07750" w:rsidRPr="0064180D" w:rsidRDefault="00C07750" w:rsidP="0064180D">
      <w:pPr>
        <w:jc w:val="both"/>
        <w:rPr>
          <w:rFonts w:ascii="Times New Roman" w:eastAsia="Times New Roman" w:hAnsi="Times New Roman" w:cs="Times New Roman"/>
          <w:color w:val="000000"/>
          <w:sz w:val="24"/>
          <w:szCs w:val="24"/>
          <w:lang w:val="en-VC"/>
        </w:rPr>
      </w:pPr>
    </w:p>
    <w:p w14:paraId="7338F143" w14:textId="6A8C89C1" w:rsidR="00C07750" w:rsidRPr="0064180D" w:rsidRDefault="00C07750" w:rsidP="0064180D">
      <w:pPr>
        <w:jc w:val="both"/>
        <w:rPr>
          <w:rFonts w:ascii="Times New Roman" w:eastAsia="Times New Roman" w:hAnsi="Times New Roman" w:cs="Times New Roman"/>
          <w:color w:val="000000"/>
          <w:sz w:val="24"/>
          <w:szCs w:val="24"/>
          <w:lang w:val="en-VC"/>
        </w:rPr>
      </w:pPr>
    </w:p>
    <w:p w14:paraId="2C8D990A" w14:textId="4F34EC00" w:rsidR="00C07750" w:rsidRPr="0064180D" w:rsidRDefault="00C07750" w:rsidP="0064180D">
      <w:pPr>
        <w:jc w:val="both"/>
        <w:rPr>
          <w:rFonts w:ascii="Times New Roman" w:eastAsia="Times New Roman" w:hAnsi="Times New Roman" w:cs="Times New Roman"/>
          <w:color w:val="000000"/>
          <w:sz w:val="24"/>
          <w:szCs w:val="24"/>
          <w:lang w:val="en-VC"/>
        </w:rPr>
      </w:pPr>
    </w:p>
    <w:p w14:paraId="3C4E8DE6" w14:textId="2CA6787D" w:rsidR="00C07750" w:rsidRPr="0064180D" w:rsidRDefault="00C07750" w:rsidP="0064180D">
      <w:pPr>
        <w:jc w:val="both"/>
        <w:rPr>
          <w:rFonts w:ascii="Times New Roman" w:eastAsia="Times New Roman" w:hAnsi="Times New Roman" w:cs="Times New Roman"/>
          <w:color w:val="000000"/>
          <w:sz w:val="24"/>
          <w:szCs w:val="24"/>
          <w:lang w:val="en-VC"/>
        </w:rPr>
      </w:pPr>
    </w:p>
    <w:p w14:paraId="3D2B0610" w14:textId="20551684" w:rsidR="00C07750" w:rsidRPr="0064180D" w:rsidRDefault="00C07750" w:rsidP="0064180D">
      <w:pPr>
        <w:jc w:val="both"/>
        <w:rPr>
          <w:rFonts w:ascii="Times New Roman" w:eastAsia="Times New Roman" w:hAnsi="Times New Roman" w:cs="Times New Roman"/>
          <w:color w:val="000000"/>
          <w:sz w:val="24"/>
          <w:szCs w:val="24"/>
          <w:lang w:val="en-VC"/>
        </w:rPr>
      </w:pPr>
    </w:p>
    <w:p w14:paraId="7B4D93BA" w14:textId="77777777" w:rsidR="00114AB0" w:rsidRPr="0064180D" w:rsidRDefault="00114AB0" w:rsidP="0064180D">
      <w:pPr>
        <w:jc w:val="both"/>
        <w:rPr>
          <w:rFonts w:ascii="Times New Roman" w:eastAsia="Times New Roman" w:hAnsi="Times New Roman" w:cs="Times New Roman"/>
          <w:color w:val="000000"/>
          <w:sz w:val="24"/>
          <w:szCs w:val="24"/>
          <w:lang w:val="en-VC"/>
        </w:rPr>
      </w:pPr>
    </w:p>
    <w:p w14:paraId="22156DAF" w14:textId="77777777" w:rsidR="00C07750" w:rsidRPr="0064180D" w:rsidRDefault="00C07750" w:rsidP="0064180D">
      <w:pPr>
        <w:jc w:val="both"/>
        <w:rPr>
          <w:rFonts w:ascii="Times New Roman" w:eastAsia="Times New Roman" w:hAnsi="Times New Roman" w:cs="Times New Roman"/>
          <w:color w:val="000000"/>
          <w:sz w:val="24"/>
          <w:szCs w:val="24"/>
          <w:lang w:val="en-VC"/>
        </w:rPr>
      </w:pPr>
    </w:p>
    <w:p w14:paraId="360EFC98" w14:textId="77777777" w:rsidR="00126491" w:rsidRPr="00126491" w:rsidRDefault="00126491" w:rsidP="0064180D">
      <w:pPr>
        <w:shd w:val="clear" w:color="auto" w:fill="FFFFFF"/>
        <w:spacing w:before="100" w:beforeAutospacing="1" w:after="100" w:afterAutospacing="1"/>
        <w:jc w:val="both"/>
        <w:rPr>
          <w:rFonts w:ascii="Times New Roman" w:eastAsia="Times New Roman" w:hAnsi="Times New Roman" w:cs="Times New Roman"/>
          <w:b/>
          <w:bCs/>
          <w:color w:val="000000" w:themeColor="text1"/>
          <w:sz w:val="24"/>
          <w:szCs w:val="24"/>
          <w:lang w:val="en-US" w:eastAsia="en-US"/>
        </w:rPr>
      </w:pPr>
      <w:r w:rsidRPr="00126491">
        <w:rPr>
          <w:rFonts w:ascii="Times New Roman" w:eastAsia="Times New Roman" w:hAnsi="Times New Roman" w:cs="Times New Roman"/>
          <w:b/>
          <w:bCs/>
          <w:color w:val="000000" w:themeColor="text1"/>
          <w:sz w:val="24"/>
          <w:szCs w:val="24"/>
          <w:lang w:val="en-US" w:eastAsia="en-US"/>
        </w:rPr>
        <w:lastRenderedPageBreak/>
        <w:t xml:space="preserve">Why a business case for sustainability should become a focus for the organization </w:t>
      </w:r>
    </w:p>
    <w:p w14:paraId="77FD1D78" w14:textId="77777777" w:rsidR="00126491" w:rsidRPr="00126491" w:rsidRDefault="00126491"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26491">
        <w:rPr>
          <w:rFonts w:ascii="Times New Roman" w:eastAsiaTheme="minorHAnsi" w:hAnsi="Times New Roman" w:cs="Times New Roman"/>
          <w:color w:val="000000" w:themeColor="text1"/>
          <w:sz w:val="24"/>
          <w:szCs w:val="24"/>
          <w:lang w:val="en-US" w:eastAsia="en-US"/>
        </w:rPr>
        <w:t xml:space="preserve">Globally, sustainability challenges to organizations are becoming more evidence such as climate change and increase in demands for natural resources. Many organizations are at the point where they are seeing the importance sustainability to their long-term strategies, their consumers and external stakeholders. Hence, they have come to realize that embedding sustainability in organizations result in positive impacts their performance. The positive impacts include value creation for stakeholders, improved financial performance and improved risk management and create new product ideas. </w:t>
      </w:r>
    </w:p>
    <w:p w14:paraId="44608505" w14:textId="77777777" w:rsidR="00126491" w:rsidRPr="00126491"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26491">
        <w:rPr>
          <w:rFonts w:ascii="Times New Roman" w:eastAsiaTheme="minorHAnsi" w:hAnsi="Times New Roman" w:cs="Times New Roman"/>
          <w:b/>
          <w:bCs/>
          <w:color w:val="000000" w:themeColor="text1"/>
          <w:sz w:val="24"/>
          <w:szCs w:val="24"/>
          <w:lang w:val="en-US" w:eastAsia="en-US"/>
        </w:rPr>
        <w:t>Value Creation</w:t>
      </w:r>
    </w:p>
    <w:p w14:paraId="45DBF78B" w14:textId="77777777" w:rsidR="00126491" w:rsidRPr="00126491" w:rsidRDefault="00126491"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26491">
        <w:rPr>
          <w:rFonts w:ascii="Times New Roman" w:eastAsiaTheme="minorHAnsi" w:hAnsi="Times New Roman" w:cs="Times New Roman"/>
          <w:color w:val="000000" w:themeColor="text1"/>
          <w:sz w:val="24"/>
          <w:szCs w:val="24"/>
          <w:lang w:val="en-US" w:eastAsia="en-US"/>
        </w:rPr>
        <w:t>Despite the challenges there are many opportunities that organizations can obtain by from embedding sustainability in their strategy such as creating social value (</w:t>
      </w:r>
      <w:proofErr w:type="spellStart"/>
      <w:r w:rsidRPr="00126491">
        <w:rPr>
          <w:rFonts w:ascii="Times New Roman" w:eastAsiaTheme="minorHAnsi" w:hAnsi="Times New Roman" w:cs="Times New Roman"/>
          <w:color w:val="000000" w:themeColor="text1"/>
          <w:sz w:val="24"/>
          <w:szCs w:val="24"/>
          <w:lang w:val="en-US" w:eastAsia="en-US"/>
        </w:rPr>
        <w:t>Bonini</w:t>
      </w:r>
      <w:proofErr w:type="spellEnd"/>
      <w:r w:rsidRPr="00126491">
        <w:rPr>
          <w:rFonts w:ascii="Times New Roman" w:eastAsiaTheme="minorHAnsi" w:hAnsi="Times New Roman" w:cs="Times New Roman"/>
          <w:color w:val="000000" w:themeColor="text1"/>
          <w:sz w:val="24"/>
          <w:szCs w:val="24"/>
          <w:lang w:val="en-US" w:eastAsia="en-US"/>
        </w:rPr>
        <w:t>) and improve reputation (Economist).  Hence, police departments do not compete for businesses, but they do compete with other entities for the support and trust of the people they service. Furthermore, according to Mc Kinsey organization can add value and improve employee retention through sustainable activities. Furthermore, organization can use sustainability strategies to gain competitive advantages in the environment.</w:t>
      </w:r>
    </w:p>
    <w:p w14:paraId="22B46A76" w14:textId="77777777" w:rsidR="00126491" w:rsidRPr="00126491"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26491">
        <w:rPr>
          <w:rFonts w:ascii="Times New Roman" w:eastAsiaTheme="minorHAnsi" w:hAnsi="Times New Roman" w:cs="Times New Roman"/>
          <w:b/>
          <w:bCs/>
          <w:color w:val="000000" w:themeColor="text1"/>
          <w:sz w:val="24"/>
          <w:szCs w:val="24"/>
          <w:lang w:val="en-US" w:eastAsia="en-US"/>
        </w:rPr>
        <w:t>Financial Performance</w:t>
      </w:r>
    </w:p>
    <w:p w14:paraId="7E64F7F8" w14:textId="77777777" w:rsidR="00126491" w:rsidRPr="00126491"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26491">
        <w:rPr>
          <w:rFonts w:ascii="Times New Roman" w:eastAsiaTheme="minorHAnsi" w:hAnsi="Times New Roman" w:cs="Times New Roman"/>
          <w:color w:val="000000" w:themeColor="text1"/>
          <w:sz w:val="24"/>
          <w:szCs w:val="24"/>
          <w:lang w:val="en-US" w:eastAsia="en-US"/>
        </w:rPr>
        <w:t>Organizations can also enhance financial performance and lower environmental impact through sustainability by reducing operating cost and improving their natural resources management (</w:t>
      </w:r>
      <w:proofErr w:type="spellStart"/>
      <w:r w:rsidRPr="00126491">
        <w:rPr>
          <w:rFonts w:ascii="Times New Roman" w:eastAsiaTheme="minorHAnsi" w:hAnsi="Times New Roman" w:cs="Times New Roman"/>
          <w:color w:val="000000" w:themeColor="text1"/>
          <w:sz w:val="24"/>
          <w:szCs w:val="24"/>
          <w:lang w:val="en-US" w:eastAsia="en-US"/>
        </w:rPr>
        <w:t>Bonini</w:t>
      </w:r>
      <w:proofErr w:type="spellEnd"/>
      <w:r w:rsidRPr="00126491">
        <w:rPr>
          <w:rFonts w:ascii="Times New Roman" w:eastAsiaTheme="minorHAnsi" w:hAnsi="Times New Roman" w:cs="Times New Roman"/>
          <w:color w:val="000000" w:themeColor="text1"/>
          <w:sz w:val="24"/>
          <w:szCs w:val="24"/>
          <w:lang w:val="en-US" w:eastAsia="en-US"/>
        </w:rPr>
        <w:t>). According to Mc Kinsey the cost of electricity can see about 25% increase between 2020 and 2040.</w:t>
      </w:r>
      <w:r w:rsidRPr="00126491">
        <w:rPr>
          <w:rFonts w:ascii="Times New Roman" w:eastAsiaTheme="minorHAnsi" w:hAnsi="Times New Roman" w:cs="Times New Roman"/>
          <w:b/>
          <w:bCs/>
          <w:color w:val="000000" w:themeColor="text1"/>
          <w:sz w:val="24"/>
          <w:szCs w:val="24"/>
          <w:lang w:val="en-US" w:eastAsia="en-US"/>
        </w:rPr>
        <w:t xml:space="preserve"> </w:t>
      </w:r>
      <w:r w:rsidRPr="00126491">
        <w:rPr>
          <w:rFonts w:ascii="Times New Roman" w:eastAsiaTheme="minorHAnsi" w:hAnsi="Times New Roman" w:cs="Times New Roman"/>
          <w:color w:val="000000" w:themeColor="text1"/>
          <w:sz w:val="24"/>
          <w:szCs w:val="24"/>
          <w:lang w:val="en-US" w:eastAsia="en-US"/>
        </w:rPr>
        <w:t>Studies have shown that improvements in resource efficiency such as energy and water have led and can lead to significant savings and lower environmental harm (</w:t>
      </w:r>
      <w:proofErr w:type="spellStart"/>
      <w:r w:rsidRPr="00126491">
        <w:rPr>
          <w:rFonts w:ascii="Times New Roman" w:eastAsiaTheme="minorHAnsi" w:hAnsi="Times New Roman" w:cs="Times New Roman"/>
          <w:color w:val="000000" w:themeColor="text1"/>
          <w:sz w:val="24"/>
          <w:szCs w:val="24"/>
          <w:lang w:val="en-US" w:eastAsia="en-US"/>
        </w:rPr>
        <w:t>Bonini</w:t>
      </w:r>
      <w:proofErr w:type="spellEnd"/>
      <w:r w:rsidRPr="00126491">
        <w:rPr>
          <w:rFonts w:ascii="Times New Roman" w:eastAsiaTheme="minorHAnsi" w:hAnsi="Times New Roman" w:cs="Times New Roman"/>
          <w:color w:val="000000" w:themeColor="text1"/>
          <w:sz w:val="24"/>
          <w:szCs w:val="24"/>
          <w:lang w:val="en-US" w:eastAsia="en-US"/>
        </w:rPr>
        <w:t>). Furthermore, the use of renewable energy as a substitute for electricity can lead to cost saving as renewable energy has a low operating cost (</w:t>
      </w:r>
      <w:proofErr w:type="spellStart"/>
      <w:r w:rsidRPr="00126491">
        <w:rPr>
          <w:rFonts w:ascii="Times New Roman" w:eastAsiaTheme="minorHAnsi" w:hAnsi="Times New Roman" w:cs="Times New Roman"/>
          <w:color w:val="000000" w:themeColor="text1"/>
          <w:sz w:val="24"/>
          <w:szCs w:val="24"/>
          <w:lang w:val="en-US" w:eastAsia="en-US"/>
        </w:rPr>
        <w:t>Bonini</w:t>
      </w:r>
      <w:proofErr w:type="spellEnd"/>
      <w:r w:rsidRPr="00126491">
        <w:rPr>
          <w:rFonts w:ascii="Times New Roman" w:eastAsiaTheme="minorHAnsi" w:hAnsi="Times New Roman" w:cs="Times New Roman"/>
          <w:color w:val="000000" w:themeColor="text1"/>
          <w:sz w:val="24"/>
          <w:szCs w:val="24"/>
          <w:lang w:val="en-US" w:eastAsia="en-US"/>
        </w:rPr>
        <w:t>).</w:t>
      </w:r>
      <w:r w:rsidRPr="00126491">
        <w:rPr>
          <w:rFonts w:ascii="Times New Roman" w:eastAsiaTheme="minorHAnsi" w:hAnsi="Times New Roman" w:cs="Times New Roman"/>
          <w:b/>
          <w:bCs/>
          <w:color w:val="000000" w:themeColor="text1"/>
          <w:sz w:val="24"/>
          <w:szCs w:val="24"/>
          <w:lang w:val="en-US" w:eastAsia="en-US"/>
        </w:rPr>
        <w:t xml:space="preserve"> </w:t>
      </w:r>
      <w:r w:rsidRPr="00126491">
        <w:rPr>
          <w:rFonts w:ascii="Times New Roman" w:eastAsiaTheme="minorHAnsi" w:hAnsi="Times New Roman" w:cs="Times New Roman"/>
          <w:color w:val="000000" w:themeColor="text1"/>
          <w:sz w:val="24"/>
          <w:szCs w:val="24"/>
          <w:lang w:val="en-US" w:eastAsia="en-US"/>
        </w:rPr>
        <w:t xml:space="preserve">Many organizations realize that by addressing environmental and social issues they can achieve better growth and cost reduction associated with saving they will acquire form applying sustainable practices.  </w:t>
      </w:r>
    </w:p>
    <w:p w14:paraId="0289F3C3" w14:textId="77777777" w:rsidR="00126491" w:rsidRPr="00126491"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26491">
        <w:rPr>
          <w:rFonts w:ascii="Times New Roman" w:eastAsiaTheme="minorHAnsi" w:hAnsi="Times New Roman" w:cs="Times New Roman"/>
          <w:b/>
          <w:bCs/>
          <w:color w:val="000000" w:themeColor="text1"/>
          <w:sz w:val="24"/>
          <w:szCs w:val="24"/>
          <w:lang w:val="en-US" w:eastAsia="en-US"/>
        </w:rPr>
        <w:t>Risk Management</w:t>
      </w:r>
    </w:p>
    <w:p w14:paraId="01592D53" w14:textId="77777777" w:rsidR="00126491" w:rsidRPr="00126491" w:rsidRDefault="00126491"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26491">
        <w:rPr>
          <w:rFonts w:ascii="Times New Roman" w:eastAsiaTheme="minorHAnsi" w:hAnsi="Times New Roman" w:cs="Times New Roman"/>
          <w:color w:val="000000" w:themeColor="text1"/>
          <w:sz w:val="24"/>
          <w:szCs w:val="24"/>
          <w:lang w:val="en-US" w:eastAsia="en-US"/>
        </w:rPr>
        <w:t xml:space="preserve">Integration of sustainability strategies positions organizations to better manage risk that may arise such as resource scarcity and the impacts of climate change (Whelan).  It also places organization in a position to t better predict and understand future trends and to address stakeholder concerns. Precariousness and uncertainty impact both public and private sector hence understanding the risk of climate change and how to adapt is critical to addressing stakeholder’s concerns. </w:t>
      </w:r>
    </w:p>
    <w:p w14:paraId="552C8672" w14:textId="77777777" w:rsidR="00126491" w:rsidRPr="00126491"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126491">
        <w:rPr>
          <w:rFonts w:ascii="Times New Roman" w:eastAsiaTheme="minorHAnsi" w:hAnsi="Times New Roman" w:cs="Times New Roman"/>
          <w:b/>
          <w:bCs/>
          <w:color w:val="000000" w:themeColor="text1"/>
          <w:sz w:val="24"/>
          <w:szCs w:val="24"/>
          <w:lang w:val="en-US" w:eastAsia="en-US"/>
        </w:rPr>
        <w:t xml:space="preserve">Create Innovation </w:t>
      </w:r>
    </w:p>
    <w:p w14:paraId="282EA438" w14:textId="77777777" w:rsidR="00126491" w:rsidRPr="00126491" w:rsidRDefault="00126491"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126491">
        <w:rPr>
          <w:rFonts w:ascii="Times New Roman" w:eastAsiaTheme="minorHAnsi" w:hAnsi="Times New Roman" w:cs="Times New Roman"/>
          <w:color w:val="000000" w:themeColor="text1"/>
          <w:sz w:val="24"/>
          <w:szCs w:val="24"/>
          <w:lang w:val="en-US" w:eastAsia="en-US"/>
        </w:rPr>
        <w:t>It is best for organizations to capitalize on conditions that are shaping their organizational strategies as this will help them to adapt to constraints on natural resources.  This will also organization to create new products and services while providing opportunities to boost growth and build social value.</w:t>
      </w:r>
    </w:p>
    <w:p w14:paraId="293D022B" w14:textId="77777777" w:rsidR="00C30FE0" w:rsidRPr="0064180D" w:rsidRDefault="00C30FE0" w:rsidP="0064180D">
      <w:pPr>
        <w:jc w:val="both"/>
        <w:rPr>
          <w:rFonts w:ascii="Times New Roman" w:eastAsia="Times New Roman" w:hAnsi="Times New Roman" w:cs="Times New Roman"/>
          <w:color w:val="000000"/>
          <w:sz w:val="24"/>
          <w:szCs w:val="24"/>
          <w:lang w:val="en-VC"/>
        </w:rPr>
      </w:pPr>
    </w:p>
    <w:p w14:paraId="364AA68C" w14:textId="77777777" w:rsidR="00126491" w:rsidRPr="0064180D"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p>
    <w:p w14:paraId="116D71B7" w14:textId="77777777" w:rsidR="00126491" w:rsidRPr="0064180D" w:rsidRDefault="00126491"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p>
    <w:p w14:paraId="59ACB7AE" w14:textId="68E417AF" w:rsidR="00C30FE0" w:rsidRPr="00C30FE0" w:rsidRDefault="00C30FE0"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r w:rsidRPr="00C30FE0">
        <w:rPr>
          <w:rFonts w:ascii="Times New Roman" w:eastAsiaTheme="minorHAnsi" w:hAnsi="Times New Roman" w:cs="Times New Roman"/>
          <w:b/>
          <w:bCs/>
          <w:color w:val="000000" w:themeColor="text1"/>
          <w:sz w:val="24"/>
          <w:szCs w:val="24"/>
          <w:lang w:val="en-US" w:eastAsia="en-US"/>
        </w:rPr>
        <w:t>Suitable analysis of both the internal and external environment challenges and opportunities</w:t>
      </w:r>
    </w:p>
    <w:p w14:paraId="520F6B6C" w14:textId="77777777" w:rsidR="00C30FE0" w:rsidRPr="00C30FE0" w:rsidRDefault="00C30FE0" w:rsidP="0064180D">
      <w:pPr>
        <w:spacing w:after="160" w:line="259" w:lineRule="auto"/>
        <w:jc w:val="both"/>
        <w:rPr>
          <w:rFonts w:ascii="Times New Roman" w:eastAsiaTheme="minorHAnsi" w:hAnsi="Times New Roman" w:cs="Times New Roman"/>
          <w:b/>
          <w:bCs/>
          <w:color w:val="000000" w:themeColor="text1"/>
          <w:sz w:val="24"/>
          <w:szCs w:val="24"/>
          <w:lang w:val="en-US" w:eastAsia="en-US"/>
        </w:rPr>
      </w:pPr>
    </w:p>
    <w:p w14:paraId="3498E693" w14:textId="77777777" w:rsidR="00C30FE0" w:rsidRPr="00C30FE0" w:rsidRDefault="00C30FE0" w:rsidP="0064180D">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lang w:val="en-US" w:eastAsia="en-US"/>
        </w:rPr>
      </w:pPr>
      <w:r w:rsidRPr="00C30FE0">
        <w:rPr>
          <w:rFonts w:ascii="Times New Roman" w:eastAsia="Times New Roman" w:hAnsi="Times New Roman" w:cs="Times New Roman"/>
          <w:b/>
          <w:bCs/>
          <w:color w:val="000000" w:themeColor="text1"/>
          <w:spacing w:val="8"/>
          <w:sz w:val="24"/>
          <w:szCs w:val="24"/>
          <w:lang w:val="en-US" w:eastAsia="en-US"/>
        </w:rPr>
        <w:t>Strengths (internal):</w:t>
      </w:r>
    </w:p>
    <w:p w14:paraId="68D27529" w14:textId="77777777" w:rsidR="00C30FE0" w:rsidRPr="00C30FE0" w:rsidRDefault="00C30FE0" w:rsidP="0064180D">
      <w:pPr>
        <w:numPr>
          <w:ilvl w:val="0"/>
          <w:numId w:val="2"/>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There is strong commitment to disciple and adherence to command within the police service. </w:t>
      </w:r>
    </w:p>
    <w:p w14:paraId="6CE584FA" w14:textId="77777777" w:rsidR="00C30FE0" w:rsidRPr="00C30FE0" w:rsidRDefault="00C30FE0" w:rsidP="0064180D">
      <w:pPr>
        <w:numPr>
          <w:ilvl w:val="0"/>
          <w:numId w:val="2"/>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Police duties are sanctioned by law </w:t>
      </w:r>
    </w:p>
    <w:p w14:paraId="3C2B57EB" w14:textId="77777777" w:rsidR="00C30FE0" w:rsidRPr="00C30FE0" w:rsidRDefault="00C30FE0" w:rsidP="0064180D">
      <w:pPr>
        <w:numPr>
          <w:ilvl w:val="0"/>
          <w:numId w:val="2"/>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Problem solving philosophy </w:t>
      </w:r>
    </w:p>
    <w:p w14:paraId="65D897D4" w14:textId="77777777" w:rsidR="00C30FE0" w:rsidRPr="00C30FE0" w:rsidRDefault="00C30FE0" w:rsidP="0064180D">
      <w:pPr>
        <w:numPr>
          <w:ilvl w:val="0"/>
          <w:numId w:val="2"/>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Adaptable workforce </w:t>
      </w:r>
    </w:p>
    <w:p w14:paraId="23911F04" w14:textId="40D90776" w:rsidR="00C30FE0" w:rsidRPr="00C30FE0" w:rsidRDefault="00C30FE0" w:rsidP="009579D4">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lang w:val="en-US" w:eastAsia="en-US"/>
        </w:rPr>
      </w:pPr>
      <w:r w:rsidRPr="00C30FE0">
        <w:rPr>
          <w:rFonts w:ascii="Times New Roman" w:eastAsia="Times New Roman" w:hAnsi="Times New Roman" w:cs="Times New Roman"/>
          <w:b/>
          <w:bCs/>
          <w:color w:val="000000" w:themeColor="text1"/>
          <w:spacing w:val="8"/>
          <w:sz w:val="24"/>
          <w:szCs w:val="24"/>
          <w:lang w:val="en-US" w:eastAsia="en-US"/>
        </w:rPr>
        <w:t>Weaknesses (internal):</w:t>
      </w:r>
      <w:r w:rsidRPr="00C30FE0">
        <w:rPr>
          <w:rFonts w:ascii="Times New Roman" w:eastAsia="Times New Roman" w:hAnsi="Times New Roman" w:cs="Times New Roman"/>
          <w:color w:val="000000" w:themeColor="text1"/>
          <w:spacing w:val="8"/>
          <w:sz w:val="24"/>
          <w:szCs w:val="24"/>
          <w:lang w:val="en-US" w:eastAsia="en-US"/>
        </w:rPr>
        <w:t xml:space="preserve"> </w:t>
      </w:r>
    </w:p>
    <w:p w14:paraId="115F9181" w14:textId="77777777" w:rsidR="00C30FE0" w:rsidRPr="00C30FE0" w:rsidRDefault="00C30FE0" w:rsidP="0064180D">
      <w:pPr>
        <w:numPr>
          <w:ilvl w:val="0"/>
          <w:numId w:val="3"/>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Lack of data recording and reporting system, technology and science within the police force.</w:t>
      </w:r>
    </w:p>
    <w:p w14:paraId="1A5DCC6B" w14:textId="77777777" w:rsidR="00C30FE0" w:rsidRPr="00C30FE0" w:rsidRDefault="00C30FE0" w:rsidP="0064180D">
      <w:pPr>
        <w:numPr>
          <w:ilvl w:val="0"/>
          <w:numId w:val="3"/>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High turnover of police officers</w:t>
      </w:r>
    </w:p>
    <w:p w14:paraId="1B77F473" w14:textId="655E5016" w:rsidR="00C30FE0" w:rsidRPr="00C30FE0" w:rsidRDefault="00C30FE0" w:rsidP="0064180D">
      <w:pPr>
        <w:numPr>
          <w:ilvl w:val="0"/>
          <w:numId w:val="3"/>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L</w:t>
      </w:r>
      <w:r w:rsidR="009579D4">
        <w:rPr>
          <w:rFonts w:ascii="Times New Roman" w:eastAsia="Times New Roman" w:hAnsi="Times New Roman" w:cs="Times New Roman"/>
          <w:color w:val="000000" w:themeColor="text1"/>
          <w:spacing w:val="8"/>
          <w:sz w:val="24"/>
          <w:szCs w:val="24"/>
          <w:lang w:val="en-US" w:eastAsia="en-US"/>
        </w:rPr>
        <w:t xml:space="preserve">ack of gender equality amongst ranking officers  </w:t>
      </w:r>
    </w:p>
    <w:p w14:paraId="63E98F81" w14:textId="77777777" w:rsidR="00C30FE0" w:rsidRPr="00C30FE0" w:rsidRDefault="00C30FE0" w:rsidP="0064180D">
      <w:pPr>
        <w:numPr>
          <w:ilvl w:val="0"/>
          <w:numId w:val="3"/>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Lack of cooperation </w:t>
      </w:r>
    </w:p>
    <w:p w14:paraId="12333CC1" w14:textId="77777777" w:rsidR="00C30FE0" w:rsidRPr="00C30FE0" w:rsidRDefault="00C30FE0" w:rsidP="0064180D">
      <w:pPr>
        <w:shd w:val="clear" w:color="auto" w:fill="FFFFFF"/>
        <w:spacing w:after="75" w:line="480" w:lineRule="auto"/>
        <w:jc w:val="both"/>
        <w:rPr>
          <w:rFonts w:ascii="Times New Roman" w:eastAsia="Times New Roman" w:hAnsi="Times New Roman" w:cs="Times New Roman"/>
          <w:color w:val="000000" w:themeColor="text1"/>
          <w:spacing w:val="8"/>
          <w:sz w:val="24"/>
          <w:szCs w:val="24"/>
          <w:lang w:val="en-US" w:eastAsia="en-US"/>
        </w:rPr>
      </w:pPr>
    </w:p>
    <w:p w14:paraId="52AE7960" w14:textId="77777777" w:rsidR="00C30FE0" w:rsidRPr="00C30FE0" w:rsidRDefault="00C30FE0" w:rsidP="0064180D">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lang w:val="en-US" w:eastAsia="en-US"/>
        </w:rPr>
      </w:pPr>
      <w:r w:rsidRPr="00C30FE0">
        <w:rPr>
          <w:rFonts w:ascii="Times New Roman" w:eastAsia="Times New Roman" w:hAnsi="Times New Roman" w:cs="Times New Roman"/>
          <w:b/>
          <w:bCs/>
          <w:color w:val="000000" w:themeColor="text1"/>
          <w:spacing w:val="8"/>
          <w:sz w:val="24"/>
          <w:szCs w:val="24"/>
          <w:lang w:val="en-US" w:eastAsia="en-US"/>
        </w:rPr>
        <w:t>Opportunities (external):</w:t>
      </w:r>
    </w:p>
    <w:p w14:paraId="0A7339BC" w14:textId="77777777" w:rsidR="00C30FE0" w:rsidRPr="00C30FE0" w:rsidRDefault="00C30FE0" w:rsidP="0064180D">
      <w:pPr>
        <w:numPr>
          <w:ilvl w:val="0"/>
          <w:numId w:val="5"/>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High use of technology within the public</w:t>
      </w:r>
    </w:p>
    <w:p w14:paraId="017A9D52" w14:textId="77777777" w:rsidR="00C30FE0" w:rsidRPr="00C30FE0" w:rsidRDefault="00C30FE0" w:rsidP="0064180D">
      <w:pPr>
        <w:numPr>
          <w:ilvl w:val="0"/>
          <w:numId w:val="5"/>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Regional interest in joint security issues resulting in increased sharing of resources and training. </w:t>
      </w:r>
    </w:p>
    <w:p w14:paraId="57F1F2DB" w14:textId="77777777" w:rsidR="00C30FE0" w:rsidRPr="00C30FE0" w:rsidRDefault="00C30FE0" w:rsidP="0064180D">
      <w:pPr>
        <w:shd w:val="clear" w:color="auto" w:fill="FFFFFF"/>
        <w:spacing w:after="75"/>
        <w:ind w:left="714"/>
        <w:jc w:val="both"/>
        <w:rPr>
          <w:rFonts w:ascii="Times New Roman" w:eastAsia="Times New Roman" w:hAnsi="Times New Roman" w:cs="Times New Roman"/>
          <w:color w:val="000000" w:themeColor="text1"/>
          <w:spacing w:val="8"/>
          <w:sz w:val="24"/>
          <w:szCs w:val="24"/>
          <w:lang w:val="en-US" w:eastAsia="en-US"/>
        </w:rPr>
      </w:pPr>
    </w:p>
    <w:p w14:paraId="77FEB1DE" w14:textId="77777777" w:rsidR="00C30FE0" w:rsidRPr="00C30FE0" w:rsidRDefault="00C30FE0" w:rsidP="0064180D">
      <w:pPr>
        <w:shd w:val="clear" w:color="auto" w:fill="FFFFFF"/>
        <w:spacing w:after="75" w:line="480" w:lineRule="auto"/>
        <w:jc w:val="both"/>
        <w:rPr>
          <w:rFonts w:ascii="Times New Roman" w:eastAsia="Times New Roman" w:hAnsi="Times New Roman" w:cs="Times New Roman"/>
          <w:b/>
          <w:bCs/>
          <w:color w:val="000000" w:themeColor="text1"/>
          <w:spacing w:val="8"/>
          <w:sz w:val="24"/>
          <w:szCs w:val="24"/>
          <w:lang w:val="en-US" w:eastAsia="en-US"/>
        </w:rPr>
      </w:pPr>
      <w:r w:rsidRPr="00C30FE0">
        <w:rPr>
          <w:rFonts w:ascii="Times New Roman" w:eastAsia="Times New Roman" w:hAnsi="Times New Roman" w:cs="Times New Roman"/>
          <w:b/>
          <w:bCs/>
          <w:color w:val="000000" w:themeColor="text1"/>
          <w:spacing w:val="8"/>
          <w:sz w:val="24"/>
          <w:szCs w:val="24"/>
          <w:lang w:val="en-US" w:eastAsia="en-US"/>
        </w:rPr>
        <w:t>Threats (external):</w:t>
      </w:r>
    </w:p>
    <w:p w14:paraId="00FA960D" w14:textId="77777777" w:rsidR="00C30FE0" w:rsidRPr="00C30FE0" w:rsidRDefault="00C30FE0" w:rsidP="0064180D">
      <w:pPr>
        <w:numPr>
          <w:ilvl w:val="0"/>
          <w:numId w:val="4"/>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 xml:space="preserve">There are no legislation or government policy which may support efforts to implement a sustainable strategy in police stations. </w:t>
      </w:r>
    </w:p>
    <w:p w14:paraId="285B22B4" w14:textId="77777777" w:rsidR="00C30FE0" w:rsidRPr="00C30FE0" w:rsidRDefault="00C30FE0" w:rsidP="0064180D">
      <w:pPr>
        <w:numPr>
          <w:ilvl w:val="0"/>
          <w:numId w:val="4"/>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Government budget restrictions which mean that the program will not receive adequate funding.</w:t>
      </w:r>
    </w:p>
    <w:p w14:paraId="4B4F0CC9" w14:textId="77777777" w:rsidR="00C30FE0" w:rsidRPr="00C30FE0" w:rsidRDefault="00C30FE0" w:rsidP="0064180D">
      <w:pPr>
        <w:numPr>
          <w:ilvl w:val="0"/>
          <w:numId w:val="4"/>
        </w:numPr>
        <w:shd w:val="clear" w:color="auto" w:fill="FFFFFF"/>
        <w:spacing w:after="75" w:line="259" w:lineRule="auto"/>
        <w:ind w:left="714" w:hanging="357"/>
        <w:jc w:val="both"/>
        <w:rPr>
          <w:rFonts w:ascii="Times New Roman" w:eastAsia="Times New Roman" w:hAnsi="Times New Roman" w:cs="Times New Roman"/>
          <w:color w:val="000000" w:themeColor="text1"/>
          <w:spacing w:val="8"/>
          <w:sz w:val="24"/>
          <w:szCs w:val="24"/>
          <w:lang w:val="en-US" w:eastAsia="en-US"/>
        </w:rPr>
      </w:pPr>
      <w:r w:rsidRPr="00C30FE0">
        <w:rPr>
          <w:rFonts w:ascii="Times New Roman" w:eastAsia="Times New Roman" w:hAnsi="Times New Roman" w:cs="Times New Roman"/>
          <w:color w:val="000000" w:themeColor="text1"/>
          <w:spacing w:val="8"/>
          <w:sz w:val="24"/>
          <w:szCs w:val="24"/>
          <w:lang w:val="en-US" w:eastAsia="en-US"/>
        </w:rPr>
        <w:t>Public perception</w:t>
      </w:r>
    </w:p>
    <w:p w14:paraId="36E59A13" w14:textId="1A622802" w:rsidR="00C30FE0" w:rsidRPr="0064180D" w:rsidRDefault="00C30FE0" w:rsidP="0064180D">
      <w:pPr>
        <w:jc w:val="both"/>
        <w:rPr>
          <w:rFonts w:ascii="Times New Roman" w:eastAsia="Times New Roman" w:hAnsi="Times New Roman" w:cs="Times New Roman"/>
          <w:color w:val="000000"/>
          <w:sz w:val="24"/>
          <w:szCs w:val="24"/>
          <w:lang w:val="en-VC"/>
        </w:rPr>
      </w:pPr>
    </w:p>
    <w:p w14:paraId="42A59E9B" w14:textId="66C27DE4" w:rsidR="00C30FE0" w:rsidRPr="0064180D" w:rsidRDefault="00C30FE0" w:rsidP="0064180D">
      <w:pPr>
        <w:jc w:val="both"/>
        <w:rPr>
          <w:rFonts w:ascii="Times New Roman" w:eastAsia="Times New Roman" w:hAnsi="Times New Roman" w:cs="Times New Roman"/>
          <w:color w:val="000000"/>
          <w:sz w:val="24"/>
          <w:szCs w:val="24"/>
          <w:lang w:val="en-VC"/>
        </w:rPr>
      </w:pPr>
    </w:p>
    <w:p w14:paraId="4E648F02" w14:textId="02CF313F" w:rsidR="00C30FE0" w:rsidRPr="0064180D" w:rsidRDefault="00C30FE0" w:rsidP="0064180D">
      <w:pPr>
        <w:jc w:val="both"/>
        <w:rPr>
          <w:rFonts w:ascii="Times New Roman" w:eastAsia="Times New Roman" w:hAnsi="Times New Roman" w:cs="Times New Roman"/>
          <w:color w:val="000000"/>
          <w:sz w:val="24"/>
          <w:szCs w:val="24"/>
          <w:lang w:val="en-VC"/>
        </w:rPr>
      </w:pPr>
    </w:p>
    <w:p w14:paraId="61A0F87B" w14:textId="7769622C" w:rsidR="00C30FE0" w:rsidRPr="0064180D" w:rsidRDefault="00C30FE0" w:rsidP="0064180D">
      <w:pPr>
        <w:jc w:val="both"/>
        <w:rPr>
          <w:rFonts w:ascii="Times New Roman" w:eastAsia="Times New Roman" w:hAnsi="Times New Roman" w:cs="Times New Roman"/>
          <w:color w:val="000000"/>
          <w:sz w:val="24"/>
          <w:szCs w:val="24"/>
          <w:lang w:val="en-VC"/>
        </w:rPr>
      </w:pPr>
    </w:p>
    <w:p w14:paraId="20E81A83" w14:textId="034DD60E" w:rsidR="00C30FE0" w:rsidRPr="0064180D" w:rsidRDefault="00C30FE0" w:rsidP="0064180D">
      <w:pPr>
        <w:jc w:val="both"/>
        <w:rPr>
          <w:rFonts w:ascii="Times New Roman" w:eastAsia="Times New Roman" w:hAnsi="Times New Roman" w:cs="Times New Roman"/>
          <w:color w:val="000000"/>
          <w:sz w:val="24"/>
          <w:szCs w:val="24"/>
          <w:lang w:val="en-VC"/>
        </w:rPr>
      </w:pPr>
    </w:p>
    <w:p w14:paraId="5C198EFB" w14:textId="5B8F205B" w:rsidR="00C30FE0" w:rsidRPr="0064180D" w:rsidRDefault="00C30FE0" w:rsidP="0064180D">
      <w:pPr>
        <w:jc w:val="both"/>
        <w:rPr>
          <w:rFonts w:ascii="Times New Roman" w:eastAsia="Times New Roman" w:hAnsi="Times New Roman" w:cs="Times New Roman"/>
          <w:color w:val="000000"/>
          <w:sz w:val="24"/>
          <w:szCs w:val="24"/>
          <w:lang w:val="en-VC"/>
        </w:rPr>
      </w:pPr>
    </w:p>
    <w:p w14:paraId="1CD9267E" w14:textId="51A664AC" w:rsidR="00C30FE0" w:rsidRPr="0064180D" w:rsidRDefault="00C30FE0" w:rsidP="0064180D">
      <w:pPr>
        <w:jc w:val="both"/>
        <w:rPr>
          <w:rFonts w:ascii="Times New Roman" w:eastAsia="Times New Roman" w:hAnsi="Times New Roman" w:cs="Times New Roman"/>
          <w:color w:val="000000"/>
          <w:sz w:val="24"/>
          <w:szCs w:val="24"/>
          <w:lang w:val="en-VC"/>
        </w:rPr>
      </w:pPr>
    </w:p>
    <w:p w14:paraId="63A572B7"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lastRenderedPageBreak/>
        <w:t xml:space="preserve">Positioning the organization through its strengths and weaknesses to meet the challenges. </w:t>
      </w:r>
    </w:p>
    <w:p w14:paraId="5D2EC79F"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t>Introducing a circular economy</w:t>
      </w:r>
    </w:p>
    <w:p w14:paraId="66AD033D" w14:textId="7BB68BD3" w:rsidR="007026AF" w:rsidRPr="007026AF" w:rsidRDefault="007026AF" w:rsidP="007026AF">
      <w:pPr>
        <w:spacing w:after="160" w:line="259" w:lineRule="auto"/>
        <w:rPr>
          <w:rFonts w:ascii="Times New Roman" w:eastAsiaTheme="minorHAnsi" w:hAnsi="Times New Roman" w:cs="Times New Roman"/>
          <w:color w:val="000000"/>
          <w:sz w:val="24"/>
          <w:szCs w:val="24"/>
          <w:shd w:val="clear" w:color="auto" w:fill="FFFFFF"/>
          <w:lang w:val="en-US" w:eastAsia="en-US"/>
        </w:rPr>
      </w:pPr>
      <w:r w:rsidRPr="007026AF">
        <w:rPr>
          <w:rFonts w:ascii="Times New Roman" w:eastAsiaTheme="minorHAnsi" w:hAnsi="Times New Roman" w:cs="Times New Roman"/>
          <w:sz w:val="24"/>
          <w:szCs w:val="24"/>
          <w:lang w:val="en-US" w:eastAsia="en-US"/>
        </w:rPr>
        <w:t xml:space="preserve">This happens when officers and staff are encouraged to adapt a make, use and dispose approach for goods and resources in the organization. A circular economy occurs when people adapt a method of responsible consumption, where they consider and respect the constraints of natural resources, </w:t>
      </w:r>
      <w:r w:rsidR="00BB0DC7" w:rsidRPr="007026AF">
        <w:rPr>
          <w:rFonts w:ascii="Times New Roman" w:eastAsiaTheme="minorHAnsi" w:hAnsi="Times New Roman" w:cs="Times New Roman"/>
          <w:sz w:val="24"/>
          <w:szCs w:val="24"/>
          <w:lang w:val="en-US" w:eastAsia="en-US"/>
        </w:rPr>
        <w:t>maximiser</w:t>
      </w:r>
      <w:r w:rsidRPr="007026AF">
        <w:rPr>
          <w:rFonts w:ascii="Times New Roman" w:eastAsiaTheme="minorHAnsi" w:hAnsi="Times New Roman" w:cs="Times New Roman"/>
          <w:sz w:val="24"/>
          <w:szCs w:val="24"/>
          <w:lang w:val="en-US" w:eastAsia="en-US"/>
        </w:rPr>
        <w:t xml:space="preserve"> the lifespan of such goods and minimize waste.</w:t>
      </w:r>
      <w:r w:rsidRPr="007026AF">
        <w:rPr>
          <w:rFonts w:ascii="Times New Roman" w:eastAsiaTheme="minorHAnsi" w:hAnsi="Times New Roman" w:cs="Times New Roman"/>
          <w:color w:val="000000"/>
          <w:sz w:val="24"/>
          <w:szCs w:val="24"/>
          <w:shd w:val="clear" w:color="auto" w:fill="FFFFFF"/>
          <w:lang w:val="en-US" w:eastAsia="en-US"/>
        </w:rPr>
        <w:t xml:space="preserve"> Recyclable materials include but is not limited to Cardboard boxes, paper, plastics and c</w:t>
      </w:r>
      <w:r w:rsidRPr="007026AF">
        <w:rPr>
          <w:rFonts w:ascii="Times New Roman" w:eastAsiaTheme="minorHAnsi" w:hAnsi="Times New Roman" w:cs="Times New Roman"/>
          <w:sz w:val="24"/>
          <w:szCs w:val="24"/>
          <w:lang w:val="en-US" w:eastAsia="en-US"/>
        </w:rPr>
        <w:t>ontinue to encourage staff to utilize digital means of communication and to reduce the use of paper and printing.</w:t>
      </w:r>
    </w:p>
    <w:p w14:paraId="16622B41" w14:textId="77777777"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By implementing a circular economy management will be encouraging departments to share resources, a reduce, a reuse and recycle philosophy with respect to equipment, staff to maximize the use of resources in their departments and to discard only when goods are at the end of their lifespan and to only discard waste in a manner that does no harm to the environment. </w:t>
      </w:r>
    </w:p>
    <w:p w14:paraId="6D08E366"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t>Renewable energy alternative</w:t>
      </w:r>
    </w:p>
    <w:p w14:paraId="0908B0D3" w14:textId="77777777"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The RSVGPF should increase their use of renewable energy such as solar panels for water heating throughout it stations. This can help reduce its carbon emission but decreasing the use of electricity, reduce reliance on electricity while increasing cost saving. </w:t>
      </w:r>
    </w:p>
    <w:p w14:paraId="2D74505E"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t>Reducing carbon footprint</w:t>
      </w:r>
    </w:p>
    <w:p w14:paraId="623BE516" w14:textId="77777777"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The RSVGPF can set sustainability goals for the organization to reduce its carbon emission. it can highlight both a short term and long-term goal for examples in the next five (5) years it will aim to reduce its carbon emissions by twenty percent (20%). Included will be the key areas that will be prioritized in order to achieve such for example use of company vehicle and electricity use, granting incentive to officer to use public transport as opposed to personal ones.   </w:t>
      </w:r>
    </w:p>
    <w:p w14:paraId="2ED06D03"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t xml:space="preserve">Education </w:t>
      </w:r>
    </w:p>
    <w:p w14:paraId="1273EAD1" w14:textId="4E5F200B"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Raising awareness of sustainability issues is of key importance both inside and outside of an organization. The RSVGPF can look at including environmental awareness in employees training. Additionally, enhancing staff and officers’ understanding and expertise of the environmental impact can be used to create new ways to serve the citizens they serve. </w:t>
      </w:r>
    </w:p>
    <w:p w14:paraId="04042082"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t>Protecting life below water and above water</w:t>
      </w:r>
    </w:p>
    <w:p w14:paraId="2D5FC0C4" w14:textId="27A122A8"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The officer and staff of the RSVGPF should be encouraged to work with communities to achieve better environmental outcomes. They should work to improve the safety and wellbeing of people, places and communities as they have a duty prevent and detect crimes including environmental and wildlife crime and responsibility as a public body to conserve biodiversity by protecting the habitats and species of the islands water and shores. Hence, officer should act in ways that work to improve biodiversity and effectively investigate and enforce laws that speaks to </w:t>
      </w:r>
      <w:r w:rsidRPr="007026AF">
        <w:rPr>
          <w:rFonts w:ascii="Times New Roman" w:eastAsiaTheme="minorHAnsi" w:hAnsi="Times New Roman" w:cs="Times New Roman"/>
          <w:color w:val="3B3940"/>
          <w:sz w:val="24"/>
          <w:szCs w:val="24"/>
          <w:lang w:val="en-US" w:eastAsia="en-US"/>
        </w:rPr>
        <w:t>the preservation and protection of wildlife such as turtles against criminal</w:t>
      </w:r>
      <w:r w:rsidR="002E7630">
        <w:rPr>
          <w:rFonts w:ascii="Times New Roman" w:eastAsiaTheme="minorHAnsi" w:hAnsi="Times New Roman" w:cs="Times New Roman"/>
          <w:color w:val="3B3940"/>
          <w:sz w:val="24"/>
          <w:szCs w:val="24"/>
          <w:lang w:val="en-US" w:eastAsia="en-US"/>
        </w:rPr>
        <w:t>s</w:t>
      </w:r>
      <w:r w:rsidRPr="007026AF">
        <w:rPr>
          <w:rFonts w:ascii="Times New Roman" w:eastAsiaTheme="minorHAnsi" w:hAnsi="Times New Roman" w:cs="Times New Roman"/>
          <w:color w:val="3B3940"/>
          <w:sz w:val="24"/>
          <w:szCs w:val="24"/>
          <w:lang w:val="en-US" w:eastAsia="en-US"/>
        </w:rPr>
        <w:t>.</w:t>
      </w:r>
    </w:p>
    <w:p w14:paraId="4D72F91E" w14:textId="77777777" w:rsidR="007026AF" w:rsidRPr="007026AF" w:rsidRDefault="007026AF" w:rsidP="007026AF">
      <w:pPr>
        <w:spacing w:after="160" w:line="259" w:lineRule="auto"/>
        <w:rPr>
          <w:rFonts w:ascii="Times New Roman" w:eastAsiaTheme="minorHAnsi" w:hAnsi="Times New Roman" w:cs="Times New Roman"/>
          <w:b/>
          <w:bCs/>
          <w:sz w:val="24"/>
          <w:szCs w:val="24"/>
          <w:lang w:val="en-US" w:eastAsia="en-US"/>
        </w:rPr>
      </w:pPr>
      <w:r w:rsidRPr="007026AF">
        <w:rPr>
          <w:rFonts w:ascii="Times New Roman" w:eastAsiaTheme="minorHAnsi" w:hAnsi="Times New Roman" w:cs="Times New Roman"/>
          <w:b/>
          <w:bCs/>
          <w:sz w:val="24"/>
          <w:szCs w:val="24"/>
          <w:lang w:val="en-US" w:eastAsia="en-US"/>
        </w:rPr>
        <w:lastRenderedPageBreak/>
        <w:t xml:space="preserve">Evidence Base policing </w:t>
      </w:r>
    </w:p>
    <w:p w14:paraId="4ECBCC8A" w14:textId="77777777" w:rsidR="007026AF" w:rsidRPr="007026AF" w:rsidRDefault="007026AF" w:rsidP="007026AF">
      <w:pPr>
        <w:spacing w:after="160" w:line="259" w:lineRule="auto"/>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The RSVGPF should continue to provide access to justice for citizens and visitors to its country. It should encourage a style of policing that is effective, accountable, inclusive and above all evident based evidence-based approaches. </w:t>
      </w:r>
    </w:p>
    <w:p w14:paraId="66BAA086" w14:textId="77777777" w:rsidR="00AE3525" w:rsidRPr="0064180D" w:rsidRDefault="00AE3525" w:rsidP="0064180D">
      <w:pPr>
        <w:spacing w:after="160" w:line="259" w:lineRule="auto"/>
        <w:jc w:val="both"/>
        <w:rPr>
          <w:rFonts w:ascii="Times New Roman" w:eastAsia="Times New Roman" w:hAnsi="Times New Roman" w:cs="Times New Roman"/>
          <w:color w:val="000000"/>
          <w:sz w:val="24"/>
          <w:szCs w:val="24"/>
          <w:lang w:val="en-VC"/>
        </w:rPr>
      </w:pPr>
    </w:p>
    <w:p w14:paraId="5893BB0A" w14:textId="77777777" w:rsidR="007026AF" w:rsidRPr="007026AF" w:rsidRDefault="007026AF" w:rsidP="007026AF">
      <w:pPr>
        <w:spacing w:after="160" w:line="259" w:lineRule="auto"/>
        <w:ind w:firstLine="720"/>
        <w:rPr>
          <w:rFonts w:ascii="Times New Roman" w:eastAsiaTheme="minorHAnsi" w:hAnsi="Times New Roman" w:cs="Times New Roman"/>
          <w:sz w:val="24"/>
          <w:szCs w:val="24"/>
          <w:lang w:val="en-US" w:eastAsia="en-US"/>
        </w:rPr>
      </w:pPr>
      <w:r w:rsidRPr="007026AF">
        <w:rPr>
          <w:rFonts w:ascii="Times New Roman" w:eastAsiaTheme="minorHAnsi" w:hAnsi="Times New Roman" w:cs="Times New Roman"/>
          <w:sz w:val="24"/>
          <w:szCs w:val="24"/>
          <w:lang w:val="en-US" w:eastAsia="en-US"/>
        </w:rPr>
        <w:t xml:space="preserve">When incorporating these sustainable measures into our daily routines, management should take care to not apply pressures on the officers and staff but be lenient as this will take time as it is a transition, but with consistency over time it will become work routine. Additionally, while implementing such practices management must ensure that it is only in a manner that supports the health and wellbeing of subordinates. However, once implemented the organization will witness both economic and social changes as it continues to reduce its consumption of natural resources. </w:t>
      </w:r>
    </w:p>
    <w:p w14:paraId="33815563" w14:textId="7777777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63AFAC7A" w14:textId="7777777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62497AAE" w14:textId="367B543D"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345B6753" w14:textId="3197B9B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24BC5DCD" w14:textId="69673D6A"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38ABF156" w14:textId="37564450"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03878343" w14:textId="00C35EC9"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6217F665" w14:textId="4C54756E"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5F29E21D" w14:textId="64D4549D"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40BF0252" w14:textId="7AC8E438"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07E82FC9" w14:textId="325D3291"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3C69C615" w14:textId="40E0F290"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10C65D7A" w14:textId="7777777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0333A955" w14:textId="6FF3E28A"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7A46BEF8" w14:textId="07192429"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6A8CFA4E" w14:textId="3D6B7221"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5E063620" w14:textId="2F57572C"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44B7FBE4" w14:textId="6147298D"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03DCF2E6" w14:textId="7777777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34FD6F87" w14:textId="24FCB8A9"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0E44ECBC" w14:textId="77777777" w:rsidR="007026AF" w:rsidRDefault="007026AF" w:rsidP="0064180D">
      <w:pPr>
        <w:spacing w:after="160" w:line="259" w:lineRule="auto"/>
        <w:jc w:val="both"/>
        <w:rPr>
          <w:rFonts w:ascii="Times New Roman" w:eastAsiaTheme="minorHAnsi" w:hAnsi="Times New Roman" w:cs="Times New Roman"/>
          <w:b/>
          <w:bCs/>
          <w:color w:val="3B3940"/>
          <w:sz w:val="24"/>
          <w:szCs w:val="24"/>
          <w:lang w:val="en-US" w:eastAsia="en-US"/>
        </w:rPr>
      </w:pPr>
    </w:p>
    <w:p w14:paraId="6A522415" w14:textId="37F45F6B" w:rsidR="00AE3525" w:rsidRPr="00AE3525" w:rsidRDefault="00AE3525" w:rsidP="0064180D">
      <w:pPr>
        <w:spacing w:after="160" w:line="259" w:lineRule="auto"/>
        <w:jc w:val="both"/>
        <w:rPr>
          <w:rFonts w:ascii="Times New Roman" w:eastAsiaTheme="minorHAnsi" w:hAnsi="Times New Roman" w:cs="Times New Roman"/>
          <w:b/>
          <w:bCs/>
          <w:color w:val="3B3940"/>
          <w:sz w:val="28"/>
          <w:szCs w:val="28"/>
          <w:lang w:val="en-US" w:eastAsia="en-US"/>
        </w:rPr>
      </w:pPr>
      <w:r w:rsidRPr="00AE3525">
        <w:rPr>
          <w:rFonts w:ascii="Times New Roman" w:eastAsiaTheme="minorHAnsi" w:hAnsi="Times New Roman" w:cs="Times New Roman"/>
          <w:b/>
          <w:bCs/>
          <w:color w:val="3B3940"/>
          <w:sz w:val="28"/>
          <w:szCs w:val="28"/>
          <w:lang w:val="en-US" w:eastAsia="en-US"/>
        </w:rPr>
        <w:lastRenderedPageBreak/>
        <w:t xml:space="preserve">Preposition for value creation </w:t>
      </w:r>
    </w:p>
    <w:p w14:paraId="6C3F2D3E" w14:textId="0F652808" w:rsidR="00AE3525" w:rsidRPr="00AE3525" w:rsidRDefault="00736F3C" w:rsidP="0064180D">
      <w:pPr>
        <w:spacing w:after="160" w:line="259" w:lineRule="auto"/>
        <w:jc w:val="both"/>
        <w:rPr>
          <w:rFonts w:ascii="Times New Roman" w:eastAsiaTheme="minorHAnsi" w:hAnsi="Times New Roman" w:cs="Times New Roman"/>
          <w:b/>
          <w:bCs/>
          <w:sz w:val="24"/>
          <w:szCs w:val="24"/>
          <w:lang w:val="en-US" w:eastAsia="en-US"/>
        </w:rPr>
      </w:pPr>
      <w:r w:rsidRPr="0064180D">
        <w:rPr>
          <w:rFonts w:ascii="Times New Roman" w:eastAsiaTheme="minorHAnsi" w:hAnsi="Times New Roman" w:cs="Times New Roman"/>
          <w:b/>
          <w:bCs/>
          <w:sz w:val="24"/>
          <w:szCs w:val="24"/>
          <w:lang w:val="en-US" w:eastAsia="en-US"/>
        </w:rPr>
        <w:t>Viewing compliance as opportunity</w:t>
      </w:r>
    </w:p>
    <w:p w14:paraId="10C4C2BA" w14:textId="0BF17600" w:rsidR="00C07CCF" w:rsidRPr="0064180D" w:rsidRDefault="00C07CCF" w:rsidP="0064180D">
      <w:pPr>
        <w:spacing w:after="160" w:line="259" w:lineRule="auto"/>
        <w:jc w:val="both"/>
        <w:rPr>
          <w:rFonts w:ascii="Times New Roman" w:eastAsiaTheme="minorHAnsi" w:hAnsi="Times New Roman" w:cs="Times New Roman"/>
          <w:sz w:val="24"/>
          <w:szCs w:val="24"/>
          <w:lang w:val="en-US" w:eastAsia="en-US"/>
        </w:rPr>
      </w:pPr>
      <w:r w:rsidRPr="00C07CCF">
        <w:rPr>
          <w:rFonts w:ascii="Times New Roman" w:eastAsiaTheme="minorHAnsi" w:hAnsi="Times New Roman" w:cs="Times New Roman"/>
          <w:sz w:val="24"/>
          <w:szCs w:val="24"/>
          <w:lang w:val="en-US" w:eastAsia="en-US"/>
        </w:rPr>
        <w:t>To implement a new Environmental Strategy, we must invest in a range of projects that reduce our resource consumption and improve our environmental performance. The balance of cost, payback and environmental impact must be clearly assessed and be included to lead our future decision making. This will lead us to actively invest in spend to save initiatives to achieve ambitious reductions.</w:t>
      </w:r>
    </w:p>
    <w:p w14:paraId="71E0B8A1" w14:textId="4948917A"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As stated earlier there are two (2) sustainability strategy within the RSVGPF which are reduction in the consumption of paper and electricity. By putting this strategy into practice, the organization over time can contribute to the prevention of deforestation, reduction in pollution and office waste. Additionally, converting to electronic mode of communication may be will more accessible and effective while reducing the use of space.  Additionally, by conserving electricity there will be fewer greenhouse gas in the atmosphere and a reduction in the cost of the organization electric bill. </w:t>
      </w:r>
    </w:p>
    <w:p w14:paraId="1E799DAB" w14:textId="079D2C33" w:rsidR="00736F3C" w:rsidRPr="0064180D" w:rsidRDefault="00736F3C" w:rsidP="0064180D">
      <w:pPr>
        <w:spacing w:after="160" w:line="259" w:lineRule="auto"/>
        <w:jc w:val="both"/>
        <w:rPr>
          <w:rFonts w:ascii="Times New Roman" w:eastAsiaTheme="minorHAnsi" w:hAnsi="Times New Roman" w:cs="Times New Roman"/>
          <w:b/>
          <w:bCs/>
          <w:sz w:val="24"/>
          <w:szCs w:val="24"/>
          <w:lang w:val="en-US" w:eastAsia="en-US"/>
        </w:rPr>
      </w:pPr>
      <w:r w:rsidRPr="0064180D">
        <w:rPr>
          <w:rFonts w:ascii="Times New Roman" w:eastAsiaTheme="minorHAnsi" w:hAnsi="Times New Roman" w:cs="Times New Roman"/>
          <w:b/>
          <w:bCs/>
          <w:sz w:val="24"/>
          <w:szCs w:val="24"/>
          <w:lang w:val="en-US" w:eastAsia="en-US"/>
        </w:rPr>
        <w:t>Making value chains sustainable</w:t>
      </w:r>
    </w:p>
    <w:p w14:paraId="5517E270" w14:textId="36BD7D38"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The organization can make provisions for officers who must report to work at the same time from the same areas by providing transportation. This can discourage officer from using their personal vehicle and reduce the use of fuel and carbon footprint. </w:t>
      </w:r>
    </w:p>
    <w:p w14:paraId="1056B689" w14:textId="77777777"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The organization can also consider investing in solar water heaters as opposed to electric heaters. This can help gradually to reduce their dependency on fossil energy and the disturbance of electric glitches with water supply.  Furthermore, the organization can begin to purchase their equipment from environmentally friendly suppliers.</w:t>
      </w:r>
    </w:p>
    <w:p w14:paraId="69A5630F" w14:textId="77777777" w:rsidR="00AE3525" w:rsidRPr="00AE3525" w:rsidRDefault="00AE3525" w:rsidP="0064180D">
      <w:pPr>
        <w:spacing w:after="160" w:line="259" w:lineRule="auto"/>
        <w:jc w:val="both"/>
        <w:rPr>
          <w:rFonts w:ascii="Times New Roman" w:eastAsiaTheme="minorHAnsi" w:hAnsi="Times New Roman" w:cs="Times New Roman"/>
          <w:b/>
          <w:bCs/>
          <w:sz w:val="24"/>
          <w:szCs w:val="24"/>
          <w:lang w:val="en-US" w:eastAsia="en-US"/>
        </w:rPr>
      </w:pPr>
      <w:r w:rsidRPr="00AE3525">
        <w:rPr>
          <w:rFonts w:ascii="Times New Roman" w:eastAsiaTheme="minorHAnsi" w:hAnsi="Times New Roman" w:cs="Times New Roman"/>
          <w:b/>
          <w:bCs/>
          <w:sz w:val="24"/>
          <w:szCs w:val="24"/>
          <w:lang w:val="en-US" w:eastAsia="en-US"/>
        </w:rPr>
        <w:t xml:space="preserve">Designing sustainable service </w:t>
      </w:r>
    </w:p>
    <w:p w14:paraId="08D6269F" w14:textId="77777777"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The RSVGPF can continue to invest in the continuous training and education of police officers in order to ensure that investigators are thoroughly knowledgeable and skilled in the areas such as investigations and evidence collection to ensure that the public is thoroughly satisfied with the work of officers. </w:t>
      </w:r>
    </w:p>
    <w:p w14:paraId="1A945205" w14:textId="77777777" w:rsidR="00AE3525" w:rsidRPr="00AE3525" w:rsidRDefault="00AE3525" w:rsidP="0064180D">
      <w:pPr>
        <w:spacing w:after="160" w:line="259" w:lineRule="auto"/>
        <w:jc w:val="both"/>
        <w:rPr>
          <w:rFonts w:ascii="Times New Roman" w:eastAsiaTheme="minorHAnsi" w:hAnsi="Times New Roman" w:cs="Times New Roman"/>
          <w:color w:val="000000" w:themeColor="text1"/>
          <w:sz w:val="24"/>
          <w:szCs w:val="24"/>
          <w:lang w:val="en-US" w:eastAsia="en-US"/>
        </w:rPr>
      </w:pPr>
      <w:r w:rsidRPr="00AE3525">
        <w:rPr>
          <w:rFonts w:ascii="Times New Roman" w:eastAsiaTheme="minorHAnsi" w:hAnsi="Times New Roman" w:cs="Times New Roman"/>
          <w:color w:val="000000" w:themeColor="text1"/>
          <w:sz w:val="24"/>
          <w:szCs w:val="24"/>
          <w:lang w:val="en-US" w:eastAsia="en-US"/>
        </w:rPr>
        <w:t xml:space="preserve">Number 16 of the Sustainable Development Goal Promotes peaceful and inclusive societies for sustainable development and provide access to justice for all.  </w:t>
      </w:r>
      <w:r w:rsidRPr="00AE3525">
        <w:rPr>
          <w:rFonts w:ascii="Times New Roman" w:eastAsiaTheme="minorHAnsi" w:hAnsi="Times New Roman" w:cs="Times New Roman"/>
          <w:sz w:val="24"/>
          <w:szCs w:val="24"/>
          <w:lang w:val="en-US" w:eastAsia="en-US"/>
        </w:rPr>
        <w:t>Community policing is a practice that can be implement in St. Vincent and the Grenadines as it may help law enforcement to foster a better relationship with the public and in a proactive way help to create peaceful societies.</w:t>
      </w:r>
    </w:p>
    <w:p w14:paraId="7AE8B977" w14:textId="0001C6FF"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 In order to help protect wildlife officers can ensure that law that protects wildlife such as iguanas and ocean life (turtles) are enforced at the appropriate time. </w:t>
      </w:r>
    </w:p>
    <w:p w14:paraId="4D201512" w14:textId="77777777" w:rsidR="00AE3525" w:rsidRPr="00AE3525" w:rsidRDefault="00AE3525" w:rsidP="0064180D">
      <w:pPr>
        <w:spacing w:after="160" w:line="259" w:lineRule="auto"/>
        <w:jc w:val="both"/>
        <w:rPr>
          <w:rFonts w:ascii="Times New Roman" w:eastAsiaTheme="minorHAnsi" w:hAnsi="Times New Roman" w:cs="Times New Roman"/>
          <w:b/>
          <w:bCs/>
          <w:sz w:val="24"/>
          <w:szCs w:val="24"/>
          <w:lang w:val="en-US" w:eastAsia="en-US"/>
        </w:rPr>
      </w:pPr>
      <w:r w:rsidRPr="00AE3525">
        <w:rPr>
          <w:rFonts w:ascii="Times New Roman" w:eastAsiaTheme="minorHAnsi" w:hAnsi="Times New Roman" w:cs="Times New Roman"/>
          <w:b/>
          <w:bCs/>
          <w:sz w:val="24"/>
          <w:szCs w:val="24"/>
          <w:lang w:val="en-US" w:eastAsia="en-US"/>
        </w:rPr>
        <w:t xml:space="preserve">Developing a new business model </w:t>
      </w:r>
    </w:p>
    <w:p w14:paraId="199342EC" w14:textId="33B54338"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The RSFGPF can ensure the creation of a complete strategy to initiate the development of professional ethics and sustainable development across all the stations. The strategy should incorporate the mission statement and pave a clear sustainable path on which the organization should move forward.</w:t>
      </w:r>
    </w:p>
    <w:p w14:paraId="417B1600" w14:textId="77777777" w:rsidR="00AE3525" w:rsidRPr="00AE3525" w:rsidRDefault="00AE3525" w:rsidP="0064180D">
      <w:pPr>
        <w:spacing w:after="160" w:line="259" w:lineRule="auto"/>
        <w:jc w:val="both"/>
        <w:rPr>
          <w:rFonts w:ascii="Times New Roman" w:eastAsiaTheme="minorHAnsi" w:hAnsi="Times New Roman" w:cs="Times New Roman"/>
          <w:b/>
          <w:bCs/>
          <w:sz w:val="24"/>
          <w:szCs w:val="24"/>
          <w:lang w:val="en-US" w:eastAsia="en-US"/>
        </w:rPr>
      </w:pPr>
      <w:r w:rsidRPr="00AE3525">
        <w:rPr>
          <w:rFonts w:ascii="Times New Roman" w:eastAsiaTheme="minorHAnsi" w:hAnsi="Times New Roman" w:cs="Times New Roman"/>
          <w:b/>
          <w:bCs/>
          <w:sz w:val="24"/>
          <w:szCs w:val="24"/>
          <w:lang w:val="en-US" w:eastAsia="en-US"/>
        </w:rPr>
        <w:lastRenderedPageBreak/>
        <w:t>Creating next - practice platform</w:t>
      </w:r>
    </w:p>
    <w:p w14:paraId="099CC888" w14:textId="332B95E3"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Online Policing - The RSVGPF can implement a computer technology program for civilians to report crimes and lodge reports online as opposed to being present and consuming paper for the said purpose. This can may be a more efficient manner of reporting as it </w:t>
      </w:r>
      <w:r w:rsidR="00DD2CDE" w:rsidRPr="00AE3525">
        <w:rPr>
          <w:rFonts w:ascii="Times New Roman" w:eastAsiaTheme="minorHAnsi" w:hAnsi="Times New Roman" w:cs="Times New Roman"/>
          <w:sz w:val="24"/>
          <w:szCs w:val="24"/>
          <w:lang w:val="en-US" w:eastAsia="en-US"/>
        </w:rPr>
        <w:t>saves</w:t>
      </w:r>
      <w:r w:rsidRPr="00AE3525">
        <w:rPr>
          <w:rFonts w:ascii="Times New Roman" w:eastAsiaTheme="minorHAnsi" w:hAnsi="Times New Roman" w:cs="Times New Roman"/>
          <w:sz w:val="24"/>
          <w:szCs w:val="24"/>
          <w:lang w:val="en-US" w:eastAsia="en-US"/>
        </w:rPr>
        <w:t xml:space="preserve"> travel time and may also save paper.</w:t>
      </w:r>
    </w:p>
    <w:p w14:paraId="5EC5C0DA" w14:textId="2B4F07C4"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r w:rsidRPr="00AE3525">
        <w:rPr>
          <w:rFonts w:ascii="Times New Roman" w:eastAsiaTheme="minorHAnsi" w:hAnsi="Times New Roman" w:cs="Times New Roman"/>
          <w:sz w:val="24"/>
          <w:szCs w:val="24"/>
          <w:lang w:val="en-US" w:eastAsia="en-US"/>
        </w:rPr>
        <w:t xml:space="preserve">Despite not being business competitors police department do value the trust and support of the citizen they serve. Additionally, even though they do not make money they not only have to spend money but do so wisely. These strategies have several advantages such as being cost effective, increase in the effectiveness of green markets, enhanced productivity, and better reputation and </w:t>
      </w:r>
      <w:proofErr w:type="spellStart"/>
      <w:r w:rsidRPr="00AE3525">
        <w:rPr>
          <w:rFonts w:ascii="Times New Roman" w:eastAsiaTheme="minorHAnsi" w:hAnsi="Times New Roman" w:cs="Times New Roman"/>
          <w:sz w:val="24"/>
          <w:szCs w:val="24"/>
          <w:lang w:val="en-US" w:eastAsia="en-US"/>
        </w:rPr>
        <w:t>legitamacy</w:t>
      </w:r>
      <w:proofErr w:type="spellEnd"/>
      <w:r w:rsidRPr="00AE3525">
        <w:rPr>
          <w:rFonts w:ascii="Times New Roman" w:eastAsiaTheme="minorHAnsi" w:hAnsi="Times New Roman" w:cs="Times New Roman"/>
          <w:sz w:val="24"/>
          <w:szCs w:val="24"/>
          <w:lang w:val="en-US" w:eastAsia="en-US"/>
        </w:rPr>
        <w:t xml:space="preserve">. </w:t>
      </w:r>
      <w:proofErr w:type="spellStart"/>
      <w:r w:rsidRPr="00AE3525">
        <w:rPr>
          <w:rFonts w:ascii="Times New Roman" w:eastAsiaTheme="minorHAnsi" w:hAnsi="Times New Roman" w:cs="Times New Roman"/>
          <w:sz w:val="24"/>
          <w:szCs w:val="24"/>
          <w:lang w:val="en-US" w:eastAsia="en-US"/>
        </w:rPr>
        <w:t>Idemudia</w:t>
      </w:r>
      <w:proofErr w:type="spellEnd"/>
      <w:r w:rsidRPr="00AE3525">
        <w:rPr>
          <w:rFonts w:ascii="Times New Roman" w:eastAsiaTheme="minorHAnsi" w:hAnsi="Times New Roman" w:cs="Times New Roman"/>
          <w:sz w:val="24"/>
          <w:szCs w:val="24"/>
          <w:lang w:val="en-US" w:eastAsia="en-US"/>
        </w:rPr>
        <w:t xml:space="preserve"> (2011).</w:t>
      </w:r>
    </w:p>
    <w:p w14:paraId="11E9A447" w14:textId="4B4FE280"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52B136DE" w14:textId="7392D1D7"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62891439" w14:textId="3FD9B6EF"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1E4BBBB4" w14:textId="5A6CA9CD"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15BB0D45" w14:textId="43F8C3D8"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397DFCA7" w14:textId="31525B93"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3F8FE620" w14:textId="0E7C3DA8"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4F561C50" w14:textId="35891170"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666ED080" w14:textId="44419E09"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24588973" w14:textId="739DD3DF"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08D5FCB7" w14:textId="144C9EC6"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5A73BE70" w14:textId="255DA47B"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147BDBB4" w14:textId="6EA833C6"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45D7134A" w14:textId="670BC822"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4A09C0C7" w14:textId="733578DE"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656AD009" w14:textId="4DBBDEFB"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3B662ABC" w14:textId="5982492F"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763E7693" w14:textId="5557D1D3"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25195F33" w14:textId="5965EF4F"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369A83FD" w14:textId="60C65607"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33DF3192" w14:textId="147D7E84"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2D6B4494" w14:textId="0732A534" w:rsidR="00AE3525" w:rsidRPr="0064180D" w:rsidRDefault="00AE3525" w:rsidP="0064180D">
      <w:pPr>
        <w:spacing w:after="160" w:line="259" w:lineRule="auto"/>
        <w:jc w:val="both"/>
        <w:rPr>
          <w:rFonts w:ascii="Times New Roman" w:eastAsiaTheme="minorHAnsi" w:hAnsi="Times New Roman" w:cs="Times New Roman"/>
          <w:sz w:val="24"/>
          <w:szCs w:val="24"/>
          <w:lang w:val="en-US" w:eastAsia="en-US"/>
        </w:rPr>
      </w:pPr>
    </w:p>
    <w:p w14:paraId="275B5101" w14:textId="77777777" w:rsidR="00AE3525" w:rsidRPr="00AE3525" w:rsidRDefault="00AE3525" w:rsidP="0064180D">
      <w:pPr>
        <w:spacing w:after="160" w:line="259" w:lineRule="auto"/>
        <w:jc w:val="both"/>
        <w:rPr>
          <w:rFonts w:ascii="Times New Roman" w:eastAsiaTheme="minorHAnsi" w:hAnsi="Times New Roman" w:cs="Times New Roman"/>
          <w:sz w:val="24"/>
          <w:szCs w:val="24"/>
          <w:lang w:val="en-US" w:eastAsia="en-US"/>
        </w:rPr>
      </w:pPr>
    </w:p>
    <w:p w14:paraId="79C6A4D2" w14:textId="437DC2C4" w:rsidR="007F0E32" w:rsidRDefault="00B45363" w:rsidP="0064180D">
      <w:pPr>
        <w:spacing w:after="160" w:line="259" w:lineRule="auto"/>
        <w:jc w:val="both"/>
        <w:rPr>
          <w:rFonts w:ascii="Times New Roman" w:eastAsiaTheme="minorHAnsi" w:hAnsi="Times New Roman" w:cs="Times New Roman"/>
          <w:b/>
          <w:bCs/>
          <w:sz w:val="28"/>
          <w:szCs w:val="28"/>
          <w:lang w:val="en-US" w:eastAsia="en-US"/>
        </w:rPr>
      </w:pPr>
      <w:r w:rsidRPr="00D80BA5">
        <w:rPr>
          <w:rFonts w:ascii="Times New Roman" w:eastAsiaTheme="minorHAnsi" w:hAnsi="Times New Roman" w:cs="Times New Roman"/>
          <w:b/>
          <w:bCs/>
          <w:sz w:val="28"/>
          <w:szCs w:val="28"/>
          <w:lang w:val="en-US" w:eastAsia="en-US"/>
        </w:rPr>
        <w:lastRenderedPageBreak/>
        <w:t>Stakeholders’ consideration for the plan</w:t>
      </w:r>
    </w:p>
    <w:p w14:paraId="4AA5A9D3" w14:textId="441E45D3" w:rsidR="00D80BA5" w:rsidRPr="00D80BA5" w:rsidRDefault="00D80BA5" w:rsidP="0064180D">
      <w:pPr>
        <w:spacing w:after="160" w:line="259" w:lineRule="auto"/>
        <w:jc w:val="both"/>
        <w:rPr>
          <w:rFonts w:ascii="Times New Roman" w:eastAsiaTheme="minorHAnsi" w:hAnsi="Times New Roman" w:cs="Times New Roman"/>
          <w:b/>
          <w:bCs/>
          <w:sz w:val="24"/>
          <w:szCs w:val="24"/>
          <w:lang w:val="en-US" w:eastAsia="en-US"/>
        </w:rPr>
      </w:pPr>
      <w:r w:rsidRPr="00D80BA5">
        <w:rPr>
          <w:rFonts w:ascii="Times New Roman" w:eastAsiaTheme="minorHAnsi" w:hAnsi="Times New Roman" w:cs="Times New Roman"/>
          <w:b/>
          <w:bCs/>
          <w:sz w:val="24"/>
          <w:szCs w:val="24"/>
          <w:lang w:val="en-US" w:eastAsia="en-US"/>
        </w:rPr>
        <w:t>Education</w:t>
      </w:r>
    </w:p>
    <w:p w14:paraId="30EDA9CD" w14:textId="405C1A32" w:rsidR="007021B6" w:rsidRPr="007021B6" w:rsidRDefault="007021B6" w:rsidP="0064180D">
      <w:pPr>
        <w:spacing w:after="160" w:line="259" w:lineRule="auto"/>
        <w:jc w:val="both"/>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 xml:space="preserve">Conflict may occur in the organization when policies are </w:t>
      </w:r>
      <w:r w:rsidR="00CF74BD">
        <w:rPr>
          <w:rFonts w:ascii="Times New Roman" w:eastAsiaTheme="minorHAnsi" w:hAnsi="Times New Roman" w:cs="Times New Roman"/>
          <w:sz w:val="24"/>
          <w:szCs w:val="24"/>
          <w:lang w:val="en-US" w:eastAsia="en-US"/>
        </w:rPr>
        <w:t>implemented,</w:t>
      </w:r>
      <w:r>
        <w:rPr>
          <w:rFonts w:ascii="Times New Roman" w:eastAsiaTheme="minorHAnsi" w:hAnsi="Times New Roman" w:cs="Times New Roman"/>
          <w:sz w:val="24"/>
          <w:szCs w:val="24"/>
          <w:lang w:val="en-US" w:eastAsia="en-US"/>
        </w:rPr>
        <w:t xml:space="preserve"> and staff do not know why that is the case as not </w:t>
      </w:r>
      <w:r w:rsidR="00CF74BD">
        <w:rPr>
          <w:rFonts w:ascii="Times New Roman" w:eastAsiaTheme="minorHAnsi" w:hAnsi="Times New Roman" w:cs="Times New Roman"/>
          <w:sz w:val="24"/>
          <w:szCs w:val="24"/>
          <w:lang w:val="en-US" w:eastAsia="en-US"/>
        </w:rPr>
        <w:t>everyone</w:t>
      </w:r>
      <w:r>
        <w:rPr>
          <w:rFonts w:ascii="Times New Roman" w:eastAsiaTheme="minorHAnsi" w:hAnsi="Times New Roman" w:cs="Times New Roman"/>
          <w:sz w:val="24"/>
          <w:szCs w:val="24"/>
          <w:lang w:val="en-US" w:eastAsia="en-US"/>
        </w:rPr>
        <w:t xml:space="preserve"> keeps abreast of </w:t>
      </w:r>
      <w:r w:rsidR="00CF74BD">
        <w:rPr>
          <w:rFonts w:ascii="Times New Roman" w:eastAsiaTheme="minorHAnsi" w:hAnsi="Times New Roman" w:cs="Times New Roman"/>
          <w:sz w:val="24"/>
          <w:szCs w:val="24"/>
          <w:lang w:val="en-US" w:eastAsia="en-US"/>
        </w:rPr>
        <w:t xml:space="preserve">important issues. As a result, officers provide </w:t>
      </w:r>
      <w:r w:rsidR="00FF52D5">
        <w:rPr>
          <w:rFonts w:ascii="Times New Roman" w:eastAsiaTheme="minorHAnsi" w:hAnsi="Times New Roman" w:cs="Times New Roman"/>
          <w:sz w:val="24"/>
          <w:szCs w:val="24"/>
          <w:lang w:val="en-US" w:eastAsia="en-US"/>
        </w:rPr>
        <w:t xml:space="preserve">criticism as many people do not readily embrace change, while the public may shun more sustainable ways to </w:t>
      </w:r>
      <w:r w:rsidR="001767B9">
        <w:rPr>
          <w:rFonts w:ascii="Times New Roman" w:eastAsiaTheme="minorHAnsi" w:hAnsi="Times New Roman" w:cs="Times New Roman"/>
          <w:sz w:val="24"/>
          <w:szCs w:val="24"/>
          <w:lang w:val="en-US" w:eastAsia="en-US"/>
        </w:rPr>
        <w:t>operate. They</w:t>
      </w:r>
      <w:r w:rsidR="00FF52D5">
        <w:rPr>
          <w:rFonts w:ascii="Times New Roman" w:eastAsiaTheme="minorHAnsi" w:hAnsi="Times New Roman" w:cs="Times New Roman"/>
          <w:sz w:val="24"/>
          <w:szCs w:val="24"/>
          <w:lang w:val="en-US" w:eastAsia="en-US"/>
        </w:rPr>
        <w:t xml:space="preserve"> </w:t>
      </w:r>
      <w:r w:rsidR="00CF74BD">
        <w:rPr>
          <w:rFonts w:ascii="Times New Roman" w:eastAsiaTheme="minorHAnsi" w:hAnsi="Times New Roman" w:cs="Times New Roman"/>
          <w:sz w:val="24"/>
          <w:szCs w:val="24"/>
          <w:lang w:val="en-US" w:eastAsia="en-US"/>
        </w:rPr>
        <w:t xml:space="preserve">may refuse to practice such strategies not only because of lack of information but because they prefer more conventional methods of operation such as the use of resources as they see fit because it is difficult for the organization to monitor the use of resources that is accessible to staff.  Here communication and education can help to raise staff awareness of pertinent issues affecting the organization and the importance of implementing and practicing sustainability strategies. </w:t>
      </w:r>
    </w:p>
    <w:p w14:paraId="762D2982" w14:textId="77777777" w:rsidR="00FF52D5" w:rsidRDefault="00FF52D5" w:rsidP="0064180D">
      <w:pPr>
        <w:spacing w:after="160" w:line="259" w:lineRule="auto"/>
        <w:jc w:val="both"/>
        <w:rPr>
          <w:rFonts w:ascii="Times New Roman" w:eastAsiaTheme="minorHAnsi" w:hAnsi="Times New Roman" w:cs="Times New Roman"/>
          <w:b/>
          <w:bCs/>
          <w:sz w:val="24"/>
          <w:szCs w:val="24"/>
          <w:lang w:val="en-US" w:eastAsia="en-US"/>
        </w:rPr>
      </w:pPr>
    </w:p>
    <w:p w14:paraId="6D424B11" w14:textId="2865D71E" w:rsidR="00DD1906" w:rsidRDefault="00DD1906" w:rsidP="0064180D">
      <w:pPr>
        <w:spacing w:after="160" w:line="259" w:lineRule="auto"/>
        <w:jc w:val="both"/>
        <w:rPr>
          <w:rFonts w:ascii="Times New Roman" w:eastAsiaTheme="minorHAnsi" w:hAnsi="Times New Roman" w:cs="Times New Roman"/>
          <w:b/>
          <w:bCs/>
          <w:sz w:val="24"/>
          <w:szCs w:val="24"/>
          <w:lang w:val="en-US" w:eastAsia="en-US"/>
        </w:rPr>
      </w:pPr>
      <w:r>
        <w:rPr>
          <w:rFonts w:ascii="Times New Roman" w:eastAsiaTheme="minorHAnsi" w:hAnsi="Times New Roman" w:cs="Times New Roman"/>
          <w:b/>
          <w:bCs/>
          <w:sz w:val="24"/>
          <w:szCs w:val="24"/>
          <w:lang w:val="en-US" w:eastAsia="en-US"/>
        </w:rPr>
        <w:t>Value creation</w:t>
      </w:r>
    </w:p>
    <w:p w14:paraId="336A48D6" w14:textId="7A9CD624" w:rsidR="007F0E32" w:rsidRDefault="001767B9" w:rsidP="00D80BA5">
      <w:pPr>
        <w:spacing w:after="160" w:line="259" w:lineRule="auto"/>
        <w:jc w:val="both"/>
        <w:rPr>
          <w:rFonts w:ascii="Times New Roman" w:eastAsiaTheme="minorHAnsi" w:hAnsi="Times New Roman" w:cs="Times New Roman"/>
          <w:b/>
          <w:bCs/>
          <w:sz w:val="24"/>
          <w:szCs w:val="24"/>
          <w:lang w:val="en-US" w:eastAsia="en-US"/>
        </w:rPr>
      </w:pPr>
      <w:r>
        <w:rPr>
          <w:rFonts w:ascii="Times New Roman" w:eastAsiaTheme="minorHAnsi" w:hAnsi="Times New Roman" w:cs="Times New Roman"/>
          <w:sz w:val="24"/>
          <w:szCs w:val="24"/>
          <w:lang w:val="en-US" w:eastAsia="en-US"/>
        </w:rPr>
        <w:t xml:space="preserve">By implementing sustainability practices the police service can create value for its stake holder by increasing the service legitimacy and transparency through thorough investigations backed by evidence </w:t>
      </w:r>
      <w:r w:rsidR="009611BC">
        <w:rPr>
          <w:rFonts w:ascii="Times New Roman" w:eastAsiaTheme="minorHAnsi" w:hAnsi="Times New Roman" w:cs="Times New Roman"/>
          <w:sz w:val="24"/>
          <w:szCs w:val="24"/>
          <w:lang w:val="en-US" w:eastAsia="en-US"/>
        </w:rPr>
        <w:t xml:space="preserve">creating fair and effective policing </w:t>
      </w:r>
      <w:r>
        <w:rPr>
          <w:rFonts w:ascii="Times New Roman" w:eastAsiaTheme="minorHAnsi" w:hAnsi="Times New Roman" w:cs="Times New Roman"/>
          <w:sz w:val="24"/>
          <w:szCs w:val="24"/>
          <w:lang w:val="en-US" w:eastAsia="en-US"/>
        </w:rPr>
        <w:t xml:space="preserve">which can serve as a motivation for officers </w:t>
      </w:r>
      <w:r w:rsidR="009611BC">
        <w:rPr>
          <w:rFonts w:ascii="Times New Roman" w:eastAsiaTheme="minorHAnsi" w:hAnsi="Times New Roman" w:cs="Times New Roman"/>
          <w:sz w:val="24"/>
          <w:szCs w:val="24"/>
          <w:lang w:val="en-US" w:eastAsia="en-US"/>
        </w:rPr>
        <w:t xml:space="preserve">by providing job satisfaction </w:t>
      </w:r>
      <w:r>
        <w:rPr>
          <w:rFonts w:ascii="Times New Roman" w:eastAsiaTheme="minorHAnsi" w:hAnsi="Times New Roman" w:cs="Times New Roman"/>
          <w:sz w:val="24"/>
          <w:szCs w:val="24"/>
          <w:lang w:val="en-US" w:eastAsia="en-US"/>
        </w:rPr>
        <w:t>and through cost savings for the ministry of national security</w:t>
      </w:r>
      <w:r w:rsidR="009611BC">
        <w:rPr>
          <w:rFonts w:ascii="Times New Roman" w:eastAsiaTheme="minorHAnsi" w:hAnsi="Times New Roman" w:cs="Times New Roman"/>
          <w:sz w:val="24"/>
          <w:szCs w:val="24"/>
          <w:lang w:val="en-US" w:eastAsia="en-US"/>
        </w:rPr>
        <w:t xml:space="preserve">. Altogether the implementation of sustainability strategies in the organization can contribute to </w:t>
      </w:r>
      <w:r w:rsidR="00D80BA5">
        <w:rPr>
          <w:rFonts w:ascii="Times New Roman" w:eastAsiaTheme="minorHAnsi" w:hAnsi="Times New Roman" w:cs="Times New Roman"/>
          <w:sz w:val="24"/>
          <w:szCs w:val="24"/>
          <w:lang w:val="en-US" w:eastAsia="en-US"/>
        </w:rPr>
        <w:t xml:space="preserve">a healthier and more </w:t>
      </w:r>
      <w:proofErr w:type="gramStart"/>
      <w:r w:rsidR="00D80BA5">
        <w:rPr>
          <w:rFonts w:ascii="Times New Roman" w:eastAsiaTheme="minorHAnsi" w:hAnsi="Times New Roman" w:cs="Times New Roman"/>
          <w:sz w:val="24"/>
          <w:szCs w:val="24"/>
          <w:lang w:val="en-US" w:eastAsia="en-US"/>
        </w:rPr>
        <w:t xml:space="preserve">sustainable </w:t>
      </w:r>
      <w:r w:rsidR="009611BC">
        <w:rPr>
          <w:rFonts w:ascii="Times New Roman" w:eastAsiaTheme="minorHAnsi" w:hAnsi="Times New Roman" w:cs="Times New Roman"/>
          <w:sz w:val="24"/>
          <w:szCs w:val="24"/>
          <w:lang w:val="en-US" w:eastAsia="en-US"/>
        </w:rPr>
        <w:t xml:space="preserve"> environment</w:t>
      </w:r>
      <w:proofErr w:type="gramEnd"/>
      <w:r w:rsidR="009611BC">
        <w:rPr>
          <w:rFonts w:ascii="Times New Roman" w:eastAsiaTheme="minorHAnsi" w:hAnsi="Times New Roman" w:cs="Times New Roman"/>
          <w:sz w:val="24"/>
          <w:szCs w:val="24"/>
          <w:lang w:val="en-US" w:eastAsia="en-US"/>
        </w:rPr>
        <w:t xml:space="preserve"> for all stakeholders.</w:t>
      </w:r>
    </w:p>
    <w:p w14:paraId="5C08F9C7" w14:textId="5F6328D9" w:rsidR="00D80BA5" w:rsidRDefault="00D80BA5" w:rsidP="00D80BA5">
      <w:pPr>
        <w:spacing w:after="160" w:line="259" w:lineRule="auto"/>
        <w:jc w:val="both"/>
        <w:rPr>
          <w:rFonts w:ascii="Times New Roman" w:eastAsiaTheme="minorHAnsi" w:hAnsi="Times New Roman" w:cs="Times New Roman"/>
          <w:b/>
          <w:bCs/>
          <w:sz w:val="24"/>
          <w:szCs w:val="24"/>
          <w:lang w:val="en-US" w:eastAsia="en-US"/>
        </w:rPr>
      </w:pPr>
    </w:p>
    <w:p w14:paraId="7A22F9B3" w14:textId="77777777" w:rsidR="00D80BA5" w:rsidRPr="00D80BA5" w:rsidRDefault="00D80BA5" w:rsidP="00D80BA5">
      <w:pPr>
        <w:spacing w:after="160" w:line="259" w:lineRule="auto"/>
        <w:jc w:val="both"/>
        <w:rPr>
          <w:rFonts w:ascii="Times New Roman" w:eastAsiaTheme="minorHAnsi" w:hAnsi="Times New Roman" w:cs="Times New Roman"/>
          <w:b/>
          <w:bCs/>
          <w:sz w:val="24"/>
          <w:szCs w:val="24"/>
          <w:lang w:val="en-US" w:eastAsia="en-US"/>
        </w:rPr>
      </w:pPr>
    </w:p>
    <w:p w14:paraId="571802E3" w14:textId="09AE1F64" w:rsidR="00D80BA5" w:rsidRDefault="00D80BA5" w:rsidP="007F0E32">
      <w:pPr>
        <w:spacing w:after="160" w:line="259" w:lineRule="auto"/>
        <w:rPr>
          <w:rFonts w:ascii="Times New Roman" w:eastAsiaTheme="minorHAnsi" w:hAnsi="Times New Roman" w:cs="Times New Roman"/>
          <w:sz w:val="24"/>
          <w:szCs w:val="24"/>
          <w:lang w:val="en-US" w:eastAsia="en-US"/>
        </w:rPr>
      </w:pPr>
      <w:r>
        <w:rPr>
          <w:rFonts w:ascii="Times New Roman" w:eastAsiaTheme="minorHAnsi" w:hAnsi="Times New Roman" w:cs="Times New Roman"/>
          <w:sz w:val="24"/>
          <w:szCs w:val="24"/>
          <w:lang w:val="en-US" w:eastAsia="en-US"/>
        </w:rPr>
        <w:t xml:space="preserve">CONCLUSION </w:t>
      </w:r>
    </w:p>
    <w:p w14:paraId="1A874A06" w14:textId="581274CF" w:rsidR="007F0E32" w:rsidRDefault="007F0E32" w:rsidP="007F0E32">
      <w:pPr>
        <w:spacing w:after="160" w:line="259" w:lineRule="auto"/>
        <w:rPr>
          <w:rFonts w:ascii="Times New Roman" w:eastAsiaTheme="minorHAnsi" w:hAnsi="Times New Roman" w:cs="Times New Roman"/>
          <w:sz w:val="24"/>
          <w:szCs w:val="24"/>
          <w:lang w:val="en-US" w:eastAsia="en-US"/>
        </w:rPr>
      </w:pPr>
      <w:r w:rsidRPr="007F0E32">
        <w:rPr>
          <w:rFonts w:ascii="Times New Roman" w:eastAsiaTheme="minorHAnsi" w:hAnsi="Times New Roman" w:cs="Times New Roman"/>
          <w:sz w:val="24"/>
          <w:szCs w:val="24"/>
          <w:lang w:val="en-US" w:eastAsia="en-US"/>
        </w:rPr>
        <w:t xml:space="preserve">This argument for sustainability makes for a good strategic vision because it highlights key issues that both public and private sectors are faced with adopting a good sustainable vison highlights the challenge, how to position oneself to face challenges by capitalizing on weakness and strengths. It also entails the benefits available by with a sustainable because of the financial gain, the value, economic prospect. Contribute to the well fare of the earth, employee satisfaction, society and the organization on a whole. It also positions the organization to prepare for the future and the challenges that lay ahead. </w:t>
      </w:r>
    </w:p>
    <w:p w14:paraId="61B895E8" w14:textId="015BC7AB" w:rsidR="007F0E32" w:rsidRDefault="007F0E32" w:rsidP="007F0E32">
      <w:pPr>
        <w:spacing w:after="160" w:line="259" w:lineRule="auto"/>
        <w:rPr>
          <w:rFonts w:ascii="Times New Roman" w:eastAsiaTheme="minorHAnsi" w:hAnsi="Times New Roman" w:cs="Times New Roman"/>
          <w:sz w:val="24"/>
          <w:szCs w:val="24"/>
          <w:lang w:val="en-US" w:eastAsia="en-US"/>
        </w:rPr>
      </w:pPr>
    </w:p>
    <w:p w14:paraId="39078B31" w14:textId="7173A6BF" w:rsidR="007F0E32" w:rsidRDefault="007F0E32" w:rsidP="007F0E32">
      <w:pPr>
        <w:spacing w:after="160" w:line="259" w:lineRule="auto"/>
        <w:rPr>
          <w:rFonts w:ascii="Times New Roman" w:eastAsiaTheme="minorHAnsi" w:hAnsi="Times New Roman" w:cs="Times New Roman"/>
          <w:sz w:val="24"/>
          <w:szCs w:val="24"/>
          <w:lang w:val="en-US" w:eastAsia="en-US"/>
        </w:rPr>
      </w:pPr>
    </w:p>
    <w:p w14:paraId="7CD0F1C8" w14:textId="76D8845B" w:rsidR="007F0E32" w:rsidRDefault="007F0E32" w:rsidP="007F0E32">
      <w:pPr>
        <w:spacing w:after="160" w:line="259" w:lineRule="auto"/>
        <w:rPr>
          <w:rFonts w:ascii="Times New Roman" w:eastAsiaTheme="minorHAnsi" w:hAnsi="Times New Roman" w:cs="Times New Roman"/>
          <w:sz w:val="24"/>
          <w:szCs w:val="24"/>
          <w:lang w:val="en-US" w:eastAsia="en-US"/>
        </w:rPr>
      </w:pPr>
    </w:p>
    <w:p w14:paraId="6B5A9D41" w14:textId="0E4FACBE" w:rsidR="007F0E32" w:rsidRDefault="007F0E32" w:rsidP="007F0E32">
      <w:pPr>
        <w:spacing w:after="160" w:line="259" w:lineRule="auto"/>
        <w:rPr>
          <w:rFonts w:ascii="Times New Roman" w:eastAsiaTheme="minorHAnsi" w:hAnsi="Times New Roman" w:cs="Times New Roman"/>
          <w:sz w:val="24"/>
          <w:szCs w:val="24"/>
          <w:lang w:val="en-US" w:eastAsia="en-US"/>
        </w:rPr>
      </w:pPr>
    </w:p>
    <w:p w14:paraId="21A2BEAE" w14:textId="7B79E1E3" w:rsidR="007F0E32" w:rsidRDefault="007F0E32" w:rsidP="007F0E32">
      <w:pPr>
        <w:spacing w:after="160" w:line="259" w:lineRule="auto"/>
        <w:rPr>
          <w:rFonts w:ascii="Times New Roman" w:eastAsiaTheme="minorHAnsi" w:hAnsi="Times New Roman" w:cs="Times New Roman"/>
          <w:sz w:val="24"/>
          <w:szCs w:val="24"/>
          <w:lang w:val="en-US" w:eastAsia="en-US"/>
        </w:rPr>
      </w:pPr>
    </w:p>
    <w:p w14:paraId="0DDBC903" w14:textId="43BB4232" w:rsidR="007F0E32" w:rsidRDefault="007F0E32" w:rsidP="007F0E32">
      <w:pPr>
        <w:spacing w:after="160" w:line="259" w:lineRule="auto"/>
        <w:rPr>
          <w:rFonts w:ascii="Times New Roman" w:eastAsiaTheme="minorHAnsi" w:hAnsi="Times New Roman" w:cs="Times New Roman"/>
          <w:sz w:val="24"/>
          <w:szCs w:val="24"/>
          <w:lang w:val="en-US" w:eastAsia="en-US"/>
        </w:rPr>
      </w:pPr>
    </w:p>
    <w:p w14:paraId="01E7444C" w14:textId="2033B9B4" w:rsidR="007F0E32" w:rsidRDefault="007F0E32" w:rsidP="007F0E32">
      <w:pPr>
        <w:spacing w:after="160" w:line="259" w:lineRule="auto"/>
        <w:rPr>
          <w:rFonts w:ascii="Times New Roman" w:eastAsiaTheme="minorHAnsi" w:hAnsi="Times New Roman" w:cs="Times New Roman"/>
          <w:sz w:val="24"/>
          <w:szCs w:val="24"/>
          <w:lang w:val="en-US" w:eastAsia="en-US"/>
        </w:rPr>
      </w:pPr>
    </w:p>
    <w:p w14:paraId="7B67FAAB" w14:textId="5F085F84" w:rsidR="007F0E32" w:rsidRDefault="007F0E32" w:rsidP="007F0E32">
      <w:pPr>
        <w:spacing w:after="160" w:line="259" w:lineRule="auto"/>
        <w:rPr>
          <w:rFonts w:ascii="Times New Roman" w:eastAsiaTheme="minorHAnsi" w:hAnsi="Times New Roman" w:cs="Times New Roman"/>
          <w:sz w:val="24"/>
          <w:szCs w:val="24"/>
          <w:lang w:val="en-US" w:eastAsia="en-US"/>
        </w:rPr>
      </w:pPr>
    </w:p>
    <w:p w14:paraId="5F452C49" w14:textId="7BC0C47B" w:rsidR="007F0E32" w:rsidRDefault="007F0E32" w:rsidP="007F0E32">
      <w:pPr>
        <w:spacing w:after="160" w:line="259" w:lineRule="auto"/>
        <w:rPr>
          <w:rFonts w:ascii="Times New Roman" w:eastAsiaTheme="minorHAnsi" w:hAnsi="Times New Roman" w:cs="Times New Roman"/>
          <w:sz w:val="24"/>
          <w:szCs w:val="24"/>
          <w:lang w:val="en-US" w:eastAsia="en-US"/>
        </w:rPr>
      </w:pPr>
    </w:p>
    <w:p w14:paraId="2D3EAC54" w14:textId="5865DFEA" w:rsidR="007F0E32" w:rsidRDefault="007F0E32" w:rsidP="007F0E32">
      <w:pPr>
        <w:spacing w:after="160" w:line="259" w:lineRule="auto"/>
        <w:rPr>
          <w:rFonts w:ascii="Times New Roman" w:eastAsiaTheme="minorHAnsi" w:hAnsi="Times New Roman" w:cs="Times New Roman"/>
          <w:sz w:val="24"/>
          <w:szCs w:val="24"/>
          <w:lang w:val="en-US" w:eastAsia="en-US"/>
        </w:rPr>
      </w:pPr>
    </w:p>
    <w:p w14:paraId="574C0633" w14:textId="1A96A57A" w:rsidR="007F0E32" w:rsidRDefault="007F0E32" w:rsidP="007F0E32">
      <w:pPr>
        <w:spacing w:after="160" w:line="259" w:lineRule="auto"/>
        <w:rPr>
          <w:rFonts w:ascii="Times New Roman" w:eastAsiaTheme="minorHAnsi" w:hAnsi="Times New Roman" w:cs="Times New Roman"/>
          <w:sz w:val="24"/>
          <w:szCs w:val="24"/>
          <w:lang w:val="en-US" w:eastAsia="en-US"/>
        </w:rPr>
      </w:pPr>
    </w:p>
    <w:p w14:paraId="2056EFB8" w14:textId="42373ABD" w:rsidR="007F0E32" w:rsidRDefault="007F0E32" w:rsidP="007F0E32">
      <w:pPr>
        <w:spacing w:after="160" w:line="259" w:lineRule="auto"/>
        <w:rPr>
          <w:rFonts w:ascii="Times New Roman" w:eastAsiaTheme="minorHAnsi" w:hAnsi="Times New Roman" w:cs="Times New Roman"/>
          <w:sz w:val="24"/>
          <w:szCs w:val="24"/>
          <w:lang w:val="en-US" w:eastAsia="en-US"/>
        </w:rPr>
      </w:pPr>
    </w:p>
    <w:p w14:paraId="5BD536C8" w14:textId="1DA3737F" w:rsidR="007F0E32" w:rsidRDefault="007F0E32" w:rsidP="007F0E32">
      <w:pPr>
        <w:spacing w:after="160" w:line="259" w:lineRule="auto"/>
        <w:rPr>
          <w:rFonts w:ascii="Times New Roman" w:eastAsiaTheme="minorHAnsi" w:hAnsi="Times New Roman" w:cs="Times New Roman"/>
          <w:sz w:val="24"/>
          <w:szCs w:val="24"/>
          <w:lang w:val="en-US" w:eastAsia="en-US"/>
        </w:rPr>
      </w:pPr>
    </w:p>
    <w:p w14:paraId="229284A3" w14:textId="69F72F37" w:rsidR="007F0E32" w:rsidRDefault="007F0E32" w:rsidP="007F0E32">
      <w:pPr>
        <w:spacing w:after="160" w:line="259" w:lineRule="auto"/>
        <w:rPr>
          <w:rFonts w:ascii="Times New Roman" w:eastAsiaTheme="minorHAnsi" w:hAnsi="Times New Roman" w:cs="Times New Roman"/>
          <w:sz w:val="24"/>
          <w:szCs w:val="24"/>
          <w:lang w:val="en-US" w:eastAsia="en-US"/>
        </w:rPr>
      </w:pPr>
    </w:p>
    <w:p w14:paraId="4ADB2E31" w14:textId="5587E624" w:rsidR="007F0E32" w:rsidRDefault="007F0E32" w:rsidP="007F0E32">
      <w:pPr>
        <w:spacing w:after="160" w:line="259" w:lineRule="auto"/>
        <w:rPr>
          <w:rFonts w:ascii="Times New Roman" w:eastAsiaTheme="minorHAnsi" w:hAnsi="Times New Roman" w:cs="Times New Roman"/>
          <w:sz w:val="24"/>
          <w:szCs w:val="24"/>
          <w:lang w:val="en-US" w:eastAsia="en-US"/>
        </w:rPr>
      </w:pPr>
    </w:p>
    <w:p w14:paraId="5994D2D6" w14:textId="3D693AD4" w:rsidR="007F0E32" w:rsidRDefault="007F0E32" w:rsidP="007F0E32">
      <w:pPr>
        <w:spacing w:after="160" w:line="259" w:lineRule="auto"/>
        <w:rPr>
          <w:rFonts w:ascii="Times New Roman" w:eastAsiaTheme="minorHAnsi" w:hAnsi="Times New Roman" w:cs="Times New Roman"/>
          <w:sz w:val="24"/>
          <w:szCs w:val="24"/>
          <w:lang w:val="en-US" w:eastAsia="en-US"/>
        </w:rPr>
      </w:pPr>
    </w:p>
    <w:p w14:paraId="09029DC0" w14:textId="446A9435" w:rsidR="007F0E32" w:rsidRDefault="007F0E32" w:rsidP="007F0E32">
      <w:pPr>
        <w:spacing w:after="160" w:line="259" w:lineRule="auto"/>
        <w:rPr>
          <w:rFonts w:ascii="Times New Roman" w:eastAsiaTheme="minorHAnsi" w:hAnsi="Times New Roman" w:cs="Times New Roman"/>
          <w:sz w:val="24"/>
          <w:szCs w:val="24"/>
          <w:lang w:val="en-US" w:eastAsia="en-US"/>
        </w:rPr>
      </w:pPr>
    </w:p>
    <w:p w14:paraId="47C49DB4" w14:textId="5CE2E42C" w:rsidR="007F0E32" w:rsidRDefault="007F0E32" w:rsidP="007F0E32">
      <w:pPr>
        <w:spacing w:after="160" w:line="259" w:lineRule="auto"/>
        <w:rPr>
          <w:rFonts w:ascii="Times New Roman" w:eastAsiaTheme="minorHAnsi" w:hAnsi="Times New Roman" w:cs="Times New Roman"/>
          <w:sz w:val="24"/>
          <w:szCs w:val="24"/>
          <w:lang w:val="en-US" w:eastAsia="en-US"/>
        </w:rPr>
      </w:pPr>
    </w:p>
    <w:p w14:paraId="07584767" w14:textId="60B7DE9B" w:rsidR="007F0E32" w:rsidRDefault="007F0E32" w:rsidP="007F0E32">
      <w:pPr>
        <w:spacing w:after="160" w:line="259" w:lineRule="auto"/>
        <w:rPr>
          <w:rFonts w:ascii="Times New Roman" w:eastAsiaTheme="minorHAnsi" w:hAnsi="Times New Roman" w:cs="Times New Roman"/>
          <w:sz w:val="24"/>
          <w:szCs w:val="24"/>
          <w:lang w:val="en-US" w:eastAsia="en-US"/>
        </w:rPr>
      </w:pPr>
    </w:p>
    <w:p w14:paraId="08E3D640" w14:textId="279F04FB" w:rsidR="007F0E32" w:rsidRDefault="007F0E32" w:rsidP="007F0E32">
      <w:pPr>
        <w:spacing w:after="160" w:line="259" w:lineRule="auto"/>
        <w:rPr>
          <w:rFonts w:ascii="Times New Roman" w:eastAsiaTheme="minorHAnsi" w:hAnsi="Times New Roman" w:cs="Times New Roman"/>
          <w:sz w:val="24"/>
          <w:szCs w:val="24"/>
          <w:lang w:val="en-US" w:eastAsia="en-US"/>
        </w:rPr>
      </w:pPr>
    </w:p>
    <w:p w14:paraId="1A8EDFB6" w14:textId="76290A60" w:rsidR="007F0E32" w:rsidRDefault="007F0E32" w:rsidP="007F0E32">
      <w:pPr>
        <w:spacing w:after="160" w:line="259" w:lineRule="auto"/>
        <w:rPr>
          <w:rFonts w:ascii="Times New Roman" w:eastAsiaTheme="minorHAnsi" w:hAnsi="Times New Roman" w:cs="Times New Roman"/>
          <w:sz w:val="24"/>
          <w:szCs w:val="24"/>
          <w:lang w:val="en-US" w:eastAsia="en-US"/>
        </w:rPr>
      </w:pPr>
    </w:p>
    <w:p w14:paraId="1F800D19" w14:textId="0E833441" w:rsidR="007F0E32" w:rsidRDefault="007F0E32" w:rsidP="007F0E32">
      <w:pPr>
        <w:spacing w:after="160" w:line="259" w:lineRule="auto"/>
        <w:rPr>
          <w:rFonts w:ascii="Times New Roman" w:eastAsiaTheme="minorHAnsi" w:hAnsi="Times New Roman" w:cs="Times New Roman"/>
          <w:sz w:val="24"/>
          <w:szCs w:val="24"/>
          <w:lang w:val="en-US" w:eastAsia="en-US"/>
        </w:rPr>
      </w:pPr>
    </w:p>
    <w:p w14:paraId="5A784F9E" w14:textId="54934E78" w:rsidR="007F0E32" w:rsidRDefault="007F0E32" w:rsidP="007F0E32">
      <w:pPr>
        <w:spacing w:after="160" w:line="259" w:lineRule="auto"/>
        <w:rPr>
          <w:rFonts w:ascii="Times New Roman" w:eastAsiaTheme="minorHAnsi" w:hAnsi="Times New Roman" w:cs="Times New Roman"/>
          <w:sz w:val="24"/>
          <w:szCs w:val="24"/>
          <w:lang w:val="en-US" w:eastAsia="en-US"/>
        </w:rPr>
      </w:pPr>
    </w:p>
    <w:p w14:paraId="323624EA" w14:textId="6232FE3F" w:rsidR="007F0E32" w:rsidRDefault="007F0E32" w:rsidP="007F0E32">
      <w:pPr>
        <w:spacing w:after="160" w:line="259" w:lineRule="auto"/>
        <w:rPr>
          <w:rFonts w:ascii="Times New Roman" w:eastAsiaTheme="minorHAnsi" w:hAnsi="Times New Roman" w:cs="Times New Roman"/>
          <w:sz w:val="24"/>
          <w:szCs w:val="24"/>
          <w:lang w:val="en-US" w:eastAsia="en-US"/>
        </w:rPr>
      </w:pPr>
    </w:p>
    <w:p w14:paraId="470528A6" w14:textId="77777777" w:rsidR="007F0E32" w:rsidRPr="007F0E32" w:rsidRDefault="007F0E32" w:rsidP="007F0E32">
      <w:pPr>
        <w:spacing w:after="160" w:line="259" w:lineRule="auto"/>
        <w:rPr>
          <w:rFonts w:ascii="Times New Roman" w:eastAsiaTheme="minorHAnsi" w:hAnsi="Times New Roman" w:cs="Times New Roman"/>
          <w:sz w:val="24"/>
          <w:szCs w:val="24"/>
          <w:lang w:val="en-US" w:eastAsia="en-US"/>
        </w:rPr>
      </w:pPr>
    </w:p>
    <w:p w14:paraId="78611FB3" w14:textId="77777777" w:rsidR="00C30FE0" w:rsidRDefault="00C30FE0" w:rsidP="00C30FE0">
      <w:pPr>
        <w:rPr>
          <w:rFonts w:ascii="Times New Roman" w:eastAsia="Times New Roman" w:hAnsi="Times New Roman" w:cs="Times New Roman"/>
          <w:color w:val="000000"/>
          <w:sz w:val="24"/>
          <w:szCs w:val="24"/>
          <w:lang w:val="en-VC"/>
        </w:rPr>
      </w:pPr>
    </w:p>
    <w:p w14:paraId="0BA9CC1C" w14:textId="24890084" w:rsidR="00E04352" w:rsidRPr="00E04352" w:rsidRDefault="00E04352" w:rsidP="00E04352">
      <w:pPr>
        <w:jc w:val="center"/>
        <w:rPr>
          <w:rFonts w:ascii="Times New Roman" w:eastAsia="Times New Roman" w:hAnsi="Times New Roman" w:cs="Times New Roman"/>
          <w:color w:val="000000"/>
          <w:sz w:val="24"/>
          <w:szCs w:val="24"/>
          <w:lang w:val="en-VC"/>
        </w:rPr>
      </w:pPr>
      <w:r w:rsidRPr="00E04352">
        <w:rPr>
          <w:rFonts w:ascii="Times New Roman" w:eastAsia="Times New Roman" w:hAnsi="Times New Roman" w:cs="Times New Roman"/>
          <w:color w:val="000000"/>
          <w:sz w:val="24"/>
          <w:szCs w:val="24"/>
          <w:lang w:val="en-VC"/>
        </w:rPr>
        <w:t>References</w:t>
      </w:r>
    </w:p>
    <w:p w14:paraId="0C080FAA"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Bonini</w:t>
      </w:r>
      <w:proofErr w:type="spellEnd"/>
      <w:r w:rsidRPr="00E04352">
        <w:rPr>
          <w:rFonts w:ascii="Times New Roman" w:hAnsi="Times New Roman" w:cs="Times New Roman"/>
          <w:color w:val="000000"/>
          <w:sz w:val="24"/>
          <w:szCs w:val="24"/>
          <w:lang w:val="en-VC"/>
        </w:rPr>
        <w:t xml:space="preserve">, A., &amp; </w:t>
      </w:r>
      <w:proofErr w:type="spellStart"/>
      <w:r w:rsidRPr="00E04352">
        <w:rPr>
          <w:rFonts w:ascii="Times New Roman" w:hAnsi="Times New Roman" w:cs="Times New Roman"/>
          <w:color w:val="000000"/>
          <w:sz w:val="24"/>
          <w:szCs w:val="24"/>
          <w:lang w:val="en-VC"/>
        </w:rPr>
        <w:t>Gorner</w:t>
      </w:r>
      <w:proofErr w:type="spellEnd"/>
      <w:r w:rsidRPr="00E04352">
        <w:rPr>
          <w:rFonts w:ascii="Times New Roman" w:hAnsi="Times New Roman" w:cs="Times New Roman"/>
          <w:color w:val="000000"/>
          <w:sz w:val="24"/>
          <w:szCs w:val="24"/>
          <w:lang w:val="en-VC"/>
        </w:rPr>
        <w:t>, S. (n.d.). </w:t>
      </w:r>
      <w:r w:rsidRPr="00E04352">
        <w:rPr>
          <w:rStyle w:val="Emphasis"/>
          <w:rFonts w:ascii="Times New Roman" w:hAnsi="Times New Roman" w:cs="Times New Roman"/>
          <w:color w:val="000000"/>
          <w:sz w:val="24"/>
          <w:szCs w:val="24"/>
          <w:lang w:val="en-VC"/>
        </w:rPr>
        <w:t>The Business case of Sustainability: Putting it into practice</w:t>
      </w:r>
      <w:r w:rsidRPr="00E04352">
        <w:rPr>
          <w:rFonts w:ascii="Times New Roman" w:hAnsi="Times New Roman" w:cs="Times New Roman"/>
          <w:color w:val="000000"/>
          <w:sz w:val="24"/>
          <w:szCs w:val="24"/>
          <w:lang w:val="en-VC"/>
        </w:rPr>
        <w:t>. McKinsey &amp; Company | Global management consulting. </w:t>
      </w:r>
      <w:hyperlink r:id="rId7" w:history="1">
        <w:r w:rsidRPr="00E04352">
          <w:rPr>
            <w:rStyle w:val="Hyperlink"/>
            <w:rFonts w:ascii="Times New Roman" w:hAnsi="Times New Roman" w:cs="Times New Roman"/>
            <w:color w:val="000000"/>
            <w:sz w:val="24"/>
            <w:szCs w:val="24"/>
            <w:u w:val="none"/>
            <w:lang w:val="en-VC"/>
          </w:rPr>
          <w:t>https://www.mckinsey.com/~/media/mckinsey/dotcom/client_service/sustainability/pdfs/putting_it_into_practice.pdf</w:t>
        </w:r>
      </w:hyperlink>
    </w:p>
    <w:p w14:paraId="2C4D96C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Hardyment</w:t>
      </w:r>
      <w:proofErr w:type="spellEnd"/>
      <w:r w:rsidRPr="00E04352">
        <w:rPr>
          <w:rFonts w:ascii="Times New Roman" w:hAnsi="Times New Roman" w:cs="Times New Roman"/>
          <w:color w:val="000000"/>
          <w:sz w:val="24"/>
          <w:szCs w:val="24"/>
          <w:lang w:val="en-VC"/>
        </w:rPr>
        <w:t>, R. (n.d.). </w:t>
      </w:r>
      <w:r w:rsidRPr="00E04352">
        <w:rPr>
          <w:rStyle w:val="Emphasis"/>
          <w:rFonts w:ascii="Times New Roman" w:hAnsi="Times New Roman" w:cs="Times New Roman"/>
          <w:color w:val="000000"/>
          <w:sz w:val="24"/>
          <w:szCs w:val="24"/>
          <w:lang w:val="en-VC"/>
        </w:rPr>
        <w:t>Sustainability Strategy: Simplified</w:t>
      </w:r>
      <w:r w:rsidRPr="00E04352">
        <w:rPr>
          <w:rFonts w:ascii="Times New Roman" w:hAnsi="Times New Roman" w:cs="Times New Roman"/>
          <w:color w:val="000000"/>
          <w:sz w:val="24"/>
          <w:szCs w:val="24"/>
          <w:lang w:val="en-VC"/>
        </w:rPr>
        <w:t>. Corporate Citizenship. </w:t>
      </w:r>
      <w:hyperlink r:id="rId8" w:history="1">
        <w:r w:rsidRPr="00E04352">
          <w:rPr>
            <w:rStyle w:val="Hyperlink"/>
            <w:rFonts w:ascii="Times New Roman" w:hAnsi="Times New Roman" w:cs="Times New Roman"/>
            <w:color w:val="000000"/>
            <w:sz w:val="24"/>
            <w:szCs w:val="24"/>
            <w:u w:val="none"/>
            <w:lang w:val="en-VC"/>
          </w:rPr>
          <w:t>https://corporate-citizenship.com/wp-content/uploads/dlm_uploads/Sustainability-Strategy-Simplified1.pdf</w:t>
        </w:r>
      </w:hyperlink>
    </w:p>
    <w:p w14:paraId="379EBFC4"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Hörisch</w:t>
      </w:r>
      <w:proofErr w:type="spellEnd"/>
      <w:r w:rsidRPr="00E04352">
        <w:rPr>
          <w:rFonts w:ascii="Times New Roman" w:hAnsi="Times New Roman" w:cs="Times New Roman"/>
          <w:color w:val="000000"/>
          <w:sz w:val="24"/>
          <w:szCs w:val="24"/>
          <w:lang w:val="en-VC"/>
        </w:rPr>
        <w:t xml:space="preserve">, J., Freeman, E., &amp; </w:t>
      </w:r>
      <w:proofErr w:type="spellStart"/>
      <w:r w:rsidRPr="00E04352">
        <w:rPr>
          <w:rFonts w:ascii="Times New Roman" w:hAnsi="Times New Roman" w:cs="Times New Roman"/>
          <w:color w:val="000000"/>
          <w:sz w:val="24"/>
          <w:szCs w:val="24"/>
          <w:lang w:val="en-VC"/>
        </w:rPr>
        <w:t>Schaltegger</w:t>
      </w:r>
      <w:proofErr w:type="spellEnd"/>
      <w:r w:rsidRPr="00E04352">
        <w:rPr>
          <w:rFonts w:ascii="Times New Roman" w:hAnsi="Times New Roman" w:cs="Times New Roman"/>
          <w:color w:val="000000"/>
          <w:sz w:val="24"/>
          <w:szCs w:val="24"/>
          <w:lang w:val="en-VC"/>
        </w:rPr>
        <w:t>, S. (2014). </w:t>
      </w:r>
      <w:r w:rsidRPr="00E04352">
        <w:rPr>
          <w:rStyle w:val="Emphasis"/>
          <w:rFonts w:ascii="Times New Roman" w:hAnsi="Times New Roman" w:cs="Times New Roman"/>
          <w:color w:val="000000"/>
          <w:sz w:val="24"/>
          <w:szCs w:val="24"/>
          <w:lang w:val="en-VC"/>
        </w:rPr>
        <w:t>Applying stakeholder theory in sustainability management. Links, similarities, dissimilarities, and conceptual framework</w:t>
      </w:r>
      <w:r w:rsidRPr="00E04352">
        <w:rPr>
          <w:rFonts w:ascii="Times New Roman" w:hAnsi="Times New Roman" w:cs="Times New Roman"/>
          <w:color w:val="000000"/>
          <w:sz w:val="24"/>
          <w:szCs w:val="24"/>
          <w:lang w:val="en-VC"/>
        </w:rPr>
        <w:t>. </w:t>
      </w:r>
      <w:hyperlink r:id="rId9" w:history="1">
        <w:r w:rsidRPr="00E04352">
          <w:rPr>
            <w:rStyle w:val="Hyperlink"/>
            <w:rFonts w:ascii="Times New Roman" w:hAnsi="Times New Roman" w:cs="Times New Roman"/>
            <w:color w:val="000000"/>
            <w:sz w:val="24"/>
            <w:szCs w:val="24"/>
            <w:u w:val="none"/>
            <w:lang w:val="en-VC"/>
          </w:rPr>
          <w:t>https://moodle.uwtsd.ac.uk/pluginfile.php/239154/mod_resource/content/</w:t>
        </w:r>
        <w:r w:rsidRPr="00E04352">
          <w:rPr>
            <w:rStyle w:val="Hyperlink"/>
            <w:rFonts w:ascii="Times New Roman" w:hAnsi="Times New Roman" w:cs="Times New Roman"/>
            <w:color w:val="000000"/>
            <w:sz w:val="24"/>
            <w:szCs w:val="24"/>
            <w:u w:val="none"/>
            <w:lang w:val="en-VC"/>
          </w:rPr>
          <w:lastRenderedPageBreak/>
          <w:t>1/ApplyingStakeholderTheoryInSustainabilityMgmtSimilaritiesDissimilaritiesOAE2014.pdf</w:t>
        </w:r>
      </w:hyperlink>
    </w:p>
    <w:p w14:paraId="602F89C2"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Kashwani</w:t>
      </w:r>
      <w:proofErr w:type="spellEnd"/>
      <w:r w:rsidRPr="00E04352">
        <w:rPr>
          <w:rFonts w:ascii="Times New Roman" w:hAnsi="Times New Roman" w:cs="Times New Roman"/>
          <w:color w:val="000000"/>
          <w:sz w:val="24"/>
          <w:szCs w:val="24"/>
          <w:lang w:val="en-VC"/>
        </w:rPr>
        <w:t>, G. (2019, March 8). </w:t>
      </w:r>
      <w:r w:rsidRPr="00E04352">
        <w:rPr>
          <w:rStyle w:val="Emphasis"/>
          <w:rFonts w:ascii="Times New Roman" w:hAnsi="Times New Roman" w:cs="Times New Roman"/>
          <w:color w:val="000000"/>
          <w:sz w:val="24"/>
          <w:szCs w:val="24"/>
          <w:lang w:val="en-VC"/>
        </w:rPr>
        <w:t>A critical review on the sustainable development future</w:t>
      </w:r>
      <w:r w:rsidRPr="00E04352">
        <w:rPr>
          <w:rFonts w:ascii="Times New Roman" w:hAnsi="Times New Roman" w:cs="Times New Roman"/>
          <w:color w:val="000000"/>
          <w:sz w:val="24"/>
          <w:szCs w:val="24"/>
          <w:lang w:val="en-VC"/>
        </w:rPr>
        <w:t>. SCIRP Open Access. </w:t>
      </w:r>
      <w:hyperlink r:id="rId10" w:anchor="ref24" w:history="1">
        <w:r w:rsidRPr="00E04352">
          <w:rPr>
            <w:rStyle w:val="Hyperlink"/>
            <w:rFonts w:ascii="Times New Roman" w:hAnsi="Times New Roman" w:cs="Times New Roman"/>
            <w:color w:val="000000"/>
            <w:sz w:val="24"/>
            <w:szCs w:val="24"/>
            <w:u w:val="none"/>
            <w:lang w:val="en-VC"/>
          </w:rPr>
          <w:t>https://www.scirp.org/journal/paperinformation.aspx?paperid=91004#ref24</w:t>
        </w:r>
      </w:hyperlink>
    </w:p>
    <w:p w14:paraId="1AC4C33A"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 xml:space="preserve">Krishna, M., </w:t>
      </w:r>
      <w:proofErr w:type="spellStart"/>
      <w:r w:rsidRPr="00E04352">
        <w:rPr>
          <w:rFonts w:ascii="Times New Roman" w:hAnsi="Times New Roman" w:cs="Times New Roman"/>
          <w:color w:val="000000"/>
          <w:sz w:val="24"/>
          <w:szCs w:val="24"/>
          <w:lang w:val="en-VC"/>
        </w:rPr>
        <w:t>Samandari</w:t>
      </w:r>
      <w:proofErr w:type="spellEnd"/>
      <w:r w:rsidRPr="00E04352">
        <w:rPr>
          <w:rFonts w:ascii="Times New Roman" w:hAnsi="Times New Roman" w:cs="Times New Roman"/>
          <w:color w:val="000000"/>
          <w:sz w:val="24"/>
          <w:szCs w:val="24"/>
          <w:lang w:val="en-VC"/>
        </w:rPr>
        <w:t xml:space="preserve">, H., </w:t>
      </w:r>
      <w:proofErr w:type="spellStart"/>
      <w:r w:rsidRPr="00E04352">
        <w:rPr>
          <w:rFonts w:ascii="Times New Roman" w:hAnsi="Times New Roman" w:cs="Times New Roman"/>
          <w:color w:val="000000"/>
          <w:sz w:val="24"/>
          <w:szCs w:val="24"/>
          <w:lang w:val="en-VC"/>
        </w:rPr>
        <w:t>Woetzel</w:t>
      </w:r>
      <w:proofErr w:type="spellEnd"/>
      <w:r w:rsidRPr="00E04352">
        <w:rPr>
          <w:rFonts w:ascii="Times New Roman" w:hAnsi="Times New Roman" w:cs="Times New Roman"/>
          <w:color w:val="000000"/>
          <w:sz w:val="24"/>
          <w:szCs w:val="24"/>
          <w:lang w:val="en-VC"/>
        </w:rPr>
        <w:t xml:space="preserve">, J., Smit, S., &amp; </w:t>
      </w:r>
      <w:proofErr w:type="spellStart"/>
      <w:r w:rsidRPr="00E04352">
        <w:rPr>
          <w:rFonts w:ascii="Times New Roman" w:hAnsi="Times New Roman" w:cs="Times New Roman"/>
          <w:color w:val="000000"/>
          <w:sz w:val="24"/>
          <w:szCs w:val="24"/>
          <w:lang w:val="en-VC"/>
        </w:rPr>
        <w:t>Pacthod</w:t>
      </w:r>
      <w:proofErr w:type="spellEnd"/>
      <w:r w:rsidRPr="00E04352">
        <w:rPr>
          <w:rFonts w:ascii="Times New Roman" w:hAnsi="Times New Roman" w:cs="Times New Roman"/>
          <w:color w:val="000000"/>
          <w:sz w:val="24"/>
          <w:szCs w:val="24"/>
          <w:lang w:val="en-VC"/>
        </w:rPr>
        <w:t>, D. (2022, January 25). </w:t>
      </w:r>
      <w:r w:rsidRPr="00E04352">
        <w:rPr>
          <w:rStyle w:val="Emphasis"/>
          <w:rFonts w:ascii="Times New Roman" w:hAnsi="Times New Roman" w:cs="Times New Roman"/>
          <w:color w:val="000000"/>
          <w:sz w:val="24"/>
          <w:szCs w:val="24"/>
          <w:lang w:val="en-VC"/>
        </w:rPr>
        <w:t>Six characteristics define the net-zero transition</w:t>
      </w:r>
      <w:r w:rsidRPr="00E04352">
        <w:rPr>
          <w:rFonts w:ascii="Times New Roman" w:hAnsi="Times New Roman" w:cs="Times New Roman"/>
          <w:color w:val="000000"/>
          <w:sz w:val="24"/>
          <w:szCs w:val="24"/>
          <w:lang w:val="en-VC"/>
        </w:rPr>
        <w:t>. McKinsey &amp; Company. </w:t>
      </w:r>
      <w:hyperlink r:id="rId11" w:history="1">
        <w:r w:rsidRPr="00E04352">
          <w:rPr>
            <w:rStyle w:val="Hyperlink"/>
            <w:rFonts w:ascii="Times New Roman" w:hAnsi="Times New Roman" w:cs="Times New Roman"/>
            <w:color w:val="000000"/>
            <w:sz w:val="24"/>
            <w:szCs w:val="24"/>
            <w:u w:val="none"/>
            <w:lang w:val="en-VC"/>
          </w:rPr>
          <w:t>https://www.mckinsey.com/business-functions/sustainability/our-insights/six-characteristics-define-the-net-zero-transition</w:t>
        </w:r>
      </w:hyperlink>
    </w:p>
    <w:p w14:paraId="09824331"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Long, A. (n.d.). </w:t>
      </w:r>
      <w:r w:rsidRPr="00E04352">
        <w:rPr>
          <w:rStyle w:val="Emphasis"/>
          <w:rFonts w:ascii="Times New Roman" w:hAnsi="Times New Roman" w:cs="Times New Roman"/>
          <w:color w:val="000000"/>
          <w:sz w:val="24"/>
          <w:szCs w:val="24"/>
          <w:lang w:val="en-VC"/>
        </w:rPr>
        <w:t>9 business sustainability strategies</w:t>
      </w:r>
      <w:r w:rsidRPr="00E04352">
        <w:rPr>
          <w:rFonts w:ascii="Times New Roman" w:hAnsi="Times New Roman" w:cs="Times New Roman"/>
          <w:color w:val="000000"/>
          <w:sz w:val="24"/>
          <w:szCs w:val="24"/>
          <w:lang w:val="en-VC"/>
        </w:rPr>
        <w:t>. QuickBooks Inventory Management Software | Acctivate. </w:t>
      </w:r>
      <w:hyperlink r:id="rId12" w:history="1">
        <w:r w:rsidRPr="00E04352">
          <w:rPr>
            <w:rStyle w:val="Hyperlink"/>
            <w:rFonts w:ascii="Times New Roman" w:hAnsi="Times New Roman" w:cs="Times New Roman"/>
            <w:color w:val="000000"/>
            <w:sz w:val="24"/>
            <w:szCs w:val="24"/>
            <w:u w:val="none"/>
            <w:lang w:val="en-VC"/>
          </w:rPr>
          <w:t>https://acctivate.com/9-business-sustainability-strategies/</w:t>
        </w:r>
      </w:hyperlink>
    </w:p>
    <w:p w14:paraId="65586E57"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Nidumolu</w:t>
      </w:r>
      <w:proofErr w:type="spellEnd"/>
      <w:r w:rsidRPr="00E04352">
        <w:rPr>
          <w:rFonts w:ascii="Times New Roman" w:hAnsi="Times New Roman" w:cs="Times New Roman"/>
          <w:color w:val="000000"/>
          <w:sz w:val="24"/>
          <w:szCs w:val="24"/>
          <w:lang w:val="en-VC"/>
        </w:rPr>
        <w:t xml:space="preserve">, R., Prahalad, C. K., &amp; </w:t>
      </w:r>
      <w:proofErr w:type="spellStart"/>
      <w:r w:rsidRPr="00E04352">
        <w:rPr>
          <w:rFonts w:ascii="Times New Roman" w:hAnsi="Times New Roman" w:cs="Times New Roman"/>
          <w:color w:val="000000"/>
          <w:sz w:val="24"/>
          <w:szCs w:val="24"/>
          <w:lang w:val="en-VC"/>
        </w:rPr>
        <w:t>Rangaswami</w:t>
      </w:r>
      <w:proofErr w:type="spellEnd"/>
      <w:r w:rsidRPr="00E04352">
        <w:rPr>
          <w:rFonts w:ascii="Times New Roman" w:hAnsi="Times New Roman" w:cs="Times New Roman"/>
          <w:color w:val="000000"/>
          <w:sz w:val="24"/>
          <w:szCs w:val="24"/>
          <w:lang w:val="en-VC"/>
        </w:rPr>
        <w:t>, M. R. (2009, September). </w:t>
      </w:r>
      <w:r w:rsidRPr="00E04352">
        <w:rPr>
          <w:rStyle w:val="Emphasis"/>
          <w:rFonts w:ascii="Times New Roman" w:hAnsi="Times New Roman" w:cs="Times New Roman"/>
          <w:color w:val="000000"/>
          <w:sz w:val="24"/>
          <w:szCs w:val="24"/>
          <w:lang w:val="en-VC"/>
        </w:rPr>
        <w:t>Why Sustainability Is Now the Key Driver of Innovation</w:t>
      </w:r>
      <w:r w:rsidRPr="00E04352">
        <w:rPr>
          <w:rFonts w:ascii="Times New Roman" w:hAnsi="Times New Roman" w:cs="Times New Roman"/>
          <w:color w:val="000000"/>
          <w:sz w:val="24"/>
          <w:szCs w:val="24"/>
          <w:lang w:val="en-VC"/>
        </w:rPr>
        <w:t>. Home. </w:t>
      </w:r>
      <w:hyperlink r:id="rId13" w:history="1">
        <w:r w:rsidRPr="00E04352">
          <w:rPr>
            <w:rStyle w:val="Hyperlink"/>
            <w:rFonts w:ascii="Times New Roman" w:hAnsi="Times New Roman" w:cs="Times New Roman"/>
            <w:color w:val="000000"/>
            <w:sz w:val="24"/>
            <w:szCs w:val="24"/>
            <w:u w:val="none"/>
            <w:lang w:val="en-VC"/>
          </w:rPr>
          <w:t>https://www.billsynnotandassociates.com.au/images/stories/documents/sustainability_the_key_driver_of_innovation.pdf</w:t>
        </w:r>
      </w:hyperlink>
    </w:p>
    <w:p w14:paraId="0C8DDAA6"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Royal Canadian Mounted Police. (2017, April 12). </w:t>
      </w:r>
      <w:r w:rsidRPr="00E04352">
        <w:rPr>
          <w:rStyle w:val="Emphasis"/>
          <w:rFonts w:ascii="Times New Roman" w:hAnsi="Times New Roman" w:cs="Times New Roman"/>
          <w:color w:val="000000"/>
          <w:sz w:val="24"/>
          <w:szCs w:val="24"/>
          <w:lang w:val="en-VC"/>
        </w:rPr>
        <w:t>National police services: Building a sustainable future</w:t>
      </w:r>
      <w:r w:rsidRPr="00E04352">
        <w:rPr>
          <w:rFonts w:ascii="Times New Roman" w:hAnsi="Times New Roman" w:cs="Times New Roman"/>
          <w:color w:val="000000"/>
          <w:sz w:val="24"/>
          <w:szCs w:val="24"/>
          <w:lang w:val="en-VC"/>
        </w:rPr>
        <w:t>. National Royal Canadian Mounted Police. </w:t>
      </w:r>
      <w:hyperlink r:id="rId14" w:history="1">
        <w:r w:rsidRPr="00E04352">
          <w:rPr>
            <w:rStyle w:val="Hyperlink"/>
            <w:rFonts w:ascii="Times New Roman" w:hAnsi="Times New Roman" w:cs="Times New Roman"/>
            <w:color w:val="000000"/>
            <w:sz w:val="24"/>
            <w:szCs w:val="24"/>
            <w:u w:val="none"/>
            <w:lang w:val="en-VC"/>
          </w:rPr>
          <w:t>https://www.rcmp-grc.gc.ca/en/national-police-services-building-a-sustainable-future?wbdisable=true</w:t>
        </w:r>
      </w:hyperlink>
    </w:p>
    <w:p w14:paraId="3909BA04"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proofErr w:type="spellStart"/>
      <w:r w:rsidRPr="00E04352">
        <w:rPr>
          <w:rFonts w:ascii="Times New Roman" w:hAnsi="Times New Roman" w:cs="Times New Roman"/>
          <w:color w:val="000000"/>
          <w:sz w:val="24"/>
          <w:szCs w:val="24"/>
          <w:lang w:val="en-VC"/>
        </w:rPr>
        <w:t>Scotish</w:t>
      </w:r>
      <w:proofErr w:type="spellEnd"/>
      <w:r w:rsidRPr="00E04352">
        <w:rPr>
          <w:rFonts w:ascii="Times New Roman" w:hAnsi="Times New Roman" w:cs="Times New Roman"/>
          <w:color w:val="000000"/>
          <w:sz w:val="24"/>
          <w:szCs w:val="24"/>
          <w:lang w:val="en-VC"/>
        </w:rPr>
        <w:t xml:space="preserve"> Police Authority. (2021). </w:t>
      </w:r>
      <w:r w:rsidRPr="00E04352">
        <w:rPr>
          <w:rStyle w:val="Emphasis"/>
          <w:rFonts w:ascii="Times New Roman" w:hAnsi="Times New Roman" w:cs="Times New Roman"/>
          <w:color w:val="000000"/>
          <w:sz w:val="24"/>
          <w:szCs w:val="24"/>
          <w:lang w:val="en-VC"/>
        </w:rPr>
        <w:t>Police Scotland Environmental Strategy 2021</w:t>
      </w:r>
      <w:r w:rsidRPr="00E04352">
        <w:rPr>
          <w:rFonts w:ascii="Times New Roman" w:hAnsi="Times New Roman" w:cs="Times New Roman"/>
          <w:color w:val="000000"/>
          <w:sz w:val="24"/>
          <w:szCs w:val="24"/>
          <w:lang w:val="en-VC"/>
        </w:rPr>
        <w:t>. www.scotland.police.uk. </w:t>
      </w:r>
      <w:hyperlink r:id="rId15" w:history="1">
        <w:r w:rsidRPr="00E04352">
          <w:rPr>
            <w:rStyle w:val="Hyperlink"/>
            <w:rFonts w:ascii="Times New Roman" w:hAnsi="Times New Roman" w:cs="Times New Roman"/>
            <w:color w:val="000000"/>
            <w:sz w:val="24"/>
            <w:szCs w:val="24"/>
            <w:u w:val="none"/>
            <w:lang w:val="en-VC"/>
          </w:rPr>
          <w:t>https://www.scotland.police.uk/spa-media/uzhblrhq/environmental-strategy.pdf</w:t>
        </w:r>
      </w:hyperlink>
    </w:p>
    <w:p w14:paraId="45320FA2"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South Yorkshire Police. (n.d.). </w:t>
      </w:r>
      <w:r w:rsidRPr="00E04352">
        <w:rPr>
          <w:rStyle w:val="Emphasis"/>
          <w:rFonts w:ascii="Times New Roman" w:hAnsi="Times New Roman" w:cs="Times New Roman"/>
          <w:color w:val="000000"/>
          <w:sz w:val="24"/>
          <w:szCs w:val="24"/>
          <w:lang w:val="en-VC"/>
        </w:rPr>
        <w:t>South Yorkshire Police Sustainability Strategy</w:t>
      </w:r>
      <w:r w:rsidRPr="00E04352">
        <w:rPr>
          <w:rFonts w:ascii="Times New Roman" w:hAnsi="Times New Roman" w:cs="Times New Roman"/>
          <w:color w:val="000000"/>
          <w:sz w:val="24"/>
          <w:szCs w:val="24"/>
          <w:lang w:val="en-VC"/>
        </w:rPr>
        <w:t>. SYP. </w:t>
      </w:r>
      <w:hyperlink r:id="rId16" w:history="1">
        <w:r w:rsidRPr="00E04352">
          <w:rPr>
            <w:rStyle w:val="Hyperlink"/>
            <w:rFonts w:ascii="Times New Roman" w:hAnsi="Times New Roman" w:cs="Times New Roman"/>
            <w:color w:val="000000"/>
            <w:sz w:val="24"/>
            <w:szCs w:val="24"/>
            <w:u w:val="none"/>
            <w:lang w:val="en-VC"/>
          </w:rPr>
          <w:t>https://www.southyorks.police.uk/media/6282/sustainability-syp_sustainability_strategy_2020_2025.pdf</w:t>
        </w:r>
      </w:hyperlink>
    </w:p>
    <w:p w14:paraId="2C8E8E13"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lastRenderedPageBreak/>
        <w:t>Walsh, D. (2021, November 30). </w:t>
      </w:r>
      <w:r w:rsidRPr="00E04352">
        <w:rPr>
          <w:rStyle w:val="Emphasis"/>
          <w:rFonts w:ascii="Times New Roman" w:hAnsi="Times New Roman" w:cs="Times New Roman"/>
          <w:color w:val="000000"/>
          <w:sz w:val="24"/>
          <w:szCs w:val="24"/>
          <w:lang w:val="en-VC"/>
        </w:rPr>
        <w:t>4 strategies for sustainable business</w:t>
      </w:r>
      <w:r w:rsidRPr="00E04352">
        <w:rPr>
          <w:rFonts w:ascii="Times New Roman" w:hAnsi="Times New Roman" w:cs="Times New Roman"/>
          <w:color w:val="000000"/>
          <w:sz w:val="24"/>
          <w:szCs w:val="24"/>
          <w:lang w:val="en-VC"/>
        </w:rPr>
        <w:t>. MIT Sloan. </w:t>
      </w:r>
      <w:hyperlink r:id="rId17" w:history="1">
        <w:r w:rsidRPr="00E04352">
          <w:rPr>
            <w:rStyle w:val="Hyperlink"/>
            <w:rFonts w:ascii="Times New Roman" w:hAnsi="Times New Roman" w:cs="Times New Roman"/>
            <w:color w:val="000000"/>
            <w:sz w:val="24"/>
            <w:szCs w:val="24"/>
            <w:u w:val="none"/>
            <w:lang w:val="en-VC"/>
          </w:rPr>
          <w:t>https://mitsloan.mit.edu/ideas-made-to-matter/4-strategies-sustainable-business</w:t>
        </w:r>
      </w:hyperlink>
    </w:p>
    <w:p w14:paraId="73ED28A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Whelan, T., &amp; Fink, C. (2016, October 21). </w:t>
      </w:r>
      <w:r w:rsidRPr="00E04352">
        <w:rPr>
          <w:rStyle w:val="Emphasis"/>
          <w:rFonts w:ascii="Times New Roman" w:hAnsi="Times New Roman" w:cs="Times New Roman"/>
          <w:color w:val="000000"/>
          <w:sz w:val="24"/>
          <w:szCs w:val="24"/>
          <w:lang w:val="en-VC"/>
        </w:rPr>
        <w:t>The comprehensive business case for sustainability</w:t>
      </w:r>
      <w:r w:rsidRPr="00E04352">
        <w:rPr>
          <w:rFonts w:ascii="Times New Roman" w:hAnsi="Times New Roman" w:cs="Times New Roman"/>
          <w:color w:val="000000"/>
          <w:sz w:val="24"/>
          <w:szCs w:val="24"/>
          <w:lang w:val="en-VC"/>
        </w:rPr>
        <w:t>. Harvard Business Review. </w:t>
      </w:r>
      <w:hyperlink r:id="rId18" w:history="1">
        <w:r w:rsidRPr="00E04352">
          <w:rPr>
            <w:rStyle w:val="Hyperlink"/>
            <w:rFonts w:ascii="Times New Roman" w:hAnsi="Times New Roman" w:cs="Times New Roman"/>
            <w:color w:val="000000"/>
            <w:sz w:val="24"/>
            <w:szCs w:val="24"/>
            <w:u w:val="none"/>
            <w:lang w:val="en-VC"/>
          </w:rPr>
          <w:t>https://hbr.org/2016/10/the-comprehensive-business-case-for-sustainability</w:t>
        </w:r>
      </w:hyperlink>
    </w:p>
    <w:p w14:paraId="6C3E2A0B" w14:textId="77777777" w:rsidR="00E04352" w:rsidRPr="00E04352" w:rsidRDefault="00E04352" w:rsidP="00E04352">
      <w:pPr>
        <w:pStyle w:val="NormalWeb"/>
        <w:spacing w:before="0" w:beforeAutospacing="0" w:after="0" w:afterAutospacing="0" w:line="550" w:lineRule="atLeast"/>
        <w:ind w:left="720" w:right="75" w:hanging="720"/>
        <w:rPr>
          <w:rFonts w:ascii="Times New Roman" w:hAnsi="Times New Roman" w:cs="Times New Roman"/>
          <w:color w:val="000000"/>
          <w:sz w:val="24"/>
          <w:szCs w:val="24"/>
          <w:lang w:val="en-VC"/>
        </w:rPr>
      </w:pPr>
      <w:r w:rsidRPr="00E04352">
        <w:rPr>
          <w:rFonts w:ascii="Times New Roman" w:hAnsi="Times New Roman" w:cs="Times New Roman"/>
          <w:color w:val="000000"/>
          <w:sz w:val="24"/>
          <w:szCs w:val="24"/>
          <w:lang w:val="en-VC"/>
        </w:rPr>
        <w:t>Willard, B. (2021, January 22). </w:t>
      </w:r>
      <w:r w:rsidRPr="00E04352">
        <w:rPr>
          <w:rStyle w:val="Emphasis"/>
          <w:rFonts w:ascii="Times New Roman" w:hAnsi="Times New Roman" w:cs="Times New Roman"/>
          <w:color w:val="000000"/>
          <w:sz w:val="24"/>
          <w:szCs w:val="24"/>
          <w:lang w:val="en-VC"/>
        </w:rPr>
        <w:t>Top 12 business sustainability issues for 2020</w:t>
      </w:r>
      <w:r w:rsidRPr="00E04352">
        <w:rPr>
          <w:rFonts w:ascii="Times New Roman" w:hAnsi="Times New Roman" w:cs="Times New Roman"/>
          <w:color w:val="000000"/>
          <w:sz w:val="24"/>
          <w:szCs w:val="24"/>
          <w:lang w:val="en-VC"/>
        </w:rPr>
        <w:t>. Network for Business Sustainability. </w:t>
      </w:r>
      <w:hyperlink r:id="rId19" w:history="1">
        <w:r w:rsidRPr="00E04352">
          <w:rPr>
            <w:rStyle w:val="Hyperlink"/>
            <w:rFonts w:ascii="Times New Roman" w:hAnsi="Times New Roman" w:cs="Times New Roman"/>
            <w:color w:val="000000"/>
            <w:sz w:val="24"/>
            <w:szCs w:val="24"/>
            <w:u w:val="none"/>
            <w:lang w:val="en-VC"/>
          </w:rPr>
          <w:t>https://www.nbs.net/articles/top-12-sustainability-issues-in-2020</w:t>
        </w:r>
      </w:hyperlink>
    </w:p>
    <w:p w14:paraId="3E4CA80E" w14:textId="27DFE700" w:rsidR="006E49D2" w:rsidRPr="00E04352" w:rsidRDefault="00E04352" w:rsidP="00E04352">
      <w:pPr>
        <w:spacing w:line="480" w:lineRule="auto"/>
        <w:ind w:left="720" w:hanging="720"/>
        <w:rPr>
          <w:rFonts w:ascii="Times New Roman" w:hAnsi="Times New Roman" w:cs="Times New Roman"/>
          <w:sz w:val="24"/>
          <w:szCs w:val="24"/>
        </w:rPr>
      </w:pPr>
      <w:proofErr w:type="spellStart"/>
      <w:r w:rsidRPr="00E04352">
        <w:rPr>
          <w:rFonts w:ascii="Times New Roman" w:hAnsi="Times New Roman" w:cs="Times New Roman"/>
          <w:color w:val="000000"/>
          <w:sz w:val="24"/>
          <w:szCs w:val="24"/>
          <w:lang w:eastAsia="en-GB"/>
        </w:rPr>
        <w:t>Zvekic</w:t>
      </w:r>
      <w:proofErr w:type="spellEnd"/>
      <w:r w:rsidRPr="00E04352">
        <w:rPr>
          <w:rFonts w:ascii="Times New Roman" w:hAnsi="Times New Roman" w:cs="Times New Roman"/>
          <w:color w:val="000000"/>
          <w:sz w:val="24"/>
          <w:szCs w:val="24"/>
          <w:lang w:eastAsia="en-GB"/>
        </w:rPr>
        <w:t xml:space="preserve">, U., &amp; </w:t>
      </w:r>
      <w:proofErr w:type="spellStart"/>
      <w:r w:rsidRPr="00E04352">
        <w:rPr>
          <w:rFonts w:ascii="Times New Roman" w:hAnsi="Times New Roman" w:cs="Times New Roman"/>
          <w:color w:val="000000"/>
          <w:sz w:val="24"/>
          <w:szCs w:val="24"/>
          <w:lang w:eastAsia="en-GB"/>
        </w:rPr>
        <w:t>Sellar</w:t>
      </w:r>
      <w:proofErr w:type="spellEnd"/>
      <w:r w:rsidRPr="00E04352">
        <w:rPr>
          <w:rFonts w:ascii="Times New Roman" w:hAnsi="Times New Roman" w:cs="Times New Roman"/>
          <w:color w:val="000000"/>
          <w:sz w:val="24"/>
          <w:szCs w:val="24"/>
          <w:lang w:eastAsia="en-GB"/>
        </w:rPr>
        <w:t>, J. M. (2019, March 12). </w:t>
      </w:r>
      <w:r w:rsidRPr="00E04352">
        <w:rPr>
          <w:rStyle w:val="Emphasis"/>
          <w:rFonts w:ascii="Times New Roman" w:hAnsi="Times New Roman" w:cs="Times New Roman"/>
          <w:color w:val="000000"/>
          <w:sz w:val="24"/>
          <w:szCs w:val="24"/>
          <w:lang w:eastAsia="en-GB"/>
        </w:rPr>
        <w:t>Policing for sustainable development goals</w:t>
      </w:r>
      <w:r w:rsidRPr="00E04352">
        <w:rPr>
          <w:rFonts w:ascii="Times New Roman" w:hAnsi="Times New Roman" w:cs="Times New Roman"/>
          <w:color w:val="000000"/>
          <w:sz w:val="24"/>
          <w:szCs w:val="24"/>
          <w:lang w:eastAsia="en-GB"/>
        </w:rPr>
        <w:t>. Global Initiative. </w:t>
      </w:r>
      <w:hyperlink r:id="rId20" w:history="1">
        <w:r w:rsidRPr="00E04352">
          <w:rPr>
            <w:rStyle w:val="Hyperlink"/>
            <w:rFonts w:ascii="Times New Roman" w:hAnsi="Times New Roman" w:cs="Times New Roman"/>
            <w:color w:val="000000"/>
            <w:sz w:val="24"/>
            <w:szCs w:val="24"/>
            <w:u w:val="none"/>
            <w:lang w:eastAsia="en-GB"/>
          </w:rPr>
          <w:t>https://globalinitiative.net/analysis/policing-for-sustainable-development-goals/</w:t>
        </w:r>
      </w:hyperlink>
    </w:p>
    <w:sectPr w:rsidR="006E49D2" w:rsidRPr="00E043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40D7A" w14:textId="77777777" w:rsidR="00D96CDB" w:rsidRDefault="00D96CDB" w:rsidP="00D80BA5">
      <w:r>
        <w:separator/>
      </w:r>
    </w:p>
  </w:endnote>
  <w:endnote w:type="continuationSeparator" w:id="0">
    <w:p w14:paraId="08F12A7D" w14:textId="77777777" w:rsidR="00D96CDB" w:rsidRDefault="00D96CDB" w:rsidP="00D80B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D8A3A" w14:textId="77777777" w:rsidR="00D96CDB" w:rsidRDefault="00D96CDB" w:rsidP="00D80BA5">
      <w:r>
        <w:separator/>
      </w:r>
    </w:p>
  </w:footnote>
  <w:footnote w:type="continuationSeparator" w:id="0">
    <w:p w14:paraId="16F6725F" w14:textId="77777777" w:rsidR="00D96CDB" w:rsidRDefault="00D96CDB" w:rsidP="00D80B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A1B29"/>
    <w:multiLevelType w:val="multilevel"/>
    <w:tmpl w:val="6BBEC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93690B"/>
    <w:multiLevelType w:val="hybridMultilevel"/>
    <w:tmpl w:val="493E5D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8007E81"/>
    <w:multiLevelType w:val="multilevel"/>
    <w:tmpl w:val="12A2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02421D"/>
    <w:multiLevelType w:val="multilevel"/>
    <w:tmpl w:val="12A24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B21A5B"/>
    <w:multiLevelType w:val="multilevel"/>
    <w:tmpl w:val="927ABE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49D2"/>
    <w:rsid w:val="00114AB0"/>
    <w:rsid w:val="00126491"/>
    <w:rsid w:val="001767B9"/>
    <w:rsid w:val="001D1BD4"/>
    <w:rsid w:val="002B312C"/>
    <w:rsid w:val="002E7630"/>
    <w:rsid w:val="003130D6"/>
    <w:rsid w:val="005B5D5F"/>
    <w:rsid w:val="0060114E"/>
    <w:rsid w:val="0064180D"/>
    <w:rsid w:val="006E49D2"/>
    <w:rsid w:val="007021B6"/>
    <w:rsid w:val="007026AF"/>
    <w:rsid w:val="00736F3C"/>
    <w:rsid w:val="007F0E32"/>
    <w:rsid w:val="008633ED"/>
    <w:rsid w:val="009579D4"/>
    <w:rsid w:val="009611BC"/>
    <w:rsid w:val="00AE3525"/>
    <w:rsid w:val="00B45363"/>
    <w:rsid w:val="00BB0DC7"/>
    <w:rsid w:val="00C07750"/>
    <w:rsid w:val="00C07CCF"/>
    <w:rsid w:val="00C30FE0"/>
    <w:rsid w:val="00CB40EC"/>
    <w:rsid w:val="00CF74BD"/>
    <w:rsid w:val="00D80BA5"/>
    <w:rsid w:val="00D96CDB"/>
    <w:rsid w:val="00DD1906"/>
    <w:rsid w:val="00DD2CDE"/>
    <w:rsid w:val="00DD2FFD"/>
    <w:rsid w:val="00E04352"/>
    <w:rsid w:val="00FD5D38"/>
    <w:rsid w:val="00FF52D5"/>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5E572"/>
  <w15:chartTrackingRefBased/>
  <w15:docId w15:val="{ECBE2160-0566-425B-9A07-E169C120FA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VC"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49D2"/>
    <w:pPr>
      <w:spacing w:after="0" w:line="240" w:lineRule="auto"/>
    </w:pPr>
    <w:rPr>
      <w:rFonts w:eastAsiaTheme="minorEastAsia"/>
      <w:lang w:eastAsia="en-VC"/>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49D2"/>
    <w:rPr>
      <w:color w:val="0563C1" w:themeColor="hyperlink"/>
      <w:u w:val="single"/>
    </w:rPr>
  </w:style>
  <w:style w:type="character" w:styleId="UnresolvedMention">
    <w:name w:val="Unresolved Mention"/>
    <w:basedOn w:val="DefaultParagraphFont"/>
    <w:uiPriority w:val="99"/>
    <w:semiHidden/>
    <w:unhideWhenUsed/>
    <w:rsid w:val="006E49D2"/>
    <w:rPr>
      <w:color w:val="605E5C"/>
      <w:shd w:val="clear" w:color="auto" w:fill="E1DFDD"/>
    </w:rPr>
  </w:style>
  <w:style w:type="paragraph" w:styleId="NormalWeb">
    <w:name w:val="Normal (Web)"/>
    <w:basedOn w:val="Normal"/>
    <w:uiPriority w:val="99"/>
    <w:semiHidden/>
    <w:unhideWhenUsed/>
    <w:rsid w:val="00E04352"/>
    <w:pPr>
      <w:spacing w:before="100" w:beforeAutospacing="1" w:after="100" w:afterAutospacing="1"/>
    </w:pPr>
    <w:rPr>
      <w:rFonts w:ascii="Calibri" w:hAnsi="Calibri" w:cs="Calibri"/>
    </w:rPr>
  </w:style>
  <w:style w:type="character" w:styleId="Emphasis">
    <w:name w:val="Emphasis"/>
    <w:basedOn w:val="DefaultParagraphFont"/>
    <w:uiPriority w:val="20"/>
    <w:qFormat/>
    <w:rsid w:val="00E04352"/>
    <w:rPr>
      <w:i/>
      <w:iCs/>
    </w:rPr>
  </w:style>
  <w:style w:type="paragraph" w:styleId="Header">
    <w:name w:val="header"/>
    <w:basedOn w:val="Normal"/>
    <w:link w:val="HeaderChar"/>
    <w:uiPriority w:val="99"/>
    <w:unhideWhenUsed/>
    <w:rsid w:val="00D80BA5"/>
    <w:pPr>
      <w:tabs>
        <w:tab w:val="center" w:pos="4513"/>
        <w:tab w:val="right" w:pos="9026"/>
      </w:tabs>
    </w:pPr>
  </w:style>
  <w:style w:type="character" w:customStyle="1" w:styleId="HeaderChar">
    <w:name w:val="Header Char"/>
    <w:basedOn w:val="DefaultParagraphFont"/>
    <w:link w:val="Header"/>
    <w:uiPriority w:val="99"/>
    <w:rsid w:val="00D80BA5"/>
    <w:rPr>
      <w:rFonts w:eastAsiaTheme="minorEastAsia"/>
      <w:lang w:eastAsia="en-VC"/>
    </w:rPr>
  </w:style>
  <w:style w:type="paragraph" w:styleId="Footer">
    <w:name w:val="footer"/>
    <w:basedOn w:val="Normal"/>
    <w:link w:val="FooterChar"/>
    <w:uiPriority w:val="99"/>
    <w:unhideWhenUsed/>
    <w:rsid w:val="00D80BA5"/>
    <w:pPr>
      <w:tabs>
        <w:tab w:val="center" w:pos="4513"/>
        <w:tab w:val="right" w:pos="9026"/>
      </w:tabs>
    </w:pPr>
  </w:style>
  <w:style w:type="character" w:customStyle="1" w:styleId="FooterChar">
    <w:name w:val="Footer Char"/>
    <w:basedOn w:val="DefaultParagraphFont"/>
    <w:link w:val="Footer"/>
    <w:uiPriority w:val="99"/>
    <w:rsid w:val="00D80BA5"/>
    <w:rPr>
      <w:rFonts w:eastAsiaTheme="minorEastAsia"/>
      <w:lang w:eastAsia="en-V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3176633">
      <w:bodyDiv w:val="1"/>
      <w:marLeft w:val="0"/>
      <w:marRight w:val="0"/>
      <w:marTop w:val="0"/>
      <w:marBottom w:val="0"/>
      <w:divBdr>
        <w:top w:val="none" w:sz="0" w:space="0" w:color="auto"/>
        <w:left w:val="none" w:sz="0" w:space="0" w:color="auto"/>
        <w:bottom w:val="none" w:sz="0" w:space="0" w:color="auto"/>
        <w:right w:val="none" w:sz="0" w:space="0" w:color="auto"/>
      </w:divBdr>
    </w:div>
    <w:div w:id="2018075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citizenship.com/wp-content/uploads/dlm_uploads/Sustainability-Strategy-Simplified1.pdf" TargetMode="External"/><Relationship Id="rId13" Type="http://schemas.openxmlformats.org/officeDocument/2006/relationships/hyperlink" Target="https://www.billsynnotandassociates.com.au/images/stories/documents/sustainability_the_key_driver_of_innovation.pdf" TargetMode="External"/><Relationship Id="rId18" Type="http://schemas.openxmlformats.org/officeDocument/2006/relationships/hyperlink" Target="https://hbr.org/2016/10/the-comprehensive-business-case-for-sustain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mckinsey.com/~/media/mckinsey/dotcom/client_service/sustainability/pdfs/putting_it_into_practice.pdf" TargetMode="External"/><Relationship Id="rId12" Type="http://schemas.openxmlformats.org/officeDocument/2006/relationships/hyperlink" Target="https://acctivate.com/9-business-sustainability-strategies/" TargetMode="External"/><Relationship Id="rId17" Type="http://schemas.openxmlformats.org/officeDocument/2006/relationships/hyperlink" Target="https://mitsloan.mit.edu/ideas-made-to-matter/4-strategies-sustainable-business" TargetMode="External"/><Relationship Id="rId2" Type="http://schemas.openxmlformats.org/officeDocument/2006/relationships/styles" Target="styles.xml"/><Relationship Id="rId16" Type="http://schemas.openxmlformats.org/officeDocument/2006/relationships/hyperlink" Target="https://www.southyorks.police.uk/media/6282/sustainability-syp_sustainability_strategy_2020_2025.pdf" TargetMode="External"/><Relationship Id="rId20" Type="http://schemas.openxmlformats.org/officeDocument/2006/relationships/hyperlink" Target="https://globalinitiative.net/analysis/policing-for-sustainable-development-go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business-functions/sustainability/our-insights/six-characteristics-define-the-net-zero-transition" TargetMode="External"/><Relationship Id="rId5" Type="http://schemas.openxmlformats.org/officeDocument/2006/relationships/footnotes" Target="footnotes.xml"/><Relationship Id="rId15" Type="http://schemas.openxmlformats.org/officeDocument/2006/relationships/hyperlink" Target="https://www.scotland.police.uk/spa-media/uzhblrhq/environmental-strategy.pdf" TargetMode="External"/><Relationship Id="rId10" Type="http://schemas.openxmlformats.org/officeDocument/2006/relationships/hyperlink" Target="https://www.scirp.org/journal/paperinformation.aspx?paperid=91004" TargetMode="External"/><Relationship Id="rId19" Type="http://schemas.openxmlformats.org/officeDocument/2006/relationships/hyperlink" Target="https://www.nbs.net/articles/top-12-sustainability-issues-in-2020" TargetMode="External"/><Relationship Id="rId4" Type="http://schemas.openxmlformats.org/officeDocument/2006/relationships/webSettings" Target="webSettings.xml"/><Relationship Id="rId9" Type="http://schemas.openxmlformats.org/officeDocument/2006/relationships/hyperlink" Target="https://moodle.uwtsd.ac.uk/pluginfile.php/239154/mod_resource/content/1/ApplyingStakeholderTheoryInSustainabilityMgmtSimilaritiesDissimilaritiesOAE2014.pdf" TargetMode="External"/><Relationship Id="rId14" Type="http://schemas.openxmlformats.org/officeDocument/2006/relationships/hyperlink" Target="https://www.rcmp-grc.gc.ca/en/national-police-services-building-a-sustainable-future?wbdisable=tr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417</TotalTime>
  <Pages>13</Pages>
  <Words>3601</Words>
  <Characters>20529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Noriesiah.T. Shallow</dc:creator>
  <cp:keywords/>
  <dc:description/>
  <cp:lastModifiedBy>Noriesiah.T. Shallow</cp:lastModifiedBy>
  <cp:revision>26</cp:revision>
  <dcterms:created xsi:type="dcterms:W3CDTF">2022-03-26T16:13:00Z</dcterms:created>
  <dcterms:modified xsi:type="dcterms:W3CDTF">2022-03-27T22:06:00Z</dcterms:modified>
</cp:coreProperties>
</file>