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AB956" w14:textId="77777777" w:rsidR="00BA136A" w:rsidRPr="00EB38D1" w:rsidRDefault="00BA136A" w:rsidP="00BA136A">
      <w:pPr>
        <w:spacing w:line="360" w:lineRule="auto"/>
        <w:jc w:val="center"/>
        <w:rPr>
          <w:rFonts w:ascii="Arial" w:hAnsi="Arial" w:cs="Arial"/>
        </w:rPr>
      </w:pPr>
      <w:r w:rsidRPr="00EB38D1">
        <w:rPr>
          <w:rFonts w:ascii="Arial" w:hAnsi="Arial" w:cs="Arial"/>
        </w:rPr>
        <w:t>UNIVERSITY OF WALES TRINITY SAINT DAVID</w:t>
      </w:r>
    </w:p>
    <w:p w14:paraId="5A94EF88" w14:textId="77777777" w:rsidR="00BA136A" w:rsidRPr="00EB38D1" w:rsidRDefault="00BA136A" w:rsidP="00BA136A">
      <w:pPr>
        <w:spacing w:line="360" w:lineRule="auto"/>
        <w:jc w:val="center"/>
        <w:rPr>
          <w:rFonts w:ascii="Arial" w:hAnsi="Arial" w:cs="Arial"/>
        </w:rPr>
      </w:pPr>
    </w:p>
    <w:p w14:paraId="1EB625B3" w14:textId="77777777" w:rsidR="00BA136A" w:rsidRPr="00EB38D1" w:rsidRDefault="00BA136A" w:rsidP="00BA136A">
      <w:pPr>
        <w:spacing w:line="360" w:lineRule="auto"/>
        <w:jc w:val="center"/>
        <w:rPr>
          <w:rFonts w:ascii="Arial" w:hAnsi="Arial" w:cs="Arial"/>
        </w:rPr>
      </w:pPr>
    </w:p>
    <w:p w14:paraId="4CD11014" w14:textId="77777777" w:rsidR="00BA136A" w:rsidRPr="00EB38D1" w:rsidRDefault="00BA136A" w:rsidP="00BA136A">
      <w:pPr>
        <w:spacing w:line="360" w:lineRule="auto"/>
        <w:jc w:val="center"/>
        <w:rPr>
          <w:rFonts w:ascii="Arial" w:hAnsi="Arial" w:cs="Arial"/>
        </w:rPr>
      </w:pPr>
    </w:p>
    <w:p w14:paraId="0B62B71F" w14:textId="77777777" w:rsidR="00BA136A" w:rsidRPr="00EB38D1" w:rsidRDefault="00BA136A" w:rsidP="00BA136A">
      <w:pPr>
        <w:spacing w:line="360" w:lineRule="auto"/>
        <w:jc w:val="center"/>
        <w:rPr>
          <w:rFonts w:ascii="Arial" w:hAnsi="Arial" w:cs="Arial"/>
        </w:rPr>
      </w:pPr>
    </w:p>
    <w:p w14:paraId="6517CA4B" w14:textId="77777777" w:rsidR="00BA136A" w:rsidRPr="00EB38D1" w:rsidRDefault="00BA136A" w:rsidP="00BA136A">
      <w:pPr>
        <w:spacing w:line="360" w:lineRule="auto"/>
        <w:jc w:val="center"/>
        <w:rPr>
          <w:rFonts w:ascii="Arial" w:hAnsi="Arial" w:cs="Arial"/>
        </w:rPr>
      </w:pPr>
    </w:p>
    <w:p w14:paraId="5CB89BA0" w14:textId="2B635737" w:rsidR="00BA136A" w:rsidRPr="00EB38D1" w:rsidRDefault="00BA136A" w:rsidP="00BA136A">
      <w:pPr>
        <w:spacing w:line="360" w:lineRule="auto"/>
        <w:jc w:val="center"/>
        <w:rPr>
          <w:rFonts w:ascii="Arial" w:hAnsi="Arial" w:cs="Arial"/>
        </w:rPr>
      </w:pPr>
      <w:proofErr w:type="gramStart"/>
      <w:r w:rsidRPr="00EB38D1">
        <w:rPr>
          <w:rFonts w:ascii="Arial" w:hAnsi="Arial" w:cs="Arial"/>
        </w:rPr>
        <w:t xml:space="preserve">INDIVIDUAL </w:t>
      </w:r>
      <w:r>
        <w:rPr>
          <w:rFonts w:ascii="Arial" w:hAnsi="Arial" w:cs="Arial"/>
        </w:rPr>
        <w:t xml:space="preserve"> </w:t>
      </w:r>
      <w:r w:rsidRPr="00D301CE">
        <w:rPr>
          <w:rFonts w:ascii="Arial" w:hAnsi="Arial" w:cs="Arial"/>
        </w:rPr>
        <w:t>B</w:t>
      </w:r>
      <w:r>
        <w:rPr>
          <w:rFonts w:ascii="Arial" w:hAnsi="Arial" w:cs="Arial"/>
        </w:rPr>
        <w:t>USINESS</w:t>
      </w:r>
      <w:proofErr w:type="gramEnd"/>
      <w:r>
        <w:rPr>
          <w:rFonts w:ascii="Arial" w:hAnsi="Arial" w:cs="Arial"/>
        </w:rPr>
        <w:t xml:space="preserve"> </w:t>
      </w:r>
      <w:r w:rsidRPr="00EB38D1">
        <w:rPr>
          <w:rFonts w:ascii="Arial" w:hAnsi="Arial" w:cs="Arial"/>
        </w:rPr>
        <w:t>REPORT</w:t>
      </w:r>
    </w:p>
    <w:p w14:paraId="3137370C" w14:textId="77777777" w:rsidR="00BA136A" w:rsidRPr="00EB38D1" w:rsidRDefault="00BA136A" w:rsidP="00BA136A">
      <w:pPr>
        <w:spacing w:line="360" w:lineRule="auto"/>
        <w:jc w:val="center"/>
        <w:rPr>
          <w:rFonts w:ascii="Arial" w:hAnsi="Arial" w:cs="Arial"/>
        </w:rPr>
      </w:pPr>
      <w:r w:rsidRPr="00EB38D1">
        <w:rPr>
          <w:rFonts w:ascii="Arial" w:hAnsi="Arial" w:cs="Arial"/>
        </w:rPr>
        <w:t>ON</w:t>
      </w:r>
    </w:p>
    <w:p w14:paraId="2E478CBF" w14:textId="2C67F1A0" w:rsidR="00BA136A" w:rsidRPr="00EB38D1" w:rsidRDefault="00BA136A" w:rsidP="00BA136A">
      <w:pPr>
        <w:spacing w:line="360" w:lineRule="auto"/>
        <w:jc w:val="center"/>
        <w:rPr>
          <w:rFonts w:ascii="Arial" w:hAnsi="Arial" w:cs="Arial"/>
        </w:rPr>
      </w:pPr>
      <w:r w:rsidRPr="00EB38D1">
        <w:rPr>
          <w:rFonts w:ascii="Arial" w:hAnsi="Arial" w:cs="Arial"/>
        </w:rPr>
        <w:t xml:space="preserve">MANAGEMENT </w:t>
      </w:r>
      <w:r>
        <w:rPr>
          <w:rFonts w:ascii="Arial" w:hAnsi="Arial" w:cs="Arial"/>
        </w:rPr>
        <w:t>ECONOMICS</w:t>
      </w:r>
    </w:p>
    <w:p w14:paraId="09EF3682" w14:textId="77777777" w:rsidR="00BA136A" w:rsidRPr="00EB38D1" w:rsidRDefault="00BA136A" w:rsidP="00BA136A">
      <w:pPr>
        <w:spacing w:line="360" w:lineRule="auto"/>
        <w:jc w:val="center"/>
        <w:rPr>
          <w:rFonts w:ascii="Arial" w:hAnsi="Arial" w:cs="Arial"/>
        </w:rPr>
      </w:pPr>
    </w:p>
    <w:p w14:paraId="390AD8C4" w14:textId="77777777" w:rsidR="00BA136A" w:rsidRPr="00EB38D1" w:rsidRDefault="00BA136A" w:rsidP="00BA136A">
      <w:pPr>
        <w:spacing w:line="360" w:lineRule="auto"/>
        <w:jc w:val="center"/>
        <w:rPr>
          <w:rFonts w:ascii="Arial" w:hAnsi="Arial" w:cs="Arial"/>
        </w:rPr>
      </w:pPr>
    </w:p>
    <w:p w14:paraId="702AB23D" w14:textId="578D7F7D" w:rsidR="00BA136A" w:rsidRPr="00EB38D1" w:rsidRDefault="00BA136A" w:rsidP="00BA136A">
      <w:pPr>
        <w:spacing w:line="360" w:lineRule="auto"/>
        <w:jc w:val="center"/>
        <w:rPr>
          <w:rFonts w:ascii="Arial" w:hAnsi="Arial" w:cs="Arial"/>
        </w:rPr>
      </w:pPr>
      <w:r w:rsidRPr="00EB38D1">
        <w:rPr>
          <w:rFonts w:ascii="Arial" w:hAnsi="Arial" w:cs="Arial"/>
        </w:rPr>
        <w:t>LCBB500</w:t>
      </w:r>
      <w:r>
        <w:rPr>
          <w:rFonts w:ascii="Arial" w:hAnsi="Arial" w:cs="Arial"/>
        </w:rPr>
        <w:t>3</w:t>
      </w:r>
    </w:p>
    <w:p w14:paraId="3104C29A" w14:textId="77777777" w:rsidR="00BA136A" w:rsidRPr="00EB38D1" w:rsidRDefault="00BA136A" w:rsidP="00BA136A">
      <w:pPr>
        <w:spacing w:line="360" w:lineRule="auto"/>
        <w:jc w:val="center"/>
        <w:rPr>
          <w:rFonts w:ascii="Arial" w:hAnsi="Arial" w:cs="Arial"/>
        </w:rPr>
      </w:pPr>
    </w:p>
    <w:p w14:paraId="1EAA4BEA" w14:textId="77777777" w:rsidR="00BA136A" w:rsidRPr="00EB38D1" w:rsidRDefault="00BA136A" w:rsidP="00BA136A">
      <w:pPr>
        <w:spacing w:line="360" w:lineRule="auto"/>
        <w:jc w:val="center"/>
        <w:rPr>
          <w:rFonts w:ascii="Arial" w:hAnsi="Arial" w:cs="Arial"/>
        </w:rPr>
      </w:pPr>
    </w:p>
    <w:p w14:paraId="062F0BCE" w14:textId="77777777" w:rsidR="00BA136A" w:rsidRPr="00EB38D1" w:rsidRDefault="00BA136A" w:rsidP="00BA136A">
      <w:pPr>
        <w:spacing w:line="360" w:lineRule="auto"/>
        <w:jc w:val="center"/>
        <w:rPr>
          <w:rFonts w:ascii="Arial" w:hAnsi="Arial" w:cs="Arial"/>
        </w:rPr>
      </w:pPr>
    </w:p>
    <w:p w14:paraId="55E48F5D" w14:textId="77777777" w:rsidR="00BA136A" w:rsidRPr="00EB38D1" w:rsidRDefault="00BA136A" w:rsidP="00BA136A">
      <w:pPr>
        <w:spacing w:line="360" w:lineRule="auto"/>
        <w:jc w:val="center"/>
        <w:rPr>
          <w:rFonts w:ascii="Arial" w:hAnsi="Arial" w:cs="Arial"/>
        </w:rPr>
      </w:pPr>
      <w:r w:rsidRPr="00EB38D1">
        <w:rPr>
          <w:rFonts w:ascii="Arial" w:hAnsi="Arial" w:cs="Arial"/>
        </w:rPr>
        <w:t>Name: Stefan Dimitrov Stefanov</w:t>
      </w:r>
    </w:p>
    <w:p w14:paraId="3C5CBF19" w14:textId="77777777" w:rsidR="00BA136A" w:rsidRPr="00EB38D1" w:rsidRDefault="00BA136A" w:rsidP="00BA136A">
      <w:pPr>
        <w:spacing w:line="360" w:lineRule="auto"/>
        <w:jc w:val="center"/>
        <w:rPr>
          <w:rFonts w:ascii="Arial" w:hAnsi="Arial" w:cs="Arial"/>
        </w:rPr>
      </w:pPr>
      <w:r w:rsidRPr="00EB38D1">
        <w:rPr>
          <w:rFonts w:ascii="Arial" w:hAnsi="Arial" w:cs="Arial"/>
        </w:rPr>
        <w:t>Student Number: 2016748</w:t>
      </w:r>
    </w:p>
    <w:p w14:paraId="4D1BF387" w14:textId="77777777" w:rsidR="00BA136A" w:rsidRPr="00EB38D1" w:rsidRDefault="00BA136A" w:rsidP="00BA136A">
      <w:pPr>
        <w:spacing w:line="360" w:lineRule="auto"/>
        <w:jc w:val="center"/>
        <w:rPr>
          <w:rFonts w:ascii="Arial" w:hAnsi="Arial" w:cs="Arial"/>
        </w:rPr>
      </w:pPr>
    </w:p>
    <w:p w14:paraId="445A6CE4" w14:textId="50C9E1CC" w:rsidR="00BA136A" w:rsidRPr="00EB38D1" w:rsidRDefault="00BA136A" w:rsidP="00BA136A">
      <w:pPr>
        <w:spacing w:line="360" w:lineRule="auto"/>
        <w:jc w:val="center"/>
        <w:rPr>
          <w:rFonts w:ascii="Arial" w:hAnsi="Arial" w:cs="Arial"/>
        </w:rPr>
      </w:pPr>
      <w:r w:rsidRPr="00EB38D1">
        <w:rPr>
          <w:rFonts w:ascii="Arial" w:hAnsi="Arial" w:cs="Arial"/>
        </w:rPr>
        <w:t xml:space="preserve">Module Lecturer’s Name: </w:t>
      </w:r>
      <w:proofErr w:type="spellStart"/>
      <w:r w:rsidRPr="00BA136A">
        <w:rPr>
          <w:rFonts w:ascii="Arial" w:hAnsi="Arial" w:cs="Arial"/>
        </w:rPr>
        <w:t>Muno</w:t>
      </w:r>
      <w:proofErr w:type="spellEnd"/>
      <w:r w:rsidRPr="00BA136A">
        <w:rPr>
          <w:rFonts w:ascii="Arial" w:hAnsi="Arial" w:cs="Arial"/>
        </w:rPr>
        <w:t xml:space="preserve"> Zuwirai</w:t>
      </w:r>
    </w:p>
    <w:p w14:paraId="5C10416A" w14:textId="77777777" w:rsidR="00BA136A" w:rsidRPr="00EB38D1" w:rsidRDefault="00BA136A" w:rsidP="00BA136A">
      <w:pPr>
        <w:spacing w:line="360" w:lineRule="auto"/>
        <w:jc w:val="center"/>
        <w:rPr>
          <w:rFonts w:ascii="Arial" w:hAnsi="Arial" w:cs="Arial"/>
        </w:rPr>
      </w:pPr>
    </w:p>
    <w:p w14:paraId="76AA707F" w14:textId="77777777" w:rsidR="00BA136A" w:rsidRPr="00EB38D1" w:rsidRDefault="00BA136A" w:rsidP="00BA136A">
      <w:pPr>
        <w:spacing w:line="360" w:lineRule="auto"/>
        <w:jc w:val="center"/>
        <w:rPr>
          <w:rFonts w:ascii="Arial" w:hAnsi="Arial" w:cs="Arial"/>
        </w:rPr>
      </w:pPr>
    </w:p>
    <w:p w14:paraId="4CF01D8E" w14:textId="6BE82546" w:rsidR="00BA136A" w:rsidRDefault="00BA136A" w:rsidP="00BA136A">
      <w:pPr>
        <w:jc w:val="center"/>
        <w:rPr>
          <w:rFonts w:ascii="Arial" w:hAnsi="Arial" w:cs="Arial"/>
        </w:rPr>
      </w:pPr>
      <w:proofErr w:type="gramStart"/>
      <w:r>
        <w:rPr>
          <w:rFonts w:ascii="Arial" w:hAnsi="Arial" w:cs="Arial"/>
        </w:rPr>
        <w:t>Jun</w:t>
      </w:r>
      <w:r w:rsidR="00C11367">
        <w:rPr>
          <w:rFonts w:ascii="Arial" w:hAnsi="Arial" w:cs="Arial"/>
        </w:rPr>
        <w:t>e</w:t>
      </w:r>
      <w:r>
        <w:rPr>
          <w:rFonts w:ascii="Arial" w:hAnsi="Arial" w:cs="Arial"/>
        </w:rPr>
        <w:t xml:space="preserve"> </w:t>
      </w:r>
      <w:r w:rsidRPr="00EB38D1">
        <w:rPr>
          <w:rFonts w:ascii="Arial" w:hAnsi="Arial" w:cs="Arial"/>
        </w:rPr>
        <w:t xml:space="preserve"> 2022</w:t>
      </w:r>
      <w:proofErr w:type="gramEnd"/>
    </w:p>
    <w:p w14:paraId="1138A837" w14:textId="77777777" w:rsidR="00BA136A" w:rsidRDefault="00BA136A">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357659302"/>
        <w:docPartObj>
          <w:docPartGallery w:val="Table of Contents"/>
          <w:docPartUnique/>
        </w:docPartObj>
      </w:sdtPr>
      <w:sdtEndPr>
        <w:rPr>
          <w:b/>
          <w:bCs/>
          <w:noProof/>
        </w:rPr>
      </w:sdtEndPr>
      <w:sdtContent>
        <w:p w14:paraId="4F83E4C7" w14:textId="714EC13B" w:rsidR="008A1E54" w:rsidRDefault="008A1E54">
          <w:pPr>
            <w:pStyle w:val="TOCHeading"/>
          </w:pPr>
          <w:r>
            <w:t>Contents</w:t>
          </w:r>
        </w:p>
        <w:p w14:paraId="07768263" w14:textId="5B09787A" w:rsidR="001922B6" w:rsidRDefault="008A1E54">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107520000" w:history="1">
            <w:r w:rsidR="001922B6" w:rsidRPr="004B2596">
              <w:rPr>
                <w:rStyle w:val="Hyperlink"/>
                <w:rFonts w:ascii="Arial" w:hAnsi="Arial" w:cs="Arial"/>
                <w:noProof/>
              </w:rPr>
              <w:t>Introduction</w:t>
            </w:r>
            <w:r w:rsidR="001922B6">
              <w:rPr>
                <w:noProof/>
                <w:webHidden/>
              </w:rPr>
              <w:tab/>
            </w:r>
            <w:r w:rsidR="001922B6">
              <w:rPr>
                <w:noProof/>
                <w:webHidden/>
              </w:rPr>
              <w:fldChar w:fldCharType="begin"/>
            </w:r>
            <w:r w:rsidR="001922B6">
              <w:rPr>
                <w:noProof/>
                <w:webHidden/>
              </w:rPr>
              <w:instrText xml:space="preserve"> PAGEREF _Toc107520000 \h </w:instrText>
            </w:r>
            <w:r w:rsidR="001922B6">
              <w:rPr>
                <w:noProof/>
                <w:webHidden/>
              </w:rPr>
            </w:r>
            <w:r w:rsidR="001922B6">
              <w:rPr>
                <w:noProof/>
                <w:webHidden/>
              </w:rPr>
              <w:fldChar w:fldCharType="separate"/>
            </w:r>
            <w:r w:rsidR="001922B6">
              <w:rPr>
                <w:noProof/>
                <w:webHidden/>
              </w:rPr>
              <w:t>3</w:t>
            </w:r>
            <w:r w:rsidR="001922B6">
              <w:rPr>
                <w:noProof/>
                <w:webHidden/>
              </w:rPr>
              <w:fldChar w:fldCharType="end"/>
            </w:r>
          </w:hyperlink>
        </w:p>
        <w:p w14:paraId="6874B5E0" w14:textId="72D6D95F" w:rsidR="001922B6" w:rsidRDefault="001922B6">
          <w:pPr>
            <w:pStyle w:val="TOC1"/>
            <w:tabs>
              <w:tab w:val="right" w:leader="dot" w:pos="9062"/>
            </w:tabs>
            <w:rPr>
              <w:rFonts w:eastAsiaTheme="minorEastAsia"/>
              <w:noProof/>
              <w:lang w:eastAsia="en-GB"/>
            </w:rPr>
          </w:pPr>
          <w:hyperlink w:anchor="_Toc107520001" w:history="1">
            <w:r w:rsidRPr="004B2596">
              <w:rPr>
                <w:rStyle w:val="Hyperlink"/>
                <w:rFonts w:ascii="Arial" w:hAnsi="Arial" w:cs="Arial"/>
                <w:noProof/>
              </w:rPr>
              <w:t>Findings, analysis</w:t>
            </w:r>
            <w:r>
              <w:rPr>
                <w:noProof/>
                <w:webHidden/>
              </w:rPr>
              <w:tab/>
            </w:r>
            <w:r>
              <w:rPr>
                <w:noProof/>
                <w:webHidden/>
              </w:rPr>
              <w:fldChar w:fldCharType="begin"/>
            </w:r>
            <w:r>
              <w:rPr>
                <w:noProof/>
                <w:webHidden/>
              </w:rPr>
              <w:instrText xml:space="preserve"> PAGEREF _Toc107520001 \h </w:instrText>
            </w:r>
            <w:r>
              <w:rPr>
                <w:noProof/>
                <w:webHidden/>
              </w:rPr>
            </w:r>
            <w:r>
              <w:rPr>
                <w:noProof/>
                <w:webHidden/>
              </w:rPr>
              <w:fldChar w:fldCharType="separate"/>
            </w:r>
            <w:r>
              <w:rPr>
                <w:noProof/>
                <w:webHidden/>
              </w:rPr>
              <w:t>5</w:t>
            </w:r>
            <w:r>
              <w:rPr>
                <w:noProof/>
                <w:webHidden/>
              </w:rPr>
              <w:fldChar w:fldCharType="end"/>
            </w:r>
          </w:hyperlink>
        </w:p>
        <w:p w14:paraId="60724F21" w14:textId="650A80CA" w:rsidR="001922B6" w:rsidRDefault="001922B6">
          <w:pPr>
            <w:pStyle w:val="TOC2"/>
            <w:tabs>
              <w:tab w:val="right" w:leader="dot" w:pos="9062"/>
            </w:tabs>
            <w:rPr>
              <w:rFonts w:eastAsiaTheme="minorEastAsia"/>
              <w:noProof/>
              <w:lang w:eastAsia="en-GB"/>
            </w:rPr>
          </w:pPr>
          <w:hyperlink w:anchor="_Toc107520002" w:history="1">
            <w:r w:rsidRPr="004B2596">
              <w:rPr>
                <w:rStyle w:val="Hyperlink"/>
                <w:rFonts w:ascii="Arial" w:hAnsi="Arial" w:cs="Arial"/>
                <w:noProof/>
              </w:rPr>
              <w:t>Demand and Supply</w:t>
            </w:r>
            <w:r>
              <w:rPr>
                <w:noProof/>
                <w:webHidden/>
              </w:rPr>
              <w:tab/>
            </w:r>
            <w:r>
              <w:rPr>
                <w:noProof/>
                <w:webHidden/>
              </w:rPr>
              <w:fldChar w:fldCharType="begin"/>
            </w:r>
            <w:r>
              <w:rPr>
                <w:noProof/>
                <w:webHidden/>
              </w:rPr>
              <w:instrText xml:space="preserve"> PAGEREF _Toc107520002 \h </w:instrText>
            </w:r>
            <w:r>
              <w:rPr>
                <w:noProof/>
                <w:webHidden/>
              </w:rPr>
            </w:r>
            <w:r>
              <w:rPr>
                <w:noProof/>
                <w:webHidden/>
              </w:rPr>
              <w:fldChar w:fldCharType="separate"/>
            </w:r>
            <w:r>
              <w:rPr>
                <w:noProof/>
                <w:webHidden/>
              </w:rPr>
              <w:t>5</w:t>
            </w:r>
            <w:r>
              <w:rPr>
                <w:noProof/>
                <w:webHidden/>
              </w:rPr>
              <w:fldChar w:fldCharType="end"/>
            </w:r>
          </w:hyperlink>
        </w:p>
        <w:p w14:paraId="1C528F64" w14:textId="10E0D782" w:rsidR="001922B6" w:rsidRDefault="001922B6">
          <w:pPr>
            <w:pStyle w:val="TOC2"/>
            <w:tabs>
              <w:tab w:val="right" w:leader="dot" w:pos="9062"/>
            </w:tabs>
            <w:rPr>
              <w:rFonts w:eastAsiaTheme="minorEastAsia"/>
              <w:noProof/>
              <w:lang w:eastAsia="en-GB"/>
            </w:rPr>
          </w:pPr>
          <w:hyperlink w:anchor="_Toc107520003" w:history="1">
            <w:r w:rsidRPr="004B2596">
              <w:rPr>
                <w:rStyle w:val="Hyperlink"/>
                <w:rFonts w:ascii="Arial" w:hAnsi="Arial" w:cs="Arial"/>
                <w:noProof/>
              </w:rPr>
              <w:t>Scarcity</w:t>
            </w:r>
            <w:r>
              <w:rPr>
                <w:noProof/>
                <w:webHidden/>
              </w:rPr>
              <w:tab/>
            </w:r>
            <w:r>
              <w:rPr>
                <w:noProof/>
                <w:webHidden/>
              </w:rPr>
              <w:fldChar w:fldCharType="begin"/>
            </w:r>
            <w:r>
              <w:rPr>
                <w:noProof/>
                <w:webHidden/>
              </w:rPr>
              <w:instrText xml:space="preserve"> PAGEREF _Toc107520003 \h </w:instrText>
            </w:r>
            <w:r>
              <w:rPr>
                <w:noProof/>
                <w:webHidden/>
              </w:rPr>
            </w:r>
            <w:r>
              <w:rPr>
                <w:noProof/>
                <w:webHidden/>
              </w:rPr>
              <w:fldChar w:fldCharType="separate"/>
            </w:r>
            <w:r>
              <w:rPr>
                <w:noProof/>
                <w:webHidden/>
              </w:rPr>
              <w:t>6</w:t>
            </w:r>
            <w:r>
              <w:rPr>
                <w:noProof/>
                <w:webHidden/>
              </w:rPr>
              <w:fldChar w:fldCharType="end"/>
            </w:r>
          </w:hyperlink>
        </w:p>
        <w:p w14:paraId="2653A01C" w14:textId="718C5153" w:rsidR="001922B6" w:rsidRDefault="001922B6">
          <w:pPr>
            <w:pStyle w:val="TOC2"/>
            <w:tabs>
              <w:tab w:val="right" w:leader="dot" w:pos="9062"/>
            </w:tabs>
            <w:rPr>
              <w:rFonts w:eastAsiaTheme="minorEastAsia"/>
              <w:noProof/>
              <w:lang w:eastAsia="en-GB"/>
            </w:rPr>
          </w:pPr>
          <w:hyperlink w:anchor="_Toc107520004" w:history="1">
            <w:r w:rsidRPr="004B2596">
              <w:rPr>
                <w:rStyle w:val="Hyperlink"/>
                <w:rFonts w:ascii="Arial" w:hAnsi="Arial" w:cs="Arial"/>
                <w:noProof/>
              </w:rPr>
              <w:t>Business Objectives</w:t>
            </w:r>
            <w:r>
              <w:rPr>
                <w:noProof/>
                <w:webHidden/>
              </w:rPr>
              <w:tab/>
            </w:r>
            <w:r>
              <w:rPr>
                <w:noProof/>
                <w:webHidden/>
              </w:rPr>
              <w:fldChar w:fldCharType="begin"/>
            </w:r>
            <w:r>
              <w:rPr>
                <w:noProof/>
                <w:webHidden/>
              </w:rPr>
              <w:instrText xml:space="preserve"> PAGEREF _Toc107520004 \h </w:instrText>
            </w:r>
            <w:r>
              <w:rPr>
                <w:noProof/>
                <w:webHidden/>
              </w:rPr>
            </w:r>
            <w:r>
              <w:rPr>
                <w:noProof/>
                <w:webHidden/>
              </w:rPr>
              <w:fldChar w:fldCharType="separate"/>
            </w:r>
            <w:r>
              <w:rPr>
                <w:noProof/>
                <w:webHidden/>
              </w:rPr>
              <w:t>6</w:t>
            </w:r>
            <w:r>
              <w:rPr>
                <w:noProof/>
                <w:webHidden/>
              </w:rPr>
              <w:fldChar w:fldCharType="end"/>
            </w:r>
          </w:hyperlink>
        </w:p>
        <w:p w14:paraId="71320F29" w14:textId="62799DB2" w:rsidR="001922B6" w:rsidRDefault="001922B6">
          <w:pPr>
            <w:pStyle w:val="TOC2"/>
            <w:tabs>
              <w:tab w:val="right" w:leader="dot" w:pos="9062"/>
            </w:tabs>
            <w:rPr>
              <w:rFonts w:eastAsiaTheme="minorEastAsia"/>
              <w:noProof/>
              <w:lang w:eastAsia="en-GB"/>
            </w:rPr>
          </w:pPr>
          <w:hyperlink w:anchor="_Toc107520005" w:history="1">
            <w:r w:rsidRPr="004B2596">
              <w:rPr>
                <w:rStyle w:val="Hyperlink"/>
                <w:rFonts w:ascii="Arial" w:hAnsi="Arial" w:cs="Arial"/>
                <w:noProof/>
              </w:rPr>
              <w:t>Environmental issues</w:t>
            </w:r>
            <w:r>
              <w:rPr>
                <w:noProof/>
                <w:webHidden/>
              </w:rPr>
              <w:tab/>
            </w:r>
            <w:r>
              <w:rPr>
                <w:noProof/>
                <w:webHidden/>
              </w:rPr>
              <w:fldChar w:fldCharType="begin"/>
            </w:r>
            <w:r>
              <w:rPr>
                <w:noProof/>
                <w:webHidden/>
              </w:rPr>
              <w:instrText xml:space="preserve"> PAGEREF _Toc107520005 \h </w:instrText>
            </w:r>
            <w:r>
              <w:rPr>
                <w:noProof/>
                <w:webHidden/>
              </w:rPr>
            </w:r>
            <w:r>
              <w:rPr>
                <w:noProof/>
                <w:webHidden/>
              </w:rPr>
              <w:fldChar w:fldCharType="separate"/>
            </w:r>
            <w:r>
              <w:rPr>
                <w:noProof/>
                <w:webHidden/>
              </w:rPr>
              <w:t>6</w:t>
            </w:r>
            <w:r>
              <w:rPr>
                <w:noProof/>
                <w:webHidden/>
              </w:rPr>
              <w:fldChar w:fldCharType="end"/>
            </w:r>
          </w:hyperlink>
        </w:p>
        <w:p w14:paraId="287C928E" w14:textId="524F7C1D" w:rsidR="001922B6" w:rsidRDefault="001922B6">
          <w:pPr>
            <w:pStyle w:val="TOC2"/>
            <w:tabs>
              <w:tab w:val="right" w:leader="dot" w:pos="9062"/>
            </w:tabs>
            <w:rPr>
              <w:rFonts w:eastAsiaTheme="minorEastAsia"/>
              <w:noProof/>
              <w:lang w:eastAsia="en-GB"/>
            </w:rPr>
          </w:pPr>
          <w:hyperlink w:anchor="_Toc107520006" w:history="1">
            <w:r w:rsidRPr="004B2596">
              <w:rPr>
                <w:rStyle w:val="Hyperlink"/>
                <w:rFonts w:ascii="Arial" w:hAnsi="Arial" w:cs="Arial"/>
                <w:noProof/>
              </w:rPr>
              <w:t>Investment in human capital</w:t>
            </w:r>
            <w:r>
              <w:rPr>
                <w:noProof/>
                <w:webHidden/>
              </w:rPr>
              <w:tab/>
            </w:r>
            <w:r>
              <w:rPr>
                <w:noProof/>
                <w:webHidden/>
              </w:rPr>
              <w:fldChar w:fldCharType="begin"/>
            </w:r>
            <w:r>
              <w:rPr>
                <w:noProof/>
                <w:webHidden/>
              </w:rPr>
              <w:instrText xml:space="preserve"> PAGEREF _Toc107520006 \h </w:instrText>
            </w:r>
            <w:r>
              <w:rPr>
                <w:noProof/>
                <w:webHidden/>
              </w:rPr>
            </w:r>
            <w:r>
              <w:rPr>
                <w:noProof/>
                <w:webHidden/>
              </w:rPr>
              <w:fldChar w:fldCharType="separate"/>
            </w:r>
            <w:r>
              <w:rPr>
                <w:noProof/>
                <w:webHidden/>
              </w:rPr>
              <w:t>6</w:t>
            </w:r>
            <w:r>
              <w:rPr>
                <w:noProof/>
                <w:webHidden/>
              </w:rPr>
              <w:fldChar w:fldCharType="end"/>
            </w:r>
          </w:hyperlink>
        </w:p>
        <w:p w14:paraId="4E0F1266" w14:textId="317E0349" w:rsidR="001922B6" w:rsidRDefault="001922B6">
          <w:pPr>
            <w:pStyle w:val="TOC2"/>
            <w:tabs>
              <w:tab w:val="right" w:leader="dot" w:pos="9062"/>
            </w:tabs>
            <w:rPr>
              <w:rFonts w:eastAsiaTheme="minorEastAsia"/>
              <w:noProof/>
              <w:lang w:eastAsia="en-GB"/>
            </w:rPr>
          </w:pPr>
          <w:hyperlink w:anchor="_Toc107520007" w:history="1">
            <w:r w:rsidRPr="004B2596">
              <w:rPr>
                <w:rStyle w:val="Hyperlink"/>
                <w:rFonts w:ascii="Arial" w:hAnsi="Arial" w:cs="Arial"/>
                <w:noProof/>
              </w:rPr>
              <w:t>Expand beyond borders</w:t>
            </w:r>
            <w:r>
              <w:rPr>
                <w:noProof/>
                <w:webHidden/>
              </w:rPr>
              <w:tab/>
            </w:r>
            <w:r>
              <w:rPr>
                <w:noProof/>
                <w:webHidden/>
              </w:rPr>
              <w:fldChar w:fldCharType="begin"/>
            </w:r>
            <w:r>
              <w:rPr>
                <w:noProof/>
                <w:webHidden/>
              </w:rPr>
              <w:instrText xml:space="preserve"> PAGEREF _Toc107520007 \h </w:instrText>
            </w:r>
            <w:r>
              <w:rPr>
                <w:noProof/>
                <w:webHidden/>
              </w:rPr>
            </w:r>
            <w:r>
              <w:rPr>
                <w:noProof/>
                <w:webHidden/>
              </w:rPr>
              <w:fldChar w:fldCharType="separate"/>
            </w:r>
            <w:r>
              <w:rPr>
                <w:noProof/>
                <w:webHidden/>
              </w:rPr>
              <w:t>7</w:t>
            </w:r>
            <w:r>
              <w:rPr>
                <w:noProof/>
                <w:webHidden/>
              </w:rPr>
              <w:fldChar w:fldCharType="end"/>
            </w:r>
          </w:hyperlink>
        </w:p>
        <w:p w14:paraId="3341B177" w14:textId="41369C15" w:rsidR="001922B6" w:rsidRDefault="001922B6">
          <w:pPr>
            <w:pStyle w:val="TOC2"/>
            <w:tabs>
              <w:tab w:val="right" w:leader="dot" w:pos="9062"/>
            </w:tabs>
            <w:rPr>
              <w:rFonts w:eastAsiaTheme="minorEastAsia"/>
              <w:noProof/>
              <w:lang w:eastAsia="en-GB"/>
            </w:rPr>
          </w:pPr>
          <w:hyperlink w:anchor="_Toc107520008" w:history="1">
            <w:r w:rsidRPr="004B2596">
              <w:rPr>
                <w:rStyle w:val="Hyperlink"/>
                <w:rFonts w:ascii="Arial" w:hAnsi="Arial" w:cs="Arial"/>
                <w:noProof/>
              </w:rPr>
              <w:t>Business Environment</w:t>
            </w:r>
            <w:r>
              <w:rPr>
                <w:noProof/>
                <w:webHidden/>
              </w:rPr>
              <w:tab/>
            </w:r>
            <w:r>
              <w:rPr>
                <w:noProof/>
                <w:webHidden/>
              </w:rPr>
              <w:fldChar w:fldCharType="begin"/>
            </w:r>
            <w:r>
              <w:rPr>
                <w:noProof/>
                <w:webHidden/>
              </w:rPr>
              <w:instrText xml:space="preserve"> PAGEREF _Toc107520008 \h </w:instrText>
            </w:r>
            <w:r>
              <w:rPr>
                <w:noProof/>
                <w:webHidden/>
              </w:rPr>
            </w:r>
            <w:r>
              <w:rPr>
                <w:noProof/>
                <w:webHidden/>
              </w:rPr>
              <w:fldChar w:fldCharType="separate"/>
            </w:r>
            <w:r>
              <w:rPr>
                <w:noProof/>
                <w:webHidden/>
              </w:rPr>
              <w:t>7</w:t>
            </w:r>
            <w:r>
              <w:rPr>
                <w:noProof/>
                <w:webHidden/>
              </w:rPr>
              <w:fldChar w:fldCharType="end"/>
            </w:r>
          </w:hyperlink>
        </w:p>
        <w:p w14:paraId="7A41F6F9" w14:textId="0EF792AF" w:rsidR="001922B6" w:rsidRDefault="001922B6">
          <w:pPr>
            <w:pStyle w:val="TOC2"/>
            <w:tabs>
              <w:tab w:val="right" w:leader="dot" w:pos="9062"/>
            </w:tabs>
            <w:rPr>
              <w:rFonts w:eastAsiaTheme="minorEastAsia"/>
              <w:noProof/>
              <w:lang w:eastAsia="en-GB"/>
            </w:rPr>
          </w:pPr>
          <w:hyperlink w:anchor="_Toc107520009" w:history="1">
            <w:r w:rsidRPr="004B2596">
              <w:rPr>
                <w:rStyle w:val="Hyperlink"/>
                <w:rFonts w:ascii="Arial" w:hAnsi="Arial" w:cs="Arial"/>
                <w:noProof/>
              </w:rPr>
              <w:t>Market Structure</w:t>
            </w:r>
            <w:r>
              <w:rPr>
                <w:noProof/>
                <w:webHidden/>
              </w:rPr>
              <w:tab/>
            </w:r>
            <w:r>
              <w:rPr>
                <w:noProof/>
                <w:webHidden/>
              </w:rPr>
              <w:fldChar w:fldCharType="begin"/>
            </w:r>
            <w:r>
              <w:rPr>
                <w:noProof/>
                <w:webHidden/>
              </w:rPr>
              <w:instrText xml:space="preserve"> PAGEREF _Toc107520009 \h </w:instrText>
            </w:r>
            <w:r>
              <w:rPr>
                <w:noProof/>
                <w:webHidden/>
              </w:rPr>
            </w:r>
            <w:r>
              <w:rPr>
                <w:noProof/>
                <w:webHidden/>
              </w:rPr>
              <w:fldChar w:fldCharType="separate"/>
            </w:r>
            <w:r>
              <w:rPr>
                <w:noProof/>
                <w:webHidden/>
              </w:rPr>
              <w:t>7</w:t>
            </w:r>
            <w:r>
              <w:rPr>
                <w:noProof/>
                <w:webHidden/>
              </w:rPr>
              <w:fldChar w:fldCharType="end"/>
            </w:r>
          </w:hyperlink>
        </w:p>
        <w:p w14:paraId="4FAC9901" w14:textId="19E20678" w:rsidR="001922B6" w:rsidRDefault="001922B6">
          <w:pPr>
            <w:pStyle w:val="TOC2"/>
            <w:tabs>
              <w:tab w:val="right" w:leader="dot" w:pos="9062"/>
            </w:tabs>
            <w:rPr>
              <w:rFonts w:eastAsiaTheme="minorEastAsia"/>
              <w:noProof/>
              <w:lang w:eastAsia="en-GB"/>
            </w:rPr>
          </w:pPr>
          <w:hyperlink w:anchor="_Toc107520010" w:history="1">
            <w:r w:rsidRPr="004B2596">
              <w:rPr>
                <w:rStyle w:val="Hyperlink"/>
                <w:rFonts w:ascii="Arial" w:hAnsi="Arial" w:cs="Arial"/>
                <w:noProof/>
              </w:rPr>
              <w:t>Stakeholder Issues</w:t>
            </w:r>
            <w:r>
              <w:rPr>
                <w:noProof/>
                <w:webHidden/>
              </w:rPr>
              <w:tab/>
            </w:r>
            <w:r>
              <w:rPr>
                <w:noProof/>
                <w:webHidden/>
              </w:rPr>
              <w:fldChar w:fldCharType="begin"/>
            </w:r>
            <w:r>
              <w:rPr>
                <w:noProof/>
                <w:webHidden/>
              </w:rPr>
              <w:instrText xml:space="preserve"> PAGEREF _Toc107520010 \h </w:instrText>
            </w:r>
            <w:r>
              <w:rPr>
                <w:noProof/>
                <w:webHidden/>
              </w:rPr>
            </w:r>
            <w:r>
              <w:rPr>
                <w:noProof/>
                <w:webHidden/>
              </w:rPr>
              <w:fldChar w:fldCharType="separate"/>
            </w:r>
            <w:r>
              <w:rPr>
                <w:noProof/>
                <w:webHidden/>
              </w:rPr>
              <w:t>8</w:t>
            </w:r>
            <w:r>
              <w:rPr>
                <w:noProof/>
                <w:webHidden/>
              </w:rPr>
              <w:fldChar w:fldCharType="end"/>
            </w:r>
          </w:hyperlink>
        </w:p>
        <w:p w14:paraId="2B76A098" w14:textId="0B04AFA6" w:rsidR="001922B6" w:rsidRDefault="001922B6">
          <w:pPr>
            <w:pStyle w:val="TOC1"/>
            <w:tabs>
              <w:tab w:val="right" w:leader="dot" w:pos="9062"/>
            </w:tabs>
            <w:rPr>
              <w:rFonts w:eastAsiaTheme="minorEastAsia"/>
              <w:noProof/>
              <w:lang w:eastAsia="en-GB"/>
            </w:rPr>
          </w:pPr>
          <w:hyperlink w:anchor="_Toc107520011" w:history="1">
            <w:r w:rsidRPr="004B2596">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_Toc107520011 \h </w:instrText>
            </w:r>
            <w:r>
              <w:rPr>
                <w:noProof/>
                <w:webHidden/>
              </w:rPr>
            </w:r>
            <w:r>
              <w:rPr>
                <w:noProof/>
                <w:webHidden/>
              </w:rPr>
              <w:fldChar w:fldCharType="separate"/>
            </w:r>
            <w:r>
              <w:rPr>
                <w:noProof/>
                <w:webHidden/>
              </w:rPr>
              <w:t>8</w:t>
            </w:r>
            <w:r>
              <w:rPr>
                <w:noProof/>
                <w:webHidden/>
              </w:rPr>
              <w:fldChar w:fldCharType="end"/>
            </w:r>
          </w:hyperlink>
        </w:p>
        <w:p w14:paraId="00FBA9E9" w14:textId="79E064C0" w:rsidR="001922B6" w:rsidRDefault="001922B6">
          <w:pPr>
            <w:pStyle w:val="TOC3"/>
            <w:tabs>
              <w:tab w:val="left" w:pos="880"/>
              <w:tab w:val="right" w:leader="dot" w:pos="9062"/>
            </w:tabs>
            <w:rPr>
              <w:rFonts w:eastAsiaTheme="minorEastAsia"/>
              <w:noProof/>
              <w:lang w:eastAsia="en-GB"/>
            </w:rPr>
          </w:pPr>
          <w:hyperlink w:anchor="_Toc107520012" w:history="1">
            <w:r w:rsidRPr="004B2596">
              <w:rPr>
                <w:rStyle w:val="Hyperlink"/>
                <w:rFonts w:ascii="Arial" w:hAnsi="Arial" w:cs="Arial"/>
                <w:noProof/>
              </w:rPr>
              <w:t>A.</w:t>
            </w:r>
            <w:r>
              <w:rPr>
                <w:rFonts w:eastAsiaTheme="minorEastAsia"/>
                <w:noProof/>
                <w:lang w:eastAsia="en-GB"/>
              </w:rPr>
              <w:tab/>
            </w:r>
            <w:r w:rsidRPr="004B2596">
              <w:rPr>
                <w:rStyle w:val="Hyperlink"/>
                <w:rFonts w:ascii="Arial" w:hAnsi="Arial" w:cs="Arial"/>
                <w:noProof/>
              </w:rPr>
              <w:t>Assess And Reduce Operating Costs</w:t>
            </w:r>
            <w:r>
              <w:rPr>
                <w:noProof/>
                <w:webHidden/>
              </w:rPr>
              <w:tab/>
            </w:r>
            <w:r>
              <w:rPr>
                <w:noProof/>
                <w:webHidden/>
              </w:rPr>
              <w:fldChar w:fldCharType="begin"/>
            </w:r>
            <w:r>
              <w:rPr>
                <w:noProof/>
                <w:webHidden/>
              </w:rPr>
              <w:instrText xml:space="preserve"> PAGEREF _Toc107520012 \h </w:instrText>
            </w:r>
            <w:r>
              <w:rPr>
                <w:noProof/>
                <w:webHidden/>
              </w:rPr>
            </w:r>
            <w:r>
              <w:rPr>
                <w:noProof/>
                <w:webHidden/>
              </w:rPr>
              <w:fldChar w:fldCharType="separate"/>
            </w:r>
            <w:r>
              <w:rPr>
                <w:noProof/>
                <w:webHidden/>
              </w:rPr>
              <w:t>9</w:t>
            </w:r>
            <w:r>
              <w:rPr>
                <w:noProof/>
                <w:webHidden/>
              </w:rPr>
              <w:fldChar w:fldCharType="end"/>
            </w:r>
          </w:hyperlink>
        </w:p>
        <w:p w14:paraId="51B1F615" w14:textId="4B0D815C" w:rsidR="001922B6" w:rsidRDefault="001922B6">
          <w:pPr>
            <w:pStyle w:val="TOC3"/>
            <w:tabs>
              <w:tab w:val="left" w:pos="880"/>
              <w:tab w:val="right" w:leader="dot" w:pos="9062"/>
            </w:tabs>
            <w:rPr>
              <w:rFonts w:eastAsiaTheme="minorEastAsia"/>
              <w:noProof/>
              <w:lang w:eastAsia="en-GB"/>
            </w:rPr>
          </w:pPr>
          <w:hyperlink w:anchor="_Toc107520013" w:history="1">
            <w:r w:rsidRPr="004B2596">
              <w:rPr>
                <w:rStyle w:val="Hyperlink"/>
                <w:rFonts w:ascii="Arial" w:hAnsi="Arial" w:cs="Arial"/>
                <w:noProof/>
              </w:rPr>
              <w:t>B.</w:t>
            </w:r>
            <w:r>
              <w:rPr>
                <w:rFonts w:eastAsiaTheme="minorEastAsia"/>
                <w:noProof/>
                <w:lang w:eastAsia="en-GB"/>
              </w:rPr>
              <w:tab/>
            </w:r>
            <w:r w:rsidRPr="004B2596">
              <w:rPr>
                <w:rStyle w:val="Hyperlink"/>
                <w:rFonts w:ascii="Arial" w:hAnsi="Arial" w:cs="Arial"/>
                <w:noProof/>
              </w:rPr>
              <w:t>Upselling, cross-selling and reselling</w:t>
            </w:r>
            <w:r>
              <w:rPr>
                <w:noProof/>
                <w:webHidden/>
              </w:rPr>
              <w:tab/>
            </w:r>
            <w:r>
              <w:rPr>
                <w:noProof/>
                <w:webHidden/>
              </w:rPr>
              <w:fldChar w:fldCharType="begin"/>
            </w:r>
            <w:r>
              <w:rPr>
                <w:noProof/>
                <w:webHidden/>
              </w:rPr>
              <w:instrText xml:space="preserve"> PAGEREF _Toc107520013 \h </w:instrText>
            </w:r>
            <w:r>
              <w:rPr>
                <w:noProof/>
                <w:webHidden/>
              </w:rPr>
            </w:r>
            <w:r>
              <w:rPr>
                <w:noProof/>
                <w:webHidden/>
              </w:rPr>
              <w:fldChar w:fldCharType="separate"/>
            </w:r>
            <w:r>
              <w:rPr>
                <w:noProof/>
                <w:webHidden/>
              </w:rPr>
              <w:t>9</w:t>
            </w:r>
            <w:r>
              <w:rPr>
                <w:noProof/>
                <w:webHidden/>
              </w:rPr>
              <w:fldChar w:fldCharType="end"/>
            </w:r>
          </w:hyperlink>
        </w:p>
        <w:p w14:paraId="333A6470" w14:textId="0762A866" w:rsidR="001922B6" w:rsidRDefault="001922B6">
          <w:pPr>
            <w:pStyle w:val="TOC3"/>
            <w:tabs>
              <w:tab w:val="right" w:leader="dot" w:pos="9062"/>
            </w:tabs>
            <w:rPr>
              <w:rFonts w:eastAsiaTheme="minorEastAsia"/>
              <w:noProof/>
              <w:lang w:eastAsia="en-GB"/>
            </w:rPr>
          </w:pPr>
          <w:hyperlink w:anchor="_Toc107520014" w:history="1">
            <w:r w:rsidRPr="004B2596">
              <w:rPr>
                <w:rStyle w:val="Hyperlink"/>
                <w:rFonts w:ascii="Arial" w:hAnsi="Arial" w:cs="Arial"/>
                <w:noProof/>
              </w:rPr>
              <w:t>C. Customer lifetime value should be increased.</w:t>
            </w:r>
            <w:r>
              <w:rPr>
                <w:noProof/>
                <w:webHidden/>
              </w:rPr>
              <w:tab/>
            </w:r>
            <w:r>
              <w:rPr>
                <w:noProof/>
                <w:webHidden/>
              </w:rPr>
              <w:fldChar w:fldCharType="begin"/>
            </w:r>
            <w:r>
              <w:rPr>
                <w:noProof/>
                <w:webHidden/>
              </w:rPr>
              <w:instrText xml:space="preserve"> PAGEREF _Toc107520014 \h </w:instrText>
            </w:r>
            <w:r>
              <w:rPr>
                <w:noProof/>
                <w:webHidden/>
              </w:rPr>
            </w:r>
            <w:r>
              <w:rPr>
                <w:noProof/>
                <w:webHidden/>
              </w:rPr>
              <w:fldChar w:fldCharType="separate"/>
            </w:r>
            <w:r>
              <w:rPr>
                <w:noProof/>
                <w:webHidden/>
              </w:rPr>
              <w:t>9</w:t>
            </w:r>
            <w:r>
              <w:rPr>
                <w:noProof/>
                <w:webHidden/>
              </w:rPr>
              <w:fldChar w:fldCharType="end"/>
            </w:r>
          </w:hyperlink>
        </w:p>
        <w:p w14:paraId="622BF5B3" w14:textId="792C3444" w:rsidR="001922B6" w:rsidRDefault="001922B6">
          <w:pPr>
            <w:pStyle w:val="TOC3"/>
            <w:tabs>
              <w:tab w:val="right" w:leader="dot" w:pos="9062"/>
            </w:tabs>
            <w:rPr>
              <w:rFonts w:eastAsiaTheme="minorEastAsia"/>
              <w:noProof/>
              <w:lang w:eastAsia="en-GB"/>
            </w:rPr>
          </w:pPr>
          <w:hyperlink w:anchor="_Toc107520015" w:history="1">
            <w:r w:rsidRPr="004B2596">
              <w:rPr>
                <w:rStyle w:val="Hyperlink"/>
                <w:rFonts w:ascii="Arial" w:hAnsi="Arial" w:cs="Arial"/>
                <w:noProof/>
              </w:rPr>
              <w:t>D. Minimise company overhead</w:t>
            </w:r>
            <w:r>
              <w:rPr>
                <w:noProof/>
                <w:webHidden/>
              </w:rPr>
              <w:tab/>
            </w:r>
            <w:r>
              <w:rPr>
                <w:noProof/>
                <w:webHidden/>
              </w:rPr>
              <w:fldChar w:fldCharType="begin"/>
            </w:r>
            <w:r>
              <w:rPr>
                <w:noProof/>
                <w:webHidden/>
              </w:rPr>
              <w:instrText xml:space="preserve"> PAGEREF _Toc107520015 \h </w:instrText>
            </w:r>
            <w:r>
              <w:rPr>
                <w:noProof/>
                <w:webHidden/>
              </w:rPr>
            </w:r>
            <w:r>
              <w:rPr>
                <w:noProof/>
                <w:webHidden/>
              </w:rPr>
              <w:fldChar w:fldCharType="separate"/>
            </w:r>
            <w:r>
              <w:rPr>
                <w:noProof/>
                <w:webHidden/>
              </w:rPr>
              <w:t>10</w:t>
            </w:r>
            <w:r>
              <w:rPr>
                <w:noProof/>
                <w:webHidden/>
              </w:rPr>
              <w:fldChar w:fldCharType="end"/>
            </w:r>
          </w:hyperlink>
        </w:p>
        <w:p w14:paraId="4B7DCC23" w14:textId="37E4BF84" w:rsidR="001922B6" w:rsidRDefault="001922B6">
          <w:pPr>
            <w:pStyle w:val="TOC3"/>
            <w:tabs>
              <w:tab w:val="right" w:leader="dot" w:pos="9062"/>
            </w:tabs>
            <w:rPr>
              <w:rFonts w:eastAsiaTheme="minorEastAsia"/>
              <w:noProof/>
              <w:lang w:eastAsia="en-GB"/>
            </w:rPr>
          </w:pPr>
          <w:hyperlink w:anchor="_Toc107520016" w:history="1">
            <w:r w:rsidRPr="004B2596">
              <w:rPr>
                <w:rStyle w:val="Hyperlink"/>
                <w:rFonts w:ascii="Arial" w:hAnsi="Arial" w:cs="Arial"/>
                <w:noProof/>
              </w:rPr>
              <w:t>E. Get rid of old stock</w:t>
            </w:r>
            <w:r>
              <w:rPr>
                <w:noProof/>
                <w:webHidden/>
              </w:rPr>
              <w:tab/>
            </w:r>
            <w:r>
              <w:rPr>
                <w:noProof/>
                <w:webHidden/>
              </w:rPr>
              <w:fldChar w:fldCharType="begin"/>
            </w:r>
            <w:r>
              <w:rPr>
                <w:noProof/>
                <w:webHidden/>
              </w:rPr>
              <w:instrText xml:space="preserve"> PAGEREF _Toc107520016 \h </w:instrText>
            </w:r>
            <w:r>
              <w:rPr>
                <w:noProof/>
                <w:webHidden/>
              </w:rPr>
            </w:r>
            <w:r>
              <w:rPr>
                <w:noProof/>
                <w:webHidden/>
              </w:rPr>
              <w:fldChar w:fldCharType="separate"/>
            </w:r>
            <w:r>
              <w:rPr>
                <w:noProof/>
                <w:webHidden/>
              </w:rPr>
              <w:t>10</w:t>
            </w:r>
            <w:r>
              <w:rPr>
                <w:noProof/>
                <w:webHidden/>
              </w:rPr>
              <w:fldChar w:fldCharType="end"/>
            </w:r>
          </w:hyperlink>
        </w:p>
        <w:p w14:paraId="340D3B13" w14:textId="66D4C147" w:rsidR="001922B6" w:rsidRDefault="001922B6">
          <w:pPr>
            <w:pStyle w:val="TOC3"/>
            <w:tabs>
              <w:tab w:val="right" w:leader="dot" w:pos="9062"/>
            </w:tabs>
            <w:rPr>
              <w:rFonts w:eastAsiaTheme="minorEastAsia"/>
              <w:noProof/>
              <w:lang w:eastAsia="en-GB"/>
            </w:rPr>
          </w:pPr>
          <w:hyperlink w:anchor="_Toc107520017" w:history="1">
            <w:r w:rsidRPr="004B2596">
              <w:rPr>
                <w:rStyle w:val="Hyperlink"/>
                <w:rFonts w:ascii="Arial" w:hAnsi="Arial" w:cs="Arial"/>
                <w:noProof/>
              </w:rPr>
              <w:t>G. Employee Engagement/Motivation</w:t>
            </w:r>
            <w:r>
              <w:rPr>
                <w:noProof/>
                <w:webHidden/>
              </w:rPr>
              <w:tab/>
            </w:r>
            <w:r>
              <w:rPr>
                <w:noProof/>
                <w:webHidden/>
              </w:rPr>
              <w:fldChar w:fldCharType="begin"/>
            </w:r>
            <w:r>
              <w:rPr>
                <w:noProof/>
                <w:webHidden/>
              </w:rPr>
              <w:instrText xml:space="preserve"> PAGEREF _Toc107520017 \h </w:instrText>
            </w:r>
            <w:r>
              <w:rPr>
                <w:noProof/>
                <w:webHidden/>
              </w:rPr>
            </w:r>
            <w:r>
              <w:rPr>
                <w:noProof/>
                <w:webHidden/>
              </w:rPr>
              <w:fldChar w:fldCharType="separate"/>
            </w:r>
            <w:r>
              <w:rPr>
                <w:noProof/>
                <w:webHidden/>
              </w:rPr>
              <w:t>10</w:t>
            </w:r>
            <w:r>
              <w:rPr>
                <w:noProof/>
                <w:webHidden/>
              </w:rPr>
              <w:fldChar w:fldCharType="end"/>
            </w:r>
          </w:hyperlink>
        </w:p>
        <w:p w14:paraId="7AA01201" w14:textId="62F07724" w:rsidR="001922B6" w:rsidRDefault="001922B6">
          <w:pPr>
            <w:pStyle w:val="TOC1"/>
            <w:tabs>
              <w:tab w:val="right" w:leader="dot" w:pos="9062"/>
            </w:tabs>
            <w:rPr>
              <w:rFonts w:eastAsiaTheme="minorEastAsia"/>
              <w:noProof/>
              <w:lang w:eastAsia="en-GB"/>
            </w:rPr>
          </w:pPr>
          <w:hyperlink w:anchor="_Toc107520018" w:history="1">
            <w:r w:rsidRPr="004B2596">
              <w:rPr>
                <w:rStyle w:val="Hyperlink"/>
                <w:noProof/>
              </w:rPr>
              <w:t>References</w:t>
            </w:r>
            <w:r>
              <w:rPr>
                <w:noProof/>
                <w:webHidden/>
              </w:rPr>
              <w:tab/>
            </w:r>
            <w:r>
              <w:rPr>
                <w:noProof/>
                <w:webHidden/>
              </w:rPr>
              <w:fldChar w:fldCharType="begin"/>
            </w:r>
            <w:r>
              <w:rPr>
                <w:noProof/>
                <w:webHidden/>
              </w:rPr>
              <w:instrText xml:space="preserve"> PAGEREF _Toc107520018 \h </w:instrText>
            </w:r>
            <w:r>
              <w:rPr>
                <w:noProof/>
                <w:webHidden/>
              </w:rPr>
            </w:r>
            <w:r>
              <w:rPr>
                <w:noProof/>
                <w:webHidden/>
              </w:rPr>
              <w:fldChar w:fldCharType="separate"/>
            </w:r>
            <w:r>
              <w:rPr>
                <w:noProof/>
                <w:webHidden/>
              </w:rPr>
              <w:t>12</w:t>
            </w:r>
            <w:r>
              <w:rPr>
                <w:noProof/>
                <w:webHidden/>
              </w:rPr>
              <w:fldChar w:fldCharType="end"/>
            </w:r>
          </w:hyperlink>
        </w:p>
        <w:p w14:paraId="11EC74E5" w14:textId="69DFA2DA" w:rsidR="008A1E54" w:rsidRDefault="008A1E54">
          <w:r>
            <w:rPr>
              <w:b/>
              <w:bCs/>
              <w:noProof/>
            </w:rPr>
            <w:fldChar w:fldCharType="end"/>
          </w:r>
        </w:p>
      </w:sdtContent>
    </w:sdt>
    <w:p w14:paraId="53316068" w14:textId="0B01D33B" w:rsidR="008A1E54" w:rsidRDefault="008A1E54">
      <w:pPr>
        <w:rPr>
          <w:rFonts w:ascii="Arial" w:hAnsi="Arial" w:cs="Arial"/>
        </w:rPr>
      </w:pPr>
      <w:r>
        <w:rPr>
          <w:rFonts w:ascii="Arial" w:hAnsi="Arial" w:cs="Arial"/>
        </w:rPr>
        <w:br w:type="page"/>
      </w:r>
    </w:p>
    <w:p w14:paraId="55D5C178" w14:textId="1B793860" w:rsidR="00D301CE" w:rsidRPr="00620572" w:rsidRDefault="008A1E54" w:rsidP="008A1E54">
      <w:pPr>
        <w:pStyle w:val="Heading1"/>
        <w:rPr>
          <w:rFonts w:ascii="Arial" w:hAnsi="Arial" w:cs="Arial"/>
          <w:color w:val="auto"/>
          <w:sz w:val="22"/>
          <w:szCs w:val="22"/>
        </w:rPr>
      </w:pPr>
      <w:bookmarkStart w:id="0" w:name="_Toc107520000"/>
      <w:r w:rsidRPr="00620572">
        <w:rPr>
          <w:rFonts w:ascii="Arial" w:hAnsi="Arial" w:cs="Arial"/>
          <w:color w:val="auto"/>
          <w:sz w:val="22"/>
          <w:szCs w:val="22"/>
        </w:rPr>
        <w:lastRenderedPageBreak/>
        <w:t>Introduction</w:t>
      </w:r>
      <w:bookmarkEnd w:id="0"/>
    </w:p>
    <w:p w14:paraId="14748189" w14:textId="2F65B6FF" w:rsidR="00E07F51" w:rsidRDefault="00E07F51" w:rsidP="00E07F51">
      <w:pPr>
        <w:rPr>
          <w:lang w:val="en-US"/>
        </w:rPr>
      </w:pPr>
    </w:p>
    <w:p w14:paraId="6C2A1E70" w14:textId="6BCB0596" w:rsidR="00A51BEB" w:rsidRPr="00E07F51" w:rsidRDefault="00A51BEB" w:rsidP="00E07F51">
      <w:pPr>
        <w:rPr>
          <w:lang w:val="en-US"/>
        </w:rPr>
      </w:pPr>
      <w:r>
        <w:rPr>
          <w:lang w:val="en-US"/>
        </w:rPr>
        <w:t xml:space="preserve">Profit </w:t>
      </w:r>
      <w:proofErr w:type="spellStart"/>
      <w:r>
        <w:rPr>
          <w:lang w:val="en-US"/>
        </w:rPr>
        <w:t>Maximisation</w:t>
      </w:r>
      <w:proofErr w:type="spellEnd"/>
    </w:p>
    <w:p w14:paraId="046C0252" w14:textId="679FFC0B" w:rsidR="00D301CE" w:rsidRPr="00D301CE" w:rsidRDefault="00D301CE" w:rsidP="00E07F51">
      <w:pPr>
        <w:spacing w:line="360" w:lineRule="auto"/>
        <w:ind w:firstLine="720"/>
        <w:jc w:val="both"/>
        <w:rPr>
          <w:rFonts w:ascii="Arial" w:hAnsi="Arial" w:cs="Arial"/>
        </w:rPr>
      </w:pPr>
      <w:r w:rsidRPr="00D301CE">
        <w:rPr>
          <w:rFonts w:ascii="Arial" w:hAnsi="Arial" w:cs="Arial"/>
        </w:rPr>
        <w:t xml:space="preserve">The act of maximising income or profit is known as profit maximisation. The strategic level of sales is where the most profit is made. It's usually utilised as a reference point for the best-case scenario and planning purposes. Simply put, profit </w:t>
      </w:r>
      <w:r w:rsidR="00C11367">
        <w:rPr>
          <w:rFonts w:ascii="Arial" w:hAnsi="Arial" w:cs="Arial"/>
        </w:rPr>
        <w:t>maximisation</w:t>
      </w:r>
      <w:r w:rsidRPr="00D301CE">
        <w:rPr>
          <w:rFonts w:ascii="Arial" w:hAnsi="Arial" w:cs="Arial"/>
        </w:rPr>
        <w:t xml:space="preserve"> refers to using a product to achieve a desired profit or return on investment. Profit maximisation can get accomplished with a variety of techniques. Still, it usually necessitates a high level of skill and knowledge because cost minimisation and revenue maximisation are two essential principles that must get addressed. The breakeven threshold is the most prevalent profit maximisation benchmark, implying that if a corporation can boost sales beyond this point, it will not only maximise profits but also generate a future growth opportunity </w:t>
      </w:r>
      <w:sdt>
        <w:sdtPr>
          <w:rPr>
            <w:rFonts w:ascii="Arial" w:hAnsi="Arial" w:cs="Arial"/>
          </w:rPr>
          <w:id w:val="-1891646104"/>
          <w:citation/>
        </w:sdtPr>
        <w:sdtEndPr/>
        <w:sdtContent>
          <w:r>
            <w:rPr>
              <w:rFonts w:ascii="Arial" w:hAnsi="Arial" w:cs="Arial"/>
            </w:rPr>
            <w:fldChar w:fldCharType="begin"/>
          </w:r>
          <w:r>
            <w:rPr>
              <w:rFonts w:ascii="Arial" w:hAnsi="Arial" w:cs="Arial"/>
            </w:rPr>
            <w:instrText xml:space="preserve"> CITATION Kat22 \l 2057 </w:instrText>
          </w:r>
          <w:r>
            <w:rPr>
              <w:rFonts w:ascii="Arial" w:hAnsi="Arial" w:cs="Arial"/>
            </w:rPr>
            <w:fldChar w:fldCharType="separate"/>
          </w:r>
          <w:r w:rsidR="000C1267" w:rsidRPr="000C1267">
            <w:rPr>
              <w:rFonts w:ascii="Arial" w:hAnsi="Arial" w:cs="Arial"/>
              <w:noProof/>
            </w:rPr>
            <w:t>(Williams, 2022)</w:t>
          </w:r>
          <w:r>
            <w:rPr>
              <w:rFonts w:ascii="Arial" w:hAnsi="Arial" w:cs="Arial"/>
            </w:rPr>
            <w:fldChar w:fldCharType="end"/>
          </w:r>
        </w:sdtContent>
      </w:sdt>
      <w:r w:rsidRPr="00D301CE">
        <w:rPr>
          <w:rFonts w:ascii="Arial" w:hAnsi="Arial" w:cs="Arial"/>
        </w:rPr>
        <w:t>.</w:t>
      </w:r>
    </w:p>
    <w:p w14:paraId="3EA1C294" w14:textId="77777777" w:rsidR="00D301CE" w:rsidRPr="00D301CE" w:rsidRDefault="00D301CE" w:rsidP="00E07F51">
      <w:pPr>
        <w:spacing w:line="360" w:lineRule="auto"/>
        <w:ind w:firstLine="720"/>
        <w:jc w:val="both"/>
        <w:rPr>
          <w:rFonts w:ascii="Arial" w:hAnsi="Arial" w:cs="Arial"/>
        </w:rPr>
      </w:pPr>
      <w:r w:rsidRPr="00D301CE">
        <w:rPr>
          <w:rFonts w:ascii="Arial" w:hAnsi="Arial" w:cs="Arial"/>
        </w:rPr>
        <w:t>The profit maximisation theory states that every business should operate to make a profit. Profitable companies can achieve this by increasing sales, charging excellent prices for their products or services, and lowering manufacturing costs. They can do so since they got greater access to resources that other businesses may not have. Increasing the price isn't the best approach to boost profits. There have been many instances where the profit maximisation hypothesis has been successfully implemented in the workplace, resulting in worker salary increases. The profit maximisation theory states that a company would choose the path of action that yields the most profits. Profit maximisation is an economic principle that argues that businesses select the course of step with the lowest production costs, even if other options have lower overall costs or more extensive total benefits. The activity should be considered by ASI management to maximise profitability. This idea aided economists in comprehending how businesses determine what to produce, how much to make, and how much to charge for their goods.</w:t>
      </w:r>
    </w:p>
    <w:p w14:paraId="5EB289D8" w14:textId="669DEF2C" w:rsidR="00D301CE" w:rsidRDefault="00D301CE" w:rsidP="00E07F51">
      <w:pPr>
        <w:spacing w:line="360" w:lineRule="auto"/>
        <w:ind w:firstLine="720"/>
        <w:jc w:val="both"/>
        <w:rPr>
          <w:rFonts w:ascii="Arial" w:hAnsi="Arial" w:cs="Arial"/>
        </w:rPr>
      </w:pPr>
      <w:r w:rsidRPr="00D301CE">
        <w:rPr>
          <w:rFonts w:ascii="Arial" w:hAnsi="Arial" w:cs="Arial"/>
        </w:rPr>
        <w:t xml:space="preserve">This theory is a cornerstone of microeconomics, and many economists have surveyed its assumptions and implications. Profit maximisation is based on the belief that a company aims to maximise profits. It is assumed that a company's decision-making process is rational and efficient and that to maximise profits, the corporation will take advantage of market possibilities and efficiently employ its resources </w:t>
      </w:r>
      <w:sdt>
        <w:sdtPr>
          <w:rPr>
            <w:rFonts w:ascii="Arial" w:hAnsi="Arial" w:cs="Arial"/>
          </w:rPr>
          <w:id w:val="-1137177330"/>
          <w:citation/>
        </w:sdtPr>
        <w:sdtEndPr/>
        <w:sdtContent>
          <w:r>
            <w:rPr>
              <w:rFonts w:ascii="Arial" w:hAnsi="Arial" w:cs="Arial"/>
            </w:rPr>
            <w:fldChar w:fldCharType="begin"/>
          </w:r>
          <w:r>
            <w:rPr>
              <w:rFonts w:ascii="Arial" w:hAnsi="Arial" w:cs="Arial"/>
            </w:rPr>
            <w:instrText xml:space="preserve"> CITATION Kat22 \l 2057 </w:instrText>
          </w:r>
          <w:r>
            <w:rPr>
              <w:rFonts w:ascii="Arial" w:hAnsi="Arial" w:cs="Arial"/>
            </w:rPr>
            <w:fldChar w:fldCharType="separate"/>
          </w:r>
          <w:r w:rsidR="000C1267" w:rsidRPr="000C1267">
            <w:rPr>
              <w:rFonts w:ascii="Arial" w:hAnsi="Arial" w:cs="Arial"/>
              <w:noProof/>
            </w:rPr>
            <w:t>(Williams, 2022)</w:t>
          </w:r>
          <w:r>
            <w:rPr>
              <w:rFonts w:ascii="Arial" w:hAnsi="Arial" w:cs="Arial"/>
            </w:rPr>
            <w:fldChar w:fldCharType="end"/>
          </w:r>
        </w:sdtContent>
      </w:sdt>
      <w:r w:rsidRPr="00D301CE">
        <w:rPr>
          <w:rFonts w:ascii="Arial" w:hAnsi="Arial" w:cs="Arial"/>
        </w:rPr>
        <w:t xml:space="preserve">. Marginal cost is the increase in total production costs due to adding yet another unit of output. Marginal revenue is the difference in real income per additional unit produced. Marginal revenue equals marginal cost when profitability occurs. Financial performance must get understood to determine why firms enter or exit markets. For businesses to maximise profits, the marginal cost should equal the marginal income for all goods and services offered in a marketplace. Almost every company follows a profit maximisation methodology. They used this technique to determine how much </w:t>
      </w:r>
      <w:r w:rsidRPr="00D301CE">
        <w:rPr>
          <w:rFonts w:ascii="Arial" w:hAnsi="Arial" w:cs="Arial"/>
        </w:rPr>
        <w:lastRenderedPageBreak/>
        <w:t>produce and inflow and how much revenue a business may make. A firm can use this comparison to achieve its preferred level of productivity and revenue. This method can also determine the products or services needed in a specific time frame or if the company is doing well with its current offers. To maximise earnings, ASI management should use the profit maximisation formula.</w:t>
      </w:r>
    </w:p>
    <w:p w14:paraId="53ED67F7" w14:textId="25FA8B40" w:rsidR="006B3107" w:rsidRDefault="006B3107" w:rsidP="00E07F51">
      <w:pPr>
        <w:spacing w:line="360" w:lineRule="auto"/>
        <w:ind w:firstLine="720"/>
        <w:jc w:val="both"/>
        <w:rPr>
          <w:rFonts w:ascii="Arial" w:hAnsi="Arial" w:cs="Arial"/>
        </w:rPr>
      </w:pPr>
      <w:r>
        <w:rPr>
          <w:rFonts w:ascii="Arial" w:hAnsi="Arial" w:cs="Arial"/>
          <w:noProof/>
        </w:rPr>
        <w:drawing>
          <wp:inline distT="0" distB="0" distL="0" distR="0" wp14:anchorId="77F2A151" wp14:editId="4755145A">
            <wp:extent cx="4591050" cy="25377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17772" cy="2552561"/>
                    </a:xfrm>
                    <a:prstGeom prst="rect">
                      <a:avLst/>
                    </a:prstGeom>
                    <a:noFill/>
                  </pic:spPr>
                </pic:pic>
              </a:graphicData>
            </a:graphic>
          </wp:inline>
        </w:drawing>
      </w:r>
    </w:p>
    <w:p w14:paraId="17BCE5D4" w14:textId="08251DB7" w:rsidR="006B3107" w:rsidRPr="00D301CE" w:rsidRDefault="006B3107" w:rsidP="006B3107">
      <w:pPr>
        <w:spacing w:line="360" w:lineRule="auto"/>
        <w:ind w:firstLine="720"/>
        <w:jc w:val="center"/>
        <w:rPr>
          <w:rFonts w:ascii="Arial" w:hAnsi="Arial" w:cs="Arial"/>
        </w:rPr>
      </w:pPr>
      <w:r>
        <w:rPr>
          <w:rFonts w:ascii="Arial" w:hAnsi="Arial" w:cs="Arial"/>
        </w:rPr>
        <w:t>Profit maximisation in perfect competition</w:t>
      </w:r>
    </w:p>
    <w:p w14:paraId="025F1AC2" w14:textId="0DAF4CE9" w:rsidR="00D301CE" w:rsidRPr="00D301CE" w:rsidRDefault="00D301CE" w:rsidP="00E07F51">
      <w:pPr>
        <w:spacing w:line="360" w:lineRule="auto"/>
        <w:ind w:firstLine="720"/>
        <w:jc w:val="both"/>
        <w:rPr>
          <w:rFonts w:ascii="Arial" w:hAnsi="Arial" w:cs="Arial"/>
        </w:rPr>
      </w:pPr>
      <w:r w:rsidRPr="00D301CE">
        <w:rPr>
          <w:rFonts w:ascii="Arial" w:hAnsi="Arial" w:cs="Arial"/>
        </w:rPr>
        <w:t xml:space="preserve">According to the corporation's standard monetary system, a company's purpose, according to the traditional economic system, is to optimise short-run profitability or revenues at the current date, typically a year. The establishment of costing and productivity in different market forms, like perfect competition, monopoly, and monopolistic competition, is explained by conventional microeconomic theory, which assumes that the firm's purpose is to optimise present or short-run revenues. This company's short-run profit maximisation model has provided decision-makers with a valuable framework for resource planning and utilisation </w:t>
      </w:r>
      <w:sdt>
        <w:sdtPr>
          <w:rPr>
            <w:rFonts w:ascii="Arial" w:hAnsi="Arial" w:cs="Arial"/>
          </w:rPr>
          <w:id w:val="-1466422145"/>
          <w:citation/>
        </w:sdtPr>
        <w:sdtEndPr/>
        <w:sdtContent>
          <w:r>
            <w:rPr>
              <w:rFonts w:ascii="Arial" w:hAnsi="Arial" w:cs="Arial"/>
            </w:rPr>
            <w:fldChar w:fldCharType="begin"/>
          </w:r>
          <w:r>
            <w:rPr>
              <w:rFonts w:ascii="Arial" w:hAnsi="Arial" w:cs="Arial"/>
            </w:rPr>
            <w:instrText xml:space="preserve"> CITATION DrA19 \l 2057 </w:instrText>
          </w:r>
          <w:r>
            <w:rPr>
              <w:rFonts w:ascii="Arial" w:hAnsi="Arial" w:cs="Arial"/>
            </w:rPr>
            <w:fldChar w:fldCharType="separate"/>
          </w:r>
          <w:r w:rsidR="000C1267" w:rsidRPr="000C1267">
            <w:rPr>
              <w:rFonts w:ascii="Arial" w:hAnsi="Arial" w:cs="Arial"/>
              <w:noProof/>
            </w:rPr>
            <w:t>(Tripathi, 2019)</w:t>
          </w:r>
          <w:r>
            <w:rPr>
              <w:rFonts w:ascii="Arial" w:hAnsi="Arial" w:cs="Arial"/>
            </w:rPr>
            <w:fldChar w:fldCharType="end"/>
          </w:r>
        </w:sdtContent>
      </w:sdt>
      <w:r>
        <w:rPr>
          <w:rFonts w:ascii="Arial" w:hAnsi="Arial" w:cs="Arial"/>
        </w:rPr>
        <w:t xml:space="preserve">. </w:t>
      </w:r>
      <w:r w:rsidRPr="00D301CE">
        <w:rPr>
          <w:rFonts w:ascii="Arial" w:hAnsi="Arial" w:cs="Arial"/>
        </w:rPr>
        <w:t>The primary goal of All Supplies Incorporated is to maximise profits, albeit there are certain drawbacks to this goal.</w:t>
      </w:r>
    </w:p>
    <w:p w14:paraId="15923E8D" w14:textId="77777777" w:rsidR="00D301CE" w:rsidRPr="00D301CE" w:rsidRDefault="00D301CE" w:rsidP="00E07F51">
      <w:pPr>
        <w:spacing w:line="360" w:lineRule="auto"/>
        <w:ind w:firstLine="720"/>
        <w:jc w:val="both"/>
        <w:rPr>
          <w:rFonts w:ascii="Arial" w:hAnsi="Arial" w:cs="Arial"/>
        </w:rPr>
      </w:pPr>
      <w:r w:rsidRPr="00D301CE">
        <w:rPr>
          <w:rFonts w:ascii="Arial" w:hAnsi="Arial" w:cs="Arial"/>
        </w:rPr>
        <w:t xml:space="preserve">The traditional business philosophy, dominated by profit maximisation, had significantly shifted. Wealth maximisation is given far more weight in today's business and financial management strategy than in profit maximisation. The argument that </w:t>
      </w:r>
      <w:proofErr w:type="gramStart"/>
      <w:r w:rsidRPr="00D301CE">
        <w:rPr>
          <w:rFonts w:ascii="Arial" w:hAnsi="Arial" w:cs="Arial"/>
        </w:rPr>
        <w:t>profit</w:t>
      </w:r>
      <w:proofErr w:type="gramEnd"/>
      <w:r w:rsidRPr="00D301CE">
        <w:rPr>
          <w:rFonts w:ascii="Arial" w:hAnsi="Arial" w:cs="Arial"/>
        </w:rPr>
        <w:t xml:space="preserve"> maximisation is becoming less critical is not without merit. It is not only because it ignores essential aspects such as risk, quality, and the time worth of money, but also because wealth maximisation as a company or financial management goal is preferable. Profit maximisation is the course of action that will cause an 'economically efficient' or 'welfare maximising' outcome for corporations and their managers.</w:t>
      </w:r>
    </w:p>
    <w:p w14:paraId="267651F0" w14:textId="77777777" w:rsidR="00D301CE" w:rsidRPr="00D301CE" w:rsidRDefault="00D301CE" w:rsidP="00E07F51">
      <w:pPr>
        <w:spacing w:line="360" w:lineRule="auto"/>
        <w:ind w:firstLine="720"/>
        <w:jc w:val="both"/>
        <w:rPr>
          <w:rFonts w:ascii="Arial" w:hAnsi="Arial" w:cs="Arial"/>
        </w:rPr>
      </w:pPr>
      <w:r w:rsidRPr="00D301CE">
        <w:rPr>
          <w:rFonts w:ascii="Arial" w:hAnsi="Arial" w:cs="Arial"/>
        </w:rPr>
        <w:lastRenderedPageBreak/>
        <w:t>Many individuals believe that maximising profits is the fundamental task of commercial corporations. One of the most compelling justifications for this position is broadly practical, claiming that companies bear this responsibility since profit maximisation leads to an 'economically efficient' or 'welfare maximising' end. Profitable businesses are thought to be more efficient in operation and investment.</w:t>
      </w:r>
    </w:p>
    <w:p w14:paraId="4353E43C" w14:textId="7AB6C788" w:rsidR="00E07F51" w:rsidRPr="00620572" w:rsidRDefault="00E07F51" w:rsidP="00E07F51">
      <w:pPr>
        <w:pStyle w:val="Heading1"/>
        <w:rPr>
          <w:rFonts w:ascii="Arial" w:hAnsi="Arial" w:cs="Arial"/>
          <w:color w:val="auto"/>
          <w:sz w:val="22"/>
          <w:szCs w:val="22"/>
        </w:rPr>
      </w:pPr>
      <w:bookmarkStart w:id="1" w:name="_Toc107520001"/>
      <w:r w:rsidRPr="00620572">
        <w:rPr>
          <w:rFonts w:ascii="Arial" w:hAnsi="Arial" w:cs="Arial"/>
          <w:color w:val="auto"/>
          <w:sz w:val="22"/>
          <w:szCs w:val="22"/>
        </w:rPr>
        <w:t>Findings, analysis</w:t>
      </w:r>
      <w:bookmarkEnd w:id="1"/>
      <w:r w:rsidRPr="00620572">
        <w:rPr>
          <w:rFonts w:ascii="Arial" w:hAnsi="Arial" w:cs="Arial"/>
          <w:color w:val="auto"/>
          <w:sz w:val="22"/>
          <w:szCs w:val="22"/>
        </w:rPr>
        <w:t xml:space="preserve"> </w:t>
      </w:r>
    </w:p>
    <w:p w14:paraId="51119D06" w14:textId="77777777" w:rsidR="00E07F51" w:rsidRPr="00E07F51" w:rsidRDefault="00E07F51" w:rsidP="00E07F51">
      <w:pPr>
        <w:rPr>
          <w:lang w:val="en-US"/>
        </w:rPr>
      </w:pPr>
    </w:p>
    <w:p w14:paraId="3188FD82" w14:textId="525C8B2B" w:rsidR="00D301CE" w:rsidRPr="00D301CE" w:rsidRDefault="00D301CE" w:rsidP="00D301CE">
      <w:pPr>
        <w:spacing w:line="360" w:lineRule="auto"/>
        <w:jc w:val="both"/>
        <w:rPr>
          <w:rFonts w:ascii="Arial" w:hAnsi="Arial" w:cs="Arial"/>
        </w:rPr>
      </w:pPr>
      <w:r w:rsidRPr="00D301CE">
        <w:rPr>
          <w:rFonts w:ascii="Arial" w:hAnsi="Arial" w:cs="Arial"/>
        </w:rPr>
        <w:t>Managerial economics aids companies in developing pricing strategies and finding acceptable pricing levels for their goods and services. Economic theory is incapable of providing a clear-cut solution to commercial issues. Economic theory, on the other hand, can assist in making better decisions. Economic theory helps decision-makers determine what information is required to make an informed decision and learn how to process and use that knowledge to discover the best solution to a problem. Decision-making is the most critical function in management economics. Customers typically view things priced more aggressively as being of higher quality or producing a more significant demand, if true. Economists consider a good's economic worth to be established by the need for that product. Understanding why people demand an item, why they require a quantity, and why they pay a specific price for it is a crucial aspect of an economic theory of value.</w:t>
      </w:r>
    </w:p>
    <w:p w14:paraId="6F722DCE" w14:textId="6C85BB15" w:rsidR="00D301CE" w:rsidRPr="00620572" w:rsidRDefault="00D301CE" w:rsidP="008A1E54">
      <w:pPr>
        <w:pStyle w:val="Heading2"/>
        <w:rPr>
          <w:rFonts w:ascii="Arial" w:hAnsi="Arial" w:cs="Arial"/>
          <w:color w:val="auto"/>
          <w:sz w:val="22"/>
          <w:szCs w:val="22"/>
        </w:rPr>
      </w:pPr>
      <w:bookmarkStart w:id="2" w:name="_Toc107520002"/>
      <w:r w:rsidRPr="00620572">
        <w:rPr>
          <w:rFonts w:ascii="Arial" w:hAnsi="Arial" w:cs="Arial"/>
          <w:color w:val="auto"/>
          <w:sz w:val="22"/>
          <w:szCs w:val="22"/>
        </w:rPr>
        <w:t>Demand and Supply</w:t>
      </w:r>
      <w:bookmarkEnd w:id="2"/>
    </w:p>
    <w:p w14:paraId="6166F7C2" w14:textId="77777777" w:rsidR="00A83889" w:rsidRPr="00A83889" w:rsidRDefault="00A83889" w:rsidP="00A83889"/>
    <w:p w14:paraId="0A541FEA" w14:textId="31690FA0" w:rsidR="00D301CE" w:rsidRPr="00D301CE" w:rsidRDefault="00D301CE" w:rsidP="00D301CE">
      <w:pPr>
        <w:spacing w:line="360" w:lineRule="auto"/>
        <w:jc w:val="both"/>
        <w:rPr>
          <w:rFonts w:ascii="Arial" w:hAnsi="Arial" w:cs="Arial"/>
        </w:rPr>
      </w:pPr>
      <w:r w:rsidRPr="00D301CE">
        <w:rPr>
          <w:rFonts w:ascii="Arial" w:hAnsi="Arial" w:cs="Arial"/>
        </w:rPr>
        <w:t>Demand and supply control the market system</w:t>
      </w:r>
      <w:r w:rsidRPr="00A83889">
        <w:rPr>
          <w:rFonts w:ascii="Arial" w:hAnsi="Arial" w:cs="Arial"/>
        </w:rPr>
        <w:t xml:space="preserve">. For instance, if a significant </w:t>
      </w:r>
      <w:proofErr w:type="gramStart"/>
      <w:r w:rsidR="00A83889" w:rsidRPr="00A83889">
        <w:rPr>
          <w:rFonts w:ascii="Arial" w:hAnsi="Arial" w:cs="Arial"/>
        </w:rPr>
        <w:t>amount</w:t>
      </w:r>
      <w:proofErr w:type="gramEnd"/>
      <w:r w:rsidR="00A83889" w:rsidRPr="00A83889">
        <w:rPr>
          <w:rFonts w:ascii="Arial" w:hAnsi="Arial" w:cs="Arial"/>
        </w:rPr>
        <w:t xml:space="preserve"> </w:t>
      </w:r>
      <w:r w:rsidRPr="00A83889">
        <w:rPr>
          <w:rFonts w:ascii="Arial" w:hAnsi="Arial" w:cs="Arial"/>
        </w:rPr>
        <w:t xml:space="preserve">of </w:t>
      </w:r>
      <w:r w:rsidR="00A83889" w:rsidRPr="00A83889">
        <w:rPr>
          <w:rFonts w:ascii="Arial" w:hAnsi="Arial" w:cs="Arial"/>
        </w:rPr>
        <w:t>customers</w:t>
      </w:r>
      <w:r w:rsidRPr="00A83889">
        <w:rPr>
          <w:rFonts w:ascii="Arial" w:hAnsi="Arial" w:cs="Arial"/>
        </w:rPr>
        <w:t xml:space="preserve"> </w:t>
      </w:r>
      <w:r w:rsidR="00A83889" w:rsidRPr="00A83889">
        <w:rPr>
          <w:rFonts w:ascii="Arial" w:hAnsi="Arial" w:cs="Arial"/>
        </w:rPr>
        <w:t xml:space="preserve">want </w:t>
      </w:r>
      <w:r w:rsidRPr="00A83889">
        <w:rPr>
          <w:rFonts w:ascii="Arial" w:hAnsi="Arial" w:cs="Arial"/>
        </w:rPr>
        <w:t xml:space="preserve">to acquire beer, the </w:t>
      </w:r>
      <w:r w:rsidR="00A83889" w:rsidRPr="00A83889">
        <w:rPr>
          <w:rFonts w:ascii="Arial" w:hAnsi="Arial" w:cs="Arial"/>
        </w:rPr>
        <w:t xml:space="preserve">demand </w:t>
      </w:r>
      <w:r w:rsidRPr="00A83889">
        <w:rPr>
          <w:rFonts w:ascii="Arial" w:hAnsi="Arial" w:cs="Arial"/>
        </w:rPr>
        <w:t xml:space="preserve">for beer </w:t>
      </w:r>
      <w:r w:rsidR="00A83889" w:rsidRPr="00A83889">
        <w:rPr>
          <w:rFonts w:ascii="Arial" w:hAnsi="Arial" w:cs="Arial"/>
        </w:rPr>
        <w:t>will be high</w:t>
      </w:r>
      <w:r w:rsidRPr="00A83889">
        <w:rPr>
          <w:rFonts w:ascii="Arial" w:hAnsi="Arial" w:cs="Arial"/>
        </w:rPr>
        <w:t xml:space="preserve">. Consequently, if use </w:t>
      </w:r>
      <w:r w:rsidR="00A83889" w:rsidRPr="00A83889">
        <w:rPr>
          <w:rFonts w:ascii="Arial" w:hAnsi="Arial" w:cs="Arial"/>
        </w:rPr>
        <w:t>barley</w:t>
      </w:r>
      <w:r w:rsidR="00A83889" w:rsidRPr="00A83889">
        <w:rPr>
          <w:rFonts w:ascii="Arial" w:hAnsi="Arial" w:cs="Arial"/>
          <w:lang w:val="bg-BG"/>
        </w:rPr>
        <w:t xml:space="preserve"> </w:t>
      </w:r>
      <w:r w:rsidRPr="00A83889">
        <w:rPr>
          <w:rFonts w:ascii="Arial" w:hAnsi="Arial" w:cs="Arial"/>
        </w:rPr>
        <w:t xml:space="preserve">to produce beer rather than flour, </w:t>
      </w:r>
      <w:r w:rsidR="001922B6">
        <w:rPr>
          <w:rFonts w:ascii="Arial" w:hAnsi="Arial" w:cs="Arial"/>
        </w:rPr>
        <w:t>this</w:t>
      </w:r>
      <w:r w:rsidRPr="00A83889">
        <w:rPr>
          <w:rFonts w:ascii="Arial" w:hAnsi="Arial" w:cs="Arial"/>
        </w:rPr>
        <w:t xml:space="preserve"> can charge extra for it and make extra cash.</w:t>
      </w:r>
      <w:r w:rsidRPr="00D301CE">
        <w:rPr>
          <w:rFonts w:ascii="Arial" w:hAnsi="Arial" w:cs="Arial"/>
        </w:rPr>
        <w:t xml:space="preserve"> This may theoretically result in a condition in which many people commence to produce beer. Subsequently, in little making series, there is such plentiful beer on the market—the distribution of beer increases—that the cost of beer declines. Even though this is an idealised and illustrative case, supply and demand explain why one popular item last year was slightly cheaper than the subsequent year </w:t>
      </w:r>
      <w:sdt>
        <w:sdtPr>
          <w:rPr>
            <w:rFonts w:ascii="Arial" w:hAnsi="Arial" w:cs="Arial"/>
          </w:rPr>
          <w:id w:val="-1903979315"/>
          <w:citation/>
        </w:sdtPr>
        <w:sdtEndPr/>
        <w:sdtContent>
          <w:r>
            <w:rPr>
              <w:rFonts w:ascii="Arial" w:hAnsi="Arial" w:cs="Arial"/>
            </w:rPr>
            <w:fldChar w:fldCharType="begin"/>
          </w:r>
          <w:r w:rsidR="00A51BEB">
            <w:rPr>
              <w:rFonts w:ascii="Arial" w:hAnsi="Arial" w:cs="Arial"/>
            </w:rPr>
            <w:instrText xml:space="preserve">CITATION AND22 \l 2057 </w:instrText>
          </w:r>
          <w:r>
            <w:rPr>
              <w:rFonts w:ascii="Arial" w:hAnsi="Arial" w:cs="Arial"/>
            </w:rPr>
            <w:fldChar w:fldCharType="separate"/>
          </w:r>
          <w:r w:rsidR="00A51BEB" w:rsidRPr="00A51BEB">
            <w:rPr>
              <w:rFonts w:ascii="Arial" w:hAnsi="Arial" w:cs="Arial"/>
              <w:noProof/>
            </w:rPr>
            <w:t>(Beattie, 2022)</w:t>
          </w:r>
          <w:r>
            <w:rPr>
              <w:rFonts w:ascii="Arial" w:hAnsi="Arial" w:cs="Arial"/>
            </w:rPr>
            <w:fldChar w:fldCharType="end"/>
          </w:r>
        </w:sdtContent>
      </w:sdt>
      <w:r>
        <w:rPr>
          <w:rFonts w:ascii="Arial" w:hAnsi="Arial" w:cs="Arial"/>
        </w:rPr>
        <w:t>.</w:t>
      </w:r>
    </w:p>
    <w:p w14:paraId="58591305" w14:textId="77777777" w:rsidR="00D301CE" w:rsidRPr="00D301CE" w:rsidRDefault="00D301CE" w:rsidP="00D301CE">
      <w:pPr>
        <w:spacing w:line="360" w:lineRule="auto"/>
        <w:jc w:val="both"/>
        <w:rPr>
          <w:rFonts w:ascii="Arial" w:hAnsi="Arial" w:cs="Arial"/>
        </w:rPr>
      </w:pPr>
      <w:r w:rsidRPr="00D301CE">
        <w:rPr>
          <w:rFonts w:ascii="Arial" w:hAnsi="Arial" w:cs="Arial"/>
        </w:rPr>
        <w:t xml:space="preserve">Forecasting and analysing consumption necessitates a lot of decision-making! Projecting future sales might allow a firm to strengthen its position in the market and maximise revenues; predicting future sales is a crucial component of decision-making. Demand scrutiny and projecting are incredibly substantial in controlling finances. If the ASI administration follows Allan Scheepers' suggestion and raises prices to increase profits, its products would lose demand because their competitors' products are cheaper. Businesses will incur considerable </w:t>
      </w:r>
      <w:r w:rsidRPr="00D301CE">
        <w:rPr>
          <w:rFonts w:ascii="Arial" w:hAnsi="Arial" w:cs="Arial"/>
        </w:rPr>
        <w:lastRenderedPageBreak/>
        <w:t>long-term losses when their products fail the request and may even lose market share to competitors. Low demand will lead to a reduction in supply.</w:t>
      </w:r>
    </w:p>
    <w:p w14:paraId="4621AC65" w14:textId="16E074F2" w:rsidR="00D301CE" w:rsidRDefault="00D301CE" w:rsidP="008A1E54">
      <w:pPr>
        <w:pStyle w:val="Heading2"/>
        <w:rPr>
          <w:rFonts w:ascii="Arial" w:hAnsi="Arial" w:cs="Arial"/>
          <w:color w:val="auto"/>
          <w:sz w:val="22"/>
          <w:szCs w:val="22"/>
        </w:rPr>
      </w:pPr>
      <w:bookmarkStart w:id="3" w:name="_Toc107520003"/>
      <w:r w:rsidRPr="00620572">
        <w:rPr>
          <w:rFonts w:ascii="Arial" w:hAnsi="Arial" w:cs="Arial"/>
          <w:color w:val="auto"/>
          <w:sz w:val="22"/>
          <w:szCs w:val="22"/>
        </w:rPr>
        <w:t>Scarcity</w:t>
      </w:r>
      <w:bookmarkEnd w:id="3"/>
    </w:p>
    <w:p w14:paraId="3BF31C24" w14:textId="77777777" w:rsidR="00620572" w:rsidRPr="00620572" w:rsidRDefault="00620572" w:rsidP="00620572"/>
    <w:p w14:paraId="14DF8053" w14:textId="18EADEE2" w:rsidR="00D301CE" w:rsidRDefault="00D301CE" w:rsidP="00D301CE">
      <w:pPr>
        <w:spacing w:line="360" w:lineRule="auto"/>
        <w:jc w:val="both"/>
        <w:rPr>
          <w:rFonts w:ascii="Arial" w:hAnsi="Arial" w:cs="Arial"/>
        </w:rPr>
      </w:pPr>
      <w:r w:rsidRPr="00D301CE">
        <w:rPr>
          <w:rFonts w:ascii="Arial" w:hAnsi="Arial" w:cs="Arial"/>
        </w:rPr>
        <w:t xml:space="preserve">Since everybody has been affected by scarcity, if they are conscious or not, they have a basic grasp of it. The universe has constrained limited to satisfy </w:t>
      </w:r>
      <w:proofErr w:type="spellStart"/>
      <w:r w:rsidRPr="00D301CE">
        <w:rPr>
          <w:rFonts w:ascii="Arial" w:hAnsi="Arial" w:cs="Arial"/>
        </w:rPr>
        <w:t>neverending</w:t>
      </w:r>
      <w:proofErr w:type="spellEnd"/>
      <w:r w:rsidRPr="00D301CE">
        <w:rPr>
          <w:rFonts w:ascii="Arial" w:hAnsi="Arial" w:cs="Arial"/>
        </w:rPr>
        <w:t xml:space="preserve"> needs, which is the fundamental economic problem of scarcity. Individuals must decide how to allocate resources best so they can achieve as many of their most important goals as possible. When things are limited, prices rise; yet, if prices rise when items are plentiful, a company will lose clients </w:t>
      </w:r>
      <w:sdt>
        <w:sdtPr>
          <w:rPr>
            <w:rFonts w:ascii="Arial" w:hAnsi="Arial" w:cs="Arial"/>
          </w:rPr>
          <w:id w:val="-1612972602"/>
          <w:citation/>
        </w:sdtPr>
        <w:sdtEndPr/>
        <w:sdtContent>
          <w:r>
            <w:rPr>
              <w:rFonts w:ascii="Arial" w:hAnsi="Arial" w:cs="Arial"/>
            </w:rPr>
            <w:fldChar w:fldCharType="begin"/>
          </w:r>
          <w:r w:rsidR="00A51BEB">
            <w:rPr>
              <w:rFonts w:ascii="Arial" w:hAnsi="Arial" w:cs="Arial"/>
            </w:rPr>
            <w:instrText xml:space="preserve">CITATION AND22 \l 2057 </w:instrText>
          </w:r>
          <w:r>
            <w:rPr>
              <w:rFonts w:ascii="Arial" w:hAnsi="Arial" w:cs="Arial"/>
            </w:rPr>
            <w:fldChar w:fldCharType="separate"/>
          </w:r>
          <w:r w:rsidR="00A51BEB" w:rsidRPr="00A51BEB">
            <w:rPr>
              <w:rFonts w:ascii="Arial" w:hAnsi="Arial" w:cs="Arial"/>
              <w:noProof/>
            </w:rPr>
            <w:t>(Beattie, 2022)</w:t>
          </w:r>
          <w:r>
            <w:rPr>
              <w:rFonts w:ascii="Arial" w:hAnsi="Arial" w:cs="Arial"/>
            </w:rPr>
            <w:fldChar w:fldCharType="end"/>
          </w:r>
        </w:sdtContent>
      </w:sdt>
      <w:r>
        <w:rPr>
          <w:rFonts w:ascii="Arial" w:hAnsi="Arial" w:cs="Arial"/>
        </w:rPr>
        <w:t xml:space="preserve">. </w:t>
      </w:r>
      <w:r w:rsidRPr="00D301CE">
        <w:rPr>
          <w:rFonts w:ascii="Arial" w:hAnsi="Arial" w:cs="Arial"/>
        </w:rPr>
        <w:t>ASI is one of the best in the industry, but it does not have control over it, so just raising prices would cause customers to switch to competitors because the items are readily available.</w:t>
      </w:r>
    </w:p>
    <w:p w14:paraId="5D4ABDA0" w14:textId="5F3E91A4" w:rsidR="00D301CE" w:rsidRPr="00620572" w:rsidRDefault="00D301CE" w:rsidP="008A1E54">
      <w:pPr>
        <w:pStyle w:val="Heading2"/>
        <w:rPr>
          <w:rFonts w:ascii="Arial" w:hAnsi="Arial" w:cs="Arial"/>
          <w:color w:val="auto"/>
          <w:sz w:val="22"/>
          <w:szCs w:val="22"/>
        </w:rPr>
      </w:pPr>
      <w:bookmarkStart w:id="4" w:name="_Toc107520004"/>
      <w:r w:rsidRPr="00620572">
        <w:rPr>
          <w:rFonts w:ascii="Arial" w:hAnsi="Arial" w:cs="Arial"/>
          <w:color w:val="auto"/>
          <w:sz w:val="22"/>
          <w:szCs w:val="22"/>
        </w:rPr>
        <w:t>Business Objectives</w:t>
      </w:r>
      <w:bookmarkEnd w:id="4"/>
    </w:p>
    <w:p w14:paraId="7E66323E" w14:textId="77777777" w:rsidR="00A82A0E" w:rsidRPr="00A82A0E" w:rsidRDefault="00A82A0E" w:rsidP="00A82A0E"/>
    <w:p w14:paraId="17599C49" w14:textId="03DF5A13" w:rsidR="00D301CE" w:rsidRPr="00D301CE" w:rsidRDefault="00D301CE" w:rsidP="00D301CE">
      <w:pPr>
        <w:spacing w:line="360" w:lineRule="auto"/>
        <w:jc w:val="both"/>
        <w:rPr>
          <w:rFonts w:ascii="Arial" w:hAnsi="Arial" w:cs="Arial"/>
        </w:rPr>
      </w:pPr>
      <w:r w:rsidRPr="00D301CE">
        <w:rPr>
          <w:rFonts w:ascii="Arial" w:hAnsi="Arial" w:cs="Arial"/>
        </w:rPr>
        <w:t xml:space="preserve">The key aim of a company is customer satisfaction and achieving its aim. The aim of ASI is profit </w:t>
      </w:r>
      <w:proofErr w:type="gramStart"/>
      <w:r w:rsidRPr="00D301CE">
        <w:rPr>
          <w:rFonts w:ascii="Arial" w:hAnsi="Arial" w:cs="Arial"/>
        </w:rPr>
        <w:t>maximisation, but</w:t>
      </w:r>
      <w:proofErr w:type="gramEnd"/>
      <w:r w:rsidRPr="00D301CE">
        <w:rPr>
          <w:rFonts w:ascii="Arial" w:hAnsi="Arial" w:cs="Arial"/>
        </w:rPr>
        <w:t xml:space="preserve"> should not be at customers' expense. </w:t>
      </w:r>
      <w:r w:rsidRPr="00A83889">
        <w:rPr>
          <w:rFonts w:ascii="Arial" w:hAnsi="Arial" w:cs="Arial"/>
        </w:rPr>
        <w:t>Increasing prices, like Allan, requires achieving organisation objectives</w:t>
      </w:r>
      <w:r w:rsidR="00A83889" w:rsidRPr="00A83889">
        <w:rPr>
          <w:rFonts w:ascii="Arial" w:hAnsi="Arial" w:cs="Arial"/>
        </w:rPr>
        <w:t xml:space="preserve"> will be</w:t>
      </w:r>
      <w:r w:rsidRPr="00A83889">
        <w:rPr>
          <w:rFonts w:ascii="Arial" w:hAnsi="Arial" w:cs="Arial"/>
        </w:rPr>
        <w:t xml:space="preserve"> at the customers' cost.</w:t>
      </w:r>
    </w:p>
    <w:p w14:paraId="0DA24219" w14:textId="2A8F34DD" w:rsidR="00CF6E1C" w:rsidRPr="00620572" w:rsidRDefault="00CF6E1C" w:rsidP="00A83889">
      <w:pPr>
        <w:pStyle w:val="Heading2"/>
        <w:spacing w:line="360" w:lineRule="auto"/>
        <w:rPr>
          <w:rFonts w:ascii="Arial" w:hAnsi="Arial" w:cs="Arial"/>
          <w:color w:val="auto"/>
          <w:sz w:val="22"/>
          <w:szCs w:val="22"/>
        </w:rPr>
      </w:pPr>
      <w:bookmarkStart w:id="5" w:name="_Toc107520005"/>
      <w:r w:rsidRPr="00620572">
        <w:rPr>
          <w:rFonts w:ascii="Arial" w:hAnsi="Arial" w:cs="Arial"/>
          <w:color w:val="auto"/>
          <w:sz w:val="22"/>
          <w:szCs w:val="22"/>
        </w:rPr>
        <w:t>Envir</w:t>
      </w:r>
      <w:r w:rsidR="00A83889" w:rsidRPr="00620572">
        <w:rPr>
          <w:rFonts w:ascii="Arial" w:hAnsi="Arial" w:cs="Arial"/>
          <w:color w:val="auto"/>
          <w:sz w:val="22"/>
          <w:szCs w:val="22"/>
        </w:rPr>
        <w:t>onm</w:t>
      </w:r>
      <w:r w:rsidRPr="00620572">
        <w:rPr>
          <w:rFonts w:ascii="Arial" w:hAnsi="Arial" w:cs="Arial"/>
          <w:color w:val="auto"/>
          <w:sz w:val="22"/>
          <w:szCs w:val="22"/>
        </w:rPr>
        <w:t>ental issues</w:t>
      </w:r>
      <w:bookmarkEnd w:id="5"/>
    </w:p>
    <w:p w14:paraId="52EBD155" w14:textId="7CE4CB24" w:rsidR="00A83889" w:rsidRPr="00A83889" w:rsidRDefault="00A83889" w:rsidP="00A83889">
      <w:pPr>
        <w:spacing w:line="360" w:lineRule="auto"/>
        <w:jc w:val="both"/>
        <w:rPr>
          <w:rFonts w:ascii="Arial" w:hAnsi="Arial" w:cs="Arial"/>
        </w:rPr>
      </w:pPr>
      <w:r>
        <w:rPr>
          <w:rFonts w:ascii="Arial" w:hAnsi="Arial" w:cs="Arial"/>
        </w:rPr>
        <w:tab/>
      </w:r>
      <w:r w:rsidRPr="00A83889">
        <w:rPr>
          <w:rFonts w:ascii="Arial" w:hAnsi="Arial" w:cs="Arial"/>
        </w:rPr>
        <w:t xml:space="preserve">The environment's dynamic aspects determine the way a technique is adopted. The relationship between exogenous conditions, including customers, shareholders, suppliers, the government, the </w:t>
      </w:r>
      <w:proofErr w:type="gramStart"/>
      <w:r w:rsidRPr="00A83889">
        <w:rPr>
          <w:rFonts w:ascii="Arial" w:hAnsi="Arial" w:cs="Arial"/>
        </w:rPr>
        <w:t>community</w:t>
      </w:r>
      <w:proofErr w:type="gramEnd"/>
      <w:r w:rsidRPr="00A83889">
        <w:rPr>
          <w:rFonts w:ascii="Arial" w:hAnsi="Arial" w:cs="Arial"/>
        </w:rPr>
        <w:t xml:space="preserve"> and competitors, is crucial to a firm's success and sustainability. These components make up the external constraints. The adaptability in corporate planning is frequently influenced by the magnitude and intensity of the company's dependence on the environment. Across many businesses, large, well-established firms are far more dominant in their environments and have greater tactical liberty over their competitors.</w:t>
      </w:r>
      <w:r>
        <w:rPr>
          <w:rFonts w:ascii="Arial" w:hAnsi="Arial" w:cs="Arial"/>
        </w:rPr>
        <w:t xml:space="preserve"> The use of non-sustainable components to produce and pack products can make a negative impact on businesses and customers at present time is become very sensitive to the way that companies act in terms of their impact on the environment. Also using sustainable resources and methods can reduce the cost of production and can benefit profit maximisation. For example, using less packaging. </w:t>
      </w:r>
    </w:p>
    <w:p w14:paraId="351B5324" w14:textId="3BCA9BEC" w:rsidR="00CF6E1C" w:rsidRPr="00620572" w:rsidRDefault="00CF6E1C" w:rsidP="00A83889">
      <w:pPr>
        <w:pStyle w:val="Heading2"/>
        <w:spacing w:line="360" w:lineRule="auto"/>
        <w:rPr>
          <w:rFonts w:ascii="Arial" w:hAnsi="Arial" w:cs="Arial"/>
          <w:color w:val="auto"/>
          <w:sz w:val="22"/>
          <w:szCs w:val="22"/>
        </w:rPr>
      </w:pPr>
      <w:bookmarkStart w:id="6" w:name="_Toc107520006"/>
      <w:r w:rsidRPr="00620572">
        <w:rPr>
          <w:rFonts w:ascii="Arial" w:hAnsi="Arial" w:cs="Arial"/>
          <w:color w:val="auto"/>
          <w:sz w:val="22"/>
          <w:szCs w:val="22"/>
        </w:rPr>
        <w:t>Investment in human capital</w:t>
      </w:r>
      <w:bookmarkEnd w:id="6"/>
    </w:p>
    <w:p w14:paraId="66CC71BE" w14:textId="23556196" w:rsidR="00A83889" w:rsidRPr="00A83889" w:rsidRDefault="00A83889" w:rsidP="00A83889">
      <w:pPr>
        <w:spacing w:line="360" w:lineRule="auto"/>
        <w:ind w:firstLine="720"/>
        <w:jc w:val="both"/>
        <w:rPr>
          <w:rFonts w:ascii="Arial" w:hAnsi="Arial" w:cs="Arial"/>
        </w:rPr>
      </w:pPr>
      <w:r w:rsidRPr="00A83889">
        <w:rPr>
          <w:rFonts w:ascii="Arial" w:hAnsi="Arial" w:cs="Arial"/>
        </w:rPr>
        <w:t>Human capital is the abilities and qualities of labour that influence productivity. For e</w:t>
      </w:r>
      <w:r w:rsidRPr="00A83889">
        <w:rPr>
          <w:rFonts w:ascii="Arial" w:hAnsi="Arial" w:cs="Arial"/>
          <w:color w:val="202124"/>
          <w:shd w:val="clear" w:color="auto" w:fill="FFFFFF"/>
        </w:rPr>
        <w:t>mployers, investing in worker training, educational bonuses, funding college scholarships, apprenticeship programs, and family assistance is the most obvious investment in human capital</w:t>
      </w:r>
      <w:r>
        <w:rPr>
          <w:rFonts w:ascii="Arial" w:hAnsi="Arial" w:cs="Arial"/>
          <w:color w:val="202124"/>
          <w:shd w:val="clear" w:color="auto" w:fill="FFFFFF"/>
        </w:rPr>
        <w:t>. H</w:t>
      </w:r>
      <w:r w:rsidRPr="00A83889">
        <w:rPr>
          <w:rFonts w:ascii="Arial" w:hAnsi="Arial" w:cs="Arial"/>
          <w:color w:val="202124"/>
          <w:shd w:val="clear" w:color="auto" w:fill="FFFFFF"/>
        </w:rPr>
        <w:t xml:space="preserve">uman capital investments </w:t>
      </w:r>
      <w:r>
        <w:rPr>
          <w:rFonts w:ascii="Arial" w:hAnsi="Arial" w:cs="Arial"/>
          <w:color w:val="202124"/>
          <w:shd w:val="clear" w:color="auto" w:fill="FFFFFF"/>
        </w:rPr>
        <w:t>b</w:t>
      </w:r>
      <w:r w:rsidRPr="00A83889">
        <w:rPr>
          <w:rFonts w:ascii="Arial" w:hAnsi="Arial" w:cs="Arial"/>
          <w:color w:val="202124"/>
          <w:shd w:val="clear" w:color="auto" w:fill="FFFFFF"/>
        </w:rPr>
        <w:t xml:space="preserve">enefits </w:t>
      </w:r>
      <w:r>
        <w:rPr>
          <w:rFonts w:ascii="Arial" w:hAnsi="Arial" w:cs="Arial"/>
          <w:color w:val="202124"/>
          <w:shd w:val="clear" w:color="auto" w:fill="FFFFFF"/>
        </w:rPr>
        <w:t xml:space="preserve">are improvements in </w:t>
      </w:r>
      <w:r w:rsidRPr="00A83889">
        <w:rPr>
          <w:rFonts w:ascii="Arial" w:hAnsi="Arial" w:cs="Arial"/>
          <w:color w:val="202124"/>
          <w:shd w:val="clear" w:color="auto" w:fill="FFFFFF"/>
        </w:rPr>
        <w:t xml:space="preserve">employee retention rates </w:t>
      </w:r>
      <w:r>
        <w:rPr>
          <w:rFonts w:ascii="Arial" w:hAnsi="Arial" w:cs="Arial"/>
          <w:color w:val="202124"/>
          <w:shd w:val="clear" w:color="auto" w:fill="FFFFFF"/>
        </w:rPr>
        <w:t xml:space="preserve">and </w:t>
      </w:r>
      <w:r w:rsidRPr="00A83889">
        <w:rPr>
          <w:rFonts w:ascii="Arial" w:hAnsi="Arial" w:cs="Arial"/>
          <w:color w:val="202124"/>
          <w:shd w:val="clear" w:color="auto" w:fill="FFFFFF"/>
        </w:rPr>
        <w:lastRenderedPageBreak/>
        <w:t>returns on all employee-related costs</w:t>
      </w:r>
      <w:r>
        <w:rPr>
          <w:rFonts w:ascii="Arial" w:hAnsi="Arial" w:cs="Arial"/>
          <w:color w:val="202124"/>
          <w:shd w:val="clear" w:color="auto" w:fill="FFFFFF"/>
        </w:rPr>
        <w:t xml:space="preserve">, </w:t>
      </w:r>
      <w:r w:rsidRPr="00A83889">
        <w:rPr>
          <w:rFonts w:ascii="Arial" w:hAnsi="Arial" w:cs="Arial"/>
          <w:color w:val="202124"/>
          <w:shd w:val="clear" w:color="auto" w:fill="FFFFFF"/>
        </w:rPr>
        <w:t>accurate workforce data tracking</w:t>
      </w:r>
      <w:r>
        <w:rPr>
          <w:rFonts w:ascii="Arial" w:hAnsi="Arial" w:cs="Arial"/>
          <w:color w:val="202124"/>
          <w:shd w:val="clear" w:color="auto" w:fill="FFFFFF"/>
        </w:rPr>
        <w:t>, b</w:t>
      </w:r>
      <w:r w:rsidRPr="00A83889">
        <w:rPr>
          <w:rFonts w:ascii="Arial" w:hAnsi="Arial" w:cs="Arial"/>
          <w:color w:val="202124"/>
          <w:shd w:val="clear" w:color="auto" w:fill="FFFFFF"/>
        </w:rPr>
        <w:t>etter employee prospecting</w:t>
      </w:r>
      <w:r>
        <w:rPr>
          <w:rFonts w:ascii="Arial" w:hAnsi="Arial" w:cs="Arial"/>
          <w:color w:val="202124"/>
          <w:shd w:val="clear" w:color="auto" w:fill="FFFFFF"/>
        </w:rPr>
        <w:t>,</w:t>
      </w:r>
      <w:r w:rsidRPr="00A83889">
        <w:rPr>
          <w:rFonts w:ascii="Arial" w:hAnsi="Arial" w:cs="Arial"/>
          <w:color w:val="202124"/>
          <w:shd w:val="clear" w:color="auto" w:fill="FFFFFF"/>
        </w:rPr>
        <w:t xml:space="preserve"> </w:t>
      </w:r>
      <w:r>
        <w:rPr>
          <w:rFonts w:ascii="Arial" w:hAnsi="Arial" w:cs="Arial"/>
          <w:color w:val="202124"/>
          <w:shd w:val="clear" w:color="auto" w:fill="FFFFFF"/>
        </w:rPr>
        <w:t>i</w:t>
      </w:r>
      <w:r w:rsidRPr="00A83889">
        <w:rPr>
          <w:rFonts w:ascii="Arial" w:hAnsi="Arial" w:cs="Arial"/>
          <w:color w:val="202124"/>
          <w:shd w:val="clear" w:color="auto" w:fill="FFFFFF"/>
        </w:rPr>
        <w:t>mproved communication and problem-solving</w:t>
      </w:r>
      <w:r>
        <w:rPr>
          <w:rFonts w:ascii="Arial" w:hAnsi="Arial" w:cs="Arial"/>
          <w:color w:val="202124"/>
          <w:shd w:val="clear" w:color="auto" w:fill="FFFFFF"/>
        </w:rPr>
        <w:t>,</w:t>
      </w:r>
      <w:r w:rsidRPr="00A83889">
        <w:rPr>
          <w:rFonts w:ascii="Arial" w:hAnsi="Arial" w:cs="Arial"/>
          <w:color w:val="202124"/>
          <w:shd w:val="clear" w:color="auto" w:fill="FFFFFF"/>
        </w:rPr>
        <w:t xml:space="preserve"> </w:t>
      </w:r>
      <w:r>
        <w:rPr>
          <w:rFonts w:ascii="Arial" w:hAnsi="Arial" w:cs="Arial"/>
          <w:color w:val="202124"/>
          <w:shd w:val="clear" w:color="auto" w:fill="FFFFFF"/>
        </w:rPr>
        <w:t xml:space="preserve">and </w:t>
      </w:r>
      <w:proofErr w:type="gramStart"/>
      <w:r w:rsidRPr="00A83889">
        <w:rPr>
          <w:rFonts w:ascii="Arial" w:hAnsi="Arial" w:cs="Arial"/>
          <w:color w:val="202124"/>
          <w:shd w:val="clear" w:color="auto" w:fill="FFFFFF"/>
        </w:rPr>
        <w:t>Identifying</w:t>
      </w:r>
      <w:proofErr w:type="gramEnd"/>
      <w:r w:rsidRPr="00A83889">
        <w:rPr>
          <w:rFonts w:ascii="Arial" w:hAnsi="Arial" w:cs="Arial"/>
          <w:color w:val="202124"/>
          <w:shd w:val="clear" w:color="auto" w:fill="FFFFFF"/>
        </w:rPr>
        <w:t xml:space="preserve"> future leaders</w:t>
      </w:r>
      <w:r>
        <w:rPr>
          <w:rFonts w:ascii="Arial" w:hAnsi="Arial" w:cs="Arial"/>
          <w:color w:val="202124"/>
          <w:shd w:val="clear" w:color="auto" w:fill="FFFFFF"/>
        </w:rPr>
        <w:t xml:space="preserve">. Also, all this helps to reduce future costs for investments in new technologies and production sources like advanced machines, etc. </w:t>
      </w:r>
    </w:p>
    <w:p w14:paraId="72BCAEA9" w14:textId="4C346B07" w:rsidR="00CF6E1C" w:rsidRPr="00620572" w:rsidRDefault="00CF6E1C" w:rsidP="00A83889">
      <w:pPr>
        <w:pStyle w:val="Heading2"/>
        <w:spacing w:line="360" w:lineRule="auto"/>
        <w:rPr>
          <w:rFonts w:ascii="Arial" w:hAnsi="Arial" w:cs="Arial"/>
          <w:color w:val="auto"/>
          <w:sz w:val="22"/>
          <w:szCs w:val="22"/>
        </w:rPr>
      </w:pPr>
      <w:bookmarkStart w:id="7" w:name="_Toc107520007"/>
      <w:r w:rsidRPr="00620572">
        <w:rPr>
          <w:rFonts w:ascii="Arial" w:hAnsi="Arial" w:cs="Arial"/>
          <w:color w:val="auto"/>
          <w:sz w:val="22"/>
          <w:szCs w:val="22"/>
        </w:rPr>
        <w:t>Expand beyond borders</w:t>
      </w:r>
      <w:bookmarkEnd w:id="7"/>
    </w:p>
    <w:p w14:paraId="11FABFB1" w14:textId="26893EA6" w:rsidR="00A83889" w:rsidRPr="00A83889" w:rsidRDefault="00A83889" w:rsidP="002C6978">
      <w:pPr>
        <w:spacing w:line="360" w:lineRule="auto"/>
        <w:jc w:val="both"/>
        <w:rPr>
          <w:rFonts w:ascii="Arial" w:hAnsi="Arial" w:cs="Arial"/>
        </w:rPr>
      </w:pPr>
      <w:r w:rsidRPr="00A83889">
        <w:rPr>
          <w:rFonts w:ascii="Arial" w:hAnsi="Arial" w:cs="Arial"/>
        </w:rPr>
        <w:tab/>
      </w:r>
      <w:proofErr w:type="spellStart"/>
      <w:r w:rsidRPr="00A83889">
        <w:rPr>
          <w:rFonts w:ascii="Arial" w:hAnsi="Arial" w:cs="Arial"/>
        </w:rPr>
        <w:t>Pla</w:t>
      </w:r>
      <w:r>
        <w:rPr>
          <w:rFonts w:ascii="Arial" w:hAnsi="Arial" w:cs="Arial"/>
        </w:rPr>
        <w:t>ning</w:t>
      </w:r>
      <w:proofErr w:type="spellEnd"/>
      <w:r>
        <w:rPr>
          <w:rFonts w:ascii="Arial" w:hAnsi="Arial" w:cs="Arial"/>
        </w:rPr>
        <w:t xml:space="preserve"> to expand beyond the home country of business can</w:t>
      </w:r>
      <w:r w:rsidR="00F61851">
        <w:rPr>
          <w:rFonts w:ascii="Arial" w:hAnsi="Arial" w:cs="Arial"/>
        </w:rPr>
        <w:t xml:space="preserve"> bring</w:t>
      </w:r>
      <w:r>
        <w:rPr>
          <w:rFonts w:ascii="Arial" w:hAnsi="Arial" w:cs="Arial"/>
        </w:rPr>
        <w:t xml:space="preserve"> </w:t>
      </w:r>
      <w:r w:rsidR="00F61851">
        <w:rPr>
          <w:rFonts w:ascii="Arial" w:hAnsi="Arial" w:cs="Arial"/>
        </w:rPr>
        <w:t xml:space="preserve">few </w:t>
      </w:r>
      <w:r>
        <w:rPr>
          <w:rFonts w:ascii="Arial" w:hAnsi="Arial" w:cs="Arial"/>
        </w:rPr>
        <w:t>benefit</w:t>
      </w:r>
      <w:r w:rsidR="00F61851">
        <w:rPr>
          <w:rFonts w:ascii="Arial" w:hAnsi="Arial" w:cs="Arial"/>
        </w:rPr>
        <w:t>s</w:t>
      </w:r>
      <w:r>
        <w:rPr>
          <w:rFonts w:ascii="Arial" w:hAnsi="Arial" w:cs="Arial"/>
        </w:rPr>
        <w:t xml:space="preserve"> </w:t>
      </w:r>
      <w:r w:rsidR="00F61851">
        <w:rPr>
          <w:rFonts w:ascii="Arial" w:hAnsi="Arial" w:cs="Arial"/>
        </w:rPr>
        <w:t xml:space="preserve">than can be profitable for the company. In </w:t>
      </w:r>
      <w:r w:rsidR="002C6978" w:rsidRPr="002C6978">
        <w:rPr>
          <w:rFonts w:ascii="Arial" w:hAnsi="Arial" w:cs="Arial"/>
        </w:rPr>
        <w:t>today’s global economy</w:t>
      </w:r>
      <w:r w:rsidR="002C6978">
        <w:rPr>
          <w:rFonts w:ascii="Arial" w:hAnsi="Arial" w:cs="Arial"/>
        </w:rPr>
        <w:t xml:space="preserve"> </w:t>
      </w:r>
      <w:r w:rsidR="002C6978" w:rsidRPr="002C6978">
        <w:rPr>
          <w:rFonts w:ascii="Arial" w:hAnsi="Arial" w:cs="Arial"/>
        </w:rPr>
        <w:t>all companies are establishing operations in foreign markets</w:t>
      </w:r>
      <w:r w:rsidR="002C6978">
        <w:rPr>
          <w:rFonts w:ascii="Arial" w:hAnsi="Arial" w:cs="Arial"/>
        </w:rPr>
        <w:t xml:space="preserve">. </w:t>
      </w:r>
      <w:r w:rsidR="002C6978" w:rsidRPr="002C6978">
        <w:rPr>
          <w:rFonts w:ascii="Arial" w:hAnsi="Arial" w:cs="Arial"/>
        </w:rPr>
        <w:t>This provide</w:t>
      </w:r>
      <w:r w:rsidR="002C6978">
        <w:rPr>
          <w:rFonts w:ascii="Arial" w:hAnsi="Arial" w:cs="Arial"/>
        </w:rPr>
        <w:t>s</w:t>
      </w:r>
      <w:r w:rsidR="002C6978" w:rsidRPr="002C6978">
        <w:rPr>
          <w:rFonts w:ascii="Arial" w:hAnsi="Arial" w:cs="Arial"/>
        </w:rPr>
        <w:t xml:space="preserve"> several advantages </w:t>
      </w:r>
      <w:r w:rsidR="002C6978">
        <w:rPr>
          <w:rFonts w:ascii="Arial" w:hAnsi="Arial" w:cs="Arial"/>
        </w:rPr>
        <w:t xml:space="preserve">such as </w:t>
      </w:r>
      <w:r w:rsidR="002C6978" w:rsidRPr="002C6978">
        <w:rPr>
          <w:rFonts w:ascii="Arial" w:hAnsi="Arial" w:cs="Arial"/>
        </w:rPr>
        <w:t>diversification</w:t>
      </w:r>
      <w:r w:rsidR="002C6978">
        <w:rPr>
          <w:rFonts w:ascii="Arial" w:hAnsi="Arial" w:cs="Arial"/>
        </w:rPr>
        <w:t xml:space="preserve"> and </w:t>
      </w:r>
      <w:r w:rsidR="002C6978" w:rsidRPr="002C6978">
        <w:rPr>
          <w:rFonts w:ascii="Arial" w:hAnsi="Arial" w:cs="Arial"/>
        </w:rPr>
        <w:t>market growth</w:t>
      </w:r>
      <w:r w:rsidR="002C6978">
        <w:rPr>
          <w:rFonts w:ascii="Arial" w:hAnsi="Arial" w:cs="Arial"/>
        </w:rPr>
        <w:t>. Also, it provides access to new talents which can help in company growth whit fresh ideas and knowledge on the expanding markets. Another advantage is competition, entering a new market where can first bring the advantage of doing the first move.</w:t>
      </w:r>
    </w:p>
    <w:p w14:paraId="63CD6B58" w14:textId="6E5B06A8" w:rsidR="00D301CE" w:rsidRPr="00620572" w:rsidRDefault="00D301CE" w:rsidP="00A83889">
      <w:pPr>
        <w:pStyle w:val="Heading2"/>
        <w:spacing w:line="360" w:lineRule="auto"/>
        <w:rPr>
          <w:rFonts w:ascii="Arial" w:hAnsi="Arial" w:cs="Arial"/>
          <w:color w:val="auto"/>
          <w:sz w:val="22"/>
          <w:szCs w:val="22"/>
        </w:rPr>
      </w:pPr>
      <w:bookmarkStart w:id="8" w:name="_Toc107520008"/>
      <w:r w:rsidRPr="00620572">
        <w:rPr>
          <w:rFonts w:ascii="Arial" w:hAnsi="Arial" w:cs="Arial"/>
          <w:color w:val="auto"/>
          <w:sz w:val="22"/>
          <w:szCs w:val="22"/>
        </w:rPr>
        <w:t>Business Environment</w:t>
      </w:r>
      <w:bookmarkEnd w:id="8"/>
    </w:p>
    <w:p w14:paraId="5A9BEC1A" w14:textId="71B45CA4" w:rsidR="00D301CE" w:rsidRPr="00D301CE" w:rsidRDefault="00D301CE" w:rsidP="00D301CE">
      <w:pPr>
        <w:spacing w:line="360" w:lineRule="auto"/>
        <w:jc w:val="both"/>
        <w:rPr>
          <w:rFonts w:ascii="Arial" w:hAnsi="Arial" w:cs="Arial"/>
        </w:rPr>
      </w:pPr>
      <w:r w:rsidRPr="00D301CE">
        <w:rPr>
          <w:rFonts w:ascii="Arial" w:hAnsi="Arial" w:cs="Arial"/>
        </w:rPr>
        <w:t xml:space="preserve">Companies don't function in isolation; instead, they run in a constantly changing world, which significantly affects how they work and whether they achieve their objectives. </w:t>
      </w:r>
      <w:r w:rsidR="00CF6E1C">
        <w:rPr>
          <w:rFonts w:ascii="Arial" w:hAnsi="Arial" w:cs="Arial"/>
        </w:rPr>
        <w:t xml:space="preserve">Now is a big competition. </w:t>
      </w:r>
      <w:r w:rsidRPr="00D301CE">
        <w:rPr>
          <w:rFonts w:ascii="Arial" w:hAnsi="Arial" w:cs="Arial"/>
        </w:rPr>
        <w:t>No single corporation is large or influential enough to impact the outside world substantially. Consequently, instead of being agents of change, leaders are more likely to be transformation adapters.</w:t>
      </w:r>
    </w:p>
    <w:p w14:paraId="46AA5D97" w14:textId="1759501A" w:rsidR="00D301CE" w:rsidRPr="00620572" w:rsidRDefault="00D301CE" w:rsidP="008A1E54">
      <w:pPr>
        <w:pStyle w:val="Heading2"/>
        <w:rPr>
          <w:rFonts w:ascii="Arial" w:hAnsi="Arial" w:cs="Arial"/>
          <w:color w:val="auto"/>
          <w:sz w:val="22"/>
          <w:szCs w:val="22"/>
        </w:rPr>
      </w:pPr>
      <w:bookmarkStart w:id="9" w:name="_Toc107520009"/>
      <w:r w:rsidRPr="00620572">
        <w:rPr>
          <w:rFonts w:ascii="Arial" w:hAnsi="Arial" w:cs="Arial"/>
          <w:color w:val="auto"/>
          <w:sz w:val="22"/>
          <w:szCs w:val="22"/>
        </w:rPr>
        <w:t>Market Structure</w:t>
      </w:r>
      <w:bookmarkEnd w:id="9"/>
    </w:p>
    <w:p w14:paraId="5862BECD" w14:textId="77777777" w:rsidR="00A82A0E" w:rsidRPr="00A82A0E" w:rsidRDefault="00A82A0E" w:rsidP="00A82A0E"/>
    <w:p w14:paraId="10D54891" w14:textId="77777777" w:rsidR="00D301CE" w:rsidRPr="00D301CE" w:rsidRDefault="00D301CE" w:rsidP="00D301CE">
      <w:pPr>
        <w:spacing w:line="360" w:lineRule="auto"/>
        <w:jc w:val="both"/>
        <w:rPr>
          <w:rFonts w:ascii="Arial" w:hAnsi="Arial" w:cs="Arial"/>
        </w:rPr>
      </w:pPr>
      <w:r w:rsidRPr="00D301CE">
        <w:rPr>
          <w:rFonts w:ascii="Arial" w:hAnsi="Arial" w:cs="Arial"/>
        </w:rPr>
        <w:t xml:space="preserve">"The strategic choice is affected by the relative volatility of the market sector the firm chooses to operate in,”. Market forces have a strong influence on approach selection. A company that buys bulk commodities in a saturated market, for instance, will get more strategic freedom than the one that </w:t>
      </w:r>
      <w:proofErr w:type="gramStart"/>
      <w:r w:rsidRPr="00D301CE">
        <w:rPr>
          <w:rFonts w:ascii="Arial" w:hAnsi="Arial" w:cs="Arial"/>
        </w:rPr>
        <w:t>has to</w:t>
      </w:r>
      <w:proofErr w:type="gramEnd"/>
      <w:r w:rsidRPr="00D301CE">
        <w:rPr>
          <w:rFonts w:ascii="Arial" w:hAnsi="Arial" w:cs="Arial"/>
        </w:rPr>
        <w:t xml:space="preserve"> depend on an oligopolistic market.</w:t>
      </w:r>
    </w:p>
    <w:p w14:paraId="614DACEE" w14:textId="45A7DCFD" w:rsidR="00D301CE" w:rsidRPr="00D301CE" w:rsidRDefault="00D301CE" w:rsidP="00D301CE">
      <w:pPr>
        <w:spacing w:line="360" w:lineRule="auto"/>
        <w:jc w:val="both"/>
        <w:rPr>
          <w:rFonts w:ascii="Arial" w:hAnsi="Arial" w:cs="Arial"/>
        </w:rPr>
      </w:pPr>
      <w:r w:rsidRPr="00D301CE">
        <w:rPr>
          <w:rFonts w:ascii="Arial" w:hAnsi="Arial" w:cs="Arial"/>
        </w:rPr>
        <w:t>In the short and long term, strategic and no pricing decisions can have diverse consequences on market share. Being a low-cost leader for a specific product category can help acquire a quick but fleeting market share. Price, on the other hand, does not always guarantee long-term client loyalty. As a result, positioning items to offer an enhanced buyer experience will lead to viral peer-to-peer promotion and additional recurrence trade, resulting in a much more sustainable market locus. ASI's market structure is ideal for competitiveness. Even if ASI has a 43 per cent market share, raising the price will not affect the market. Customers are also well informed about the items; therefore, increasing the product cost will cause customers to switch, and the company will be forced out of the market.</w:t>
      </w:r>
      <w:r w:rsidR="00CF6E1C">
        <w:rPr>
          <w:rFonts w:ascii="Arial" w:hAnsi="Arial" w:cs="Arial"/>
        </w:rPr>
        <w:t xml:space="preserve">  </w:t>
      </w:r>
      <w:r w:rsidR="00CF6E1C" w:rsidRPr="00A83889">
        <w:rPr>
          <w:rFonts w:ascii="Arial" w:hAnsi="Arial" w:cs="Arial"/>
        </w:rPr>
        <w:t>Oligopoly</w:t>
      </w:r>
      <w:r w:rsidR="00CF6E1C">
        <w:rPr>
          <w:rFonts w:ascii="Arial" w:hAnsi="Arial" w:cs="Arial"/>
        </w:rPr>
        <w:t xml:space="preserve"> </w:t>
      </w:r>
      <w:r w:rsidR="00A83889">
        <w:rPr>
          <w:rFonts w:ascii="Arial" w:hAnsi="Arial" w:cs="Arial"/>
        </w:rPr>
        <w:t>is a term that is used when in the industry we have few large companies that dominated the market. The price maximisation in this scenario is not working very well because the possible outcome from competition in this market is non-price competition, price wars or collusion (leading to higher prices).</w:t>
      </w:r>
    </w:p>
    <w:p w14:paraId="7BF00085" w14:textId="00D747BB" w:rsidR="00D301CE" w:rsidRPr="00620572" w:rsidRDefault="00D301CE" w:rsidP="008A1E54">
      <w:pPr>
        <w:pStyle w:val="Heading2"/>
        <w:rPr>
          <w:rFonts w:ascii="Arial" w:hAnsi="Arial" w:cs="Arial"/>
          <w:color w:val="auto"/>
          <w:sz w:val="22"/>
          <w:szCs w:val="22"/>
        </w:rPr>
      </w:pPr>
      <w:bookmarkStart w:id="10" w:name="_Toc107520010"/>
      <w:r w:rsidRPr="00620572">
        <w:rPr>
          <w:rFonts w:ascii="Arial" w:hAnsi="Arial" w:cs="Arial"/>
          <w:color w:val="auto"/>
          <w:sz w:val="22"/>
          <w:szCs w:val="22"/>
        </w:rPr>
        <w:lastRenderedPageBreak/>
        <w:t>Stakeholder Issues</w:t>
      </w:r>
      <w:bookmarkEnd w:id="10"/>
    </w:p>
    <w:p w14:paraId="5DE78EAC" w14:textId="77777777" w:rsidR="00A82A0E" w:rsidRPr="00A82A0E" w:rsidRDefault="00A82A0E" w:rsidP="00A82A0E"/>
    <w:p w14:paraId="4150FB42" w14:textId="39755DF7" w:rsidR="00D301CE" w:rsidRPr="00D301CE" w:rsidRDefault="00D301CE" w:rsidP="00D301CE">
      <w:pPr>
        <w:spacing w:line="360" w:lineRule="auto"/>
        <w:jc w:val="both"/>
        <w:rPr>
          <w:rFonts w:ascii="Arial" w:hAnsi="Arial" w:cs="Arial"/>
        </w:rPr>
      </w:pPr>
      <w:r w:rsidRPr="003246E1">
        <w:rPr>
          <w:rFonts w:ascii="Arial" w:hAnsi="Arial" w:cs="Arial"/>
        </w:rPr>
        <w:t>The performance expectancy of a strategy option with the major stakeholders in a company's organisational context impacts its appeal. Creditors anticipate fast payment. Regarding income and job security, unions advocate for fair competition. People are expected to be socially responsible by states and notable interest organisations. Shareholders look forward to receiving returns. When choosing the optimal solution, these aspects must get considered</w:t>
      </w:r>
      <w:r w:rsidRPr="00D301CE">
        <w:rPr>
          <w:rFonts w:ascii="Arial" w:hAnsi="Arial" w:cs="Arial"/>
        </w:rPr>
        <w:t>.</w:t>
      </w:r>
      <w:sdt>
        <w:sdtPr>
          <w:rPr>
            <w:rFonts w:ascii="Arial" w:hAnsi="Arial" w:cs="Arial"/>
          </w:rPr>
          <w:id w:val="-924803360"/>
          <w:citation/>
        </w:sdtPr>
        <w:sdtEndPr/>
        <w:sdtContent>
          <w:r w:rsidR="003246E1">
            <w:rPr>
              <w:rFonts w:ascii="Arial" w:hAnsi="Arial" w:cs="Arial"/>
            </w:rPr>
            <w:fldChar w:fldCharType="begin"/>
          </w:r>
          <w:r w:rsidR="003246E1">
            <w:rPr>
              <w:rFonts w:ascii="Arial" w:hAnsi="Arial" w:cs="Arial"/>
            </w:rPr>
            <w:instrText xml:space="preserve">CITATION NA22 \l 2057 </w:instrText>
          </w:r>
          <w:r w:rsidR="003246E1">
            <w:rPr>
              <w:rFonts w:ascii="Arial" w:hAnsi="Arial" w:cs="Arial"/>
            </w:rPr>
            <w:fldChar w:fldCharType="separate"/>
          </w:r>
          <w:r w:rsidR="003246E1">
            <w:rPr>
              <w:rFonts w:ascii="Arial" w:hAnsi="Arial" w:cs="Arial"/>
              <w:noProof/>
            </w:rPr>
            <w:t xml:space="preserve"> </w:t>
          </w:r>
          <w:r w:rsidR="003246E1" w:rsidRPr="003246E1">
            <w:rPr>
              <w:rFonts w:ascii="Arial" w:hAnsi="Arial" w:cs="Arial"/>
              <w:noProof/>
            </w:rPr>
            <w:t>(Lucidcharts, 2022)</w:t>
          </w:r>
          <w:r w:rsidR="003246E1">
            <w:rPr>
              <w:rFonts w:ascii="Arial" w:hAnsi="Arial" w:cs="Arial"/>
            </w:rPr>
            <w:fldChar w:fldCharType="end"/>
          </w:r>
        </w:sdtContent>
      </w:sdt>
    </w:p>
    <w:p w14:paraId="5AC3E014" w14:textId="0202062E" w:rsidR="00D301CE" w:rsidRDefault="00D301CE" w:rsidP="00D301CE">
      <w:pPr>
        <w:spacing w:line="360" w:lineRule="auto"/>
        <w:jc w:val="both"/>
        <w:rPr>
          <w:rFonts w:ascii="Arial" w:hAnsi="Arial" w:cs="Arial"/>
        </w:rPr>
      </w:pPr>
      <w:r w:rsidRPr="00D301CE">
        <w:rPr>
          <w:rFonts w:ascii="Arial" w:hAnsi="Arial" w:cs="Arial"/>
        </w:rPr>
        <w:t xml:space="preserve">The interested party can be categorised according to their concern for the company's processes or their ability to affect them. Before considering a price increase, ASI management should consider stakeholders' interests. ASI cannot raise prices beyond the government's cap, and they must prioritise customer happiness, as high prices </w:t>
      </w:r>
      <w:r w:rsidR="00A83889">
        <w:rPr>
          <w:rFonts w:ascii="Arial" w:hAnsi="Arial" w:cs="Arial"/>
        </w:rPr>
        <w:t xml:space="preserve">do not </w:t>
      </w:r>
      <w:r w:rsidRPr="00D301CE">
        <w:rPr>
          <w:rFonts w:ascii="Arial" w:hAnsi="Arial" w:cs="Arial"/>
        </w:rPr>
        <w:t xml:space="preserve">benefit their clients. </w:t>
      </w:r>
      <w:r w:rsidRPr="00A83889">
        <w:rPr>
          <w:rFonts w:ascii="Arial" w:hAnsi="Arial" w:cs="Arial"/>
        </w:rPr>
        <w:t>Because of the higher price, their relationship with suppliers would suffer as their product demand decreases.</w:t>
      </w:r>
      <w:sdt>
        <w:sdtPr>
          <w:rPr>
            <w:rFonts w:ascii="Arial" w:hAnsi="Arial" w:cs="Arial"/>
          </w:rPr>
          <w:id w:val="-519703502"/>
          <w:citation/>
        </w:sdtPr>
        <w:sdtEndPr/>
        <w:sdtContent>
          <w:r w:rsidR="00A83889" w:rsidRPr="00A83889">
            <w:rPr>
              <w:rFonts w:ascii="Arial" w:hAnsi="Arial" w:cs="Arial"/>
            </w:rPr>
            <w:fldChar w:fldCharType="begin"/>
          </w:r>
          <w:r w:rsidR="00A83889" w:rsidRPr="00A83889">
            <w:rPr>
              <w:rFonts w:ascii="Arial" w:hAnsi="Arial" w:cs="Arial"/>
            </w:rPr>
            <w:instrText xml:space="preserve"> CITATION NA22 \l 2057 </w:instrText>
          </w:r>
          <w:r w:rsidR="00A83889" w:rsidRPr="00A83889">
            <w:rPr>
              <w:rFonts w:ascii="Arial" w:hAnsi="Arial" w:cs="Arial"/>
            </w:rPr>
            <w:fldChar w:fldCharType="separate"/>
          </w:r>
          <w:r w:rsidR="00A83889" w:rsidRPr="00A83889">
            <w:rPr>
              <w:rFonts w:ascii="Arial" w:hAnsi="Arial" w:cs="Arial"/>
              <w:noProof/>
            </w:rPr>
            <w:t xml:space="preserve"> (Lucidcharts, 2022)</w:t>
          </w:r>
          <w:r w:rsidR="00A83889" w:rsidRPr="00A83889">
            <w:rPr>
              <w:rFonts w:ascii="Arial" w:hAnsi="Arial" w:cs="Arial"/>
            </w:rPr>
            <w:fldChar w:fldCharType="end"/>
          </w:r>
        </w:sdtContent>
      </w:sdt>
    </w:p>
    <w:p w14:paraId="7BE31FA1" w14:textId="6EF9160A" w:rsidR="003246E1" w:rsidRDefault="003246E1" w:rsidP="00D301CE">
      <w:pPr>
        <w:spacing w:line="360" w:lineRule="auto"/>
        <w:jc w:val="both"/>
        <w:rPr>
          <w:rFonts w:ascii="Arial" w:hAnsi="Arial" w:cs="Arial"/>
        </w:rPr>
      </w:pPr>
      <w:r>
        <w:rPr>
          <w:noProof/>
        </w:rPr>
        <w:drawing>
          <wp:inline distT="0" distB="0" distL="0" distR="0" wp14:anchorId="299A39AF" wp14:editId="1520D6FE">
            <wp:extent cx="5760720" cy="3401695"/>
            <wp:effectExtent l="0" t="0" r="0" b="8255"/>
            <wp:docPr id="1026" name="Picture 2" descr="See the source image">
              <a:extLst xmlns:a="http://schemas.openxmlformats.org/drawingml/2006/main">
                <a:ext uri="{FF2B5EF4-FFF2-40B4-BE49-F238E27FC236}">
                  <a16:creationId xmlns:a16="http://schemas.microsoft.com/office/drawing/2014/main" id="{E1F2C309-1A19-4B81-B1F0-71AF4292B6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ee the source image">
                      <a:extLst>
                        <a:ext uri="{FF2B5EF4-FFF2-40B4-BE49-F238E27FC236}">
                          <a16:creationId xmlns:a16="http://schemas.microsoft.com/office/drawing/2014/main" id="{E1F2C309-1A19-4B81-B1F0-71AF4292B61E}"/>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0720" cy="3401695"/>
                    </a:xfrm>
                    <a:prstGeom prst="rect">
                      <a:avLst/>
                    </a:prstGeom>
                    <a:noFill/>
                  </pic:spPr>
                </pic:pic>
              </a:graphicData>
            </a:graphic>
          </wp:inline>
        </w:drawing>
      </w:r>
    </w:p>
    <w:p w14:paraId="64CF6A80" w14:textId="77777777" w:rsidR="00620572" w:rsidRPr="00D301CE" w:rsidRDefault="00620572" w:rsidP="00D301CE">
      <w:pPr>
        <w:spacing w:line="360" w:lineRule="auto"/>
        <w:jc w:val="both"/>
        <w:rPr>
          <w:rFonts w:ascii="Arial" w:hAnsi="Arial" w:cs="Arial"/>
        </w:rPr>
      </w:pPr>
    </w:p>
    <w:p w14:paraId="27783596" w14:textId="10724F78" w:rsidR="00D301CE" w:rsidRPr="00620572" w:rsidRDefault="00D301CE" w:rsidP="008A1E54">
      <w:pPr>
        <w:pStyle w:val="Heading1"/>
        <w:rPr>
          <w:rFonts w:ascii="Arial" w:hAnsi="Arial" w:cs="Arial"/>
          <w:color w:val="auto"/>
          <w:sz w:val="22"/>
          <w:szCs w:val="22"/>
        </w:rPr>
      </w:pPr>
      <w:bookmarkStart w:id="11" w:name="_Toc107520011"/>
      <w:r w:rsidRPr="00620572">
        <w:rPr>
          <w:rFonts w:ascii="Arial" w:hAnsi="Arial" w:cs="Arial"/>
          <w:color w:val="auto"/>
          <w:sz w:val="22"/>
          <w:szCs w:val="22"/>
        </w:rPr>
        <w:t>C</w:t>
      </w:r>
      <w:r w:rsidR="008A1E54" w:rsidRPr="00620572">
        <w:rPr>
          <w:rFonts w:ascii="Arial" w:hAnsi="Arial" w:cs="Arial"/>
          <w:color w:val="auto"/>
          <w:sz w:val="22"/>
          <w:szCs w:val="22"/>
        </w:rPr>
        <w:t xml:space="preserve">onclusion and </w:t>
      </w:r>
      <w:r w:rsidR="00A82A0E" w:rsidRPr="00620572">
        <w:rPr>
          <w:rFonts w:ascii="Arial" w:hAnsi="Arial" w:cs="Arial"/>
          <w:color w:val="auto"/>
          <w:sz w:val="22"/>
          <w:szCs w:val="22"/>
        </w:rPr>
        <w:t>recommendations</w:t>
      </w:r>
      <w:bookmarkEnd w:id="11"/>
    </w:p>
    <w:p w14:paraId="460FD6C2" w14:textId="77777777" w:rsidR="00A82A0E" w:rsidRPr="00A82A0E" w:rsidRDefault="00A82A0E" w:rsidP="00A82A0E">
      <w:pPr>
        <w:rPr>
          <w:lang w:val="en-US"/>
        </w:rPr>
      </w:pPr>
    </w:p>
    <w:p w14:paraId="49AC788F" w14:textId="44F52B04" w:rsidR="00D301CE" w:rsidRPr="00D301CE" w:rsidRDefault="00D301CE" w:rsidP="00A82A0E">
      <w:pPr>
        <w:spacing w:line="360" w:lineRule="auto"/>
        <w:ind w:firstLine="360"/>
        <w:jc w:val="both"/>
        <w:rPr>
          <w:rFonts w:ascii="Arial" w:hAnsi="Arial" w:cs="Arial"/>
        </w:rPr>
      </w:pPr>
      <w:r w:rsidRPr="00D301CE">
        <w:rPr>
          <w:rFonts w:ascii="Arial" w:hAnsi="Arial" w:cs="Arial"/>
        </w:rPr>
        <w:t>ASI, which has a 43 per cent market share in the retail industry in the United Kingdom, should not focus on a single way of profit maximisation</w:t>
      </w:r>
      <w:r w:rsidR="0056060A">
        <w:rPr>
          <w:rFonts w:ascii="Arial" w:hAnsi="Arial" w:cs="Arial"/>
        </w:rPr>
        <w:t xml:space="preserve">- </w:t>
      </w:r>
      <w:proofErr w:type="spellStart"/>
      <w:r w:rsidRPr="00D301CE">
        <w:rPr>
          <w:rFonts w:ascii="Arial" w:hAnsi="Arial" w:cs="Arial"/>
        </w:rPr>
        <w:t>Raisingrun</w:t>
      </w:r>
      <w:proofErr w:type="spellEnd"/>
      <w:r w:rsidRPr="00D301CE">
        <w:rPr>
          <w:rFonts w:ascii="Arial" w:hAnsi="Arial" w:cs="Arial"/>
        </w:rPr>
        <w:t>; raising prices will incur short unease profits. Still, it will have a substantial negative impact in the long run. ASI should also think about these additional profit-maximising strategies.</w:t>
      </w:r>
    </w:p>
    <w:p w14:paraId="7899E135" w14:textId="0FC2897A" w:rsidR="00D301CE" w:rsidRPr="00620572" w:rsidRDefault="00D301CE" w:rsidP="00A82A0E">
      <w:pPr>
        <w:pStyle w:val="Heading3"/>
        <w:numPr>
          <w:ilvl w:val="0"/>
          <w:numId w:val="2"/>
        </w:numPr>
        <w:rPr>
          <w:rFonts w:ascii="Arial" w:hAnsi="Arial" w:cs="Arial"/>
          <w:color w:val="auto"/>
          <w:sz w:val="22"/>
          <w:szCs w:val="22"/>
        </w:rPr>
      </w:pPr>
      <w:bookmarkStart w:id="12" w:name="_Toc107520012"/>
      <w:r w:rsidRPr="00620572">
        <w:rPr>
          <w:rFonts w:ascii="Arial" w:hAnsi="Arial" w:cs="Arial"/>
          <w:color w:val="auto"/>
          <w:sz w:val="22"/>
          <w:szCs w:val="22"/>
        </w:rPr>
        <w:lastRenderedPageBreak/>
        <w:t>Assess And Reduce Operating Costs</w:t>
      </w:r>
      <w:bookmarkEnd w:id="12"/>
    </w:p>
    <w:p w14:paraId="345837C3" w14:textId="77777777" w:rsidR="00E07F51" w:rsidRPr="00E07F51" w:rsidRDefault="00E07F51" w:rsidP="00E07F51"/>
    <w:p w14:paraId="4261B799" w14:textId="5651D0F7" w:rsidR="00D301CE" w:rsidRPr="00D301CE" w:rsidRDefault="00D301CE" w:rsidP="00D301CE">
      <w:pPr>
        <w:spacing w:line="360" w:lineRule="auto"/>
        <w:jc w:val="both"/>
        <w:rPr>
          <w:rFonts w:ascii="Arial" w:hAnsi="Arial" w:cs="Arial"/>
        </w:rPr>
      </w:pPr>
      <w:r w:rsidRPr="00D301CE">
        <w:rPr>
          <w:rFonts w:ascii="Arial" w:hAnsi="Arial" w:cs="Arial"/>
        </w:rPr>
        <w:t xml:space="preserve">The expenses related to operating a trade are known as operating expenses or OPEX. Rent, marketing and advertising, utilities, selling, equipment and inventory, </w:t>
      </w:r>
      <w:proofErr w:type="gramStart"/>
      <w:r w:rsidRPr="00D301CE">
        <w:rPr>
          <w:rFonts w:ascii="Arial" w:hAnsi="Arial" w:cs="Arial"/>
        </w:rPr>
        <w:t>research</w:t>
      </w:r>
      <w:proofErr w:type="gramEnd"/>
      <w:r w:rsidRPr="00D301CE">
        <w:rPr>
          <w:rFonts w:ascii="Arial" w:hAnsi="Arial" w:cs="Arial"/>
        </w:rPr>
        <w:t xml:space="preserve"> and development (R&amp;D), payroll, and general and administrative (SG&amp;A), are all operating expenses. Cost of goods sold or capital costs for big orders like structures or machinery stands for expenses directly associated with the production line. Since these costs are indirectly tangled to productivity, OPEX is commonly the initial point organisations consider when they want to reduce. On the other hand, OPEX cuts can have long-term detrimental repercussions on the business if made prematurely or imprudently. Management must examine any budget changes and determine how, for instance, a decrease in marketing and advertising might influence sales shortly. Correspondingly, if </w:t>
      </w:r>
      <w:r w:rsidR="001922B6">
        <w:rPr>
          <w:rFonts w:ascii="Arial" w:hAnsi="Arial" w:cs="Arial"/>
        </w:rPr>
        <w:t>the company</w:t>
      </w:r>
      <w:r w:rsidRPr="00D301CE">
        <w:rPr>
          <w:rFonts w:ascii="Arial" w:hAnsi="Arial" w:cs="Arial"/>
        </w:rPr>
        <w:t xml:space="preserve"> cut research and development today, </w:t>
      </w:r>
      <w:r w:rsidR="001922B6">
        <w:rPr>
          <w:rFonts w:ascii="Arial" w:hAnsi="Arial" w:cs="Arial"/>
        </w:rPr>
        <w:t>this</w:t>
      </w:r>
      <w:r w:rsidRPr="00D301CE">
        <w:rPr>
          <w:rFonts w:ascii="Arial" w:hAnsi="Arial" w:cs="Arial"/>
        </w:rPr>
        <w:t xml:space="preserve"> could lack all innovative merchandise to discharge for some time. Considering lowering operating costs will cause higher profitability.</w:t>
      </w:r>
    </w:p>
    <w:p w14:paraId="79124570" w14:textId="61EBB22C" w:rsidR="00E07F51" w:rsidRPr="00620572" w:rsidRDefault="00D301CE" w:rsidP="00A83889">
      <w:pPr>
        <w:pStyle w:val="Heading3"/>
        <w:numPr>
          <w:ilvl w:val="0"/>
          <w:numId w:val="2"/>
        </w:numPr>
        <w:rPr>
          <w:rFonts w:ascii="Arial" w:hAnsi="Arial" w:cs="Arial"/>
          <w:color w:val="auto"/>
          <w:sz w:val="22"/>
          <w:szCs w:val="22"/>
        </w:rPr>
      </w:pPr>
      <w:bookmarkStart w:id="13" w:name="_Toc107520013"/>
      <w:r w:rsidRPr="00620572">
        <w:rPr>
          <w:rFonts w:ascii="Arial" w:hAnsi="Arial" w:cs="Arial"/>
          <w:color w:val="auto"/>
          <w:sz w:val="22"/>
          <w:szCs w:val="22"/>
        </w:rPr>
        <w:t>Upselling, cross-</w:t>
      </w:r>
      <w:proofErr w:type="gramStart"/>
      <w:r w:rsidRPr="00620572">
        <w:rPr>
          <w:rFonts w:ascii="Arial" w:hAnsi="Arial" w:cs="Arial"/>
          <w:color w:val="auto"/>
          <w:sz w:val="22"/>
          <w:szCs w:val="22"/>
        </w:rPr>
        <w:t>selling</w:t>
      </w:r>
      <w:proofErr w:type="gramEnd"/>
      <w:r w:rsidRPr="00620572">
        <w:rPr>
          <w:rFonts w:ascii="Arial" w:hAnsi="Arial" w:cs="Arial"/>
          <w:color w:val="auto"/>
          <w:sz w:val="22"/>
          <w:szCs w:val="22"/>
        </w:rPr>
        <w:t xml:space="preserve"> and reselling</w:t>
      </w:r>
      <w:bookmarkEnd w:id="13"/>
    </w:p>
    <w:p w14:paraId="60AFA101" w14:textId="77777777" w:rsidR="00E07F51" w:rsidRPr="00E07F51" w:rsidRDefault="00E07F51" w:rsidP="00E07F51"/>
    <w:p w14:paraId="122F3E46" w14:textId="77777777" w:rsidR="00D301CE" w:rsidRPr="00D301CE" w:rsidRDefault="00D301CE" w:rsidP="00D301CE">
      <w:pPr>
        <w:spacing w:line="360" w:lineRule="auto"/>
        <w:jc w:val="both"/>
        <w:rPr>
          <w:rFonts w:ascii="Arial" w:hAnsi="Arial" w:cs="Arial"/>
        </w:rPr>
      </w:pPr>
      <w:r w:rsidRPr="00D301CE">
        <w:rPr>
          <w:rFonts w:ascii="Arial" w:hAnsi="Arial" w:cs="Arial"/>
        </w:rPr>
        <w:t>Getting new clients is expensive. Instead, wise businesses comprehend that among the utmost practical approaches to increase transactions is to resell, upsell, and cross-sell innovative goods to current customers. Ensure that selling staff are skilled in upselling strategies and understand how to drive the dialogue minus aggressive or alienating the purchaser. Illuminate how superior structures bring remunerations that could aid the buyer using an informative/educational approach. Clear comparisons, such as a network, are beneficial in informing buyers about the characteristics and advantages of many representations.</w:t>
      </w:r>
    </w:p>
    <w:p w14:paraId="3974AE84" w14:textId="5DA97FC4" w:rsidR="00D301CE" w:rsidRPr="00D301CE" w:rsidRDefault="00D301CE" w:rsidP="00D301CE">
      <w:pPr>
        <w:spacing w:line="360" w:lineRule="auto"/>
        <w:jc w:val="both"/>
        <w:rPr>
          <w:rFonts w:ascii="Arial" w:hAnsi="Arial" w:cs="Arial"/>
        </w:rPr>
      </w:pPr>
      <w:r w:rsidRPr="00D301CE">
        <w:rPr>
          <w:rFonts w:ascii="Arial" w:hAnsi="Arial" w:cs="Arial"/>
        </w:rPr>
        <w:t xml:space="preserve">Cross-selling is another simple technique to enhance an existing client's product usage. Deliberate using advertising to attract clients to new or extra merchandise. Without a specific promotion or price, cross-selling can be successful just by a sales rep's recommendation that things go well together. Finally, try cross-selling by suggesting customised options depending on the products in a customer's online shopping cart. Finally, many businesses generate additional cash by reselling their existing products. Clients can give or resell stuff they don’t use but is yet in upright shape by participating in a resell programme. This merchandise can often be resold with modest refurbishment and cleaning, improving </w:t>
      </w:r>
      <w:r w:rsidR="001922B6">
        <w:rPr>
          <w:rFonts w:ascii="Arial" w:hAnsi="Arial" w:cs="Arial"/>
        </w:rPr>
        <w:t>company</w:t>
      </w:r>
      <w:r w:rsidRPr="00D301CE">
        <w:rPr>
          <w:rFonts w:ascii="Arial" w:hAnsi="Arial" w:cs="Arial"/>
        </w:rPr>
        <w:t xml:space="preserve"> </w:t>
      </w:r>
      <w:proofErr w:type="gramStart"/>
      <w:r w:rsidRPr="00D301CE">
        <w:rPr>
          <w:rFonts w:ascii="Arial" w:hAnsi="Arial" w:cs="Arial"/>
        </w:rPr>
        <w:t>profits</w:t>
      </w:r>
      <w:proofErr w:type="gramEnd"/>
      <w:r w:rsidRPr="00D301CE">
        <w:rPr>
          <w:rFonts w:ascii="Arial" w:hAnsi="Arial" w:cs="Arial"/>
        </w:rPr>
        <w:t xml:space="preserve"> and reducing the wastage of undesirable items. ASI will profit more by using upsell, cross-sell, and resale strategies.</w:t>
      </w:r>
    </w:p>
    <w:p w14:paraId="4C57C270" w14:textId="0D339D7A" w:rsidR="00D301CE" w:rsidRPr="00620572" w:rsidRDefault="00D301CE" w:rsidP="00A82A0E">
      <w:pPr>
        <w:pStyle w:val="Heading3"/>
        <w:ind w:firstLine="720"/>
        <w:rPr>
          <w:rFonts w:ascii="Arial" w:hAnsi="Arial" w:cs="Arial"/>
          <w:color w:val="auto"/>
          <w:sz w:val="22"/>
          <w:szCs w:val="22"/>
        </w:rPr>
      </w:pPr>
      <w:bookmarkStart w:id="14" w:name="_Toc107520014"/>
      <w:r w:rsidRPr="00E07F51">
        <w:rPr>
          <w:rFonts w:ascii="Arial" w:hAnsi="Arial" w:cs="Arial"/>
          <w:sz w:val="22"/>
          <w:szCs w:val="22"/>
        </w:rPr>
        <w:t xml:space="preserve">C. </w:t>
      </w:r>
      <w:r w:rsidRPr="00620572">
        <w:rPr>
          <w:rFonts w:ascii="Arial" w:hAnsi="Arial" w:cs="Arial"/>
          <w:color w:val="auto"/>
          <w:sz w:val="22"/>
          <w:szCs w:val="22"/>
        </w:rPr>
        <w:t>Customer lifetime value should be increased.</w:t>
      </w:r>
      <w:bookmarkEnd w:id="14"/>
    </w:p>
    <w:p w14:paraId="102D1116" w14:textId="77777777" w:rsidR="00E07F51" w:rsidRPr="00E07F51" w:rsidRDefault="00E07F51" w:rsidP="00E07F51"/>
    <w:p w14:paraId="5DCB1D46" w14:textId="0E251D00" w:rsidR="00D301CE" w:rsidRPr="00D301CE" w:rsidRDefault="00D301CE" w:rsidP="00D301CE">
      <w:pPr>
        <w:spacing w:line="360" w:lineRule="auto"/>
        <w:jc w:val="both"/>
        <w:rPr>
          <w:rFonts w:ascii="Arial" w:hAnsi="Arial" w:cs="Arial"/>
        </w:rPr>
      </w:pPr>
      <w:r w:rsidRPr="00D301CE">
        <w:rPr>
          <w:rFonts w:ascii="Arial" w:hAnsi="Arial" w:cs="Arial"/>
        </w:rPr>
        <w:lastRenderedPageBreak/>
        <w:t xml:space="preserve">Indeed, do not underestimate the power of a satisfied client. Understanding clients and constantly providing remarkable experiences is perhaps the most cost-effective approach to growing client allegiance and achieving new clients over recommendations. </w:t>
      </w:r>
      <w:r w:rsidR="001922B6">
        <w:rPr>
          <w:rFonts w:ascii="Arial" w:hAnsi="Arial" w:cs="Arial"/>
        </w:rPr>
        <w:t>The company</w:t>
      </w:r>
      <w:r w:rsidRPr="00D301CE">
        <w:rPr>
          <w:rFonts w:ascii="Arial" w:hAnsi="Arial" w:cs="Arial"/>
        </w:rPr>
        <w:t xml:space="preserve"> may express appreciation to </w:t>
      </w:r>
      <w:r w:rsidR="001922B6">
        <w:rPr>
          <w:rFonts w:ascii="Arial" w:hAnsi="Arial" w:cs="Arial"/>
        </w:rPr>
        <w:t>its</w:t>
      </w:r>
      <w:r w:rsidRPr="00D301CE">
        <w:rPr>
          <w:rFonts w:ascii="Arial" w:hAnsi="Arial" w:cs="Arial"/>
        </w:rPr>
        <w:t xml:space="preserve"> existing clients, raise their lifespan worth, generate fresh tips, and increase profitability.</w:t>
      </w:r>
    </w:p>
    <w:p w14:paraId="542EF76C" w14:textId="54702B5C" w:rsidR="00D301CE" w:rsidRPr="00620572" w:rsidRDefault="00D301CE" w:rsidP="00A82A0E">
      <w:pPr>
        <w:pStyle w:val="Heading3"/>
        <w:ind w:firstLine="720"/>
        <w:rPr>
          <w:rFonts w:ascii="Arial" w:hAnsi="Arial" w:cs="Arial"/>
          <w:color w:val="auto"/>
          <w:sz w:val="22"/>
          <w:szCs w:val="22"/>
        </w:rPr>
      </w:pPr>
      <w:bookmarkStart w:id="15" w:name="_Toc107520015"/>
      <w:r w:rsidRPr="00620572">
        <w:rPr>
          <w:rFonts w:ascii="Arial" w:hAnsi="Arial" w:cs="Arial"/>
          <w:color w:val="auto"/>
          <w:sz w:val="22"/>
          <w:szCs w:val="22"/>
        </w:rPr>
        <w:t xml:space="preserve">D. Minimise </w:t>
      </w:r>
      <w:r w:rsidR="001922B6">
        <w:rPr>
          <w:rFonts w:ascii="Arial" w:hAnsi="Arial" w:cs="Arial"/>
          <w:color w:val="auto"/>
          <w:sz w:val="22"/>
          <w:szCs w:val="22"/>
        </w:rPr>
        <w:t>company</w:t>
      </w:r>
      <w:r w:rsidRPr="00620572">
        <w:rPr>
          <w:rFonts w:ascii="Arial" w:hAnsi="Arial" w:cs="Arial"/>
          <w:color w:val="auto"/>
          <w:sz w:val="22"/>
          <w:szCs w:val="22"/>
        </w:rPr>
        <w:t xml:space="preserve"> </w:t>
      </w:r>
      <w:r w:rsidR="001922B6">
        <w:rPr>
          <w:rFonts w:ascii="Arial" w:hAnsi="Arial" w:cs="Arial"/>
          <w:color w:val="auto"/>
          <w:sz w:val="22"/>
          <w:szCs w:val="22"/>
        </w:rPr>
        <w:t>o</w:t>
      </w:r>
      <w:r w:rsidRPr="00620572">
        <w:rPr>
          <w:rFonts w:ascii="Arial" w:hAnsi="Arial" w:cs="Arial"/>
          <w:color w:val="auto"/>
          <w:sz w:val="22"/>
          <w:szCs w:val="22"/>
        </w:rPr>
        <w:t>verhead</w:t>
      </w:r>
      <w:bookmarkEnd w:id="15"/>
    </w:p>
    <w:p w14:paraId="5B9AC451" w14:textId="77777777" w:rsidR="00E07F51" w:rsidRPr="00E07F51" w:rsidRDefault="00E07F51" w:rsidP="00E07F51"/>
    <w:p w14:paraId="28D6C0C7" w14:textId="2352B966" w:rsidR="00D301CE" w:rsidRPr="00D301CE" w:rsidRDefault="00D301CE" w:rsidP="00D301CE">
      <w:pPr>
        <w:spacing w:line="360" w:lineRule="auto"/>
        <w:jc w:val="both"/>
        <w:rPr>
          <w:rFonts w:ascii="Arial" w:hAnsi="Arial" w:cs="Arial"/>
        </w:rPr>
      </w:pPr>
      <w:r w:rsidRPr="00D301CE">
        <w:rPr>
          <w:rFonts w:ascii="Arial" w:hAnsi="Arial" w:cs="Arial"/>
        </w:rPr>
        <w:t>The quickest way to increase profitability is to negotiate the best deals with suppliers to reduce COGS. If</w:t>
      </w:r>
      <w:r w:rsidR="001922B6">
        <w:rPr>
          <w:rFonts w:ascii="Arial" w:hAnsi="Arial" w:cs="Arial"/>
        </w:rPr>
        <w:t xml:space="preserve"> a company</w:t>
      </w:r>
      <w:r w:rsidRPr="00D301CE">
        <w:rPr>
          <w:rFonts w:ascii="Arial" w:hAnsi="Arial" w:cs="Arial"/>
        </w:rPr>
        <w:t xml:space="preserve"> us</w:t>
      </w:r>
      <w:r w:rsidR="001922B6">
        <w:rPr>
          <w:rFonts w:ascii="Arial" w:hAnsi="Arial" w:cs="Arial"/>
        </w:rPr>
        <w:t>es</w:t>
      </w:r>
      <w:r w:rsidRPr="00D301CE">
        <w:rPr>
          <w:rFonts w:ascii="Arial" w:hAnsi="Arial" w:cs="Arial"/>
        </w:rPr>
        <w:t xml:space="preserve"> many vendors to supply similar components, think about the economy of scale: Would </w:t>
      </w:r>
      <w:r w:rsidR="001922B6">
        <w:rPr>
          <w:rFonts w:ascii="Arial" w:hAnsi="Arial" w:cs="Arial"/>
        </w:rPr>
        <w:t>the company</w:t>
      </w:r>
      <w:r w:rsidRPr="00D301CE">
        <w:rPr>
          <w:rFonts w:ascii="Arial" w:hAnsi="Arial" w:cs="Arial"/>
        </w:rPr>
        <w:t xml:space="preserve"> be able to earn a discount if expanded purchase</w:t>
      </w:r>
      <w:r w:rsidR="001922B6">
        <w:rPr>
          <w:rFonts w:ascii="Arial" w:hAnsi="Arial" w:cs="Arial"/>
        </w:rPr>
        <w:t>s</w:t>
      </w:r>
      <w:r w:rsidRPr="00D301CE">
        <w:rPr>
          <w:rFonts w:ascii="Arial" w:hAnsi="Arial" w:cs="Arial"/>
        </w:rPr>
        <w:t xml:space="preserve"> with one supplier while decreasing it with the others? Let's imagine </w:t>
      </w:r>
      <w:r w:rsidR="001922B6">
        <w:rPr>
          <w:rFonts w:ascii="Arial" w:hAnsi="Arial" w:cs="Arial"/>
        </w:rPr>
        <w:t xml:space="preserve">a company </w:t>
      </w:r>
      <w:r w:rsidRPr="00D301CE">
        <w:rPr>
          <w:rFonts w:ascii="Arial" w:hAnsi="Arial" w:cs="Arial"/>
        </w:rPr>
        <w:t xml:space="preserve">buy 21,000 bottle tops every month from three different providers. </w:t>
      </w:r>
      <w:r w:rsidR="001922B6">
        <w:rPr>
          <w:rFonts w:ascii="Arial" w:hAnsi="Arial" w:cs="Arial"/>
        </w:rPr>
        <w:t>P</w:t>
      </w:r>
      <w:r w:rsidRPr="00D301CE">
        <w:rPr>
          <w:rFonts w:ascii="Arial" w:hAnsi="Arial" w:cs="Arial"/>
        </w:rPr>
        <w:t xml:space="preserve">urchase 7,000 from each supplier to maintain a stable supply chain. However, buying 10,000 or more units from Supplier A will get a 20% discount (Jenkins, 2020). </w:t>
      </w:r>
      <w:r w:rsidR="001922B6">
        <w:rPr>
          <w:rFonts w:ascii="Arial" w:hAnsi="Arial" w:cs="Arial"/>
        </w:rPr>
        <w:t xml:space="preserve">The company </w:t>
      </w:r>
      <w:r w:rsidRPr="00D301CE">
        <w:rPr>
          <w:rFonts w:ascii="Arial" w:hAnsi="Arial" w:cs="Arial"/>
        </w:rPr>
        <w:t xml:space="preserve">saved 10% by raising </w:t>
      </w:r>
      <w:r w:rsidR="001922B6">
        <w:rPr>
          <w:rFonts w:ascii="Arial" w:hAnsi="Arial" w:cs="Arial"/>
        </w:rPr>
        <w:t>their</w:t>
      </w:r>
      <w:r w:rsidRPr="00D301CE">
        <w:rPr>
          <w:rFonts w:ascii="Arial" w:hAnsi="Arial" w:cs="Arial"/>
        </w:rPr>
        <w:t xml:space="preserve"> order to supplier A by 3,000 and reducing </w:t>
      </w:r>
      <w:r w:rsidR="001922B6">
        <w:rPr>
          <w:rFonts w:ascii="Arial" w:hAnsi="Arial" w:cs="Arial"/>
        </w:rPr>
        <w:t xml:space="preserve">their </w:t>
      </w:r>
      <w:r w:rsidRPr="00D301CE">
        <w:rPr>
          <w:rFonts w:ascii="Arial" w:hAnsi="Arial" w:cs="Arial"/>
        </w:rPr>
        <w:t xml:space="preserve">charges to B and C by 1,500. Examine </w:t>
      </w:r>
      <w:r w:rsidR="001922B6">
        <w:rPr>
          <w:rFonts w:ascii="Arial" w:hAnsi="Arial" w:cs="Arial"/>
        </w:rPr>
        <w:t xml:space="preserve">the company </w:t>
      </w:r>
      <w:r w:rsidRPr="00D301CE">
        <w:rPr>
          <w:rFonts w:ascii="Arial" w:hAnsi="Arial" w:cs="Arial"/>
        </w:rPr>
        <w:t xml:space="preserve">portfolio similarly: Have </w:t>
      </w:r>
      <w:r w:rsidR="001922B6">
        <w:rPr>
          <w:rFonts w:ascii="Arial" w:hAnsi="Arial" w:cs="Arial"/>
        </w:rPr>
        <w:t xml:space="preserve">the company </w:t>
      </w:r>
      <w:r w:rsidRPr="00D301CE">
        <w:rPr>
          <w:rFonts w:ascii="Arial" w:hAnsi="Arial" w:cs="Arial"/>
        </w:rPr>
        <w:t xml:space="preserve">started ordering more products from an existing vendor? If yes, have </w:t>
      </w:r>
      <w:r w:rsidR="001922B6">
        <w:rPr>
          <w:rFonts w:ascii="Arial" w:hAnsi="Arial" w:cs="Arial"/>
        </w:rPr>
        <w:t>they</w:t>
      </w:r>
      <w:r w:rsidRPr="00D301CE">
        <w:rPr>
          <w:rFonts w:ascii="Arial" w:hAnsi="Arial" w:cs="Arial"/>
        </w:rPr>
        <w:t xml:space="preserve"> renegotiated and sought discounts at each stage?</w:t>
      </w:r>
    </w:p>
    <w:p w14:paraId="51AE6444" w14:textId="64D9EE01" w:rsidR="00D301CE" w:rsidRPr="00620572" w:rsidRDefault="00A82A0E" w:rsidP="00A82A0E">
      <w:pPr>
        <w:pStyle w:val="Heading3"/>
        <w:ind w:firstLine="720"/>
        <w:rPr>
          <w:rFonts w:ascii="Arial" w:hAnsi="Arial" w:cs="Arial"/>
          <w:color w:val="auto"/>
          <w:sz w:val="22"/>
          <w:szCs w:val="22"/>
        </w:rPr>
      </w:pPr>
      <w:bookmarkStart w:id="16" w:name="_Toc107520016"/>
      <w:r w:rsidRPr="00620572">
        <w:rPr>
          <w:rFonts w:ascii="Arial" w:hAnsi="Arial" w:cs="Arial"/>
          <w:color w:val="auto"/>
          <w:sz w:val="22"/>
          <w:szCs w:val="22"/>
        </w:rPr>
        <w:t>E</w:t>
      </w:r>
      <w:r w:rsidR="00D301CE" w:rsidRPr="00620572">
        <w:rPr>
          <w:rFonts w:ascii="Arial" w:hAnsi="Arial" w:cs="Arial"/>
          <w:color w:val="auto"/>
          <w:sz w:val="22"/>
          <w:szCs w:val="22"/>
        </w:rPr>
        <w:t>. Get rid of old stock</w:t>
      </w:r>
      <w:bookmarkEnd w:id="16"/>
    </w:p>
    <w:p w14:paraId="4C3622E0" w14:textId="77777777" w:rsidR="00E07F51" w:rsidRPr="00E07F51" w:rsidRDefault="00E07F51" w:rsidP="00E07F51"/>
    <w:p w14:paraId="2A49539B" w14:textId="64A30339" w:rsidR="00D301CE" w:rsidRPr="00D301CE" w:rsidRDefault="00D301CE" w:rsidP="00D301CE">
      <w:pPr>
        <w:spacing w:line="360" w:lineRule="auto"/>
        <w:jc w:val="both"/>
        <w:rPr>
          <w:rFonts w:ascii="Arial" w:hAnsi="Arial" w:cs="Arial"/>
        </w:rPr>
      </w:pPr>
      <w:r w:rsidRPr="00D301CE">
        <w:rPr>
          <w:rFonts w:ascii="Arial" w:hAnsi="Arial" w:cs="Arial"/>
        </w:rPr>
        <w:t xml:space="preserve">Suppose </w:t>
      </w:r>
      <w:r w:rsidR="001922B6">
        <w:rPr>
          <w:rFonts w:ascii="Arial" w:hAnsi="Arial" w:cs="Arial"/>
        </w:rPr>
        <w:t>a company</w:t>
      </w:r>
      <w:r w:rsidRPr="00D301CE">
        <w:rPr>
          <w:rFonts w:ascii="Arial" w:hAnsi="Arial" w:cs="Arial"/>
        </w:rPr>
        <w:t xml:space="preserve"> manufacture recurrent produce that does not sell as planned in a similar situation, leaving </w:t>
      </w:r>
      <w:r w:rsidR="001922B6">
        <w:rPr>
          <w:rFonts w:ascii="Arial" w:hAnsi="Arial" w:cs="Arial"/>
        </w:rPr>
        <w:t>it</w:t>
      </w:r>
      <w:r w:rsidRPr="00D301CE">
        <w:rPr>
          <w:rFonts w:ascii="Arial" w:hAnsi="Arial" w:cs="Arial"/>
        </w:rPr>
        <w:t xml:space="preserve"> with outmoded stock. This inventory stays in </w:t>
      </w:r>
      <w:r w:rsidR="001922B6">
        <w:rPr>
          <w:rFonts w:ascii="Arial" w:hAnsi="Arial" w:cs="Arial"/>
        </w:rPr>
        <w:t>their</w:t>
      </w:r>
      <w:r w:rsidRPr="00D301CE">
        <w:rPr>
          <w:rFonts w:ascii="Arial" w:hAnsi="Arial" w:cs="Arial"/>
        </w:rPr>
        <w:t xml:space="preserve"> storeroom daily, consuming space that could get used to keeping high-moving commodities that generate a profit. Attempt to sell the outmoded stuff first. Then embrace what got astray and how to avoid causing too much in the upcoming </w:t>
      </w:r>
      <w:sdt>
        <w:sdtPr>
          <w:rPr>
            <w:rFonts w:ascii="Arial" w:hAnsi="Arial" w:cs="Arial"/>
          </w:rPr>
          <w:id w:val="341443280"/>
          <w:citation/>
        </w:sdtPr>
        <w:sdtEndPr/>
        <w:sdtContent>
          <w:r>
            <w:rPr>
              <w:rFonts w:ascii="Arial" w:hAnsi="Arial" w:cs="Arial"/>
            </w:rPr>
            <w:fldChar w:fldCharType="begin"/>
          </w:r>
          <w:r>
            <w:rPr>
              <w:rFonts w:ascii="Arial" w:hAnsi="Arial" w:cs="Arial"/>
            </w:rPr>
            <w:instrText xml:space="preserve"> CITATION Abb20 \l 2057 </w:instrText>
          </w:r>
          <w:r>
            <w:rPr>
              <w:rFonts w:ascii="Arial" w:hAnsi="Arial" w:cs="Arial"/>
            </w:rPr>
            <w:fldChar w:fldCharType="separate"/>
          </w:r>
          <w:r w:rsidR="000C1267" w:rsidRPr="000C1267">
            <w:rPr>
              <w:rFonts w:ascii="Arial" w:hAnsi="Arial" w:cs="Arial"/>
              <w:noProof/>
            </w:rPr>
            <w:t>(Jenkins, 2020)</w:t>
          </w:r>
          <w:r>
            <w:rPr>
              <w:rFonts w:ascii="Arial" w:hAnsi="Arial" w:cs="Arial"/>
            </w:rPr>
            <w:fldChar w:fldCharType="end"/>
          </w:r>
        </w:sdtContent>
      </w:sdt>
      <w:r w:rsidRPr="00D301CE">
        <w:rPr>
          <w:rFonts w:ascii="Arial" w:hAnsi="Arial" w:cs="Arial"/>
        </w:rPr>
        <w:t>. ASI will enhance earnings and reduce cash kept in inventory by selling off old goods.</w:t>
      </w:r>
    </w:p>
    <w:p w14:paraId="5A191F0C" w14:textId="065F8F5F" w:rsidR="00D301CE" w:rsidRDefault="00A82A0E" w:rsidP="00A82A0E">
      <w:pPr>
        <w:pStyle w:val="Heading3"/>
        <w:ind w:firstLine="720"/>
        <w:rPr>
          <w:rFonts w:ascii="Arial" w:hAnsi="Arial" w:cs="Arial"/>
          <w:sz w:val="22"/>
          <w:szCs w:val="22"/>
        </w:rPr>
      </w:pPr>
      <w:bookmarkStart w:id="17" w:name="_Toc107520017"/>
      <w:r w:rsidRPr="00620572">
        <w:rPr>
          <w:rFonts w:ascii="Arial" w:hAnsi="Arial" w:cs="Arial"/>
          <w:color w:val="auto"/>
          <w:sz w:val="22"/>
          <w:szCs w:val="22"/>
        </w:rPr>
        <w:t>G</w:t>
      </w:r>
      <w:r w:rsidR="00D301CE" w:rsidRPr="00620572">
        <w:rPr>
          <w:rFonts w:ascii="Arial" w:hAnsi="Arial" w:cs="Arial"/>
          <w:color w:val="auto"/>
          <w:sz w:val="22"/>
          <w:szCs w:val="22"/>
        </w:rPr>
        <w:t>. Employee Engagement/Motivation</w:t>
      </w:r>
      <w:bookmarkEnd w:id="17"/>
    </w:p>
    <w:p w14:paraId="674E0FA7" w14:textId="77777777" w:rsidR="00E07F51" w:rsidRPr="00E07F51" w:rsidRDefault="00E07F51" w:rsidP="00E07F51"/>
    <w:p w14:paraId="10C902FA" w14:textId="67A8985A" w:rsidR="00E07F51" w:rsidRDefault="00D301CE" w:rsidP="00D301CE">
      <w:pPr>
        <w:spacing w:line="360" w:lineRule="auto"/>
        <w:jc w:val="both"/>
        <w:rPr>
          <w:rFonts w:ascii="Arial" w:hAnsi="Arial" w:cs="Arial"/>
        </w:rPr>
      </w:pPr>
      <w:r w:rsidRPr="00D301CE">
        <w:rPr>
          <w:rFonts w:ascii="Arial" w:hAnsi="Arial" w:cs="Arial"/>
        </w:rPr>
        <w:t xml:space="preserve">One creative method to involve employees is to seek their assistance in waste reduction. Staff are specialists in the most economical use of commodities. </w:t>
      </w:r>
      <w:r w:rsidR="001922B6">
        <w:rPr>
          <w:rFonts w:ascii="Arial" w:hAnsi="Arial" w:cs="Arial"/>
        </w:rPr>
        <w:t>The company</w:t>
      </w:r>
      <w:r w:rsidRPr="00D301CE">
        <w:rPr>
          <w:rFonts w:ascii="Arial" w:hAnsi="Arial" w:cs="Arial"/>
        </w:rPr>
        <w:t xml:space="preserve"> can reduce waste by gathering employees’ ideas and integrating them into operations while improving client fulfilment. Labour expenses and waste rise due to merchandise that must be dismantled and repaired. The more detailed </w:t>
      </w:r>
      <w:r w:rsidR="001922B6">
        <w:rPr>
          <w:rFonts w:ascii="Arial" w:hAnsi="Arial" w:cs="Arial"/>
        </w:rPr>
        <w:t>company</w:t>
      </w:r>
      <w:r w:rsidRPr="00D301CE">
        <w:rPr>
          <w:rFonts w:ascii="Arial" w:hAnsi="Arial" w:cs="Arial"/>
        </w:rPr>
        <w:t xml:space="preserve"> can be about which components to utilise, such as designating which bin each belongs in or having the bin light up. At the same time, the staff collects componentry, the more accurate </w:t>
      </w:r>
      <w:r w:rsidR="001922B6">
        <w:rPr>
          <w:rFonts w:ascii="Arial" w:hAnsi="Arial" w:cs="Arial"/>
        </w:rPr>
        <w:t xml:space="preserve">their </w:t>
      </w:r>
      <w:r w:rsidRPr="00D301CE">
        <w:rPr>
          <w:rFonts w:ascii="Arial" w:hAnsi="Arial" w:cs="Arial"/>
        </w:rPr>
        <w:t xml:space="preserve">projects will be—and the greener </w:t>
      </w:r>
      <w:r w:rsidR="001922B6">
        <w:rPr>
          <w:rFonts w:ascii="Arial" w:hAnsi="Arial" w:cs="Arial"/>
        </w:rPr>
        <w:t>their</w:t>
      </w:r>
      <w:r w:rsidRPr="00D301CE">
        <w:rPr>
          <w:rFonts w:ascii="Arial" w:hAnsi="Arial" w:cs="Arial"/>
        </w:rPr>
        <w:t xml:space="preserve"> business will be </w:t>
      </w:r>
      <w:sdt>
        <w:sdtPr>
          <w:rPr>
            <w:rFonts w:ascii="Arial" w:hAnsi="Arial" w:cs="Arial"/>
          </w:rPr>
          <w:id w:val="1168525372"/>
          <w:citation/>
        </w:sdtPr>
        <w:sdtEndPr/>
        <w:sdtContent>
          <w:r>
            <w:rPr>
              <w:rFonts w:ascii="Arial" w:hAnsi="Arial" w:cs="Arial"/>
            </w:rPr>
            <w:fldChar w:fldCharType="begin"/>
          </w:r>
          <w:r>
            <w:rPr>
              <w:rFonts w:ascii="Arial" w:hAnsi="Arial" w:cs="Arial"/>
            </w:rPr>
            <w:instrText xml:space="preserve"> CITATION Abb20 \l 2057 </w:instrText>
          </w:r>
          <w:r>
            <w:rPr>
              <w:rFonts w:ascii="Arial" w:hAnsi="Arial" w:cs="Arial"/>
            </w:rPr>
            <w:fldChar w:fldCharType="separate"/>
          </w:r>
          <w:r w:rsidR="000C1267" w:rsidRPr="000C1267">
            <w:rPr>
              <w:rFonts w:ascii="Arial" w:hAnsi="Arial" w:cs="Arial"/>
              <w:noProof/>
            </w:rPr>
            <w:t>(Jenkins, 2020)</w:t>
          </w:r>
          <w:r>
            <w:rPr>
              <w:rFonts w:ascii="Arial" w:hAnsi="Arial" w:cs="Arial"/>
            </w:rPr>
            <w:fldChar w:fldCharType="end"/>
          </w:r>
        </w:sdtContent>
      </w:sdt>
      <w:r w:rsidRPr="00D301CE">
        <w:rPr>
          <w:rFonts w:ascii="Arial" w:hAnsi="Arial" w:cs="Arial"/>
        </w:rPr>
        <w:t xml:space="preserve">. ASI engaging employees and motivating might help realise reasons for fewer profits and discover areas for maximising profits. </w:t>
      </w:r>
    </w:p>
    <w:p w14:paraId="5E254F51" w14:textId="77777777" w:rsidR="00E07F51" w:rsidRDefault="00E07F51">
      <w:pPr>
        <w:rPr>
          <w:rFonts w:ascii="Arial" w:hAnsi="Arial" w:cs="Arial"/>
        </w:rPr>
      </w:pPr>
      <w:r>
        <w:rPr>
          <w:rFonts w:ascii="Arial" w:hAnsi="Arial" w:cs="Arial"/>
        </w:rPr>
        <w:lastRenderedPageBreak/>
        <w:br w:type="page"/>
      </w:r>
    </w:p>
    <w:bookmarkStart w:id="18" w:name="_Toc107520018" w:displacedByCustomXml="next"/>
    <w:sdt>
      <w:sdtPr>
        <w:rPr>
          <w:rFonts w:asciiTheme="minorHAnsi" w:eastAsiaTheme="minorHAnsi" w:hAnsiTheme="minorHAnsi" w:cstheme="minorBidi"/>
          <w:color w:val="auto"/>
          <w:sz w:val="22"/>
          <w:szCs w:val="22"/>
          <w:lang w:val="en-GB"/>
        </w:rPr>
        <w:id w:val="1558361107"/>
        <w:docPartObj>
          <w:docPartGallery w:val="Bibliographies"/>
          <w:docPartUnique/>
        </w:docPartObj>
      </w:sdtPr>
      <w:sdtEndPr/>
      <w:sdtContent>
        <w:p w14:paraId="677378CA" w14:textId="52374C29" w:rsidR="00D301CE" w:rsidRDefault="00D301CE">
          <w:pPr>
            <w:pStyle w:val="Heading1"/>
          </w:pPr>
          <w:r>
            <w:t>References</w:t>
          </w:r>
          <w:bookmarkEnd w:id="18"/>
        </w:p>
        <w:sdt>
          <w:sdtPr>
            <w:id w:val="-573587230"/>
            <w:bibliography/>
          </w:sdtPr>
          <w:sdtEndPr/>
          <w:sdtContent>
            <w:p w14:paraId="6D2364D1" w14:textId="77777777" w:rsidR="000C1267" w:rsidRDefault="00D301CE" w:rsidP="000C1267">
              <w:pPr>
                <w:pStyle w:val="Bibliography"/>
                <w:rPr>
                  <w:noProof/>
                  <w:sz w:val="24"/>
                  <w:szCs w:val="24"/>
                  <w:lang w:val="en-US"/>
                </w:rPr>
              </w:pPr>
              <w:r>
                <w:fldChar w:fldCharType="begin"/>
              </w:r>
              <w:r>
                <w:instrText xml:space="preserve"> BIBLIOGRAPHY </w:instrText>
              </w:r>
              <w:r>
                <w:fldChar w:fldCharType="separate"/>
              </w:r>
              <w:r w:rsidR="000C1267">
                <w:rPr>
                  <w:noProof/>
                  <w:lang w:val="en-US"/>
                </w:rPr>
                <w:t xml:space="preserve">BEATTIE, A., 2022. </w:t>
              </w:r>
              <w:r w:rsidR="000C1267">
                <w:rPr>
                  <w:i/>
                  <w:iCs/>
                  <w:noProof/>
                  <w:lang w:val="en-US"/>
                </w:rPr>
                <w:t xml:space="preserve">4 Economic Concepts Consumers Need to Know. </w:t>
              </w:r>
              <w:r w:rsidR="000C1267">
                <w:rPr>
                  <w:noProof/>
                  <w:lang w:val="en-US"/>
                </w:rPr>
                <w:t xml:space="preserve">[Online] </w:t>
              </w:r>
              <w:r w:rsidR="000C1267">
                <w:rPr>
                  <w:noProof/>
                  <w:lang w:val="en-US"/>
                </w:rPr>
                <w:br/>
                <w:t xml:space="preserve">Available at: </w:t>
              </w:r>
              <w:r w:rsidR="000C1267">
                <w:rPr>
                  <w:noProof/>
                  <w:u w:val="single"/>
                  <w:lang w:val="en-US"/>
                </w:rPr>
                <w:t>https://www.investopedia.com/articles/economics/11/five-economic-concepts-need-to-know.asp</w:t>
              </w:r>
            </w:p>
            <w:p w14:paraId="01DFA7DB" w14:textId="77777777" w:rsidR="000C1267" w:rsidRDefault="000C1267" w:rsidP="000C1267">
              <w:pPr>
                <w:pStyle w:val="Bibliography"/>
                <w:rPr>
                  <w:noProof/>
                  <w:lang w:val="en-US"/>
                </w:rPr>
              </w:pPr>
              <w:r>
                <w:rPr>
                  <w:noProof/>
                  <w:lang w:val="en-US"/>
                </w:rPr>
                <w:t xml:space="preserve">Jenkins, A., 2020. </w:t>
              </w:r>
              <w:r>
                <w:rPr>
                  <w:i/>
                  <w:iCs/>
                  <w:noProof/>
                  <w:lang w:val="en-US"/>
                </w:rPr>
                <w:t xml:space="preserve">12 Tips to Maximise Profits in Business. </w:t>
              </w:r>
              <w:r>
                <w:rPr>
                  <w:noProof/>
                  <w:lang w:val="en-US"/>
                </w:rPr>
                <w:t xml:space="preserve">[Online] </w:t>
              </w:r>
              <w:r>
                <w:rPr>
                  <w:noProof/>
                  <w:lang w:val="en-US"/>
                </w:rPr>
                <w:br/>
                <w:t xml:space="preserve">Available at: </w:t>
              </w:r>
              <w:r>
                <w:rPr>
                  <w:noProof/>
                  <w:u w:val="single"/>
                  <w:lang w:val="en-US"/>
                </w:rPr>
                <w:t>https://www.netsuite.co.uk/portal/uk/resource/articles/business-strategy/maximize-profitability.shtml</w:t>
              </w:r>
            </w:p>
            <w:p w14:paraId="7C372ED5" w14:textId="77777777" w:rsidR="000C1267" w:rsidRDefault="000C1267" w:rsidP="000C1267">
              <w:pPr>
                <w:pStyle w:val="Bibliography"/>
                <w:rPr>
                  <w:noProof/>
                  <w:lang w:val="en-US"/>
                </w:rPr>
              </w:pPr>
              <w:r>
                <w:rPr>
                  <w:noProof/>
                  <w:lang w:val="en-US"/>
                </w:rPr>
                <w:t xml:space="preserve">Tripathi, D. A., 2019. Profit Maximization Theory and Value Maximization. </w:t>
              </w:r>
              <w:r>
                <w:rPr>
                  <w:i/>
                  <w:iCs/>
                  <w:noProof/>
                  <w:lang w:val="en-US"/>
                </w:rPr>
                <w:t xml:space="preserve">International journal of scientific development and research, </w:t>
              </w:r>
              <w:r>
                <w:rPr>
                  <w:noProof/>
                  <w:lang w:val="en-US"/>
                </w:rPr>
                <w:t>pp. 284-289.</w:t>
              </w:r>
            </w:p>
            <w:p w14:paraId="6C0C9D03" w14:textId="77777777" w:rsidR="000C1267" w:rsidRDefault="000C1267" w:rsidP="000C1267">
              <w:pPr>
                <w:pStyle w:val="Bibliography"/>
                <w:rPr>
                  <w:noProof/>
                  <w:lang w:val="en-US"/>
                </w:rPr>
              </w:pPr>
              <w:r>
                <w:rPr>
                  <w:noProof/>
                  <w:lang w:val="en-US"/>
                </w:rPr>
                <w:t xml:space="preserve">Williams, K., 2022. </w:t>
              </w:r>
              <w:r>
                <w:rPr>
                  <w:i/>
                  <w:iCs/>
                  <w:noProof/>
                  <w:lang w:val="en-US"/>
                </w:rPr>
                <w:t xml:space="preserve">Profit Maximization Theory &amp; Formula. </w:t>
              </w:r>
              <w:r>
                <w:rPr>
                  <w:noProof/>
                  <w:lang w:val="en-US"/>
                </w:rPr>
                <w:t xml:space="preserve">[Online] </w:t>
              </w:r>
              <w:r>
                <w:rPr>
                  <w:noProof/>
                  <w:lang w:val="en-US"/>
                </w:rPr>
                <w:br/>
                <w:t xml:space="preserve">Available at: </w:t>
              </w:r>
              <w:r>
                <w:rPr>
                  <w:noProof/>
                  <w:u w:val="single"/>
                  <w:lang w:val="en-US"/>
                </w:rPr>
                <w:t>https://study.com/learn/lesson/profit-maximization-theory-formula.html</w:t>
              </w:r>
            </w:p>
            <w:p w14:paraId="53EDC6CE" w14:textId="20615CF1" w:rsidR="00D301CE" w:rsidRDefault="00D301CE" w:rsidP="000C1267">
              <w:r>
                <w:rPr>
                  <w:b/>
                  <w:bCs/>
                  <w:noProof/>
                </w:rPr>
                <w:fldChar w:fldCharType="end"/>
              </w:r>
            </w:p>
          </w:sdtContent>
        </w:sdt>
      </w:sdtContent>
    </w:sdt>
    <w:sectPr w:rsidR="00D301CE">
      <w:headerReference w:type="even" r:id="rId10"/>
      <w:headerReference w:type="default" r:id="rId11"/>
      <w:footerReference w:type="even" r:id="rId12"/>
      <w:footerReference w:type="default" r:id="rId13"/>
      <w:headerReference w:type="first" r:id="rId14"/>
      <w:footerReference w:type="first" r:id="rId1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EF2B6" w14:textId="77777777" w:rsidR="00F954E1" w:rsidRDefault="00F954E1" w:rsidP="00BA136A">
      <w:pPr>
        <w:spacing w:after="0" w:line="240" w:lineRule="auto"/>
      </w:pPr>
      <w:r>
        <w:separator/>
      </w:r>
    </w:p>
  </w:endnote>
  <w:endnote w:type="continuationSeparator" w:id="0">
    <w:p w14:paraId="54C223B7" w14:textId="77777777" w:rsidR="00F954E1" w:rsidRDefault="00F954E1" w:rsidP="00BA1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3E706" w14:textId="77777777" w:rsidR="00BA136A" w:rsidRDefault="00BA13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1CD80" w14:textId="0AD486F6" w:rsidR="00BA136A" w:rsidRDefault="00BA136A">
    <w:pPr>
      <w:pStyle w:val="Footer"/>
      <w:jc w:val="right"/>
    </w:pPr>
    <w:proofErr w:type="gramStart"/>
    <w:r>
      <w:t>All  Supplies</w:t>
    </w:r>
    <w:proofErr w:type="gramEnd"/>
    <w:r>
      <w:t xml:space="preserve"> Incorporated/ </w:t>
    </w:r>
    <w:sdt>
      <w:sdtPr>
        <w:id w:val="-1606571136"/>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03573B" w14:textId="400BBC41" w:rsidR="00BA136A" w:rsidRDefault="00BA13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0FECF" w14:textId="77777777" w:rsidR="00BA136A" w:rsidRDefault="00BA1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82840" w14:textId="77777777" w:rsidR="00F954E1" w:rsidRDefault="00F954E1" w:rsidP="00BA136A">
      <w:pPr>
        <w:spacing w:after="0" w:line="240" w:lineRule="auto"/>
      </w:pPr>
      <w:r>
        <w:separator/>
      </w:r>
    </w:p>
  </w:footnote>
  <w:footnote w:type="continuationSeparator" w:id="0">
    <w:p w14:paraId="418F9D4D" w14:textId="77777777" w:rsidR="00F954E1" w:rsidRDefault="00F954E1" w:rsidP="00BA13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0127C" w14:textId="77777777" w:rsidR="00BA136A" w:rsidRDefault="00BA13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806E9" w14:textId="77777777" w:rsidR="00BA136A" w:rsidRDefault="00BA13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61BC9" w14:textId="77777777" w:rsidR="00BA136A" w:rsidRDefault="00BA13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C5290"/>
    <w:multiLevelType w:val="hybridMultilevel"/>
    <w:tmpl w:val="F13E6F6C"/>
    <w:lvl w:ilvl="0" w:tplc="8ADA791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05EB6"/>
    <w:multiLevelType w:val="hybridMultilevel"/>
    <w:tmpl w:val="800A757A"/>
    <w:lvl w:ilvl="0" w:tplc="E322451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3388295">
    <w:abstractNumId w:val="0"/>
  </w:num>
  <w:num w:numId="2" w16cid:durableId="191454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wNDM3NjMwNTc0MTdX0lEKTi0uzszPAykwrwUAvpXh4ywAAAA="/>
  </w:docVars>
  <w:rsids>
    <w:rsidRoot w:val="00D301CE"/>
    <w:rsid w:val="000C1267"/>
    <w:rsid w:val="001400D6"/>
    <w:rsid w:val="001922B6"/>
    <w:rsid w:val="0020663D"/>
    <w:rsid w:val="002C6978"/>
    <w:rsid w:val="003246E1"/>
    <w:rsid w:val="00327B2A"/>
    <w:rsid w:val="003A6D0D"/>
    <w:rsid w:val="003F49FF"/>
    <w:rsid w:val="00530BAF"/>
    <w:rsid w:val="0056060A"/>
    <w:rsid w:val="00620572"/>
    <w:rsid w:val="006B3107"/>
    <w:rsid w:val="007A0BC5"/>
    <w:rsid w:val="008A1E54"/>
    <w:rsid w:val="00A51BEB"/>
    <w:rsid w:val="00A82A0E"/>
    <w:rsid w:val="00A83889"/>
    <w:rsid w:val="00BA136A"/>
    <w:rsid w:val="00C11367"/>
    <w:rsid w:val="00CF6E1C"/>
    <w:rsid w:val="00D301CE"/>
    <w:rsid w:val="00DF1753"/>
    <w:rsid w:val="00E07F51"/>
    <w:rsid w:val="00F61851"/>
    <w:rsid w:val="00F95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047C5"/>
  <w15:chartTrackingRefBased/>
  <w15:docId w15:val="{D5410F7C-EF40-4D4A-965F-7C91E2E3A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1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8A1E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07F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01CE"/>
    <w:rPr>
      <w:color w:val="0563C1" w:themeColor="hyperlink"/>
      <w:u w:val="single"/>
    </w:rPr>
  </w:style>
  <w:style w:type="character" w:styleId="UnresolvedMention">
    <w:name w:val="Unresolved Mention"/>
    <w:basedOn w:val="DefaultParagraphFont"/>
    <w:uiPriority w:val="99"/>
    <w:semiHidden/>
    <w:unhideWhenUsed/>
    <w:rsid w:val="00D301CE"/>
    <w:rPr>
      <w:color w:val="605E5C"/>
      <w:shd w:val="clear" w:color="auto" w:fill="E1DFDD"/>
    </w:rPr>
  </w:style>
  <w:style w:type="character" w:customStyle="1" w:styleId="Heading1Char">
    <w:name w:val="Heading 1 Char"/>
    <w:basedOn w:val="DefaultParagraphFont"/>
    <w:link w:val="Heading1"/>
    <w:uiPriority w:val="9"/>
    <w:rsid w:val="00D301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01CE"/>
  </w:style>
  <w:style w:type="paragraph" w:styleId="Header">
    <w:name w:val="header"/>
    <w:basedOn w:val="Normal"/>
    <w:link w:val="HeaderChar"/>
    <w:uiPriority w:val="99"/>
    <w:unhideWhenUsed/>
    <w:rsid w:val="00BA136A"/>
    <w:pPr>
      <w:tabs>
        <w:tab w:val="center" w:pos="4536"/>
        <w:tab w:val="right" w:pos="9072"/>
      </w:tabs>
      <w:spacing w:after="0" w:line="240" w:lineRule="auto"/>
    </w:pPr>
  </w:style>
  <w:style w:type="character" w:customStyle="1" w:styleId="HeaderChar">
    <w:name w:val="Header Char"/>
    <w:basedOn w:val="DefaultParagraphFont"/>
    <w:link w:val="Header"/>
    <w:uiPriority w:val="99"/>
    <w:rsid w:val="00BA136A"/>
  </w:style>
  <w:style w:type="paragraph" w:styleId="Footer">
    <w:name w:val="footer"/>
    <w:basedOn w:val="Normal"/>
    <w:link w:val="FooterChar"/>
    <w:uiPriority w:val="99"/>
    <w:unhideWhenUsed/>
    <w:rsid w:val="00BA136A"/>
    <w:pPr>
      <w:tabs>
        <w:tab w:val="center" w:pos="4536"/>
        <w:tab w:val="right" w:pos="9072"/>
      </w:tabs>
      <w:spacing w:after="0" w:line="240" w:lineRule="auto"/>
    </w:pPr>
  </w:style>
  <w:style w:type="character" w:customStyle="1" w:styleId="FooterChar">
    <w:name w:val="Footer Char"/>
    <w:basedOn w:val="DefaultParagraphFont"/>
    <w:link w:val="Footer"/>
    <w:uiPriority w:val="99"/>
    <w:rsid w:val="00BA136A"/>
  </w:style>
  <w:style w:type="character" w:customStyle="1" w:styleId="Heading2Char">
    <w:name w:val="Heading 2 Char"/>
    <w:basedOn w:val="DefaultParagraphFont"/>
    <w:link w:val="Heading2"/>
    <w:uiPriority w:val="9"/>
    <w:rsid w:val="008A1E5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A1E54"/>
    <w:pPr>
      <w:outlineLvl w:val="9"/>
    </w:pPr>
  </w:style>
  <w:style w:type="paragraph" w:styleId="TOC1">
    <w:name w:val="toc 1"/>
    <w:basedOn w:val="Normal"/>
    <w:next w:val="Normal"/>
    <w:autoRedefine/>
    <w:uiPriority w:val="39"/>
    <w:unhideWhenUsed/>
    <w:rsid w:val="008A1E54"/>
    <w:pPr>
      <w:spacing w:after="100"/>
    </w:pPr>
  </w:style>
  <w:style w:type="paragraph" w:styleId="TOC2">
    <w:name w:val="toc 2"/>
    <w:basedOn w:val="Normal"/>
    <w:next w:val="Normal"/>
    <w:autoRedefine/>
    <w:uiPriority w:val="39"/>
    <w:unhideWhenUsed/>
    <w:rsid w:val="008A1E54"/>
    <w:pPr>
      <w:spacing w:after="100"/>
      <w:ind w:left="220"/>
    </w:pPr>
  </w:style>
  <w:style w:type="character" w:customStyle="1" w:styleId="Heading3Char">
    <w:name w:val="Heading 3 Char"/>
    <w:basedOn w:val="DefaultParagraphFont"/>
    <w:link w:val="Heading3"/>
    <w:uiPriority w:val="9"/>
    <w:rsid w:val="00E07F5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E07F51"/>
    <w:pPr>
      <w:ind w:left="720"/>
      <w:contextualSpacing/>
    </w:pPr>
  </w:style>
  <w:style w:type="paragraph" w:styleId="TOC3">
    <w:name w:val="toc 3"/>
    <w:basedOn w:val="Normal"/>
    <w:next w:val="Normal"/>
    <w:autoRedefine/>
    <w:uiPriority w:val="39"/>
    <w:unhideWhenUsed/>
    <w:rsid w:val="00A82A0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0041">
      <w:bodyDiv w:val="1"/>
      <w:marLeft w:val="0"/>
      <w:marRight w:val="0"/>
      <w:marTop w:val="0"/>
      <w:marBottom w:val="0"/>
      <w:divBdr>
        <w:top w:val="none" w:sz="0" w:space="0" w:color="auto"/>
        <w:left w:val="none" w:sz="0" w:space="0" w:color="auto"/>
        <w:bottom w:val="none" w:sz="0" w:space="0" w:color="auto"/>
        <w:right w:val="none" w:sz="0" w:space="0" w:color="auto"/>
      </w:divBdr>
    </w:div>
    <w:div w:id="17318593">
      <w:bodyDiv w:val="1"/>
      <w:marLeft w:val="0"/>
      <w:marRight w:val="0"/>
      <w:marTop w:val="0"/>
      <w:marBottom w:val="0"/>
      <w:divBdr>
        <w:top w:val="none" w:sz="0" w:space="0" w:color="auto"/>
        <w:left w:val="none" w:sz="0" w:space="0" w:color="auto"/>
        <w:bottom w:val="none" w:sz="0" w:space="0" w:color="auto"/>
        <w:right w:val="none" w:sz="0" w:space="0" w:color="auto"/>
      </w:divBdr>
    </w:div>
    <w:div w:id="78907881">
      <w:bodyDiv w:val="1"/>
      <w:marLeft w:val="0"/>
      <w:marRight w:val="0"/>
      <w:marTop w:val="0"/>
      <w:marBottom w:val="0"/>
      <w:divBdr>
        <w:top w:val="none" w:sz="0" w:space="0" w:color="auto"/>
        <w:left w:val="none" w:sz="0" w:space="0" w:color="auto"/>
        <w:bottom w:val="none" w:sz="0" w:space="0" w:color="auto"/>
        <w:right w:val="none" w:sz="0" w:space="0" w:color="auto"/>
      </w:divBdr>
    </w:div>
    <w:div w:id="86387633">
      <w:bodyDiv w:val="1"/>
      <w:marLeft w:val="0"/>
      <w:marRight w:val="0"/>
      <w:marTop w:val="0"/>
      <w:marBottom w:val="0"/>
      <w:divBdr>
        <w:top w:val="none" w:sz="0" w:space="0" w:color="auto"/>
        <w:left w:val="none" w:sz="0" w:space="0" w:color="auto"/>
        <w:bottom w:val="none" w:sz="0" w:space="0" w:color="auto"/>
        <w:right w:val="none" w:sz="0" w:space="0" w:color="auto"/>
      </w:divBdr>
    </w:div>
    <w:div w:id="110249580">
      <w:bodyDiv w:val="1"/>
      <w:marLeft w:val="0"/>
      <w:marRight w:val="0"/>
      <w:marTop w:val="0"/>
      <w:marBottom w:val="0"/>
      <w:divBdr>
        <w:top w:val="none" w:sz="0" w:space="0" w:color="auto"/>
        <w:left w:val="none" w:sz="0" w:space="0" w:color="auto"/>
        <w:bottom w:val="none" w:sz="0" w:space="0" w:color="auto"/>
        <w:right w:val="none" w:sz="0" w:space="0" w:color="auto"/>
      </w:divBdr>
    </w:div>
    <w:div w:id="129984339">
      <w:bodyDiv w:val="1"/>
      <w:marLeft w:val="0"/>
      <w:marRight w:val="0"/>
      <w:marTop w:val="0"/>
      <w:marBottom w:val="0"/>
      <w:divBdr>
        <w:top w:val="none" w:sz="0" w:space="0" w:color="auto"/>
        <w:left w:val="none" w:sz="0" w:space="0" w:color="auto"/>
        <w:bottom w:val="none" w:sz="0" w:space="0" w:color="auto"/>
        <w:right w:val="none" w:sz="0" w:space="0" w:color="auto"/>
      </w:divBdr>
    </w:div>
    <w:div w:id="175654366">
      <w:bodyDiv w:val="1"/>
      <w:marLeft w:val="0"/>
      <w:marRight w:val="0"/>
      <w:marTop w:val="0"/>
      <w:marBottom w:val="0"/>
      <w:divBdr>
        <w:top w:val="none" w:sz="0" w:space="0" w:color="auto"/>
        <w:left w:val="none" w:sz="0" w:space="0" w:color="auto"/>
        <w:bottom w:val="none" w:sz="0" w:space="0" w:color="auto"/>
        <w:right w:val="none" w:sz="0" w:space="0" w:color="auto"/>
      </w:divBdr>
    </w:div>
    <w:div w:id="226917648">
      <w:bodyDiv w:val="1"/>
      <w:marLeft w:val="0"/>
      <w:marRight w:val="0"/>
      <w:marTop w:val="0"/>
      <w:marBottom w:val="0"/>
      <w:divBdr>
        <w:top w:val="none" w:sz="0" w:space="0" w:color="auto"/>
        <w:left w:val="none" w:sz="0" w:space="0" w:color="auto"/>
        <w:bottom w:val="none" w:sz="0" w:space="0" w:color="auto"/>
        <w:right w:val="none" w:sz="0" w:space="0" w:color="auto"/>
      </w:divBdr>
    </w:div>
    <w:div w:id="228347876">
      <w:bodyDiv w:val="1"/>
      <w:marLeft w:val="0"/>
      <w:marRight w:val="0"/>
      <w:marTop w:val="0"/>
      <w:marBottom w:val="0"/>
      <w:divBdr>
        <w:top w:val="none" w:sz="0" w:space="0" w:color="auto"/>
        <w:left w:val="none" w:sz="0" w:space="0" w:color="auto"/>
        <w:bottom w:val="none" w:sz="0" w:space="0" w:color="auto"/>
        <w:right w:val="none" w:sz="0" w:space="0" w:color="auto"/>
      </w:divBdr>
    </w:div>
    <w:div w:id="233130933">
      <w:bodyDiv w:val="1"/>
      <w:marLeft w:val="0"/>
      <w:marRight w:val="0"/>
      <w:marTop w:val="0"/>
      <w:marBottom w:val="0"/>
      <w:divBdr>
        <w:top w:val="none" w:sz="0" w:space="0" w:color="auto"/>
        <w:left w:val="none" w:sz="0" w:space="0" w:color="auto"/>
        <w:bottom w:val="none" w:sz="0" w:space="0" w:color="auto"/>
        <w:right w:val="none" w:sz="0" w:space="0" w:color="auto"/>
      </w:divBdr>
    </w:div>
    <w:div w:id="236133856">
      <w:bodyDiv w:val="1"/>
      <w:marLeft w:val="0"/>
      <w:marRight w:val="0"/>
      <w:marTop w:val="0"/>
      <w:marBottom w:val="0"/>
      <w:divBdr>
        <w:top w:val="none" w:sz="0" w:space="0" w:color="auto"/>
        <w:left w:val="none" w:sz="0" w:space="0" w:color="auto"/>
        <w:bottom w:val="none" w:sz="0" w:space="0" w:color="auto"/>
        <w:right w:val="none" w:sz="0" w:space="0" w:color="auto"/>
      </w:divBdr>
    </w:div>
    <w:div w:id="256329991">
      <w:bodyDiv w:val="1"/>
      <w:marLeft w:val="0"/>
      <w:marRight w:val="0"/>
      <w:marTop w:val="0"/>
      <w:marBottom w:val="0"/>
      <w:divBdr>
        <w:top w:val="none" w:sz="0" w:space="0" w:color="auto"/>
        <w:left w:val="none" w:sz="0" w:space="0" w:color="auto"/>
        <w:bottom w:val="none" w:sz="0" w:space="0" w:color="auto"/>
        <w:right w:val="none" w:sz="0" w:space="0" w:color="auto"/>
      </w:divBdr>
    </w:div>
    <w:div w:id="447508670">
      <w:bodyDiv w:val="1"/>
      <w:marLeft w:val="0"/>
      <w:marRight w:val="0"/>
      <w:marTop w:val="0"/>
      <w:marBottom w:val="0"/>
      <w:divBdr>
        <w:top w:val="none" w:sz="0" w:space="0" w:color="auto"/>
        <w:left w:val="none" w:sz="0" w:space="0" w:color="auto"/>
        <w:bottom w:val="none" w:sz="0" w:space="0" w:color="auto"/>
        <w:right w:val="none" w:sz="0" w:space="0" w:color="auto"/>
      </w:divBdr>
    </w:div>
    <w:div w:id="630525056">
      <w:bodyDiv w:val="1"/>
      <w:marLeft w:val="0"/>
      <w:marRight w:val="0"/>
      <w:marTop w:val="0"/>
      <w:marBottom w:val="0"/>
      <w:divBdr>
        <w:top w:val="none" w:sz="0" w:space="0" w:color="auto"/>
        <w:left w:val="none" w:sz="0" w:space="0" w:color="auto"/>
        <w:bottom w:val="none" w:sz="0" w:space="0" w:color="auto"/>
        <w:right w:val="none" w:sz="0" w:space="0" w:color="auto"/>
      </w:divBdr>
    </w:div>
    <w:div w:id="676928128">
      <w:bodyDiv w:val="1"/>
      <w:marLeft w:val="0"/>
      <w:marRight w:val="0"/>
      <w:marTop w:val="0"/>
      <w:marBottom w:val="0"/>
      <w:divBdr>
        <w:top w:val="none" w:sz="0" w:space="0" w:color="auto"/>
        <w:left w:val="none" w:sz="0" w:space="0" w:color="auto"/>
        <w:bottom w:val="none" w:sz="0" w:space="0" w:color="auto"/>
        <w:right w:val="none" w:sz="0" w:space="0" w:color="auto"/>
      </w:divBdr>
    </w:div>
    <w:div w:id="723989728">
      <w:bodyDiv w:val="1"/>
      <w:marLeft w:val="0"/>
      <w:marRight w:val="0"/>
      <w:marTop w:val="0"/>
      <w:marBottom w:val="0"/>
      <w:divBdr>
        <w:top w:val="none" w:sz="0" w:space="0" w:color="auto"/>
        <w:left w:val="none" w:sz="0" w:space="0" w:color="auto"/>
        <w:bottom w:val="none" w:sz="0" w:space="0" w:color="auto"/>
        <w:right w:val="none" w:sz="0" w:space="0" w:color="auto"/>
      </w:divBdr>
    </w:div>
    <w:div w:id="739594991">
      <w:bodyDiv w:val="1"/>
      <w:marLeft w:val="0"/>
      <w:marRight w:val="0"/>
      <w:marTop w:val="0"/>
      <w:marBottom w:val="0"/>
      <w:divBdr>
        <w:top w:val="none" w:sz="0" w:space="0" w:color="auto"/>
        <w:left w:val="none" w:sz="0" w:space="0" w:color="auto"/>
        <w:bottom w:val="none" w:sz="0" w:space="0" w:color="auto"/>
        <w:right w:val="none" w:sz="0" w:space="0" w:color="auto"/>
      </w:divBdr>
    </w:div>
    <w:div w:id="823662642">
      <w:bodyDiv w:val="1"/>
      <w:marLeft w:val="0"/>
      <w:marRight w:val="0"/>
      <w:marTop w:val="0"/>
      <w:marBottom w:val="0"/>
      <w:divBdr>
        <w:top w:val="none" w:sz="0" w:space="0" w:color="auto"/>
        <w:left w:val="none" w:sz="0" w:space="0" w:color="auto"/>
        <w:bottom w:val="none" w:sz="0" w:space="0" w:color="auto"/>
        <w:right w:val="none" w:sz="0" w:space="0" w:color="auto"/>
      </w:divBdr>
    </w:div>
    <w:div w:id="845941792">
      <w:bodyDiv w:val="1"/>
      <w:marLeft w:val="0"/>
      <w:marRight w:val="0"/>
      <w:marTop w:val="0"/>
      <w:marBottom w:val="0"/>
      <w:divBdr>
        <w:top w:val="none" w:sz="0" w:space="0" w:color="auto"/>
        <w:left w:val="none" w:sz="0" w:space="0" w:color="auto"/>
        <w:bottom w:val="none" w:sz="0" w:space="0" w:color="auto"/>
        <w:right w:val="none" w:sz="0" w:space="0" w:color="auto"/>
      </w:divBdr>
    </w:div>
    <w:div w:id="891498185">
      <w:bodyDiv w:val="1"/>
      <w:marLeft w:val="0"/>
      <w:marRight w:val="0"/>
      <w:marTop w:val="0"/>
      <w:marBottom w:val="0"/>
      <w:divBdr>
        <w:top w:val="none" w:sz="0" w:space="0" w:color="auto"/>
        <w:left w:val="none" w:sz="0" w:space="0" w:color="auto"/>
        <w:bottom w:val="none" w:sz="0" w:space="0" w:color="auto"/>
        <w:right w:val="none" w:sz="0" w:space="0" w:color="auto"/>
      </w:divBdr>
    </w:div>
    <w:div w:id="908617688">
      <w:bodyDiv w:val="1"/>
      <w:marLeft w:val="0"/>
      <w:marRight w:val="0"/>
      <w:marTop w:val="0"/>
      <w:marBottom w:val="0"/>
      <w:divBdr>
        <w:top w:val="none" w:sz="0" w:space="0" w:color="auto"/>
        <w:left w:val="none" w:sz="0" w:space="0" w:color="auto"/>
        <w:bottom w:val="none" w:sz="0" w:space="0" w:color="auto"/>
        <w:right w:val="none" w:sz="0" w:space="0" w:color="auto"/>
      </w:divBdr>
    </w:div>
    <w:div w:id="921108719">
      <w:bodyDiv w:val="1"/>
      <w:marLeft w:val="0"/>
      <w:marRight w:val="0"/>
      <w:marTop w:val="0"/>
      <w:marBottom w:val="0"/>
      <w:divBdr>
        <w:top w:val="none" w:sz="0" w:space="0" w:color="auto"/>
        <w:left w:val="none" w:sz="0" w:space="0" w:color="auto"/>
        <w:bottom w:val="none" w:sz="0" w:space="0" w:color="auto"/>
        <w:right w:val="none" w:sz="0" w:space="0" w:color="auto"/>
      </w:divBdr>
    </w:div>
    <w:div w:id="970784882">
      <w:bodyDiv w:val="1"/>
      <w:marLeft w:val="0"/>
      <w:marRight w:val="0"/>
      <w:marTop w:val="0"/>
      <w:marBottom w:val="0"/>
      <w:divBdr>
        <w:top w:val="none" w:sz="0" w:space="0" w:color="auto"/>
        <w:left w:val="none" w:sz="0" w:space="0" w:color="auto"/>
        <w:bottom w:val="none" w:sz="0" w:space="0" w:color="auto"/>
        <w:right w:val="none" w:sz="0" w:space="0" w:color="auto"/>
      </w:divBdr>
    </w:div>
    <w:div w:id="992223709">
      <w:bodyDiv w:val="1"/>
      <w:marLeft w:val="0"/>
      <w:marRight w:val="0"/>
      <w:marTop w:val="0"/>
      <w:marBottom w:val="0"/>
      <w:divBdr>
        <w:top w:val="none" w:sz="0" w:space="0" w:color="auto"/>
        <w:left w:val="none" w:sz="0" w:space="0" w:color="auto"/>
        <w:bottom w:val="none" w:sz="0" w:space="0" w:color="auto"/>
        <w:right w:val="none" w:sz="0" w:space="0" w:color="auto"/>
      </w:divBdr>
    </w:div>
    <w:div w:id="1097823750">
      <w:bodyDiv w:val="1"/>
      <w:marLeft w:val="0"/>
      <w:marRight w:val="0"/>
      <w:marTop w:val="0"/>
      <w:marBottom w:val="0"/>
      <w:divBdr>
        <w:top w:val="none" w:sz="0" w:space="0" w:color="auto"/>
        <w:left w:val="none" w:sz="0" w:space="0" w:color="auto"/>
        <w:bottom w:val="none" w:sz="0" w:space="0" w:color="auto"/>
        <w:right w:val="none" w:sz="0" w:space="0" w:color="auto"/>
      </w:divBdr>
    </w:div>
    <w:div w:id="1112171510">
      <w:bodyDiv w:val="1"/>
      <w:marLeft w:val="0"/>
      <w:marRight w:val="0"/>
      <w:marTop w:val="0"/>
      <w:marBottom w:val="0"/>
      <w:divBdr>
        <w:top w:val="none" w:sz="0" w:space="0" w:color="auto"/>
        <w:left w:val="none" w:sz="0" w:space="0" w:color="auto"/>
        <w:bottom w:val="none" w:sz="0" w:space="0" w:color="auto"/>
        <w:right w:val="none" w:sz="0" w:space="0" w:color="auto"/>
      </w:divBdr>
    </w:div>
    <w:div w:id="1128549208">
      <w:bodyDiv w:val="1"/>
      <w:marLeft w:val="0"/>
      <w:marRight w:val="0"/>
      <w:marTop w:val="0"/>
      <w:marBottom w:val="0"/>
      <w:divBdr>
        <w:top w:val="none" w:sz="0" w:space="0" w:color="auto"/>
        <w:left w:val="none" w:sz="0" w:space="0" w:color="auto"/>
        <w:bottom w:val="none" w:sz="0" w:space="0" w:color="auto"/>
        <w:right w:val="none" w:sz="0" w:space="0" w:color="auto"/>
      </w:divBdr>
    </w:div>
    <w:div w:id="1175221327">
      <w:bodyDiv w:val="1"/>
      <w:marLeft w:val="0"/>
      <w:marRight w:val="0"/>
      <w:marTop w:val="0"/>
      <w:marBottom w:val="0"/>
      <w:divBdr>
        <w:top w:val="none" w:sz="0" w:space="0" w:color="auto"/>
        <w:left w:val="none" w:sz="0" w:space="0" w:color="auto"/>
        <w:bottom w:val="none" w:sz="0" w:space="0" w:color="auto"/>
        <w:right w:val="none" w:sz="0" w:space="0" w:color="auto"/>
      </w:divBdr>
    </w:div>
    <w:div w:id="1175656186">
      <w:bodyDiv w:val="1"/>
      <w:marLeft w:val="0"/>
      <w:marRight w:val="0"/>
      <w:marTop w:val="0"/>
      <w:marBottom w:val="0"/>
      <w:divBdr>
        <w:top w:val="none" w:sz="0" w:space="0" w:color="auto"/>
        <w:left w:val="none" w:sz="0" w:space="0" w:color="auto"/>
        <w:bottom w:val="none" w:sz="0" w:space="0" w:color="auto"/>
        <w:right w:val="none" w:sz="0" w:space="0" w:color="auto"/>
      </w:divBdr>
    </w:div>
    <w:div w:id="1206524230">
      <w:bodyDiv w:val="1"/>
      <w:marLeft w:val="0"/>
      <w:marRight w:val="0"/>
      <w:marTop w:val="0"/>
      <w:marBottom w:val="0"/>
      <w:divBdr>
        <w:top w:val="none" w:sz="0" w:space="0" w:color="auto"/>
        <w:left w:val="none" w:sz="0" w:space="0" w:color="auto"/>
        <w:bottom w:val="none" w:sz="0" w:space="0" w:color="auto"/>
        <w:right w:val="none" w:sz="0" w:space="0" w:color="auto"/>
      </w:divBdr>
    </w:div>
    <w:div w:id="1209613423">
      <w:bodyDiv w:val="1"/>
      <w:marLeft w:val="0"/>
      <w:marRight w:val="0"/>
      <w:marTop w:val="0"/>
      <w:marBottom w:val="0"/>
      <w:divBdr>
        <w:top w:val="none" w:sz="0" w:space="0" w:color="auto"/>
        <w:left w:val="none" w:sz="0" w:space="0" w:color="auto"/>
        <w:bottom w:val="none" w:sz="0" w:space="0" w:color="auto"/>
        <w:right w:val="none" w:sz="0" w:space="0" w:color="auto"/>
      </w:divBdr>
    </w:div>
    <w:div w:id="1235122926">
      <w:bodyDiv w:val="1"/>
      <w:marLeft w:val="0"/>
      <w:marRight w:val="0"/>
      <w:marTop w:val="0"/>
      <w:marBottom w:val="0"/>
      <w:divBdr>
        <w:top w:val="none" w:sz="0" w:space="0" w:color="auto"/>
        <w:left w:val="none" w:sz="0" w:space="0" w:color="auto"/>
        <w:bottom w:val="none" w:sz="0" w:space="0" w:color="auto"/>
        <w:right w:val="none" w:sz="0" w:space="0" w:color="auto"/>
      </w:divBdr>
    </w:div>
    <w:div w:id="1296327677">
      <w:bodyDiv w:val="1"/>
      <w:marLeft w:val="0"/>
      <w:marRight w:val="0"/>
      <w:marTop w:val="0"/>
      <w:marBottom w:val="0"/>
      <w:divBdr>
        <w:top w:val="none" w:sz="0" w:space="0" w:color="auto"/>
        <w:left w:val="none" w:sz="0" w:space="0" w:color="auto"/>
        <w:bottom w:val="none" w:sz="0" w:space="0" w:color="auto"/>
        <w:right w:val="none" w:sz="0" w:space="0" w:color="auto"/>
      </w:divBdr>
    </w:div>
    <w:div w:id="1340961682">
      <w:bodyDiv w:val="1"/>
      <w:marLeft w:val="0"/>
      <w:marRight w:val="0"/>
      <w:marTop w:val="0"/>
      <w:marBottom w:val="0"/>
      <w:divBdr>
        <w:top w:val="none" w:sz="0" w:space="0" w:color="auto"/>
        <w:left w:val="none" w:sz="0" w:space="0" w:color="auto"/>
        <w:bottom w:val="none" w:sz="0" w:space="0" w:color="auto"/>
        <w:right w:val="none" w:sz="0" w:space="0" w:color="auto"/>
      </w:divBdr>
    </w:div>
    <w:div w:id="1341856129">
      <w:bodyDiv w:val="1"/>
      <w:marLeft w:val="0"/>
      <w:marRight w:val="0"/>
      <w:marTop w:val="0"/>
      <w:marBottom w:val="0"/>
      <w:divBdr>
        <w:top w:val="none" w:sz="0" w:space="0" w:color="auto"/>
        <w:left w:val="none" w:sz="0" w:space="0" w:color="auto"/>
        <w:bottom w:val="none" w:sz="0" w:space="0" w:color="auto"/>
        <w:right w:val="none" w:sz="0" w:space="0" w:color="auto"/>
      </w:divBdr>
    </w:div>
    <w:div w:id="1348285989">
      <w:bodyDiv w:val="1"/>
      <w:marLeft w:val="0"/>
      <w:marRight w:val="0"/>
      <w:marTop w:val="0"/>
      <w:marBottom w:val="0"/>
      <w:divBdr>
        <w:top w:val="none" w:sz="0" w:space="0" w:color="auto"/>
        <w:left w:val="none" w:sz="0" w:space="0" w:color="auto"/>
        <w:bottom w:val="none" w:sz="0" w:space="0" w:color="auto"/>
        <w:right w:val="none" w:sz="0" w:space="0" w:color="auto"/>
      </w:divBdr>
    </w:div>
    <w:div w:id="1394349790">
      <w:bodyDiv w:val="1"/>
      <w:marLeft w:val="0"/>
      <w:marRight w:val="0"/>
      <w:marTop w:val="0"/>
      <w:marBottom w:val="0"/>
      <w:divBdr>
        <w:top w:val="none" w:sz="0" w:space="0" w:color="auto"/>
        <w:left w:val="none" w:sz="0" w:space="0" w:color="auto"/>
        <w:bottom w:val="none" w:sz="0" w:space="0" w:color="auto"/>
        <w:right w:val="none" w:sz="0" w:space="0" w:color="auto"/>
      </w:divBdr>
    </w:div>
    <w:div w:id="1421753800">
      <w:bodyDiv w:val="1"/>
      <w:marLeft w:val="0"/>
      <w:marRight w:val="0"/>
      <w:marTop w:val="0"/>
      <w:marBottom w:val="0"/>
      <w:divBdr>
        <w:top w:val="none" w:sz="0" w:space="0" w:color="auto"/>
        <w:left w:val="none" w:sz="0" w:space="0" w:color="auto"/>
        <w:bottom w:val="none" w:sz="0" w:space="0" w:color="auto"/>
        <w:right w:val="none" w:sz="0" w:space="0" w:color="auto"/>
      </w:divBdr>
    </w:div>
    <w:div w:id="1422487842">
      <w:bodyDiv w:val="1"/>
      <w:marLeft w:val="0"/>
      <w:marRight w:val="0"/>
      <w:marTop w:val="0"/>
      <w:marBottom w:val="0"/>
      <w:divBdr>
        <w:top w:val="none" w:sz="0" w:space="0" w:color="auto"/>
        <w:left w:val="none" w:sz="0" w:space="0" w:color="auto"/>
        <w:bottom w:val="none" w:sz="0" w:space="0" w:color="auto"/>
        <w:right w:val="none" w:sz="0" w:space="0" w:color="auto"/>
      </w:divBdr>
    </w:div>
    <w:div w:id="1429813386">
      <w:bodyDiv w:val="1"/>
      <w:marLeft w:val="0"/>
      <w:marRight w:val="0"/>
      <w:marTop w:val="0"/>
      <w:marBottom w:val="0"/>
      <w:divBdr>
        <w:top w:val="none" w:sz="0" w:space="0" w:color="auto"/>
        <w:left w:val="none" w:sz="0" w:space="0" w:color="auto"/>
        <w:bottom w:val="none" w:sz="0" w:space="0" w:color="auto"/>
        <w:right w:val="none" w:sz="0" w:space="0" w:color="auto"/>
      </w:divBdr>
    </w:div>
    <w:div w:id="1437795674">
      <w:bodyDiv w:val="1"/>
      <w:marLeft w:val="0"/>
      <w:marRight w:val="0"/>
      <w:marTop w:val="0"/>
      <w:marBottom w:val="0"/>
      <w:divBdr>
        <w:top w:val="none" w:sz="0" w:space="0" w:color="auto"/>
        <w:left w:val="none" w:sz="0" w:space="0" w:color="auto"/>
        <w:bottom w:val="none" w:sz="0" w:space="0" w:color="auto"/>
        <w:right w:val="none" w:sz="0" w:space="0" w:color="auto"/>
      </w:divBdr>
    </w:div>
    <w:div w:id="1446852726">
      <w:bodyDiv w:val="1"/>
      <w:marLeft w:val="0"/>
      <w:marRight w:val="0"/>
      <w:marTop w:val="0"/>
      <w:marBottom w:val="0"/>
      <w:divBdr>
        <w:top w:val="none" w:sz="0" w:space="0" w:color="auto"/>
        <w:left w:val="none" w:sz="0" w:space="0" w:color="auto"/>
        <w:bottom w:val="none" w:sz="0" w:space="0" w:color="auto"/>
        <w:right w:val="none" w:sz="0" w:space="0" w:color="auto"/>
      </w:divBdr>
    </w:div>
    <w:div w:id="1450393062">
      <w:bodyDiv w:val="1"/>
      <w:marLeft w:val="0"/>
      <w:marRight w:val="0"/>
      <w:marTop w:val="0"/>
      <w:marBottom w:val="0"/>
      <w:divBdr>
        <w:top w:val="none" w:sz="0" w:space="0" w:color="auto"/>
        <w:left w:val="none" w:sz="0" w:space="0" w:color="auto"/>
        <w:bottom w:val="none" w:sz="0" w:space="0" w:color="auto"/>
        <w:right w:val="none" w:sz="0" w:space="0" w:color="auto"/>
      </w:divBdr>
    </w:div>
    <w:div w:id="1490749824">
      <w:bodyDiv w:val="1"/>
      <w:marLeft w:val="0"/>
      <w:marRight w:val="0"/>
      <w:marTop w:val="0"/>
      <w:marBottom w:val="0"/>
      <w:divBdr>
        <w:top w:val="none" w:sz="0" w:space="0" w:color="auto"/>
        <w:left w:val="none" w:sz="0" w:space="0" w:color="auto"/>
        <w:bottom w:val="none" w:sz="0" w:space="0" w:color="auto"/>
        <w:right w:val="none" w:sz="0" w:space="0" w:color="auto"/>
      </w:divBdr>
    </w:div>
    <w:div w:id="1505315859">
      <w:bodyDiv w:val="1"/>
      <w:marLeft w:val="0"/>
      <w:marRight w:val="0"/>
      <w:marTop w:val="0"/>
      <w:marBottom w:val="0"/>
      <w:divBdr>
        <w:top w:val="none" w:sz="0" w:space="0" w:color="auto"/>
        <w:left w:val="none" w:sz="0" w:space="0" w:color="auto"/>
        <w:bottom w:val="none" w:sz="0" w:space="0" w:color="auto"/>
        <w:right w:val="none" w:sz="0" w:space="0" w:color="auto"/>
      </w:divBdr>
    </w:div>
    <w:div w:id="1550145718">
      <w:bodyDiv w:val="1"/>
      <w:marLeft w:val="0"/>
      <w:marRight w:val="0"/>
      <w:marTop w:val="0"/>
      <w:marBottom w:val="0"/>
      <w:divBdr>
        <w:top w:val="none" w:sz="0" w:space="0" w:color="auto"/>
        <w:left w:val="none" w:sz="0" w:space="0" w:color="auto"/>
        <w:bottom w:val="none" w:sz="0" w:space="0" w:color="auto"/>
        <w:right w:val="none" w:sz="0" w:space="0" w:color="auto"/>
      </w:divBdr>
    </w:div>
    <w:div w:id="1585186100">
      <w:bodyDiv w:val="1"/>
      <w:marLeft w:val="0"/>
      <w:marRight w:val="0"/>
      <w:marTop w:val="0"/>
      <w:marBottom w:val="0"/>
      <w:divBdr>
        <w:top w:val="none" w:sz="0" w:space="0" w:color="auto"/>
        <w:left w:val="none" w:sz="0" w:space="0" w:color="auto"/>
        <w:bottom w:val="none" w:sz="0" w:space="0" w:color="auto"/>
        <w:right w:val="none" w:sz="0" w:space="0" w:color="auto"/>
      </w:divBdr>
    </w:div>
    <w:div w:id="1646011510">
      <w:bodyDiv w:val="1"/>
      <w:marLeft w:val="0"/>
      <w:marRight w:val="0"/>
      <w:marTop w:val="0"/>
      <w:marBottom w:val="0"/>
      <w:divBdr>
        <w:top w:val="none" w:sz="0" w:space="0" w:color="auto"/>
        <w:left w:val="none" w:sz="0" w:space="0" w:color="auto"/>
        <w:bottom w:val="none" w:sz="0" w:space="0" w:color="auto"/>
        <w:right w:val="none" w:sz="0" w:space="0" w:color="auto"/>
      </w:divBdr>
    </w:div>
    <w:div w:id="1676617084">
      <w:bodyDiv w:val="1"/>
      <w:marLeft w:val="0"/>
      <w:marRight w:val="0"/>
      <w:marTop w:val="0"/>
      <w:marBottom w:val="0"/>
      <w:divBdr>
        <w:top w:val="none" w:sz="0" w:space="0" w:color="auto"/>
        <w:left w:val="none" w:sz="0" w:space="0" w:color="auto"/>
        <w:bottom w:val="none" w:sz="0" w:space="0" w:color="auto"/>
        <w:right w:val="none" w:sz="0" w:space="0" w:color="auto"/>
      </w:divBdr>
    </w:div>
    <w:div w:id="1695956304">
      <w:bodyDiv w:val="1"/>
      <w:marLeft w:val="0"/>
      <w:marRight w:val="0"/>
      <w:marTop w:val="0"/>
      <w:marBottom w:val="0"/>
      <w:divBdr>
        <w:top w:val="none" w:sz="0" w:space="0" w:color="auto"/>
        <w:left w:val="none" w:sz="0" w:space="0" w:color="auto"/>
        <w:bottom w:val="none" w:sz="0" w:space="0" w:color="auto"/>
        <w:right w:val="none" w:sz="0" w:space="0" w:color="auto"/>
      </w:divBdr>
    </w:div>
    <w:div w:id="1698264876">
      <w:bodyDiv w:val="1"/>
      <w:marLeft w:val="0"/>
      <w:marRight w:val="0"/>
      <w:marTop w:val="0"/>
      <w:marBottom w:val="0"/>
      <w:divBdr>
        <w:top w:val="none" w:sz="0" w:space="0" w:color="auto"/>
        <w:left w:val="none" w:sz="0" w:space="0" w:color="auto"/>
        <w:bottom w:val="none" w:sz="0" w:space="0" w:color="auto"/>
        <w:right w:val="none" w:sz="0" w:space="0" w:color="auto"/>
      </w:divBdr>
    </w:div>
    <w:div w:id="1789159145">
      <w:bodyDiv w:val="1"/>
      <w:marLeft w:val="0"/>
      <w:marRight w:val="0"/>
      <w:marTop w:val="0"/>
      <w:marBottom w:val="0"/>
      <w:divBdr>
        <w:top w:val="none" w:sz="0" w:space="0" w:color="auto"/>
        <w:left w:val="none" w:sz="0" w:space="0" w:color="auto"/>
        <w:bottom w:val="none" w:sz="0" w:space="0" w:color="auto"/>
        <w:right w:val="none" w:sz="0" w:space="0" w:color="auto"/>
      </w:divBdr>
    </w:div>
    <w:div w:id="1850675455">
      <w:bodyDiv w:val="1"/>
      <w:marLeft w:val="0"/>
      <w:marRight w:val="0"/>
      <w:marTop w:val="0"/>
      <w:marBottom w:val="0"/>
      <w:divBdr>
        <w:top w:val="none" w:sz="0" w:space="0" w:color="auto"/>
        <w:left w:val="none" w:sz="0" w:space="0" w:color="auto"/>
        <w:bottom w:val="none" w:sz="0" w:space="0" w:color="auto"/>
        <w:right w:val="none" w:sz="0" w:space="0" w:color="auto"/>
      </w:divBdr>
    </w:div>
    <w:div w:id="1850680868">
      <w:bodyDiv w:val="1"/>
      <w:marLeft w:val="0"/>
      <w:marRight w:val="0"/>
      <w:marTop w:val="0"/>
      <w:marBottom w:val="0"/>
      <w:divBdr>
        <w:top w:val="none" w:sz="0" w:space="0" w:color="auto"/>
        <w:left w:val="none" w:sz="0" w:space="0" w:color="auto"/>
        <w:bottom w:val="none" w:sz="0" w:space="0" w:color="auto"/>
        <w:right w:val="none" w:sz="0" w:space="0" w:color="auto"/>
      </w:divBdr>
    </w:div>
    <w:div w:id="1865828768">
      <w:bodyDiv w:val="1"/>
      <w:marLeft w:val="0"/>
      <w:marRight w:val="0"/>
      <w:marTop w:val="0"/>
      <w:marBottom w:val="0"/>
      <w:divBdr>
        <w:top w:val="none" w:sz="0" w:space="0" w:color="auto"/>
        <w:left w:val="none" w:sz="0" w:space="0" w:color="auto"/>
        <w:bottom w:val="none" w:sz="0" w:space="0" w:color="auto"/>
        <w:right w:val="none" w:sz="0" w:space="0" w:color="auto"/>
      </w:divBdr>
    </w:div>
    <w:div w:id="1954315053">
      <w:bodyDiv w:val="1"/>
      <w:marLeft w:val="0"/>
      <w:marRight w:val="0"/>
      <w:marTop w:val="0"/>
      <w:marBottom w:val="0"/>
      <w:divBdr>
        <w:top w:val="none" w:sz="0" w:space="0" w:color="auto"/>
        <w:left w:val="none" w:sz="0" w:space="0" w:color="auto"/>
        <w:bottom w:val="none" w:sz="0" w:space="0" w:color="auto"/>
        <w:right w:val="none" w:sz="0" w:space="0" w:color="auto"/>
      </w:divBdr>
    </w:div>
    <w:div w:id="2026058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Abb20</b:Tag>
    <b:SourceType>InternetSite</b:SourceType>
    <b:Guid>{0CD72A34-9E95-4413-BE50-324ED81C1D88}</b:Guid>
    <b:Title>12 Tips to Maximise Profits in Business</b:Title>
    <b:Year>2020</b:Year>
    <b:Author>
      <b:Author>
        <b:NameList>
          <b:Person>
            <b:Last>Jenkins</b:Last>
            <b:First>Abby</b:First>
          </b:Person>
        </b:NameList>
      </b:Author>
    </b:Author>
    <b:InternetSiteTitle>Netsuite</b:InternetSiteTitle>
    <b:URL>https://www.netsuite.co.uk/portal/uk/resource/articles/business-strategy/maximize-profitability.shtml</b:URL>
    <b:RefOrder>5</b:RefOrder>
  </b:Source>
  <b:Source>
    <b:Tag>DrA19</b:Tag>
    <b:SourceType>JournalArticle</b:SourceType>
    <b:Guid>{B7C8E22D-EB2F-4A02-B7B1-DC393B63360F}</b:Guid>
    <b:Title>Profit Maximization Theory and Value Maximization</b:Title>
    <b:Year>2019</b:Year>
    <b:Author>
      <b:Author>
        <b:NameList>
          <b:Person>
            <b:Last>Tripathi</b:Last>
            <b:First>Dr.</b:First>
            <b:Middle>Abhishek</b:Middle>
          </b:Person>
        </b:NameList>
      </b:Author>
    </b:Author>
    <b:JournalName>International journal of scientific development and research</b:JournalName>
    <b:Pages>284-289</b:Pages>
    <b:RefOrder>2</b:RefOrder>
  </b:Source>
  <b:Source>
    <b:Tag>Kat22</b:Tag>
    <b:SourceType>InternetSite</b:SourceType>
    <b:Guid>{D421FC88-4B10-4C3B-9506-5090122106D1}</b:Guid>
    <b:Title>Profit Maximization Theory &amp; Formula</b:Title>
    <b:Year>2022</b:Year>
    <b:Author>
      <b:Author>
        <b:NameList>
          <b:Person>
            <b:Last>Williams</b:Last>
            <b:First>Katherine</b:First>
          </b:Person>
        </b:NameList>
      </b:Author>
    </b:Author>
    <b:InternetSiteTitle>Study.com</b:InternetSiteTitle>
    <b:Month>01</b:Month>
    <b:Day>13</b:Day>
    <b:URL>https://study.com/learn/lesson/profit-maximization-theory-formula.html</b:URL>
    <b:RefOrder>1</b:RefOrder>
  </b:Source>
  <b:Source>
    <b:Tag>AND22</b:Tag>
    <b:SourceType>InternetSite</b:SourceType>
    <b:Guid>{17410B48-B847-450F-A80B-48CC0BA68AB7}</b:Guid>
    <b:Author>
      <b:Author>
        <b:NameList>
          <b:Person>
            <b:Last>Beattie</b:Last>
            <b:First>Andrew</b:First>
          </b:Person>
        </b:NameList>
      </b:Author>
    </b:Author>
    <b:Title>4 Economic Concepts Consumers Need to Know</b:Title>
    <b:InternetSiteTitle>Investopedia</b:InternetSiteTitle>
    <b:Year>2022</b:Year>
    <b:Month>May</b:Month>
    <b:Day>28</b:Day>
    <b:URL>https://www.investopedia.com/articles/economics/11/five-economic-concepts-need-to-know.asp</b:URL>
    <b:RefOrder>3</b:RefOrder>
  </b:Source>
  <b:Source>
    <b:Tag>NA22</b:Tag>
    <b:SourceType>InternetSite</b:SourceType>
    <b:Guid>{3F4095D7-6F0F-4AAF-81E5-2250B21845CC}</b:Guid>
    <b:Title>How to manage common stakeholder issues and challenges</b:Title>
    <b:Author>
      <b:Author>
        <b:Corporate>Lucidcharts</b:Corporate>
      </b:Author>
    </b:Author>
    <b:YearAccessed>2022</b:YearAccessed>
    <b:MonthAccessed>June</b:MonthAccessed>
    <b:DayAccessed>23</b:DayAccessed>
    <b:URL>https://www.lucidchart.com/blog/how-to-manage-common-stakeholder-issues-and-challenges</b:URL>
    <b:Year>2022</b:Year>
    <b:RefOrder>4</b:RefOrder>
  </b:Source>
</b:Sources>
</file>

<file path=customXml/itemProps1.xml><?xml version="1.0" encoding="utf-8"?>
<ds:datastoreItem xmlns:ds="http://schemas.openxmlformats.org/officeDocument/2006/customXml" ds:itemID="{536785C0-4675-405E-944E-1903B2587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1396</TotalTime>
  <Pages>12</Pages>
  <Words>3337</Words>
  <Characters>19021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 (2016748)</dc:creator>
  <cp:keywords/>
  <dc:description/>
  <cp:lastModifiedBy>Stefan Stefanov (2016748)</cp:lastModifiedBy>
  <cp:revision>17</cp:revision>
  <dcterms:created xsi:type="dcterms:W3CDTF">2022-06-18T09:05:00Z</dcterms:created>
  <dcterms:modified xsi:type="dcterms:W3CDTF">2022-06-30T21:28:00Z</dcterms:modified>
</cp:coreProperties>
</file>