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2FE564" w14:textId="77777777" w:rsidR="0015418F" w:rsidRDefault="0015418F">
      <w:r w:rsidRPr="00A406E5">
        <w:rPr>
          <w:rFonts w:ascii="Arial" w:hAnsi="Arial" w:cs="Arial"/>
          <w:noProof/>
        </w:rPr>
        <w:drawing>
          <wp:anchor distT="0" distB="0" distL="114300" distR="114300" simplePos="0" relativeHeight="251659264" behindDoc="0" locked="0" layoutInCell="1" allowOverlap="1" wp14:anchorId="103D32AD" wp14:editId="16CDD078">
            <wp:simplePos x="0" y="0"/>
            <wp:positionH relativeFrom="column">
              <wp:posOffset>-508000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9800A51" w14:textId="77777777" w:rsidR="0015418F" w:rsidRPr="0015418F" w:rsidRDefault="0015418F" w:rsidP="0015418F"/>
    <w:p w14:paraId="30189740" w14:textId="77777777" w:rsidR="0015418F" w:rsidRPr="0015418F" w:rsidRDefault="0015418F" w:rsidP="0015418F"/>
    <w:p w14:paraId="3A6F3337" w14:textId="77777777" w:rsidR="0015418F" w:rsidRPr="0015418F" w:rsidRDefault="0015418F" w:rsidP="0015418F"/>
    <w:p w14:paraId="570C8AF6" w14:textId="77777777" w:rsidR="0015418F" w:rsidRPr="0015418F" w:rsidRDefault="0015418F" w:rsidP="0015418F"/>
    <w:p w14:paraId="173BF23C" w14:textId="77777777" w:rsidR="0015418F" w:rsidRDefault="0015418F" w:rsidP="0015418F"/>
    <w:p w14:paraId="71C8ACBA" w14:textId="77777777" w:rsidR="0015418F" w:rsidRDefault="0015418F" w:rsidP="0015418F">
      <w:pPr>
        <w:pStyle w:val="Title"/>
        <w:jc w:val="center"/>
        <w:rPr>
          <w:rFonts w:cs="Times New Roman"/>
          <w:sz w:val="36"/>
          <w:szCs w:val="36"/>
        </w:rPr>
      </w:pPr>
      <w:r>
        <w:rPr>
          <w:rFonts w:cs="Times New Roman"/>
          <w:sz w:val="36"/>
          <w:szCs w:val="36"/>
        </w:rPr>
        <w:t>BMSW6009</w:t>
      </w:r>
    </w:p>
    <w:p w14:paraId="3A975FF8" w14:textId="77777777" w:rsidR="0015418F" w:rsidRDefault="0015418F" w:rsidP="0015418F">
      <w:pPr>
        <w:pStyle w:val="Title"/>
        <w:jc w:val="center"/>
        <w:rPr>
          <w:rFonts w:cs="Times New Roman"/>
          <w:sz w:val="36"/>
          <w:szCs w:val="36"/>
        </w:rPr>
      </w:pPr>
      <w:r>
        <w:rPr>
          <w:rFonts w:cs="Times New Roman"/>
          <w:sz w:val="36"/>
          <w:szCs w:val="36"/>
        </w:rPr>
        <w:br/>
      </w:r>
      <w:r w:rsidR="00543BE9">
        <w:rPr>
          <w:rFonts w:cs="Times New Roman"/>
          <w:sz w:val="36"/>
          <w:szCs w:val="36"/>
        </w:rPr>
        <w:t>Independent Project</w:t>
      </w:r>
    </w:p>
    <w:p w14:paraId="5C49856F" w14:textId="77777777" w:rsidR="0015418F" w:rsidRPr="0015418F" w:rsidRDefault="0015418F" w:rsidP="0015418F"/>
    <w:p w14:paraId="0B90D316" w14:textId="77777777" w:rsidR="0015418F" w:rsidRPr="00543BE9" w:rsidRDefault="00737F4F" w:rsidP="00543BE9">
      <w:pPr>
        <w:pStyle w:val="Title"/>
        <w:jc w:val="center"/>
        <w:rPr>
          <w:i/>
          <w:iCs/>
          <w:sz w:val="40"/>
          <w:szCs w:val="40"/>
        </w:rPr>
      </w:pPr>
      <w:r w:rsidRPr="00543BE9">
        <w:rPr>
          <w:i/>
          <w:iCs/>
          <w:sz w:val="40"/>
          <w:szCs w:val="40"/>
        </w:rPr>
        <w:t>Optimising</w:t>
      </w:r>
      <w:r w:rsidR="0015418F" w:rsidRPr="00543BE9">
        <w:rPr>
          <w:i/>
          <w:iCs/>
          <w:sz w:val="40"/>
          <w:szCs w:val="40"/>
        </w:rPr>
        <w:t xml:space="preserve"> Logistics and Fleet Management for Small-Scale Trucking Companies in the UK: Challenges and Strategies for Success</w:t>
      </w:r>
    </w:p>
    <w:p w14:paraId="4DFEABB6" w14:textId="77777777" w:rsidR="0015418F" w:rsidRDefault="0015418F" w:rsidP="0015418F">
      <w:pPr>
        <w:jc w:val="center"/>
        <w:rPr>
          <w:i/>
          <w:iCs/>
        </w:rPr>
      </w:pPr>
    </w:p>
    <w:p w14:paraId="3E0E5237" w14:textId="77777777" w:rsidR="0015418F" w:rsidRDefault="0015418F" w:rsidP="0015418F">
      <w:pPr>
        <w:jc w:val="center"/>
        <w:rPr>
          <w:i/>
          <w:iCs/>
        </w:rPr>
      </w:pPr>
    </w:p>
    <w:p w14:paraId="4674CD70" w14:textId="77777777" w:rsidR="0015418F" w:rsidRDefault="0015418F" w:rsidP="0015418F">
      <w:pPr>
        <w:jc w:val="center"/>
        <w:rPr>
          <w:i/>
          <w:iCs/>
        </w:rPr>
      </w:pPr>
    </w:p>
    <w:p w14:paraId="09FA2A24" w14:textId="77777777" w:rsidR="0015418F" w:rsidRDefault="0015418F" w:rsidP="0015418F">
      <w:pPr>
        <w:jc w:val="center"/>
        <w:rPr>
          <w:i/>
          <w:iCs/>
        </w:rPr>
      </w:pPr>
    </w:p>
    <w:p w14:paraId="5D2F627F" w14:textId="77777777" w:rsidR="0015418F" w:rsidRDefault="0015418F" w:rsidP="0015418F">
      <w:pPr>
        <w:jc w:val="center"/>
        <w:rPr>
          <w:i/>
          <w:iCs/>
        </w:rPr>
      </w:pPr>
    </w:p>
    <w:p w14:paraId="7DE27D8C" w14:textId="77777777" w:rsidR="0015418F" w:rsidRDefault="0015418F" w:rsidP="0015418F">
      <w:pPr>
        <w:jc w:val="center"/>
        <w:rPr>
          <w:i/>
          <w:iCs/>
        </w:rPr>
      </w:pPr>
    </w:p>
    <w:p w14:paraId="74F754C6" w14:textId="77777777" w:rsidR="0015418F" w:rsidRDefault="0015418F" w:rsidP="0015418F">
      <w:pPr>
        <w:jc w:val="center"/>
        <w:rPr>
          <w:i/>
          <w:iCs/>
        </w:rPr>
      </w:pPr>
    </w:p>
    <w:p w14:paraId="4F7C25F1" w14:textId="5BD46052" w:rsidR="0015418F" w:rsidRPr="0015418F" w:rsidRDefault="0015418F" w:rsidP="0015418F">
      <w:pPr>
        <w:jc w:val="center"/>
        <w:rPr>
          <w:b/>
          <w:bCs/>
        </w:rPr>
      </w:pPr>
      <w:r w:rsidRPr="0015418F">
        <w:rPr>
          <w:b/>
          <w:bCs/>
        </w:rPr>
        <w:t>Student ID:</w:t>
      </w:r>
      <w:r w:rsidR="00AB6DBF">
        <w:rPr>
          <w:b/>
          <w:bCs/>
        </w:rPr>
        <w:t xml:space="preserve"> 2</w:t>
      </w:r>
      <w:r w:rsidR="003C697E">
        <w:rPr>
          <w:b/>
          <w:bCs/>
        </w:rPr>
        <w:t>12</w:t>
      </w:r>
      <w:r w:rsidR="001A0FBD">
        <w:rPr>
          <w:b/>
          <w:bCs/>
        </w:rPr>
        <w:t>68</w:t>
      </w:r>
      <w:r w:rsidR="001B4595">
        <w:rPr>
          <w:b/>
          <w:bCs/>
        </w:rPr>
        <w:t>32</w:t>
      </w:r>
    </w:p>
    <w:p w14:paraId="68C86BAF" w14:textId="334D8AC3" w:rsidR="00543BE9" w:rsidRDefault="0015418F" w:rsidP="0015418F">
      <w:pPr>
        <w:jc w:val="center"/>
        <w:rPr>
          <w:b/>
          <w:bCs/>
        </w:rPr>
      </w:pPr>
      <w:r w:rsidRPr="0015418F">
        <w:rPr>
          <w:b/>
          <w:bCs/>
        </w:rPr>
        <w:t>Student Name:</w:t>
      </w:r>
      <w:r w:rsidR="001B4595">
        <w:rPr>
          <w:b/>
          <w:bCs/>
        </w:rPr>
        <w:t xml:space="preserve"> Livia Sas</w:t>
      </w:r>
    </w:p>
    <w:p w14:paraId="6BD8104F" w14:textId="77777777" w:rsidR="00D31CB2" w:rsidRPr="00D31CB2" w:rsidRDefault="00543BE9">
      <w:pPr>
        <w:spacing w:line="259" w:lineRule="auto"/>
        <w:rPr>
          <w:b/>
          <w:bCs/>
        </w:rPr>
      </w:pPr>
      <w:r>
        <w:rPr>
          <w:b/>
          <w:bCs/>
        </w:rPr>
        <w:br w:type="page"/>
      </w:r>
    </w:p>
    <w:sdt>
      <w:sdtPr>
        <w:rPr>
          <w:rFonts w:ascii="Times New Roman" w:eastAsiaTheme="minorHAnsi" w:hAnsi="Times New Roman" w:cstheme="minorBidi"/>
          <w:color w:val="auto"/>
          <w:kern w:val="2"/>
          <w:sz w:val="24"/>
          <w:szCs w:val="22"/>
          <w:lang w:val="en-GB"/>
          <w14:ligatures w14:val="standardContextual"/>
        </w:rPr>
        <w:id w:val="-405543092"/>
        <w:docPartObj>
          <w:docPartGallery w:val="Table of Contents"/>
          <w:docPartUnique/>
        </w:docPartObj>
      </w:sdtPr>
      <w:sdtEndPr>
        <w:rPr>
          <w:b/>
          <w:bCs/>
          <w:noProof/>
        </w:rPr>
      </w:sdtEndPr>
      <w:sdtContent>
        <w:p w14:paraId="5AF68A94" w14:textId="77777777" w:rsidR="00D31CB2" w:rsidRPr="00D31CB2" w:rsidRDefault="00D31CB2">
          <w:pPr>
            <w:pStyle w:val="TOCHeading"/>
            <w:rPr>
              <w:rFonts w:ascii="Times New Roman" w:hAnsi="Times New Roman" w:cs="Times New Roman"/>
              <w:b/>
              <w:bCs/>
              <w:color w:val="auto"/>
            </w:rPr>
          </w:pPr>
          <w:r w:rsidRPr="00D31CB2">
            <w:rPr>
              <w:rFonts w:ascii="Times New Roman" w:hAnsi="Times New Roman" w:cs="Times New Roman"/>
              <w:b/>
              <w:bCs/>
              <w:color w:val="auto"/>
            </w:rPr>
            <w:t>Table of Contents</w:t>
          </w:r>
        </w:p>
        <w:p w14:paraId="3F2F2E8D" w14:textId="77777777" w:rsidR="00543BE9" w:rsidRDefault="00D31CB2">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r>
            <w:fldChar w:fldCharType="begin"/>
          </w:r>
          <w:r>
            <w:instrText xml:space="preserve"> TOC \o "1-3" \h \z \u </w:instrText>
          </w:r>
          <w:r>
            <w:fldChar w:fldCharType="separate"/>
          </w:r>
          <w:hyperlink w:anchor="_Toc190978920" w:history="1">
            <w:r w:rsidR="00543BE9" w:rsidRPr="00427A18">
              <w:rPr>
                <w:rStyle w:val="Hyperlink"/>
                <w:noProof/>
              </w:rPr>
              <w:t>Introduction</w:t>
            </w:r>
            <w:r w:rsidR="00543BE9">
              <w:rPr>
                <w:noProof/>
                <w:webHidden/>
              </w:rPr>
              <w:tab/>
            </w:r>
            <w:r w:rsidR="00543BE9">
              <w:rPr>
                <w:noProof/>
                <w:webHidden/>
              </w:rPr>
              <w:fldChar w:fldCharType="begin"/>
            </w:r>
            <w:r w:rsidR="00543BE9">
              <w:rPr>
                <w:noProof/>
                <w:webHidden/>
              </w:rPr>
              <w:instrText xml:space="preserve"> PAGEREF _Toc190978920 \h </w:instrText>
            </w:r>
            <w:r w:rsidR="00543BE9">
              <w:rPr>
                <w:noProof/>
                <w:webHidden/>
              </w:rPr>
            </w:r>
            <w:r w:rsidR="00543BE9">
              <w:rPr>
                <w:noProof/>
                <w:webHidden/>
              </w:rPr>
              <w:fldChar w:fldCharType="separate"/>
            </w:r>
            <w:r w:rsidR="00543BE9">
              <w:rPr>
                <w:noProof/>
                <w:webHidden/>
              </w:rPr>
              <w:t>2</w:t>
            </w:r>
            <w:r w:rsidR="00543BE9">
              <w:rPr>
                <w:noProof/>
                <w:webHidden/>
              </w:rPr>
              <w:fldChar w:fldCharType="end"/>
            </w:r>
          </w:hyperlink>
        </w:p>
        <w:p w14:paraId="1019A873" w14:textId="77777777" w:rsidR="00543BE9" w:rsidRDefault="00543BE9">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0978921" w:history="1">
            <w:r w:rsidRPr="00427A18">
              <w:rPr>
                <w:rStyle w:val="Hyperlink"/>
                <w:rFonts w:eastAsia="Times New Roman"/>
                <w:noProof/>
                <w:lang w:val="en-IN" w:eastAsia="en-IN"/>
              </w:rPr>
              <w:t>Aim and Objectives</w:t>
            </w:r>
            <w:r>
              <w:rPr>
                <w:noProof/>
                <w:webHidden/>
              </w:rPr>
              <w:tab/>
            </w:r>
            <w:r>
              <w:rPr>
                <w:noProof/>
                <w:webHidden/>
              </w:rPr>
              <w:fldChar w:fldCharType="begin"/>
            </w:r>
            <w:r>
              <w:rPr>
                <w:noProof/>
                <w:webHidden/>
              </w:rPr>
              <w:instrText xml:space="preserve"> PAGEREF _Toc190978921 \h </w:instrText>
            </w:r>
            <w:r>
              <w:rPr>
                <w:noProof/>
                <w:webHidden/>
              </w:rPr>
            </w:r>
            <w:r>
              <w:rPr>
                <w:noProof/>
                <w:webHidden/>
              </w:rPr>
              <w:fldChar w:fldCharType="separate"/>
            </w:r>
            <w:r>
              <w:rPr>
                <w:noProof/>
                <w:webHidden/>
              </w:rPr>
              <w:t>3</w:t>
            </w:r>
            <w:r>
              <w:rPr>
                <w:noProof/>
                <w:webHidden/>
              </w:rPr>
              <w:fldChar w:fldCharType="end"/>
            </w:r>
          </w:hyperlink>
        </w:p>
        <w:p w14:paraId="435FF35B" w14:textId="77777777" w:rsidR="00543BE9" w:rsidRDefault="00543BE9">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0978922" w:history="1">
            <w:r w:rsidRPr="00427A18">
              <w:rPr>
                <w:rStyle w:val="Hyperlink"/>
                <w:rFonts w:eastAsia="Times New Roman"/>
                <w:noProof/>
                <w:lang w:val="en-IN" w:eastAsia="en-IN"/>
              </w:rPr>
              <w:t>Research Questions</w:t>
            </w:r>
            <w:r>
              <w:rPr>
                <w:noProof/>
                <w:webHidden/>
              </w:rPr>
              <w:tab/>
            </w:r>
            <w:r>
              <w:rPr>
                <w:noProof/>
                <w:webHidden/>
              </w:rPr>
              <w:fldChar w:fldCharType="begin"/>
            </w:r>
            <w:r>
              <w:rPr>
                <w:noProof/>
                <w:webHidden/>
              </w:rPr>
              <w:instrText xml:space="preserve"> PAGEREF _Toc190978922 \h </w:instrText>
            </w:r>
            <w:r>
              <w:rPr>
                <w:noProof/>
                <w:webHidden/>
              </w:rPr>
            </w:r>
            <w:r>
              <w:rPr>
                <w:noProof/>
                <w:webHidden/>
              </w:rPr>
              <w:fldChar w:fldCharType="separate"/>
            </w:r>
            <w:r>
              <w:rPr>
                <w:noProof/>
                <w:webHidden/>
              </w:rPr>
              <w:t>3</w:t>
            </w:r>
            <w:r>
              <w:rPr>
                <w:noProof/>
                <w:webHidden/>
              </w:rPr>
              <w:fldChar w:fldCharType="end"/>
            </w:r>
          </w:hyperlink>
        </w:p>
        <w:p w14:paraId="5307D102" w14:textId="77777777" w:rsidR="00543BE9" w:rsidRDefault="00543BE9">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0978923" w:history="1">
            <w:r w:rsidRPr="00427A18">
              <w:rPr>
                <w:rStyle w:val="Hyperlink"/>
                <w:noProof/>
                <w:lang w:val="en-IN"/>
              </w:rPr>
              <w:t>Literature Review</w:t>
            </w:r>
            <w:r>
              <w:rPr>
                <w:noProof/>
                <w:webHidden/>
              </w:rPr>
              <w:tab/>
            </w:r>
            <w:r>
              <w:rPr>
                <w:noProof/>
                <w:webHidden/>
              </w:rPr>
              <w:fldChar w:fldCharType="begin"/>
            </w:r>
            <w:r>
              <w:rPr>
                <w:noProof/>
                <w:webHidden/>
              </w:rPr>
              <w:instrText xml:space="preserve"> PAGEREF _Toc190978923 \h </w:instrText>
            </w:r>
            <w:r>
              <w:rPr>
                <w:noProof/>
                <w:webHidden/>
              </w:rPr>
            </w:r>
            <w:r>
              <w:rPr>
                <w:noProof/>
                <w:webHidden/>
              </w:rPr>
              <w:fldChar w:fldCharType="separate"/>
            </w:r>
            <w:r>
              <w:rPr>
                <w:noProof/>
                <w:webHidden/>
              </w:rPr>
              <w:t>3</w:t>
            </w:r>
            <w:r>
              <w:rPr>
                <w:noProof/>
                <w:webHidden/>
              </w:rPr>
              <w:fldChar w:fldCharType="end"/>
            </w:r>
          </w:hyperlink>
        </w:p>
        <w:p w14:paraId="6DEA2998" w14:textId="77777777" w:rsidR="00543BE9" w:rsidRDefault="00543BE9">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0978924" w:history="1">
            <w:r w:rsidRPr="00427A18">
              <w:rPr>
                <w:rStyle w:val="Hyperlink"/>
                <w:noProof/>
              </w:rPr>
              <w:t>Introduction</w:t>
            </w:r>
            <w:r>
              <w:rPr>
                <w:noProof/>
                <w:webHidden/>
              </w:rPr>
              <w:tab/>
            </w:r>
            <w:r>
              <w:rPr>
                <w:noProof/>
                <w:webHidden/>
              </w:rPr>
              <w:fldChar w:fldCharType="begin"/>
            </w:r>
            <w:r>
              <w:rPr>
                <w:noProof/>
                <w:webHidden/>
              </w:rPr>
              <w:instrText xml:space="preserve"> PAGEREF _Toc190978924 \h </w:instrText>
            </w:r>
            <w:r>
              <w:rPr>
                <w:noProof/>
                <w:webHidden/>
              </w:rPr>
            </w:r>
            <w:r>
              <w:rPr>
                <w:noProof/>
                <w:webHidden/>
              </w:rPr>
              <w:fldChar w:fldCharType="separate"/>
            </w:r>
            <w:r>
              <w:rPr>
                <w:noProof/>
                <w:webHidden/>
              </w:rPr>
              <w:t>3</w:t>
            </w:r>
            <w:r>
              <w:rPr>
                <w:noProof/>
                <w:webHidden/>
              </w:rPr>
              <w:fldChar w:fldCharType="end"/>
            </w:r>
          </w:hyperlink>
        </w:p>
        <w:p w14:paraId="4B4A8D53" w14:textId="77777777" w:rsidR="00543BE9" w:rsidRDefault="00543BE9">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0978925" w:history="1">
            <w:r w:rsidRPr="00427A18">
              <w:rPr>
                <w:rStyle w:val="Hyperlink"/>
                <w:noProof/>
                <w:lang w:val="en-IN"/>
              </w:rPr>
              <w:t>Challenges in Small-Scale Trucking Businesses</w:t>
            </w:r>
            <w:r>
              <w:rPr>
                <w:noProof/>
                <w:webHidden/>
              </w:rPr>
              <w:tab/>
            </w:r>
            <w:r>
              <w:rPr>
                <w:noProof/>
                <w:webHidden/>
              </w:rPr>
              <w:fldChar w:fldCharType="begin"/>
            </w:r>
            <w:r>
              <w:rPr>
                <w:noProof/>
                <w:webHidden/>
              </w:rPr>
              <w:instrText xml:space="preserve"> PAGEREF _Toc190978925 \h </w:instrText>
            </w:r>
            <w:r>
              <w:rPr>
                <w:noProof/>
                <w:webHidden/>
              </w:rPr>
            </w:r>
            <w:r>
              <w:rPr>
                <w:noProof/>
                <w:webHidden/>
              </w:rPr>
              <w:fldChar w:fldCharType="separate"/>
            </w:r>
            <w:r>
              <w:rPr>
                <w:noProof/>
                <w:webHidden/>
              </w:rPr>
              <w:t>4</w:t>
            </w:r>
            <w:r>
              <w:rPr>
                <w:noProof/>
                <w:webHidden/>
              </w:rPr>
              <w:fldChar w:fldCharType="end"/>
            </w:r>
          </w:hyperlink>
        </w:p>
        <w:p w14:paraId="061C9295" w14:textId="77777777" w:rsidR="00543BE9" w:rsidRDefault="00543BE9">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0978926" w:history="1">
            <w:r w:rsidRPr="00427A18">
              <w:rPr>
                <w:rStyle w:val="Hyperlink"/>
                <w:noProof/>
                <w:lang w:val="en-IN"/>
              </w:rPr>
              <w:t>Fleet Management and Route Optimization</w:t>
            </w:r>
            <w:r>
              <w:rPr>
                <w:noProof/>
                <w:webHidden/>
              </w:rPr>
              <w:tab/>
            </w:r>
            <w:r>
              <w:rPr>
                <w:noProof/>
                <w:webHidden/>
              </w:rPr>
              <w:fldChar w:fldCharType="begin"/>
            </w:r>
            <w:r>
              <w:rPr>
                <w:noProof/>
                <w:webHidden/>
              </w:rPr>
              <w:instrText xml:space="preserve"> PAGEREF _Toc190978926 \h </w:instrText>
            </w:r>
            <w:r>
              <w:rPr>
                <w:noProof/>
                <w:webHidden/>
              </w:rPr>
            </w:r>
            <w:r>
              <w:rPr>
                <w:noProof/>
                <w:webHidden/>
              </w:rPr>
              <w:fldChar w:fldCharType="separate"/>
            </w:r>
            <w:r>
              <w:rPr>
                <w:noProof/>
                <w:webHidden/>
              </w:rPr>
              <w:t>5</w:t>
            </w:r>
            <w:r>
              <w:rPr>
                <w:noProof/>
                <w:webHidden/>
              </w:rPr>
              <w:fldChar w:fldCharType="end"/>
            </w:r>
          </w:hyperlink>
        </w:p>
        <w:p w14:paraId="1130010C" w14:textId="77777777" w:rsidR="00543BE9" w:rsidRDefault="00543BE9">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0978927" w:history="1">
            <w:r w:rsidRPr="00427A18">
              <w:rPr>
                <w:rStyle w:val="Hyperlink"/>
                <w:noProof/>
                <w:lang w:val="en-IN"/>
              </w:rPr>
              <w:t>The Role of Digital Transformation in Trucking Logistics</w:t>
            </w:r>
            <w:r>
              <w:rPr>
                <w:noProof/>
                <w:webHidden/>
              </w:rPr>
              <w:tab/>
            </w:r>
            <w:r>
              <w:rPr>
                <w:noProof/>
                <w:webHidden/>
              </w:rPr>
              <w:fldChar w:fldCharType="begin"/>
            </w:r>
            <w:r>
              <w:rPr>
                <w:noProof/>
                <w:webHidden/>
              </w:rPr>
              <w:instrText xml:space="preserve"> PAGEREF _Toc190978927 \h </w:instrText>
            </w:r>
            <w:r>
              <w:rPr>
                <w:noProof/>
                <w:webHidden/>
              </w:rPr>
            </w:r>
            <w:r>
              <w:rPr>
                <w:noProof/>
                <w:webHidden/>
              </w:rPr>
              <w:fldChar w:fldCharType="separate"/>
            </w:r>
            <w:r>
              <w:rPr>
                <w:noProof/>
                <w:webHidden/>
              </w:rPr>
              <w:t>5</w:t>
            </w:r>
            <w:r>
              <w:rPr>
                <w:noProof/>
                <w:webHidden/>
              </w:rPr>
              <w:fldChar w:fldCharType="end"/>
            </w:r>
          </w:hyperlink>
        </w:p>
        <w:p w14:paraId="79A4F58F" w14:textId="77777777" w:rsidR="00543BE9" w:rsidRDefault="00543BE9">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0978928" w:history="1">
            <w:r w:rsidRPr="00427A18">
              <w:rPr>
                <w:rStyle w:val="Hyperlink"/>
                <w:noProof/>
                <w:lang w:val="en-IN"/>
              </w:rPr>
              <w:t>Conclusion</w:t>
            </w:r>
            <w:r>
              <w:rPr>
                <w:noProof/>
                <w:webHidden/>
              </w:rPr>
              <w:tab/>
            </w:r>
            <w:r>
              <w:rPr>
                <w:noProof/>
                <w:webHidden/>
              </w:rPr>
              <w:fldChar w:fldCharType="begin"/>
            </w:r>
            <w:r>
              <w:rPr>
                <w:noProof/>
                <w:webHidden/>
              </w:rPr>
              <w:instrText xml:space="preserve"> PAGEREF _Toc190978928 \h </w:instrText>
            </w:r>
            <w:r>
              <w:rPr>
                <w:noProof/>
                <w:webHidden/>
              </w:rPr>
            </w:r>
            <w:r>
              <w:rPr>
                <w:noProof/>
                <w:webHidden/>
              </w:rPr>
              <w:fldChar w:fldCharType="separate"/>
            </w:r>
            <w:r>
              <w:rPr>
                <w:noProof/>
                <w:webHidden/>
              </w:rPr>
              <w:t>5</w:t>
            </w:r>
            <w:r>
              <w:rPr>
                <w:noProof/>
                <w:webHidden/>
              </w:rPr>
              <w:fldChar w:fldCharType="end"/>
            </w:r>
          </w:hyperlink>
        </w:p>
        <w:p w14:paraId="486D64BC" w14:textId="77777777" w:rsidR="00543BE9" w:rsidRDefault="00543BE9">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0978929" w:history="1">
            <w:r w:rsidRPr="00427A18">
              <w:rPr>
                <w:rStyle w:val="Hyperlink"/>
                <w:noProof/>
              </w:rPr>
              <w:t>Methodology</w:t>
            </w:r>
            <w:r>
              <w:rPr>
                <w:noProof/>
                <w:webHidden/>
              </w:rPr>
              <w:tab/>
            </w:r>
            <w:r>
              <w:rPr>
                <w:noProof/>
                <w:webHidden/>
              </w:rPr>
              <w:fldChar w:fldCharType="begin"/>
            </w:r>
            <w:r>
              <w:rPr>
                <w:noProof/>
                <w:webHidden/>
              </w:rPr>
              <w:instrText xml:space="preserve"> PAGEREF _Toc190978929 \h </w:instrText>
            </w:r>
            <w:r>
              <w:rPr>
                <w:noProof/>
                <w:webHidden/>
              </w:rPr>
            </w:r>
            <w:r>
              <w:rPr>
                <w:noProof/>
                <w:webHidden/>
              </w:rPr>
              <w:fldChar w:fldCharType="separate"/>
            </w:r>
            <w:r>
              <w:rPr>
                <w:noProof/>
                <w:webHidden/>
              </w:rPr>
              <w:t>6</w:t>
            </w:r>
            <w:r>
              <w:rPr>
                <w:noProof/>
                <w:webHidden/>
              </w:rPr>
              <w:fldChar w:fldCharType="end"/>
            </w:r>
          </w:hyperlink>
        </w:p>
        <w:p w14:paraId="27BE6ED1" w14:textId="77777777" w:rsidR="00543BE9" w:rsidRDefault="00543BE9">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0978930" w:history="1">
            <w:r w:rsidRPr="00427A18">
              <w:rPr>
                <w:rStyle w:val="Hyperlink"/>
                <w:noProof/>
              </w:rPr>
              <w:t>Conclusion</w:t>
            </w:r>
            <w:r>
              <w:rPr>
                <w:noProof/>
                <w:webHidden/>
              </w:rPr>
              <w:tab/>
            </w:r>
            <w:r>
              <w:rPr>
                <w:noProof/>
                <w:webHidden/>
              </w:rPr>
              <w:fldChar w:fldCharType="begin"/>
            </w:r>
            <w:r>
              <w:rPr>
                <w:noProof/>
                <w:webHidden/>
              </w:rPr>
              <w:instrText xml:space="preserve"> PAGEREF _Toc190978930 \h </w:instrText>
            </w:r>
            <w:r>
              <w:rPr>
                <w:noProof/>
                <w:webHidden/>
              </w:rPr>
            </w:r>
            <w:r>
              <w:rPr>
                <w:noProof/>
                <w:webHidden/>
              </w:rPr>
              <w:fldChar w:fldCharType="separate"/>
            </w:r>
            <w:r>
              <w:rPr>
                <w:noProof/>
                <w:webHidden/>
              </w:rPr>
              <w:t>8</w:t>
            </w:r>
            <w:r>
              <w:rPr>
                <w:noProof/>
                <w:webHidden/>
              </w:rPr>
              <w:fldChar w:fldCharType="end"/>
            </w:r>
          </w:hyperlink>
        </w:p>
        <w:p w14:paraId="4FAE1EB1" w14:textId="77777777" w:rsidR="00543BE9" w:rsidRDefault="00543BE9">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0978931" w:history="1">
            <w:r w:rsidRPr="00427A18">
              <w:rPr>
                <w:rStyle w:val="Hyperlink"/>
                <w:noProof/>
                <w:lang w:val="en-IN"/>
              </w:rPr>
              <w:t>References</w:t>
            </w:r>
            <w:r>
              <w:rPr>
                <w:noProof/>
                <w:webHidden/>
              </w:rPr>
              <w:tab/>
            </w:r>
            <w:r>
              <w:rPr>
                <w:noProof/>
                <w:webHidden/>
              </w:rPr>
              <w:fldChar w:fldCharType="begin"/>
            </w:r>
            <w:r>
              <w:rPr>
                <w:noProof/>
                <w:webHidden/>
              </w:rPr>
              <w:instrText xml:space="preserve"> PAGEREF _Toc190978931 \h </w:instrText>
            </w:r>
            <w:r>
              <w:rPr>
                <w:noProof/>
                <w:webHidden/>
              </w:rPr>
            </w:r>
            <w:r>
              <w:rPr>
                <w:noProof/>
                <w:webHidden/>
              </w:rPr>
              <w:fldChar w:fldCharType="separate"/>
            </w:r>
            <w:r>
              <w:rPr>
                <w:noProof/>
                <w:webHidden/>
              </w:rPr>
              <w:t>9</w:t>
            </w:r>
            <w:r>
              <w:rPr>
                <w:noProof/>
                <w:webHidden/>
              </w:rPr>
              <w:fldChar w:fldCharType="end"/>
            </w:r>
          </w:hyperlink>
        </w:p>
        <w:p w14:paraId="65DC532D" w14:textId="77777777" w:rsidR="00543BE9" w:rsidRDefault="00543BE9">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0978932" w:history="1">
            <w:r w:rsidRPr="00427A18">
              <w:rPr>
                <w:rStyle w:val="Hyperlink"/>
                <w:noProof/>
                <w:shd w:val="clear" w:color="auto" w:fill="FFFFFF"/>
              </w:rPr>
              <w:t>Gantt chart</w:t>
            </w:r>
            <w:r>
              <w:rPr>
                <w:noProof/>
                <w:webHidden/>
              </w:rPr>
              <w:tab/>
            </w:r>
            <w:r>
              <w:rPr>
                <w:noProof/>
                <w:webHidden/>
              </w:rPr>
              <w:fldChar w:fldCharType="begin"/>
            </w:r>
            <w:r>
              <w:rPr>
                <w:noProof/>
                <w:webHidden/>
              </w:rPr>
              <w:instrText xml:space="preserve"> PAGEREF _Toc190978932 \h </w:instrText>
            </w:r>
            <w:r>
              <w:rPr>
                <w:noProof/>
                <w:webHidden/>
              </w:rPr>
            </w:r>
            <w:r>
              <w:rPr>
                <w:noProof/>
                <w:webHidden/>
              </w:rPr>
              <w:fldChar w:fldCharType="separate"/>
            </w:r>
            <w:r>
              <w:rPr>
                <w:noProof/>
                <w:webHidden/>
              </w:rPr>
              <w:t>10</w:t>
            </w:r>
            <w:r>
              <w:rPr>
                <w:noProof/>
                <w:webHidden/>
              </w:rPr>
              <w:fldChar w:fldCharType="end"/>
            </w:r>
          </w:hyperlink>
        </w:p>
        <w:p w14:paraId="506FCE3F" w14:textId="77777777" w:rsidR="00D31CB2" w:rsidRDefault="00D31CB2">
          <w:r>
            <w:rPr>
              <w:b/>
              <w:bCs/>
              <w:noProof/>
            </w:rPr>
            <w:fldChar w:fldCharType="end"/>
          </w:r>
        </w:p>
      </w:sdtContent>
    </w:sdt>
    <w:p w14:paraId="6C482C1D" w14:textId="77777777" w:rsidR="00D31CB2" w:rsidRDefault="00D31CB2">
      <w:pPr>
        <w:spacing w:line="259" w:lineRule="auto"/>
        <w:rPr>
          <w:rFonts w:eastAsiaTheme="majorEastAsia" w:cstheme="majorBidi"/>
          <w:b/>
          <w:kern w:val="0"/>
          <w:sz w:val="28"/>
          <w:szCs w:val="32"/>
          <w14:ligatures w14:val="none"/>
        </w:rPr>
      </w:pPr>
    </w:p>
    <w:p w14:paraId="27D13D96" w14:textId="77777777" w:rsidR="00D31CB2" w:rsidRDefault="00D31CB2">
      <w:pPr>
        <w:spacing w:line="259" w:lineRule="auto"/>
        <w:rPr>
          <w:rFonts w:eastAsiaTheme="majorEastAsia" w:cstheme="majorBidi"/>
          <w:b/>
          <w:kern w:val="0"/>
          <w:sz w:val="28"/>
          <w:szCs w:val="32"/>
          <w14:ligatures w14:val="none"/>
        </w:rPr>
      </w:pPr>
      <w:r>
        <w:br w:type="page"/>
      </w:r>
    </w:p>
    <w:p w14:paraId="2134704C" w14:textId="77777777" w:rsidR="0015418F" w:rsidRDefault="00DD1E52" w:rsidP="00DD1E52">
      <w:pPr>
        <w:pStyle w:val="Heading1"/>
      </w:pPr>
      <w:bookmarkStart w:id="0" w:name="_Toc190978920"/>
      <w:r>
        <w:t>Introduction</w:t>
      </w:r>
      <w:bookmarkEnd w:id="0"/>
    </w:p>
    <w:p w14:paraId="73C4CE0D" w14:textId="77777777" w:rsidR="009B6E63" w:rsidRDefault="00DD1E52" w:rsidP="009B6E63">
      <w:pPr>
        <w:jc w:val="both"/>
      </w:pPr>
      <w:r w:rsidRPr="00DD1E52">
        <w:t xml:space="preserve">The transport and logistics industry </w:t>
      </w:r>
      <w:r w:rsidR="00D31CB2">
        <w:t>is</w:t>
      </w:r>
      <w:r w:rsidRPr="00DD1E52">
        <w:t xml:space="preserve"> a major part of the economic life of the UK, not only driving the movement of a firm’s goods between those involved in </w:t>
      </w:r>
      <w:r>
        <w:t xml:space="preserve">the </w:t>
      </w:r>
      <w:r w:rsidRPr="00DD1E52">
        <w:t xml:space="preserve">production and those that reach businesses and consumers but also, on a macro level, keeping the UK economy in motion. </w:t>
      </w:r>
      <w:r>
        <w:t>Small-scale</w:t>
      </w:r>
      <w:r w:rsidRPr="00DD1E52">
        <w:t xml:space="preserve"> trucking companies contribute enormously to this sector but find it hard to </w:t>
      </w:r>
      <w:r>
        <w:t>manage</w:t>
      </w:r>
      <w:r w:rsidRPr="00DD1E52">
        <w:t xml:space="preserve"> operations </w:t>
      </w:r>
      <w:r>
        <w:t>efficiently and cost-effectively</w:t>
      </w:r>
      <w:r w:rsidRPr="00DD1E52">
        <w:t xml:space="preserve"> and sustain for a prominent timeframe. </w:t>
      </w:r>
      <w:r w:rsidR="00E94C4D">
        <w:t>Fleet management involves various aspects such as vehicle acquisition, fuel efficiency, route planning, and regulatory compliance (</w:t>
      </w:r>
      <w:proofErr w:type="spellStart"/>
      <w:r w:rsidR="00E94C4D">
        <w:t>Crainic</w:t>
      </w:r>
      <w:proofErr w:type="spellEnd"/>
      <w:r w:rsidR="00E94C4D">
        <w:t xml:space="preserve"> and </w:t>
      </w:r>
      <w:proofErr w:type="spellStart"/>
      <w:r w:rsidR="00E94C4D">
        <w:t>Laporte</w:t>
      </w:r>
      <w:proofErr w:type="spellEnd"/>
      <w:r w:rsidR="00E94C4D">
        <w:t xml:space="preserve">, 2012). </w:t>
      </w:r>
    </w:p>
    <w:p w14:paraId="6021BCA3" w14:textId="77777777" w:rsidR="00DD1E52" w:rsidRPr="009B6E63" w:rsidRDefault="00DD1E52" w:rsidP="009B6E63">
      <w:pPr>
        <w:jc w:val="both"/>
        <w:rPr>
          <w:rFonts w:cs="Times New Roman"/>
          <w:szCs w:val="24"/>
        </w:rPr>
      </w:pPr>
      <w:r w:rsidRPr="005E6020">
        <w:rPr>
          <w:rFonts w:cs="Times New Roman"/>
          <w:szCs w:val="24"/>
        </w:rPr>
        <w:t>Competition in the UK road freight industry has narrowed, prices of fuel have been volatile, new regulations have changed, and environmental concerns have grown</w:t>
      </w:r>
      <w:r w:rsidR="00E94C4D" w:rsidRPr="005E6020">
        <w:rPr>
          <w:rFonts w:cs="Times New Roman"/>
          <w:szCs w:val="24"/>
        </w:rPr>
        <w:t xml:space="preserve"> (</w:t>
      </w:r>
      <w:r w:rsidR="00E94C4D" w:rsidRPr="005E6020">
        <w:rPr>
          <w:rFonts w:cs="Times New Roman"/>
          <w:color w:val="222222"/>
          <w:szCs w:val="24"/>
          <w:shd w:val="clear" w:color="auto" w:fill="FFFFFF"/>
        </w:rPr>
        <w:t>McKinnon et al., 2015)</w:t>
      </w:r>
      <w:r w:rsidRPr="005E6020">
        <w:rPr>
          <w:rFonts w:cs="Times New Roman"/>
          <w:szCs w:val="24"/>
        </w:rPr>
        <w:t xml:space="preserve"> For small-scale trucking enterprises, including the owner-operator with a limited fleet, this challenge becomes a stark reality and balancing profit is the goal. Vehicle acquisition, maintenance, fuel efficiency, and route planning are all part of a fleet management process</w:t>
      </w:r>
      <w:r w:rsidR="00737F4F" w:rsidRPr="005E6020">
        <w:rPr>
          <w:rFonts w:cs="Times New Roman"/>
          <w:szCs w:val="24"/>
        </w:rPr>
        <w:t>,</w:t>
      </w:r>
      <w:r w:rsidRPr="005E6020">
        <w:rPr>
          <w:rFonts w:cs="Times New Roman"/>
          <w:szCs w:val="24"/>
        </w:rPr>
        <w:t xml:space="preserve"> thereby affecting the </w:t>
      </w:r>
      <w:r w:rsidR="00737F4F" w:rsidRPr="005E6020">
        <w:rPr>
          <w:rFonts w:cs="Times New Roman"/>
          <w:szCs w:val="24"/>
        </w:rPr>
        <w:t>business's</w:t>
      </w:r>
      <w:r w:rsidRPr="005E6020">
        <w:rPr>
          <w:rFonts w:cs="Times New Roman"/>
          <w:szCs w:val="24"/>
        </w:rPr>
        <w:t xml:space="preserve"> operational costs as well as the </w:t>
      </w:r>
      <w:r w:rsidR="00737F4F" w:rsidRPr="005E6020">
        <w:rPr>
          <w:rFonts w:cs="Times New Roman"/>
          <w:szCs w:val="24"/>
        </w:rPr>
        <w:t>business's</w:t>
      </w:r>
      <w:r w:rsidRPr="005E6020">
        <w:rPr>
          <w:rFonts w:cs="Times New Roman"/>
          <w:szCs w:val="24"/>
        </w:rPr>
        <w:t xml:space="preserve"> success</w:t>
      </w:r>
      <w:r w:rsidR="00E94C4D" w:rsidRPr="005E6020">
        <w:rPr>
          <w:rFonts w:cs="Times New Roman"/>
          <w:szCs w:val="24"/>
        </w:rPr>
        <w:t xml:space="preserve"> (</w:t>
      </w:r>
      <w:proofErr w:type="spellStart"/>
      <w:r w:rsidR="00E94C4D" w:rsidRPr="005E6020">
        <w:rPr>
          <w:rFonts w:cs="Times New Roman"/>
          <w:color w:val="222222"/>
          <w:szCs w:val="24"/>
          <w:shd w:val="clear" w:color="auto" w:fill="FFFFFF"/>
        </w:rPr>
        <w:t>Rodrigue</w:t>
      </w:r>
      <w:proofErr w:type="spellEnd"/>
      <w:r w:rsidR="00E94C4D" w:rsidRPr="005E6020">
        <w:rPr>
          <w:rFonts w:cs="Times New Roman"/>
          <w:color w:val="222222"/>
          <w:szCs w:val="24"/>
          <w:shd w:val="clear" w:color="auto" w:fill="FFFFFF"/>
        </w:rPr>
        <w:t>, 2020).</w:t>
      </w:r>
      <w:r w:rsidRPr="005E6020">
        <w:rPr>
          <w:rFonts w:cs="Times New Roman"/>
          <w:szCs w:val="24"/>
        </w:rPr>
        <w:t xml:space="preserve"> </w:t>
      </w:r>
      <w:r w:rsidR="007C775A" w:rsidRPr="005E6020">
        <w:rPr>
          <w:rFonts w:cs="Times New Roman"/>
          <w:szCs w:val="24"/>
        </w:rPr>
        <w:t>At a similar time, the digital change is changing logistics and the technology, involving telematics, GPS tracking and the automation, opening new chances for the improvement of efficiency. It is important for small truck companies that want to achieve a competitive edge to know these dynamics.</w:t>
      </w:r>
    </w:p>
    <w:p w14:paraId="094E930F" w14:textId="77777777" w:rsidR="00840001" w:rsidRPr="00840001" w:rsidRDefault="004E5675" w:rsidP="009B5F05">
      <w:pPr>
        <w:jc w:val="both"/>
      </w:pPr>
      <w:r>
        <w:t xml:space="preserve">The main aim of this dissertation </w:t>
      </w:r>
      <w:r w:rsidR="009B5F05">
        <w:t>concentrates</w:t>
      </w:r>
      <w:r>
        <w:t xml:space="preserve"> on the </w:t>
      </w:r>
      <w:r w:rsidR="009B5F05">
        <w:t xml:space="preserve">implementation of the practical knowledge for starting up a modest corporation in the UK. The study investigates the logistical optimisation and the management of the fleet together with the costing control approach that gives the small transport operator the best practice for expense minimisation while maintaining operational excellence and the regulatory standard </w:t>
      </w:r>
      <w:r w:rsidR="009B5F05" w:rsidRPr="00840001">
        <w:t>(</w:t>
      </w:r>
      <w:proofErr w:type="spellStart"/>
      <w:r w:rsidR="009B5F05" w:rsidRPr="00840001">
        <w:t>Crainic</w:t>
      </w:r>
      <w:proofErr w:type="spellEnd"/>
      <w:r w:rsidR="009B5F05" w:rsidRPr="00840001">
        <w:t xml:space="preserve"> and </w:t>
      </w:r>
      <w:proofErr w:type="spellStart"/>
      <w:r w:rsidR="009B5F05" w:rsidRPr="00840001">
        <w:t>Laporte</w:t>
      </w:r>
      <w:proofErr w:type="spellEnd"/>
      <w:r w:rsidR="009B5F05" w:rsidRPr="00840001">
        <w:t xml:space="preserve">, 2012).  </w:t>
      </w:r>
      <w:r w:rsidR="009B5F05">
        <w:t xml:space="preserve"> The crucial effect fuel expense and the regulatory standards cost have on the business profit requires businesses to develop distinct strategies that lower these </w:t>
      </w:r>
      <w:r w:rsidR="00473AD7">
        <w:t>costs</w:t>
      </w:r>
      <w:r w:rsidR="009B5F05">
        <w:t xml:space="preserve"> to </w:t>
      </w:r>
      <w:r w:rsidR="00473AD7">
        <w:t>guarantee</w:t>
      </w:r>
      <w:r w:rsidR="009B5F05">
        <w:t xml:space="preserve"> sustainability. This dissertation </w:t>
      </w:r>
      <w:r w:rsidR="00473AD7">
        <w:t>further explores</w:t>
      </w:r>
      <w:r w:rsidR="00840001" w:rsidRPr="00840001">
        <w:t xml:space="preserve"> how emerging technologies contribute to modifying logistics operations within small enterprises.</w:t>
      </w:r>
    </w:p>
    <w:p w14:paraId="266C51C2" w14:textId="77777777" w:rsidR="00543BE9" w:rsidRDefault="00543BE9">
      <w:pPr>
        <w:spacing w:line="259" w:lineRule="auto"/>
        <w:rPr>
          <w:rFonts w:eastAsia="Times New Roman" w:cstheme="majorBidi"/>
          <w:b/>
          <w:kern w:val="0"/>
          <w:sz w:val="28"/>
          <w:szCs w:val="32"/>
          <w:lang w:val="en-IN" w:eastAsia="en-IN" w:bidi="as-IN"/>
          <w14:ligatures w14:val="none"/>
        </w:rPr>
      </w:pPr>
      <w:r>
        <w:rPr>
          <w:rFonts w:eastAsia="Times New Roman"/>
          <w:lang w:val="en-IN" w:eastAsia="en-IN" w:bidi="as-IN"/>
        </w:rPr>
        <w:br w:type="page"/>
      </w:r>
    </w:p>
    <w:p w14:paraId="248958DE" w14:textId="77777777" w:rsidR="00D31CB2" w:rsidRDefault="00D31CB2" w:rsidP="00D31CB2">
      <w:pPr>
        <w:pStyle w:val="Heading1"/>
        <w:rPr>
          <w:rFonts w:eastAsia="Times New Roman"/>
          <w:lang w:val="en-IN" w:eastAsia="en-IN" w:bidi="as-IN"/>
        </w:rPr>
      </w:pPr>
      <w:bookmarkStart w:id="1" w:name="_Toc190978921"/>
      <w:r w:rsidRPr="00D31CB2">
        <w:rPr>
          <w:rFonts w:eastAsia="Times New Roman"/>
          <w:lang w:val="en-IN" w:eastAsia="en-IN" w:bidi="as-IN"/>
        </w:rPr>
        <w:t>Aim and Objectives</w:t>
      </w:r>
      <w:bookmarkEnd w:id="1"/>
    </w:p>
    <w:p w14:paraId="44230AE0" w14:textId="77777777" w:rsidR="005C55CE" w:rsidRPr="005C55CE" w:rsidRDefault="005C55CE" w:rsidP="005C55CE">
      <w:pPr>
        <w:rPr>
          <w:lang w:val="en-IN" w:eastAsia="en-IN" w:bidi="as-IN"/>
        </w:rPr>
      </w:pPr>
      <w:r>
        <w:rPr>
          <w:lang w:val="en-IN" w:eastAsia="en-IN" w:bidi="as-IN"/>
        </w:rPr>
        <w:t>Aim</w:t>
      </w:r>
    </w:p>
    <w:p w14:paraId="0F64FF21" w14:textId="77777777" w:rsidR="006C672A" w:rsidRDefault="006C672A" w:rsidP="006C672A">
      <w:pPr>
        <w:jc w:val="both"/>
        <w:rPr>
          <w:rFonts w:eastAsia="Times New Roman" w:cs="Times New Roman"/>
          <w:kern w:val="0"/>
          <w:szCs w:val="24"/>
          <w:lang w:val="en-IN" w:eastAsia="en-IN" w:bidi="as-IN"/>
          <w14:ligatures w14:val="none"/>
        </w:rPr>
      </w:pPr>
      <w:r w:rsidRPr="006C672A">
        <w:rPr>
          <w:rFonts w:eastAsia="Times New Roman" w:cs="Times New Roman"/>
          <w:kern w:val="0"/>
          <w:szCs w:val="24"/>
          <w:lang w:val="en-IN" w:eastAsia="en-IN" w:bidi="as-IN"/>
          <w14:ligatures w14:val="none"/>
        </w:rPr>
        <w:t xml:space="preserve">The main objective of this dissertation is to study the problems of small trucking companies in the UK and to find out the techniques which can help to </w:t>
      </w:r>
      <w:r w:rsidR="00737F4F">
        <w:rPr>
          <w:rFonts w:eastAsia="Times New Roman" w:cs="Times New Roman"/>
          <w:kern w:val="0"/>
          <w:szCs w:val="24"/>
          <w:lang w:val="en-IN" w:eastAsia="en-IN" w:bidi="as-IN"/>
          <w14:ligatures w14:val="none"/>
        </w:rPr>
        <w:t>minimise</w:t>
      </w:r>
      <w:r w:rsidRPr="006C672A">
        <w:rPr>
          <w:rFonts w:eastAsia="Times New Roman" w:cs="Times New Roman"/>
          <w:kern w:val="0"/>
          <w:szCs w:val="24"/>
          <w:lang w:val="en-IN" w:eastAsia="en-IN" w:bidi="as-IN"/>
          <w14:ligatures w14:val="none"/>
        </w:rPr>
        <w:t xml:space="preserve"> the logistics and fleet management. The specific objectives include:</w:t>
      </w:r>
    </w:p>
    <w:p w14:paraId="309C60F8" w14:textId="77777777" w:rsidR="005C55CE" w:rsidRPr="006C672A" w:rsidRDefault="005C55CE" w:rsidP="006C672A">
      <w:pPr>
        <w:jc w:val="both"/>
        <w:rPr>
          <w:rFonts w:eastAsia="Times New Roman" w:cs="Times New Roman"/>
          <w:kern w:val="0"/>
          <w:szCs w:val="24"/>
          <w:lang w:val="en-IN" w:eastAsia="en-IN" w:bidi="as-IN"/>
          <w14:ligatures w14:val="none"/>
        </w:rPr>
      </w:pPr>
      <w:r>
        <w:rPr>
          <w:rFonts w:eastAsia="Times New Roman" w:cs="Times New Roman"/>
          <w:kern w:val="0"/>
          <w:szCs w:val="24"/>
          <w:lang w:val="en-IN" w:eastAsia="en-IN" w:bidi="as-IN"/>
          <w14:ligatures w14:val="none"/>
        </w:rPr>
        <w:t>Objectives</w:t>
      </w:r>
    </w:p>
    <w:p w14:paraId="7A40C49C" w14:textId="77777777" w:rsidR="006C672A" w:rsidRDefault="006C672A" w:rsidP="006D7324">
      <w:pPr>
        <w:pStyle w:val="ListParagraph"/>
        <w:numPr>
          <w:ilvl w:val="0"/>
          <w:numId w:val="4"/>
        </w:numPr>
        <w:spacing w:before="100" w:beforeAutospacing="1" w:after="100" w:afterAutospacing="1"/>
        <w:jc w:val="both"/>
        <w:rPr>
          <w:rFonts w:eastAsia="Times New Roman" w:cs="Times New Roman"/>
          <w:kern w:val="0"/>
          <w:szCs w:val="24"/>
          <w:lang w:val="en-IN" w:eastAsia="en-IN" w:bidi="as-IN"/>
          <w14:ligatures w14:val="none"/>
        </w:rPr>
      </w:pPr>
      <w:r w:rsidRPr="0029683C">
        <w:rPr>
          <w:rFonts w:eastAsia="Times New Roman" w:cs="Times New Roman"/>
          <w:kern w:val="0"/>
          <w:szCs w:val="24"/>
          <w:lang w:val="en-IN" w:eastAsia="en-IN" w:bidi="as-IN"/>
          <w14:ligatures w14:val="none"/>
        </w:rPr>
        <w:t>To Analyze the main challenges that face small trucking businesses in the operation</w:t>
      </w:r>
      <w:r w:rsidR="00737F4F">
        <w:rPr>
          <w:rFonts w:eastAsia="Times New Roman" w:cs="Times New Roman"/>
          <w:kern w:val="0"/>
          <w:szCs w:val="24"/>
          <w:lang w:val="en-IN" w:eastAsia="en-IN" w:bidi="as-IN"/>
          <w14:ligatures w14:val="none"/>
        </w:rPr>
        <w:t>,</w:t>
      </w:r>
      <w:r w:rsidRPr="0029683C">
        <w:rPr>
          <w:rFonts w:eastAsia="Times New Roman" w:cs="Times New Roman"/>
          <w:kern w:val="0"/>
          <w:szCs w:val="24"/>
          <w:lang w:val="en-IN" w:eastAsia="en-IN" w:bidi="as-IN"/>
          <w14:ligatures w14:val="none"/>
        </w:rPr>
        <w:t xml:space="preserve"> such as cost management, route </w:t>
      </w:r>
      <w:r w:rsidR="00737F4F">
        <w:rPr>
          <w:rFonts w:eastAsia="Times New Roman" w:cs="Times New Roman"/>
          <w:kern w:val="0"/>
          <w:szCs w:val="24"/>
          <w:lang w:val="en-IN" w:eastAsia="en-IN" w:bidi="as-IN"/>
          <w14:ligatures w14:val="none"/>
        </w:rPr>
        <w:t>optimisation</w:t>
      </w:r>
      <w:r w:rsidRPr="0029683C">
        <w:rPr>
          <w:rFonts w:eastAsia="Times New Roman" w:cs="Times New Roman"/>
          <w:kern w:val="0"/>
          <w:szCs w:val="24"/>
          <w:lang w:val="en-IN" w:eastAsia="en-IN" w:bidi="as-IN"/>
          <w14:ligatures w14:val="none"/>
        </w:rPr>
        <w:t>, and compliance.</w:t>
      </w:r>
    </w:p>
    <w:p w14:paraId="21C38F8E" w14:textId="77777777" w:rsidR="006E19D3" w:rsidRPr="0029683C" w:rsidRDefault="006E19D3" w:rsidP="006D7324">
      <w:pPr>
        <w:pStyle w:val="ListParagraph"/>
        <w:numPr>
          <w:ilvl w:val="0"/>
          <w:numId w:val="4"/>
        </w:numPr>
        <w:spacing w:before="100" w:beforeAutospacing="1" w:after="100" w:afterAutospacing="1"/>
        <w:jc w:val="both"/>
        <w:rPr>
          <w:rFonts w:eastAsia="Times New Roman" w:cs="Times New Roman"/>
          <w:kern w:val="0"/>
          <w:szCs w:val="24"/>
          <w:lang w:val="en-IN" w:eastAsia="en-IN" w:bidi="as-IN"/>
          <w14:ligatures w14:val="none"/>
        </w:rPr>
      </w:pPr>
      <w:r>
        <w:rPr>
          <w:rFonts w:eastAsia="Times New Roman" w:cs="Times New Roman"/>
          <w:kern w:val="0"/>
          <w:szCs w:val="24"/>
          <w:lang w:val="en-IN" w:eastAsia="en-IN" w:bidi="as-IN"/>
          <w14:ligatures w14:val="none"/>
        </w:rPr>
        <w:t>To Explore the effect of fuel efficiency strategies, vehicle maintenance planning and the telematics of the management of the fleet.</w:t>
      </w:r>
    </w:p>
    <w:p w14:paraId="6667103A" w14:textId="77777777" w:rsidR="0029683C" w:rsidRPr="0029683C" w:rsidRDefault="0029683C" w:rsidP="006D7324">
      <w:pPr>
        <w:pStyle w:val="ListParagraph"/>
        <w:numPr>
          <w:ilvl w:val="0"/>
          <w:numId w:val="4"/>
        </w:numPr>
        <w:spacing w:before="100" w:beforeAutospacing="1" w:after="100" w:afterAutospacing="1"/>
        <w:jc w:val="both"/>
        <w:rPr>
          <w:rFonts w:eastAsia="Times New Roman" w:cs="Times New Roman"/>
          <w:kern w:val="0"/>
          <w:szCs w:val="24"/>
          <w:lang w:val="en-IN" w:eastAsia="en-IN" w:bidi="as-IN"/>
          <w14:ligatures w14:val="none"/>
        </w:rPr>
      </w:pPr>
      <w:r w:rsidRPr="0029683C">
        <w:rPr>
          <w:rFonts w:eastAsia="Times New Roman" w:cs="Times New Roman"/>
          <w:kern w:val="0"/>
          <w:szCs w:val="24"/>
          <w:lang w:val="en-IN" w:eastAsia="en-IN" w:bidi="as-IN"/>
          <w14:ligatures w14:val="none"/>
        </w:rPr>
        <w:t>T</w:t>
      </w:r>
      <w:r w:rsidR="006C672A" w:rsidRPr="0029683C">
        <w:rPr>
          <w:rFonts w:eastAsia="Times New Roman" w:cs="Times New Roman"/>
          <w:kern w:val="0"/>
          <w:szCs w:val="24"/>
          <w:lang w:val="en-IN" w:eastAsia="en-IN" w:bidi="as-IN"/>
          <w14:ligatures w14:val="none"/>
        </w:rPr>
        <w:t xml:space="preserve">o </w:t>
      </w:r>
      <w:r w:rsidR="006E19D3" w:rsidRPr="0029683C">
        <w:rPr>
          <w:rFonts w:eastAsia="Times New Roman" w:cs="Times New Roman"/>
          <w:kern w:val="0"/>
          <w:szCs w:val="24"/>
          <w:lang w:val="en-IN" w:eastAsia="en-IN" w:bidi="as-IN"/>
          <w14:ligatures w14:val="none"/>
        </w:rPr>
        <w:t>Explore</w:t>
      </w:r>
      <w:r w:rsidR="006C672A" w:rsidRPr="0029683C">
        <w:rPr>
          <w:rFonts w:eastAsia="Times New Roman" w:cs="Times New Roman"/>
          <w:kern w:val="0"/>
          <w:szCs w:val="24"/>
          <w:lang w:val="en-IN" w:eastAsia="en-IN" w:bidi="as-IN"/>
          <w14:ligatures w14:val="none"/>
        </w:rPr>
        <w:t xml:space="preserve"> the role of digital technologies such as GPS tracking and automation in </w:t>
      </w:r>
      <w:r w:rsidR="006E19D3" w:rsidRPr="0029683C">
        <w:rPr>
          <w:rFonts w:eastAsia="Times New Roman" w:cs="Times New Roman"/>
          <w:kern w:val="0"/>
          <w:szCs w:val="24"/>
          <w:lang w:val="en-IN" w:eastAsia="en-IN" w:bidi="as-IN"/>
          <w14:ligatures w14:val="none"/>
        </w:rPr>
        <w:t>improving</w:t>
      </w:r>
      <w:r w:rsidR="006C672A" w:rsidRPr="0029683C">
        <w:rPr>
          <w:rFonts w:eastAsia="Times New Roman" w:cs="Times New Roman"/>
          <w:kern w:val="0"/>
          <w:szCs w:val="24"/>
          <w:lang w:val="en-IN" w:eastAsia="en-IN" w:bidi="as-IN"/>
          <w14:ligatures w14:val="none"/>
        </w:rPr>
        <w:t xml:space="preserve"> </w:t>
      </w:r>
      <w:r w:rsidR="00A06966">
        <w:rPr>
          <w:rFonts w:eastAsia="Times New Roman" w:cs="Times New Roman"/>
          <w:kern w:val="0"/>
          <w:szCs w:val="24"/>
          <w:lang w:val="en-IN" w:eastAsia="en-IN" w:bidi="as-IN"/>
          <w14:ligatures w14:val="none"/>
        </w:rPr>
        <w:t xml:space="preserve">the </w:t>
      </w:r>
      <w:r w:rsidR="006C672A" w:rsidRPr="0029683C">
        <w:rPr>
          <w:rFonts w:eastAsia="Times New Roman" w:cs="Times New Roman"/>
          <w:kern w:val="0"/>
          <w:szCs w:val="24"/>
          <w:lang w:val="en-IN" w:eastAsia="en-IN" w:bidi="as-IN"/>
          <w14:ligatures w14:val="none"/>
        </w:rPr>
        <w:t>efficiency of logistics</w:t>
      </w:r>
      <w:r w:rsidRPr="0029683C">
        <w:rPr>
          <w:rFonts w:eastAsia="Times New Roman" w:cs="Times New Roman"/>
          <w:kern w:val="0"/>
          <w:szCs w:val="24"/>
          <w:lang w:val="en-IN" w:eastAsia="en-IN" w:bidi="as-IN"/>
          <w14:ligatures w14:val="none"/>
        </w:rPr>
        <w:t xml:space="preserve"> for improving logistics efficiency.</w:t>
      </w:r>
    </w:p>
    <w:p w14:paraId="1AE67284" w14:textId="77777777" w:rsidR="006C672A" w:rsidRPr="0029683C" w:rsidRDefault="0029683C" w:rsidP="006D7324">
      <w:pPr>
        <w:pStyle w:val="ListParagraph"/>
        <w:numPr>
          <w:ilvl w:val="0"/>
          <w:numId w:val="4"/>
        </w:numPr>
        <w:spacing w:before="100" w:beforeAutospacing="1" w:after="100" w:afterAutospacing="1"/>
        <w:jc w:val="both"/>
        <w:rPr>
          <w:rFonts w:eastAsia="Times New Roman" w:cs="Times New Roman"/>
          <w:kern w:val="0"/>
          <w:szCs w:val="24"/>
          <w:lang w:val="en-IN" w:eastAsia="en-IN" w:bidi="as-IN"/>
          <w14:ligatures w14:val="none"/>
        </w:rPr>
      </w:pPr>
      <w:r w:rsidRPr="0029683C">
        <w:rPr>
          <w:rFonts w:eastAsia="Times New Roman" w:cs="Times New Roman"/>
          <w:kern w:val="0"/>
          <w:szCs w:val="24"/>
          <w:lang w:val="en-IN" w:eastAsia="en-IN" w:bidi="as-IN"/>
          <w14:ligatures w14:val="none"/>
        </w:rPr>
        <w:t>T</w:t>
      </w:r>
      <w:r w:rsidR="006C672A" w:rsidRPr="0029683C">
        <w:rPr>
          <w:rFonts w:eastAsia="Times New Roman" w:cs="Times New Roman"/>
          <w:kern w:val="0"/>
          <w:szCs w:val="24"/>
          <w:lang w:val="en-IN" w:eastAsia="en-IN" w:bidi="as-IN"/>
          <w14:ligatures w14:val="none"/>
        </w:rPr>
        <w:t xml:space="preserve">o identify best practices for increasing </w:t>
      </w:r>
      <w:r w:rsidRPr="0029683C">
        <w:rPr>
          <w:rFonts w:eastAsia="Times New Roman" w:cs="Times New Roman"/>
          <w:kern w:val="0"/>
          <w:szCs w:val="24"/>
          <w:lang w:val="en-IN" w:eastAsia="en-IN" w:bidi="as-IN"/>
          <w14:ligatures w14:val="none"/>
        </w:rPr>
        <w:t xml:space="preserve">the </w:t>
      </w:r>
      <w:r w:rsidR="006C672A" w:rsidRPr="0029683C">
        <w:rPr>
          <w:rFonts w:eastAsia="Times New Roman" w:cs="Times New Roman"/>
          <w:kern w:val="0"/>
          <w:szCs w:val="24"/>
          <w:lang w:val="en-IN" w:eastAsia="en-IN" w:bidi="as-IN"/>
          <w14:ligatures w14:val="none"/>
        </w:rPr>
        <w:t xml:space="preserve">profitability and sustainability of </w:t>
      </w:r>
      <w:r w:rsidRPr="0029683C">
        <w:rPr>
          <w:rFonts w:eastAsia="Times New Roman" w:cs="Times New Roman"/>
          <w:kern w:val="0"/>
          <w:szCs w:val="24"/>
          <w:lang w:val="en-IN" w:eastAsia="en-IN" w:bidi="as-IN"/>
          <w14:ligatures w14:val="none"/>
        </w:rPr>
        <w:t>small-scale</w:t>
      </w:r>
      <w:r w:rsidR="006C672A" w:rsidRPr="0029683C">
        <w:rPr>
          <w:rFonts w:eastAsia="Times New Roman" w:cs="Times New Roman"/>
          <w:kern w:val="0"/>
          <w:szCs w:val="24"/>
          <w:lang w:val="en-IN" w:eastAsia="en-IN" w:bidi="as-IN"/>
          <w14:ligatures w14:val="none"/>
        </w:rPr>
        <w:t xml:space="preserve"> trucking companies.</w:t>
      </w:r>
    </w:p>
    <w:p w14:paraId="15C3E595" w14:textId="77777777" w:rsidR="00D31CB2" w:rsidRPr="00D31CB2" w:rsidRDefault="00D31CB2" w:rsidP="0029683C">
      <w:pPr>
        <w:pStyle w:val="Heading1"/>
        <w:ind w:firstLine="0"/>
        <w:rPr>
          <w:rFonts w:eastAsia="Times New Roman"/>
          <w:lang w:val="en-IN" w:eastAsia="en-IN" w:bidi="as-IN"/>
        </w:rPr>
      </w:pPr>
      <w:bookmarkStart w:id="2" w:name="_Toc190978922"/>
      <w:r w:rsidRPr="00D31CB2">
        <w:rPr>
          <w:rFonts w:eastAsia="Times New Roman"/>
          <w:lang w:val="en-IN" w:eastAsia="en-IN" w:bidi="as-IN"/>
        </w:rPr>
        <w:t>Research Questions</w:t>
      </w:r>
      <w:bookmarkEnd w:id="2"/>
    </w:p>
    <w:p w14:paraId="174B3E60" w14:textId="77777777" w:rsidR="00D31CB2" w:rsidRPr="00D31CB2" w:rsidRDefault="00D31CB2" w:rsidP="00D31CB2">
      <w:pPr>
        <w:spacing w:before="100" w:beforeAutospacing="1" w:after="100" w:afterAutospacing="1"/>
        <w:jc w:val="both"/>
        <w:rPr>
          <w:rFonts w:eastAsia="Times New Roman" w:cs="Times New Roman"/>
          <w:kern w:val="0"/>
          <w:szCs w:val="24"/>
          <w:lang w:val="en-IN" w:eastAsia="en-IN" w:bidi="as-IN"/>
          <w14:ligatures w14:val="none"/>
        </w:rPr>
      </w:pPr>
      <w:r w:rsidRPr="00D31CB2">
        <w:rPr>
          <w:rFonts w:eastAsia="Times New Roman" w:cs="Times New Roman"/>
          <w:kern w:val="0"/>
          <w:szCs w:val="24"/>
          <w:lang w:val="en-IN" w:eastAsia="en-IN" w:bidi="as-IN"/>
          <w14:ligatures w14:val="none"/>
        </w:rPr>
        <w:t>To achieve the aims and objectives, the dissertation will address the following research questions:</w:t>
      </w:r>
    </w:p>
    <w:p w14:paraId="3CA4BA06" w14:textId="77777777" w:rsidR="00D31CB2" w:rsidRPr="00D31CB2" w:rsidRDefault="00D31CB2" w:rsidP="00D31CB2">
      <w:pPr>
        <w:numPr>
          <w:ilvl w:val="0"/>
          <w:numId w:val="2"/>
        </w:numPr>
        <w:spacing w:before="100" w:beforeAutospacing="1" w:after="100" w:afterAutospacing="1"/>
        <w:jc w:val="both"/>
        <w:rPr>
          <w:rFonts w:eastAsia="Times New Roman" w:cs="Times New Roman"/>
          <w:kern w:val="0"/>
          <w:szCs w:val="24"/>
          <w:lang w:val="en-IN" w:eastAsia="en-IN" w:bidi="as-IN"/>
          <w14:ligatures w14:val="none"/>
        </w:rPr>
      </w:pPr>
      <w:r w:rsidRPr="00D31CB2">
        <w:rPr>
          <w:rFonts w:eastAsia="Times New Roman" w:cs="Times New Roman"/>
          <w:kern w:val="0"/>
          <w:szCs w:val="24"/>
          <w:lang w:val="en-IN" w:eastAsia="en-IN" w:bidi="as-IN"/>
          <w14:ligatures w14:val="none"/>
        </w:rPr>
        <w:t>What are the main challenges small-scale trucking companies face in the UK?</w:t>
      </w:r>
    </w:p>
    <w:p w14:paraId="16814728" w14:textId="77777777" w:rsidR="00D31CB2" w:rsidRPr="00D31CB2" w:rsidRDefault="00D31CB2" w:rsidP="00D31CB2">
      <w:pPr>
        <w:numPr>
          <w:ilvl w:val="0"/>
          <w:numId w:val="2"/>
        </w:numPr>
        <w:spacing w:before="100" w:beforeAutospacing="1" w:after="100" w:afterAutospacing="1"/>
        <w:jc w:val="both"/>
        <w:rPr>
          <w:rFonts w:eastAsia="Times New Roman" w:cs="Times New Roman"/>
          <w:kern w:val="0"/>
          <w:szCs w:val="24"/>
          <w:lang w:val="en-IN" w:eastAsia="en-IN" w:bidi="as-IN"/>
          <w14:ligatures w14:val="none"/>
        </w:rPr>
      </w:pPr>
      <w:r w:rsidRPr="00D31CB2">
        <w:rPr>
          <w:rFonts w:eastAsia="Times New Roman" w:cs="Times New Roman"/>
          <w:kern w:val="0"/>
          <w:szCs w:val="24"/>
          <w:lang w:val="en-IN" w:eastAsia="en-IN" w:bidi="as-IN"/>
          <w14:ligatures w14:val="none"/>
        </w:rPr>
        <w:t xml:space="preserve">How can route </w:t>
      </w:r>
      <w:r w:rsidR="00737F4F">
        <w:rPr>
          <w:rFonts w:eastAsia="Times New Roman" w:cs="Times New Roman"/>
          <w:kern w:val="0"/>
          <w:szCs w:val="24"/>
          <w:lang w:val="en-IN" w:eastAsia="en-IN" w:bidi="as-IN"/>
          <w14:ligatures w14:val="none"/>
        </w:rPr>
        <w:t>optimisation</w:t>
      </w:r>
      <w:r w:rsidRPr="00D31CB2">
        <w:rPr>
          <w:rFonts w:eastAsia="Times New Roman" w:cs="Times New Roman"/>
          <w:kern w:val="0"/>
          <w:szCs w:val="24"/>
          <w:lang w:val="en-IN" w:eastAsia="en-IN" w:bidi="as-IN"/>
          <w14:ligatures w14:val="none"/>
        </w:rPr>
        <w:t xml:space="preserve"> and fleet management strategies reduce operational costs?</w:t>
      </w:r>
    </w:p>
    <w:p w14:paraId="78938E3D" w14:textId="77777777" w:rsidR="00D31CB2" w:rsidRPr="00D31CB2" w:rsidRDefault="00D31CB2" w:rsidP="00D31CB2">
      <w:pPr>
        <w:numPr>
          <w:ilvl w:val="0"/>
          <w:numId w:val="2"/>
        </w:numPr>
        <w:spacing w:before="100" w:beforeAutospacing="1" w:after="100" w:afterAutospacing="1"/>
        <w:jc w:val="both"/>
        <w:rPr>
          <w:rFonts w:eastAsia="Times New Roman" w:cs="Times New Roman"/>
          <w:kern w:val="0"/>
          <w:szCs w:val="24"/>
          <w:lang w:val="en-IN" w:eastAsia="en-IN" w:bidi="as-IN"/>
          <w14:ligatures w14:val="none"/>
        </w:rPr>
      </w:pPr>
      <w:r w:rsidRPr="00D31CB2">
        <w:rPr>
          <w:rFonts w:eastAsia="Times New Roman" w:cs="Times New Roman"/>
          <w:kern w:val="0"/>
          <w:szCs w:val="24"/>
          <w:lang w:val="en-IN" w:eastAsia="en-IN" w:bidi="as-IN"/>
          <w14:ligatures w14:val="none"/>
        </w:rPr>
        <w:t>What role does technology play in improving logistics efficiency for small transport businesses?</w:t>
      </w:r>
    </w:p>
    <w:p w14:paraId="4FC4A9A7" w14:textId="77777777" w:rsidR="00D31CB2" w:rsidRPr="00D31CB2" w:rsidRDefault="00D31CB2" w:rsidP="00D31CB2">
      <w:pPr>
        <w:numPr>
          <w:ilvl w:val="0"/>
          <w:numId w:val="2"/>
        </w:numPr>
        <w:spacing w:before="100" w:beforeAutospacing="1" w:after="100" w:afterAutospacing="1"/>
        <w:jc w:val="both"/>
        <w:rPr>
          <w:rFonts w:eastAsia="Times New Roman" w:cs="Times New Roman"/>
          <w:kern w:val="0"/>
          <w:szCs w:val="24"/>
          <w:lang w:val="en-IN" w:eastAsia="en-IN" w:bidi="as-IN"/>
          <w14:ligatures w14:val="none"/>
        </w:rPr>
      </w:pPr>
      <w:r w:rsidRPr="00D31CB2">
        <w:rPr>
          <w:rFonts w:eastAsia="Times New Roman" w:cs="Times New Roman"/>
          <w:kern w:val="0"/>
          <w:szCs w:val="24"/>
          <w:lang w:val="en-IN" w:eastAsia="en-IN" w:bidi="as-IN"/>
          <w14:ligatures w14:val="none"/>
        </w:rPr>
        <w:t>What are the best practices for ensuring long-term success and sustainability in the trucking industry?</w:t>
      </w:r>
    </w:p>
    <w:p w14:paraId="46AD504C" w14:textId="77777777" w:rsidR="00C13866" w:rsidRDefault="00C13866" w:rsidP="00C13866">
      <w:pPr>
        <w:pStyle w:val="Heading1"/>
        <w:rPr>
          <w:lang w:val="en-IN"/>
        </w:rPr>
      </w:pPr>
      <w:bookmarkStart w:id="3" w:name="_Toc190978923"/>
      <w:r>
        <w:rPr>
          <w:lang w:val="en-IN"/>
        </w:rPr>
        <w:t>Literature Review</w:t>
      </w:r>
      <w:bookmarkEnd w:id="3"/>
    </w:p>
    <w:p w14:paraId="01EE4B48" w14:textId="77777777" w:rsidR="00C13866" w:rsidRDefault="00863BC8" w:rsidP="00863BC8">
      <w:pPr>
        <w:pStyle w:val="Heading2"/>
      </w:pPr>
      <w:bookmarkStart w:id="4" w:name="_Toc190978924"/>
      <w:r>
        <w:t>Introduction</w:t>
      </w:r>
      <w:bookmarkEnd w:id="4"/>
    </w:p>
    <w:p w14:paraId="2DCAAA33" w14:textId="77777777" w:rsidR="00863BC8" w:rsidRPr="00863BC8" w:rsidRDefault="00737F4F" w:rsidP="00863BC8">
      <w:pPr>
        <w:jc w:val="both"/>
        <w:rPr>
          <w:lang w:val="en-IN"/>
        </w:rPr>
      </w:pPr>
      <w:r>
        <w:rPr>
          <w:lang w:val="en-IN"/>
        </w:rPr>
        <w:t>Small-scale</w:t>
      </w:r>
      <w:r w:rsidR="00863BC8" w:rsidRPr="00863BC8">
        <w:rPr>
          <w:lang w:val="en-IN"/>
        </w:rPr>
        <w:t xml:space="preserve"> trucking companies contribute largely to supply chain efficiency in the UK economy, with significant logistics and transport </w:t>
      </w:r>
      <w:r>
        <w:rPr>
          <w:lang w:val="en-IN"/>
        </w:rPr>
        <w:t>industries</w:t>
      </w:r>
      <w:r w:rsidR="00863BC8" w:rsidRPr="00863BC8">
        <w:rPr>
          <w:lang w:val="en-IN"/>
        </w:rPr>
        <w:t xml:space="preserve">. </w:t>
      </w:r>
      <w:r>
        <w:rPr>
          <w:lang w:val="en-IN"/>
        </w:rPr>
        <w:t>However,</w:t>
      </w:r>
      <w:r w:rsidR="00863BC8" w:rsidRPr="00863BC8">
        <w:rPr>
          <w:lang w:val="en-IN"/>
        </w:rPr>
        <w:t xml:space="preserve"> these businesses have faced all kinds of challenges</w:t>
      </w:r>
      <w:r>
        <w:rPr>
          <w:lang w:val="en-IN"/>
        </w:rPr>
        <w:t>,</w:t>
      </w:r>
      <w:r w:rsidR="00863BC8" w:rsidRPr="00863BC8">
        <w:rPr>
          <w:lang w:val="en-IN"/>
        </w:rPr>
        <w:t xml:space="preserve"> such as uncertain fuel costs, regulatory compliance, and </w:t>
      </w:r>
      <w:r>
        <w:rPr>
          <w:lang w:val="en-IN"/>
        </w:rPr>
        <w:t xml:space="preserve">the </w:t>
      </w:r>
      <w:r w:rsidR="00863BC8" w:rsidRPr="00863BC8">
        <w:rPr>
          <w:lang w:val="en-IN"/>
        </w:rPr>
        <w:t>technological necessity to remain competitive (</w:t>
      </w:r>
      <w:proofErr w:type="spellStart"/>
      <w:r w:rsidR="00863BC8" w:rsidRPr="00863BC8">
        <w:rPr>
          <w:lang w:val="en-IN"/>
        </w:rPr>
        <w:t>Rodrigue</w:t>
      </w:r>
      <w:proofErr w:type="spellEnd"/>
      <w:r w:rsidR="00863BC8" w:rsidRPr="00863BC8">
        <w:rPr>
          <w:lang w:val="en-IN"/>
        </w:rPr>
        <w:t xml:space="preserve">, 2020). This literature review is based on </w:t>
      </w:r>
      <w:r>
        <w:rPr>
          <w:lang w:val="en-IN"/>
        </w:rPr>
        <w:t xml:space="preserve">the </w:t>
      </w:r>
      <w:r w:rsidR="00863BC8" w:rsidRPr="00863BC8">
        <w:rPr>
          <w:lang w:val="en-IN"/>
        </w:rPr>
        <w:t xml:space="preserve">results of previously developed research about logistics </w:t>
      </w:r>
      <w:r>
        <w:rPr>
          <w:lang w:val="en-IN"/>
        </w:rPr>
        <w:t>optimisation</w:t>
      </w:r>
      <w:r w:rsidR="00863BC8" w:rsidRPr="00863BC8">
        <w:rPr>
          <w:lang w:val="en-IN"/>
        </w:rPr>
        <w:t xml:space="preserve">, fleet management strategies, and the effect of </w:t>
      </w:r>
      <w:r>
        <w:rPr>
          <w:lang w:val="en-IN"/>
        </w:rPr>
        <w:t>digitalisation</w:t>
      </w:r>
      <w:r w:rsidR="00863BC8" w:rsidRPr="00863BC8">
        <w:rPr>
          <w:lang w:val="en-IN"/>
        </w:rPr>
        <w:t xml:space="preserve"> on small trucking companies.</w:t>
      </w:r>
    </w:p>
    <w:p w14:paraId="52F04457" w14:textId="77777777" w:rsidR="00863BC8" w:rsidRPr="00863BC8" w:rsidRDefault="00863BC8" w:rsidP="00863BC8">
      <w:pPr>
        <w:pStyle w:val="Heading2"/>
        <w:rPr>
          <w:lang w:val="en-IN"/>
        </w:rPr>
      </w:pPr>
      <w:bookmarkStart w:id="5" w:name="_Toc190978925"/>
      <w:r w:rsidRPr="00863BC8">
        <w:rPr>
          <w:lang w:val="en-IN"/>
        </w:rPr>
        <w:t>Challenges in Small-Scale Trucking Businesses</w:t>
      </w:r>
      <w:bookmarkEnd w:id="5"/>
    </w:p>
    <w:p w14:paraId="667A97F8" w14:textId="77777777" w:rsidR="00863BC8" w:rsidRPr="00863BC8" w:rsidRDefault="00863BC8" w:rsidP="00863BC8">
      <w:pPr>
        <w:jc w:val="both"/>
        <w:rPr>
          <w:lang w:val="en-IN"/>
        </w:rPr>
      </w:pPr>
      <w:r w:rsidRPr="00863BC8">
        <w:rPr>
          <w:lang w:val="en-IN"/>
        </w:rPr>
        <w:t xml:space="preserve">According to research, small trucking companies are commonly priced in terms of cost management, fuel consumption and vehicle maintenance (McKinnon et al., 2015). Lastly, fleet operations need to be checked technically in terms of expenses since expenses can become the cause of financial instability due to inefficiencies. Furthermore, operational constraints </w:t>
      </w:r>
      <w:r w:rsidR="005E6020">
        <w:rPr>
          <w:lang w:val="en-IN"/>
        </w:rPr>
        <w:t xml:space="preserve">as per </w:t>
      </w:r>
      <w:r w:rsidRPr="00863BC8">
        <w:rPr>
          <w:lang w:val="en-IN"/>
        </w:rPr>
        <w:t xml:space="preserve">Button </w:t>
      </w:r>
      <w:r w:rsidR="005E6020">
        <w:rPr>
          <w:lang w:val="en-IN"/>
        </w:rPr>
        <w:t>(</w:t>
      </w:r>
      <w:r w:rsidRPr="00863BC8">
        <w:rPr>
          <w:lang w:val="en-IN"/>
        </w:rPr>
        <w:t>2017)</w:t>
      </w:r>
      <w:r w:rsidR="005E6020">
        <w:rPr>
          <w:lang w:val="en-IN"/>
        </w:rPr>
        <w:t>,</w:t>
      </w:r>
      <w:r w:rsidRPr="00863BC8">
        <w:rPr>
          <w:lang w:val="en-IN"/>
        </w:rPr>
        <w:t xml:space="preserve"> relating to UK transport regulations (such as emissions standards and driver working hours) are also imposed.</w:t>
      </w:r>
    </w:p>
    <w:p w14:paraId="0824E12F" w14:textId="77777777" w:rsidR="00863BC8" w:rsidRDefault="00863BC8" w:rsidP="00863BC8">
      <w:pPr>
        <w:jc w:val="both"/>
        <w:rPr>
          <w:lang w:val="en-IN"/>
        </w:rPr>
      </w:pPr>
      <w:r w:rsidRPr="00863BC8">
        <w:rPr>
          <w:lang w:val="en-IN"/>
        </w:rPr>
        <w:t xml:space="preserve">The fact that logistics inefficiencies are a primary reason attributed to financial strain for small trucking companies is argued by </w:t>
      </w:r>
      <w:proofErr w:type="spellStart"/>
      <w:r w:rsidRPr="00863BC8">
        <w:rPr>
          <w:lang w:val="en-IN"/>
        </w:rPr>
        <w:t>Crainic</w:t>
      </w:r>
      <w:proofErr w:type="spellEnd"/>
      <w:r w:rsidRPr="00863BC8">
        <w:rPr>
          <w:lang w:val="en-IN"/>
        </w:rPr>
        <w:t xml:space="preserve"> and </w:t>
      </w:r>
      <w:proofErr w:type="spellStart"/>
      <w:r w:rsidRPr="00863BC8">
        <w:rPr>
          <w:lang w:val="en-IN"/>
        </w:rPr>
        <w:t>Laporte</w:t>
      </w:r>
      <w:proofErr w:type="spellEnd"/>
      <w:r w:rsidRPr="00863BC8">
        <w:rPr>
          <w:lang w:val="en-IN"/>
        </w:rPr>
        <w:t xml:space="preserve"> (2012). Excessive operational cost is a result of poorly planned </w:t>
      </w:r>
      <w:r w:rsidR="00737F4F">
        <w:rPr>
          <w:lang w:val="en-IN"/>
        </w:rPr>
        <w:t>routes</w:t>
      </w:r>
      <w:r w:rsidRPr="00863BC8">
        <w:rPr>
          <w:lang w:val="en-IN"/>
        </w:rPr>
        <w:t xml:space="preserve"> and not </w:t>
      </w:r>
      <w:r w:rsidR="00737F4F">
        <w:rPr>
          <w:lang w:val="en-IN"/>
        </w:rPr>
        <w:t>optimised</w:t>
      </w:r>
      <w:r w:rsidRPr="00863BC8">
        <w:rPr>
          <w:lang w:val="en-IN"/>
        </w:rPr>
        <w:t xml:space="preserve"> fuel usage. For example, they assert that there are ways to manage an effective fleet strategy that will significantly reduce expenses and turn a more profitable business</w:t>
      </w:r>
      <w:r w:rsidR="00737F4F">
        <w:rPr>
          <w:lang w:val="en-IN"/>
        </w:rPr>
        <w:t>,</w:t>
      </w:r>
      <w:r w:rsidRPr="00863BC8">
        <w:rPr>
          <w:lang w:val="en-IN"/>
        </w:rPr>
        <w:t xml:space="preserve"> a point backed by the fact that transforming the complexity of fleet management into a structured and easily monitored activity has the potential to cut back costs.</w:t>
      </w:r>
    </w:p>
    <w:p w14:paraId="09DF849F" w14:textId="77777777" w:rsidR="009B6E63" w:rsidRPr="009B6E63" w:rsidRDefault="009B6E63" w:rsidP="009B6E63">
      <w:pPr>
        <w:jc w:val="both"/>
        <w:rPr>
          <w:lang w:val="en-IN"/>
        </w:rPr>
      </w:pPr>
      <w:r w:rsidRPr="009B6E63">
        <w:rPr>
          <w:lang w:val="en-IN"/>
        </w:rPr>
        <w:t xml:space="preserve">In addition, </w:t>
      </w:r>
      <w:r>
        <w:rPr>
          <w:lang w:val="en-IN"/>
        </w:rPr>
        <w:t xml:space="preserve">a </w:t>
      </w:r>
      <w:r w:rsidRPr="009B6E63">
        <w:rPr>
          <w:lang w:val="en-IN"/>
        </w:rPr>
        <w:t xml:space="preserve">lack of financial resources prevents small trucking firms from investing in modern technologies for fleet management, which could improve </w:t>
      </w:r>
      <w:r>
        <w:rPr>
          <w:lang w:val="en-IN"/>
        </w:rPr>
        <w:t>their</w:t>
      </w:r>
      <w:r w:rsidRPr="009B6E63">
        <w:rPr>
          <w:lang w:val="en-IN"/>
        </w:rPr>
        <w:t xml:space="preserve"> efficiency. However, many small operators do not have </w:t>
      </w:r>
      <w:r>
        <w:rPr>
          <w:lang w:val="en-IN"/>
        </w:rPr>
        <w:t xml:space="preserve">the </w:t>
      </w:r>
      <w:r w:rsidRPr="009B6E63">
        <w:rPr>
          <w:lang w:val="en-IN"/>
        </w:rPr>
        <w:t>capital available to enhance operations with telematics, predictive maintenance and data analytics, as studies indicate these can streamline operations (</w:t>
      </w:r>
      <w:proofErr w:type="spellStart"/>
      <w:r w:rsidRPr="009B6E63">
        <w:rPr>
          <w:lang w:val="en-IN"/>
        </w:rPr>
        <w:t>Rodrigue</w:t>
      </w:r>
      <w:proofErr w:type="spellEnd"/>
      <w:r w:rsidRPr="009B6E63">
        <w:rPr>
          <w:lang w:val="en-IN"/>
        </w:rPr>
        <w:t xml:space="preserve">, 2020). Small trucking companies are not able to use these technologies, </w:t>
      </w:r>
      <w:r>
        <w:rPr>
          <w:lang w:val="en-IN"/>
        </w:rPr>
        <w:t>which</w:t>
      </w:r>
      <w:r w:rsidRPr="009B6E63">
        <w:rPr>
          <w:lang w:val="en-IN"/>
        </w:rPr>
        <w:t xml:space="preserve"> would give them a competitive disadvantage versus larger logistics firms.</w:t>
      </w:r>
    </w:p>
    <w:p w14:paraId="5EEF723F" w14:textId="77777777" w:rsidR="009B6E63" w:rsidRPr="009B6E63" w:rsidRDefault="009B6E63" w:rsidP="009B6E63">
      <w:pPr>
        <w:jc w:val="both"/>
        <w:rPr>
          <w:lang w:val="en-IN"/>
        </w:rPr>
      </w:pPr>
      <w:r>
        <w:rPr>
          <w:lang w:val="en-IN"/>
        </w:rPr>
        <w:t>Small-scale</w:t>
      </w:r>
      <w:r w:rsidRPr="009B6E63">
        <w:rPr>
          <w:lang w:val="en-IN"/>
        </w:rPr>
        <w:t xml:space="preserve"> trucking businesses also face difficulties in that workforce shortages and driver retention challenges are </w:t>
      </w:r>
      <w:r>
        <w:rPr>
          <w:lang w:val="en-IN"/>
        </w:rPr>
        <w:t>obstacles</w:t>
      </w:r>
      <w:r w:rsidRPr="009B6E63">
        <w:rPr>
          <w:lang w:val="en-IN"/>
        </w:rPr>
        <w:t xml:space="preserve">. Skilled drivers are in high demand, and as a result, working long hours, restrictions and high turnover rates. Improving the stability of </w:t>
      </w:r>
      <w:r>
        <w:rPr>
          <w:lang w:val="en-IN"/>
        </w:rPr>
        <w:t xml:space="preserve">the </w:t>
      </w:r>
      <w:r w:rsidRPr="009B6E63">
        <w:rPr>
          <w:lang w:val="en-IN"/>
        </w:rPr>
        <w:t xml:space="preserve">workforce through better scheduling, driver incentive </w:t>
      </w:r>
      <w:r>
        <w:rPr>
          <w:lang w:val="en-IN"/>
        </w:rPr>
        <w:t>programs,</w:t>
      </w:r>
      <w:r w:rsidRPr="009B6E63">
        <w:rPr>
          <w:lang w:val="en-IN"/>
        </w:rPr>
        <w:t xml:space="preserve"> and </w:t>
      </w:r>
      <w:r>
        <w:rPr>
          <w:lang w:val="en-IN"/>
        </w:rPr>
        <w:t xml:space="preserve">the </w:t>
      </w:r>
      <w:r w:rsidRPr="009B6E63">
        <w:rPr>
          <w:lang w:val="en-IN"/>
        </w:rPr>
        <w:t>adoption of automation in administrative processes can address the issues of these small trucking firms.</w:t>
      </w:r>
    </w:p>
    <w:p w14:paraId="22FEB45A" w14:textId="77777777" w:rsidR="009B6E63" w:rsidRPr="00863BC8" w:rsidRDefault="009B6E63" w:rsidP="009B6E63">
      <w:pPr>
        <w:jc w:val="both"/>
        <w:rPr>
          <w:lang w:val="en-IN"/>
        </w:rPr>
      </w:pPr>
      <w:r w:rsidRPr="009B6E63">
        <w:rPr>
          <w:lang w:val="en-IN"/>
        </w:rPr>
        <w:t>Small trucking companies can solve these challenges by doing strategic planning, controlling costs and technological advancements to make the business model they have more sustainable and profitable in such a competitive industry.</w:t>
      </w:r>
    </w:p>
    <w:p w14:paraId="2059B5E4" w14:textId="77777777" w:rsidR="00863BC8" w:rsidRPr="00863BC8" w:rsidRDefault="00863BC8" w:rsidP="00863BC8">
      <w:pPr>
        <w:pStyle w:val="Heading2"/>
        <w:rPr>
          <w:lang w:val="en-IN"/>
        </w:rPr>
      </w:pPr>
      <w:bookmarkStart w:id="6" w:name="_Toc190978926"/>
      <w:r w:rsidRPr="00863BC8">
        <w:rPr>
          <w:lang w:val="en-IN"/>
        </w:rPr>
        <w:t>Fleet Management and Route Optimization</w:t>
      </w:r>
      <w:bookmarkEnd w:id="6"/>
    </w:p>
    <w:p w14:paraId="2CA3B376" w14:textId="77777777" w:rsidR="00863BC8" w:rsidRPr="00863BC8" w:rsidRDefault="00863BC8" w:rsidP="00863BC8">
      <w:pPr>
        <w:jc w:val="both"/>
        <w:rPr>
          <w:lang w:val="en-IN"/>
        </w:rPr>
      </w:pPr>
      <w:r w:rsidRPr="00863BC8">
        <w:rPr>
          <w:lang w:val="en-IN"/>
        </w:rPr>
        <w:t>Vehicle acquisition, maintenance planning, performance tracking and fleet management all impact profitability (</w:t>
      </w:r>
      <w:proofErr w:type="spellStart"/>
      <w:r w:rsidRPr="00863BC8">
        <w:rPr>
          <w:lang w:val="en-IN"/>
        </w:rPr>
        <w:t>Rodrigue</w:t>
      </w:r>
      <w:proofErr w:type="spellEnd"/>
      <w:r w:rsidRPr="00863BC8">
        <w:rPr>
          <w:lang w:val="en-IN"/>
        </w:rPr>
        <w:t xml:space="preserve">, 2020). There </w:t>
      </w:r>
      <w:r>
        <w:rPr>
          <w:lang w:val="en-IN"/>
        </w:rPr>
        <w:t>are</w:t>
      </w:r>
      <w:r w:rsidRPr="00863BC8">
        <w:rPr>
          <w:lang w:val="en-IN"/>
        </w:rPr>
        <w:t xml:space="preserve"> several studies asserting the impact of preventive maintenance and fuel-efficient driving practices on </w:t>
      </w:r>
      <w:r w:rsidR="00737F4F">
        <w:rPr>
          <w:lang w:val="en-IN"/>
        </w:rPr>
        <w:t>longer-term</w:t>
      </w:r>
      <w:r w:rsidRPr="00863BC8">
        <w:rPr>
          <w:lang w:val="en-IN"/>
        </w:rPr>
        <w:t xml:space="preserve"> costs (McKinnon et al., 2015). Thus, route </w:t>
      </w:r>
      <w:r w:rsidR="00737F4F">
        <w:rPr>
          <w:lang w:val="en-IN"/>
        </w:rPr>
        <w:t>optimisation</w:t>
      </w:r>
      <w:r w:rsidRPr="00863BC8">
        <w:rPr>
          <w:lang w:val="en-IN"/>
        </w:rPr>
        <w:t xml:space="preserve"> strategies can be implemented, for instance, by using real-time GPS tracking and telematics, to improve operational efficiency (Button, 2017).</w:t>
      </w:r>
    </w:p>
    <w:p w14:paraId="1F288239" w14:textId="77777777" w:rsidR="00863BC8" w:rsidRDefault="00737F4F" w:rsidP="00863BC8">
      <w:pPr>
        <w:jc w:val="both"/>
        <w:rPr>
          <w:lang w:val="en-IN"/>
        </w:rPr>
      </w:pPr>
      <w:r>
        <w:rPr>
          <w:lang w:val="en-IN"/>
        </w:rPr>
        <w:t>The inquiry</w:t>
      </w:r>
      <w:r w:rsidR="00863BC8" w:rsidRPr="00863BC8">
        <w:rPr>
          <w:lang w:val="en-IN"/>
        </w:rPr>
        <w:t xml:space="preserve"> has found technological improvement in logistics</w:t>
      </w:r>
      <w:r>
        <w:rPr>
          <w:lang w:val="en-IN"/>
        </w:rPr>
        <w:t>,</w:t>
      </w:r>
      <w:r w:rsidR="00863BC8" w:rsidRPr="00863BC8">
        <w:rPr>
          <w:lang w:val="en-IN"/>
        </w:rPr>
        <w:t xml:space="preserve"> such as through the use of artificial intelligence (AI) drive route planning and automation to increase </w:t>
      </w:r>
      <w:r>
        <w:rPr>
          <w:lang w:val="en-IN"/>
        </w:rPr>
        <w:t xml:space="preserve">the </w:t>
      </w:r>
      <w:r w:rsidR="00863BC8" w:rsidRPr="00863BC8">
        <w:rPr>
          <w:lang w:val="en-IN"/>
        </w:rPr>
        <w:t xml:space="preserve">accuracy of delivery and decrease the use of fuel </w:t>
      </w:r>
      <w:proofErr w:type="spellStart"/>
      <w:r w:rsidR="00863BC8" w:rsidRPr="00863BC8">
        <w:rPr>
          <w:lang w:val="en-IN"/>
        </w:rPr>
        <w:t>Crainic</w:t>
      </w:r>
      <w:proofErr w:type="spellEnd"/>
      <w:r w:rsidR="00863BC8" w:rsidRPr="00863BC8">
        <w:rPr>
          <w:lang w:val="en-IN"/>
        </w:rPr>
        <w:t xml:space="preserve"> </w:t>
      </w:r>
      <w:r w:rsidR="005E6020">
        <w:rPr>
          <w:lang w:val="en-IN"/>
        </w:rPr>
        <w:t>and</w:t>
      </w:r>
      <w:r w:rsidR="00863BC8" w:rsidRPr="00863BC8">
        <w:rPr>
          <w:lang w:val="en-IN"/>
        </w:rPr>
        <w:t xml:space="preserve"> </w:t>
      </w:r>
      <w:proofErr w:type="spellStart"/>
      <w:r w:rsidR="00863BC8" w:rsidRPr="00863BC8">
        <w:rPr>
          <w:lang w:val="en-IN"/>
        </w:rPr>
        <w:t>Laporte</w:t>
      </w:r>
      <w:proofErr w:type="spellEnd"/>
      <w:r w:rsidR="00863BC8" w:rsidRPr="00863BC8">
        <w:rPr>
          <w:lang w:val="en-IN"/>
        </w:rPr>
        <w:t xml:space="preserve"> </w:t>
      </w:r>
      <w:r w:rsidR="005E6020">
        <w:rPr>
          <w:lang w:val="en-IN"/>
        </w:rPr>
        <w:t>(</w:t>
      </w:r>
      <w:r w:rsidR="00863BC8" w:rsidRPr="00863BC8">
        <w:rPr>
          <w:lang w:val="en-IN"/>
        </w:rPr>
        <w:t xml:space="preserve">2012). However, by </w:t>
      </w:r>
      <w:r>
        <w:rPr>
          <w:lang w:val="en-IN"/>
        </w:rPr>
        <w:t>analysing</w:t>
      </w:r>
      <w:r w:rsidR="00863BC8" w:rsidRPr="00863BC8">
        <w:rPr>
          <w:lang w:val="en-IN"/>
        </w:rPr>
        <w:t xml:space="preserve"> traffic patterns and adjusting routes dynamically</w:t>
      </w:r>
      <w:r>
        <w:rPr>
          <w:lang w:val="en-IN"/>
        </w:rPr>
        <w:t>,</w:t>
      </w:r>
      <w:r w:rsidR="00863BC8" w:rsidRPr="00863BC8">
        <w:rPr>
          <w:lang w:val="en-IN"/>
        </w:rPr>
        <w:t xml:space="preserve"> businesses can reduce delays and operational costs.</w:t>
      </w:r>
    </w:p>
    <w:p w14:paraId="70187BB4" w14:textId="77777777" w:rsidR="00863BC8" w:rsidRPr="00863BC8" w:rsidRDefault="00863BC8" w:rsidP="00863BC8">
      <w:pPr>
        <w:pStyle w:val="Heading2"/>
        <w:rPr>
          <w:lang w:val="en-IN"/>
        </w:rPr>
      </w:pPr>
      <w:bookmarkStart w:id="7" w:name="_Toc190978927"/>
      <w:r w:rsidRPr="00863BC8">
        <w:rPr>
          <w:lang w:val="en-IN"/>
        </w:rPr>
        <w:t>The Role of Digital Transformation in Trucking Logistics</w:t>
      </w:r>
      <w:bookmarkEnd w:id="7"/>
    </w:p>
    <w:p w14:paraId="764E8EAA" w14:textId="77777777" w:rsidR="00863BC8" w:rsidRPr="00863BC8" w:rsidRDefault="00863BC8" w:rsidP="00863BC8">
      <w:pPr>
        <w:jc w:val="both"/>
        <w:rPr>
          <w:lang w:val="en-IN"/>
        </w:rPr>
      </w:pPr>
      <w:r w:rsidRPr="00863BC8">
        <w:rPr>
          <w:lang w:val="en-IN"/>
        </w:rPr>
        <w:t xml:space="preserve">Today, small trucking companies have the use of digital </w:t>
      </w:r>
      <w:r w:rsidR="00737F4F">
        <w:rPr>
          <w:lang w:val="en-IN"/>
        </w:rPr>
        <w:t>innovations</w:t>
      </w:r>
      <w:r w:rsidRPr="00863BC8">
        <w:rPr>
          <w:lang w:val="en-IN"/>
        </w:rPr>
        <w:t xml:space="preserve">, such as telematics and GPS tracking, that continue to </w:t>
      </w:r>
      <w:r w:rsidR="00737F4F">
        <w:rPr>
          <w:lang w:val="en-IN"/>
        </w:rPr>
        <w:t>revolutionise</w:t>
      </w:r>
      <w:r w:rsidRPr="00863BC8">
        <w:rPr>
          <w:lang w:val="en-IN"/>
        </w:rPr>
        <w:t xml:space="preserve"> logistics management (</w:t>
      </w:r>
      <w:proofErr w:type="spellStart"/>
      <w:r w:rsidRPr="00863BC8">
        <w:rPr>
          <w:lang w:val="en-IN"/>
        </w:rPr>
        <w:t>Rodrigue</w:t>
      </w:r>
      <w:proofErr w:type="spellEnd"/>
      <w:r w:rsidRPr="00863BC8">
        <w:rPr>
          <w:lang w:val="en-IN"/>
        </w:rPr>
        <w:t xml:space="preserve">, 2020). According to studies, such adoption of fleet management software yields large efficiency and cost </w:t>
      </w:r>
      <w:r w:rsidR="00737F4F">
        <w:rPr>
          <w:lang w:val="en-IN"/>
        </w:rPr>
        <w:t>savings</w:t>
      </w:r>
      <w:r w:rsidRPr="00863BC8">
        <w:rPr>
          <w:lang w:val="en-IN"/>
        </w:rPr>
        <w:t xml:space="preserve"> (McKinnon et al., 2015).</w:t>
      </w:r>
    </w:p>
    <w:p w14:paraId="3EC40DB6" w14:textId="77777777" w:rsidR="00863BC8" w:rsidRPr="00863BC8" w:rsidRDefault="00737F4F" w:rsidP="00863BC8">
      <w:pPr>
        <w:jc w:val="both"/>
        <w:rPr>
          <w:lang w:val="en-IN"/>
        </w:rPr>
      </w:pPr>
      <w:r>
        <w:rPr>
          <w:lang w:val="en-IN"/>
        </w:rPr>
        <w:t>Real-time</w:t>
      </w:r>
      <w:r w:rsidR="00863BC8" w:rsidRPr="00863BC8">
        <w:rPr>
          <w:lang w:val="en-IN"/>
        </w:rPr>
        <w:t xml:space="preserve"> vehicle monitoring is one of the </w:t>
      </w:r>
      <w:r w:rsidR="005E6020">
        <w:rPr>
          <w:lang w:val="en-IN"/>
        </w:rPr>
        <w:t>potentials</w:t>
      </w:r>
      <w:r w:rsidR="00863BC8" w:rsidRPr="00863BC8">
        <w:rPr>
          <w:lang w:val="en-IN"/>
        </w:rPr>
        <w:t xml:space="preserve"> uses of telematics systems</w:t>
      </w:r>
      <w:r>
        <w:rPr>
          <w:lang w:val="en-IN"/>
        </w:rPr>
        <w:t>,</w:t>
      </w:r>
      <w:r w:rsidR="00863BC8" w:rsidRPr="00863BC8">
        <w:rPr>
          <w:lang w:val="en-IN"/>
        </w:rPr>
        <w:t xml:space="preserve"> which helps fleet managers </w:t>
      </w:r>
      <w:r>
        <w:rPr>
          <w:lang w:val="en-IN"/>
        </w:rPr>
        <w:t>optimise</w:t>
      </w:r>
      <w:r w:rsidR="00863BC8" w:rsidRPr="00863BC8">
        <w:rPr>
          <w:lang w:val="en-IN"/>
        </w:rPr>
        <w:t xml:space="preserve"> their routes and reduce fuel consumption. Furthermore, logistics system automation, for instance, automated scheduling and predictive maintenance, has also proved to improve operational performance Button </w:t>
      </w:r>
      <w:r w:rsidR="005E6020">
        <w:rPr>
          <w:lang w:val="en-IN"/>
        </w:rPr>
        <w:t>(</w:t>
      </w:r>
      <w:r w:rsidR="00863BC8" w:rsidRPr="00863BC8">
        <w:rPr>
          <w:lang w:val="en-IN"/>
        </w:rPr>
        <w:t>2017). However, the small business market, which accounts for over half of the business volume, often lacks resources for applying advanced technologies</w:t>
      </w:r>
      <w:r>
        <w:rPr>
          <w:lang w:val="en-IN"/>
        </w:rPr>
        <w:t>,</w:t>
      </w:r>
      <w:r w:rsidR="00863BC8" w:rsidRPr="00863BC8">
        <w:rPr>
          <w:lang w:val="en-IN"/>
        </w:rPr>
        <w:t xml:space="preserve"> so </w:t>
      </w:r>
      <w:r>
        <w:rPr>
          <w:lang w:val="en-IN"/>
        </w:rPr>
        <w:t>cost-effective</w:t>
      </w:r>
      <w:r w:rsidR="00863BC8" w:rsidRPr="00863BC8">
        <w:rPr>
          <w:lang w:val="en-IN"/>
        </w:rPr>
        <w:t xml:space="preserve"> digital technology is essential </w:t>
      </w:r>
      <w:r w:rsidR="005E6020">
        <w:rPr>
          <w:lang w:val="en-IN"/>
        </w:rPr>
        <w:t>(</w:t>
      </w:r>
      <w:proofErr w:type="spellStart"/>
      <w:r w:rsidR="00863BC8" w:rsidRPr="00863BC8">
        <w:rPr>
          <w:lang w:val="en-IN"/>
        </w:rPr>
        <w:t>Crainic</w:t>
      </w:r>
      <w:proofErr w:type="spellEnd"/>
      <w:r w:rsidR="00863BC8" w:rsidRPr="00863BC8">
        <w:rPr>
          <w:lang w:val="en-IN"/>
        </w:rPr>
        <w:t xml:space="preserve"> </w:t>
      </w:r>
      <w:r w:rsidR="005E6020">
        <w:rPr>
          <w:lang w:val="en-IN"/>
        </w:rPr>
        <w:t>and</w:t>
      </w:r>
      <w:r w:rsidR="00863BC8" w:rsidRPr="00863BC8">
        <w:rPr>
          <w:lang w:val="en-IN"/>
        </w:rPr>
        <w:t xml:space="preserve"> </w:t>
      </w:r>
      <w:proofErr w:type="spellStart"/>
      <w:r w:rsidR="00863BC8" w:rsidRPr="00863BC8">
        <w:rPr>
          <w:lang w:val="en-IN"/>
        </w:rPr>
        <w:t>Laporte</w:t>
      </w:r>
      <w:proofErr w:type="spellEnd"/>
      <w:r w:rsidR="005E6020">
        <w:rPr>
          <w:lang w:val="en-IN"/>
        </w:rPr>
        <w:t>,</w:t>
      </w:r>
      <w:r w:rsidR="00863BC8" w:rsidRPr="00863BC8">
        <w:rPr>
          <w:lang w:val="en-IN"/>
        </w:rPr>
        <w:t xml:space="preserve"> 2012).</w:t>
      </w:r>
    </w:p>
    <w:p w14:paraId="024EE5FF" w14:textId="77777777" w:rsidR="00863BC8" w:rsidRPr="00863BC8" w:rsidRDefault="00863BC8" w:rsidP="00863BC8">
      <w:pPr>
        <w:pStyle w:val="Heading2"/>
        <w:rPr>
          <w:lang w:val="en-IN"/>
        </w:rPr>
      </w:pPr>
      <w:bookmarkStart w:id="8" w:name="_Toc190978928"/>
      <w:r w:rsidRPr="00863BC8">
        <w:rPr>
          <w:lang w:val="en-IN"/>
        </w:rPr>
        <w:t>Conclusion</w:t>
      </w:r>
      <w:bookmarkEnd w:id="8"/>
    </w:p>
    <w:p w14:paraId="27DA2A2D" w14:textId="77777777" w:rsidR="00863BC8" w:rsidRPr="00C13866" w:rsidRDefault="00863BC8" w:rsidP="00863BC8">
      <w:pPr>
        <w:jc w:val="both"/>
        <w:rPr>
          <w:lang w:val="en-IN"/>
        </w:rPr>
      </w:pPr>
      <w:r w:rsidRPr="00863BC8">
        <w:rPr>
          <w:lang w:val="en-IN"/>
        </w:rPr>
        <w:t xml:space="preserve">There already exists literature on the important role of fleet management and logistics </w:t>
      </w:r>
      <w:r w:rsidR="00737F4F">
        <w:rPr>
          <w:lang w:val="en-IN"/>
        </w:rPr>
        <w:t>optimisation</w:t>
      </w:r>
      <w:r w:rsidRPr="00863BC8">
        <w:rPr>
          <w:lang w:val="en-IN"/>
        </w:rPr>
        <w:t xml:space="preserve"> in the success of small trucking companies. The focus of this research pertains to </w:t>
      </w:r>
      <w:r w:rsidR="00640DA9">
        <w:rPr>
          <w:lang w:val="en-IN"/>
        </w:rPr>
        <w:t>how</w:t>
      </w:r>
      <w:r w:rsidRPr="00863BC8">
        <w:rPr>
          <w:lang w:val="en-IN"/>
        </w:rPr>
        <w:t xml:space="preserve"> reducing operational </w:t>
      </w:r>
      <w:r w:rsidR="00737F4F">
        <w:rPr>
          <w:lang w:val="en-IN"/>
        </w:rPr>
        <w:t>costs</w:t>
      </w:r>
      <w:r w:rsidRPr="00863BC8">
        <w:rPr>
          <w:lang w:val="en-IN"/>
        </w:rPr>
        <w:t xml:space="preserve"> and the process of improving efficiency can be achieved through route </w:t>
      </w:r>
      <w:r w:rsidR="00737F4F">
        <w:rPr>
          <w:lang w:val="en-IN"/>
        </w:rPr>
        <w:t>optimisation</w:t>
      </w:r>
      <w:r w:rsidRPr="00863BC8">
        <w:rPr>
          <w:lang w:val="en-IN"/>
        </w:rPr>
        <w:t xml:space="preserve">, preventive maintenance, and digital transformation. Despite these, there still </w:t>
      </w:r>
      <w:r w:rsidR="00737F4F">
        <w:rPr>
          <w:lang w:val="en-IN"/>
        </w:rPr>
        <w:t>exist</w:t>
      </w:r>
      <w:r w:rsidRPr="00863BC8">
        <w:rPr>
          <w:lang w:val="en-IN"/>
        </w:rPr>
        <w:t xml:space="preserve"> challenges as some </w:t>
      </w:r>
      <w:r w:rsidR="00737F4F">
        <w:rPr>
          <w:lang w:val="en-IN"/>
        </w:rPr>
        <w:t>organisations</w:t>
      </w:r>
      <w:r w:rsidRPr="00863BC8">
        <w:rPr>
          <w:lang w:val="en-IN"/>
        </w:rPr>
        <w:t xml:space="preserve"> are challenged </w:t>
      </w:r>
      <w:r w:rsidR="00737F4F">
        <w:rPr>
          <w:lang w:val="en-IN"/>
        </w:rPr>
        <w:t>by</w:t>
      </w:r>
      <w:r w:rsidRPr="00863BC8">
        <w:rPr>
          <w:lang w:val="en-IN"/>
        </w:rPr>
        <w:t xml:space="preserve"> constraints in finances and others are hindered by regulatory compliance. This dissertation thus takes forward these studies to study practical strategies for small trucking businesses in </w:t>
      </w:r>
      <w:r w:rsidR="00737F4F">
        <w:rPr>
          <w:lang w:val="en-IN"/>
        </w:rPr>
        <w:t xml:space="preserve">the </w:t>
      </w:r>
      <w:r w:rsidRPr="00863BC8">
        <w:rPr>
          <w:lang w:val="en-IN"/>
        </w:rPr>
        <w:t>UK.</w:t>
      </w:r>
    </w:p>
    <w:p w14:paraId="7790BF36" w14:textId="77777777" w:rsidR="00C20C3E" w:rsidRDefault="00C20C3E" w:rsidP="00C20C3E">
      <w:pPr>
        <w:pStyle w:val="Heading1"/>
      </w:pPr>
      <w:bookmarkStart w:id="9" w:name="_Toc190978929"/>
      <w:r>
        <w:t>Methodology</w:t>
      </w:r>
      <w:bookmarkEnd w:id="9"/>
      <w:r>
        <w:t xml:space="preserve"> </w:t>
      </w:r>
    </w:p>
    <w:p w14:paraId="07047AAC" w14:textId="77777777" w:rsidR="00640DA9" w:rsidRPr="00640DA9" w:rsidRDefault="00640DA9" w:rsidP="00640DA9">
      <w:pPr>
        <w:rPr>
          <w:b/>
          <w:bCs/>
        </w:rPr>
      </w:pPr>
      <w:r w:rsidRPr="00640DA9">
        <w:rPr>
          <w:b/>
          <w:bCs/>
        </w:rPr>
        <w:t>Introduction</w:t>
      </w:r>
    </w:p>
    <w:p w14:paraId="51E2DC4B" w14:textId="77777777" w:rsidR="00640DA9" w:rsidRDefault="00640DA9" w:rsidP="00640DA9">
      <w:pPr>
        <w:jc w:val="both"/>
      </w:pPr>
      <w:r>
        <w:t>The case study is based on secondary research, which uses the logistic and fleet management issues which trucking companies in the UK face. Secondary research is research that examines existing literature, industry reports and industry studies to discover some main trends and strategies. This method is suitable for the study because it allows a complete insight into logistics management without involving any form of direct collection of data.</w:t>
      </w:r>
    </w:p>
    <w:p w14:paraId="072A11DA" w14:textId="77777777" w:rsidR="00640DA9" w:rsidRPr="00640DA9" w:rsidRDefault="00640DA9" w:rsidP="00640DA9">
      <w:pPr>
        <w:rPr>
          <w:b/>
          <w:bCs/>
        </w:rPr>
      </w:pPr>
      <w:r w:rsidRPr="00640DA9">
        <w:rPr>
          <w:b/>
          <w:bCs/>
        </w:rPr>
        <w:t>Justification for Secondary Research</w:t>
      </w:r>
    </w:p>
    <w:p w14:paraId="73FB7B2F" w14:textId="77777777" w:rsidR="00640DA9" w:rsidRDefault="00640DA9" w:rsidP="00640DA9">
      <w:pPr>
        <w:jc w:val="both"/>
      </w:pPr>
      <w:r>
        <w:t xml:space="preserve">The choice of it as secondary research is because it allows a lot of scopes to learn about what exists already without the need to do so much from fieldwork (McKinnon et al., 2015). Since maintaining an up-to-date database is impossible due to the emergence of new technologies and resources, the use of previously conducted logistics optimisation and fleet management studies with previously collected data makes sense because of the constraints of time and resources. Furthermore, the secondary database gives access to varied data resources, such as government transport reports, academic studies, and industry white papers </w:t>
      </w:r>
      <w:r w:rsidR="005E6020">
        <w:t>(</w:t>
      </w:r>
      <w:proofErr w:type="spellStart"/>
      <w:r>
        <w:t>Rodrigue</w:t>
      </w:r>
      <w:proofErr w:type="spellEnd"/>
      <w:r w:rsidR="005E6020">
        <w:t xml:space="preserve">, </w:t>
      </w:r>
      <w:r>
        <w:t>2020).</w:t>
      </w:r>
    </w:p>
    <w:p w14:paraId="11B1B39C" w14:textId="77777777" w:rsidR="00640DA9" w:rsidRDefault="00640DA9" w:rsidP="00640DA9">
      <w:pPr>
        <w:jc w:val="both"/>
      </w:pPr>
      <w:r>
        <w:t xml:space="preserve">Challenges faced by the small trucking firms will be evaluated using a review of past studies on fleet efficiency, cost management and regulatory compliance. It is a method for confirming the research in existing theories and practice in real-world business </w:t>
      </w:r>
      <w:r w:rsidR="005E6020">
        <w:t>(</w:t>
      </w:r>
      <w:proofErr w:type="spellStart"/>
      <w:r>
        <w:t>Crainic</w:t>
      </w:r>
      <w:proofErr w:type="spellEnd"/>
      <w:r>
        <w:t xml:space="preserve"> and </w:t>
      </w:r>
      <w:proofErr w:type="spellStart"/>
      <w:r>
        <w:t>Laporte</w:t>
      </w:r>
      <w:proofErr w:type="spellEnd"/>
      <w:r w:rsidR="005E6020">
        <w:t>,</w:t>
      </w:r>
      <w:r>
        <w:t xml:space="preserve"> 2012).</w:t>
      </w:r>
    </w:p>
    <w:p w14:paraId="694432F9" w14:textId="77777777" w:rsidR="00640DA9" w:rsidRPr="00640DA9" w:rsidRDefault="00640DA9" w:rsidP="00640DA9">
      <w:pPr>
        <w:rPr>
          <w:b/>
          <w:bCs/>
        </w:rPr>
      </w:pPr>
      <w:r w:rsidRPr="00640DA9">
        <w:rPr>
          <w:b/>
          <w:bCs/>
        </w:rPr>
        <w:t>Data Collection and Analysis</w:t>
      </w:r>
    </w:p>
    <w:p w14:paraId="78646959" w14:textId="77777777" w:rsidR="00640DA9" w:rsidRDefault="00640DA9" w:rsidP="00640DA9">
      <w:r>
        <w:t>As such, the study will evaluate qualitative and quantitative data from multiple sources.</w:t>
      </w:r>
    </w:p>
    <w:p w14:paraId="3F2A74F1" w14:textId="77777777" w:rsidR="00640DA9" w:rsidRDefault="00640DA9" w:rsidP="00640DA9">
      <w:pPr>
        <w:pStyle w:val="ListParagraph"/>
        <w:numPr>
          <w:ilvl w:val="0"/>
          <w:numId w:val="5"/>
        </w:numPr>
        <w:jc w:val="both"/>
      </w:pPr>
      <w:r>
        <w:t>Academic Journals: Research articles on logistics, fleet management, and digital transformation</w:t>
      </w:r>
      <w:r w:rsidR="00543BE9">
        <w:t xml:space="preserve"> </w:t>
      </w:r>
      <w:r w:rsidR="00543BE9">
        <w:rPr>
          <w:color w:val="000000"/>
          <w:shd w:val="clear" w:color="auto" w:fill="FFFFFF"/>
        </w:rPr>
        <w:t>(Kern, 2021).</w:t>
      </w:r>
    </w:p>
    <w:p w14:paraId="5AD513E5" w14:textId="77777777" w:rsidR="00640DA9" w:rsidRDefault="00640DA9" w:rsidP="00640DA9">
      <w:pPr>
        <w:pStyle w:val="ListParagraph"/>
        <w:numPr>
          <w:ilvl w:val="0"/>
          <w:numId w:val="5"/>
        </w:numPr>
        <w:jc w:val="both"/>
      </w:pPr>
      <w:r>
        <w:t>Industry Reports: The publications by transport regulatory bodies, logistics associations, and fleet management organisations.</w:t>
      </w:r>
    </w:p>
    <w:p w14:paraId="3B6929EF" w14:textId="77777777" w:rsidR="00640DA9" w:rsidRDefault="00640DA9" w:rsidP="00640DA9">
      <w:pPr>
        <w:pStyle w:val="ListParagraph"/>
        <w:numPr>
          <w:ilvl w:val="0"/>
          <w:numId w:val="5"/>
        </w:numPr>
        <w:jc w:val="both"/>
      </w:pPr>
      <w:r>
        <w:t>Case Study: Analysis of successful small-scale trucking businesses that use cost-efficient logistics.</w:t>
      </w:r>
    </w:p>
    <w:p w14:paraId="4C7A8553" w14:textId="77777777" w:rsidR="00640DA9" w:rsidRDefault="00640DA9" w:rsidP="00640DA9">
      <w:pPr>
        <w:jc w:val="both"/>
      </w:pPr>
      <w:r>
        <w:t>The ideas surrounding the possible information to be gained from the derived data will include examining particular themes areas such as fuel efficiency, route optimisation, and digital logistics. It will give a comparative analysis of different fleet management approaches to identify best practices appropriate for small UK trucking firms (Button, 2017).</w:t>
      </w:r>
    </w:p>
    <w:p w14:paraId="13599048" w14:textId="77777777" w:rsidR="00640DA9" w:rsidRPr="00640DA9" w:rsidRDefault="00640DA9" w:rsidP="00640DA9">
      <w:pPr>
        <w:jc w:val="both"/>
        <w:rPr>
          <w:b/>
          <w:bCs/>
        </w:rPr>
      </w:pPr>
      <w:r w:rsidRPr="00640DA9">
        <w:rPr>
          <w:b/>
          <w:bCs/>
        </w:rPr>
        <w:t>Limitations of Secondary Research</w:t>
      </w:r>
    </w:p>
    <w:p w14:paraId="6E00C670" w14:textId="77777777" w:rsidR="00640DA9" w:rsidRDefault="00640DA9" w:rsidP="00640DA9">
      <w:pPr>
        <w:jc w:val="both"/>
      </w:pPr>
      <w:r>
        <w:t>Although secondary research provides some useful knowledge, they have its limits. The study has assumed existing data, but they may not always be linked perfectly to the challenges of the new trucking business. Moreover, industry reports may present general findings to be worked on with caution for small-scale operations (</w:t>
      </w:r>
      <w:proofErr w:type="spellStart"/>
      <w:r>
        <w:t>Rodrigue</w:t>
      </w:r>
      <w:proofErr w:type="spellEnd"/>
      <w:r>
        <w:t>, 2020). To overcome these challenges, reliability and relevance will be critically evaluated from multiple sources.</w:t>
      </w:r>
    </w:p>
    <w:p w14:paraId="2EC99DF1" w14:textId="77777777" w:rsidR="00640DA9" w:rsidRPr="00640DA9" w:rsidRDefault="00640DA9" w:rsidP="00640DA9">
      <w:pPr>
        <w:jc w:val="both"/>
        <w:rPr>
          <w:b/>
          <w:bCs/>
        </w:rPr>
      </w:pPr>
      <w:r w:rsidRPr="00640DA9">
        <w:rPr>
          <w:b/>
          <w:bCs/>
        </w:rPr>
        <w:t>Conclusion</w:t>
      </w:r>
    </w:p>
    <w:p w14:paraId="07BCE592" w14:textId="77777777" w:rsidR="009B6E63" w:rsidRDefault="00640DA9" w:rsidP="005E6020">
      <w:pPr>
        <w:jc w:val="both"/>
      </w:pPr>
      <w:r>
        <w:t>The secondary research methodology is strong enough to explore logistics optimisation and fleet management for small trucking companies. This will present possible recommendations to improve efficiency and sustainability within the UK trucking industry by analysing existing studies and industry trends</w:t>
      </w:r>
      <w:r w:rsidR="005E6020">
        <w:t>.</w:t>
      </w:r>
    </w:p>
    <w:p w14:paraId="74BFBC4C" w14:textId="77777777" w:rsidR="009B6E63" w:rsidRDefault="009B6E63">
      <w:pPr>
        <w:spacing w:line="259" w:lineRule="auto"/>
      </w:pPr>
      <w:r>
        <w:br w:type="page"/>
      </w:r>
    </w:p>
    <w:p w14:paraId="7AA79A87" w14:textId="77777777" w:rsidR="009B6E63" w:rsidRDefault="009B6E63" w:rsidP="009B6E63">
      <w:pPr>
        <w:pStyle w:val="Heading1"/>
      </w:pPr>
      <w:bookmarkStart w:id="10" w:name="_Toc190978930"/>
      <w:r>
        <w:t>Conclusion</w:t>
      </w:r>
      <w:bookmarkEnd w:id="10"/>
    </w:p>
    <w:p w14:paraId="0AE0350B" w14:textId="77777777" w:rsidR="009B6E63" w:rsidRDefault="009B6E63" w:rsidP="009B6E63">
      <w:pPr>
        <w:jc w:val="both"/>
      </w:pPr>
      <w:r>
        <w:t>While small-scale trucking companies play an important role in the UK’s logistics industry, they are currently facing radical rising fuel costs, being compliant with legislation, inefficiencies in routing, and limited access to appropriate fleet management technologies. Improvement of operational efficiency and reduction in costs, as well as long-term sustainability, require efficient logistics and fleet management strategies. Research indicates that these causes are related to poor route planning and the lack of fuel efficiency and that there are emerging technologies like telematics, GPS tracking, and automation that may be a means to optimisation</w:t>
      </w:r>
      <w:r w:rsidR="00543BE9">
        <w:t>.</w:t>
      </w:r>
    </w:p>
    <w:p w14:paraId="565F8E2F" w14:textId="77777777" w:rsidR="009B6E63" w:rsidRPr="009B6E63" w:rsidRDefault="009B6E63" w:rsidP="009B6E63">
      <w:pPr>
        <w:jc w:val="both"/>
      </w:pPr>
      <w:r>
        <w:t xml:space="preserve">Then and now, as this study points out, cost-saving measures, the use of digital tools, and the development of structured fleet management practices are all things that help profitability. More research may involve a case study of the real world, which would assess the practical advantage of these strategies. This, however, can be addressed if small trucking businesses can ensure that they create innovation and strategic planning </w:t>
      </w:r>
      <w:r w:rsidR="00543BE9">
        <w:t>to</w:t>
      </w:r>
      <w:r>
        <w:t xml:space="preserve"> remain competitive in the industry and have financial stability and sustainability.</w:t>
      </w:r>
    </w:p>
    <w:p w14:paraId="2ADE7AD7" w14:textId="77777777" w:rsidR="009B6E63" w:rsidRDefault="009B6E63" w:rsidP="005E6020">
      <w:pPr>
        <w:jc w:val="both"/>
      </w:pPr>
    </w:p>
    <w:p w14:paraId="341B54CF" w14:textId="77777777" w:rsidR="00D31CB2" w:rsidRPr="005E6020" w:rsidRDefault="00D31CB2" w:rsidP="005E6020">
      <w:pPr>
        <w:jc w:val="both"/>
      </w:pPr>
      <w:r>
        <w:rPr>
          <w:lang w:val="en-IN"/>
        </w:rPr>
        <w:br w:type="page"/>
      </w:r>
    </w:p>
    <w:p w14:paraId="179166B6" w14:textId="77777777" w:rsidR="00D31CB2" w:rsidRDefault="00D31CB2" w:rsidP="00D31CB2">
      <w:pPr>
        <w:pStyle w:val="Heading1"/>
        <w:rPr>
          <w:lang w:val="en-IN"/>
        </w:rPr>
      </w:pPr>
      <w:bookmarkStart w:id="11" w:name="_Toc190978931"/>
      <w:r>
        <w:rPr>
          <w:lang w:val="en-IN"/>
        </w:rPr>
        <w:t>References</w:t>
      </w:r>
      <w:bookmarkEnd w:id="11"/>
    </w:p>
    <w:p w14:paraId="401E21F8" w14:textId="77777777" w:rsidR="00543BE9" w:rsidRPr="005E6020" w:rsidRDefault="00543BE9" w:rsidP="00543BE9">
      <w:pPr>
        <w:jc w:val="both"/>
        <w:rPr>
          <w:rFonts w:cs="Times New Roman"/>
          <w:szCs w:val="24"/>
          <w:lang w:val="en-IN"/>
        </w:rPr>
      </w:pPr>
      <w:proofErr w:type="spellStart"/>
      <w:r w:rsidRPr="005E6020">
        <w:rPr>
          <w:rFonts w:cs="Times New Roman"/>
          <w:color w:val="222222"/>
          <w:szCs w:val="24"/>
          <w:shd w:val="clear" w:color="auto" w:fill="FFFFFF"/>
        </w:rPr>
        <w:t>Crainic</w:t>
      </w:r>
      <w:proofErr w:type="spellEnd"/>
      <w:r w:rsidRPr="005E6020">
        <w:rPr>
          <w:rFonts w:cs="Times New Roman"/>
          <w:color w:val="222222"/>
          <w:szCs w:val="24"/>
          <w:shd w:val="clear" w:color="auto" w:fill="FFFFFF"/>
        </w:rPr>
        <w:t xml:space="preserve">, T.G. and </w:t>
      </w:r>
      <w:proofErr w:type="spellStart"/>
      <w:r w:rsidRPr="005E6020">
        <w:rPr>
          <w:rFonts w:cs="Times New Roman"/>
          <w:color w:val="222222"/>
          <w:szCs w:val="24"/>
          <w:shd w:val="clear" w:color="auto" w:fill="FFFFFF"/>
        </w:rPr>
        <w:t>Laporte</w:t>
      </w:r>
      <w:proofErr w:type="spellEnd"/>
      <w:r w:rsidRPr="005E6020">
        <w:rPr>
          <w:rFonts w:cs="Times New Roman"/>
          <w:color w:val="222222"/>
          <w:szCs w:val="24"/>
          <w:shd w:val="clear" w:color="auto" w:fill="FFFFFF"/>
        </w:rPr>
        <w:t>, G. eds. (2012) </w:t>
      </w:r>
      <w:r w:rsidRPr="005E6020">
        <w:rPr>
          <w:rFonts w:cs="Times New Roman"/>
          <w:i/>
          <w:iCs/>
          <w:color w:val="222222"/>
          <w:szCs w:val="24"/>
          <w:shd w:val="clear" w:color="auto" w:fill="FFFFFF"/>
        </w:rPr>
        <w:t>Fleet management and logistics</w:t>
      </w:r>
      <w:r w:rsidRPr="005E6020">
        <w:rPr>
          <w:rFonts w:cs="Times New Roman"/>
          <w:color w:val="222222"/>
          <w:szCs w:val="24"/>
          <w:shd w:val="clear" w:color="auto" w:fill="FFFFFF"/>
        </w:rPr>
        <w:t>. Springer Science &amp; Business Media.https://books.google.com/books?hl=en&amp;lr=&amp;id=KXjdBwAAQBAJ&amp;oi=fnd&amp;pg=PP9&amp;dq=Fleet+Management+and+Logistics.+Springer.&amp;ots=w58koq7LRy&amp;sig=CkQf4oXhT-0M6WhEM5LRh0XcsGg</w:t>
      </w:r>
    </w:p>
    <w:p w14:paraId="5F09F65E" w14:textId="77777777" w:rsidR="00543BE9" w:rsidRPr="00543BE9" w:rsidRDefault="00543BE9" w:rsidP="00543BE9">
      <w:pPr>
        <w:spacing w:after="240"/>
        <w:jc w:val="both"/>
        <w:rPr>
          <w:rFonts w:eastAsia="Times New Roman" w:cs="Times New Roman"/>
          <w:color w:val="000000"/>
          <w:kern w:val="0"/>
          <w:szCs w:val="24"/>
          <w:lang w:val="en-IN" w:eastAsia="en-IN" w:bidi="as-IN"/>
          <w14:ligatures w14:val="none"/>
        </w:rPr>
      </w:pPr>
      <w:r w:rsidRPr="00543BE9">
        <w:rPr>
          <w:rFonts w:eastAsia="Times New Roman" w:cs="Times New Roman"/>
          <w:color w:val="000000"/>
          <w:kern w:val="0"/>
          <w:szCs w:val="24"/>
          <w:lang w:val="en-IN" w:eastAsia="en-IN" w:bidi="as-IN"/>
          <w14:ligatures w14:val="none"/>
        </w:rPr>
        <w:t>Kern, J. (2021) </w:t>
      </w:r>
      <w:r w:rsidRPr="00543BE9">
        <w:rPr>
          <w:rFonts w:eastAsia="Times New Roman" w:cs="Times New Roman"/>
          <w:i/>
          <w:iCs/>
          <w:color w:val="000000"/>
          <w:kern w:val="0"/>
          <w:szCs w:val="24"/>
          <w:lang w:val="en-IN" w:eastAsia="en-IN" w:bidi="as-IN"/>
          <w14:ligatures w14:val="none"/>
        </w:rPr>
        <w:t>The Digital Transformation of Logistics: A Review About Technologies and Their Implementation Status</w:t>
      </w:r>
      <w:r w:rsidRPr="00543BE9">
        <w:rPr>
          <w:rFonts w:eastAsia="Times New Roman" w:cs="Times New Roman"/>
          <w:color w:val="000000"/>
          <w:kern w:val="0"/>
          <w:szCs w:val="24"/>
          <w:lang w:val="en-IN" w:eastAsia="en-IN" w:bidi="as-IN"/>
          <w14:ligatures w14:val="none"/>
        </w:rPr>
        <w:t xml:space="preserve">. ResearchGate. Available at: https://www.researchgate.net/publication/350570671_The_Digital_Transformation_of_Logistics_A_Review_About_Technologies_and_their_Implementation_Status </w:t>
      </w:r>
      <w:r>
        <w:rPr>
          <w:rFonts w:eastAsia="Times New Roman" w:cs="Times New Roman"/>
          <w:color w:val="000000"/>
          <w:kern w:val="0"/>
          <w:szCs w:val="24"/>
          <w:lang w:val="en-IN" w:eastAsia="en-IN" w:bidi="as-IN"/>
          <w14:ligatures w14:val="none"/>
        </w:rPr>
        <w:t>(</w:t>
      </w:r>
      <w:r w:rsidRPr="00543BE9">
        <w:rPr>
          <w:rFonts w:eastAsia="Times New Roman" w:cs="Times New Roman"/>
          <w:color w:val="000000"/>
          <w:kern w:val="0"/>
          <w:szCs w:val="24"/>
          <w:lang w:val="en-IN" w:eastAsia="en-IN" w:bidi="as-IN"/>
          <w14:ligatures w14:val="none"/>
        </w:rPr>
        <w:t>Accessed</w:t>
      </w:r>
      <w:r>
        <w:rPr>
          <w:rFonts w:eastAsia="Times New Roman" w:cs="Times New Roman"/>
          <w:color w:val="000000"/>
          <w:kern w:val="0"/>
          <w:szCs w:val="24"/>
          <w:lang w:val="en-IN" w:eastAsia="en-IN" w:bidi="as-IN"/>
          <w14:ligatures w14:val="none"/>
        </w:rPr>
        <w:t>:</w:t>
      </w:r>
      <w:r w:rsidRPr="00543BE9">
        <w:rPr>
          <w:rFonts w:eastAsia="Times New Roman" w:cs="Times New Roman"/>
          <w:color w:val="000000"/>
          <w:kern w:val="0"/>
          <w:szCs w:val="24"/>
          <w:lang w:val="en-IN" w:eastAsia="en-IN" w:bidi="as-IN"/>
          <w14:ligatures w14:val="none"/>
        </w:rPr>
        <w:t xml:space="preserve"> 20 Feb</w:t>
      </w:r>
      <w:r>
        <w:rPr>
          <w:rFonts w:eastAsia="Times New Roman" w:cs="Times New Roman"/>
          <w:color w:val="000000"/>
          <w:kern w:val="0"/>
          <w:szCs w:val="24"/>
          <w:lang w:val="en-IN" w:eastAsia="en-IN" w:bidi="as-IN"/>
          <w14:ligatures w14:val="none"/>
        </w:rPr>
        <w:t>ruary</w:t>
      </w:r>
      <w:r w:rsidRPr="00543BE9">
        <w:rPr>
          <w:rFonts w:eastAsia="Times New Roman" w:cs="Times New Roman"/>
          <w:color w:val="000000"/>
          <w:kern w:val="0"/>
          <w:szCs w:val="24"/>
          <w:lang w:val="en-IN" w:eastAsia="en-IN" w:bidi="as-IN"/>
          <w14:ligatures w14:val="none"/>
        </w:rPr>
        <w:t xml:space="preserve"> 2025</w:t>
      </w:r>
      <w:r>
        <w:rPr>
          <w:rFonts w:eastAsia="Times New Roman" w:cs="Times New Roman"/>
          <w:color w:val="000000"/>
          <w:kern w:val="0"/>
          <w:szCs w:val="24"/>
          <w:lang w:val="en-IN" w:eastAsia="en-IN" w:bidi="as-IN"/>
          <w14:ligatures w14:val="none"/>
        </w:rPr>
        <w:t>)</w:t>
      </w:r>
      <w:r w:rsidRPr="00543BE9">
        <w:rPr>
          <w:rFonts w:eastAsia="Times New Roman" w:cs="Times New Roman"/>
          <w:color w:val="000000"/>
          <w:kern w:val="0"/>
          <w:szCs w:val="24"/>
          <w:lang w:val="en-IN" w:eastAsia="en-IN" w:bidi="as-IN"/>
          <w14:ligatures w14:val="none"/>
        </w:rPr>
        <w:t>.</w:t>
      </w:r>
    </w:p>
    <w:p w14:paraId="1C3D54BC" w14:textId="77777777" w:rsidR="00543BE9" w:rsidRPr="005E6020" w:rsidRDefault="00543BE9" w:rsidP="00543BE9">
      <w:pPr>
        <w:jc w:val="both"/>
        <w:rPr>
          <w:rFonts w:cs="Times New Roman"/>
          <w:color w:val="222222"/>
          <w:szCs w:val="24"/>
          <w:shd w:val="clear" w:color="auto" w:fill="FFFFFF"/>
        </w:rPr>
      </w:pPr>
      <w:r w:rsidRPr="005E6020">
        <w:rPr>
          <w:rFonts w:cs="Times New Roman"/>
          <w:color w:val="222222"/>
          <w:szCs w:val="24"/>
          <w:shd w:val="clear" w:color="auto" w:fill="FFFFFF"/>
        </w:rPr>
        <w:t xml:space="preserve">McKinnon, A. Browne, M. </w:t>
      </w:r>
      <w:proofErr w:type="spellStart"/>
      <w:r w:rsidRPr="005E6020">
        <w:rPr>
          <w:rFonts w:cs="Times New Roman"/>
          <w:color w:val="222222"/>
          <w:szCs w:val="24"/>
          <w:shd w:val="clear" w:color="auto" w:fill="FFFFFF"/>
        </w:rPr>
        <w:t>Whiteing</w:t>
      </w:r>
      <w:proofErr w:type="spellEnd"/>
      <w:r w:rsidRPr="005E6020">
        <w:rPr>
          <w:rFonts w:cs="Times New Roman"/>
          <w:color w:val="222222"/>
          <w:szCs w:val="24"/>
          <w:shd w:val="clear" w:color="auto" w:fill="FFFFFF"/>
        </w:rPr>
        <w:t xml:space="preserve">, A. and </w:t>
      </w:r>
      <w:proofErr w:type="spellStart"/>
      <w:r w:rsidRPr="005E6020">
        <w:rPr>
          <w:rFonts w:cs="Times New Roman"/>
          <w:color w:val="222222"/>
          <w:szCs w:val="24"/>
          <w:shd w:val="clear" w:color="auto" w:fill="FFFFFF"/>
        </w:rPr>
        <w:t>Piecyk</w:t>
      </w:r>
      <w:proofErr w:type="spellEnd"/>
      <w:r w:rsidRPr="005E6020">
        <w:rPr>
          <w:rFonts w:cs="Times New Roman"/>
          <w:color w:val="222222"/>
          <w:szCs w:val="24"/>
          <w:shd w:val="clear" w:color="auto" w:fill="FFFFFF"/>
        </w:rPr>
        <w:t>, M. eds. (2015) </w:t>
      </w:r>
      <w:r w:rsidRPr="005E6020">
        <w:rPr>
          <w:rFonts w:cs="Times New Roman"/>
          <w:i/>
          <w:iCs/>
          <w:color w:val="222222"/>
          <w:szCs w:val="24"/>
          <w:shd w:val="clear" w:color="auto" w:fill="FFFFFF"/>
        </w:rPr>
        <w:t>Green logistics: Improving the environmental sustainability of logistics</w:t>
      </w:r>
      <w:r w:rsidRPr="005E6020">
        <w:rPr>
          <w:rFonts w:cs="Times New Roman"/>
          <w:color w:val="222222"/>
          <w:szCs w:val="24"/>
          <w:shd w:val="clear" w:color="auto" w:fill="FFFFFF"/>
        </w:rPr>
        <w:t>. Kogan Page Publishers.https://books.google.com/books?hl=en&amp;lr=&amp;id=E9BuBgAAQBAJ&amp;oi=fnd&amp;pg=PR5&amp;dq=McKinnon,+A.,+Browne,+M.,+%26+Whiteing,+A.+(2019).+Green+Logistics:+Improving+the+Environmental+Sustainability+of+Logistics.+Kogan+Page+Publishers.&amp;ots=d9bJlf40j9&amp;sig=vx08XoqUj5LDAltpYUhVMFVSekM</w:t>
      </w:r>
    </w:p>
    <w:p w14:paraId="77E868F1" w14:textId="77777777" w:rsidR="00543BE9" w:rsidRDefault="00543BE9" w:rsidP="00543BE9">
      <w:pPr>
        <w:jc w:val="both"/>
        <w:rPr>
          <w:rFonts w:cs="Times New Roman"/>
          <w:color w:val="222222"/>
          <w:szCs w:val="24"/>
          <w:shd w:val="clear" w:color="auto" w:fill="FFFFFF"/>
        </w:rPr>
      </w:pPr>
      <w:proofErr w:type="spellStart"/>
      <w:r w:rsidRPr="005E6020">
        <w:rPr>
          <w:rFonts w:cs="Times New Roman"/>
          <w:color w:val="222222"/>
          <w:szCs w:val="24"/>
          <w:shd w:val="clear" w:color="auto" w:fill="FFFFFF"/>
        </w:rPr>
        <w:t>Rodrigue</w:t>
      </w:r>
      <w:proofErr w:type="spellEnd"/>
      <w:r w:rsidRPr="005E6020">
        <w:rPr>
          <w:rFonts w:cs="Times New Roman"/>
          <w:color w:val="222222"/>
          <w:szCs w:val="24"/>
          <w:shd w:val="clear" w:color="auto" w:fill="FFFFFF"/>
        </w:rPr>
        <w:t>, J.P. (2020) </w:t>
      </w:r>
      <w:r w:rsidRPr="005E6020">
        <w:rPr>
          <w:rFonts w:cs="Times New Roman"/>
          <w:i/>
          <w:iCs/>
          <w:color w:val="222222"/>
          <w:szCs w:val="24"/>
          <w:shd w:val="clear" w:color="auto" w:fill="FFFFFF"/>
        </w:rPr>
        <w:t>The geography of transport systems</w:t>
      </w:r>
      <w:r w:rsidRPr="005E6020">
        <w:rPr>
          <w:rFonts w:cs="Times New Roman"/>
          <w:color w:val="222222"/>
          <w:szCs w:val="24"/>
          <w:shd w:val="clear" w:color="auto" w:fill="FFFFFF"/>
        </w:rPr>
        <w:t>. Routledge.https://www.taylorfrancis.com/books/mono/10.4324/9780429346323/geography-transport-systems-jean-paul-rodrigue</w:t>
      </w:r>
    </w:p>
    <w:p w14:paraId="2A0ECBAE" w14:textId="77777777" w:rsidR="00543BE9" w:rsidRPr="00543BE9" w:rsidRDefault="00543BE9" w:rsidP="00543BE9">
      <w:pPr>
        <w:spacing w:before="100" w:beforeAutospacing="1" w:after="100" w:afterAutospacing="1" w:line="240" w:lineRule="auto"/>
        <w:rPr>
          <w:rFonts w:eastAsia="Times New Roman" w:cs="Times New Roman"/>
          <w:color w:val="000000"/>
          <w:kern w:val="0"/>
          <w:szCs w:val="24"/>
          <w:lang w:val="en-IN" w:eastAsia="en-IN" w:bidi="as-IN"/>
          <w14:ligatures w14:val="none"/>
        </w:rPr>
      </w:pPr>
      <w:r w:rsidRPr="00543BE9">
        <w:rPr>
          <w:rFonts w:eastAsia="Times New Roman" w:cs="Times New Roman"/>
          <w:color w:val="000000"/>
          <w:kern w:val="0"/>
          <w:szCs w:val="24"/>
          <w:lang w:val="en-IN" w:eastAsia="en-IN" w:bidi="as-IN"/>
          <w14:ligatures w14:val="none"/>
        </w:rPr>
        <w:t>‌</w:t>
      </w:r>
    </w:p>
    <w:p w14:paraId="14A89BDE" w14:textId="77777777" w:rsidR="00543BE9" w:rsidRDefault="00543BE9">
      <w:pPr>
        <w:spacing w:line="259" w:lineRule="auto"/>
        <w:rPr>
          <w:rFonts w:cs="Times New Roman"/>
          <w:color w:val="222222"/>
          <w:szCs w:val="24"/>
          <w:shd w:val="clear" w:color="auto" w:fill="FFFFFF"/>
        </w:rPr>
      </w:pPr>
      <w:r>
        <w:rPr>
          <w:rFonts w:cs="Times New Roman"/>
          <w:color w:val="222222"/>
          <w:szCs w:val="24"/>
          <w:shd w:val="clear" w:color="auto" w:fill="FFFFFF"/>
        </w:rPr>
        <w:br w:type="page"/>
      </w:r>
    </w:p>
    <w:p w14:paraId="23705C55" w14:textId="77777777" w:rsidR="00E94C4D" w:rsidRDefault="00543BE9" w:rsidP="00543BE9">
      <w:pPr>
        <w:pStyle w:val="Heading1"/>
        <w:rPr>
          <w:shd w:val="clear" w:color="auto" w:fill="FFFFFF"/>
        </w:rPr>
      </w:pPr>
      <w:bookmarkStart w:id="12" w:name="_Toc190978932"/>
      <w:r>
        <w:rPr>
          <w:shd w:val="clear" w:color="auto" w:fill="FFFFFF"/>
        </w:rPr>
        <w:t>Gantt chart</w:t>
      </w:r>
      <w:bookmarkEnd w:id="12"/>
    </w:p>
    <w:tbl>
      <w:tblPr>
        <w:tblStyle w:val="TableGrid"/>
        <w:tblW w:w="0" w:type="auto"/>
        <w:tblLook w:val="04A0" w:firstRow="1" w:lastRow="0" w:firstColumn="1" w:lastColumn="0" w:noHBand="0" w:noVBand="1"/>
      </w:tblPr>
      <w:tblGrid>
        <w:gridCol w:w="2184"/>
        <w:gridCol w:w="854"/>
        <w:gridCol w:w="854"/>
        <w:gridCol w:w="854"/>
        <w:gridCol w:w="854"/>
        <w:gridCol w:w="854"/>
        <w:gridCol w:w="854"/>
        <w:gridCol w:w="854"/>
        <w:gridCol w:w="854"/>
      </w:tblGrid>
      <w:tr w:rsidR="00543BE9" w:rsidRPr="00543BE9" w14:paraId="69F73BC6" w14:textId="77777777" w:rsidTr="00543BE9">
        <w:tc>
          <w:tcPr>
            <w:tcW w:w="0" w:type="auto"/>
            <w:hideMark/>
          </w:tcPr>
          <w:p w14:paraId="2892E3B3" w14:textId="77777777" w:rsidR="00543BE9" w:rsidRPr="00543BE9" w:rsidRDefault="00543BE9" w:rsidP="00543BE9">
            <w:pPr>
              <w:spacing w:line="240" w:lineRule="auto"/>
              <w:jc w:val="center"/>
              <w:rPr>
                <w:rFonts w:eastAsia="Times New Roman" w:cs="Times New Roman"/>
                <w:b/>
                <w:bCs/>
                <w:kern w:val="0"/>
                <w:szCs w:val="24"/>
                <w:lang w:val="en-IN" w:eastAsia="en-IN" w:bidi="as-IN"/>
                <w14:ligatures w14:val="none"/>
              </w:rPr>
            </w:pPr>
            <w:r w:rsidRPr="00543BE9">
              <w:rPr>
                <w:rFonts w:eastAsia="Times New Roman" w:cs="Times New Roman"/>
                <w:b/>
                <w:bCs/>
                <w:kern w:val="0"/>
                <w:szCs w:val="24"/>
                <w:lang w:val="en-IN" w:eastAsia="en-IN" w:bidi="as-IN"/>
                <w14:ligatures w14:val="none"/>
              </w:rPr>
              <w:t>Task</w:t>
            </w:r>
          </w:p>
        </w:tc>
        <w:tc>
          <w:tcPr>
            <w:tcW w:w="0" w:type="auto"/>
            <w:hideMark/>
          </w:tcPr>
          <w:p w14:paraId="2636140F" w14:textId="77777777" w:rsidR="00543BE9" w:rsidRPr="00543BE9" w:rsidRDefault="00543BE9" w:rsidP="00543BE9">
            <w:pPr>
              <w:spacing w:line="240" w:lineRule="auto"/>
              <w:jc w:val="center"/>
              <w:rPr>
                <w:rFonts w:eastAsia="Times New Roman" w:cs="Times New Roman"/>
                <w:b/>
                <w:bCs/>
                <w:kern w:val="0"/>
                <w:szCs w:val="24"/>
                <w:lang w:val="en-IN" w:eastAsia="en-IN" w:bidi="as-IN"/>
                <w14:ligatures w14:val="none"/>
              </w:rPr>
            </w:pPr>
            <w:r w:rsidRPr="00543BE9">
              <w:rPr>
                <w:rFonts w:eastAsia="Times New Roman" w:cs="Times New Roman"/>
                <w:b/>
                <w:bCs/>
                <w:kern w:val="0"/>
                <w:szCs w:val="24"/>
                <w:lang w:val="en-IN" w:eastAsia="en-IN" w:bidi="as-IN"/>
                <w14:ligatures w14:val="none"/>
              </w:rPr>
              <w:t>Week 1</w:t>
            </w:r>
          </w:p>
        </w:tc>
        <w:tc>
          <w:tcPr>
            <w:tcW w:w="0" w:type="auto"/>
            <w:hideMark/>
          </w:tcPr>
          <w:p w14:paraId="03AC489D" w14:textId="77777777" w:rsidR="00543BE9" w:rsidRPr="00543BE9" w:rsidRDefault="00543BE9" w:rsidP="00543BE9">
            <w:pPr>
              <w:spacing w:line="240" w:lineRule="auto"/>
              <w:jc w:val="center"/>
              <w:rPr>
                <w:rFonts w:eastAsia="Times New Roman" w:cs="Times New Roman"/>
                <w:b/>
                <w:bCs/>
                <w:kern w:val="0"/>
                <w:szCs w:val="24"/>
                <w:lang w:val="en-IN" w:eastAsia="en-IN" w:bidi="as-IN"/>
                <w14:ligatures w14:val="none"/>
              </w:rPr>
            </w:pPr>
            <w:r w:rsidRPr="00543BE9">
              <w:rPr>
                <w:rFonts w:eastAsia="Times New Roman" w:cs="Times New Roman"/>
                <w:b/>
                <w:bCs/>
                <w:kern w:val="0"/>
                <w:szCs w:val="24"/>
                <w:lang w:val="en-IN" w:eastAsia="en-IN" w:bidi="as-IN"/>
                <w14:ligatures w14:val="none"/>
              </w:rPr>
              <w:t>Week 2</w:t>
            </w:r>
          </w:p>
        </w:tc>
        <w:tc>
          <w:tcPr>
            <w:tcW w:w="0" w:type="auto"/>
            <w:hideMark/>
          </w:tcPr>
          <w:p w14:paraId="036A5541" w14:textId="77777777" w:rsidR="00543BE9" w:rsidRPr="00543BE9" w:rsidRDefault="00543BE9" w:rsidP="00543BE9">
            <w:pPr>
              <w:spacing w:line="240" w:lineRule="auto"/>
              <w:jc w:val="center"/>
              <w:rPr>
                <w:rFonts w:eastAsia="Times New Roman" w:cs="Times New Roman"/>
                <w:b/>
                <w:bCs/>
                <w:kern w:val="0"/>
                <w:szCs w:val="24"/>
                <w:lang w:val="en-IN" w:eastAsia="en-IN" w:bidi="as-IN"/>
                <w14:ligatures w14:val="none"/>
              </w:rPr>
            </w:pPr>
            <w:r w:rsidRPr="00543BE9">
              <w:rPr>
                <w:rFonts w:eastAsia="Times New Roman" w:cs="Times New Roman"/>
                <w:b/>
                <w:bCs/>
                <w:kern w:val="0"/>
                <w:szCs w:val="24"/>
                <w:lang w:val="en-IN" w:eastAsia="en-IN" w:bidi="as-IN"/>
                <w14:ligatures w14:val="none"/>
              </w:rPr>
              <w:t>Week 3</w:t>
            </w:r>
          </w:p>
        </w:tc>
        <w:tc>
          <w:tcPr>
            <w:tcW w:w="0" w:type="auto"/>
            <w:hideMark/>
          </w:tcPr>
          <w:p w14:paraId="21554428" w14:textId="77777777" w:rsidR="00543BE9" w:rsidRPr="00543BE9" w:rsidRDefault="00543BE9" w:rsidP="00543BE9">
            <w:pPr>
              <w:spacing w:line="240" w:lineRule="auto"/>
              <w:jc w:val="center"/>
              <w:rPr>
                <w:rFonts w:eastAsia="Times New Roman" w:cs="Times New Roman"/>
                <w:b/>
                <w:bCs/>
                <w:kern w:val="0"/>
                <w:szCs w:val="24"/>
                <w:lang w:val="en-IN" w:eastAsia="en-IN" w:bidi="as-IN"/>
                <w14:ligatures w14:val="none"/>
              </w:rPr>
            </w:pPr>
            <w:r w:rsidRPr="00543BE9">
              <w:rPr>
                <w:rFonts w:eastAsia="Times New Roman" w:cs="Times New Roman"/>
                <w:b/>
                <w:bCs/>
                <w:kern w:val="0"/>
                <w:szCs w:val="24"/>
                <w:lang w:val="en-IN" w:eastAsia="en-IN" w:bidi="as-IN"/>
                <w14:ligatures w14:val="none"/>
              </w:rPr>
              <w:t>Week 4</w:t>
            </w:r>
          </w:p>
        </w:tc>
        <w:tc>
          <w:tcPr>
            <w:tcW w:w="0" w:type="auto"/>
            <w:hideMark/>
          </w:tcPr>
          <w:p w14:paraId="5F246615" w14:textId="77777777" w:rsidR="00543BE9" w:rsidRPr="00543BE9" w:rsidRDefault="00543BE9" w:rsidP="00543BE9">
            <w:pPr>
              <w:spacing w:line="240" w:lineRule="auto"/>
              <w:jc w:val="center"/>
              <w:rPr>
                <w:rFonts w:eastAsia="Times New Roman" w:cs="Times New Roman"/>
                <w:b/>
                <w:bCs/>
                <w:kern w:val="0"/>
                <w:szCs w:val="24"/>
                <w:lang w:val="en-IN" w:eastAsia="en-IN" w:bidi="as-IN"/>
                <w14:ligatures w14:val="none"/>
              </w:rPr>
            </w:pPr>
            <w:r w:rsidRPr="00543BE9">
              <w:rPr>
                <w:rFonts w:eastAsia="Times New Roman" w:cs="Times New Roman"/>
                <w:b/>
                <w:bCs/>
                <w:kern w:val="0"/>
                <w:szCs w:val="24"/>
                <w:lang w:val="en-IN" w:eastAsia="en-IN" w:bidi="as-IN"/>
                <w14:ligatures w14:val="none"/>
              </w:rPr>
              <w:t>Week 5</w:t>
            </w:r>
          </w:p>
        </w:tc>
        <w:tc>
          <w:tcPr>
            <w:tcW w:w="0" w:type="auto"/>
            <w:hideMark/>
          </w:tcPr>
          <w:p w14:paraId="126D0C46" w14:textId="77777777" w:rsidR="00543BE9" w:rsidRPr="00543BE9" w:rsidRDefault="00543BE9" w:rsidP="00543BE9">
            <w:pPr>
              <w:spacing w:line="240" w:lineRule="auto"/>
              <w:jc w:val="center"/>
              <w:rPr>
                <w:rFonts w:eastAsia="Times New Roman" w:cs="Times New Roman"/>
                <w:b/>
                <w:bCs/>
                <w:kern w:val="0"/>
                <w:szCs w:val="24"/>
                <w:lang w:val="en-IN" w:eastAsia="en-IN" w:bidi="as-IN"/>
                <w14:ligatures w14:val="none"/>
              </w:rPr>
            </w:pPr>
            <w:r w:rsidRPr="00543BE9">
              <w:rPr>
                <w:rFonts w:eastAsia="Times New Roman" w:cs="Times New Roman"/>
                <w:b/>
                <w:bCs/>
                <w:kern w:val="0"/>
                <w:szCs w:val="24"/>
                <w:lang w:val="en-IN" w:eastAsia="en-IN" w:bidi="as-IN"/>
                <w14:ligatures w14:val="none"/>
              </w:rPr>
              <w:t>Week 6</w:t>
            </w:r>
          </w:p>
        </w:tc>
        <w:tc>
          <w:tcPr>
            <w:tcW w:w="0" w:type="auto"/>
            <w:hideMark/>
          </w:tcPr>
          <w:p w14:paraId="7C7C8855" w14:textId="77777777" w:rsidR="00543BE9" w:rsidRPr="00543BE9" w:rsidRDefault="00543BE9" w:rsidP="00543BE9">
            <w:pPr>
              <w:spacing w:line="240" w:lineRule="auto"/>
              <w:jc w:val="center"/>
              <w:rPr>
                <w:rFonts w:eastAsia="Times New Roman" w:cs="Times New Roman"/>
                <w:b/>
                <w:bCs/>
                <w:kern w:val="0"/>
                <w:szCs w:val="24"/>
                <w:lang w:val="en-IN" w:eastAsia="en-IN" w:bidi="as-IN"/>
                <w14:ligatures w14:val="none"/>
              </w:rPr>
            </w:pPr>
            <w:r w:rsidRPr="00543BE9">
              <w:rPr>
                <w:rFonts w:eastAsia="Times New Roman" w:cs="Times New Roman"/>
                <w:b/>
                <w:bCs/>
                <w:kern w:val="0"/>
                <w:szCs w:val="24"/>
                <w:lang w:val="en-IN" w:eastAsia="en-IN" w:bidi="as-IN"/>
                <w14:ligatures w14:val="none"/>
              </w:rPr>
              <w:t>Week 7</w:t>
            </w:r>
          </w:p>
        </w:tc>
        <w:tc>
          <w:tcPr>
            <w:tcW w:w="0" w:type="auto"/>
            <w:hideMark/>
          </w:tcPr>
          <w:p w14:paraId="508719D7" w14:textId="77777777" w:rsidR="00543BE9" w:rsidRPr="00543BE9" w:rsidRDefault="00543BE9" w:rsidP="00543BE9">
            <w:pPr>
              <w:spacing w:line="240" w:lineRule="auto"/>
              <w:jc w:val="center"/>
              <w:rPr>
                <w:rFonts w:eastAsia="Times New Roman" w:cs="Times New Roman"/>
                <w:b/>
                <w:bCs/>
                <w:kern w:val="0"/>
                <w:szCs w:val="24"/>
                <w:lang w:val="en-IN" w:eastAsia="en-IN" w:bidi="as-IN"/>
                <w14:ligatures w14:val="none"/>
              </w:rPr>
            </w:pPr>
            <w:r w:rsidRPr="00543BE9">
              <w:rPr>
                <w:rFonts w:eastAsia="Times New Roman" w:cs="Times New Roman"/>
                <w:b/>
                <w:bCs/>
                <w:kern w:val="0"/>
                <w:szCs w:val="24"/>
                <w:lang w:val="en-IN" w:eastAsia="en-IN" w:bidi="as-IN"/>
                <w14:ligatures w14:val="none"/>
              </w:rPr>
              <w:t>Week 8</w:t>
            </w:r>
          </w:p>
        </w:tc>
      </w:tr>
      <w:tr w:rsidR="00543BE9" w:rsidRPr="00543BE9" w14:paraId="3BA5200E" w14:textId="77777777" w:rsidTr="00543BE9">
        <w:tc>
          <w:tcPr>
            <w:tcW w:w="0" w:type="auto"/>
            <w:hideMark/>
          </w:tcPr>
          <w:p w14:paraId="4CBCFFA2"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eastAsia="Times New Roman" w:cs="Times New Roman"/>
                <w:kern w:val="0"/>
                <w:szCs w:val="24"/>
                <w:lang w:val="en-IN" w:eastAsia="en-IN" w:bidi="as-IN"/>
                <w14:ligatures w14:val="none"/>
              </w:rPr>
              <w:t>Topic Selection &amp; Approval</w:t>
            </w:r>
          </w:p>
        </w:tc>
        <w:tc>
          <w:tcPr>
            <w:tcW w:w="0" w:type="auto"/>
            <w:hideMark/>
          </w:tcPr>
          <w:p w14:paraId="09A7C87D"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04C326B3"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p>
        </w:tc>
        <w:tc>
          <w:tcPr>
            <w:tcW w:w="0" w:type="auto"/>
            <w:hideMark/>
          </w:tcPr>
          <w:p w14:paraId="4DB058D9"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014D630A"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10DD20D2"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0E40D5E2"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685A09EA"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613B5127"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r>
      <w:tr w:rsidR="00543BE9" w:rsidRPr="00543BE9" w14:paraId="0BCAC6BF" w14:textId="77777777" w:rsidTr="00543BE9">
        <w:tc>
          <w:tcPr>
            <w:tcW w:w="0" w:type="auto"/>
            <w:hideMark/>
          </w:tcPr>
          <w:p w14:paraId="48CB9F96"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eastAsia="Times New Roman" w:cs="Times New Roman"/>
                <w:kern w:val="0"/>
                <w:szCs w:val="24"/>
                <w:lang w:val="en-IN" w:eastAsia="en-IN" w:bidi="as-IN"/>
                <w14:ligatures w14:val="none"/>
              </w:rPr>
              <w:t>Literature Review</w:t>
            </w:r>
          </w:p>
        </w:tc>
        <w:tc>
          <w:tcPr>
            <w:tcW w:w="0" w:type="auto"/>
            <w:hideMark/>
          </w:tcPr>
          <w:p w14:paraId="46B629EA"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p>
        </w:tc>
        <w:tc>
          <w:tcPr>
            <w:tcW w:w="0" w:type="auto"/>
            <w:hideMark/>
          </w:tcPr>
          <w:p w14:paraId="5572C97A"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2FA8347F"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62F2CA8B"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1751319B"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p>
        </w:tc>
        <w:tc>
          <w:tcPr>
            <w:tcW w:w="0" w:type="auto"/>
            <w:hideMark/>
          </w:tcPr>
          <w:p w14:paraId="20E8CB7F"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1DD385DB"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56C2D74F"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r>
      <w:tr w:rsidR="00543BE9" w:rsidRPr="00543BE9" w14:paraId="302E30F8" w14:textId="77777777" w:rsidTr="00543BE9">
        <w:tc>
          <w:tcPr>
            <w:tcW w:w="0" w:type="auto"/>
            <w:hideMark/>
          </w:tcPr>
          <w:p w14:paraId="7D374714"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eastAsia="Times New Roman" w:cs="Times New Roman"/>
                <w:kern w:val="0"/>
                <w:szCs w:val="24"/>
                <w:lang w:val="en-IN" w:eastAsia="en-IN" w:bidi="as-IN"/>
                <w14:ligatures w14:val="none"/>
              </w:rPr>
              <w:t>Methodology Development</w:t>
            </w:r>
          </w:p>
        </w:tc>
        <w:tc>
          <w:tcPr>
            <w:tcW w:w="0" w:type="auto"/>
            <w:hideMark/>
          </w:tcPr>
          <w:p w14:paraId="4CAEC539"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p>
        </w:tc>
        <w:tc>
          <w:tcPr>
            <w:tcW w:w="0" w:type="auto"/>
            <w:hideMark/>
          </w:tcPr>
          <w:p w14:paraId="67D0F864"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56D6089E"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6C156BA3"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0CCF4F0B"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p>
        </w:tc>
        <w:tc>
          <w:tcPr>
            <w:tcW w:w="0" w:type="auto"/>
            <w:hideMark/>
          </w:tcPr>
          <w:p w14:paraId="08181205"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1E780610"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7D8D48C9"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r>
      <w:tr w:rsidR="00543BE9" w:rsidRPr="00543BE9" w14:paraId="1B7F5965" w14:textId="77777777" w:rsidTr="00543BE9">
        <w:tc>
          <w:tcPr>
            <w:tcW w:w="0" w:type="auto"/>
            <w:hideMark/>
          </w:tcPr>
          <w:p w14:paraId="77196DC9"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eastAsia="Times New Roman" w:cs="Times New Roman"/>
                <w:kern w:val="0"/>
                <w:szCs w:val="24"/>
                <w:lang w:val="en-IN" w:eastAsia="en-IN" w:bidi="as-IN"/>
                <w14:ligatures w14:val="none"/>
              </w:rPr>
              <w:t>Data Collection (Secondary Research)</w:t>
            </w:r>
          </w:p>
        </w:tc>
        <w:tc>
          <w:tcPr>
            <w:tcW w:w="0" w:type="auto"/>
            <w:hideMark/>
          </w:tcPr>
          <w:p w14:paraId="2595B41A"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p>
        </w:tc>
        <w:tc>
          <w:tcPr>
            <w:tcW w:w="0" w:type="auto"/>
            <w:hideMark/>
          </w:tcPr>
          <w:p w14:paraId="7B2B1B7D"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3FCA86A4"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579C218F"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1BC05EF1"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3E06FDEC"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p>
        </w:tc>
        <w:tc>
          <w:tcPr>
            <w:tcW w:w="0" w:type="auto"/>
            <w:hideMark/>
          </w:tcPr>
          <w:p w14:paraId="2D480D51"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4033BA50"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r>
      <w:tr w:rsidR="00543BE9" w:rsidRPr="00543BE9" w14:paraId="3A620834" w14:textId="77777777" w:rsidTr="00543BE9">
        <w:tc>
          <w:tcPr>
            <w:tcW w:w="0" w:type="auto"/>
            <w:hideMark/>
          </w:tcPr>
          <w:p w14:paraId="7F95325B"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eastAsia="Times New Roman" w:cs="Times New Roman"/>
                <w:kern w:val="0"/>
                <w:szCs w:val="24"/>
                <w:lang w:val="en-IN" w:eastAsia="en-IN" w:bidi="as-IN"/>
                <w14:ligatures w14:val="none"/>
              </w:rPr>
              <w:t>Data Analysis</w:t>
            </w:r>
          </w:p>
        </w:tc>
        <w:tc>
          <w:tcPr>
            <w:tcW w:w="0" w:type="auto"/>
            <w:hideMark/>
          </w:tcPr>
          <w:p w14:paraId="19B9D5E1"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p>
        </w:tc>
        <w:tc>
          <w:tcPr>
            <w:tcW w:w="0" w:type="auto"/>
            <w:hideMark/>
          </w:tcPr>
          <w:p w14:paraId="094EE625"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32DFBEE8"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4CAB9D3A"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6EBB96D4"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2D963E46"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77DFD59F"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p>
        </w:tc>
        <w:tc>
          <w:tcPr>
            <w:tcW w:w="0" w:type="auto"/>
            <w:hideMark/>
          </w:tcPr>
          <w:p w14:paraId="61133EEE"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r>
      <w:tr w:rsidR="00543BE9" w:rsidRPr="00543BE9" w14:paraId="3DBADF3F" w14:textId="77777777" w:rsidTr="00543BE9">
        <w:tc>
          <w:tcPr>
            <w:tcW w:w="0" w:type="auto"/>
            <w:hideMark/>
          </w:tcPr>
          <w:p w14:paraId="5DE18144"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eastAsia="Times New Roman" w:cs="Times New Roman"/>
                <w:kern w:val="0"/>
                <w:szCs w:val="24"/>
                <w:lang w:val="en-IN" w:eastAsia="en-IN" w:bidi="as-IN"/>
                <w14:ligatures w14:val="none"/>
              </w:rPr>
              <w:t>Writing and Drafting</w:t>
            </w:r>
          </w:p>
        </w:tc>
        <w:tc>
          <w:tcPr>
            <w:tcW w:w="0" w:type="auto"/>
            <w:hideMark/>
          </w:tcPr>
          <w:p w14:paraId="2F28E765"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p>
        </w:tc>
        <w:tc>
          <w:tcPr>
            <w:tcW w:w="0" w:type="auto"/>
            <w:hideMark/>
          </w:tcPr>
          <w:p w14:paraId="4F41D16D"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2B0C243B"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0BD6B8EA"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47809571"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2AF1DEE1"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1C001483"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4A1FB6F6"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r>
      <w:tr w:rsidR="00543BE9" w:rsidRPr="00543BE9" w14:paraId="3CAB5032" w14:textId="77777777" w:rsidTr="00543BE9">
        <w:tc>
          <w:tcPr>
            <w:tcW w:w="0" w:type="auto"/>
            <w:hideMark/>
          </w:tcPr>
          <w:p w14:paraId="45135299"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eastAsia="Times New Roman" w:cs="Times New Roman"/>
                <w:kern w:val="0"/>
                <w:szCs w:val="24"/>
                <w:lang w:val="en-IN" w:eastAsia="en-IN" w:bidi="as-IN"/>
                <w14:ligatures w14:val="none"/>
              </w:rPr>
              <w:t>Final Review and Submission</w:t>
            </w:r>
          </w:p>
        </w:tc>
        <w:tc>
          <w:tcPr>
            <w:tcW w:w="0" w:type="auto"/>
            <w:hideMark/>
          </w:tcPr>
          <w:p w14:paraId="115481D7"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p>
        </w:tc>
        <w:tc>
          <w:tcPr>
            <w:tcW w:w="0" w:type="auto"/>
            <w:hideMark/>
          </w:tcPr>
          <w:p w14:paraId="7205C8CE"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62F56D69"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7C73489B"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6DB55EFD"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6209F357" w14:textId="77777777" w:rsidR="00543BE9" w:rsidRPr="00543BE9" w:rsidRDefault="00543BE9" w:rsidP="00543BE9">
            <w:pPr>
              <w:spacing w:line="240" w:lineRule="auto"/>
              <w:rPr>
                <w:rFonts w:eastAsia="Times New Roman" w:cs="Times New Roman"/>
                <w:kern w:val="0"/>
                <w:sz w:val="20"/>
                <w:szCs w:val="20"/>
                <w:lang w:val="en-IN" w:eastAsia="en-IN" w:bidi="as-IN"/>
                <w14:ligatures w14:val="none"/>
              </w:rPr>
            </w:pPr>
          </w:p>
        </w:tc>
        <w:tc>
          <w:tcPr>
            <w:tcW w:w="0" w:type="auto"/>
            <w:hideMark/>
          </w:tcPr>
          <w:p w14:paraId="32C92BF2"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c>
          <w:tcPr>
            <w:tcW w:w="0" w:type="auto"/>
            <w:hideMark/>
          </w:tcPr>
          <w:p w14:paraId="6AA7A67F" w14:textId="77777777" w:rsidR="00543BE9" w:rsidRPr="00543BE9" w:rsidRDefault="00543BE9" w:rsidP="00543BE9">
            <w:pPr>
              <w:spacing w:line="240" w:lineRule="auto"/>
              <w:rPr>
                <w:rFonts w:eastAsia="Times New Roman" w:cs="Times New Roman"/>
                <w:kern w:val="0"/>
                <w:szCs w:val="24"/>
                <w:lang w:val="en-IN" w:eastAsia="en-IN" w:bidi="as-IN"/>
                <w14:ligatures w14:val="none"/>
              </w:rPr>
            </w:pPr>
            <w:r w:rsidRPr="00543BE9">
              <w:rPr>
                <w:rFonts w:ascii="Segoe UI Emoji" w:eastAsia="Times New Roman" w:hAnsi="Segoe UI Emoji" w:cs="Segoe UI Emoji"/>
                <w:kern w:val="0"/>
                <w:szCs w:val="24"/>
                <w:lang w:val="en-IN" w:eastAsia="en-IN" w:bidi="as-IN"/>
                <w14:ligatures w14:val="none"/>
              </w:rPr>
              <w:t>✅</w:t>
            </w:r>
          </w:p>
        </w:tc>
      </w:tr>
    </w:tbl>
    <w:p w14:paraId="133063E3" w14:textId="77777777" w:rsidR="00543BE9" w:rsidRPr="005E6020" w:rsidRDefault="00543BE9" w:rsidP="00E94C4D">
      <w:pPr>
        <w:jc w:val="both"/>
        <w:rPr>
          <w:rFonts w:cs="Times New Roman"/>
          <w:color w:val="222222"/>
          <w:szCs w:val="24"/>
          <w:shd w:val="clear" w:color="auto" w:fill="FFFFFF"/>
        </w:rPr>
      </w:pPr>
    </w:p>
    <w:p w14:paraId="4274A726" w14:textId="77777777" w:rsidR="00A97955" w:rsidRPr="00E94C4D" w:rsidRDefault="00A97955" w:rsidP="00E94C4D">
      <w:pPr>
        <w:jc w:val="both"/>
        <w:rPr>
          <w:rFonts w:cs="Times New Roman"/>
          <w:szCs w:val="24"/>
          <w:lang w:val="en-IN"/>
        </w:rPr>
      </w:pPr>
    </w:p>
    <w:sectPr w:rsidR="00A97955" w:rsidRPr="00E94C4D" w:rsidSect="00D31CB2">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E7AB1" w14:textId="77777777" w:rsidR="00517CB1" w:rsidRDefault="00517CB1" w:rsidP="00D31CB2">
      <w:pPr>
        <w:spacing w:after="0" w:line="240" w:lineRule="auto"/>
      </w:pPr>
      <w:r>
        <w:separator/>
      </w:r>
    </w:p>
  </w:endnote>
  <w:endnote w:type="continuationSeparator" w:id="0">
    <w:p w14:paraId="6D338DDE" w14:textId="77777777" w:rsidR="00517CB1" w:rsidRDefault="00517CB1" w:rsidP="00D31C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1273252"/>
      <w:docPartObj>
        <w:docPartGallery w:val="Page Numbers (Bottom of Page)"/>
        <w:docPartUnique/>
      </w:docPartObj>
    </w:sdtPr>
    <w:sdtEndPr>
      <w:rPr>
        <w:noProof/>
      </w:rPr>
    </w:sdtEndPr>
    <w:sdtContent>
      <w:p w14:paraId="5DE23F4E" w14:textId="77777777" w:rsidR="004E5675" w:rsidRDefault="004E56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A37C29" w14:textId="77777777" w:rsidR="004E5675" w:rsidRDefault="004E5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F6E9B" w14:textId="77777777" w:rsidR="00517CB1" w:rsidRDefault="00517CB1" w:rsidP="00D31CB2">
      <w:pPr>
        <w:spacing w:after="0" w:line="240" w:lineRule="auto"/>
      </w:pPr>
      <w:r>
        <w:separator/>
      </w:r>
    </w:p>
  </w:footnote>
  <w:footnote w:type="continuationSeparator" w:id="0">
    <w:p w14:paraId="496567CE" w14:textId="77777777" w:rsidR="00517CB1" w:rsidRDefault="00517CB1" w:rsidP="00D31C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46FF6"/>
    <w:multiLevelType w:val="multilevel"/>
    <w:tmpl w:val="006C7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2C4027"/>
    <w:multiLevelType w:val="multilevel"/>
    <w:tmpl w:val="964A1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543277"/>
    <w:multiLevelType w:val="multilevel"/>
    <w:tmpl w:val="9F224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236C3A"/>
    <w:multiLevelType w:val="multilevel"/>
    <w:tmpl w:val="79BA4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F411DE"/>
    <w:multiLevelType w:val="multilevel"/>
    <w:tmpl w:val="292CC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9E3C41"/>
    <w:multiLevelType w:val="multilevel"/>
    <w:tmpl w:val="93AC9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3B6777"/>
    <w:multiLevelType w:val="multilevel"/>
    <w:tmpl w:val="2E4A1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84309D"/>
    <w:multiLevelType w:val="hybridMultilevel"/>
    <w:tmpl w:val="42A633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2BD7733"/>
    <w:multiLevelType w:val="multilevel"/>
    <w:tmpl w:val="578AC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445590"/>
    <w:multiLevelType w:val="multilevel"/>
    <w:tmpl w:val="66BCC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45737C"/>
    <w:multiLevelType w:val="multilevel"/>
    <w:tmpl w:val="4D065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971CB8"/>
    <w:multiLevelType w:val="multilevel"/>
    <w:tmpl w:val="EECA7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6B3AED"/>
    <w:multiLevelType w:val="multilevel"/>
    <w:tmpl w:val="86B66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595072"/>
    <w:multiLevelType w:val="multilevel"/>
    <w:tmpl w:val="FACAD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F9608D"/>
    <w:multiLevelType w:val="multilevel"/>
    <w:tmpl w:val="733C6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D4374B3"/>
    <w:multiLevelType w:val="multilevel"/>
    <w:tmpl w:val="83362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EE522C2"/>
    <w:multiLevelType w:val="multilevel"/>
    <w:tmpl w:val="24C04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F6D0697"/>
    <w:multiLevelType w:val="multilevel"/>
    <w:tmpl w:val="F1920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3EC7279"/>
    <w:multiLevelType w:val="multilevel"/>
    <w:tmpl w:val="D2CED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D95185C"/>
    <w:multiLevelType w:val="multilevel"/>
    <w:tmpl w:val="52562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EDD3A89"/>
    <w:multiLevelType w:val="multilevel"/>
    <w:tmpl w:val="CBEA526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1" w15:restartNumberingAfterBreak="0">
    <w:nsid w:val="50994504"/>
    <w:multiLevelType w:val="multilevel"/>
    <w:tmpl w:val="D940F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4853926"/>
    <w:multiLevelType w:val="multilevel"/>
    <w:tmpl w:val="6FFED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8AF0532"/>
    <w:multiLevelType w:val="multilevel"/>
    <w:tmpl w:val="0EC27A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D037E7E"/>
    <w:multiLevelType w:val="hybridMultilevel"/>
    <w:tmpl w:val="FE965D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2D5622E"/>
    <w:multiLevelType w:val="multilevel"/>
    <w:tmpl w:val="7CE6F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6A30F84"/>
    <w:multiLevelType w:val="multilevel"/>
    <w:tmpl w:val="F9002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CF3A02"/>
    <w:multiLevelType w:val="multilevel"/>
    <w:tmpl w:val="4E884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8633560"/>
    <w:multiLevelType w:val="multilevel"/>
    <w:tmpl w:val="CE4E3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9561B9D"/>
    <w:multiLevelType w:val="multilevel"/>
    <w:tmpl w:val="36888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B2875DB"/>
    <w:multiLevelType w:val="hybridMultilevel"/>
    <w:tmpl w:val="64E4D9C8"/>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C162EBF"/>
    <w:multiLevelType w:val="multilevel"/>
    <w:tmpl w:val="16065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C773966"/>
    <w:multiLevelType w:val="multilevel"/>
    <w:tmpl w:val="5F628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587B6B"/>
    <w:multiLevelType w:val="multilevel"/>
    <w:tmpl w:val="0C86D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8750056">
    <w:abstractNumId w:val="29"/>
  </w:num>
  <w:num w:numId="2" w16cid:durableId="1306202174">
    <w:abstractNumId w:val="20"/>
  </w:num>
  <w:num w:numId="3" w16cid:durableId="1728184663">
    <w:abstractNumId w:val="7"/>
  </w:num>
  <w:num w:numId="4" w16cid:durableId="752550021">
    <w:abstractNumId w:val="30"/>
  </w:num>
  <w:num w:numId="5" w16cid:durableId="1011567767">
    <w:abstractNumId w:val="24"/>
  </w:num>
  <w:num w:numId="6" w16cid:durableId="590048323">
    <w:abstractNumId w:val="17"/>
  </w:num>
  <w:num w:numId="7" w16cid:durableId="1613513056">
    <w:abstractNumId w:val="22"/>
  </w:num>
  <w:num w:numId="8" w16cid:durableId="1292437420">
    <w:abstractNumId w:val="23"/>
  </w:num>
  <w:num w:numId="9" w16cid:durableId="1127237299">
    <w:abstractNumId w:val="27"/>
  </w:num>
  <w:num w:numId="10" w16cid:durableId="332685381">
    <w:abstractNumId w:val="13"/>
  </w:num>
  <w:num w:numId="11" w16cid:durableId="525026296">
    <w:abstractNumId w:val="6"/>
  </w:num>
  <w:num w:numId="12" w16cid:durableId="1488324512">
    <w:abstractNumId w:val="14"/>
  </w:num>
  <w:num w:numId="13" w16cid:durableId="733505561">
    <w:abstractNumId w:val="12"/>
  </w:num>
  <w:num w:numId="14" w16cid:durableId="1107778056">
    <w:abstractNumId w:val="2"/>
  </w:num>
  <w:num w:numId="15" w16cid:durableId="708577133">
    <w:abstractNumId w:val="0"/>
  </w:num>
  <w:num w:numId="16" w16cid:durableId="986670638">
    <w:abstractNumId w:val="16"/>
  </w:num>
  <w:num w:numId="17" w16cid:durableId="715542463">
    <w:abstractNumId w:val="3"/>
  </w:num>
  <w:num w:numId="18" w16cid:durableId="743114138">
    <w:abstractNumId w:val="19"/>
  </w:num>
  <w:num w:numId="19" w16cid:durableId="1193036380">
    <w:abstractNumId w:val="21"/>
  </w:num>
  <w:num w:numId="20" w16cid:durableId="88745464">
    <w:abstractNumId w:val="28"/>
  </w:num>
  <w:num w:numId="21" w16cid:durableId="2119713944">
    <w:abstractNumId w:val="26"/>
  </w:num>
  <w:num w:numId="22" w16cid:durableId="1983466426">
    <w:abstractNumId w:val="8"/>
  </w:num>
  <w:num w:numId="23" w16cid:durableId="1885480239">
    <w:abstractNumId w:val="10"/>
  </w:num>
  <w:num w:numId="24" w16cid:durableId="1162550861">
    <w:abstractNumId w:val="4"/>
  </w:num>
  <w:num w:numId="25" w16cid:durableId="571038281">
    <w:abstractNumId w:val="25"/>
  </w:num>
  <w:num w:numId="26" w16cid:durableId="2090539345">
    <w:abstractNumId w:val="32"/>
  </w:num>
  <w:num w:numId="27" w16cid:durableId="109208689">
    <w:abstractNumId w:val="1"/>
  </w:num>
  <w:num w:numId="28" w16cid:durableId="2005625127">
    <w:abstractNumId w:val="5"/>
  </w:num>
  <w:num w:numId="29" w16cid:durableId="2093693252">
    <w:abstractNumId w:val="15"/>
  </w:num>
  <w:num w:numId="30" w16cid:durableId="231282643">
    <w:abstractNumId w:val="33"/>
  </w:num>
  <w:num w:numId="31" w16cid:durableId="387340267">
    <w:abstractNumId w:val="11"/>
  </w:num>
  <w:num w:numId="32" w16cid:durableId="215506548">
    <w:abstractNumId w:val="9"/>
  </w:num>
  <w:num w:numId="33" w16cid:durableId="422384989">
    <w:abstractNumId w:val="18"/>
  </w:num>
  <w:num w:numId="34" w16cid:durableId="93764216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18F"/>
    <w:rsid w:val="00135FA1"/>
    <w:rsid w:val="001361B9"/>
    <w:rsid w:val="0015418F"/>
    <w:rsid w:val="0019435C"/>
    <w:rsid w:val="001A0FBD"/>
    <w:rsid w:val="001B4595"/>
    <w:rsid w:val="001F34B3"/>
    <w:rsid w:val="0029683C"/>
    <w:rsid w:val="002B16E5"/>
    <w:rsid w:val="002C0A13"/>
    <w:rsid w:val="00310878"/>
    <w:rsid w:val="003A621E"/>
    <w:rsid w:val="003C697E"/>
    <w:rsid w:val="0046113D"/>
    <w:rsid w:val="00473AD7"/>
    <w:rsid w:val="00493EC2"/>
    <w:rsid w:val="004E5675"/>
    <w:rsid w:val="0051526E"/>
    <w:rsid w:val="00517CB1"/>
    <w:rsid w:val="00541332"/>
    <w:rsid w:val="00543BE9"/>
    <w:rsid w:val="00547B89"/>
    <w:rsid w:val="005C55CE"/>
    <w:rsid w:val="005D0FA5"/>
    <w:rsid w:val="005E1CDE"/>
    <w:rsid w:val="005E6020"/>
    <w:rsid w:val="006000CD"/>
    <w:rsid w:val="0061361D"/>
    <w:rsid w:val="00640DA9"/>
    <w:rsid w:val="0068175F"/>
    <w:rsid w:val="00694142"/>
    <w:rsid w:val="006A23B5"/>
    <w:rsid w:val="006C672A"/>
    <w:rsid w:val="006C72C7"/>
    <w:rsid w:val="006D7324"/>
    <w:rsid w:val="006E19D3"/>
    <w:rsid w:val="007243E1"/>
    <w:rsid w:val="00737F4F"/>
    <w:rsid w:val="007412DD"/>
    <w:rsid w:val="00757A8E"/>
    <w:rsid w:val="007C775A"/>
    <w:rsid w:val="00803365"/>
    <w:rsid w:val="0080401C"/>
    <w:rsid w:val="00840001"/>
    <w:rsid w:val="00863BC8"/>
    <w:rsid w:val="0086784F"/>
    <w:rsid w:val="00885811"/>
    <w:rsid w:val="008E6563"/>
    <w:rsid w:val="00967FBA"/>
    <w:rsid w:val="00986AEE"/>
    <w:rsid w:val="009B5F05"/>
    <w:rsid w:val="009B6E63"/>
    <w:rsid w:val="00A06966"/>
    <w:rsid w:val="00A14F11"/>
    <w:rsid w:val="00A31226"/>
    <w:rsid w:val="00A4740C"/>
    <w:rsid w:val="00A97955"/>
    <w:rsid w:val="00AB6DBF"/>
    <w:rsid w:val="00AE025A"/>
    <w:rsid w:val="00BA4ECF"/>
    <w:rsid w:val="00C13866"/>
    <w:rsid w:val="00C20C3E"/>
    <w:rsid w:val="00C43FE6"/>
    <w:rsid w:val="00C57768"/>
    <w:rsid w:val="00C8313F"/>
    <w:rsid w:val="00C9002C"/>
    <w:rsid w:val="00C93A4D"/>
    <w:rsid w:val="00D31CB2"/>
    <w:rsid w:val="00D56F67"/>
    <w:rsid w:val="00DD10C6"/>
    <w:rsid w:val="00DD1E52"/>
    <w:rsid w:val="00E25B88"/>
    <w:rsid w:val="00E26339"/>
    <w:rsid w:val="00E94C4D"/>
    <w:rsid w:val="00EA1B10"/>
    <w:rsid w:val="00EF141B"/>
    <w:rsid w:val="00FB6A71"/>
    <w:rsid w:val="00FD1A50"/>
    <w:rsid w:val="00FE1560"/>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75CD3C"/>
  <w15:chartTrackingRefBased/>
  <w15:docId w15:val="{5475B872-DABB-48B2-9ABC-8FA5B765D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61B9"/>
    <w:pPr>
      <w:spacing w:line="360" w:lineRule="auto"/>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C57768"/>
    <w:pPr>
      <w:keepNext/>
      <w:keepLines/>
      <w:spacing w:before="240" w:after="0" w:line="480" w:lineRule="auto"/>
      <w:ind w:firstLine="11"/>
      <w:jc w:val="both"/>
      <w:outlineLvl w:val="0"/>
    </w:pPr>
    <w:rPr>
      <w:rFonts w:eastAsiaTheme="majorEastAsia" w:cstheme="majorBidi"/>
      <w:b/>
      <w:kern w:val="0"/>
      <w:sz w:val="28"/>
      <w:szCs w:val="32"/>
      <w14:ligatures w14:val="none"/>
    </w:rPr>
  </w:style>
  <w:style w:type="paragraph" w:styleId="Heading2">
    <w:name w:val="heading 2"/>
    <w:basedOn w:val="Normal"/>
    <w:next w:val="Normal"/>
    <w:link w:val="Heading2Char"/>
    <w:uiPriority w:val="9"/>
    <w:unhideWhenUsed/>
    <w:qFormat/>
    <w:rsid w:val="00C57768"/>
    <w:pPr>
      <w:keepNext/>
      <w:keepLines/>
      <w:spacing w:before="40" w:after="0"/>
      <w:ind w:firstLine="11"/>
      <w:jc w:val="both"/>
      <w:outlineLvl w:val="1"/>
    </w:pPr>
    <w:rPr>
      <w:rFonts w:eastAsiaTheme="majorEastAsia" w:cstheme="majorBidi"/>
      <w:b/>
      <w:kern w:val="0"/>
      <w:sz w:val="26"/>
      <w:szCs w:val="26"/>
      <w14:ligatures w14:val="none"/>
    </w:rPr>
  </w:style>
  <w:style w:type="paragraph" w:styleId="Heading3">
    <w:name w:val="heading 3"/>
    <w:basedOn w:val="Normal"/>
    <w:next w:val="Normal"/>
    <w:link w:val="Heading3Char"/>
    <w:uiPriority w:val="9"/>
    <w:unhideWhenUsed/>
    <w:qFormat/>
    <w:rsid w:val="00C57768"/>
    <w:pPr>
      <w:keepNext/>
      <w:keepLines/>
      <w:spacing w:before="40" w:after="0"/>
      <w:ind w:firstLine="11"/>
      <w:jc w:val="both"/>
      <w:outlineLvl w:val="2"/>
    </w:pPr>
    <w:rPr>
      <w:rFonts w:eastAsiaTheme="majorEastAsia" w:cstheme="majorBidi"/>
      <w:b/>
      <w:kern w:val="0"/>
      <w:szCs w:val="24"/>
      <w14:ligatures w14:val="none"/>
    </w:rPr>
  </w:style>
  <w:style w:type="paragraph" w:styleId="Heading4">
    <w:name w:val="heading 4"/>
    <w:basedOn w:val="Normal"/>
    <w:next w:val="Normal"/>
    <w:link w:val="Heading4Char"/>
    <w:uiPriority w:val="9"/>
    <w:semiHidden/>
    <w:unhideWhenUsed/>
    <w:qFormat/>
    <w:rsid w:val="00D31CB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76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57768"/>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C57768"/>
    <w:rPr>
      <w:rFonts w:ascii="Times New Roman" w:eastAsiaTheme="majorEastAsia" w:hAnsi="Times New Roman" w:cstheme="majorBidi"/>
      <w:b/>
      <w:sz w:val="24"/>
      <w:szCs w:val="24"/>
    </w:rPr>
  </w:style>
  <w:style w:type="paragraph" w:styleId="Title">
    <w:name w:val="Title"/>
    <w:basedOn w:val="Normal"/>
    <w:next w:val="Normal"/>
    <w:link w:val="TitleChar"/>
    <w:uiPriority w:val="10"/>
    <w:qFormat/>
    <w:rsid w:val="0046113D"/>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6113D"/>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semiHidden/>
    <w:rsid w:val="00D31CB2"/>
    <w:rPr>
      <w:rFonts w:asciiTheme="majorHAnsi" w:eastAsiaTheme="majorEastAsia" w:hAnsiTheme="majorHAnsi" w:cstheme="majorBidi"/>
      <w:i/>
      <w:iCs/>
      <w:color w:val="2F5496" w:themeColor="accent1" w:themeShade="BF"/>
      <w:kern w:val="2"/>
      <w:sz w:val="24"/>
      <w:lang w:val="en-GB"/>
      <w14:ligatures w14:val="standardContextual"/>
    </w:rPr>
  </w:style>
  <w:style w:type="paragraph" w:styleId="TOCHeading">
    <w:name w:val="TOC Heading"/>
    <w:basedOn w:val="Heading1"/>
    <w:next w:val="Normal"/>
    <w:uiPriority w:val="39"/>
    <w:unhideWhenUsed/>
    <w:qFormat/>
    <w:rsid w:val="00D31CB2"/>
    <w:pPr>
      <w:spacing w:line="259" w:lineRule="auto"/>
      <w:ind w:firstLine="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31CB2"/>
    <w:pPr>
      <w:spacing w:after="100"/>
    </w:pPr>
  </w:style>
  <w:style w:type="character" w:styleId="Hyperlink">
    <w:name w:val="Hyperlink"/>
    <w:basedOn w:val="DefaultParagraphFont"/>
    <w:uiPriority w:val="99"/>
    <w:unhideWhenUsed/>
    <w:rsid w:val="00D31CB2"/>
    <w:rPr>
      <w:color w:val="0563C1" w:themeColor="hyperlink"/>
      <w:u w:val="single"/>
    </w:rPr>
  </w:style>
  <w:style w:type="paragraph" w:styleId="Header">
    <w:name w:val="header"/>
    <w:basedOn w:val="Normal"/>
    <w:link w:val="HeaderChar"/>
    <w:uiPriority w:val="99"/>
    <w:unhideWhenUsed/>
    <w:rsid w:val="00D31C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CB2"/>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D31C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CB2"/>
    <w:rPr>
      <w:rFonts w:ascii="Times New Roman" w:hAnsi="Times New Roman"/>
      <w:kern w:val="2"/>
      <w:sz w:val="24"/>
      <w:lang w:val="en-GB"/>
      <w14:ligatures w14:val="standardContextual"/>
    </w:rPr>
  </w:style>
  <w:style w:type="paragraph" w:styleId="ListParagraph">
    <w:name w:val="List Paragraph"/>
    <w:basedOn w:val="Normal"/>
    <w:uiPriority w:val="34"/>
    <w:qFormat/>
    <w:rsid w:val="0029683C"/>
    <w:pPr>
      <w:ind w:left="720"/>
      <w:contextualSpacing/>
    </w:pPr>
  </w:style>
  <w:style w:type="character" w:styleId="Strong">
    <w:name w:val="Strong"/>
    <w:basedOn w:val="DefaultParagraphFont"/>
    <w:uiPriority w:val="22"/>
    <w:qFormat/>
    <w:rsid w:val="00A97955"/>
    <w:rPr>
      <w:b/>
      <w:bCs/>
    </w:rPr>
  </w:style>
  <w:style w:type="paragraph" w:styleId="NormalWeb">
    <w:name w:val="Normal (Web)"/>
    <w:basedOn w:val="Normal"/>
    <w:uiPriority w:val="99"/>
    <w:semiHidden/>
    <w:unhideWhenUsed/>
    <w:rsid w:val="00A97955"/>
    <w:pPr>
      <w:spacing w:before="100" w:beforeAutospacing="1" w:after="100" w:afterAutospacing="1" w:line="240" w:lineRule="auto"/>
    </w:pPr>
    <w:rPr>
      <w:rFonts w:eastAsia="Times New Roman" w:cs="Times New Roman"/>
      <w:kern w:val="0"/>
      <w:szCs w:val="24"/>
      <w:lang w:val="en-IN" w:eastAsia="en-IN" w:bidi="as-IN"/>
      <w14:ligatures w14:val="none"/>
    </w:rPr>
  </w:style>
  <w:style w:type="paragraph" w:styleId="TOC2">
    <w:name w:val="toc 2"/>
    <w:basedOn w:val="Normal"/>
    <w:next w:val="Normal"/>
    <w:autoRedefine/>
    <w:uiPriority w:val="39"/>
    <w:unhideWhenUsed/>
    <w:rsid w:val="00541332"/>
    <w:pPr>
      <w:spacing w:after="100"/>
      <w:ind w:left="240"/>
    </w:pPr>
  </w:style>
  <w:style w:type="table" w:styleId="TableGrid">
    <w:name w:val="Table Grid"/>
    <w:basedOn w:val="TableNormal"/>
    <w:uiPriority w:val="39"/>
    <w:rsid w:val="00543B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11606">
      <w:bodyDiv w:val="1"/>
      <w:marLeft w:val="0"/>
      <w:marRight w:val="0"/>
      <w:marTop w:val="0"/>
      <w:marBottom w:val="0"/>
      <w:divBdr>
        <w:top w:val="none" w:sz="0" w:space="0" w:color="auto"/>
        <w:left w:val="none" w:sz="0" w:space="0" w:color="auto"/>
        <w:bottom w:val="none" w:sz="0" w:space="0" w:color="auto"/>
        <w:right w:val="none" w:sz="0" w:space="0" w:color="auto"/>
      </w:divBdr>
    </w:div>
    <w:div w:id="58290432">
      <w:bodyDiv w:val="1"/>
      <w:marLeft w:val="0"/>
      <w:marRight w:val="0"/>
      <w:marTop w:val="0"/>
      <w:marBottom w:val="0"/>
      <w:divBdr>
        <w:top w:val="none" w:sz="0" w:space="0" w:color="auto"/>
        <w:left w:val="none" w:sz="0" w:space="0" w:color="auto"/>
        <w:bottom w:val="none" w:sz="0" w:space="0" w:color="auto"/>
        <w:right w:val="none" w:sz="0" w:space="0" w:color="auto"/>
      </w:divBdr>
    </w:div>
    <w:div w:id="83302944">
      <w:bodyDiv w:val="1"/>
      <w:marLeft w:val="0"/>
      <w:marRight w:val="0"/>
      <w:marTop w:val="0"/>
      <w:marBottom w:val="0"/>
      <w:divBdr>
        <w:top w:val="none" w:sz="0" w:space="0" w:color="auto"/>
        <w:left w:val="none" w:sz="0" w:space="0" w:color="auto"/>
        <w:bottom w:val="none" w:sz="0" w:space="0" w:color="auto"/>
        <w:right w:val="none" w:sz="0" w:space="0" w:color="auto"/>
      </w:divBdr>
    </w:div>
    <w:div w:id="131951679">
      <w:bodyDiv w:val="1"/>
      <w:marLeft w:val="0"/>
      <w:marRight w:val="0"/>
      <w:marTop w:val="0"/>
      <w:marBottom w:val="0"/>
      <w:divBdr>
        <w:top w:val="none" w:sz="0" w:space="0" w:color="auto"/>
        <w:left w:val="none" w:sz="0" w:space="0" w:color="auto"/>
        <w:bottom w:val="none" w:sz="0" w:space="0" w:color="auto"/>
        <w:right w:val="none" w:sz="0" w:space="0" w:color="auto"/>
      </w:divBdr>
    </w:div>
    <w:div w:id="195582224">
      <w:bodyDiv w:val="1"/>
      <w:marLeft w:val="0"/>
      <w:marRight w:val="0"/>
      <w:marTop w:val="0"/>
      <w:marBottom w:val="0"/>
      <w:divBdr>
        <w:top w:val="none" w:sz="0" w:space="0" w:color="auto"/>
        <w:left w:val="none" w:sz="0" w:space="0" w:color="auto"/>
        <w:bottom w:val="none" w:sz="0" w:space="0" w:color="auto"/>
        <w:right w:val="none" w:sz="0" w:space="0" w:color="auto"/>
      </w:divBdr>
    </w:div>
    <w:div w:id="334957899">
      <w:bodyDiv w:val="1"/>
      <w:marLeft w:val="0"/>
      <w:marRight w:val="0"/>
      <w:marTop w:val="0"/>
      <w:marBottom w:val="0"/>
      <w:divBdr>
        <w:top w:val="none" w:sz="0" w:space="0" w:color="auto"/>
        <w:left w:val="none" w:sz="0" w:space="0" w:color="auto"/>
        <w:bottom w:val="none" w:sz="0" w:space="0" w:color="auto"/>
        <w:right w:val="none" w:sz="0" w:space="0" w:color="auto"/>
      </w:divBdr>
    </w:div>
    <w:div w:id="344870649">
      <w:bodyDiv w:val="1"/>
      <w:marLeft w:val="0"/>
      <w:marRight w:val="0"/>
      <w:marTop w:val="0"/>
      <w:marBottom w:val="0"/>
      <w:divBdr>
        <w:top w:val="none" w:sz="0" w:space="0" w:color="auto"/>
        <w:left w:val="none" w:sz="0" w:space="0" w:color="auto"/>
        <w:bottom w:val="none" w:sz="0" w:space="0" w:color="auto"/>
        <w:right w:val="none" w:sz="0" w:space="0" w:color="auto"/>
      </w:divBdr>
    </w:div>
    <w:div w:id="407532987">
      <w:bodyDiv w:val="1"/>
      <w:marLeft w:val="0"/>
      <w:marRight w:val="0"/>
      <w:marTop w:val="0"/>
      <w:marBottom w:val="0"/>
      <w:divBdr>
        <w:top w:val="none" w:sz="0" w:space="0" w:color="auto"/>
        <w:left w:val="none" w:sz="0" w:space="0" w:color="auto"/>
        <w:bottom w:val="none" w:sz="0" w:space="0" w:color="auto"/>
        <w:right w:val="none" w:sz="0" w:space="0" w:color="auto"/>
      </w:divBdr>
    </w:div>
    <w:div w:id="495615863">
      <w:bodyDiv w:val="1"/>
      <w:marLeft w:val="0"/>
      <w:marRight w:val="0"/>
      <w:marTop w:val="0"/>
      <w:marBottom w:val="0"/>
      <w:divBdr>
        <w:top w:val="none" w:sz="0" w:space="0" w:color="auto"/>
        <w:left w:val="none" w:sz="0" w:space="0" w:color="auto"/>
        <w:bottom w:val="none" w:sz="0" w:space="0" w:color="auto"/>
        <w:right w:val="none" w:sz="0" w:space="0" w:color="auto"/>
      </w:divBdr>
    </w:div>
    <w:div w:id="507795775">
      <w:bodyDiv w:val="1"/>
      <w:marLeft w:val="0"/>
      <w:marRight w:val="0"/>
      <w:marTop w:val="0"/>
      <w:marBottom w:val="0"/>
      <w:divBdr>
        <w:top w:val="none" w:sz="0" w:space="0" w:color="auto"/>
        <w:left w:val="none" w:sz="0" w:space="0" w:color="auto"/>
        <w:bottom w:val="none" w:sz="0" w:space="0" w:color="auto"/>
        <w:right w:val="none" w:sz="0" w:space="0" w:color="auto"/>
      </w:divBdr>
    </w:div>
    <w:div w:id="517088331">
      <w:bodyDiv w:val="1"/>
      <w:marLeft w:val="0"/>
      <w:marRight w:val="0"/>
      <w:marTop w:val="0"/>
      <w:marBottom w:val="0"/>
      <w:divBdr>
        <w:top w:val="none" w:sz="0" w:space="0" w:color="auto"/>
        <w:left w:val="none" w:sz="0" w:space="0" w:color="auto"/>
        <w:bottom w:val="none" w:sz="0" w:space="0" w:color="auto"/>
        <w:right w:val="none" w:sz="0" w:space="0" w:color="auto"/>
      </w:divBdr>
    </w:div>
    <w:div w:id="697661202">
      <w:bodyDiv w:val="1"/>
      <w:marLeft w:val="0"/>
      <w:marRight w:val="0"/>
      <w:marTop w:val="0"/>
      <w:marBottom w:val="0"/>
      <w:divBdr>
        <w:top w:val="none" w:sz="0" w:space="0" w:color="auto"/>
        <w:left w:val="none" w:sz="0" w:space="0" w:color="auto"/>
        <w:bottom w:val="none" w:sz="0" w:space="0" w:color="auto"/>
        <w:right w:val="none" w:sz="0" w:space="0" w:color="auto"/>
      </w:divBdr>
    </w:div>
    <w:div w:id="813907160">
      <w:bodyDiv w:val="1"/>
      <w:marLeft w:val="0"/>
      <w:marRight w:val="0"/>
      <w:marTop w:val="0"/>
      <w:marBottom w:val="0"/>
      <w:divBdr>
        <w:top w:val="none" w:sz="0" w:space="0" w:color="auto"/>
        <w:left w:val="none" w:sz="0" w:space="0" w:color="auto"/>
        <w:bottom w:val="none" w:sz="0" w:space="0" w:color="auto"/>
        <w:right w:val="none" w:sz="0" w:space="0" w:color="auto"/>
      </w:divBdr>
    </w:div>
    <w:div w:id="825629978">
      <w:bodyDiv w:val="1"/>
      <w:marLeft w:val="0"/>
      <w:marRight w:val="0"/>
      <w:marTop w:val="0"/>
      <w:marBottom w:val="0"/>
      <w:divBdr>
        <w:top w:val="none" w:sz="0" w:space="0" w:color="auto"/>
        <w:left w:val="none" w:sz="0" w:space="0" w:color="auto"/>
        <w:bottom w:val="none" w:sz="0" w:space="0" w:color="auto"/>
        <w:right w:val="none" w:sz="0" w:space="0" w:color="auto"/>
      </w:divBdr>
    </w:div>
    <w:div w:id="863861775">
      <w:bodyDiv w:val="1"/>
      <w:marLeft w:val="0"/>
      <w:marRight w:val="0"/>
      <w:marTop w:val="0"/>
      <w:marBottom w:val="0"/>
      <w:divBdr>
        <w:top w:val="none" w:sz="0" w:space="0" w:color="auto"/>
        <w:left w:val="none" w:sz="0" w:space="0" w:color="auto"/>
        <w:bottom w:val="none" w:sz="0" w:space="0" w:color="auto"/>
        <w:right w:val="none" w:sz="0" w:space="0" w:color="auto"/>
      </w:divBdr>
    </w:div>
    <w:div w:id="882597410">
      <w:bodyDiv w:val="1"/>
      <w:marLeft w:val="0"/>
      <w:marRight w:val="0"/>
      <w:marTop w:val="0"/>
      <w:marBottom w:val="0"/>
      <w:divBdr>
        <w:top w:val="none" w:sz="0" w:space="0" w:color="auto"/>
        <w:left w:val="none" w:sz="0" w:space="0" w:color="auto"/>
        <w:bottom w:val="none" w:sz="0" w:space="0" w:color="auto"/>
        <w:right w:val="none" w:sz="0" w:space="0" w:color="auto"/>
      </w:divBdr>
    </w:div>
    <w:div w:id="904337553">
      <w:bodyDiv w:val="1"/>
      <w:marLeft w:val="0"/>
      <w:marRight w:val="0"/>
      <w:marTop w:val="0"/>
      <w:marBottom w:val="0"/>
      <w:divBdr>
        <w:top w:val="none" w:sz="0" w:space="0" w:color="auto"/>
        <w:left w:val="none" w:sz="0" w:space="0" w:color="auto"/>
        <w:bottom w:val="none" w:sz="0" w:space="0" w:color="auto"/>
        <w:right w:val="none" w:sz="0" w:space="0" w:color="auto"/>
      </w:divBdr>
    </w:div>
    <w:div w:id="957837338">
      <w:bodyDiv w:val="1"/>
      <w:marLeft w:val="0"/>
      <w:marRight w:val="0"/>
      <w:marTop w:val="0"/>
      <w:marBottom w:val="0"/>
      <w:divBdr>
        <w:top w:val="none" w:sz="0" w:space="0" w:color="auto"/>
        <w:left w:val="none" w:sz="0" w:space="0" w:color="auto"/>
        <w:bottom w:val="none" w:sz="0" w:space="0" w:color="auto"/>
        <w:right w:val="none" w:sz="0" w:space="0" w:color="auto"/>
      </w:divBdr>
    </w:div>
    <w:div w:id="1161964273">
      <w:bodyDiv w:val="1"/>
      <w:marLeft w:val="0"/>
      <w:marRight w:val="0"/>
      <w:marTop w:val="0"/>
      <w:marBottom w:val="0"/>
      <w:divBdr>
        <w:top w:val="none" w:sz="0" w:space="0" w:color="auto"/>
        <w:left w:val="none" w:sz="0" w:space="0" w:color="auto"/>
        <w:bottom w:val="none" w:sz="0" w:space="0" w:color="auto"/>
        <w:right w:val="none" w:sz="0" w:space="0" w:color="auto"/>
      </w:divBdr>
    </w:div>
    <w:div w:id="1194878725">
      <w:bodyDiv w:val="1"/>
      <w:marLeft w:val="0"/>
      <w:marRight w:val="0"/>
      <w:marTop w:val="0"/>
      <w:marBottom w:val="0"/>
      <w:divBdr>
        <w:top w:val="none" w:sz="0" w:space="0" w:color="auto"/>
        <w:left w:val="none" w:sz="0" w:space="0" w:color="auto"/>
        <w:bottom w:val="none" w:sz="0" w:space="0" w:color="auto"/>
        <w:right w:val="none" w:sz="0" w:space="0" w:color="auto"/>
      </w:divBdr>
    </w:div>
    <w:div w:id="1249997923">
      <w:bodyDiv w:val="1"/>
      <w:marLeft w:val="0"/>
      <w:marRight w:val="0"/>
      <w:marTop w:val="0"/>
      <w:marBottom w:val="0"/>
      <w:divBdr>
        <w:top w:val="none" w:sz="0" w:space="0" w:color="auto"/>
        <w:left w:val="none" w:sz="0" w:space="0" w:color="auto"/>
        <w:bottom w:val="none" w:sz="0" w:space="0" w:color="auto"/>
        <w:right w:val="none" w:sz="0" w:space="0" w:color="auto"/>
      </w:divBdr>
    </w:div>
    <w:div w:id="1492214586">
      <w:bodyDiv w:val="1"/>
      <w:marLeft w:val="0"/>
      <w:marRight w:val="0"/>
      <w:marTop w:val="0"/>
      <w:marBottom w:val="0"/>
      <w:divBdr>
        <w:top w:val="none" w:sz="0" w:space="0" w:color="auto"/>
        <w:left w:val="none" w:sz="0" w:space="0" w:color="auto"/>
        <w:bottom w:val="none" w:sz="0" w:space="0" w:color="auto"/>
        <w:right w:val="none" w:sz="0" w:space="0" w:color="auto"/>
      </w:divBdr>
    </w:div>
    <w:div w:id="1501656350">
      <w:bodyDiv w:val="1"/>
      <w:marLeft w:val="0"/>
      <w:marRight w:val="0"/>
      <w:marTop w:val="0"/>
      <w:marBottom w:val="0"/>
      <w:divBdr>
        <w:top w:val="none" w:sz="0" w:space="0" w:color="auto"/>
        <w:left w:val="none" w:sz="0" w:space="0" w:color="auto"/>
        <w:bottom w:val="none" w:sz="0" w:space="0" w:color="auto"/>
        <w:right w:val="none" w:sz="0" w:space="0" w:color="auto"/>
      </w:divBdr>
    </w:div>
    <w:div w:id="1516916729">
      <w:bodyDiv w:val="1"/>
      <w:marLeft w:val="0"/>
      <w:marRight w:val="0"/>
      <w:marTop w:val="0"/>
      <w:marBottom w:val="0"/>
      <w:divBdr>
        <w:top w:val="none" w:sz="0" w:space="0" w:color="auto"/>
        <w:left w:val="none" w:sz="0" w:space="0" w:color="auto"/>
        <w:bottom w:val="none" w:sz="0" w:space="0" w:color="auto"/>
        <w:right w:val="none" w:sz="0" w:space="0" w:color="auto"/>
      </w:divBdr>
    </w:div>
    <w:div w:id="1549535982">
      <w:bodyDiv w:val="1"/>
      <w:marLeft w:val="0"/>
      <w:marRight w:val="0"/>
      <w:marTop w:val="0"/>
      <w:marBottom w:val="0"/>
      <w:divBdr>
        <w:top w:val="none" w:sz="0" w:space="0" w:color="auto"/>
        <w:left w:val="none" w:sz="0" w:space="0" w:color="auto"/>
        <w:bottom w:val="none" w:sz="0" w:space="0" w:color="auto"/>
        <w:right w:val="none" w:sz="0" w:space="0" w:color="auto"/>
      </w:divBdr>
    </w:div>
    <w:div w:id="1616056290">
      <w:bodyDiv w:val="1"/>
      <w:marLeft w:val="0"/>
      <w:marRight w:val="0"/>
      <w:marTop w:val="0"/>
      <w:marBottom w:val="0"/>
      <w:divBdr>
        <w:top w:val="none" w:sz="0" w:space="0" w:color="auto"/>
        <w:left w:val="none" w:sz="0" w:space="0" w:color="auto"/>
        <w:bottom w:val="none" w:sz="0" w:space="0" w:color="auto"/>
        <w:right w:val="none" w:sz="0" w:space="0" w:color="auto"/>
      </w:divBdr>
    </w:div>
    <w:div w:id="1653362086">
      <w:bodyDiv w:val="1"/>
      <w:marLeft w:val="0"/>
      <w:marRight w:val="0"/>
      <w:marTop w:val="0"/>
      <w:marBottom w:val="0"/>
      <w:divBdr>
        <w:top w:val="none" w:sz="0" w:space="0" w:color="auto"/>
        <w:left w:val="none" w:sz="0" w:space="0" w:color="auto"/>
        <w:bottom w:val="none" w:sz="0" w:space="0" w:color="auto"/>
        <w:right w:val="none" w:sz="0" w:space="0" w:color="auto"/>
      </w:divBdr>
    </w:div>
    <w:div w:id="1733579443">
      <w:bodyDiv w:val="1"/>
      <w:marLeft w:val="0"/>
      <w:marRight w:val="0"/>
      <w:marTop w:val="0"/>
      <w:marBottom w:val="0"/>
      <w:divBdr>
        <w:top w:val="none" w:sz="0" w:space="0" w:color="auto"/>
        <w:left w:val="none" w:sz="0" w:space="0" w:color="auto"/>
        <w:bottom w:val="none" w:sz="0" w:space="0" w:color="auto"/>
        <w:right w:val="none" w:sz="0" w:space="0" w:color="auto"/>
      </w:divBdr>
    </w:div>
    <w:div w:id="1749114279">
      <w:bodyDiv w:val="1"/>
      <w:marLeft w:val="0"/>
      <w:marRight w:val="0"/>
      <w:marTop w:val="0"/>
      <w:marBottom w:val="0"/>
      <w:divBdr>
        <w:top w:val="none" w:sz="0" w:space="0" w:color="auto"/>
        <w:left w:val="none" w:sz="0" w:space="0" w:color="auto"/>
        <w:bottom w:val="none" w:sz="0" w:space="0" w:color="auto"/>
        <w:right w:val="none" w:sz="0" w:space="0" w:color="auto"/>
      </w:divBdr>
    </w:div>
    <w:div w:id="1823505885">
      <w:bodyDiv w:val="1"/>
      <w:marLeft w:val="0"/>
      <w:marRight w:val="0"/>
      <w:marTop w:val="0"/>
      <w:marBottom w:val="0"/>
      <w:divBdr>
        <w:top w:val="none" w:sz="0" w:space="0" w:color="auto"/>
        <w:left w:val="none" w:sz="0" w:space="0" w:color="auto"/>
        <w:bottom w:val="none" w:sz="0" w:space="0" w:color="auto"/>
        <w:right w:val="none" w:sz="0" w:space="0" w:color="auto"/>
      </w:divBdr>
    </w:div>
    <w:div w:id="1888950108">
      <w:bodyDiv w:val="1"/>
      <w:marLeft w:val="0"/>
      <w:marRight w:val="0"/>
      <w:marTop w:val="0"/>
      <w:marBottom w:val="0"/>
      <w:divBdr>
        <w:top w:val="none" w:sz="0" w:space="0" w:color="auto"/>
        <w:left w:val="none" w:sz="0" w:space="0" w:color="auto"/>
        <w:bottom w:val="none" w:sz="0" w:space="0" w:color="auto"/>
        <w:right w:val="none" w:sz="0" w:space="0" w:color="auto"/>
      </w:divBdr>
    </w:div>
    <w:div w:id="1937903494">
      <w:bodyDiv w:val="1"/>
      <w:marLeft w:val="0"/>
      <w:marRight w:val="0"/>
      <w:marTop w:val="0"/>
      <w:marBottom w:val="0"/>
      <w:divBdr>
        <w:top w:val="none" w:sz="0" w:space="0" w:color="auto"/>
        <w:left w:val="none" w:sz="0" w:space="0" w:color="auto"/>
        <w:bottom w:val="none" w:sz="0" w:space="0" w:color="auto"/>
        <w:right w:val="none" w:sz="0" w:space="0" w:color="auto"/>
      </w:divBdr>
    </w:div>
    <w:div w:id="2099666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cid:image001.png@01D0EA4A.2BD679A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435665-F849-4388-B043-2B61B27E6A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2399</Words>
  <Characters>13676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Livia Sas</cp:lastModifiedBy>
  <cp:revision>6</cp:revision>
  <dcterms:created xsi:type="dcterms:W3CDTF">2025-02-25T22:52:00Z</dcterms:created>
  <dcterms:modified xsi:type="dcterms:W3CDTF">2025-02-25T22:53:00Z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60487d08-20a9-4059-acc6-cc5856d9559a</vt:lpwstr>
  </property>
</Properties>
</file>