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1ECA8" w14:textId="77777777" w:rsidR="00040E0D" w:rsidRPr="00040E0D" w:rsidRDefault="00040E0D" w:rsidP="00040E0D">
      <w:pPr>
        <w:jc w:val="center"/>
        <w:rPr>
          <w:sz w:val="44"/>
          <w:szCs w:val="44"/>
        </w:rPr>
      </w:pPr>
      <w:r w:rsidRPr="00040E0D">
        <w:rPr>
          <w:sz w:val="44"/>
          <w:szCs w:val="44"/>
        </w:rPr>
        <w:t>BMIH6004</w:t>
      </w:r>
    </w:p>
    <w:p w14:paraId="4EF0CFD5" w14:textId="77777777" w:rsidR="00040E0D" w:rsidRPr="00040E0D" w:rsidRDefault="00040E0D" w:rsidP="00040E0D">
      <w:pPr>
        <w:pStyle w:val="IntenseQuote"/>
        <w:rPr>
          <w:rFonts w:ascii="Arial" w:hAnsi="Arial" w:cs="Arial"/>
          <w:i w:val="0"/>
          <w:iCs w:val="0"/>
          <w:sz w:val="40"/>
          <w:szCs w:val="40"/>
        </w:rPr>
      </w:pPr>
      <w:r w:rsidRPr="00040E0D">
        <w:rPr>
          <w:rFonts w:ascii="Arial" w:hAnsi="Arial" w:cs="Arial"/>
          <w:i w:val="0"/>
          <w:iCs w:val="0"/>
          <w:sz w:val="40"/>
          <w:szCs w:val="40"/>
        </w:rPr>
        <w:t>HOTEL PLACEMENT – MANAGING HOTEL ADMINISTRATION</w:t>
      </w:r>
    </w:p>
    <w:p w14:paraId="07620050" w14:textId="77777777" w:rsidR="00040E0D" w:rsidRPr="00040E0D" w:rsidRDefault="00040E0D" w:rsidP="00040E0D">
      <w:pPr>
        <w:jc w:val="center"/>
        <w:rPr>
          <w:sz w:val="40"/>
          <w:szCs w:val="40"/>
        </w:rPr>
      </w:pPr>
    </w:p>
    <w:p w14:paraId="55B2C00C" w14:textId="77777777" w:rsidR="00040E0D" w:rsidRPr="00040E0D" w:rsidRDefault="00040E0D" w:rsidP="00040E0D">
      <w:pPr>
        <w:jc w:val="center"/>
        <w:rPr>
          <w:sz w:val="40"/>
          <w:szCs w:val="40"/>
        </w:rPr>
      </w:pPr>
    </w:p>
    <w:p w14:paraId="457E7509" w14:textId="77777777" w:rsidR="00040E0D" w:rsidRPr="00040E0D" w:rsidRDefault="00040E0D" w:rsidP="00040E0D">
      <w:pPr>
        <w:jc w:val="center"/>
        <w:rPr>
          <w:rFonts w:ascii="Arial" w:hAnsi="Arial" w:cs="Arial"/>
          <w:sz w:val="40"/>
          <w:szCs w:val="40"/>
        </w:rPr>
      </w:pPr>
      <w:r w:rsidRPr="00040E0D">
        <w:rPr>
          <w:rFonts w:ascii="Arial" w:hAnsi="Arial" w:cs="Arial"/>
          <w:sz w:val="40"/>
          <w:szCs w:val="40"/>
        </w:rPr>
        <w:t>STUDENT’S NAME: OTILIA GHINET</w:t>
      </w:r>
    </w:p>
    <w:p w14:paraId="1F5CAA98" w14:textId="77777777" w:rsidR="00040E0D" w:rsidRDefault="00040E0D" w:rsidP="00040E0D">
      <w:pPr>
        <w:jc w:val="center"/>
        <w:rPr>
          <w:rFonts w:ascii="Arial" w:hAnsi="Arial" w:cs="Arial"/>
          <w:sz w:val="40"/>
          <w:szCs w:val="40"/>
        </w:rPr>
      </w:pPr>
    </w:p>
    <w:p w14:paraId="1AD4DB63" w14:textId="77777777" w:rsidR="00040E0D" w:rsidRPr="00040E0D" w:rsidRDefault="00040E0D" w:rsidP="00040E0D">
      <w:pPr>
        <w:jc w:val="center"/>
        <w:rPr>
          <w:rFonts w:ascii="Arial" w:hAnsi="Arial" w:cs="Arial"/>
          <w:sz w:val="40"/>
          <w:szCs w:val="40"/>
        </w:rPr>
      </w:pPr>
    </w:p>
    <w:p w14:paraId="41095845" w14:textId="77777777" w:rsidR="00040E0D" w:rsidRPr="00040E0D" w:rsidRDefault="00040E0D" w:rsidP="00040E0D">
      <w:pPr>
        <w:jc w:val="center"/>
        <w:rPr>
          <w:rFonts w:ascii="Arial" w:hAnsi="Arial" w:cs="Arial"/>
          <w:sz w:val="40"/>
          <w:szCs w:val="40"/>
        </w:rPr>
      </w:pPr>
      <w:r w:rsidRPr="00040E0D">
        <w:rPr>
          <w:rFonts w:ascii="Arial" w:hAnsi="Arial" w:cs="Arial"/>
          <w:sz w:val="40"/>
          <w:szCs w:val="40"/>
        </w:rPr>
        <w:t>STUDENT’S ID: 1922158</w:t>
      </w:r>
    </w:p>
    <w:p w14:paraId="1E8C1ABF" w14:textId="77777777" w:rsidR="00040E0D" w:rsidRDefault="00040E0D" w:rsidP="00040E0D">
      <w:pPr>
        <w:jc w:val="center"/>
        <w:rPr>
          <w:rFonts w:ascii="Arial" w:hAnsi="Arial" w:cs="Arial"/>
          <w:sz w:val="40"/>
          <w:szCs w:val="40"/>
        </w:rPr>
      </w:pPr>
    </w:p>
    <w:p w14:paraId="2A87C795" w14:textId="77777777" w:rsidR="00040E0D" w:rsidRPr="00040E0D" w:rsidRDefault="00040E0D" w:rsidP="00040E0D">
      <w:pPr>
        <w:jc w:val="center"/>
        <w:rPr>
          <w:rFonts w:ascii="Arial" w:hAnsi="Arial" w:cs="Arial"/>
          <w:sz w:val="40"/>
          <w:szCs w:val="40"/>
        </w:rPr>
      </w:pPr>
    </w:p>
    <w:p w14:paraId="7A1C0770" w14:textId="7FEAD664" w:rsidR="00040E0D" w:rsidRDefault="00040E0D" w:rsidP="00040E0D">
      <w:pPr>
        <w:jc w:val="center"/>
        <w:rPr>
          <w:rFonts w:ascii="Arial" w:hAnsi="Arial" w:cs="Arial"/>
          <w:sz w:val="40"/>
          <w:szCs w:val="40"/>
        </w:rPr>
      </w:pPr>
      <w:r w:rsidRPr="00040E0D">
        <w:rPr>
          <w:rFonts w:ascii="Arial" w:hAnsi="Arial" w:cs="Arial"/>
          <w:sz w:val="40"/>
          <w:szCs w:val="40"/>
        </w:rPr>
        <w:t>LECTURER’S NAME: NATALIE BRAILSFORD</w:t>
      </w:r>
    </w:p>
    <w:p w14:paraId="466ACA9A" w14:textId="77777777" w:rsidR="00040E0D" w:rsidRDefault="00040E0D" w:rsidP="00040E0D">
      <w:pPr>
        <w:jc w:val="center"/>
        <w:rPr>
          <w:rFonts w:ascii="Arial" w:hAnsi="Arial" w:cs="Arial"/>
          <w:sz w:val="40"/>
          <w:szCs w:val="40"/>
        </w:rPr>
      </w:pPr>
    </w:p>
    <w:p w14:paraId="20B48279" w14:textId="77777777" w:rsidR="00040E0D" w:rsidRDefault="00040E0D" w:rsidP="00040E0D">
      <w:pPr>
        <w:jc w:val="center"/>
        <w:rPr>
          <w:rFonts w:ascii="Arial" w:hAnsi="Arial" w:cs="Arial"/>
          <w:sz w:val="40"/>
          <w:szCs w:val="40"/>
        </w:rPr>
      </w:pPr>
    </w:p>
    <w:p w14:paraId="7A88276F" w14:textId="77777777" w:rsidR="00040E0D" w:rsidRDefault="00040E0D" w:rsidP="00040E0D">
      <w:pPr>
        <w:jc w:val="center"/>
        <w:rPr>
          <w:rFonts w:ascii="Arial" w:hAnsi="Arial" w:cs="Arial"/>
          <w:sz w:val="40"/>
          <w:szCs w:val="40"/>
        </w:rPr>
      </w:pPr>
    </w:p>
    <w:p w14:paraId="2D4689EE" w14:textId="77777777" w:rsidR="00040E0D" w:rsidRDefault="00040E0D" w:rsidP="00040E0D">
      <w:pPr>
        <w:jc w:val="center"/>
        <w:rPr>
          <w:rFonts w:ascii="Arial" w:hAnsi="Arial" w:cs="Arial"/>
          <w:sz w:val="40"/>
          <w:szCs w:val="40"/>
        </w:rPr>
      </w:pPr>
    </w:p>
    <w:p w14:paraId="03951AA5" w14:textId="77777777" w:rsidR="00040E0D" w:rsidRDefault="00040E0D" w:rsidP="00040E0D">
      <w:pPr>
        <w:jc w:val="center"/>
        <w:rPr>
          <w:rFonts w:ascii="Arial" w:hAnsi="Arial" w:cs="Arial"/>
          <w:sz w:val="40"/>
          <w:szCs w:val="40"/>
        </w:rPr>
      </w:pPr>
    </w:p>
    <w:p w14:paraId="07D14BB8" w14:textId="77777777" w:rsidR="00040E0D" w:rsidRDefault="00040E0D" w:rsidP="00040E0D">
      <w:pPr>
        <w:jc w:val="center"/>
        <w:rPr>
          <w:rFonts w:ascii="Arial" w:hAnsi="Arial" w:cs="Arial"/>
          <w:sz w:val="40"/>
          <w:szCs w:val="40"/>
        </w:rPr>
      </w:pPr>
    </w:p>
    <w:p w14:paraId="117239B6" w14:textId="77777777" w:rsidR="00040E0D" w:rsidRDefault="00040E0D" w:rsidP="00040E0D">
      <w:pPr>
        <w:jc w:val="center"/>
        <w:rPr>
          <w:rFonts w:ascii="Arial" w:hAnsi="Arial" w:cs="Arial"/>
          <w:sz w:val="40"/>
          <w:szCs w:val="40"/>
        </w:rPr>
      </w:pPr>
    </w:p>
    <w:p w14:paraId="2209516B" w14:textId="77777777" w:rsidR="00040E0D" w:rsidRPr="00040E0D" w:rsidRDefault="00040E0D" w:rsidP="00040E0D">
      <w:pPr>
        <w:pStyle w:val="IntenseQuote"/>
        <w:rPr>
          <w:rFonts w:ascii="Arial" w:hAnsi="Arial" w:cs="Arial"/>
          <w:i w:val="0"/>
          <w:iCs w:val="0"/>
          <w:sz w:val="36"/>
          <w:szCs w:val="36"/>
        </w:rPr>
      </w:pPr>
      <w:r w:rsidRPr="00040E0D">
        <w:rPr>
          <w:rFonts w:ascii="Arial" w:hAnsi="Arial" w:cs="Arial"/>
          <w:i w:val="0"/>
          <w:iCs w:val="0"/>
          <w:sz w:val="36"/>
          <w:szCs w:val="36"/>
        </w:rPr>
        <w:lastRenderedPageBreak/>
        <w:t>STUDENT LEARNING LOG</w:t>
      </w:r>
    </w:p>
    <w:p w14:paraId="5A853A21" w14:textId="77777777" w:rsidR="00040E0D" w:rsidRDefault="00040E0D" w:rsidP="00040E0D">
      <w:pPr>
        <w:pStyle w:val="Heading2"/>
        <w:rPr>
          <w:rFonts w:ascii="Arial" w:hAnsi="Arial" w:cs="Arial"/>
          <w:sz w:val="28"/>
          <w:szCs w:val="28"/>
        </w:rPr>
      </w:pPr>
      <w:r w:rsidRPr="00040E0D">
        <w:rPr>
          <w:rFonts w:ascii="Arial" w:hAnsi="Arial" w:cs="Arial"/>
          <w:sz w:val="28"/>
          <w:szCs w:val="28"/>
        </w:rPr>
        <w:t>INTRODUCTION</w:t>
      </w:r>
    </w:p>
    <w:p w14:paraId="42F03786" w14:textId="77777777" w:rsidR="00040E0D" w:rsidRPr="00040E0D" w:rsidRDefault="00040E0D" w:rsidP="00040E0D"/>
    <w:p w14:paraId="4BEC6043" w14:textId="71821B89" w:rsidR="00040E0D" w:rsidRPr="00040E0D" w:rsidRDefault="00040E0D" w:rsidP="00040E0D">
      <w:pPr>
        <w:spacing w:line="360" w:lineRule="auto"/>
        <w:jc w:val="both"/>
        <w:rPr>
          <w:rFonts w:ascii="Arial" w:hAnsi="Arial" w:cs="Arial"/>
        </w:rPr>
      </w:pPr>
      <w:r w:rsidRPr="00040E0D">
        <w:rPr>
          <w:rFonts w:ascii="Arial" w:hAnsi="Arial" w:cs="Arial"/>
        </w:rPr>
        <w:t>While working at Double Tree Brighton Metropole, I had the chance to acquire significant expertise by observing and assisting in a supervisory capacity in the finance department so, the placement was pivotal, allowing me to effortlessly combine my theoretical knowledge with the practical abilities acquired in a real-life setting. This journal utilises the Gibbs Reflective Cycle to examine my individual and professional development, emphasising the significance of communication, teamwork, task management, and personal skills required to achieve and beyond guest service expectations.</w:t>
      </w:r>
    </w:p>
    <w:p w14:paraId="170A5204" w14:textId="148EDC2F" w:rsidR="00040E0D" w:rsidRPr="00040E0D" w:rsidRDefault="00040E0D" w:rsidP="00040E0D">
      <w:pPr>
        <w:spacing w:line="360" w:lineRule="auto"/>
        <w:jc w:val="both"/>
        <w:rPr>
          <w:rFonts w:ascii="Arial" w:hAnsi="Arial" w:cs="Arial"/>
        </w:rPr>
      </w:pPr>
      <w:r w:rsidRPr="00040E0D">
        <w:rPr>
          <w:rFonts w:ascii="Arial" w:hAnsi="Arial" w:cs="Arial"/>
        </w:rPr>
        <w:t xml:space="preserve">The finance department at Double Tree Brighton Metropole is responsible for managing all financial transactions, budgeting, and financial reporting, which are essential for the hotel's administrative functioning and the department has a crucial role in guaranteeing the hotel's profitability and financial well-being, which directly affects guest services and the overall operation of the </w:t>
      </w:r>
      <w:proofErr w:type="gramStart"/>
      <w:r w:rsidRPr="00040E0D">
        <w:rPr>
          <w:rFonts w:ascii="Arial" w:hAnsi="Arial" w:cs="Arial"/>
        </w:rPr>
        <w:t>hotel.(</w:t>
      </w:r>
      <w:proofErr w:type="gramEnd"/>
      <w:r w:rsidRPr="00040E0D">
        <w:rPr>
          <w:rFonts w:ascii="Arial" w:hAnsi="Arial" w:cs="Arial"/>
        </w:rPr>
        <w:t>Dandashy,2021)</w:t>
      </w:r>
    </w:p>
    <w:p w14:paraId="01F92372" w14:textId="77777777" w:rsidR="00040E0D" w:rsidRPr="00040E0D" w:rsidRDefault="00040E0D" w:rsidP="00040E0D">
      <w:pPr>
        <w:pStyle w:val="Heading1"/>
        <w:rPr>
          <w:sz w:val="32"/>
          <w:szCs w:val="32"/>
        </w:rPr>
      </w:pPr>
      <w:r w:rsidRPr="00040E0D">
        <w:rPr>
          <w:sz w:val="32"/>
          <w:szCs w:val="32"/>
        </w:rPr>
        <w:t>Gibbs Reflective Cycle</w:t>
      </w:r>
    </w:p>
    <w:p w14:paraId="4DD18489" w14:textId="77777777" w:rsidR="00040E0D" w:rsidRPr="00040E0D" w:rsidRDefault="00040E0D" w:rsidP="00040E0D">
      <w:pPr>
        <w:jc w:val="center"/>
        <w:rPr>
          <w:rFonts w:ascii="Arial" w:hAnsi="Arial" w:cs="Arial"/>
        </w:rPr>
      </w:pPr>
    </w:p>
    <w:p w14:paraId="79D6577B" w14:textId="77777777" w:rsidR="00040E0D" w:rsidRPr="00040E0D" w:rsidRDefault="00040E0D" w:rsidP="00040E0D">
      <w:pPr>
        <w:pStyle w:val="Heading2"/>
      </w:pPr>
      <w:r w:rsidRPr="00040E0D">
        <w:t xml:space="preserve">Description </w:t>
      </w:r>
    </w:p>
    <w:p w14:paraId="2EE7071D" w14:textId="77777777" w:rsidR="00040E0D" w:rsidRPr="00040E0D" w:rsidRDefault="00040E0D" w:rsidP="00040E0D">
      <w:pPr>
        <w:spacing w:line="360" w:lineRule="auto"/>
        <w:jc w:val="both"/>
        <w:rPr>
          <w:rFonts w:ascii="Arial" w:hAnsi="Arial" w:cs="Arial"/>
        </w:rPr>
      </w:pPr>
      <w:r w:rsidRPr="00040E0D">
        <w:rPr>
          <w:rFonts w:ascii="Arial" w:hAnsi="Arial" w:cs="Arial"/>
        </w:rPr>
        <w:t xml:space="preserve">Throughout my shadowing job at the finance department of Double Tree Brighton Metropole, I had the opportunity to closely observe and actively participate in the intricate processes of hotel financial management and this experience allowed me to utilise my academic knowledge to cultivate tangible financial management skills in an authentic setting. During the project, I was completely involved in examining budgets, producing financial reports, and actively contributing to departmental meetings and within my position, I had the privilege to closely scrutinise the day-to-day activities and decision-making procedures of supervisory staff in the hotel sector. This experience has equipped me with an extensive comprehension of financial management in this </w:t>
      </w:r>
      <w:proofErr w:type="gramStart"/>
      <w:r w:rsidRPr="00040E0D">
        <w:rPr>
          <w:rFonts w:ascii="Arial" w:hAnsi="Arial" w:cs="Arial"/>
        </w:rPr>
        <w:t>particular domain</w:t>
      </w:r>
      <w:proofErr w:type="gramEnd"/>
      <w:r w:rsidRPr="00040E0D">
        <w:rPr>
          <w:rFonts w:ascii="Arial" w:hAnsi="Arial" w:cs="Arial"/>
        </w:rPr>
        <w:t>. (Onder&amp;Acikgaz,2023)</w:t>
      </w:r>
    </w:p>
    <w:p w14:paraId="7008C012" w14:textId="77777777" w:rsidR="00040E0D" w:rsidRPr="00040E0D" w:rsidRDefault="00040E0D" w:rsidP="00040E0D">
      <w:pPr>
        <w:jc w:val="center"/>
        <w:rPr>
          <w:rFonts w:ascii="Arial" w:hAnsi="Arial" w:cs="Arial"/>
        </w:rPr>
      </w:pPr>
    </w:p>
    <w:p w14:paraId="1ABD58E5" w14:textId="77777777" w:rsidR="00040E0D" w:rsidRPr="00040E0D" w:rsidRDefault="00040E0D" w:rsidP="00040E0D">
      <w:pPr>
        <w:pStyle w:val="Heading2"/>
      </w:pPr>
      <w:r w:rsidRPr="00040E0D">
        <w:t>Feelings</w:t>
      </w:r>
    </w:p>
    <w:p w14:paraId="6D080176" w14:textId="77777777" w:rsidR="00040E0D" w:rsidRPr="00040E0D" w:rsidRDefault="00040E0D" w:rsidP="00040E0D">
      <w:pPr>
        <w:spacing w:line="360" w:lineRule="auto"/>
        <w:jc w:val="both"/>
        <w:rPr>
          <w:rFonts w:ascii="Arial" w:hAnsi="Arial" w:cs="Arial"/>
        </w:rPr>
      </w:pPr>
      <w:r w:rsidRPr="00040E0D">
        <w:rPr>
          <w:rFonts w:ascii="Arial" w:hAnsi="Arial" w:cs="Arial"/>
        </w:rPr>
        <w:t xml:space="preserve">Initially, the responsibility of overseeing financial matters in a hotel setting appeared rather intimidating and the significant obligations associated with financial reporting, budget analysis, and assuring the department's adherence to the hotel's overarching financial strategy seemed daunting. However, the supportive environment and the willingness of my colleagues to share their knowledge and viewpoints progressively increased my confidence while within this nurturing context, I underwent a transformation from a passive spectator to an active participant, providing significant perspectives and </w:t>
      </w:r>
      <w:proofErr w:type="gramStart"/>
      <w:r w:rsidRPr="00040E0D">
        <w:rPr>
          <w:rFonts w:ascii="Arial" w:hAnsi="Arial" w:cs="Arial"/>
        </w:rPr>
        <w:t>recommendations.(</w:t>
      </w:r>
      <w:proofErr w:type="gramEnd"/>
      <w:r w:rsidRPr="00040E0D">
        <w:rPr>
          <w:rFonts w:ascii="Arial" w:hAnsi="Arial" w:cs="Arial"/>
        </w:rPr>
        <w:t xml:space="preserve">Dixit et al., 2023) </w:t>
      </w:r>
    </w:p>
    <w:p w14:paraId="672CF584" w14:textId="77777777" w:rsidR="00040E0D" w:rsidRPr="00040E0D" w:rsidRDefault="00040E0D" w:rsidP="00040E0D">
      <w:pPr>
        <w:jc w:val="center"/>
        <w:rPr>
          <w:rFonts w:ascii="Arial" w:hAnsi="Arial" w:cs="Arial"/>
        </w:rPr>
      </w:pPr>
    </w:p>
    <w:p w14:paraId="42D3A74A" w14:textId="77777777" w:rsidR="00040E0D" w:rsidRPr="00040E0D" w:rsidRDefault="00040E0D" w:rsidP="00040E0D">
      <w:pPr>
        <w:pStyle w:val="Heading2"/>
      </w:pPr>
      <w:r w:rsidRPr="00040E0D">
        <w:t>Evaluation</w:t>
      </w:r>
    </w:p>
    <w:p w14:paraId="4CC58FA8" w14:textId="77777777" w:rsidR="00040E0D" w:rsidRPr="00040E0D" w:rsidRDefault="00040E0D" w:rsidP="00040E0D">
      <w:pPr>
        <w:spacing w:line="360" w:lineRule="auto"/>
        <w:jc w:val="both"/>
        <w:rPr>
          <w:rFonts w:ascii="Arial" w:hAnsi="Arial" w:cs="Arial"/>
        </w:rPr>
      </w:pPr>
      <w:r w:rsidRPr="00040E0D">
        <w:rPr>
          <w:rFonts w:ascii="Arial" w:hAnsi="Arial" w:cs="Arial"/>
        </w:rPr>
        <w:t>The experience was highly helpful, offering a realistic comprehension of the complexities of financial management in the hospitality sector as I acquired a profound comprehension of the importance of being meticulous, accountable, and proactive in recognising and resolving possible financial issues before they escalate into significant challenges. These attributes are crucial for preserving the hotel's fiscal stability and, consequently, its ability to exceed visitor anticipations while the amiable and collaborative demeanour of my coworkers significantly enhanced my favourable encounter. Their inclusiveness in conversations and decision-making processes not only enhanced my learning but also facilitated my effective contribution, despite my newcomer status in the team. (Mogeleasky&amp;Mageleaska,2020)</w:t>
      </w:r>
    </w:p>
    <w:p w14:paraId="52250EB3" w14:textId="77777777" w:rsidR="00040E0D" w:rsidRPr="00040E0D" w:rsidRDefault="00040E0D" w:rsidP="00040E0D">
      <w:pPr>
        <w:jc w:val="center"/>
        <w:rPr>
          <w:rFonts w:ascii="Arial" w:hAnsi="Arial" w:cs="Arial"/>
        </w:rPr>
      </w:pPr>
    </w:p>
    <w:p w14:paraId="72B1CDBA" w14:textId="77777777" w:rsidR="00040E0D" w:rsidRPr="00040E0D" w:rsidRDefault="00040E0D" w:rsidP="00040E0D">
      <w:pPr>
        <w:pStyle w:val="Heading2"/>
      </w:pPr>
      <w:r w:rsidRPr="00040E0D">
        <w:t>Analysis</w:t>
      </w:r>
    </w:p>
    <w:p w14:paraId="2A2E5D92" w14:textId="77777777" w:rsidR="00040E0D" w:rsidRPr="00040E0D" w:rsidRDefault="00040E0D" w:rsidP="00040E0D">
      <w:pPr>
        <w:jc w:val="center"/>
        <w:rPr>
          <w:rFonts w:ascii="Arial" w:hAnsi="Arial" w:cs="Arial"/>
        </w:rPr>
      </w:pPr>
    </w:p>
    <w:p w14:paraId="4FC86D66" w14:textId="77777777" w:rsidR="00040E0D" w:rsidRPr="00040E0D" w:rsidRDefault="00040E0D" w:rsidP="00040E0D">
      <w:pPr>
        <w:spacing w:line="360" w:lineRule="auto"/>
        <w:jc w:val="both"/>
        <w:rPr>
          <w:rFonts w:ascii="Arial" w:hAnsi="Arial" w:cs="Arial"/>
        </w:rPr>
      </w:pPr>
      <w:r w:rsidRPr="00040E0D">
        <w:rPr>
          <w:rFonts w:ascii="Arial" w:hAnsi="Arial" w:cs="Arial"/>
        </w:rPr>
        <w:t xml:space="preserve">After considering my academic progress and past business internships, I realised that although I have a solid theoretical understanding of finance, I faced specific difficulties when it came to implementing these principles in real-world situation and </w:t>
      </w:r>
      <w:proofErr w:type="gramStart"/>
      <w:r w:rsidRPr="00040E0D">
        <w:rPr>
          <w:rFonts w:ascii="Arial" w:hAnsi="Arial" w:cs="Arial"/>
        </w:rPr>
        <w:t>the he</w:t>
      </w:r>
      <w:proofErr w:type="gramEnd"/>
      <w:r w:rsidRPr="00040E0D">
        <w:rPr>
          <w:rFonts w:ascii="Arial" w:hAnsi="Arial" w:cs="Arial"/>
        </w:rPr>
        <w:t xml:space="preserve"> dynamic nature of hotel operations requires prompt and accurate financial decision-making, demanding a sharp financial acumen and flexibility. (Michell, 2016)</w:t>
      </w:r>
    </w:p>
    <w:p w14:paraId="5719C735" w14:textId="77777777" w:rsidR="00040E0D" w:rsidRPr="00040E0D" w:rsidRDefault="00040E0D" w:rsidP="00040E0D">
      <w:pPr>
        <w:spacing w:line="360" w:lineRule="auto"/>
        <w:jc w:val="both"/>
        <w:rPr>
          <w:rFonts w:ascii="Arial" w:hAnsi="Arial" w:cs="Arial"/>
        </w:rPr>
      </w:pPr>
    </w:p>
    <w:p w14:paraId="12FC1E57" w14:textId="77777777" w:rsidR="00040E0D" w:rsidRPr="00040E0D" w:rsidRDefault="00040E0D" w:rsidP="00040E0D">
      <w:pPr>
        <w:spacing w:line="360" w:lineRule="auto"/>
        <w:jc w:val="both"/>
        <w:rPr>
          <w:rFonts w:ascii="Arial" w:hAnsi="Arial" w:cs="Arial"/>
        </w:rPr>
      </w:pPr>
      <w:r w:rsidRPr="00040E0D">
        <w:rPr>
          <w:rFonts w:ascii="Arial" w:hAnsi="Arial" w:cs="Arial"/>
        </w:rPr>
        <w:lastRenderedPageBreak/>
        <w:t xml:space="preserve">The significance of effective communication and collaboration became very evident during my assignment </w:t>
      </w:r>
      <w:proofErr w:type="spellStart"/>
      <w:r w:rsidRPr="00040E0D">
        <w:rPr>
          <w:rFonts w:ascii="Arial" w:hAnsi="Arial" w:cs="Arial"/>
        </w:rPr>
        <w:t>ans</w:t>
      </w:r>
      <w:proofErr w:type="spellEnd"/>
      <w:r w:rsidRPr="00040E0D">
        <w:rPr>
          <w:rFonts w:ascii="Arial" w:hAnsi="Arial" w:cs="Arial"/>
        </w:rPr>
        <w:t xml:space="preserve"> the financial choices made in a hotel have a substantial influence on multiple facets of its operations, encompassing guest services, procurement, and upkeep. Facilitating seamless communication and collaboration between departments is essential for the successful execution of financial objectives and the establishment of an atmosphere that surpasses visitor expectations so, one important lesson I learned from my shadowing experience was the interconnectedness of all hotel functions and the critical role of the finance department in steering the hotel towards its financial goals. This understanding underscored the importance of not only having outstanding technical financial abilities, but also being able to communicate and interact successfully with others. (World </w:t>
      </w:r>
      <w:proofErr w:type="spellStart"/>
      <w:r w:rsidRPr="00040E0D">
        <w:rPr>
          <w:rFonts w:ascii="Arial" w:hAnsi="Arial" w:cs="Arial"/>
        </w:rPr>
        <w:t>Trabel</w:t>
      </w:r>
      <w:proofErr w:type="spellEnd"/>
      <w:r w:rsidRPr="00040E0D">
        <w:rPr>
          <w:rFonts w:ascii="Arial" w:hAnsi="Arial" w:cs="Arial"/>
        </w:rPr>
        <w:t xml:space="preserve"> and Tourism Council, 2001)</w:t>
      </w:r>
    </w:p>
    <w:p w14:paraId="6D249A2A" w14:textId="77777777" w:rsidR="00040E0D" w:rsidRPr="00040E0D" w:rsidRDefault="00040E0D" w:rsidP="00040E0D">
      <w:pPr>
        <w:jc w:val="center"/>
        <w:rPr>
          <w:rFonts w:ascii="Arial" w:hAnsi="Arial" w:cs="Arial"/>
        </w:rPr>
      </w:pPr>
    </w:p>
    <w:p w14:paraId="303B1DB1" w14:textId="77777777" w:rsidR="00040E0D" w:rsidRPr="00040E0D" w:rsidRDefault="00040E0D" w:rsidP="00040E0D">
      <w:pPr>
        <w:pStyle w:val="Heading2"/>
      </w:pPr>
      <w:r w:rsidRPr="00040E0D">
        <w:t>Conclusion</w:t>
      </w:r>
    </w:p>
    <w:p w14:paraId="66EEE072" w14:textId="77777777" w:rsidR="00040E0D" w:rsidRPr="00040E0D" w:rsidRDefault="00040E0D" w:rsidP="00040E0D">
      <w:pPr>
        <w:jc w:val="center"/>
        <w:rPr>
          <w:rFonts w:ascii="Arial" w:hAnsi="Arial" w:cs="Arial"/>
        </w:rPr>
      </w:pPr>
    </w:p>
    <w:p w14:paraId="75256AC0" w14:textId="77777777" w:rsidR="00040E0D" w:rsidRPr="00040E0D" w:rsidRDefault="00040E0D" w:rsidP="00040E0D">
      <w:pPr>
        <w:spacing w:line="360" w:lineRule="auto"/>
        <w:jc w:val="both"/>
        <w:rPr>
          <w:rFonts w:ascii="Arial" w:hAnsi="Arial" w:cs="Arial"/>
        </w:rPr>
      </w:pPr>
      <w:r w:rsidRPr="00040E0D">
        <w:rPr>
          <w:rFonts w:ascii="Arial" w:hAnsi="Arial" w:cs="Arial"/>
        </w:rPr>
        <w:t>By utilising Gibbs' Reflective Cycle, I have discovered the significant opportunities for learning and personal growth that emerged from my time spent observing the financial department and I have acquired a deep understanding of how to use financial theory in actual situations and recognise the vital importance of soft skills such as communication and teamwork in the complex setting of the hotel sector. (</w:t>
      </w:r>
      <w:proofErr w:type="spellStart"/>
      <w:r w:rsidRPr="00040E0D">
        <w:rPr>
          <w:rFonts w:ascii="Arial" w:hAnsi="Arial" w:cs="Arial"/>
        </w:rPr>
        <w:t>Earmaki</w:t>
      </w:r>
      <w:proofErr w:type="spellEnd"/>
      <w:r w:rsidRPr="00040E0D">
        <w:rPr>
          <w:rFonts w:ascii="Arial" w:hAnsi="Arial" w:cs="Arial"/>
        </w:rPr>
        <w:t xml:space="preserve"> &amp; Pappas, 2024)</w:t>
      </w:r>
    </w:p>
    <w:p w14:paraId="377D32D3" w14:textId="77777777" w:rsidR="00040E0D" w:rsidRPr="00040E0D" w:rsidRDefault="00040E0D" w:rsidP="00040E0D">
      <w:pPr>
        <w:jc w:val="center"/>
        <w:rPr>
          <w:rFonts w:ascii="Arial" w:hAnsi="Arial" w:cs="Arial"/>
        </w:rPr>
      </w:pPr>
    </w:p>
    <w:p w14:paraId="591391DB" w14:textId="77777777" w:rsidR="00040E0D" w:rsidRPr="00040E0D" w:rsidRDefault="00040E0D" w:rsidP="00040E0D">
      <w:pPr>
        <w:jc w:val="center"/>
        <w:rPr>
          <w:rFonts w:ascii="Arial" w:hAnsi="Arial" w:cs="Arial"/>
        </w:rPr>
      </w:pPr>
    </w:p>
    <w:p w14:paraId="5ECF6A27" w14:textId="77777777" w:rsidR="00040E0D" w:rsidRPr="00040E0D" w:rsidRDefault="00040E0D" w:rsidP="00040E0D">
      <w:pPr>
        <w:jc w:val="center"/>
        <w:rPr>
          <w:rFonts w:ascii="Arial" w:hAnsi="Arial" w:cs="Arial"/>
        </w:rPr>
      </w:pPr>
    </w:p>
    <w:p w14:paraId="56285413" w14:textId="77777777" w:rsidR="00040E0D" w:rsidRPr="00040E0D" w:rsidRDefault="00040E0D" w:rsidP="00040E0D">
      <w:pPr>
        <w:pStyle w:val="Heading2"/>
      </w:pPr>
      <w:r w:rsidRPr="00040E0D">
        <w:t>Action Plan</w:t>
      </w:r>
    </w:p>
    <w:p w14:paraId="642E4B0C" w14:textId="77777777" w:rsidR="00040E0D" w:rsidRPr="00040E0D" w:rsidRDefault="00040E0D" w:rsidP="00040E0D">
      <w:pPr>
        <w:jc w:val="center"/>
        <w:rPr>
          <w:rFonts w:ascii="Arial" w:hAnsi="Arial" w:cs="Arial"/>
        </w:rPr>
      </w:pPr>
    </w:p>
    <w:p w14:paraId="5F01E5A5" w14:textId="77777777" w:rsidR="00040E0D" w:rsidRPr="00040E0D" w:rsidRDefault="00040E0D" w:rsidP="00040E0D">
      <w:pPr>
        <w:spacing w:line="360" w:lineRule="auto"/>
        <w:jc w:val="both"/>
        <w:rPr>
          <w:rFonts w:ascii="Arial" w:hAnsi="Arial" w:cs="Arial"/>
        </w:rPr>
      </w:pPr>
      <w:r w:rsidRPr="00040E0D">
        <w:rPr>
          <w:rFonts w:ascii="Arial" w:hAnsi="Arial" w:cs="Arial"/>
        </w:rPr>
        <w:t xml:space="preserve">My objective for the future is to further enhance my proficiency in financial analysis and reporting and I want to actively seek out and engage in further training and educational opportunities </w:t>
      </w:r>
      <w:proofErr w:type="gramStart"/>
      <w:r w:rsidRPr="00040E0D">
        <w:rPr>
          <w:rFonts w:ascii="Arial" w:hAnsi="Arial" w:cs="Arial"/>
        </w:rPr>
        <w:t>in order to</w:t>
      </w:r>
      <w:proofErr w:type="gramEnd"/>
      <w:r w:rsidRPr="00040E0D">
        <w:rPr>
          <w:rFonts w:ascii="Arial" w:hAnsi="Arial" w:cs="Arial"/>
        </w:rPr>
        <w:t xml:space="preserve"> improve my technical expertise in this field. In addition, I plan to focus the improvement of my interpersonal and communication skills, recognising their importance in promoting effective teamwork and collaboration among different departments. (</w:t>
      </w:r>
      <w:proofErr w:type="spellStart"/>
      <w:r w:rsidRPr="00040E0D">
        <w:rPr>
          <w:rFonts w:ascii="Arial" w:hAnsi="Arial" w:cs="Arial"/>
        </w:rPr>
        <w:t>Gardioi</w:t>
      </w:r>
      <w:proofErr w:type="spellEnd"/>
      <w:r w:rsidRPr="00040E0D">
        <w:rPr>
          <w:rFonts w:ascii="Arial" w:hAnsi="Arial" w:cs="Arial"/>
        </w:rPr>
        <w:t xml:space="preserve"> et al., 2023)</w:t>
      </w:r>
    </w:p>
    <w:p w14:paraId="66D3E66C" w14:textId="77777777" w:rsidR="00040E0D" w:rsidRPr="00040E0D" w:rsidRDefault="00040E0D" w:rsidP="00040E0D">
      <w:pPr>
        <w:spacing w:line="360" w:lineRule="auto"/>
        <w:jc w:val="both"/>
        <w:rPr>
          <w:rFonts w:ascii="Arial" w:hAnsi="Arial" w:cs="Arial"/>
        </w:rPr>
      </w:pPr>
    </w:p>
    <w:p w14:paraId="6A3BA442" w14:textId="77777777" w:rsidR="00040E0D" w:rsidRPr="00040E0D" w:rsidRDefault="00040E0D" w:rsidP="00040E0D">
      <w:pPr>
        <w:spacing w:line="360" w:lineRule="auto"/>
        <w:jc w:val="both"/>
        <w:rPr>
          <w:rFonts w:ascii="Arial" w:hAnsi="Arial" w:cs="Arial"/>
        </w:rPr>
      </w:pPr>
      <w:r w:rsidRPr="00040E0D">
        <w:rPr>
          <w:rFonts w:ascii="Arial" w:hAnsi="Arial" w:cs="Arial"/>
        </w:rPr>
        <w:t>To enhance my preparedness for the future, I intend to solicit advice from seasoned experts in the financial division as I aim to acquire a more extensive comprehension of strategic financial management in the hotel sector. Furthermore, I will explore potential for synergistic initiatives among various departments to enhance comprehension of the impact of financial choices on operations and foster a holistic approach to hotel administration as the opportunity to shadow in the hotel financial management field has significantly improved my understanding of the subject and has had a significant influence on my personal and professional development, setting the stage for a successful career in the hospitality business.(Wilson-Mah,2023)</w:t>
      </w:r>
    </w:p>
    <w:p w14:paraId="0D196ED1" w14:textId="77777777" w:rsidR="00040E0D" w:rsidRPr="00040E0D" w:rsidRDefault="00040E0D" w:rsidP="00040E0D">
      <w:pPr>
        <w:jc w:val="center"/>
        <w:rPr>
          <w:rFonts w:ascii="Arial" w:hAnsi="Arial" w:cs="Arial"/>
        </w:rPr>
      </w:pPr>
    </w:p>
    <w:p w14:paraId="23BCFE8D" w14:textId="77777777" w:rsidR="00040E0D" w:rsidRPr="00040E0D" w:rsidRDefault="00040E0D" w:rsidP="00040E0D">
      <w:pPr>
        <w:jc w:val="center"/>
        <w:rPr>
          <w:rFonts w:ascii="Arial" w:hAnsi="Arial" w:cs="Arial"/>
        </w:rPr>
      </w:pPr>
    </w:p>
    <w:p w14:paraId="247E2AA9" w14:textId="77777777" w:rsidR="00040E0D" w:rsidRPr="00040E0D" w:rsidRDefault="00040E0D" w:rsidP="00040E0D">
      <w:pPr>
        <w:pStyle w:val="Heading1"/>
      </w:pPr>
      <w:r w:rsidRPr="00040E0D">
        <w:t>Job-related Skills and Technical Expertise</w:t>
      </w:r>
    </w:p>
    <w:p w14:paraId="17375B28" w14:textId="77777777" w:rsidR="00040E0D" w:rsidRPr="00040E0D" w:rsidRDefault="00040E0D" w:rsidP="00040E0D">
      <w:pPr>
        <w:jc w:val="center"/>
        <w:rPr>
          <w:rFonts w:ascii="Arial" w:hAnsi="Arial" w:cs="Arial"/>
        </w:rPr>
      </w:pPr>
    </w:p>
    <w:p w14:paraId="41B0C521" w14:textId="4CF6EF1B" w:rsidR="00040E0D" w:rsidRPr="00040E0D" w:rsidRDefault="00040E0D" w:rsidP="00040E0D">
      <w:pPr>
        <w:spacing w:line="360" w:lineRule="auto"/>
        <w:jc w:val="both"/>
        <w:rPr>
          <w:rFonts w:ascii="Arial" w:hAnsi="Arial" w:cs="Arial"/>
        </w:rPr>
      </w:pPr>
      <w:r w:rsidRPr="00040E0D">
        <w:rPr>
          <w:rFonts w:ascii="Arial" w:hAnsi="Arial" w:cs="Arial"/>
        </w:rPr>
        <w:t xml:space="preserve">The finance department heavily relied on work-based abilities such as analytical thinking, financial reporting, and budget management and these skills facilitated the effective monitoring of the hotel's financial health, directly impacting operational decisions and guest services. My experience of shadowing emphasised the significance of these abilities in practical scenarios, enhancing my comprehension of technical topics and my proficiency in their </w:t>
      </w:r>
      <w:r w:rsidRPr="00040E0D">
        <w:rPr>
          <w:rFonts w:ascii="Arial" w:hAnsi="Arial" w:cs="Arial"/>
        </w:rPr>
        <w:t>application. (</w:t>
      </w:r>
      <w:r w:rsidRPr="00040E0D">
        <w:rPr>
          <w:rFonts w:ascii="Arial" w:hAnsi="Arial" w:cs="Arial"/>
        </w:rPr>
        <w:t>Kouk,2020)</w:t>
      </w:r>
    </w:p>
    <w:p w14:paraId="35875449" w14:textId="77777777" w:rsidR="00040E0D" w:rsidRPr="00040E0D" w:rsidRDefault="00040E0D" w:rsidP="00040E0D">
      <w:pPr>
        <w:jc w:val="center"/>
        <w:rPr>
          <w:rFonts w:ascii="Arial" w:hAnsi="Arial" w:cs="Arial"/>
        </w:rPr>
      </w:pPr>
    </w:p>
    <w:p w14:paraId="23B9516F" w14:textId="77777777" w:rsidR="00040E0D" w:rsidRPr="00040E0D" w:rsidRDefault="00040E0D" w:rsidP="00040E0D">
      <w:pPr>
        <w:jc w:val="center"/>
        <w:rPr>
          <w:rFonts w:ascii="Arial" w:hAnsi="Arial" w:cs="Arial"/>
        </w:rPr>
      </w:pPr>
    </w:p>
    <w:p w14:paraId="1775CBCB" w14:textId="77777777" w:rsidR="00040E0D" w:rsidRPr="00040E0D" w:rsidRDefault="00040E0D" w:rsidP="00040E0D">
      <w:pPr>
        <w:pStyle w:val="Heading2"/>
      </w:pPr>
      <w:r w:rsidRPr="00040E0D">
        <w:t>Organisational Challenges</w:t>
      </w:r>
    </w:p>
    <w:p w14:paraId="1D17F4A1" w14:textId="77777777" w:rsidR="00040E0D" w:rsidRPr="00040E0D" w:rsidRDefault="00040E0D" w:rsidP="00040E0D">
      <w:pPr>
        <w:jc w:val="center"/>
        <w:rPr>
          <w:rFonts w:ascii="Arial" w:hAnsi="Arial" w:cs="Arial"/>
        </w:rPr>
      </w:pPr>
    </w:p>
    <w:p w14:paraId="3B107BB6" w14:textId="77777777" w:rsidR="00040E0D" w:rsidRPr="00040E0D" w:rsidRDefault="00040E0D" w:rsidP="00040E0D">
      <w:pPr>
        <w:spacing w:line="360" w:lineRule="auto"/>
        <w:jc w:val="both"/>
        <w:rPr>
          <w:rFonts w:ascii="Arial" w:hAnsi="Arial" w:cs="Arial"/>
        </w:rPr>
      </w:pPr>
      <w:r w:rsidRPr="00040E0D">
        <w:rPr>
          <w:rFonts w:ascii="Arial" w:hAnsi="Arial" w:cs="Arial"/>
        </w:rPr>
        <w:t xml:space="preserve">Within the field of hotel management, particularly at the Double Tree Brighton Metropole, a significant challenge emerged due to the lack of coordination between the finance department's budget allocations and the operational departments' expectations and this frequent disconnection often led to discrepancies in the quality of guest service provision, as the operational teams encountered difficulties in achieving guest expectations while adhering to the assigned budget. The </w:t>
      </w:r>
      <w:r w:rsidRPr="00040E0D">
        <w:rPr>
          <w:rFonts w:ascii="Arial" w:hAnsi="Arial" w:cs="Arial"/>
        </w:rPr>
        <w:lastRenderedPageBreak/>
        <w:t>misalignment has a discernible detrimental impact on guest satisfaction and the performance measures of many divisions. (</w:t>
      </w:r>
      <w:proofErr w:type="spellStart"/>
      <w:r w:rsidRPr="00040E0D">
        <w:rPr>
          <w:rFonts w:ascii="Arial" w:hAnsi="Arial" w:cs="Arial"/>
        </w:rPr>
        <w:t>Kouk</w:t>
      </w:r>
      <w:proofErr w:type="spellEnd"/>
      <w:r w:rsidRPr="00040E0D">
        <w:rPr>
          <w:rFonts w:ascii="Arial" w:hAnsi="Arial" w:cs="Arial"/>
        </w:rPr>
        <w:t>, 2020)</w:t>
      </w:r>
    </w:p>
    <w:p w14:paraId="0266C9F1" w14:textId="77777777" w:rsidR="00040E0D" w:rsidRPr="00040E0D" w:rsidRDefault="00040E0D" w:rsidP="00040E0D">
      <w:pPr>
        <w:spacing w:line="360" w:lineRule="auto"/>
        <w:jc w:val="both"/>
        <w:rPr>
          <w:rFonts w:ascii="Arial" w:hAnsi="Arial" w:cs="Arial"/>
        </w:rPr>
      </w:pPr>
    </w:p>
    <w:p w14:paraId="3C5DC757" w14:textId="77777777" w:rsidR="00040E0D" w:rsidRPr="00040E0D" w:rsidRDefault="00040E0D" w:rsidP="00040E0D">
      <w:pPr>
        <w:spacing w:line="360" w:lineRule="auto"/>
        <w:jc w:val="both"/>
        <w:rPr>
          <w:rFonts w:ascii="Arial" w:hAnsi="Arial" w:cs="Arial"/>
        </w:rPr>
      </w:pPr>
      <w:proofErr w:type="gramStart"/>
      <w:r w:rsidRPr="00040E0D">
        <w:rPr>
          <w:rFonts w:ascii="Arial" w:hAnsi="Arial" w:cs="Arial"/>
        </w:rPr>
        <w:t>In order to</w:t>
      </w:r>
      <w:proofErr w:type="gramEnd"/>
      <w:r w:rsidRPr="00040E0D">
        <w:rPr>
          <w:rFonts w:ascii="Arial" w:hAnsi="Arial" w:cs="Arial"/>
        </w:rPr>
        <w:t xml:space="preserve"> address this problem, it is recommended that a more comprehensive budgeting procedure be implemented, with participation from officials from all departments as this cooperative method promotes a more synchronised approach to determining how money is allocated and spent, guaranteeing a comprehensive comprehension of the hotel's budgetary constraints and operational requirements. Furthermore, the application of financial management techniques such as zero-based budgeting may optimise the allocation of resources, ensuring that every expenditure is justified and directly adds to both guest happiness and operational efficiency and this comprehensive approach to budget planning and administration is anticipated to effectively tackle the previously encountered issues, hence enhancing both guest services and departmental </w:t>
      </w:r>
      <w:proofErr w:type="gramStart"/>
      <w:r w:rsidRPr="00040E0D">
        <w:rPr>
          <w:rFonts w:ascii="Arial" w:hAnsi="Arial" w:cs="Arial"/>
        </w:rPr>
        <w:t>performance.(</w:t>
      </w:r>
      <w:proofErr w:type="gramEnd"/>
      <w:r w:rsidRPr="00040E0D">
        <w:rPr>
          <w:rFonts w:ascii="Arial" w:hAnsi="Arial" w:cs="Arial"/>
        </w:rPr>
        <w:t>Michell,2016)</w:t>
      </w:r>
    </w:p>
    <w:p w14:paraId="74B53590" w14:textId="77777777" w:rsidR="00040E0D" w:rsidRPr="00040E0D" w:rsidRDefault="00040E0D" w:rsidP="00040E0D">
      <w:pPr>
        <w:jc w:val="center"/>
        <w:rPr>
          <w:rFonts w:ascii="Arial" w:hAnsi="Arial" w:cs="Arial"/>
        </w:rPr>
      </w:pPr>
      <w:r w:rsidRPr="00040E0D">
        <w:rPr>
          <w:rFonts w:ascii="Arial" w:hAnsi="Arial" w:cs="Arial"/>
        </w:rPr>
        <w:t xml:space="preserve"> </w:t>
      </w:r>
    </w:p>
    <w:p w14:paraId="66D4C7CD" w14:textId="77777777" w:rsidR="00040E0D" w:rsidRPr="00040E0D" w:rsidRDefault="00040E0D" w:rsidP="00040E0D">
      <w:pPr>
        <w:pStyle w:val="Heading2"/>
      </w:pPr>
      <w:r w:rsidRPr="00040E0D">
        <w:t xml:space="preserve">Conclusion </w:t>
      </w:r>
    </w:p>
    <w:p w14:paraId="0C01F24C" w14:textId="77777777" w:rsidR="00040E0D" w:rsidRPr="00040E0D" w:rsidRDefault="00040E0D" w:rsidP="00040E0D">
      <w:pPr>
        <w:jc w:val="center"/>
        <w:rPr>
          <w:rFonts w:ascii="Arial" w:hAnsi="Arial" w:cs="Arial"/>
        </w:rPr>
      </w:pPr>
    </w:p>
    <w:p w14:paraId="7BD34244" w14:textId="41B8F386" w:rsidR="00040E0D" w:rsidRDefault="00040E0D" w:rsidP="00040E0D">
      <w:pPr>
        <w:spacing w:line="360" w:lineRule="auto"/>
        <w:jc w:val="both"/>
        <w:rPr>
          <w:rFonts w:ascii="Arial" w:hAnsi="Arial" w:cs="Arial"/>
        </w:rPr>
      </w:pPr>
      <w:r w:rsidRPr="00040E0D">
        <w:rPr>
          <w:rFonts w:ascii="Arial" w:hAnsi="Arial" w:cs="Arial"/>
        </w:rPr>
        <w:t>Reflecting on the time I spent observing operations at the Double Tree Brighton Metropole has been a really enlightening experience as this unique opportunity not only improved my job-related abilities and technical expertise but also deepened my understanding of the complex connection between effective hotel administration and delivering outstanding guest service. Through deep engagement with the complexities of this dynamic environment, I have developed a profound appreciation for the importance of attention to detail, personalised support, and the capacity to anticipate the needs and preferences of our guests, all of which are essential in creating a memorable and exceptional experience. This immersion experience has had a significant influence, moulding both my personal growth and professional trajectory as the experience has significantly bolstered my motivation and commitment to achieve in the realm of hotel guest care, marking a noteworthy milestone in my professional development. During this experience, I have gained a diverse set of valuable knowledge and abilities that I am eager to apply and enhance in my future endeavours in the hospitality sector.</w:t>
      </w:r>
    </w:p>
    <w:p w14:paraId="4D46E11F" w14:textId="77777777" w:rsidR="00756E79" w:rsidRPr="00756E79" w:rsidRDefault="00756E79" w:rsidP="00756E79">
      <w:pPr>
        <w:pStyle w:val="Heading1"/>
        <w:rPr>
          <w:sz w:val="32"/>
          <w:szCs w:val="32"/>
        </w:rPr>
      </w:pPr>
      <w:r w:rsidRPr="00756E79">
        <w:rPr>
          <w:sz w:val="32"/>
          <w:szCs w:val="32"/>
        </w:rPr>
        <w:lastRenderedPageBreak/>
        <w:t xml:space="preserve">References </w:t>
      </w:r>
    </w:p>
    <w:p w14:paraId="33374DB6" w14:textId="77777777" w:rsidR="00756E79" w:rsidRPr="00172DE3" w:rsidRDefault="00756E79" w:rsidP="00756E79">
      <w:pPr>
        <w:spacing w:line="360" w:lineRule="auto"/>
        <w:jc w:val="both"/>
        <w:rPr>
          <w:rFonts w:ascii="Arial" w:eastAsia="Times New Roman" w:hAnsi="Arial" w:cs="Arial"/>
          <w:color w:val="000000"/>
        </w:rPr>
      </w:pPr>
      <w:r w:rsidRPr="00172DE3">
        <w:rPr>
          <w:rFonts w:ascii="Arial" w:eastAsia="Times New Roman" w:hAnsi="Arial" w:cs="Arial"/>
          <w:color w:val="000000"/>
        </w:rPr>
        <w:t>Dandashy, S. (2021). Hospitality From Within Debates. Oxford: Butterworth Heinemann.</w:t>
      </w:r>
    </w:p>
    <w:p w14:paraId="6BAD04B9" w14:textId="77777777" w:rsidR="00756E79" w:rsidRPr="00172DE3" w:rsidRDefault="00756E79" w:rsidP="00756E79">
      <w:pPr>
        <w:spacing w:line="360" w:lineRule="auto"/>
        <w:jc w:val="both"/>
        <w:rPr>
          <w:rFonts w:ascii="Arial" w:eastAsia="Times New Roman" w:hAnsi="Arial" w:cs="Arial"/>
          <w:color w:val="000000"/>
        </w:rPr>
      </w:pPr>
      <w:r w:rsidRPr="00172DE3">
        <w:rPr>
          <w:rFonts w:ascii="Arial" w:eastAsia="Times New Roman" w:hAnsi="Arial" w:cs="Arial"/>
          <w:color w:val="000000"/>
        </w:rPr>
        <w:t>Dixit, S.K., Lee, K.-H., &amp; Loo, P.T. (eds.) (2023). Consumer Behaviour in Hospitality and Tourism.</w:t>
      </w:r>
    </w:p>
    <w:p w14:paraId="679B2397" w14:textId="77777777" w:rsidR="00756E79" w:rsidRPr="00172DE3" w:rsidRDefault="00756E79" w:rsidP="00756E79">
      <w:pPr>
        <w:spacing w:line="360" w:lineRule="auto"/>
        <w:jc w:val="both"/>
        <w:rPr>
          <w:rFonts w:ascii="Arial" w:eastAsia="Times New Roman" w:hAnsi="Arial" w:cs="Arial"/>
          <w:color w:val="000000"/>
        </w:rPr>
      </w:pPr>
      <w:r w:rsidRPr="00172DE3">
        <w:rPr>
          <w:rFonts w:ascii="Arial" w:eastAsia="Times New Roman" w:hAnsi="Arial" w:cs="Arial"/>
          <w:color w:val="000000"/>
        </w:rPr>
        <w:t>Earmaki A. &amp; Pappas, N. (eds.) (2024). Emerging Transformations in Tourism and Hospitality.</w:t>
      </w:r>
    </w:p>
    <w:p w14:paraId="45B157C2" w14:textId="77777777" w:rsidR="00756E79" w:rsidRPr="00680519" w:rsidRDefault="00756E79" w:rsidP="00756E79">
      <w:pPr>
        <w:spacing w:line="360" w:lineRule="auto"/>
        <w:jc w:val="both"/>
        <w:rPr>
          <w:rFonts w:ascii="Arial" w:eastAsia="Times New Roman" w:hAnsi="Arial" w:cs="Arial"/>
          <w:color w:val="000000"/>
        </w:rPr>
      </w:pPr>
      <w:r w:rsidRPr="00172DE3">
        <w:rPr>
          <w:rFonts w:ascii="Arial" w:eastAsia="Times New Roman" w:hAnsi="Arial" w:cs="Arial"/>
          <w:color w:val="000000"/>
        </w:rPr>
        <w:t>Gardioi, M.A., Attenbacher, M.C., &amp; Schuckent, M. (eds.) (2023). The Routledge Companion to International Hospitality Management.</w:t>
      </w:r>
    </w:p>
    <w:p w14:paraId="3F8089A4" w14:textId="77777777" w:rsidR="00756E79" w:rsidRPr="00172DE3" w:rsidRDefault="00756E79" w:rsidP="00756E79">
      <w:pPr>
        <w:spacing w:line="360" w:lineRule="auto"/>
        <w:jc w:val="both"/>
        <w:rPr>
          <w:rFonts w:ascii="Arial" w:eastAsia="Times New Roman" w:hAnsi="Arial" w:cs="Arial"/>
          <w:color w:val="000000"/>
        </w:rPr>
      </w:pPr>
      <w:r w:rsidRPr="00172DE3">
        <w:rPr>
          <w:rFonts w:ascii="Arial" w:eastAsia="Times New Roman" w:hAnsi="Arial" w:cs="Arial"/>
          <w:color w:val="000000"/>
        </w:rPr>
        <w:t>Kouk, I. (2020). Hospitality 2.0: Digital Revolution in the Hotel Industry.</w:t>
      </w:r>
    </w:p>
    <w:p w14:paraId="412D1C17" w14:textId="77777777" w:rsidR="00756E79" w:rsidRPr="00172DE3" w:rsidRDefault="00756E79" w:rsidP="00756E79">
      <w:pPr>
        <w:spacing w:line="360" w:lineRule="auto"/>
        <w:jc w:val="both"/>
        <w:rPr>
          <w:rFonts w:ascii="Arial" w:eastAsia="Times New Roman" w:hAnsi="Arial" w:cs="Arial"/>
          <w:color w:val="000000"/>
        </w:rPr>
      </w:pPr>
      <w:r w:rsidRPr="00172DE3">
        <w:rPr>
          <w:rFonts w:ascii="Arial" w:eastAsia="Times New Roman" w:hAnsi="Arial" w:cs="Arial"/>
          <w:color w:val="000000"/>
        </w:rPr>
        <w:t>Michell, J.A. (2016). The New Gold Standard: 5 Leadership Principles for Creating a Legendary Customer Experience Courtesy of the Ritz-Carlton Hotel Company.</w:t>
      </w:r>
    </w:p>
    <w:p w14:paraId="7A9B6B14" w14:textId="77777777" w:rsidR="00756E79" w:rsidRPr="00172DE3" w:rsidRDefault="00756E79" w:rsidP="00756E79">
      <w:pPr>
        <w:spacing w:line="360" w:lineRule="auto"/>
        <w:jc w:val="both"/>
        <w:rPr>
          <w:rFonts w:ascii="Arial" w:eastAsia="Times New Roman" w:hAnsi="Arial" w:cs="Arial"/>
          <w:color w:val="000000"/>
        </w:rPr>
      </w:pPr>
      <w:r w:rsidRPr="00172DE3">
        <w:rPr>
          <w:rFonts w:ascii="Arial" w:eastAsia="Times New Roman" w:hAnsi="Arial" w:cs="Arial"/>
          <w:color w:val="000000"/>
        </w:rPr>
        <w:t>Mogeleaskx, L. and Mageleaska, A. (2020). More Hotel Magel</w:t>
      </w:r>
    </w:p>
    <w:p w14:paraId="3767DE78" w14:textId="77777777" w:rsidR="00756E79" w:rsidRPr="00172DE3" w:rsidRDefault="00756E79" w:rsidP="00756E79">
      <w:pPr>
        <w:spacing w:line="360" w:lineRule="auto"/>
        <w:jc w:val="both"/>
        <w:rPr>
          <w:rFonts w:ascii="Arial" w:eastAsia="Times New Roman" w:hAnsi="Arial" w:cs="Arial"/>
          <w:color w:val="000000"/>
        </w:rPr>
      </w:pPr>
      <w:r w:rsidRPr="00172DE3">
        <w:rPr>
          <w:rFonts w:ascii="Arial" w:eastAsia="Times New Roman" w:hAnsi="Arial" w:cs="Arial"/>
          <w:color w:val="000000"/>
        </w:rPr>
        <w:t>Onder 1. &amp; Acikgaz F. (eds.) (2023). Blockchain for Tourism and Hospitality</w:t>
      </w:r>
      <w:r>
        <w:rPr>
          <w:rFonts w:ascii="Arial" w:eastAsia="Times New Roman" w:hAnsi="Arial" w:cs="Arial"/>
          <w:color w:val="000000"/>
        </w:rPr>
        <w:t xml:space="preserve"> </w:t>
      </w:r>
      <w:r w:rsidRPr="00172DE3">
        <w:rPr>
          <w:rFonts w:ascii="Arial" w:eastAsia="Times New Roman" w:hAnsi="Arial" w:cs="Arial"/>
          <w:color w:val="000000"/>
        </w:rPr>
        <w:t>Industries.</w:t>
      </w:r>
    </w:p>
    <w:p w14:paraId="26CE7358" w14:textId="77777777" w:rsidR="00756E79" w:rsidRPr="00172DE3" w:rsidRDefault="00756E79" w:rsidP="00756E79">
      <w:pPr>
        <w:spacing w:line="360" w:lineRule="auto"/>
        <w:jc w:val="both"/>
        <w:rPr>
          <w:rFonts w:ascii="Arial" w:eastAsia="Times New Roman" w:hAnsi="Arial" w:cs="Arial"/>
          <w:color w:val="000000"/>
        </w:rPr>
      </w:pPr>
      <w:r w:rsidRPr="00172DE3">
        <w:rPr>
          <w:rFonts w:ascii="Arial" w:eastAsia="Times New Roman" w:hAnsi="Arial" w:cs="Arial"/>
          <w:color w:val="000000"/>
        </w:rPr>
        <w:t>Wilson-Mah, R. (ed.) (2023). Tourism and Hospitality Management in Practice: A Case Study Collection.</w:t>
      </w:r>
    </w:p>
    <w:p w14:paraId="592BB0F6" w14:textId="77777777" w:rsidR="00756E79" w:rsidRPr="00172DE3" w:rsidRDefault="00756E79" w:rsidP="00756E79">
      <w:pPr>
        <w:spacing w:line="360" w:lineRule="auto"/>
        <w:jc w:val="both"/>
        <w:rPr>
          <w:rFonts w:ascii="Arial" w:eastAsia="Times New Roman" w:hAnsi="Arial" w:cs="Arial"/>
          <w:color w:val="000000"/>
        </w:rPr>
      </w:pPr>
      <w:r w:rsidRPr="00172DE3">
        <w:rPr>
          <w:rFonts w:ascii="Arial" w:eastAsia="Times New Roman" w:hAnsi="Arial" w:cs="Arial"/>
          <w:color w:val="000000"/>
        </w:rPr>
        <w:t>World Travel and Tourism Council (2001) Research Summary and Highlights.</w:t>
      </w:r>
      <w:r>
        <w:rPr>
          <w:rFonts w:ascii="Arial" w:eastAsia="Times New Roman" w:hAnsi="Arial" w:cs="Arial"/>
          <w:color w:val="000000"/>
        </w:rPr>
        <w:t xml:space="preserve"> </w:t>
      </w:r>
      <w:r w:rsidRPr="00172DE3">
        <w:rPr>
          <w:rFonts w:ascii="Arial" w:eastAsia="Times New Roman" w:hAnsi="Arial" w:cs="Arial"/>
          <w:color w:val="000000"/>
        </w:rPr>
        <w:t>London.</w:t>
      </w:r>
    </w:p>
    <w:p w14:paraId="7F734BC9" w14:textId="77777777" w:rsidR="00040E0D" w:rsidRPr="00040E0D" w:rsidRDefault="00040E0D" w:rsidP="00040E0D">
      <w:pPr>
        <w:spacing w:line="360" w:lineRule="auto"/>
        <w:jc w:val="both"/>
        <w:rPr>
          <w:rFonts w:ascii="Arial" w:hAnsi="Arial" w:cs="Arial"/>
        </w:rPr>
      </w:pPr>
    </w:p>
    <w:sectPr w:rsidR="00040E0D" w:rsidRPr="00040E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E0D"/>
    <w:rsid w:val="00040E0D"/>
    <w:rsid w:val="00756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CB3BA"/>
  <w15:chartTrackingRefBased/>
  <w15:docId w15:val="{8C73579B-BBBC-4A73-ACFE-EA362BA4E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0E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0E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0E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0E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0E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0E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0E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0E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0E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E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0E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0E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0E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0E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0E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0E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0E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0E0D"/>
    <w:rPr>
      <w:rFonts w:eastAsiaTheme="majorEastAsia" w:cstheme="majorBidi"/>
      <w:color w:val="272727" w:themeColor="text1" w:themeTint="D8"/>
    </w:rPr>
  </w:style>
  <w:style w:type="paragraph" w:styleId="Title">
    <w:name w:val="Title"/>
    <w:basedOn w:val="Normal"/>
    <w:next w:val="Normal"/>
    <w:link w:val="TitleChar"/>
    <w:uiPriority w:val="10"/>
    <w:qFormat/>
    <w:rsid w:val="00040E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E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0E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0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0E0D"/>
    <w:pPr>
      <w:spacing w:before="160"/>
      <w:jc w:val="center"/>
    </w:pPr>
    <w:rPr>
      <w:i/>
      <w:iCs/>
      <w:color w:val="404040" w:themeColor="text1" w:themeTint="BF"/>
    </w:rPr>
  </w:style>
  <w:style w:type="character" w:customStyle="1" w:styleId="QuoteChar">
    <w:name w:val="Quote Char"/>
    <w:basedOn w:val="DefaultParagraphFont"/>
    <w:link w:val="Quote"/>
    <w:uiPriority w:val="29"/>
    <w:rsid w:val="00040E0D"/>
    <w:rPr>
      <w:i/>
      <w:iCs/>
      <w:color w:val="404040" w:themeColor="text1" w:themeTint="BF"/>
    </w:rPr>
  </w:style>
  <w:style w:type="paragraph" w:styleId="ListParagraph">
    <w:name w:val="List Paragraph"/>
    <w:basedOn w:val="Normal"/>
    <w:uiPriority w:val="34"/>
    <w:qFormat/>
    <w:rsid w:val="00040E0D"/>
    <w:pPr>
      <w:ind w:left="720"/>
      <w:contextualSpacing/>
    </w:pPr>
  </w:style>
  <w:style w:type="character" w:styleId="IntenseEmphasis">
    <w:name w:val="Intense Emphasis"/>
    <w:basedOn w:val="DefaultParagraphFont"/>
    <w:uiPriority w:val="21"/>
    <w:qFormat/>
    <w:rsid w:val="00040E0D"/>
    <w:rPr>
      <w:i/>
      <w:iCs/>
      <w:color w:val="0F4761" w:themeColor="accent1" w:themeShade="BF"/>
    </w:rPr>
  </w:style>
  <w:style w:type="paragraph" w:styleId="IntenseQuote">
    <w:name w:val="Intense Quote"/>
    <w:basedOn w:val="Normal"/>
    <w:next w:val="Normal"/>
    <w:link w:val="IntenseQuoteChar"/>
    <w:uiPriority w:val="30"/>
    <w:qFormat/>
    <w:rsid w:val="00040E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0E0D"/>
    <w:rPr>
      <w:i/>
      <w:iCs/>
      <w:color w:val="0F4761" w:themeColor="accent1" w:themeShade="BF"/>
    </w:rPr>
  </w:style>
  <w:style w:type="character" w:styleId="IntenseReference">
    <w:name w:val="Intense Reference"/>
    <w:basedOn w:val="DefaultParagraphFont"/>
    <w:uiPriority w:val="32"/>
    <w:qFormat/>
    <w:rsid w:val="00040E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1603</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Otilia Ghinet</dc:creator>
  <cp:keywords/>
  <dc:description/>
  <cp:lastModifiedBy>Otilia Ghinet</cp:lastModifiedBy>
  <cp:revision>1</cp:revision>
  <dcterms:created xsi:type="dcterms:W3CDTF">2024-02-16T11:12:00Z</dcterms:created>
  <dcterms:modified xsi:type="dcterms:W3CDTF">2024-02-16T11:24:00Z</dcterms:modified>
</cp:coreProperties>
</file>