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9B49D" w14:textId="77777777" w:rsidR="00E52F0E" w:rsidRPr="00DF7FE7" w:rsidRDefault="00E52F0E" w:rsidP="00E52F0E">
      <w:pPr>
        <w:spacing w:line="360" w:lineRule="auto"/>
        <w:ind w:right="567"/>
        <w:rPr>
          <w:rFonts w:ascii="Arial" w:hAnsi="Arial" w:cs="Arial"/>
          <w:bCs/>
          <w:sz w:val="28"/>
          <w:szCs w:val="28"/>
        </w:rPr>
      </w:pPr>
      <w:r w:rsidRPr="00DF7FE7">
        <w:rPr>
          <w:rFonts w:ascii="Arial" w:hAnsi="Arial" w:cs="Arial"/>
          <w:bCs/>
          <w:sz w:val="28"/>
          <w:szCs w:val="28"/>
        </w:rPr>
        <w:t>Gobbet 2 - 8</w:t>
      </w:r>
      <w:r>
        <w:rPr>
          <w:rFonts w:ascii="Arial" w:hAnsi="Arial" w:cs="Arial"/>
          <w:bCs/>
          <w:sz w:val="28"/>
          <w:szCs w:val="28"/>
        </w:rPr>
        <w:t>5</w:t>
      </w:r>
      <w:r w:rsidRPr="00DF7FE7">
        <w:rPr>
          <w:rFonts w:ascii="Arial" w:hAnsi="Arial" w:cs="Arial"/>
          <w:bCs/>
          <w:sz w:val="28"/>
          <w:szCs w:val="28"/>
        </w:rPr>
        <w:t>0 words                                                      John Jones</w:t>
      </w:r>
    </w:p>
    <w:p w14:paraId="5DD2B656" w14:textId="77777777" w:rsidR="00E52F0E" w:rsidRPr="00DF7FE7" w:rsidRDefault="00E52F0E" w:rsidP="00E52F0E">
      <w:pPr>
        <w:spacing w:line="360" w:lineRule="auto"/>
        <w:ind w:right="567"/>
        <w:rPr>
          <w:rFonts w:ascii="Arial" w:hAnsi="Arial" w:cs="Arial"/>
          <w:bCs/>
          <w:sz w:val="28"/>
          <w:szCs w:val="28"/>
        </w:rPr>
      </w:pPr>
      <w:r w:rsidRPr="00DF7FE7">
        <w:rPr>
          <w:rFonts w:ascii="Arial" w:hAnsi="Arial" w:cs="Arial"/>
          <w:bCs/>
          <w:sz w:val="28"/>
          <w:szCs w:val="28"/>
        </w:rPr>
        <w:t xml:space="preserve">Analysis of a pre-1865 primary source relating to slavery - </w:t>
      </w:r>
      <w:r w:rsidRPr="00DF7FE7">
        <w:rPr>
          <w:rFonts w:ascii="Arial" w:hAnsi="Arial" w:cs="Arial"/>
          <w:bCs/>
          <w:iCs/>
          <w:sz w:val="28"/>
          <w:szCs w:val="28"/>
        </w:rPr>
        <w:t>Olaudah Equiano,</w:t>
      </w:r>
      <w:r w:rsidRPr="00DF7FE7">
        <w:rPr>
          <w:rFonts w:ascii="Arial" w:hAnsi="Arial" w:cs="Arial"/>
          <w:bCs/>
          <w:i/>
          <w:iCs/>
          <w:sz w:val="28"/>
          <w:szCs w:val="28"/>
        </w:rPr>
        <w:t xml:space="preserve"> </w:t>
      </w:r>
      <w:bookmarkStart w:id="0" w:name="_Hlk29655139"/>
      <w:r w:rsidRPr="00DF7FE7">
        <w:rPr>
          <w:rFonts w:ascii="Arial" w:hAnsi="Arial" w:cs="Arial"/>
          <w:bCs/>
          <w:i/>
          <w:iCs/>
          <w:sz w:val="28"/>
          <w:szCs w:val="28"/>
        </w:rPr>
        <w:t xml:space="preserve">The Interesting Narrative of the Life of Olaudah Equiano, or Gustavus </w:t>
      </w:r>
      <w:proofErr w:type="spellStart"/>
      <w:r w:rsidRPr="00DF7FE7">
        <w:rPr>
          <w:rFonts w:ascii="Arial" w:hAnsi="Arial" w:cs="Arial"/>
          <w:bCs/>
          <w:i/>
          <w:iCs/>
          <w:sz w:val="28"/>
          <w:szCs w:val="28"/>
        </w:rPr>
        <w:t>Vassa</w:t>
      </w:r>
      <w:proofErr w:type="spellEnd"/>
      <w:r w:rsidRPr="00DF7FE7">
        <w:rPr>
          <w:rFonts w:ascii="Arial" w:hAnsi="Arial" w:cs="Arial"/>
          <w:bCs/>
          <w:i/>
          <w:iCs/>
          <w:sz w:val="28"/>
          <w:szCs w:val="28"/>
        </w:rPr>
        <w:t>, the African</w:t>
      </w:r>
      <w:r w:rsidRPr="00DF7FE7">
        <w:rPr>
          <w:rFonts w:ascii="Arial" w:hAnsi="Arial" w:cs="Arial"/>
          <w:bCs/>
          <w:sz w:val="28"/>
          <w:szCs w:val="28"/>
        </w:rPr>
        <w:t xml:space="preserve"> </w:t>
      </w:r>
      <w:bookmarkEnd w:id="0"/>
      <w:r w:rsidRPr="00DF7FE7">
        <w:rPr>
          <w:rFonts w:ascii="Arial" w:hAnsi="Arial" w:cs="Arial"/>
          <w:bCs/>
          <w:sz w:val="28"/>
          <w:szCs w:val="28"/>
        </w:rPr>
        <w:t xml:space="preserve">(1789), </w:t>
      </w:r>
      <w:r>
        <w:rPr>
          <w:rFonts w:ascii="Arial" w:hAnsi="Arial" w:cs="Arial"/>
          <w:bCs/>
          <w:sz w:val="28"/>
          <w:szCs w:val="28"/>
        </w:rPr>
        <w:t>preface and chapter 1</w:t>
      </w:r>
      <w:r w:rsidRPr="00DF7FE7">
        <w:rPr>
          <w:rFonts w:ascii="Arial" w:hAnsi="Arial" w:cs="Arial"/>
          <w:bCs/>
          <w:sz w:val="28"/>
          <w:szCs w:val="28"/>
        </w:rPr>
        <w:t xml:space="preserve">. </w:t>
      </w:r>
      <w:bookmarkStart w:id="1" w:name="_Hlk29655477"/>
      <w:r w:rsidRPr="00DF7FE7">
        <w:rPr>
          <w:rFonts w:ascii="Arial" w:hAnsi="Arial" w:cs="Arial"/>
          <w:bCs/>
          <w:sz w:val="28"/>
          <w:szCs w:val="28"/>
        </w:rPr>
        <w:t xml:space="preserve">What insights does your chosen source offer regarding the history of slavery and abolition? </w:t>
      </w:r>
    </w:p>
    <w:bookmarkEnd w:id="1"/>
    <w:p w14:paraId="77A9F022" w14:textId="77777777" w:rsidR="00E52F0E" w:rsidRPr="00DF7FE7" w:rsidRDefault="00E52F0E" w:rsidP="00E52F0E">
      <w:pPr>
        <w:spacing w:line="360" w:lineRule="auto"/>
        <w:ind w:right="567"/>
        <w:rPr>
          <w:rFonts w:ascii="Arial" w:hAnsi="Arial" w:cs="Arial"/>
          <w:bCs/>
          <w:sz w:val="28"/>
          <w:szCs w:val="28"/>
        </w:rPr>
      </w:pPr>
    </w:p>
    <w:p w14:paraId="4D6E41F6" w14:textId="77777777" w:rsidR="00E52F0E" w:rsidRPr="00DF7FE7" w:rsidRDefault="00E52F0E" w:rsidP="00E52F0E">
      <w:pPr>
        <w:spacing w:line="360" w:lineRule="auto"/>
        <w:ind w:right="567"/>
        <w:rPr>
          <w:rFonts w:ascii="Arial" w:hAnsi="Arial" w:cs="Arial"/>
          <w:bCs/>
          <w:sz w:val="28"/>
          <w:szCs w:val="28"/>
        </w:rPr>
      </w:pPr>
      <w:r>
        <w:rPr>
          <w:rFonts w:ascii="Arial" w:hAnsi="Arial" w:cs="Arial"/>
          <w:bCs/>
          <w:sz w:val="28"/>
          <w:szCs w:val="28"/>
        </w:rPr>
        <w:t>The preface and chapter 1 of</w:t>
      </w:r>
      <w:r w:rsidRPr="00DF7FE7">
        <w:rPr>
          <w:rFonts w:ascii="Arial" w:hAnsi="Arial" w:cs="Arial"/>
          <w:bCs/>
          <w:sz w:val="28"/>
          <w:szCs w:val="28"/>
        </w:rPr>
        <w:t xml:space="preserve"> </w:t>
      </w:r>
      <w:r w:rsidRPr="00DF7FE7">
        <w:rPr>
          <w:rFonts w:ascii="Arial" w:hAnsi="Arial" w:cs="Arial"/>
          <w:bCs/>
          <w:i/>
          <w:iCs/>
          <w:sz w:val="28"/>
          <w:szCs w:val="28"/>
        </w:rPr>
        <w:t xml:space="preserve">The Interesting Narrative of the Life of </w:t>
      </w:r>
      <w:bookmarkStart w:id="2" w:name="_Hlk29655512"/>
      <w:r w:rsidRPr="00DF7FE7">
        <w:rPr>
          <w:rFonts w:ascii="Arial" w:hAnsi="Arial" w:cs="Arial"/>
          <w:bCs/>
          <w:i/>
          <w:iCs/>
          <w:sz w:val="28"/>
          <w:szCs w:val="28"/>
        </w:rPr>
        <w:t>Olaudah Equiano</w:t>
      </w:r>
      <w:bookmarkEnd w:id="2"/>
      <w:r w:rsidRPr="00DF7FE7">
        <w:rPr>
          <w:rFonts w:ascii="Arial" w:hAnsi="Arial" w:cs="Arial"/>
          <w:bCs/>
          <w:i/>
          <w:iCs/>
          <w:sz w:val="28"/>
          <w:szCs w:val="28"/>
        </w:rPr>
        <w:t xml:space="preserve">, or Gustavus </w:t>
      </w:r>
      <w:proofErr w:type="spellStart"/>
      <w:r w:rsidRPr="00DF7FE7">
        <w:rPr>
          <w:rFonts w:ascii="Arial" w:hAnsi="Arial" w:cs="Arial"/>
          <w:bCs/>
          <w:i/>
          <w:iCs/>
          <w:sz w:val="28"/>
          <w:szCs w:val="28"/>
        </w:rPr>
        <w:t>Vassa</w:t>
      </w:r>
      <w:proofErr w:type="spellEnd"/>
      <w:r w:rsidRPr="00DF7FE7">
        <w:rPr>
          <w:rFonts w:ascii="Arial" w:hAnsi="Arial" w:cs="Arial"/>
          <w:bCs/>
          <w:i/>
          <w:iCs/>
          <w:sz w:val="28"/>
          <w:szCs w:val="28"/>
        </w:rPr>
        <w:t xml:space="preserve">, the </w:t>
      </w:r>
      <w:r w:rsidRPr="0082530E">
        <w:rPr>
          <w:rFonts w:ascii="Arial" w:hAnsi="Arial" w:cs="Arial"/>
          <w:bCs/>
          <w:sz w:val="28"/>
          <w:szCs w:val="28"/>
        </w:rPr>
        <w:t>African</w:t>
      </w:r>
      <w:r>
        <w:rPr>
          <w:rFonts w:ascii="Arial" w:hAnsi="Arial" w:cs="Arial"/>
          <w:bCs/>
          <w:sz w:val="28"/>
          <w:szCs w:val="28"/>
        </w:rPr>
        <w:t xml:space="preserve"> [</w:t>
      </w:r>
      <w:r w:rsidRPr="00DF7FE7">
        <w:rPr>
          <w:rFonts w:ascii="Arial" w:hAnsi="Arial" w:cs="Arial"/>
          <w:bCs/>
          <w:sz w:val="28"/>
          <w:szCs w:val="28"/>
        </w:rPr>
        <w:t>1745</w:t>
      </w:r>
      <w:r>
        <w:rPr>
          <w:rFonts w:ascii="Arial" w:hAnsi="Arial" w:cs="Arial"/>
          <w:bCs/>
          <w:sz w:val="28"/>
          <w:szCs w:val="28"/>
        </w:rPr>
        <w:t>-</w:t>
      </w:r>
      <w:r w:rsidRPr="00DF7FE7">
        <w:rPr>
          <w:rFonts w:ascii="Arial" w:hAnsi="Arial" w:cs="Arial"/>
          <w:bCs/>
          <w:sz w:val="28"/>
          <w:szCs w:val="28"/>
        </w:rPr>
        <w:t>1801</w:t>
      </w:r>
      <w:r>
        <w:rPr>
          <w:rFonts w:ascii="Arial" w:hAnsi="Arial" w:cs="Arial"/>
          <w:bCs/>
          <w:sz w:val="28"/>
          <w:szCs w:val="28"/>
        </w:rPr>
        <w:t xml:space="preserve">] interweave to inform </w:t>
      </w:r>
      <w:r w:rsidRPr="0082530E">
        <w:rPr>
          <w:rFonts w:ascii="Arial" w:hAnsi="Arial" w:cs="Arial"/>
          <w:bCs/>
          <w:sz w:val="28"/>
          <w:szCs w:val="28"/>
        </w:rPr>
        <w:t xml:space="preserve">us of his </w:t>
      </w:r>
      <w:r>
        <w:rPr>
          <w:rFonts w:ascii="Arial" w:hAnsi="Arial" w:cs="Arial"/>
          <w:bCs/>
          <w:sz w:val="28"/>
          <w:szCs w:val="28"/>
        </w:rPr>
        <w:t>life-</w:t>
      </w:r>
      <w:r w:rsidRPr="0082530E">
        <w:rPr>
          <w:rFonts w:ascii="Arial" w:hAnsi="Arial" w:cs="Arial"/>
          <w:bCs/>
          <w:sz w:val="28"/>
          <w:szCs w:val="28"/>
        </w:rPr>
        <w:t>story</w:t>
      </w:r>
      <w:r>
        <w:rPr>
          <w:rFonts w:ascii="Arial" w:hAnsi="Arial" w:cs="Arial"/>
          <w:bCs/>
          <w:sz w:val="28"/>
          <w:szCs w:val="28"/>
        </w:rPr>
        <w:t>, w</w:t>
      </w:r>
      <w:r w:rsidRPr="0082530E">
        <w:rPr>
          <w:rFonts w:ascii="Arial" w:hAnsi="Arial" w:cs="Arial"/>
          <w:bCs/>
          <w:sz w:val="28"/>
          <w:szCs w:val="28"/>
        </w:rPr>
        <w:t>ritten in 1789</w:t>
      </w:r>
      <w:r>
        <w:rPr>
          <w:rFonts w:ascii="Arial" w:hAnsi="Arial" w:cs="Arial"/>
          <w:bCs/>
          <w:sz w:val="28"/>
          <w:szCs w:val="28"/>
        </w:rPr>
        <w:t>.</w:t>
      </w:r>
      <w:r w:rsidRPr="00DF7FE7">
        <w:rPr>
          <w:rFonts w:ascii="Arial" w:hAnsi="Arial" w:cs="Arial"/>
          <w:bCs/>
          <w:sz w:val="28"/>
          <w:szCs w:val="28"/>
        </w:rPr>
        <w:t xml:space="preserve"> </w:t>
      </w:r>
      <w:r>
        <w:rPr>
          <w:rFonts w:ascii="Arial" w:hAnsi="Arial" w:cs="Arial"/>
          <w:bCs/>
          <w:sz w:val="28"/>
          <w:szCs w:val="28"/>
        </w:rPr>
        <w:t xml:space="preserve">It </w:t>
      </w:r>
      <w:r w:rsidRPr="00DF7FE7">
        <w:rPr>
          <w:rFonts w:ascii="Arial" w:hAnsi="Arial" w:cs="Arial"/>
          <w:bCs/>
          <w:sz w:val="28"/>
          <w:szCs w:val="28"/>
        </w:rPr>
        <w:t>describes his origins in Africa</w:t>
      </w:r>
      <w:r>
        <w:rPr>
          <w:rFonts w:ascii="Arial" w:hAnsi="Arial" w:cs="Arial"/>
          <w:bCs/>
          <w:sz w:val="28"/>
          <w:szCs w:val="28"/>
        </w:rPr>
        <w:t>, his</w:t>
      </w:r>
      <w:r w:rsidRPr="00DF7FE7">
        <w:rPr>
          <w:rFonts w:ascii="Arial" w:hAnsi="Arial" w:cs="Arial"/>
          <w:bCs/>
          <w:sz w:val="28"/>
          <w:szCs w:val="28"/>
        </w:rPr>
        <w:t xml:space="preserve"> experiences of the middle passage journey on a slave ship</w:t>
      </w:r>
      <w:r>
        <w:rPr>
          <w:rFonts w:ascii="Arial" w:hAnsi="Arial" w:cs="Arial"/>
          <w:bCs/>
          <w:sz w:val="28"/>
          <w:szCs w:val="28"/>
        </w:rPr>
        <w:t xml:space="preserve">. He expands on </w:t>
      </w:r>
      <w:r w:rsidRPr="00DF7FE7">
        <w:rPr>
          <w:rFonts w:ascii="Arial" w:hAnsi="Arial" w:cs="Arial"/>
          <w:bCs/>
          <w:sz w:val="28"/>
          <w:szCs w:val="28"/>
        </w:rPr>
        <w:t>his captivity with his slave owners, the purchase of his freedom and the</w:t>
      </w:r>
      <w:r>
        <w:rPr>
          <w:rFonts w:ascii="Arial" w:hAnsi="Arial" w:cs="Arial"/>
          <w:bCs/>
          <w:sz w:val="28"/>
          <w:szCs w:val="28"/>
        </w:rPr>
        <w:t xml:space="preserve"> places he travelled when free. Finally, we learn that he</w:t>
      </w:r>
      <w:r w:rsidRPr="00DF7FE7">
        <w:rPr>
          <w:rFonts w:ascii="Arial" w:hAnsi="Arial" w:cs="Arial"/>
          <w:bCs/>
          <w:sz w:val="28"/>
          <w:szCs w:val="28"/>
        </w:rPr>
        <w:t xml:space="preserve"> arriv</w:t>
      </w:r>
      <w:r>
        <w:rPr>
          <w:rFonts w:ascii="Arial" w:hAnsi="Arial" w:cs="Arial"/>
          <w:bCs/>
          <w:sz w:val="28"/>
          <w:szCs w:val="28"/>
        </w:rPr>
        <w:t>ed</w:t>
      </w:r>
      <w:r w:rsidRPr="00DF7FE7">
        <w:rPr>
          <w:rFonts w:ascii="Arial" w:hAnsi="Arial" w:cs="Arial"/>
          <w:bCs/>
          <w:sz w:val="28"/>
          <w:szCs w:val="28"/>
        </w:rPr>
        <w:t xml:space="preserve"> in England and </w:t>
      </w:r>
      <w:r>
        <w:rPr>
          <w:rFonts w:ascii="Arial" w:hAnsi="Arial" w:cs="Arial"/>
          <w:bCs/>
          <w:sz w:val="28"/>
          <w:szCs w:val="28"/>
        </w:rPr>
        <w:t xml:space="preserve">lived there as </w:t>
      </w:r>
      <w:r w:rsidRPr="00DF7FE7">
        <w:rPr>
          <w:rFonts w:ascii="Arial" w:hAnsi="Arial" w:cs="Arial"/>
          <w:bCs/>
          <w:sz w:val="28"/>
          <w:szCs w:val="28"/>
        </w:rPr>
        <w:t xml:space="preserve">a British freeman. </w:t>
      </w:r>
      <w:r>
        <w:rPr>
          <w:rFonts w:ascii="Arial" w:hAnsi="Arial" w:cs="Arial"/>
          <w:bCs/>
          <w:sz w:val="28"/>
          <w:szCs w:val="28"/>
        </w:rPr>
        <w:t>In</w:t>
      </w:r>
      <w:r w:rsidRPr="00DF7FE7">
        <w:rPr>
          <w:rFonts w:ascii="Arial" w:hAnsi="Arial" w:cs="Arial"/>
          <w:bCs/>
          <w:sz w:val="28"/>
          <w:szCs w:val="28"/>
        </w:rPr>
        <w:t xml:space="preserve"> this essay I will examine </w:t>
      </w:r>
      <w:r>
        <w:rPr>
          <w:rFonts w:ascii="Arial" w:hAnsi="Arial" w:cs="Arial"/>
          <w:bCs/>
          <w:sz w:val="28"/>
          <w:szCs w:val="28"/>
        </w:rPr>
        <w:t xml:space="preserve">the </w:t>
      </w:r>
      <w:r w:rsidRPr="00DF7FE7">
        <w:rPr>
          <w:rFonts w:ascii="Arial" w:hAnsi="Arial" w:cs="Arial"/>
          <w:bCs/>
          <w:sz w:val="28"/>
          <w:szCs w:val="28"/>
        </w:rPr>
        <w:t xml:space="preserve">insights </w:t>
      </w:r>
      <w:r>
        <w:rPr>
          <w:rFonts w:ascii="Arial" w:hAnsi="Arial" w:cs="Arial"/>
          <w:bCs/>
          <w:sz w:val="28"/>
          <w:szCs w:val="28"/>
        </w:rPr>
        <w:t xml:space="preserve">provided by the preface and first </w:t>
      </w:r>
      <w:r w:rsidRPr="00DF7FE7">
        <w:rPr>
          <w:rFonts w:ascii="Arial" w:hAnsi="Arial" w:cs="Arial"/>
          <w:bCs/>
          <w:sz w:val="28"/>
          <w:szCs w:val="28"/>
        </w:rPr>
        <w:t>chapters of this book about Olaudah Equiano offers regarding the history</w:t>
      </w:r>
      <w:r>
        <w:rPr>
          <w:rFonts w:ascii="Arial" w:hAnsi="Arial" w:cs="Arial"/>
          <w:bCs/>
          <w:sz w:val="28"/>
          <w:szCs w:val="28"/>
        </w:rPr>
        <w:t xml:space="preserve"> of slavery and abolition.</w:t>
      </w:r>
      <w:r w:rsidRPr="00DF7FE7">
        <w:rPr>
          <w:rFonts w:ascii="Arial" w:hAnsi="Arial" w:cs="Arial"/>
          <w:bCs/>
          <w:sz w:val="28"/>
          <w:szCs w:val="28"/>
        </w:rPr>
        <w:t xml:space="preserve"> </w:t>
      </w:r>
    </w:p>
    <w:p w14:paraId="19E54CB7" w14:textId="77777777" w:rsidR="00E52F0E" w:rsidRDefault="00E52F0E" w:rsidP="00E52F0E">
      <w:pPr>
        <w:spacing w:line="360" w:lineRule="auto"/>
        <w:ind w:right="567"/>
        <w:rPr>
          <w:rFonts w:ascii="Arial" w:hAnsi="Arial" w:cs="Arial"/>
          <w:bCs/>
          <w:sz w:val="28"/>
          <w:szCs w:val="28"/>
        </w:rPr>
      </w:pPr>
      <w:r>
        <w:rPr>
          <w:rFonts w:ascii="Arial" w:hAnsi="Arial" w:cs="Arial"/>
          <w:bCs/>
          <w:sz w:val="28"/>
          <w:szCs w:val="28"/>
        </w:rPr>
        <w:t>In the preface</w:t>
      </w:r>
      <w:r w:rsidRPr="00DF7FE7">
        <w:rPr>
          <w:rFonts w:ascii="Arial" w:hAnsi="Arial" w:cs="Arial"/>
          <w:bCs/>
          <w:sz w:val="28"/>
          <w:szCs w:val="28"/>
        </w:rPr>
        <w:t>, Equiano was concerned that as a former slave</w:t>
      </w:r>
      <w:r>
        <w:rPr>
          <w:rFonts w:ascii="Arial" w:hAnsi="Arial" w:cs="Arial"/>
          <w:bCs/>
          <w:sz w:val="28"/>
          <w:szCs w:val="28"/>
        </w:rPr>
        <w:t>,</w:t>
      </w:r>
      <w:r w:rsidRPr="00DF7FE7">
        <w:rPr>
          <w:rFonts w:ascii="Arial" w:hAnsi="Arial" w:cs="Arial"/>
          <w:bCs/>
          <w:sz w:val="28"/>
          <w:szCs w:val="28"/>
        </w:rPr>
        <w:t xml:space="preserve"> his story would not be believed by the public</w:t>
      </w:r>
      <w:r>
        <w:rPr>
          <w:rFonts w:ascii="Arial" w:hAnsi="Arial" w:cs="Arial"/>
          <w:bCs/>
          <w:sz w:val="28"/>
          <w:szCs w:val="28"/>
        </w:rPr>
        <w:t>,</w:t>
      </w:r>
      <w:r w:rsidRPr="00DF7FE7">
        <w:rPr>
          <w:rFonts w:ascii="Arial" w:hAnsi="Arial" w:cs="Arial"/>
          <w:bCs/>
          <w:sz w:val="28"/>
          <w:szCs w:val="28"/>
        </w:rPr>
        <w:t xml:space="preserve"> as h</w:t>
      </w:r>
      <w:r>
        <w:rPr>
          <w:rFonts w:ascii="Arial" w:hAnsi="Arial" w:cs="Arial"/>
          <w:bCs/>
          <w:sz w:val="28"/>
          <w:szCs w:val="28"/>
        </w:rPr>
        <w:t xml:space="preserve">is life had been so varied land he had travelled to so many places which </w:t>
      </w:r>
      <w:r w:rsidRPr="00DF7FE7">
        <w:rPr>
          <w:rFonts w:ascii="Arial" w:hAnsi="Arial" w:cs="Arial"/>
          <w:bCs/>
          <w:sz w:val="28"/>
          <w:szCs w:val="28"/>
        </w:rPr>
        <w:t>he felt that this might add to the disbelief of his readers</w:t>
      </w:r>
      <w:r>
        <w:rPr>
          <w:rFonts w:ascii="Arial" w:hAnsi="Arial" w:cs="Arial"/>
          <w:bCs/>
          <w:sz w:val="28"/>
          <w:szCs w:val="28"/>
        </w:rPr>
        <w:t>,</w:t>
      </w:r>
      <w:r w:rsidRPr="00DF7FE7">
        <w:rPr>
          <w:rFonts w:ascii="Arial" w:hAnsi="Arial" w:cs="Arial"/>
          <w:bCs/>
          <w:sz w:val="28"/>
          <w:szCs w:val="28"/>
        </w:rPr>
        <w:t xml:space="preserve"> even though he was writing to promote ‘the interests of humanity</w:t>
      </w:r>
      <w:r>
        <w:rPr>
          <w:rFonts w:ascii="Arial" w:hAnsi="Arial" w:cs="Arial"/>
          <w:bCs/>
          <w:sz w:val="28"/>
          <w:szCs w:val="28"/>
        </w:rPr>
        <w:t>.</w:t>
      </w:r>
      <w:r w:rsidRPr="00DF7FE7">
        <w:rPr>
          <w:rFonts w:ascii="Arial" w:hAnsi="Arial" w:cs="Arial"/>
          <w:bCs/>
          <w:sz w:val="28"/>
          <w:szCs w:val="28"/>
        </w:rPr>
        <w:t>’</w:t>
      </w:r>
      <w:r>
        <w:rPr>
          <w:rFonts w:ascii="Arial" w:hAnsi="Arial" w:cs="Arial"/>
          <w:bCs/>
          <w:sz w:val="28"/>
          <w:szCs w:val="28"/>
        </w:rPr>
        <w:t xml:space="preserve"> This</w:t>
      </w:r>
      <w:r w:rsidRPr="00ED5B22">
        <w:rPr>
          <w:rFonts w:ascii="Arial" w:hAnsi="Arial" w:cs="Arial"/>
          <w:bCs/>
          <w:color w:val="FF0000"/>
          <w:sz w:val="28"/>
          <w:szCs w:val="28"/>
        </w:rPr>
        <w:t xml:space="preserve"> </w:t>
      </w:r>
      <w:r w:rsidRPr="00DF7FE7">
        <w:rPr>
          <w:rFonts w:ascii="Arial" w:hAnsi="Arial" w:cs="Arial"/>
          <w:bCs/>
          <w:sz w:val="28"/>
          <w:szCs w:val="28"/>
        </w:rPr>
        <w:t>shows us that he was a reluctant writer</w:t>
      </w:r>
      <w:r>
        <w:rPr>
          <w:rFonts w:ascii="Arial" w:hAnsi="Arial" w:cs="Arial"/>
          <w:bCs/>
          <w:sz w:val="28"/>
          <w:szCs w:val="28"/>
        </w:rPr>
        <w:t>,</w:t>
      </w:r>
      <w:r w:rsidRPr="00DF7FE7">
        <w:rPr>
          <w:rFonts w:ascii="Arial" w:hAnsi="Arial" w:cs="Arial"/>
          <w:bCs/>
          <w:sz w:val="28"/>
          <w:szCs w:val="28"/>
        </w:rPr>
        <w:t xml:space="preserve"> and </w:t>
      </w:r>
      <w:r>
        <w:rPr>
          <w:rFonts w:ascii="Arial" w:hAnsi="Arial" w:cs="Arial"/>
          <w:bCs/>
          <w:sz w:val="28"/>
          <w:szCs w:val="28"/>
        </w:rPr>
        <w:t xml:space="preserve">writing to </w:t>
      </w:r>
      <w:r w:rsidRPr="00DF7FE7">
        <w:rPr>
          <w:rFonts w:ascii="Arial" w:hAnsi="Arial" w:cs="Arial"/>
          <w:bCs/>
          <w:sz w:val="28"/>
          <w:szCs w:val="28"/>
        </w:rPr>
        <w:t>his story for the benefit of the abolitionist cause.</w:t>
      </w:r>
      <w:r w:rsidRPr="00DF7FE7">
        <w:rPr>
          <w:rStyle w:val="FootnoteReference"/>
          <w:rFonts w:ascii="Arial" w:hAnsi="Arial" w:cs="Arial"/>
          <w:bCs/>
          <w:sz w:val="28"/>
          <w:szCs w:val="28"/>
        </w:rPr>
        <w:footnoteReference w:id="1"/>
      </w:r>
      <w:r w:rsidRPr="00DF7FE7">
        <w:rPr>
          <w:rFonts w:ascii="Arial" w:hAnsi="Arial" w:cs="Arial"/>
          <w:bCs/>
          <w:sz w:val="28"/>
          <w:szCs w:val="28"/>
        </w:rPr>
        <w:t xml:space="preserve"> </w:t>
      </w:r>
      <w:r>
        <w:rPr>
          <w:rFonts w:ascii="Arial" w:hAnsi="Arial" w:cs="Arial"/>
          <w:bCs/>
          <w:sz w:val="28"/>
          <w:szCs w:val="28"/>
        </w:rPr>
        <w:t xml:space="preserve">In Chapter 1 </w:t>
      </w:r>
      <w:r w:rsidRPr="00DF7FE7">
        <w:rPr>
          <w:rFonts w:ascii="Arial" w:hAnsi="Arial" w:cs="Arial"/>
          <w:bCs/>
          <w:sz w:val="28"/>
          <w:szCs w:val="28"/>
        </w:rPr>
        <w:t xml:space="preserve">Equiano tells us that his father was </w:t>
      </w:r>
      <w:r w:rsidRPr="00DF7FE7">
        <w:rPr>
          <w:rFonts w:ascii="Arial" w:hAnsi="Arial" w:cs="Arial"/>
          <w:bCs/>
          <w:sz w:val="28"/>
          <w:szCs w:val="28"/>
        </w:rPr>
        <w:lastRenderedPageBreak/>
        <w:t>a high tribal elder called an ‘</w:t>
      </w:r>
      <w:proofErr w:type="spellStart"/>
      <w:r w:rsidRPr="00DF7FE7">
        <w:rPr>
          <w:rFonts w:ascii="Arial" w:hAnsi="Arial" w:cs="Arial"/>
          <w:bCs/>
          <w:sz w:val="28"/>
          <w:szCs w:val="28"/>
        </w:rPr>
        <w:t>Embrenche</w:t>
      </w:r>
      <w:proofErr w:type="spellEnd"/>
      <w:r w:rsidRPr="00DF7FE7">
        <w:rPr>
          <w:rFonts w:ascii="Arial" w:hAnsi="Arial" w:cs="Arial"/>
          <w:bCs/>
          <w:sz w:val="28"/>
          <w:szCs w:val="28"/>
        </w:rPr>
        <w:t>’ marked with a scar on his forehead to show his importance in a well-structured and society which was judgemental about wrong doings such as stealing children for enslavement or adultery. Adultery was so shameful that a woman could suffer slavery or death if accused</w:t>
      </w:r>
      <w:r>
        <w:rPr>
          <w:rFonts w:ascii="Arial" w:hAnsi="Arial" w:cs="Arial"/>
          <w:bCs/>
          <w:sz w:val="28"/>
          <w:szCs w:val="28"/>
        </w:rPr>
        <w:t>,</w:t>
      </w:r>
      <w:r w:rsidRPr="00DF7FE7">
        <w:rPr>
          <w:rFonts w:ascii="Arial" w:hAnsi="Arial" w:cs="Arial"/>
          <w:bCs/>
          <w:sz w:val="28"/>
          <w:szCs w:val="28"/>
        </w:rPr>
        <w:t xml:space="preserve"> but men committing adultery appears to be less frowned upon.</w:t>
      </w:r>
      <w:r w:rsidRPr="00DF7FE7">
        <w:rPr>
          <w:rStyle w:val="FootnoteReference"/>
          <w:rFonts w:ascii="Arial" w:hAnsi="Arial" w:cs="Arial"/>
          <w:bCs/>
          <w:sz w:val="28"/>
          <w:szCs w:val="28"/>
        </w:rPr>
        <w:footnoteReference w:id="2"/>
      </w:r>
      <w:r w:rsidRPr="00DF7FE7">
        <w:rPr>
          <w:rFonts w:ascii="Arial" w:hAnsi="Arial" w:cs="Arial"/>
          <w:bCs/>
          <w:sz w:val="28"/>
          <w:szCs w:val="28"/>
        </w:rPr>
        <w:t xml:space="preserve"> </w:t>
      </w:r>
    </w:p>
    <w:p w14:paraId="0CBCD3DD" w14:textId="77777777" w:rsidR="00E52F0E" w:rsidRPr="00052393" w:rsidRDefault="00E52F0E" w:rsidP="00E52F0E">
      <w:pPr>
        <w:spacing w:line="360" w:lineRule="auto"/>
        <w:ind w:right="567"/>
        <w:rPr>
          <w:rFonts w:ascii="Arial" w:hAnsi="Arial" w:cs="Arial"/>
          <w:bCs/>
          <w:strike/>
          <w:sz w:val="28"/>
          <w:szCs w:val="28"/>
        </w:rPr>
      </w:pPr>
      <w:r w:rsidRPr="00DF7FE7">
        <w:rPr>
          <w:rFonts w:ascii="Arial" w:hAnsi="Arial" w:cs="Arial"/>
          <w:bCs/>
          <w:sz w:val="28"/>
          <w:szCs w:val="28"/>
        </w:rPr>
        <w:t xml:space="preserve">Equiano described his nation </w:t>
      </w:r>
      <w:r>
        <w:rPr>
          <w:rFonts w:ascii="Arial" w:hAnsi="Arial" w:cs="Arial"/>
          <w:bCs/>
          <w:sz w:val="28"/>
          <w:szCs w:val="28"/>
        </w:rPr>
        <w:t xml:space="preserve">as dancers, musicians and poets. </w:t>
      </w:r>
      <w:r w:rsidRPr="0082530E">
        <w:rPr>
          <w:rFonts w:ascii="Arial" w:hAnsi="Arial" w:cs="Arial"/>
          <w:bCs/>
          <w:sz w:val="28"/>
          <w:szCs w:val="28"/>
        </w:rPr>
        <w:t xml:space="preserve">This </w:t>
      </w:r>
      <w:r w:rsidRPr="00DF7FE7">
        <w:rPr>
          <w:rFonts w:ascii="Arial" w:hAnsi="Arial" w:cs="Arial"/>
          <w:bCs/>
          <w:sz w:val="28"/>
          <w:szCs w:val="28"/>
        </w:rPr>
        <w:t xml:space="preserve">shows us he had early exposure to the creative use of words and an appreciation of public display. </w:t>
      </w:r>
      <w:r w:rsidRPr="00DF7FE7">
        <w:rPr>
          <w:rStyle w:val="FootnoteReference"/>
          <w:rFonts w:ascii="Arial" w:hAnsi="Arial" w:cs="Arial"/>
          <w:bCs/>
          <w:sz w:val="28"/>
          <w:szCs w:val="28"/>
        </w:rPr>
        <w:footnoteReference w:id="3"/>
      </w:r>
      <w:r w:rsidRPr="00DF7FE7">
        <w:rPr>
          <w:rFonts w:ascii="Arial" w:hAnsi="Arial" w:cs="Arial"/>
          <w:bCs/>
          <w:sz w:val="28"/>
          <w:szCs w:val="28"/>
        </w:rPr>
        <w:t xml:space="preserve">. He says that money was ‘of little use’ to his tribe although he remembers the exchange of coins for guns and material objects but noted the selling of prisoners and criminals into slavery was used as an </w:t>
      </w:r>
      <w:r w:rsidRPr="0082530E">
        <w:rPr>
          <w:rFonts w:ascii="Arial" w:hAnsi="Arial" w:cs="Arial"/>
          <w:bCs/>
          <w:sz w:val="28"/>
          <w:szCs w:val="28"/>
        </w:rPr>
        <w:t xml:space="preserve">alternative to the exchange </w:t>
      </w:r>
      <w:r w:rsidRPr="00DF7FE7">
        <w:rPr>
          <w:rFonts w:ascii="Arial" w:hAnsi="Arial" w:cs="Arial"/>
          <w:bCs/>
          <w:sz w:val="28"/>
          <w:szCs w:val="28"/>
        </w:rPr>
        <w:t>of currency</w:t>
      </w:r>
      <w:r>
        <w:rPr>
          <w:rFonts w:ascii="Arial" w:hAnsi="Arial" w:cs="Arial"/>
          <w:bCs/>
          <w:sz w:val="28"/>
          <w:szCs w:val="28"/>
        </w:rPr>
        <w:t>.</w:t>
      </w:r>
      <w:r w:rsidRPr="00052393">
        <w:rPr>
          <w:rStyle w:val="FootnoteReference"/>
          <w:rFonts w:ascii="Arial" w:hAnsi="Arial" w:cs="Arial"/>
          <w:bCs/>
          <w:strike/>
          <w:sz w:val="28"/>
          <w:szCs w:val="28"/>
        </w:rPr>
        <w:footnoteReference w:id="4"/>
      </w:r>
    </w:p>
    <w:p w14:paraId="43186E6C" w14:textId="77777777" w:rsidR="00E52F0E" w:rsidRPr="00DF7FE7" w:rsidRDefault="00E52F0E" w:rsidP="00E52F0E">
      <w:pPr>
        <w:spacing w:line="360" w:lineRule="auto"/>
        <w:ind w:right="567"/>
        <w:rPr>
          <w:rFonts w:ascii="Arial" w:hAnsi="Arial" w:cs="Arial"/>
          <w:bCs/>
          <w:sz w:val="28"/>
          <w:szCs w:val="28"/>
        </w:rPr>
      </w:pPr>
      <w:r w:rsidRPr="00DF7FE7">
        <w:rPr>
          <w:rFonts w:ascii="Arial" w:hAnsi="Arial" w:cs="Arial"/>
          <w:bCs/>
          <w:sz w:val="28"/>
          <w:szCs w:val="28"/>
        </w:rPr>
        <w:t>Equiano tells us of the kidnap of himself, aged eleven years, and of his sister</w:t>
      </w:r>
      <w:r>
        <w:rPr>
          <w:rFonts w:ascii="Arial" w:hAnsi="Arial" w:cs="Arial"/>
          <w:bCs/>
          <w:sz w:val="28"/>
          <w:szCs w:val="28"/>
        </w:rPr>
        <w:t>,</w:t>
      </w:r>
      <w:r w:rsidRPr="00DF7FE7">
        <w:rPr>
          <w:rFonts w:ascii="Arial" w:hAnsi="Arial" w:cs="Arial"/>
          <w:bCs/>
          <w:sz w:val="28"/>
          <w:szCs w:val="28"/>
        </w:rPr>
        <w:t xml:space="preserve"> and their transportation to the </w:t>
      </w:r>
      <w:r>
        <w:rPr>
          <w:rFonts w:ascii="Arial" w:hAnsi="Arial" w:cs="Arial"/>
          <w:bCs/>
          <w:sz w:val="28"/>
          <w:szCs w:val="28"/>
        </w:rPr>
        <w:t xml:space="preserve">West African coast </w:t>
      </w:r>
      <w:r w:rsidRPr="00DF7FE7">
        <w:rPr>
          <w:rFonts w:ascii="Arial" w:hAnsi="Arial" w:cs="Arial"/>
          <w:bCs/>
          <w:sz w:val="28"/>
          <w:szCs w:val="28"/>
        </w:rPr>
        <w:t>and he said ‘the first object which saluted my eyes was the sea</w:t>
      </w:r>
      <w:r>
        <w:rPr>
          <w:rFonts w:ascii="Arial" w:hAnsi="Arial" w:cs="Arial"/>
          <w:bCs/>
          <w:sz w:val="28"/>
          <w:szCs w:val="28"/>
        </w:rPr>
        <w:t>,</w:t>
      </w:r>
      <w:r w:rsidRPr="00DF7FE7">
        <w:rPr>
          <w:rFonts w:ascii="Arial" w:hAnsi="Arial" w:cs="Arial"/>
          <w:bCs/>
          <w:sz w:val="28"/>
          <w:szCs w:val="28"/>
        </w:rPr>
        <w:t>’ which shows us that he had no previous experie</w:t>
      </w:r>
      <w:r>
        <w:rPr>
          <w:rFonts w:ascii="Arial" w:hAnsi="Arial" w:cs="Arial"/>
          <w:bCs/>
          <w:sz w:val="28"/>
          <w:szCs w:val="28"/>
        </w:rPr>
        <w:t>nce except that of life in land</w:t>
      </w:r>
      <w:r>
        <w:rPr>
          <w:rFonts w:ascii="Arial" w:hAnsi="Arial" w:cs="Arial"/>
          <w:bCs/>
          <w:color w:val="FF0000"/>
          <w:sz w:val="28"/>
          <w:szCs w:val="28"/>
        </w:rPr>
        <w:t xml:space="preserve">. </w:t>
      </w:r>
      <w:proofErr w:type="spellStart"/>
      <w:r w:rsidRPr="0082530E">
        <w:rPr>
          <w:rFonts w:ascii="Arial" w:hAnsi="Arial" w:cs="Arial"/>
          <w:bCs/>
          <w:sz w:val="28"/>
          <w:szCs w:val="28"/>
        </w:rPr>
        <w:t>Equino</w:t>
      </w:r>
      <w:proofErr w:type="spellEnd"/>
      <w:r w:rsidRPr="0082530E">
        <w:rPr>
          <w:rFonts w:ascii="Arial" w:hAnsi="Arial" w:cs="Arial"/>
          <w:bCs/>
          <w:sz w:val="28"/>
          <w:szCs w:val="28"/>
        </w:rPr>
        <w:t xml:space="preserve"> tells of </w:t>
      </w:r>
      <w:r w:rsidRPr="00DF7FE7">
        <w:rPr>
          <w:rFonts w:ascii="Arial" w:hAnsi="Arial" w:cs="Arial"/>
          <w:bCs/>
          <w:sz w:val="28"/>
          <w:szCs w:val="28"/>
        </w:rPr>
        <w:t xml:space="preserve">his terror when he </w:t>
      </w:r>
      <w:proofErr w:type="gramStart"/>
      <w:r w:rsidRPr="00DF7FE7">
        <w:rPr>
          <w:rFonts w:ascii="Arial" w:hAnsi="Arial" w:cs="Arial"/>
          <w:bCs/>
          <w:sz w:val="28"/>
          <w:szCs w:val="28"/>
        </w:rPr>
        <w:t>realised</w:t>
      </w:r>
      <w:proofErr w:type="gramEnd"/>
      <w:r w:rsidRPr="00DF7FE7">
        <w:rPr>
          <w:rFonts w:ascii="Arial" w:hAnsi="Arial" w:cs="Arial"/>
          <w:bCs/>
          <w:sz w:val="28"/>
          <w:szCs w:val="28"/>
        </w:rPr>
        <w:t xml:space="preserve"> he was to be </w:t>
      </w:r>
      <w:r w:rsidRPr="0082530E">
        <w:rPr>
          <w:rFonts w:ascii="Arial" w:hAnsi="Arial" w:cs="Arial"/>
          <w:bCs/>
          <w:sz w:val="28"/>
          <w:szCs w:val="28"/>
        </w:rPr>
        <w:t>left behind by his black captors</w:t>
      </w:r>
      <w:r w:rsidRPr="00DF7FE7">
        <w:rPr>
          <w:rFonts w:ascii="Arial" w:hAnsi="Arial" w:cs="Arial"/>
          <w:bCs/>
          <w:sz w:val="28"/>
          <w:szCs w:val="28"/>
        </w:rPr>
        <w:t xml:space="preserve"> </w:t>
      </w:r>
      <w:r>
        <w:rPr>
          <w:rFonts w:ascii="Arial" w:hAnsi="Arial" w:cs="Arial"/>
          <w:bCs/>
          <w:sz w:val="28"/>
          <w:szCs w:val="28"/>
        </w:rPr>
        <w:t xml:space="preserve">and </w:t>
      </w:r>
      <w:r w:rsidRPr="00DF7FE7">
        <w:rPr>
          <w:rFonts w:ascii="Arial" w:hAnsi="Arial" w:cs="Arial"/>
          <w:bCs/>
          <w:sz w:val="28"/>
          <w:szCs w:val="28"/>
        </w:rPr>
        <w:t>loaded onto a slave ship</w:t>
      </w:r>
      <w:r>
        <w:rPr>
          <w:rFonts w:ascii="Arial" w:hAnsi="Arial" w:cs="Arial"/>
          <w:bCs/>
          <w:sz w:val="28"/>
          <w:szCs w:val="28"/>
        </w:rPr>
        <w:t xml:space="preserve">. </w:t>
      </w:r>
      <w:proofErr w:type="gramStart"/>
      <w:r>
        <w:rPr>
          <w:rFonts w:ascii="Arial" w:hAnsi="Arial" w:cs="Arial"/>
          <w:bCs/>
          <w:sz w:val="28"/>
          <w:szCs w:val="28"/>
        </w:rPr>
        <w:t xml:space="preserve">He </w:t>
      </w:r>
      <w:r w:rsidRPr="0082530E">
        <w:rPr>
          <w:rFonts w:ascii="Arial" w:hAnsi="Arial" w:cs="Arial"/>
          <w:bCs/>
          <w:sz w:val="28"/>
          <w:szCs w:val="28"/>
        </w:rPr>
        <w:t xml:space="preserve"> despair</w:t>
      </w:r>
      <w:r>
        <w:rPr>
          <w:rFonts w:ascii="Arial" w:hAnsi="Arial" w:cs="Arial"/>
          <w:bCs/>
          <w:sz w:val="28"/>
          <w:szCs w:val="28"/>
        </w:rPr>
        <w:t>ed</w:t>
      </w:r>
      <w:proofErr w:type="gramEnd"/>
      <w:r>
        <w:rPr>
          <w:rFonts w:ascii="Arial" w:hAnsi="Arial" w:cs="Arial"/>
          <w:bCs/>
          <w:sz w:val="28"/>
          <w:szCs w:val="28"/>
        </w:rPr>
        <w:t xml:space="preserve"> about what the </w:t>
      </w:r>
      <w:r w:rsidRPr="0082530E">
        <w:rPr>
          <w:rFonts w:ascii="Arial" w:hAnsi="Arial" w:cs="Arial"/>
          <w:bCs/>
          <w:sz w:val="28"/>
          <w:szCs w:val="28"/>
        </w:rPr>
        <w:t xml:space="preserve">white men on the ship </w:t>
      </w:r>
      <w:r>
        <w:rPr>
          <w:rFonts w:ascii="Arial" w:hAnsi="Arial" w:cs="Arial"/>
          <w:bCs/>
          <w:sz w:val="28"/>
          <w:szCs w:val="28"/>
        </w:rPr>
        <w:t xml:space="preserve">might do to him </w:t>
      </w:r>
      <w:r w:rsidRPr="0082530E">
        <w:rPr>
          <w:rFonts w:ascii="Arial" w:hAnsi="Arial" w:cs="Arial"/>
          <w:bCs/>
          <w:sz w:val="28"/>
          <w:szCs w:val="28"/>
        </w:rPr>
        <w:t xml:space="preserve">and when Equiano was taken below decks he describes the stench as alarming and he wished for death. On refusing to eat he was </w:t>
      </w:r>
      <w:r w:rsidRPr="0082530E">
        <w:rPr>
          <w:rFonts w:ascii="Arial" w:hAnsi="Arial" w:cs="Arial"/>
          <w:bCs/>
          <w:sz w:val="28"/>
          <w:szCs w:val="28"/>
        </w:rPr>
        <w:lastRenderedPageBreak/>
        <w:t xml:space="preserve">flogged. He found some men from his own nation and this eased his spirits because he was told he was being taken to work and not put to death although he comments on the ‘brutal cruelty’ </w:t>
      </w:r>
      <w:r w:rsidRPr="00DF7FE7">
        <w:rPr>
          <w:rFonts w:ascii="Arial" w:hAnsi="Arial" w:cs="Arial"/>
          <w:bCs/>
          <w:sz w:val="28"/>
          <w:szCs w:val="28"/>
        </w:rPr>
        <w:t>of the white men to both black and white people on board the ship.</w:t>
      </w:r>
      <w:r w:rsidRPr="00DF7FE7">
        <w:rPr>
          <w:rStyle w:val="FootnoteReference"/>
          <w:rFonts w:ascii="Arial" w:hAnsi="Arial" w:cs="Arial"/>
          <w:bCs/>
          <w:sz w:val="28"/>
          <w:szCs w:val="28"/>
        </w:rPr>
        <w:footnoteReference w:id="5"/>
      </w:r>
      <w:r w:rsidRPr="00DF7FE7">
        <w:rPr>
          <w:rFonts w:ascii="Arial" w:hAnsi="Arial" w:cs="Arial"/>
          <w:bCs/>
          <w:sz w:val="28"/>
          <w:szCs w:val="28"/>
        </w:rPr>
        <w:t xml:space="preserve"> </w:t>
      </w:r>
    </w:p>
    <w:p w14:paraId="1B50F45C" w14:textId="77777777" w:rsidR="00E52F0E" w:rsidRPr="00DF7FE7" w:rsidRDefault="00E52F0E" w:rsidP="00E52F0E">
      <w:pPr>
        <w:spacing w:line="360" w:lineRule="auto"/>
        <w:ind w:right="567"/>
        <w:rPr>
          <w:rFonts w:ascii="Arial" w:hAnsi="Arial" w:cs="Arial"/>
          <w:bCs/>
          <w:sz w:val="28"/>
          <w:szCs w:val="28"/>
        </w:rPr>
      </w:pPr>
      <w:r>
        <w:rPr>
          <w:rFonts w:ascii="Arial" w:hAnsi="Arial" w:cs="Arial"/>
          <w:bCs/>
          <w:sz w:val="28"/>
          <w:szCs w:val="28"/>
        </w:rPr>
        <w:t xml:space="preserve">On arrival in Barbados </w:t>
      </w:r>
      <w:r w:rsidRPr="00DF7FE7">
        <w:rPr>
          <w:rFonts w:ascii="Arial" w:hAnsi="Arial" w:cs="Arial"/>
          <w:bCs/>
          <w:sz w:val="28"/>
          <w:szCs w:val="28"/>
        </w:rPr>
        <w:t xml:space="preserve">Equiano was taken </w:t>
      </w:r>
      <w:r>
        <w:rPr>
          <w:rFonts w:ascii="Arial" w:hAnsi="Arial" w:cs="Arial"/>
          <w:bCs/>
          <w:sz w:val="28"/>
          <w:szCs w:val="28"/>
        </w:rPr>
        <w:t>to a slave market where</w:t>
      </w:r>
      <w:r w:rsidRPr="0082530E">
        <w:rPr>
          <w:rFonts w:ascii="Arial" w:hAnsi="Arial" w:cs="Arial"/>
          <w:bCs/>
          <w:sz w:val="28"/>
          <w:szCs w:val="28"/>
        </w:rPr>
        <w:t xml:space="preserve"> buyers </w:t>
      </w:r>
      <w:r w:rsidRPr="00DF7FE7">
        <w:rPr>
          <w:rFonts w:ascii="Arial" w:hAnsi="Arial" w:cs="Arial"/>
          <w:bCs/>
          <w:sz w:val="28"/>
          <w:szCs w:val="28"/>
        </w:rPr>
        <w:t>selected</w:t>
      </w:r>
      <w:r>
        <w:rPr>
          <w:rFonts w:ascii="Arial" w:hAnsi="Arial" w:cs="Arial"/>
          <w:bCs/>
          <w:sz w:val="28"/>
          <w:szCs w:val="28"/>
        </w:rPr>
        <w:t xml:space="preserve"> the</w:t>
      </w:r>
      <w:r w:rsidRPr="00DF7FE7">
        <w:rPr>
          <w:rFonts w:ascii="Arial" w:hAnsi="Arial" w:cs="Arial"/>
          <w:bCs/>
          <w:sz w:val="28"/>
          <w:szCs w:val="28"/>
        </w:rPr>
        <w:t xml:space="preserve"> human ‘parcel’ they wanted.</w:t>
      </w:r>
      <w:r w:rsidRPr="00DF7FE7">
        <w:rPr>
          <w:rStyle w:val="FootnoteReference"/>
          <w:rFonts w:ascii="Arial" w:hAnsi="Arial" w:cs="Arial"/>
          <w:bCs/>
          <w:sz w:val="28"/>
          <w:szCs w:val="28"/>
        </w:rPr>
        <w:footnoteReference w:id="6"/>
      </w:r>
      <w:r w:rsidRPr="00DF7FE7">
        <w:rPr>
          <w:rFonts w:ascii="Arial" w:hAnsi="Arial" w:cs="Arial"/>
          <w:bCs/>
          <w:sz w:val="28"/>
          <w:szCs w:val="28"/>
        </w:rPr>
        <w:t xml:space="preserve"> Th</w:t>
      </w:r>
      <w:r>
        <w:rPr>
          <w:rFonts w:ascii="Arial" w:hAnsi="Arial" w:cs="Arial"/>
          <w:bCs/>
          <w:sz w:val="28"/>
          <w:szCs w:val="28"/>
        </w:rPr>
        <w:t xml:space="preserve">e </w:t>
      </w:r>
      <w:r w:rsidRPr="00DF7FE7">
        <w:rPr>
          <w:rFonts w:ascii="Arial" w:hAnsi="Arial" w:cs="Arial"/>
          <w:bCs/>
          <w:sz w:val="28"/>
          <w:szCs w:val="28"/>
        </w:rPr>
        <w:t xml:space="preserve">‘noise and the clamour’ terrified the Africans and friends and relations were separated never to see each other again. </w:t>
      </w:r>
      <w:r w:rsidRPr="00DF7FE7">
        <w:rPr>
          <w:rStyle w:val="FootnoteReference"/>
          <w:rFonts w:ascii="Arial" w:hAnsi="Arial" w:cs="Arial"/>
          <w:bCs/>
          <w:sz w:val="28"/>
          <w:szCs w:val="28"/>
        </w:rPr>
        <w:footnoteReference w:id="7"/>
      </w:r>
      <w:r w:rsidRPr="00DF7FE7">
        <w:rPr>
          <w:rFonts w:ascii="Arial" w:hAnsi="Arial" w:cs="Arial"/>
          <w:bCs/>
          <w:sz w:val="28"/>
          <w:szCs w:val="28"/>
        </w:rPr>
        <w:t xml:space="preserve"> The cries of parting </w:t>
      </w:r>
      <w:r>
        <w:rPr>
          <w:rFonts w:ascii="Arial" w:hAnsi="Arial" w:cs="Arial"/>
          <w:bCs/>
          <w:sz w:val="28"/>
          <w:szCs w:val="28"/>
        </w:rPr>
        <w:t xml:space="preserve">families </w:t>
      </w:r>
      <w:r w:rsidRPr="00DF7FE7">
        <w:rPr>
          <w:rFonts w:ascii="Arial" w:hAnsi="Arial" w:cs="Arial"/>
          <w:bCs/>
          <w:sz w:val="28"/>
          <w:szCs w:val="28"/>
        </w:rPr>
        <w:t>were dire</w:t>
      </w:r>
      <w:r>
        <w:rPr>
          <w:rFonts w:ascii="Arial" w:hAnsi="Arial" w:cs="Arial"/>
          <w:bCs/>
          <w:sz w:val="28"/>
          <w:szCs w:val="28"/>
        </w:rPr>
        <w:t>.</w:t>
      </w:r>
      <w:r w:rsidRPr="00DF7FE7">
        <w:rPr>
          <w:rFonts w:ascii="Arial" w:hAnsi="Arial" w:cs="Arial"/>
          <w:bCs/>
          <w:sz w:val="28"/>
          <w:szCs w:val="28"/>
        </w:rPr>
        <w:t xml:space="preserve"> Equiano wrote ‘Surely this is a new refinement in cruelty which…aggravates distress and adds fresh horrors even to the wretchedness of slavery’.</w:t>
      </w:r>
      <w:r w:rsidRPr="00DF7FE7">
        <w:rPr>
          <w:rStyle w:val="FootnoteReference"/>
          <w:rFonts w:ascii="Arial" w:hAnsi="Arial" w:cs="Arial"/>
          <w:bCs/>
          <w:sz w:val="28"/>
          <w:szCs w:val="28"/>
        </w:rPr>
        <w:footnoteReference w:id="8"/>
      </w:r>
      <w:r w:rsidRPr="00DF7FE7">
        <w:rPr>
          <w:rFonts w:ascii="Arial" w:hAnsi="Arial" w:cs="Arial"/>
          <w:bCs/>
          <w:sz w:val="28"/>
          <w:szCs w:val="28"/>
        </w:rPr>
        <w:t xml:space="preserve">  </w:t>
      </w:r>
    </w:p>
    <w:p w14:paraId="0BBB4012" w14:textId="77777777" w:rsidR="00E52F0E" w:rsidRPr="0082530E" w:rsidRDefault="00E52F0E" w:rsidP="00E52F0E">
      <w:pPr>
        <w:spacing w:line="360" w:lineRule="auto"/>
        <w:ind w:right="567"/>
        <w:rPr>
          <w:rFonts w:ascii="Arial" w:hAnsi="Arial" w:cs="Arial"/>
          <w:bCs/>
          <w:sz w:val="28"/>
          <w:szCs w:val="28"/>
        </w:rPr>
      </w:pPr>
      <w:r w:rsidRPr="00DF7FE7">
        <w:rPr>
          <w:rFonts w:ascii="Arial" w:hAnsi="Arial" w:cs="Arial"/>
          <w:bCs/>
          <w:sz w:val="28"/>
          <w:szCs w:val="28"/>
        </w:rPr>
        <w:t xml:space="preserve">The insight given in this book by Equiano shows us that he was aware of slavery before he was himself captured and sold. He was already aware that slaves were traded and without personal rights. As a </w:t>
      </w:r>
      <w:r w:rsidRPr="0082530E">
        <w:rPr>
          <w:rFonts w:ascii="Arial" w:hAnsi="Arial" w:cs="Arial"/>
          <w:bCs/>
          <w:sz w:val="28"/>
          <w:szCs w:val="28"/>
        </w:rPr>
        <w:t xml:space="preserve">young child this must have been extremely frightening and to lose his sister, and then his tribesmen in separation must have affected him severely. But through all of this we see the active mind of the person he was. He is amazed by the sights he sees, </w:t>
      </w:r>
      <w:r w:rsidRPr="0082530E">
        <w:rPr>
          <w:rFonts w:ascii="Arial" w:hAnsi="Arial" w:cs="Arial"/>
          <w:bCs/>
          <w:strike/>
          <w:sz w:val="28"/>
          <w:szCs w:val="28"/>
        </w:rPr>
        <w:t>and</w:t>
      </w:r>
      <w:r w:rsidRPr="0082530E">
        <w:rPr>
          <w:rFonts w:ascii="Arial" w:hAnsi="Arial" w:cs="Arial"/>
          <w:bCs/>
          <w:sz w:val="28"/>
          <w:szCs w:val="28"/>
        </w:rPr>
        <w:t xml:space="preserve"> the food he is given as well as the horrors inflicted by the white man.</w:t>
      </w:r>
    </w:p>
    <w:p w14:paraId="2995B36E" w14:textId="77777777" w:rsidR="00E52F0E" w:rsidRDefault="00E52F0E" w:rsidP="00E52F0E">
      <w:pPr>
        <w:spacing w:line="360" w:lineRule="auto"/>
        <w:ind w:right="567"/>
        <w:rPr>
          <w:rFonts w:ascii="Arial" w:hAnsi="Arial" w:cs="Arial"/>
          <w:bCs/>
          <w:sz w:val="28"/>
          <w:szCs w:val="28"/>
        </w:rPr>
      </w:pPr>
      <w:r w:rsidRPr="0082530E">
        <w:rPr>
          <w:rFonts w:ascii="Arial" w:hAnsi="Arial" w:cs="Arial"/>
          <w:bCs/>
          <w:sz w:val="28"/>
          <w:szCs w:val="28"/>
        </w:rPr>
        <w:t xml:space="preserve"> At the end of the second chapter, although </w:t>
      </w:r>
      <w:r w:rsidRPr="00DF7FE7">
        <w:rPr>
          <w:rFonts w:ascii="Arial" w:hAnsi="Arial" w:cs="Arial"/>
          <w:bCs/>
          <w:sz w:val="28"/>
          <w:szCs w:val="28"/>
        </w:rPr>
        <w:t xml:space="preserve">this was not a chronological event, Equiano quotes from the Christian religion and questions ‘Do until all men as you would men should do unto you’. These sentiments would have been added to the narrative not as the words of the young boy in the slave market but as a comment </w:t>
      </w:r>
      <w:r w:rsidRPr="00DF7FE7">
        <w:rPr>
          <w:rFonts w:ascii="Arial" w:hAnsi="Arial" w:cs="Arial"/>
          <w:bCs/>
          <w:sz w:val="28"/>
          <w:szCs w:val="28"/>
        </w:rPr>
        <w:lastRenderedPageBreak/>
        <w:t xml:space="preserve">made with hindsight by a man who was converted to Christianity and who added these words to show his audience of abolitionists that the actions he experienced in the market at Barbados that day were against the principles of Christianity in which they believed. </w:t>
      </w:r>
    </w:p>
    <w:p w14:paraId="6F1141F9" w14:textId="77777777" w:rsidR="00E52F0E" w:rsidRPr="00DF7FE7" w:rsidRDefault="00E52F0E" w:rsidP="00E52F0E">
      <w:pPr>
        <w:spacing w:line="360" w:lineRule="auto"/>
        <w:ind w:right="567"/>
        <w:rPr>
          <w:rFonts w:ascii="Arial" w:hAnsi="Arial" w:cs="Arial"/>
          <w:bCs/>
          <w:sz w:val="28"/>
          <w:szCs w:val="28"/>
        </w:rPr>
      </w:pPr>
    </w:p>
    <w:p w14:paraId="041CE472" w14:textId="77777777" w:rsidR="00E52F0E" w:rsidRDefault="00E52F0E" w:rsidP="00E52F0E">
      <w:pPr>
        <w:spacing w:line="360" w:lineRule="auto"/>
        <w:ind w:right="567"/>
        <w:rPr>
          <w:rFonts w:ascii="Arial" w:hAnsi="Arial" w:cs="Arial"/>
          <w:bCs/>
          <w:sz w:val="28"/>
          <w:szCs w:val="28"/>
        </w:rPr>
      </w:pPr>
    </w:p>
    <w:p w14:paraId="6374ADF9" w14:textId="77777777" w:rsidR="00E52F0E" w:rsidRDefault="00E52F0E" w:rsidP="00E52F0E">
      <w:pPr>
        <w:spacing w:line="360" w:lineRule="auto"/>
        <w:ind w:right="567"/>
        <w:rPr>
          <w:rFonts w:ascii="Arial" w:hAnsi="Arial" w:cs="Arial"/>
          <w:bCs/>
          <w:sz w:val="28"/>
          <w:szCs w:val="28"/>
        </w:rPr>
      </w:pPr>
    </w:p>
    <w:p w14:paraId="0E430B04" w14:textId="77777777" w:rsidR="00E52F0E" w:rsidRDefault="00E52F0E" w:rsidP="00E52F0E">
      <w:pPr>
        <w:spacing w:line="360" w:lineRule="auto"/>
        <w:ind w:right="567"/>
        <w:rPr>
          <w:rFonts w:ascii="Arial" w:hAnsi="Arial" w:cs="Arial"/>
          <w:bCs/>
          <w:sz w:val="28"/>
          <w:szCs w:val="28"/>
        </w:rPr>
      </w:pPr>
    </w:p>
    <w:p w14:paraId="3D0A5EF6" w14:textId="77777777" w:rsidR="00E52F0E" w:rsidRDefault="00E52F0E" w:rsidP="00E52F0E">
      <w:pPr>
        <w:spacing w:line="360" w:lineRule="auto"/>
        <w:ind w:right="567"/>
        <w:rPr>
          <w:rFonts w:ascii="Arial" w:hAnsi="Arial" w:cs="Arial"/>
          <w:bCs/>
          <w:sz w:val="28"/>
          <w:szCs w:val="28"/>
        </w:rPr>
      </w:pPr>
    </w:p>
    <w:p w14:paraId="51E9DA49" w14:textId="77777777" w:rsidR="00E52F0E" w:rsidRDefault="00E52F0E" w:rsidP="00E52F0E">
      <w:pPr>
        <w:spacing w:line="360" w:lineRule="auto"/>
        <w:ind w:right="567"/>
        <w:rPr>
          <w:rFonts w:ascii="Arial" w:hAnsi="Arial" w:cs="Arial"/>
          <w:bCs/>
          <w:sz w:val="28"/>
          <w:szCs w:val="28"/>
        </w:rPr>
      </w:pPr>
    </w:p>
    <w:p w14:paraId="1367F0F9" w14:textId="77777777" w:rsidR="00E52F0E" w:rsidRDefault="00E52F0E" w:rsidP="00E52F0E">
      <w:pPr>
        <w:spacing w:line="360" w:lineRule="auto"/>
        <w:ind w:right="567"/>
        <w:rPr>
          <w:rFonts w:ascii="Arial" w:hAnsi="Arial" w:cs="Arial"/>
          <w:bCs/>
          <w:sz w:val="28"/>
          <w:szCs w:val="28"/>
        </w:rPr>
      </w:pPr>
    </w:p>
    <w:p w14:paraId="15943AC1" w14:textId="77777777" w:rsidR="00E52F0E" w:rsidRDefault="00E52F0E" w:rsidP="00E52F0E">
      <w:pPr>
        <w:spacing w:line="360" w:lineRule="auto"/>
        <w:ind w:right="567"/>
        <w:rPr>
          <w:rFonts w:ascii="Arial" w:hAnsi="Arial" w:cs="Arial"/>
          <w:bCs/>
          <w:sz w:val="28"/>
          <w:szCs w:val="28"/>
        </w:rPr>
      </w:pPr>
    </w:p>
    <w:p w14:paraId="729EBDBA" w14:textId="77777777" w:rsidR="00E52F0E" w:rsidRDefault="00E52F0E" w:rsidP="00E52F0E">
      <w:pPr>
        <w:spacing w:line="360" w:lineRule="auto"/>
        <w:ind w:right="567"/>
        <w:rPr>
          <w:rFonts w:ascii="Arial" w:hAnsi="Arial" w:cs="Arial"/>
          <w:bCs/>
          <w:sz w:val="28"/>
          <w:szCs w:val="28"/>
        </w:rPr>
      </w:pPr>
    </w:p>
    <w:p w14:paraId="4EE16A93" w14:textId="77777777" w:rsidR="00E52F0E" w:rsidRDefault="00E52F0E" w:rsidP="00E52F0E">
      <w:pPr>
        <w:spacing w:line="360" w:lineRule="auto"/>
        <w:ind w:right="567"/>
        <w:rPr>
          <w:rFonts w:ascii="Arial" w:hAnsi="Arial" w:cs="Arial"/>
          <w:bCs/>
          <w:sz w:val="28"/>
          <w:szCs w:val="28"/>
        </w:rPr>
      </w:pPr>
    </w:p>
    <w:p w14:paraId="38C279B8" w14:textId="77777777" w:rsidR="00E52F0E" w:rsidRDefault="00E52F0E" w:rsidP="00E52F0E">
      <w:pPr>
        <w:spacing w:line="360" w:lineRule="auto"/>
        <w:ind w:right="567"/>
        <w:rPr>
          <w:rFonts w:ascii="Arial" w:hAnsi="Arial" w:cs="Arial"/>
          <w:bCs/>
          <w:sz w:val="28"/>
          <w:szCs w:val="28"/>
        </w:rPr>
      </w:pPr>
    </w:p>
    <w:p w14:paraId="17C46C66" w14:textId="31BB278D" w:rsidR="00E52F0E" w:rsidRDefault="00E52F0E" w:rsidP="00E52F0E">
      <w:pPr>
        <w:spacing w:line="360" w:lineRule="auto"/>
        <w:ind w:right="567"/>
        <w:rPr>
          <w:rFonts w:ascii="Arial" w:hAnsi="Arial" w:cs="Arial"/>
          <w:bCs/>
          <w:sz w:val="28"/>
          <w:szCs w:val="28"/>
        </w:rPr>
      </w:pPr>
    </w:p>
    <w:p w14:paraId="73E92143" w14:textId="51AE0DC3" w:rsidR="00E52F0E" w:rsidRDefault="00E52F0E" w:rsidP="00E52F0E">
      <w:pPr>
        <w:spacing w:line="360" w:lineRule="auto"/>
        <w:ind w:right="567"/>
        <w:rPr>
          <w:rFonts w:ascii="Arial" w:hAnsi="Arial" w:cs="Arial"/>
          <w:bCs/>
          <w:sz w:val="28"/>
          <w:szCs w:val="28"/>
        </w:rPr>
      </w:pPr>
    </w:p>
    <w:p w14:paraId="1D52C696" w14:textId="0B992CAE" w:rsidR="00E52F0E" w:rsidRDefault="00E52F0E" w:rsidP="00E52F0E">
      <w:pPr>
        <w:spacing w:line="360" w:lineRule="auto"/>
        <w:ind w:right="567"/>
        <w:rPr>
          <w:rFonts w:ascii="Arial" w:hAnsi="Arial" w:cs="Arial"/>
          <w:bCs/>
          <w:sz w:val="28"/>
          <w:szCs w:val="28"/>
        </w:rPr>
      </w:pPr>
    </w:p>
    <w:p w14:paraId="0E53CDEE" w14:textId="400FD836" w:rsidR="00E52F0E" w:rsidRDefault="00E52F0E" w:rsidP="00E52F0E">
      <w:pPr>
        <w:spacing w:line="360" w:lineRule="auto"/>
        <w:ind w:right="567"/>
        <w:rPr>
          <w:rFonts w:ascii="Arial" w:hAnsi="Arial" w:cs="Arial"/>
          <w:bCs/>
          <w:sz w:val="28"/>
          <w:szCs w:val="28"/>
        </w:rPr>
      </w:pPr>
    </w:p>
    <w:p w14:paraId="3AE664A9" w14:textId="33B08774" w:rsidR="00E52F0E" w:rsidRDefault="00E52F0E" w:rsidP="00E52F0E">
      <w:pPr>
        <w:spacing w:line="360" w:lineRule="auto"/>
        <w:ind w:right="567"/>
        <w:rPr>
          <w:rFonts w:ascii="Arial" w:hAnsi="Arial" w:cs="Arial"/>
          <w:bCs/>
          <w:sz w:val="28"/>
          <w:szCs w:val="28"/>
        </w:rPr>
      </w:pPr>
    </w:p>
    <w:p w14:paraId="164941BD" w14:textId="77777777" w:rsidR="00E52F0E" w:rsidRDefault="00E52F0E" w:rsidP="00E52F0E">
      <w:pPr>
        <w:spacing w:line="360" w:lineRule="auto"/>
        <w:ind w:right="567"/>
        <w:rPr>
          <w:rFonts w:ascii="Arial" w:hAnsi="Arial" w:cs="Arial"/>
          <w:bCs/>
          <w:sz w:val="28"/>
          <w:szCs w:val="28"/>
        </w:rPr>
      </w:pPr>
      <w:bookmarkStart w:id="3" w:name="_GoBack"/>
      <w:bookmarkEnd w:id="3"/>
    </w:p>
    <w:p w14:paraId="657F55C0" w14:textId="77777777" w:rsidR="00E52F0E" w:rsidRDefault="00E52F0E" w:rsidP="00E52F0E">
      <w:pPr>
        <w:spacing w:line="360" w:lineRule="auto"/>
        <w:ind w:right="567"/>
        <w:rPr>
          <w:rFonts w:ascii="Arial" w:hAnsi="Arial" w:cs="Arial"/>
          <w:bCs/>
          <w:sz w:val="28"/>
          <w:szCs w:val="28"/>
        </w:rPr>
      </w:pPr>
    </w:p>
    <w:p w14:paraId="610998A4" w14:textId="77777777" w:rsidR="00E52F0E" w:rsidRPr="00DF7FE7" w:rsidRDefault="00E52F0E" w:rsidP="00E52F0E">
      <w:pPr>
        <w:spacing w:line="360" w:lineRule="auto"/>
        <w:ind w:right="567"/>
        <w:rPr>
          <w:rFonts w:ascii="Arial" w:hAnsi="Arial" w:cs="Arial"/>
          <w:bCs/>
          <w:sz w:val="28"/>
          <w:szCs w:val="28"/>
        </w:rPr>
      </w:pPr>
      <w:r w:rsidRPr="00DF7FE7">
        <w:rPr>
          <w:rFonts w:ascii="Arial" w:hAnsi="Arial" w:cs="Arial"/>
          <w:bCs/>
          <w:sz w:val="28"/>
          <w:szCs w:val="28"/>
        </w:rPr>
        <w:lastRenderedPageBreak/>
        <w:t>Bibliography</w:t>
      </w:r>
    </w:p>
    <w:p w14:paraId="4831A903" w14:textId="77777777" w:rsidR="00E52F0E" w:rsidRPr="00DF7FE7" w:rsidRDefault="00E52F0E" w:rsidP="00E52F0E">
      <w:pPr>
        <w:spacing w:line="360" w:lineRule="auto"/>
        <w:ind w:right="567"/>
        <w:rPr>
          <w:rFonts w:ascii="Arial" w:hAnsi="Arial" w:cs="Arial"/>
          <w:bCs/>
          <w:sz w:val="28"/>
          <w:szCs w:val="28"/>
        </w:rPr>
      </w:pPr>
      <w:r w:rsidRPr="00DF7FE7">
        <w:rPr>
          <w:rFonts w:ascii="Arial" w:hAnsi="Arial" w:cs="Arial"/>
          <w:color w:val="000000"/>
          <w:sz w:val="28"/>
          <w:szCs w:val="28"/>
          <w:shd w:val="clear" w:color="auto" w:fill="FFFFFF"/>
        </w:rPr>
        <w:t>Equiano, Olaudah, </w:t>
      </w:r>
      <w:r w:rsidRPr="00DF7FE7">
        <w:rPr>
          <w:rFonts w:ascii="Arial" w:hAnsi="Arial" w:cs="Arial"/>
          <w:i/>
          <w:iCs/>
          <w:color w:val="000000"/>
          <w:sz w:val="28"/>
          <w:szCs w:val="28"/>
          <w:shd w:val="clear" w:color="auto" w:fill="FFFFFF"/>
        </w:rPr>
        <w:t xml:space="preserve">The Interesting Narrative of the Life of Olaudah Equiano, or Gustavus </w:t>
      </w:r>
      <w:proofErr w:type="spellStart"/>
      <w:r w:rsidRPr="00DF7FE7">
        <w:rPr>
          <w:rFonts w:ascii="Arial" w:hAnsi="Arial" w:cs="Arial"/>
          <w:i/>
          <w:iCs/>
          <w:color w:val="000000"/>
          <w:sz w:val="28"/>
          <w:szCs w:val="28"/>
          <w:shd w:val="clear" w:color="auto" w:fill="FFFFFF"/>
        </w:rPr>
        <w:t>Vassa</w:t>
      </w:r>
      <w:proofErr w:type="spellEnd"/>
      <w:r w:rsidRPr="00DF7FE7">
        <w:rPr>
          <w:rFonts w:ascii="Arial" w:hAnsi="Arial" w:cs="Arial"/>
          <w:i/>
          <w:iCs/>
          <w:color w:val="000000"/>
          <w:sz w:val="28"/>
          <w:szCs w:val="28"/>
          <w:shd w:val="clear" w:color="auto" w:fill="FFFFFF"/>
        </w:rPr>
        <w:t>, the African. Written by Himself</w:t>
      </w:r>
      <w:proofErr w:type="gramStart"/>
      <w:r w:rsidRPr="00DF7FE7">
        <w:rPr>
          <w:rFonts w:ascii="Arial" w:hAnsi="Arial" w:cs="Arial"/>
          <w:i/>
          <w:iCs/>
          <w:color w:val="000000"/>
          <w:sz w:val="28"/>
          <w:szCs w:val="28"/>
          <w:shd w:val="clear" w:color="auto" w:fill="FFFFFF"/>
        </w:rPr>
        <w:t>. </w:t>
      </w:r>
      <w:r w:rsidRPr="00DF7FE7">
        <w:rPr>
          <w:rFonts w:ascii="Arial" w:hAnsi="Arial" w:cs="Arial"/>
          <w:color w:val="000000"/>
          <w:sz w:val="28"/>
          <w:szCs w:val="28"/>
          <w:shd w:val="clear" w:color="auto" w:fill="FFFFFF"/>
        </w:rPr>
        <w:t>,</w:t>
      </w:r>
      <w:proofErr w:type="gramEnd"/>
      <w:r w:rsidRPr="00DF7FE7">
        <w:rPr>
          <w:rFonts w:ascii="Arial" w:hAnsi="Arial" w:cs="Arial"/>
          <w:color w:val="000000"/>
          <w:sz w:val="28"/>
          <w:szCs w:val="28"/>
          <w:shd w:val="clear" w:color="auto" w:fill="FFFFFF"/>
        </w:rPr>
        <w:t xml:space="preserve"> Volume one: Electronic Edition </w:t>
      </w:r>
      <w:proofErr w:type="spellStart"/>
      <w:r w:rsidRPr="00DF7FE7">
        <w:rPr>
          <w:rFonts w:ascii="Arial" w:hAnsi="Arial" w:cs="Arial"/>
          <w:color w:val="000000"/>
          <w:sz w:val="28"/>
          <w:szCs w:val="28"/>
          <w:shd w:val="clear" w:color="auto" w:fill="FFFFFF"/>
        </w:rPr>
        <w:t>edn</w:t>
      </w:r>
      <w:proofErr w:type="spellEnd"/>
      <w:r w:rsidRPr="00DF7FE7">
        <w:rPr>
          <w:rFonts w:ascii="Arial" w:hAnsi="Arial" w:cs="Arial"/>
          <w:color w:val="000000"/>
          <w:sz w:val="28"/>
          <w:szCs w:val="28"/>
          <w:shd w:val="clear" w:color="auto" w:fill="FFFFFF"/>
        </w:rPr>
        <w:t>. (North Carolina: University of North Carolina at Chapel Hill</w:t>
      </w:r>
      <w:proofErr w:type="gramStart"/>
      <w:r w:rsidRPr="00DF7FE7">
        <w:rPr>
          <w:rFonts w:ascii="Arial" w:hAnsi="Arial" w:cs="Arial"/>
          <w:color w:val="000000"/>
          <w:sz w:val="28"/>
          <w:szCs w:val="28"/>
          <w:shd w:val="clear" w:color="auto" w:fill="FFFFFF"/>
        </w:rPr>
        <w:t>, ,</w:t>
      </w:r>
      <w:proofErr w:type="gramEnd"/>
      <w:r w:rsidRPr="00DF7FE7">
        <w:rPr>
          <w:rFonts w:ascii="Arial" w:hAnsi="Arial" w:cs="Arial"/>
          <w:color w:val="000000"/>
          <w:sz w:val="28"/>
          <w:szCs w:val="28"/>
          <w:shd w:val="clear" w:color="auto" w:fill="FFFFFF"/>
        </w:rPr>
        <w:t xml:space="preserve"> 1789), p. 1-17 in , &lt;http://faculty.uml.edu/bmarshall/The%20Interesting%20Narrative%20of%20the%20Life%20of%20Olaudah%20Equiano.pdf&gt; [accessed 11 January 2020].</w:t>
      </w:r>
    </w:p>
    <w:p w14:paraId="466ACDA6" w14:textId="77777777" w:rsidR="00AB72AE" w:rsidRDefault="00AB72AE"/>
    <w:sectPr w:rsidR="00AB72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04F591" w14:textId="77777777" w:rsidR="00F51F61" w:rsidRDefault="00F51F61" w:rsidP="00E52F0E">
      <w:pPr>
        <w:spacing w:after="0" w:line="240" w:lineRule="auto"/>
      </w:pPr>
      <w:r>
        <w:separator/>
      </w:r>
    </w:p>
  </w:endnote>
  <w:endnote w:type="continuationSeparator" w:id="0">
    <w:p w14:paraId="3C13C529" w14:textId="77777777" w:rsidR="00F51F61" w:rsidRDefault="00F51F61" w:rsidP="00E52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112C73" w14:textId="77777777" w:rsidR="00F51F61" w:rsidRDefault="00F51F61" w:rsidP="00E52F0E">
      <w:pPr>
        <w:spacing w:after="0" w:line="240" w:lineRule="auto"/>
      </w:pPr>
      <w:r>
        <w:separator/>
      </w:r>
    </w:p>
  </w:footnote>
  <w:footnote w:type="continuationSeparator" w:id="0">
    <w:p w14:paraId="5E4085FF" w14:textId="77777777" w:rsidR="00F51F61" w:rsidRDefault="00F51F61" w:rsidP="00E52F0E">
      <w:pPr>
        <w:spacing w:after="0" w:line="240" w:lineRule="auto"/>
      </w:pPr>
      <w:r>
        <w:continuationSeparator/>
      </w:r>
    </w:p>
  </w:footnote>
  <w:footnote w:id="1">
    <w:p w14:paraId="342DC556" w14:textId="77777777" w:rsidR="00E52F0E" w:rsidRPr="00DF7FE7" w:rsidRDefault="00E52F0E" w:rsidP="00E52F0E">
      <w:pPr>
        <w:pStyle w:val="FootnoteText"/>
        <w:rPr>
          <w:rFonts w:ascii="Arial" w:hAnsi="Arial" w:cs="Arial"/>
          <w:sz w:val="28"/>
          <w:szCs w:val="28"/>
        </w:rPr>
      </w:pPr>
      <w:r>
        <w:rPr>
          <w:rStyle w:val="FootnoteReference"/>
        </w:rPr>
        <w:footnoteRef/>
      </w:r>
      <w:r>
        <w:t xml:space="preserve"> </w:t>
      </w:r>
      <w:r>
        <w:rPr>
          <w:color w:val="000000"/>
          <w:sz w:val="29"/>
          <w:szCs w:val="29"/>
          <w:shd w:val="clear" w:color="auto" w:fill="FFFFFF"/>
        </w:rPr>
        <w:t>Olaudah Equiano, </w:t>
      </w:r>
      <w:r>
        <w:rPr>
          <w:i/>
          <w:iCs/>
          <w:color w:val="000000"/>
          <w:sz w:val="29"/>
          <w:szCs w:val="29"/>
          <w:shd w:val="clear" w:color="auto" w:fill="FFFFFF"/>
        </w:rPr>
        <w:t xml:space="preserve">The Interesting Narrative of the Life of Olaudah Equiano, or Gustavus </w:t>
      </w:r>
      <w:proofErr w:type="spellStart"/>
      <w:r>
        <w:rPr>
          <w:i/>
          <w:iCs/>
          <w:color w:val="000000"/>
          <w:sz w:val="29"/>
          <w:szCs w:val="29"/>
          <w:shd w:val="clear" w:color="auto" w:fill="FFFFFF"/>
        </w:rPr>
        <w:t>Vassa</w:t>
      </w:r>
      <w:proofErr w:type="spellEnd"/>
      <w:r>
        <w:rPr>
          <w:i/>
          <w:iCs/>
          <w:color w:val="000000"/>
          <w:sz w:val="29"/>
          <w:szCs w:val="29"/>
          <w:shd w:val="clear" w:color="auto" w:fill="FFFFFF"/>
        </w:rPr>
        <w:t>, the African. Written by Himself</w:t>
      </w:r>
      <w:proofErr w:type="gramStart"/>
      <w:r>
        <w:rPr>
          <w:i/>
          <w:iCs/>
          <w:color w:val="000000"/>
          <w:sz w:val="29"/>
          <w:szCs w:val="29"/>
          <w:shd w:val="clear" w:color="auto" w:fill="FFFFFF"/>
        </w:rPr>
        <w:t>. </w:t>
      </w:r>
      <w:r>
        <w:rPr>
          <w:color w:val="000000"/>
          <w:sz w:val="29"/>
          <w:szCs w:val="29"/>
          <w:shd w:val="clear" w:color="auto" w:fill="FFFFFF"/>
        </w:rPr>
        <w:t>,</w:t>
      </w:r>
      <w:proofErr w:type="gramEnd"/>
      <w:r>
        <w:rPr>
          <w:color w:val="000000"/>
          <w:sz w:val="29"/>
          <w:szCs w:val="29"/>
          <w:shd w:val="clear" w:color="auto" w:fill="FFFFFF"/>
        </w:rPr>
        <w:t xml:space="preserve"> Volume one: Electronic </w:t>
      </w:r>
      <w:r w:rsidRPr="00DF7FE7">
        <w:rPr>
          <w:rFonts w:ascii="Arial" w:hAnsi="Arial" w:cs="Arial"/>
          <w:color w:val="000000"/>
          <w:sz w:val="28"/>
          <w:szCs w:val="28"/>
          <w:shd w:val="clear" w:color="auto" w:fill="FFFFFF"/>
        </w:rPr>
        <w:t xml:space="preserve">Olaudah Equiano, </w:t>
      </w:r>
      <w:r w:rsidRPr="00DF7FE7">
        <w:rPr>
          <w:rFonts w:ascii="Arial" w:hAnsi="Arial" w:cs="Arial"/>
          <w:i/>
          <w:iCs/>
          <w:color w:val="000000"/>
          <w:sz w:val="28"/>
          <w:szCs w:val="28"/>
          <w:shd w:val="clear" w:color="auto" w:fill="FFFFFF"/>
        </w:rPr>
        <w:t xml:space="preserve">The Interesting Narrative of the Life of Olaudah Equiano, or Gustavus </w:t>
      </w:r>
      <w:proofErr w:type="spellStart"/>
      <w:r w:rsidRPr="00DF7FE7">
        <w:rPr>
          <w:rFonts w:ascii="Arial" w:hAnsi="Arial" w:cs="Arial"/>
          <w:i/>
          <w:iCs/>
          <w:color w:val="000000"/>
          <w:sz w:val="28"/>
          <w:szCs w:val="28"/>
          <w:shd w:val="clear" w:color="auto" w:fill="FFFFFF"/>
        </w:rPr>
        <w:t>Vassa</w:t>
      </w:r>
      <w:proofErr w:type="spellEnd"/>
      <w:r w:rsidRPr="00DF7FE7">
        <w:rPr>
          <w:rFonts w:ascii="Arial" w:hAnsi="Arial" w:cs="Arial"/>
          <w:i/>
          <w:iCs/>
          <w:color w:val="000000"/>
          <w:sz w:val="28"/>
          <w:szCs w:val="28"/>
          <w:shd w:val="clear" w:color="auto" w:fill="FFFFFF"/>
        </w:rPr>
        <w:t>, the African. Written by Himself</w:t>
      </w:r>
      <w:proofErr w:type="gramStart"/>
      <w:r w:rsidRPr="00DF7FE7">
        <w:rPr>
          <w:rFonts w:ascii="Arial" w:hAnsi="Arial" w:cs="Arial"/>
          <w:i/>
          <w:iCs/>
          <w:color w:val="000000"/>
          <w:sz w:val="28"/>
          <w:szCs w:val="28"/>
          <w:shd w:val="clear" w:color="auto" w:fill="FFFFFF"/>
        </w:rPr>
        <w:t>. </w:t>
      </w:r>
      <w:r w:rsidRPr="00DF7FE7">
        <w:rPr>
          <w:rFonts w:ascii="Arial" w:hAnsi="Arial" w:cs="Arial"/>
          <w:color w:val="000000"/>
          <w:sz w:val="28"/>
          <w:szCs w:val="28"/>
          <w:shd w:val="clear" w:color="auto" w:fill="FFFFFF"/>
        </w:rPr>
        <w:t>,</w:t>
      </w:r>
      <w:proofErr w:type="gramEnd"/>
      <w:r w:rsidRPr="00DF7FE7">
        <w:rPr>
          <w:rFonts w:ascii="Arial" w:hAnsi="Arial" w:cs="Arial"/>
          <w:color w:val="000000"/>
          <w:sz w:val="28"/>
          <w:szCs w:val="28"/>
          <w:shd w:val="clear" w:color="auto" w:fill="FFFFFF"/>
        </w:rPr>
        <w:t xml:space="preserve"> Volume one: Electronic Edition </w:t>
      </w:r>
      <w:proofErr w:type="spellStart"/>
      <w:r w:rsidRPr="00DF7FE7">
        <w:rPr>
          <w:rFonts w:ascii="Arial" w:hAnsi="Arial" w:cs="Arial"/>
          <w:color w:val="000000"/>
          <w:sz w:val="28"/>
          <w:szCs w:val="28"/>
          <w:shd w:val="clear" w:color="auto" w:fill="FFFFFF"/>
        </w:rPr>
        <w:t>Edition</w:t>
      </w:r>
      <w:proofErr w:type="spellEnd"/>
      <w:r w:rsidRPr="00DF7FE7">
        <w:rPr>
          <w:rFonts w:ascii="Arial" w:hAnsi="Arial" w:cs="Arial"/>
          <w:color w:val="000000"/>
          <w:sz w:val="28"/>
          <w:szCs w:val="28"/>
          <w:shd w:val="clear" w:color="auto" w:fill="FFFFFF"/>
        </w:rPr>
        <w:t xml:space="preserve"> </w:t>
      </w:r>
      <w:proofErr w:type="spellStart"/>
      <w:r w:rsidRPr="00DF7FE7">
        <w:rPr>
          <w:rFonts w:ascii="Arial" w:hAnsi="Arial" w:cs="Arial"/>
          <w:color w:val="000000"/>
          <w:sz w:val="28"/>
          <w:szCs w:val="28"/>
          <w:shd w:val="clear" w:color="auto" w:fill="FFFFFF"/>
        </w:rPr>
        <w:t>edn</w:t>
      </w:r>
      <w:proofErr w:type="spellEnd"/>
      <w:r w:rsidRPr="00DF7FE7">
        <w:rPr>
          <w:rFonts w:ascii="Arial" w:hAnsi="Arial" w:cs="Arial"/>
          <w:color w:val="000000"/>
          <w:sz w:val="28"/>
          <w:szCs w:val="28"/>
          <w:shd w:val="clear" w:color="auto" w:fill="FFFFFF"/>
        </w:rPr>
        <w:t>. (North Carolina: University of North Carolina at Chapel Hill, 1789), p. 1-17 in, &lt;http://faculty.uml.edu/bmarshall/The%20Interesting%20Narrative%20of%20the%20Life%20of%20Olaudah%20Equiano.pdf&gt; [accessed 11 January 2020].</w:t>
      </w:r>
      <w:r w:rsidRPr="00DF7FE7">
        <w:rPr>
          <w:rFonts w:ascii="Arial" w:hAnsi="Arial" w:cs="Arial"/>
          <w:sz w:val="28"/>
          <w:szCs w:val="28"/>
        </w:rPr>
        <w:t xml:space="preserve"> P.1.</w:t>
      </w:r>
    </w:p>
  </w:footnote>
  <w:footnote w:id="2">
    <w:p w14:paraId="5AF847A3" w14:textId="77777777" w:rsidR="00E52F0E" w:rsidRDefault="00E52F0E" w:rsidP="00E52F0E">
      <w:pPr>
        <w:pStyle w:val="FootnoteText"/>
      </w:pPr>
      <w:r w:rsidRPr="00DF7FE7">
        <w:rPr>
          <w:rStyle w:val="FootnoteReference"/>
          <w:rFonts w:ascii="Arial" w:hAnsi="Arial" w:cs="Arial"/>
          <w:sz w:val="28"/>
          <w:szCs w:val="28"/>
        </w:rPr>
        <w:footnoteRef/>
      </w:r>
      <w:r w:rsidRPr="00DF7FE7">
        <w:rPr>
          <w:rFonts w:ascii="Arial" w:hAnsi="Arial" w:cs="Arial"/>
          <w:color w:val="000000"/>
          <w:sz w:val="28"/>
          <w:szCs w:val="28"/>
          <w:shd w:val="clear" w:color="auto" w:fill="FFFFFF"/>
        </w:rPr>
        <w:t>Equiano</w:t>
      </w:r>
      <w:r w:rsidRPr="00DF7FE7">
        <w:rPr>
          <w:rFonts w:ascii="Arial" w:hAnsi="Arial" w:cs="Arial"/>
          <w:sz w:val="28"/>
          <w:szCs w:val="28"/>
        </w:rPr>
        <w:t xml:space="preserve"> P. 2.</w:t>
      </w:r>
    </w:p>
  </w:footnote>
  <w:footnote w:id="3">
    <w:p w14:paraId="01E1186D" w14:textId="77777777" w:rsidR="00E52F0E" w:rsidRPr="00DF7FE7" w:rsidRDefault="00E52F0E" w:rsidP="00E52F0E">
      <w:pPr>
        <w:pStyle w:val="FootnoteText"/>
        <w:rPr>
          <w:rFonts w:ascii="Arial" w:hAnsi="Arial" w:cs="Arial"/>
          <w:sz w:val="28"/>
          <w:szCs w:val="28"/>
        </w:rPr>
      </w:pPr>
      <w:r>
        <w:rPr>
          <w:rStyle w:val="FootnoteReference"/>
        </w:rPr>
        <w:footnoteRef/>
      </w:r>
      <w:r>
        <w:t xml:space="preserve"> </w:t>
      </w:r>
      <w:r w:rsidRPr="00DF7FE7">
        <w:rPr>
          <w:rFonts w:ascii="Arial" w:hAnsi="Arial" w:cs="Arial"/>
          <w:color w:val="000000"/>
          <w:sz w:val="28"/>
          <w:szCs w:val="28"/>
          <w:shd w:val="clear" w:color="auto" w:fill="FFFFFF"/>
        </w:rPr>
        <w:t>Equiano</w:t>
      </w:r>
      <w:r w:rsidRPr="00DF7FE7">
        <w:rPr>
          <w:rFonts w:ascii="Arial" w:hAnsi="Arial" w:cs="Arial"/>
          <w:sz w:val="28"/>
          <w:szCs w:val="28"/>
        </w:rPr>
        <w:t xml:space="preserve"> P. 2.</w:t>
      </w:r>
    </w:p>
  </w:footnote>
  <w:footnote w:id="4">
    <w:p w14:paraId="3372C9C4" w14:textId="77777777" w:rsidR="00E52F0E" w:rsidRDefault="00E52F0E" w:rsidP="00E52F0E">
      <w:pPr>
        <w:pStyle w:val="FootnoteText"/>
      </w:pPr>
      <w:r w:rsidRPr="00DF7FE7">
        <w:rPr>
          <w:rStyle w:val="FootnoteReference"/>
          <w:rFonts w:ascii="Arial" w:hAnsi="Arial" w:cs="Arial"/>
          <w:sz w:val="28"/>
          <w:szCs w:val="28"/>
        </w:rPr>
        <w:footnoteRef/>
      </w:r>
      <w:r w:rsidRPr="00DF7FE7">
        <w:rPr>
          <w:rFonts w:ascii="Arial" w:hAnsi="Arial" w:cs="Arial"/>
          <w:color w:val="000000"/>
          <w:sz w:val="28"/>
          <w:szCs w:val="28"/>
          <w:shd w:val="clear" w:color="auto" w:fill="FFFFFF"/>
        </w:rPr>
        <w:t>Equiano</w:t>
      </w:r>
      <w:r w:rsidRPr="00DF7FE7">
        <w:rPr>
          <w:rFonts w:ascii="Arial" w:hAnsi="Arial" w:cs="Arial"/>
          <w:sz w:val="28"/>
          <w:szCs w:val="28"/>
        </w:rPr>
        <w:t xml:space="preserve"> P. 4.</w:t>
      </w:r>
      <w:r>
        <w:t xml:space="preserve"> </w:t>
      </w:r>
    </w:p>
  </w:footnote>
  <w:footnote w:id="5">
    <w:p w14:paraId="55B33893" w14:textId="77777777" w:rsidR="00E52F0E" w:rsidRPr="00DF7FE7" w:rsidRDefault="00E52F0E" w:rsidP="00E52F0E">
      <w:pPr>
        <w:pStyle w:val="FootnoteText"/>
        <w:rPr>
          <w:rFonts w:ascii="Arial" w:hAnsi="Arial" w:cs="Arial"/>
          <w:sz w:val="28"/>
          <w:szCs w:val="28"/>
        </w:rPr>
      </w:pPr>
      <w:r>
        <w:rPr>
          <w:rStyle w:val="FootnoteReference"/>
        </w:rPr>
        <w:footnoteRef/>
      </w:r>
      <w:r>
        <w:rPr>
          <w:rFonts w:ascii="Arial" w:hAnsi="Arial" w:cs="Arial"/>
          <w:color w:val="000000"/>
          <w:sz w:val="28"/>
          <w:szCs w:val="28"/>
          <w:shd w:val="clear" w:color="auto" w:fill="FFFFFF"/>
        </w:rPr>
        <w:t xml:space="preserve"> </w:t>
      </w:r>
      <w:r w:rsidRPr="00DF7FE7">
        <w:rPr>
          <w:rFonts w:ascii="Arial" w:hAnsi="Arial" w:cs="Arial"/>
          <w:color w:val="000000"/>
          <w:sz w:val="28"/>
          <w:szCs w:val="28"/>
          <w:shd w:val="clear" w:color="auto" w:fill="FFFFFF"/>
        </w:rPr>
        <w:t>Equiano</w:t>
      </w:r>
      <w:r w:rsidRPr="00DF7FE7">
        <w:rPr>
          <w:rFonts w:ascii="Arial" w:hAnsi="Arial" w:cs="Arial"/>
          <w:sz w:val="28"/>
          <w:szCs w:val="28"/>
        </w:rPr>
        <w:t xml:space="preserve"> P. 13-14</w:t>
      </w:r>
    </w:p>
  </w:footnote>
  <w:footnote w:id="6">
    <w:p w14:paraId="578E3E1C" w14:textId="77777777" w:rsidR="00E52F0E" w:rsidRPr="00DF7FE7" w:rsidRDefault="00E52F0E" w:rsidP="00E52F0E">
      <w:pPr>
        <w:pStyle w:val="FootnoteText"/>
        <w:rPr>
          <w:rFonts w:ascii="Arial" w:hAnsi="Arial" w:cs="Arial"/>
          <w:sz w:val="28"/>
          <w:szCs w:val="28"/>
        </w:rPr>
      </w:pPr>
      <w:r w:rsidRPr="00DF7FE7">
        <w:rPr>
          <w:rStyle w:val="FootnoteReference"/>
          <w:rFonts w:ascii="Arial" w:hAnsi="Arial" w:cs="Arial"/>
          <w:sz w:val="28"/>
          <w:szCs w:val="28"/>
        </w:rPr>
        <w:footnoteRef/>
      </w:r>
      <w:r w:rsidRPr="00DF7FE7">
        <w:rPr>
          <w:rFonts w:ascii="Arial" w:hAnsi="Arial" w:cs="Arial"/>
          <w:sz w:val="28"/>
          <w:szCs w:val="28"/>
        </w:rPr>
        <w:t xml:space="preserve"> </w:t>
      </w:r>
      <w:r w:rsidRPr="00DF7FE7">
        <w:rPr>
          <w:rFonts w:ascii="Arial" w:hAnsi="Arial" w:cs="Arial"/>
          <w:color w:val="000000"/>
          <w:sz w:val="28"/>
          <w:szCs w:val="28"/>
          <w:shd w:val="clear" w:color="auto" w:fill="FFFFFF"/>
        </w:rPr>
        <w:t>Equiano</w:t>
      </w:r>
      <w:r w:rsidRPr="00DF7FE7">
        <w:rPr>
          <w:rFonts w:ascii="Arial" w:hAnsi="Arial" w:cs="Arial"/>
          <w:sz w:val="28"/>
          <w:szCs w:val="28"/>
        </w:rPr>
        <w:t xml:space="preserve"> P. 16.</w:t>
      </w:r>
    </w:p>
  </w:footnote>
  <w:footnote w:id="7">
    <w:p w14:paraId="06F1A8CB" w14:textId="77777777" w:rsidR="00E52F0E" w:rsidRPr="00DF7FE7" w:rsidRDefault="00E52F0E" w:rsidP="00E52F0E">
      <w:pPr>
        <w:pStyle w:val="FootnoteText"/>
        <w:rPr>
          <w:rFonts w:ascii="Arial" w:hAnsi="Arial" w:cs="Arial"/>
          <w:sz w:val="28"/>
          <w:szCs w:val="28"/>
        </w:rPr>
      </w:pPr>
      <w:r w:rsidRPr="00DF7FE7">
        <w:rPr>
          <w:rStyle w:val="FootnoteReference"/>
          <w:rFonts w:ascii="Arial" w:hAnsi="Arial" w:cs="Arial"/>
          <w:sz w:val="28"/>
          <w:szCs w:val="28"/>
        </w:rPr>
        <w:footnoteRef/>
      </w:r>
      <w:r w:rsidRPr="00DF7FE7">
        <w:rPr>
          <w:rFonts w:ascii="Arial" w:hAnsi="Arial" w:cs="Arial"/>
          <w:sz w:val="28"/>
          <w:szCs w:val="28"/>
        </w:rPr>
        <w:t xml:space="preserve"> </w:t>
      </w:r>
      <w:r w:rsidRPr="00DF7FE7">
        <w:rPr>
          <w:rFonts w:ascii="Arial" w:hAnsi="Arial" w:cs="Arial"/>
          <w:color w:val="000000"/>
          <w:sz w:val="28"/>
          <w:szCs w:val="28"/>
          <w:shd w:val="clear" w:color="auto" w:fill="FFFFFF"/>
        </w:rPr>
        <w:t>Equiano</w:t>
      </w:r>
      <w:r w:rsidRPr="00DF7FE7">
        <w:rPr>
          <w:rFonts w:ascii="Arial" w:hAnsi="Arial" w:cs="Arial"/>
          <w:sz w:val="28"/>
          <w:szCs w:val="28"/>
        </w:rPr>
        <w:t xml:space="preserve"> P.16</w:t>
      </w:r>
    </w:p>
  </w:footnote>
  <w:footnote w:id="8">
    <w:p w14:paraId="7FE52771" w14:textId="77777777" w:rsidR="00E52F0E" w:rsidRDefault="00E52F0E" w:rsidP="00E52F0E">
      <w:pPr>
        <w:pStyle w:val="FootnoteText"/>
      </w:pPr>
      <w:r w:rsidRPr="00DF7FE7">
        <w:rPr>
          <w:rStyle w:val="FootnoteReference"/>
          <w:rFonts w:ascii="Arial" w:hAnsi="Arial" w:cs="Arial"/>
          <w:sz w:val="28"/>
          <w:szCs w:val="28"/>
        </w:rPr>
        <w:footnoteRef/>
      </w:r>
      <w:r w:rsidRPr="00DF7FE7">
        <w:rPr>
          <w:rFonts w:ascii="Arial" w:hAnsi="Arial" w:cs="Arial"/>
          <w:sz w:val="28"/>
          <w:szCs w:val="28"/>
        </w:rPr>
        <w:t xml:space="preserve"> </w:t>
      </w:r>
      <w:r w:rsidRPr="00DF7FE7">
        <w:rPr>
          <w:rFonts w:ascii="Arial" w:hAnsi="Arial" w:cs="Arial"/>
          <w:color w:val="000000"/>
          <w:sz w:val="28"/>
          <w:szCs w:val="28"/>
          <w:shd w:val="clear" w:color="auto" w:fill="FFFFFF"/>
        </w:rPr>
        <w:t>Equiano</w:t>
      </w:r>
      <w:r w:rsidRPr="00DF7FE7">
        <w:rPr>
          <w:rFonts w:ascii="Arial" w:hAnsi="Arial" w:cs="Arial"/>
          <w:sz w:val="28"/>
          <w:szCs w:val="28"/>
        </w:rPr>
        <w:t xml:space="preserve"> P. 16.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2AE"/>
    <w:rsid w:val="00433E17"/>
    <w:rsid w:val="00AB72AE"/>
    <w:rsid w:val="00E52F0E"/>
    <w:rsid w:val="00F51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35C5B"/>
  <w15:chartTrackingRefBased/>
  <w15:docId w15:val="{8BC7092B-B144-4BED-B3DF-68FABC175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52F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52F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2F0E"/>
    <w:rPr>
      <w:sz w:val="20"/>
      <w:szCs w:val="20"/>
    </w:rPr>
  </w:style>
  <w:style w:type="character" w:styleId="FootnoteReference">
    <w:name w:val="footnote reference"/>
    <w:basedOn w:val="DefaultParagraphFont"/>
    <w:uiPriority w:val="99"/>
    <w:semiHidden/>
    <w:unhideWhenUsed/>
    <w:rsid w:val="00E52F0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763</Words>
  <Characters>4352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John</cp:lastModifiedBy>
  <cp:revision>2</cp:revision>
  <dcterms:created xsi:type="dcterms:W3CDTF">2020-01-17T11:23:00Z</dcterms:created>
  <dcterms:modified xsi:type="dcterms:W3CDTF">2020-01-17T11:23:00Z</dcterms:modified>
</cp:coreProperties>
</file>