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73B91ED" w:rsidR="004B0295" w:rsidRPr="004B0295" w:rsidRDefault="006D3615" w:rsidP="00D012E7">
      <w:pPr>
        <w:rPr>
          <w:rFonts w:cs="Arial"/>
          <w:b/>
          <w:bCs/>
          <w:sz w:val="22"/>
          <w:szCs w:val="22"/>
        </w:rPr>
      </w:pPr>
      <w:r w:rsidRPr="004B0295">
        <w:rPr>
          <w:rFonts w:cs="Arial"/>
          <w:b/>
          <w:bCs/>
          <w:sz w:val="22"/>
          <w:szCs w:val="22"/>
        </w:rPr>
        <w:t>8,000-word</w:t>
      </w:r>
      <w:r w:rsidR="004B0295" w:rsidRPr="004B0295">
        <w:rPr>
          <w:rFonts w:cs="Arial"/>
          <w:b/>
          <w:bCs/>
          <w:sz w:val="22"/>
          <w:szCs w:val="22"/>
        </w:rPr>
        <w:t xml:space="preserve"> project:  </w:t>
      </w:r>
      <w:r>
        <w:rPr>
          <w:rFonts w:cs="Arial"/>
          <w:b/>
          <w:bCs/>
          <w:sz w:val="22"/>
          <w:szCs w:val="22"/>
        </w:rPr>
        <w:t>YES</w:t>
      </w:r>
      <w:r w:rsidR="004B0295" w:rsidRPr="004B0295">
        <w:rPr>
          <w:rFonts w:cs="Arial"/>
          <w:b/>
          <w:bCs/>
          <w:sz w:val="22"/>
          <w:szCs w:val="22"/>
        </w:rPr>
        <w:t xml:space="preserve">    </w:t>
      </w:r>
    </w:p>
    <w:p w14:paraId="107AB95E" w14:textId="2E6BB346" w:rsidR="005C6CD8" w:rsidRDefault="005C6CD8" w:rsidP="00D977FF">
      <w:pPr>
        <w:jc w:val="both"/>
        <w:rPr>
          <w:rFonts w:cs="Arial"/>
          <w:sz w:val="22"/>
          <w:szCs w:val="22"/>
        </w:rPr>
      </w:pPr>
    </w:p>
    <w:p w14:paraId="682591DD" w14:textId="77777777" w:rsidR="006D3615" w:rsidRPr="00B61956" w:rsidRDefault="006D3615"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1DB8998" w:rsidR="005C6CD8" w:rsidRDefault="005C6CD8" w:rsidP="00D4485A">
            <w:pPr>
              <w:pStyle w:val="BodyText"/>
              <w:jc w:val="both"/>
              <w:rPr>
                <w:rFonts w:cs="Arial"/>
                <w:b/>
                <w:bCs/>
                <w:sz w:val="22"/>
                <w:szCs w:val="22"/>
              </w:rPr>
            </w:pPr>
            <w:r w:rsidRPr="00D012E7">
              <w:rPr>
                <w:rFonts w:cs="Arial"/>
                <w:b/>
                <w:bCs/>
                <w:sz w:val="22"/>
                <w:szCs w:val="22"/>
              </w:rPr>
              <w:t xml:space="preserve">NAME: </w:t>
            </w:r>
            <w:r w:rsidR="0082532F">
              <w:rPr>
                <w:rFonts w:cs="Arial"/>
                <w:b/>
                <w:bCs/>
                <w:sz w:val="22"/>
                <w:szCs w:val="22"/>
              </w:rPr>
              <w:t>Jai Davis-Sellick</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12E324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w:t>
            </w:r>
            <w:r w:rsidR="00FC123A">
              <w:rPr>
                <w:rFonts w:cs="Arial"/>
                <w:b/>
                <w:bCs/>
                <w:sz w:val="22"/>
                <w:szCs w:val="22"/>
              </w:rPr>
              <w:t>o</w:t>
            </w:r>
            <w:r w:rsidR="005C6CD8" w:rsidRPr="00946F49">
              <w:rPr>
                <w:rFonts w:cs="Arial"/>
                <w:b/>
                <w:bCs/>
                <w:sz w:val="22"/>
                <w:szCs w:val="22"/>
              </w:rPr>
              <w:t xml:space="preserve">: </w:t>
            </w:r>
            <w:r w:rsidR="00B701CF" w:rsidRPr="00B701CF">
              <w:rPr>
                <w:rFonts w:cs="Arial"/>
                <w:b/>
                <w:bCs/>
                <w:sz w:val="22"/>
                <w:szCs w:val="22"/>
              </w:rPr>
              <w:t>2319842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11A52884" w14:textId="0269EDD5" w:rsidR="00B701CF"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FC123A">
              <w:rPr>
                <w:rFonts w:cs="Arial"/>
                <w:b/>
                <w:bCs/>
                <w:sz w:val="22"/>
                <w:szCs w:val="22"/>
              </w:rPr>
              <w:t xml:space="preserve"> </w:t>
            </w:r>
            <w:r w:rsidR="00B701CF" w:rsidRPr="006D3615">
              <w:rPr>
                <w:rFonts w:cs="Arial"/>
                <w:sz w:val="22"/>
                <w:szCs w:val="22"/>
              </w:rPr>
              <w:t>The Impact of Frontline Exposure and Its Effects on the Psychological Wellbeing of Police Officers</w:t>
            </w:r>
          </w:p>
          <w:p w14:paraId="63CA1B99" w14:textId="77777777" w:rsidR="006D3615" w:rsidRDefault="006D3615"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0A55B2E" w14:textId="77777777" w:rsidR="006D3615" w:rsidRDefault="006D3615" w:rsidP="00D4485A">
            <w:pPr>
              <w:jc w:val="both"/>
              <w:rPr>
                <w:rFonts w:cs="Arial"/>
                <w:b/>
                <w:bCs/>
                <w:sz w:val="22"/>
                <w:szCs w:val="22"/>
              </w:rPr>
            </w:pPr>
          </w:p>
          <w:p w14:paraId="3A4EE55B" w14:textId="44150166" w:rsidR="006D3615" w:rsidRPr="006D3615" w:rsidRDefault="006D3615" w:rsidP="00D4485A">
            <w:pPr>
              <w:jc w:val="both"/>
              <w:rPr>
                <w:rFonts w:cs="Arial"/>
                <w:sz w:val="22"/>
                <w:szCs w:val="22"/>
              </w:rPr>
            </w:pPr>
            <w:r w:rsidRPr="006D3615">
              <w:rPr>
                <w:rFonts w:cs="Arial"/>
                <w:sz w:val="22"/>
                <w:szCs w:val="22"/>
              </w:rPr>
              <w:t xml:space="preserve">Frontline </w:t>
            </w:r>
            <w:r>
              <w:rPr>
                <w:rFonts w:cs="Arial"/>
                <w:sz w:val="22"/>
                <w:szCs w:val="22"/>
              </w:rPr>
              <w:t xml:space="preserve">policing is widely recognised as one of the most psychologically demanding public service professions. Officers on the frontline repeatedly encounter high-stress and potentially traumatic situations such as violent incidents, domestic abuse, sudden deaths, public disorder and road traffic fatalities. These experiences expose officers to emotional strain on a regular basis, which can lead to a range of mental health challenges including anxiety, depression, burnout and trauma related symptoms. Because frontline exposure is such an </w:t>
            </w:r>
            <w:r w:rsidR="00C20982">
              <w:rPr>
                <w:rFonts w:cs="Arial"/>
                <w:sz w:val="22"/>
                <w:szCs w:val="22"/>
              </w:rPr>
              <w:t>integral</w:t>
            </w:r>
            <w:r>
              <w:rPr>
                <w:rFonts w:cs="Arial"/>
                <w:sz w:val="22"/>
                <w:szCs w:val="22"/>
              </w:rPr>
              <w:t xml:space="preserve"> part of police work, understanding how it affects psychological wellbeing is essential, both for the wellbeing of officers and the effectiveness of policing</w:t>
            </w:r>
            <w:r w:rsidR="00C20982">
              <w:rPr>
                <w:rFonts w:cs="Arial"/>
                <w:sz w:val="22"/>
                <w:szCs w:val="22"/>
              </w:rPr>
              <w:t>.</w:t>
            </w:r>
          </w:p>
          <w:p w14:paraId="43086FEF" w14:textId="77777777" w:rsidR="006D3615" w:rsidRDefault="006D3615" w:rsidP="00D4485A">
            <w:pPr>
              <w:jc w:val="both"/>
              <w:rPr>
                <w:rFonts w:cs="Arial"/>
                <w:b/>
                <w:bCs/>
                <w:sz w:val="22"/>
                <w:szCs w:val="22"/>
              </w:rPr>
            </w:pPr>
          </w:p>
          <w:p w14:paraId="7E8529C4" w14:textId="090133DF" w:rsidR="006D3615" w:rsidRDefault="006D3615" w:rsidP="00D4485A">
            <w:pPr>
              <w:jc w:val="both"/>
              <w:rPr>
                <w:rFonts w:cs="Arial"/>
                <w:sz w:val="22"/>
                <w:szCs w:val="22"/>
              </w:rPr>
            </w:pPr>
            <w:r w:rsidRPr="006D3615">
              <w:rPr>
                <w:rFonts w:cs="Arial"/>
                <w:sz w:val="22"/>
                <w:szCs w:val="22"/>
              </w:rPr>
              <w:t>This topic</w:t>
            </w:r>
            <w:r>
              <w:rPr>
                <w:rFonts w:cs="Arial"/>
                <w:sz w:val="22"/>
                <w:szCs w:val="22"/>
              </w:rPr>
              <w:t xml:space="preserve"> is worthy of consideration for </w:t>
            </w:r>
            <w:r w:rsidR="00C20982">
              <w:rPr>
                <w:rFonts w:cs="Arial"/>
                <w:sz w:val="22"/>
                <w:szCs w:val="22"/>
              </w:rPr>
              <w:t>my</w:t>
            </w:r>
            <w:r>
              <w:rPr>
                <w:rFonts w:cs="Arial"/>
                <w:sz w:val="22"/>
                <w:szCs w:val="22"/>
              </w:rPr>
              <w:t xml:space="preserve"> dissertation </w:t>
            </w:r>
            <w:r w:rsidR="00C20982">
              <w:rPr>
                <w:rFonts w:cs="Arial"/>
                <w:sz w:val="22"/>
                <w:szCs w:val="22"/>
              </w:rPr>
              <w:t>due to</w:t>
            </w:r>
            <w:r>
              <w:rPr>
                <w:rFonts w:cs="Arial"/>
                <w:sz w:val="22"/>
                <w:szCs w:val="22"/>
              </w:rPr>
              <w:t xml:space="preserve"> the mental health of frontline police officers </w:t>
            </w:r>
            <w:r w:rsidR="00C20982">
              <w:rPr>
                <w:rFonts w:cs="Arial"/>
                <w:sz w:val="22"/>
                <w:szCs w:val="22"/>
              </w:rPr>
              <w:t>becoming a</w:t>
            </w:r>
            <w:r>
              <w:rPr>
                <w:rFonts w:cs="Arial"/>
                <w:sz w:val="22"/>
                <w:szCs w:val="22"/>
              </w:rPr>
              <w:t xml:space="preserve"> growing concern in the UK. Organisations such as the College of Policing, HMICFRS and wider mental health </w:t>
            </w:r>
            <w:r w:rsidR="00C76D16">
              <w:rPr>
                <w:rFonts w:cs="Arial"/>
                <w:sz w:val="22"/>
                <w:szCs w:val="22"/>
              </w:rPr>
              <w:t>networks</w:t>
            </w:r>
            <w:r>
              <w:rPr>
                <w:rFonts w:cs="Arial"/>
                <w:sz w:val="22"/>
                <w:szCs w:val="22"/>
              </w:rPr>
              <w:t xml:space="preserve"> have highlighted an increase in stress related sickness, high workloads, and the complex emotional demands of policing. </w:t>
            </w:r>
            <w:r w:rsidR="00791632">
              <w:rPr>
                <w:rFonts w:cs="Arial"/>
                <w:sz w:val="22"/>
                <w:szCs w:val="22"/>
              </w:rPr>
              <w:t xml:space="preserve">Although research exists on police trauma, less attention has been given to how everyday frontline exposure shapes officers’ wellbeing over time. This gap in research makes the topic academically relevant. </w:t>
            </w:r>
          </w:p>
          <w:p w14:paraId="689D6A03" w14:textId="77777777" w:rsidR="00791632" w:rsidRDefault="00791632" w:rsidP="00D4485A">
            <w:pPr>
              <w:jc w:val="both"/>
              <w:rPr>
                <w:rFonts w:cs="Arial"/>
                <w:sz w:val="22"/>
                <w:szCs w:val="22"/>
              </w:rPr>
            </w:pPr>
          </w:p>
          <w:p w14:paraId="5CBC48E0" w14:textId="468080D7" w:rsidR="00791632" w:rsidRDefault="00791632" w:rsidP="00D4485A">
            <w:pPr>
              <w:jc w:val="both"/>
              <w:rPr>
                <w:rFonts w:cs="Arial"/>
                <w:sz w:val="22"/>
                <w:szCs w:val="22"/>
              </w:rPr>
            </w:pPr>
            <w:r>
              <w:rPr>
                <w:rFonts w:cs="Arial"/>
                <w:sz w:val="22"/>
                <w:szCs w:val="22"/>
              </w:rPr>
              <w:t>Cultural expectations within policing also influence officers’ willingness to seek help. Policing has historically emphasised emotional toughness, which can reinforce stigma and discourage open discussion</w:t>
            </w:r>
            <w:r w:rsidR="00C76D16">
              <w:rPr>
                <w:rFonts w:cs="Arial"/>
                <w:sz w:val="22"/>
                <w:szCs w:val="22"/>
              </w:rPr>
              <w:t>s</w:t>
            </w:r>
            <w:r>
              <w:rPr>
                <w:rFonts w:cs="Arial"/>
                <w:sz w:val="22"/>
                <w:szCs w:val="22"/>
              </w:rPr>
              <w:t xml:space="preserve"> </w:t>
            </w:r>
            <w:r w:rsidR="00C76D16">
              <w:rPr>
                <w:rFonts w:cs="Arial"/>
                <w:sz w:val="22"/>
                <w:szCs w:val="22"/>
              </w:rPr>
              <w:t>surrounding</w:t>
            </w:r>
            <w:r>
              <w:rPr>
                <w:rFonts w:cs="Arial"/>
                <w:sz w:val="22"/>
                <w:szCs w:val="22"/>
              </w:rPr>
              <w:t xml:space="preserve"> mental health. This means some officers internalise stress rather than </w:t>
            </w:r>
            <w:r w:rsidR="00C20982">
              <w:rPr>
                <w:rFonts w:cs="Arial"/>
                <w:sz w:val="22"/>
                <w:szCs w:val="22"/>
              </w:rPr>
              <w:t xml:space="preserve">opening up and </w:t>
            </w:r>
            <w:r>
              <w:rPr>
                <w:rFonts w:cs="Arial"/>
                <w:sz w:val="22"/>
                <w:szCs w:val="22"/>
              </w:rPr>
              <w:t xml:space="preserve">accessing available support. </w:t>
            </w:r>
          </w:p>
          <w:p w14:paraId="16510AE9" w14:textId="77777777" w:rsidR="00791632" w:rsidRDefault="00791632" w:rsidP="00D4485A">
            <w:pPr>
              <w:jc w:val="both"/>
              <w:rPr>
                <w:rFonts w:cs="Arial"/>
                <w:sz w:val="22"/>
                <w:szCs w:val="22"/>
              </w:rPr>
            </w:pPr>
          </w:p>
          <w:p w14:paraId="5D2AF30D" w14:textId="32DD9754" w:rsidR="00791632" w:rsidRPr="006D3615" w:rsidRDefault="00791632" w:rsidP="00D4485A">
            <w:pPr>
              <w:jc w:val="both"/>
              <w:rPr>
                <w:rFonts w:cs="Arial"/>
                <w:sz w:val="22"/>
                <w:szCs w:val="22"/>
              </w:rPr>
            </w:pPr>
            <w:r>
              <w:rPr>
                <w:rFonts w:cs="Arial"/>
                <w:sz w:val="22"/>
                <w:szCs w:val="22"/>
              </w:rPr>
              <w:t xml:space="preserve">This research is justified because it addresses an under-explored aspect of policing. The study will build on existing </w:t>
            </w:r>
            <w:r w:rsidR="00C20982">
              <w:rPr>
                <w:rFonts w:cs="Arial"/>
                <w:sz w:val="22"/>
                <w:szCs w:val="22"/>
              </w:rPr>
              <w:t>research</w:t>
            </w:r>
            <w:r>
              <w:rPr>
                <w:rFonts w:cs="Arial"/>
                <w:sz w:val="22"/>
                <w:szCs w:val="22"/>
              </w:rPr>
              <w:t xml:space="preserve"> and explore officers’ lived experiences to inform future wellbeing strategies. Understanding these experiences may support improvements in </w:t>
            </w:r>
            <w:r>
              <w:rPr>
                <w:rFonts w:cs="Arial"/>
                <w:sz w:val="22"/>
                <w:szCs w:val="22"/>
              </w:rPr>
              <w:lastRenderedPageBreak/>
              <w:t>organisational policy and contribute to practical recommendations for support</w:t>
            </w:r>
            <w:r w:rsidR="00C76D16">
              <w:rPr>
                <w:rFonts w:cs="Arial"/>
                <w:sz w:val="22"/>
                <w:szCs w:val="22"/>
              </w:rPr>
              <w:t>ing</w:t>
            </w:r>
            <w:r>
              <w:rPr>
                <w:rFonts w:cs="Arial"/>
                <w:sz w:val="22"/>
                <w:szCs w:val="22"/>
              </w:rPr>
              <w:t xml:space="preserve"> officer mental health</w:t>
            </w:r>
            <w:r w:rsidR="00C20982">
              <w:rPr>
                <w:rFonts w:cs="Arial"/>
                <w:sz w:val="22"/>
                <w:szCs w:val="22"/>
              </w:rPr>
              <w:t xml:space="preserve"> moving forward</w:t>
            </w:r>
            <w:r>
              <w:rPr>
                <w:rFonts w:cs="Arial"/>
                <w:sz w:val="22"/>
                <w:szCs w:val="22"/>
              </w:rPr>
              <w:t xml:space="preserve">. </w:t>
            </w:r>
          </w:p>
          <w:p w14:paraId="7AFA2F06" w14:textId="77777777" w:rsidR="00DB0D11" w:rsidRPr="00D012E7" w:rsidRDefault="00DB0D11" w:rsidP="00791632">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74D774D" w14:textId="77777777" w:rsidR="00C76D16" w:rsidRDefault="00C76D16" w:rsidP="00D4485A">
            <w:pPr>
              <w:rPr>
                <w:rFonts w:cs="Arial"/>
                <w:color w:val="FF0000"/>
                <w:sz w:val="22"/>
                <w:szCs w:val="22"/>
              </w:rPr>
            </w:pPr>
          </w:p>
          <w:p w14:paraId="170E473F" w14:textId="36D405D6" w:rsidR="00C76D16" w:rsidRDefault="00C76D16" w:rsidP="00D4485A">
            <w:pPr>
              <w:rPr>
                <w:rFonts w:cs="Arial"/>
                <w:sz w:val="22"/>
                <w:szCs w:val="22"/>
              </w:rPr>
            </w:pPr>
            <w:r w:rsidRPr="00C76D16">
              <w:rPr>
                <w:rFonts w:cs="Arial"/>
                <w:sz w:val="22"/>
                <w:szCs w:val="22"/>
              </w:rPr>
              <w:t xml:space="preserve">The overall aim </w:t>
            </w:r>
            <w:r>
              <w:rPr>
                <w:rFonts w:cs="Arial"/>
                <w:sz w:val="22"/>
                <w:szCs w:val="22"/>
              </w:rPr>
              <w:t xml:space="preserve">of this research is to investigate how frontline exposure influences the psychological wellbeing of police officers. The key objectives </w:t>
            </w:r>
            <w:r w:rsidR="00C20982">
              <w:rPr>
                <w:rFonts w:cs="Arial"/>
                <w:sz w:val="22"/>
                <w:szCs w:val="22"/>
              </w:rPr>
              <w:t>will be</w:t>
            </w:r>
            <w:r>
              <w:rPr>
                <w:rFonts w:cs="Arial"/>
                <w:sz w:val="22"/>
                <w:szCs w:val="22"/>
              </w:rPr>
              <w:t>:</w:t>
            </w:r>
          </w:p>
          <w:p w14:paraId="23B8A81F" w14:textId="77777777" w:rsidR="00C76D16" w:rsidRDefault="00C76D16" w:rsidP="00D4485A">
            <w:pPr>
              <w:rPr>
                <w:rFonts w:cs="Arial"/>
                <w:sz w:val="22"/>
                <w:szCs w:val="22"/>
              </w:rPr>
            </w:pPr>
          </w:p>
          <w:p w14:paraId="3F83968D" w14:textId="320AA542" w:rsidR="00C76D16" w:rsidRDefault="00C76D16" w:rsidP="00C76D16">
            <w:pPr>
              <w:pStyle w:val="ListParagraph"/>
              <w:numPr>
                <w:ilvl w:val="0"/>
                <w:numId w:val="40"/>
              </w:numPr>
              <w:rPr>
                <w:rFonts w:cs="Arial"/>
                <w:sz w:val="22"/>
                <w:szCs w:val="22"/>
              </w:rPr>
            </w:pPr>
            <w:r>
              <w:rPr>
                <w:rFonts w:cs="Arial"/>
                <w:sz w:val="22"/>
                <w:szCs w:val="22"/>
              </w:rPr>
              <w:t xml:space="preserve">To identify the types of frontline incidents that officers perceive as having the most significant emotional or psychological impact. </w:t>
            </w:r>
          </w:p>
          <w:p w14:paraId="131C7FF0" w14:textId="23248100" w:rsidR="00C76D16" w:rsidRDefault="00C76D16" w:rsidP="00C76D16">
            <w:pPr>
              <w:pStyle w:val="ListParagraph"/>
              <w:numPr>
                <w:ilvl w:val="0"/>
                <w:numId w:val="40"/>
              </w:numPr>
              <w:rPr>
                <w:rFonts w:cs="Arial"/>
                <w:sz w:val="22"/>
                <w:szCs w:val="22"/>
              </w:rPr>
            </w:pPr>
            <w:r>
              <w:rPr>
                <w:rFonts w:cs="Arial"/>
                <w:sz w:val="22"/>
                <w:szCs w:val="22"/>
              </w:rPr>
              <w:t xml:space="preserve">To explore officers’ experiences of stress, trauma, </w:t>
            </w:r>
            <w:r w:rsidR="00DB0D11">
              <w:rPr>
                <w:rFonts w:cs="Arial"/>
                <w:sz w:val="22"/>
                <w:szCs w:val="22"/>
              </w:rPr>
              <w:t xml:space="preserve">and emotional strain associated with </w:t>
            </w:r>
            <w:r w:rsidR="00C20982">
              <w:rPr>
                <w:rFonts w:cs="Arial"/>
                <w:sz w:val="22"/>
                <w:szCs w:val="22"/>
              </w:rPr>
              <w:t>regular</w:t>
            </w:r>
            <w:r w:rsidR="00DB0D11">
              <w:rPr>
                <w:rFonts w:cs="Arial"/>
                <w:sz w:val="22"/>
                <w:szCs w:val="22"/>
              </w:rPr>
              <w:t xml:space="preserve"> frontline exposure. </w:t>
            </w:r>
          </w:p>
          <w:p w14:paraId="5F01D64F" w14:textId="3327B02F" w:rsidR="00DB0D11" w:rsidRDefault="00DB0D11" w:rsidP="00C76D16">
            <w:pPr>
              <w:pStyle w:val="ListParagraph"/>
              <w:numPr>
                <w:ilvl w:val="0"/>
                <w:numId w:val="40"/>
              </w:numPr>
              <w:rPr>
                <w:rFonts w:cs="Arial"/>
                <w:sz w:val="22"/>
                <w:szCs w:val="22"/>
              </w:rPr>
            </w:pPr>
            <w:r>
              <w:rPr>
                <w:rFonts w:cs="Arial"/>
                <w:sz w:val="22"/>
                <w:szCs w:val="22"/>
              </w:rPr>
              <w:t xml:space="preserve">To examine the coping strategies and organisational support mechanisms officers use and evaluate their effectiveness. </w:t>
            </w:r>
          </w:p>
          <w:p w14:paraId="1598CBBD" w14:textId="77777777" w:rsidR="00DB0D11" w:rsidRDefault="00DB0D11" w:rsidP="00DB0D11">
            <w:pPr>
              <w:rPr>
                <w:rFonts w:cs="Arial"/>
                <w:sz w:val="22"/>
                <w:szCs w:val="22"/>
              </w:rPr>
            </w:pPr>
          </w:p>
          <w:p w14:paraId="28CD44BF" w14:textId="77777777" w:rsidR="00DB0D11" w:rsidRDefault="00DB0D11" w:rsidP="00DB0D11">
            <w:pPr>
              <w:rPr>
                <w:rFonts w:cs="Arial"/>
                <w:sz w:val="22"/>
                <w:szCs w:val="22"/>
              </w:rPr>
            </w:pPr>
            <w:r>
              <w:rPr>
                <w:rFonts w:cs="Arial"/>
                <w:sz w:val="22"/>
                <w:szCs w:val="22"/>
              </w:rPr>
              <w:t>The steps I will take to answer my research aim include:</w:t>
            </w:r>
          </w:p>
          <w:p w14:paraId="6D368CE2" w14:textId="77777777" w:rsidR="00DB0D11" w:rsidRDefault="00DB0D11" w:rsidP="00DB0D11">
            <w:pPr>
              <w:rPr>
                <w:rFonts w:cs="Arial"/>
                <w:sz w:val="22"/>
                <w:szCs w:val="22"/>
              </w:rPr>
            </w:pPr>
          </w:p>
          <w:p w14:paraId="2C6719C1" w14:textId="1683DFDB" w:rsidR="00DB0D11" w:rsidRDefault="00DB0D11" w:rsidP="00DB0D11">
            <w:pPr>
              <w:pStyle w:val="ListParagraph"/>
              <w:numPr>
                <w:ilvl w:val="0"/>
                <w:numId w:val="41"/>
              </w:numPr>
              <w:rPr>
                <w:rFonts w:cs="Arial"/>
                <w:sz w:val="22"/>
                <w:szCs w:val="22"/>
              </w:rPr>
            </w:pPr>
            <w:r>
              <w:rPr>
                <w:rFonts w:cs="Arial"/>
                <w:sz w:val="22"/>
                <w:szCs w:val="22"/>
              </w:rPr>
              <w:t>Conducting</w:t>
            </w:r>
            <w:r w:rsidRPr="00DB0D11">
              <w:rPr>
                <w:rFonts w:cs="Arial"/>
                <w:sz w:val="22"/>
                <w:szCs w:val="22"/>
              </w:rPr>
              <w:t xml:space="preserve"> a detailed literature review to establish what is already known about </w:t>
            </w:r>
            <w:r w:rsidR="00C20982">
              <w:rPr>
                <w:rFonts w:cs="Arial"/>
                <w:sz w:val="22"/>
                <w:szCs w:val="22"/>
              </w:rPr>
              <w:t xml:space="preserve">the link between </w:t>
            </w:r>
            <w:r w:rsidRPr="00DB0D11">
              <w:rPr>
                <w:rFonts w:cs="Arial"/>
                <w:sz w:val="22"/>
                <w:szCs w:val="22"/>
              </w:rPr>
              <w:t xml:space="preserve">policing, trauma exposure, and officers wellbeing and to identify gaps this research will </w:t>
            </w:r>
            <w:r w:rsidR="00C20982">
              <w:rPr>
                <w:rFonts w:cs="Arial"/>
                <w:sz w:val="22"/>
                <w:szCs w:val="22"/>
              </w:rPr>
              <w:t>present</w:t>
            </w:r>
            <w:r w:rsidRPr="00DB0D11">
              <w:rPr>
                <w:rFonts w:cs="Arial"/>
                <w:sz w:val="22"/>
                <w:szCs w:val="22"/>
              </w:rPr>
              <w:t xml:space="preserve">. </w:t>
            </w:r>
          </w:p>
          <w:p w14:paraId="7909920E" w14:textId="09216995" w:rsidR="00DB0D11" w:rsidRDefault="00DB0D11" w:rsidP="00DB0D11">
            <w:pPr>
              <w:pStyle w:val="ListParagraph"/>
              <w:numPr>
                <w:ilvl w:val="0"/>
                <w:numId w:val="41"/>
              </w:numPr>
              <w:rPr>
                <w:rFonts w:cs="Arial"/>
                <w:sz w:val="22"/>
                <w:szCs w:val="22"/>
              </w:rPr>
            </w:pPr>
            <w:r>
              <w:rPr>
                <w:rFonts w:cs="Arial"/>
                <w:sz w:val="22"/>
                <w:szCs w:val="22"/>
              </w:rPr>
              <w:t>Creating a</w:t>
            </w:r>
            <w:r w:rsidRPr="00DB0D11">
              <w:rPr>
                <w:rFonts w:cs="Arial"/>
                <w:sz w:val="22"/>
                <w:szCs w:val="22"/>
              </w:rPr>
              <w:t xml:space="preserve"> research survey recruiting current frontline police officers and </w:t>
            </w:r>
            <w:r>
              <w:rPr>
                <w:rFonts w:cs="Arial"/>
                <w:sz w:val="22"/>
                <w:szCs w:val="22"/>
              </w:rPr>
              <w:t>their</w:t>
            </w:r>
            <w:r w:rsidRPr="00DB0D11">
              <w:rPr>
                <w:rFonts w:cs="Arial"/>
                <w:sz w:val="22"/>
                <w:szCs w:val="22"/>
              </w:rPr>
              <w:t xml:space="preserve"> relevant operational experience. </w:t>
            </w:r>
          </w:p>
          <w:p w14:paraId="54C7FD94" w14:textId="37F223A2" w:rsidR="00DB0D11" w:rsidRDefault="00DB0D11" w:rsidP="00DB0D11">
            <w:pPr>
              <w:pStyle w:val="ListParagraph"/>
              <w:numPr>
                <w:ilvl w:val="0"/>
                <w:numId w:val="41"/>
              </w:numPr>
              <w:rPr>
                <w:rFonts w:cs="Arial"/>
                <w:sz w:val="22"/>
                <w:szCs w:val="22"/>
              </w:rPr>
            </w:pPr>
            <w:r>
              <w:rPr>
                <w:rFonts w:cs="Arial"/>
                <w:sz w:val="22"/>
                <w:szCs w:val="22"/>
              </w:rPr>
              <w:t xml:space="preserve">Compare my findings with existing research to determine how officers’ experiences align with or differ from current research. </w:t>
            </w:r>
          </w:p>
          <w:p w14:paraId="459B1287" w14:textId="5A6799D5" w:rsidR="00DB0D11" w:rsidRPr="00DB0D11" w:rsidRDefault="00DB0D11" w:rsidP="00DB0D11">
            <w:pPr>
              <w:pStyle w:val="ListParagraph"/>
              <w:numPr>
                <w:ilvl w:val="0"/>
                <w:numId w:val="41"/>
              </w:numPr>
              <w:rPr>
                <w:rFonts w:cs="Arial"/>
                <w:sz w:val="22"/>
                <w:szCs w:val="22"/>
              </w:rPr>
            </w:pPr>
            <w:r>
              <w:rPr>
                <w:rFonts w:cs="Arial"/>
                <w:sz w:val="22"/>
                <w:szCs w:val="22"/>
              </w:rPr>
              <w:t xml:space="preserve">Draw conclusions and make evidence-based recommendations on how wellbeing support can be improved for frontline police officers.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E36F37" w:rsidRDefault="002D0EF0" w:rsidP="00D4485A">
            <w:pPr>
              <w:rPr>
                <w:rFonts w:cs="Arial"/>
                <w:b/>
                <w:bCs/>
                <w:sz w:val="22"/>
                <w:szCs w:val="22"/>
              </w:rPr>
            </w:pPr>
            <w:r w:rsidRPr="00E36F37">
              <w:rPr>
                <w:rFonts w:cs="Arial"/>
                <w:b/>
                <w:bCs/>
                <w:sz w:val="22"/>
                <w:szCs w:val="22"/>
              </w:rPr>
              <w:t>LITERATURE REVIEW</w:t>
            </w:r>
            <w:r w:rsidR="005C6CD8" w:rsidRPr="00E36F37">
              <w:rPr>
                <w:rFonts w:cs="Arial"/>
                <w:b/>
                <w:bCs/>
                <w:sz w:val="22"/>
                <w:szCs w:val="22"/>
              </w:rPr>
              <w:t>:</w:t>
            </w:r>
          </w:p>
          <w:p w14:paraId="247F17DE" w14:textId="77777777" w:rsidR="005670A5" w:rsidRPr="00E36F37" w:rsidRDefault="005670A5" w:rsidP="00D4485A">
            <w:pPr>
              <w:rPr>
                <w:rFonts w:cs="Arial"/>
                <w:color w:val="FF0000"/>
                <w:sz w:val="22"/>
                <w:szCs w:val="22"/>
              </w:rPr>
            </w:pPr>
          </w:p>
          <w:p w14:paraId="76A5B2C3" w14:textId="29FF454D" w:rsidR="005670A5" w:rsidRPr="00E36F37" w:rsidRDefault="00C20982" w:rsidP="00D4485A">
            <w:pPr>
              <w:rPr>
                <w:rFonts w:cs="Arial"/>
                <w:sz w:val="22"/>
                <w:szCs w:val="22"/>
              </w:rPr>
            </w:pPr>
            <w:r>
              <w:rPr>
                <w:rFonts w:cs="Arial"/>
                <w:sz w:val="22"/>
                <w:szCs w:val="22"/>
              </w:rPr>
              <w:t>R</w:t>
            </w:r>
            <w:r w:rsidR="005670A5" w:rsidRPr="00E36F37">
              <w:rPr>
                <w:rFonts w:cs="Arial"/>
                <w:sz w:val="22"/>
                <w:szCs w:val="22"/>
              </w:rPr>
              <w:t xml:space="preserve">esearch consistently highlights policing as a high-stress occupation. </w:t>
            </w:r>
            <w:r w:rsidR="00BD50F1">
              <w:rPr>
                <w:rFonts w:cs="Arial"/>
                <w:sz w:val="22"/>
                <w:szCs w:val="22"/>
              </w:rPr>
              <w:t>Cartwright and Roach (20</w:t>
            </w:r>
            <w:r w:rsidR="00CE4D34">
              <w:rPr>
                <w:rFonts w:cs="Arial"/>
                <w:sz w:val="22"/>
                <w:szCs w:val="22"/>
              </w:rPr>
              <w:t>21</w:t>
            </w:r>
            <w:r w:rsidR="00BD50F1">
              <w:rPr>
                <w:rFonts w:cs="Arial"/>
                <w:sz w:val="22"/>
                <w:szCs w:val="22"/>
              </w:rPr>
              <w:t>)</w:t>
            </w:r>
            <w:r w:rsidR="005670A5" w:rsidRPr="00E36F37">
              <w:rPr>
                <w:rFonts w:cs="Arial"/>
                <w:sz w:val="22"/>
                <w:szCs w:val="22"/>
              </w:rPr>
              <w:t xml:space="preserve"> describe police work as emotionally demanding due to regular encounters with violence, conflict, and human suffering. Such exposure contributes to anxiety, burnout, trauma symptoms and reduced wellbeing. More recent research stresses the importance of </w:t>
            </w:r>
            <w:r>
              <w:rPr>
                <w:rFonts w:cs="Arial"/>
                <w:sz w:val="22"/>
                <w:szCs w:val="22"/>
              </w:rPr>
              <w:t>increasing</w:t>
            </w:r>
            <w:r w:rsidR="005670A5" w:rsidRPr="00E36F37">
              <w:rPr>
                <w:rFonts w:cs="Arial"/>
                <w:sz w:val="22"/>
                <w:szCs w:val="22"/>
              </w:rPr>
              <w:t xml:space="preserve"> exposure; the idea that repeated low intensity events can have significant long-term psychological effects. </w:t>
            </w:r>
          </w:p>
          <w:p w14:paraId="26CEC8FD" w14:textId="77777777" w:rsidR="000863CD" w:rsidRPr="00E36F37" w:rsidRDefault="000863CD" w:rsidP="00D4485A">
            <w:pPr>
              <w:rPr>
                <w:rFonts w:cs="Arial"/>
                <w:sz w:val="22"/>
                <w:szCs w:val="22"/>
              </w:rPr>
            </w:pPr>
          </w:p>
          <w:p w14:paraId="5C761A1D" w14:textId="7ACAB03C" w:rsidR="000863CD" w:rsidRPr="00E36F37" w:rsidRDefault="000863CD" w:rsidP="00D4485A">
            <w:pPr>
              <w:rPr>
                <w:rFonts w:cs="Arial"/>
                <w:sz w:val="22"/>
                <w:szCs w:val="22"/>
              </w:rPr>
            </w:pPr>
            <w:r w:rsidRPr="00E36F37">
              <w:rPr>
                <w:rFonts w:cs="Arial"/>
                <w:sz w:val="22"/>
                <w:szCs w:val="22"/>
              </w:rPr>
              <w:t xml:space="preserve">National reports from the </w:t>
            </w:r>
            <w:r w:rsidR="00CA5CFF">
              <w:rPr>
                <w:rFonts w:cs="Arial"/>
                <w:sz w:val="22"/>
                <w:szCs w:val="22"/>
              </w:rPr>
              <w:t>National Police Wellbeing Service</w:t>
            </w:r>
            <w:r w:rsidR="00BD50F1">
              <w:rPr>
                <w:rFonts w:cs="Arial"/>
                <w:sz w:val="22"/>
                <w:szCs w:val="22"/>
              </w:rPr>
              <w:t xml:space="preserve"> (2025)</w:t>
            </w:r>
            <w:r w:rsidRPr="00E36F37">
              <w:rPr>
                <w:rFonts w:cs="Arial"/>
                <w:sz w:val="22"/>
                <w:szCs w:val="22"/>
              </w:rPr>
              <w:t xml:space="preserve"> and Mind’s Blue Light Programme </w:t>
            </w:r>
            <w:r w:rsidR="00BD50F1">
              <w:rPr>
                <w:rFonts w:cs="Arial"/>
                <w:sz w:val="22"/>
                <w:szCs w:val="22"/>
              </w:rPr>
              <w:t xml:space="preserve">(2019) </w:t>
            </w:r>
            <w:r w:rsidRPr="00E36F37">
              <w:rPr>
                <w:rFonts w:cs="Arial"/>
                <w:sz w:val="22"/>
                <w:szCs w:val="22"/>
              </w:rPr>
              <w:t>show that officers experience a combination of operational stress</w:t>
            </w:r>
            <w:r w:rsidR="00C20982">
              <w:rPr>
                <w:rFonts w:cs="Arial"/>
                <w:sz w:val="22"/>
                <w:szCs w:val="22"/>
              </w:rPr>
              <w:t>es</w:t>
            </w:r>
            <w:r w:rsidRPr="00E36F37">
              <w:rPr>
                <w:rFonts w:cs="Arial"/>
                <w:sz w:val="22"/>
                <w:szCs w:val="22"/>
              </w:rPr>
              <w:t xml:space="preserve"> and organisational stressors such as shift patterns, staff shortages, performance pressures, and limited resources. These pressures often compound one another, creating a challenging emotional environment. </w:t>
            </w:r>
          </w:p>
          <w:p w14:paraId="077AD8E3" w14:textId="77777777" w:rsidR="005670A5" w:rsidRPr="00E36F37" w:rsidRDefault="005670A5" w:rsidP="00D4485A">
            <w:pPr>
              <w:rPr>
                <w:rFonts w:cs="Arial"/>
                <w:sz w:val="22"/>
                <w:szCs w:val="22"/>
              </w:rPr>
            </w:pPr>
          </w:p>
          <w:p w14:paraId="4E669578" w14:textId="4218C7FC" w:rsidR="00E36F37" w:rsidRDefault="00E36F37" w:rsidP="00D4485A">
            <w:pPr>
              <w:rPr>
                <w:rFonts w:cs="Arial"/>
                <w:sz w:val="22"/>
                <w:szCs w:val="22"/>
              </w:rPr>
            </w:pPr>
            <w:proofErr w:type="spellStart"/>
            <w:r w:rsidRPr="00E36F37">
              <w:rPr>
                <w:rFonts w:cs="Arial"/>
                <w:sz w:val="22"/>
                <w:szCs w:val="22"/>
              </w:rPr>
              <w:t>Houdmont</w:t>
            </w:r>
            <w:proofErr w:type="spellEnd"/>
            <w:r w:rsidRPr="00E36F37">
              <w:rPr>
                <w:rFonts w:cs="Arial"/>
                <w:sz w:val="22"/>
                <w:szCs w:val="22"/>
              </w:rPr>
              <w:t xml:space="preserve"> and Elliot-Davies </w:t>
            </w:r>
            <w:r>
              <w:rPr>
                <w:rFonts w:cs="Arial"/>
                <w:sz w:val="22"/>
                <w:szCs w:val="22"/>
              </w:rPr>
              <w:t>(2016) highlight that organisational culture can shape mental health outcomes as strongly as operational incidents. Stigma surrounding mental health is still prevalent, with officers reporting fear of judgment and concerns that seeking help may affect their career progression</w:t>
            </w:r>
            <w:r w:rsidR="00F350FD">
              <w:rPr>
                <w:rFonts w:cs="Arial"/>
                <w:sz w:val="22"/>
                <w:szCs w:val="22"/>
              </w:rPr>
              <w:t xml:space="preserve">. These cultural barriers prevent early intervention. </w:t>
            </w:r>
          </w:p>
          <w:p w14:paraId="27A7E119" w14:textId="77777777" w:rsidR="00F350FD" w:rsidRDefault="00F350FD" w:rsidP="00D4485A">
            <w:pPr>
              <w:rPr>
                <w:rFonts w:cs="Arial"/>
                <w:sz w:val="22"/>
                <w:szCs w:val="22"/>
              </w:rPr>
            </w:pPr>
          </w:p>
          <w:p w14:paraId="2AFC8093" w14:textId="13DB7E83" w:rsidR="005C6CD8" w:rsidRPr="00F350FD" w:rsidRDefault="00F350FD" w:rsidP="00F350FD">
            <w:pPr>
              <w:rPr>
                <w:rStyle w:val="lookup-resultcontent"/>
                <w:rFonts w:cs="Arial"/>
                <w:sz w:val="22"/>
                <w:szCs w:val="22"/>
              </w:rPr>
            </w:pPr>
            <w:r>
              <w:rPr>
                <w:rFonts w:cs="Arial"/>
                <w:sz w:val="22"/>
                <w:szCs w:val="22"/>
              </w:rPr>
              <w:t xml:space="preserve">While existing studies identify general stress factors within policing, there is still a lack of qualitative research exploring officers’ own accounts of how routine frontline exposure affects them. Much research focuses on large-scale incidents or statistical trends rather </w:t>
            </w:r>
            <w:r>
              <w:rPr>
                <w:rFonts w:cs="Arial"/>
                <w:sz w:val="22"/>
                <w:szCs w:val="22"/>
              </w:rPr>
              <w:lastRenderedPageBreak/>
              <w:t xml:space="preserve">than lived experience. This dissertation will address this gap by using qualitative surveys to capture officers’ perspectives. </w:t>
            </w:r>
          </w:p>
          <w:p w14:paraId="4964BE3B" w14:textId="77777777" w:rsidR="005C6CD8" w:rsidRPr="00E36F3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1282BB6F" w14:textId="77777777" w:rsidR="000B3F19" w:rsidRDefault="000B3F19" w:rsidP="00D4485A">
            <w:pPr>
              <w:rPr>
                <w:rFonts w:cs="Arial"/>
                <w:color w:val="FF0000"/>
                <w:sz w:val="22"/>
                <w:szCs w:val="22"/>
              </w:rPr>
            </w:pPr>
          </w:p>
          <w:p w14:paraId="63EE1E12" w14:textId="1E066EE9" w:rsidR="000B3F19" w:rsidRDefault="000B3F19" w:rsidP="00D4485A">
            <w:pPr>
              <w:rPr>
                <w:rFonts w:cs="Arial"/>
                <w:sz w:val="22"/>
                <w:szCs w:val="22"/>
              </w:rPr>
            </w:pPr>
            <w:r>
              <w:rPr>
                <w:rFonts w:cs="Arial"/>
                <w:sz w:val="22"/>
                <w:szCs w:val="22"/>
              </w:rPr>
              <w:t xml:space="preserve">This study will use a qualitative research design, as this is best suited for exploring emotional and psychological experiences. The primary data collection method will be </w:t>
            </w:r>
            <w:r w:rsidR="00C20982">
              <w:rPr>
                <w:rFonts w:cs="Arial"/>
                <w:sz w:val="22"/>
                <w:szCs w:val="22"/>
              </w:rPr>
              <w:t xml:space="preserve">an </w:t>
            </w:r>
            <w:r>
              <w:rPr>
                <w:rFonts w:cs="Arial"/>
                <w:sz w:val="22"/>
                <w:szCs w:val="22"/>
              </w:rPr>
              <w:t xml:space="preserve">anonymous questionnaire, allowing officers to discuss their experiences while ensuring key themes such as trauma, stress, coping mechanisms and organisational support are covered. </w:t>
            </w:r>
          </w:p>
          <w:p w14:paraId="123869A7" w14:textId="77777777" w:rsidR="000B3F19" w:rsidRDefault="000B3F19" w:rsidP="00D4485A">
            <w:pPr>
              <w:rPr>
                <w:rFonts w:cs="Arial"/>
                <w:sz w:val="22"/>
                <w:szCs w:val="22"/>
              </w:rPr>
            </w:pPr>
          </w:p>
          <w:p w14:paraId="5B40EAFA" w14:textId="77D99D55" w:rsidR="000B3F19" w:rsidRDefault="000B3F19" w:rsidP="00D4485A">
            <w:pPr>
              <w:rPr>
                <w:rFonts w:cs="Arial"/>
                <w:sz w:val="22"/>
                <w:szCs w:val="22"/>
              </w:rPr>
            </w:pPr>
            <w:r>
              <w:rPr>
                <w:rFonts w:cs="Arial"/>
                <w:sz w:val="22"/>
                <w:szCs w:val="22"/>
              </w:rPr>
              <w:t xml:space="preserve">The questionnaire will include both closed-ended questions and a number of open-ended questions to allow participants to provide additional context where relevant. Using an online platform ensures accessibility and convenience for participants, while maintaining anonymity to encourage honest responses. </w:t>
            </w:r>
          </w:p>
          <w:p w14:paraId="7EB9BAA8" w14:textId="77777777" w:rsidR="000B3F19" w:rsidRDefault="000B3F19" w:rsidP="00D4485A">
            <w:pPr>
              <w:rPr>
                <w:rFonts w:cs="Arial"/>
                <w:sz w:val="22"/>
                <w:szCs w:val="22"/>
              </w:rPr>
            </w:pPr>
          </w:p>
          <w:p w14:paraId="07A1A8B8" w14:textId="4A3DB4CF" w:rsidR="000B3F19" w:rsidRDefault="000B3F19" w:rsidP="00D4485A">
            <w:pPr>
              <w:rPr>
                <w:rFonts w:cs="Arial"/>
                <w:sz w:val="22"/>
                <w:szCs w:val="22"/>
              </w:rPr>
            </w:pPr>
            <w:r>
              <w:rPr>
                <w:rFonts w:cs="Arial"/>
                <w:sz w:val="22"/>
                <w:szCs w:val="22"/>
              </w:rPr>
              <w:t xml:space="preserve">This survey method is particularly suitable for this research as it allows </w:t>
            </w:r>
            <w:r w:rsidR="00A63A29">
              <w:rPr>
                <w:rFonts w:cs="Arial"/>
                <w:sz w:val="22"/>
                <w:szCs w:val="22"/>
              </w:rPr>
              <w:t xml:space="preserve">for the collection of data from a relatively large sample of police officers, providing insights into patterns and correlations between frontline exposure and </w:t>
            </w:r>
            <w:r w:rsidR="00C20982">
              <w:rPr>
                <w:rFonts w:cs="Arial"/>
                <w:sz w:val="22"/>
                <w:szCs w:val="22"/>
              </w:rPr>
              <w:t xml:space="preserve">their </w:t>
            </w:r>
            <w:r w:rsidR="00A63A29">
              <w:rPr>
                <w:rFonts w:cs="Arial"/>
                <w:sz w:val="22"/>
                <w:szCs w:val="22"/>
              </w:rPr>
              <w:t xml:space="preserve">psychological wellbeing. The results will </w:t>
            </w:r>
            <w:r w:rsidR="00C20982">
              <w:rPr>
                <w:rFonts w:cs="Arial"/>
                <w:sz w:val="22"/>
                <w:szCs w:val="22"/>
              </w:rPr>
              <w:t>provide</w:t>
            </w:r>
            <w:r w:rsidR="00A63A29">
              <w:rPr>
                <w:rFonts w:cs="Arial"/>
                <w:sz w:val="22"/>
                <w:szCs w:val="22"/>
              </w:rPr>
              <w:t xml:space="preserve"> understanding of the prevalence and intensity of stress-related outcomes and may contribute to recommendations for support mechanisms within policing. </w:t>
            </w:r>
          </w:p>
          <w:p w14:paraId="70B6AFE1" w14:textId="77777777" w:rsidR="00A63A29" w:rsidRDefault="00A63A29" w:rsidP="00D4485A">
            <w:pPr>
              <w:rPr>
                <w:rFonts w:cs="Arial"/>
                <w:sz w:val="22"/>
                <w:szCs w:val="22"/>
              </w:rPr>
            </w:pPr>
          </w:p>
          <w:p w14:paraId="6E5435BE" w14:textId="707B8853" w:rsidR="005C6CD8" w:rsidRPr="00B5610A" w:rsidRDefault="00A63A29" w:rsidP="00D4485A">
            <w:pPr>
              <w:rPr>
                <w:rFonts w:cs="Arial"/>
                <w:sz w:val="22"/>
                <w:szCs w:val="22"/>
              </w:rPr>
            </w:pPr>
            <w:r>
              <w:rPr>
                <w:rFonts w:cs="Arial"/>
                <w:sz w:val="22"/>
                <w:szCs w:val="22"/>
              </w:rPr>
              <w:t xml:space="preserve">Ethical considerations including informed consent, confidentiality and voluntary participation will be strictly adhered to ensuring that participants’ rights and wellbeing are protected throughout.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7AE4A89" w14:textId="77777777" w:rsidR="00A63A29" w:rsidRDefault="00A63A29" w:rsidP="00D4485A">
            <w:pPr>
              <w:rPr>
                <w:rFonts w:cs="Arial"/>
                <w:color w:val="FF0000"/>
                <w:sz w:val="22"/>
                <w:szCs w:val="22"/>
              </w:rPr>
            </w:pPr>
          </w:p>
          <w:p w14:paraId="505640B2" w14:textId="065F1BB4" w:rsidR="00A63A29" w:rsidRDefault="00A63A29" w:rsidP="00D4485A">
            <w:pPr>
              <w:rPr>
                <w:rFonts w:cs="Arial"/>
                <w:sz w:val="22"/>
                <w:szCs w:val="22"/>
              </w:rPr>
            </w:pPr>
            <w:r>
              <w:rPr>
                <w:rFonts w:cs="Arial"/>
                <w:sz w:val="22"/>
                <w:szCs w:val="22"/>
              </w:rPr>
              <w:t>This study will employ a selective sampling strategy to select participants who are serving police officer</w:t>
            </w:r>
            <w:r w:rsidR="004466F5">
              <w:rPr>
                <w:rFonts w:cs="Arial"/>
                <w:sz w:val="22"/>
                <w:szCs w:val="22"/>
              </w:rPr>
              <w:t>s</w:t>
            </w:r>
            <w:r>
              <w:rPr>
                <w:rFonts w:cs="Arial"/>
                <w:sz w:val="22"/>
                <w:szCs w:val="22"/>
              </w:rPr>
              <w:t xml:space="preserve"> with frontline duties. This approach ensures that the sample is relevant to the research focus on the psychological effects of </w:t>
            </w:r>
            <w:r w:rsidR="004466F5">
              <w:rPr>
                <w:rFonts w:cs="Arial"/>
                <w:sz w:val="22"/>
                <w:szCs w:val="22"/>
              </w:rPr>
              <w:t xml:space="preserve">specifically </w:t>
            </w:r>
            <w:r>
              <w:rPr>
                <w:rFonts w:cs="Arial"/>
                <w:sz w:val="22"/>
                <w:szCs w:val="22"/>
              </w:rPr>
              <w:t xml:space="preserve">frontline exposure. Officers from a range of different departments, ranks and lengths of service will be invited to participate in order to capture a diverse and representative workforce. </w:t>
            </w:r>
          </w:p>
          <w:p w14:paraId="2B868318" w14:textId="77777777" w:rsidR="00A63A29" w:rsidRDefault="00A63A29" w:rsidP="00D4485A">
            <w:pPr>
              <w:rPr>
                <w:rFonts w:cs="Arial"/>
                <w:sz w:val="22"/>
                <w:szCs w:val="22"/>
              </w:rPr>
            </w:pPr>
          </w:p>
          <w:p w14:paraId="4BCA5EA7" w14:textId="5F6777D4" w:rsidR="00A63A29" w:rsidRDefault="00A63A29" w:rsidP="00D4485A">
            <w:pPr>
              <w:rPr>
                <w:rFonts w:cs="Arial"/>
                <w:sz w:val="22"/>
                <w:szCs w:val="22"/>
              </w:rPr>
            </w:pPr>
            <w:r>
              <w:rPr>
                <w:rFonts w:cs="Arial"/>
                <w:sz w:val="22"/>
                <w:szCs w:val="22"/>
              </w:rPr>
              <w:t>An estimated sample size of 25 participants will be targeted to achieve sufficient data for analysis while remaining manageable within the time frame for submission. Participation will be voluntary, and recruitment will be requested through internal police communications.</w:t>
            </w:r>
          </w:p>
          <w:p w14:paraId="23413155" w14:textId="77777777" w:rsidR="00A63A29" w:rsidRDefault="00A63A29" w:rsidP="00D4485A">
            <w:pPr>
              <w:rPr>
                <w:rFonts w:cs="Arial"/>
                <w:sz w:val="22"/>
                <w:szCs w:val="22"/>
              </w:rPr>
            </w:pPr>
          </w:p>
          <w:p w14:paraId="5CB95C36" w14:textId="731A3D1C" w:rsidR="005C6CD8" w:rsidRPr="00F87781" w:rsidRDefault="00A63A29" w:rsidP="00F87781">
            <w:pPr>
              <w:rPr>
                <w:rFonts w:cs="Arial"/>
                <w:sz w:val="22"/>
                <w:szCs w:val="22"/>
              </w:rPr>
            </w:pPr>
            <w:r>
              <w:rPr>
                <w:rFonts w:cs="Arial"/>
                <w:sz w:val="22"/>
                <w:szCs w:val="22"/>
              </w:rPr>
              <w:t>By using selective sampling, the study will aim to focus on individuals most likely to provide the greatest insight into the relationship between frontline exposure and psychological wellbeing. The use of an online questionnaire will allow for efficient data collection from officers across the force</w:t>
            </w:r>
            <w:r w:rsidR="004466F5">
              <w:rPr>
                <w:rFonts w:cs="Arial"/>
                <w:sz w:val="22"/>
                <w:szCs w:val="22"/>
              </w:rPr>
              <w:t xml:space="preserve">, </w:t>
            </w:r>
            <w:r>
              <w:rPr>
                <w:rFonts w:cs="Arial"/>
                <w:sz w:val="22"/>
                <w:szCs w:val="22"/>
              </w:rPr>
              <w:t>from different departments</w:t>
            </w:r>
            <w:r w:rsidR="004466F5">
              <w:rPr>
                <w:rFonts w:cs="Arial"/>
                <w:sz w:val="22"/>
                <w:szCs w:val="22"/>
              </w:rPr>
              <w:t xml:space="preserve"> and locations</w:t>
            </w:r>
            <w:r>
              <w:rPr>
                <w:rFonts w:cs="Arial"/>
                <w:sz w:val="22"/>
                <w:szCs w:val="22"/>
              </w:rPr>
              <w:t xml:space="preserve">. Efforts will be made to minimise bias by encouraging participation from a number of different departments and from officers </w:t>
            </w:r>
            <w:r w:rsidR="00F87781">
              <w:rPr>
                <w:rFonts w:cs="Arial"/>
                <w:sz w:val="22"/>
                <w:szCs w:val="22"/>
              </w:rPr>
              <w:t xml:space="preserve">with different levels and lengths of service throughout the force.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2EB5E6F3" w14:textId="77777777" w:rsidR="00F87781" w:rsidRDefault="00F87781" w:rsidP="00D4485A">
            <w:pPr>
              <w:jc w:val="both"/>
              <w:rPr>
                <w:rFonts w:cs="Arial"/>
                <w:color w:val="FF0000"/>
                <w:sz w:val="22"/>
                <w:szCs w:val="22"/>
              </w:rPr>
            </w:pPr>
          </w:p>
          <w:p w14:paraId="5D585E73" w14:textId="10B9C861" w:rsidR="00F87781" w:rsidRDefault="00F87781" w:rsidP="00D4485A">
            <w:pPr>
              <w:jc w:val="both"/>
              <w:rPr>
                <w:rFonts w:cs="Arial"/>
                <w:sz w:val="22"/>
                <w:szCs w:val="22"/>
              </w:rPr>
            </w:pPr>
            <w:r>
              <w:rPr>
                <w:rFonts w:cs="Arial"/>
                <w:sz w:val="22"/>
                <w:szCs w:val="22"/>
              </w:rPr>
              <w:t>The research involves sensitive discussions surrounding mental health and operational experiences. Participants will receive full information about the study and provide written consent</w:t>
            </w:r>
            <w:r w:rsidR="004466F5">
              <w:rPr>
                <w:rFonts w:cs="Arial"/>
                <w:sz w:val="22"/>
                <w:szCs w:val="22"/>
              </w:rPr>
              <w:t xml:space="preserve"> to participate</w:t>
            </w:r>
            <w:r>
              <w:rPr>
                <w:rFonts w:cs="Arial"/>
                <w:sz w:val="22"/>
                <w:szCs w:val="22"/>
              </w:rPr>
              <w:t xml:space="preserve">. They may also withdraw at any given moment without having to provide a reason as to why. </w:t>
            </w:r>
          </w:p>
          <w:p w14:paraId="449E7210" w14:textId="77777777" w:rsidR="00F87781" w:rsidRDefault="00F87781" w:rsidP="00D4485A">
            <w:pPr>
              <w:jc w:val="both"/>
              <w:rPr>
                <w:rFonts w:cs="Arial"/>
                <w:sz w:val="22"/>
                <w:szCs w:val="22"/>
              </w:rPr>
            </w:pPr>
          </w:p>
          <w:p w14:paraId="1B3C619C" w14:textId="109FBE88" w:rsidR="00F87781" w:rsidRDefault="00F87781" w:rsidP="00D4485A">
            <w:pPr>
              <w:jc w:val="both"/>
              <w:rPr>
                <w:rFonts w:cs="Arial"/>
                <w:sz w:val="22"/>
                <w:szCs w:val="22"/>
              </w:rPr>
            </w:pPr>
            <w:r>
              <w:rPr>
                <w:rFonts w:cs="Arial"/>
                <w:sz w:val="22"/>
                <w:szCs w:val="22"/>
              </w:rPr>
              <w:t>To protect anonymity, no individual</w:t>
            </w:r>
            <w:r w:rsidR="004466F5">
              <w:rPr>
                <w:rFonts w:cs="Arial"/>
                <w:sz w:val="22"/>
                <w:szCs w:val="22"/>
              </w:rPr>
              <w:t>ly</w:t>
            </w:r>
            <w:r>
              <w:rPr>
                <w:rFonts w:cs="Arial"/>
                <w:sz w:val="22"/>
                <w:szCs w:val="22"/>
              </w:rPr>
              <w:t xml:space="preserve"> identifiable information</w:t>
            </w:r>
            <w:r w:rsidR="004466F5">
              <w:rPr>
                <w:rFonts w:cs="Arial"/>
                <w:sz w:val="22"/>
                <w:szCs w:val="22"/>
              </w:rPr>
              <w:t xml:space="preserve"> </w:t>
            </w:r>
            <w:r>
              <w:rPr>
                <w:rFonts w:cs="Arial"/>
                <w:sz w:val="22"/>
                <w:szCs w:val="22"/>
              </w:rPr>
              <w:t xml:space="preserve">will be recorded. Any data recorded from the questionnaires findings will be stored securely adhering to GDPR. </w:t>
            </w:r>
          </w:p>
          <w:p w14:paraId="53AFE502" w14:textId="77777777" w:rsidR="00F87781" w:rsidRDefault="00F87781" w:rsidP="00D4485A">
            <w:pPr>
              <w:jc w:val="both"/>
              <w:rPr>
                <w:rFonts w:cs="Arial"/>
                <w:sz w:val="22"/>
                <w:szCs w:val="22"/>
              </w:rPr>
            </w:pPr>
          </w:p>
          <w:p w14:paraId="505714B9" w14:textId="2B02A762" w:rsidR="00F87781" w:rsidRPr="00F87781" w:rsidRDefault="00F87781" w:rsidP="00D4485A">
            <w:pPr>
              <w:jc w:val="both"/>
              <w:rPr>
                <w:rFonts w:cs="Arial"/>
                <w:sz w:val="22"/>
                <w:szCs w:val="22"/>
              </w:rPr>
            </w:pPr>
            <w:r>
              <w:rPr>
                <w:rFonts w:cs="Arial"/>
                <w:sz w:val="22"/>
                <w:szCs w:val="22"/>
              </w:rPr>
              <w:t xml:space="preserve">As the survey will discuss traumatic experiences which could cause distress, participants will be informed that they can stop the questionnaire at any time. They will also be provided with information regarding appropriate support services such as occupational health and mental health charities. </w:t>
            </w:r>
          </w:p>
          <w:p w14:paraId="3A8D2F69" w14:textId="1FDC1EDD"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2890616" w14:textId="77777777" w:rsidR="00F87781" w:rsidRDefault="00F87781" w:rsidP="00D4485A">
            <w:pPr>
              <w:jc w:val="both"/>
              <w:rPr>
                <w:rFonts w:cs="Arial"/>
                <w:b/>
                <w:bCs/>
                <w:sz w:val="22"/>
                <w:szCs w:val="22"/>
              </w:rPr>
            </w:pPr>
          </w:p>
          <w:p w14:paraId="5D81769D" w14:textId="77777777" w:rsidR="00D4485A" w:rsidRDefault="00F87781" w:rsidP="00D4485A">
            <w:pPr>
              <w:jc w:val="both"/>
              <w:rPr>
                <w:rFonts w:cs="Arial"/>
                <w:sz w:val="22"/>
                <w:szCs w:val="22"/>
              </w:rPr>
            </w:pPr>
            <w:r w:rsidRPr="00F87781">
              <w:rPr>
                <w:rFonts w:cs="Arial"/>
                <w:sz w:val="22"/>
                <w:szCs w:val="22"/>
              </w:rPr>
              <w:t>Proposed</w:t>
            </w:r>
            <w:r>
              <w:rPr>
                <w:rFonts w:cs="Arial"/>
                <w:sz w:val="22"/>
                <w:szCs w:val="22"/>
              </w:rPr>
              <w:t xml:space="preserve"> time scale:</w:t>
            </w:r>
          </w:p>
          <w:p w14:paraId="67857C3E" w14:textId="77777777" w:rsidR="00F87781" w:rsidRDefault="00F87781" w:rsidP="00D4485A">
            <w:pPr>
              <w:jc w:val="both"/>
              <w:rPr>
                <w:rFonts w:cs="Arial"/>
                <w:sz w:val="22"/>
                <w:szCs w:val="22"/>
              </w:rPr>
            </w:pPr>
          </w:p>
          <w:p w14:paraId="79ED342E" w14:textId="77777777" w:rsidR="00F87781" w:rsidRDefault="00F87781" w:rsidP="00F87781">
            <w:pPr>
              <w:jc w:val="both"/>
              <w:rPr>
                <w:rFonts w:cs="Arial"/>
                <w:sz w:val="22"/>
                <w:szCs w:val="22"/>
              </w:rPr>
            </w:pPr>
            <w:r w:rsidRPr="00F87781">
              <w:rPr>
                <w:rFonts w:cs="Arial"/>
                <w:sz w:val="22"/>
                <w:szCs w:val="22"/>
              </w:rPr>
              <w:t>November to December 2025</w:t>
            </w:r>
          </w:p>
          <w:p w14:paraId="51699A72" w14:textId="77777777" w:rsidR="00F87781" w:rsidRDefault="00F87781" w:rsidP="00F87781">
            <w:pPr>
              <w:pStyle w:val="ListParagraph"/>
              <w:numPr>
                <w:ilvl w:val="0"/>
                <w:numId w:val="41"/>
              </w:numPr>
              <w:jc w:val="both"/>
              <w:rPr>
                <w:rFonts w:cs="Arial"/>
                <w:sz w:val="22"/>
                <w:szCs w:val="22"/>
              </w:rPr>
            </w:pPr>
            <w:r>
              <w:rPr>
                <w:rFonts w:cs="Arial"/>
                <w:sz w:val="22"/>
                <w:szCs w:val="22"/>
              </w:rPr>
              <w:t xml:space="preserve">Submit research proposal and application for ethical approval form and await approval </w:t>
            </w:r>
          </w:p>
          <w:p w14:paraId="067AA29C" w14:textId="77777777" w:rsidR="00F87781" w:rsidRDefault="00F87781" w:rsidP="00F87781">
            <w:pPr>
              <w:jc w:val="both"/>
              <w:rPr>
                <w:rFonts w:cs="Arial"/>
                <w:sz w:val="22"/>
                <w:szCs w:val="22"/>
              </w:rPr>
            </w:pPr>
          </w:p>
          <w:p w14:paraId="3E7FF740" w14:textId="4F146237" w:rsidR="00CA5CFF" w:rsidRDefault="00F87781" w:rsidP="00F87781">
            <w:pPr>
              <w:jc w:val="both"/>
              <w:rPr>
                <w:rFonts w:cs="Arial"/>
                <w:sz w:val="22"/>
                <w:szCs w:val="22"/>
              </w:rPr>
            </w:pPr>
            <w:r>
              <w:rPr>
                <w:rFonts w:cs="Arial"/>
                <w:sz w:val="22"/>
                <w:szCs w:val="22"/>
              </w:rPr>
              <w:t xml:space="preserve">January to February 2026 </w:t>
            </w:r>
          </w:p>
          <w:p w14:paraId="53F0FE97" w14:textId="02D8D60E" w:rsidR="00CA5CFF" w:rsidRDefault="00CA5CFF" w:rsidP="00F87781">
            <w:pPr>
              <w:pStyle w:val="ListParagraph"/>
              <w:numPr>
                <w:ilvl w:val="0"/>
                <w:numId w:val="41"/>
              </w:numPr>
              <w:jc w:val="both"/>
              <w:rPr>
                <w:rFonts w:cs="Arial"/>
                <w:sz w:val="22"/>
                <w:szCs w:val="22"/>
              </w:rPr>
            </w:pPr>
            <w:r>
              <w:rPr>
                <w:rFonts w:cs="Arial"/>
                <w:sz w:val="22"/>
                <w:szCs w:val="22"/>
              </w:rPr>
              <w:t>Conduct the literature review and identify key sources</w:t>
            </w:r>
          </w:p>
          <w:p w14:paraId="1B4B278B" w14:textId="07FF360C" w:rsidR="00CA5CFF" w:rsidRDefault="00F87781" w:rsidP="00CA5CFF">
            <w:pPr>
              <w:pStyle w:val="ListParagraph"/>
              <w:numPr>
                <w:ilvl w:val="0"/>
                <w:numId w:val="41"/>
              </w:numPr>
              <w:jc w:val="both"/>
              <w:rPr>
                <w:rFonts w:cs="Arial"/>
                <w:sz w:val="22"/>
                <w:szCs w:val="22"/>
              </w:rPr>
            </w:pPr>
            <w:r>
              <w:rPr>
                <w:rFonts w:cs="Arial"/>
                <w:sz w:val="22"/>
                <w:szCs w:val="22"/>
              </w:rPr>
              <w:t>Design the online questionnaire</w:t>
            </w:r>
          </w:p>
          <w:p w14:paraId="137621D0" w14:textId="77777777" w:rsidR="00CA5CFF" w:rsidRPr="00CA5CFF" w:rsidRDefault="00CA5CFF" w:rsidP="00CA5CFF">
            <w:pPr>
              <w:pStyle w:val="ListParagraph"/>
              <w:jc w:val="both"/>
              <w:rPr>
                <w:rFonts w:cs="Arial"/>
                <w:sz w:val="22"/>
                <w:szCs w:val="22"/>
              </w:rPr>
            </w:pPr>
          </w:p>
          <w:p w14:paraId="45942123" w14:textId="0B2F7489" w:rsidR="00CA5CFF" w:rsidRDefault="00CA5CFF" w:rsidP="00CA5CFF">
            <w:pPr>
              <w:jc w:val="both"/>
              <w:rPr>
                <w:rFonts w:cs="Arial"/>
                <w:sz w:val="22"/>
                <w:szCs w:val="22"/>
              </w:rPr>
            </w:pPr>
            <w:r>
              <w:rPr>
                <w:rFonts w:cs="Arial"/>
                <w:sz w:val="22"/>
                <w:szCs w:val="22"/>
              </w:rPr>
              <w:t xml:space="preserve">March to April 2026 </w:t>
            </w:r>
          </w:p>
          <w:p w14:paraId="4340B501" w14:textId="146C7E83" w:rsidR="00CA5CFF" w:rsidRDefault="00CA5CFF" w:rsidP="00CA5CFF">
            <w:pPr>
              <w:pStyle w:val="ListParagraph"/>
              <w:numPr>
                <w:ilvl w:val="0"/>
                <w:numId w:val="41"/>
              </w:numPr>
              <w:jc w:val="both"/>
              <w:rPr>
                <w:rFonts w:cs="Arial"/>
                <w:sz w:val="22"/>
                <w:szCs w:val="22"/>
              </w:rPr>
            </w:pPr>
            <w:r>
              <w:rPr>
                <w:rFonts w:cs="Arial"/>
                <w:sz w:val="22"/>
                <w:szCs w:val="22"/>
              </w:rPr>
              <w:t xml:space="preserve">Recruit participants using the selective sampling strategy </w:t>
            </w:r>
          </w:p>
          <w:p w14:paraId="68FCD1B0" w14:textId="65C9F67F" w:rsidR="00CA5CFF" w:rsidRDefault="00CA5CFF" w:rsidP="00CA5CFF">
            <w:pPr>
              <w:pStyle w:val="ListParagraph"/>
              <w:numPr>
                <w:ilvl w:val="0"/>
                <w:numId w:val="41"/>
              </w:numPr>
              <w:jc w:val="both"/>
              <w:rPr>
                <w:rFonts w:cs="Arial"/>
                <w:sz w:val="22"/>
                <w:szCs w:val="22"/>
              </w:rPr>
            </w:pPr>
            <w:r>
              <w:rPr>
                <w:rFonts w:cs="Arial"/>
                <w:sz w:val="22"/>
                <w:szCs w:val="22"/>
              </w:rPr>
              <w:t xml:space="preserve">Distribute the online questionnaire </w:t>
            </w:r>
          </w:p>
          <w:p w14:paraId="28CBC0AB" w14:textId="335A6AF2" w:rsidR="00CA5CFF" w:rsidRDefault="00CA5CFF" w:rsidP="00CA5CFF">
            <w:pPr>
              <w:pStyle w:val="ListParagraph"/>
              <w:numPr>
                <w:ilvl w:val="0"/>
                <w:numId w:val="41"/>
              </w:numPr>
              <w:jc w:val="both"/>
              <w:rPr>
                <w:rFonts w:cs="Arial"/>
                <w:sz w:val="22"/>
                <w:szCs w:val="22"/>
              </w:rPr>
            </w:pPr>
            <w:r>
              <w:rPr>
                <w:rFonts w:cs="Arial"/>
                <w:sz w:val="22"/>
                <w:szCs w:val="22"/>
              </w:rPr>
              <w:t>Anal</w:t>
            </w:r>
            <w:r w:rsidR="004466F5">
              <w:rPr>
                <w:rFonts w:cs="Arial"/>
                <w:sz w:val="22"/>
                <w:szCs w:val="22"/>
              </w:rPr>
              <w:t>yse the</w:t>
            </w:r>
            <w:r>
              <w:rPr>
                <w:rFonts w:cs="Arial"/>
                <w:sz w:val="22"/>
                <w:szCs w:val="22"/>
              </w:rPr>
              <w:t xml:space="preserve"> results from the questionnaire and </w:t>
            </w:r>
            <w:r w:rsidR="004466F5">
              <w:rPr>
                <w:rFonts w:cs="Arial"/>
                <w:sz w:val="22"/>
                <w:szCs w:val="22"/>
              </w:rPr>
              <w:t xml:space="preserve">it’s </w:t>
            </w:r>
            <w:r>
              <w:rPr>
                <w:rFonts w:cs="Arial"/>
                <w:sz w:val="22"/>
                <w:szCs w:val="22"/>
              </w:rPr>
              <w:t>feedback</w:t>
            </w:r>
          </w:p>
          <w:p w14:paraId="1B3DB169" w14:textId="77777777" w:rsidR="00CA5CFF" w:rsidRDefault="00CA5CFF" w:rsidP="00CA5CFF">
            <w:pPr>
              <w:jc w:val="both"/>
              <w:rPr>
                <w:rFonts w:cs="Arial"/>
                <w:sz w:val="22"/>
                <w:szCs w:val="22"/>
              </w:rPr>
            </w:pPr>
          </w:p>
          <w:p w14:paraId="510DE0EE" w14:textId="69A9EE26" w:rsidR="00CA5CFF" w:rsidRDefault="00CA5CFF" w:rsidP="00CA5CFF">
            <w:pPr>
              <w:jc w:val="both"/>
              <w:rPr>
                <w:rFonts w:cs="Arial"/>
                <w:sz w:val="22"/>
                <w:szCs w:val="22"/>
              </w:rPr>
            </w:pPr>
            <w:r>
              <w:rPr>
                <w:rFonts w:cs="Arial"/>
                <w:sz w:val="22"/>
                <w:szCs w:val="22"/>
              </w:rPr>
              <w:t xml:space="preserve">May to June 2026 </w:t>
            </w:r>
          </w:p>
          <w:p w14:paraId="30A59198" w14:textId="3065FF7B" w:rsidR="00CA5CFF" w:rsidRDefault="00CA5CFF" w:rsidP="00CA5CFF">
            <w:pPr>
              <w:pStyle w:val="ListParagraph"/>
              <w:numPr>
                <w:ilvl w:val="0"/>
                <w:numId w:val="41"/>
              </w:numPr>
              <w:jc w:val="both"/>
              <w:rPr>
                <w:rFonts w:cs="Arial"/>
                <w:sz w:val="22"/>
                <w:szCs w:val="22"/>
              </w:rPr>
            </w:pPr>
            <w:r>
              <w:rPr>
                <w:rFonts w:cs="Arial"/>
                <w:sz w:val="22"/>
                <w:szCs w:val="22"/>
              </w:rPr>
              <w:t xml:space="preserve">Compare findings from the questionnaire to past and current research objectives and literature </w:t>
            </w:r>
          </w:p>
          <w:p w14:paraId="50200FAB" w14:textId="0C56D1B0" w:rsidR="00CA5CFF" w:rsidRPr="00CA5CFF" w:rsidRDefault="00CA5CFF" w:rsidP="00CA5CFF">
            <w:pPr>
              <w:pStyle w:val="ListParagraph"/>
              <w:numPr>
                <w:ilvl w:val="0"/>
                <w:numId w:val="41"/>
              </w:numPr>
              <w:jc w:val="both"/>
              <w:rPr>
                <w:rFonts w:cs="Arial"/>
                <w:sz w:val="22"/>
                <w:szCs w:val="22"/>
              </w:rPr>
            </w:pPr>
            <w:r>
              <w:rPr>
                <w:rFonts w:cs="Arial"/>
                <w:sz w:val="22"/>
                <w:szCs w:val="22"/>
              </w:rPr>
              <w:t xml:space="preserve">Finalise dissertation for submission </w:t>
            </w:r>
          </w:p>
          <w:p w14:paraId="5652837C" w14:textId="0D33A685" w:rsidR="00F87781" w:rsidRPr="00F87781" w:rsidRDefault="00F87781" w:rsidP="00F87781">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6FC7712" w14:textId="77777777" w:rsidR="00D4485A" w:rsidRDefault="00D4485A" w:rsidP="00D4485A">
            <w:pPr>
              <w:jc w:val="both"/>
              <w:rPr>
                <w:rFonts w:cs="Arial"/>
                <w:b/>
                <w:bCs/>
                <w:color w:val="FF0000"/>
                <w:sz w:val="22"/>
                <w:szCs w:val="22"/>
              </w:rPr>
            </w:pPr>
          </w:p>
          <w:p w14:paraId="513C2D09" w14:textId="77777777" w:rsidR="00CE4D34" w:rsidRDefault="00CE4D34" w:rsidP="00D4485A">
            <w:pPr>
              <w:jc w:val="both"/>
              <w:rPr>
                <w:rFonts w:cs="Arial"/>
                <w:sz w:val="22"/>
                <w:szCs w:val="22"/>
              </w:rPr>
            </w:pPr>
            <w:r w:rsidRPr="00CE4D34">
              <w:rPr>
                <w:rFonts w:cs="Arial"/>
                <w:sz w:val="22"/>
                <w:szCs w:val="22"/>
              </w:rPr>
              <w:t>Dr Ashley Cartwright and Professor Jason Roach. (2021). The wellbeing of UK Police. [Online]. University of Huddersfield. Last Updated: 1 June 2021. Available at: https://pure.hud.ac.uk/ws/files/20475565/Revised_final_anon_main_text_29.4.pdf [Accessed 17 October 2025].</w:t>
            </w:r>
          </w:p>
          <w:p w14:paraId="645AA00F" w14:textId="77777777" w:rsidR="00CE4D34" w:rsidRDefault="00CE4D34" w:rsidP="00D4485A">
            <w:pPr>
              <w:jc w:val="both"/>
              <w:rPr>
                <w:rFonts w:cs="Arial"/>
                <w:sz w:val="22"/>
                <w:szCs w:val="22"/>
              </w:rPr>
            </w:pPr>
          </w:p>
          <w:p w14:paraId="0C9888F7" w14:textId="77777777" w:rsidR="00CE4D34" w:rsidRDefault="00CE4D34" w:rsidP="00D4485A">
            <w:pPr>
              <w:jc w:val="both"/>
              <w:rPr>
                <w:rFonts w:cs="Arial"/>
                <w:sz w:val="22"/>
                <w:szCs w:val="22"/>
              </w:rPr>
            </w:pPr>
            <w:r w:rsidRPr="00CE4D34">
              <w:rPr>
                <w:rFonts w:cs="Arial"/>
                <w:sz w:val="22"/>
                <w:szCs w:val="22"/>
              </w:rPr>
              <w:t>Jonathan Houdmont and Mary Elliott-Davies. (2016). 2016 Officer Demand, Capacity, and Welfare Survey. [Online]. Police Federation. Last Updated: 2016. Available at: https://www.polfed.org/media/14061/welfare-survey-2016-pfew-descriptive-results-report-v30.pdf [Accessed 16 October 2025].</w:t>
            </w:r>
          </w:p>
          <w:p w14:paraId="41B4077F" w14:textId="77777777" w:rsidR="00CE4D34" w:rsidRDefault="00CE4D34" w:rsidP="00D4485A">
            <w:pPr>
              <w:jc w:val="both"/>
              <w:rPr>
                <w:rFonts w:cs="Arial"/>
                <w:sz w:val="22"/>
                <w:szCs w:val="22"/>
              </w:rPr>
            </w:pPr>
          </w:p>
          <w:p w14:paraId="52CB2546" w14:textId="77777777" w:rsidR="00CE4D34" w:rsidRDefault="00CE4D34" w:rsidP="00D4485A">
            <w:pPr>
              <w:jc w:val="both"/>
              <w:rPr>
                <w:rFonts w:cs="Arial"/>
                <w:sz w:val="22"/>
                <w:szCs w:val="22"/>
              </w:rPr>
            </w:pPr>
            <w:r w:rsidRPr="00BD50F1">
              <w:rPr>
                <w:rFonts w:cs="Arial"/>
                <w:sz w:val="22"/>
                <w:szCs w:val="22"/>
              </w:rPr>
              <w:lastRenderedPageBreak/>
              <w:t>Mind. (2019). Blue Light Programme. [Online]. Mind. Last Updated: April 2019. Available at: https://www.mind.org.uk/news-campaigns/campaigns/blue-light-programme/ [Accessed 16 October 2025].</w:t>
            </w:r>
          </w:p>
          <w:p w14:paraId="6921CAF5" w14:textId="77777777" w:rsidR="00CE4D34" w:rsidRDefault="00CE4D34" w:rsidP="00D4485A">
            <w:pPr>
              <w:jc w:val="both"/>
              <w:rPr>
                <w:rFonts w:cs="Arial"/>
                <w:sz w:val="22"/>
                <w:szCs w:val="22"/>
              </w:rPr>
            </w:pPr>
          </w:p>
          <w:p w14:paraId="5661DB73" w14:textId="77777777" w:rsidR="00CE4D34" w:rsidRDefault="00CE4D34" w:rsidP="00D4485A">
            <w:pPr>
              <w:jc w:val="both"/>
              <w:rPr>
                <w:rFonts w:cs="Arial"/>
                <w:sz w:val="22"/>
                <w:szCs w:val="22"/>
              </w:rPr>
            </w:pPr>
            <w:r w:rsidRPr="00CA5CFF">
              <w:rPr>
                <w:rFonts w:cs="Arial"/>
                <w:sz w:val="22"/>
                <w:szCs w:val="22"/>
              </w:rPr>
              <w:t>National Police Wellbeing Service. (2025). National police wellbeing survey results published. [Online]. Oscar Kilo. Last Updated: 6 August 2025. Available at: https://www.oscarkilo.org.uk/news/national-police-wellbeing-survey-results-published [Accessed 16 October 2025].</w:t>
            </w:r>
          </w:p>
          <w:p w14:paraId="74269233" w14:textId="3B4F9BE3" w:rsidR="00CA5CFF" w:rsidRPr="00CA5CFF" w:rsidRDefault="00CA5CFF" w:rsidP="00D4485A">
            <w:pPr>
              <w:jc w:val="both"/>
              <w:rPr>
                <w:rFonts w:cs="Arial"/>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066511"/>
    <w:multiLevelType w:val="hybridMultilevel"/>
    <w:tmpl w:val="FC609146"/>
    <w:lvl w:ilvl="0" w:tplc="F67A4CF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83705E"/>
    <w:multiLevelType w:val="hybridMultilevel"/>
    <w:tmpl w:val="5A6AE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4"/>
  </w:num>
  <w:num w:numId="40" w16cid:durableId="443577305">
    <w:abstractNumId w:val="30"/>
  </w:num>
  <w:num w:numId="41" w16cid:durableId="56825219">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2F4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63CD"/>
    <w:rsid w:val="0008794F"/>
    <w:rsid w:val="00094248"/>
    <w:rsid w:val="00096653"/>
    <w:rsid w:val="000971B7"/>
    <w:rsid w:val="00097352"/>
    <w:rsid w:val="000A25B3"/>
    <w:rsid w:val="000B1B06"/>
    <w:rsid w:val="000B3F19"/>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62B0"/>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6091"/>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6F5"/>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0A5"/>
    <w:rsid w:val="005673F0"/>
    <w:rsid w:val="00572F9C"/>
    <w:rsid w:val="00576361"/>
    <w:rsid w:val="005778C6"/>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3615"/>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46DA2"/>
    <w:rsid w:val="00753DE4"/>
    <w:rsid w:val="00753EFC"/>
    <w:rsid w:val="0075672F"/>
    <w:rsid w:val="007571B5"/>
    <w:rsid w:val="00766657"/>
    <w:rsid w:val="007741FC"/>
    <w:rsid w:val="007767BA"/>
    <w:rsid w:val="0079068F"/>
    <w:rsid w:val="00790B92"/>
    <w:rsid w:val="0079163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2F"/>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55B8"/>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3A29"/>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01CF"/>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50F1"/>
    <w:rsid w:val="00BD7DB9"/>
    <w:rsid w:val="00BE40D5"/>
    <w:rsid w:val="00BE49DD"/>
    <w:rsid w:val="00BE762E"/>
    <w:rsid w:val="00BF2A01"/>
    <w:rsid w:val="00BF430B"/>
    <w:rsid w:val="00BF6F17"/>
    <w:rsid w:val="00C10D64"/>
    <w:rsid w:val="00C12429"/>
    <w:rsid w:val="00C171C2"/>
    <w:rsid w:val="00C1753A"/>
    <w:rsid w:val="00C17826"/>
    <w:rsid w:val="00C20982"/>
    <w:rsid w:val="00C2218B"/>
    <w:rsid w:val="00C2639B"/>
    <w:rsid w:val="00C27623"/>
    <w:rsid w:val="00C318FF"/>
    <w:rsid w:val="00C36588"/>
    <w:rsid w:val="00C424A0"/>
    <w:rsid w:val="00C5678B"/>
    <w:rsid w:val="00C568A5"/>
    <w:rsid w:val="00C64040"/>
    <w:rsid w:val="00C65D29"/>
    <w:rsid w:val="00C72A44"/>
    <w:rsid w:val="00C765E7"/>
    <w:rsid w:val="00C76D16"/>
    <w:rsid w:val="00C87129"/>
    <w:rsid w:val="00C978EA"/>
    <w:rsid w:val="00CA0741"/>
    <w:rsid w:val="00CA2692"/>
    <w:rsid w:val="00CA4335"/>
    <w:rsid w:val="00CA5CFF"/>
    <w:rsid w:val="00CA66AA"/>
    <w:rsid w:val="00CB107C"/>
    <w:rsid w:val="00CB3F13"/>
    <w:rsid w:val="00CC2603"/>
    <w:rsid w:val="00CC3DD7"/>
    <w:rsid w:val="00CD06CE"/>
    <w:rsid w:val="00CE1F41"/>
    <w:rsid w:val="00CE4D34"/>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0D11"/>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36F37"/>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50FD"/>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87781"/>
    <w:rsid w:val="00F90101"/>
    <w:rsid w:val="00F91FA5"/>
    <w:rsid w:val="00F93A24"/>
    <w:rsid w:val="00FA462E"/>
    <w:rsid w:val="00FA7287"/>
    <w:rsid w:val="00FA7308"/>
    <w:rsid w:val="00FB0B8C"/>
    <w:rsid w:val="00FB1B3B"/>
    <w:rsid w:val="00FB1CEA"/>
    <w:rsid w:val="00FB2E91"/>
    <w:rsid w:val="00FC123A"/>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1383</Words>
  <Characters>8928</Characters>
  <Application>Microsoft Office Word</Application>
  <DocSecurity>0</DocSecurity>
  <Lines>207</Lines>
  <Paragraphs>70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Davis-Sellick,Jai swp8744</cp:lastModifiedBy>
  <cp:revision>8</cp:revision>
  <cp:lastPrinted>2022-03-21T13:46:00Z</cp:lastPrinted>
  <dcterms:created xsi:type="dcterms:W3CDTF">2025-10-28T19:59:00Z</dcterms:created>
  <dcterms:modified xsi:type="dcterms:W3CDTF">2025-11-17T18:03:00Z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2025-10-28T19:59:36Z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9e68b07c-f9f4-4697-8b40-6c981d84cf48</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