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2B57AD" w14:textId="77777777" w:rsidR="0055222B" w:rsidRPr="0063745A" w:rsidRDefault="0055222B" w:rsidP="00886FE4">
      <w:pPr>
        <w:pStyle w:val="NoSpacing"/>
        <w:spacing w:line="276" w:lineRule="auto"/>
        <w:jc w:val="both"/>
        <w:rPr>
          <w:rFonts w:ascii="Times New Roman" w:hAnsi="Times New Roman"/>
          <w:b/>
          <w:bCs/>
          <w:sz w:val="24"/>
          <w:szCs w:val="24"/>
        </w:rPr>
      </w:pPr>
    </w:p>
    <w:p w14:paraId="55CF8953" w14:textId="47B69434" w:rsidR="0055222B" w:rsidRPr="007932AB" w:rsidRDefault="00050378" w:rsidP="007932AB">
      <w:pPr>
        <w:pStyle w:val="NoSpacing"/>
        <w:spacing w:line="276" w:lineRule="auto"/>
        <w:jc w:val="center"/>
        <w:rPr>
          <w:rFonts w:ascii="Times New Roman" w:hAnsi="Times New Roman"/>
          <w:b/>
          <w:bCs/>
          <w:sz w:val="36"/>
          <w:szCs w:val="36"/>
        </w:rPr>
      </w:pPr>
      <w:r>
        <w:rPr>
          <w:rFonts w:ascii="Times New Roman" w:hAnsi="Times New Roman"/>
          <w:b/>
          <w:bCs/>
          <w:noProof/>
          <w:sz w:val="36"/>
          <w:szCs w:val="36"/>
        </w:rPr>
        <w:drawing>
          <wp:inline distT="0" distB="0" distL="0" distR="0" wp14:anchorId="2AF6F1A3" wp14:editId="6D91F626">
            <wp:extent cx="3154279" cy="908050"/>
            <wp:effectExtent l="0" t="0" r="8255"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64668" cy="911041"/>
                    </a:xfrm>
                    <a:prstGeom prst="rect">
                      <a:avLst/>
                    </a:prstGeom>
                    <a:noFill/>
                  </pic:spPr>
                </pic:pic>
              </a:graphicData>
            </a:graphic>
          </wp:inline>
        </w:drawing>
      </w:r>
    </w:p>
    <w:p w14:paraId="0AB505D6" w14:textId="77777777" w:rsidR="00050378" w:rsidRDefault="00050378" w:rsidP="007932AB">
      <w:pPr>
        <w:pStyle w:val="NoSpacing"/>
        <w:spacing w:line="276" w:lineRule="auto"/>
        <w:jc w:val="center"/>
        <w:rPr>
          <w:rFonts w:ascii="Times New Roman" w:hAnsi="Times New Roman"/>
          <w:sz w:val="48"/>
          <w:szCs w:val="48"/>
        </w:rPr>
      </w:pPr>
    </w:p>
    <w:p w14:paraId="78952D5A" w14:textId="071D50E5" w:rsidR="00667348" w:rsidRPr="00015699" w:rsidRDefault="00667348" w:rsidP="007932AB">
      <w:pPr>
        <w:pStyle w:val="NoSpacing"/>
        <w:spacing w:line="276" w:lineRule="auto"/>
        <w:jc w:val="center"/>
        <w:rPr>
          <w:rFonts w:ascii="Times New Roman" w:hAnsi="Times New Roman"/>
          <w:sz w:val="48"/>
          <w:szCs w:val="48"/>
        </w:rPr>
      </w:pPr>
      <w:r w:rsidRPr="00015699">
        <w:rPr>
          <w:rFonts w:ascii="Times New Roman" w:hAnsi="Times New Roman"/>
          <w:sz w:val="48"/>
          <w:szCs w:val="48"/>
        </w:rPr>
        <w:t>BMHP5005</w:t>
      </w:r>
    </w:p>
    <w:p w14:paraId="4F546CD0" w14:textId="77777777" w:rsidR="00015699" w:rsidRDefault="00015699" w:rsidP="007932AB">
      <w:pPr>
        <w:pStyle w:val="NoSpacing"/>
        <w:spacing w:line="276" w:lineRule="auto"/>
        <w:jc w:val="center"/>
        <w:rPr>
          <w:rFonts w:ascii="Times New Roman" w:hAnsi="Times New Roman"/>
          <w:sz w:val="48"/>
          <w:szCs w:val="48"/>
        </w:rPr>
      </w:pPr>
    </w:p>
    <w:p w14:paraId="0DF9C87D" w14:textId="6B7DACA0" w:rsidR="00667348" w:rsidRPr="00015699" w:rsidRDefault="00667348" w:rsidP="007932AB">
      <w:pPr>
        <w:pStyle w:val="NoSpacing"/>
        <w:spacing w:line="276" w:lineRule="auto"/>
        <w:jc w:val="center"/>
        <w:rPr>
          <w:rFonts w:ascii="Times New Roman" w:hAnsi="Times New Roman"/>
          <w:sz w:val="48"/>
          <w:szCs w:val="48"/>
        </w:rPr>
      </w:pPr>
      <w:r w:rsidRPr="00015699">
        <w:rPr>
          <w:rFonts w:ascii="Times New Roman" w:hAnsi="Times New Roman"/>
          <w:sz w:val="48"/>
          <w:szCs w:val="48"/>
        </w:rPr>
        <w:t>Introduction to Research Studies in Health and Social care</w:t>
      </w:r>
    </w:p>
    <w:p w14:paraId="6078B48D" w14:textId="77777777" w:rsidR="00015699" w:rsidRDefault="00015699" w:rsidP="007932AB">
      <w:pPr>
        <w:pStyle w:val="NoSpacing"/>
        <w:spacing w:line="276" w:lineRule="auto"/>
        <w:jc w:val="center"/>
        <w:rPr>
          <w:rFonts w:ascii="Times New Roman" w:hAnsi="Times New Roman"/>
          <w:sz w:val="48"/>
          <w:szCs w:val="48"/>
        </w:rPr>
      </w:pPr>
    </w:p>
    <w:p w14:paraId="428D2160" w14:textId="2BE051B6" w:rsidR="00667348" w:rsidRPr="00015699" w:rsidRDefault="00015699" w:rsidP="007932AB">
      <w:pPr>
        <w:pStyle w:val="NoSpacing"/>
        <w:spacing w:line="276" w:lineRule="auto"/>
        <w:jc w:val="center"/>
        <w:rPr>
          <w:rFonts w:ascii="Times New Roman" w:hAnsi="Times New Roman"/>
          <w:sz w:val="48"/>
          <w:szCs w:val="48"/>
        </w:rPr>
      </w:pPr>
      <w:r>
        <w:rPr>
          <w:rFonts w:ascii="Times New Roman" w:hAnsi="Times New Roman"/>
          <w:sz w:val="48"/>
          <w:szCs w:val="48"/>
        </w:rPr>
        <w:t xml:space="preserve">Challenges in the </w:t>
      </w:r>
      <w:r w:rsidR="00F31639">
        <w:rPr>
          <w:rFonts w:ascii="Times New Roman" w:hAnsi="Times New Roman"/>
          <w:sz w:val="48"/>
          <w:szCs w:val="48"/>
        </w:rPr>
        <w:t xml:space="preserve">Care </w:t>
      </w:r>
      <w:r>
        <w:rPr>
          <w:rFonts w:ascii="Times New Roman" w:hAnsi="Times New Roman"/>
          <w:sz w:val="48"/>
          <w:szCs w:val="48"/>
        </w:rPr>
        <w:t>Home</w:t>
      </w:r>
      <w:r w:rsidR="00F31639">
        <w:rPr>
          <w:rFonts w:ascii="Times New Roman" w:hAnsi="Times New Roman"/>
          <w:sz w:val="48"/>
          <w:szCs w:val="48"/>
        </w:rPr>
        <w:t>s</w:t>
      </w:r>
      <w:r>
        <w:rPr>
          <w:rFonts w:ascii="Times New Roman" w:hAnsi="Times New Roman"/>
          <w:sz w:val="48"/>
          <w:szCs w:val="48"/>
        </w:rPr>
        <w:t xml:space="preserve">: </w:t>
      </w:r>
      <w:r w:rsidR="00667348" w:rsidRPr="00015699">
        <w:rPr>
          <w:rFonts w:ascii="Times New Roman" w:hAnsi="Times New Roman"/>
          <w:sz w:val="48"/>
          <w:szCs w:val="48"/>
        </w:rPr>
        <w:t>Research Pr</w:t>
      </w:r>
      <w:r w:rsidR="00656B81">
        <w:rPr>
          <w:rFonts w:ascii="Times New Roman" w:hAnsi="Times New Roman"/>
          <w:sz w:val="48"/>
          <w:szCs w:val="48"/>
        </w:rPr>
        <w:t>o</w:t>
      </w:r>
      <w:r w:rsidR="00A447E5">
        <w:rPr>
          <w:rFonts w:ascii="Times New Roman" w:hAnsi="Times New Roman"/>
          <w:sz w:val="48"/>
          <w:szCs w:val="48"/>
        </w:rPr>
        <w:t>posal</w:t>
      </w:r>
    </w:p>
    <w:p w14:paraId="4B30C015" w14:textId="77777777" w:rsidR="00015699" w:rsidRDefault="00015699" w:rsidP="007932AB">
      <w:pPr>
        <w:pStyle w:val="NoSpacing"/>
        <w:spacing w:line="276" w:lineRule="auto"/>
        <w:jc w:val="center"/>
        <w:rPr>
          <w:rFonts w:ascii="Times New Roman" w:hAnsi="Times New Roman"/>
          <w:sz w:val="48"/>
          <w:szCs w:val="48"/>
        </w:rPr>
      </w:pPr>
    </w:p>
    <w:p w14:paraId="3B464208" w14:textId="2845BC53" w:rsidR="00667348" w:rsidRPr="00015699" w:rsidRDefault="00667348" w:rsidP="007932AB">
      <w:pPr>
        <w:pStyle w:val="NoSpacing"/>
        <w:spacing w:line="276" w:lineRule="auto"/>
        <w:jc w:val="center"/>
        <w:rPr>
          <w:rFonts w:ascii="Times New Roman" w:hAnsi="Times New Roman"/>
          <w:sz w:val="48"/>
          <w:szCs w:val="48"/>
        </w:rPr>
      </w:pPr>
      <w:r w:rsidRPr="00015699">
        <w:rPr>
          <w:rFonts w:ascii="Times New Roman" w:hAnsi="Times New Roman"/>
          <w:sz w:val="48"/>
          <w:szCs w:val="48"/>
        </w:rPr>
        <w:t>BSc level 5 in Health and Social care</w:t>
      </w:r>
    </w:p>
    <w:p w14:paraId="19535D08" w14:textId="77777777" w:rsidR="00015699" w:rsidRDefault="00015699" w:rsidP="007932AB">
      <w:pPr>
        <w:pStyle w:val="NoSpacing"/>
        <w:spacing w:line="276" w:lineRule="auto"/>
        <w:jc w:val="center"/>
        <w:rPr>
          <w:rFonts w:ascii="Times New Roman" w:hAnsi="Times New Roman"/>
          <w:sz w:val="48"/>
          <w:szCs w:val="48"/>
        </w:rPr>
      </w:pPr>
    </w:p>
    <w:p w14:paraId="116004CD" w14:textId="30A5169F" w:rsidR="00667348" w:rsidRDefault="00A86194" w:rsidP="00A86194">
      <w:pPr>
        <w:pStyle w:val="NoSpacing"/>
        <w:tabs>
          <w:tab w:val="center" w:pos="4513"/>
          <w:tab w:val="left" w:pos="7803"/>
        </w:tabs>
        <w:spacing w:line="276" w:lineRule="auto"/>
        <w:rPr>
          <w:rFonts w:ascii="Times New Roman" w:hAnsi="Times New Roman"/>
          <w:sz w:val="48"/>
          <w:szCs w:val="48"/>
        </w:rPr>
      </w:pPr>
      <w:r>
        <w:rPr>
          <w:rFonts w:ascii="Times New Roman" w:hAnsi="Times New Roman"/>
          <w:sz w:val="48"/>
          <w:szCs w:val="48"/>
        </w:rPr>
        <w:tab/>
      </w:r>
      <w:r w:rsidR="007932AB" w:rsidRPr="00015699">
        <w:rPr>
          <w:rFonts w:ascii="Times New Roman" w:hAnsi="Times New Roman"/>
          <w:sz w:val="48"/>
          <w:szCs w:val="48"/>
        </w:rPr>
        <w:t>Keren Cofie - 1809329</w:t>
      </w:r>
      <w:r>
        <w:rPr>
          <w:rFonts w:ascii="Times New Roman" w:hAnsi="Times New Roman"/>
          <w:sz w:val="48"/>
          <w:szCs w:val="48"/>
        </w:rPr>
        <w:tab/>
      </w:r>
    </w:p>
    <w:p w14:paraId="0F2C7350" w14:textId="77777777" w:rsidR="00A86194" w:rsidRDefault="00A86194" w:rsidP="00A86194">
      <w:pPr>
        <w:pStyle w:val="NoSpacing"/>
        <w:tabs>
          <w:tab w:val="center" w:pos="4513"/>
          <w:tab w:val="left" w:pos="7803"/>
        </w:tabs>
        <w:spacing w:line="276" w:lineRule="auto"/>
        <w:rPr>
          <w:rFonts w:ascii="Times New Roman" w:hAnsi="Times New Roman"/>
          <w:sz w:val="48"/>
          <w:szCs w:val="48"/>
        </w:rPr>
      </w:pPr>
      <w:r>
        <w:rPr>
          <w:rFonts w:ascii="Times New Roman" w:hAnsi="Times New Roman"/>
          <w:sz w:val="48"/>
          <w:szCs w:val="48"/>
        </w:rPr>
        <w:t xml:space="preserve">                       </w:t>
      </w:r>
    </w:p>
    <w:p w14:paraId="64EA3CA9" w14:textId="071B6559" w:rsidR="00A86194" w:rsidRDefault="00A86194" w:rsidP="00A86194">
      <w:pPr>
        <w:pStyle w:val="NoSpacing"/>
        <w:tabs>
          <w:tab w:val="center" w:pos="4513"/>
          <w:tab w:val="left" w:pos="7803"/>
        </w:tabs>
        <w:spacing w:line="276" w:lineRule="auto"/>
        <w:rPr>
          <w:rFonts w:ascii="Times New Roman" w:hAnsi="Times New Roman"/>
          <w:sz w:val="48"/>
          <w:szCs w:val="48"/>
        </w:rPr>
      </w:pPr>
      <w:r>
        <w:rPr>
          <w:rFonts w:ascii="Times New Roman" w:hAnsi="Times New Roman"/>
          <w:sz w:val="48"/>
          <w:szCs w:val="48"/>
        </w:rPr>
        <w:t xml:space="preserve">                            Assignment 2 </w:t>
      </w:r>
    </w:p>
    <w:p w14:paraId="389B7A88" w14:textId="77777777" w:rsidR="000F35F7" w:rsidRDefault="000F35F7" w:rsidP="00A86194">
      <w:pPr>
        <w:pStyle w:val="NoSpacing"/>
        <w:tabs>
          <w:tab w:val="center" w:pos="4513"/>
          <w:tab w:val="left" w:pos="7803"/>
        </w:tabs>
        <w:spacing w:line="276" w:lineRule="auto"/>
        <w:rPr>
          <w:rFonts w:ascii="Times New Roman" w:hAnsi="Times New Roman"/>
          <w:sz w:val="48"/>
          <w:szCs w:val="48"/>
        </w:rPr>
      </w:pPr>
      <w:r>
        <w:rPr>
          <w:rFonts w:ascii="Times New Roman" w:hAnsi="Times New Roman"/>
          <w:sz w:val="48"/>
          <w:szCs w:val="48"/>
        </w:rPr>
        <w:t xml:space="preserve">                        </w:t>
      </w:r>
    </w:p>
    <w:p w14:paraId="7D7D3F2E" w14:textId="17503CA5" w:rsidR="008309EA" w:rsidRPr="00015699" w:rsidRDefault="000F35F7" w:rsidP="00A86194">
      <w:pPr>
        <w:pStyle w:val="NoSpacing"/>
        <w:tabs>
          <w:tab w:val="center" w:pos="4513"/>
          <w:tab w:val="left" w:pos="7803"/>
        </w:tabs>
        <w:spacing w:line="276" w:lineRule="auto"/>
        <w:rPr>
          <w:rFonts w:ascii="Times New Roman" w:hAnsi="Times New Roman"/>
          <w:sz w:val="48"/>
          <w:szCs w:val="48"/>
        </w:rPr>
      </w:pPr>
      <w:r>
        <w:rPr>
          <w:rFonts w:ascii="Times New Roman" w:hAnsi="Times New Roman"/>
          <w:sz w:val="48"/>
          <w:szCs w:val="48"/>
        </w:rPr>
        <w:t xml:space="preserve">                                  Term 2 </w:t>
      </w:r>
    </w:p>
    <w:p w14:paraId="549F03C6" w14:textId="236557E0" w:rsidR="00015699" w:rsidRDefault="00015699" w:rsidP="007932AB">
      <w:pPr>
        <w:pStyle w:val="NoSpacing"/>
        <w:spacing w:line="276" w:lineRule="auto"/>
        <w:jc w:val="center"/>
        <w:rPr>
          <w:rFonts w:ascii="Times New Roman" w:hAnsi="Times New Roman"/>
          <w:sz w:val="48"/>
          <w:szCs w:val="48"/>
        </w:rPr>
      </w:pPr>
    </w:p>
    <w:p w14:paraId="01E9011F" w14:textId="09DC793F" w:rsidR="00763AD0" w:rsidRDefault="00763AD0" w:rsidP="007932AB">
      <w:pPr>
        <w:pStyle w:val="NoSpacing"/>
        <w:spacing w:line="276" w:lineRule="auto"/>
        <w:jc w:val="center"/>
        <w:rPr>
          <w:rFonts w:ascii="Times New Roman" w:hAnsi="Times New Roman"/>
          <w:sz w:val="48"/>
          <w:szCs w:val="48"/>
        </w:rPr>
      </w:pPr>
      <w:proofErr w:type="spellStart"/>
      <w:r>
        <w:rPr>
          <w:rFonts w:ascii="Times New Roman" w:hAnsi="Times New Roman"/>
          <w:sz w:val="48"/>
          <w:szCs w:val="48"/>
        </w:rPr>
        <w:t>Adesewa</w:t>
      </w:r>
      <w:proofErr w:type="spellEnd"/>
      <w:r>
        <w:rPr>
          <w:rFonts w:ascii="Times New Roman" w:hAnsi="Times New Roman"/>
          <w:sz w:val="48"/>
          <w:szCs w:val="48"/>
        </w:rPr>
        <w:t xml:space="preserve"> Ajayi</w:t>
      </w:r>
    </w:p>
    <w:p w14:paraId="7683AC60" w14:textId="3478D484" w:rsidR="00CF335C" w:rsidRDefault="00CF335C" w:rsidP="007932AB">
      <w:pPr>
        <w:pStyle w:val="NoSpacing"/>
        <w:spacing w:line="276" w:lineRule="auto"/>
        <w:jc w:val="center"/>
        <w:rPr>
          <w:rFonts w:ascii="Times New Roman" w:hAnsi="Times New Roman"/>
          <w:sz w:val="48"/>
          <w:szCs w:val="48"/>
        </w:rPr>
      </w:pPr>
    </w:p>
    <w:p w14:paraId="205035AE" w14:textId="77777777" w:rsidR="00A64207" w:rsidRPr="00CF335C" w:rsidRDefault="00A64207" w:rsidP="00CF335C">
      <w:pPr>
        <w:spacing w:after="0" w:line="276" w:lineRule="auto"/>
        <w:jc w:val="both"/>
        <w:rPr>
          <w:rFonts w:ascii="Times New Roman" w:hAnsi="Times New Roman"/>
          <w:sz w:val="24"/>
          <w:szCs w:val="24"/>
        </w:rPr>
      </w:pPr>
    </w:p>
    <w:p w14:paraId="4749A72A" w14:textId="77777777" w:rsidR="008C3849" w:rsidRDefault="008C3849" w:rsidP="00F41E8F">
      <w:pPr>
        <w:pStyle w:val="ListParagraph"/>
        <w:spacing w:after="0" w:line="276" w:lineRule="auto"/>
        <w:jc w:val="center"/>
        <w:rPr>
          <w:rFonts w:ascii="Times New Roman" w:hAnsi="Times New Roman"/>
        </w:rPr>
      </w:pPr>
    </w:p>
    <w:p w14:paraId="3A0E811F" w14:textId="695A4659" w:rsidR="00AE5E9D" w:rsidRPr="00647CBB" w:rsidRDefault="0055222B" w:rsidP="00F41E8F">
      <w:pPr>
        <w:pStyle w:val="ListParagraph"/>
        <w:spacing w:after="0" w:line="276" w:lineRule="auto"/>
        <w:jc w:val="center"/>
        <w:rPr>
          <w:rFonts w:ascii="Times New Roman" w:hAnsi="Times New Roman"/>
          <w:sz w:val="24"/>
          <w:szCs w:val="24"/>
        </w:rPr>
      </w:pPr>
      <w:r w:rsidRPr="00647CBB">
        <w:rPr>
          <w:rFonts w:ascii="Times New Roman" w:hAnsi="Times New Roman"/>
          <w:sz w:val="24"/>
          <w:szCs w:val="24"/>
        </w:rPr>
        <w:t>Table of content</w:t>
      </w:r>
    </w:p>
    <w:p w14:paraId="3F33395D" w14:textId="77777777" w:rsidR="00F41E8F" w:rsidRPr="00647CBB" w:rsidRDefault="00F41E8F" w:rsidP="00F41E8F">
      <w:pPr>
        <w:pStyle w:val="ListParagraph"/>
        <w:spacing w:after="0" w:line="276" w:lineRule="auto"/>
        <w:jc w:val="center"/>
        <w:rPr>
          <w:rFonts w:ascii="Times New Roman" w:hAnsi="Times New Roman"/>
          <w:sz w:val="24"/>
          <w:szCs w:val="24"/>
        </w:rPr>
      </w:pPr>
    </w:p>
    <w:p w14:paraId="2ED9DB05" w14:textId="64B378AD" w:rsidR="00CB7CF4" w:rsidRPr="00647CBB" w:rsidRDefault="0066402A" w:rsidP="00A64207">
      <w:pPr>
        <w:pStyle w:val="ListParagraph"/>
        <w:numPr>
          <w:ilvl w:val="0"/>
          <w:numId w:val="6"/>
        </w:numPr>
        <w:spacing w:after="0" w:line="276" w:lineRule="auto"/>
        <w:jc w:val="both"/>
        <w:rPr>
          <w:rFonts w:ascii="Times New Roman" w:hAnsi="Times New Roman"/>
          <w:sz w:val="24"/>
          <w:szCs w:val="24"/>
        </w:rPr>
      </w:pPr>
      <w:r w:rsidRPr="00647CBB">
        <w:rPr>
          <w:rFonts w:ascii="Times New Roman" w:hAnsi="Times New Roman"/>
          <w:sz w:val="24"/>
          <w:szCs w:val="24"/>
        </w:rPr>
        <w:t xml:space="preserve">Introduction To The Research………………………………………………… </w:t>
      </w:r>
      <w:r w:rsidR="009C2C23" w:rsidRPr="00647CBB">
        <w:rPr>
          <w:rFonts w:ascii="Times New Roman" w:hAnsi="Times New Roman"/>
          <w:sz w:val="24"/>
          <w:szCs w:val="24"/>
        </w:rPr>
        <w:t>3</w:t>
      </w:r>
    </w:p>
    <w:p w14:paraId="5D66D2D8" w14:textId="5FECB611" w:rsidR="00A64207" w:rsidRPr="00647CBB" w:rsidRDefault="00A64207" w:rsidP="00A64207">
      <w:pPr>
        <w:pStyle w:val="ListParagraph"/>
        <w:numPr>
          <w:ilvl w:val="1"/>
          <w:numId w:val="6"/>
        </w:numPr>
        <w:spacing w:after="0" w:line="276" w:lineRule="auto"/>
        <w:jc w:val="both"/>
        <w:rPr>
          <w:rFonts w:ascii="Times New Roman" w:hAnsi="Times New Roman"/>
          <w:sz w:val="24"/>
          <w:szCs w:val="24"/>
        </w:rPr>
      </w:pPr>
      <w:r w:rsidRPr="00647CBB">
        <w:rPr>
          <w:rFonts w:ascii="Times New Roman" w:hAnsi="Times New Roman"/>
          <w:sz w:val="24"/>
          <w:szCs w:val="24"/>
        </w:rPr>
        <w:t>Introduction</w:t>
      </w:r>
    </w:p>
    <w:p w14:paraId="75CD4C15" w14:textId="293D68D2" w:rsidR="00A64207" w:rsidRPr="00647CBB" w:rsidRDefault="003858AF" w:rsidP="00A64207">
      <w:pPr>
        <w:pStyle w:val="ListParagraph"/>
        <w:numPr>
          <w:ilvl w:val="1"/>
          <w:numId w:val="6"/>
        </w:numPr>
        <w:spacing w:after="0" w:line="276" w:lineRule="auto"/>
        <w:jc w:val="both"/>
        <w:rPr>
          <w:rFonts w:ascii="Times New Roman" w:hAnsi="Times New Roman"/>
          <w:sz w:val="24"/>
          <w:szCs w:val="24"/>
        </w:rPr>
      </w:pPr>
      <w:r w:rsidRPr="00647CBB">
        <w:rPr>
          <w:rFonts w:ascii="Times New Roman" w:hAnsi="Times New Roman"/>
          <w:sz w:val="24"/>
          <w:szCs w:val="24"/>
        </w:rPr>
        <w:t>Background to the problem</w:t>
      </w:r>
    </w:p>
    <w:p w14:paraId="33EB0021" w14:textId="292183D9" w:rsidR="003858AF" w:rsidRPr="00647CBB" w:rsidRDefault="003858AF" w:rsidP="00A64207">
      <w:pPr>
        <w:pStyle w:val="ListParagraph"/>
        <w:numPr>
          <w:ilvl w:val="1"/>
          <w:numId w:val="6"/>
        </w:numPr>
        <w:spacing w:after="0" w:line="276" w:lineRule="auto"/>
        <w:jc w:val="both"/>
        <w:rPr>
          <w:rFonts w:ascii="Times New Roman" w:hAnsi="Times New Roman"/>
          <w:sz w:val="24"/>
          <w:szCs w:val="24"/>
        </w:rPr>
      </w:pPr>
      <w:r w:rsidRPr="00647CBB">
        <w:rPr>
          <w:rFonts w:ascii="Times New Roman" w:hAnsi="Times New Roman"/>
          <w:sz w:val="24"/>
          <w:szCs w:val="24"/>
        </w:rPr>
        <w:t>Statement of the problem</w:t>
      </w:r>
    </w:p>
    <w:p w14:paraId="05CBECE9" w14:textId="1EC3762B" w:rsidR="003858AF" w:rsidRPr="00647CBB" w:rsidRDefault="003858AF" w:rsidP="00A64207">
      <w:pPr>
        <w:pStyle w:val="ListParagraph"/>
        <w:numPr>
          <w:ilvl w:val="1"/>
          <w:numId w:val="6"/>
        </w:numPr>
        <w:spacing w:after="0" w:line="276" w:lineRule="auto"/>
        <w:jc w:val="both"/>
        <w:rPr>
          <w:rFonts w:ascii="Times New Roman" w:hAnsi="Times New Roman"/>
          <w:sz w:val="24"/>
          <w:szCs w:val="24"/>
        </w:rPr>
      </w:pPr>
      <w:r w:rsidRPr="00647CBB">
        <w:rPr>
          <w:rFonts w:ascii="Times New Roman" w:hAnsi="Times New Roman"/>
          <w:sz w:val="24"/>
          <w:szCs w:val="24"/>
        </w:rPr>
        <w:t xml:space="preserve">Justification of the research </w:t>
      </w:r>
    </w:p>
    <w:p w14:paraId="4B990F4F" w14:textId="5599B274" w:rsidR="003858AF" w:rsidRPr="00647CBB" w:rsidRDefault="003858AF" w:rsidP="00A64207">
      <w:pPr>
        <w:pStyle w:val="ListParagraph"/>
        <w:numPr>
          <w:ilvl w:val="1"/>
          <w:numId w:val="6"/>
        </w:numPr>
        <w:spacing w:after="0" w:line="276" w:lineRule="auto"/>
        <w:jc w:val="both"/>
        <w:rPr>
          <w:rFonts w:ascii="Times New Roman" w:hAnsi="Times New Roman"/>
          <w:sz w:val="24"/>
          <w:szCs w:val="24"/>
        </w:rPr>
      </w:pPr>
      <w:r w:rsidRPr="00647CBB">
        <w:rPr>
          <w:rFonts w:ascii="Times New Roman" w:hAnsi="Times New Roman"/>
          <w:sz w:val="24"/>
          <w:szCs w:val="24"/>
        </w:rPr>
        <w:t xml:space="preserve">Significance of the research </w:t>
      </w:r>
    </w:p>
    <w:p w14:paraId="045FE4A3" w14:textId="77777777" w:rsidR="00A2071A" w:rsidRPr="00647CBB" w:rsidRDefault="00A2071A" w:rsidP="00A2071A">
      <w:pPr>
        <w:pStyle w:val="ListParagraph"/>
        <w:spacing w:after="0" w:line="276" w:lineRule="auto"/>
        <w:ind w:left="1800"/>
        <w:jc w:val="both"/>
        <w:rPr>
          <w:rFonts w:ascii="Times New Roman" w:hAnsi="Times New Roman"/>
          <w:sz w:val="24"/>
          <w:szCs w:val="24"/>
        </w:rPr>
      </w:pPr>
    </w:p>
    <w:p w14:paraId="54CB0B8F" w14:textId="0A4DFFEC" w:rsidR="00E268AE" w:rsidRPr="00647CBB" w:rsidRDefault="00A2071A" w:rsidP="00E268AE">
      <w:pPr>
        <w:pStyle w:val="ListParagraph"/>
        <w:numPr>
          <w:ilvl w:val="0"/>
          <w:numId w:val="6"/>
        </w:numPr>
        <w:spacing w:after="0" w:line="276" w:lineRule="auto"/>
        <w:jc w:val="both"/>
        <w:rPr>
          <w:rFonts w:ascii="Times New Roman" w:hAnsi="Times New Roman"/>
          <w:sz w:val="24"/>
          <w:szCs w:val="24"/>
        </w:rPr>
      </w:pPr>
      <w:r w:rsidRPr="00647CBB">
        <w:rPr>
          <w:rFonts w:ascii="Times New Roman" w:hAnsi="Times New Roman"/>
          <w:sz w:val="24"/>
          <w:szCs w:val="24"/>
        </w:rPr>
        <w:t>Literature Review…………………………………………………………….</w:t>
      </w:r>
      <w:r w:rsidR="001B7155" w:rsidRPr="00647CBB">
        <w:rPr>
          <w:rFonts w:ascii="Times New Roman" w:hAnsi="Times New Roman"/>
          <w:sz w:val="24"/>
          <w:szCs w:val="24"/>
        </w:rPr>
        <w:t>..</w:t>
      </w:r>
      <w:r w:rsidR="009C2C23" w:rsidRPr="00647CBB">
        <w:rPr>
          <w:rFonts w:ascii="Times New Roman" w:hAnsi="Times New Roman"/>
          <w:sz w:val="24"/>
          <w:szCs w:val="24"/>
        </w:rPr>
        <w:t xml:space="preserve"> 5</w:t>
      </w:r>
    </w:p>
    <w:p w14:paraId="50BBA593" w14:textId="3FD7A604" w:rsidR="00E268AE" w:rsidRPr="00647CBB" w:rsidRDefault="00E268AE" w:rsidP="00D253A2">
      <w:pPr>
        <w:spacing w:after="0" w:line="276" w:lineRule="auto"/>
        <w:ind w:left="1440"/>
        <w:jc w:val="both"/>
        <w:rPr>
          <w:rFonts w:ascii="Times New Roman" w:hAnsi="Times New Roman"/>
          <w:sz w:val="24"/>
          <w:szCs w:val="24"/>
        </w:rPr>
      </w:pPr>
      <w:r w:rsidRPr="00647CBB">
        <w:rPr>
          <w:rFonts w:ascii="Times New Roman" w:hAnsi="Times New Roman"/>
          <w:sz w:val="24"/>
          <w:szCs w:val="24"/>
        </w:rPr>
        <w:t>2.1 Existing li</w:t>
      </w:r>
      <w:r w:rsidR="00F41E8F" w:rsidRPr="00647CBB">
        <w:rPr>
          <w:rFonts w:ascii="Times New Roman" w:hAnsi="Times New Roman"/>
          <w:sz w:val="24"/>
          <w:szCs w:val="24"/>
        </w:rPr>
        <w:t>terature o</w:t>
      </w:r>
      <w:r w:rsidR="00A50BE8">
        <w:rPr>
          <w:rFonts w:ascii="Times New Roman" w:hAnsi="Times New Roman"/>
          <w:sz w:val="24"/>
          <w:szCs w:val="24"/>
        </w:rPr>
        <w:t>n</w:t>
      </w:r>
      <w:r w:rsidR="00F41E8F" w:rsidRPr="00647CBB">
        <w:rPr>
          <w:rFonts w:ascii="Times New Roman" w:hAnsi="Times New Roman"/>
          <w:sz w:val="24"/>
          <w:szCs w:val="24"/>
        </w:rPr>
        <w:t xml:space="preserve"> the topic</w:t>
      </w:r>
    </w:p>
    <w:p w14:paraId="26E325B8" w14:textId="3D787209" w:rsidR="00D253A2" w:rsidRPr="00647CBB" w:rsidRDefault="00D253A2" w:rsidP="00D253A2">
      <w:pPr>
        <w:spacing w:after="0" w:line="276" w:lineRule="auto"/>
        <w:ind w:left="1440"/>
        <w:jc w:val="both"/>
        <w:rPr>
          <w:rFonts w:ascii="Times New Roman" w:hAnsi="Times New Roman"/>
          <w:sz w:val="24"/>
          <w:szCs w:val="24"/>
        </w:rPr>
      </w:pPr>
      <w:r w:rsidRPr="00647CBB">
        <w:rPr>
          <w:rFonts w:ascii="Times New Roman" w:hAnsi="Times New Roman"/>
          <w:sz w:val="24"/>
          <w:szCs w:val="24"/>
        </w:rPr>
        <w:t xml:space="preserve">2.2 Identify gaps in the literature </w:t>
      </w:r>
    </w:p>
    <w:p w14:paraId="732ACA20" w14:textId="77777777" w:rsidR="00D253A2" w:rsidRPr="00647CBB" w:rsidRDefault="00D253A2" w:rsidP="00D253A2">
      <w:pPr>
        <w:spacing w:after="0" w:line="276" w:lineRule="auto"/>
        <w:ind w:left="1440"/>
        <w:jc w:val="both"/>
        <w:rPr>
          <w:rFonts w:ascii="Times New Roman" w:hAnsi="Times New Roman"/>
          <w:sz w:val="24"/>
          <w:szCs w:val="24"/>
        </w:rPr>
      </w:pPr>
      <w:r w:rsidRPr="00647CBB">
        <w:rPr>
          <w:rFonts w:ascii="Times New Roman" w:hAnsi="Times New Roman"/>
          <w:sz w:val="24"/>
          <w:szCs w:val="24"/>
        </w:rPr>
        <w:t>2.3 Purpose of the research</w:t>
      </w:r>
    </w:p>
    <w:p w14:paraId="4B991600" w14:textId="77777777" w:rsidR="00D253A2" w:rsidRPr="00647CBB" w:rsidRDefault="00D253A2" w:rsidP="00D253A2">
      <w:pPr>
        <w:spacing w:after="0" w:line="276" w:lineRule="auto"/>
        <w:ind w:left="1440"/>
        <w:jc w:val="both"/>
        <w:rPr>
          <w:rFonts w:ascii="Times New Roman" w:hAnsi="Times New Roman"/>
          <w:sz w:val="24"/>
          <w:szCs w:val="24"/>
        </w:rPr>
      </w:pPr>
      <w:r w:rsidRPr="00647CBB">
        <w:rPr>
          <w:rFonts w:ascii="Times New Roman" w:hAnsi="Times New Roman"/>
          <w:sz w:val="24"/>
          <w:szCs w:val="24"/>
        </w:rPr>
        <w:t>2.4 Aims and objectives</w:t>
      </w:r>
    </w:p>
    <w:p w14:paraId="4572B0A4" w14:textId="4AEDD8E3" w:rsidR="008D5175" w:rsidRPr="00647CBB" w:rsidRDefault="00D253A2" w:rsidP="00D253A2">
      <w:pPr>
        <w:spacing w:after="0" w:line="276" w:lineRule="auto"/>
        <w:ind w:left="1440"/>
        <w:jc w:val="both"/>
        <w:rPr>
          <w:rFonts w:ascii="Times New Roman" w:hAnsi="Times New Roman"/>
          <w:sz w:val="24"/>
          <w:szCs w:val="24"/>
        </w:rPr>
      </w:pPr>
      <w:r w:rsidRPr="00647CBB">
        <w:rPr>
          <w:rFonts w:ascii="Times New Roman" w:hAnsi="Times New Roman"/>
          <w:sz w:val="24"/>
          <w:szCs w:val="24"/>
        </w:rPr>
        <w:t>2.5 Research question</w:t>
      </w:r>
    </w:p>
    <w:p w14:paraId="4DC2BA0E" w14:textId="77777777" w:rsidR="001B7155" w:rsidRPr="00647CBB" w:rsidRDefault="001B7155" w:rsidP="001B7155">
      <w:pPr>
        <w:pStyle w:val="ListParagraph"/>
        <w:spacing w:after="0" w:line="276" w:lineRule="auto"/>
        <w:ind w:left="1800"/>
        <w:jc w:val="both"/>
        <w:rPr>
          <w:rFonts w:ascii="Times New Roman" w:hAnsi="Times New Roman"/>
          <w:sz w:val="24"/>
          <w:szCs w:val="24"/>
        </w:rPr>
      </w:pPr>
    </w:p>
    <w:p w14:paraId="0D21E73B" w14:textId="0DB374B8" w:rsidR="00A2071A" w:rsidRPr="00647CBB" w:rsidRDefault="00356440" w:rsidP="00A2071A">
      <w:pPr>
        <w:pStyle w:val="ListParagraph"/>
        <w:numPr>
          <w:ilvl w:val="0"/>
          <w:numId w:val="6"/>
        </w:numPr>
        <w:spacing w:after="0" w:line="276" w:lineRule="auto"/>
        <w:jc w:val="both"/>
        <w:rPr>
          <w:rFonts w:ascii="Times New Roman" w:hAnsi="Times New Roman"/>
          <w:sz w:val="24"/>
          <w:szCs w:val="24"/>
        </w:rPr>
      </w:pPr>
      <w:r w:rsidRPr="00647CBB">
        <w:rPr>
          <w:rFonts w:ascii="Times New Roman" w:hAnsi="Times New Roman"/>
          <w:sz w:val="24"/>
          <w:szCs w:val="24"/>
        </w:rPr>
        <w:t xml:space="preserve">Research </w:t>
      </w:r>
      <w:r w:rsidR="001B7155" w:rsidRPr="00647CBB">
        <w:rPr>
          <w:rFonts w:ascii="Times New Roman" w:hAnsi="Times New Roman"/>
          <w:sz w:val="24"/>
          <w:szCs w:val="24"/>
        </w:rPr>
        <w:t>Methodology…………………………………………………………</w:t>
      </w:r>
      <w:r w:rsidR="009C2C23" w:rsidRPr="00647CBB">
        <w:rPr>
          <w:rFonts w:ascii="Times New Roman" w:hAnsi="Times New Roman"/>
          <w:sz w:val="24"/>
          <w:szCs w:val="24"/>
        </w:rPr>
        <w:t xml:space="preserve"> 6</w:t>
      </w:r>
    </w:p>
    <w:p w14:paraId="6F9EBE49" w14:textId="27FDEB9B" w:rsidR="001B7155" w:rsidRPr="00647CBB" w:rsidRDefault="001B7155" w:rsidP="001B7155">
      <w:pPr>
        <w:pStyle w:val="ListParagraph"/>
        <w:spacing w:after="0" w:line="276" w:lineRule="auto"/>
        <w:ind w:left="1080"/>
        <w:jc w:val="both"/>
        <w:rPr>
          <w:rFonts w:ascii="Times New Roman" w:hAnsi="Times New Roman"/>
          <w:sz w:val="24"/>
          <w:szCs w:val="24"/>
        </w:rPr>
      </w:pPr>
      <w:r w:rsidRPr="00647CBB">
        <w:rPr>
          <w:rFonts w:ascii="Times New Roman" w:hAnsi="Times New Roman"/>
          <w:sz w:val="24"/>
          <w:szCs w:val="24"/>
        </w:rPr>
        <w:t xml:space="preserve">3.1 </w:t>
      </w:r>
      <w:r w:rsidR="008A2F74" w:rsidRPr="00647CBB">
        <w:rPr>
          <w:rFonts w:ascii="Times New Roman" w:hAnsi="Times New Roman"/>
          <w:sz w:val="24"/>
          <w:szCs w:val="24"/>
        </w:rPr>
        <w:t>Philosophical underpinning of the research- (perspective of the research)</w:t>
      </w:r>
    </w:p>
    <w:p w14:paraId="5D5AE520" w14:textId="77777777" w:rsidR="00D36983" w:rsidRPr="00647CBB" w:rsidRDefault="00D36983" w:rsidP="00D36983">
      <w:pPr>
        <w:pStyle w:val="ListParagraph"/>
        <w:spacing w:after="0" w:line="276" w:lineRule="auto"/>
        <w:ind w:left="1080"/>
        <w:jc w:val="both"/>
        <w:rPr>
          <w:rFonts w:ascii="Times New Roman" w:hAnsi="Times New Roman"/>
          <w:sz w:val="24"/>
          <w:szCs w:val="24"/>
        </w:rPr>
      </w:pPr>
      <w:r w:rsidRPr="00647CBB">
        <w:rPr>
          <w:rFonts w:ascii="Times New Roman" w:hAnsi="Times New Roman"/>
          <w:sz w:val="24"/>
          <w:szCs w:val="24"/>
        </w:rPr>
        <w:t>3.2 Data collection methods (methods used to collect or find literature)</w:t>
      </w:r>
    </w:p>
    <w:p w14:paraId="0314E0A9" w14:textId="4F08B035" w:rsidR="00D36983" w:rsidRPr="00647CBB" w:rsidRDefault="00D36983" w:rsidP="00D36983">
      <w:pPr>
        <w:pStyle w:val="ListParagraph"/>
        <w:spacing w:after="0" w:line="276" w:lineRule="auto"/>
        <w:ind w:left="1080"/>
        <w:jc w:val="both"/>
        <w:rPr>
          <w:rFonts w:ascii="Times New Roman" w:hAnsi="Times New Roman"/>
          <w:sz w:val="24"/>
          <w:szCs w:val="24"/>
        </w:rPr>
      </w:pPr>
      <w:r w:rsidRPr="00647CBB">
        <w:rPr>
          <w:rFonts w:ascii="Times New Roman" w:hAnsi="Times New Roman"/>
          <w:sz w:val="24"/>
          <w:szCs w:val="24"/>
        </w:rPr>
        <w:t>3.3 Data sources (Search engines, online sources</w:t>
      </w:r>
      <w:r w:rsidR="00A50BE8">
        <w:rPr>
          <w:rFonts w:ascii="Times New Roman" w:hAnsi="Times New Roman"/>
          <w:sz w:val="24"/>
          <w:szCs w:val="24"/>
        </w:rPr>
        <w:t>,</w:t>
      </w:r>
      <w:r w:rsidRPr="00647CBB">
        <w:rPr>
          <w:rFonts w:ascii="Times New Roman" w:hAnsi="Times New Roman"/>
          <w:sz w:val="24"/>
          <w:szCs w:val="24"/>
        </w:rPr>
        <w:t xml:space="preserve"> e.g. journals)</w:t>
      </w:r>
    </w:p>
    <w:p w14:paraId="52FB5350" w14:textId="1D352BD6" w:rsidR="00D36983" w:rsidRPr="00647CBB" w:rsidRDefault="00D36983" w:rsidP="00D36983">
      <w:pPr>
        <w:pStyle w:val="ListParagraph"/>
        <w:spacing w:after="0" w:line="276" w:lineRule="auto"/>
        <w:ind w:left="1080"/>
        <w:jc w:val="both"/>
        <w:rPr>
          <w:rFonts w:ascii="Times New Roman" w:hAnsi="Times New Roman"/>
          <w:sz w:val="24"/>
          <w:szCs w:val="24"/>
        </w:rPr>
      </w:pPr>
      <w:r w:rsidRPr="00647CBB">
        <w:rPr>
          <w:rFonts w:ascii="Times New Roman" w:hAnsi="Times New Roman"/>
          <w:sz w:val="24"/>
          <w:szCs w:val="24"/>
        </w:rPr>
        <w:t>3.4 Search terms (Keywords used to search</w:t>
      </w:r>
      <w:r w:rsidR="00A50BE8">
        <w:rPr>
          <w:rFonts w:ascii="Times New Roman" w:hAnsi="Times New Roman"/>
          <w:sz w:val="24"/>
          <w:szCs w:val="24"/>
        </w:rPr>
        <w:t>/</w:t>
      </w:r>
      <w:r w:rsidRPr="00647CBB">
        <w:rPr>
          <w:rFonts w:ascii="Times New Roman" w:hAnsi="Times New Roman"/>
          <w:sz w:val="24"/>
          <w:szCs w:val="24"/>
        </w:rPr>
        <w:t>find the literature)</w:t>
      </w:r>
    </w:p>
    <w:p w14:paraId="0EB80C71" w14:textId="77777777" w:rsidR="00D36983" w:rsidRPr="00647CBB" w:rsidRDefault="00D36983" w:rsidP="00D36983">
      <w:pPr>
        <w:pStyle w:val="ListParagraph"/>
        <w:spacing w:after="0" w:line="276" w:lineRule="auto"/>
        <w:ind w:left="1080"/>
        <w:jc w:val="both"/>
        <w:rPr>
          <w:rFonts w:ascii="Times New Roman" w:hAnsi="Times New Roman"/>
          <w:sz w:val="24"/>
          <w:szCs w:val="24"/>
        </w:rPr>
      </w:pPr>
      <w:r w:rsidRPr="00647CBB">
        <w:rPr>
          <w:rFonts w:ascii="Times New Roman" w:hAnsi="Times New Roman"/>
          <w:sz w:val="24"/>
          <w:szCs w:val="24"/>
        </w:rPr>
        <w:t>3.5 Inclusion and exclusion criteria (conditions that guided choice of literature)</w:t>
      </w:r>
    </w:p>
    <w:p w14:paraId="45C21681" w14:textId="77777777" w:rsidR="00D36983" w:rsidRPr="00647CBB" w:rsidRDefault="00D36983" w:rsidP="00D36983">
      <w:pPr>
        <w:pStyle w:val="ListParagraph"/>
        <w:spacing w:after="0" w:line="276" w:lineRule="auto"/>
        <w:ind w:left="1080"/>
        <w:jc w:val="both"/>
        <w:rPr>
          <w:rFonts w:ascii="Times New Roman" w:hAnsi="Times New Roman"/>
          <w:sz w:val="24"/>
          <w:szCs w:val="24"/>
        </w:rPr>
      </w:pPr>
      <w:r w:rsidRPr="00647CBB">
        <w:rPr>
          <w:rFonts w:ascii="Times New Roman" w:hAnsi="Times New Roman"/>
          <w:sz w:val="24"/>
          <w:szCs w:val="24"/>
        </w:rPr>
        <w:t xml:space="preserve">3.6 Data analysis </w:t>
      </w:r>
    </w:p>
    <w:p w14:paraId="381940E8" w14:textId="3E3B9D0A" w:rsidR="00D36983" w:rsidRPr="00647CBB" w:rsidRDefault="00D36983" w:rsidP="00D36983">
      <w:pPr>
        <w:pStyle w:val="ListParagraph"/>
        <w:spacing w:after="0" w:line="276" w:lineRule="auto"/>
        <w:ind w:left="1080"/>
        <w:jc w:val="both"/>
        <w:rPr>
          <w:rFonts w:ascii="Times New Roman" w:hAnsi="Times New Roman"/>
          <w:sz w:val="24"/>
          <w:szCs w:val="24"/>
        </w:rPr>
      </w:pPr>
      <w:r w:rsidRPr="00647CBB">
        <w:rPr>
          <w:rFonts w:ascii="Times New Roman" w:hAnsi="Times New Roman"/>
          <w:sz w:val="24"/>
          <w:szCs w:val="24"/>
        </w:rPr>
        <w:t>3.7 Data summary table of journal articles (summarises the journal articles retrieved)</w:t>
      </w:r>
    </w:p>
    <w:p w14:paraId="2F792FF9" w14:textId="36ED5030" w:rsidR="00146AC4" w:rsidRPr="00647CBB" w:rsidRDefault="00146AC4" w:rsidP="00146AC4">
      <w:pPr>
        <w:spacing w:after="0" w:line="276" w:lineRule="auto"/>
        <w:jc w:val="both"/>
        <w:rPr>
          <w:rFonts w:ascii="Times New Roman" w:hAnsi="Times New Roman"/>
          <w:sz w:val="24"/>
          <w:szCs w:val="24"/>
        </w:rPr>
      </w:pPr>
      <w:r w:rsidRPr="00647CBB">
        <w:rPr>
          <w:rFonts w:ascii="Times New Roman" w:hAnsi="Times New Roman"/>
          <w:sz w:val="24"/>
          <w:szCs w:val="24"/>
        </w:rPr>
        <w:t xml:space="preserve">                  </w:t>
      </w:r>
      <w:r w:rsidR="00F41E8F" w:rsidRPr="00647CBB">
        <w:rPr>
          <w:rFonts w:ascii="Times New Roman" w:hAnsi="Times New Roman"/>
          <w:sz w:val="24"/>
          <w:szCs w:val="24"/>
        </w:rPr>
        <w:t xml:space="preserve">  </w:t>
      </w:r>
      <w:r w:rsidRPr="00647CBB">
        <w:rPr>
          <w:rFonts w:ascii="Times New Roman" w:hAnsi="Times New Roman"/>
          <w:sz w:val="24"/>
          <w:szCs w:val="24"/>
        </w:rPr>
        <w:t xml:space="preserve">3.8 Research ethics </w:t>
      </w:r>
    </w:p>
    <w:p w14:paraId="10045E47" w14:textId="0D751036" w:rsidR="00146AC4" w:rsidRPr="00647CBB" w:rsidRDefault="00146AC4" w:rsidP="00146AC4">
      <w:pPr>
        <w:pStyle w:val="ListParagraph"/>
        <w:spacing w:after="0" w:line="276" w:lineRule="auto"/>
        <w:ind w:left="1080"/>
        <w:jc w:val="both"/>
        <w:rPr>
          <w:rFonts w:ascii="Times New Roman" w:hAnsi="Times New Roman"/>
          <w:sz w:val="24"/>
          <w:szCs w:val="24"/>
        </w:rPr>
      </w:pPr>
      <w:r w:rsidRPr="00647CBB">
        <w:rPr>
          <w:rFonts w:ascii="Times New Roman" w:hAnsi="Times New Roman"/>
          <w:sz w:val="24"/>
          <w:szCs w:val="24"/>
        </w:rPr>
        <w:t>3.9 Limitations of the research</w:t>
      </w:r>
    </w:p>
    <w:p w14:paraId="5EFBA4FB" w14:textId="76F52851" w:rsidR="00532363" w:rsidRPr="00647CBB" w:rsidRDefault="00532363" w:rsidP="00146AC4">
      <w:pPr>
        <w:pStyle w:val="ListParagraph"/>
        <w:spacing w:after="0" w:line="276" w:lineRule="auto"/>
        <w:ind w:left="1080"/>
        <w:jc w:val="both"/>
        <w:rPr>
          <w:rFonts w:ascii="Times New Roman" w:hAnsi="Times New Roman"/>
          <w:sz w:val="24"/>
          <w:szCs w:val="24"/>
        </w:rPr>
      </w:pPr>
    </w:p>
    <w:p w14:paraId="54483AAD" w14:textId="52454CA0" w:rsidR="00532363" w:rsidRPr="00647CBB" w:rsidRDefault="00532363" w:rsidP="00532363">
      <w:pPr>
        <w:spacing w:after="0" w:line="276" w:lineRule="auto"/>
        <w:jc w:val="both"/>
        <w:rPr>
          <w:rFonts w:ascii="Times New Roman" w:hAnsi="Times New Roman"/>
          <w:sz w:val="24"/>
          <w:szCs w:val="24"/>
        </w:rPr>
      </w:pPr>
      <w:r w:rsidRPr="00647CBB">
        <w:rPr>
          <w:rFonts w:ascii="Times New Roman" w:hAnsi="Times New Roman"/>
          <w:sz w:val="24"/>
          <w:szCs w:val="24"/>
        </w:rPr>
        <w:t xml:space="preserve">               4.0 Secondary Data Analysis</w:t>
      </w:r>
      <w:r w:rsidR="005A5DF7" w:rsidRPr="00647CBB">
        <w:rPr>
          <w:rFonts w:ascii="Times New Roman" w:hAnsi="Times New Roman"/>
          <w:sz w:val="24"/>
          <w:szCs w:val="24"/>
        </w:rPr>
        <w:t>………………………………………………………..</w:t>
      </w:r>
      <w:r w:rsidR="00E4139C" w:rsidRPr="00647CBB">
        <w:rPr>
          <w:rFonts w:ascii="Times New Roman" w:hAnsi="Times New Roman"/>
          <w:sz w:val="24"/>
          <w:szCs w:val="24"/>
        </w:rPr>
        <w:t>.</w:t>
      </w:r>
      <w:r w:rsidR="005A5DF7" w:rsidRPr="00647CBB">
        <w:rPr>
          <w:rFonts w:ascii="Times New Roman" w:hAnsi="Times New Roman"/>
          <w:sz w:val="24"/>
          <w:szCs w:val="24"/>
        </w:rPr>
        <w:t>. 11</w:t>
      </w:r>
    </w:p>
    <w:p w14:paraId="3618A449" w14:textId="71FFE619" w:rsidR="00532363" w:rsidRPr="00647CBB" w:rsidRDefault="00532363" w:rsidP="00532363">
      <w:pPr>
        <w:pStyle w:val="ListParagraph"/>
        <w:spacing w:after="0" w:line="276" w:lineRule="auto"/>
        <w:ind w:left="1080"/>
        <w:jc w:val="both"/>
        <w:rPr>
          <w:rFonts w:ascii="Times New Roman" w:hAnsi="Times New Roman"/>
          <w:sz w:val="24"/>
          <w:szCs w:val="24"/>
        </w:rPr>
      </w:pPr>
      <w:r w:rsidRPr="00647CBB">
        <w:rPr>
          <w:rFonts w:ascii="Times New Roman" w:hAnsi="Times New Roman"/>
          <w:sz w:val="24"/>
          <w:szCs w:val="24"/>
        </w:rPr>
        <w:t>4. 1 Findings: Thematic analysis</w:t>
      </w:r>
    </w:p>
    <w:p w14:paraId="5A27D8A5" w14:textId="77777777" w:rsidR="00D77307" w:rsidRPr="00647CBB" w:rsidRDefault="00D77307" w:rsidP="00D77307">
      <w:pPr>
        <w:pStyle w:val="ListParagraph"/>
        <w:spacing w:after="0" w:line="276" w:lineRule="auto"/>
        <w:jc w:val="both"/>
        <w:rPr>
          <w:rFonts w:ascii="Times New Roman" w:hAnsi="Times New Roman"/>
          <w:sz w:val="24"/>
          <w:szCs w:val="24"/>
        </w:rPr>
      </w:pPr>
    </w:p>
    <w:p w14:paraId="012A3178" w14:textId="01F76BC5" w:rsidR="00D77307" w:rsidRPr="00647CBB" w:rsidRDefault="00D77307" w:rsidP="00D77307">
      <w:pPr>
        <w:pStyle w:val="ListParagraph"/>
        <w:spacing w:after="0" w:line="276" w:lineRule="auto"/>
        <w:jc w:val="both"/>
        <w:rPr>
          <w:rFonts w:ascii="Times New Roman" w:hAnsi="Times New Roman"/>
          <w:sz w:val="24"/>
          <w:szCs w:val="24"/>
        </w:rPr>
      </w:pPr>
      <w:r w:rsidRPr="00647CBB">
        <w:rPr>
          <w:rFonts w:ascii="Times New Roman" w:hAnsi="Times New Roman"/>
          <w:sz w:val="24"/>
          <w:szCs w:val="24"/>
        </w:rPr>
        <w:t>5.0 Discussion……………………………………………………………</w:t>
      </w:r>
      <w:r w:rsidR="00EF7253" w:rsidRPr="00647CBB">
        <w:rPr>
          <w:rFonts w:ascii="Times New Roman" w:hAnsi="Times New Roman"/>
          <w:sz w:val="24"/>
          <w:szCs w:val="24"/>
        </w:rPr>
        <w:t>……</w:t>
      </w:r>
      <w:r w:rsidR="00532363" w:rsidRPr="00647CBB">
        <w:rPr>
          <w:rFonts w:ascii="Times New Roman" w:hAnsi="Times New Roman"/>
          <w:sz w:val="24"/>
          <w:szCs w:val="24"/>
        </w:rPr>
        <w:t>……</w:t>
      </w:r>
      <w:r w:rsidR="00E4139C" w:rsidRPr="00647CBB">
        <w:rPr>
          <w:rFonts w:ascii="Times New Roman" w:hAnsi="Times New Roman"/>
          <w:sz w:val="24"/>
          <w:szCs w:val="24"/>
        </w:rPr>
        <w:t>…</w:t>
      </w:r>
      <w:r w:rsidR="00532363" w:rsidRPr="00647CBB">
        <w:rPr>
          <w:rFonts w:ascii="Times New Roman" w:hAnsi="Times New Roman"/>
          <w:sz w:val="24"/>
          <w:szCs w:val="24"/>
        </w:rPr>
        <w:t xml:space="preserve"> </w:t>
      </w:r>
      <w:r w:rsidR="00B02FFC" w:rsidRPr="00647CBB">
        <w:rPr>
          <w:rFonts w:ascii="Times New Roman" w:hAnsi="Times New Roman"/>
          <w:sz w:val="24"/>
          <w:szCs w:val="24"/>
        </w:rPr>
        <w:t>1</w:t>
      </w:r>
      <w:r w:rsidR="005A5DF7" w:rsidRPr="00647CBB">
        <w:rPr>
          <w:rFonts w:ascii="Times New Roman" w:hAnsi="Times New Roman"/>
          <w:sz w:val="24"/>
          <w:szCs w:val="24"/>
        </w:rPr>
        <w:t>1</w:t>
      </w:r>
    </w:p>
    <w:p w14:paraId="4AB875B3" w14:textId="149D576B" w:rsidR="00D77307" w:rsidRPr="00647CBB" w:rsidRDefault="00D77307" w:rsidP="00D77307">
      <w:pPr>
        <w:pStyle w:val="ListParagraph"/>
        <w:spacing w:after="0" w:line="276" w:lineRule="auto"/>
        <w:jc w:val="both"/>
        <w:rPr>
          <w:rFonts w:ascii="Times New Roman" w:hAnsi="Times New Roman"/>
          <w:sz w:val="24"/>
          <w:szCs w:val="24"/>
        </w:rPr>
      </w:pPr>
      <w:r w:rsidRPr="00647CBB">
        <w:rPr>
          <w:rFonts w:ascii="Times New Roman" w:hAnsi="Times New Roman"/>
          <w:sz w:val="24"/>
          <w:szCs w:val="24"/>
        </w:rPr>
        <w:t xml:space="preserve">     5.1 Synthesis of your findings to the research questions or research aim and objectives</w:t>
      </w:r>
    </w:p>
    <w:p w14:paraId="53390A64" w14:textId="77777777" w:rsidR="00D77307" w:rsidRPr="00647CBB" w:rsidRDefault="00D77307" w:rsidP="00D77307">
      <w:pPr>
        <w:pStyle w:val="ListParagraph"/>
        <w:spacing w:after="0" w:line="276" w:lineRule="auto"/>
        <w:jc w:val="both"/>
        <w:rPr>
          <w:rFonts w:ascii="Times New Roman" w:hAnsi="Times New Roman"/>
          <w:sz w:val="24"/>
          <w:szCs w:val="24"/>
        </w:rPr>
      </w:pPr>
    </w:p>
    <w:p w14:paraId="21883B35" w14:textId="1ECA4EFF" w:rsidR="00D77307" w:rsidRPr="00647CBB" w:rsidRDefault="00D77307" w:rsidP="00D77307">
      <w:pPr>
        <w:pStyle w:val="ListParagraph"/>
        <w:spacing w:after="0" w:line="276" w:lineRule="auto"/>
        <w:jc w:val="both"/>
        <w:rPr>
          <w:rFonts w:ascii="Times New Roman" w:hAnsi="Times New Roman"/>
          <w:sz w:val="24"/>
          <w:szCs w:val="24"/>
        </w:rPr>
      </w:pPr>
      <w:r w:rsidRPr="00647CBB">
        <w:rPr>
          <w:rFonts w:ascii="Times New Roman" w:hAnsi="Times New Roman"/>
          <w:sz w:val="24"/>
          <w:szCs w:val="24"/>
        </w:rPr>
        <w:t>6.0 Conclusions and Recommendations………………………………………</w:t>
      </w:r>
      <w:r w:rsidR="00E4139C" w:rsidRPr="00647CBB">
        <w:rPr>
          <w:rFonts w:ascii="Times New Roman" w:hAnsi="Times New Roman"/>
          <w:sz w:val="24"/>
          <w:szCs w:val="24"/>
        </w:rPr>
        <w:t>………</w:t>
      </w:r>
      <w:r w:rsidR="005A5DF7" w:rsidRPr="00647CBB">
        <w:rPr>
          <w:rFonts w:ascii="Times New Roman" w:hAnsi="Times New Roman"/>
          <w:sz w:val="24"/>
          <w:szCs w:val="24"/>
        </w:rPr>
        <w:t xml:space="preserve"> 11</w:t>
      </w:r>
    </w:p>
    <w:p w14:paraId="025423C5" w14:textId="77777777" w:rsidR="00D77307" w:rsidRPr="00647CBB" w:rsidRDefault="00D77307" w:rsidP="00D77307">
      <w:pPr>
        <w:pStyle w:val="ListParagraph"/>
        <w:spacing w:after="0" w:line="276" w:lineRule="auto"/>
        <w:jc w:val="both"/>
        <w:rPr>
          <w:rFonts w:ascii="Times New Roman" w:hAnsi="Times New Roman"/>
          <w:sz w:val="24"/>
          <w:szCs w:val="24"/>
        </w:rPr>
      </w:pPr>
    </w:p>
    <w:p w14:paraId="14109889" w14:textId="4B5F76E6" w:rsidR="007F466E" w:rsidRPr="00647CBB" w:rsidRDefault="00D77307" w:rsidP="00D77307">
      <w:pPr>
        <w:pStyle w:val="ListParagraph"/>
        <w:spacing w:after="0" w:line="276" w:lineRule="auto"/>
        <w:jc w:val="both"/>
        <w:rPr>
          <w:rFonts w:ascii="Times New Roman" w:hAnsi="Times New Roman"/>
          <w:sz w:val="24"/>
          <w:szCs w:val="24"/>
        </w:rPr>
      </w:pPr>
      <w:r w:rsidRPr="00647CBB">
        <w:rPr>
          <w:rFonts w:ascii="Times New Roman" w:hAnsi="Times New Roman"/>
          <w:sz w:val="24"/>
          <w:szCs w:val="24"/>
        </w:rPr>
        <w:t>7.0 References……………………………………………………………………</w:t>
      </w:r>
      <w:r w:rsidR="00E4139C" w:rsidRPr="00647CBB">
        <w:rPr>
          <w:rFonts w:ascii="Times New Roman" w:hAnsi="Times New Roman"/>
          <w:sz w:val="24"/>
          <w:szCs w:val="24"/>
        </w:rPr>
        <w:t>……</w:t>
      </w:r>
      <w:r w:rsidR="005A5DF7" w:rsidRPr="00647CBB">
        <w:rPr>
          <w:rFonts w:ascii="Times New Roman" w:hAnsi="Times New Roman"/>
          <w:sz w:val="24"/>
          <w:szCs w:val="24"/>
        </w:rPr>
        <w:t xml:space="preserve"> 12</w:t>
      </w:r>
    </w:p>
    <w:p w14:paraId="239ED4A7" w14:textId="77777777" w:rsidR="00EF7253" w:rsidRPr="00647CBB" w:rsidRDefault="00EF7253" w:rsidP="009323B4">
      <w:pPr>
        <w:pStyle w:val="Heading1"/>
        <w:spacing w:line="276" w:lineRule="auto"/>
        <w:jc w:val="center"/>
        <w:rPr>
          <w:rFonts w:ascii="Times New Roman" w:eastAsia="Calibri" w:hAnsi="Times New Roman"/>
          <w:b/>
          <w:bCs/>
          <w:color w:val="auto"/>
          <w:sz w:val="24"/>
          <w:szCs w:val="24"/>
        </w:rPr>
      </w:pPr>
      <w:bookmarkStart w:id="0" w:name="_Toc527629018"/>
      <w:bookmarkStart w:id="1" w:name="_Toc10200863"/>
    </w:p>
    <w:p w14:paraId="629D1523" w14:textId="573ED433" w:rsidR="0055222B" w:rsidRPr="00647CBB" w:rsidRDefault="0055222B" w:rsidP="009323B4">
      <w:pPr>
        <w:pStyle w:val="Heading1"/>
        <w:spacing w:line="276" w:lineRule="auto"/>
        <w:rPr>
          <w:rFonts w:ascii="Times New Roman" w:eastAsia="Calibri" w:hAnsi="Times New Roman"/>
          <w:b/>
          <w:bCs/>
          <w:color w:val="auto"/>
          <w:sz w:val="24"/>
          <w:szCs w:val="24"/>
        </w:rPr>
      </w:pPr>
      <w:r w:rsidRPr="00647CBB">
        <w:rPr>
          <w:rFonts w:ascii="Times New Roman" w:eastAsia="Calibri" w:hAnsi="Times New Roman"/>
          <w:b/>
          <w:bCs/>
          <w:color w:val="auto"/>
          <w:sz w:val="24"/>
          <w:szCs w:val="24"/>
        </w:rPr>
        <w:t>1.0 Introduction to the Research</w:t>
      </w:r>
      <w:bookmarkEnd w:id="0"/>
      <w:bookmarkEnd w:id="1"/>
    </w:p>
    <w:p w14:paraId="1314B8EC" w14:textId="77777777" w:rsidR="00CB7CF4" w:rsidRPr="00647CBB" w:rsidRDefault="00CB7CF4" w:rsidP="008660A7">
      <w:pPr>
        <w:pStyle w:val="Heading2"/>
        <w:spacing w:before="0" w:line="276" w:lineRule="auto"/>
        <w:rPr>
          <w:rFonts w:ascii="Times New Roman" w:eastAsia="Calibri" w:hAnsi="Times New Roman"/>
          <w:color w:val="auto"/>
          <w:sz w:val="24"/>
          <w:szCs w:val="24"/>
        </w:rPr>
      </w:pPr>
      <w:bookmarkStart w:id="2" w:name="_Toc10200864"/>
      <w:bookmarkStart w:id="3" w:name="_Toc527629019"/>
    </w:p>
    <w:p w14:paraId="17E3C370" w14:textId="27F592FD" w:rsidR="0080076B" w:rsidRPr="00647CBB" w:rsidRDefault="0055222B" w:rsidP="008660A7">
      <w:pPr>
        <w:pStyle w:val="Heading2"/>
        <w:spacing w:before="0" w:line="276" w:lineRule="auto"/>
        <w:rPr>
          <w:rFonts w:ascii="Times New Roman" w:eastAsia="Calibri" w:hAnsi="Times New Roman"/>
          <w:color w:val="auto"/>
          <w:sz w:val="24"/>
          <w:szCs w:val="24"/>
        </w:rPr>
      </w:pPr>
      <w:r w:rsidRPr="00647CBB">
        <w:rPr>
          <w:rFonts w:ascii="Times New Roman" w:eastAsia="Calibri" w:hAnsi="Times New Roman"/>
          <w:color w:val="auto"/>
          <w:sz w:val="24"/>
          <w:szCs w:val="24"/>
        </w:rPr>
        <w:t>1.1 Introduction</w:t>
      </w:r>
      <w:bookmarkStart w:id="4" w:name="_Toc527629021"/>
      <w:bookmarkStart w:id="5" w:name="_Toc10200866"/>
      <w:bookmarkEnd w:id="2"/>
      <w:bookmarkEnd w:id="3"/>
    </w:p>
    <w:p w14:paraId="60D315CC" w14:textId="15F9537D" w:rsidR="00CB7CF4" w:rsidRPr="00647CBB" w:rsidRDefault="00813E92" w:rsidP="008660A7">
      <w:pPr>
        <w:spacing w:after="0" w:line="276" w:lineRule="auto"/>
        <w:rPr>
          <w:rFonts w:ascii="Times New Roman" w:hAnsi="Times New Roman"/>
          <w:sz w:val="24"/>
          <w:szCs w:val="24"/>
        </w:rPr>
      </w:pPr>
      <w:r w:rsidRPr="00647CBB">
        <w:rPr>
          <w:rFonts w:ascii="Times New Roman" w:hAnsi="Times New Roman"/>
          <w:sz w:val="24"/>
          <w:szCs w:val="24"/>
        </w:rPr>
        <w:t>In the U</w:t>
      </w:r>
      <w:r w:rsidR="004265D1">
        <w:rPr>
          <w:rFonts w:ascii="Times New Roman" w:hAnsi="Times New Roman"/>
          <w:sz w:val="24"/>
          <w:szCs w:val="24"/>
        </w:rPr>
        <w:t>.K.</w:t>
      </w:r>
      <w:r w:rsidRPr="00647CBB">
        <w:rPr>
          <w:rFonts w:ascii="Times New Roman" w:hAnsi="Times New Roman"/>
          <w:sz w:val="24"/>
          <w:szCs w:val="24"/>
        </w:rPr>
        <w:t xml:space="preserve">, </w:t>
      </w:r>
      <w:r w:rsidR="00CE312D">
        <w:rPr>
          <w:rFonts w:ascii="Times New Roman" w:hAnsi="Times New Roman"/>
          <w:sz w:val="24"/>
          <w:szCs w:val="24"/>
        </w:rPr>
        <w:t>care</w:t>
      </w:r>
      <w:r w:rsidRPr="00647CBB">
        <w:rPr>
          <w:rFonts w:ascii="Times New Roman" w:hAnsi="Times New Roman"/>
          <w:sz w:val="24"/>
          <w:szCs w:val="24"/>
        </w:rPr>
        <w:t xml:space="preserve"> homes play an important role in healthcare systems</w:t>
      </w:r>
      <w:r w:rsidR="00F52CE9" w:rsidRPr="00647CBB">
        <w:rPr>
          <w:rFonts w:ascii="Times New Roman" w:hAnsi="Times New Roman"/>
          <w:sz w:val="24"/>
          <w:szCs w:val="24"/>
        </w:rPr>
        <w:t xml:space="preserve"> within the NHS and privately</w:t>
      </w:r>
      <w:r w:rsidR="000B55EC" w:rsidRPr="00647CBB">
        <w:rPr>
          <w:rFonts w:ascii="Times New Roman" w:hAnsi="Times New Roman"/>
          <w:sz w:val="24"/>
          <w:szCs w:val="24"/>
        </w:rPr>
        <w:t xml:space="preserve">. </w:t>
      </w:r>
      <w:r w:rsidR="00CE312D">
        <w:rPr>
          <w:rFonts w:ascii="Times New Roman" w:hAnsi="Times New Roman"/>
          <w:sz w:val="24"/>
          <w:szCs w:val="24"/>
        </w:rPr>
        <w:t>Care</w:t>
      </w:r>
      <w:r w:rsidR="00DA7990" w:rsidRPr="00647CBB">
        <w:rPr>
          <w:rFonts w:ascii="Times New Roman" w:hAnsi="Times New Roman"/>
          <w:sz w:val="24"/>
          <w:szCs w:val="24"/>
        </w:rPr>
        <w:t xml:space="preserve"> homes </w:t>
      </w:r>
      <w:r w:rsidR="00E55C65" w:rsidRPr="00647CBB">
        <w:rPr>
          <w:rFonts w:ascii="Times New Roman" w:hAnsi="Times New Roman"/>
          <w:sz w:val="24"/>
          <w:szCs w:val="24"/>
        </w:rPr>
        <w:t xml:space="preserve">provide personal care </w:t>
      </w:r>
      <w:r w:rsidR="00654153" w:rsidRPr="00647CBB">
        <w:rPr>
          <w:rFonts w:ascii="Times New Roman" w:hAnsi="Times New Roman"/>
          <w:sz w:val="24"/>
          <w:szCs w:val="24"/>
        </w:rPr>
        <w:t>from nurses who are qualified.</w:t>
      </w:r>
      <w:r w:rsidR="008C3849" w:rsidRPr="00647CBB">
        <w:rPr>
          <w:rFonts w:ascii="Times New Roman" w:hAnsi="Times New Roman"/>
          <w:sz w:val="24"/>
          <w:szCs w:val="24"/>
        </w:rPr>
        <w:t xml:space="preserve"> The Care and Support Act 2014 introduced a new legal framework </w:t>
      </w:r>
      <w:r w:rsidR="00DE0474">
        <w:rPr>
          <w:rFonts w:ascii="Times New Roman" w:hAnsi="Times New Roman"/>
          <w:sz w:val="24"/>
          <w:szCs w:val="24"/>
        </w:rPr>
        <w:t>that involves duties to reduce the delay towards care, improve health promotion through care provision services, and implement</w:t>
      </w:r>
      <w:r w:rsidR="008C3849" w:rsidRPr="00647CBB">
        <w:rPr>
          <w:rFonts w:ascii="Times New Roman" w:hAnsi="Times New Roman"/>
          <w:sz w:val="24"/>
          <w:szCs w:val="24"/>
        </w:rPr>
        <w:t xml:space="preserve"> better assess</w:t>
      </w:r>
      <w:r w:rsidR="00F713A3">
        <w:rPr>
          <w:rFonts w:ascii="Times New Roman" w:hAnsi="Times New Roman"/>
          <w:sz w:val="24"/>
          <w:szCs w:val="24"/>
        </w:rPr>
        <w:t>ment</w:t>
      </w:r>
      <w:r w:rsidR="008C3849" w:rsidRPr="00647CBB">
        <w:rPr>
          <w:rFonts w:ascii="Times New Roman" w:hAnsi="Times New Roman"/>
          <w:sz w:val="24"/>
          <w:szCs w:val="24"/>
        </w:rPr>
        <w:t xml:space="preserve"> </w:t>
      </w:r>
      <w:r w:rsidR="00F713A3">
        <w:rPr>
          <w:rFonts w:ascii="Times New Roman" w:hAnsi="Times New Roman"/>
          <w:sz w:val="24"/>
          <w:szCs w:val="24"/>
        </w:rPr>
        <w:t>of family carers' need</w:t>
      </w:r>
      <w:r w:rsidR="008C3849" w:rsidRPr="00647CBB">
        <w:rPr>
          <w:rFonts w:ascii="Times New Roman" w:hAnsi="Times New Roman"/>
          <w:sz w:val="24"/>
          <w:szCs w:val="24"/>
        </w:rPr>
        <w:t xml:space="preserve">s. </w:t>
      </w:r>
      <w:r w:rsidR="00265AA2" w:rsidRPr="00647CBB">
        <w:rPr>
          <w:rFonts w:ascii="Times New Roman" w:hAnsi="Times New Roman"/>
          <w:sz w:val="24"/>
          <w:szCs w:val="24"/>
        </w:rPr>
        <w:t xml:space="preserve">Despite its importance, there are many challenges </w:t>
      </w:r>
      <w:r w:rsidR="00EB4E35" w:rsidRPr="00647CBB">
        <w:rPr>
          <w:rFonts w:ascii="Times New Roman" w:hAnsi="Times New Roman"/>
          <w:sz w:val="24"/>
          <w:szCs w:val="24"/>
        </w:rPr>
        <w:t xml:space="preserve">nursing homes </w:t>
      </w:r>
      <w:r w:rsidR="00EC1048" w:rsidRPr="00647CBB">
        <w:rPr>
          <w:rFonts w:ascii="Times New Roman" w:hAnsi="Times New Roman"/>
          <w:sz w:val="24"/>
          <w:szCs w:val="24"/>
        </w:rPr>
        <w:t>across the U</w:t>
      </w:r>
      <w:r w:rsidR="004265D1">
        <w:rPr>
          <w:rFonts w:ascii="Times New Roman" w:hAnsi="Times New Roman"/>
          <w:sz w:val="24"/>
          <w:szCs w:val="24"/>
        </w:rPr>
        <w:t>.K.</w:t>
      </w:r>
      <w:r w:rsidR="00EC1048" w:rsidRPr="00647CBB">
        <w:rPr>
          <w:rFonts w:ascii="Times New Roman" w:hAnsi="Times New Roman"/>
          <w:sz w:val="24"/>
          <w:szCs w:val="24"/>
        </w:rPr>
        <w:t xml:space="preserve"> face due to many difficult circumstances</w:t>
      </w:r>
      <w:r w:rsidR="00F713A3">
        <w:rPr>
          <w:rFonts w:ascii="Times New Roman" w:hAnsi="Times New Roman"/>
          <w:sz w:val="24"/>
          <w:szCs w:val="24"/>
        </w:rPr>
        <w:t>,</w:t>
      </w:r>
      <w:r w:rsidR="000E24AE" w:rsidRPr="00647CBB">
        <w:rPr>
          <w:rFonts w:ascii="Times New Roman" w:hAnsi="Times New Roman"/>
          <w:sz w:val="24"/>
          <w:szCs w:val="24"/>
        </w:rPr>
        <w:t xml:space="preserve"> which this report </w:t>
      </w:r>
      <w:r w:rsidR="007F6D1E" w:rsidRPr="00647CBB">
        <w:rPr>
          <w:rFonts w:ascii="Times New Roman" w:hAnsi="Times New Roman"/>
          <w:sz w:val="24"/>
          <w:szCs w:val="24"/>
        </w:rPr>
        <w:t xml:space="preserve">will </w:t>
      </w:r>
      <w:r w:rsidR="000E24AE" w:rsidRPr="00647CBB">
        <w:rPr>
          <w:rFonts w:ascii="Times New Roman" w:hAnsi="Times New Roman"/>
          <w:sz w:val="24"/>
          <w:szCs w:val="24"/>
        </w:rPr>
        <w:t>discuss.</w:t>
      </w:r>
      <w:r w:rsidR="008C3849" w:rsidRPr="00647CBB">
        <w:rPr>
          <w:rFonts w:ascii="Times New Roman" w:hAnsi="Times New Roman"/>
          <w:sz w:val="24"/>
          <w:szCs w:val="24"/>
        </w:rPr>
        <w:t xml:space="preserve"> </w:t>
      </w:r>
    </w:p>
    <w:p w14:paraId="70A6A3DD" w14:textId="77777777" w:rsidR="0084040F" w:rsidRPr="00647CBB" w:rsidRDefault="0084040F" w:rsidP="008660A7">
      <w:pPr>
        <w:spacing w:line="276" w:lineRule="auto"/>
        <w:rPr>
          <w:rFonts w:ascii="Times New Roman" w:hAnsi="Times New Roman"/>
          <w:sz w:val="24"/>
          <w:szCs w:val="24"/>
        </w:rPr>
      </w:pPr>
    </w:p>
    <w:p w14:paraId="33855274" w14:textId="1CF81A70" w:rsidR="0055222B" w:rsidRPr="00647CBB" w:rsidRDefault="0055222B" w:rsidP="008660A7">
      <w:pPr>
        <w:pStyle w:val="Heading2"/>
        <w:spacing w:before="0" w:line="276" w:lineRule="auto"/>
        <w:rPr>
          <w:rFonts w:ascii="Times New Roman" w:eastAsia="Calibri" w:hAnsi="Times New Roman"/>
          <w:color w:val="auto"/>
          <w:sz w:val="24"/>
          <w:szCs w:val="24"/>
        </w:rPr>
      </w:pPr>
      <w:r w:rsidRPr="00647CBB">
        <w:rPr>
          <w:rFonts w:ascii="Times New Roman" w:eastAsia="Calibri" w:hAnsi="Times New Roman"/>
          <w:color w:val="auto"/>
          <w:sz w:val="24"/>
          <w:szCs w:val="24"/>
        </w:rPr>
        <w:t>1.2 Background to the problem</w:t>
      </w:r>
      <w:bookmarkEnd w:id="4"/>
      <w:r w:rsidRPr="00647CBB">
        <w:rPr>
          <w:rFonts w:ascii="Times New Roman" w:eastAsia="Calibri" w:hAnsi="Times New Roman"/>
          <w:color w:val="auto"/>
          <w:sz w:val="24"/>
          <w:szCs w:val="24"/>
        </w:rPr>
        <w:t xml:space="preserve"> </w:t>
      </w:r>
      <w:bookmarkEnd w:id="5"/>
    </w:p>
    <w:p w14:paraId="16A06DF6" w14:textId="77777777" w:rsidR="009335A3" w:rsidRPr="00647CBB" w:rsidRDefault="009335A3" w:rsidP="008660A7">
      <w:pPr>
        <w:spacing w:after="0" w:line="276" w:lineRule="auto"/>
        <w:rPr>
          <w:rFonts w:ascii="Times New Roman" w:hAnsi="Times New Roman"/>
          <w:sz w:val="24"/>
          <w:szCs w:val="24"/>
        </w:rPr>
      </w:pPr>
    </w:p>
    <w:p w14:paraId="240D8910" w14:textId="22F75B09" w:rsidR="005111C2" w:rsidRPr="00647CBB" w:rsidRDefault="005111C2" w:rsidP="005111C2">
      <w:pPr>
        <w:spacing w:after="0" w:line="276" w:lineRule="auto"/>
        <w:rPr>
          <w:rFonts w:ascii="Times New Roman" w:hAnsi="Times New Roman"/>
          <w:sz w:val="24"/>
          <w:szCs w:val="24"/>
        </w:rPr>
      </w:pPr>
      <w:r>
        <w:rPr>
          <w:rFonts w:ascii="Times New Roman" w:hAnsi="Times New Roman"/>
          <w:sz w:val="24"/>
          <w:szCs w:val="24"/>
        </w:rPr>
        <w:t>Within the UK,</w:t>
      </w:r>
      <w:r w:rsidR="009335A3" w:rsidRPr="00647CBB">
        <w:rPr>
          <w:rFonts w:ascii="Times New Roman" w:hAnsi="Times New Roman"/>
          <w:sz w:val="24"/>
          <w:szCs w:val="24"/>
        </w:rPr>
        <w:t xml:space="preserve"> </w:t>
      </w:r>
      <w:r>
        <w:rPr>
          <w:rFonts w:ascii="Times New Roman" w:hAnsi="Times New Roman"/>
          <w:sz w:val="24"/>
          <w:szCs w:val="24"/>
        </w:rPr>
        <w:t>just over</w:t>
      </w:r>
      <w:r w:rsidR="009335A3" w:rsidRPr="00647CBB">
        <w:rPr>
          <w:rFonts w:ascii="Times New Roman" w:hAnsi="Times New Roman"/>
          <w:sz w:val="24"/>
          <w:szCs w:val="24"/>
        </w:rPr>
        <w:t xml:space="preserve"> 500,000 </w:t>
      </w:r>
      <w:r>
        <w:rPr>
          <w:rFonts w:ascii="Times New Roman" w:hAnsi="Times New Roman"/>
          <w:sz w:val="24"/>
          <w:szCs w:val="24"/>
        </w:rPr>
        <w:t xml:space="preserve">elderly </w:t>
      </w:r>
      <w:r w:rsidR="009335A3" w:rsidRPr="00647CBB">
        <w:rPr>
          <w:rFonts w:ascii="Times New Roman" w:hAnsi="Times New Roman"/>
          <w:sz w:val="24"/>
          <w:szCs w:val="24"/>
        </w:rPr>
        <w:t xml:space="preserve">people </w:t>
      </w:r>
      <w:r>
        <w:rPr>
          <w:rFonts w:ascii="Times New Roman" w:hAnsi="Times New Roman"/>
          <w:sz w:val="24"/>
          <w:szCs w:val="24"/>
        </w:rPr>
        <w:t>reside in roughly</w:t>
      </w:r>
      <w:r w:rsidR="009335A3" w:rsidRPr="00647CBB">
        <w:rPr>
          <w:rFonts w:ascii="Times New Roman" w:hAnsi="Times New Roman"/>
          <w:sz w:val="24"/>
          <w:szCs w:val="24"/>
        </w:rPr>
        <w:t xml:space="preserve"> 17,500 care homes (Laing, 2013)</w:t>
      </w:r>
      <w:r>
        <w:rPr>
          <w:rFonts w:ascii="Times New Roman" w:hAnsi="Times New Roman"/>
          <w:sz w:val="24"/>
          <w:szCs w:val="24"/>
        </w:rPr>
        <w:t xml:space="preserve">. As there is a rise of older people with complex needs, care homes have supplied more bed than majority of NHS hospitals. This highlights that there is also a rise of non-acute care </w:t>
      </w:r>
      <w:r w:rsidR="009335A3" w:rsidRPr="00647CBB">
        <w:rPr>
          <w:rFonts w:ascii="Times New Roman" w:hAnsi="Times New Roman"/>
          <w:sz w:val="24"/>
          <w:szCs w:val="24"/>
        </w:rPr>
        <w:t xml:space="preserve"> </w:t>
      </w:r>
    </w:p>
    <w:p w14:paraId="09354444" w14:textId="7156C855" w:rsidR="00BA7DCF" w:rsidRPr="00647CBB" w:rsidRDefault="009335A3" w:rsidP="008660A7">
      <w:pPr>
        <w:spacing w:after="0" w:line="276" w:lineRule="auto"/>
        <w:rPr>
          <w:rFonts w:ascii="Times New Roman" w:hAnsi="Times New Roman"/>
          <w:sz w:val="24"/>
          <w:szCs w:val="24"/>
        </w:rPr>
      </w:pPr>
      <w:r w:rsidRPr="00647CBB">
        <w:rPr>
          <w:rFonts w:ascii="Times New Roman" w:hAnsi="Times New Roman"/>
          <w:sz w:val="24"/>
          <w:szCs w:val="24"/>
        </w:rPr>
        <w:t>(Care Quality Commission, 2014).</w:t>
      </w:r>
    </w:p>
    <w:p w14:paraId="5FCC2D99" w14:textId="77777777" w:rsidR="009335A3" w:rsidRPr="00647CBB" w:rsidRDefault="009335A3" w:rsidP="008660A7">
      <w:pPr>
        <w:spacing w:after="0" w:line="276" w:lineRule="auto"/>
        <w:rPr>
          <w:rFonts w:ascii="Times New Roman" w:hAnsi="Times New Roman"/>
          <w:sz w:val="24"/>
          <w:szCs w:val="24"/>
        </w:rPr>
      </w:pPr>
    </w:p>
    <w:p w14:paraId="4F4C5E0D" w14:textId="77777777" w:rsidR="00127BCE" w:rsidRDefault="00E708F6" w:rsidP="008660A7">
      <w:pPr>
        <w:spacing w:after="0" w:line="276" w:lineRule="auto"/>
        <w:rPr>
          <w:rFonts w:ascii="Times New Roman" w:hAnsi="Times New Roman"/>
          <w:sz w:val="24"/>
          <w:szCs w:val="24"/>
        </w:rPr>
      </w:pPr>
      <w:r w:rsidRPr="00647CBB">
        <w:rPr>
          <w:rFonts w:ascii="Times New Roman" w:hAnsi="Times New Roman"/>
          <w:sz w:val="24"/>
          <w:szCs w:val="24"/>
        </w:rPr>
        <w:t xml:space="preserve">There are 3 </w:t>
      </w:r>
      <w:r w:rsidR="00A50BE8">
        <w:rPr>
          <w:rFonts w:ascii="Times New Roman" w:hAnsi="Times New Roman"/>
          <w:sz w:val="24"/>
          <w:szCs w:val="24"/>
        </w:rPr>
        <w:t>primary</w:t>
      </w:r>
      <w:r w:rsidRPr="00647CBB">
        <w:rPr>
          <w:rFonts w:ascii="Times New Roman" w:hAnsi="Times New Roman"/>
          <w:sz w:val="24"/>
          <w:szCs w:val="24"/>
        </w:rPr>
        <w:t xml:space="preserve"> key challenges </w:t>
      </w:r>
      <w:r w:rsidR="00A50BE8">
        <w:rPr>
          <w:rFonts w:ascii="Times New Roman" w:hAnsi="Times New Roman"/>
          <w:sz w:val="24"/>
          <w:szCs w:val="24"/>
        </w:rPr>
        <w:t>nursing homes and care homes face,</w:t>
      </w:r>
      <w:r w:rsidRPr="00647CBB">
        <w:rPr>
          <w:rFonts w:ascii="Times New Roman" w:hAnsi="Times New Roman"/>
          <w:sz w:val="24"/>
          <w:szCs w:val="24"/>
        </w:rPr>
        <w:t xml:space="preserve"> including financial challenges, organisational barriers, and care barriers. The National Living Wage</w:t>
      </w:r>
      <w:r w:rsidR="00F63E84">
        <w:rPr>
          <w:rFonts w:ascii="Times New Roman" w:hAnsi="Times New Roman"/>
          <w:sz w:val="24"/>
          <w:szCs w:val="24"/>
        </w:rPr>
        <w:t xml:space="preserve"> states that t</w:t>
      </w:r>
      <w:r w:rsidRPr="00647CBB">
        <w:rPr>
          <w:rFonts w:ascii="Times New Roman" w:hAnsi="Times New Roman"/>
          <w:sz w:val="24"/>
          <w:szCs w:val="24"/>
        </w:rPr>
        <w:t xml:space="preserve">he </w:t>
      </w:r>
      <w:r w:rsidR="00FD2BF7" w:rsidRPr="00647CBB">
        <w:rPr>
          <w:rFonts w:ascii="Times New Roman" w:hAnsi="Times New Roman"/>
          <w:sz w:val="24"/>
          <w:szCs w:val="24"/>
        </w:rPr>
        <w:t>expense</w:t>
      </w:r>
      <w:r w:rsidR="00FD2BF7">
        <w:rPr>
          <w:rFonts w:ascii="Times New Roman" w:hAnsi="Times New Roman"/>
          <w:sz w:val="24"/>
          <w:szCs w:val="24"/>
        </w:rPr>
        <w:t>s</w:t>
      </w:r>
      <w:r w:rsidRPr="00647CBB">
        <w:rPr>
          <w:rFonts w:ascii="Times New Roman" w:hAnsi="Times New Roman"/>
          <w:sz w:val="24"/>
          <w:szCs w:val="24"/>
        </w:rPr>
        <w:t xml:space="preserve"> </w:t>
      </w:r>
      <w:r w:rsidR="00FD2BF7">
        <w:rPr>
          <w:rFonts w:ascii="Times New Roman" w:hAnsi="Times New Roman"/>
          <w:sz w:val="24"/>
          <w:szCs w:val="24"/>
        </w:rPr>
        <w:t>of</w:t>
      </w:r>
      <w:r w:rsidRPr="00647CBB">
        <w:rPr>
          <w:rFonts w:ascii="Times New Roman" w:hAnsi="Times New Roman"/>
          <w:sz w:val="24"/>
          <w:szCs w:val="24"/>
        </w:rPr>
        <w:t xml:space="preserve"> local </w:t>
      </w:r>
      <w:r w:rsidR="00FD2BF7" w:rsidRPr="00647CBB">
        <w:rPr>
          <w:rFonts w:ascii="Times New Roman" w:hAnsi="Times New Roman"/>
          <w:sz w:val="24"/>
          <w:szCs w:val="24"/>
        </w:rPr>
        <w:t>aut</w:t>
      </w:r>
      <w:r w:rsidR="00FD2BF7">
        <w:rPr>
          <w:rFonts w:ascii="Times New Roman" w:hAnsi="Times New Roman"/>
          <w:sz w:val="24"/>
          <w:szCs w:val="24"/>
        </w:rPr>
        <w:t>hori</w:t>
      </w:r>
      <w:r w:rsidR="00FD2BF7" w:rsidRPr="00647CBB">
        <w:rPr>
          <w:rFonts w:ascii="Times New Roman" w:hAnsi="Times New Roman"/>
          <w:sz w:val="24"/>
          <w:szCs w:val="24"/>
        </w:rPr>
        <w:t>ties</w:t>
      </w:r>
      <w:r w:rsidRPr="00647CBB">
        <w:rPr>
          <w:rFonts w:ascii="Times New Roman" w:hAnsi="Times New Roman"/>
          <w:sz w:val="24"/>
          <w:szCs w:val="24"/>
        </w:rPr>
        <w:t xml:space="preserve"> commissioning social care is </w:t>
      </w:r>
      <w:r w:rsidR="00FD2BF7">
        <w:rPr>
          <w:rFonts w:ascii="Times New Roman" w:hAnsi="Times New Roman"/>
          <w:sz w:val="24"/>
          <w:szCs w:val="24"/>
        </w:rPr>
        <w:t xml:space="preserve">majorly </w:t>
      </w:r>
      <w:r w:rsidRPr="00647CBB">
        <w:rPr>
          <w:rFonts w:ascii="Times New Roman" w:hAnsi="Times New Roman"/>
          <w:sz w:val="24"/>
          <w:szCs w:val="24"/>
        </w:rPr>
        <w:t xml:space="preserve">affected by the rate of </w:t>
      </w:r>
      <w:r w:rsidR="00FD2BF7">
        <w:rPr>
          <w:rFonts w:ascii="Times New Roman" w:hAnsi="Times New Roman"/>
          <w:sz w:val="24"/>
          <w:szCs w:val="24"/>
        </w:rPr>
        <w:t>how much care workers are paid</w:t>
      </w:r>
      <w:r w:rsidRPr="00647CBB">
        <w:rPr>
          <w:rFonts w:ascii="Times New Roman" w:hAnsi="Times New Roman"/>
          <w:sz w:val="24"/>
          <w:szCs w:val="24"/>
        </w:rPr>
        <w:t>. According to King</w:t>
      </w:r>
      <w:r w:rsidR="00F713A3">
        <w:rPr>
          <w:rFonts w:ascii="Times New Roman" w:hAnsi="Times New Roman"/>
          <w:sz w:val="24"/>
          <w:szCs w:val="24"/>
        </w:rPr>
        <w:t>'</w:t>
      </w:r>
      <w:r w:rsidRPr="00647CBB">
        <w:rPr>
          <w:rFonts w:ascii="Times New Roman" w:hAnsi="Times New Roman"/>
          <w:sz w:val="24"/>
          <w:szCs w:val="24"/>
        </w:rPr>
        <w:t xml:space="preserve">s Fund, there is still rising demand for workforce and service shortages despite </w:t>
      </w:r>
      <w:r w:rsidR="008118D3">
        <w:rPr>
          <w:rFonts w:ascii="Times New Roman" w:hAnsi="Times New Roman"/>
          <w:sz w:val="24"/>
          <w:szCs w:val="24"/>
        </w:rPr>
        <w:t xml:space="preserve">a </w:t>
      </w:r>
      <w:r w:rsidRPr="00647CBB">
        <w:rPr>
          <w:rFonts w:ascii="Times New Roman" w:hAnsi="Times New Roman"/>
          <w:sz w:val="24"/>
          <w:szCs w:val="24"/>
        </w:rPr>
        <w:t>6.2% rise in the national living wage. The U</w:t>
      </w:r>
      <w:r w:rsidR="004265D1">
        <w:rPr>
          <w:rFonts w:ascii="Times New Roman" w:hAnsi="Times New Roman"/>
          <w:sz w:val="24"/>
          <w:szCs w:val="24"/>
        </w:rPr>
        <w:t>.K.</w:t>
      </w:r>
      <w:r w:rsidRPr="00647CBB">
        <w:rPr>
          <w:rFonts w:ascii="Times New Roman" w:hAnsi="Times New Roman"/>
          <w:sz w:val="24"/>
          <w:szCs w:val="24"/>
        </w:rPr>
        <w:t xml:space="preserve"> Home Care Association </w:t>
      </w:r>
      <w:r w:rsidR="00FD2BF7">
        <w:rPr>
          <w:rFonts w:ascii="Times New Roman" w:hAnsi="Times New Roman"/>
          <w:sz w:val="24"/>
          <w:szCs w:val="24"/>
        </w:rPr>
        <w:t>made a prediction that</w:t>
      </w:r>
      <w:r w:rsidRPr="00647CBB">
        <w:rPr>
          <w:rFonts w:ascii="Times New Roman" w:hAnsi="Times New Roman"/>
          <w:sz w:val="24"/>
          <w:szCs w:val="24"/>
        </w:rPr>
        <w:t xml:space="preserve"> care worker pay </w:t>
      </w:r>
      <w:r w:rsidR="00FD2BF7">
        <w:rPr>
          <w:rFonts w:ascii="Times New Roman" w:hAnsi="Times New Roman"/>
          <w:sz w:val="24"/>
          <w:szCs w:val="24"/>
        </w:rPr>
        <w:t xml:space="preserve">(gross) solely relies on a little </w:t>
      </w:r>
      <w:r w:rsidRPr="00647CBB">
        <w:rPr>
          <w:rFonts w:ascii="Times New Roman" w:hAnsi="Times New Roman"/>
          <w:sz w:val="24"/>
          <w:szCs w:val="24"/>
        </w:rPr>
        <w:t xml:space="preserve">over half of the </w:t>
      </w:r>
      <w:r w:rsidR="00FD2BF7" w:rsidRPr="00647CBB">
        <w:rPr>
          <w:rFonts w:ascii="Times New Roman" w:hAnsi="Times New Roman"/>
          <w:sz w:val="24"/>
          <w:szCs w:val="24"/>
        </w:rPr>
        <w:t>expense</w:t>
      </w:r>
      <w:r w:rsidR="00FD2BF7">
        <w:rPr>
          <w:rFonts w:ascii="Times New Roman" w:hAnsi="Times New Roman"/>
          <w:sz w:val="24"/>
          <w:szCs w:val="24"/>
        </w:rPr>
        <w:t>s</w:t>
      </w:r>
      <w:r w:rsidRPr="00647CBB">
        <w:rPr>
          <w:rFonts w:ascii="Times New Roman" w:hAnsi="Times New Roman"/>
          <w:sz w:val="24"/>
          <w:szCs w:val="24"/>
        </w:rPr>
        <w:t xml:space="preserve"> of </w:t>
      </w:r>
      <w:r w:rsidR="00FD2BF7" w:rsidRPr="00647CBB">
        <w:rPr>
          <w:rFonts w:ascii="Times New Roman" w:hAnsi="Times New Roman"/>
          <w:sz w:val="24"/>
          <w:szCs w:val="24"/>
        </w:rPr>
        <w:t>operating</w:t>
      </w:r>
      <w:r w:rsidRPr="00647CBB">
        <w:rPr>
          <w:rFonts w:ascii="Times New Roman" w:hAnsi="Times New Roman"/>
          <w:sz w:val="24"/>
          <w:szCs w:val="24"/>
        </w:rPr>
        <w:t xml:space="preserve"> a </w:t>
      </w:r>
      <w:r w:rsidR="00FD2BF7">
        <w:rPr>
          <w:rFonts w:ascii="Times New Roman" w:hAnsi="Times New Roman"/>
          <w:sz w:val="24"/>
          <w:szCs w:val="24"/>
        </w:rPr>
        <w:t>stable</w:t>
      </w:r>
      <w:r w:rsidRPr="00647CBB">
        <w:rPr>
          <w:rFonts w:ascii="Times New Roman" w:hAnsi="Times New Roman"/>
          <w:sz w:val="24"/>
          <w:szCs w:val="24"/>
        </w:rPr>
        <w:t xml:space="preserve"> </w:t>
      </w:r>
      <w:r w:rsidR="00FD2BF7">
        <w:rPr>
          <w:rFonts w:ascii="Times New Roman" w:hAnsi="Times New Roman"/>
          <w:sz w:val="24"/>
          <w:szCs w:val="24"/>
        </w:rPr>
        <w:t xml:space="preserve">residential </w:t>
      </w:r>
      <w:r w:rsidRPr="00647CBB">
        <w:rPr>
          <w:rFonts w:ascii="Times New Roman" w:hAnsi="Times New Roman"/>
          <w:sz w:val="24"/>
          <w:szCs w:val="24"/>
        </w:rPr>
        <w:t xml:space="preserve">care business. Other wage-dependent costs such as pension and national insurance </w:t>
      </w:r>
      <w:r w:rsidR="00127BCE">
        <w:rPr>
          <w:rFonts w:ascii="Times New Roman" w:hAnsi="Times New Roman"/>
          <w:sz w:val="24"/>
          <w:szCs w:val="24"/>
        </w:rPr>
        <w:t xml:space="preserve">increasing </w:t>
      </w:r>
      <w:proofErr w:type="spellStart"/>
      <w:r w:rsidR="00127BCE">
        <w:rPr>
          <w:rFonts w:ascii="Times New Roman" w:hAnsi="Times New Roman"/>
          <w:sz w:val="24"/>
          <w:szCs w:val="24"/>
        </w:rPr>
        <w:t>upto</w:t>
      </w:r>
      <w:proofErr w:type="spellEnd"/>
      <w:r w:rsidRPr="00647CBB">
        <w:rPr>
          <w:rFonts w:ascii="Times New Roman" w:hAnsi="Times New Roman"/>
          <w:sz w:val="24"/>
          <w:szCs w:val="24"/>
        </w:rPr>
        <w:t xml:space="preserve"> 14%</w:t>
      </w:r>
      <w:r w:rsidR="00127BCE">
        <w:rPr>
          <w:rFonts w:ascii="Times New Roman" w:hAnsi="Times New Roman"/>
          <w:sz w:val="24"/>
          <w:szCs w:val="24"/>
        </w:rPr>
        <w:t>,</w:t>
      </w:r>
      <w:r w:rsidRPr="00647CBB">
        <w:rPr>
          <w:rFonts w:ascii="Times New Roman" w:hAnsi="Times New Roman"/>
          <w:sz w:val="24"/>
          <w:szCs w:val="24"/>
        </w:rPr>
        <w:t xml:space="preserve"> </w:t>
      </w:r>
      <w:r w:rsidR="00127BCE">
        <w:rPr>
          <w:rFonts w:ascii="Times New Roman" w:hAnsi="Times New Roman"/>
          <w:sz w:val="24"/>
          <w:szCs w:val="24"/>
        </w:rPr>
        <w:t>resulting</w:t>
      </w:r>
      <w:r w:rsidRPr="00647CBB">
        <w:rPr>
          <w:rFonts w:ascii="Times New Roman" w:hAnsi="Times New Roman"/>
          <w:sz w:val="24"/>
          <w:szCs w:val="24"/>
        </w:rPr>
        <w:t xml:space="preserve"> the total bas</w:t>
      </w:r>
      <w:r w:rsidR="00127BCE">
        <w:rPr>
          <w:rFonts w:ascii="Times New Roman" w:hAnsi="Times New Roman"/>
          <w:sz w:val="24"/>
          <w:szCs w:val="24"/>
        </w:rPr>
        <w:t xml:space="preserve">e </w:t>
      </w:r>
      <w:r w:rsidRPr="00647CBB">
        <w:rPr>
          <w:rFonts w:ascii="Times New Roman" w:hAnsi="Times New Roman"/>
          <w:sz w:val="24"/>
          <w:szCs w:val="24"/>
        </w:rPr>
        <w:t xml:space="preserve">pay to </w:t>
      </w:r>
      <w:r w:rsidR="00127BCE" w:rsidRPr="00647CBB">
        <w:rPr>
          <w:rFonts w:ascii="Times New Roman" w:hAnsi="Times New Roman"/>
          <w:sz w:val="24"/>
          <w:szCs w:val="24"/>
        </w:rPr>
        <w:t>about</w:t>
      </w:r>
      <w:r w:rsidRPr="00647CBB">
        <w:rPr>
          <w:rFonts w:ascii="Times New Roman" w:hAnsi="Times New Roman"/>
          <w:sz w:val="24"/>
          <w:szCs w:val="24"/>
        </w:rPr>
        <w:t xml:space="preserve"> two</w:t>
      </w:r>
      <w:r w:rsidR="008118D3">
        <w:rPr>
          <w:rFonts w:ascii="Times New Roman" w:hAnsi="Times New Roman"/>
          <w:sz w:val="24"/>
          <w:szCs w:val="24"/>
        </w:rPr>
        <w:t>-</w:t>
      </w:r>
      <w:r w:rsidRPr="00647CBB">
        <w:rPr>
          <w:rFonts w:ascii="Times New Roman" w:hAnsi="Times New Roman"/>
          <w:sz w:val="24"/>
          <w:szCs w:val="24"/>
        </w:rPr>
        <w:t xml:space="preserve">thirds of </w:t>
      </w:r>
      <w:r w:rsidR="00127BCE">
        <w:rPr>
          <w:rFonts w:ascii="Times New Roman" w:hAnsi="Times New Roman"/>
          <w:sz w:val="24"/>
          <w:szCs w:val="24"/>
        </w:rPr>
        <w:t xml:space="preserve">the overall </w:t>
      </w:r>
      <w:r w:rsidRPr="00647CBB">
        <w:rPr>
          <w:rFonts w:ascii="Times New Roman" w:hAnsi="Times New Roman"/>
          <w:sz w:val="24"/>
          <w:szCs w:val="24"/>
        </w:rPr>
        <w:t>total costs. According to recent</w:t>
      </w:r>
      <w:r w:rsidR="00FD2BF7">
        <w:rPr>
          <w:rFonts w:ascii="Times New Roman" w:hAnsi="Times New Roman"/>
          <w:sz w:val="24"/>
          <w:szCs w:val="24"/>
        </w:rPr>
        <w:t xml:space="preserve"> Office for National Statistics</w:t>
      </w:r>
      <w:r w:rsidRPr="00647CBB">
        <w:rPr>
          <w:rFonts w:ascii="Times New Roman" w:hAnsi="Times New Roman"/>
          <w:sz w:val="24"/>
          <w:szCs w:val="24"/>
        </w:rPr>
        <w:t xml:space="preserve"> study of productivity </w:t>
      </w:r>
      <w:r w:rsidR="00127BCE">
        <w:rPr>
          <w:rFonts w:ascii="Times New Roman" w:hAnsi="Times New Roman"/>
          <w:sz w:val="24"/>
          <w:szCs w:val="24"/>
        </w:rPr>
        <w:t xml:space="preserve">within the social care sector, </w:t>
      </w:r>
      <w:r w:rsidRPr="00647CBB">
        <w:rPr>
          <w:rFonts w:ascii="Times New Roman" w:hAnsi="Times New Roman"/>
          <w:sz w:val="24"/>
          <w:szCs w:val="24"/>
        </w:rPr>
        <w:t>the social care wage bill increased up to 4%</w:t>
      </w:r>
      <w:r w:rsidR="00127BCE">
        <w:rPr>
          <w:rFonts w:ascii="Times New Roman" w:hAnsi="Times New Roman"/>
          <w:sz w:val="24"/>
          <w:szCs w:val="24"/>
        </w:rPr>
        <w:t xml:space="preserve"> within the last 3 years</w:t>
      </w:r>
      <w:r w:rsidRPr="00647CBB">
        <w:rPr>
          <w:rFonts w:ascii="Times New Roman" w:hAnsi="Times New Roman"/>
          <w:sz w:val="24"/>
          <w:szCs w:val="24"/>
        </w:rPr>
        <w:t xml:space="preserve">. </w:t>
      </w:r>
    </w:p>
    <w:p w14:paraId="69AA5E86" w14:textId="77777777" w:rsidR="00127BCE" w:rsidRDefault="00127BCE" w:rsidP="008660A7">
      <w:pPr>
        <w:spacing w:after="0" w:line="276" w:lineRule="auto"/>
        <w:rPr>
          <w:rFonts w:ascii="Times New Roman" w:hAnsi="Times New Roman"/>
          <w:sz w:val="24"/>
          <w:szCs w:val="24"/>
        </w:rPr>
      </w:pPr>
    </w:p>
    <w:p w14:paraId="50F4D5A8" w14:textId="7FDACB0B" w:rsidR="00E708F6" w:rsidRPr="00647CBB" w:rsidRDefault="00127BCE" w:rsidP="008660A7">
      <w:pPr>
        <w:spacing w:after="0" w:line="276" w:lineRule="auto"/>
        <w:rPr>
          <w:rFonts w:ascii="Times New Roman" w:hAnsi="Times New Roman"/>
          <w:sz w:val="24"/>
          <w:szCs w:val="24"/>
        </w:rPr>
      </w:pPr>
      <w:r>
        <w:rPr>
          <w:rFonts w:ascii="Times New Roman" w:hAnsi="Times New Roman"/>
          <w:sz w:val="24"/>
          <w:szCs w:val="24"/>
        </w:rPr>
        <w:t xml:space="preserve">Currently, </w:t>
      </w:r>
      <w:r w:rsidRPr="00647CBB">
        <w:rPr>
          <w:rFonts w:ascii="Times New Roman" w:hAnsi="Times New Roman"/>
          <w:sz w:val="24"/>
          <w:szCs w:val="24"/>
        </w:rPr>
        <w:t>administrators</w:t>
      </w:r>
      <w:r w:rsidR="00E708F6" w:rsidRPr="00647CBB">
        <w:rPr>
          <w:rFonts w:ascii="Times New Roman" w:hAnsi="Times New Roman"/>
          <w:sz w:val="24"/>
          <w:szCs w:val="24"/>
        </w:rPr>
        <w:t xml:space="preserve"> of social services </w:t>
      </w:r>
      <w:r>
        <w:rPr>
          <w:rFonts w:ascii="Times New Roman" w:hAnsi="Times New Roman"/>
          <w:sz w:val="24"/>
          <w:szCs w:val="24"/>
        </w:rPr>
        <w:t>have been measuring how much the national living wage will have an effect on wage costs for 2019 and 2020. Both direct and indirect fees towards care would</w:t>
      </w:r>
      <w:r w:rsidR="00E708F6" w:rsidRPr="00647CBB">
        <w:rPr>
          <w:rFonts w:ascii="Times New Roman" w:hAnsi="Times New Roman"/>
          <w:sz w:val="24"/>
          <w:szCs w:val="24"/>
        </w:rPr>
        <w:t xml:space="preserve"> roughly </w:t>
      </w:r>
      <w:r>
        <w:rPr>
          <w:rFonts w:ascii="Times New Roman" w:hAnsi="Times New Roman"/>
          <w:sz w:val="24"/>
          <w:szCs w:val="24"/>
        </w:rPr>
        <w:t xml:space="preserve">cost </w:t>
      </w:r>
      <w:r w:rsidR="00E708F6" w:rsidRPr="00647CBB">
        <w:rPr>
          <w:rFonts w:ascii="Times New Roman" w:hAnsi="Times New Roman"/>
          <w:sz w:val="24"/>
          <w:szCs w:val="24"/>
        </w:rPr>
        <w:t xml:space="preserve">around £450 million towards budgets. In 2020/21, the national living wage will have a 6.2% </w:t>
      </w:r>
      <w:r>
        <w:rPr>
          <w:rFonts w:ascii="Times New Roman" w:hAnsi="Times New Roman"/>
          <w:sz w:val="24"/>
          <w:szCs w:val="24"/>
        </w:rPr>
        <w:t>rise, which may increase the effect of care funding.</w:t>
      </w:r>
    </w:p>
    <w:p w14:paraId="5ADF8FAF" w14:textId="77777777" w:rsidR="00AB3B42" w:rsidRPr="00647CBB" w:rsidRDefault="00AB3B42" w:rsidP="008660A7">
      <w:pPr>
        <w:pStyle w:val="Heading2"/>
        <w:spacing w:before="0" w:line="276" w:lineRule="auto"/>
        <w:rPr>
          <w:rFonts w:ascii="Times New Roman" w:eastAsia="Calibri" w:hAnsi="Times New Roman"/>
          <w:color w:val="auto"/>
          <w:sz w:val="24"/>
          <w:szCs w:val="24"/>
        </w:rPr>
      </w:pPr>
      <w:bookmarkStart w:id="6" w:name="_Toc527629022"/>
      <w:bookmarkStart w:id="7" w:name="_Toc10200867"/>
    </w:p>
    <w:p w14:paraId="1CB901DC" w14:textId="644D1AFD" w:rsidR="0055222B" w:rsidRPr="00647CBB" w:rsidRDefault="0055222B" w:rsidP="008660A7">
      <w:pPr>
        <w:pStyle w:val="Heading2"/>
        <w:spacing w:before="0" w:line="276" w:lineRule="auto"/>
        <w:rPr>
          <w:rFonts w:ascii="Times New Roman" w:eastAsia="Calibri" w:hAnsi="Times New Roman"/>
          <w:color w:val="auto"/>
          <w:sz w:val="24"/>
          <w:szCs w:val="24"/>
        </w:rPr>
      </w:pPr>
      <w:r w:rsidRPr="00647CBB">
        <w:rPr>
          <w:rFonts w:ascii="Times New Roman" w:eastAsia="Calibri" w:hAnsi="Times New Roman"/>
          <w:color w:val="auto"/>
          <w:sz w:val="24"/>
          <w:szCs w:val="24"/>
        </w:rPr>
        <w:t>1.3 Statement of the problem</w:t>
      </w:r>
      <w:bookmarkEnd w:id="6"/>
      <w:r w:rsidRPr="00647CBB">
        <w:rPr>
          <w:rFonts w:ascii="Times New Roman" w:eastAsia="Calibri" w:hAnsi="Times New Roman"/>
          <w:color w:val="auto"/>
          <w:sz w:val="24"/>
          <w:szCs w:val="24"/>
        </w:rPr>
        <w:t xml:space="preserve"> </w:t>
      </w:r>
      <w:bookmarkEnd w:id="7"/>
    </w:p>
    <w:p w14:paraId="7D1136F2" w14:textId="77777777" w:rsidR="008E0538" w:rsidRPr="00647CBB" w:rsidRDefault="008E0538" w:rsidP="008660A7">
      <w:pPr>
        <w:spacing w:after="0" w:line="276" w:lineRule="auto"/>
        <w:rPr>
          <w:rFonts w:ascii="Times New Roman" w:hAnsi="Times New Roman"/>
          <w:sz w:val="24"/>
          <w:szCs w:val="24"/>
        </w:rPr>
      </w:pPr>
    </w:p>
    <w:p w14:paraId="2B8AC006" w14:textId="798A76F6" w:rsidR="00246A49" w:rsidRDefault="00A034A1" w:rsidP="00246A49">
      <w:pPr>
        <w:spacing w:after="0" w:line="276" w:lineRule="auto"/>
        <w:rPr>
          <w:rFonts w:ascii="Times New Roman" w:hAnsi="Times New Roman"/>
          <w:sz w:val="24"/>
          <w:szCs w:val="24"/>
        </w:rPr>
      </w:pPr>
      <w:r>
        <w:rPr>
          <w:rFonts w:ascii="Times New Roman" w:hAnsi="Times New Roman"/>
          <w:sz w:val="24"/>
          <w:szCs w:val="24"/>
        </w:rPr>
        <w:t>Throughout the research of care homes, there are still many gaps in literature about how much improvement has been made when it comes to identifying and providing more preventive care, and how much support residents living in the community are receiving, especially residents experiencing lack of independ</w:t>
      </w:r>
      <w:r w:rsidR="00246A49">
        <w:rPr>
          <w:rFonts w:ascii="Times New Roman" w:hAnsi="Times New Roman"/>
          <w:sz w:val="24"/>
          <w:szCs w:val="24"/>
        </w:rPr>
        <w:t xml:space="preserve">ence and unexpected hospital admissions. </w:t>
      </w:r>
      <w:r w:rsidR="00246A49">
        <w:rPr>
          <w:rFonts w:ascii="Times New Roman" w:hAnsi="Times New Roman"/>
          <w:sz w:val="24"/>
          <w:szCs w:val="24"/>
        </w:rPr>
        <w:lastRenderedPageBreak/>
        <w:t xml:space="preserve">Furthermore, there are also many elderly people that feel isolated as they have not experienced preventive care that should be accessible to them. </w:t>
      </w:r>
      <w:r w:rsidR="0035682F">
        <w:rPr>
          <w:rFonts w:ascii="Times New Roman" w:hAnsi="Times New Roman"/>
          <w:sz w:val="24"/>
          <w:szCs w:val="24"/>
        </w:rPr>
        <w:t xml:space="preserve">Although many of these services are available, the services can be often uncoordinated, and usually divided by various voluntary and statutory providers. </w:t>
      </w:r>
    </w:p>
    <w:p w14:paraId="4D067E01" w14:textId="77777777" w:rsidR="00102684" w:rsidRPr="00647CBB" w:rsidRDefault="00102684" w:rsidP="008660A7">
      <w:pPr>
        <w:pStyle w:val="Heading2"/>
        <w:spacing w:before="0" w:line="276" w:lineRule="auto"/>
        <w:rPr>
          <w:rFonts w:ascii="Times New Roman" w:eastAsia="Calibri" w:hAnsi="Times New Roman"/>
          <w:color w:val="auto"/>
          <w:sz w:val="24"/>
          <w:szCs w:val="24"/>
        </w:rPr>
      </w:pPr>
      <w:bookmarkStart w:id="8" w:name="_Toc10200868"/>
      <w:bookmarkStart w:id="9" w:name="_Toc527629026"/>
    </w:p>
    <w:p w14:paraId="11497EBA" w14:textId="43958DF6" w:rsidR="005017E3" w:rsidRPr="00647CBB" w:rsidRDefault="0055222B" w:rsidP="008660A7">
      <w:pPr>
        <w:pStyle w:val="Heading2"/>
        <w:spacing w:before="0" w:line="276" w:lineRule="auto"/>
        <w:rPr>
          <w:rFonts w:ascii="Times New Roman" w:eastAsia="Calibri" w:hAnsi="Times New Roman"/>
          <w:color w:val="auto"/>
          <w:sz w:val="24"/>
          <w:szCs w:val="24"/>
        </w:rPr>
      </w:pPr>
      <w:r w:rsidRPr="00647CBB">
        <w:rPr>
          <w:rFonts w:ascii="Times New Roman" w:eastAsia="Calibri" w:hAnsi="Times New Roman"/>
          <w:color w:val="auto"/>
          <w:sz w:val="24"/>
          <w:szCs w:val="24"/>
        </w:rPr>
        <w:t xml:space="preserve">1.4 Justification of the research </w:t>
      </w:r>
      <w:bookmarkEnd w:id="8"/>
      <w:bookmarkEnd w:id="9"/>
    </w:p>
    <w:p w14:paraId="61C91D13" w14:textId="552ACDBF" w:rsidR="004045DE" w:rsidRPr="00647CBB" w:rsidRDefault="00A65117" w:rsidP="008660A7">
      <w:pPr>
        <w:spacing w:line="276" w:lineRule="auto"/>
        <w:rPr>
          <w:rFonts w:ascii="Times New Roman" w:hAnsi="Times New Roman"/>
          <w:sz w:val="24"/>
          <w:szCs w:val="24"/>
        </w:rPr>
      </w:pPr>
      <w:r w:rsidRPr="00647CBB">
        <w:rPr>
          <w:rFonts w:ascii="Times New Roman" w:hAnsi="Times New Roman"/>
          <w:sz w:val="24"/>
          <w:szCs w:val="24"/>
        </w:rPr>
        <w:t xml:space="preserve">Health and care services are </w:t>
      </w:r>
      <w:r w:rsidR="00CD742B" w:rsidRPr="00647CBB">
        <w:rPr>
          <w:rFonts w:ascii="Times New Roman" w:hAnsi="Times New Roman"/>
          <w:sz w:val="24"/>
          <w:szCs w:val="24"/>
        </w:rPr>
        <w:t xml:space="preserve">rapidly changing </w:t>
      </w:r>
      <w:r w:rsidR="00D647EF" w:rsidRPr="00647CBB">
        <w:rPr>
          <w:rFonts w:ascii="Times New Roman" w:hAnsi="Times New Roman"/>
          <w:sz w:val="24"/>
          <w:szCs w:val="24"/>
        </w:rPr>
        <w:t>with the way</w:t>
      </w:r>
      <w:r w:rsidR="007A1D6E" w:rsidRPr="00647CBB">
        <w:rPr>
          <w:rFonts w:ascii="Times New Roman" w:hAnsi="Times New Roman"/>
          <w:sz w:val="24"/>
          <w:szCs w:val="24"/>
        </w:rPr>
        <w:t xml:space="preserve"> </w:t>
      </w:r>
      <w:r w:rsidR="002A3637" w:rsidRPr="00647CBB">
        <w:rPr>
          <w:rFonts w:ascii="Times New Roman" w:hAnsi="Times New Roman"/>
          <w:sz w:val="24"/>
          <w:szCs w:val="24"/>
        </w:rPr>
        <w:t xml:space="preserve">care is delivered to residents in </w:t>
      </w:r>
      <w:r w:rsidR="00DB4195">
        <w:rPr>
          <w:rFonts w:ascii="Times New Roman" w:hAnsi="Times New Roman"/>
          <w:sz w:val="24"/>
          <w:szCs w:val="24"/>
        </w:rPr>
        <w:t>care</w:t>
      </w:r>
      <w:r w:rsidR="002A3637" w:rsidRPr="00647CBB">
        <w:rPr>
          <w:rFonts w:ascii="Times New Roman" w:hAnsi="Times New Roman"/>
          <w:sz w:val="24"/>
          <w:szCs w:val="24"/>
        </w:rPr>
        <w:t xml:space="preserve"> homes</w:t>
      </w:r>
      <w:r w:rsidR="00FF05AF" w:rsidRPr="00647CBB">
        <w:rPr>
          <w:rFonts w:ascii="Times New Roman" w:hAnsi="Times New Roman"/>
          <w:sz w:val="24"/>
          <w:szCs w:val="24"/>
        </w:rPr>
        <w:t>. According to current literature,</w:t>
      </w:r>
      <w:r w:rsidR="00DB4195">
        <w:rPr>
          <w:rFonts w:ascii="Times New Roman" w:hAnsi="Times New Roman"/>
          <w:sz w:val="24"/>
          <w:szCs w:val="24"/>
        </w:rPr>
        <w:t xml:space="preserve"> care</w:t>
      </w:r>
      <w:r w:rsidR="00FF05AF" w:rsidRPr="00647CBB">
        <w:rPr>
          <w:rFonts w:ascii="Times New Roman" w:hAnsi="Times New Roman"/>
          <w:sz w:val="24"/>
          <w:szCs w:val="24"/>
        </w:rPr>
        <w:t xml:space="preserve"> homes </w:t>
      </w:r>
      <w:r w:rsidR="008118D3">
        <w:rPr>
          <w:rFonts w:ascii="Times New Roman" w:hAnsi="Times New Roman"/>
          <w:sz w:val="24"/>
          <w:szCs w:val="24"/>
        </w:rPr>
        <w:t>face many new challenges, including staffing levels due to an increase of patient diagnoses, financial penalties reducing due to rising</w:t>
      </w:r>
      <w:r w:rsidR="00CA0CC1" w:rsidRPr="00647CBB">
        <w:rPr>
          <w:rFonts w:ascii="Times New Roman" w:hAnsi="Times New Roman"/>
          <w:sz w:val="24"/>
          <w:szCs w:val="24"/>
        </w:rPr>
        <w:t xml:space="preserve"> hospital </w:t>
      </w:r>
      <w:r w:rsidR="00E708F6" w:rsidRPr="00647CBB">
        <w:rPr>
          <w:rFonts w:ascii="Times New Roman" w:hAnsi="Times New Roman"/>
          <w:sz w:val="24"/>
          <w:szCs w:val="24"/>
        </w:rPr>
        <w:t>readmissions, growth</w:t>
      </w:r>
      <w:r w:rsidR="00D225C0" w:rsidRPr="00647CBB">
        <w:rPr>
          <w:rFonts w:ascii="Times New Roman" w:hAnsi="Times New Roman"/>
          <w:sz w:val="24"/>
          <w:szCs w:val="24"/>
        </w:rPr>
        <w:t xml:space="preserve"> of </w:t>
      </w:r>
      <w:r w:rsidR="009F2444" w:rsidRPr="00647CBB">
        <w:rPr>
          <w:rFonts w:ascii="Times New Roman" w:hAnsi="Times New Roman"/>
          <w:sz w:val="24"/>
          <w:szCs w:val="24"/>
        </w:rPr>
        <w:t xml:space="preserve">various healthcare sectors, </w:t>
      </w:r>
      <w:r w:rsidR="00133D8A" w:rsidRPr="00647CBB">
        <w:rPr>
          <w:rFonts w:ascii="Times New Roman" w:hAnsi="Times New Roman"/>
          <w:sz w:val="24"/>
          <w:szCs w:val="24"/>
        </w:rPr>
        <w:t xml:space="preserve">and </w:t>
      </w:r>
      <w:r w:rsidR="009F2444" w:rsidRPr="00647CBB">
        <w:rPr>
          <w:rFonts w:ascii="Times New Roman" w:hAnsi="Times New Roman"/>
          <w:sz w:val="24"/>
          <w:szCs w:val="24"/>
        </w:rPr>
        <w:t xml:space="preserve">more patients requiring </w:t>
      </w:r>
      <w:r w:rsidR="00B4423E" w:rsidRPr="00647CBB">
        <w:rPr>
          <w:rFonts w:ascii="Times New Roman" w:hAnsi="Times New Roman"/>
          <w:sz w:val="24"/>
          <w:szCs w:val="24"/>
        </w:rPr>
        <w:t>intensive care for chronic health conditions</w:t>
      </w:r>
      <w:r w:rsidR="00133D8A" w:rsidRPr="00647CBB">
        <w:rPr>
          <w:rFonts w:ascii="Times New Roman" w:hAnsi="Times New Roman"/>
          <w:sz w:val="24"/>
          <w:szCs w:val="24"/>
        </w:rPr>
        <w:t>.</w:t>
      </w:r>
    </w:p>
    <w:p w14:paraId="383BD003" w14:textId="1A2F0016" w:rsidR="00664DC1" w:rsidRPr="00647CBB" w:rsidRDefault="00664DC1" w:rsidP="008660A7">
      <w:pPr>
        <w:spacing w:after="0" w:line="276" w:lineRule="auto"/>
        <w:rPr>
          <w:rFonts w:ascii="Times New Roman" w:hAnsi="Times New Roman"/>
          <w:sz w:val="24"/>
          <w:szCs w:val="24"/>
        </w:rPr>
      </w:pPr>
      <w:r w:rsidRPr="00647CBB">
        <w:rPr>
          <w:rFonts w:ascii="Times New Roman" w:hAnsi="Times New Roman"/>
          <w:sz w:val="24"/>
          <w:szCs w:val="24"/>
        </w:rPr>
        <w:t xml:space="preserve">6 vanguards are actively working with local authorities, carers and families, the NHS, and the voluntary sector to improve the </w:t>
      </w:r>
      <w:r w:rsidR="00094C6E">
        <w:rPr>
          <w:rFonts w:ascii="Times New Roman" w:hAnsi="Times New Roman"/>
          <w:sz w:val="24"/>
          <w:szCs w:val="24"/>
        </w:rPr>
        <w:t>Q</w:t>
      </w:r>
      <w:r w:rsidRPr="00647CBB">
        <w:rPr>
          <w:rFonts w:ascii="Times New Roman" w:hAnsi="Times New Roman"/>
          <w:sz w:val="24"/>
          <w:szCs w:val="24"/>
        </w:rPr>
        <w:t xml:space="preserve">uality of care </w:t>
      </w:r>
      <w:r w:rsidR="009F1084" w:rsidRPr="00647CBB">
        <w:rPr>
          <w:rFonts w:ascii="Times New Roman" w:hAnsi="Times New Roman"/>
          <w:sz w:val="24"/>
          <w:szCs w:val="24"/>
        </w:rPr>
        <w:t xml:space="preserve">within </w:t>
      </w:r>
      <w:r w:rsidR="00EC7CF2">
        <w:rPr>
          <w:rFonts w:ascii="Times New Roman" w:hAnsi="Times New Roman"/>
          <w:sz w:val="24"/>
          <w:szCs w:val="24"/>
        </w:rPr>
        <w:t xml:space="preserve">care </w:t>
      </w:r>
      <w:r w:rsidR="00A06821" w:rsidRPr="00647CBB">
        <w:rPr>
          <w:rFonts w:ascii="Times New Roman" w:hAnsi="Times New Roman"/>
          <w:sz w:val="24"/>
          <w:szCs w:val="24"/>
        </w:rPr>
        <w:t>homes</w:t>
      </w:r>
      <w:r w:rsidRPr="00647CBB">
        <w:rPr>
          <w:rFonts w:ascii="Times New Roman" w:hAnsi="Times New Roman"/>
          <w:sz w:val="24"/>
          <w:szCs w:val="24"/>
        </w:rPr>
        <w:t xml:space="preserve">. The EHCH care model is an addition to new care models that </w:t>
      </w:r>
      <w:r w:rsidR="008118D3">
        <w:rPr>
          <w:rFonts w:ascii="Times New Roman" w:hAnsi="Times New Roman"/>
          <w:sz w:val="24"/>
          <w:szCs w:val="24"/>
        </w:rPr>
        <w:t>provide</w:t>
      </w:r>
      <w:r w:rsidRPr="00647CBB">
        <w:rPr>
          <w:rFonts w:ascii="Times New Roman" w:hAnsi="Times New Roman"/>
          <w:sz w:val="24"/>
          <w:szCs w:val="24"/>
        </w:rPr>
        <w:t xml:space="preserve"> healthcare for its whole population. The model has 3 principal aims: </w:t>
      </w:r>
    </w:p>
    <w:p w14:paraId="48310004" w14:textId="77777777" w:rsidR="0099165B" w:rsidRPr="00647CBB" w:rsidRDefault="0099165B" w:rsidP="008660A7">
      <w:pPr>
        <w:spacing w:after="0" w:line="276" w:lineRule="auto"/>
        <w:rPr>
          <w:rFonts w:ascii="Times New Roman" w:hAnsi="Times New Roman"/>
          <w:sz w:val="24"/>
          <w:szCs w:val="24"/>
        </w:rPr>
      </w:pPr>
    </w:p>
    <w:p w14:paraId="69A7D0CA" w14:textId="38D4053C" w:rsidR="00664DC1" w:rsidRPr="00647CBB" w:rsidRDefault="00664DC1" w:rsidP="008660A7">
      <w:pPr>
        <w:pStyle w:val="ListParagraph"/>
        <w:numPr>
          <w:ilvl w:val="0"/>
          <w:numId w:val="5"/>
        </w:numPr>
        <w:spacing w:after="0" w:line="276" w:lineRule="auto"/>
        <w:rPr>
          <w:rFonts w:ascii="Times New Roman" w:hAnsi="Times New Roman"/>
          <w:sz w:val="24"/>
          <w:szCs w:val="24"/>
        </w:rPr>
      </w:pPr>
      <w:r w:rsidRPr="00647CBB">
        <w:rPr>
          <w:rFonts w:ascii="Times New Roman" w:hAnsi="Times New Roman"/>
          <w:sz w:val="24"/>
          <w:szCs w:val="24"/>
        </w:rPr>
        <w:t>To make sure that the best utili</w:t>
      </w:r>
      <w:r w:rsidR="008118D3">
        <w:rPr>
          <w:rFonts w:ascii="Times New Roman" w:hAnsi="Times New Roman"/>
          <w:sz w:val="24"/>
          <w:szCs w:val="24"/>
        </w:rPr>
        <w:t>s</w:t>
      </w:r>
      <w:r w:rsidRPr="00647CBB">
        <w:rPr>
          <w:rFonts w:ascii="Times New Roman" w:hAnsi="Times New Roman"/>
          <w:sz w:val="24"/>
          <w:szCs w:val="24"/>
        </w:rPr>
        <w:t>ation of supplies is prepared by decreasing avoidable transmissions to hospitals and hospital admissions</w:t>
      </w:r>
    </w:p>
    <w:p w14:paraId="6601BD15" w14:textId="10508AEA" w:rsidR="00664DC1" w:rsidRPr="00647CBB" w:rsidRDefault="00664DC1" w:rsidP="008660A7">
      <w:pPr>
        <w:pStyle w:val="ListParagraph"/>
        <w:numPr>
          <w:ilvl w:val="0"/>
          <w:numId w:val="5"/>
        </w:numPr>
        <w:spacing w:after="0" w:line="276" w:lineRule="auto"/>
        <w:rPr>
          <w:rFonts w:ascii="Times New Roman" w:hAnsi="Times New Roman"/>
          <w:sz w:val="24"/>
          <w:szCs w:val="24"/>
        </w:rPr>
      </w:pPr>
      <w:r w:rsidRPr="00647CBB">
        <w:rPr>
          <w:rFonts w:ascii="Times New Roman" w:hAnsi="Times New Roman"/>
          <w:sz w:val="24"/>
          <w:szCs w:val="24"/>
        </w:rPr>
        <w:t xml:space="preserve">To enable the </w:t>
      </w:r>
      <w:r w:rsidR="0035682F" w:rsidRPr="00647CBB">
        <w:rPr>
          <w:rFonts w:ascii="Times New Roman" w:hAnsi="Times New Roman"/>
          <w:sz w:val="24"/>
          <w:szCs w:val="24"/>
        </w:rPr>
        <w:t>delivery</w:t>
      </w:r>
      <w:r w:rsidRPr="00647CBB">
        <w:rPr>
          <w:rFonts w:ascii="Times New Roman" w:hAnsi="Times New Roman"/>
          <w:sz w:val="24"/>
          <w:szCs w:val="24"/>
        </w:rPr>
        <w:t xml:space="preserve"> </w:t>
      </w:r>
      <w:r w:rsidR="008118D3">
        <w:rPr>
          <w:rFonts w:ascii="Times New Roman" w:hAnsi="Times New Roman"/>
          <w:sz w:val="24"/>
          <w:szCs w:val="24"/>
        </w:rPr>
        <w:t xml:space="preserve">of </w:t>
      </w:r>
      <w:r w:rsidRPr="00647CBB">
        <w:rPr>
          <w:rFonts w:ascii="Times New Roman" w:hAnsi="Times New Roman"/>
          <w:sz w:val="24"/>
          <w:szCs w:val="24"/>
        </w:rPr>
        <w:t xml:space="preserve">high-quality care within care homes; and </w:t>
      </w:r>
    </w:p>
    <w:p w14:paraId="6BBFB774" w14:textId="708C4681" w:rsidR="00664DC1" w:rsidRPr="00647CBB" w:rsidRDefault="00664DC1" w:rsidP="008660A7">
      <w:pPr>
        <w:pStyle w:val="ListParagraph"/>
        <w:numPr>
          <w:ilvl w:val="0"/>
          <w:numId w:val="5"/>
        </w:numPr>
        <w:spacing w:after="0" w:line="276" w:lineRule="auto"/>
        <w:rPr>
          <w:rFonts w:ascii="Times New Roman" w:hAnsi="Times New Roman"/>
          <w:sz w:val="24"/>
          <w:szCs w:val="24"/>
        </w:rPr>
      </w:pPr>
      <w:r w:rsidRPr="00647CBB">
        <w:rPr>
          <w:rFonts w:ascii="Times New Roman" w:hAnsi="Times New Roman"/>
          <w:sz w:val="24"/>
          <w:szCs w:val="24"/>
        </w:rPr>
        <w:t xml:space="preserve">To make </w:t>
      </w:r>
      <w:r w:rsidR="008118D3">
        <w:rPr>
          <w:rFonts w:ascii="Times New Roman" w:hAnsi="Times New Roman"/>
          <w:sz w:val="24"/>
          <w:szCs w:val="24"/>
        </w:rPr>
        <w:t>sure</w:t>
      </w:r>
      <w:r w:rsidRPr="00647CBB">
        <w:rPr>
          <w:rFonts w:ascii="Times New Roman" w:hAnsi="Times New Roman"/>
          <w:sz w:val="24"/>
          <w:szCs w:val="24"/>
        </w:rPr>
        <w:t xml:space="preserve"> that residents who </w:t>
      </w:r>
      <w:r w:rsidR="0035682F">
        <w:rPr>
          <w:rFonts w:ascii="Times New Roman" w:hAnsi="Times New Roman"/>
          <w:sz w:val="24"/>
          <w:szCs w:val="24"/>
        </w:rPr>
        <w:t xml:space="preserve">are in need of </w:t>
      </w:r>
      <w:r w:rsidRPr="00647CBB">
        <w:rPr>
          <w:rFonts w:ascii="Times New Roman" w:hAnsi="Times New Roman"/>
          <w:sz w:val="24"/>
          <w:szCs w:val="24"/>
        </w:rPr>
        <w:t xml:space="preserve">support to live independently have access to </w:t>
      </w:r>
      <w:r w:rsidR="0035682F">
        <w:rPr>
          <w:rFonts w:ascii="Times New Roman" w:hAnsi="Times New Roman"/>
          <w:sz w:val="24"/>
          <w:szCs w:val="24"/>
        </w:rPr>
        <w:t xml:space="preserve">high quality </w:t>
      </w:r>
      <w:r w:rsidRPr="00647CBB">
        <w:rPr>
          <w:rFonts w:ascii="Times New Roman" w:hAnsi="Times New Roman"/>
          <w:sz w:val="24"/>
          <w:szCs w:val="24"/>
        </w:rPr>
        <w:t xml:space="preserve">health and care services </w:t>
      </w:r>
    </w:p>
    <w:p w14:paraId="4B58FD09" w14:textId="77777777" w:rsidR="00664DC1" w:rsidRPr="00647CBB" w:rsidRDefault="00664DC1" w:rsidP="008660A7">
      <w:pPr>
        <w:spacing w:line="276" w:lineRule="auto"/>
        <w:rPr>
          <w:rFonts w:ascii="Times New Roman" w:hAnsi="Times New Roman"/>
          <w:sz w:val="24"/>
          <w:szCs w:val="24"/>
        </w:rPr>
      </w:pPr>
    </w:p>
    <w:p w14:paraId="2203E08D" w14:textId="6EDEC348" w:rsidR="00102684" w:rsidRPr="00647CBB" w:rsidRDefault="0055222B" w:rsidP="008660A7">
      <w:pPr>
        <w:pStyle w:val="Heading2"/>
        <w:spacing w:before="0" w:line="276" w:lineRule="auto"/>
        <w:rPr>
          <w:rFonts w:ascii="Times New Roman" w:eastAsia="Calibri" w:hAnsi="Times New Roman"/>
          <w:color w:val="auto"/>
          <w:sz w:val="24"/>
          <w:szCs w:val="24"/>
        </w:rPr>
      </w:pPr>
      <w:bookmarkStart w:id="10" w:name="_Toc10200869"/>
      <w:bookmarkStart w:id="11" w:name="_Toc527629027"/>
      <w:r w:rsidRPr="00647CBB">
        <w:rPr>
          <w:rFonts w:ascii="Times New Roman" w:eastAsia="Calibri" w:hAnsi="Times New Roman"/>
          <w:color w:val="auto"/>
          <w:sz w:val="24"/>
          <w:szCs w:val="24"/>
        </w:rPr>
        <w:t xml:space="preserve">1.5 Significance of the research </w:t>
      </w:r>
      <w:bookmarkStart w:id="12" w:name="_Toc10200871"/>
      <w:bookmarkEnd w:id="10"/>
      <w:bookmarkEnd w:id="11"/>
    </w:p>
    <w:p w14:paraId="546A8D73" w14:textId="368B7321" w:rsidR="003C04C8" w:rsidRPr="00647CBB" w:rsidRDefault="0035682F" w:rsidP="008660A7">
      <w:pPr>
        <w:spacing w:line="276" w:lineRule="auto"/>
        <w:rPr>
          <w:rFonts w:ascii="Times New Roman" w:hAnsi="Times New Roman"/>
          <w:sz w:val="24"/>
          <w:szCs w:val="24"/>
        </w:rPr>
      </w:pPr>
      <w:r>
        <w:rPr>
          <w:rFonts w:ascii="Times New Roman" w:hAnsi="Times New Roman"/>
          <w:sz w:val="24"/>
          <w:szCs w:val="24"/>
        </w:rPr>
        <w:t>When it comes to the significance of the research,</w:t>
      </w:r>
      <w:r w:rsidR="003C04C8" w:rsidRPr="00647CBB">
        <w:rPr>
          <w:rFonts w:ascii="Times New Roman" w:hAnsi="Times New Roman"/>
          <w:sz w:val="24"/>
          <w:szCs w:val="24"/>
        </w:rPr>
        <w:t xml:space="preserve"> challenges in the </w:t>
      </w:r>
      <w:r w:rsidR="00334909">
        <w:rPr>
          <w:rFonts w:ascii="Times New Roman" w:hAnsi="Times New Roman"/>
          <w:sz w:val="24"/>
          <w:szCs w:val="24"/>
        </w:rPr>
        <w:t>care</w:t>
      </w:r>
      <w:r w:rsidR="003C04C8" w:rsidRPr="00647CBB">
        <w:rPr>
          <w:rFonts w:ascii="Times New Roman" w:hAnsi="Times New Roman"/>
          <w:sz w:val="24"/>
          <w:szCs w:val="24"/>
        </w:rPr>
        <w:t xml:space="preserve"> home may help to promote and address health inequalities and discrimination between patients and outcomes from health care services.</w:t>
      </w:r>
    </w:p>
    <w:p w14:paraId="5D0D68BB" w14:textId="77777777" w:rsidR="00102684" w:rsidRPr="00647CBB" w:rsidRDefault="00102684" w:rsidP="008660A7">
      <w:pPr>
        <w:spacing w:line="276" w:lineRule="auto"/>
        <w:rPr>
          <w:rFonts w:ascii="Times New Roman" w:hAnsi="Times New Roman"/>
          <w:sz w:val="24"/>
          <w:szCs w:val="24"/>
        </w:rPr>
      </w:pPr>
    </w:p>
    <w:p w14:paraId="5D1BF3D2" w14:textId="0D1CB978" w:rsidR="0055222B" w:rsidRPr="00647CBB" w:rsidRDefault="0055222B" w:rsidP="008660A7">
      <w:pPr>
        <w:pStyle w:val="Heading1"/>
        <w:spacing w:before="0" w:line="276" w:lineRule="auto"/>
        <w:rPr>
          <w:rFonts w:ascii="Times New Roman" w:eastAsia="Calibri" w:hAnsi="Times New Roman"/>
          <w:b/>
          <w:bCs/>
          <w:color w:val="auto"/>
          <w:sz w:val="24"/>
          <w:szCs w:val="24"/>
        </w:rPr>
      </w:pPr>
      <w:r w:rsidRPr="00647CBB">
        <w:rPr>
          <w:rFonts w:ascii="Times New Roman" w:eastAsia="Calibri" w:hAnsi="Times New Roman"/>
          <w:b/>
          <w:bCs/>
          <w:color w:val="auto"/>
          <w:sz w:val="24"/>
          <w:szCs w:val="24"/>
        </w:rPr>
        <w:t xml:space="preserve">2.0 Literature Review </w:t>
      </w:r>
      <w:bookmarkEnd w:id="12"/>
    </w:p>
    <w:p w14:paraId="1465AEB6" w14:textId="41619253" w:rsidR="0055222B" w:rsidRPr="00647CBB" w:rsidRDefault="0055222B" w:rsidP="008660A7">
      <w:pPr>
        <w:pStyle w:val="Heading2"/>
        <w:spacing w:before="0" w:line="276" w:lineRule="auto"/>
        <w:rPr>
          <w:rFonts w:ascii="Times New Roman" w:eastAsia="Calibri" w:hAnsi="Times New Roman"/>
          <w:color w:val="auto"/>
          <w:sz w:val="24"/>
          <w:szCs w:val="24"/>
        </w:rPr>
      </w:pPr>
      <w:bookmarkStart w:id="13" w:name="_Toc10200872"/>
      <w:r w:rsidRPr="00647CBB">
        <w:rPr>
          <w:rFonts w:ascii="Times New Roman" w:eastAsia="Calibri" w:hAnsi="Times New Roman"/>
          <w:color w:val="auto"/>
          <w:sz w:val="24"/>
          <w:szCs w:val="24"/>
        </w:rPr>
        <w:t>2.</w:t>
      </w:r>
      <w:bookmarkStart w:id="14" w:name="_Toc10200873"/>
      <w:bookmarkEnd w:id="13"/>
      <w:r w:rsidRPr="00647CBB">
        <w:rPr>
          <w:rFonts w:ascii="Times New Roman" w:eastAsia="Calibri" w:hAnsi="Times New Roman"/>
          <w:color w:val="auto"/>
          <w:sz w:val="24"/>
          <w:szCs w:val="24"/>
        </w:rPr>
        <w:t xml:space="preserve">1 Existing literature on the topic </w:t>
      </w:r>
      <w:bookmarkEnd w:id="14"/>
    </w:p>
    <w:p w14:paraId="3EEF5B28" w14:textId="77777777" w:rsidR="006A3663" w:rsidRPr="00647CBB" w:rsidRDefault="006A3663" w:rsidP="008660A7">
      <w:pPr>
        <w:spacing w:after="0" w:line="276" w:lineRule="auto"/>
        <w:rPr>
          <w:rFonts w:ascii="Times New Roman" w:hAnsi="Times New Roman"/>
          <w:sz w:val="24"/>
          <w:szCs w:val="24"/>
        </w:rPr>
      </w:pPr>
    </w:p>
    <w:p w14:paraId="049196AC" w14:textId="15F69EFF" w:rsidR="00BC1AD5" w:rsidRPr="00647CBB" w:rsidRDefault="00346699" w:rsidP="008660A7">
      <w:pPr>
        <w:spacing w:after="0" w:line="276" w:lineRule="auto"/>
        <w:rPr>
          <w:rFonts w:ascii="Times New Roman" w:hAnsi="Times New Roman"/>
          <w:sz w:val="24"/>
          <w:szCs w:val="24"/>
        </w:rPr>
      </w:pPr>
      <w:r w:rsidRPr="00647CBB">
        <w:rPr>
          <w:rFonts w:ascii="Times New Roman" w:hAnsi="Times New Roman"/>
          <w:sz w:val="24"/>
          <w:szCs w:val="24"/>
        </w:rPr>
        <w:t xml:space="preserve">Overall, the literature review was based on challenges </w:t>
      </w:r>
      <w:r w:rsidR="00DA364E" w:rsidRPr="00647CBB">
        <w:rPr>
          <w:rFonts w:ascii="Times New Roman" w:hAnsi="Times New Roman"/>
          <w:sz w:val="24"/>
          <w:szCs w:val="24"/>
        </w:rPr>
        <w:t>older people face in the</w:t>
      </w:r>
      <w:r w:rsidR="00C60653">
        <w:rPr>
          <w:rFonts w:ascii="Times New Roman" w:hAnsi="Times New Roman"/>
          <w:sz w:val="24"/>
          <w:szCs w:val="24"/>
        </w:rPr>
        <w:t xml:space="preserve"> care</w:t>
      </w:r>
      <w:r w:rsidR="00DA364E" w:rsidRPr="00647CBB">
        <w:rPr>
          <w:rFonts w:ascii="Times New Roman" w:hAnsi="Times New Roman"/>
          <w:sz w:val="24"/>
          <w:szCs w:val="24"/>
        </w:rPr>
        <w:t xml:space="preserve"> home</w:t>
      </w:r>
      <w:r w:rsidRPr="00647CBB">
        <w:rPr>
          <w:rFonts w:ascii="Times New Roman" w:hAnsi="Times New Roman"/>
          <w:sz w:val="24"/>
          <w:szCs w:val="24"/>
        </w:rPr>
        <w:t xml:space="preserve">. This can </w:t>
      </w:r>
      <w:r w:rsidR="00E868D0" w:rsidRPr="00647CBB">
        <w:rPr>
          <w:rFonts w:ascii="Times New Roman" w:hAnsi="Times New Roman"/>
          <w:sz w:val="24"/>
          <w:szCs w:val="24"/>
        </w:rPr>
        <w:t>vary</w:t>
      </w:r>
      <w:r w:rsidRPr="00647CBB">
        <w:rPr>
          <w:rFonts w:ascii="Times New Roman" w:hAnsi="Times New Roman"/>
          <w:sz w:val="24"/>
          <w:szCs w:val="24"/>
        </w:rPr>
        <w:t xml:space="preserve"> from residents experiencing abuse, </w:t>
      </w:r>
      <w:r w:rsidR="00E868D0" w:rsidRPr="00647CBB">
        <w:rPr>
          <w:rFonts w:ascii="Times New Roman" w:hAnsi="Times New Roman"/>
          <w:sz w:val="24"/>
          <w:szCs w:val="24"/>
        </w:rPr>
        <w:t>insufficient</w:t>
      </w:r>
      <w:r w:rsidRPr="00647CBB">
        <w:rPr>
          <w:rFonts w:ascii="Times New Roman" w:hAnsi="Times New Roman"/>
          <w:sz w:val="24"/>
          <w:szCs w:val="24"/>
        </w:rPr>
        <w:t xml:space="preserve"> funding</w:t>
      </w:r>
      <w:r w:rsidR="008118D3">
        <w:rPr>
          <w:rFonts w:ascii="Times New Roman" w:hAnsi="Times New Roman"/>
          <w:sz w:val="24"/>
          <w:szCs w:val="24"/>
        </w:rPr>
        <w:t>. Simultaneously,</w:t>
      </w:r>
      <w:r w:rsidRPr="00647CBB">
        <w:rPr>
          <w:rFonts w:ascii="Times New Roman" w:hAnsi="Times New Roman"/>
          <w:sz w:val="24"/>
          <w:szCs w:val="24"/>
        </w:rPr>
        <w:t xml:space="preserve"> there is an increase </w:t>
      </w:r>
      <w:r w:rsidR="008118D3">
        <w:rPr>
          <w:rFonts w:ascii="Times New Roman" w:hAnsi="Times New Roman"/>
          <w:sz w:val="24"/>
          <w:szCs w:val="24"/>
        </w:rPr>
        <w:t>in</w:t>
      </w:r>
      <w:r w:rsidRPr="00647CBB">
        <w:rPr>
          <w:rFonts w:ascii="Times New Roman" w:hAnsi="Times New Roman"/>
          <w:sz w:val="24"/>
          <w:szCs w:val="24"/>
        </w:rPr>
        <w:t xml:space="preserve"> admissions, factors that </w:t>
      </w:r>
      <w:r w:rsidR="008118D3">
        <w:rPr>
          <w:rFonts w:ascii="Times New Roman" w:hAnsi="Times New Roman"/>
          <w:sz w:val="24"/>
          <w:szCs w:val="24"/>
        </w:rPr>
        <w:t xml:space="preserve">impact the </w:t>
      </w:r>
      <w:r w:rsidR="00094C6E">
        <w:rPr>
          <w:rFonts w:ascii="Times New Roman" w:hAnsi="Times New Roman"/>
          <w:sz w:val="24"/>
          <w:szCs w:val="24"/>
        </w:rPr>
        <w:t>Q</w:t>
      </w:r>
      <w:r w:rsidR="008118D3">
        <w:rPr>
          <w:rFonts w:ascii="Times New Roman" w:hAnsi="Times New Roman"/>
          <w:sz w:val="24"/>
          <w:szCs w:val="24"/>
        </w:rPr>
        <w:t>uality of life, and</w:t>
      </w:r>
      <w:r w:rsidRPr="00647CBB">
        <w:rPr>
          <w:rFonts w:ascii="Times New Roman" w:hAnsi="Times New Roman"/>
          <w:sz w:val="24"/>
          <w:szCs w:val="24"/>
        </w:rPr>
        <w:t xml:space="preserve"> extreme </w:t>
      </w:r>
      <w:r w:rsidR="008118D3">
        <w:rPr>
          <w:rFonts w:ascii="Times New Roman" w:hAnsi="Times New Roman"/>
          <w:sz w:val="24"/>
          <w:szCs w:val="24"/>
        </w:rPr>
        <w:t>workload burdens</w:t>
      </w:r>
      <w:r w:rsidRPr="00647CBB">
        <w:rPr>
          <w:rFonts w:ascii="Times New Roman" w:hAnsi="Times New Roman"/>
          <w:sz w:val="24"/>
          <w:szCs w:val="24"/>
        </w:rPr>
        <w:t xml:space="preserve"> on staff members. According to the Royal College of Nursing</w:t>
      </w:r>
      <w:r w:rsidR="00F713A3">
        <w:rPr>
          <w:rFonts w:ascii="Times New Roman" w:hAnsi="Times New Roman"/>
          <w:sz w:val="24"/>
          <w:szCs w:val="24"/>
        </w:rPr>
        <w:t>'</w:t>
      </w:r>
      <w:r w:rsidRPr="00647CBB">
        <w:rPr>
          <w:rFonts w:ascii="Times New Roman" w:hAnsi="Times New Roman"/>
          <w:sz w:val="24"/>
          <w:szCs w:val="24"/>
        </w:rPr>
        <w:t>s Persistent challenges in quality care report, there ha</w:t>
      </w:r>
      <w:r w:rsidR="008118D3">
        <w:rPr>
          <w:rFonts w:ascii="Times New Roman" w:hAnsi="Times New Roman"/>
          <w:sz w:val="24"/>
          <w:szCs w:val="24"/>
        </w:rPr>
        <w:t>ve been severe difficulties in funding from local authorities regarding</w:t>
      </w:r>
      <w:r w:rsidRPr="00647CBB">
        <w:rPr>
          <w:rFonts w:ascii="Times New Roman" w:hAnsi="Times New Roman"/>
          <w:sz w:val="24"/>
          <w:szCs w:val="24"/>
        </w:rPr>
        <w:t xml:space="preserve"> residents living with long-term conditions and disabilities. </w:t>
      </w:r>
      <w:r w:rsidR="004D56DF" w:rsidRPr="00647CBB">
        <w:rPr>
          <w:rFonts w:ascii="Times New Roman" w:hAnsi="Times New Roman"/>
          <w:sz w:val="24"/>
          <w:szCs w:val="24"/>
        </w:rPr>
        <w:t xml:space="preserve"> </w:t>
      </w:r>
    </w:p>
    <w:p w14:paraId="3A610346" w14:textId="77777777" w:rsidR="00CB63EE" w:rsidRPr="00647CBB" w:rsidRDefault="00CB63EE" w:rsidP="008660A7">
      <w:pPr>
        <w:pStyle w:val="Heading2"/>
        <w:spacing w:before="0" w:line="276" w:lineRule="auto"/>
        <w:rPr>
          <w:rFonts w:ascii="Times New Roman" w:eastAsia="Calibri" w:hAnsi="Times New Roman"/>
          <w:color w:val="auto"/>
          <w:sz w:val="24"/>
          <w:szCs w:val="24"/>
        </w:rPr>
      </w:pPr>
      <w:bookmarkStart w:id="15" w:name="_Toc10200874"/>
    </w:p>
    <w:p w14:paraId="1BEC336B" w14:textId="25A15C5C" w:rsidR="0055222B" w:rsidRPr="00647CBB" w:rsidRDefault="0055222B" w:rsidP="008660A7">
      <w:pPr>
        <w:pStyle w:val="Heading2"/>
        <w:spacing w:before="0" w:line="276" w:lineRule="auto"/>
        <w:rPr>
          <w:rFonts w:ascii="Times New Roman" w:eastAsia="Calibri" w:hAnsi="Times New Roman"/>
          <w:color w:val="auto"/>
          <w:sz w:val="24"/>
          <w:szCs w:val="24"/>
        </w:rPr>
      </w:pPr>
      <w:r w:rsidRPr="00647CBB">
        <w:rPr>
          <w:rFonts w:ascii="Times New Roman" w:eastAsia="Calibri" w:hAnsi="Times New Roman"/>
          <w:color w:val="auto"/>
          <w:sz w:val="24"/>
          <w:szCs w:val="24"/>
        </w:rPr>
        <w:t xml:space="preserve">2.2 Identify gaps in the literature </w:t>
      </w:r>
      <w:bookmarkEnd w:id="15"/>
    </w:p>
    <w:p w14:paraId="6E8CC9B1" w14:textId="712D2C5D" w:rsidR="00576A6C" w:rsidRPr="00647CBB" w:rsidRDefault="00337D22" w:rsidP="008660A7">
      <w:pPr>
        <w:pStyle w:val="ListParagraph"/>
        <w:spacing w:after="0" w:line="276" w:lineRule="auto"/>
        <w:rPr>
          <w:rFonts w:ascii="Times New Roman" w:hAnsi="Times New Roman"/>
          <w:sz w:val="24"/>
          <w:szCs w:val="24"/>
        </w:rPr>
      </w:pPr>
      <w:r w:rsidRPr="00647CBB">
        <w:rPr>
          <w:rFonts w:ascii="Times New Roman" w:hAnsi="Times New Roman"/>
          <w:sz w:val="24"/>
          <w:szCs w:val="24"/>
        </w:rPr>
        <w:t xml:space="preserve">Most data from the </w:t>
      </w:r>
      <w:r w:rsidR="00670FB5" w:rsidRPr="00647CBB">
        <w:rPr>
          <w:rFonts w:ascii="Times New Roman" w:hAnsi="Times New Roman"/>
          <w:sz w:val="24"/>
          <w:szCs w:val="24"/>
        </w:rPr>
        <w:t xml:space="preserve">relevant literature </w:t>
      </w:r>
      <w:r w:rsidR="00420C23" w:rsidRPr="00647CBB">
        <w:rPr>
          <w:rFonts w:ascii="Times New Roman" w:hAnsi="Times New Roman"/>
          <w:sz w:val="24"/>
          <w:szCs w:val="24"/>
        </w:rPr>
        <w:t xml:space="preserve">can be seen as </w:t>
      </w:r>
      <w:r w:rsidR="00670FB5" w:rsidRPr="00647CBB">
        <w:rPr>
          <w:rFonts w:ascii="Times New Roman" w:hAnsi="Times New Roman"/>
          <w:sz w:val="24"/>
          <w:szCs w:val="24"/>
        </w:rPr>
        <w:t xml:space="preserve">biased as </w:t>
      </w:r>
      <w:r w:rsidR="00983600" w:rsidRPr="00647CBB">
        <w:rPr>
          <w:rFonts w:ascii="Times New Roman" w:hAnsi="Times New Roman"/>
          <w:sz w:val="24"/>
          <w:szCs w:val="24"/>
        </w:rPr>
        <w:t xml:space="preserve">viewpoints from patients were told </w:t>
      </w:r>
      <w:r w:rsidR="00EE67B4" w:rsidRPr="00647CBB">
        <w:rPr>
          <w:rFonts w:ascii="Times New Roman" w:hAnsi="Times New Roman"/>
          <w:sz w:val="24"/>
          <w:szCs w:val="24"/>
        </w:rPr>
        <w:t xml:space="preserve">through the perspective of health care </w:t>
      </w:r>
      <w:r w:rsidR="002B2BEE" w:rsidRPr="00647CBB">
        <w:rPr>
          <w:rFonts w:ascii="Times New Roman" w:hAnsi="Times New Roman"/>
          <w:sz w:val="24"/>
          <w:szCs w:val="24"/>
        </w:rPr>
        <w:t xml:space="preserve">members of staff and senior staff, but not </w:t>
      </w:r>
      <w:r w:rsidR="00420C23" w:rsidRPr="00647CBB">
        <w:rPr>
          <w:rFonts w:ascii="Times New Roman" w:hAnsi="Times New Roman"/>
          <w:sz w:val="24"/>
          <w:szCs w:val="24"/>
        </w:rPr>
        <w:t xml:space="preserve">the patients themselves. </w:t>
      </w:r>
    </w:p>
    <w:p w14:paraId="65C0DDFC" w14:textId="77777777" w:rsidR="00812273" w:rsidRPr="00647CBB" w:rsidRDefault="00812273" w:rsidP="008660A7">
      <w:pPr>
        <w:pStyle w:val="Heading2"/>
        <w:spacing w:before="0" w:line="276" w:lineRule="auto"/>
        <w:rPr>
          <w:rFonts w:ascii="Times New Roman" w:eastAsia="Calibri" w:hAnsi="Times New Roman"/>
          <w:color w:val="auto"/>
          <w:sz w:val="24"/>
          <w:szCs w:val="24"/>
        </w:rPr>
      </w:pPr>
      <w:bookmarkStart w:id="16" w:name="_Toc10200875"/>
    </w:p>
    <w:p w14:paraId="67671E5C" w14:textId="316C70E9" w:rsidR="0068123E" w:rsidRPr="00647CBB" w:rsidRDefault="0055222B" w:rsidP="008660A7">
      <w:pPr>
        <w:pStyle w:val="Heading2"/>
        <w:spacing w:before="0" w:line="276" w:lineRule="auto"/>
        <w:rPr>
          <w:rFonts w:ascii="Times New Roman" w:eastAsia="Calibri" w:hAnsi="Times New Roman"/>
          <w:color w:val="auto"/>
          <w:sz w:val="24"/>
          <w:szCs w:val="24"/>
        </w:rPr>
      </w:pPr>
      <w:r w:rsidRPr="00647CBB">
        <w:rPr>
          <w:rFonts w:ascii="Times New Roman" w:eastAsia="Calibri" w:hAnsi="Times New Roman"/>
          <w:color w:val="auto"/>
          <w:sz w:val="24"/>
          <w:szCs w:val="24"/>
        </w:rPr>
        <w:t>2.3 Purpose of the research</w:t>
      </w:r>
    </w:p>
    <w:p w14:paraId="72984B56" w14:textId="77777777" w:rsidR="00CA2E85" w:rsidRPr="00647CBB" w:rsidRDefault="00CA2E85" w:rsidP="008660A7">
      <w:pPr>
        <w:spacing w:after="0" w:line="276" w:lineRule="auto"/>
        <w:rPr>
          <w:rFonts w:ascii="Times New Roman" w:hAnsi="Times New Roman"/>
          <w:sz w:val="24"/>
          <w:szCs w:val="24"/>
        </w:rPr>
      </w:pPr>
    </w:p>
    <w:p w14:paraId="64298D4F" w14:textId="3580FEE0" w:rsidR="0068123E" w:rsidRPr="00647CBB" w:rsidRDefault="0068123E" w:rsidP="008660A7">
      <w:pPr>
        <w:spacing w:after="0" w:line="276" w:lineRule="auto"/>
        <w:rPr>
          <w:rFonts w:ascii="Times New Roman" w:hAnsi="Times New Roman"/>
          <w:sz w:val="24"/>
          <w:szCs w:val="24"/>
        </w:rPr>
      </w:pPr>
      <w:r w:rsidRPr="00647CBB">
        <w:rPr>
          <w:rFonts w:ascii="Times New Roman" w:hAnsi="Times New Roman"/>
          <w:sz w:val="24"/>
          <w:szCs w:val="24"/>
        </w:rPr>
        <w:t>The overall focus of this project is to understand the impact of challenges on meeting the needs of older people</w:t>
      </w:r>
      <w:r w:rsidR="002A575C" w:rsidRPr="00647CBB">
        <w:rPr>
          <w:rFonts w:ascii="Times New Roman" w:hAnsi="Times New Roman"/>
          <w:sz w:val="24"/>
          <w:szCs w:val="24"/>
        </w:rPr>
        <w:t xml:space="preserve"> </w:t>
      </w:r>
      <w:r w:rsidR="003A4DA0" w:rsidRPr="00647CBB">
        <w:rPr>
          <w:rFonts w:ascii="Times New Roman" w:hAnsi="Times New Roman"/>
          <w:sz w:val="24"/>
          <w:szCs w:val="24"/>
        </w:rPr>
        <w:t>in nursing homes,</w:t>
      </w:r>
      <w:r w:rsidRPr="00647CBB">
        <w:rPr>
          <w:rFonts w:ascii="Times New Roman" w:hAnsi="Times New Roman"/>
          <w:sz w:val="24"/>
          <w:szCs w:val="24"/>
        </w:rPr>
        <w:t xml:space="preserve"> and how these challenges can be overcome using evidence-based practices</w:t>
      </w:r>
      <w:r w:rsidR="0074119A" w:rsidRPr="00647CBB">
        <w:rPr>
          <w:rFonts w:ascii="Times New Roman" w:hAnsi="Times New Roman"/>
          <w:sz w:val="24"/>
          <w:szCs w:val="24"/>
        </w:rPr>
        <w:t>; and to understand the pressures that arise amongst residents and care workers such as funding issues</w:t>
      </w:r>
      <w:r w:rsidR="003A4DA0" w:rsidRPr="00647CBB">
        <w:rPr>
          <w:rFonts w:ascii="Times New Roman" w:hAnsi="Times New Roman"/>
          <w:sz w:val="24"/>
          <w:szCs w:val="24"/>
        </w:rPr>
        <w:t xml:space="preserve"> based on research articles used. </w:t>
      </w:r>
    </w:p>
    <w:p w14:paraId="43349CFF" w14:textId="77777777" w:rsidR="0068123E" w:rsidRPr="00647CBB" w:rsidRDefault="0068123E" w:rsidP="008660A7">
      <w:pPr>
        <w:spacing w:after="0" w:line="276" w:lineRule="auto"/>
        <w:rPr>
          <w:rFonts w:ascii="Times New Roman" w:hAnsi="Times New Roman"/>
          <w:sz w:val="24"/>
          <w:szCs w:val="24"/>
        </w:rPr>
      </w:pPr>
    </w:p>
    <w:p w14:paraId="13D83BA5" w14:textId="540E4D7C" w:rsidR="0055222B" w:rsidRPr="00647CBB" w:rsidRDefault="0055222B" w:rsidP="008660A7">
      <w:pPr>
        <w:pStyle w:val="Heading2"/>
        <w:spacing w:before="0" w:line="276" w:lineRule="auto"/>
        <w:rPr>
          <w:rFonts w:ascii="Times New Roman" w:eastAsia="Calibri" w:hAnsi="Times New Roman"/>
          <w:color w:val="auto"/>
          <w:sz w:val="24"/>
          <w:szCs w:val="24"/>
        </w:rPr>
      </w:pPr>
      <w:r w:rsidRPr="00647CBB">
        <w:rPr>
          <w:rFonts w:ascii="Times New Roman" w:eastAsia="Calibri" w:hAnsi="Times New Roman"/>
          <w:color w:val="auto"/>
          <w:sz w:val="24"/>
          <w:szCs w:val="24"/>
        </w:rPr>
        <w:t>2.4 Aims and objectives</w:t>
      </w:r>
      <w:bookmarkEnd w:id="16"/>
    </w:p>
    <w:p w14:paraId="27B0B208" w14:textId="77777777" w:rsidR="00CA2E85" w:rsidRPr="00647CBB" w:rsidRDefault="00CA2E85" w:rsidP="008660A7">
      <w:pPr>
        <w:spacing w:after="0" w:line="276" w:lineRule="auto"/>
        <w:rPr>
          <w:rFonts w:ascii="Times New Roman" w:hAnsi="Times New Roman"/>
          <w:sz w:val="24"/>
          <w:szCs w:val="24"/>
        </w:rPr>
      </w:pPr>
    </w:p>
    <w:p w14:paraId="43BF754D" w14:textId="3F540008" w:rsidR="00576A6C" w:rsidRPr="00647CBB" w:rsidRDefault="0068123E" w:rsidP="008660A7">
      <w:pPr>
        <w:spacing w:after="0" w:line="276" w:lineRule="auto"/>
        <w:rPr>
          <w:rFonts w:ascii="Times New Roman" w:hAnsi="Times New Roman"/>
          <w:sz w:val="24"/>
          <w:szCs w:val="24"/>
        </w:rPr>
      </w:pPr>
      <w:r w:rsidRPr="00647CBB">
        <w:rPr>
          <w:rFonts w:ascii="Times New Roman" w:hAnsi="Times New Roman"/>
          <w:sz w:val="24"/>
          <w:szCs w:val="24"/>
        </w:rPr>
        <w:t>T</w:t>
      </w:r>
      <w:r w:rsidR="00576A6C" w:rsidRPr="00647CBB">
        <w:rPr>
          <w:rFonts w:ascii="Times New Roman" w:hAnsi="Times New Roman"/>
          <w:sz w:val="24"/>
          <w:szCs w:val="24"/>
        </w:rPr>
        <w:t xml:space="preserve">o investigate the </w:t>
      </w:r>
      <w:r w:rsidR="004F3A04" w:rsidRPr="00647CBB">
        <w:rPr>
          <w:rFonts w:ascii="Times New Roman" w:hAnsi="Times New Roman"/>
          <w:sz w:val="24"/>
          <w:szCs w:val="24"/>
        </w:rPr>
        <w:t xml:space="preserve">challenges in </w:t>
      </w:r>
      <w:r w:rsidR="00D43860">
        <w:rPr>
          <w:rFonts w:ascii="Times New Roman" w:hAnsi="Times New Roman"/>
          <w:sz w:val="24"/>
          <w:szCs w:val="24"/>
        </w:rPr>
        <w:t>care</w:t>
      </w:r>
      <w:r w:rsidR="004F3A04" w:rsidRPr="00647CBB">
        <w:rPr>
          <w:rFonts w:ascii="Times New Roman" w:hAnsi="Times New Roman"/>
          <w:sz w:val="24"/>
          <w:szCs w:val="24"/>
        </w:rPr>
        <w:t xml:space="preserve"> homes between caregivers and </w:t>
      </w:r>
      <w:r w:rsidR="003256A2" w:rsidRPr="00647CBB">
        <w:rPr>
          <w:rFonts w:ascii="Times New Roman" w:hAnsi="Times New Roman"/>
          <w:sz w:val="24"/>
          <w:szCs w:val="24"/>
        </w:rPr>
        <w:t>patients</w:t>
      </w:r>
      <w:r w:rsidR="00576A6C" w:rsidRPr="00647CBB">
        <w:rPr>
          <w:rFonts w:ascii="Times New Roman" w:hAnsi="Times New Roman"/>
          <w:sz w:val="24"/>
          <w:szCs w:val="24"/>
        </w:rPr>
        <w:t xml:space="preserve"> through secondary research</w:t>
      </w:r>
      <w:r w:rsidR="00094C6E">
        <w:rPr>
          <w:rFonts w:ascii="Times New Roman" w:hAnsi="Times New Roman"/>
          <w:sz w:val="24"/>
          <w:szCs w:val="24"/>
        </w:rPr>
        <w:t xml:space="preserve"> and to explore the needs and challenges they might face</w:t>
      </w:r>
      <w:r w:rsidR="00576A6C" w:rsidRPr="00647CBB">
        <w:rPr>
          <w:rFonts w:ascii="Times New Roman" w:hAnsi="Times New Roman"/>
          <w:sz w:val="24"/>
          <w:szCs w:val="24"/>
        </w:rPr>
        <w:t xml:space="preserve"> in meeting their needs.</w:t>
      </w:r>
    </w:p>
    <w:p w14:paraId="3F387C04" w14:textId="77777777" w:rsidR="0074119A" w:rsidRPr="00647CBB" w:rsidRDefault="0074119A" w:rsidP="008660A7">
      <w:pPr>
        <w:spacing w:after="0" w:line="276" w:lineRule="auto"/>
        <w:rPr>
          <w:rFonts w:ascii="Times New Roman" w:hAnsi="Times New Roman"/>
          <w:sz w:val="24"/>
          <w:szCs w:val="24"/>
        </w:rPr>
      </w:pPr>
    </w:p>
    <w:p w14:paraId="6974E3E8" w14:textId="46A1FFAC" w:rsidR="0055222B" w:rsidRPr="00647CBB" w:rsidRDefault="0055222B" w:rsidP="008660A7">
      <w:pPr>
        <w:pStyle w:val="Heading2"/>
        <w:spacing w:before="0" w:line="276" w:lineRule="auto"/>
        <w:rPr>
          <w:rFonts w:ascii="Times New Roman" w:eastAsia="Calibri" w:hAnsi="Times New Roman"/>
          <w:color w:val="auto"/>
          <w:sz w:val="24"/>
          <w:szCs w:val="24"/>
        </w:rPr>
      </w:pPr>
      <w:bookmarkStart w:id="17" w:name="_Toc10200876"/>
      <w:r w:rsidRPr="00647CBB">
        <w:rPr>
          <w:rFonts w:ascii="Times New Roman" w:eastAsia="Calibri" w:hAnsi="Times New Roman"/>
          <w:color w:val="auto"/>
          <w:sz w:val="24"/>
          <w:szCs w:val="24"/>
        </w:rPr>
        <w:t xml:space="preserve">2.5 Research question </w:t>
      </w:r>
      <w:bookmarkEnd w:id="17"/>
    </w:p>
    <w:p w14:paraId="6ACAED43" w14:textId="77777777" w:rsidR="00CA2E85" w:rsidRPr="00647CBB" w:rsidRDefault="00CA2E85" w:rsidP="008660A7">
      <w:pPr>
        <w:spacing w:after="0" w:line="276" w:lineRule="auto"/>
        <w:rPr>
          <w:rFonts w:ascii="Times New Roman" w:hAnsi="Times New Roman"/>
          <w:sz w:val="24"/>
          <w:szCs w:val="24"/>
        </w:rPr>
      </w:pPr>
    </w:p>
    <w:p w14:paraId="4458399C" w14:textId="3E501848" w:rsidR="0055222B" w:rsidRPr="00647CBB" w:rsidRDefault="009F3184" w:rsidP="008660A7">
      <w:pPr>
        <w:spacing w:after="0" w:line="276" w:lineRule="auto"/>
        <w:rPr>
          <w:rFonts w:ascii="Times New Roman" w:hAnsi="Times New Roman"/>
          <w:sz w:val="24"/>
          <w:szCs w:val="24"/>
        </w:rPr>
      </w:pPr>
      <w:r w:rsidRPr="00647CBB">
        <w:rPr>
          <w:rFonts w:ascii="Times New Roman" w:hAnsi="Times New Roman"/>
          <w:sz w:val="24"/>
          <w:szCs w:val="24"/>
        </w:rPr>
        <w:t xml:space="preserve">What </w:t>
      </w:r>
      <w:r w:rsidR="006A6885" w:rsidRPr="00647CBB">
        <w:rPr>
          <w:rFonts w:ascii="Times New Roman" w:hAnsi="Times New Roman"/>
          <w:sz w:val="24"/>
          <w:szCs w:val="24"/>
        </w:rPr>
        <w:t xml:space="preserve">are the challenges </w:t>
      </w:r>
      <w:r w:rsidR="001851ED" w:rsidRPr="00647CBB">
        <w:rPr>
          <w:rFonts w:ascii="Times New Roman" w:hAnsi="Times New Roman"/>
          <w:sz w:val="24"/>
          <w:szCs w:val="24"/>
        </w:rPr>
        <w:t xml:space="preserve">faced in </w:t>
      </w:r>
      <w:r w:rsidR="00F94982">
        <w:rPr>
          <w:rFonts w:ascii="Times New Roman" w:hAnsi="Times New Roman"/>
          <w:sz w:val="24"/>
          <w:szCs w:val="24"/>
        </w:rPr>
        <w:t>care</w:t>
      </w:r>
      <w:r w:rsidR="001851ED" w:rsidRPr="00647CBB">
        <w:rPr>
          <w:rFonts w:ascii="Times New Roman" w:hAnsi="Times New Roman"/>
          <w:sz w:val="24"/>
          <w:szCs w:val="24"/>
        </w:rPr>
        <w:t xml:space="preserve"> homes</w:t>
      </w:r>
      <w:r w:rsidR="00D7364E" w:rsidRPr="00647CBB">
        <w:rPr>
          <w:rFonts w:ascii="Times New Roman" w:hAnsi="Times New Roman"/>
          <w:sz w:val="24"/>
          <w:szCs w:val="24"/>
        </w:rPr>
        <w:t>?</w:t>
      </w:r>
      <w:r w:rsidR="00DE6313">
        <w:rPr>
          <w:rFonts w:ascii="Times New Roman" w:hAnsi="Times New Roman"/>
          <w:sz w:val="24"/>
          <w:szCs w:val="24"/>
        </w:rPr>
        <w:t>/Wha</w:t>
      </w:r>
      <w:r w:rsidR="00CE5AB5">
        <w:rPr>
          <w:rFonts w:ascii="Times New Roman" w:hAnsi="Times New Roman"/>
          <w:sz w:val="24"/>
          <w:szCs w:val="24"/>
        </w:rPr>
        <w:t>t</w:t>
      </w:r>
      <w:r w:rsidR="00DE6313">
        <w:rPr>
          <w:rFonts w:ascii="Times New Roman" w:hAnsi="Times New Roman"/>
          <w:sz w:val="24"/>
          <w:szCs w:val="24"/>
        </w:rPr>
        <w:t xml:space="preserve"> </w:t>
      </w:r>
      <w:r w:rsidR="00CE5AB5">
        <w:rPr>
          <w:rFonts w:ascii="Times New Roman" w:hAnsi="Times New Roman"/>
          <w:sz w:val="24"/>
          <w:szCs w:val="24"/>
        </w:rPr>
        <w:t>challenges do dementia patients face in care homes?</w:t>
      </w:r>
    </w:p>
    <w:p w14:paraId="4C235C8A" w14:textId="77777777" w:rsidR="00B02FFC" w:rsidRPr="00647CBB" w:rsidRDefault="00B02FFC" w:rsidP="008660A7">
      <w:pPr>
        <w:pStyle w:val="Heading1"/>
        <w:spacing w:before="0" w:line="276" w:lineRule="auto"/>
        <w:rPr>
          <w:rFonts w:ascii="Times New Roman" w:eastAsia="Calibri" w:hAnsi="Times New Roman"/>
          <w:b/>
          <w:bCs/>
          <w:color w:val="auto"/>
          <w:sz w:val="24"/>
          <w:szCs w:val="24"/>
        </w:rPr>
      </w:pPr>
      <w:bookmarkStart w:id="18" w:name="_Toc10200879"/>
    </w:p>
    <w:p w14:paraId="07A6F8F5" w14:textId="494A8D81" w:rsidR="0055222B" w:rsidRPr="00647CBB" w:rsidRDefault="0055222B" w:rsidP="008660A7">
      <w:pPr>
        <w:pStyle w:val="Heading1"/>
        <w:spacing w:before="0" w:line="276" w:lineRule="auto"/>
        <w:rPr>
          <w:rFonts w:ascii="Times New Roman" w:eastAsia="Calibri" w:hAnsi="Times New Roman"/>
          <w:b/>
          <w:bCs/>
          <w:color w:val="auto"/>
          <w:sz w:val="24"/>
          <w:szCs w:val="24"/>
        </w:rPr>
      </w:pPr>
      <w:r w:rsidRPr="00647CBB">
        <w:rPr>
          <w:rFonts w:ascii="Times New Roman" w:eastAsia="Calibri" w:hAnsi="Times New Roman"/>
          <w:b/>
          <w:bCs/>
          <w:color w:val="auto"/>
          <w:sz w:val="24"/>
          <w:szCs w:val="24"/>
        </w:rPr>
        <w:t xml:space="preserve">3.0 Research Methodology </w:t>
      </w:r>
      <w:bookmarkEnd w:id="18"/>
    </w:p>
    <w:p w14:paraId="595253CC" w14:textId="77777777" w:rsidR="00CA2E85" w:rsidRPr="00647CBB" w:rsidRDefault="00CA2E85" w:rsidP="008660A7">
      <w:pPr>
        <w:pStyle w:val="Heading2"/>
        <w:spacing w:before="0" w:line="276" w:lineRule="auto"/>
        <w:rPr>
          <w:rFonts w:ascii="Times New Roman" w:eastAsia="Calibri" w:hAnsi="Times New Roman"/>
          <w:color w:val="auto"/>
          <w:sz w:val="24"/>
          <w:szCs w:val="24"/>
        </w:rPr>
      </w:pPr>
      <w:bookmarkStart w:id="19" w:name="_Toc10200881"/>
    </w:p>
    <w:p w14:paraId="4612945F" w14:textId="537D7C56" w:rsidR="00925720" w:rsidRPr="00647CBB" w:rsidRDefault="0055222B" w:rsidP="008660A7">
      <w:pPr>
        <w:pStyle w:val="Heading2"/>
        <w:spacing w:before="0" w:line="276" w:lineRule="auto"/>
        <w:rPr>
          <w:rFonts w:ascii="Times New Roman" w:eastAsia="Calibri" w:hAnsi="Times New Roman"/>
          <w:color w:val="auto"/>
          <w:sz w:val="24"/>
          <w:szCs w:val="24"/>
        </w:rPr>
      </w:pPr>
      <w:bookmarkStart w:id="20" w:name="_Toc10200882"/>
      <w:bookmarkEnd w:id="19"/>
      <w:r w:rsidRPr="00647CBB">
        <w:rPr>
          <w:rFonts w:ascii="Times New Roman" w:eastAsia="Calibri" w:hAnsi="Times New Roman"/>
          <w:color w:val="auto"/>
          <w:sz w:val="24"/>
          <w:szCs w:val="24"/>
        </w:rPr>
        <w:t>3.</w:t>
      </w:r>
      <w:r w:rsidR="00E10387" w:rsidRPr="00647CBB">
        <w:rPr>
          <w:rFonts w:ascii="Times New Roman" w:eastAsia="Calibri" w:hAnsi="Times New Roman"/>
          <w:color w:val="auto"/>
          <w:sz w:val="24"/>
          <w:szCs w:val="24"/>
        </w:rPr>
        <w:t>1</w:t>
      </w:r>
      <w:r w:rsidRPr="00647CBB">
        <w:rPr>
          <w:rFonts w:ascii="Times New Roman" w:eastAsia="Calibri" w:hAnsi="Times New Roman"/>
          <w:color w:val="auto"/>
          <w:sz w:val="24"/>
          <w:szCs w:val="24"/>
        </w:rPr>
        <w:t xml:space="preserve"> Data collection methods (methods used to collect or find literature)</w:t>
      </w:r>
      <w:bookmarkEnd w:id="20"/>
    </w:p>
    <w:p w14:paraId="74ECD4A2" w14:textId="77777777" w:rsidR="00925720" w:rsidRPr="00647CBB" w:rsidRDefault="00925720" w:rsidP="008660A7">
      <w:pPr>
        <w:spacing w:after="0" w:line="276" w:lineRule="auto"/>
        <w:rPr>
          <w:rFonts w:ascii="Times New Roman" w:hAnsi="Times New Roman"/>
          <w:sz w:val="24"/>
          <w:szCs w:val="24"/>
        </w:rPr>
      </w:pPr>
    </w:p>
    <w:p w14:paraId="356349C4" w14:textId="341EF9E3" w:rsidR="003C314F" w:rsidRPr="00647CBB" w:rsidRDefault="00763AD0" w:rsidP="008660A7">
      <w:pPr>
        <w:spacing w:line="276" w:lineRule="auto"/>
        <w:rPr>
          <w:rFonts w:ascii="Times New Roman" w:hAnsi="Times New Roman"/>
          <w:sz w:val="24"/>
          <w:szCs w:val="24"/>
        </w:rPr>
      </w:pPr>
      <w:r>
        <w:rPr>
          <w:rFonts w:ascii="Times New Roman" w:hAnsi="Times New Roman"/>
          <w:sz w:val="24"/>
          <w:szCs w:val="24"/>
        </w:rPr>
        <w:t>The secondary method used to find a mixed literature of qualitative and quantitative research studies.</w:t>
      </w:r>
    </w:p>
    <w:p w14:paraId="1416BAB6" w14:textId="1491FE96" w:rsidR="0055222B" w:rsidRPr="00647CBB" w:rsidRDefault="0055222B" w:rsidP="008660A7">
      <w:pPr>
        <w:pStyle w:val="Heading2"/>
        <w:spacing w:before="0" w:line="276" w:lineRule="auto"/>
        <w:rPr>
          <w:rFonts w:ascii="Times New Roman" w:eastAsia="Calibri" w:hAnsi="Times New Roman"/>
          <w:color w:val="auto"/>
          <w:sz w:val="24"/>
          <w:szCs w:val="24"/>
        </w:rPr>
      </w:pPr>
      <w:bookmarkStart w:id="21" w:name="_Toc10200883"/>
      <w:r w:rsidRPr="00647CBB">
        <w:rPr>
          <w:rFonts w:ascii="Times New Roman" w:eastAsia="Calibri" w:hAnsi="Times New Roman"/>
          <w:color w:val="auto"/>
          <w:sz w:val="24"/>
          <w:szCs w:val="24"/>
        </w:rPr>
        <w:t>3.</w:t>
      </w:r>
      <w:r w:rsidR="00E10387" w:rsidRPr="00647CBB">
        <w:rPr>
          <w:rFonts w:ascii="Times New Roman" w:eastAsia="Calibri" w:hAnsi="Times New Roman"/>
          <w:color w:val="auto"/>
          <w:sz w:val="24"/>
          <w:szCs w:val="24"/>
        </w:rPr>
        <w:t>2</w:t>
      </w:r>
      <w:r w:rsidRPr="00647CBB">
        <w:rPr>
          <w:rFonts w:ascii="Times New Roman" w:eastAsia="Calibri" w:hAnsi="Times New Roman"/>
          <w:color w:val="auto"/>
          <w:sz w:val="24"/>
          <w:szCs w:val="24"/>
        </w:rPr>
        <w:t xml:space="preserve"> Data sources (Search engines, online sources</w:t>
      </w:r>
      <w:r w:rsidR="00094C6E">
        <w:rPr>
          <w:rFonts w:ascii="Times New Roman" w:eastAsia="Calibri" w:hAnsi="Times New Roman"/>
          <w:color w:val="auto"/>
          <w:sz w:val="24"/>
          <w:szCs w:val="24"/>
        </w:rPr>
        <w:t>,</w:t>
      </w:r>
      <w:r w:rsidRPr="00647CBB">
        <w:rPr>
          <w:rFonts w:ascii="Times New Roman" w:eastAsia="Calibri" w:hAnsi="Times New Roman"/>
          <w:color w:val="auto"/>
          <w:sz w:val="24"/>
          <w:szCs w:val="24"/>
        </w:rPr>
        <w:t xml:space="preserve"> e.g. journals</w:t>
      </w:r>
      <w:bookmarkEnd w:id="21"/>
      <w:r w:rsidRPr="00647CBB">
        <w:rPr>
          <w:rFonts w:ascii="Times New Roman" w:eastAsia="Calibri" w:hAnsi="Times New Roman"/>
          <w:color w:val="auto"/>
          <w:sz w:val="24"/>
          <w:szCs w:val="24"/>
        </w:rPr>
        <w:t>)</w:t>
      </w:r>
    </w:p>
    <w:p w14:paraId="7764FF2C" w14:textId="77777777" w:rsidR="0005025A" w:rsidRPr="00647CBB" w:rsidRDefault="0005025A" w:rsidP="008660A7">
      <w:pPr>
        <w:spacing w:after="0" w:line="276" w:lineRule="auto"/>
        <w:rPr>
          <w:rFonts w:ascii="Times New Roman" w:hAnsi="Times New Roman"/>
          <w:sz w:val="24"/>
          <w:szCs w:val="24"/>
        </w:rPr>
      </w:pPr>
    </w:p>
    <w:p w14:paraId="2576B938" w14:textId="53B7F18B" w:rsidR="00346699" w:rsidRPr="00647CBB" w:rsidRDefault="002E73DC" w:rsidP="008660A7">
      <w:pPr>
        <w:spacing w:after="0" w:line="276" w:lineRule="auto"/>
        <w:rPr>
          <w:rFonts w:ascii="Times New Roman" w:hAnsi="Times New Roman"/>
          <w:sz w:val="24"/>
          <w:szCs w:val="24"/>
        </w:rPr>
      </w:pPr>
      <w:r>
        <w:rPr>
          <w:rFonts w:ascii="Times New Roman" w:hAnsi="Times New Roman"/>
          <w:sz w:val="24"/>
          <w:szCs w:val="24"/>
        </w:rPr>
        <w:t>The data sources included v</w:t>
      </w:r>
      <w:r w:rsidR="00346699" w:rsidRPr="00647CBB">
        <w:rPr>
          <w:rFonts w:ascii="Times New Roman" w:hAnsi="Times New Roman"/>
          <w:sz w:val="24"/>
          <w:szCs w:val="24"/>
        </w:rPr>
        <w:t xml:space="preserve">arious </w:t>
      </w:r>
      <w:r w:rsidR="002160D1">
        <w:rPr>
          <w:rFonts w:ascii="Times New Roman" w:hAnsi="Times New Roman"/>
          <w:sz w:val="24"/>
          <w:szCs w:val="24"/>
        </w:rPr>
        <w:t xml:space="preserve">online </w:t>
      </w:r>
      <w:r w:rsidR="00346699" w:rsidRPr="00647CBB">
        <w:rPr>
          <w:rFonts w:ascii="Times New Roman" w:hAnsi="Times New Roman"/>
          <w:sz w:val="24"/>
          <w:szCs w:val="24"/>
        </w:rPr>
        <w:t xml:space="preserve">internet sources such as research journals and articles </w:t>
      </w:r>
      <w:r w:rsidR="001F6A94" w:rsidRPr="00647CBB">
        <w:rPr>
          <w:rFonts w:ascii="Times New Roman" w:hAnsi="Times New Roman"/>
          <w:sz w:val="24"/>
          <w:szCs w:val="24"/>
        </w:rPr>
        <w:t>on</w:t>
      </w:r>
      <w:r w:rsidR="0039785B" w:rsidRPr="00647CBB">
        <w:rPr>
          <w:rFonts w:ascii="Times New Roman" w:hAnsi="Times New Roman"/>
          <w:sz w:val="24"/>
          <w:szCs w:val="24"/>
        </w:rPr>
        <w:t xml:space="preserve"> PubMed, BMJ and government/organisation websites</w:t>
      </w:r>
    </w:p>
    <w:p w14:paraId="58605C1D" w14:textId="77777777" w:rsidR="00CB63EE" w:rsidRPr="00647CBB" w:rsidRDefault="00CB63EE" w:rsidP="008660A7">
      <w:pPr>
        <w:pStyle w:val="Heading2"/>
        <w:spacing w:before="0" w:line="276" w:lineRule="auto"/>
        <w:rPr>
          <w:rFonts w:ascii="Times New Roman" w:eastAsia="Calibri" w:hAnsi="Times New Roman"/>
          <w:color w:val="auto"/>
          <w:sz w:val="24"/>
          <w:szCs w:val="24"/>
        </w:rPr>
      </w:pPr>
      <w:bookmarkStart w:id="22" w:name="_Toc10200884"/>
    </w:p>
    <w:p w14:paraId="47058E24" w14:textId="5D127D02" w:rsidR="0055222B" w:rsidRPr="00647CBB" w:rsidRDefault="0055222B" w:rsidP="008660A7">
      <w:pPr>
        <w:pStyle w:val="Heading2"/>
        <w:spacing w:before="0" w:line="276" w:lineRule="auto"/>
        <w:rPr>
          <w:rFonts w:ascii="Times New Roman" w:eastAsia="Calibri" w:hAnsi="Times New Roman"/>
          <w:color w:val="auto"/>
          <w:sz w:val="24"/>
          <w:szCs w:val="24"/>
        </w:rPr>
      </w:pPr>
      <w:r w:rsidRPr="00647CBB">
        <w:rPr>
          <w:rFonts w:ascii="Times New Roman" w:eastAsia="Calibri" w:hAnsi="Times New Roman"/>
          <w:color w:val="auto"/>
          <w:sz w:val="24"/>
          <w:szCs w:val="24"/>
        </w:rPr>
        <w:t>3.</w:t>
      </w:r>
      <w:r w:rsidR="00E10387" w:rsidRPr="00647CBB">
        <w:rPr>
          <w:rFonts w:ascii="Times New Roman" w:eastAsia="Calibri" w:hAnsi="Times New Roman"/>
          <w:color w:val="auto"/>
          <w:sz w:val="24"/>
          <w:szCs w:val="24"/>
        </w:rPr>
        <w:t>3</w:t>
      </w:r>
      <w:r w:rsidRPr="00647CBB">
        <w:rPr>
          <w:rFonts w:ascii="Times New Roman" w:eastAsia="Calibri" w:hAnsi="Times New Roman"/>
          <w:color w:val="auto"/>
          <w:sz w:val="24"/>
          <w:szCs w:val="24"/>
        </w:rPr>
        <w:t xml:space="preserve"> Search terms (Keywords used to search</w:t>
      </w:r>
      <w:r w:rsidR="00094C6E">
        <w:rPr>
          <w:rFonts w:ascii="Times New Roman" w:eastAsia="Calibri" w:hAnsi="Times New Roman"/>
          <w:color w:val="auto"/>
          <w:sz w:val="24"/>
          <w:szCs w:val="24"/>
        </w:rPr>
        <w:t>/</w:t>
      </w:r>
      <w:r w:rsidRPr="00647CBB">
        <w:rPr>
          <w:rFonts w:ascii="Times New Roman" w:eastAsia="Calibri" w:hAnsi="Times New Roman"/>
          <w:color w:val="auto"/>
          <w:sz w:val="24"/>
          <w:szCs w:val="24"/>
        </w:rPr>
        <w:t>find the literature)</w:t>
      </w:r>
      <w:bookmarkEnd w:id="22"/>
    </w:p>
    <w:p w14:paraId="502D45C4" w14:textId="77777777" w:rsidR="00925720" w:rsidRPr="00647CBB" w:rsidRDefault="00925720" w:rsidP="008660A7">
      <w:pPr>
        <w:spacing w:after="0" w:line="276" w:lineRule="auto"/>
        <w:rPr>
          <w:rFonts w:ascii="Times New Roman" w:hAnsi="Times New Roman"/>
          <w:sz w:val="24"/>
          <w:szCs w:val="24"/>
        </w:rPr>
      </w:pPr>
    </w:p>
    <w:p w14:paraId="2957BAAE" w14:textId="3EED5633" w:rsidR="00CB63EE" w:rsidRPr="00647CBB" w:rsidRDefault="009E282A" w:rsidP="008660A7">
      <w:pPr>
        <w:pStyle w:val="Heading2"/>
        <w:spacing w:before="0" w:line="276" w:lineRule="auto"/>
        <w:rPr>
          <w:rFonts w:ascii="Times New Roman" w:eastAsia="Calibri" w:hAnsi="Times New Roman"/>
          <w:color w:val="auto"/>
          <w:sz w:val="24"/>
          <w:szCs w:val="24"/>
        </w:rPr>
      </w:pPr>
      <w:bookmarkStart w:id="23" w:name="_Toc10200885"/>
      <w:r>
        <w:rPr>
          <w:rFonts w:ascii="Times New Roman" w:eastAsia="Calibri" w:hAnsi="Times New Roman"/>
          <w:color w:val="auto"/>
          <w:sz w:val="24"/>
          <w:szCs w:val="24"/>
        </w:rPr>
        <w:t>Challenges in c</w:t>
      </w:r>
      <w:r w:rsidR="00F94982">
        <w:rPr>
          <w:rFonts w:ascii="Times New Roman" w:eastAsia="Calibri" w:hAnsi="Times New Roman"/>
          <w:color w:val="auto"/>
          <w:sz w:val="24"/>
          <w:szCs w:val="24"/>
        </w:rPr>
        <w:t>are</w:t>
      </w:r>
      <w:r w:rsidR="00CF0B23" w:rsidRPr="00647CBB">
        <w:rPr>
          <w:rFonts w:ascii="Times New Roman" w:eastAsia="Calibri" w:hAnsi="Times New Roman"/>
          <w:color w:val="auto"/>
          <w:sz w:val="24"/>
          <w:szCs w:val="24"/>
        </w:rPr>
        <w:t xml:space="preserve"> homes, improving </w:t>
      </w:r>
      <w:r w:rsidR="00094C6E">
        <w:rPr>
          <w:rFonts w:ascii="Times New Roman" w:eastAsia="Calibri" w:hAnsi="Times New Roman"/>
          <w:color w:val="auto"/>
          <w:sz w:val="24"/>
          <w:szCs w:val="24"/>
        </w:rPr>
        <w:t>Q</w:t>
      </w:r>
      <w:r w:rsidR="00CF0B23" w:rsidRPr="00647CBB">
        <w:rPr>
          <w:rFonts w:ascii="Times New Roman" w:eastAsia="Calibri" w:hAnsi="Times New Roman"/>
          <w:color w:val="auto"/>
          <w:sz w:val="24"/>
          <w:szCs w:val="24"/>
        </w:rPr>
        <w:t>uality of care</w:t>
      </w:r>
      <w:r>
        <w:rPr>
          <w:rFonts w:ascii="Times New Roman" w:eastAsia="Calibri" w:hAnsi="Times New Roman"/>
          <w:color w:val="auto"/>
          <w:sz w:val="24"/>
          <w:szCs w:val="24"/>
        </w:rPr>
        <w:t xml:space="preserve"> in care homes</w:t>
      </w:r>
      <w:r w:rsidR="00CF0B23" w:rsidRPr="00647CBB">
        <w:rPr>
          <w:rFonts w:ascii="Times New Roman" w:eastAsia="Calibri" w:hAnsi="Times New Roman"/>
          <w:color w:val="auto"/>
          <w:sz w:val="24"/>
          <w:szCs w:val="24"/>
        </w:rPr>
        <w:t xml:space="preserve">, elderly care in homes, care standard of </w:t>
      </w:r>
      <w:r w:rsidR="00F94982">
        <w:rPr>
          <w:rFonts w:ascii="Times New Roman" w:eastAsia="Calibri" w:hAnsi="Times New Roman"/>
          <w:color w:val="auto"/>
          <w:sz w:val="24"/>
          <w:szCs w:val="24"/>
        </w:rPr>
        <w:t xml:space="preserve">care </w:t>
      </w:r>
      <w:r w:rsidR="00CF0B23" w:rsidRPr="00647CBB">
        <w:rPr>
          <w:rFonts w:ascii="Times New Roman" w:eastAsia="Calibri" w:hAnsi="Times New Roman"/>
          <w:color w:val="auto"/>
          <w:sz w:val="24"/>
          <w:szCs w:val="24"/>
        </w:rPr>
        <w:t>homes</w:t>
      </w:r>
      <w:r w:rsidR="00B56C4C">
        <w:rPr>
          <w:rFonts w:ascii="Times New Roman" w:eastAsia="Calibri" w:hAnsi="Times New Roman"/>
          <w:color w:val="auto"/>
          <w:sz w:val="24"/>
          <w:szCs w:val="24"/>
        </w:rPr>
        <w:t xml:space="preserve">, </w:t>
      </w:r>
      <w:r w:rsidR="00B56C4C" w:rsidRPr="00B56C4C">
        <w:rPr>
          <w:rFonts w:ascii="Times New Roman" w:eastAsia="Calibri" w:hAnsi="Times New Roman"/>
          <w:color w:val="auto"/>
          <w:sz w:val="24"/>
          <w:szCs w:val="24"/>
        </w:rPr>
        <w:t>Quality of life for older people in care homes, evidence</w:t>
      </w:r>
      <w:r w:rsidR="00094C6E">
        <w:rPr>
          <w:rFonts w:ascii="Times New Roman" w:eastAsia="Calibri" w:hAnsi="Times New Roman"/>
          <w:color w:val="auto"/>
          <w:sz w:val="24"/>
          <w:szCs w:val="24"/>
        </w:rPr>
        <w:t>-</w:t>
      </w:r>
      <w:r w:rsidR="00B56C4C" w:rsidRPr="00B56C4C">
        <w:rPr>
          <w:rFonts w:ascii="Times New Roman" w:eastAsia="Calibri" w:hAnsi="Times New Roman"/>
          <w:color w:val="auto"/>
          <w:sz w:val="24"/>
          <w:szCs w:val="24"/>
        </w:rPr>
        <w:t xml:space="preserve">based practices in care homes, challenges staff face in </w:t>
      </w:r>
      <w:r w:rsidR="007E66DD">
        <w:rPr>
          <w:rFonts w:ascii="Times New Roman" w:eastAsia="Calibri" w:hAnsi="Times New Roman"/>
          <w:color w:val="auto"/>
          <w:sz w:val="24"/>
          <w:szCs w:val="24"/>
        </w:rPr>
        <w:t>care</w:t>
      </w:r>
      <w:r w:rsidR="00B56C4C" w:rsidRPr="00B56C4C">
        <w:rPr>
          <w:rFonts w:ascii="Times New Roman" w:eastAsia="Calibri" w:hAnsi="Times New Roman"/>
          <w:color w:val="auto"/>
          <w:sz w:val="24"/>
          <w:szCs w:val="24"/>
        </w:rPr>
        <w:t xml:space="preserve"> homes</w:t>
      </w:r>
      <w:r w:rsidR="0047002D">
        <w:rPr>
          <w:rFonts w:ascii="Times New Roman" w:eastAsia="Calibri" w:hAnsi="Times New Roman"/>
          <w:color w:val="auto"/>
          <w:sz w:val="24"/>
          <w:szCs w:val="24"/>
        </w:rPr>
        <w:t>, challenges older people with dementia face in care homes</w:t>
      </w:r>
    </w:p>
    <w:p w14:paraId="6FAC40F3" w14:textId="77777777" w:rsidR="00CF0B23" w:rsidRPr="00647CBB" w:rsidRDefault="00CF0B23" w:rsidP="008660A7">
      <w:pPr>
        <w:spacing w:line="276" w:lineRule="auto"/>
        <w:rPr>
          <w:rFonts w:ascii="Times New Roman" w:hAnsi="Times New Roman"/>
          <w:sz w:val="24"/>
          <w:szCs w:val="24"/>
        </w:rPr>
      </w:pPr>
    </w:p>
    <w:p w14:paraId="5A80173D" w14:textId="234ADE34" w:rsidR="00346699" w:rsidRPr="00647CBB" w:rsidRDefault="0055222B" w:rsidP="008660A7">
      <w:pPr>
        <w:pStyle w:val="Heading2"/>
        <w:spacing w:before="0" w:line="276" w:lineRule="auto"/>
        <w:rPr>
          <w:rFonts w:ascii="Times New Roman" w:eastAsia="Calibri" w:hAnsi="Times New Roman"/>
          <w:color w:val="auto"/>
          <w:sz w:val="24"/>
          <w:szCs w:val="24"/>
        </w:rPr>
      </w:pPr>
      <w:r w:rsidRPr="00647CBB">
        <w:rPr>
          <w:rFonts w:ascii="Times New Roman" w:eastAsia="Calibri" w:hAnsi="Times New Roman"/>
          <w:color w:val="auto"/>
          <w:sz w:val="24"/>
          <w:szCs w:val="24"/>
        </w:rPr>
        <w:t>3.</w:t>
      </w:r>
      <w:r w:rsidR="00E10387" w:rsidRPr="00647CBB">
        <w:rPr>
          <w:rFonts w:ascii="Times New Roman" w:eastAsia="Calibri" w:hAnsi="Times New Roman"/>
          <w:color w:val="auto"/>
          <w:sz w:val="24"/>
          <w:szCs w:val="24"/>
        </w:rPr>
        <w:t>4</w:t>
      </w:r>
      <w:r w:rsidRPr="00647CBB">
        <w:rPr>
          <w:rFonts w:ascii="Times New Roman" w:eastAsia="Calibri" w:hAnsi="Times New Roman"/>
          <w:color w:val="auto"/>
          <w:sz w:val="24"/>
          <w:szCs w:val="24"/>
        </w:rPr>
        <w:t xml:space="preserve"> Inclusion and exclusion criteria (conditions that guided choice of literature)</w:t>
      </w:r>
      <w:bookmarkEnd w:id="23"/>
    </w:p>
    <w:p w14:paraId="1A7C60F8" w14:textId="77777777" w:rsidR="00925720" w:rsidRPr="00647CBB" w:rsidRDefault="00925720" w:rsidP="008660A7">
      <w:pPr>
        <w:spacing w:after="0" w:line="276" w:lineRule="auto"/>
        <w:rPr>
          <w:rFonts w:ascii="Times New Roman" w:hAnsi="Times New Roman"/>
          <w:sz w:val="24"/>
          <w:szCs w:val="24"/>
        </w:rPr>
      </w:pPr>
    </w:p>
    <w:p w14:paraId="1712A6FF" w14:textId="74F63628" w:rsidR="00346699" w:rsidRPr="00647CBB" w:rsidRDefault="00346699" w:rsidP="008660A7">
      <w:pPr>
        <w:spacing w:after="0" w:line="276" w:lineRule="auto"/>
        <w:rPr>
          <w:rFonts w:ascii="Times New Roman" w:hAnsi="Times New Roman"/>
          <w:sz w:val="24"/>
          <w:szCs w:val="24"/>
        </w:rPr>
      </w:pPr>
      <w:r w:rsidRPr="00647CBB">
        <w:rPr>
          <w:rFonts w:ascii="Times New Roman" w:hAnsi="Times New Roman"/>
          <w:sz w:val="24"/>
          <w:szCs w:val="24"/>
        </w:rPr>
        <w:t xml:space="preserve">Inclusion: </w:t>
      </w:r>
      <w:r w:rsidR="007E66DD">
        <w:rPr>
          <w:rFonts w:ascii="Times New Roman" w:hAnsi="Times New Roman"/>
          <w:sz w:val="24"/>
          <w:szCs w:val="24"/>
        </w:rPr>
        <w:t>Data</w:t>
      </w:r>
      <w:r w:rsidR="009508C5">
        <w:rPr>
          <w:rFonts w:ascii="Times New Roman" w:hAnsi="Times New Roman"/>
          <w:sz w:val="24"/>
          <w:szCs w:val="24"/>
        </w:rPr>
        <w:t xml:space="preserve"> within the U</w:t>
      </w:r>
      <w:r w:rsidR="004265D1">
        <w:rPr>
          <w:rFonts w:ascii="Times New Roman" w:hAnsi="Times New Roman"/>
          <w:sz w:val="24"/>
          <w:szCs w:val="24"/>
        </w:rPr>
        <w:t>.K.</w:t>
      </w:r>
      <w:r w:rsidR="009508C5">
        <w:rPr>
          <w:rFonts w:ascii="Times New Roman" w:hAnsi="Times New Roman"/>
          <w:sz w:val="24"/>
          <w:szCs w:val="24"/>
        </w:rPr>
        <w:t xml:space="preserve"> in the last 10 years </w:t>
      </w:r>
    </w:p>
    <w:p w14:paraId="7D92CE0F" w14:textId="77777777" w:rsidR="00D51CFF" w:rsidRPr="00647CBB" w:rsidRDefault="00D51CFF" w:rsidP="008660A7">
      <w:pPr>
        <w:spacing w:after="0" w:line="276" w:lineRule="auto"/>
        <w:rPr>
          <w:rFonts w:ascii="Times New Roman" w:hAnsi="Times New Roman"/>
          <w:sz w:val="24"/>
          <w:szCs w:val="24"/>
        </w:rPr>
      </w:pPr>
    </w:p>
    <w:p w14:paraId="377FDE8F" w14:textId="25A184B0" w:rsidR="00346699" w:rsidRPr="00647CBB" w:rsidRDefault="00346699" w:rsidP="008660A7">
      <w:pPr>
        <w:spacing w:after="0" w:line="276" w:lineRule="auto"/>
        <w:rPr>
          <w:rFonts w:ascii="Times New Roman" w:hAnsi="Times New Roman"/>
          <w:sz w:val="24"/>
          <w:szCs w:val="24"/>
        </w:rPr>
      </w:pPr>
      <w:r w:rsidRPr="00647CBB">
        <w:rPr>
          <w:rFonts w:ascii="Times New Roman" w:hAnsi="Times New Roman"/>
          <w:sz w:val="24"/>
          <w:szCs w:val="24"/>
        </w:rPr>
        <w:t xml:space="preserve">Exclusion: </w:t>
      </w:r>
      <w:r w:rsidR="00C5119E">
        <w:rPr>
          <w:rFonts w:ascii="Times New Roman" w:hAnsi="Times New Roman"/>
          <w:sz w:val="24"/>
          <w:szCs w:val="24"/>
        </w:rPr>
        <w:t>I</w:t>
      </w:r>
      <w:r w:rsidR="009508C5">
        <w:rPr>
          <w:rFonts w:ascii="Times New Roman" w:hAnsi="Times New Roman"/>
          <w:sz w:val="24"/>
          <w:szCs w:val="24"/>
        </w:rPr>
        <w:t xml:space="preserve">nformation outside of </w:t>
      </w:r>
      <w:r w:rsidR="006C6936">
        <w:rPr>
          <w:rFonts w:ascii="Times New Roman" w:hAnsi="Times New Roman"/>
          <w:sz w:val="24"/>
          <w:szCs w:val="24"/>
        </w:rPr>
        <w:t>U</w:t>
      </w:r>
      <w:r w:rsidR="004265D1">
        <w:rPr>
          <w:rFonts w:ascii="Times New Roman" w:hAnsi="Times New Roman"/>
          <w:sz w:val="24"/>
          <w:szCs w:val="24"/>
        </w:rPr>
        <w:t>.K.</w:t>
      </w:r>
      <w:r w:rsidR="006C6936">
        <w:rPr>
          <w:rFonts w:ascii="Times New Roman" w:hAnsi="Times New Roman"/>
          <w:sz w:val="24"/>
          <w:szCs w:val="24"/>
        </w:rPr>
        <w:t xml:space="preserve"> data, </w:t>
      </w:r>
      <w:r w:rsidR="004F1C7B">
        <w:rPr>
          <w:rFonts w:ascii="Times New Roman" w:hAnsi="Times New Roman"/>
          <w:sz w:val="24"/>
          <w:szCs w:val="24"/>
        </w:rPr>
        <w:t xml:space="preserve">information more than 10 years </w:t>
      </w:r>
    </w:p>
    <w:p w14:paraId="32BE15EC" w14:textId="77777777" w:rsidR="00D51CFF" w:rsidRPr="00647CBB" w:rsidRDefault="00D51CFF" w:rsidP="008660A7">
      <w:pPr>
        <w:pStyle w:val="Heading2"/>
        <w:spacing w:before="0" w:line="276" w:lineRule="auto"/>
        <w:rPr>
          <w:rFonts w:ascii="Times New Roman" w:eastAsia="Calibri" w:hAnsi="Times New Roman"/>
          <w:color w:val="auto"/>
          <w:sz w:val="24"/>
          <w:szCs w:val="24"/>
        </w:rPr>
      </w:pPr>
      <w:bookmarkStart w:id="24" w:name="_Toc10200886"/>
    </w:p>
    <w:p w14:paraId="75006F7F" w14:textId="1B142EA2" w:rsidR="0055222B" w:rsidRPr="00647CBB" w:rsidRDefault="0055222B" w:rsidP="008660A7">
      <w:pPr>
        <w:pStyle w:val="Heading2"/>
        <w:spacing w:before="0" w:line="276" w:lineRule="auto"/>
        <w:rPr>
          <w:rFonts w:ascii="Times New Roman" w:eastAsia="Calibri" w:hAnsi="Times New Roman"/>
          <w:color w:val="auto"/>
          <w:sz w:val="24"/>
          <w:szCs w:val="24"/>
        </w:rPr>
      </w:pPr>
      <w:r w:rsidRPr="00647CBB">
        <w:rPr>
          <w:rFonts w:ascii="Times New Roman" w:eastAsia="Calibri" w:hAnsi="Times New Roman"/>
          <w:color w:val="auto"/>
          <w:sz w:val="24"/>
          <w:szCs w:val="24"/>
        </w:rPr>
        <w:t>3.</w:t>
      </w:r>
      <w:r w:rsidR="00E10387" w:rsidRPr="00647CBB">
        <w:rPr>
          <w:rFonts w:ascii="Times New Roman" w:eastAsia="Calibri" w:hAnsi="Times New Roman"/>
          <w:color w:val="auto"/>
          <w:sz w:val="24"/>
          <w:szCs w:val="24"/>
        </w:rPr>
        <w:t>5</w:t>
      </w:r>
      <w:r w:rsidRPr="00647CBB">
        <w:rPr>
          <w:rFonts w:ascii="Times New Roman" w:eastAsia="Calibri" w:hAnsi="Times New Roman"/>
          <w:color w:val="auto"/>
          <w:sz w:val="24"/>
          <w:szCs w:val="24"/>
        </w:rPr>
        <w:t xml:space="preserve"> Data analysis </w:t>
      </w:r>
      <w:bookmarkEnd w:id="24"/>
    </w:p>
    <w:p w14:paraId="387C480C" w14:textId="77777777" w:rsidR="00925720" w:rsidRDefault="00925720" w:rsidP="008660A7">
      <w:pPr>
        <w:spacing w:after="0" w:line="276" w:lineRule="auto"/>
        <w:rPr>
          <w:rFonts w:ascii="Times New Roman" w:hAnsi="Times New Roman"/>
          <w:sz w:val="24"/>
          <w:szCs w:val="24"/>
        </w:rPr>
      </w:pPr>
    </w:p>
    <w:p w14:paraId="772BE206" w14:textId="27C77F9C" w:rsidR="00041143" w:rsidRDefault="0044626D" w:rsidP="008660A7">
      <w:pPr>
        <w:spacing w:after="0" w:line="276" w:lineRule="auto"/>
        <w:rPr>
          <w:rFonts w:ascii="Times New Roman" w:hAnsi="Times New Roman"/>
          <w:sz w:val="24"/>
          <w:szCs w:val="24"/>
        </w:rPr>
      </w:pPr>
      <w:r w:rsidRPr="0044626D">
        <w:rPr>
          <w:rFonts w:ascii="Times New Roman" w:hAnsi="Times New Roman"/>
          <w:sz w:val="24"/>
          <w:szCs w:val="24"/>
        </w:rPr>
        <w:t xml:space="preserve">I conducted secondary research on various internet sources such as research journals and articles through google search engine and google scholar. I looked at </w:t>
      </w:r>
      <w:r w:rsidR="00094C6E">
        <w:rPr>
          <w:rFonts w:ascii="Times New Roman" w:hAnsi="Times New Roman"/>
          <w:sz w:val="24"/>
          <w:szCs w:val="24"/>
        </w:rPr>
        <w:t>multiple</w:t>
      </w:r>
      <w:r w:rsidRPr="0044626D">
        <w:rPr>
          <w:rFonts w:ascii="Times New Roman" w:hAnsi="Times New Roman"/>
          <w:sz w:val="24"/>
          <w:szCs w:val="24"/>
        </w:rPr>
        <w:t xml:space="preserve"> websites that had relevant information to my research question.</w:t>
      </w:r>
    </w:p>
    <w:p w14:paraId="4179D4C7" w14:textId="77777777" w:rsidR="0044626D" w:rsidRPr="00647CBB" w:rsidRDefault="0044626D" w:rsidP="008660A7">
      <w:pPr>
        <w:spacing w:after="0" w:line="276" w:lineRule="auto"/>
        <w:rPr>
          <w:rFonts w:ascii="Times New Roman" w:hAnsi="Times New Roman"/>
          <w:sz w:val="24"/>
          <w:szCs w:val="24"/>
        </w:rPr>
      </w:pPr>
    </w:p>
    <w:p w14:paraId="2CC25C77" w14:textId="6FA0561E" w:rsidR="0055222B" w:rsidRPr="00647CBB" w:rsidRDefault="0055222B" w:rsidP="008660A7">
      <w:pPr>
        <w:pStyle w:val="Heading2"/>
        <w:spacing w:before="0" w:line="276" w:lineRule="auto"/>
        <w:rPr>
          <w:rFonts w:ascii="Times New Roman" w:eastAsia="Calibri" w:hAnsi="Times New Roman"/>
          <w:color w:val="auto"/>
          <w:sz w:val="24"/>
          <w:szCs w:val="24"/>
        </w:rPr>
      </w:pPr>
      <w:bookmarkStart w:id="25" w:name="_Toc10200887"/>
      <w:r w:rsidRPr="00647CBB">
        <w:rPr>
          <w:rFonts w:ascii="Times New Roman" w:eastAsia="Calibri" w:hAnsi="Times New Roman"/>
          <w:color w:val="auto"/>
          <w:sz w:val="24"/>
          <w:szCs w:val="24"/>
        </w:rPr>
        <w:t>3.</w:t>
      </w:r>
      <w:r w:rsidR="00E10387" w:rsidRPr="00647CBB">
        <w:rPr>
          <w:rFonts w:ascii="Times New Roman" w:eastAsia="Calibri" w:hAnsi="Times New Roman"/>
          <w:color w:val="auto"/>
          <w:sz w:val="24"/>
          <w:szCs w:val="24"/>
        </w:rPr>
        <w:t>6</w:t>
      </w:r>
      <w:r w:rsidRPr="00647CBB">
        <w:rPr>
          <w:rFonts w:ascii="Times New Roman" w:eastAsia="Calibri" w:hAnsi="Times New Roman"/>
          <w:color w:val="auto"/>
          <w:sz w:val="24"/>
          <w:szCs w:val="24"/>
        </w:rPr>
        <w:t xml:space="preserve"> Data summary table of journal articles (summarises the journal articles retrieved)</w:t>
      </w:r>
      <w:bookmarkEnd w:id="25"/>
      <w:r w:rsidRPr="00647CBB">
        <w:rPr>
          <w:rFonts w:ascii="Times New Roman" w:eastAsia="Calibri" w:hAnsi="Times New Roman"/>
          <w:color w:val="auto"/>
          <w:sz w:val="24"/>
          <w:szCs w:val="24"/>
        </w:rPr>
        <w:t xml:space="preserve"> </w:t>
      </w:r>
    </w:p>
    <w:p w14:paraId="3762087D" w14:textId="77777777" w:rsidR="0055222B" w:rsidRDefault="0055222B" w:rsidP="008660A7">
      <w:pPr>
        <w:pStyle w:val="NoSpacing"/>
        <w:spacing w:line="276" w:lineRule="auto"/>
        <w:rPr>
          <w:rFonts w:ascii="Times New Roman" w:hAnsi="Times New Roman"/>
          <w:b/>
          <w:bCs/>
          <w:sz w:val="24"/>
          <w:szCs w:val="24"/>
        </w:rPr>
      </w:pPr>
    </w:p>
    <w:tbl>
      <w:tblPr>
        <w:tblW w:w="11340"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78"/>
        <w:gridCol w:w="2692"/>
        <w:gridCol w:w="2694"/>
        <w:gridCol w:w="2976"/>
      </w:tblGrid>
      <w:tr w:rsidR="00E11ABD" w14:paraId="25CE1E8A" w14:textId="77777777" w:rsidTr="00E11ABD">
        <w:tc>
          <w:tcPr>
            <w:tcW w:w="2978" w:type="dxa"/>
            <w:tcBorders>
              <w:top w:val="single" w:sz="4" w:space="0" w:color="auto"/>
              <w:left w:val="single" w:sz="4" w:space="0" w:color="auto"/>
              <w:bottom w:val="single" w:sz="4" w:space="0" w:color="auto"/>
              <w:right w:val="single" w:sz="4" w:space="0" w:color="auto"/>
            </w:tcBorders>
            <w:hideMark/>
          </w:tcPr>
          <w:p w14:paraId="201B6751" w14:textId="77777777" w:rsidR="00E11ABD" w:rsidRDefault="00E11ABD">
            <w:pPr>
              <w:pStyle w:val="NoSpacing"/>
              <w:spacing w:line="276" w:lineRule="auto"/>
              <w:rPr>
                <w:rFonts w:ascii="Times New Roman" w:hAnsi="Times New Roman"/>
                <w:b/>
                <w:bCs/>
                <w:sz w:val="20"/>
                <w:szCs w:val="20"/>
              </w:rPr>
            </w:pPr>
            <w:r>
              <w:rPr>
                <w:rFonts w:ascii="Times New Roman" w:hAnsi="Times New Roman"/>
                <w:b/>
                <w:bCs/>
                <w:sz w:val="20"/>
                <w:szCs w:val="20"/>
              </w:rPr>
              <w:t xml:space="preserve">Author and title </w:t>
            </w:r>
          </w:p>
        </w:tc>
        <w:tc>
          <w:tcPr>
            <w:tcW w:w="2692" w:type="dxa"/>
            <w:tcBorders>
              <w:top w:val="single" w:sz="4" w:space="0" w:color="auto"/>
              <w:left w:val="single" w:sz="4" w:space="0" w:color="auto"/>
              <w:bottom w:val="single" w:sz="4" w:space="0" w:color="auto"/>
              <w:right w:val="single" w:sz="4" w:space="0" w:color="auto"/>
            </w:tcBorders>
            <w:hideMark/>
          </w:tcPr>
          <w:p w14:paraId="56574679" w14:textId="77777777" w:rsidR="00E11ABD" w:rsidRDefault="00E11ABD">
            <w:pPr>
              <w:pStyle w:val="NoSpacing"/>
              <w:spacing w:line="276" w:lineRule="auto"/>
              <w:rPr>
                <w:rFonts w:ascii="Times New Roman" w:hAnsi="Times New Roman"/>
                <w:b/>
                <w:bCs/>
                <w:sz w:val="20"/>
                <w:szCs w:val="20"/>
              </w:rPr>
            </w:pPr>
            <w:r>
              <w:rPr>
                <w:rFonts w:ascii="Times New Roman" w:hAnsi="Times New Roman"/>
                <w:b/>
                <w:bCs/>
                <w:sz w:val="20"/>
                <w:szCs w:val="20"/>
              </w:rPr>
              <w:t xml:space="preserve">Research Questions or Research Objectives  </w:t>
            </w:r>
          </w:p>
        </w:tc>
        <w:tc>
          <w:tcPr>
            <w:tcW w:w="2694" w:type="dxa"/>
            <w:tcBorders>
              <w:top w:val="single" w:sz="4" w:space="0" w:color="auto"/>
              <w:left w:val="single" w:sz="4" w:space="0" w:color="auto"/>
              <w:bottom w:val="single" w:sz="4" w:space="0" w:color="auto"/>
              <w:right w:val="single" w:sz="4" w:space="0" w:color="auto"/>
            </w:tcBorders>
            <w:hideMark/>
          </w:tcPr>
          <w:p w14:paraId="6D3764B3" w14:textId="77777777" w:rsidR="00E11ABD" w:rsidRDefault="00E11ABD">
            <w:pPr>
              <w:pStyle w:val="NoSpacing"/>
              <w:spacing w:line="276" w:lineRule="auto"/>
              <w:rPr>
                <w:rFonts w:ascii="Times New Roman" w:hAnsi="Times New Roman"/>
                <w:b/>
                <w:bCs/>
                <w:sz w:val="20"/>
                <w:szCs w:val="20"/>
              </w:rPr>
            </w:pPr>
            <w:r>
              <w:rPr>
                <w:rFonts w:ascii="Times New Roman" w:hAnsi="Times New Roman"/>
                <w:b/>
                <w:bCs/>
                <w:sz w:val="20"/>
                <w:szCs w:val="20"/>
              </w:rPr>
              <w:t xml:space="preserve">Methods and Sample </w:t>
            </w:r>
          </w:p>
        </w:tc>
        <w:tc>
          <w:tcPr>
            <w:tcW w:w="2976" w:type="dxa"/>
            <w:tcBorders>
              <w:top w:val="single" w:sz="4" w:space="0" w:color="auto"/>
              <w:left w:val="single" w:sz="4" w:space="0" w:color="auto"/>
              <w:bottom w:val="single" w:sz="4" w:space="0" w:color="auto"/>
              <w:right w:val="single" w:sz="4" w:space="0" w:color="auto"/>
            </w:tcBorders>
            <w:hideMark/>
          </w:tcPr>
          <w:p w14:paraId="011F1194" w14:textId="77777777" w:rsidR="00E11ABD" w:rsidRDefault="00E11ABD">
            <w:pPr>
              <w:pStyle w:val="NoSpacing"/>
              <w:spacing w:line="276" w:lineRule="auto"/>
              <w:rPr>
                <w:rFonts w:ascii="Times New Roman" w:hAnsi="Times New Roman"/>
                <w:b/>
                <w:bCs/>
                <w:sz w:val="20"/>
                <w:szCs w:val="20"/>
              </w:rPr>
            </w:pPr>
            <w:r>
              <w:rPr>
                <w:rFonts w:ascii="Times New Roman" w:hAnsi="Times New Roman"/>
                <w:b/>
                <w:bCs/>
                <w:sz w:val="20"/>
                <w:szCs w:val="20"/>
              </w:rPr>
              <w:t xml:space="preserve">Evaluation of the Article </w:t>
            </w:r>
          </w:p>
          <w:p w14:paraId="1FF219A2" w14:textId="77777777" w:rsidR="00E11ABD" w:rsidRDefault="00E11ABD">
            <w:pPr>
              <w:pStyle w:val="NoSpacing"/>
              <w:spacing w:line="276" w:lineRule="auto"/>
              <w:rPr>
                <w:rFonts w:ascii="Times New Roman" w:hAnsi="Times New Roman"/>
                <w:b/>
                <w:bCs/>
                <w:sz w:val="20"/>
                <w:szCs w:val="20"/>
              </w:rPr>
            </w:pPr>
            <w:r>
              <w:rPr>
                <w:rFonts w:ascii="Times New Roman" w:hAnsi="Times New Roman"/>
                <w:b/>
                <w:bCs/>
                <w:sz w:val="20"/>
                <w:szCs w:val="20"/>
              </w:rPr>
              <w:t xml:space="preserve"> </w:t>
            </w:r>
          </w:p>
        </w:tc>
      </w:tr>
      <w:tr w:rsidR="00E11ABD" w14:paraId="7E421E14" w14:textId="77777777" w:rsidTr="00E11ABD">
        <w:tc>
          <w:tcPr>
            <w:tcW w:w="2978" w:type="dxa"/>
            <w:tcBorders>
              <w:top w:val="single" w:sz="4" w:space="0" w:color="auto"/>
              <w:left w:val="single" w:sz="4" w:space="0" w:color="auto"/>
              <w:bottom w:val="single" w:sz="4" w:space="0" w:color="auto"/>
              <w:right w:val="single" w:sz="4" w:space="0" w:color="auto"/>
            </w:tcBorders>
          </w:tcPr>
          <w:p w14:paraId="6F766C6F" w14:textId="2C9E54DF" w:rsidR="00E11ABD" w:rsidRDefault="00F713A3">
            <w:pPr>
              <w:pStyle w:val="NoSpacing"/>
              <w:spacing w:line="276" w:lineRule="auto"/>
              <w:rPr>
                <w:rFonts w:ascii="Times New Roman" w:hAnsi="Times New Roman"/>
                <w:sz w:val="20"/>
                <w:szCs w:val="20"/>
              </w:rPr>
            </w:pPr>
            <w:r>
              <w:rPr>
                <w:rFonts w:ascii="Times New Roman" w:hAnsi="Times New Roman"/>
                <w:sz w:val="20"/>
                <w:szCs w:val="20"/>
              </w:rPr>
              <w:t>'</w:t>
            </w:r>
            <w:r w:rsidR="00E11ABD">
              <w:rPr>
                <w:rFonts w:ascii="Times New Roman" w:hAnsi="Times New Roman"/>
                <w:sz w:val="20"/>
                <w:szCs w:val="20"/>
              </w:rPr>
              <w:t>Preferences and priorities for ongoing and end-of-life care: A qualitative study of older people with dementia resident in care homes</w:t>
            </w:r>
            <w:r>
              <w:rPr>
                <w:rFonts w:ascii="Times New Roman" w:hAnsi="Times New Roman"/>
                <w:sz w:val="20"/>
                <w:szCs w:val="20"/>
              </w:rPr>
              <w:t>'</w:t>
            </w:r>
            <w:r w:rsidR="00E11ABD">
              <w:rPr>
                <w:rFonts w:ascii="Times New Roman" w:hAnsi="Times New Roman"/>
                <w:sz w:val="20"/>
                <w:szCs w:val="20"/>
              </w:rPr>
              <w:t xml:space="preserve"> by Claire Goodman, Sarah Amador, Natasha Elmore, Ina Machen, and Elspeth </w:t>
            </w:r>
            <w:proofErr w:type="spellStart"/>
            <w:r w:rsidR="00E11ABD">
              <w:rPr>
                <w:rFonts w:ascii="Times New Roman" w:hAnsi="Times New Roman"/>
                <w:sz w:val="20"/>
                <w:szCs w:val="20"/>
              </w:rPr>
              <w:t>Mathie</w:t>
            </w:r>
            <w:proofErr w:type="spellEnd"/>
          </w:p>
          <w:p w14:paraId="2D2ACDC8" w14:textId="77777777" w:rsidR="00E11ABD" w:rsidRDefault="00E11ABD">
            <w:pPr>
              <w:pStyle w:val="NoSpacing"/>
              <w:spacing w:line="276" w:lineRule="auto"/>
              <w:rPr>
                <w:rFonts w:ascii="Times New Roman" w:hAnsi="Times New Roman"/>
                <w:sz w:val="20"/>
                <w:szCs w:val="20"/>
              </w:rPr>
            </w:pPr>
          </w:p>
          <w:p w14:paraId="5E253FA8" w14:textId="71D1D7F4" w:rsidR="00E11ABD" w:rsidRDefault="00E11ABD">
            <w:pPr>
              <w:pStyle w:val="NoSpacing"/>
              <w:spacing w:line="276" w:lineRule="auto"/>
              <w:rPr>
                <w:rFonts w:ascii="Times New Roman" w:hAnsi="Times New Roman"/>
                <w:sz w:val="20"/>
                <w:szCs w:val="20"/>
              </w:rPr>
            </w:pPr>
          </w:p>
        </w:tc>
        <w:tc>
          <w:tcPr>
            <w:tcW w:w="2692" w:type="dxa"/>
            <w:tcBorders>
              <w:top w:val="single" w:sz="4" w:space="0" w:color="auto"/>
              <w:left w:val="single" w:sz="4" w:space="0" w:color="auto"/>
              <w:bottom w:val="single" w:sz="4" w:space="0" w:color="auto"/>
              <w:right w:val="single" w:sz="4" w:space="0" w:color="auto"/>
            </w:tcBorders>
            <w:hideMark/>
          </w:tcPr>
          <w:p w14:paraId="5607ED3E" w14:textId="77777777" w:rsidR="00E11ABD" w:rsidRDefault="00E11ABD">
            <w:pPr>
              <w:pStyle w:val="NoSpacing"/>
              <w:spacing w:line="276" w:lineRule="auto"/>
              <w:rPr>
                <w:rFonts w:ascii="Times New Roman" w:hAnsi="Times New Roman"/>
                <w:sz w:val="20"/>
                <w:szCs w:val="20"/>
              </w:rPr>
            </w:pPr>
            <w:r>
              <w:rPr>
                <w:rFonts w:ascii="Times New Roman" w:hAnsi="Times New Roman"/>
                <w:sz w:val="20"/>
                <w:szCs w:val="20"/>
              </w:rPr>
              <w:t xml:space="preserve">To explore how older people with dementia discuss their priorities and preferences for end of life care. </w:t>
            </w:r>
          </w:p>
        </w:tc>
        <w:tc>
          <w:tcPr>
            <w:tcW w:w="2694" w:type="dxa"/>
            <w:tcBorders>
              <w:top w:val="single" w:sz="4" w:space="0" w:color="auto"/>
              <w:left w:val="single" w:sz="4" w:space="0" w:color="auto"/>
              <w:bottom w:val="single" w:sz="4" w:space="0" w:color="auto"/>
              <w:right w:val="single" w:sz="4" w:space="0" w:color="auto"/>
            </w:tcBorders>
            <w:hideMark/>
          </w:tcPr>
          <w:p w14:paraId="09253BDE" w14:textId="4E2B6516" w:rsidR="00E11ABD" w:rsidRDefault="00E11ABD">
            <w:pPr>
              <w:spacing w:line="276" w:lineRule="auto"/>
              <w:rPr>
                <w:rFonts w:ascii="Times New Roman" w:hAnsi="Times New Roman"/>
                <w:sz w:val="20"/>
                <w:szCs w:val="20"/>
              </w:rPr>
            </w:pPr>
            <w:r>
              <w:rPr>
                <w:rFonts w:ascii="Times New Roman" w:hAnsi="Times New Roman"/>
                <w:sz w:val="20"/>
                <w:szCs w:val="20"/>
              </w:rPr>
              <w:t>A qualitative study asked 18 participants with dementia in a care home about their health</w:t>
            </w:r>
            <w:r w:rsidR="0035682F">
              <w:rPr>
                <w:rFonts w:ascii="Times New Roman" w:hAnsi="Times New Roman"/>
                <w:sz w:val="20"/>
                <w:szCs w:val="20"/>
              </w:rPr>
              <w:t xml:space="preserve"> and well-being</w:t>
            </w:r>
            <w:r>
              <w:rPr>
                <w:rFonts w:ascii="Times New Roman" w:hAnsi="Times New Roman"/>
                <w:sz w:val="20"/>
                <w:szCs w:val="20"/>
              </w:rPr>
              <w:t xml:space="preserve">, thoughts for the future and how they wish their end of life should be. Data was used through thematic analysis. </w:t>
            </w:r>
          </w:p>
        </w:tc>
        <w:tc>
          <w:tcPr>
            <w:tcW w:w="2976" w:type="dxa"/>
            <w:tcBorders>
              <w:top w:val="single" w:sz="4" w:space="0" w:color="auto"/>
              <w:left w:val="single" w:sz="4" w:space="0" w:color="auto"/>
              <w:bottom w:val="single" w:sz="4" w:space="0" w:color="auto"/>
              <w:right w:val="single" w:sz="4" w:space="0" w:color="auto"/>
            </w:tcBorders>
            <w:hideMark/>
          </w:tcPr>
          <w:p w14:paraId="74766D0A" w14:textId="7D4689FB" w:rsidR="00E11ABD" w:rsidRDefault="00E11ABD">
            <w:pPr>
              <w:pStyle w:val="NoSpacing"/>
              <w:spacing w:line="276" w:lineRule="auto"/>
              <w:rPr>
                <w:rFonts w:ascii="Times New Roman" w:hAnsi="Times New Roman"/>
                <w:sz w:val="20"/>
                <w:szCs w:val="20"/>
              </w:rPr>
            </w:pPr>
            <w:r>
              <w:rPr>
                <w:rFonts w:ascii="Times New Roman" w:hAnsi="Times New Roman"/>
                <w:sz w:val="20"/>
                <w:szCs w:val="20"/>
              </w:rPr>
              <w:t>The qualitative study demonstrated that th</w:t>
            </w:r>
            <w:r w:rsidR="00094C6E">
              <w:rPr>
                <w:rFonts w:ascii="Times New Roman" w:hAnsi="Times New Roman"/>
                <w:sz w:val="20"/>
                <w:szCs w:val="20"/>
              </w:rPr>
              <w:t>ree main themes</w:t>
            </w:r>
            <w:r>
              <w:rPr>
                <w:rFonts w:ascii="Times New Roman" w:hAnsi="Times New Roman"/>
                <w:sz w:val="20"/>
                <w:szCs w:val="20"/>
              </w:rPr>
              <w:t xml:space="preserve"> link to thinking and talking about </w:t>
            </w:r>
            <w:r w:rsidR="00094C6E">
              <w:rPr>
                <w:rFonts w:ascii="Times New Roman" w:hAnsi="Times New Roman"/>
                <w:sz w:val="20"/>
                <w:szCs w:val="20"/>
              </w:rPr>
              <w:t xml:space="preserve">the </w:t>
            </w:r>
            <w:r>
              <w:rPr>
                <w:rFonts w:ascii="Times New Roman" w:hAnsi="Times New Roman"/>
                <w:sz w:val="20"/>
                <w:szCs w:val="20"/>
              </w:rPr>
              <w:t>end of life</w:t>
            </w:r>
            <w:r w:rsidR="00094C6E">
              <w:rPr>
                <w:rFonts w:ascii="Times New Roman" w:hAnsi="Times New Roman"/>
                <w:sz w:val="20"/>
                <w:szCs w:val="20"/>
              </w:rPr>
              <w:t>,</w:t>
            </w:r>
            <w:r>
              <w:rPr>
                <w:rFonts w:ascii="Times New Roman" w:hAnsi="Times New Roman"/>
                <w:sz w:val="20"/>
                <w:szCs w:val="20"/>
              </w:rPr>
              <w:t xml:space="preserve"> </w:t>
            </w:r>
            <w:r w:rsidR="0035682F">
              <w:rPr>
                <w:rFonts w:ascii="Times New Roman" w:hAnsi="Times New Roman"/>
                <w:sz w:val="20"/>
                <w:szCs w:val="20"/>
              </w:rPr>
              <w:t>these included</w:t>
            </w:r>
            <w:r>
              <w:rPr>
                <w:rFonts w:ascii="Times New Roman" w:hAnsi="Times New Roman"/>
                <w:sz w:val="20"/>
                <w:szCs w:val="20"/>
              </w:rPr>
              <w:t xml:space="preserve"> dementia</w:t>
            </w:r>
            <w:r w:rsidR="0035682F">
              <w:rPr>
                <w:rFonts w:ascii="Times New Roman" w:hAnsi="Times New Roman"/>
                <w:sz w:val="20"/>
                <w:szCs w:val="20"/>
              </w:rPr>
              <w:t>,</w:t>
            </w:r>
            <w:r>
              <w:rPr>
                <w:rFonts w:ascii="Times New Roman" w:hAnsi="Times New Roman"/>
                <w:sz w:val="20"/>
                <w:szCs w:val="20"/>
              </w:rPr>
              <w:t xml:space="preserve"> decision making, everyday relationship and place and purpose. These themes affect how older people have views on their end of life. </w:t>
            </w:r>
          </w:p>
        </w:tc>
      </w:tr>
      <w:tr w:rsidR="00E11ABD" w14:paraId="1C5C012C" w14:textId="77777777" w:rsidTr="00E11ABD">
        <w:tc>
          <w:tcPr>
            <w:tcW w:w="2978" w:type="dxa"/>
            <w:tcBorders>
              <w:top w:val="single" w:sz="4" w:space="0" w:color="auto"/>
              <w:left w:val="single" w:sz="4" w:space="0" w:color="auto"/>
              <w:bottom w:val="single" w:sz="4" w:space="0" w:color="auto"/>
              <w:right w:val="single" w:sz="4" w:space="0" w:color="auto"/>
            </w:tcBorders>
          </w:tcPr>
          <w:p w14:paraId="4988D270" w14:textId="21D19A49" w:rsidR="00E11ABD" w:rsidRDefault="00F713A3">
            <w:pPr>
              <w:pStyle w:val="NoSpacing"/>
              <w:spacing w:line="276" w:lineRule="auto"/>
              <w:rPr>
                <w:rFonts w:ascii="Times New Roman" w:hAnsi="Times New Roman"/>
                <w:sz w:val="20"/>
                <w:szCs w:val="20"/>
              </w:rPr>
            </w:pPr>
            <w:r>
              <w:rPr>
                <w:rFonts w:ascii="Times New Roman" w:hAnsi="Times New Roman"/>
                <w:sz w:val="20"/>
                <w:szCs w:val="20"/>
              </w:rPr>
              <w:t>'</w:t>
            </w:r>
            <w:r w:rsidR="00E11ABD">
              <w:rPr>
                <w:rFonts w:ascii="Times New Roman" w:hAnsi="Times New Roman"/>
                <w:sz w:val="20"/>
                <w:szCs w:val="20"/>
              </w:rPr>
              <w:t xml:space="preserve">What is </w:t>
            </w:r>
            <w:r w:rsidR="00094C6E">
              <w:rPr>
                <w:rFonts w:ascii="Times New Roman" w:hAnsi="Times New Roman"/>
                <w:sz w:val="20"/>
                <w:szCs w:val="20"/>
              </w:rPr>
              <w:t xml:space="preserve">a </w:t>
            </w:r>
            <w:r w:rsidR="00E11ABD">
              <w:rPr>
                <w:rFonts w:ascii="Times New Roman" w:hAnsi="Times New Roman"/>
                <w:sz w:val="20"/>
                <w:szCs w:val="20"/>
              </w:rPr>
              <w:t xml:space="preserve">meaningful activity for people with dementia living in care homes? A comparison of the views of older people with dementia, staff and family carers by Barbara J. Harmer &amp; Martin </w:t>
            </w:r>
            <w:proofErr w:type="spellStart"/>
            <w:r w:rsidR="00E11ABD">
              <w:rPr>
                <w:rFonts w:ascii="Times New Roman" w:hAnsi="Times New Roman"/>
                <w:sz w:val="20"/>
                <w:szCs w:val="20"/>
              </w:rPr>
              <w:t>Orrell</w:t>
            </w:r>
            <w:proofErr w:type="spellEnd"/>
          </w:p>
          <w:p w14:paraId="20FDDF31" w14:textId="77777777" w:rsidR="00E11ABD" w:rsidRDefault="00E11ABD">
            <w:pPr>
              <w:pStyle w:val="NoSpacing"/>
              <w:spacing w:line="276" w:lineRule="auto"/>
              <w:rPr>
                <w:rFonts w:ascii="Times New Roman" w:hAnsi="Times New Roman"/>
                <w:sz w:val="20"/>
                <w:szCs w:val="20"/>
              </w:rPr>
            </w:pPr>
          </w:p>
          <w:p w14:paraId="46681FBC" w14:textId="1A56991D" w:rsidR="00E11ABD" w:rsidRDefault="00E11ABD">
            <w:pPr>
              <w:pStyle w:val="NoSpacing"/>
              <w:spacing w:line="276" w:lineRule="auto"/>
              <w:rPr>
                <w:rFonts w:ascii="Times New Roman" w:hAnsi="Times New Roman"/>
                <w:sz w:val="20"/>
                <w:szCs w:val="20"/>
              </w:rPr>
            </w:pPr>
          </w:p>
        </w:tc>
        <w:tc>
          <w:tcPr>
            <w:tcW w:w="2692" w:type="dxa"/>
            <w:tcBorders>
              <w:top w:val="single" w:sz="4" w:space="0" w:color="auto"/>
              <w:left w:val="single" w:sz="4" w:space="0" w:color="auto"/>
              <w:bottom w:val="single" w:sz="4" w:space="0" w:color="auto"/>
              <w:right w:val="single" w:sz="4" w:space="0" w:color="auto"/>
            </w:tcBorders>
            <w:hideMark/>
          </w:tcPr>
          <w:p w14:paraId="23964D55" w14:textId="77777777" w:rsidR="00E11ABD" w:rsidRDefault="00E11ABD">
            <w:pPr>
              <w:pStyle w:val="NoSpacing"/>
              <w:spacing w:line="276" w:lineRule="auto"/>
              <w:rPr>
                <w:rFonts w:ascii="Times New Roman" w:hAnsi="Times New Roman"/>
                <w:sz w:val="20"/>
                <w:szCs w:val="20"/>
              </w:rPr>
            </w:pPr>
            <w:r>
              <w:rPr>
                <w:rFonts w:ascii="Times New Roman" w:hAnsi="Times New Roman"/>
                <w:sz w:val="20"/>
                <w:szCs w:val="20"/>
              </w:rPr>
              <w:t>To discover how meaningful activity affects older people in care homes</w:t>
            </w:r>
          </w:p>
        </w:tc>
        <w:tc>
          <w:tcPr>
            <w:tcW w:w="2694" w:type="dxa"/>
            <w:tcBorders>
              <w:top w:val="single" w:sz="4" w:space="0" w:color="auto"/>
              <w:left w:val="single" w:sz="4" w:space="0" w:color="auto"/>
              <w:bottom w:val="single" w:sz="4" w:space="0" w:color="auto"/>
              <w:right w:val="single" w:sz="4" w:space="0" w:color="auto"/>
            </w:tcBorders>
          </w:tcPr>
          <w:p w14:paraId="58218E25" w14:textId="77777777" w:rsidR="00E11ABD" w:rsidRDefault="00E11ABD">
            <w:pPr>
              <w:pStyle w:val="NoSpacing"/>
              <w:spacing w:line="276" w:lineRule="auto"/>
              <w:rPr>
                <w:rFonts w:ascii="Times New Roman" w:hAnsi="Times New Roman"/>
                <w:color w:val="333333"/>
                <w:sz w:val="20"/>
                <w:szCs w:val="20"/>
                <w:shd w:val="clear" w:color="auto" w:fill="FFFFFF"/>
              </w:rPr>
            </w:pPr>
            <w:r>
              <w:rPr>
                <w:rFonts w:ascii="Times New Roman" w:hAnsi="Times New Roman"/>
                <w:color w:val="333333"/>
                <w:sz w:val="20"/>
                <w:szCs w:val="20"/>
                <w:shd w:val="clear" w:color="auto" w:fill="FFFFFF"/>
              </w:rPr>
              <w:t xml:space="preserve">17 residents, 15 staff members, and 8 family carers from 3 different care homes were used in this qualitative study. </w:t>
            </w:r>
          </w:p>
          <w:p w14:paraId="1A56FA3C" w14:textId="77777777" w:rsidR="00E11ABD" w:rsidRDefault="00E11ABD">
            <w:pPr>
              <w:pStyle w:val="NoSpacing"/>
              <w:spacing w:line="276" w:lineRule="auto"/>
              <w:rPr>
                <w:rFonts w:ascii="Times New Roman" w:hAnsi="Times New Roman"/>
                <w:color w:val="333333"/>
                <w:sz w:val="20"/>
                <w:szCs w:val="20"/>
                <w:shd w:val="clear" w:color="auto" w:fill="FFFFFF"/>
              </w:rPr>
            </w:pPr>
          </w:p>
          <w:p w14:paraId="15CA8CA4" w14:textId="2B107D57" w:rsidR="00E11ABD" w:rsidRDefault="00E11ABD">
            <w:pPr>
              <w:pStyle w:val="NoSpacing"/>
              <w:spacing w:line="276" w:lineRule="auto"/>
              <w:rPr>
                <w:rFonts w:ascii="Times New Roman" w:hAnsi="Times New Roman"/>
                <w:b/>
                <w:bCs/>
                <w:sz w:val="20"/>
                <w:szCs w:val="20"/>
              </w:rPr>
            </w:pPr>
            <w:r>
              <w:rPr>
                <w:rFonts w:ascii="Times New Roman" w:hAnsi="Times New Roman"/>
                <w:color w:val="333333"/>
                <w:sz w:val="20"/>
                <w:szCs w:val="20"/>
                <w:shd w:val="clear" w:color="auto" w:fill="FFFFFF"/>
              </w:rPr>
              <w:t>Transcripts were made</w:t>
            </w:r>
            <w:r w:rsidR="00094C6E">
              <w:rPr>
                <w:rFonts w:ascii="Times New Roman" w:hAnsi="Times New Roman"/>
                <w:color w:val="333333"/>
                <w:sz w:val="20"/>
                <w:szCs w:val="20"/>
                <w:shd w:val="clear" w:color="auto" w:fill="FFFFFF"/>
              </w:rPr>
              <w:t>,</w:t>
            </w:r>
            <w:r>
              <w:rPr>
                <w:rFonts w:ascii="Times New Roman" w:hAnsi="Times New Roman"/>
                <w:color w:val="333333"/>
                <w:sz w:val="20"/>
                <w:szCs w:val="20"/>
                <w:shd w:val="clear" w:color="auto" w:fill="FFFFFF"/>
              </w:rPr>
              <w:t xml:space="preserve"> and thematic analysis was used through </w:t>
            </w:r>
            <w:r w:rsidR="00094C6E">
              <w:rPr>
                <w:rFonts w:ascii="Times New Roman" w:hAnsi="Times New Roman"/>
                <w:color w:val="333333"/>
                <w:sz w:val="20"/>
                <w:szCs w:val="20"/>
                <w:shd w:val="clear" w:color="auto" w:fill="FFFFFF"/>
              </w:rPr>
              <w:t xml:space="preserve">the </w:t>
            </w:r>
            <w:r>
              <w:rPr>
                <w:rFonts w:ascii="Times New Roman" w:hAnsi="Times New Roman"/>
                <w:color w:val="333333"/>
                <w:sz w:val="20"/>
                <w:szCs w:val="20"/>
                <w:shd w:val="clear" w:color="auto" w:fill="FFFFFF"/>
              </w:rPr>
              <w:t>grounded theory approach.</w:t>
            </w:r>
          </w:p>
        </w:tc>
        <w:tc>
          <w:tcPr>
            <w:tcW w:w="2976" w:type="dxa"/>
            <w:tcBorders>
              <w:top w:val="single" w:sz="4" w:space="0" w:color="auto"/>
              <w:left w:val="single" w:sz="4" w:space="0" w:color="auto"/>
              <w:bottom w:val="single" w:sz="4" w:space="0" w:color="auto"/>
              <w:right w:val="single" w:sz="4" w:space="0" w:color="auto"/>
            </w:tcBorders>
            <w:hideMark/>
          </w:tcPr>
          <w:p w14:paraId="168235F0" w14:textId="77777777" w:rsidR="00E11ABD" w:rsidRDefault="00E11ABD">
            <w:pPr>
              <w:pStyle w:val="NoSpacing"/>
              <w:spacing w:line="276" w:lineRule="auto"/>
              <w:rPr>
                <w:rFonts w:ascii="Times New Roman" w:hAnsi="Times New Roman"/>
                <w:b/>
                <w:bCs/>
                <w:sz w:val="20"/>
                <w:szCs w:val="20"/>
              </w:rPr>
            </w:pPr>
            <w:r>
              <w:rPr>
                <w:rFonts w:ascii="Times New Roman" w:hAnsi="Times New Roman"/>
                <w:sz w:val="20"/>
                <w:szCs w:val="20"/>
              </w:rPr>
              <w:t xml:space="preserve">Older people with dementia, staff and carers had differing beliefs about what made activities meaningful. The study indicated that there is a need for improvement within activities in care homes. </w:t>
            </w:r>
          </w:p>
        </w:tc>
      </w:tr>
      <w:tr w:rsidR="00E11ABD" w14:paraId="40C9B527" w14:textId="77777777" w:rsidTr="00E11ABD">
        <w:tc>
          <w:tcPr>
            <w:tcW w:w="2978" w:type="dxa"/>
            <w:tcBorders>
              <w:top w:val="single" w:sz="4" w:space="0" w:color="auto"/>
              <w:left w:val="single" w:sz="4" w:space="0" w:color="auto"/>
              <w:bottom w:val="single" w:sz="4" w:space="0" w:color="auto"/>
              <w:right w:val="single" w:sz="4" w:space="0" w:color="auto"/>
            </w:tcBorders>
          </w:tcPr>
          <w:p w14:paraId="10A5A551" w14:textId="469F10FB" w:rsidR="00E11ABD" w:rsidRDefault="00F713A3">
            <w:pPr>
              <w:pStyle w:val="NoSpacing"/>
              <w:spacing w:line="276" w:lineRule="auto"/>
              <w:rPr>
                <w:rFonts w:ascii="Times New Roman" w:hAnsi="Times New Roman"/>
                <w:sz w:val="20"/>
                <w:szCs w:val="20"/>
              </w:rPr>
            </w:pPr>
            <w:r>
              <w:rPr>
                <w:rFonts w:ascii="Times New Roman" w:hAnsi="Times New Roman"/>
                <w:sz w:val="20"/>
                <w:szCs w:val="20"/>
              </w:rPr>
              <w:t>'</w:t>
            </w:r>
            <w:r w:rsidR="00E11ABD">
              <w:rPr>
                <w:rFonts w:ascii="Times New Roman" w:hAnsi="Times New Roman"/>
                <w:sz w:val="20"/>
                <w:szCs w:val="20"/>
              </w:rPr>
              <w:t>Quality of life of people with dementia in residential care homes</w:t>
            </w:r>
            <w:r>
              <w:rPr>
                <w:rFonts w:ascii="Times New Roman" w:hAnsi="Times New Roman"/>
                <w:sz w:val="20"/>
                <w:szCs w:val="20"/>
              </w:rPr>
              <w:t>'</w:t>
            </w:r>
            <w:r w:rsidR="00E11ABD">
              <w:rPr>
                <w:rFonts w:ascii="Times New Roman" w:hAnsi="Times New Roman"/>
                <w:sz w:val="20"/>
                <w:szCs w:val="20"/>
              </w:rPr>
              <w:t xml:space="preserve"> by J. Hoe, G. Hancock, G. Livingston and M. </w:t>
            </w:r>
            <w:proofErr w:type="spellStart"/>
            <w:r w:rsidR="00E11ABD">
              <w:rPr>
                <w:rFonts w:ascii="Times New Roman" w:hAnsi="Times New Roman"/>
                <w:sz w:val="20"/>
                <w:szCs w:val="20"/>
              </w:rPr>
              <w:t>Orrell</w:t>
            </w:r>
            <w:proofErr w:type="spellEnd"/>
          </w:p>
          <w:p w14:paraId="3DC3CDF9" w14:textId="77777777" w:rsidR="00E11ABD" w:rsidRDefault="00E11ABD">
            <w:pPr>
              <w:pStyle w:val="NoSpacing"/>
              <w:spacing w:line="276" w:lineRule="auto"/>
              <w:rPr>
                <w:rFonts w:ascii="Times New Roman" w:hAnsi="Times New Roman"/>
                <w:sz w:val="20"/>
                <w:szCs w:val="20"/>
              </w:rPr>
            </w:pPr>
          </w:p>
          <w:p w14:paraId="1BC1901E" w14:textId="073CAF8D" w:rsidR="00E11ABD" w:rsidRDefault="00E11ABD">
            <w:pPr>
              <w:pStyle w:val="NoSpacing"/>
              <w:spacing w:line="276" w:lineRule="auto"/>
              <w:rPr>
                <w:rFonts w:ascii="Times New Roman" w:hAnsi="Times New Roman"/>
                <w:sz w:val="20"/>
                <w:szCs w:val="20"/>
              </w:rPr>
            </w:pPr>
          </w:p>
        </w:tc>
        <w:tc>
          <w:tcPr>
            <w:tcW w:w="2692" w:type="dxa"/>
            <w:tcBorders>
              <w:top w:val="single" w:sz="4" w:space="0" w:color="auto"/>
              <w:left w:val="single" w:sz="4" w:space="0" w:color="auto"/>
              <w:bottom w:val="single" w:sz="4" w:space="0" w:color="auto"/>
              <w:right w:val="single" w:sz="4" w:space="0" w:color="auto"/>
            </w:tcBorders>
            <w:hideMark/>
          </w:tcPr>
          <w:p w14:paraId="6BC28D63" w14:textId="45202A74" w:rsidR="00E11ABD" w:rsidRDefault="00E11ABD">
            <w:pPr>
              <w:pStyle w:val="NoSpacing"/>
              <w:spacing w:line="276" w:lineRule="auto"/>
              <w:rPr>
                <w:rFonts w:ascii="Times New Roman" w:hAnsi="Times New Roman"/>
                <w:sz w:val="20"/>
                <w:szCs w:val="20"/>
              </w:rPr>
            </w:pPr>
            <w:r>
              <w:rPr>
                <w:rFonts w:ascii="Times New Roman" w:hAnsi="Times New Roman"/>
                <w:sz w:val="20"/>
                <w:szCs w:val="20"/>
              </w:rPr>
              <w:t xml:space="preserve">To compare views of residents with dementia with the views of staff about their </w:t>
            </w:r>
            <w:r w:rsidR="00094C6E">
              <w:rPr>
                <w:rFonts w:ascii="Times New Roman" w:hAnsi="Times New Roman"/>
                <w:sz w:val="20"/>
                <w:szCs w:val="20"/>
              </w:rPr>
              <w:t>Q</w:t>
            </w:r>
            <w:r>
              <w:rPr>
                <w:rFonts w:ascii="Times New Roman" w:hAnsi="Times New Roman"/>
                <w:sz w:val="20"/>
                <w:szCs w:val="20"/>
              </w:rPr>
              <w:t xml:space="preserve">uality of life </w:t>
            </w:r>
          </w:p>
        </w:tc>
        <w:tc>
          <w:tcPr>
            <w:tcW w:w="2694" w:type="dxa"/>
            <w:tcBorders>
              <w:top w:val="single" w:sz="4" w:space="0" w:color="auto"/>
              <w:left w:val="single" w:sz="4" w:space="0" w:color="auto"/>
              <w:bottom w:val="single" w:sz="4" w:space="0" w:color="auto"/>
              <w:right w:val="single" w:sz="4" w:space="0" w:color="auto"/>
            </w:tcBorders>
            <w:hideMark/>
          </w:tcPr>
          <w:p w14:paraId="21B6FB8A" w14:textId="0D1D0B65" w:rsidR="00E11ABD" w:rsidRDefault="00E11ABD">
            <w:pPr>
              <w:pStyle w:val="NoSpacing"/>
              <w:spacing w:line="276" w:lineRule="auto"/>
              <w:rPr>
                <w:rFonts w:ascii="Times New Roman" w:hAnsi="Times New Roman"/>
                <w:sz w:val="20"/>
                <w:szCs w:val="20"/>
              </w:rPr>
            </w:pPr>
            <w:r>
              <w:rPr>
                <w:rFonts w:ascii="Times New Roman" w:hAnsi="Times New Roman"/>
                <w:sz w:val="20"/>
                <w:szCs w:val="20"/>
              </w:rPr>
              <w:t>The Quality of Life in Alzheimer's Disease (QoL-AD) scale was used to rate 238 residents and 24 staff members of residential homes in the U</w:t>
            </w:r>
            <w:r w:rsidR="004265D1">
              <w:rPr>
                <w:rFonts w:ascii="Times New Roman" w:hAnsi="Times New Roman"/>
                <w:sz w:val="20"/>
                <w:szCs w:val="20"/>
              </w:rPr>
              <w:t>.K.</w:t>
            </w:r>
            <w:r>
              <w:rPr>
                <w:rFonts w:ascii="Times New Roman" w:hAnsi="Times New Roman"/>
                <w:sz w:val="20"/>
                <w:szCs w:val="20"/>
              </w:rPr>
              <w:t xml:space="preserve"> </w:t>
            </w:r>
          </w:p>
        </w:tc>
        <w:tc>
          <w:tcPr>
            <w:tcW w:w="2976" w:type="dxa"/>
            <w:tcBorders>
              <w:top w:val="single" w:sz="4" w:space="0" w:color="auto"/>
              <w:left w:val="single" w:sz="4" w:space="0" w:color="auto"/>
              <w:bottom w:val="single" w:sz="4" w:space="0" w:color="auto"/>
              <w:right w:val="single" w:sz="4" w:space="0" w:color="auto"/>
            </w:tcBorders>
            <w:hideMark/>
          </w:tcPr>
          <w:p w14:paraId="03DC9841" w14:textId="68A1707C" w:rsidR="00E11ABD" w:rsidRDefault="00E11ABD">
            <w:pPr>
              <w:pStyle w:val="NoSpacing"/>
              <w:spacing w:line="276" w:lineRule="auto"/>
              <w:rPr>
                <w:rFonts w:ascii="Times New Roman" w:hAnsi="Times New Roman"/>
                <w:sz w:val="20"/>
                <w:szCs w:val="20"/>
              </w:rPr>
            </w:pPr>
            <w:r>
              <w:rPr>
                <w:rFonts w:ascii="Times New Roman" w:hAnsi="Times New Roman"/>
                <w:sz w:val="20"/>
                <w:szCs w:val="20"/>
              </w:rPr>
              <w:t xml:space="preserve">The study discovered that based on the assessment of the residents, </w:t>
            </w:r>
            <w:r w:rsidR="00094C6E">
              <w:rPr>
                <w:rFonts w:ascii="Times New Roman" w:hAnsi="Times New Roman"/>
                <w:sz w:val="20"/>
                <w:szCs w:val="20"/>
              </w:rPr>
              <w:t xml:space="preserve">the </w:t>
            </w:r>
            <w:r>
              <w:rPr>
                <w:rFonts w:ascii="Times New Roman" w:hAnsi="Times New Roman"/>
                <w:sz w:val="20"/>
                <w:szCs w:val="20"/>
              </w:rPr>
              <w:t xml:space="preserve">mood had a </w:t>
            </w:r>
            <w:r w:rsidR="00094C6E">
              <w:rPr>
                <w:rFonts w:ascii="Times New Roman" w:hAnsi="Times New Roman"/>
                <w:sz w:val="20"/>
                <w:szCs w:val="20"/>
              </w:rPr>
              <w:t>more significant</w:t>
            </w:r>
            <w:r>
              <w:rPr>
                <w:rFonts w:ascii="Times New Roman" w:hAnsi="Times New Roman"/>
                <w:sz w:val="20"/>
                <w:szCs w:val="20"/>
              </w:rPr>
              <w:t xml:space="preserve"> impact on the resident</w:t>
            </w:r>
            <w:r w:rsidR="00F713A3">
              <w:rPr>
                <w:rFonts w:ascii="Times New Roman" w:hAnsi="Times New Roman"/>
                <w:sz w:val="20"/>
                <w:szCs w:val="20"/>
              </w:rPr>
              <w:t>'</w:t>
            </w:r>
            <w:r>
              <w:rPr>
                <w:rFonts w:ascii="Times New Roman" w:hAnsi="Times New Roman"/>
                <w:sz w:val="20"/>
                <w:szCs w:val="20"/>
              </w:rPr>
              <w:t xml:space="preserve">s </w:t>
            </w:r>
            <w:r w:rsidR="00094C6E">
              <w:rPr>
                <w:rFonts w:ascii="Times New Roman" w:hAnsi="Times New Roman"/>
                <w:sz w:val="20"/>
                <w:szCs w:val="20"/>
              </w:rPr>
              <w:t>Q</w:t>
            </w:r>
            <w:r>
              <w:rPr>
                <w:rFonts w:ascii="Times New Roman" w:hAnsi="Times New Roman"/>
                <w:sz w:val="20"/>
                <w:szCs w:val="20"/>
              </w:rPr>
              <w:t xml:space="preserve">uality of life rather than </w:t>
            </w:r>
            <w:r w:rsidR="00094C6E">
              <w:rPr>
                <w:rFonts w:ascii="Times New Roman" w:hAnsi="Times New Roman"/>
                <w:sz w:val="20"/>
                <w:szCs w:val="20"/>
              </w:rPr>
              <w:t xml:space="preserve">the </w:t>
            </w:r>
            <w:r>
              <w:rPr>
                <w:rFonts w:ascii="Times New Roman" w:hAnsi="Times New Roman"/>
                <w:sz w:val="20"/>
                <w:szCs w:val="20"/>
              </w:rPr>
              <w:t xml:space="preserve">level of dependency. </w:t>
            </w:r>
          </w:p>
        </w:tc>
      </w:tr>
      <w:tr w:rsidR="00E11ABD" w14:paraId="5504E5E9" w14:textId="77777777" w:rsidTr="00E11ABD">
        <w:tc>
          <w:tcPr>
            <w:tcW w:w="2978" w:type="dxa"/>
            <w:tcBorders>
              <w:top w:val="single" w:sz="4" w:space="0" w:color="auto"/>
              <w:left w:val="single" w:sz="4" w:space="0" w:color="auto"/>
              <w:bottom w:val="single" w:sz="4" w:space="0" w:color="auto"/>
              <w:right w:val="single" w:sz="4" w:space="0" w:color="auto"/>
            </w:tcBorders>
          </w:tcPr>
          <w:p w14:paraId="15377435" w14:textId="07FF8963" w:rsidR="00E11ABD" w:rsidRDefault="00F713A3">
            <w:pPr>
              <w:pStyle w:val="NoSpacing"/>
              <w:spacing w:line="276" w:lineRule="auto"/>
              <w:rPr>
                <w:rFonts w:ascii="Times New Roman" w:hAnsi="Times New Roman"/>
                <w:sz w:val="20"/>
                <w:szCs w:val="20"/>
              </w:rPr>
            </w:pPr>
            <w:r>
              <w:rPr>
                <w:rFonts w:ascii="Times New Roman" w:hAnsi="Times New Roman"/>
                <w:sz w:val="20"/>
                <w:szCs w:val="20"/>
              </w:rPr>
              <w:t>'</w:t>
            </w:r>
            <w:r w:rsidR="00E11ABD">
              <w:rPr>
                <w:rFonts w:ascii="Times New Roman" w:hAnsi="Times New Roman"/>
                <w:sz w:val="20"/>
                <w:szCs w:val="20"/>
              </w:rPr>
              <w:t>Clinical and cost</w:t>
            </w:r>
            <w:r w:rsidR="00094C6E">
              <w:rPr>
                <w:rFonts w:ascii="Times New Roman" w:hAnsi="Times New Roman"/>
                <w:sz w:val="20"/>
                <w:szCs w:val="20"/>
              </w:rPr>
              <w:t>-</w:t>
            </w:r>
            <w:r w:rsidR="00E11ABD">
              <w:rPr>
                <w:rFonts w:ascii="Times New Roman" w:hAnsi="Times New Roman"/>
                <w:sz w:val="20"/>
                <w:szCs w:val="20"/>
              </w:rPr>
              <w:t>effectiveness of services for early diagnosis and intervention in dementia</w:t>
            </w:r>
            <w:r>
              <w:rPr>
                <w:rFonts w:ascii="Times New Roman" w:hAnsi="Times New Roman"/>
                <w:sz w:val="20"/>
                <w:szCs w:val="20"/>
              </w:rPr>
              <w:t>'</w:t>
            </w:r>
            <w:r w:rsidR="00E11ABD">
              <w:rPr>
                <w:rFonts w:ascii="Times New Roman" w:hAnsi="Times New Roman"/>
                <w:sz w:val="20"/>
                <w:szCs w:val="20"/>
              </w:rPr>
              <w:t xml:space="preserve"> by </w:t>
            </w:r>
            <w:proofErr w:type="spellStart"/>
            <w:r w:rsidR="00E11ABD">
              <w:rPr>
                <w:rFonts w:ascii="Times New Roman" w:hAnsi="Times New Roman"/>
                <w:sz w:val="20"/>
                <w:szCs w:val="20"/>
              </w:rPr>
              <w:t>Sube</w:t>
            </w:r>
            <w:proofErr w:type="spellEnd"/>
            <w:r w:rsidR="00E11ABD">
              <w:rPr>
                <w:rFonts w:ascii="Times New Roman" w:hAnsi="Times New Roman"/>
                <w:sz w:val="20"/>
                <w:szCs w:val="20"/>
              </w:rPr>
              <w:t xml:space="preserve"> Banerjee and Raphael Wittenberg</w:t>
            </w:r>
          </w:p>
          <w:p w14:paraId="0B71E355" w14:textId="77777777" w:rsidR="00E11ABD" w:rsidRDefault="00E11ABD">
            <w:pPr>
              <w:pStyle w:val="NoSpacing"/>
              <w:spacing w:line="276" w:lineRule="auto"/>
              <w:rPr>
                <w:rFonts w:ascii="Times New Roman" w:hAnsi="Times New Roman"/>
                <w:sz w:val="20"/>
                <w:szCs w:val="20"/>
              </w:rPr>
            </w:pPr>
          </w:p>
          <w:p w14:paraId="2B2AF1B2" w14:textId="3E2768AC" w:rsidR="00E11ABD" w:rsidRDefault="00E11ABD">
            <w:pPr>
              <w:pStyle w:val="NoSpacing"/>
              <w:spacing w:line="276" w:lineRule="auto"/>
              <w:rPr>
                <w:rFonts w:ascii="Times New Roman" w:hAnsi="Times New Roman"/>
                <w:sz w:val="20"/>
                <w:szCs w:val="20"/>
              </w:rPr>
            </w:pPr>
          </w:p>
        </w:tc>
        <w:tc>
          <w:tcPr>
            <w:tcW w:w="2692" w:type="dxa"/>
            <w:tcBorders>
              <w:top w:val="single" w:sz="4" w:space="0" w:color="auto"/>
              <w:left w:val="single" w:sz="4" w:space="0" w:color="auto"/>
              <w:bottom w:val="single" w:sz="4" w:space="0" w:color="auto"/>
              <w:right w:val="single" w:sz="4" w:space="0" w:color="auto"/>
            </w:tcBorders>
            <w:hideMark/>
          </w:tcPr>
          <w:p w14:paraId="29870DE3" w14:textId="339A9B70" w:rsidR="00E11ABD" w:rsidRDefault="00E11ABD">
            <w:pPr>
              <w:pStyle w:val="NoSpacing"/>
              <w:spacing w:line="276" w:lineRule="auto"/>
              <w:rPr>
                <w:rFonts w:ascii="Times New Roman" w:hAnsi="Times New Roman"/>
                <w:sz w:val="20"/>
                <w:szCs w:val="20"/>
              </w:rPr>
            </w:pPr>
            <w:r>
              <w:rPr>
                <w:rFonts w:ascii="Times New Roman" w:hAnsi="Times New Roman"/>
                <w:sz w:val="20"/>
                <w:szCs w:val="20"/>
              </w:rPr>
              <w:t>To examine the cost</w:t>
            </w:r>
            <w:r w:rsidR="00094C6E">
              <w:rPr>
                <w:rFonts w:ascii="Times New Roman" w:hAnsi="Times New Roman"/>
                <w:sz w:val="20"/>
                <w:szCs w:val="20"/>
              </w:rPr>
              <w:t>-</w:t>
            </w:r>
            <w:r>
              <w:rPr>
                <w:rFonts w:ascii="Times New Roman" w:hAnsi="Times New Roman"/>
                <w:sz w:val="20"/>
                <w:szCs w:val="20"/>
              </w:rPr>
              <w:t xml:space="preserve">effectiveness of commissioning services for early diagnosis and intervention for dementia. </w:t>
            </w:r>
          </w:p>
        </w:tc>
        <w:tc>
          <w:tcPr>
            <w:tcW w:w="2694" w:type="dxa"/>
            <w:tcBorders>
              <w:top w:val="single" w:sz="4" w:space="0" w:color="auto"/>
              <w:left w:val="single" w:sz="4" w:space="0" w:color="auto"/>
              <w:bottom w:val="single" w:sz="4" w:space="0" w:color="auto"/>
              <w:right w:val="single" w:sz="4" w:space="0" w:color="auto"/>
            </w:tcBorders>
            <w:hideMark/>
          </w:tcPr>
          <w:p w14:paraId="3D2C773C" w14:textId="4EBB455B" w:rsidR="00E11ABD" w:rsidRDefault="00E11ABD">
            <w:pPr>
              <w:pStyle w:val="NoSpacing"/>
              <w:spacing w:line="276" w:lineRule="auto"/>
              <w:rPr>
                <w:rFonts w:ascii="Times New Roman" w:hAnsi="Times New Roman"/>
                <w:sz w:val="20"/>
                <w:szCs w:val="20"/>
              </w:rPr>
            </w:pPr>
            <w:r>
              <w:rPr>
                <w:rFonts w:ascii="Times New Roman" w:hAnsi="Times New Roman"/>
                <w:sz w:val="20"/>
                <w:szCs w:val="20"/>
              </w:rPr>
              <w:t xml:space="preserve">A model (unidentified) was used to find public and private savings </w:t>
            </w:r>
            <w:r w:rsidR="00C00E70">
              <w:rPr>
                <w:rFonts w:ascii="Times New Roman" w:hAnsi="Times New Roman"/>
                <w:sz w:val="20"/>
                <w:szCs w:val="20"/>
              </w:rPr>
              <w:t>concerning</w:t>
            </w:r>
            <w:r>
              <w:rPr>
                <w:rFonts w:ascii="Times New Roman" w:hAnsi="Times New Roman"/>
                <w:sz w:val="20"/>
                <w:szCs w:val="20"/>
              </w:rPr>
              <w:t xml:space="preserve"> delayed admissions to care homes in the U</w:t>
            </w:r>
            <w:r w:rsidR="004265D1">
              <w:rPr>
                <w:rFonts w:ascii="Times New Roman" w:hAnsi="Times New Roman"/>
                <w:sz w:val="20"/>
                <w:szCs w:val="20"/>
              </w:rPr>
              <w:t>.</w:t>
            </w:r>
            <w:r>
              <w:rPr>
                <w:rFonts w:ascii="Times New Roman" w:hAnsi="Times New Roman"/>
                <w:sz w:val="20"/>
                <w:szCs w:val="20"/>
              </w:rPr>
              <w:t xml:space="preserve">K.  </w:t>
            </w:r>
          </w:p>
        </w:tc>
        <w:tc>
          <w:tcPr>
            <w:tcW w:w="2976" w:type="dxa"/>
            <w:tcBorders>
              <w:top w:val="single" w:sz="4" w:space="0" w:color="auto"/>
              <w:left w:val="single" w:sz="4" w:space="0" w:color="auto"/>
              <w:bottom w:val="single" w:sz="4" w:space="0" w:color="auto"/>
              <w:right w:val="single" w:sz="4" w:space="0" w:color="auto"/>
            </w:tcBorders>
            <w:hideMark/>
          </w:tcPr>
          <w:p w14:paraId="6DE7145B" w14:textId="2FB9C00A" w:rsidR="00E11ABD" w:rsidRDefault="00E11ABD">
            <w:pPr>
              <w:pStyle w:val="NoSpacing"/>
              <w:spacing w:line="276" w:lineRule="auto"/>
              <w:rPr>
                <w:rFonts w:ascii="Times New Roman" w:hAnsi="Times New Roman"/>
                <w:sz w:val="20"/>
                <w:szCs w:val="20"/>
              </w:rPr>
            </w:pPr>
            <w:r>
              <w:rPr>
                <w:rFonts w:ascii="Times New Roman" w:hAnsi="Times New Roman"/>
                <w:sz w:val="20"/>
                <w:szCs w:val="20"/>
              </w:rPr>
              <w:t>If support for early identification of diagnosis and treatment of dementia is enhanced</w:t>
            </w:r>
            <w:r w:rsidR="00C00E70">
              <w:rPr>
                <w:rFonts w:ascii="Times New Roman" w:hAnsi="Times New Roman"/>
                <w:sz w:val="20"/>
                <w:szCs w:val="20"/>
              </w:rPr>
              <w:t>,</w:t>
            </w:r>
            <w:r>
              <w:rPr>
                <w:rFonts w:ascii="Times New Roman" w:hAnsi="Times New Roman"/>
                <w:sz w:val="20"/>
                <w:szCs w:val="20"/>
              </w:rPr>
              <w:t xml:space="preserve"> there is </w:t>
            </w:r>
            <w:r w:rsidR="00C00E70">
              <w:rPr>
                <w:rFonts w:ascii="Times New Roman" w:hAnsi="Times New Roman"/>
                <w:sz w:val="20"/>
                <w:szCs w:val="20"/>
              </w:rPr>
              <w:t xml:space="preserve">a </w:t>
            </w:r>
            <w:r>
              <w:rPr>
                <w:rFonts w:ascii="Times New Roman" w:hAnsi="Times New Roman"/>
                <w:sz w:val="20"/>
                <w:szCs w:val="20"/>
              </w:rPr>
              <w:t>likeness in clinical and cost</w:t>
            </w:r>
            <w:r w:rsidR="00C00E70">
              <w:rPr>
                <w:rFonts w:ascii="Times New Roman" w:hAnsi="Times New Roman"/>
                <w:sz w:val="20"/>
                <w:szCs w:val="20"/>
              </w:rPr>
              <w:t>-</w:t>
            </w:r>
            <w:r>
              <w:rPr>
                <w:rFonts w:ascii="Times New Roman" w:hAnsi="Times New Roman"/>
                <w:sz w:val="20"/>
                <w:szCs w:val="20"/>
              </w:rPr>
              <w:t xml:space="preserve">effectiveness improving. </w:t>
            </w:r>
          </w:p>
        </w:tc>
      </w:tr>
      <w:tr w:rsidR="00E11ABD" w14:paraId="672F6A70" w14:textId="77777777" w:rsidTr="00E11ABD">
        <w:tc>
          <w:tcPr>
            <w:tcW w:w="2978" w:type="dxa"/>
            <w:tcBorders>
              <w:top w:val="single" w:sz="4" w:space="0" w:color="auto"/>
              <w:left w:val="single" w:sz="4" w:space="0" w:color="auto"/>
              <w:bottom w:val="single" w:sz="4" w:space="0" w:color="auto"/>
              <w:right w:val="single" w:sz="4" w:space="0" w:color="auto"/>
            </w:tcBorders>
          </w:tcPr>
          <w:p w14:paraId="37F5096A" w14:textId="103FA8BD" w:rsidR="00E11ABD" w:rsidRDefault="00F713A3">
            <w:pPr>
              <w:pStyle w:val="NoSpacing"/>
              <w:spacing w:line="276" w:lineRule="auto"/>
              <w:rPr>
                <w:rFonts w:ascii="Times New Roman" w:hAnsi="Times New Roman"/>
                <w:sz w:val="20"/>
                <w:szCs w:val="20"/>
              </w:rPr>
            </w:pPr>
            <w:r>
              <w:rPr>
                <w:rFonts w:ascii="Times New Roman" w:hAnsi="Times New Roman"/>
                <w:sz w:val="20"/>
                <w:szCs w:val="20"/>
              </w:rPr>
              <w:t>'</w:t>
            </w:r>
            <w:r w:rsidR="00E11ABD">
              <w:rPr>
                <w:rFonts w:ascii="Times New Roman" w:hAnsi="Times New Roman"/>
                <w:sz w:val="20"/>
                <w:szCs w:val="20"/>
              </w:rPr>
              <w:t>Current prevalence of dementia, depression and behavioural problems in the older adult care home sector: The South East London Care Home Survey</w:t>
            </w:r>
            <w:r>
              <w:rPr>
                <w:rFonts w:ascii="Times New Roman" w:hAnsi="Times New Roman"/>
                <w:sz w:val="20"/>
                <w:szCs w:val="20"/>
              </w:rPr>
              <w:t>'</w:t>
            </w:r>
            <w:r w:rsidR="00E11ABD">
              <w:rPr>
                <w:rFonts w:ascii="Times New Roman" w:hAnsi="Times New Roman"/>
                <w:sz w:val="20"/>
                <w:szCs w:val="20"/>
              </w:rPr>
              <w:t xml:space="preserve"> by Robert Stewart, Matthew </w:t>
            </w:r>
            <w:proofErr w:type="spellStart"/>
            <w:r w:rsidR="00E11ABD">
              <w:rPr>
                <w:rFonts w:ascii="Times New Roman" w:hAnsi="Times New Roman"/>
                <w:sz w:val="20"/>
                <w:szCs w:val="20"/>
              </w:rPr>
              <w:t>Hotopf</w:t>
            </w:r>
            <w:proofErr w:type="spellEnd"/>
            <w:r w:rsidR="00E11ABD">
              <w:rPr>
                <w:rFonts w:ascii="Times New Roman" w:hAnsi="Times New Roman"/>
                <w:sz w:val="20"/>
                <w:szCs w:val="20"/>
              </w:rPr>
              <w:t xml:space="preserve">, Michael Dewey, Clive Ballard, Jatinder </w:t>
            </w:r>
            <w:proofErr w:type="spellStart"/>
            <w:r w:rsidR="00E11ABD">
              <w:rPr>
                <w:rFonts w:ascii="Times New Roman" w:hAnsi="Times New Roman"/>
                <w:sz w:val="20"/>
                <w:szCs w:val="20"/>
              </w:rPr>
              <w:t>Bisla</w:t>
            </w:r>
            <w:proofErr w:type="spellEnd"/>
            <w:r w:rsidR="00E11ABD">
              <w:rPr>
                <w:rFonts w:ascii="Times New Roman" w:hAnsi="Times New Roman"/>
                <w:sz w:val="20"/>
                <w:szCs w:val="20"/>
              </w:rPr>
              <w:t xml:space="preserve"> </w:t>
            </w:r>
          </w:p>
          <w:p w14:paraId="4E770551" w14:textId="77777777" w:rsidR="00E11ABD" w:rsidRDefault="00E11ABD">
            <w:pPr>
              <w:pStyle w:val="NoSpacing"/>
              <w:spacing w:line="276" w:lineRule="auto"/>
              <w:rPr>
                <w:rFonts w:ascii="Times New Roman" w:hAnsi="Times New Roman"/>
                <w:sz w:val="20"/>
                <w:szCs w:val="20"/>
              </w:rPr>
            </w:pPr>
          </w:p>
          <w:p w14:paraId="4713DE26" w14:textId="08E76E06" w:rsidR="00E11ABD" w:rsidRDefault="00E11ABD">
            <w:pPr>
              <w:pStyle w:val="NoSpacing"/>
              <w:spacing w:line="276" w:lineRule="auto"/>
              <w:rPr>
                <w:rFonts w:ascii="Times New Roman" w:hAnsi="Times New Roman"/>
                <w:sz w:val="20"/>
                <w:szCs w:val="20"/>
              </w:rPr>
            </w:pPr>
          </w:p>
        </w:tc>
        <w:tc>
          <w:tcPr>
            <w:tcW w:w="2692" w:type="dxa"/>
            <w:tcBorders>
              <w:top w:val="single" w:sz="4" w:space="0" w:color="auto"/>
              <w:left w:val="single" w:sz="4" w:space="0" w:color="auto"/>
              <w:bottom w:val="single" w:sz="4" w:space="0" w:color="auto"/>
              <w:right w:val="single" w:sz="4" w:space="0" w:color="auto"/>
            </w:tcBorders>
            <w:hideMark/>
          </w:tcPr>
          <w:p w14:paraId="603E3CF5" w14:textId="694329BC" w:rsidR="00E11ABD" w:rsidRDefault="00E11ABD">
            <w:pPr>
              <w:pStyle w:val="NoSpacing"/>
              <w:spacing w:line="276" w:lineRule="auto"/>
              <w:rPr>
                <w:rFonts w:ascii="Times New Roman" w:hAnsi="Times New Roman"/>
                <w:sz w:val="20"/>
                <w:szCs w:val="20"/>
              </w:rPr>
            </w:pPr>
            <w:r>
              <w:rPr>
                <w:rFonts w:ascii="Times New Roman" w:hAnsi="Times New Roman"/>
                <w:sz w:val="20"/>
                <w:szCs w:val="20"/>
              </w:rPr>
              <w:lastRenderedPageBreak/>
              <w:t xml:space="preserve">To explore the prevalence and severity of dementia, depression, behavioural problems and </w:t>
            </w:r>
            <w:r w:rsidR="00C00E70">
              <w:rPr>
                <w:rFonts w:ascii="Times New Roman" w:hAnsi="Times New Roman"/>
                <w:sz w:val="20"/>
                <w:szCs w:val="20"/>
              </w:rPr>
              <w:t>appropriate</w:t>
            </w:r>
            <w:r>
              <w:rPr>
                <w:rFonts w:ascii="Times New Roman" w:hAnsi="Times New Roman"/>
                <w:sz w:val="20"/>
                <w:szCs w:val="20"/>
              </w:rPr>
              <w:t xml:space="preserve"> medication. </w:t>
            </w:r>
          </w:p>
        </w:tc>
        <w:tc>
          <w:tcPr>
            <w:tcW w:w="2694" w:type="dxa"/>
            <w:tcBorders>
              <w:top w:val="single" w:sz="4" w:space="0" w:color="auto"/>
              <w:left w:val="single" w:sz="4" w:space="0" w:color="auto"/>
              <w:bottom w:val="single" w:sz="4" w:space="0" w:color="auto"/>
              <w:right w:val="single" w:sz="4" w:space="0" w:color="auto"/>
            </w:tcBorders>
            <w:hideMark/>
          </w:tcPr>
          <w:p w14:paraId="4EB56516" w14:textId="77777777" w:rsidR="00E11ABD" w:rsidRDefault="00E11ABD">
            <w:pPr>
              <w:spacing w:line="276" w:lineRule="auto"/>
              <w:rPr>
                <w:rFonts w:ascii="Times New Roman" w:hAnsi="Times New Roman"/>
                <w:sz w:val="20"/>
                <w:szCs w:val="20"/>
              </w:rPr>
            </w:pPr>
            <w:r>
              <w:rPr>
                <w:rFonts w:ascii="Times New Roman" w:hAnsi="Times New Roman"/>
                <w:sz w:val="20"/>
                <w:szCs w:val="20"/>
              </w:rPr>
              <w:t xml:space="preserve">A survey was conducted involving 301 residents from 15 randomly selected South East London care homes </w:t>
            </w:r>
          </w:p>
        </w:tc>
        <w:tc>
          <w:tcPr>
            <w:tcW w:w="2976" w:type="dxa"/>
            <w:tcBorders>
              <w:top w:val="single" w:sz="4" w:space="0" w:color="auto"/>
              <w:left w:val="single" w:sz="4" w:space="0" w:color="auto"/>
              <w:bottom w:val="single" w:sz="4" w:space="0" w:color="auto"/>
              <w:right w:val="single" w:sz="4" w:space="0" w:color="auto"/>
            </w:tcBorders>
            <w:hideMark/>
          </w:tcPr>
          <w:p w14:paraId="1FF3CDEB" w14:textId="77777777" w:rsidR="00E11ABD" w:rsidRDefault="00E11ABD">
            <w:pPr>
              <w:pStyle w:val="NoSpacing"/>
              <w:spacing w:line="276" w:lineRule="auto"/>
              <w:rPr>
                <w:rFonts w:ascii="Times New Roman" w:hAnsi="Times New Roman"/>
                <w:sz w:val="20"/>
                <w:szCs w:val="20"/>
              </w:rPr>
            </w:pPr>
            <w:r>
              <w:rPr>
                <w:rFonts w:ascii="Times New Roman" w:hAnsi="Times New Roman"/>
                <w:sz w:val="20"/>
                <w:szCs w:val="20"/>
              </w:rPr>
              <w:t xml:space="preserve">Dementia is more common in care homes than as a recorded diagnosis from hospitals. High levels of behavioural symptoms and depression can indicate that residents are not having their needs met. </w:t>
            </w:r>
          </w:p>
        </w:tc>
      </w:tr>
      <w:tr w:rsidR="00E11ABD" w14:paraId="59D01033" w14:textId="77777777" w:rsidTr="00E11ABD">
        <w:tc>
          <w:tcPr>
            <w:tcW w:w="2978" w:type="dxa"/>
            <w:tcBorders>
              <w:top w:val="single" w:sz="4" w:space="0" w:color="auto"/>
              <w:left w:val="single" w:sz="4" w:space="0" w:color="auto"/>
              <w:bottom w:val="single" w:sz="4" w:space="0" w:color="auto"/>
              <w:right w:val="single" w:sz="4" w:space="0" w:color="auto"/>
            </w:tcBorders>
          </w:tcPr>
          <w:p w14:paraId="7A3248AE" w14:textId="5D5F2CBB" w:rsidR="00E11ABD" w:rsidRDefault="00E11ABD">
            <w:pPr>
              <w:pStyle w:val="NoSpacing"/>
              <w:spacing w:line="276" w:lineRule="auto"/>
              <w:rPr>
                <w:rFonts w:ascii="Times New Roman" w:hAnsi="Times New Roman"/>
                <w:sz w:val="20"/>
                <w:szCs w:val="20"/>
              </w:rPr>
            </w:pPr>
            <w:r>
              <w:rPr>
                <w:rFonts w:ascii="Times New Roman" w:hAnsi="Times New Roman"/>
                <w:sz w:val="20"/>
                <w:szCs w:val="20"/>
              </w:rPr>
              <w:t xml:space="preserve">Culture, consent, costs and care homes: Enabling older people with dementia to participate in research by Claire Goodman, Natasha L. Baron, Ina Machen, Elizabeth Stevenson, Catherine Evans, Sue L. Davies &amp; Steve </w:t>
            </w:r>
            <w:proofErr w:type="spellStart"/>
            <w:r>
              <w:rPr>
                <w:rFonts w:ascii="Times New Roman" w:hAnsi="Times New Roman"/>
                <w:sz w:val="20"/>
                <w:szCs w:val="20"/>
              </w:rPr>
              <w:t>Iliffe</w:t>
            </w:r>
            <w:proofErr w:type="spellEnd"/>
          </w:p>
        </w:tc>
        <w:tc>
          <w:tcPr>
            <w:tcW w:w="2692" w:type="dxa"/>
            <w:tcBorders>
              <w:top w:val="single" w:sz="4" w:space="0" w:color="auto"/>
              <w:left w:val="single" w:sz="4" w:space="0" w:color="auto"/>
              <w:bottom w:val="single" w:sz="4" w:space="0" w:color="auto"/>
              <w:right w:val="single" w:sz="4" w:space="0" w:color="auto"/>
            </w:tcBorders>
            <w:hideMark/>
          </w:tcPr>
          <w:p w14:paraId="761B2A54" w14:textId="77777777" w:rsidR="00E11ABD" w:rsidRDefault="00E11ABD">
            <w:pPr>
              <w:pStyle w:val="NoSpacing"/>
              <w:spacing w:line="276" w:lineRule="auto"/>
              <w:rPr>
                <w:rFonts w:ascii="Times New Roman" w:hAnsi="Times New Roman"/>
                <w:sz w:val="20"/>
                <w:szCs w:val="20"/>
              </w:rPr>
            </w:pPr>
            <w:r>
              <w:rPr>
                <w:rFonts w:ascii="Times New Roman" w:hAnsi="Times New Roman"/>
                <w:sz w:val="20"/>
                <w:szCs w:val="20"/>
              </w:rPr>
              <w:t xml:space="preserve">To describe factors that support the participation of older people with dementia living in care homes. </w:t>
            </w:r>
          </w:p>
        </w:tc>
        <w:tc>
          <w:tcPr>
            <w:tcW w:w="2694" w:type="dxa"/>
            <w:tcBorders>
              <w:top w:val="single" w:sz="4" w:space="0" w:color="auto"/>
              <w:left w:val="single" w:sz="4" w:space="0" w:color="auto"/>
              <w:bottom w:val="single" w:sz="4" w:space="0" w:color="auto"/>
              <w:right w:val="single" w:sz="4" w:space="0" w:color="auto"/>
            </w:tcBorders>
            <w:hideMark/>
          </w:tcPr>
          <w:p w14:paraId="0B33C0BF" w14:textId="0885AD86" w:rsidR="00E11ABD" w:rsidRDefault="00E11ABD">
            <w:pPr>
              <w:pStyle w:val="NoSpacing"/>
              <w:spacing w:line="276" w:lineRule="auto"/>
              <w:rPr>
                <w:rFonts w:ascii="Times New Roman" w:hAnsi="Times New Roman"/>
                <w:sz w:val="20"/>
                <w:szCs w:val="20"/>
              </w:rPr>
            </w:pPr>
            <w:r>
              <w:rPr>
                <w:rFonts w:ascii="Times New Roman" w:hAnsi="Times New Roman"/>
                <w:sz w:val="20"/>
                <w:szCs w:val="20"/>
              </w:rPr>
              <w:t>A staged approach to recruitment was applied in separate meetings with staff, residents and relatives</w:t>
            </w:r>
            <w:r w:rsidR="00C00E70">
              <w:rPr>
                <w:rFonts w:ascii="Times New Roman" w:hAnsi="Times New Roman"/>
                <w:sz w:val="20"/>
                <w:szCs w:val="20"/>
              </w:rPr>
              <w:t>,</w:t>
            </w:r>
            <w:r>
              <w:rPr>
                <w:rFonts w:ascii="Times New Roman" w:hAnsi="Times New Roman"/>
                <w:sz w:val="20"/>
                <w:szCs w:val="20"/>
              </w:rPr>
              <w:t xml:space="preserve"> including mail and follow-up telephone contact with consultees. Data was collected based on the frequency of </w:t>
            </w:r>
            <w:r w:rsidR="00C00E70">
              <w:rPr>
                <w:rFonts w:ascii="Times New Roman" w:hAnsi="Times New Roman"/>
                <w:sz w:val="20"/>
                <w:szCs w:val="20"/>
              </w:rPr>
              <w:t>team</w:t>
            </w:r>
            <w:r>
              <w:rPr>
                <w:rFonts w:ascii="Times New Roman" w:hAnsi="Times New Roman"/>
                <w:sz w:val="20"/>
                <w:szCs w:val="20"/>
              </w:rPr>
              <w:t xml:space="preserve"> raising issues, </w:t>
            </w:r>
            <w:r w:rsidR="00C00E70">
              <w:rPr>
                <w:rFonts w:ascii="Times New Roman" w:hAnsi="Times New Roman"/>
                <w:sz w:val="20"/>
                <w:szCs w:val="20"/>
              </w:rPr>
              <w:t>discussion</w:t>
            </w:r>
            <w:r>
              <w:rPr>
                <w:rFonts w:ascii="Times New Roman" w:hAnsi="Times New Roman"/>
                <w:sz w:val="20"/>
                <w:szCs w:val="20"/>
              </w:rPr>
              <w:t xml:space="preserve">s, people with dementia and consultees.  </w:t>
            </w:r>
          </w:p>
        </w:tc>
        <w:tc>
          <w:tcPr>
            <w:tcW w:w="2976" w:type="dxa"/>
            <w:tcBorders>
              <w:top w:val="single" w:sz="4" w:space="0" w:color="auto"/>
              <w:left w:val="single" w:sz="4" w:space="0" w:color="auto"/>
              <w:bottom w:val="single" w:sz="4" w:space="0" w:color="auto"/>
              <w:right w:val="single" w:sz="4" w:space="0" w:color="auto"/>
            </w:tcBorders>
            <w:hideMark/>
          </w:tcPr>
          <w:p w14:paraId="5B7605F9" w14:textId="2141D9EC" w:rsidR="00E11ABD" w:rsidRDefault="001C1657">
            <w:pPr>
              <w:pStyle w:val="NoSpacing"/>
              <w:spacing w:line="276" w:lineRule="auto"/>
              <w:rPr>
                <w:rFonts w:ascii="Times New Roman" w:hAnsi="Times New Roman"/>
                <w:b/>
                <w:bCs/>
                <w:sz w:val="20"/>
                <w:szCs w:val="20"/>
              </w:rPr>
            </w:pPr>
            <w:r>
              <w:rPr>
                <w:rFonts w:ascii="Times New Roman" w:hAnsi="Times New Roman"/>
                <w:sz w:val="20"/>
                <w:szCs w:val="20"/>
              </w:rPr>
              <w:t>T</w:t>
            </w:r>
            <w:r w:rsidR="00E11ABD">
              <w:rPr>
                <w:rFonts w:ascii="Times New Roman" w:hAnsi="Times New Roman"/>
                <w:sz w:val="20"/>
                <w:szCs w:val="20"/>
              </w:rPr>
              <w:t xml:space="preserve">here is a need to develop credible infrastructures of support that allow older people with dementia to </w:t>
            </w:r>
            <w:r>
              <w:rPr>
                <w:rFonts w:ascii="Times New Roman" w:hAnsi="Times New Roman"/>
                <w:sz w:val="20"/>
                <w:szCs w:val="20"/>
              </w:rPr>
              <w:t>participate</w:t>
            </w:r>
            <w:r w:rsidR="00E11ABD">
              <w:rPr>
                <w:rFonts w:ascii="Times New Roman" w:hAnsi="Times New Roman"/>
                <w:sz w:val="20"/>
                <w:szCs w:val="20"/>
              </w:rPr>
              <w:t xml:space="preserve"> </w:t>
            </w:r>
            <w:r>
              <w:rPr>
                <w:rFonts w:ascii="Times New Roman" w:hAnsi="Times New Roman"/>
                <w:sz w:val="20"/>
                <w:szCs w:val="20"/>
              </w:rPr>
              <w:t xml:space="preserve">in the </w:t>
            </w:r>
            <w:r w:rsidR="00E11ABD">
              <w:rPr>
                <w:rFonts w:ascii="Times New Roman" w:hAnsi="Times New Roman"/>
                <w:sz w:val="20"/>
                <w:szCs w:val="20"/>
              </w:rPr>
              <w:t>research.</w:t>
            </w:r>
          </w:p>
        </w:tc>
      </w:tr>
      <w:tr w:rsidR="00E11ABD" w14:paraId="06A1B431" w14:textId="77777777" w:rsidTr="00E11ABD">
        <w:tc>
          <w:tcPr>
            <w:tcW w:w="2978" w:type="dxa"/>
            <w:tcBorders>
              <w:top w:val="single" w:sz="4" w:space="0" w:color="auto"/>
              <w:left w:val="single" w:sz="4" w:space="0" w:color="auto"/>
              <w:bottom w:val="single" w:sz="4" w:space="0" w:color="auto"/>
              <w:right w:val="single" w:sz="4" w:space="0" w:color="auto"/>
            </w:tcBorders>
          </w:tcPr>
          <w:p w14:paraId="1E0A6034" w14:textId="4D5C1EE4" w:rsidR="00E11ABD" w:rsidRDefault="00E11ABD">
            <w:pPr>
              <w:pStyle w:val="NoSpacing"/>
              <w:spacing w:line="276" w:lineRule="auto"/>
              <w:rPr>
                <w:rFonts w:ascii="Times New Roman" w:hAnsi="Times New Roman"/>
                <w:sz w:val="20"/>
                <w:szCs w:val="20"/>
              </w:rPr>
            </w:pPr>
            <w:r>
              <w:rPr>
                <w:rFonts w:ascii="Times New Roman" w:hAnsi="Times New Roman"/>
                <w:sz w:val="20"/>
                <w:szCs w:val="20"/>
              </w:rPr>
              <w:t xml:space="preserve">Attitudes to dementia and dementia care held by nursing staff in U.K. </w:t>
            </w:r>
            <w:r w:rsidR="00F713A3">
              <w:rPr>
                <w:rFonts w:ascii="Times New Roman" w:hAnsi="Times New Roman"/>
                <w:sz w:val="20"/>
                <w:szCs w:val="20"/>
              </w:rPr>
              <w:t>"</w:t>
            </w:r>
            <w:r>
              <w:rPr>
                <w:rFonts w:ascii="Times New Roman" w:hAnsi="Times New Roman"/>
                <w:sz w:val="20"/>
                <w:szCs w:val="20"/>
              </w:rPr>
              <w:t>non-EMI</w:t>
            </w:r>
            <w:r w:rsidR="00F713A3">
              <w:rPr>
                <w:rFonts w:ascii="Times New Roman" w:hAnsi="Times New Roman"/>
                <w:sz w:val="20"/>
                <w:szCs w:val="20"/>
              </w:rPr>
              <w:t>"</w:t>
            </w:r>
            <w:r>
              <w:rPr>
                <w:rFonts w:ascii="Times New Roman" w:hAnsi="Times New Roman"/>
                <w:sz w:val="20"/>
                <w:szCs w:val="20"/>
              </w:rPr>
              <w:t xml:space="preserve"> care homes: what difference do they make? By A. J. D. Macdonald and R. T. Woods </w:t>
            </w:r>
          </w:p>
          <w:p w14:paraId="5B5FECA8" w14:textId="2743ECA2" w:rsidR="00E11ABD" w:rsidRDefault="00E11ABD">
            <w:pPr>
              <w:pStyle w:val="NoSpacing"/>
              <w:spacing w:line="276" w:lineRule="auto"/>
              <w:rPr>
                <w:rFonts w:ascii="Times New Roman" w:hAnsi="Times New Roman"/>
                <w:sz w:val="20"/>
                <w:szCs w:val="20"/>
              </w:rPr>
            </w:pPr>
            <w:r>
              <w:rPr>
                <w:rFonts w:ascii="Times New Roman" w:hAnsi="Times New Roman"/>
                <w:sz w:val="20"/>
                <w:szCs w:val="20"/>
              </w:rPr>
              <w:t xml:space="preserve"> </w:t>
            </w:r>
          </w:p>
        </w:tc>
        <w:tc>
          <w:tcPr>
            <w:tcW w:w="2692" w:type="dxa"/>
            <w:tcBorders>
              <w:top w:val="single" w:sz="4" w:space="0" w:color="auto"/>
              <w:left w:val="single" w:sz="4" w:space="0" w:color="auto"/>
              <w:bottom w:val="single" w:sz="4" w:space="0" w:color="auto"/>
              <w:right w:val="single" w:sz="4" w:space="0" w:color="auto"/>
            </w:tcBorders>
            <w:hideMark/>
          </w:tcPr>
          <w:p w14:paraId="0A06C3B3" w14:textId="77777777" w:rsidR="00E11ABD" w:rsidRDefault="00E11ABD">
            <w:pPr>
              <w:pStyle w:val="NoSpacing"/>
              <w:spacing w:line="276" w:lineRule="auto"/>
              <w:rPr>
                <w:rFonts w:ascii="Times New Roman" w:hAnsi="Times New Roman"/>
                <w:sz w:val="20"/>
                <w:szCs w:val="20"/>
              </w:rPr>
            </w:pPr>
            <w:r>
              <w:rPr>
                <w:rFonts w:ascii="Times New Roman" w:hAnsi="Times New Roman"/>
                <w:sz w:val="20"/>
                <w:szCs w:val="20"/>
              </w:rPr>
              <w:t xml:space="preserve">To estimate the relationship between the service of dementia care and nursing staff's attitudes to dementia and other indicators of care practice in non-specialist nursing homes. </w:t>
            </w:r>
          </w:p>
        </w:tc>
        <w:tc>
          <w:tcPr>
            <w:tcW w:w="2694" w:type="dxa"/>
            <w:tcBorders>
              <w:top w:val="single" w:sz="4" w:space="0" w:color="auto"/>
              <w:left w:val="single" w:sz="4" w:space="0" w:color="auto"/>
              <w:bottom w:val="single" w:sz="4" w:space="0" w:color="auto"/>
              <w:right w:val="single" w:sz="4" w:space="0" w:color="auto"/>
            </w:tcBorders>
            <w:hideMark/>
          </w:tcPr>
          <w:p w14:paraId="408E5543" w14:textId="3A4C8350" w:rsidR="00E11ABD" w:rsidRDefault="00E11ABD">
            <w:pPr>
              <w:pStyle w:val="NoSpacing"/>
              <w:spacing w:line="276" w:lineRule="auto"/>
              <w:rPr>
                <w:rFonts w:ascii="Times New Roman" w:hAnsi="Times New Roman"/>
                <w:sz w:val="20"/>
                <w:szCs w:val="20"/>
              </w:rPr>
            </w:pPr>
            <w:r>
              <w:rPr>
                <w:rFonts w:ascii="Times New Roman" w:hAnsi="Times New Roman"/>
                <w:sz w:val="20"/>
                <w:szCs w:val="20"/>
              </w:rPr>
              <w:t>The senior nurse and other nurses on duty were interviewed about each resident sampled, training, experience and medication use. Residents were interviewed using the Mini-mental State Examination (MMSE)</w:t>
            </w:r>
          </w:p>
        </w:tc>
        <w:tc>
          <w:tcPr>
            <w:tcW w:w="2976" w:type="dxa"/>
            <w:tcBorders>
              <w:top w:val="single" w:sz="4" w:space="0" w:color="auto"/>
              <w:left w:val="single" w:sz="4" w:space="0" w:color="auto"/>
              <w:bottom w:val="single" w:sz="4" w:space="0" w:color="auto"/>
              <w:right w:val="single" w:sz="4" w:space="0" w:color="auto"/>
            </w:tcBorders>
            <w:hideMark/>
          </w:tcPr>
          <w:p w14:paraId="2F69BDC3" w14:textId="2306A267" w:rsidR="00E11ABD" w:rsidRDefault="00E11ABD">
            <w:pPr>
              <w:pStyle w:val="NoSpacing"/>
              <w:spacing w:line="276" w:lineRule="auto"/>
              <w:rPr>
                <w:rFonts w:ascii="Times New Roman" w:hAnsi="Times New Roman"/>
                <w:sz w:val="20"/>
                <w:szCs w:val="20"/>
              </w:rPr>
            </w:pPr>
            <w:r>
              <w:rPr>
                <w:rFonts w:ascii="Times New Roman" w:hAnsi="Times New Roman"/>
                <w:sz w:val="20"/>
                <w:szCs w:val="20"/>
              </w:rPr>
              <w:t xml:space="preserve">Enabling more person-centred care is known to improve cognitive impairment. </w:t>
            </w:r>
            <w:r w:rsidR="001C1657">
              <w:rPr>
                <w:rFonts w:ascii="Times New Roman" w:hAnsi="Times New Roman"/>
                <w:sz w:val="20"/>
                <w:szCs w:val="20"/>
              </w:rPr>
              <w:t>T</w:t>
            </w:r>
            <w:r>
              <w:rPr>
                <w:rFonts w:ascii="Times New Roman" w:hAnsi="Times New Roman"/>
                <w:sz w:val="20"/>
                <w:szCs w:val="20"/>
              </w:rPr>
              <w:t>he need for training and support in developing person-c</w:t>
            </w:r>
            <w:r w:rsidR="001C1657">
              <w:rPr>
                <w:rFonts w:ascii="Times New Roman" w:hAnsi="Times New Roman"/>
                <w:sz w:val="20"/>
                <w:szCs w:val="20"/>
              </w:rPr>
              <w:t>ent</w:t>
            </w:r>
            <w:r>
              <w:rPr>
                <w:rFonts w:ascii="Times New Roman" w:hAnsi="Times New Roman"/>
                <w:sz w:val="20"/>
                <w:szCs w:val="20"/>
              </w:rPr>
              <w:t xml:space="preserve">red dementia care for staff in </w:t>
            </w:r>
            <w:r w:rsidR="00F713A3">
              <w:rPr>
                <w:rFonts w:ascii="Times New Roman" w:hAnsi="Times New Roman"/>
                <w:sz w:val="20"/>
                <w:szCs w:val="20"/>
              </w:rPr>
              <w:t>"</w:t>
            </w:r>
            <w:r>
              <w:rPr>
                <w:rFonts w:ascii="Times New Roman" w:hAnsi="Times New Roman"/>
                <w:sz w:val="20"/>
                <w:szCs w:val="20"/>
              </w:rPr>
              <w:t>non-Elderly Mentally Infirm</w:t>
            </w:r>
            <w:r w:rsidR="00F713A3">
              <w:rPr>
                <w:rFonts w:ascii="Times New Roman" w:hAnsi="Times New Roman"/>
                <w:sz w:val="20"/>
                <w:szCs w:val="20"/>
              </w:rPr>
              <w:t>"</w:t>
            </w:r>
            <w:r>
              <w:rPr>
                <w:rFonts w:ascii="Times New Roman" w:hAnsi="Times New Roman"/>
                <w:sz w:val="20"/>
                <w:szCs w:val="20"/>
              </w:rPr>
              <w:t xml:space="preserve"> (non-EMI) care homes is supported by the </w:t>
            </w:r>
            <w:r w:rsidR="00725E68">
              <w:rPr>
                <w:rFonts w:ascii="Times New Roman" w:hAnsi="Times New Roman"/>
                <w:sz w:val="20"/>
                <w:szCs w:val="20"/>
              </w:rPr>
              <w:t>study results</w:t>
            </w:r>
            <w:r>
              <w:rPr>
                <w:rFonts w:ascii="Times New Roman" w:hAnsi="Times New Roman"/>
                <w:sz w:val="20"/>
                <w:szCs w:val="20"/>
              </w:rPr>
              <w:t xml:space="preserve">. </w:t>
            </w:r>
          </w:p>
        </w:tc>
      </w:tr>
      <w:tr w:rsidR="00E11ABD" w14:paraId="5D50D912" w14:textId="77777777" w:rsidTr="00E11ABD">
        <w:tc>
          <w:tcPr>
            <w:tcW w:w="2978" w:type="dxa"/>
            <w:tcBorders>
              <w:top w:val="single" w:sz="4" w:space="0" w:color="auto"/>
              <w:left w:val="single" w:sz="4" w:space="0" w:color="auto"/>
              <w:bottom w:val="single" w:sz="4" w:space="0" w:color="auto"/>
              <w:right w:val="single" w:sz="4" w:space="0" w:color="auto"/>
            </w:tcBorders>
          </w:tcPr>
          <w:p w14:paraId="048A60D2" w14:textId="3EDA8906" w:rsidR="00E11ABD" w:rsidRDefault="00E11ABD">
            <w:pPr>
              <w:pStyle w:val="NoSpacing"/>
              <w:spacing w:line="276" w:lineRule="auto"/>
              <w:rPr>
                <w:rFonts w:ascii="Times New Roman" w:hAnsi="Times New Roman"/>
                <w:sz w:val="20"/>
                <w:szCs w:val="20"/>
              </w:rPr>
            </w:pPr>
            <w:r>
              <w:rPr>
                <w:rFonts w:ascii="Times New Roman" w:hAnsi="Times New Roman"/>
                <w:sz w:val="20"/>
                <w:szCs w:val="20"/>
              </w:rPr>
              <w:t xml:space="preserve">Work stress and physical assault of nursing aides in rural nursing homes with and without dementia special care units by D. G. Morgan, N. J. Stewart, C. </w:t>
            </w:r>
            <w:proofErr w:type="spellStart"/>
            <w:r>
              <w:rPr>
                <w:rFonts w:ascii="Times New Roman" w:hAnsi="Times New Roman"/>
                <w:sz w:val="20"/>
                <w:szCs w:val="20"/>
              </w:rPr>
              <w:t>D</w:t>
            </w:r>
            <w:r w:rsidR="00F713A3">
              <w:rPr>
                <w:rFonts w:ascii="Times New Roman" w:hAnsi="Times New Roman"/>
                <w:sz w:val="20"/>
                <w:szCs w:val="20"/>
              </w:rPr>
              <w:t>'</w:t>
            </w:r>
            <w:r>
              <w:rPr>
                <w:rFonts w:ascii="Times New Roman" w:hAnsi="Times New Roman"/>
                <w:sz w:val="20"/>
                <w:szCs w:val="20"/>
              </w:rPr>
              <w:t>arcy</w:t>
            </w:r>
            <w:proofErr w:type="spellEnd"/>
            <w:r>
              <w:rPr>
                <w:rFonts w:ascii="Times New Roman" w:hAnsi="Times New Roman"/>
                <w:sz w:val="20"/>
                <w:szCs w:val="20"/>
              </w:rPr>
              <w:t>, D. Forbes, J. Lawson</w:t>
            </w:r>
          </w:p>
          <w:p w14:paraId="609081B8" w14:textId="73D9CF80" w:rsidR="00E11ABD" w:rsidRDefault="00E11ABD">
            <w:pPr>
              <w:pStyle w:val="NoSpacing"/>
              <w:spacing w:line="276" w:lineRule="auto"/>
              <w:rPr>
                <w:rFonts w:ascii="Times New Roman" w:hAnsi="Times New Roman"/>
                <w:sz w:val="20"/>
                <w:szCs w:val="20"/>
              </w:rPr>
            </w:pPr>
            <w:r>
              <w:rPr>
                <w:rFonts w:ascii="Times New Roman" w:hAnsi="Times New Roman"/>
                <w:sz w:val="20"/>
                <w:szCs w:val="20"/>
              </w:rPr>
              <w:t xml:space="preserve"> </w:t>
            </w:r>
          </w:p>
        </w:tc>
        <w:tc>
          <w:tcPr>
            <w:tcW w:w="2692" w:type="dxa"/>
            <w:tcBorders>
              <w:top w:val="single" w:sz="4" w:space="0" w:color="auto"/>
              <w:left w:val="single" w:sz="4" w:space="0" w:color="auto"/>
              <w:bottom w:val="single" w:sz="4" w:space="0" w:color="auto"/>
              <w:right w:val="single" w:sz="4" w:space="0" w:color="auto"/>
            </w:tcBorders>
            <w:hideMark/>
          </w:tcPr>
          <w:p w14:paraId="22CD68DB" w14:textId="77777777" w:rsidR="00E11ABD" w:rsidRDefault="00E11ABD">
            <w:pPr>
              <w:pStyle w:val="NoSpacing"/>
              <w:spacing w:line="276" w:lineRule="auto"/>
              <w:rPr>
                <w:rFonts w:ascii="Times New Roman" w:hAnsi="Times New Roman"/>
                <w:sz w:val="20"/>
                <w:szCs w:val="20"/>
              </w:rPr>
            </w:pPr>
            <w:r>
              <w:rPr>
                <w:rFonts w:ascii="Times New Roman" w:hAnsi="Times New Roman"/>
                <w:sz w:val="20"/>
                <w:szCs w:val="20"/>
              </w:rPr>
              <w:t>To compare nursing aides in rural nursing homes with and without dementia special care units to work stress from residents, job strain and physical assault.</w:t>
            </w:r>
          </w:p>
        </w:tc>
        <w:tc>
          <w:tcPr>
            <w:tcW w:w="2694" w:type="dxa"/>
            <w:tcBorders>
              <w:top w:val="single" w:sz="4" w:space="0" w:color="auto"/>
              <w:left w:val="single" w:sz="4" w:space="0" w:color="auto"/>
              <w:bottom w:val="single" w:sz="4" w:space="0" w:color="auto"/>
              <w:right w:val="single" w:sz="4" w:space="0" w:color="auto"/>
            </w:tcBorders>
            <w:hideMark/>
          </w:tcPr>
          <w:p w14:paraId="3D3C5A72" w14:textId="77777777" w:rsidR="00E11ABD" w:rsidRDefault="00E11ABD">
            <w:pPr>
              <w:pStyle w:val="NoSpacing"/>
              <w:spacing w:line="276" w:lineRule="auto"/>
              <w:rPr>
                <w:rFonts w:ascii="Times New Roman" w:hAnsi="Times New Roman"/>
                <w:sz w:val="20"/>
                <w:szCs w:val="20"/>
              </w:rPr>
            </w:pPr>
            <w:r>
              <w:rPr>
                <w:rFonts w:ascii="Times New Roman" w:hAnsi="Times New Roman"/>
                <w:sz w:val="20"/>
                <w:szCs w:val="20"/>
              </w:rPr>
              <w:t xml:space="preserve">A large study was conducted in nursing homes in Canada. The data was collected and completed by nursing aides through mailed survey questionnaires.  </w:t>
            </w:r>
          </w:p>
        </w:tc>
        <w:tc>
          <w:tcPr>
            <w:tcW w:w="2976" w:type="dxa"/>
            <w:tcBorders>
              <w:top w:val="single" w:sz="4" w:space="0" w:color="auto"/>
              <w:left w:val="single" w:sz="4" w:space="0" w:color="auto"/>
              <w:bottom w:val="single" w:sz="4" w:space="0" w:color="auto"/>
              <w:right w:val="single" w:sz="4" w:space="0" w:color="auto"/>
            </w:tcBorders>
          </w:tcPr>
          <w:p w14:paraId="4F66ACCB" w14:textId="427935C7" w:rsidR="00E11ABD" w:rsidRDefault="00E11ABD">
            <w:pPr>
              <w:pStyle w:val="NoSpacing"/>
              <w:spacing w:line="276" w:lineRule="auto"/>
              <w:rPr>
                <w:rFonts w:ascii="Times New Roman" w:hAnsi="Times New Roman"/>
                <w:sz w:val="20"/>
                <w:szCs w:val="20"/>
              </w:rPr>
            </w:pPr>
            <w:r>
              <w:rPr>
                <w:rFonts w:ascii="Times New Roman" w:hAnsi="Times New Roman"/>
                <w:sz w:val="20"/>
                <w:szCs w:val="20"/>
              </w:rPr>
              <w:t xml:space="preserve">Working as </w:t>
            </w:r>
            <w:r w:rsidR="00725E68">
              <w:rPr>
                <w:rFonts w:ascii="Times New Roman" w:hAnsi="Times New Roman"/>
                <w:sz w:val="20"/>
                <w:szCs w:val="20"/>
              </w:rPr>
              <w:t xml:space="preserve">a </w:t>
            </w:r>
            <w:r>
              <w:rPr>
                <w:rFonts w:ascii="Times New Roman" w:hAnsi="Times New Roman"/>
                <w:sz w:val="20"/>
                <w:szCs w:val="20"/>
              </w:rPr>
              <w:t>permanent staff is likely to increase work strain and therefore overwhelm permanent staff members. Improved dementia care should be enabled</w:t>
            </w:r>
            <w:r w:rsidR="001058A6">
              <w:rPr>
                <w:rFonts w:ascii="Times New Roman" w:hAnsi="Times New Roman"/>
                <w:sz w:val="20"/>
                <w:szCs w:val="20"/>
              </w:rPr>
              <w:t>,</w:t>
            </w:r>
            <w:r>
              <w:rPr>
                <w:rFonts w:ascii="Times New Roman" w:hAnsi="Times New Roman"/>
                <w:sz w:val="20"/>
                <w:szCs w:val="20"/>
              </w:rPr>
              <w:t xml:space="preserve"> </w:t>
            </w:r>
            <w:r w:rsidR="001058A6">
              <w:rPr>
                <w:rFonts w:ascii="Times New Roman" w:hAnsi="Times New Roman"/>
                <w:sz w:val="20"/>
                <w:szCs w:val="20"/>
              </w:rPr>
              <w:t>reducing</w:t>
            </w:r>
            <w:r>
              <w:rPr>
                <w:rFonts w:ascii="Times New Roman" w:hAnsi="Times New Roman"/>
                <w:sz w:val="20"/>
                <w:szCs w:val="20"/>
              </w:rPr>
              <w:t xml:space="preserve"> the levels of work stress and physical assault from residents. </w:t>
            </w:r>
          </w:p>
          <w:p w14:paraId="30FFB85F" w14:textId="77777777" w:rsidR="00E11ABD" w:rsidRDefault="00E11ABD">
            <w:pPr>
              <w:pStyle w:val="NoSpacing"/>
              <w:spacing w:line="276" w:lineRule="auto"/>
              <w:rPr>
                <w:rFonts w:ascii="Times New Roman" w:hAnsi="Times New Roman"/>
                <w:sz w:val="20"/>
                <w:szCs w:val="20"/>
              </w:rPr>
            </w:pPr>
          </w:p>
        </w:tc>
      </w:tr>
      <w:tr w:rsidR="00E11ABD" w14:paraId="02E979D6" w14:textId="77777777" w:rsidTr="00E11ABD">
        <w:tc>
          <w:tcPr>
            <w:tcW w:w="2978" w:type="dxa"/>
            <w:tcBorders>
              <w:top w:val="single" w:sz="4" w:space="0" w:color="auto"/>
              <w:left w:val="single" w:sz="4" w:space="0" w:color="auto"/>
              <w:bottom w:val="single" w:sz="4" w:space="0" w:color="auto"/>
              <w:right w:val="single" w:sz="4" w:space="0" w:color="auto"/>
            </w:tcBorders>
          </w:tcPr>
          <w:p w14:paraId="667D39C5" w14:textId="7077B43D" w:rsidR="00E11ABD" w:rsidRDefault="00E11ABD" w:rsidP="0035682F">
            <w:pPr>
              <w:pStyle w:val="NoSpacing"/>
              <w:spacing w:line="256" w:lineRule="auto"/>
              <w:rPr>
                <w:rFonts w:ascii="Times New Roman" w:hAnsi="Times New Roman"/>
                <w:sz w:val="20"/>
                <w:szCs w:val="20"/>
              </w:rPr>
            </w:pPr>
            <w:r>
              <w:rPr>
                <w:rFonts w:ascii="Times New Roman" w:hAnsi="Times New Roman"/>
                <w:sz w:val="20"/>
                <w:szCs w:val="20"/>
              </w:rPr>
              <w:t xml:space="preserve">Abuse of people with dementia by family carers: </w:t>
            </w:r>
            <w:r w:rsidR="001058A6">
              <w:rPr>
                <w:rFonts w:ascii="Times New Roman" w:hAnsi="Times New Roman"/>
                <w:sz w:val="20"/>
                <w:szCs w:val="20"/>
              </w:rPr>
              <w:t xml:space="preserve">a </w:t>
            </w:r>
            <w:r>
              <w:rPr>
                <w:rFonts w:ascii="Times New Roman" w:hAnsi="Times New Roman"/>
                <w:sz w:val="20"/>
                <w:szCs w:val="20"/>
              </w:rPr>
              <w:t>representative cross-sectional survey by C. Cooper</w:t>
            </w:r>
          </w:p>
        </w:tc>
        <w:tc>
          <w:tcPr>
            <w:tcW w:w="2692" w:type="dxa"/>
            <w:tcBorders>
              <w:top w:val="single" w:sz="4" w:space="0" w:color="auto"/>
              <w:left w:val="single" w:sz="4" w:space="0" w:color="auto"/>
              <w:bottom w:val="single" w:sz="4" w:space="0" w:color="auto"/>
              <w:right w:val="single" w:sz="4" w:space="0" w:color="auto"/>
            </w:tcBorders>
            <w:hideMark/>
          </w:tcPr>
          <w:p w14:paraId="6D1E3AE1" w14:textId="77777777" w:rsidR="00E11ABD" w:rsidRDefault="00E11ABD">
            <w:pPr>
              <w:pStyle w:val="NoSpacing"/>
              <w:spacing w:line="256" w:lineRule="auto"/>
              <w:rPr>
                <w:rFonts w:ascii="Times New Roman" w:hAnsi="Times New Roman"/>
                <w:sz w:val="20"/>
                <w:szCs w:val="20"/>
              </w:rPr>
            </w:pPr>
            <w:r>
              <w:rPr>
                <w:rFonts w:ascii="Times New Roman" w:hAnsi="Times New Roman"/>
                <w:sz w:val="20"/>
                <w:szCs w:val="20"/>
              </w:rPr>
              <w:t>To determine the prevalence of abusive behaviours by family carers of people with dementia.</w:t>
            </w:r>
          </w:p>
        </w:tc>
        <w:tc>
          <w:tcPr>
            <w:tcW w:w="2694" w:type="dxa"/>
            <w:tcBorders>
              <w:top w:val="single" w:sz="4" w:space="0" w:color="auto"/>
              <w:left w:val="single" w:sz="4" w:space="0" w:color="auto"/>
              <w:bottom w:val="single" w:sz="4" w:space="0" w:color="auto"/>
              <w:right w:val="single" w:sz="4" w:space="0" w:color="auto"/>
            </w:tcBorders>
          </w:tcPr>
          <w:p w14:paraId="3BC5B915" w14:textId="77777777" w:rsidR="00E11ABD" w:rsidRDefault="00E11ABD">
            <w:pPr>
              <w:pStyle w:val="NoSpacing"/>
              <w:spacing w:line="256" w:lineRule="auto"/>
              <w:rPr>
                <w:rFonts w:ascii="Times New Roman" w:hAnsi="Times New Roman"/>
                <w:sz w:val="20"/>
                <w:szCs w:val="20"/>
              </w:rPr>
            </w:pPr>
            <w:r>
              <w:rPr>
                <w:rFonts w:ascii="Times New Roman" w:hAnsi="Times New Roman"/>
                <w:sz w:val="20"/>
                <w:szCs w:val="20"/>
              </w:rPr>
              <w:t xml:space="preserve">A cross-sectional survey was conducted, completed by community health care teams in London and Essex. </w:t>
            </w:r>
          </w:p>
          <w:p w14:paraId="2B5A3179" w14:textId="77777777" w:rsidR="00E11ABD" w:rsidRDefault="00E11ABD">
            <w:pPr>
              <w:pStyle w:val="NoSpacing"/>
              <w:spacing w:line="256" w:lineRule="auto"/>
              <w:rPr>
                <w:rFonts w:ascii="Times New Roman" w:hAnsi="Times New Roman"/>
                <w:sz w:val="20"/>
                <w:szCs w:val="20"/>
              </w:rPr>
            </w:pPr>
          </w:p>
          <w:p w14:paraId="3E28B670" w14:textId="675C36AD" w:rsidR="00E11ABD" w:rsidRDefault="00E11ABD">
            <w:pPr>
              <w:pStyle w:val="NoSpacing"/>
              <w:spacing w:line="256" w:lineRule="auto"/>
              <w:rPr>
                <w:rFonts w:ascii="Times New Roman" w:hAnsi="Times New Roman"/>
                <w:sz w:val="20"/>
                <w:szCs w:val="20"/>
              </w:rPr>
            </w:pPr>
            <w:r>
              <w:rPr>
                <w:rFonts w:ascii="Times New Roman" w:hAnsi="Times New Roman"/>
                <w:sz w:val="20"/>
                <w:szCs w:val="20"/>
              </w:rPr>
              <w:t xml:space="preserve">220 family carers of people newly referred to secondary psychiatric services with dementia who </w:t>
            </w:r>
            <w:r w:rsidR="00725E68">
              <w:rPr>
                <w:rFonts w:ascii="Times New Roman" w:hAnsi="Times New Roman"/>
                <w:sz w:val="20"/>
                <w:szCs w:val="20"/>
              </w:rPr>
              <w:t>lived</w:t>
            </w:r>
            <w:r>
              <w:rPr>
                <w:rFonts w:ascii="Times New Roman" w:hAnsi="Times New Roman"/>
                <w:sz w:val="20"/>
                <w:szCs w:val="20"/>
              </w:rPr>
              <w:t xml:space="preserve"> at home also completed the survey. </w:t>
            </w:r>
          </w:p>
        </w:tc>
        <w:tc>
          <w:tcPr>
            <w:tcW w:w="2976" w:type="dxa"/>
            <w:tcBorders>
              <w:top w:val="single" w:sz="4" w:space="0" w:color="auto"/>
              <w:left w:val="single" w:sz="4" w:space="0" w:color="auto"/>
              <w:bottom w:val="single" w:sz="4" w:space="0" w:color="auto"/>
              <w:right w:val="single" w:sz="4" w:space="0" w:color="auto"/>
            </w:tcBorders>
            <w:hideMark/>
          </w:tcPr>
          <w:p w14:paraId="3AEBCB77" w14:textId="07A8200D" w:rsidR="00E11ABD" w:rsidRDefault="00E11ABD">
            <w:pPr>
              <w:pStyle w:val="NoSpacing"/>
              <w:spacing w:line="256" w:lineRule="auto"/>
              <w:rPr>
                <w:rFonts w:ascii="Times New Roman" w:hAnsi="Times New Roman"/>
                <w:sz w:val="20"/>
                <w:szCs w:val="20"/>
              </w:rPr>
            </w:pPr>
            <w:r>
              <w:rPr>
                <w:rFonts w:ascii="Times New Roman" w:hAnsi="Times New Roman"/>
                <w:sz w:val="20"/>
                <w:szCs w:val="20"/>
              </w:rPr>
              <w:t>Abusive behaviour by family carers towards people with dementia is common. There were a few new cases of abuse</w:t>
            </w:r>
            <w:r w:rsidR="001058A6">
              <w:rPr>
                <w:rFonts w:ascii="Times New Roman" w:hAnsi="Times New Roman"/>
                <w:sz w:val="20"/>
                <w:szCs w:val="20"/>
              </w:rPr>
              <w:t>. H</w:t>
            </w:r>
            <w:r>
              <w:rPr>
                <w:rFonts w:ascii="Times New Roman" w:hAnsi="Times New Roman"/>
                <w:sz w:val="20"/>
                <w:szCs w:val="20"/>
              </w:rPr>
              <w:t>owever</w:t>
            </w:r>
            <w:r w:rsidR="001058A6">
              <w:rPr>
                <w:rFonts w:ascii="Times New Roman" w:hAnsi="Times New Roman"/>
                <w:sz w:val="20"/>
                <w:szCs w:val="20"/>
              </w:rPr>
              <w:t>,</w:t>
            </w:r>
            <w:r>
              <w:rPr>
                <w:rFonts w:ascii="Times New Roman" w:hAnsi="Times New Roman"/>
                <w:sz w:val="20"/>
                <w:szCs w:val="20"/>
              </w:rPr>
              <w:t xml:space="preserve"> residents that experienced </w:t>
            </w:r>
            <w:r w:rsidR="001058A6">
              <w:rPr>
                <w:rFonts w:ascii="Times New Roman" w:hAnsi="Times New Roman"/>
                <w:sz w:val="20"/>
                <w:szCs w:val="20"/>
              </w:rPr>
              <w:t xml:space="preserve">a </w:t>
            </w:r>
            <w:r>
              <w:rPr>
                <w:rFonts w:ascii="Times New Roman" w:hAnsi="Times New Roman"/>
                <w:sz w:val="20"/>
                <w:szCs w:val="20"/>
              </w:rPr>
              <w:t>high level of abuse chose not to report it.</w:t>
            </w:r>
          </w:p>
        </w:tc>
      </w:tr>
      <w:tr w:rsidR="00E11ABD" w14:paraId="1C0139EE" w14:textId="77777777" w:rsidTr="00E11ABD">
        <w:tc>
          <w:tcPr>
            <w:tcW w:w="2978" w:type="dxa"/>
            <w:tcBorders>
              <w:top w:val="single" w:sz="4" w:space="0" w:color="auto"/>
              <w:left w:val="single" w:sz="4" w:space="0" w:color="auto"/>
              <w:bottom w:val="single" w:sz="4" w:space="0" w:color="auto"/>
              <w:right w:val="single" w:sz="4" w:space="0" w:color="auto"/>
            </w:tcBorders>
          </w:tcPr>
          <w:p w14:paraId="51F3C5E8" w14:textId="1698CCD0" w:rsidR="00E11ABD" w:rsidRDefault="00E11ABD">
            <w:pPr>
              <w:pStyle w:val="NoSpacing"/>
              <w:spacing w:line="256" w:lineRule="auto"/>
              <w:rPr>
                <w:rFonts w:ascii="Times New Roman" w:hAnsi="Times New Roman"/>
                <w:sz w:val="20"/>
                <w:szCs w:val="20"/>
              </w:rPr>
            </w:pPr>
            <w:r>
              <w:rPr>
                <w:rFonts w:ascii="Times New Roman" w:hAnsi="Times New Roman"/>
                <w:sz w:val="20"/>
                <w:szCs w:val="20"/>
              </w:rPr>
              <w:t xml:space="preserve">Effectiveness of Dementia Care Mapping to reduce agitation in care home residents with dementia: an open-cohort cluster randomised controlled trial by Claire A. </w:t>
            </w:r>
            <w:proofErr w:type="spellStart"/>
            <w:r>
              <w:rPr>
                <w:rFonts w:ascii="Times New Roman" w:hAnsi="Times New Roman"/>
                <w:sz w:val="20"/>
                <w:szCs w:val="20"/>
              </w:rPr>
              <w:t>Surr</w:t>
            </w:r>
            <w:proofErr w:type="spellEnd"/>
            <w:r>
              <w:rPr>
                <w:rFonts w:ascii="Times New Roman" w:hAnsi="Times New Roman"/>
                <w:sz w:val="20"/>
                <w:szCs w:val="20"/>
              </w:rPr>
              <w:t>, Ivana Holloway, Rebecca E. A. Walwyn</w:t>
            </w:r>
          </w:p>
          <w:p w14:paraId="0FFC33D9" w14:textId="77777777" w:rsidR="00E11ABD" w:rsidRDefault="00E11ABD">
            <w:pPr>
              <w:pStyle w:val="NoSpacing"/>
              <w:spacing w:line="256" w:lineRule="auto"/>
              <w:rPr>
                <w:rFonts w:ascii="Times New Roman" w:hAnsi="Times New Roman"/>
                <w:sz w:val="20"/>
                <w:szCs w:val="20"/>
              </w:rPr>
            </w:pPr>
          </w:p>
          <w:p w14:paraId="595DB8CA" w14:textId="3B4A6F1D" w:rsidR="00E11ABD" w:rsidRDefault="00E11ABD">
            <w:pPr>
              <w:pStyle w:val="NoSpacing"/>
              <w:spacing w:line="256" w:lineRule="auto"/>
              <w:rPr>
                <w:rFonts w:ascii="Times New Roman" w:hAnsi="Times New Roman"/>
                <w:sz w:val="20"/>
                <w:szCs w:val="20"/>
              </w:rPr>
            </w:pPr>
          </w:p>
        </w:tc>
        <w:tc>
          <w:tcPr>
            <w:tcW w:w="2692" w:type="dxa"/>
            <w:tcBorders>
              <w:top w:val="single" w:sz="4" w:space="0" w:color="auto"/>
              <w:left w:val="single" w:sz="4" w:space="0" w:color="auto"/>
              <w:bottom w:val="single" w:sz="4" w:space="0" w:color="auto"/>
              <w:right w:val="single" w:sz="4" w:space="0" w:color="auto"/>
            </w:tcBorders>
          </w:tcPr>
          <w:p w14:paraId="7B86F69E" w14:textId="3E5BD86B" w:rsidR="00E11ABD" w:rsidRDefault="00E11ABD">
            <w:pPr>
              <w:pStyle w:val="NoSpacing"/>
              <w:spacing w:line="256" w:lineRule="auto"/>
              <w:rPr>
                <w:rFonts w:ascii="Times New Roman" w:hAnsi="Times New Roman"/>
                <w:sz w:val="20"/>
                <w:szCs w:val="20"/>
              </w:rPr>
            </w:pPr>
            <w:r>
              <w:rPr>
                <w:rFonts w:ascii="Times New Roman" w:hAnsi="Times New Roman"/>
                <w:sz w:val="20"/>
                <w:szCs w:val="20"/>
              </w:rPr>
              <w:t>To investigate the cost</w:t>
            </w:r>
            <w:r w:rsidR="001058A6">
              <w:rPr>
                <w:rFonts w:ascii="Times New Roman" w:hAnsi="Times New Roman"/>
                <w:sz w:val="20"/>
                <w:szCs w:val="20"/>
              </w:rPr>
              <w:t>-</w:t>
            </w:r>
            <w:r>
              <w:rPr>
                <w:rFonts w:ascii="Times New Roman" w:hAnsi="Times New Roman"/>
                <w:sz w:val="20"/>
                <w:szCs w:val="20"/>
              </w:rPr>
              <w:t>effectiveness of Dementia Care Mapping</w:t>
            </w:r>
            <w:r w:rsidR="002B606E">
              <w:rPr>
                <w:rFonts w:ascii="Times New Roman" w:hAnsi="Times New Roman"/>
                <w:sz w:val="20"/>
                <w:szCs w:val="20"/>
              </w:rPr>
              <w:t xml:space="preserve"> </w:t>
            </w:r>
            <w:r>
              <w:rPr>
                <w:rFonts w:ascii="Times New Roman" w:hAnsi="Times New Roman"/>
                <w:sz w:val="20"/>
                <w:szCs w:val="20"/>
              </w:rPr>
              <w:t xml:space="preserve"> (DCM) for reducing agitation within this population.</w:t>
            </w:r>
          </w:p>
          <w:p w14:paraId="03B0186B" w14:textId="77777777" w:rsidR="00E11ABD" w:rsidRDefault="00E11ABD">
            <w:pPr>
              <w:pStyle w:val="NoSpacing"/>
              <w:spacing w:line="256" w:lineRule="auto"/>
              <w:rPr>
                <w:rFonts w:ascii="Times New Roman" w:hAnsi="Times New Roman"/>
                <w:sz w:val="20"/>
                <w:szCs w:val="20"/>
              </w:rPr>
            </w:pPr>
          </w:p>
          <w:p w14:paraId="15A56EA8" w14:textId="77777777" w:rsidR="00E11ABD" w:rsidRDefault="00E11ABD">
            <w:pPr>
              <w:pStyle w:val="NoSpacing"/>
              <w:spacing w:line="256" w:lineRule="auto"/>
              <w:rPr>
                <w:rFonts w:ascii="Times New Roman" w:hAnsi="Times New Roman"/>
                <w:sz w:val="20"/>
                <w:szCs w:val="20"/>
              </w:rPr>
            </w:pPr>
          </w:p>
        </w:tc>
        <w:tc>
          <w:tcPr>
            <w:tcW w:w="2694" w:type="dxa"/>
            <w:tcBorders>
              <w:top w:val="single" w:sz="4" w:space="0" w:color="auto"/>
              <w:left w:val="single" w:sz="4" w:space="0" w:color="auto"/>
              <w:bottom w:val="single" w:sz="4" w:space="0" w:color="auto"/>
              <w:right w:val="single" w:sz="4" w:space="0" w:color="auto"/>
            </w:tcBorders>
            <w:hideMark/>
          </w:tcPr>
          <w:p w14:paraId="0692D5D6" w14:textId="77777777" w:rsidR="00E11ABD" w:rsidRDefault="00E11ABD">
            <w:pPr>
              <w:pStyle w:val="NoSpacing"/>
              <w:spacing w:line="256" w:lineRule="auto"/>
              <w:rPr>
                <w:rFonts w:ascii="Times New Roman" w:hAnsi="Times New Roman"/>
                <w:sz w:val="20"/>
                <w:szCs w:val="20"/>
              </w:rPr>
            </w:pPr>
            <w:r>
              <w:rPr>
                <w:rFonts w:ascii="Times New Roman" w:hAnsi="Times New Roman"/>
                <w:sz w:val="20"/>
                <w:szCs w:val="20"/>
              </w:rPr>
              <w:t>A randomised controlled trial with cost-effectiveness analysis in 50 care homes was conducted, with a follow-up at 6 and 16 months</w:t>
            </w:r>
          </w:p>
        </w:tc>
        <w:tc>
          <w:tcPr>
            <w:tcW w:w="2976" w:type="dxa"/>
            <w:tcBorders>
              <w:top w:val="single" w:sz="4" w:space="0" w:color="auto"/>
              <w:left w:val="single" w:sz="4" w:space="0" w:color="auto"/>
              <w:bottom w:val="single" w:sz="4" w:space="0" w:color="auto"/>
              <w:right w:val="single" w:sz="4" w:space="0" w:color="auto"/>
            </w:tcBorders>
            <w:hideMark/>
          </w:tcPr>
          <w:p w14:paraId="4A222C10" w14:textId="1EEF3C3C" w:rsidR="00E11ABD" w:rsidRDefault="00E11ABD">
            <w:pPr>
              <w:pStyle w:val="NoSpacing"/>
              <w:spacing w:line="256" w:lineRule="auto"/>
              <w:rPr>
                <w:rFonts w:ascii="Times New Roman" w:hAnsi="Times New Roman"/>
                <w:sz w:val="20"/>
                <w:szCs w:val="20"/>
              </w:rPr>
            </w:pPr>
            <w:r>
              <w:rPr>
                <w:rFonts w:ascii="Times New Roman" w:hAnsi="Times New Roman"/>
                <w:sz w:val="20"/>
                <w:szCs w:val="20"/>
              </w:rPr>
              <w:t xml:space="preserve">There was no evidence that DCM was beneficial in reducing agitation. Alternative models of implementation or other approaches to </w:t>
            </w:r>
            <w:r w:rsidR="001058A6">
              <w:rPr>
                <w:rFonts w:ascii="Times New Roman" w:hAnsi="Times New Roman"/>
                <w:sz w:val="20"/>
                <w:szCs w:val="20"/>
              </w:rPr>
              <w:t>lower</w:t>
            </w:r>
            <w:r>
              <w:rPr>
                <w:rFonts w:ascii="Times New Roman" w:hAnsi="Times New Roman"/>
                <w:sz w:val="20"/>
                <w:szCs w:val="20"/>
              </w:rPr>
              <w:t xml:space="preserve">ing </w:t>
            </w:r>
            <w:r w:rsidR="001058A6">
              <w:rPr>
                <w:rFonts w:ascii="Times New Roman" w:hAnsi="Times New Roman"/>
                <w:sz w:val="20"/>
                <w:szCs w:val="20"/>
              </w:rPr>
              <w:t>fever</w:t>
            </w:r>
            <w:r>
              <w:rPr>
                <w:rFonts w:ascii="Times New Roman" w:hAnsi="Times New Roman"/>
                <w:sz w:val="20"/>
                <w:szCs w:val="20"/>
              </w:rPr>
              <w:t xml:space="preserve"> should be considered.</w:t>
            </w:r>
          </w:p>
        </w:tc>
      </w:tr>
    </w:tbl>
    <w:p w14:paraId="76182A50" w14:textId="77777777" w:rsidR="00E11ABD" w:rsidRDefault="00E11ABD" w:rsidP="00E11ABD"/>
    <w:p w14:paraId="62ADCCE4" w14:textId="77777777" w:rsidR="00E11ABD" w:rsidRPr="00647CBB" w:rsidRDefault="00E11ABD" w:rsidP="008660A7">
      <w:pPr>
        <w:pStyle w:val="NoSpacing"/>
        <w:spacing w:line="276" w:lineRule="auto"/>
        <w:rPr>
          <w:rFonts w:ascii="Times New Roman" w:hAnsi="Times New Roman"/>
          <w:b/>
          <w:bCs/>
          <w:sz w:val="24"/>
          <w:szCs w:val="24"/>
        </w:rPr>
      </w:pPr>
    </w:p>
    <w:p w14:paraId="5FEF5D73" w14:textId="77777777" w:rsidR="0055222B" w:rsidRPr="00647CBB" w:rsidRDefault="0055222B" w:rsidP="008660A7">
      <w:pPr>
        <w:pStyle w:val="NoSpacing"/>
        <w:spacing w:line="276" w:lineRule="auto"/>
        <w:rPr>
          <w:rFonts w:ascii="Times New Roman" w:hAnsi="Times New Roman"/>
          <w:b/>
          <w:bCs/>
          <w:sz w:val="24"/>
          <w:szCs w:val="24"/>
        </w:rPr>
      </w:pPr>
    </w:p>
    <w:p w14:paraId="7CE0EF06" w14:textId="6EA37AEA" w:rsidR="0055222B" w:rsidRPr="00647CBB" w:rsidRDefault="00E868D0" w:rsidP="008660A7">
      <w:pPr>
        <w:pStyle w:val="NoSpacing"/>
        <w:spacing w:line="276" w:lineRule="auto"/>
        <w:rPr>
          <w:rFonts w:ascii="Times New Roman" w:hAnsi="Times New Roman"/>
          <w:sz w:val="24"/>
          <w:szCs w:val="24"/>
        </w:rPr>
      </w:pPr>
      <w:bookmarkStart w:id="26" w:name="_Toc10200888"/>
      <w:r w:rsidRPr="00647CBB">
        <w:rPr>
          <w:rFonts w:ascii="Times New Roman" w:hAnsi="Times New Roman"/>
          <w:sz w:val="24"/>
          <w:szCs w:val="24"/>
        </w:rPr>
        <w:t xml:space="preserve">3.8 </w:t>
      </w:r>
      <w:r w:rsidR="0055222B" w:rsidRPr="00647CBB">
        <w:rPr>
          <w:rFonts w:ascii="Times New Roman" w:hAnsi="Times New Roman"/>
          <w:sz w:val="24"/>
          <w:szCs w:val="24"/>
        </w:rPr>
        <w:t xml:space="preserve">Research ethics </w:t>
      </w:r>
      <w:bookmarkEnd w:id="26"/>
    </w:p>
    <w:p w14:paraId="40A86852" w14:textId="77777777" w:rsidR="00493403" w:rsidRPr="00647CBB" w:rsidRDefault="00493403" w:rsidP="008660A7">
      <w:pPr>
        <w:pStyle w:val="NoSpacing"/>
        <w:spacing w:line="276" w:lineRule="auto"/>
        <w:rPr>
          <w:rFonts w:ascii="Times New Roman" w:hAnsi="Times New Roman"/>
          <w:sz w:val="24"/>
          <w:szCs w:val="24"/>
        </w:rPr>
      </w:pPr>
    </w:p>
    <w:p w14:paraId="293689D5" w14:textId="0A596284" w:rsidR="00E32789" w:rsidRDefault="0031165B" w:rsidP="008660A7">
      <w:pPr>
        <w:spacing w:line="276" w:lineRule="auto"/>
        <w:rPr>
          <w:rFonts w:ascii="Times New Roman" w:hAnsi="Times New Roman"/>
          <w:sz w:val="24"/>
          <w:szCs w:val="24"/>
        </w:rPr>
      </w:pPr>
      <w:r w:rsidRPr="00647CBB">
        <w:rPr>
          <w:rFonts w:ascii="Times New Roman" w:hAnsi="Times New Roman"/>
          <w:sz w:val="24"/>
          <w:szCs w:val="24"/>
        </w:rPr>
        <w:t>Researchers</w:t>
      </w:r>
      <w:r w:rsidR="00D53839" w:rsidRPr="00647CBB">
        <w:rPr>
          <w:rFonts w:ascii="Times New Roman" w:hAnsi="Times New Roman"/>
          <w:sz w:val="24"/>
          <w:szCs w:val="24"/>
        </w:rPr>
        <w:t xml:space="preserve"> are </w:t>
      </w:r>
      <w:r w:rsidRPr="00647CBB">
        <w:rPr>
          <w:rFonts w:ascii="Times New Roman" w:hAnsi="Times New Roman"/>
          <w:sz w:val="24"/>
          <w:szCs w:val="24"/>
        </w:rPr>
        <w:t>required</w:t>
      </w:r>
      <w:r w:rsidR="00D53839" w:rsidRPr="00647CBB">
        <w:rPr>
          <w:rFonts w:ascii="Times New Roman" w:hAnsi="Times New Roman"/>
          <w:sz w:val="24"/>
          <w:szCs w:val="24"/>
        </w:rPr>
        <w:t xml:space="preserve"> to </w:t>
      </w:r>
      <w:r w:rsidRPr="00647CBB">
        <w:rPr>
          <w:rFonts w:ascii="Times New Roman" w:hAnsi="Times New Roman"/>
          <w:sz w:val="24"/>
          <w:szCs w:val="24"/>
        </w:rPr>
        <w:t>understand and acknowledge</w:t>
      </w:r>
      <w:r w:rsidR="00D53839" w:rsidRPr="00647CBB">
        <w:rPr>
          <w:rFonts w:ascii="Times New Roman" w:hAnsi="Times New Roman"/>
          <w:sz w:val="24"/>
          <w:szCs w:val="24"/>
        </w:rPr>
        <w:t xml:space="preserve"> the ethical risk of any research that involves the reuse of data collected from human participants.</w:t>
      </w:r>
      <w:r w:rsidR="004C3198" w:rsidRPr="00647CBB">
        <w:rPr>
          <w:rFonts w:ascii="Times New Roman" w:hAnsi="Times New Roman"/>
          <w:sz w:val="24"/>
          <w:szCs w:val="24"/>
        </w:rPr>
        <w:t xml:space="preserve"> </w:t>
      </w:r>
      <w:r w:rsidR="00F937E3" w:rsidRPr="00647CBB">
        <w:rPr>
          <w:rFonts w:ascii="Times New Roman" w:hAnsi="Times New Roman"/>
          <w:sz w:val="24"/>
          <w:szCs w:val="24"/>
        </w:rPr>
        <w:t xml:space="preserve">In </w:t>
      </w:r>
      <w:r w:rsidR="001058A6">
        <w:rPr>
          <w:rFonts w:ascii="Times New Roman" w:hAnsi="Times New Roman"/>
          <w:sz w:val="24"/>
          <w:szCs w:val="24"/>
        </w:rPr>
        <w:t xml:space="preserve">a </w:t>
      </w:r>
      <w:r w:rsidR="00F937E3" w:rsidRPr="00647CBB">
        <w:rPr>
          <w:rFonts w:ascii="Times New Roman" w:hAnsi="Times New Roman"/>
          <w:sz w:val="24"/>
          <w:szCs w:val="24"/>
        </w:rPr>
        <w:t xml:space="preserve">secondary </w:t>
      </w:r>
      <w:r w:rsidR="00C21CAE">
        <w:rPr>
          <w:rFonts w:ascii="Times New Roman" w:hAnsi="Times New Roman"/>
          <w:sz w:val="24"/>
          <w:szCs w:val="24"/>
        </w:rPr>
        <w:t xml:space="preserve">research, applying for ethical approval is not necessary, however it does involve ethical considerations. Secondary data should meet </w:t>
      </w:r>
      <w:r w:rsidR="002B606E">
        <w:rPr>
          <w:rFonts w:ascii="Times New Roman" w:hAnsi="Times New Roman"/>
          <w:sz w:val="24"/>
          <w:szCs w:val="24"/>
        </w:rPr>
        <w:t xml:space="preserve">key </w:t>
      </w:r>
      <w:r w:rsidR="00C21CAE">
        <w:rPr>
          <w:rFonts w:ascii="Times New Roman" w:hAnsi="Times New Roman"/>
          <w:sz w:val="24"/>
          <w:szCs w:val="24"/>
        </w:rPr>
        <w:t>ethical conditions</w:t>
      </w:r>
      <w:r w:rsidR="002B606E">
        <w:rPr>
          <w:rFonts w:ascii="Times New Roman" w:hAnsi="Times New Roman"/>
          <w:sz w:val="24"/>
          <w:szCs w:val="24"/>
        </w:rPr>
        <w:t xml:space="preserve"> such as data not being a result of distress or harm; data should be identified </w:t>
      </w:r>
      <w:r w:rsidR="00575E45">
        <w:rPr>
          <w:rFonts w:ascii="Times New Roman" w:hAnsi="Times New Roman"/>
          <w:sz w:val="24"/>
          <w:szCs w:val="24"/>
        </w:rPr>
        <w:t>multiple times</w:t>
      </w:r>
      <w:r w:rsidR="002B606E">
        <w:rPr>
          <w:rFonts w:ascii="Times New Roman" w:hAnsi="Times New Roman"/>
          <w:sz w:val="24"/>
          <w:szCs w:val="24"/>
        </w:rPr>
        <w:t xml:space="preserve"> before being released</w:t>
      </w:r>
      <w:r w:rsidR="00575E45">
        <w:rPr>
          <w:rFonts w:ascii="Times New Roman" w:hAnsi="Times New Roman"/>
          <w:sz w:val="24"/>
          <w:szCs w:val="24"/>
        </w:rPr>
        <w:t xml:space="preserve">; outcomes of the research should not allow participants to be re-identified and consent of study subjects should be stated. </w:t>
      </w:r>
    </w:p>
    <w:p w14:paraId="10989CE4" w14:textId="77777777" w:rsidR="00E32789" w:rsidRPr="00647CBB" w:rsidRDefault="00E32789" w:rsidP="008660A7">
      <w:pPr>
        <w:spacing w:line="276" w:lineRule="auto"/>
        <w:rPr>
          <w:rFonts w:ascii="Times New Roman" w:hAnsi="Times New Roman"/>
          <w:sz w:val="24"/>
          <w:szCs w:val="24"/>
        </w:rPr>
      </w:pPr>
    </w:p>
    <w:p w14:paraId="5C3EA8BF" w14:textId="77777777" w:rsidR="0055222B" w:rsidRPr="00647CBB" w:rsidRDefault="0055222B" w:rsidP="008660A7">
      <w:pPr>
        <w:pStyle w:val="Heading2"/>
        <w:spacing w:before="0" w:line="276" w:lineRule="auto"/>
        <w:rPr>
          <w:rFonts w:ascii="Times New Roman" w:eastAsia="Calibri" w:hAnsi="Times New Roman"/>
          <w:color w:val="auto"/>
          <w:sz w:val="24"/>
          <w:szCs w:val="24"/>
        </w:rPr>
      </w:pPr>
      <w:bookmarkStart w:id="27" w:name="_Toc10200889"/>
      <w:r w:rsidRPr="00647CBB">
        <w:rPr>
          <w:rFonts w:ascii="Times New Roman" w:eastAsia="Calibri" w:hAnsi="Times New Roman"/>
          <w:color w:val="auto"/>
          <w:sz w:val="24"/>
          <w:szCs w:val="24"/>
        </w:rPr>
        <w:t xml:space="preserve">3.9 Limitations of the research </w:t>
      </w:r>
      <w:bookmarkEnd w:id="27"/>
    </w:p>
    <w:p w14:paraId="73ABC210" w14:textId="77777777" w:rsidR="00493403" w:rsidRPr="00647CBB" w:rsidRDefault="00493403" w:rsidP="008660A7">
      <w:pPr>
        <w:spacing w:after="0" w:line="276" w:lineRule="auto"/>
        <w:rPr>
          <w:rFonts w:ascii="Times New Roman" w:hAnsi="Times New Roman"/>
          <w:sz w:val="24"/>
          <w:szCs w:val="24"/>
        </w:rPr>
      </w:pPr>
    </w:p>
    <w:p w14:paraId="6ADC930E" w14:textId="3641C73D" w:rsidR="0055222B" w:rsidRPr="00647CBB" w:rsidRDefault="00A864DF" w:rsidP="008660A7">
      <w:pPr>
        <w:spacing w:after="0" w:line="276" w:lineRule="auto"/>
        <w:rPr>
          <w:rFonts w:ascii="Times New Roman" w:hAnsi="Times New Roman"/>
          <w:sz w:val="24"/>
          <w:szCs w:val="24"/>
        </w:rPr>
      </w:pPr>
      <w:r w:rsidRPr="00647CBB">
        <w:rPr>
          <w:rFonts w:ascii="Times New Roman" w:hAnsi="Times New Roman"/>
          <w:sz w:val="24"/>
          <w:szCs w:val="24"/>
        </w:rPr>
        <w:t>S</w:t>
      </w:r>
      <w:r w:rsidR="00576A6C" w:rsidRPr="00647CBB">
        <w:rPr>
          <w:rFonts w:ascii="Times New Roman" w:hAnsi="Times New Roman"/>
          <w:sz w:val="24"/>
          <w:szCs w:val="24"/>
        </w:rPr>
        <w:t xml:space="preserve">ome articles and reports do not </w:t>
      </w:r>
      <w:r w:rsidR="0030205E">
        <w:rPr>
          <w:rFonts w:ascii="Times New Roman" w:hAnsi="Times New Roman"/>
          <w:sz w:val="24"/>
          <w:szCs w:val="24"/>
        </w:rPr>
        <w:t>professionally have titles</w:t>
      </w:r>
      <w:r w:rsidR="006D6C05" w:rsidRPr="00647CBB">
        <w:rPr>
          <w:rFonts w:ascii="Times New Roman" w:hAnsi="Times New Roman"/>
          <w:sz w:val="24"/>
          <w:szCs w:val="24"/>
        </w:rPr>
        <w:t xml:space="preserve">. Some </w:t>
      </w:r>
      <w:r w:rsidR="004C3C64">
        <w:rPr>
          <w:rFonts w:ascii="Times New Roman" w:hAnsi="Times New Roman"/>
          <w:sz w:val="24"/>
          <w:szCs w:val="24"/>
        </w:rPr>
        <w:t>piec</w:t>
      </w:r>
      <w:r w:rsidR="006D6C05" w:rsidRPr="00647CBB">
        <w:rPr>
          <w:rFonts w:ascii="Times New Roman" w:hAnsi="Times New Roman"/>
          <w:sz w:val="24"/>
          <w:szCs w:val="24"/>
        </w:rPr>
        <w:t xml:space="preserve">es did not contain the </w:t>
      </w:r>
      <w:r w:rsidR="0030205E">
        <w:rPr>
          <w:rFonts w:ascii="Times New Roman" w:hAnsi="Times New Roman"/>
          <w:sz w:val="24"/>
          <w:szCs w:val="24"/>
        </w:rPr>
        <w:t>complete</w:t>
      </w:r>
      <w:r w:rsidR="006D6C05" w:rsidRPr="00647CBB">
        <w:rPr>
          <w:rFonts w:ascii="Times New Roman" w:hAnsi="Times New Roman"/>
          <w:sz w:val="24"/>
          <w:szCs w:val="24"/>
        </w:rPr>
        <w:t xml:space="preserve"> </w:t>
      </w:r>
      <w:r w:rsidR="0030205E">
        <w:rPr>
          <w:rFonts w:ascii="Times New Roman" w:hAnsi="Times New Roman"/>
          <w:sz w:val="24"/>
          <w:szCs w:val="24"/>
        </w:rPr>
        <w:t>information</w:t>
      </w:r>
      <w:r w:rsidR="006D6C05" w:rsidRPr="00647CBB">
        <w:rPr>
          <w:rFonts w:ascii="Times New Roman" w:hAnsi="Times New Roman"/>
          <w:sz w:val="24"/>
          <w:szCs w:val="24"/>
        </w:rPr>
        <w:t xml:space="preserve"> or abstract.</w:t>
      </w:r>
      <w:r w:rsidR="00576A6C" w:rsidRPr="00647CBB">
        <w:rPr>
          <w:rFonts w:ascii="Times New Roman" w:hAnsi="Times New Roman"/>
          <w:sz w:val="24"/>
          <w:szCs w:val="24"/>
        </w:rPr>
        <w:t xml:space="preserve"> Some also did not have dates which can be misleading as they may have been outdated</w:t>
      </w:r>
      <w:r w:rsidR="0030205E">
        <w:rPr>
          <w:rFonts w:ascii="Times New Roman" w:hAnsi="Times New Roman"/>
          <w:sz w:val="24"/>
          <w:szCs w:val="24"/>
        </w:rPr>
        <w:t>,</w:t>
      </w:r>
      <w:r w:rsidR="00576A6C" w:rsidRPr="00647CBB">
        <w:rPr>
          <w:rFonts w:ascii="Times New Roman" w:hAnsi="Times New Roman"/>
          <w:sz w:val="24"/>
          <w:szCs w:val="24"/>
        </w:rPr>
        <w:t xml:space="preserve"> which would not be relevant to current situations</w:t>
      </w:r>
      <w:r w:rsidR="0030205E">
        <w:rPr>
          <w:rFonts w:ascii="Times New Roman" w:hAnsi="Times New Roman"/>
          <w:sz w:val="24"/>
          <w:szCs w:val="24"/>
        </w:rPr>
        <w:t>. However,</w:t>
      </w:r>
      <w:r w:rsidR="00576A6C" w:rsidRPr="00647CBB">
        <w:rPr>
          <w:rFonts w:ascii="Times New Roman" w:hAnsi="Times New Roman"/>
          <w:sz w:val="24"/>
          <w:szCs w:val="24"/>
        </w:rPr>
        <w:t xml:space="preserve"> </w:t>
      </w:r>
      <w:r w:rsidR="006D6C05" w:rsidRPr="00647CBB">
        <w:rPr>
          <w:rFonts w:ascii="Times New Roman" w:hAnsi="Times New Roman"/>
          <w:sz w:val="24"/>
          <w:szCs w:val="24"/>
        </w:rPr>
        <w:t>they may</w:t>
      </w:r>
      <w:r w:rsidR="00576A6C" w:rsidRPr="00647CBB">
        <w:rPr>
          <w:rFonts w:ascii="Times New Roman" w:hAnsi="Times New Roman"/>
          <w:sz w:val="24"/>
          <w:szCs w:val="24"/>
        </w:rPr>
        <w:t xml:space="preserve"> be relevant to researchers who want to look at longitudinal studies.</w:t>
      </w:r>
    </w:p>
    <w:p w14:paraId="292782A0" w14:textId="77777777" w:rsidR="0005025A" w:rsidRPr="00647CBB" w:rsidRDefault="0005025A" w:rsidP="008660A7">
      <w:pPr>
        <w:pStyle w:val="Heading1"/>
        <w:spacing w:before="0" w:line="276" w:lineRule="auto"/>
        <w:rPr>
          <w:rFonts w:ascii="Times New Roman" w:eastAsia="Calibri" w:hAnsi="Times New Roman"/>
          <w:b/>
          <w:bCs/>
          <w:color w:val="auto"/>
          <w:sz w:val="24"/>
          <w:szCs w:val="24"/>
        </w:rPr>
      </w:pPr>
      <w:bookmarkStart w:id="28" w:name="_Toc10200891"/>
    </w:p>
    <w:p w14:paraId="2B0280F7" w14:textId="67B2B099" w:rsidR="0055222B" w:rsidRPr="00647CBB" w:rsidRDefault="0055222B" w:rsidP="008660A7">
      <w:pPr>
        <w:pStyle w:val="Heading1"/>
        <w:spacing w:before="0" w:line="276" w:lineRule="auto"/>
        <w:rPr>
          <w:rFonts w:ascii="Times New Roman" w:eastAsia="Calibri" w:hAnsi="Times New Roman"/>
          <w:b/>
          <w:bCs/>
          <w:color w:val="auto"/>
          <w:sz w:val="24"/>
          <w:szCs w:val="24"/>
        </w:rPr>
      </w:pPr>
      <w:bookmarkStart w:id="29" w:name="_Hlk41061251"/>
      <w:r w:rsidRPr="00647CBB">
        <w:rPr>
          <w:rFonts w:ascii="Times New Roman" w:eastAsia="Calibri" w:hAnsi="Times New Roman"/>
          <w:b/>
          <w:bCs/>
          <w:color w:val="auto"/>
          <w:sz w:val="24"/>
          <w:szCs w:val="24"/>
        </w:rPr>
        <w:t>4.0 Secondary Data Analysis</w:t>
      </w:r>
      <w:bookmarkEnd w:id="28"/>
    </w:p>
    <w:p w14:paraId="1629B346" w14:textId="77777777" w:rsidR="00493403" w:rsidRPr="00647CBB" w:rsidRDefault="00493403" w:rsidP="008660A7">
      <w:pPr>
        <w:pStyle w:val="Heading2"/>
        <w:spacing w:before="0" w:line="276" w:lineRule="auto"/>
        <w:rPr>
          <w:rFonts w:ascii="Times New Roman" w:eastAsia="Calibri" w:hAnsi="Times New Roman"/>
          <w:color w:val="auto"/>
          <w:sz w:val="24"/>
          <w:szCs w:val="24"/>
        </w:rPr>
      </w:pPr>
      <w:bookmarkStart w:id="30" w:name="_Toc10200894"/>
    </w:p>
    <w:p w14:paraId="1A1A4765" w14:textId="1F40DB4C" w:rsidR="0055222B" w:rsidRPr="00647CBB" w:rsidRDefault="0055222B" w:rsidP="008660A7">
      <w:pPr>
        <w:pStyle w:val="Heading2"/>
        <w:spacing w:before="0" w:line="276" w:lineRule="auto"/>
        <w:rPr>
          <w:rFonts w:ascii="Times New Roman" w:eastAsia="Calibri" w:hAnsi="Times New Roman"/>
          <w:color w:val="auto"/>
          <w:sz w:val="24"/>
          <w:szCs w:val="24"/>
        </w:rPr>
      </w:pPr>
      <w:r w:rsidRPr="00647CBB">
        <w:rPr>
          <w:rFonts w:ascii="Times New Roman" w:eastAsia="Calibri" w:hAnsi="Times New Roman"/>
          <w:color w:val="auto"/>
          <w:sz w:val="24"/>
          <w:szCs w:val="24"/>
        </w:rPr>
        <w:t xml:space="preserve">4. 1 Findings: Thematic analysis </w:t>
      </w:r>
      <w:bookmarkEnd w:id="30"/>
    </w:p>
    <w:bookmarkEnd w:id="29"/>
    <w:p w14:paraId="0EF06AF4" w14:textId="77777777" w:rsidR="000D2ECC" w:rsidRPr="00647CBB" w:rsidRDefault="000D2ECC" w:rsidP="008660A7">
      <w:pPr>
        <w:pStyle w:val="NoSpacing"/>
        <w:spacing w:line="276" w:lineRule="auto"/>
        <w:rPr>
          <w:rFonts w:ascii="Times New Roman" w:hAnsi="Times New Roman"/>
          <w:sz w:val="24"/>
          <w:szCs w:val="24"/>
        </w:rPr>
      </w:pPr>
    </w:p>
    <w:p w14:paraId="4F407D40" w14:textId="115FDDA0" w:rsidR="000D2ECC" w:rsidRPr="000D2ECC" w:rsidRDefault="000D2ECC" w:rsidP="008660A7">
      <w:pPr>
        <w:pStyle w:val="NoSpacing"/>
        <w:spacing w:line="276" w:lineRule="auto"/>
        <w:rPr>
          <w:rFonts w:ascii="Times New Roman" w:hAnsi="Times New Roman"/>
          <w:sz w:val="24"/>
          <w:szCs w:val="24"/>
        </w:rPr>
      </w:pPr>
      <w:r w:rsidRPr="000D2ECC">
        <w:rPr>
          <w:rFonts w:ascii="Times New Roman" w:hAnsi="Times New Roman"/>
          <w:sz w:val="24"/>
          <w:szCs w:val="24"/>
        </w:rPr>
        <w:t>An analysis by Song et al</w:t>
      </w:r>
      <w:r w:rsidR="0030205E">
        <w:rPr>
          <w:rFonts w:ascii="Times New Roman" w:hAnsi="Times New Roman"/>
          <w:sz w:val="24"/>
          <w:szCs w:val="24"/>
        </w:rPr>
        <w:t>.</w:t>
      </w:r>
      <w:r w:rsidRPr="000D2ECC">
        <w:rPr>
          <w:rFonts w:ascii="Times New Roman" w:hAnsi="Times New Roman"/>
          <w:sz w:val="24"/>
          <w:szCs w:val="24"/>
        </w:rPr>
        <w:t xml:space="preserve"> stated that more research is needed t</w:t>
      </w:r>
      <w:r w:rsidR="0030205E">
        <w:rPr>
          <w:rFonts w:ascii="Times New Roman" w:hAnsi="Times New Roman"/>
          <w:sz w:val="24"/>
          <w:szCs w:val="24"/>
        </w:rPr>
        <w:t>o</w:t>
      </w:r>
      <w:r w:rsidRPr="000D2ECC">
        <w:rPr>
          <w:rFonts w:ascii="Times New Roman" w:hAnsi="Times New Roman"/>
          <w:sz w:val="24"/>
          <w:szCs w:val="24"/>
        </w:rPr>
        <w:t xml:space="preserve"> explore further omissions of care, residential outcomes and causal mechanisms to reduce inequalitie</w:t>
      </w:r>
      <w:r w:rsidR="00504D69">
        <w:rPr>
          <w:rFonts w:ascii="Times New Roman" w:hAnsi="Times New Roman"/>
          <w:sz w:val="24"/>
          <w:szCs w:val="24"/>
        </w:rPr>
        <w:t xml:space="preserve">s. </w:t>
      </w:r>
      <w:r w:rsidR="008F3385">
        <w:rPr>
          <w:rFonts w:ascii="Times New Roman" w:hAnsi="Times New Roman"/>
          <w:sz w:val="24"/>
          <w:szCs w:val="24"/>
        </w:rPr>
        <w:t xml:space="preserve"> </w:t>
      </w:r>
      <w:r w:rsidRPr="000D2ECC">
        <w:rPr>
          <w:rFonts w:ascii="Times New Roman" w:hAnsi="Times New Roman"/>
          <w:sz w:val="24"/>
          <w:szCs w:val="24"/>
        </w:rPr>
        <w:t>Quality of care can be improved by developing protocols and encouraging nursing homes to utilise them</w:t>
      </w:r>
      <w:r w:rsidRPr="00647CBB">
        <w:rPr>
          <w:rFonts w:ascii="Times New Roman" w:hAnsi="Times New Roman"/>
          <w:sz w:val="24"/>
          <w:szCs w:val="24"/>
        </w:rPr>
        <w:t>.</w:t>
      </w:r>
    </w:p>
    <w:p w14:paraId="7811F2D0" w14:textId="77777777" w:rsidR="000D2ECC" w:rsidRPr="000D2ECC" w:rsidRDefault="000D2ECC" w:rsidP="008660A7">
      <w:pPr>
        <w:pStyle w:val="NoSpacing"/>
        <w:spacing w:line="276" w:lineRule="auto"/>
        <w:rPr>
          <w:rFonts w:ascii="Times New Roman" w:hAnsi="Times New Roman"/>
          <w:sz w:val="24"/>
          <w:szCs w:val="24"/>
        </w:rPr>
      </w:pPr>
    </w:p>
    <w:p w14:paraId="016D2AC4" w14:textId="1A4619F4" w:rsidR="00576A6C" w:rsidRPr="00647CBB" w:rsidRDefault="000D2ECC" w:rsidP="008660A7">
      <w:pPr>
        <w:pStyle w:val="NoSpacing"/>
        <w:spacing w:line="276" w:lineRule="auto"/>
        <w:rPr>
          <w:rFonts w:ascii="Times New Roman" w:hAnsi="Times New Roman"/>
          <w:sz w:val="24"/>
          <w:szCs w:val="24"/>
        </w:rPr>
      </w:pPr>
      <w:r w:rsidRPr="00647CBB">
        <w:rPr>
          <w:rFonts w:ascii="Times New Roman" w:hAnsi="Times New Roman"/>
          <w:sz w:val="24"/>
          <w:szCs w:val="24"/>
        </w:rPr>
        <w:t xml:space="preserve">Researchers have found that the discussion of the role of nursing homes as an appropriate substitute to hospice care for elderly people </w:t>
      </w:r>
      <w:r w:rsidR="001058A6">
        <w:rPr>
          <w:rFonts w:ascii="Times New Roman" w:hAnsi="Times New Roman"/>
          <w:sz w:val="24"/>
          <w:szCs w:val="24"/>
        </w:rPr>
        <w:t>emphasises</w:t>
      </w:r>
      <w:r w:rsidRPr="00647CBB">
        <w:rPr>
          <w:rFonts w:ascii="Times New Roman" w:hAnsi="Times New Roman"/>
          <w:sz w:val="24"/>
          <w:szCs w:val="24"/>
        </w:rPr>
        <w:t xml:space="preserve"> the need to improve the development of evidence-based practice in care homes in the U</w:t>
      </w:r>
      <w:r w:rsidR="004265D1">
        <w:rPr>
          <w:rFonts w:ascii="Times New Roman" w:hAnsi="Times New Roman"/>
          <w:sz w:val="24"/>
          <w:szCs w:val="24"/>
        </w:rPr>
        <w:t>.</w:t>
      </w:r>
      <w:r w:rsidRPr="00647CBB">
        <w:rPr>
          <w:rFonts w:ascii="Times New Roman" w:hAnsi="Times New Roman"/>
          <w:sz w:val="24"/>
          <w:szCs w:val="24"/>
        </w:rPr>
        <w:t>K.</w:t>
      </w:r>
    </w:p>
    <w:p w14:paraId="15FAF025" w14:textId="77777777" w:rsidR="0063745A" w:rsidRDefault="0063745A" w:rsidP="008660A7">
      <w:pPr>
        <w:pStyle w:val="NoSpacing"/>
        <w:spacing w:line="276" w:lineRule="auto"/>
        <w:rPr>
          <w:rFonts w:ascii="Times New Roman" w:hAnsi="Times New Roman"/>
          <w:b/>
          <w:bCs/>
          <w:sz w:val="24"/>
          <w:szCs w:val="24"/>
        </w:rPr>
      </w:pPr>
    </w:p>
    <w:p w14:paraId="3563A8DE" w14:textId="77777777" w:rsidR="002160D1" w:rsidRDefault="002160D1" w:rsidP="008660A7">
      <w:pPr>
        <w:pStyle w:val="Heading1"/>
        <w:spacing w:before="0" w:line="276" w:lineRule="auto"/>
        <w:rPr>
          <w:rFonts w:ascii="Times New Roman" w:eastAsia="Calibri" w:hAnsi="Times New Roman"/>
          <w:b/>
          <w:bCs/>
          <w:color w:val="auto"/>
          <w:sz w:val="24"/>
          <w:szCs w:val="24"/>
        </w:rPr>
      </w:pPr>
    </w:p>
    <w:p w14:paraId="277EF366" w14:textId="77777777" w:rsidR="002160D1" w:rsidRDefault="002160D1" w:rsidP="008660A7">
      <w:pPr>
        <w:pStyle w:val="Heading1"/>
        <w:spacing w:before="0" w:line="276" w:lineRule="auto"/>
        <w:rPr>
          <w:rFonts w:ascii="Times New Roman" w:eastAsia="Calibri" w:hAnsi="Times New Roman"/>
          <w:b/>
          <w:bCs/>
          <w:color w:val="auto"/>
          <w:sz w:val="24"/>
          <w:szCs w:val="24"/>
        </w:rPr>
      </w:pPr>
    </w:p>
    <w:p w14:paraId="0CCA4B9F" w14:textId="4B521867" w:rsidR="0055222B" w:rsidRPr="00647CBB" w:rsidRDefault="0055222B" w:rsidP="008660A7">
      <w:pPr>
        <w:pStyle w:val="Heading1"/>
        <w:spacing w:before="0" w:line="276" w:lineRule="auto"/>
        <w:rPr>
          <w:rFonts w:ascii="Times New Roman" w:eastAsia="Calibri" w:hAnsi="Times New Roman"/>
          <w:b/>
          <w:bCs/>
          <w:color w:val="auto"/>
          <w:sz w:val="24"/>
          <w:szCs w:val="24"/>
        </w:rPr>
      </w:pPr>
      <w:r w:rsidRPr="00647CBB">
        <w:rPr>
          <w:rFonts w:ascii="Times New Roman" w:eastAsia="Calibri" w:hAnsi="Times New Roman"/>
          <w:b/>
          <w:bCs/>
          <w:color w:val="auto"/>
          <w:sz w:val="24"/>
          <w:szCs w:val="24"/>
        </w:rPr>
        <w:t xml:space="preserve">6.0 </w:t>
      </w:r>
      <w:bookmarkStart w:id="31" w:name="_Toc10200900"/>
      <w:r w:rsidRPr="00647CBB">
        <w:rPr>
          <w:rFonts w:ascii="Times New Roman" w:eastAsia="Calibri" w:hAnsi="Times New Roman"/>
          <w:b/>
          <w:bCs/>
          <w:color w:val="auto"/>
          <w:sz w:val="24"/>
          <w:szCs w:val="24"/>
        </w:rPr>
        <w:t>Conclusions and Recommendations</w:t>
      </w:r>
      <w:bookmarkEnd w:id="31"/>
    </w:p>
    <w:p w14:paraId="24F8FEE8" w14:textId="77777777" w:rsidR="00493403" w:rsidRPr="00647CBB" w:rsidRDefault="00493403" w:rsidP="008660A7">
      <w:pPr>
        <w:spacing w:after="0" w:line="276" w:lineRule="auto"/>
        <w:rPr>
          <w:rFonts w:ascii="Times New Roman" w:hAnsi="Times New Roman"/>
          <w:sz w:val="24"/>
          <w:szCs w:val="24"/>
        </w:rPr>
      </w:pPr>
    </w:p>
    <w:p w14:paraId="493DB01A" w14:textId="02370833" w:rsidR="00EB68FE" w:rsidRPr="00647CBB" w:rsidRDefault="00147E55" w:rsidP="008660A7">
      <w:pPr>
        <w:spacing w:line="276" w:lineRule="auto"/>
        <w:rPr>
          <w:rFonts w:ascii="Times New Roman" w:hAnsi="Times New Roman"/>
          <w:sz w:val="24"/>
          <w:szCs w:val="24"/>
        </w:rPr>
      </w:pPr>
      <w:r w:rsidRPr="00647CBB">
        <w:rPr>
          <w:rFonts w:ascii="Times New Roman" w:hAnsi="Times New Roman"/>
          <w:sz w:val="24"/>
          <w:szCs w:val="24"/>
        </w:rPr>
        <w:t>Relevant studies about challen</w:t>
      </w:r>
      <w:r w:rsidR="00E84A64" w:rsidRPr="00647CBB">
        <w:rPr>
          <w:rFonts w:ascii="Times New Roman" w:hAnsi="Times New Roman"/>
          <w:sz w:val="24"/>
          <w:szCs w:val="24"/>
        </w:rPr>
        <w:t xml:space="preserve">ges in </w:t>
      </w:r>
      <w:r w:rsidR="00F4535C">
        <w:rPr>
          <w:rFonts w:ascii="Times New Roman" w:hAnsi="Times New Roman"/>
          <w:sz w:val="24"/>
          <w:szCs w:val="24"/>
        </w:rPr>
        <w:t>care</w:t>
      </w:r>
      <w:r w:rsidR="00131BB0" w:rsidRPr="00647CBB">
        <w:rPr>
          <w:rFonts w:ascii="Times New Roman" w:hAnsi="Times New Roman"/>
          <w:sz w:val="24"/>
          <w:szCs w:val="24"/>
        </w:rPr>
        <w:t xml:space="preserve"> homes </w:t>
      </w:r>
      <w:r w:rsidR="00E84A64" w:rsidRPr="00647CBB">
        <w:rPr>
          <w:rFonts w:ascii="Times New Roman" w:hAnsi="Times New Roman"/>
          <w:sz w:val="24"/>
          <w:szCs w:val="24"/>
        </w:rPr>
        <w:t xml:space="preserve">have recommended that </w:t>
      </w:r>
      <w:r w:rsidR="00F4535C">
        <w:rPr>
          <w:rFonts w:ascii="Times New Roman" w:hAnsi="Times New Roman"/>
          <w:sz w:val="24"/>
          <w:szCs w:val="24"/>
        </w:rPr>
        <w:t xml:space="preserve">care </w:t>
      </w:r>
      <w:r w:rsidR="00E84A64" w:rsidRPr="00647CBB">
        <w:rPr>
          <w:rFonts w:ascii="Times New Roman" w:hAnsi="Times New Roman"/>
          <w:sz w:val="24"/>
          <w:szCs w:val="24"/>
        </w:rPr>
        <w:t xml:space="preserve">homes </w:t>
      </w:r>
      <w:r w:rsidR="00131BB0" w:rsidRPr="00647CBB">
        <w:rPr>
          <w:rFonts w:ascii="Times New Roman" w:hAnsi="Times New Roman"/>
          <w:sz w:val="24"/>
          <w:szCs w:val="24"/>
        </w:rPr>
        <w:t>should</w:t>
      </w:r>
      <w:r w:rsidR="00E84A64" w:rsidRPr="00647CBB">
        <w:rPr>
          <w:rFonts w:ascii="Times New Roman" w:hAnsi="Times New Roman"/>
          <w:sz w:val="24"/>
          <w:szCs w:val="24"/>
        </w:rPr>
        <w:t xml:space="preserve"> be able to</w:t>
      </w:r>
      <w:r w:rsidR="00131BB0" w:rsidRPr="00647CBB">
        <w:rPr>
          <w:rFonts w:ascii="Times New Roman" w:hAnsi="Times New Roman"/>
          <w:sz w:val="24"/>
          <w:szCs w:val="24"/>
        </w:rPr>
        <w:t xml:space="preserve"> </w:t>
      </w:r>
      <w:r w:rsidR="00452725" w:rsidRPr="00647CBB">
        <w:rPr>
          <w:rFonts w:ascii="Times New Roman" w:hAnsi="Times New Roman"/>
          <w:sz w:val="24"/>
          <w:szCs w:val="24"/>
        </w:rPr>
        <w:t>adapt</w:t>
      </w:r>
      <w:r w:rsidR="00C353B5" w:rsidRPr="00647CBB">
        <w:rPr>
          <w:rFonts w:ascii="Times New Roman" w:hAnsi="Times New Roman"/>
          <w:sz w:val="24"/>
          <w:szCs w:val="24"/>
        </w:rPr>
        <w:t xml:space="preserve"> to best practices by developing improved </w:t>
      </w:r>
      <w:r w:rsidR="00E84A64" w:rsidRPr="00647CBB">
        <w:rPr>
          <w:rFonts w:ascii="Times New Roman" w:hAnsi="Times New Roman"/>
          <w:sz w:val="24"/>
          <w:szCs w:val="24"/>
        </w:rPr>
        <w:t>observa</w:t>
      </w:r>
      <w:r w:rsidR="00137BFA" w:rsidRPr="00647CBB">
        <w:rPr>
          <w:rFonts w:ascii="Times New Roman" w:hAnsi="Times New Roman"/>
          <w:sz w:val="24"/>
          <w:szCs w:val="24"/>
        </w:rPr>
        <w:t>tions</w:t>
      </w:r>
      <w:r w:rsidR="00777C0A" w:rsidRPr="00647CBB">
        <w:rPr>
          <w:rFonts w:ascii="Times New Roman" w:hAnsi="Times New Roman"/>
          <w:sz w:val="24"/>
          <w:szCs w:val="24"/>
        </w:rPr>
        <w:t xml:space="preserve"> to regulatory standards</w:t>
      </w:r>
      <w:r w:rsidR="00137BFA" w:rsidRPr="00647CBB">
        <w:rPr>
          <w:rFonts w:ascii="Times New Roman" w:hAnsi="Times New Roman"/>
          <w:sz w:val="24"/>
          <w:szCs w:val="24"/>
        </w:rPr>
        <w:t xml:space="preserve"> of care</w:t>
      </w:r>
      <w:r w:rsidR="00777C0A" w:rsidRPr="00647CBB">
        <w:rPr>
          <w:rFonts w:ascii="Times New Roman" w:hAnsi="Times New Roman"/>
          <w:sz w:val="24"/>
          <w:szCs w:val="24"/>
        </w:rPr>
        <w:t xml:space="preserve">, retaining qualified staff </w:t>
      </w:r>
      <w:r w:rsidR="00452725" w:rsidRPr="00647CBB">
        <w:rPr>
          <w:rFonts w:ascii="Times New Roman" w:hAnsi="Times New Roman"/>
          <w:sz w:val="24"/>
          <w:szCs w:val="24"/>
        </w:rPr>
        <w:t>members,</w:t>
      </w:r>
      <w:r w:rsidR="00777C0A" w:rsidRPr="00647CBB">
        <w:rPr>
          <w:rFonts w:ascii="Times New Roman" w:hAnsi="Times New Roman"/>
          <w:sz w:val="24"/>
          <w:szCs w:val="24"/>
        </w:rPr>
        <w:t xml:space="preserve"> </w:t>
      </w:r>
      <w:r w:rsidR="00A77144" w:rsidRPr="00647CBB">
        <w:rPr>
          <w:rFonts w:ascii="Times New Roman" w:hAnsi="Times New Roman"/>
          <w:sz w:val="24"/>
          <w:szCs w:val="24"/>
        </w:rPr>
        <w:t>recruiting</w:t>
      </w:r>
      <w:r w:rsidR="00137BFA" w:rsidRPr="00647CBB">
        <w:rPr>
          <w:rFonts w:ascii="Times New Roman" w:hAnsi="Times New Roman"/>
          <w:sz w:val="24"/>
          <w:szCs w:val="24"/>
        </w:rPr>
        <w:t xml:space="preserve"> </w:t>
      </w:r>
      <w:r w:rsidR="00777C0A" w:rsidRPr="00647CBB">
        <w:rPr>
          <w:rFonts w:ascii="Times New Roman" w:hAnsi="Times New Roman"/>
          <w:sz w:val="24"/>
          <w:szCs w:val="24"/>
        </w:rPr>
        <w:t xml:space="preserve">and </w:t>
      </w:r>
      <w:r w:rsidR="00161EAC" w:rsidRPr="00647CBB">
        <w:rPr>
          <w:rFonts w:ascii="Times New Roman" w:hAnsi="Times New Roman"/>
          <w:sz w:val="24"/>
          <w:szCs w:val="24"/>
        </w:rPr>
        <w:t>training</w:t>
      </w:r>
      <w:r w:rsidR="00137BFA" w:rsidRPr="00647CBB">
        <w:rPr>
          <w:rFonts w:ascii="Times New Roman" w:hAnsi="Times New Roman"/>
          <w:sz w:val="24"/>
          <w:szCs w:val="24"/>
        </w:rPr>
        <w:t xml:space="preserve"> staff members</w:t>
      </w:r>
      <w:r w:rsidR="00161EAC" w:rsidRPr="00647CBB">
        <w:rPr>
          <w:rFonts w:ascii="Times New Roman" w:hAnsi="Times New Roman"/>
          <w:sz w:val="24"/>
          <w:szCs w:val="24"/>
        </w:rPr>
        <w:t xml:space="preserve">. </w:t>
      </w:r>
      <w:r w:rsidR="00F4535C">
        <w:rPr>
          <w:rFonts w:ascii="Times New Roman" w:hAnsi="Times New Roman"/>
          <w:sz w:val="24"/>
          <w:szCs w:val="24"/>
        </w:rPr>
        <w:t>Care</w:t>
      </w:r>
      <w:r w:rsidR="00161EAC" w:rsidRPr="00647CBB">
        <w:rPr>
          <w:rFonts w:ascii="Times New Roman" w:hAnsi="Times New Roman"/>
          <w:sz w:val="24"/>
          <w:szCs w:val="24"/>
        </w:rPr>
        <w:t xml:space="preserve"> homes should make sure that all staff </w:t>
      </w:r>
      <w:r w:rsidR="00452725" w:rsidRPr="00647CBB">
        <w:rPr>
          <w:rFonts w:ascii="Times New Roman" w:hAnsi="Times New Roman"/>
          <w:sz w:val="24"/>
          <w:szCs w:val="24"/>
        </w:rPr>
        <w:t xml:space="preserve">members </w:t>
      </w:r>
      <w:r w:rsidR="0060184F" w:rsidRPr="00647CBB">
        <w:rPr>
          <w:rFonts w:ascii="Times New Roman" w:hAnsi="Times New Roman"/>
          <w:sz w:val="24"/>
          <w:szCs w:val="24"/>
        </w:rPr>
        <w:t xml:space="preserve">are </w:t>
      </w:r>
      <w:r w:rsidR="008432FE" w:rsidRPr="00647CBB">
        <w:rPr>
          <w:rFonts w:ascii="Times New Roman" w:hAnsi="Times New Roman"/>
          <w:sz w:val="24"/>
          <w:szCs w:val="24"/>
        </w:rPr>
        <w:t>sufficiently</w:t>
      </w:r>
      <w:r w:rsidR="0060184F" w:rsidRPr="00647CBB">
        <w:rPr>
          <w:rFonts w:ascii="Times New Roman" w:hAnsi="Times New Roman"/>
          <w:sz w:val="24"/>
          <w:szCs w:val="24"/>
        </w:rPr>
        <w:t xml:space="preserve"> </w:t>
      </w:r>
      <w:r w:rsidR="008432FE" w:rsidRPr="00647CBB">
        <w:rPr>
          <w:rFonts w:ascii="Times New Roman" w:hAnsi="Times New Roman"/>
          <w:sz w:val="24"/>
          <w:szCs w:val="24"/>
        </w:rPr>
        <w:t>remunerated</w:t>
      </w:r>
      <w:r w:rsidR="0060184F" w:rsidRPr="00647CBB">
        <w:rPr>
          <w:rFonts w:ascii="Times New Roman" w:hAnsi="Times New Roman"/>
          <w:sz w:val="24"/>
          <w:szCs w:val="24"/>
        </w:rPr>
        <w:t xml:space="preserve"> financially a</w:t>
      </w:r>
      <w:r w:rsidR="0030205E">
        <w:rPr>
          <w:rFonts w:ascii="Times New Roman" w:hAnsi="Times New Roman"/>
          <w:sz w:val="24"/>
          <w:szCs w:val="24"/>
        </w:rPr>
        <w:t>nd</w:t>
      </w:r>
      <w:r w:rsidR="007517FA" w:rsidRPr="00647CBB">
        <w:rPr>
          <w:rFonts w:ascii="Times New Roman" w:hAnsi="Times New Roman"/>
          <w:sz w:val="24"/>
          <w:szCs w:val="24"/>
        </w:rPr>
        <w:t xml:space="preserve"> </w:t>
      </w:r>
      <w:r w:rsidR="00FF220D" w:rsidRPr="00647CBB">
        <w:rPr>
          <w:rFonts w:ascii="Times New Roman" w:hAnsi="Times New Roman"/>
          <w:sz w:val="24"/>
          <w:szCs w:val="24"/>
        </w:rPr>
        <w:t xml:space="preserve">given </w:t>
      </w:r>
      <w:r w:rsidR="008432FE" w:rsidRPr="00647CBB">
        <w:rPr>
          <w:rFonts w:ascii="Times New Roman" w:hAnsi="Times New Roman"/>
          <w:sz w:val="24"/>
          <w:szCs w:val="24"/>
        </w:rPr>
        <w:t>opportunities</w:t>
      </w:r>
      <w:r w:rsidR="00FF220D" w:rsidRPr="00647CBB">
        <w:rPr>
          <w:rFonts w:ascii="Times New Roman" w:hAnsi="Times New Roman"/>
          <w:sz w:val="24"/>
          <w:szCs w:val="24"/>
        </w:rPr>
        <w:t xml:space="preserve"> to </w:t>
      </w:r>
      <w:r w:rsidR="00A77144" w:rsidRPr="00647CBB">
        <w:rPr>
          <w:rFonts w:ascii="Times New Roman" w:hAnsi="Times New Roman"/>
          <w:sz w:val="24"/>
          <w:szCs w:val="24"/>
        </w:rPr>
        <w:t>manage stress levels towards workloads</w:t>
      </w:r>
      <w:r w:rsidR="00FF220D" w:rsidRPr="00647CBB">
        <w:rPr>
          <w:rFonts w:ascii="Times New Roman" w:hAnsi="Times New Roman"/>
          <w:sz w:val="24"/>
          <w:szCs w:val="24"/>
        </w:rPr>
        <w:t xml:space="preserve">. </w:t>
      </w:r>
      <w:r w:rsidR="00A77144" w:rsidRPr="00647CBB">
        <w:rPr>
          <w:rFonts w:ascii="Times New Roman" w:hAnsi="Times New Roman"/>
          <w:sz w:val="24"/>
          <w:szCs w:val="24"/>
        </w:rPr>
        <w:t>These</w:t>
      </w:r>
      <w:r w:rsidR="00FF220D" w:rsidRPr="00647CBB">
        <w:rPr>
          <w:rFonts w:ascii="Times New Roman" w:hAnsi="Times New Roman"/>
          <w:sz w:val="24"/>
          <w:szCs w:val="24"/>
        </w:rPr>
        <w:t xml:space="preserve"> should implement </w:t>
      </w:r>
      <w:r w:rsidR="00A77144" w:rsidRPr="00647CBB">
        <w:rPr>
          <w:rFonts w:ascii="Times New Roman" w:hAnsi="Times New Roman"/>
          <w:sz w:val="24"/>
          <w:szCs w:val="24"/>
        </w:rPr>
        <w:t>health and wellbeing</w:t>
      </w:r>
      <w:r w:rsidR="005D04A5" w:rsidRPr="00647CBB">
        <w:rPr>
          <w:rFonts w:ascii="Times New Roman" w:hAnsi="Times New Roman"/>
          <w:sz w:val="24"/>
          <w:szCs w:val="24"/>
        </w:rPr>
        <w:t xml:space="preserve"> programme</w:t>
      </w:r>
      <w:r w:rsidR="008D32DC" w:rsidRPr="00647CBB">
        <w:rPr>
          <w:rFonts w:ascii="Times New Roman" w:hAnsi="Times New Roman"/>
          <w:sz w:val="24"/>
          <w:szCs w:val="24"/>
        </w:rPr>
        <w:t xml:space="preserve">s </w:t>
      </w:r>
      <w:r w:rsidR="0030205E">
        <w:rPr>
          <w:rFonts w:ascii="Times New Roman" w:hAnsi="Times New Roman"/>
          <w:sz w:val="24"/>
          <w:szCs w:val="24"/>
        </w:rPr>
        <w:t>that</w:t>
      </w:r>
      <w:r w:rsidR="008D32DC" w:rsidRPr="00647CBB">
        <w:rPr>
          <w:rFonts w:ascii="Times New Roman" w:hAnsi="Times New Roman"/>
          <w:sz w:val="24"/>
          <w:szCs w:val="24"/>
        </w:rPr>
        <w:t xml:space="preserve"> offer amenities to help staff </w:t>
      </w:r>
      <w:r w:rsidR="004B6064" w:rsidRPr="00647CBB">
        <w:rPr>
          <w:rFonts w:ascii="Times New Roman" w:hAnsi="Times New Roman"/>
          <w:sz w:val="24"/>
          <w:szCs w:val="24"/>
        </w:rPr>
        <w:t xml:space="preserve">members cope with </w:t>
      </w:r>
      <w:r w:rsidR="00E6246A" w:rsidRPr="00647CBB">
        <w:rPr>
          <w:rFonts w:ascii="Times New Roman" w:hAnsi="Times New Roman"/>
          <w:sz w:val="24"/>
          <w:szCs w:val="24"/>
        </w:rPr>
        <w:t xml:space="preserve">their mental health and </w:t>
      </w:r>
      <w:r w:rsidR="00F4535C">
        <w:rPr>
          <w:rFonts w:ascii="Times New Roman" w:hAnsi="Times New Roman"/>
          <w:sz w:val="24"/>
          <w:szCs w:val="24"/>
        </w:rPr>
        <w:t>s</w:t>
      </w:r>
      <w:r w:rsidR="004B6064" w:rsidRPr="00647CBB">
        <w:rPr>
          <w:rFonts w:ascii="Times New Roman" w:hAnsi="Times New Roman"/>
          <w:sz w:val="24"/>
          <w:szCs w:val="24"/>
        </w:rPr>
        <w:t>tress levels.</w:t>
      </w:r>
    </w:p>
    <w:p w14:paraId="0E4CA518" w14:textId="77777777" w:rsidR="00F4535C" w:rsidRPr="00CA4241" w:rsidRDefault="00F4535C" w:rsidP="00CA4241">
      <w:bookmarkStart w:id="32" w:name="_Toc10200905"/>
    </w:p>
    <w:p w14:paraId="3ADB57E1" w14:textId="4985D58D" w:rsidR="0055222B" w:rsidRPr="0063745A" w:rsidRDefault="0055222B" w:rsidP="00886FE4">
      <w:pPr>
        <w:pStyle w:val="Heading1"/>
        <w:spacing w:line="276" w:lineRule="auto"/>
        <w:jc w:val="both"/>
        <w:rPr>
          <w:rFonts w:ascii="Times New Roman" w:eastAsia="Calibri" w:hAnsi="Times New Roman"/>
          <w:b/>
          <w:bCs/>
          <w:color w:val="auto"/>
          <w:sz w:val="24"/>
          <w:szCs w:val="24"/>
        </w:rPr>
      </w:pPr>
      <w:r w:rsidRPr="0063745A">
        <w:rPr>
          <w:rFonts w:ascii="Times New Roman" w:eastAsia="Calibri" w:hAnsi="Times New Roman"/>
          <w:b/>
          <w:bCs/>
          <w:color w:val="auto"/>
          <w:sz w:val="24"/>
          <w:szCs w:val="24"/>
        </w:rPr>
        <w:lastRenderedPageBreak/>
        <w:t>7.0 References</w:t>
      </w:r>
      <w:bookmarkEnd w:id="32"/>
    </w:p>
    <w:p w14:paraId="74E6F516" w14:textId="77777777" w:rsidR="009A7BB1" w:rsidRPr="0035682F" w:rsidRDefault="009A7BB1" w:rsidP="0035682F">
      <w:pPr>
        <w:spacing w:after="180" w:line="240" w:lineRule="auto"/>
        <w:ind w:left="450" w:hanging="450"/>
        <w:rPr>
          <w:rFonts w:ascii="Times New Roman" w:eastAsia="Times New Roman" w:hAnsi="Times New Roman"/>
          <w:color w:val="000000"/>
          <w:sz w:val="27"/>
          <w:szCs w:val="27"/>
          <w:lang w:eastAsia="en-GB"/>
        </w:rPr>
      </w:pPr>
      <w:proofErr w:type="spellStart"/>
      <w:r w:rsidRPr="0035682F">
        <w:rPr>
          <w:rFonts w:ascii="Times New Roman" w:eastAsia="Times New Roman" w:hAnsi="Times New Roman"/>
          <w:color w:val="000000"/>
          <w:sz w:val="27"/>
          <w:szCs w:val="27"/>
          <w:lang w:eastAsia="en-GB"/>
        </w:rPr>
        <w:t>Aniciete</w:t>
      </w:r>
      <w:proofErr w:type="spellEnd"/>
      <w:r w:rsidRPr="0035682F">
        <w:rPr>
          <w:rFonts w:ascii="Times New Roman" w:eastAsia="Times New Roman" w:hAnsi="Times New Roman"/>
          <w:color w:val="000000"/>
          <w:sz w:val="27"/>
          <w:szCs w:val="27"/>
          <w:lang w:eastAsia="en-GB"/>
        </w:rPr>
        <w:t xml:space="preserve">, D. and </w:t>
      </w:r>
      <w:proofErr w:type="spellStart"/>
      <w:r w:rsidRPr="0035682F">
        <w:rPr>
          <w:rFonts w:ascii="Times New Roman" w:eastAsia="Times New Roman" w:hAnsi="Times New Roman"/>
          <w:color w:val="000000"/>
          <w:sz w:val="27"/>
          <w:szCs w:val="27"/>
          <w:lang w:eastAsia="en-GB"/>
        </w:rPr>
        <w:t>Soloski</w:t>
      </w:r>
      <w:proofErr w:type="spellEnd"/>
      <w:r w:rsidRPr="0035682F">
        <w:rPr>
          <w:rFonts w:ascii="Times New Roman" w:eastAsia="Times New Roman" w:hAnsi="Times New Roman"/>
          <w:color w:val="000000"/>
          <w:sz w:val="27"/>
          <w:szCs w:val="27"/>
          <w:lang w:eastAsia="en-GB"/>
        </w:rPr>
        <w:t>, K., 2011. </w:t>
      </w:r>
      <w:r w:rsidRPr="0035682F">
        <w:rPr>
          <w:rFonts w:ascii="Times New Roman" w:eastAsia="Times New Roman" w:hAnsi="Times New Roman"/>
          <w:i/>
          <w:iCs/>
          <w:color w:val="000000"/>
          <w:sz w:val="27"/>
          <w:szCs w:val="27"/>
          <w:lang w:eastAsia="en-GB"/>
        </w:rPr>
        <w:t>The Social Construction of Marriage and a Narrative Approach to Treatment of Intra-Relationship Diversity</w:t>
      </w:r>
      <w:r w:rsidRPr="0035682F">
        <w:rPr>
          <w:rFonts w:ascii="Times New Roman" w:eastAsia="Times New Roman" w:hAnsi="Times New Roman"/>
          <w:color w:val="000000"/>
          <w:sz w:val="27"/>
          <w:szCs w:val="27"/>
          <w:lang w:eastAsia="en-GB"/>
        </w:rPr>
        <w:t xml:space="preserve">. [online] Taylor &amp; Francis. Available at: </w:t>
      </w:r>
      <w:hyperlink r:id="rId10" w:history="1">
        <w:r w:rsidRPr="0035682F">
          <w:rPr>
            <w:rStyle w:val="Hyperlink"/>
            <w:rFonts w:ascii="Times New Roman" w:eastAsia="Times New Roman" w:hAnsi="Times New Roman"/>
            <w:sz w:val="27"/>
            <w:szCs w:val="27"/>
            <w:lang w:eastAsia="en-GB"/>
          </w:rPr>
          <w:t>https://www.tandfonline.com/doi/abs/10.1080/08952833.2011.576233</w:t>
        </w:r>
      </w:hyperlink>
      <w:r>
        <w:rPr>
          <w:rFonts w:ascii="Times New Roman" w:eastAsia="Times New Roman" w:hAnsi="Times New Roman"/>
          <w:color w:val="000000"/>
          <w:sz w:val="27"/>
          <w:szCs w:val="27"/>
          <w:lang w:eastAsia="en-GB"/>
        </w:rPr>
        <w:t xml:space="preserve"> </w:t>
      </w:r>
    </w:p>
    <w:p w14:paraId="5B554121" w14:textId="77777777" w:rsidR="009A7BB1" w:rsidRPr="009D7C8D" w:rsidRDefault="009A7BB1" w:rsidP="009D7C8D">
      <w:pPr>
        <w:spacing w:after="180" w:line="240" w:lineRule="auto"/>
        <w:ind w:left="450" w:hanging="450"/>
        <w:rPr>
          <w:rFonts w:ascii="&amp;quot" w:eastAsia="Times New Roman" w:hAnsi="&amp;quot"/>
          <w:color w:val="000000"/>
          <w:sz w:val="24"/>
          <w:szCs w:val="24"/>
          <w:lang w:eastAsia="en-GB"/>
        </w:rPr>
      </w:pPr>
      <w:proofErr w:type="spellStart"/>
      <w:r w:rsidRPr="009D7C8D">
        <w:rPr>
          <w:rFonts w:ascii="&amp;quot" w:eastAsia="Times New Roman" w:hAnsi="&amp;quot"/>
          <w:color w:val="000000"/>
          <w:sz w:val="24"/>
          <w:szCs w:val="24"/>
          <w:lang w:eastAsia="en-GB"/>
        </w:rPr>
        <w:t>Bottery</w:t>
      </w:r>
      <w:proofErr w:type="spellEnd"/>
      <w:r w:rsidRPr="009D7C8D">
        <w:rPr>
          <w:rFonts w:ascii="&amp;quot" w:eastAsia="Times New Roman" w:hAnsi="&amp;quot"/>
          <w:color w:val="000000"/>
          <w:sz w:val="24"/>
          <w:szCs w:val="24"/>
          <w:lang w:eastAsia="en-GB"/>
        </w:rPr>
        <w:t xml:space="preserve">, S., 2020. </w:t>
      </w:r>
      <w:r w:rsidRPr="009D7C8D">
        <w:rPr>
          <w:rFonts w:ascii="&amp;quot" w:eastAsia="Times New Roman" w:hAnsi="&amp;quot"/>
          <w:i/>
          <w:iCs/>
          <w:color w:val="000000"/>
          <w:sz w:val="24"/>
          <w:szCs w:val="24"/>
          <w:lang w:eastAsia="en-GB"/>
        </w:rPr>
        <w:t xml:space="preserve">Social Care </w:t>
      </w:r>
      <w:proofErr w:type="spellStart"/>
      <w:r w:rsidRPr="009D7C8D">
        <w:rPr>
          <w:rFonts w:ascii="&amp;quot" w:eastAsia="Times New Roman" w:hAnsi="&amp;quot"/>
          <w:i/>
          <w:iCs/>
          <w:color w:val="000000"/>
          <w:sz w:val="24"/>
          <w:szCs w:val="24"/>
          <w:lang w:eastAsia="en-GB"/>
        </w:rPr>
        <w:t>Can</w:t>
      </w:r>
      <w:r>
        <w:rPr>
          <w:rFonts w:ascii="&amp;quot" w:eastAsia="Times New Roman" w:hAnsi="&amp;quot"/>
          <w:i/>
          <w:iCs/>
          <w:color w:val="000000"/>
          <w:sz w:val="24"/>
          <w:szCs w:val="24"/>
          <w:lang w:eastAsia="en-GB"/>
        </w:rPr>
        <w:t>'</w:t>
      </w:r>
      <w:r w:rsidRPr="009D7C8D">
        <w:rPr>
          <w:rFonts w:ascii="&amp;quot" w:eastAsia="Times New Roman" w:hAnsi="&amp;quot"/>
          <w:i/>
          <w:iCs/>
          <w:color w:val="000000"/>
          <w:sz w:val="24"/>
          <w:szCs w:val="24"/>
          <w:lang w:eastAsia="en-GB"/>
        </w:rPr>
        <w:t>T</w:t>
      </w:r>
      <w:proofErr w:type="spellEnd"/>
      <w:r w:rsidRPr="009D7C8D">
        <w:rPr>
          <w:rFonts w:ascii="&amp;quot" w:eastAsia="Times New Roman" w:hAnsi="&amp;quot"/>
          <w:i/>
          <w:iCs/>
          <w:color w:val="000000"/>
          <w:sz w:val="24"/>
          <w:szCs w:val="24"/>
          <w:lang w:eastAsia="en-GB"/>
        </w:rPr>
        <w:t xml:space="preserve"> Cope Alone With The Cost Of The Living Wage</w:t>
      </w:r>
      <w:r w:rsidRPr="009D7C8D">
        <w:rPr>
          <w:rFonts w:ascii="&amp;quot" w:eastAsia="Times New Roman" w:hAnsi="&amp;quot"/>
          <w:color w:val="000000"/>
          <w:sz w:val="24"/>
          <w:szCs w:val="24"/>
          <w:lang w:eastAsia="en-GB"/>
        </w:rPr>
        <w:t xml:space="preserve">. [online] The King's Fund. Available at: </w:t>
      </w:r>
      <w:hyperlink r:id="rId11" w:history="1">
        <w:r w:rsidRPr="009D7C8D">
          <w:rPr>
            <w:rStyle w:val="Hyperlink"/>
            <w:rFonts w:ascii="&amp;quot" w:eastAsia="Times New Roman" w:hAnsi="&amp;quot"/>
            <w:sz w:val="24"/>
            <w:szCs w:val="24"/>
            <w:lang w:eastAsia="en-GB"/>
          </w:rPr>
          <w:t>https://www.kingsfund.org.uk/blog/2020/02/social-care-cost-living-wage</w:t>
        </w:r>
      </w:hyperlink>
      <w:r>
        <w:rPr>
          <w:rFonts w:ascii="&amp;quot" w:eastAsia="Times New Roman" w:hAnsi="&amp;quot"/>
          <w:color w:val="000000"/>
          <w:sz w:val="24"/>
          <w:szCs w:val="24"/>
          <w:lang w:eastAsia="en-GB"/>
        </w:rPr>
        <w:t xml:space="preserve"> </w:t>
      </w:r>
    </w:p>
    <w:p w14:paraId="70B07DCE" w14:textId="77777777" w:rsidR="009A7BB1" w:rsidRPr="009D7C8D" w:rsidRDefault="009A7BB1" w:rsidP="009D7C8D">
      <w:pPr>
        <w:spacing w:after="180" w:line="240" w:lineRule="auto"/>
        <w:ind w:left="450" w:hanging="450"/>
        <w:rPr>
          <w:rFonts w:ascii="&amp;quot" w:eastAsia="Times New Roman" w:hAnsi="&amp;quot"/>
          <w:color w:val="000000"/>
          <w:sz w:val="24"/>
          <w:szCs w:val="24"/>
          <w:lang w:eastAsia="en-GB"/>
        </w:rPr>
      </w:pPr>
      <w:r w:rsidRPr="009D7C8D">
        <w:rPr>
          <w:rFonts w:ascii="&amp;quot" w:eastAsia="Times New Roman" w:hAnsi="&amp;quot"/>
          <w:color w:val="000000"/>
          <w:sz w:val="24"/>
          <w:szCs w:val="24"/>
          <w:lang w:eastAsia="en-GB"/>
        </w:rPr>
        <w:t xml:space="preserve">Careengland.org.uk. 2017. </w:t>
      </w:r>
      <w:r w:rsidRPr="009D7C8D">
        <w:rPr>
          <w:rFonts w:ascii="&amp;quot" w:eastAsia="Times New Roman" w:hAnsi="&amp;quot"/>
          <w:i/>
          <w:iCs/>
          <w:color w:val="000000"/>
          <w:sz w:val="24"/>
          <w:szCs w:val="24"/>
          <w:lang w:eastAsia="en-GB"/>
        </w:rPr>
        <w:t xml:space="preserve">We </w:t>
      </w:r>
      <w:r>
        <w:rPr>
          <w:rFonts w:ascii="&amp;quot" w:eastAsia="Times New Roman" w:hAnsi="&amp;quot"/>
          <w:i/>
          <w:iCs/>
          <w:color w:val="000000"/>
          <w:sz w:val="24"/>
          <w:szCs w:val="24"/>
          <w:lang w:eastAsia="en-GB"/>
        </w:rPr>
        <w:t>'</w:t>
      </w:r>
      <w:r w:rsidRPr="009D7C8D">
        <w:rPr>
          <w:rFonts w:ascii="&amp;quot" w:eastAsia="Times New Roman" w:hAnsi="&amp;quot"/>
          <w:i/>
          <w:iCs/>
          <w:color w:val="000000"/>
          <w:sz w:val="24"/>
          <w:szCs w:val="24"/>
          <w:lang w:eastAsia="en-GB"/>
        </w:rPr>
        <w:t>Dare To Care</w:t>
      </w:r>
      <w:r>
        <w:rPr>
          <w:rFonts w:ascii="&amp;quot" w:eastAsia="Times New Roman" w:hAnsi="&amp;quot"/>
          <w:i/>
          <w:iCs/>
          <w:color w:val="000000"/>
          <w:sz w:val="24"/>
          <w:szCs w:val="24"/>
          <w:lang w:eastAsia="en-GB"/>
        </w:rPr>
        <w:t>'</w:t>
      </w:r>
      <w:r w:rsidRPr="009D7C8D">
        <w:rPr>
          <w:rFonts w:ascii="&amp;quot" w:eastAsia="Times New Roman" w:hAnsi="&amp;quot"/>
          <w:i/>
          <w:iCs/>
          <w:color w:val="000000"/>
          <w:sz w:val="24"/>
          <w:szCs w:val="24"/>
          <w:lang w:eastAsia="en-GB"/>
        </w:rPr>
        <w:t xml:space="preserve"> Care Homes And Nursing At The Frontline Of Our Response To Ageing</w:t>
      </w:r>
      <w:r w:rsidRPr="009D7C8D">
        <w:rPr>
          <w:rFonts w:ascii="&amp;quot" w:eastAsia="Times New Roman" w:hAnsi="&amp;quot"/>
          <w:color w:val="000000"/>
          <w:sz w:val="24"/>
          <w:szCs w:val="24"/>
          <w:lang w:eastAsia="en-GB"/>
        </w:rPr>
        <w:t xml:space="preserve">. [online] Available at: </w:t>
      </w:r>
      <w:hyperlink r:id="rId12" w:history="1">
        <w:r w:rsidRPr="009D7C8D">
          <w:rPr>
            <w:rStyle w:val="Hyperlink"/>
            <w:rFonts w:ascii="&amp;quot" w:eastAsia="Times New Roman" w:hAnsi="&amp;quot"/>
            <w:sz w:val="24"/>
            <w:szCs w:val="24"/>
            <w:lang w:eastAsia="en-GB"/>
          </w:rPr>
          <w:t>http://www.careengland.org.uk/sites/careengland/files/ILC-UK%20-%20We%20dare%20to%20care_0.pdf</w:t>
        </w:r>
      </w:hyperlink>
      <w:r>
        <w:rPr>
          <w:rFonts w:ascii="&amp;quot" w:eastAsia="Times New Roman" w:hAnsi="&amp;quot"/>
          <w:color w:val="000000"/>
          <w:sz w:val="24"/>
          <w:szCs w:val="24"/>
          <w:lang w:eastAsia="en-GB"/>
        </w:rPr>
        <w:t xml:space="preserve"> </w:t>
      </w:r>
    </w:p>
    <w:p w14:paraId="3DD73A7A" w14:textId="77777777" w:rsidR="009A7BB1" w:rsidRPr="0035682F" w:rsidRDefault="009A7BB1" w:rsidP="0035682F">
      <w:pPr>
        <w:spacing w:after="180" w:line="240" w:lineRule="auto"/>
        <w:ind w:left="450" w:hanging="450"/>
        <w:rPr>
          <w:rFonts w:ascii="Times New Roman" w:eastAsia="Times New Roman" w:hAnsi="Times New Roman"/>
          <w:color w:val="000000"/>
          <w:sz w:val="27"/>
          <w:szCs w:val="27"/>
          <w:lang w:eastAsia="en-GB"/>
        </w:rPr>
      </w:pPr>
      <w:r w:rsidRPr="0035682F">
        <w:rPr>
          <w:rFonts w:ascii="Times New Roman" w:eastAsia="Times New Roman" w:hAnsi="Times New Roman"/>
          <w:color w:val="000000"/>
          <w:sz w:val="27"/>
          <w:szCs w:val="27"/>
          <w:lang w:eastAsia="en-GB"/>
        </w:rPr>
        <w:t>DH, B., n.d. </w:t>
      </w:r>
      <w:r w:rsidRPr="0035682F">
        <w:rPr>
          <w:rFonts w:ascii="Times New Roman" w:eastAsia="Times New Roman" w:hAnsi="Times New Roman"/>
          <w:i/>
          <w:iCs/>
          <w:color w:val="000000"/>
          <w:sz w:val="27"/>
          <w:szCs w:val="27"/>
          <w:lang w:eastAsia="en-GB"/>
        </w:rPr>
        <w:t>Reality construction at the family/society interface: the internalization of family themes and values</w:t>
      </w:r>
      <w:r w:rsidRPr="0035682F">
        <w:rPr>
          <w:rFonts w:ascii="Times New Roman" w:eastAsia="Times New Roman" w:hAnsi="Times New Roman"/>
          <w:color w:val="000000"/>
          <w:sz w:val="27"/>
          <w:szCs w:val="27"/>
          <w:lang w:eastAsia="en-GB"/>
        </w:rPr>
        <w:t xml:space="preserve">. [online] PubMed. Available at: </w:t>
      </w:r>
      <w:hyperlink r:id="rId13" w:history="1">
        <w:r w:rsidRPr="0035682F">
          <w:rPr>
            <w:rStyle w:val="Hyperlink"/>
            <w:rFonts w:ascii="Times New Roman" w:eastAsia="Times New Roman" w:hAnsi="Times New Roman"/>
            <w:sz w:val="27"/>
            <w:szCs w:val="27"/>
            <w:lang w:eastAsia="en-GB"/>
          </w:rPr>
          <w:t>https://pubmed.ncbi.nlm.nih.gov/4083123/</w:t>
        </w:r>
      </w:hyperlink>
      <w:r>
        <w:rPr>
          <w:rFonts w:ascii="Times New Roman" w:eastAsia="Times New Roman" w:hAnsi="Times New Roman"/>
          <w:color w:val="000000"/>
          <w:sz w:val="27"/>
          <w:szCs w:val="27"/>
          <w:lang w:eastAsia="en-GB"/>
        </w:rPr>
        <w:t xml:space="preserve"> </w:t>
      </w:r>
    </w:p>
    <w:p w14:paraId="04EB30DE" w14:textId="77777777" w:rsidR="009A7BB1" w:rsidRPr="0035682F" w:rsidRDefault="009A7BB1" w:rsidP="0035682F">
      <w:pPr>
        <w:spacing w:after="180" w:line="240" w:lineRule="auto"/>
        <w:ind w:left="450" w:hanging="450"/>
        <w:rPr>
          <w:rFonts w:ascii="Times New Roman" w:eastAsia="Times New Roman" w:hAnsi="Times New Roman"/>
          <w:color w:val="000000"/>
          <w:sz w:val="27"/>
          <w:szCs w:val="27"/>
          <w:lang w:eastAsia="en-GB"/>
        </w:rPr>
      </w:pPr>
      <w:r w:rsidRPr="0035682F">
        <w:rPr>
          <w:rFonts w:ascii="Times New Roman" w:eastAsia="Times New Roman" w:hAnsi="Times New Roman"/>
          <w:color w:val="000000"/>
          <w:sz w:val="27"/>
          <w:szCs w:val="27"/>
          <w:lang w:eastAsia="en-GB"/>
        </w:rPr>
        <w:t>Edwards, R., 2005. </w:t>
      </w:r>
      <w:r w:rsidRPr="0035682F">
        <w:rPr>
          <w:rFonts w:ascii="Times New Roman" w:eastAsia="Times New Roman" w:hAnsi="Times New Roman"/>
          <w:i/>
          <w:iCs/>
          <w:color w:val="000000"/>
          <w:sz w:val="27"/>
          <w:szCs w:val="27"/>
          <w:lang w:eastAsia="en-GB"/>
        </w:rPr>
        <w:t xml:space="preserve">View of Secondary Analysis in Exploring Family and Social Change: Addressing the Issue of Context | Forum Qualitative </w:t>
      </w:r>
      <w:proofErr w:type="spellStart"/>
      <w:r w:rsidRPr="0035682F">
        <w:rPr>
          <w:rFonts w:ascii="Times New Roman" w:eastAsia="Times New Roman" w:hAnsi="Times New Roman"/>
          <w:i/>
          <w:iCs/>
          <w:color w:val="000000"/>
          <w:sz w:val="27"/>
          <w:szCs w:val="27"/>
          <w:lang w:eastAsia="en-GB"/>
        </w:rPr>
        <w:t>Sozialforschung</w:t>
      </w:r>
      <w:proofErr w:type="spellEnd"/>
      <w:r w:rsidRPr="0035682F">
        <w:rPr>
          <w:rFonts w:ascii="Times New Roman" w:eastAsia="Times New Roman" w:hAnsi="Times New Roman"/>
          <w:i/>
          <w:iCs/>
          <w:color w:val="000000"/>
          <w:sz w:val="27"/>
          <w:szCs w:val="27"/>
          <w:lang w:eastAsia="en-GB"/>
        </w:rPr>
        <w:t xml:space="preserve"> / Forum: Qualitative Social Research</w:t>
      </w:r>
      <w:r w:rsidRPr="0035682F">
        <w:rPr>
          <w:rFonts w:ascii="Times New Roman" w:eastAsia="Times New Roman" w:hAnsi="Times New Roman"/>
          <w:color w:val="000000"/>
          <w:sz w:val="27"/>
          <w:szCs w:val="27"/>
          <w:lang w:eastAsia="en-GB"/>
        </w:rPr>
        <w:t>. [online] Qualitative-research.net. Available at:</w:t>
      </w:r>
      <w:r>
        <w:rPr>
          <w:rFonts w:ascii="Times New Roman" w:eastAsia="Times New Roman" w:hAnsi="Times New Roman"/>
          <w:color w:val="000000"/>
          <w:sz w:val="27"/>
          <w:szCs w:val="27"/>
          <w:lang w:eastAsia="en-GB"/>
        </w:rPr>
        <w:t xml:space="preserve"> </w:t>
      </w:r>
      <w:hyperlink r:id="rId14" w:history="1">
        <w:r w:rsidRPr="0035682F">
          <w:rPr>
            <w:rStyle w:val="Hyperlink"/>
            <w:rFonts w:ascii="Times New Roman" w:eastAsia="Times New Roman" w:hAnsi="Times New Roman"/>
            <w:sz w:val="27"/>
            <w:szCs w:val="27"/>
            <w:lang w:eastAsia="en-GB"/>
          </w:rPr>
          <w:t>https://www.qualitative-research.net/index.php/fqs/article/view/500/1076</w:t>
        </w:r>
      </w:hyperlink>
      <w:r>
        <w:rPr>
          <w:rFonts w:ascii="Times New Roman" w:eastAsia="Times New Roman" w:hAnsi="Times New Roman"/>
          <w:color w:val="000000"/>
          <w:sz w:val="27"/>
          <w:szCs w:val="27"/>
          <w:lang w:eastAsia="en-GB"/>
        </w:rPr>
        <w:t xml:space="preserve"> </w:t>
      </w:r>
    </w:p>
    <w:p w14:paraId="4DBE6042" w14:textId="77777777" w:rsidR="009A7BB1" w:rsidRPr="0035682F" w:rsidRDefault="009A7BB1" w:rsidP="0035682F">
      <w:pPr>
        <w:spacing w:after="180" w:line="240" w:lineRule="auto"/>
        <w:ind w:left="450" w:hanging="450"/>
        <w:rPr>
          <w:rFonts w:ascii="Times New Roman" w:eastAsia="Times New Roman" w:hAnsi="Times New Roman"/>
          <w:color w:val="000000"/>
          <w:sz w:val="27"/>
          <w:szCs w:val="27"/>
          <w:lang w:eastAsia="en-GB"/>
        </w:rPr>
      </w:pPr>
      <w:r w:rsidRPr="0035682F">
        <w:rPr>
          <w:rFonts w:ascii="Times New Roman" w:eastAsia="Times New Roman" w:hAnsi="Times New Roman"/>
          <w:color w:val="000000"/>
          <w:sz w:val="27"/>
          <w:szCs w:val="27"/>
          <w:lang w:eastAsia="en-GB"/>
        </w:rPr>
        <w:t>Hernandez, J., 2015. </w:t>
      </w:r>
      <w:r w:rsidRPr="0035682F">
        <w:rPr>
          <w:rFonts w:ascii="Times New Roman" w:eastAsia="Times New Roman" w:hAnsi="Times New Roman"/>
          <w:i/>
          <w:iCs/>
          <w:color w:val="000000"/>
          <w:sz w:val="27"/>
          <w:szCs w:val="27"/>
          <w:lang w:eastAsia="en-GB"/>
        </w:rPr>
        <w:t>The social construction of the family: family values and the Los Angeles riots</w:t>
      </w:r>
      <w:r w:rsidRPr="0035682F">
        <w:rPr>
          <w:rFonts w:ascii="Times New Roman" w:eastAsia="Times New Roman" w:hAnsi="Times New Roman"/>
          <w:color w:val="000000"/>
          <w:sz w:val="27"/>
          <w:szCs w:val="27"/>
          <w:lang w:eastAsia="en-GB"/>
        </w:rPr>
        <w:t xml:space="preserve">. [online] Vtechworks.lib.vt.edu. Available at: </w:t>
      </w:r>
      <w:hyperlink r:id="rId15" w:history="1">
        <w:r w:rsidRPr="0035682F">
          <w:rPr>
            <w:rStyle w:val="Hyperlink"/>
            <w:rFonts w:ascii="Times New Roman" w:eastAsia="Times New Roman" w:hAnsi="Times New Roman"/>
            <w:sz w:val="27"/>
            <w:szCs w:val="27"/>
            <w:lang w:eastAsia="en-GB"/>
          </w:rPr>
          <w:t>https://vtechworks.lib.vt.edu/handle/10919/40759</w:t>
        </w:r>
      </w:hyperlink>
      <w:r>
        <w:rPr>
          <w:rFonts w:ascii="Times New Roman" w:eastAsia="Times New Roman" w:hAnsi="Times New Roman"/>
          <w:color w:val="000000"/>
          <w:sz w:val="27"/>
          <w:szCs w:val="27"/>
          <w:lang w:eastAsia="en-GB"/>
        </w:rPr>
        <w:t xml:space="preserve"> </w:t>
      </w:r>
    </w:p>
    <w:p w14:paraId="1B7F92E1" w14:textId="77777777" w:rsidR="009A7BB1" w:rsidRPr="009D7C8D" w:rsidRDefault="009A7BB1" w:rsidP="009D7C8D">
      <w:pPr>
        <w:spacing w:after="180" w:line="240" w:lineRule="auto"/>
        <w:ind w:left="450" w:hanging="450"/>
        <w:rPr>
          <w:rFonts w:ascii="&amp;quot" w:eastAsia="Times New Roman" w:hAnsi="&amp;quot"/>
          <w:color w:val="000000"/>
          <w:sz w:val="24"/>
          <w:szCs w:val="24"/>
          <w:lang w:eastAsia="en-GB"/>
        </w:rPr>
      </w:pPr>
      <w:r w:rsidRPr="009D7C8D">
        <w:rPr>
          <w:rFonts w:ascii="&amp;quot" w:eastAsia="Times New Roman" w:hAnsi="&amp;quot"/>
          <w:color w:val="000000"/>
          <w:sz w:val="24"/>
          <w:szCs w:val="24"/>
          <w:lang w:eastAsia="en-GB"/>
        </w:rPr>
        <w:t xml:space="preserve">Hoe, J., Hancock, G., Livingston, G. and </w:t>
      </w:r>
      <w:proofErr w:type="spellStart"/>
      <w:r w:rsidRPr="009D7C8D">
        <w:rPr>
          <w:rFonts w:ascii="&amp;quot" w:eastAsia="Times New Roman" w:hAnsi="&amp;quot"/>
          <w:color w:val="000000"/>
          <w:sz w:val="24"/>
          <w:szCs w:val="24"/>
          <w:lang w:eastAsia="en-GB"/>
        </w:rPr>
        <w:t>Orrell</w:t>
      </w:r>
      <w:proofErr w:type="spellEnd"/>
      <w:r w:rsidRPr="009D7C8D">
        <w:rPr>
          <w:rFonts w:ascii="&amp;quot" w:eastAsia="Times New Roman" w:hAnsi="&amp;quot"/>
          <w:color w:val="000000"/>
          <w:sz w:val="24"/>
          <w:szCs w:val="24"/>
          <w:lang w:eastAsia="en-GB"/>
        </w:rPr>
        <w:t xml:space="preserve">, M., 2006. Quality of life of people with dementia in residential care homes. </w:t>
      </w:r>
      <w:r w:rsidRPr="009D7C8D">
        <w:rPr>
          <w:rFonts w:ascii="&amp;quot" w:eastAsia="Times New Roman" w:hAnsi="&amp;quot"/>
          <w:i/>
          <w:iCs/>
          <w:color w:val="000000"/>
          <w:sz w:val="24"/>
          <w:szCs w:val="24"/>
          <w:lang w:eastAsia="en-GB"/>
        </w:rPr>
        <w:t>British Journal of Psychiatry</w:t>
      </w:r>
      <w:r w:rsidRPr="009D7C8D">
        <w:rPr>
          <w:rFonts w:ascii="&amp;quot" w:eastAsia="Times New Roman" w:hAnsi="&amp;quot"/>
          <w:color w:val="000000"/>
          <w:sz w:val="24"/>
          <w:szCs w:val="24"/>
          <w:lang w:eastAsia="en-GB"/>
        </w:rPr>
        <w:t>, [online] 188(5), pp.460-464. Available at</w:t>
      </w:r>
      <w:r>
        <w:rPr>
          <w:rFonts w:ascii="&amp;quot" w:eastAsia="Times New Roman" w:hAnsi="&amp;quot"/>
          <w:color w:val="000000"/>
          <w:sz w:val="24"/>
          <w:szCs w:val="24"/>
          <w:lang w:eastAsia="en-GB"/>
        </w:rPr>
        <w:t xml:space="preserve">: </w:t>
      </w:r>
      <w:hyperlink r:id="rId16" w:history="1">
        <w:r w:rsidRPr="009D7C8D">
          <w:rPr>
            <w:rStyle w:val="Hyperlink"/>
            <w:rFonts w:ascii="&amp;quot" w:eastAsia="Times New Roman" w:hAnsi="&amp;quot"/>
            <w:sz w:val="24"/>
            <w:szCs w:val="24"/>
            <w:lang w:eastAsia="en-GB"/>
          </w:rPr>
          <w:t>https://www.cambridge.org/core/journals/the-british-journal-of-psychiatry/article/quality-of-life-of-people-with-dementia-in-residential-care-homes/B3ED49D72E73F43A589EE6EECBB355E7#</w:t>
        </w:r>
      </w:hyperlink>
      <w:r>
        <w:rPr>
          <w:rFonts w:ascii="&amp;quot" w:eastAsia="Times New Roman" w:hAnsi="&amp;quot"/>
          <w:color w:val="000000"/>
          <w:sz w:val="24"/>
          <w:szCs w:val="24"/>
          <w:lang w:eastAsia="en-GB"/>
        </w:rPr>
        <w:t xml:space="preserve"> </w:t>
      </w:r>
    </w:p>
    <w:p w14:paraId="08327F7C" w14:textId="77777777" w:rsidR="009A7BB1" w:rsidRPr="009D7C8D" w:rsidRDefault="009A7BB1" w:rsidP="009D7C8D">
      <w:pPr>
        <w:spacing w:after="180" w:line="240" w:lineRule="auto"/>
        <w:ind w:left="450" w:hanging="450"/>
        <w:rPr>
          <w:rFonts w:ascii="&amp;quot" w:eastAsia="Times New Roman" w:hAnsi="&amp;quot"/>
          <w:color w:val="000000"/>
          <w:sz w:val="24"/>
          <w:szCs w:val="24"/>
          <w:lang w:eastAsia="en-GB"/>
        </w:rPr>
      </w:pPr>
      <w:r w:rsidRPr="009D7C8D">
        <w:rPr>
          <w:rFonts w:ascii="&amp;quot" w:eastAsia="Times New Roman" w:hAnsi="&amp;quot"/>
          <w:color w:val="000000"/>
          <w:sz w:val="24"/>
          <w:szCs w:val="24"/>
          <w:lang w:eastAsia="en-GB"/>
        </w:rPr>
        <w:t xml:space="preserve">Humphries, R., </w:t>
      </w:r>
      <w:proofErr w:type="spellStart"/>
      <w:r w:rsidRPr="009D7C8D">
        <w:rPr>
          <w:rFonts w:ascii="&amp;quot" w:eastAsia="Times New Roman" w:hAnsi="&amp;quot"/>
          <w:color w:val="000000"/>
          <w:sz w:val="24"/>
          <w:szCs w:val="24"/>
          <w:lang w:eastAsia="en-GB"/>
        </w:rPr>
        <w:t>Thorlby</w:t>
      </w:r>
      <w:proofErr w:type="spellEnd"/>
      <w:r w:rsidRPr="009D7C8D">
        <w:rPr>
          <w:rFonts w:ascii="&amp;quot" w:eastAsia="Times New Roman" w:hAnsi="&amp;quot"/>
          <w:color w:val="000000"/>
          <w:sz w:val="24"/>
          <w:szCs w:val="24"/>
          <w:lang w:eastAsia="en-GB"/>
        </w:rPr>
        <w:t xml:space="preserve">, R., Holder, H., Hall, P. and Charles, A., 2016. </w:t>
      </w:r>
      <w:r w:rsidRPr="009D7C8D">
        <w:rPr>
          <w:rFonts w:ascii="&amp;quot" w:eastAsia="Times New Roman" w:hAnsi="&amp;quot"/>
          <w:i/>
          <w:iCs/>
          <w:color w:val="000000"/>
          <w:sz w:val="24"/>
          <w:szCs w:val="24"/>
          <w:lang w:eastAsia="en-GB"/>
        </w:rPr>
        <w:t>Social Care For Older People</w:t>
      </w:r>
      <w:r w:rsidRPr="009D7C8D">
        <w:rPr>
          <w:rFonts w:ascii="&amp;quot" w:eastAsia="Times New Roman" w:hAnsi="&amp;quot"/>
          <w:color w:val="000000"/>
          <w:sz w:val="24"/>
          <w:szCs w:val="24"/>
          <w:lang w:eastAsia="en-GB"/>
        </w:rPr>
        <w:t xml:space="preserve">. [online] Kingsfund.org.uk. Available at: </w:t>
      </w:r>
      <w:hyperlink r:id="rId17" w:history="1">
        <w:r w:rsidRPr="009D7C8D">
          <w:rPr>
            <w:rStyle w:val="Hyperlink"/>
            <w:rFonts w:ascii="&amp;quot" w:eastAsia="Times New Roman" w:hAnsi="&amp;quot"/>
            <w:sz w:val="24"/>
            <w:szCs w:val="24"/>
            <w:lang w:eastAsia="en-GB"/>
          </w:rPr>
          <w:t>https://www.kingsfund.org.uk/sites/default/files/field/field_publication_file/Social_care_older_people_Kings_Fund_Sep_2016.pdf</w:t>
        </w:r>
      </w:hyperlink>
      <w:r>
        <w:rPr>
          <w:rFonts w:ascii="&amp;quot" w:eastAsia="Times New Roman" w:hAnsi="&amp;quot"/>
          <w:color w:val="000000"/>
          <w:sz w:val="24"/>
          <w:szCs w:val="24"/>
          <w:lang w:eastAsia="en-GB"/>
        </w:rPr>
        <w:t xml:space="preserve"> </w:t>
      </w:r>
    </w:p>
    <w:p w14:paraId="14515EF0" w14:textId="77777777" w:rsidR="009A7BB1" w:rsidRPr="009D7C8D" w:rsidRDefault="009A7BB1" w:rsidP="009D7C8D">
      <w:pPr>
        <w:spacing w:after="180" w:line="240" w:lineRule="auto"/>
        <w:ind w:left="450" w:hanging="450"/>
        <w:rPr>
          <w:rFonts w:ascii="&amp;quot" w:eastAsia="Times New Roman" w:hAnsi="&amp;quot"/>
          <w:color w:val="000000"/>
          <w:sz w:val="24"/>
          <w:szCs w:val="24"/>
          <w:lang w:eastAsia="en-GB"/>
        </w:rPr>
      </w:pPr>
      <w:r w:rsidRPr="009D7C8D">
        <w:rPr>
          <w:rFonts w:ascii="&amp;quot" w:eastAsia="Times New Roman" w:hAnsi="&amp;quot"/>
          <w:color w:val="000000"/>
          <w:sz w:val="24"/>
          <w:szCs w:val="24"/>
          <w:lang w:eastAsia="en-GB"/>
        </w:rPr>
        <w:t xml:space="preserve">Macdonald, A. and Woods, R., 2005. Attitudes to dementia and dementia care held by nursing staff in U.K. </w:t>
      </w:r>
      <w:r>
        <w:rPr>
          <w:rFonts w:ascii="&amp;quot" w:eastAsia="Times New Roman" w:hAnsi="&amp;quot"/>
          <w:color w:val="000000"/>
          <w:sz w:val="24"/>
          <w:szCs w:val="24"/>
          <w:lang w:eastAsia="en-GB"/>
        </w:rPr>
        <w:t>"</w:t>
      </w:r>
      <w:r w:rsidRPr="009D7C8D">
        <w:rPr>
          <w:rFonts w:ascii="&amp;quot" w:eastAsia="Times New Roman" w:hAnsi="&amp;quot"/>
          <w:color w:val="000000"/>
          <w:sz w:val="24"/>
          <w:szCs w:val="24"/>
          <w:lang w:eastAsia="en-GB"/>
        </w:rPr>
        <w:t>non-EMI</w:t>
      </w:r>
      <w:r>
        <w:rPr>
          <w:rFonts w:ascii="&amp;quot" w:eastAsia="Times New Roman" w:hAnsi="&amp;quot"/>
          <w:color w:val="000000"/>
          <w:sz w:val="24"/>
          <w:szCs w:val="24"/>
          <w:lang w:eastAsia="en-GB"/>
        </w:rPr>
        <w:t>"</w:t>
      </w:r>
      <w:r w:rsidRPr="009D7C8D">
        <w:rPr>
          <w:rFonts w:ascii="&amp;quot" w:eastAsia="Times New Roman" w:hAnsi="&amp;quot"/>
          <w:color w:val="000000"/>
          <w:sz w:val="24"/>
          <w:szCs w:val="24"/>
          <w:lang w:eastAsia="en-GB"/>
        </w:rPr>
        <w:t xml:space="preserve"> care homes: what difference do they make?. </w:t>
      </w:r>
      <w:r w:rsidRPr="009D7C8D">
        <w:rPr>
          <w:rFonts w:ascii="&amp;quot" w:eastAsia="Times New Roman" w:hAnsi="&amp;quot"/>
          <w:i/>
          <w:iCs/>
          <w:color w:val="000000"/>
          <w:sz w:val="24"/>
          <w:szCs w:val="24"/>
          <w:lang w:eastAsia="en-GB"/>
        </w:rPr>
        <w:t>International Psychogeriatrics</w:t>
      </w:r>
      <w:r w:rsidRPr="009D7C8D">
        <w:rPr>
          <w:rFonts w:ascii="&amp;quot" w:eastAsia="Times New Roman" w:hAnsi="&amp;quot"/>
          <w:color w:val="000000"/>
          <w:sz w:val="24"/>
          <w:szCs w:val="24"/>
          <w:lang w:eastAsia="en-GB"/>
        </w:rPr>
        <w:t xml:space="preserve">, [online] 17(3), pp.383-391. Available at: </w:t>
      </w:r>
      <w:hyperlink r:id="rId18" w:history="1">
        <w:r w:rsidRPr="009D7C8D">
          <w:rPr>
            <w:rStyle w:val="Hyperlink"/>
            <w:rFonts w:ascii="&amp;quot" w:eastAsia="Times New Roman" w:hAnsi="&amp;quot"/>
            <w:sz w:val="24"/>
            <w:szCs w:val="24"/>
            <w:lang w:eastAsia="en-GB"/>
          </w:rPr>
          <w:t>https://www.cambridge.org/core/journals/international-psychogeriatrics/article/attitudes-to-dementia-and-dementia-care-held-by-nursing-staff-in-uk-nonemi-care-homes-what-difference-do-they-make/001531DB095D91A22CD8DCC622C90403</w:t>
        </w:r>
      </w:hyperlink>
      <w:r>
        <w:rPr>
          <w:rFonts w:ascii="&amp;quot" w:eastAsia="Times New Roman" w:hAnsi="&amp;quot"/>
          <w:color w:val="000000"/>
          <w:sz w:val="24"/>
          <w:szCs w:val="24"/>
          <w:lang w:eastAsia="en-GB"/>
        </w:rPr>
        <w:t xml:space="preserve"> </w:t>
      </w:r>
    </w:p>
    <w:p w14:paraId="10B3DB15" w14:textId="77777777" w:rsidR="009A7BB1" w:rsidRPr="009D7C8D" w:rsidRDefault="009A7BB1" w:rsidP="009D7C8D">
      <w:pPr>
        <w:spacing w:after="180" w:line="240" w:lineRule="auto"/>
        <w:ind w:left="450" w:hanging="450"/>
        <w:rPr>
          <w:rFonts w:ascii="&amp;quot" w:eastAsia="Times New Roman" w:hAnsi="&amp;quot"/>
          <w:color w:val="000000"/>
          <w:sz w:val="24"/>
          <w:szCs w:val="24"/>
          <w:lang w:eastAsia="en-GB"/>
        </w:rPr>
      </w:pPr>
      <w:r w:rsidRPr="009D7C8D">
        <w:rPr>
          <w:rFonts w:ascii="&amp;quot" w:eastAsia="Times New Roman" w:hAnsi="&amp;quot"/>
          <w:color w:val="000000"/>
          <w:sz w:val="24"/>
          <w:szCs w:val="24"/>
          <w:lang w:eastAsia="en-GB"/>
        </w:rPr>
        <w:t xml:space="preserve">MORGAN, D., STEWART, N., D'ARCY, C., FORBES, D. and LAWSON, J., 2005. Work stress and physical assault of nursing aides in rural nursing homes without dementia special care units. </w:t>
      </w:r>
      <w:r w:rsidRPr="009D7C8D">
        <w:rPr>
          <w:rFonts w:ascii="&amp;quot" w:eastAsia="Times New Roman" w:hAnsi="&amp;quot"/>
          <w:i/>
          <w:iCs/>
          <w:color w:val="000000"/>
          <w:sz w:val="24"/>
          <w:szCs w:val="24"/>
          <w:lang w:eastAsia="en-GB"/>
        </w:rPr>
        <w:t>Journal of Psychiatric and Mental Health Nursing</w:t>
      </w:r>
      <w:r w:rsidRPr="009D7C8D">
        <w:rPr>
          <w:rFonts w:ascii="&amp;quot" w:eastAsia="Times New Roman" w:hAnsi="&amp;quot"/>
          <w:color w:val="000000"/>
          <w:sz w:val="24"/>
          <w:szCs w:val="24"/>
          <w:lang w:eastAsia="en-GB"/>
        </w:rPr>
        <w:t xml:space="preserve">, [online] 12(3), </w:t>
      </w:r>
      <w:r w:rsidRPr="009D7C8D">
        <w:rPr>
          <w:rFonts w:ascii="&amp;quot" w:eastAsia="Times New Roman" w:hAnsi="&amp;quot"/>
          <w:color w:val="000000"/>
          <w:sz w:val="24"/>
          <w:szCs w:val="24"/>
          <w:lang w:eastAsia="en-GB"/>
        </w:rPr>
        <w:lastRenderedPageBreak/>
        <w:t xml:space="preserve">pp.347-358. Available at: </w:t>
      </w:r>
      <w:hyperlink r:id="rId19" w:history="1">
        <w:r w:rsidRPr="009D7C8D">
          <w:rPr>
            <w:rStyle w:val="Hyperlink"/>
            <w:rFonts w:ascii="&amp;quot" w:eastAsia="Times New Roman" w:hAnsi="&amp;quot"/>
            <w:sz w:val="24"/>
            <w:szCs w:val="24"/>
            <w:lang w:eastAsia="en-GB"/>
          </w:rPr>
          <w:t>https://onlinelibrary.wiley.com/doi/abs/10.1111/j.1365-2850.2005.00846.x</w:t>
        </w:r>
      </w:hyperlink>
      <w:r>
        <w:rPr>
          <w:rFonts w:ascii="&amp;quot" w:eastAsia="Times New Roman" w:hAnsi="&amp;quot"/>
          <w:color w:val="000000"/>
          <w:sz w:val="24"/>
          <w:szCs w:val="24"/>
          <w:lang w:eastAsia="en-GB"/>
        </w:rPr>
        <w:t xml:space="preserve"> </w:t>
      </w:r>
    </w:p>
    <w:p w14:paraId="5EE86974" w14:textId="77777777" w:rsidR="009A7BB1" w:rsidRPr="009D7C8D" w:rsidRDefault="009A7BB1" w:rsidP="009D7C8D">
      <w:pPr>
        <w:spacing w:after="180" w:line="240" w:lineRule="auto"/>
        <w:ind w:left="450" w:hanging="450"/>
        <w:rPr>
          <w:rFonts w:ascii="&amp;quot" w:eastAsia="Times New Roman" w:hAnsi="&amp;quot"/>
          <w:color w:val="000000"/>
          <w:sz w:val="24"/>
          <w:szCs w:val="24"/>
          <w:lang w:eastAsia="en-GB"/>
        </w:rPr>
      </w:pPr>
      <w:r w:rsidRPr="009D7C8D">
        <w:rPr>
          <w:rFonts w:ascii="&amp;quot" w:eastAsia="Times New Roman" w:hAnsi="&amp;quot"/>
          <w:color w:val="000000"/>
          <w:sz w:val="24"/>
          <w:szCs w:val="24"/>
          <w:lang w:eastAsia="en-GB"/>
        </w:rPr>
        <w:t xml:space="preserve">Myhomelife.org.uk. 2013. </w:t>
      </w:r>
      <w:r w:rsidRPr="009D7C8D">
        <w:rPr>
          <w:rFonts w:ascii="&amp;quot" w:eastAsia="Times New Roman" w:hAnsi="&amp;quot"/>
          <w:i/>
          <w:iCs/>
          <w:color w:val="000000"/>
          <w:sz w:val="24"/>
          <w:szCs w:val="24"/>
          <w:lang w:eastAsia="en-GB"/>
        </w:rPr>
        <w:t>Measuring Progress: Indicators For Care Homes</w:t>
      </w:r>
      <w:r w:rsidRPr="009D7C8D">
        <w:rPr>
          <w:rFonts w:ascii="&amp;quot" w:eastAsia="Times New Roman" w:hAnsi="&amp;quot"/>
          <w:color w:val="000000"/>
          <w:sz w:val="24"/>
          <w:szCs w:val="24"/>
          <w:lang w:eastAsia="en-GB"/>
        </w:rPr>
        <w:t xml:space="preserve">. [online] Available at: </w:t>
      </w:r>
      <w:hyperlink r:id="rId20" w:history="1">
        <w:r w:rsidRPr="009D7C8D">
          <w:rPr>
            <w:rStyle w:val="Hyperlink"/>
            <w:rFonts w:ascii="&amp;quot" w:eastAsia="Times New Roman" w:hAnsi="&amp;quot"/>
            <w:sz w:val="24"/>
            <w:szCs w:val="24"/>
            <w:lang w:eastAsia="en-GB"/>
          </w:rPr>
          <w:t>https://myhomelife.org.uk/wp-content/uploads/2015/02/EU-Report-on-Quality-Indicators-in-Care-Homes.pdf</w:t>
        </w:r>
      </w:hyperlink>
      <w:r>
        <w:rPr>
          <w:rFonts w:ascii="&amp;quot" w:eastAsia="Times New Roman" w:hAnsi="&amp;quot"/>
          <w:color w:val="000000"/>
          <w:sz w:val="24"/>
          <w:szCs w:val="24"/>
          <w:lang w:eastAsia="en-GB"/>
        </w:rPr>
        <w:t xml:space="preserve"> </w:t>
      </w:r>
    </w:p>
    <w:p w14:paraId="15226328" w14:textId="77777777" w:rsidR="009A7BB1" w:rsidRPr="009D7C8D" w:rsidRDefault="009A7BB1" w:rsidP="009D7C8D">
      <w:pPr>
        <w:spacing w:after="180" w:line="240" w:lineRule="auto"/>
        <w:ind w:left="450" w:hanging="450"/>
        <w:rPr>
          <w:rFonts w:ascii="&amp;quot" w:eastAsia="Times New Roman" w:hAnsi="&amp;quot"/>
          <w:color w:val="000000"/>
          <w:sz w:val="24"/>
          <w:szCs w:val="24"/>
          <w:lang w:eastAsia="en-GB"/>
        </w:rPr>
      </w:pPr>
      <w:r w:rsidRPr="009D7C8D">
        <w:rPr>
          <w:rFonts w:ascii="&amp;quot" w:eastAsia="Times New Roman" w:hAnsi="&amp;quot"/>
          <w:color w:val="000000"/>
          <w:sz w:val="24"/>
          <w:szCs w:val="24"/>
          <w:lang w:eastAsia="en-GB"/>
        </w:rPr>
        <w:t xml:space="preserve">NICE. 2018. </w:t>
      </w:r>
      <w:r w:rsidRPr="009D7C8D">
        <w:rPr>
          <w:rFonts w:ascii="&amp;quot" w:eastAsia="Times New Roman" w:hAnsi="&amp;quot"/>
          <w:i/>
          <w:iCs/>
          <w:color w:val="000000"/>
          <w:sz w:val="24"/>
          <w:szCs w:val="24"/>
          <w:lang w:eastAsia="en-GB"/>
        </w:rPr>
        <w:t>Improving Quality Of Care In Residential Care And Nursing Homes</w:t>
      </w:r>
      <w:r w:rsidRPr="009D7C8D">
        <w:rPr>
          <w:rFonts w:ascii="&amp;quot" w:eastAsia="Times New Roman" w:hAnsi="&amp;quot"/>
          <w:color w:val="000000"/>
          <w:sz w:val="24"/>
          <w:szCs w:val="24"/>
          <w:lang w:eastAsia="en-GB"/>
        </w:rPr>
        <w:t xml:space="preserve">. [online] Available at: </w:t>
      </w:r>
      <w:hyperlink r:id="rId21" w:history="1">
        <w:r w:rsidRPr="009D7C8D">
          <w:rPr>
            <w:rStyle w:val="Hyperlink"/>
            <w:rFonts w:ascii="&amp;quot" w:eastAsia="Times New Roman" w:hAnsi="&amp;quot"/>
            <w:sz w:val="24"/>
            <w:szCs w:val="24"/>
            <w:lang w:eastAsia="en-GB"/>
          </w:rPr>
          <w:t>https://www.nice.org.uk/sharedlearning/improving-quality-of-care-in-residential-care-and-nursing-homes</w:t>
        </w:r>
      </w:hyperlink>
      <w:r>
        <w:rPr>
          <w:rFonts w:ascii="&amp;quot" w:eastAsia="Times New Roman" w:hAnsi="&amp;quot"/>
          <w:color w:val="000000"/>
          <w:sz w:val="24"/>
          <w:szCs w:val="24"/>
          <w:lang w:eastAsia="en-GB"/>
        </w:rPr>
        <w:t xml:space="preserve"> </w:t>
      </w:r>
    </w:p>
    <w:p w14:paraId="6342AB1A" w14:textId="77777777" w:rsidR="009A7BB1" w:rsidRPr="0035682F" w:rsidRDefault="009A7BB1" w:rsidP="0035682F">
      <w:pPr>
        <w:spacing w:after="180" w:line="240" w:lineRule="auto"/>
        <w:ind w:left="450" w:hanging="450"/>
        <w:rPr>
          <w:rFonts w:ascii="Times New Roman" w:eastAsia="Times New Roman" w:hAnsi="Times New Roman"/>
          <w:color w:val="000000"/>
          <w:sz w:val="27"/>
          <w:szCs w:val="27"/>
          <w:lang w:eastAsia="en-GB"/>
        </w:rPr>
      </w:pPr>
      <w:proofErr w:type="spellStart"/>
      <w:r w:rsidRPr="0035682F">
        <w:rPr>
          <w:rFonts w:ascii="Times New Roman" w:eastAsia="Times New Roman" w:hAnsi="Times New Roman"/>
          <w:color w:val="000000"/>
          <w:sz w:val="27"/>
          <w:szCs w:val="27"/>
          <w:lang w:eastAsia="en-GB"/>
        </w:rPr>
        <w:t>Savahl</w:t>
      </w:r>
      <w:proofErr w:type="spellEnd"/>
      <w:r w:rsidRPr="0035682F">
        <w:rPr>
          <w:rFonts w:ascii="Times New Roman" w:eastAsia="Times New Roman" w:hAnsi="Times New Roman"/>
          <w:color w:val="000000"/>
          <w:sz w:val="27"/>
          <w:szCs w:val="27"/>
          <w:lang w:eastAsia="en-GB"/>
        </w:rPr>
        <w:t>, S., 2010. </w:t>
      </w:r>
      <w:r w:rsidRPr="0035682F">
        <w:rPr>
          <w:rFonts w:ascii="Times New Roman" w:eastAsia="Times New Roman" w:hAnsi="Times New Roman"/>
          <w:i/>
          <w:iCs/>
          <w:color w:val="000000"/>
          <w:sz w:val="27"/>
          <w:szCs w:val="27"/>
          <w:lang w:eastAsia="en-GB"/>
        </w:rPr>
        <w:t>Ideological Constructions of Childhood</w:t>
      </w:r>
      <w:r w:rsidRPr="0035682F">
        <w:rPr>
          <w:rFonts w:ascii="Times New Roman" w:eastAsia="Times New Roman" w:hAnsi="Times New Roman"/>
          <w:color w:val="000000"/>
          <w:sz w:val="27"/>
          <w:szCs w:val="27"/>
          <w:lang w:eastAsia="en-GB"/>
        </w:rPr>
        <w:t xml:space="preserve">. [online] Core.ac.uk. Available at: </w:t>
      </w:r>
      <w:hyperlink r:id="rId22" w:history="1">
        <w:r w:rsidRPr="0035682F">
          <w:rPr>
            <w:rStyle w:val="Hyperlink"/>
            <w:rFonts w:ascii="Times New Roman" w:eastAsia="Times New Roman" w:hAnsi="Times New Roman"/>
            <w:sz w:val="27"/>
            <w:szCs w:val="27"/>
            <w:lang w:eastAsia="en-GB"/>
          </w:rPr>
          <w:t>https://core.ac.uk/download/pdf/58913751.pdf</w:t>
        </w:r>
      </w:hyperlink>
      <w:r>
        <w:rPr>
          <w:rFonts w:ascii="Times New Roman" w:eastAsia="Times New Roman" w:hAnsi="Times New Roman"/>
          <w:color w:val="000000"/>
          <w:sz w:val="27"/>
          <w:szCs w:val="27"/>
          <w:lang w:eastAsia="en-GB"/>
        </w:rPr>
        <w:t xml:space="preserve"> </w:t>
      </w:r>
    </w:p>
    <w:p w14:paraId="0FAAFFC8" w14:textId="77777777" w:rsidR="009A7BB1" w:rsidRPr="0035682F" w:rsidRDefault="009A7BB1" w:rsidP="0035682F">
      <w:pPr>
        <w:spacing w:after="180" w:line="240" w:lineRule="auto"/>
        <w:ind w:left="450" w:hanging="450"/>
        <w:rPr>
          <w:rFonts w:ascii="Times New Roman" w:eastAsia="Times New Roman" w:hAnsi="Times New Roman"/>
          <w:color w:val="000000"/>
          <w:sz w:val="27"/>
          <w:szCs w:val="27"/>
          <w:lang w:eastAsia="en-GB"/>
        </w:rPr>
      </w:pPr>
      <w:r w:rsidRPr="0035682F">
        <w:rPr>
          <w:rFonts w:ascii="Times New Roman" w:eastAsia="Times New Roman" w:hAnsi="Times New Roman"/>
          <w:color w:val="000000"/>
          <w:sz w:val="27"/>
          <w:szCs w:val="27"/>
          <w:lang w:eastAsia="en-GB"/>
        </w:rPr>
        <w:t xml:space="preserve">Silveira de Paula-Ravagnani2, G., </w:t>
      </w:r>
      <w:proofErr w:type="spellStart"/>
      <w:r w:rsidRPr="0035682F">
        <w:rPr>
          <w:rFonts w:ascii="Times New Roman" w:eastAsia="Times New Roman" w:hAnsi="Times New Roman"/>
          <w:color w:val="000000"/>
          <w:sz w:val="27"/>
          <w:szCs w:val="27"/>
          <w:lang w:eastAsia="en-GB"/>
        </w:rPr>
        <w:t>Guanaes-Lorenzi</w:t>
      </w:r>
      <w:proofErr w:type="spellEnd"/>
      <w:r w:rsidRPr="0035682F">
        <w:rPr>
          <w:rFonts w:ascii="Times New Roman" w:eastAsia="Times New Roman" w:hAnsi="Times New Roman"/>
          <w:color w:val="000000"/>
          <w:sz w:val="27"/>
          <w:szCs w:val="27"/>
          <w:lang w:eastAsia="en-GB"/>
        </w:rPr>
        <w:t xml:space="preserve">, C. and Fernando </w:t>
      </w:r>
      <w:proofErr w:type="spellStart"/>
      <w:r w:rsidRPr="0035682F">
        <w:rPr>
          <w:rFonts w:ascii="Times New Roman" w:eastAsia="Times New Roman" w:hAnsi="Times New Roman"/>
          <w:color w:val="000000"/>
          <w:sz w:val="27"/>
          <w:szCs w:val="27"/>
          <w:lang w:eastAsia="en-GB"/>
        </w:rPr>
        <w:t>Rasera</w:t>
      </w:r>
      <w:proofErr w:type="spellEnd"/>
      <w:r w:rsidRPr="0035682F">
        <w:rPr>
          <w:rFonts w:ascii="Times New Roman" w:eastAsia="Times New Roman" w:hAnsi="Times New Roman"/>
          <w:color w:val="000000"/>
          <w:sz w:val="27"/>
          <w:szCs w:val="27"/>
          <w:lang w:eastAsia="en-GB"/>
        </w:rPr>
        <w:t>, E., 2016. </w:t>
      </w:r>
      <w:r w:rsidRPr="0035682F">
        <w:rPr>
          <w:rFonts w:ascii="Times New Roman" w:eastAsia="Times New Roman" w:hAnsi="Times New Roman"/>
          <w:i/>
          <w:iCs/>
          <w:color w:val="000000"/>
          <w:sz w:val="27"/>
          <w:szCs w:val="27"/>
          <w:lang w:eastAsia="en-GB"/>
        </w:rPr>
        <w:t>Use of Theoretical Models in Family Therapy: Focus on Social Constructionism1</w:t>
      </w:r>
      <w:r w:rsidRPr="0035682F">
        <w:rPr>
          <w:rFonts w:ascii="Times New Roman" w:eastAsia="Times New Roman" w:hAnsi="Times New Roman"/>
          <w:color w:val="000000"/>
          <w:sz w:val="27"/>
          <w:szCs w:val="27"/>
          <w:lang w:eastAsia="en-GB"/>
        </w:rPr>
        <w:t xml:space="preserve">. [online] Scielo.br. Available at: </w:t>
      </w:r>
      <w:hyperlink r:id="rId23" w:history="1">
        <w:r w:rsidRPr="0035682F">
          <w:rPr>
            <w:rStyle w:val="Hyperlink"/>
            <w:rFonts w:ascii="Times New Roman" w:eastAsia="Times New Roman" w:hAnsi="Times New Roman"/>
            <w:sz w:val="27"/>
            <w:szCs w:val="27"/>
            <w:lang w:eastAsia="en-GB"/>
          </w:rPr>
          <w:t>http://www.scielo.br/pdf/paideia/v27n67/1982-4327-paideia-27-67-00084.pdf</w:t>
        </w:r>
      </w:hyperlink>
      <w:r>
        <w:rPr>
          <w:rFonts w:ascii="Times New Roman" w:eastAsia="Times New Roman" w:hAnsi="Times New Roman"/>
          <w:color w:val="000000"/>
          <w:sz w:val="27"/>
          <w:szCs w:val="27"/>
          <w:lang w:eastAsia="en-GB"/>
        </w:rPr>
        <w:t xml:space="preserve"> </w:t>
      </w:r>
    </w:p>
    <w:p w14:paraId="2E234E62" w14:textId="77777777" w:rsidR="009A7BB1" w:rsidRPr="0035682F" w:rsidRDefault="009A7BB1" w:rsidP="0035682F">
      <w:pPr>
        <w:spacing w:after="180" w:line="240" w:lineRule="auto"/>
        <w:ind w:left="450" w:hanging="450"/>
        <w:rPr>
          <w:rFonts w:ascii="Times New Roman" w:eastAsia="Times New Roman" w:hAnsi="Times New Roman"/>
          <w:color w:val="000000"/>
          <w:sz w:val="27"/>
          <w:szCs w:val="27"/>
          <w:lang w:eastAsia="en-GB"/>
        </w:rPr>
      </w:pPr>
      <w:r w:rsidRPr="0035682F">
        <w:rPr>
          <w:rFonts w:ascii="Times New Roman" w:eastAsia="Times New Roman" w:hAnsi="Times New Roman"/>
          <w:color w:val="000000"/>
          <w:sz w:val="27"/>
          <w:szCs w:val="27"/>
          <w:lang w:eastAsia="en-GB"/>
        </w:rPr>
        <w:t>StudyCorgi.com. 2020. </w:t>
      </w:r>
      <w:r w:rsidRPr="0035682F">
        <w:rPr>
          <w:rFonts w:ascii="Times New Roman" w:eastAsia="Times New Roman" w:hAnsi="Times New Roman"/>
          <w:i/>
          <w:iCs/>
          <w:color w:val="000000"/>
          <w:sz w:val="27"/>
          <w:szCs w:val="27"/>
          <w:lang w:eastAsia="en-GB"/>
        </w:rPr>
        <w:t>The Social Construct Of Marriage | Free Essay Example</w:t>
      </w:r>
      <w:r w:rsidRPr="0035682F">
        <w:rPr>
          <w:rFonts w:ascii="Times New Roman" w:eastAsia="Times New Roman" w:hAnsi="Times New Roman"/>
          <w:color w:val="000000"/>
          <w:sz w:val="27"/>
          <w:szCs w:val="27"/>
          <w:lang w:eastAsia="en-GB"/>
        </w:rPr>
        <w:t xml:space="preserve">. [online] Available at: </w:t>
      </w:r>
      <w:hyperlink r:id="rId24" w:history="1">
        <w:r w:rsidRPr="0035682F">
          <w:rPr>
            <w:rStyle w:val="Hyperlink"/>
            <w:rFonts w:ascii="Times New Roman" w:eastAsia="Times New Roman" w:hAnsi="Times New Roman"/>
            <w:sz w:val="27"/>
            <w:szCs w:val="27"/>
            <w:lang w:eastAsia="en-GB"/>
          </w:rPr>
          <w:t>https://studycorgi.com/the-social-construct-of-marriage/</w:t>
        </w:r>
      </w:hyperlink>
      <w:r>
        <w:rPr>
          <w:rFonts w:ascii="Times New Roman" w:eastAsia="Times New Roman" w:hAnsi="Times New Roman"/>
          <w:color w:val="000000"/>
          <w:sz w:val="27"/>
          <w:szCs w:val="27"/>
          <w:lang w:eastAsia="en-GB"/>
        </w:rPr>
        <w:t xml:space="preserve"> </w:t>
      </w:r>
    </w:p>
    <w:p w14:paraId="0C027598" w14:textId="77777777" w:rsidR="00CA4241" w:rsidRDefault="00CA4241"/>
    <w:sectPr w:rsidR="00CA42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mp;quot">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913C0D"/>
    <w:multiLevelType w:val="multilevel"/>
    <w:tmpl w:val="DF86B344"/>
    <w:lvl w:ilvl="0">
      <w:start w:val="1"/>
      <w:numFmt w:val="decimal"/>
      <w:lvlText w:val="%1.0"/>
      <w:lvlJc w:val="left"/>
      <w:pPr>
        <w:ind w:left="108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40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200" w:hanging="1440"/>
      </w:pPr>
      <w:rPr>
        <w:rFonts w:hint="default"/>
      </w:rPr>
    </w:lvl>
    <w:lvl w:ilvl="8">
      <w:start w:val="1"/>
      <w:numFmt w:val="decimal"/>
      <w:lvlText w:val="%1.%2.%3.%4.%5.%6.%7.%8.%9"/>
      <w:lvlJc w:val="left"/>
      <w:pPr>
        <w:ind w:left="8280" w:hanging="1800"/>
      </w:pPr>
      <w:rPr>
        <w:rFonts w:hint="default"/>
      </w:rPr>
    </w:lvl>
  </w:abstractNum>
  <w:abstractNum w:abstractNumId="1" w15:restartNumberingAfterBreak="0">
    <w:nsid w:val="3A27387F"/>
    <w:multiLevelType w:val="multilevel"/>
    <w:tmpl w:val="29761CE0"/>
    <w:lvl w:ilvl="0">
      <w:start w:val="1"/>
      <w:numFmt w:val="decimal"/>
      <w:lvlText w:val="%1."/>
      <w:lvlJc w:val="left"/>
      <w:pPr>
        <w:ind w:left="720" w:hanging="360"/>
      </w:pPr>
      <w:rPr>
        <w:rFonts w:hint="default"/>
      </w:rPr>
    </w:lvl>
    <w:lvl w:ilvl="1">
      <w:start w:val="8"/>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3CDC006D"/>
    <w:multiLevelType w:val="hybridMultilevel"/>
    <w:tmpl w:val="C2CA4A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ECD5DA3"/>
    <w:multiLevelType w:val="hybridMultilevel"/>
    <w:tmpl w:val="16BA5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4883D4A"/>
    <w:multiLevelType w:val="hybridMultilevel"/>
    <w:tmpl w:val="FAD45DD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68FE236F"/>
    <w:multiLevelType w:val="hybridMultilevel"/>
    <w:tmpl w:val="43825B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4"/>
  </w:num>
  <w:num w:numId="4">
    <w:abstractNumId w:val="3"/>
  </w:num>
  <w:num w:numId="5">
    <w:abstractNumId w:val="1"/>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YzMTGzNLI0NDczMDdQ0lEKTi0uzszPAykwqQUAsRtfzSwAAAA="/>
  </w:docVars>
  <w:rsids>
    <w:rsidRoot w:val="0055222B"/>
    <w:rsid w:val="000023E2"/>
    <w:rsid w:val="00015699"/>
    <w:rsid w:val="00036E52"/>
    <w:rsid w:val="00041143"/>
    <w:rsid w:val="0005025A"/>
    <w:rsid w:val="00050378"/>
    <w:rsid w:val="00066692"/>
    <w:rsid w:val="00066EDF"/>
    <w:rsid w:val="000817CC"/>
    <w:rsid w:val="0009231D"/>
    <w:rsid w:val="00094C6E"/>
    <w:rsid w:val="000A28A0"/>
    <w:rsid w:val="000A7D50"/>
    <w:rsid w:val="000B55EC"/>
    <w:rsid w:val="000C2E63"/>
    <w:rsid w:val="000C3AB5"/>
    <w:rsid w:val="000D1BA0"/>
    <w:rsid w:val="000D2ECC"/>
    <w:rsid w:val="000D3138"/>
    <w:rsid w:val="000E1351"/>
    <w:rsid w:val="000E24AE"/>
    <w:rsid w:val="000E5431"/>
    <w:rsid w:val="000E70A3"/>
    <w:rsid w:val="000F1F5F"/>
    <w:rsid w:val="000F35F7"/>
    <w:rsid w:val="00102684"/>
    <w:rsid w:val="00103DD9"/>
    <w:rsid w:val="001058A6"/>
    <w:rsid w:val="00107735"/>
    <w:rsid w:val="00127BCE"/>
    <w:rsid w:val="00130451"/>
    <w:rsid w:val="00131BB0"/>
    <w:rsid w:val="00131F63"/>
    <w:rsid w:val="00133D8A"/>
    <w:rsid w:val="00134C5D"/>
    <w:rsid w:val="00137BFA"/>
    <w:rsid w:val="00146AC4"/>
    <w:rsid w:val="00147E55"/>
    <w:rsid w:val="00161EAC"/>
    <w:rsid w:val="00167C84"/>
    <w:rsid w:val="001729CB"/>
    <w:rsid w:val="001755E6"/>
    <w:rsid w:val="0017624B"/>
    <w:rsid w:val="00183545"/>
    <w:rsid w:val="001851ED"/>
    <w:rsid w:val="001B24F2"/>
    <w:rsid w:val="001B3D27"/>
    <w:rsid w:val="001B5BA2"/>
    <w:rsid w:val="001B5E01"/>
    <w:rsid w:val="001B6CF9"/>
    <w:rsid w:val="001B7155"/>
    <w:rsid w:val="001C1657"/>
    <w:rsid w:val="001C3ED9"/>
    <w:rsid w:val="001D122F"/>
    <w:rsid w:val="001D19E2"/>
    <w:rsid w:val="001E3EA4"/>
    <w:rsid w:val="001F3EFC"/>
    <w:rsid w:val="001F6A94"/>
    <w:rsid w:val="00204A3E"/>
    <w:rsid w:val="002160D1"/>
    <w:rsid w:val="00226440"/>
    <w:rsid w:val="00235AE8"/>
    <w:rsid w:val="002375E5"/>
    <w:rsid w:val="00241C8A"/>
    <w:rsid w:val="002424AE"/>
    <w:rsid w:val="00245DB0"/>
    <w:rsid w:val="00246A49"/>
    <w:rsid w:val="00256228"/>
    <w:rsid w:val="00261234"/>
    <w:rsid w:val="00265AA2"/>
    <w:rsid w:val="00267F2F"/>
    <w:rsid w:val="00273D41"/>
    <w:rsid w:val="00277FBB"/>
    <w:rsid w:val="002841C0"/>
    <w:rsid w:val="00294225"/>
    <w:rsid w:val="002A3637"/>
    <w:rsid w:val="002A575C"/>
    <w:rsid w:val="002B2BEE"/>
    <w:rsid w:val="002B325B"/>
    <w:rsid w:val="002B606E"/>
    <w:rsid w:val="002D5858"/>
    <w:rsid w:val="002E0DF4"/>
    <w:rsid w:val="002E73DC"/>
    <w:rsid w:val="002F0A62"/>
    <w:rsid w:val="002F14F2"/>
    <w:rsid w:val="002F659E"/>
    <w:rsid w:val="0030205E"/>
    <w:rsid w:val="0031165B"/>
    <w:rsid w:val="003256A2"/>
    <w:rsid w:val="0033472D"/>
    <w:rsid w:val="00334909"/>
    <w:rsid w:val="00337D22"/>
    <w:rsid w:val="00346699"/>
    <w:rsid w:val="00356440"/>
    <w:rsid w:val="0035682F"/>
    <w:rsid w:val="003858AF"/>
    <w:rsid w:val="00396F19"/>
    <w:rsid w:val="0039785B"/>
    <w:rsid w:val="003A17C4"/>
    <w:rsid w:val="003A31AE"/>
    <w:rsid w:val="003A4DA0"/>
    <w:rsid w:val="003A7BD6"/>
    <w:rsid w:val="003C04C8"/>
    <w:rsid w:val="003C1E11"/>
    <w:rsid w:val="003C314F"/>
    <w:rsid w:val="003E541A"/>
    <w:rsid w:val="003E7876"/>
    <w:rsid w:val="003F08EB"/>
    <w:rsid w:val="003F310C"/>
    <w:rsid w:val="00403C8F"/>
    <w:rsid w:val="004045DE"/>
    <w:rsid w:val="00411CA5"/>
    <w:rsid w:val="00411FBE"/>
    <w:rsid w:val="00420C23"/>
    <w:rsid w:val="00420D2C"/>
    <w:rsid w:val="00424296"/>
    <w:rsid w:val="004265D1"/>
    <w:rsid w:val="00427CD0"/>
    <w:rsid w:val="004360D4"/>
    <w:rsid w:val="00436647"/>
    <w:rsid w:val="0044079F"/>
    <w:rsid w:val="0044626D"/>
    <w:rsid w:val="00451BB2"/>
    <w:rsid w:val="00452725"/>
    <w:rsid w:val="004530C5"/>
    <w:rsid w:val="0047002D"/>
    <w:rsid w:val="00470FD6"/>
    <w:rsid w:val="00473374"/>
    <w:rsid w:val="004837C8"/>
    <w:rsid w:val="00493403"/>
    <w:rsid w:val="004A011F"/>
    <w:rsid w:val="004A1980"/>
    <w:rsid w:val="004A1AD0"/>
    <w:rsid w:val="004B6064"/>
    <w:rsid w:val="004C3198"/>
    <w:rsid w:val="004C3C64"/>
    <w:rsid w:val="004C5A1E"/>
    <w:rsid w:val="004D56DF"/>
    <w:rsid w:val="004E6468"/>
    <w:rsid w:val="004E7D97"/>
    <w:rsid w:val="004F1C7B"/>
    <w:rsid w:val="004F3953"/>
    <w:rsid w:val="004F3A04"/>
    <w:rsid w:val="005017E3"/>
    <w:rsid w:val="00502D66"/>
    <w:rsid w:val="00503BFB"/>
    <w:rsid w:val="00504D69"/>
    <w:rsid w:val="005111C2"/>
    <w:rsid w:val="00532363"/>
    <w:rsid w:val="00534591"/>
    <w:rsid w:val="00550B63"/>
    <w:rsid w:val="0055222B"/>
    <w:rsid w:val="00570BDF"/>
    <w:rsid w:val="00575E45"/>
    <w:rsid w:val="00576A6C"/>
    <w:rsid w:val="005813A2"/>
    <w:rsid w:val="00585EEB"/>
    <w:rsid w:val="005A5DF7"/>
    <w:rsid w:val="005B1084"/>
    <w:rsid w:val="005D04A5"/>
    <w:rsid w:val="0060184F"/>
    <w:rsid w:val="00601C36"/>
    <w:rsid w:val="00633E74"/>
    <w:rsid w:val="0063745A"/>
    <w:rsid w:val="00647CBB"/>
    <w:rsid w:val="00654153"/>
    <w:rsid w:val="00656B81"/>
    <w:rsid w:val="0066402A"/>
    <w:rsid w:val="00664DC1"/>
    <w:rsid w:val="00666289"/>
    <w:rsid w:val="00667348"/>
    <w:rsid w:val="00670FB5"/>
    <w:rsid w:val="00675A08"/>
    <w:rsid w:val="0068123E"/>
    <w:rsid w:val="00697F60"/>
    <w:rsid w:val="006A2C45"/>
    <w:rsid w:val="006A3663"/>
    <w:rsid w:val="006A6885"/>
    <w:rsid w:val="006B052A"/>
    <w:rsid w:val="006B248B"/>
    <w:rsid w:val="006B6AA9"/>
    <w:rsid w:val="006C1D8C"/>
    <w:rsid w:val="006C6936"/>
    <w:rsid w:val="006D6C05"/>
    <w:rsid w:val="006E01EB"/>
    <w:rsid w:val="006E2558"/>
    <w:rsid w:val="006F0EED"/>
    <w:rsid w:val="006F3366"/>
    <w:rsid w:val="006F7BAA"/>
    <w:rsid w:val="007206B4"/>
    <w:rsid w:val="00725E68"/>
    <w:rsid w:val="0073071B"/>
    <w:rsid w:val="0074119A"/>
    <w:rsid w:val="00742CA4"/>
    <w:rsid w:val="007517FA"/>
    <w:rsid w:val="00763AD0"/>
    <w:rsid w:val="00765C51"/>
    <w:rsid w:val="00774E6B"/>
    <w:rsid w:val="00777C0A"/>
    <w:rsid w:val="00783843"/>
    <w:rsid w:val="007932AB"/>
    <w:rsid w:val="007A04C0"/>
    <w:rsid w:val="007A1D6E"/>
    <w:rsid w:val="007B3060"/>
    <w:rsid w:val="007C75B8"/>
    <w:rsid w:val="007E04C9"/>
    <w:rsid w:val="007E66DD"/>
    <w:rsid w:val="007F4211"/>
    <w:rsid w:val="007F466E"/>
    <w:rsid w:val="007F6D1E"/>
    <w:rsid w:val="0080076B"/>
    <w:rsid w:val="0081104B"/>
    <w:rsid w:val="008118D3"/>
    <w:rsid w:val="0081206D"/>
    <w:rsid w:val="00812273"/>
    <w:rsid w:val="00813E92"/>
    <w:rsid w:val="00815A95"/>
    <w:rsid w:val="008309EA"/>
    <w:rsid w:val="0084040F"/>
    <w:rsid w:val="00842595"/>
    <w:rsid w:val="008429AC"/>
    <w:rsid w:val="008432FE"/>
    <w:rsid w:val="0085314B"/>
    <w:rsid w:val="00856D9A"/>
    <w:rsid w:val="008660A7"/>
    <w:rsid w:val="00884BA8"/>
    <w:rsid w:val="00886FE4"/>
    <w:rsid w:val="008905D2"/>
    <w:rsid w:val="00892CFD"/>
    <w:rsid w:val="008A2F74"/>
    <w:rsid w:val="008A7A1C"/>
    <w:rsid w:val="008B6EA8"/>
    <w:rsid w:val="008C3849"/>
    <w:rsid w:val="008C424D"/>
    <w:rsid w:val="008D03B2"/>
    <w:rsid w:val="008D32DC"/>
    <w:rsid w:val="008D5175"/>
    <w:rsid w:val="008E0538"/>
    <w:rsid w:val="008F2ABE"/>
    <w:rsid w:val="008F3385"/>
    <w:rsid w:val="009058FE"/>
    <w:rsid w:val="00925720"/>
    <w:rsid w:val="0093177C"/>
    <w:rsid w:val="009323B4"/>
    <w:rsid w:val="009335A3"/>
    <w:rsid w:val="009428D4"/>
    <w:rsid w:val="009455C2"/>
    <w:rsid w:val="0094582D"/>
    <w:rsid w:val="009508C5"/>
    <w:rsid w:val="00950ED7"/>
    <w:rsid w:val="0096549E"/>
    <w:rsid w:val="009670D4"/>
    <w:rsid w:val="00970A32"/>
    <w:rsid w:val="00983600"/>
    <w:rsid w:val="0099165B"/>
    <w:rsid w:val="00995E61"/>
    <w:rsid w:val="009A3BE2"/>
    <w:rsid w:val="009A7BB1"/>
    <w:rsid w:val="009B0F7D"/>
    <w:rsid w:val="009C1ABE"/>
    <w:rsid w:val="009C2C23"/>
    <w:rsid w:val="009C5132"/>
    <w:rsid w:val="009D7C8D"/>
    <w:rsid w:val="009E282A"/>
    <w:rsid w:val="009F1084"/>
    <w:rsid w:val="009F1EAE"/>
    <w:rsid w:val="009F2444"/>
    <w:rsid w:val="009F3184"/>
    <w:rsid w:val="009F4D5C"/>
    <w:rsid w:val="00A034A1"/>
    <w:rsid w:val="00A06821"/>
    <w:rsid w:val="00A14036"/>
    <w:rsid w:val="00A15B5A"/>
    <w:rsid w:val="00A15D8A"/>
    <w:rsid w:val="00A16CA5"/>
    <w:rsid w:val="00A2071A"/>
    <w:rsid w:val="00A218BD"/>
    <w:rsid w:val="00A447E5"/>
    <w:rsid w:val="00A50BE8"/>
    <w:rsid w:val="00A53659"/>
    <w:rsid w:val="00A56419"/>
    <w:rsid w:val="00A64207"/>
    <w:rsid w:val="00A65117"/>
    <w:rsid w:val="00A72C22"/>
    <w:rsid w:val="00A77144"/>
    <w:rsid w:val="00A809B6"/>
    <w:rsid w:val="00A86194"/>
    <w:rsid w:val="00A864DF"/>
    <w:rsid w:val="00A96B70"/>
    <w:rsid w:val="00A97BD8"/>
    <w:rsid w:val="00AB39C0"/>
    <w:rsid w:val="00AB3B42"/>
    <w:rsid w:val="00AC54AE"/>
    <w:rsid w:val="00AD35B6"/>
    <w:rsid w:val="00AE00AE"/>
    <w:rsid w:val="00AE5171"/>
    <w:rsid w:val="00AE5E9D"/>
    <w:rsid w:val="00B02FFC"/>
    <w:rsid w:val="00B0447F"/>
    <w:rsid w:val="00B15561"/>
    <w:rsid w:val="00B24BB2"/>
    <w:rsid w:val="00B422BF"/>
    <w:rsid w:val="00B4423E"/>
    <w:rsid w:val="00B5117A"/>
    <w:rsid w:val="00B56C4C"/>
    <w:rsid w:val="00B70FB0"/>
    <w:rsid w:val="00B81DEF"/>
    <w:rsid w:val="00B829BB"/>
    <w:rsid w:val="00BA59A2"/>
    <w:rsid w:val="00BA746D"/>
    <w:rsid w:val="00BA7DCF"/>
    <w:rsid w:val="00BC1AD5"/>
    <w:rsid w:val="00BC41A3"/>
    <w:rsid w:val="00BC5AE6"/>
    <w:rsid w:val="00BE2FE6"/>
    <w:rsid w:val="00C00E70"/>
    <w:rsid w:val="00C1261F"/>
    <w:rsid w:val="00C1404D"/>
    <w:rsid w:val="00C21CAE"/>
    <w:rsid w:val="00C353B5"/>
    <w:rsid w:val="00C5119E"/>
    <w:rsid w:val="00C52B9B"/>
    <w:rsid w:val="00C60653"/>
    <w:rsid w:val="00C60B78"/>
    <w:rsid w:val="00C735A0"/>
    <w:rsid w:val="00C735C6"/>
    <w:rsid w:val="00C76180"/>
    <w:rsid w:val="00C80C79"/>
    <w:rsid w:val="00C82244"/>
    <w:rsid w:val="00C923C8"/>
    <w:rsid w:val="00C92B40"/>
    <w:rsid w:val="00C95F16"/>
    <w:rsid w:val="00C961A5"/>
    <w:rsid w:val="00CA0CC1"/>
    <w:rsid w:val="00CA2E85"/>
    <w:rsid w:val="00CA4241"/>
    <w:rsid w:val="00CB0FB3"/>
    <w:rsid w:val="00CB63EE"/>
    <w:rsid w:val="00CB7CF4"/>
    <w:rsid w:val="00CC4E08"/>
    <w:rsid w:val="00CD6AD8"/>
    <w:rsid w:val="00CD742B"/>
    <w:rsid w:val="00CE312D"/>
    <w:rsid w:val="00CE5AB5"/>
    <w:rsid w:val="00CE7593"/>
    <w:rsid w:val="00CF0B23"/>
    <w:rsid w:val="00CF0F27"/>
    <w:rsid w:val="00CF335C"/>
    <w:rsid w:val="00D0654F"/>
    <w:rsid w:val="00D203CB"/>
    <w:rsid w:val="00D225C0"/>
    <w:rsid w:val="00D253A2"/>
    <w:rsid w:val="00D3280A"/>
    <w:rsid w:val="00D36983"/>
    <w:rsid w:val="00D43860"/>
    <w:rsid w:val="00D51CFF"/>
    <w:rsid w:val="00D53839"/>
    <w:rsid w:val="00D62401"/>
    <w:rsid w:val="00D647EF"/>
    <w:rsid w:val="00D70889"/>
    <w:rsid w:val="00D7364E"/>
    <w:rsid w:val="00D76B21"/>
    <w:rsid w:val="00D77307"/>
    <w:rsid w:val="00D86480"/>
    <w:rsid w:val="00D96EF7"/>
    <w:rsid w:val="00DA364E"/>
    <w:rsid w:val="00DA7990"/>
    <w:rsid w:val="00DB4195"/>
    <w:rsid w:val="00DB53C6"/>
    <w:rsid w:val="00DB71FE"/>
    <w:rsid w:val="00DC7B32"/>
    <w:rsid w:val="00DD58A7"/>
    <w:rsid w:val="00DE0474"/>
    <w:rsid w:val="00DE1FA3"/>
    <w:rsid w:val="00DE6313"/>
    <w:rsid w:val="00E02250"/>
    <w:rsid w:val="00E032C2"/>
    <w:rsid w:val="00E10387"/>
    <w:rsid w:val="00E11ABD"/>
    <w:rsid w:val="00E203D7"/>
    <w:rsid w:val="00E268AE"/>
    <w:rsid w:val="00E32789"/>
    <w:rsid w:val="00E40C42"/>
    <w:rsid w:val="00E4139C"/>
    <w:rsid w:val="00E55C65"/>
    <w:rsid w:val="00E60858"/>
    <w:rsid w:val="00E60DB0"/>
    <w:rsid w:val="00E6246A"/>
    <w:rsid w:val="00E63E12"/>
    <w:rsid w:val="00E64BA2"/>
    <w:rsid w:val="00E708F6"/>
    <w:rsid w:val="00E84A64"/>
    <w:rsid w:val="00E868D0"/>
    <w:rsid w:val="00E966B2"/>
    <w:rsid w:val="00EA1866"/>
    <w:rsid w:val="00EA364A"/>
    <w:rsid w:val="00EB4E35"/>
    <w:rsid w:val="00EB68FE"/>
    <w:rsid w:val="00EC1048"/>
    <w:rsid w:val="00EC275C"/>
    <w:rsid w:val="00EC28CB"/>
    <w:rsid w:val="00EC5B4A"/>
    <w:rsid w:val="00EC7CF2"/>
    <w:rsid w:val="00ED7B61"/>
    <w:rsid w:val="00EE411C"/>
    <w:rsid w:val="00EE67B4"/>
    <w:rsid w:val="00EE7141"/>
    <w:rsid w:val="00EF6E14"/>
    <w:rsid w:val="00EF7253"/>
    <w:rsid w:val="00F0150F"/>
    <w:rsid w:val="00F040A3"/>
    <w:rsid w:val="00F13F58"/>
    <w:rsid w:val="00F17E19"/>
    <w:rsid w:val="00F21C4A"/>
    <w:rsid w:val="00F31639"/>
    <w:rsid w:val="00F33490"/>
    <w:rsid w:val="00F41E8F"/>
    <w:rsid w:val="00F443B1"/>
    <w:rsid w:val="00F4535C"/>
    <w:rsid w:val="00F52CE9"/>
    <w:rsid w:val="00F5608C"/>
    <w:rsid w:val="00F630F2"/>
    <w:rsid w:val="00F6322C"/>
    <w:rsid w:val="00F63E84"/>
    <w:rsid w:val="00F713A3"/>
    <w:rsid w:val="00F76AC5"/>
    <w:rsid w:val="00F813E2"/>
    <w:rsid w:val="00F83646"/>
    <w:rsid w:val="00F85320"/>
    <w:rsid w:val="00F86C64"/>
    <w:rsid w:val="00F86E31"/>
    <w:rsid w:val="00F937A9"/>
    <w:rsid w:val="00F937E3"/>
    <w:rsid w:val="00F94982"/>
    <w:rsid w:val="00F97073"/>
    <w:rsid w:val="00FA6BD7"/>
    <w:rsid w:val="00FB24F7"/>
    <w:rsid w:val="00FD2BF7"/>
    <w:rsid w:val="00FF05AF"/>
    <w:rsid w:val="00FF220D"/>
    <w:rsid w:val="1551521C"/>
    <w:rsid w:val="25C3FCDF"/>
    <w:rsid w:val="2AA7B1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AA6B35"/>
  <w15:chartTrackingRefBased/>
  <w15:docId w15:val="{BE13DD5C-D67E-4B9E-82BA-0A16981F3A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08F6"/>
    <w:pPr>
      <w:spacing w:line="256" w:lineRule="auto"/>
    </w:pPr>
    <w:rPr>
      <w:rFonts w:ascii="Calibri" w:eastAsia="Calibri" w:hAnsi="Calibri" w:cs="Times New Roman"/>
    </w:rPr>
  </w:style>
  <w:style w:type="paragraph" w:styleId="Heading1">
    <w:name w:val="heading 1"/>
    <w:basedOn w:val="Normal"/>
    <w:next w:val="Normal"/>
    <w:link w:val="Heading1Char"/>
    <w:uiPriority w:val="9"/>
    <w:qFormat/>
    <w:rsid w:val="0055222B"/>
    <w:pPr>
      <w:keepNext/>
      <w:keepLines/>
      <w:spacing w:before="240" w:after="0"/>
      <w:outlineLvl w:val="0"/>
    </w:pPr>
    <w:rPr>
      <w:rFonts w:ascii="Calibri Light" w:eastAsia="Times New Roman" w:hAnsi="Calibri Light"/>
      <w:color w:val="2F5496"/>
      <w:sz w:val="32"/>
      <w:szCs w:val="32"/>
    </w:rPr>
  </w:style>
  <w:style w:type="paragraph" w:styleId="Heading2">
    <w:name w:val="heading 2"/>
    <w:basedOn w:val="Normal"/>
    <w:next w:val="Normal"/>
    <w:link w:val="Heading2Char"/>
    <w:uiPriority w:val="9"/>
    <w:unhideWhenUsed/>
    <w:qFormat/>
    <w:rsid w:val="0055222B"/>
    <w:pPr>
      <w:keepNext/>
      <w:keepLines/>
      <w:spacing w:before="40" w:after="0"/>
      <w:outlineLvl w:val="1"/>
    </w:pPr>
    <w:rPr>
      <w:rFonts w:ascii="Calibri Light" w:eastAsia="Times New Roman" w:hAnsi="Calibri Light"/>
      <w:color w:val="2F5496"/>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222B"/>
    <w:rPr>
      <w:rFonts w:ascii="Calibri Light" w:eastAsia="Times New Roman" w:hAnsi="Calibri Light" w:cs="Times New Roman"/>
      <w:color w:val="2F5496"/>
      <w:sz w:val="32"/>
      <w:szCs w:val="32"/>
    </w:rPr>
  </w:style>
  <w:style w:type="character" w:customStyle="1" w:styleId="Heading2Char">
    <w:name w:val="Heading 2 Char"/>
    <w:basedOn w:val="DefaultParagraphFont"/>
    <w:link w:val="Heading2"/>
    <w:uiPriority w:val="9"/>
    <w:rsid w:val="0055222B"/>
    <w:rPr>
      <w:rFonts w:ascii="Calibri Light" w:eastAsia="Times New Roman" w:hAnsi="Calibri Light" w:cs="Times New Roman"/>
      <w:color w:val="2F5496"/>
      <w:sz w:val="26"/>
      <w:szCs w:val="26"/>
    </w:rPr>
  </w:style>
  <w:style w:type="paragraph" w:styleId="NoSpacing">
    <w:name w:val="No Spacing"/>
    <w:uiPriority w:val="1"/>
    <w:qFormat/>
    <w:rsid w:val="0055222B"/>
    <w:pPr>
      <w:spacing w:after="0" w:line="240" w:lineRule="auto"/>
    </w:pPr>
    <w:rPr>
      <w:rFonts w:ascii="Calibri" w:eastAsia="Calibri" w:hAnsi="Calibri" w:cs="Times New Roman"/>
    </w:rPr>
  </w:style>
  <w:style w:type="paragraph" w:styleId="ListParagraph">
    <w:name w:val="List Paragraph"/>
    <w:basedOn w:val="Normal"/>
    <w:uiPriority w:val="34"/>
    <w:qFormat/>
    <w:rsid w:val="0055222B"/>
    <w:pPr>
      <w:ind w:left="720"/>
      <w:contextualSpacing/>
    </w:pPr>
  </w:style>
  <w:style w:type="character" w:styleId="Hyperlink">
    <w:name w:val="Hyperlink"/>
    <w:basedOn w:val="DefaultParagraphFont"/>
    <w:uiPriority w:val="99"/>
    <w:unhideWhenUsed/>
    <w:rsid w:val="0055222B"/>
    <w:rPr>
      <w:color w:val="0563C1" w:themeColor="hyperlink"/>
      <w:u w:val="single"/>
    </w:rPr>
  </w:style>
  <w:style w:type="character" w:styleId="UnresolvedMention">
    <w:name w:val="Unresolved Mention"/>
    <w:basedOn w:val="DefaultParagraphFont"/>
    <w:uiPriority w:val="99"/>
    <w:semiHidden/>
    <w:unhideWhenUsed/>
    <w:rsid w:val="007F466E"/>
    <w:rPr>
      <w:color w:val="605E5C"/>
      <w:shd w:val="clear" w:color="auto" w:fill="E1DFDD"/>
    </w:rPr>
  </w:style>
  <w:style w:type="character" w:styleId="FollowedHyperlink">
    <w:name w:val="FollowedHyperlink"/>
    <w:basedOn w:val="DefaultParagraphFont"/>
    <w:uiPriority w:val="99"/>
    <w:semiHidden/>
    <w:unhideWhenUsed/>
    <w:rsid w:val="009D7C8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6147578">
      <w:bodyDiv w:val="1"/>
      <w:marLeft w:val="0"/>
      <w:marRight w:val="0"/>
      <w:marTop w:val="0"/>
      <w:marBottom w:val="0"/>
      <w:divBdr>
        <w:top w:val="none" w:sz="0" w:space="0" w:color="auto"/>
        <w:left w:val="none" w:sz="0" w:space="0" w:color="auto"/>
        <w:bottom w:val="none" w:sz="0" w:space="0" w:color="auto"/>
        <w:right w:val="none" w:sz="0" w:space="0" w:color="auto"/>
      </w:divBdr>
    </w:div>
    <w:div w:id="1370103425">
      <w:bodyDiv w:val="1"/>
      <w:marLeft w:val="0"/>
      <w:marRight w:val="0"/>
      <w:marTop w:val="0"/>
      <w:marBottom w:val="0"/>
      <w:divBdr>
        <w:top w:val="none" w:sz="0" w:space="0" w:color="auto"/>
        <w:left w:val="none" w:sz="0" w:space="0" w:color="auto"/>
        <w:bottom w:val="none" w:sz="0" w:space="0" w:color="auto"/>
        <w:right w:val="none" w:sz="0" w:space="0" w:color="auto"/>
      </w:divBdr>
    </w:div>
    <w:div w:id="2044547894">
      <w:bodyDiv w:val="1"/>
      <w:marLeft w:val="0"/>
      <w:marRight w:val="0"/>
      <w:marTop w:val="0"/>
      <w:marBottom w:val="0"/>
      <w:divBdr>
        <w:top w:val="none" w:sz="0" w:space="0" w:color="auto"/>
        <w:left w:val="none" w:sz="0" w:space="0" w:color="auto"/>
        <w:bottom w:val="none" w:sz="0" w:space="0" w:color="auto"/>
        <w:right w:val="none" w:sz="0" w:space="0" w:color="auto"/>
      </w:divBdr>
    </w:div>
    <w:div w:id="2079937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pubmed.ncbi.nlm.nih.gov/4083123/" TargetMode="External"/><Relationship Id="rId18" Type="http://schemas.openxmlformats.org/officeDocument/2006/relationships/hyperlink" Target="https://www.cambridge.org/core/journals/international-psychogeriatrics/article/attitudes-to-dementia-and-dementia-care-held-by-nursing-staff-in-uk-nonemi-care-homes-what-difference-do-they-make/001531DB095D91A22CD8DCC622C90403"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nice.org.uk/sharedlearning/improving-quality-of-care-in-residential-care-and-nursing-homes" TargetMode="External"/><Relationship Id="rId7" Type="http://schemas.openxmlformats.org/officeDocument/2006/relationships/settings" Target="settings.xml"/><Relationship Id="rId12" Type="http://schemas.openxmlformats.org/officeDocument/2006/relationships/hyperlink" Target="http://www.careengland.org.uk/sites/careengland/files/ILC-UK%20-%20We%20dare%20to%20care_0.pdf" TargetMode="External"/><Relationship Id="rId17" Type="http://schemas.openxmlformats.org/officeDocument/2006/relationships/hyperlink" Target="https://www.kingsfund.org.uk/sites/default/files/field/field_publication_file/Social_care_older_people_Kings_Fund_Sep_2016.pdf"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cambridge.org/core/journals/the-british-journal-of-psychiatry/article/quality-of-life-of-people-with-dementia-in-residential-care-homes/B3ED49D72E73F43A589EE6EECBB355E7" TargetMode="External"/><Relationship Id="rId20" Type="http://schemas.openxmlformats.org/officeDocument/2006/relationships/hyperlink" Target="https://myhomelife.org.uk/wp-content/uploads/2015/02/EU-Report-on-Quality-Indicators-in-Care-Homes.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kingsfund.org.uk/blog/2020/02/social-care-cost-living-wage" TargetMode="External"/><Relationship Id="rId24" Type="http://schemas.openxmlformats.org/officeDocument/2006/relationships/hyperlink" Target="https://studycorgi.com/the-social-construct-of-marriage/" TargetMode="External"/><Relationship Id="rId5" Type="http://schemas.openxmlformats.org/officeDocument/2006/relationships/numbering" Target="numbering.xml"/><Relationship Id="rId15" Type="http://schemas.openxmlformats.org/officeDocument/2006/relationships/hyperlink" Target="https://vtechworks.lib.vt.edu/handle/10919/40759" TargetMode="External"/><Relationship Id="rId23" Type="http://schemas.openxmlformats.org/officeDocument/2006/relationships/hyperlink" Target="http://www.scielo.br/pdf/paideia/v27n67/1982-4327-paideia-27-67-00084.pdf" TargetMode="External"/><Relationship Id="rId10" Type="http://schemas.openxmlformats.org/officeDocument/2006/relationships/hyperlink" Target="https://www.tandfonline.com/doi/abs/10.1080/08952833.2011.576233" TargetMode="External"/><Relationship Id="rId19" Type="http://schemas.openxmlformats.org/officeDocument/2006/relationships/hyperlink" Target="https://onlinelibrary.wiley.com/doi/abs/10.1111/j.1365-2850.2005.00846.x" TargetMode="Externa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hyperlink" Target="https://www.qualitative-research.net/index.php/fqs/article/view/500/1076" TargetMode="External"/><Relationship Id="rId22" Type="http://schemas.openxmlformats.org/officeDocument/2006/relationships/hyperlink" Target="https://core.ac.uk/download/pdf/5891375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370CA3375182714BA54DFFDDF394CB66" ma:contentTypeVersion="4" ma:contentTypeDescription="Create a new document." ma:contentTypeScope="" ma:versionID="543776a380bb9bfce655154622e01a6a">
  <xsd:schema xmlns:xsd="http://www.w3.org/2001/XMLSchema" xmlns:xs="http://www.w3.org/2001/XMLSchema" xmlns:p="http://schemas.microsoft.com/office/2006/metadata/properties" xmlns:ns3="016e731e-1cc7-4f6a-b7d3-07864f8c4f2a" targetNamespace="http://schemas.microsoft.com/office/2006/metadata/properties" ma:root="true" ma:fieldsID="7cde7695f6ab44e00cc07be2af2edc71" ns3:_="">
    <xsd:import namespace="016e731e-1cc7-4f6a-b7d3-07864f8c4f2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6e731e-1cc7-4f6a-b7d3-07864f8c4f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05FF165-3446-464B-AC55-D31FDF77B03E}">
  <ds:schemaRefs>
    <ds:schemaRef ds:uri="http://schemas.openxmlformats.org/officeDocument/2006/bibliography"/>
  </ds:schemaRefs>
</ds:datastoreItem>
</file>

<file path=customXml/itemProps2.xml><?xml version="1.0" encoding="utf-8"?>
<ds:datastoreItem xmlns:ds="http://schemas.openxmlformats.org/officeDocument/2006/customXml" ds:itemID="{EDDFE9F2-6139-48D8-873C-5A7AE889202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11D4DDE-2826-4D3F-AD68-8380740E6A06}">
  <ds:schemaRefs>
    <ds:schemaRef ds:uri="http://schemas.microsoft.com/sharepoint/v3/contenttype/forms"/>
  </ds:schemaRefs>
</ds:datastoreItem>
</file>

<file path=customXml/itemProps4.xml><?xml version="1.0" encoding="utf-8"?>
<ds:datastoreItem xmlns:ds="http://schemas.openxmlformats.org/officeDocument/2006/customXml" ds:itemID="{0DE2F59E-CCB9-4058-A17C-74844B5C92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6e731e-1cc7-4f6a-b7d3-07864f8c4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10</Pages>
  <Words>3476</Words>
  <Characters>19815</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23245</CharactersWithSpaces>
  <SharedDoc>false</SharedDoc>
  <HLinks>
    <vt:vector size="108" baseType="variant">
      <vt:variant>
        <vt:i4>4128865</vt:i4>
      </vt:variant>
      <vt:variant>
        <vt:i4>51</vt:i4>
      </vt:variant>
      <vt:variant>
        <vt:i4>0</vt:i4>
      </vt:variant>
      <vt:variant>
        <vt:i4>5</vt:i4>
      </vt:variant>
      <vt:variant>
        <vt:lpwstr>https://www.nice.org.uk/sharedlearning/improving-quality-of-care-in-residential-care-and-nursing-homes</vt:lpwstr>
      </vt:variant>
      <vt:variant>
        <vt:lpwstr/>
      </vt:variant>
      <vt:variant>
        <vt:i4>2818148</vt:i4>
      </vt:variant>
      <vt:variant>
        <vt:i4>48</vt:i4>
      </vt:variant>
      <vt:variant>
        <vt:i4>0</vt:i4>
      </vt:variant>
      <vt:variant>
        <vt:i4>5</vt:i4>
      </vt:variant>
      <vt:variant>
        <vt:lpwstr>https://myhomelife.org.uk/wp-content/uploads/2015/02/EU-Report-on-Quality-Indicators-in-Care-Homes.pdf</vt:lpwstr>
      </vt:variant>
      <vt:variant>
        <vt:lpwstr/>
      </vt:variant>
      <vt:variant>
        <vt:i4>393241</vt:i4>
      </vt:variant>
      <vt:variant>
        <vt:i4>45</vt:i4>
      </vt:variant>
      <vt:variant>
        <vt:i4>0</vt:i4>
      </vt:variant>
      <vt:variant>
        <vt:i4>5</vt:i4>
      </vt:variant>
      <vt:variant>
        <vt:lpwstr>https://onlinelibrary.wiley.com/doi/abs/10.1111/j.1365-2850.2005.00846.x</vt:lpwstr>
      </vt:variant>
      <vt:variant>
        <vt:lpwstr/>
      </vt:variant>
      <vt:variant>
        <vt:i4>3604578</vt:i4>
      </vt:variant>
      <vt:variant>
        <vt:i4>42</vt:i4>
      </vt:variant>
      <vt:variant>
        <vt:i4>0</vt:i4>
      </vt:variant>
      <vt:variant>
        <vt:i4>5</vt:i4>
      </vt:variant>
      <vt:variant>
        <vt:lpwstr>https://www.cambridge.org/core/journals/international-psychogeriatrics/article/attitudes-to-dementia-and-dementia-care-held-by-nursing-staff-in-uk-nonemi-care-homes-what-difference-do-they-make/001531DB095D91A22CD8DCC622C90403</vt:lpwstr>
      </vt:variant>
      <vt:variant>
        <vt:lpwstr/>
      </vt:variant>
      <vt:variant>
        <vt:i4>6815749</vt:i4>
      </vt:variant>
      <vt:variant>
        <vt:i4>39</vt:i4>
      </vt:variant>
      <vt:variant>
        <vt:i4>0</vt:i4>
      </vt:variant>
      <vt:variant>
        <vt:i4>5</vt:i4>
      </vt:variant>
      <vt:variant>
        <vt:lpwstr>https://www.kingsfund.org.uk/sites/default/files/field/field_publication_file/Social_care_older_people_Kings_Fund_Sep_2016.pdf</vt:lpwstr>
      </vt:variant>
      <vt:variant>
        <vt:lpwstr/>
      </vt:variant>
      <vt:variant>
        <vt:i4>4456541</vt:i4>
      </vt:variant>
      <vt:variant>
        <vt:i4>36</vt:i4>
      </vt:variant>
      <vt:variant>
        <vt:i4>0</vt:i4>
      </vt:variant>
      <vt:variant>
        <vt:i4>5</vt:i4>
      </vt:variant>
      <vt:variant>
        <vt:lpwstr>https://www.cambridge.org/core/journals/the-british-journal-of-psychiatry/article/quality-of-life-of-people-with-dementia-in-residential-care-homes/B3ED49D72E73F43A589EE6EECBB355E7</vt:lpwstr>
      </vt:variant>
      <vt:variant>
        <vt:lpwstr/>
      </vt:variant>
      <vt:variant>
        <vt:i4>655485</vt:i4>
      </vt:variant>
      <vt:variant>
        <vt:i4>33</vt:i4>
      </vt:variant>
      <vt:variant>
        <vt:i4>0</vt:i4>
      </vt:variant>
      <vt:variant>
        <vt:i4>5</vt:i4>
      </vt:variant>
      <vt:variant>
        <vt:lpwstr>http://www.careengland.org.uk/sites/careengland/files/ILC-UK - We dare to care_0.pdf</vt:lpwstr>
      </vt:variant>
      <vt:variant>
        <vt:lpwstr/>
      </vt:variant>
      <vt:variant>
        <vt:i4>7995505</vt:i4>
      </vt:variant>
      <vt:variant>
        <vt:i4>30</vt:i4>
      </vt:variant>
      <vt:variant>
        <vt:i4>0</vt:i4>
      </vt:variant>
      <vt:variant>
        <vt:i4>5</vt:i4>
      </vt:variant>
      <vt:variant>
        <vt:lpwstr>https://www.kingsfund.org.uk/blog/2020/02/social-care-cost-living-wage</vt:lpwstr>
      </vt:variant>
      <vt:variant>
        <vt:lpwstr/>
      </vt:variant>
      <vt:variant>
        <vt:i4>2097278</vt:i4>
      </vt:variant>
      <vt:variant>
        <vt:i4>27</vt:i4>
      </vt:variant>
      <vt:variant>
        <vt:i4>0</vt:i4>
      </vt:variant>
      <vt:variant>
        <vt:i4>5</vt:i4>
      </vt:variant>
      <vt:variant>
        <vt:lpwstr>https://www.tandfonline.com/doi/full/10.1080/13607863.2020.1745144</vt:lpwstr>
      </vt:variant>
      <vt:variant>
        <vt:lpwstr/>
      </vt:variant>
      <vt:variant>
        <vt:i4>4849678</vt:i4>
      </vt:variant>
      <vt:variant>
        <vt:i4>24</vt:i4>
      </vt:variant>
      <vt:variant>
        <vt:i4>0</vt:i4>
      </vt:variant>
      <vt:variant>
        <vt:i4>5</vt:i4>
      </vt:variant>
      <vt:variant>
        <vt:lpwstr>https://www.bmj.com/content/338/bmj.b155</vt:lpwstr>
      </vt:variant>
      <vt:variant>
        <vt:lpwstr/>
      </vt:variant>
      <vt:variant>
        <vt:i4>393241</vt:i4>
      </vt:variant>
      <vt:variant>
        <vt:i4>21</vt:i4>
      </vt:variant>
      <vt:variant>
        <vt:i4>0</vt:i4>
      </vt:variant>
      <vt:variant>
        <vt:i4>5</vt:i4>
      </vt:variant>
      <vt:variant>
        <vt:lpwstr>https://onlinelibrary.wiley.com/doi/abs/10.1111/j.1365-2850.2005.00846.x</vt:lpwstr>
      </vt:variant>
      <vt:variant>
        <vt:lpwstr/>
      </vt:variant>
      <vt:variant>
        <vt:i4>3604578</vt:i4>
      </vt:variant>
      <vt:variant>
        <vt:i4>18</vt:i4>
      </vt:variant>
      <vt:variant>
        <vt:i4>0</vt:i4>
      </vt:variant>
      <vt:variant>
        <vt:i4>5</vt:i4>
      </vt:variant>
      <vt:variant>
        <vt:lpwstr>https://www.cambridge.org/core/journals/international-psychogeriatrics/article/attitudes-to-dementia-and-dementia-care-held-by-nursing-staff-in-uk-nonemi-care-homes-what-difference-do-they-make/001531DB095D91A22CD8DCC622C90403</vt:lpwstr>
      </vt:variant>
      <vt:variant>
        <vt:lpwstr/>
      </vt:variant>
      <vt:variant>
        <vt:i4>4915275</vt:i4>
      </vt:variant>
      <vt:variant>
        <vt:i4>15</vt:i4>
      </vt:variant>
      <vt:variant>
        <vt:i4>0</vt:i4>
      </vt:variant>
      <vt:variant>
        <vt:i4>5</vt:i4>
      </vt:variant>
      <vt:variant>
        <vt:lpwstr>https://www.tandfonline.com/doi/abs/10.1080/13607863.2010.543659</vt:lpwstr>
      </vt:variant>
      <vt:variant>
        <vt:lpwstr/>
      </vt:variant>
      <vt:variant>
        <vt:i4>1441808</vt:i4>
      </vt:variant>
      <vt:variant>
        <vt:i4>12</vt:i4>
      </vt:variant>
      <vt:variant>
        <vt:i4>0</vt:i4>
      </vt:variant>
      <vt:variant>
        <vt:i4>5</vt:i4>
      </vt:variant>
      <vt:variant>
        <vt:lpwstr>https://academic.oup.com/ageing/article/43/4/562/2812243</vt:lpwstr>
      </vt:variant>
      <vt:variant>
        <vt:lpwstr/>
      </vt:variant>
      <vt:variant>
        <vt:i4>1769546</vt:i4>
      </vt:variant>
      <vt:variant>
        <vt:i4>9</vt:i4>
      </vt:variant>
      <vt:variant>
        <vt:i4>0</vt:i4>
      </vt:variant>
      <vt:variant>
        <vt:i4>5</vt:i4>
      </vt:variant>
      <vt:variant>
        <vt:lpwstr>https://onlinelibrary.wiley.com/doi/abs/10.1002/gps.2191</vt:lpwstr>
      </vt:variant>
      <vt:variant>
        <vt:lpwstr/>
      </vt:variant>
      <vt:variant>
        <vt:i4>4456541</vt:i4>
      </vt:variant>
      <vt:variant>
        <vt:i4>6</vt:i4>
      </vt:variant>
      <vt:variant>
        <vt:i4>0</vt:i4>
      </vt:variant>
      <vt:variant>
        <vt:i4>5</vt:i4>
      </vt:variant>
      <vt:variant>
        <vt:lpwstr>https://www.cambridge.org/core/journals/the-british-journal-of-psychiatry/article/quality-of-life-of-people-with-dementia-in-residential-care-homes/B3ED49D72E73F43A589EE6EECBB355E7</vt:lpwstr>
      </vt:variant>
      <vt:variant>
        <vt:lpwstr/>
      </vt:variant>
      <vt:variant>
        <vt:i4>5570570</vt:i4>
      </vt:variant>
      <vt:variant>
        <vt:i4>3</vt:i4>
      </vt:variant>
      <vt:variant>
        <vt:i4>0</vt:i4>
      </vt:variant>
      <vt:variant>
        <vt:i4>5</vt:i4>
      </vt:variant>
      <vt:variant>
        <vt:lpwstr>https://www.tandfonline.com/doi/full/10.1080/13607860802343019?scroll=top&amp;needAccess=true</vt:lpwstr>
      </vt:variant>
      <vt:variant>
        <vt:lpwstr/>
      </vt:variant>
      <vt:variant>
        <vt:i4>2818155</vt:i4>
      </vt:variant>
      <vt:variant>
        <vt:i4>0</vt:i4>
      </vt:variant>
      <vt:variant>
        <vt:i4>0</vt:i4>
      </vt:variant>
      <vt:variant>
        <vt:i4>5</vt:i4>
      </vt:variant>
      <vt:variant>
        <vt:lpwstr>https://www.sciencedirect.com/science/article/abs/pii/S0020748913001892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Keren Godson cofie (1809329)</dc:creator>
  <cp:keywords/>
  <dc:description/>
  <cp:lastModifiedBy>Keren Godson cofie (1809329)</cp:lastModifiedBy>
  <cp:revision>3</cp:revision>
  <dcterms:created xsi:type="dcterms:W3CDTF">2021-04-26T15:06:00Z</dcterms:created>
  <dcterms:modified xsi:type="dcterms:W3CDTF">2021-04-26T16:22:00Z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0x010100370CA3375182714BA54DFFDDF394CB66</vt:lpwstr>
  </property>
</Properties>
</file>