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1362429"/>
        <w:docPartObj>
          <w:docPartGallery w:val="Cover Pages"/>
          <w:docPartUnique/>
        </w:docPartObj>
      </w:sdtPr>
      <w:sdtEndPr/>
      <w:sdtContent>
        <w:p w14:paraId="7F0A0B5B" w14:textId="4192E230" w:rsidR="00AB3DFA" w:rsidRDefault="00AB3DFA">
          <w:r>
            <w:rPr>
              <w:noProof/>
            </w:rPr>
            <mc:AlternateContent>
              <mc:Choice Requires="wpg">
                <w:drawing>
                  <wp:anchor distT="0" distB="0" distL="114300" distR="114300" simplePos="0" relativeHeight="251662336" behindDoc="0" locked="0" layoutInCell="1" allowOverlap="1" wp14:anchorId="3F628BB5" wp14:editId="42967D1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x="http://schemas.microsoft.com/office/word/2018/wordml/cex" xmlns:w16="http://schemas.microsoft.com/office/word/2018/wordml">
                <w:pict>
                  <v:group w14:anchorId="4F55BA5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249A922" wp14:editId="7EEA45A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728485" w14:textId="1DC2A22A" w:rsidR="00404A24" w:rsidRDefault="00404A24">
                                    <w:pPr>
                                      <w:pStyle w:val="NoSpacing"/>
                                      <w:jc w:val="right"/>
                                      <w:rPr>
                                        <w:color w:val="595959" w:themeColor="text1" w:themeTint="A6"/>
                                        <w:sz w:val="28"/>
                                        <w:szCs w:val="28"/>
                                      </w:rPr>
                                    </w:pPr>
                                    <w:r>
                                      <w:rPr>
                                        <w:color w:val="595959" w:themeColor="text1" w:themeTint="A6"/>
                                        <w:sz w:val="28"/>
                                        <w:szCs w:val="28"/>
                                      </w:rPr>
                                      <w:t>Joe Thomas</w:t>
                                    </w:r>
                                  </w:p>
                                </w:sdtContent>
                              </w:sdt>
                              <w:p w14:paraId="6152C8AB" w14:textId="6D6F43C7" w:rsidR="00404A24" w:rsidRDefault="00A5627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04A24">
                                      <w:rPr>
                                        <w:color w:val="595959" w:themeColor="text1" w:themeTint="A6"/>
                                        <w:sz w:val="18"/>
                                        <w:szCs w:val="18"/>
                                      </w:rPr>
                                      <w:t>Jthomas.151048@student.uwtsd.ac.uk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49A92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1728485" w14:textId="1DC2A22A" w:rsidR="00404A24" w:rsidRDefault="00404A24">
                              <w:pPr>
                                <w:pStyle w:val="NoSpacing"/>
                                <w:jc w:val="right"/>
                                <w:rPr>
                                  <w:color w:val="595959" w:themeColor="text1" w:themeTint="A6"/>
                                  <w:sz w:val="28"/>
                                  <w:szCs w:val="28"/>
                                </w:rPr>
                              </w:pPr>
                              <w:r>
                                <w:rPr>
                                  <w:color w:val="595959" w:themeColor="text1" w:themeTint="A6"/>
                                  <w:sz w:val="28"/>
                                  <w:szCs w:val="28"/>
                                </w:rPr>
                                <w:t>Joe Thomas</w:t>
                              </w:r>
                            </w:p>
                          </w:sdtContent>
                        </w:sdt>
                        <w:p w14:paraId="6152C8AB" w14:textId="6D6F43C7" w:rsidR="00404A24" w:rsidRDefault="00404A2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Jthomas.151048@student.uwtsd.ac.uk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80E830" wp14:editId="3FDEE81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A7A3D" w14:textId="7A7DB5B5" w:rsidR="00404A24" w:rsidRDefault="00A562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4A24">
                                      <w:rPr>
                                        <w:caps/>
                                        <w:color w:val="4472C4"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A80820E" w14:textId="75E1EF77" w:rsidR="00404A24" w:rsidRDefault="00404A24">
                                    <w:pPr>
                                      <w:jc w:val="right"/>
                                      <w:rPr>
                                        <w:smallCaps/>
                                        <w:color w:val="404040" w:themeColor="text1" w:themeTint="BF"/>
                                        <w:sz w:val="36"/>
                                        <w:szCs w:val="36"/>
                                      </w:rPr>
                                    </w:pPr>
                                    <w:r>
                                      <w:rPr>
                                        <w:color w:val="404040" w:themeColor="text1" w:themeTint="BF"/>
                                        <w:sz w:val="36"/>
                                        <w:szCs w:val="36"/>
                                      </w:rPr>
                                      <w:t>Ricardo WAVE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80E83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B8A7A3D" w14:textId="7A7DB5B5" w:rsidR="00404A24" w:rsidRDefault="00404A2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80820E" w14:textId="75E1EF77" w:rsidR="00404A24" w:rsidRDefault="00404A24">
                              <w:pPr>
                                <w:jc w:val="right"/>
                                <w:rPr>
                                  <w:smallCaps/>
                                  <w:color w:val="404040" w:themeColor="text1" w:themeTint="BF"/>
                                  <w:sz w:val="36"/>
                                  <w:szCs w:val="36"/>
                                </w:rPr>
                              </w:pPr>
                              <w:r>
                                <w:rPr>
                                  <w:color w:val="404040" w:themeColor="text1" w:themeTint="BF"/>
                                  <w:sz w:val="36"/>
                                  <w:szCs w:val="36"/>
                                </w:rPr>
                                <w:t>Ricardo WAVE</w:t>
                              </w:r>
                            </w:p>
                          </w:sdtContent>
                        </w:sdt>
                      </w:txbxContent>
                    </v:textbox>
                    <w10:wrap type="square" anchorx="page" anchory="page"/>
                  </v:shape>
                </w:pict>
              </mc:Fallback>
            </mc:AlternateContent>
          </w:r>
        </w:p>
        <w:p w14:paraId="59CA502C" w14:textId="641733BD" w:rsidR="00AB3DFA" w:rsidRDefault="00AB3DFA">
          <w:r>
            <w:br w:type="page"/>
          </w:r>
        </w:p>
      </w:sdtContent>
    </w:sdt>
    <w:sdt>
      <w:sdtPr>
        <w:rPr>
          <w:rFonts w:asciiTheme="minorHAnsi" w:eastAsiaTheme="minorHAnsi" w:hAnsiTheme="minorHAnsi" w:cstheme="minorBidi"/>
          <w:color w:val="auto"/>
          <w:sz w:val="22"/>
          <w:szCs w:val="22"/>
          <w:lang w:val="en-GB"/>
        </w:rPr>
        <w:id w:val="1582332026"/>
        <w:docPartObj>
          <w:docPartGallery w:val="Table of Contents"/>
          <w:docPartUnique/>
        </w:docPartObj>
      </w:sdtPr>
      <w:sdtEndPr>
        <w:rPr>
          <w:b/>
          <w:bCs/>
          <w:noProof/>
        </w:rPr>
      </w:sdtEndPr>
      <w:sdtContent>
        <w:p w14:paraId="36B34B85" w14:textId="71C626C5" w:rsidR="00AB3DFA" w:rsidRDefault="00AB3DFA">
          <w:pPr>
            <w:pStyle w:val="TOCHeading"/>
          </w:pPr>
          <w:r>
            <w:t>Contents</w:t>
          </w:r>
        </w:p>
        <w:p w14:paraId="2511F0A2" w14:textId="23010A7F" w:rsidR="00404A24" w:rsidRDefault="00AB3D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950469" w:history="1">
            <w:r w:rsidR="00404A24" w:rsidRPr="00A8659F">
              <w:rPr>
                <w:rStyle w:val="Hyperlink"/>
                <w:noProof/>
              </w:rPr>
              <w:t>Introduction</w:t>
            </w:r>
            <w:r w:rsidR="00404A24">
              <w:rPr>
                <w:noProof/>
                <w:webHidden/>
              </w:rPr>
              <w:tab/>
            </w:r>
            <w:r w:rsidR="00404A24">
              <w:rPr>
                <w:noProof/>
                <w:webHidden/>
              </w:rPr>
              <w:fldChar w:fldCharType="begin"/>
            </w:r>
            <w:r w:rsidR="00404A24">
              <w:rPr>
                <w:noProof/>
                <w:webHidden/>
              </w:rPr>
              <w:instrText xml:space="preserve"> PAGEREF _Toc30950469 \h </w:instrText>
            </w:r>
            <w:r w:rsidR="00404A24">
              <w:rPr>
                <w:noProof/>
                <w:webHidden/>
              </w:rPr>
            </w:r>
            <w:r w:rsidR="00404A24">
              <w:rPr>
                <w:noProof/>
                <w:webHidden/>
              </w:rPr>
              <w:fldChar w:fldCharType="separate"/>
            </w:r>
            <w:r w:rsidR="00404A24">
              <w:rPr>
                <w:noProof/>
                <w:webHidden/>
              </w:rPr>
              <w:t>2</w:t>
            </w:r>
            <w:r w:rsidR="00404A24">
              <w:rPr>
                <w:noProof/>
                <w:webHidden/>
              </w:rPr>
              <w:fldChar w:fldCharType="end"/>
            </w:r>
          </w:hyperlink>
        </w:p>
        <w:p w14:paraId="3C494108" w14:textId="5DA1F940" w:rsidR="00404A24" w:rsidRDefault="00A56278">
          <w:pPr>
            <w:pStyle w:val="TOC1"/>
            <w:tabs>
              <w:tab w:val="right" w:leader="dot" w:pos="9016"/>
            </w:tabs>
            <w:rPr>
              <w:rFonts w:eastAsiaTheme="minorEastAsia"/>
              <w:noProof/>
              <w:lang w:eastAsia="en-GB"/>
            </w:rPr>
          </w:pPr>
          <w:hyperlink w:anchor="_Toc30950470" w:history="1">
            <w:r w:rsidR="00404A24" w:rsidRPr="00A8659F">
              <w:rPr>
                <w:rStyle w:val="Hyperlink"/>
                <w:noProof/>
              </w:rPr>
              <w:t>Ricardo WAVE</w:t>
            </w:r>
            <w:r w:rsidR="00404A24">
              <w:rPr>
                <w:noProof/>
                <w:webHidden/>
              </w:rPr>
              <w:tab/>
            </w:r>
            <w:r w:rsidR="00404A24">
              <w:rPr>
                <w:noProof/>
                <w:webHidden/>
              </w:rPr>
              <w:fldChar w:fldCharType="begin"/>
            </w:r>
            <w:r w:rsidR="00404A24">
              <w:rPr>
                <w:noProof/>
                <w:webHidden/>
              </w:rPr>
              <w:instrText xml:space="preserve"> PAGEREF _Toc30950470 \h </w:instrText>
            </w:r>
            <w:r w:rsidR="00404A24">
              <w:rPr>
                <w:noProof/>
                <w:webHidden/>
              </w:rPr>
            </w:r>
            <w:r w:rsidR="00404A24">
              <w:rPr>
                <w:noProof/>
                <w:webHidden/>
              </w:rPr>
              <w:fldChar w:fldCharType="separate"/>
            </w:r>
            <w:r w:rsidR="00404A24">
              <w:rPr>
                <w:noProof/>
                <w:webHidden/>
              </w:rPr>
              <w:t>3</w:t>
            </w:r>
            <w:r w:rsidR="00404A24">
              <w:rPr>
                <w:noProof/>
                <w:webHidden/>
              </w:rPr>
              <w:fldChar w:fldCharType="end"/>
            </w:r>
          </w:hyperlink>
        </w:p>
        <w:p w14:paraId="6150A300" w14:textId="71771FEE" w:rsidR="00404A24" w:rsidRDefault="00A56278">
          <w:pPr>
            <w:pStyle w:val="TOC2"/>
            <w:tabs>
              <w:tab w:val="right" w:leader="dot" w:pos="9016"/>
            </w:tabs>
            <w:rPr>
              <w:rFonts w:eastAsiaTheme="minorEastAsia"/>
              <w:noProof/>
              <w:lang w:eastAsia="en-GB"/>
            </w:rPr>
          </w:pPr>
          <w:hyperlink w:anchor="_Toc30950471" w:history="1">
            <w:r w:rsidR="00404A24" w:rsidRPr="00A8659F">
              <w:rPr>
                <w:rStyle w:val="Hyperlink"/>
                <w:noProof/>
              </w:rPr>
              <w:t>About the Software</w:t>
            </w:r>
            <w:r w:rsidR="00404A24">
              <w:rPr>
                <w:noProof/>
                <w:webHidden/>
              </w:rPr>
              <w:tab/>
            </w:r>
            <w:r w:rsidR="00404A24">
              <w:rPr>
                <w:noProof/>
                <w:webHidden/>
              </w:rPr>
              <w:fldChar w:fldCharType="begin"/>
            </w:r>
            <w:r w:rsidR="00404A24">
              <w:rPr>
                <w:noProof/>
                <w:webHidden/>
              </w:rPr>
              <w:instrText xml:space="preserve"> PAGEREF _Toc30950471 \h </w:instrText>
            </w:r>
            <w:r w:rsidR="00404A24">
              <w:rPr>
                <w:noProof/>
                <w:webHidden/>
              </w:rPr>
            </w:r>
            <w:r w:rsidR="00404A24">
              <w:rPr>
                <w:noProof/>
                <w:webHidden/>
              </w:rPr>
              <w:fldChar w:fldCharType="separate"/>
            </w:r>
            <w:r w:rsidR="00404A24">
              <w:rPr>
                <w:noProof/>
                <w:webHidden/>
              </w:rPr>
              <w:t>3</w:t>
            </w:r>
            <w:r w:rsidR="00404A24">
              <w:rPr>
                <w:noProof/>
                <w:webHidden/>
              </w:rPr>
              <w:fldChar w:fldCharType="end"/>
            </w:r>
          </w:hyperlink>
        </w:p>
        <w:p w14:paraId="6D8A21B2" w14:textId="6E30BA65" w:rsidR="00404A24" w:rsidRDefault="00A56278">
          <w:pPr>
            <w:pStyle w:val="TOC2"/>
            <w:tabs>
              <w:tab w:val="right" w:leader="dot" w:pos="9016"/>
            </w:tabs>
            <w:rPr>
              <w:rFonts w:eastAsiaTheme="minorEastAsia"/>
              <w:noProof/>
              <w:lang w:eastAsia="en-GB"/>
            </w:rPr>
          </w:pPr>
          <w:hyperlink w:anchor="_Toc30950472" w:history="1">
            <w:r w:rsidR="00404A24" w:rsidRPr="00A8659F">
              <w:rPr>
                <w:rStyle w:val="Hyperlink"/>
                <w:noProof/>
              </w:rPr>
              <w:t>Dyno Data</w:t>
            </w:r>
            <w:r w:rsidR="00404A24">
              <w:rPr>
                <w:noProof/>
                <w:webHidden/>
              </w:rPr>
              <w:tab/>
            </w:r>
            <w:r w:rsidR="00404A24">
              <w:rPr>
                <w:noProof/>
                <w:webHidden/>
              </w:rPr>
              <w:fldChar w:fldCharType="begin"/>
            </w:r>
            <w:r w:rsidR="00404A24">
              <w:rPr>
                <w:noProof/>
                <w:webHidden/>
              </w:rPr>
              <w:instrText xml:space="preserve"> PAGEREF _Toc30950472 \h </w:instrText>
            </w:r>
            <w:r w:rsidR="00404A24">
              <w:rPr>
                <w:noProof/>
                <w:webHidden/>
              </w:rPr>
            </w:r>
            <w:r w:rsidR="00404A24">
              <w:rPr>
                <w:noProof/>
                <w:webHidden/>
              </w:rPr>
              <w:fldChar w:fldCharType="separate"/>
            </w:r>
            <w:r w:rsidR="00404A24">
              <w:rPr>
                <w:noProof/>
                <w:webHidden/>
              </w:rPr>
              <w:t>3</w:t>
            </w:r>
            <w:r w:rsidR="00404A24">
              <w:rPr>
                <w:noProof/>
                <w:webHidden/>
              </w:rPr>
              <w:fldChar w:fldCharType="end"/>
            </w:r>
          </w:hyperlink>
        </w:p>
        <w:p w14:paraId="673B9CAD" w14:textId="732D2207" w:rsidR="00404A24" w:rsidRDefault="00A56278">
          <w:pPr>
            <w:pStyle w:val="TOC1"/>
            <w:tabs>
              <w:tab w:val="right" w:leader="dot" w:pos="9016"/>
            </w:tabs>
            <w:rPr>
              <w:rFonts w:eastAsiaTheme="minorEastAsia"/>
              <w:noProof/>
              <w:lang w:eastAsia="en-GB"/>
            </w:rPr>
          </w:pPr>
          <w:hyperlink w:anchor="_Toc30950473" w:history="1">
            <w:r w:rsidR="00404A24" w:rsidRPr="00A8659F">
              <w:rPr>
                <w:rStyle w:val="Hyperlink"/>
                <w:noProof/>
              </w:rPr>
              <w:t>Methodology</w:t>
            </w:r>
            <w:r w:rsidR="00404A24">
              <w:rPr>
                <w:noProof/>
                <w:webHidden/>
              </w:rPr>
              <w:tab/>
            </w:r>
            <w:r w:rsidR="00404A24">
              <w:rPr>
                <w:noProof/>
                <w:webHidden/>
              </w:rPr>
              <w:fldChar w:fldCharType="begin"/>
            </w:r>
            <w:r w:rsidR="00404A24">
              <w:rPr>
                <w:noProof/>
                <w:webHidden/>
              </w:rPr>
              <w:instrText xml:space="preserve"> PAGEREF _Toc30950473 \h </w:instrText>
            </w:r>
            <w:r w:rsidR="00404A24">
              <w:rPr>
                <w:noProof/>
                <w:webHidden/>
              </w:rPr>
            </w:r>
            <w:r w:rsidR="00404A24">
              <w:rPr>
                <w:noProof/>
                <w:webHidden/>
              </w:rPr>
              <w:fldChar w:fldCharType="separate"/>
            </w:r>
            <w:r w:rsidR="00404A24">
              <w:rPr>
                <w:noProof/>
                <w:webHidden/>
              </w:rPr>
              <w:t>3</w:t>
            </w:r>
            <w:r w:rsidR="00404A24">
              <w:rPr>
                <w:noProof/>
                <w:webHidden/>
              </w:rPr>
              <w:fldChar w:fldCharType="end"/>
            </w:r>
          </w:hyperlink>
        </w:p>
        <w:p w14:paraId="74F69227" w14:textId="1EAB1D43" w:rsidR="00404A24" w:rsidRDefault="00A56278">
          <w:pPr>
            <w:pStyle w:val="TOC2"/>
            <w:tabs>
              <w:tab w:val="right" w:leader="dot" w:pos="9016"/>
            </w:tabs>
            <w:rPr>
              <w:rFonts w:eastAsiaTheme="minorEastAsia"/>
              <w:noProof/>
              <w:lang w:eastAsia="en-GB"/>
            </w:rPr>
          </w:pPr>
          <w:hyperlink w:anchor="_Toc30950474" w:history="1">
            <w:r w:rsidR="00404A24" w:rsidRPr="00A8659F">
              <w:rPr>
                <w:rStyle w:val="Hyperlink"/>
                <w:noProof/>
              </w:rPr>
              <w:t>Triumph 675 Model</w:t>
            </w:r>
            <w:r w:rsidR="00404A24">
              <w:rPr>
                <w:noProof/>
                <w:webHidden/>
              </w:rPr>
              <w:tab/>
            </w:r>
            <w:r w:rsidR="00404A24">
              <w:rPr>
                <w:noProof/>
                <w:webHidden/>
              </w:rPr>
              <w:fldChar w:fldCharType="begin"/>
            </w:r>
            <w:r w:rsidR="00404A24">
              <w:rPr>
                <w:noProof/>
                <w:webHidden/>
              </w:rPr>
              <w:instrText xml:space="preserve"> PAGEREF _Toc30950474 \h </w:instrText>
            </w:r>
            <w:r w:rsidR="00404A24">
              <w:rPr>
                <w:noProof/>
                <w:webHidden/>
              </w:rPr>
            </w:r>
            <w:r w:rsidR="00404A24">
              <w:rPr>
                <w:noProof/>
                <w:webHidden/>
              </w:rPr>
              <w:fldChar w:fldCharType="separate"/>
            </w:r>
            <w:r w:rsidR="00404A24">
              <w:rPr>
                <w:noProof/>
                <w:webHidden/>
              </w:rPr>
              <w:t>3</w:t>
            </w:r>
            <w:r w:rsidR="00404A24">
              <w:rPr>
                <w:noProof/>
                <w:webHidden/>
              </w:rPr>
              <w:fldChar w:fldCharType="end"/>
            </w:r>
          </w:hyperlink>
        </w:p>
        <w:p w14:paraId="3251E54B" w14:textId="2D937B60" w:rsidR="00404A24" w:rsidRDefault="00A56278">
          <w:pPr>
            <w:pStyle w:val="TOC2"/>
            <w:tabs>
              <w:tab w:val="right" w:leader="dot" w:pos="9016"/>
            </w:tabs>
            <w:rPr>
              <w:rFonts w:eastAsiaTheme="minorEastAsia"/>
              <w:noProof/>
              <w:lang w:eastAsia="en-GB"/>
            </w:rPr>
          </w:pPr>
          <w:hyperlink w:anchor="_Toc30950475" w:history="1">
            <w:r w:rsidR="00404A24" w:rsidRPr="00A8659F">
              <w:rPr>
                <w:rStyle w:val="Hyperlink"/>
                <w:noProof/>
              </w:rPr>
              <w:t>Provided dimensions</w:t>
            </w:r>
            <w:r w:rsidR="00404A24">
              <w:rPr>
                <w:noProof/>
                <w:webHidden/>
              </w:rPr>
              <w:tab/>
            </w:r>
            <w:r w:rsidR="00404A24">
              <w:rPr>
                <w:noProof/>
                <w:webHidden/>
              </w:rPr>
              <w:fldChar w:fldCharType="begin"/>
            </w:r>
            <w:r w:rsidR="00404A24">
              <w:rPr>
                <w:noProof/>
                <w:webHidden/>
              </w:rPr>
              <w:instrText xml:space="preserve"> PAGEREF _Toc30950475 \h </w:instrText>
            </w:r>
            <w:r w:rsidR="00404A24">
              <w:rPr>
                <w:noProof/>
                <w:webHidden/>
              </w:rPr>
            </w:r>
            <w:r w:rsidR="00404A24">
              <w:rPr>
                <w:noProof/>
                <w:webHidden/>
              </w:rPr>
              <w:fldChar w:fldCharType="separate"/>
            </w:r>
            <w:r w:rsidR="00404A24">
              <w:rPr>
                <w:noProof/>
                <w:webHidden/>
              </w:rPr>
              <w:t>5</w:t>
            </w:r>
            <w:r w:rsidR="00404A24">
              <w:rPr>
                <w:noProof/>
                <w:webHidden/>
              </w:rPr>
              <w:fldChar w:fldCharType="end"/>
            </w:r>
          </w:hyperlink>
        </w:p>
        <w:p w14:paraId="0AD6434B" w14:textId="107F9CED" w:rsidR="00404A24" w:rsidRDefault="00A56278">
          <w:pPr>
            <w:pStyle w:val="TOC1"/>
            <w:tabs>
              <w:tab w:val="right" w:leader="dot" w:pos="9016"/>
            </w:tabs>
            <w:rPr>
              <w:rFonts w:eastAsiaTheme="minorEastAsia"/>
              <w:noProof/>
              <w:lang w:eastAsia="en-GB"/>
            </w:rPr>
          </w:pPr>
          <w:hyperlink w:anchor="_Toc30950476" w:history="1">
            <w:r w:rsidR="00404A24" w:rsidRPr="00A8659F">
              <w:rPr>
                <w:rStyle w:val="Hyperlink"/>
                <w:noProof/>
              </w:rPr>
              <w:t>Base Run</w:t>
            </w:r>
            <w:r w:rsidR="00404A24">
              <w:rPr>
                <w:noProof/>
                <w:webHidden/>
              </w:rPr>
              <w:tab/>
            </w:r>
            <w:r w:rsidR="00404A24">
              <w:rPr>
                <w:noProof/>
                <w:webHidden/>
              </w:rPr>
              <w:fldChar w:fldCharType="begin"/>
            </w:r>
            <w:r w:rsidR="00404A24">
              <w:rPr>
                <w:noProof/>
                <w:webHidden/>
              </w:rPr>
              <w:instrText xml:space="preserve"> PAGEREF _Toc30950476 \h </w:instrText>
            </w:r>
            <w:r w:rsidR="00404A24">
              <w:rPr>
                <w:noProof/>
                <w:webHidden/>
              </w:rPr>
            </w:r>
            <w:r w:rsidR="00404A24">
              <w:rPr>
                <w:noProof/>
                <w:webHidden/>
              </w:rPr>
              <w:fldChar w:fldCharType="separate"/>
            </w:r>
            <w:r w:rsidR="00404A24">
              <w:rPr>
                <w:noProof/>
                <w:webHidden/>
              </w:rPr>
              <w:t>6</w:t>
            </w:r>
            <w:r w:rsidR="00404A24">
              <w:rPr>
                <w:noProof/>
                <w:webHidden/>
              </w:rPr>
              <w:fldChar w:fldCharType="end"/>
            </w:r>
          </w:hyperlink>
        </w:p>
        <w:p w14:paraId="58E04DF1" w14:textId="127DB959" w:rsidR="00404A24" w:rsidRDefault="00A56278">
          <w:pPr>
            <w:pStyle w:val="TOC2"/>
            <w:tabs>
              <w:tab w:val="right" w:leader="dot" w:pos="9016"/>
            </w:tabs>
            <w:rPr>
              <w:rFonts w:eastAsiaTheme="minorEastAsia"/>
              <w:noProof/>
              <w:lang w:eastAsia="en-GB"/>
            </w:rPr>
          </w:pPr>
          <w:hyperlink w:anchor="_Toc30950477" w:history="1">
            <w:r w:rsidR="00404A24" w:rsidRPr="00A8659F">
              <w:rPr>
                <w:rStyle w:val="Hyperlink"/>
                <w:noProof/>
              </w:rPr>
              <w:t>Constants Table</w:t>
            </w:r>
            <w:r w:rsidR="00404A24">
              <w:rPr>
                <w:noProof/>
                <w:webHidden/>
              </w:rPr>
              <w:tab/>
            </w:r>
            <w:r w:rsidR="00404A24">
              <w:rPr>
                <w:noProof/>
                <w:webHidden/>
              </w:rPr>
              <w:fldChar w:fldCharType="begin"/>
            </w:r>
            <w:r w:rsidR="00404A24">
              <w:rPr>
                <w:noProof/>
                <w:webHidden/>
              </w:rPr>
              <w:instrText xml:space="preserve"> PAGEREF _Toc30950477 \h </w:instrText>
            </w:r>
            <w:r w:rsidR="00404A24">
              <w:rPr>
                <w:noProof/>
                <w:webHidden/>
              </w:rPr>
            </w:r>
            <w:r w:rsidR="00404A24">
              <w:rPr>
                <w:noProof/>
                <w:webHidden/>
              </w:rPr>
              <w:fldChar w:fldCharType="separate"/>
            </w:r>
            <w:r w:rsidR="00404A24">
              <w:rPr>
                <w:noProof/>
                <w:webHidden/>
              </w:rPr>
              <w:t>7</w:t>
            </w:r>
            <w:r w:rsidR="00404A24">
              <w:rPr>
                <w:noProof/>
                <w:webHidden/>
              </w:rPr>
              <w:fldChar w:fldCharType="end"/>
            </w:r>
          </w:hyperlink>
        </w:p>
        <w:p w14:paraId="301AEB25" w14:textId="7BF8233F" w:rsidR="00404A24" w:rsidRDefault="00A56278">
          <w:pPr>
            <w:pStyle w:val="TOC1"/>
            <w:tabs>
              <w:tab w:val="right" w:leader="dot" w:pos="9016"/>
            </w:tabs>
            <w:rPr>
              <w:rFonts w:eastAsiaTheme="minorEastAsia"/>
              <w:noProof/>
              <w:lang w:eastAsia="en-GB"/>
            </w:rPr>
          </w:pPr>
          <w:hyperlink w:anchor="_Toc30950478" w:history="1">
            <w:r w:rsidR="00404A24" w:rsidRPr="00A8659F">
              <w:rPr>
                <w:rStyle w:val="Hyperlink"/>
                <w:noProof/>
              </w:rPr>
              <w:t>Test 1 – Burn Duration</w:t>
            </w:r>
            <w:r w:rsidR="00404A24">
              <w:rPr>
                <w:noProof/>
                <w:webHidden/>
              </w:rPr>
              <w:tab/>
            </w:r>
            <w:r w:rsidR="00404A24">
              <w:rPr>
                <w:noProof/>
                <w:webHidden/>
              </w:rPr>
              <w:fldChar w:fldCharType="begin"/>
            </w:r>
            <w:r w:rsidR="00404A24">
              <w:rPr>
                <w:noProof/>
                <w:webHidden/>
              </w:rPr>
              <w:instrText xml:space="preserve"> PAGEREF _Toc30950478 \h </w:instrText>
            </w:r>
            <w:r w:rsidR="00404A24">
              <w:rPr>
                <w:noProof/>
                <w:webHidden/>
              </w:rPr>
            </w:r>
            <w:r w:rsidR="00404A24">
              <w:rPr>
                <w:noProof/>
                <w:webHidden/>
              </w:rPr>
              <w:fldChar w:fldCharType="separate"/>
            </w:r>
            <w:r w:rsidR="00404A24">
              <w:rPr>
                <w:noProof/>
                <w:webHidden/>
              </w:rPr>
              <w:t>9</w:t>
            </w:r>
            <w:r w:rsidR="00404A24">
              <w:rPr>
                <w:noProof/>
                <w:webHidden/>
              </w:rPr>
              <w:fldChar w:fldCharType="end"/>
            </w:r>
          </w:hyperlink>
        </w:p>
        <w:p w14:paraId="13BBC70E" w14:textId="2B3249F0" w:rsidR="00404A24" w:rsidRDefault="00A56278">
          <w:pPr>
            <w:pStyle w:val="TOC1"/>
            <w:tabs>
              <w:tab w:val="right" w:leader="dot" w:pos="9016"/>
            </w:tabs>
            <w:rPr>
              <w:rFonts w:eastAsiaTheme="minorEastAsia"/>
              <w:noProof/>
              <w:lang w:eastAsia="en-GB"/>
            </w:rPr>
          </w:pPr>
          <w:hyperlink w:anchor="_Toc30950479" w:history="1">
            <w:r w:rsidR="00404A24" w:rsidRPr="00A8659F">
              <w:rPr>
                <w:rStyle w:val="Hyperlink"/>
                <w:noProof/>
              </w:rPr>
              <w:t>Test 2 – Exhaust Opening Point</w:t>
            </w:r>
            <w:r w:rsidR="00404A24">
              <w:rPr>
                <w:noProof/>
                <w:webHidden/>
              </w:rPr>
              <w:tab/>
            </w:r>
            <w:r w:rsidR="00404A24">
              <w:rPr>
                <w:noProof/>
                <w:webHidden/>
              </w:rPr>
              <w:fldChar w:fldCharType="begin"/>
            </w:r>
            <w:r w:rsidR="00404A24">
              <w:rPr>
                <w:noProof/>
                <w:webHidden/>
              </w:rPr>
              <w:instrText xml:space="preserve"> PAGEREF _Toc30950479 \h </w:instrText>
            </w:r>
            <w:r w:rsidR="00404A24">
              <w:rPr>
                <w:noProof/>
                <w:webHidden/>
              </w:rPr>
            </w:r>
            <w:r w:rsidR="00404A24">
              <w:rPr>
                <w:noProof/>
                <w:webHidden/>
              </w:rPr>
              <w:fldChar w:fldCharType="separate"/>
            </w:r>
            <w:r w:rsidR="00404A24">
              <w:rPr>
                <w:noProof/>
                <w:webHidden/>
              </w:rPr>
              <w:t>11</w:t>
            </w:r>
            <w:r w:rsidR="00404A24">
              <w:rPr>
                <w:noProof/>
                <w:webHidden/>
              </w:rPr>
              <w:fldChar w:fldCharType="end"/>
            </w:r>
          </w:hyperlink>
        </w:p>
        <w:p w14:paraId="25D02B0C" w14:textId="1CA94A3A" w:rsidR="00404A24" w:rsidRDefault="00A56278">
          <w:pPr>
            <w:pStyle w:val="TOC1"/>
            <w:tabs>
              <w:tab w:val="right" w:leader="dot" w:pos="9016"/>
            </w:tabs>
            <w:rPr>
              <w:rFonts w:eastAsiaTheme="minorEastAsia"/>
              <w:noProof/>
              <w:lang w:eastAsia="en-GB"/>
            </w:rPr>
          </w:pPr>
          <w:hyperlink w:anchor="_Toc30950480" w:history="1">
            <w:r w:rsidR="00404A24" w:rsidRPr="00A8659F">
              <w:rPr>
                <w:rStyle w:val="Hyperlink"/>
                <w:noProof/>
              </w:rPr>
              <w:t>Test 3 – Fuel Air Ratio</w:t>
            </w:r>
            <w:r w:rsidR="00404A24">
              <w:rPr>
                <w:noProof/>
                <w:webHidden/>
              </w:rPr>
              <w:tab/>
            </w:r>
            <w:r w:rsidR="00404A24">
              <w:rPr>
                <w:noProof/>
                <w:webHidden/>
              </w:rPr>
              <w:fldChar w:fldCharType="begin"/>
            </w:r>
            <w:r w:rsidR="00404A24">
              <w:rPr>
                <w:noProof/>
                <w:webHidden/>
              </w:rPr>
              <w:instrText xml:space="preserve"> PAGEREF _Toc30950480 \h </w:instrText>
            </w:r>
            <w:r w:rsidR="00404A24">
              <w:rPr>
                <w:noProof/>
                <w:webHidden/>
              </w:rPr>
            </w:r>
            <w:r w:rsidR="00404A24">
              <w:rPr>
                <w:noProof/>
                <w:webHidden/>
              </w:rPr>
              <w:fldChar w:fldCharType="separate"/>
            </w:r>
            <w:r w:rsidR="00404A24">
              <w:rPr>
                <w:noProof/>
                <w:webHidden/>
              </w:rPr>
              <w:t>13</w:t>
            </w:r>
            <w:r w:rsidR="00404A24">
              <w:rPr>
                <w:noProof/>
                <w:webHidden/>
              </w:rPr>
              <w:fldChar w:fldCharType="end"/>
            </w:r>
          </w:hyperlink>
        </w:p>
        <w:p w14:paraId="3E101F5C" w14:textId="11549879" w:rsidR="00404A24" w:rsidRDefault="00A56278">
          <w:pPr>
            <w:pStyle w:val="TOC1"/>
            <w:tabs>
              <w:tab w:val="right" w:leader="dot" w:pos="9016"/>
            </w:tabs>
            <w:rPr>
              <w:rFonts w:eastAsiaTheme="minorEastAsia"/>
              <w:noProof/>
              <w:lang w:eastAsia="en-GB"/>
            </w:rPr>
          </w:pPr>
          <w:hyperlink w:anchor="_Toc30950481" w:history="1">
            <w:r w:rsidR="00404A24" w:rsidRPr="00A8659F">
              <w:rPr>
                <w:rStyle w:val="Hyperlink"/>
                <w:noProof/>
              </w:rPr>
              <w:t>Test 4 – Intake Opening Point</w:t>
            </w:r>
            <w:r w:rsidR="00404A24">
              <w:rPr>
                <w:noProof/>
                <w:webHidden/>
              </w:rPr>
              <w:tab/>
            </w:r>
            <w:r w:rsidR="00404A24">
              <w:rPr>
                <w:noProof/>
                <w:webHidden/>
              </w:rPr>
              <w:fldChar w:fldCharType="begin"/>
            </w:r>
            <w:r w:rsidR="00404A24">
              <w:rPr>
                <w:noProof/>
                <w:webHidden/>
              </w:rPr>
              <w:instrText xml:space="preserve"> PAGEREF _Toc30950481 \h </w:instrText>
            </w:r>
            <w:r w:rsidR="00404A24">
              <w:rPr>
                <w:noProof/>
                <w:webHidden/>
              </w:rPr>
            </w:r>
            <w:r w:rsidR="00404A24">
              <w:rPr>
                <w:noProof/>
                <w:webHidden/>
              </w:rPr>
              <w:fldChar w:fldCharType="separate"/>
            </w:r>
            <w:r w:rsidR="00404A24">
              <w:rPr>
                <w:noProof/>
                <w:webHidden/>
              </w:rPr>
              <w:t>14</w:t>
            </w:r>
            <w:r w:rsidR="00404A24">
              <w:rPr>
                <w:noProof/>
                <w:webHidden/>
              </w:rPr>
              <w:fldChar w:fldCharType="end"/>
            </w:r>
          </w:hyperlink>
        </w:p>
        <w:p w14:paraId="0B8FE883" w14:textId="62AA82D3" w:rsidR="00404A24" w:rsidRDefault="00A56278">
          <w:pPr>
            <w:pStyle w:val="TOC1"/>
            <w:tabs>
              <w:tab w:val="right" w:leader="dot" w:pos="9016"/>
            </w:tabs>
            <w:rPr>
              <w:rFonts w:eastAsiaTheme="minorEastAsia"/>
              <w:noProof/>
              <w:lang w:eastAsia="en-GB"/>
            </w:rPr>
          </w:pPr>
          <w:hyperlink w:anchor="_Toc30950482" w:history="1">
            <w:r w:rsidR="00404A24" w:rsidRPr="00A8659F">
              <w:rPr>
                <w:rStyle w:val="Hyperlink"/>
                <w:noProof/>
              </w:rPr>
              <w:t>Test 5 – 50 percent Burn</w:t>
            </w:r>
            <w:r w:rsidR="00404A24">
              <w:rPr>
                <w:noProof/>
                <w:webHidden/>
              </w:rPr>
              <w:tab/>
            </w:r>
            <w:r w:rsidR="00404A24">
              <w:rPr>
                <w:noProof/>
                <w:webHidden/>
              </w:rPr>
              <w:fldChar w:fldCharType="begin"/>
            </w:r>
            <w:r w:rsidR="00404A24">
              <w:rPr>
                <w:noProof/>
                <w:webHidden/>
              </w:rPr>
              <w:instrText xml:space="preserve"> PAGEREF _Toc30950482 \h </w:instrText>
            </w:r>
            <w:r w:rsidR="00404A24">
              <w:rPr>
                <w:noProof/>
                <w:webHidden/>
              </w:rPr>
            </w:r>
            <w:r w:rsidR="00404A24">
              <w:rPr>
                <w:noProof/>
                <w:webHidden/>
              </w:rPr>
              <w:fldChar w:fldCharType="separate"/>
            </w:r>
            <w:r w:rsidR="00404A24">
              <w:rPr>
                <w:noProof/>
                <w:webHidden/>
              </w:rPr>
              <w:t>16</w:t>
            </w:r>
            <w:r w:rsidR="00404A24">
              <w:rPr>
                <w:noProof/>
                <w:webHidden/>
              </w:rPr>
              <w:fldChar w:fldCharType="end"/>
            </w:r>
          </w:hyperlink>
        </w:p>
        <w:p w14:paraId="2AD7A622" w14:textId="531AAB5E" w:rsidR="00404A24" w:rsidRDefault="00A56278">
          <w:pPr>
            <w:pStyle w:val="TOC2"/>
            <w:tabs>
              <w:tab w:val="right" w:leader="dot" w:pos="9016"/>
            </w:tabs>
            <w:rPr>
              <w:rFonts w:eastAsiaTheme="minorEastAsia"/>
              <w:noProof/>
              <w:lang w:eastAsia="en-GB"/>
            </w:rPr>
          </w:pPr>
          <w:hyperlink w:anchor="_Toc30950483" w:history="1">
            <w:r w:rsidR="00404A24" w:rsidRPr="00A8659F">
              <w:rPr>
                <w:rStyle w:val="Hyperlink"/>
                <w:noProof/>
              </w:rPr>
              <w:t>Ideal Run</w:t>
            </w:r>
            <w:r w:rsidR="00404A24">
              <w:rPr>
                <w:noProof/>
                <w:webHidden/>
              </w:rPr>
              <w:tab/>
            </w:r>
            <w:r w:rsidR="00404A24">
              <w:rPr>
                <w:noProof/>
                <w:webHidden/>
              </w:rPr>
              <w:fldChar w:fldCharType="begin"/>
            </w:r>
            <w:r w:rsidR="00404A24">
              <w:rPr>
                <w:noProof/>
                <w:webHidden/>
              </w:rPr>
              <w:instrText xml:space="preserve"> PAGEREF _Toc30950483 \h </w:instrText>
            </w:r>
            <w:r w:rsidR="00404A24">
              <w:rPr>
                <w:noProof/>
                <w:webHidden/>
              </w:rPr>
            </w:r>
            <w:r w:rsidR="00404A24">
              <w:rPr>
                <w:noProof/>
                <w:webHidden/>
              </w:rPr>
              <w:fldChar w:fldCharType="separate"/>
            </w:r>
            <w:r w:rsidR="00404A24">
              <w:rPr>
                <w:noProof/>
                <w:webHidden/>
              </w:rPr>
              <w:t>17</w:t>
            </w:r>
            <w:r w:rsidR="00404A24">
              <w:rPr>
                <w:noProof/>
                <w:webHidden/>
              </w:rPr>
              <w:fldChar w:fldCharType="end"/>
            </w:r>
          </w:hyperlink>
        </w:p>
        <w:p w14:paraId="2E0D3733" w14:textId="57102E1C" w:rsidR="00404A24" w:rsidRDefault="00A56278">
          <w:pPr>
            <w:pStyle w:val="TOC1"/>
            <w:tabs>
              <w:tab w:val="right" w:leader="dot" w:pos="9016"/>
            </w:tabs>
            <w:rPr>
              <w:rFonts w:eastAsiaTheme="minorEastAsia"/>
              <w:noProof/>
              <w:lang w:eastAsia="en-GB"/>
            </w:rPr>
          </w:pPr>
          <w:hyperlink w:anchor="_Toc30950484" w:history="1">
            <w:r w:rsidR="00404A24" w:rsidRPr="00A8659F">
              <w:rPr>
                <w:rStyle w:val="Hyperlink"/>
                <w:noProof/>
              </w:rPr>
              <w:t>Conclusion</w:t>
            </w:r>
            <w:r w:rsidR="00404A24">
              <w:rPr>
                <w:noProof/>
                <w:webHidden/>
              </w:rPr>
              <w:tab/>
            </w:r>
            <w:r w:rsidR="00404A24">
              <w:rPr>
                <w:noProof/>
                <w:webHidden/>
              </w:rPr>
              <w:fldChar w:fldCharType="begin"/>
            </w:r>
            <w:r w:rsidR="00404A24">
              <w:rPr>
                <w:noProof/>
                <w:webHidden/>
              </w:rPr>
              <w:instrText xml:space="preserve"> PAGEREF _Toc30950484 \h </w:instrText>
            </w:r>
            <w:r w:rsidR="00404A24">
              <w:rPr>
                <w:noProof/>
                <w:webHidden/>
              </w:rPr>
            </w:r>
            <w:r w:rsidR="00404A24">
              <w:rPr>
                <w:noProof/>
                <w:webHidden/>
              </w:rPr>
              <w:fldChar w:fldCharType="separate"/>
            </w:r>
            <w:r w:rsidR="00404A24">
              <w:rPr>
                <w:noProof/>
                <w:webHidden/>
              </w:rPr>
              <w:t>19</w:t>
            </w:r>
            <w:r w:rsidR="00404A24">
              <w:rPr>
                <w:noProof/>
                <w:webHidden/>
              </w:rPr>
              <w:fldChar w:fldCharType="end"/>
            </w:r>
          </w:hyperlink>
        </w:p>
        <w:p w14:paraId="4C0B78FE" w14:textId="43AE4E97" w:rsidR="00404A24" w:rsidRDefault="00A56278">
          <w:pPr>
            <w:pStyle w:val="TOC1"/>
            <w:tabs>
              <w:tab w:val="right" w:leader="dot" w:pos="9016"/>
            </w:tabs>
            <w:rPr>
              <w:rFonts w:eastAsiaTheme="minorEastAsia"/>
              <w:noProof/>
              <w:lang w:eastAsia="en-GB"/>
            </w:rPr>
          </w:pPr>
          <w:hyperlink w:anchor="_Toc30950485" w:history="1">
            <w:r w:rsidR="00404A24" w:rsidRPr="00A8659F">
              <w:rPr>
                <w:rStyle w:val="Hyperlink"/>
                <w:noProof/>
              </w:rPr>
              <w:t>Bibliography</w:t>
            </w:r>
            <w:r w:rsidR="00404A24">
              <w:rPr>
                <w:noProof/>
                <w:webHidden/>
              </w:rPr>
              <w:tab/>
            </w:r>
            <w:r w:rsidR="00404A24">
              <w:rPr>
                <w:noProof/>
                <w:webHidden/>
              </w:rPr>
              <w:fldChar w:fldCharType="begin"/>
            </w:r>
            <w:r w:rsidR="00404A24">
              <w:rPr>
                <w:noProof/>
                <w:webHidden/>
              </w:rPr>
              <w:instrText xml:space="preserve"> PAGEREF _Toc30950485 \h </w:instrText>
            </w:r>
            <w:r w:rsidR="00404A24">
              <w:rPr>
                <w:noProof/>
                <w:webHidden/>
              </w:rPr>
            </w:r>
            <w:r w:rsidR="00404A24">
              <w:rPr>
                <w:noProof/>
                <w:webHidden/>
              </w:rPr>
              <w:fldChar w:fldCharType="separate"/>
            </w:r>
            <w:r w:rsidR="00404A24">
              <w:rPr>
                <w:noProof/>
                <w:webHidden/>
              </w:rPr>
              <w:t>20</w:t>
            </w:r>
            <w:r w:rsidR="00404A24">
              <w:rPr>
                <w:noProof/>
                <w:webHidden/>
              </w:rPr>
              <w:fldChar w:fldCharType="end"/>
            </w:r>
          </w:hyperlink>
        </w:p>
        <w:p w14:paraId="17650A15" w14:textId="1894F1EE" w:rsidR="00AB3DFA" w:rsidRDefault="00AB3DFA">
          <w:r>
            <w:rPr>
              <w:b/>
              <w:bCs/>
              <w:noProof/>
            </w:rPr>
            <w:fldChar w:fldCharType="end"/>
          </w:r>
        </w:p>
      </w:sdtContent>
    </w:sdt>
    <w:p w14:paraId="5E59D14A" w14:textId="7EAF3C65" w:rsidR="00404A24" w:rsidRDefault="00B856C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0950486" w:history="1">
        <w:r w:rsidR="00404A24" w:rsidRPr="00E13742">
          <w:rPr>
            <w:rStyle w:val="Hyperlink"/>
            <w:noProof/>
          </w:rPr>
          <w:t>Figure 1 - Ricardo WAVE model view</w:t>
        </w:r>
        <w:r w:rsidR="00404A24">
          <w:rPr>
            <w:noProof/>
            <w:webHidden/>
          </w:rPr>
          <w:tab/>
        </w:r>
        <w:r w:rsidR="00404A24">
          <w:rPr>
            <w:noProof/>
            <w:webHidden/>
          </w:rPr>
          <w:fldChar w:fldCharType="begin"/>
        </w:r>
        <w:r w:rsidR="00404A24">
          <w:rPr>
            <w:noProof/>
            <w:webHidden/>
          </w:rPr>
          <w:instrText xml:space="preserve"> PAGEREF _Toc30950486 \h </w:instrText>
        </w:r>
        <w:r w:rsidR="00404A24">
          <w:rPr>
            <w:noProof/>
            <w:webHidden/>
          </w:rPr>
        </w:r>
        <w:r w:rsidR="00404A24">
          <w:rPr>
            <w:noProof/>
            <w:webHidden/>
          </w:rPr>
          <w:fldChar w:fldCharType="separate"/>
        </w:r>
        <w:r w:rsidR="00404A24">
          <w:rPr>
            <w:noProof/>
            <w:webHidden/>
          </w:rPr>
          <w:t>4</w:t>
        </w:r>
        <w:r w:rsidR="00404A24">
          <w:rPr>
            <w:noProof/>
            <w:webHidden/>
          </w:rPr>
          <w:fldChar w:fldCharType="end"/>
        </w:r>
      </w:hyperlink>
    </w:p>
    <w:p w14:paraId="36BEF15B" w14:textId="5CAF4B2D" w:rsidR="00404A24" w:rsidRDefault="00A56278">
      <w:pPr>
        <w:pStyle w:val="TableofFigures"/>
        <w:tabs>
          <w:tab w:val="right" w:leader="dot" w:pos="9016"/>
        </w:tabs>
        <w:rPr>
          <w:rFonts w:eastAsiaTheme="minorEastAsia"/>
          <w:noProof/>
          <w:lang w:eastAsia="en-GB"/>
        </w:rPr>
      </w:pPr>
      <w:hyperlink w:anchor="_Toc30950487" w:history="1">
        <w:r w:rsidR="00404A24" w:rsidRPr="00E13742">
          <w:rPr>
            <w:rStyle w:val="Hyperlink"/>
            <w:noProof/>
          </w:rPr>
          <w:t>Figure 2 - Provided Table of Engine Geometry</w:t>
        </w:r>
        <w:r w:rsidR="00404A24">
          <w:rPr>
            <w:noProof/>
            <w:webHidden/>
          </w:rPr>
          <w:tab/>
        </w:r>
        <w:r w:rsidR="00404A24">
          <w:rPr>
            <w:noProof/>
            <w:webHidden/>
          </w:rPr>
          <w:fldChar w:fldCharType="begin"/>
        </w:r>
        <w:r w:rsidR="00404A24">
          <w:rPr>
            <w:noProof/>
            <w:webHidden/>
          </w:rPr>
          <w:instrText xml:space="preserve"> PAGEREF _Toc30950487 \h </w:instrText>
        </w:r>
        <w:r w:rsidR="00404A24">
          <w:rPr>
            <w:noProof/>
            <w:webHidden/>
          </w:rPr>
        </w:r>
        <w:r w:rsidR="00404A24">
          <w:rPr>
            <w:noProof/>
            <w:webHidden/>
          </w:rPr>
          <w:fldChar w:fldCharType="separate"/>
        </w:r>
        <w:r w:rsidR="00404A24">
          <w:rPr>
            <w:noProof/>
            <w:webHidden/>
          </w:rPr>
          <w:t>5</w:t>
        </w:r>
        <w:r w:rsidR="00404A24">
          <w:rPr>
            <w:noProof/>
            <w:webHidden/>
          </w:rPr>
          <w:fldChar w:fldCharType="end"/>
        </w:r>
      </w:hyperlink>
    </w:p>
    <w:p w14:paraId="563DF1FF" w14:textId="3C9121E5" w:rsidR="00404A24" w:rsidRDefault="00A56278">
      <w:pPr>
        <w:pStyle w:val="TableofFigures"/>
        <w:tabs>
          <w:tab w:val="right" w:leader="dot" w:pos="9016"/>
        </w:tabs>
        <w:rPr>
          <w:rFonts w:eastAsiaTheme="minorEastAsia"/>
          <w:noProof/>
          <w:lang w:eastAsia="en-GB"/>
        </w:rPr>
      </w:pPr>
      <w:hyperlink w:anchor="_Toc30950488" w:history="1">
        <w:r w:rsidR="00404A24" w:rsidRPr="00E13742">
          <w:rPr>
            <w:rStyle w:val="Hyperlink"/>
            <w:noProof/>
          </w:rPr>
          <w:t>Figure 3 - Peak Pressure Difference</w:t>
        </w:r>
        <w:r w:rsidR="00404A24">
          <w:rPr>
            <w:noProof/>
            <w:webHidden/>
          </w:rPr>
          <w:tab/>
        </w:r>
        <w:r w:rsidR="00404A24">
          <w:rPr>
            <w:noProof/>
            <w:webHidden/>
          </w:rPr>
          <w:fldChar w:fldCharType="begin"/>
        </w:r>
        <w:r w:rsidR="00404A24">
          <w:rPr>
            <w:noProof/>
            <w:webHidden/>
          </w:rPr>
          <w:instrText xml:space="preserve"> PAGEREF _Toc30950488 \h </w:instrText>
        </w:r>
        <w:r w:rsidR="00404A24">
          <w:rPr>
            <w:noProof/>
            <w:webHidden/>
          </w:rPr>
        </w:r>
        <w:r w:rsidR="00404A24">
          <w:rPr>
            <w:noProof/>
            <w:webHidden/>
          </w:rPr>
          <w:fldChar w:fldCharType="separate"/>
        </w:r>
        <w:r w:rsidR="00404A24">
          <w:rPr>
            <w:noProof/>
            <w:webHidden/>
          </w:rPr>
          <w:t>6</w:t>
        </w:r>
        <w:r w:rsidR="00404A24">
          <w:rPr>
            <w:noProof/>
            <w:webHidden/>
          </w:rPr>
          <w:fldChar w:fldCharType="end"/>
        </w:r>
      </w:hyperlink>
    </w:p>
    <w:p w14:paraId="2179977C" w14:textId="28F26E37" w:rsidR="00404A24" w:rsidRDefault="00A56278">
      <w:pPr>
        <w:pStyle w:val="TableofFigures"/>
        <w:tabs>
          <w:tab w:val="right" w:leader="dot" w:pos="9016"/>
        </w:tabs>
        <w:rPr>
          <w:rFonts w:eastAsiaTheme="minorEastAsia"/>
          <w:noProof/>
          <w:lang w:eastAsia="en-GB"/>
        </w:rPr>
      </w:pPr>
      <w:hyperlink w:anchor="_Toc30950489" w:history="1">
        <w:r w:rsidR="00404A24" w:rsidRPr="00E13742">
          <w:rPr>
            <w:rStyle w:val="Hyperlink"/>
            <w:noProof/>
          </w:rPr>
          <w:t>Figure 4 - Area of Graph Difference</w:t>
        </w:r>
        <w:r w:rsidR="00404A24">
          <w:rPr>
            <w:noProof/>
            <w:webHidden/>
          </w:rPr>
          <w:tab/>
        </w:r>
        <w:r w:rsidR="00404A24">
          <w:rPr>
            <w:noProof/>
            <w:webHidden/>
          </w:rPr>
          <w:fldChar w:fldCharType="begin"/>
        </w:r>
        <w:r w:rsidR="00404A24">
          <w:rPr>
            <w:noProof/>
            <w:webHidden/>
          </w:rPr>
          <w:instrText xml:space="preserve"> PAGEREF _Toc30950489 \h </w:instrText>
        </w:r>
        <w:r w:rsidR="00404A24">
          <w:rPr>
            <w:noProof/>
            <w:webHidden/>
          </w:rPr>
        </w:r>
        <w:r w:rsidR="00404A24">
          <w:rPr>
            <w:noProof/>
            <w:webHidden/>
          </w:rPr>
          <w:fldChar w:fldCharType="separate"/>
        </w:r>
        <w:r w:rsidR="00404A24">
          <w:rPr>
            <w:noProof/>
            <w:webHidden/>
          </w:rPr>
          <w:t>7</w:t>
        </w:r>
        <w:r w:rsidR="00404A24">
          <w:rPr>
            <w:noProof/>
            <w:webHidden/>
          </w:rPr>
          <w:fldChar w:fldCharType="end"/>
        </w:r>
      </w:hyperlink>
    </w:p>
    <w:p w14:paraId="50B52D56" w14:textId="17F261A2" w:rsidR="00404A24" w:rsidRDefault="00A56278">
      <w:pPr>
        <w:pStyle w:val="TableofFigures"/>
        <w:tabs>
          <w:tab w:val="right" w:leader="dot" w:pos="9016"/>
        </w:tabs>
        <w:rPr>
          <w:rFonts w:eastAsiaTheme="minorEastAsia"/>
          <w:noProof/>
          <w:lang w:eastAsia="en-GB"/>
        </w:rPr>
      </w:pPr>
      <w:hyperlink w:anchor="_Toc30950490" w:history="1">
        <w:r w:rsidR="00404A24" w:rsidRPr="00E13742">
          <w:rPr>
            <w:rStyle w:val="Hyperlink"/>
            <w:noProof/>
          </w:rPr>
          <w:t>Figure 5 - Constants Table</w:t>
        </w:r>
        <w:r w:rsidR="00404A24">
          <w:rPr>
            <w:noProof/>
            <w:webHidden/>
          </w:rPr>
          <w:tab/>
        </w:r>
        <w:r w:rsidR="00404A24">
          <w:rPr>
            <w:noProof/>
            <w:webHidden/>
          </w:rPr>
          <w:fldChar w:fldCharType="begin"/>
        </w:r>
        <w:r w:rsidR="00404A24">
          <w:rPr>
            <w:noProof/>
            <w:webHidden/>
          </w:rPr>
          <w:instrText xml:space="preserve"> PAGEREF _Toc30950490 \h </w:instrText>
        </w:r>
        <w:r w:rsidR="00404A24">
          <w:rPr>
            <w:noProof/>
            <w:webHidden/>
          </w:rPr>
        </w:r>
        <w:r w:rsidR="00404A24">
          <w:rPr>
            <w:noProof/>
            <w:webHidden/>
          </w:rPr>
          <w:fldChar w:fldCharType="separate"/>
        </w:r>
        <w:r w:rsidR="00404A24">
          <w:rPr>
            <w:noProof/>
            <w:webHidden/>
          </w:rPr>
          <w:t>7</w:t>
        </w:r>
        <w:r w:rsidR="00404A24">
          <w:rPr>
            <w:noProof/>
            <w:webHidden/>
          </w:rPr>
          <w:fldChar w:fldCharType="end"/>
        </w:r>
      </w:hyperlink>
    </w:p>
    <w:p w14:paraId="51992C69" w14:textId="46A3C0AA" w:rsidR="00404A24" w:rsidRDefault="00A56278">
      <w:pPr>
        <w:pStyle w:val="TableofFigures"/>
        <w:tabs>
          <w:tab w:val="right" w:leader="dot" w:pos="9016"/>
        </w:tabs>
        <w:rPr>
          <w:rFonts w:eastAsiaTheme="minorEastAsia"/>
          <w:noProof/>
          <w:lang w:eastAsia="en-GB"/>
        </w:rPr>
      </w:pPr>
      <w:hyperlink w:anchor="_Toc30950491" w:history="1">
        <w:r w:rsidR="00404A24" w:rsidRPr="00E13742">
          <w:rPr>
            <w:rStyle w:val="Hyperlink"/>
            <w:noProof/>
          </w:rPr>
          <w:t>Figure 6 - Peak Pressure Difference</w:t>
        </w:r>
        <w:r w:rsidR="00404A24">
          <w:rPr>
            <w:noProof/>
            <w:webHidden/>
          </w:rPr>
          <w:tab/>
        </w:r>
        <w:r w:rsidR="00404A24">
          <w:rPr>
            <w:noProof/>
            <w:webHidden/>
          </w:rPr>
          <w:fldChar w:fldCharType="begin"/>
        </w:r>
        <w:r w:rsidR="00404A24">
          <w:rPr>
            <w:noProof/>
            <w:webHidden/>
          </w:rPr>
          <w:instrText xml:space="preserve"> PAGEREF _Toc30950491 \h </w:instrText>
        </w:r>
        <w:r w:rsidR="00404A24">
          <w:rPr>
            <w:noProof/>
            <w:webHidden/>
          </w:rPr>
        </w:r>
        <w:r w:rsidR="00404A24">
          <w:rPr>
            <w:noProof/>
            <w:webHidden/>
          </w:rPr>
          <w:fldChar w:fldCharType="separate"/>
        </w:r>
        <w:r w:rsidR="00404A24">
          <w:rPr>
            <w:noProof/>
            <w:webHidden/>
          </w:rPr>
          <w:t>9</w:t>
        </w:r>
        <w:r w:rsidR="00404A24">
          <w:rPr>
            <w:noProof/>
            <w:webHidden/>
          </w:rPr>
          <w:fldChar w:fldCharType="end"/>
        </w:r>
      </w:hyperlink>
    </w:p>
    <w:p w14:paraId="7C498EC2" w14:textId="4F827751" w:rsidR="00404A24" w:rsidRDefault="00A56278">
      <w:pPr>
        <w:pStyle w:val="TableofFigures"/>
        <w:tabs>
          <w:tab w:val="right" w:leader="dot" w:pos="9016"/>
        </w:tabs>
        <w:rPr>
          <w:rFonts w:eastAsiaTheme="minorEastAsia"/>
          <w:noProof/>
          <w:lang w:eastAsia="en-GB"/>
        </w:rPr>
      </w:pPr>
      <w:hyperlink w:anchor="_Toc30950492" w:history="1">
        <w:r w:rsidR="00404A24" w:rsidRPr="00E13742">
          <w:rPr>
            <w:rStyle w:val="Hyperlink"/>
            <w:noProof/>
          </w:rPr>
          <w:t>Figure 7 - Test 1 Area Graph</w:t>
        </w:r>
        <w:r w:rsidR="00404A24">
          <w:rPr>
            <w:noProof/>
            <w:webHidden/>
          </w:rPr>
          <w:tab/>
        </w:r>
        <w:r w:rsidR="00404A24">
          <w:rPr>
            <w:noProof/>
            <w:webHidden/>
          </w:rPr>
          <w:fldChar w:fldCharType="begin"/>
        </w:r>
        <w:r w:rsidR="00404A24">
          <w:rPr>
            <w:noProof/>
            <w:webHidden/>
          </w:rPr>
          <w:instrText xml:space="preserve"> PAGEREF _Toc30950492 \h </w:instrText>
        </w:r>
        <w:r w:rsidR="00404A24">
          <w:rPr>
            <w:noProof/>
            <w:webHidden/>
          </w:rPr>
        </w:r>
        <w:r w:rsidR="00404A24">
          <w:rPr>
            <w:noProof/>
            <w:webHidden/>
          </w:rPr>
          <w:fldChar w:fldCharType="separate"/>
        </w:r>
        <w:r w:rsidR="00404A24">
          <w:rPr>
            <w:noProof/>
            <w:webHidden/>
          </w:rPr>
          <w:t>10</w:t>
        </w:r>
        <w:r w:rsidR="00404A24">
          <w:rPr>
            <w:noProof/>
            <w:webHidden/>
          </w:rPr>
          <w:fldChar w:fldCharType="end"/>
        </w:r>
      </w:hyperlink>
    </w:p>
    <w:p w14:paraId="2CF6A7C8" w14:textId="7CD5248E" w:rsidR="00404A24" w:rsidRDefault="00A56278">
      <w:pPr>
        <w:pStyle w:val="TableofFigures"/>
        <w:tabs>
          <w:tab w:val="right" w:leader="dot" w:pos="9016"/>
        </w:tabs>
        <w:rPr>
          <w:rFonts w:eastAsiaTheme="minorEastAsia"/>
          <w:noProof/>
          <w:lang w:eastAsia="en-GB"/>
        </w:rPr>
      </w:pPr>
      <w:hyperlink w:anchor="_Toc30950493" w:history="1">
        <w:r w:rsidR="00404A24" w:rsidRPr="00E13742">
          <w:rPr>
            <w:rStyle w:val="Hyperlink"/>
            <w:noProof/>
          </w:rPr>
          <w:t>Figure 8 - Test 2 Peak Pressure Difference</w:t>
        </w:r>
        <w:r w:rsidR="00404A24">
          <w:rPr>
            <w:noProof/>
            <w:webHidden/>
          </w:rPr>
          <w:tab/>
        </w:r>
        <w:r w:rsidR="00404A24">
          <w:rPr>
            <w:noProof/>
            <w:webHidden/>
          </w:rPr>
          <w:fldChar w:fldCharType="begin"/>
        </w:r>
        <w:r w:rsidR="00404A24">
          <w:rPr>
            <w:noProof/>
            <w:webHidden/>
          </w:rPr>
          <w:instrText xml:space="preserve"> PAGEREF _Toc30950493 \h </w:instrText>
        </w:r>
        <w:r w:rsidR="00404A24">
          <w:rPr>
            <w:noProof/>
            <w:webHidden/>
          </w:rPr>
        </w:r>
        <w:r w:rsidR="00404A24">
          <w:rPr>
            <w:noProof/>
            <w:webHidden/>
          </w:rPr>
          <w:fldChar w:fldCharType="separate"/>
        </w:r>
        <w:r w:rsidR="00404A24">
          <w:rPr>
            <w:noProof/>
            <w:webHidden/>
          </w:rPr>
          <w:t>11</w:t>
        </w:r>
        <w:r w:rsidR="00404A24">
          <w:rPr>
            <w:noProof/>
            <w:webHidden/>
          </w:rPr>
          <w:fldChar w:fldCharType="end"/>
        </w:r>
      </w:hyperlink>
    </w:p>
    <w:p w14:paraId="0D8F6E83" w14:textId="6CBD086C" w:rsidR="00404A24" w:rsidRDefault="00A56278">
      <w:pPr>
        <w:pStyle w:val="TableofFigures"/>
        <w:tabs>
          <w:tab w:val="right" w:leader="dot" w:pos="9016"/>
        </w:tabs>
        <w:rPr>
          <w:rFonts w:eastAsiaTheme="minorEastAsia"/>
          <w:noProof/>
          <w:lang w:eastAsia="en-GB"/>
        </w:rPr>
      </w:pPr>
      <w:hyperlink w:anchor="_Toc30950494" w:history="1">
        <w:r w:rsidR="00404A24" w:rsidRPr="00E13742">
          <w:rPr>
            <w:rStyle w:val="Hyperlink"/>
            <w:noProof/>
          </w:rPr>
          <w:t>Figure 9 - Test 2 Area Difference</w:t>
        </w:r>
        <w:r w:rsidR="00404A24">
          <w:rPr>
            <w:noProof/>
            <w:webHidden/>
          </w:rPr>
          <w:tab/>
        </w:r>
        <w:r w:rsidR="00404A24">
          <w:rPr>
            <w:noProof/>
            <w:webHidden/>
          </w:rPr>
          <w:fldChar w:fldCharType="begin"/>
        </w:r>
        <w:r w:rsidR="00404A24">
          <w:rPr>
            <w:noProof/>
            <w:webHidden/>
          </w:rPr>
          <w:instrText xml:space="preserve"> PAGEREF _Toc30950494 \h </w:instrText>
        </w:r>
        <w:r w:rsidR="00404A24">
          <w:rPr>
            <w:noProof/>
            <w:webHidden/>
          </w:rPr>
        </w:r>
        <w:r w:rsidR="00404A24">
          <w:rPr>
            <w:noProof/>
            <w:webHidden/>
          </w:rPr>
          <w:fldChar w:fldCharType="separate"/>
        </w:r>
        <w:r w:rsidR="00404A24">
          <w:rPr>
            <w:noProof/>
            <w:webHidden/>
          </w:rPr>
          <w:t>12</w:t>
        </w:r>
        <w:r w:rsidR="00404A24">
          <w:rPr>
            <w:noProof/>
            <w:webHidden/>
          </w:rPr>
          <w:fldChar w:fldCharType="end"/>
        </w:r>
      </w:hyperlink>
    </w:p>
    <w:p w14:paraId="528F5CAC" w14:textId="43C0B0EF" w:rsidR="00404A24" w:rsidRDefault="00A56278">
      <w:pPr>
        <w:pStyle w:val="TableofFigures"/>
        <w:tabs>
          <w:tab w:val="right" w:leader="dot" w:pos="9016"/>
        </w:tabs>
        <w:rPr>
          <w:rFonts w:eastAsiaTheme="minorEastAsia"/>
          <w:noProof/>
          <w:lang w:eastAsia="en-GB"/>
        </w:rPr>
      </w:pPr>
      <w:hyperlink w:anchor="_Toc30950495" w:history="1">
        <w:r w:rsidR="00404A24" w:rsidRPr="00E13742">
          <w:rPr>
            <w:rStyle w:val="Hyperlink"/>
            <w:noProof/>
          </w:rPr>
          <w:t>Figure 10 - Test 3 Peak Pressure difference</w:t>
        </w:r>
        <w:r w:rsidR="00404A24">
          <w:rPr>
            <w:noProof/>
            <w:webHidden/>
          </w:rPr>
          <w:tab/>
        </w:r>
        <w:r w:rsidR="00404A24">
          <w:rPr>
            <w:noProof/>
            <w:webHidden/>
          </w:rPr>
          <w:fldChar w:fldCharType="begin"/>
        </w:r>
        <w:r w:rsidR="00404A24">
          <w:rPr>
            <w:noProof/>
            <w:webHidden/>
          </w:rPr>
          <w:instrText xml:space="preserve"> PAGEREF _Toc30950495 \h </w:instrText>
        </w:r>
        <w:r w:rsidR="00404A24">
          <w:rPr>
            <w:noProof/>
            <w:webHidden/>
          </w:rPr>
        </w:r>
        <w:r w:rsidR="00404A24">
          <w:rPr>
            <w:noProof/>
            <w:webHidden/>
          </w:rPr>
          <w:fldChar w:fldCharType="separate"/>
        </w:r>
        <w:r w:rsidR="00404A24">
          <w:rPr>
            <w:noProof/>
            <w:webHidden/>
          </w:rPr>
          <w:t>13</w:t>
        </w:r>
        <w:r w:rsidR="00404A24">
          <w:rPr>
            <w:noProof/>
            <w:webHidden/>
          </w:rPr>
          <w:fldChar w:fldCharType="end"/>
        </w:r>
      </w:hyperlink>
    </w:p>
    <w:p w14:paraId="60E31E74" w14:textId="522BD065" w:rsidR="00404A24" w:rsidRDefault="00A56278">
      <w:pPr>
        <w:pStyle w:val="TableofFigures"/>
        <w:tabs>
          <w:tab w:val="right" w:leader="dot" w:pos="9016"/>
        </w:tabs>
        <w:rPr>
          <w:rFonts w:eastAsiaTheme="minorEastAsia"/>
          <w:noProof/>
          <w:lang w:eastAsia="en-GB"/>
        </w:rPr>
      </w:pPr>
      <w:hyperlink w:anchor="_Toc30950496" w:history="1">
        <w:r w:rsidR="00404A24" w:rsidRPr="00E13742">
          <w:rPr>
            <w:rStyle w:val="Hyperlink"/>
            <w:noProof/>
          </w:rPr>
          <w:t>Figure 11 - Test 3 Area Difference</w:t>
        </w:r>
        <w:r w:rsidR="00404A24">
          <w:rPr>
            <w:noProof/>
            <w:webHidden/>
          </w:rPr>
          <w:tab/>
        </w:r>
        <w:r w:rsidR="00404A24">
          <w:rPr>
            <w:noProof/>
            <w:webHidden/>
          </w:rPr>
          <w:fldChar w:fldCharType="begin"/>
        </w:r>
        <w:r w:rsidR="00404A24">
          <w:rPr>
            <w:noProof/>
            <w:webHidden/>
          </w:rPr>
          <w:instrText xml:space="preserve"> PAGEREF _Toc30950496 \h </w:instrText>
        </w:r>
        <w:r w:rsidR="00404A24">
          <w:rPr>
            <w:noProof/>
            <w:webHidden/>
          </w:rPr>
        </w:r>
        <w:r w:rsidR="00404A24">
          <w:rPr>
            <w:noProof/>
            <w:webHidden/>
          </w:rPr>
          <w:fldChar w:fldCharType="separate"/>
        </w:r>
        <w:r w:rsidR="00404A24">
          <w:rPr>
            <w:noProof/>
            <w:webHidden/>
          </w:rPr>
          <w:t>13</w:t>
        </w:r>
        <w:r w:rsidR="00404A24">
          <w:rPr>
            <w:noProof/>
            <w:webHidden/>
          </w:rPr>
          <w:fldChar w:fldCharType="end"/>
        </w:r>
      </w:hyperlink>
    </w:p>
    <w:p w14:paraId="04143E88" w14:textId="768BE77D" w:rsidR="00404A24" w:rsidRDefault="00A56278">
      <w:pPr>
        <w:pStyle w:val="TableofFigures"/>
        <w:tabs>
          <w:tab w:val="right" w:leader="dot" w:pos="9016"/>
        </w:tabs>
        <w:rPr>
          <w:rFonts w:eastAsiaTheme="minorEastAsia"/>
          <w:noProof/>
          <w:lang w:eastAsia="en-GB"/>
        </w:rPr>
      </w:pPr>
      <w:hyperlink w:anchor="_Toc30950497" w:history="1">
        <w:r w:rsidR="00404A24" w:rsidRPr="00E13742">
          <w:rPr>
            <w:rStyle w:val="Hyperlink"/>
            <w:noProof/>
          </w:rPr>
          <w:t>Figure 12 - Test 3 Peak Pressure Difference</w:t>
        </w:r>
        <w:r w:rsidR="00404A24">
          <w:rPr>
            <w:noProof/>
            <w:webHidden/>
          </w:rPr>
          <w:tab/>
        </w:r>
        <w:r w:rsidR="00404A24">
          <w:rPr>
            <w:noProof/>
            <w:webHidden/>
          </w:rPr>
          <w:fldChar w:fldCharType="begin"/>
        </w:r>
        <w:r w:rsidR="00404A24">
          <w:rPr>
            <w:noProof/>
            <w:webHidden/>
          </w:rPr>
          <w:instrText xml:space="preserve"> PAGEREF _Toc30950497 \h </w:instrText>
        </w:r>
        <w:r w:rsidR="00404A24">
          <w:rPr>
            <w:noProof/>
            <w:webHidden/>
          </w:rPr>
        </w:r>
        <w:r w:rsidR="00404A24">
          <w:rPr>
            <w:noProof/>
            <w:webHidden/>
          </w:rPr>
          <w:fldChar w:fldCharType="separate"/>
        </w:r>
        <w:r w:rsidR="00404A24">
          <w:rPr>
            <w:noProof/>
            <w:webHidden/>
          </w:rPr>
          <w:t>14</w:t>
        </w:r>
        <w:r w:rsidR="00404A24">
          <w:rPr>
            <w:noProof/>
            <w:webHidden/>
          </w:rPr>
          <w:fldChar w:fldCharType="end"/>
        </w:r>
      </w:hyperlink>
    </w:p>
    <w:p w14:paraId="17AF9A96" w14:textId="5EA1AFDF" w:rsidR="00404A24" w:rsidRDefault="00A56278">
      <w:pPr>
        <w:pStyle w:val="TableofFigures"/>
        <w:tabs>
          <w:tab w:val="right" w:leader="dot" w:pos="9016"/>
        </w:tabs>
        <w:rPr>
          <w:rFonts w:eastAsiaTheme="minorEastAsia"/>
          <w:noProof/>
          <w:lang w:eastAsia="en-GB"/>
        </w:rPr>
      </w:pPr>
      <w:hyperlink w:anchor="_Toc30950498" w:history="1">
        <w:r w:rsidR="00404A24" w:rsidRPr="00E13742">
          <w:rPr>
            <w:rStyle w:val="Hyperlink"/>
            <w:noProof/>
          </w:rPr>
          <w:t>Figure 13 - Test 4 Area Difference</w:t>
        </w:r>
        <w:r w:rsidR="00404A24">
          <w:rPr>
            <w:noProof/>
            <w:webHidden/>
          </w:rPr>
          <w:tab/>
        </w:r>
        <w:r w:rsidR="00404A24">
          <w:rPr>
            <w:noProof/>
            <w:webHidden/>
          </w:rPr>
          <w:fldChar w:fldCharType="begin"/>
        </w:r>
        <w:r w:rsidR="00404A24">
          <w:rPr>
            <w:noProof/>
            <w:webHidden/>
          </w:rPr>
          <w:instrText xml:space="preserve"> PAGEREF _Toc30950498 \h </w:instrText>
        </w:r>
        <w:r w:rsidR="00404A24">
          <w:rPr>
            <w:noProof/>
            <w:webHidden/>
          </w:rPr>
        </w:r>
        <w:r w:rsidR="00404A24">
          <w:rPr>
            <w:noProof/>
            <w:webHidden/>
          </w:rPr>
          <w:fldChar w:fldCharType="separate"/>
        </w:r>
        <w:r w:rsidR="00404A24">
          <w:rPr>
            <w:noProof/>
            <w:webHidden/>
          </w:rPr>
          <w:t>15</w:t>
        </w:r>
        <w:r w:rsidR="00404A24">
          <w:rPr>
            <w:noProof/>
            <w:webHidden/>
          </w:rPr>
          <w:fldChar w:fldCharType="end"/>
        </w:r>
      </w:hyperlink>
    </w:p>
    <w:p w14:paraId="46CA224A" w14:textId="2971F91F" w:rsidR="00404A24" w:rsidRDefault="00A56278">
      <w:pPr>
        <w:pStyle w:val="TableofFigures"/>
        <w:tabs>
          <w:tab w:val="right" w:leader="dot" w:pos="9016"/>
        </w:tabs>
        <w:rPr>
          <w:rFonts w:eastAsiaTheme="minorEastAsia"/>
          <w:noProof/>
          <w:lang w:eastAsia="en-GB"/>
        </w:rPr>
      </w:pPr>
      <w:hyperlink w:anchor="_Toc30950499" w:history="1">
        <w:r w:rsidR="00404A24" w:rsidRPr="00E13742">
          <w:rPr>
            <w:rStyle w:val="Hyperlink"/>
            <w:noProof/>
          </w:rPr>
          <w:t>Figure 14 - Test 5 Peak Pressure Difference</w:t>
        </w:r>
        <w:r w:rsidR="00404A24">
          <w:rPr>
            <w:noProof/>
            <w:webHidden/>
          </w:rPr>
          <w:tab/>
        </w:r>
        <w:r w:rsidR="00404A24">
          <w:rPr>
            <w:noProof/>
            <w:webHidden/>
          </w:rPr>
          <w:fldChar w:fldCharType="begin"/>
        </w:r>
        <w:r w:rsidR="00404A24">
          <w:rPr>
            <w:noProof/>
            <w:webHidden/>
          </w:rPr>
          <w:instrText xml:space="preserve"> PAGEREF _Toc30950499 \h </w:instrText>
        </w:r>
        <w:r w:rsidR="00404A24">
          <w:rPr>
            <w:noProof/>
            <w:webHidden/>
          </w:rPr>
        </w:r>
        <w:r w:rsidR="00404A24">
          <w:rPr>
            <w:noProof/>
            <w:webHidden/>
          </w:rPr>
          <w:fldChar w:fldCharType="separate"/>
        </w:r>
        <w:r w:rsidR="00404A24">
          <w:rPr>
            <w:noProof/>
            <w:webHidden/>
          </w:rPr>
          <w:t>16</w:t>
        </w:r>
        <w:r w:rsidR="00404A24">
          <w:rPr>
            <w:noProof/>
            <w:webHidden/>
          </w:rPr>
          <w:fldChar w:fldCharType="end"/>
        </w:r>
      </w:hyperlink>
    </w:p>
    <w:p w14:paraId="53925AC1" w14:textId="05F5F192" w:rsidR="00404A24" w:rsidRDefault="00A56278">
      <w:pPr>
        <w:pStyle w:val="TableofFigures"/>
        <w:tabs>
          <w:tab w:val="right" w:leader="dot" w:pos="9016"/>
        </w:tabs>
        <w:rPr>
          <w:rFonts w:eastAsiaTheme="minorEastAsia"/>
          <w:noProof/>
          <w:lang w:eastAsia="en-GB"/>
        </w:rPr>
      </w:pPr>
      <w:hyperlink w:anchor="_Toc30950500" w:history="1">
        <w:r w:rsidR="00404A24" w:rsidRPr="00E13742">
          <w:rPr>
            <w:rStyle w:val="Hyperlink"/>
            <w:noProof/>
          </w:rPr>
          <w:t>Figure 15 - Test 5 Aera Difference</w:t>
        </w:r>
        <w:r w:rsidR="00404A24">
          <w:rPr>
            <w:noProof/>
            <w:webHidden/>
          </w:rPr>
          <w:tab/>
        </w:r>
        <w:r w:rsidR="00404A24">
          <w:rPr>
            <w:noProof/>
            <w:webHidden/>
          </w:rPr>
          <w:fldChar w:fldCharType="begin"/>
        </w:r>
        <w:r w:rsidR="00404A24">
          <w:rPr>
            <w:noProof/>
            <w:webHidden/>
          </w:rPr>
          <w:instrText xml:space="preserve"> PAGEREF _Toc30950500 \h </w:instrText>
        </w:r>
        <w:r w:rsidR="00404A24">
          <w:rPr>
            <w:noProof/>
            <w:webHidden/>
          </w:rPr>
        </w:r>
        <w:r w:rsidR="00404A24">
          <w:rPr>
            <w:noProof/>
            <w:webHidden/>
          </w:rPr>
          <w:fldChar w:fldCharType="separate"/>
        </w:r>
        <w:r w:rsidR="00404A24">
          <w:rPr>
            <w:noProof/>
            <w:webHidden/>
          </w:rPr>
          <w:t>16</w:t>
        </w:r>
        <w:r w:rsidR="00404A24">
          <w:rPr>
            <w:noProof/>
            <w:webHidden/>
          </w:rPr>
          <w:fldChar w:fldCharType="end"/>
        </w:r>
      </w:hyperlink>
    </w:p>
    <w:p w14:paraId="30B09134" w14:textId="6630E062" w:rsidR="00404A24" w:rsidRDefault="00A56278">
      <w:pPr>
        <w:pStyle w:val="TableofFigures"/>
        <w:tabs>
          <w:tab w:val="right" w:leader="dot" w:pos="9016"/>
        </w:tabs>
        <w:rPr>
          <w:rFonts w:eastAsiaTheme="minorEastAsia"/>
          <w:noProof/>
          <w:lang w:eastAsia="en-GB"/>
        </w:rPr>
      </w:pPr>
      <w:hyperlink w:anchor="_Toc30950501" w:history="1">
        <w:r w:rsidR="00404A24" w:rsidRPr="00E13742">
          <w:rPr>
            <w:rStyle w:val="Hyperlink"/>
            <w:noProof/>
          </w:rPr>
          <w:t>Figure 16 - Ideal Conditions Test</w:t>
        </w:r>
        <w:r w:rsidR="00404A24">
          <w:rPr>
            <w:noProof/>
            <w:webHidden/>
          </w:rPr>
          <w:tab/>
        </w:r>
        <w:r w:rsidR="00404A24">
          <w:rPr>
            <w:noProof/>
            <w:webHidden/>
          </w:rPr>
          <w:fldChar w:fldCharType="begin"/>
        </w:r>
        <w:r w:rsidR="00404A24">
          <w:rPr>
            <w:noProof/>
            <w:webHidden/>
          </w:rPr>
          <w:instrText xml:space="preserve"> PAGEREF _Toc30950501 \h </w:instrText>
        </w:r>
        <w:r w:rsidR="00404A24">
          <w:rPr>
            <w:noProof/>
            <w:webHidden/>
          </w:rPr>
        </w:r>
        <w:r w:rsidR="00404A24">
          <w:rPr>
            <w:noProof/>
            <w:webHidden/>
          </w:rPr>
          <w:fldChar w:fldCharType="separate"/>
        </w:r>
        <w:r w:rsidR="00404A24">
          <w:rPr>
            <w:noProof/>
            <w:webHidden/>
          </w:rPr>
          <w:t>17</w:t>
        </w:r>
        <w:r w:rsidR="00404A24">
          <w:rPr>
            <w:noProof/>
            <w:webHidden/>
          </w:rPr>
          <w:fldChar w:fldCharType="end"/>
        </w:r>
      </w:hyperlink>
    </w:p>
    <w:p w14:paraId="00BF51BC" w14:textId="5F43957F" w:rsidR="00404A24" w:rsidRDefault="00A56278">
      <w:pPr>
        <w:pStyle w:val="TableofFigures"/>
        <w:tabs>
          <w:tab w:val="right" w:leader="dot" w:pos="9016"/>
        </w:tabs>
        <w:rPr>
          <w:rFonts w:eastAsiaTheme="minorEastAsia"/>
          <w:noProof/>
          <w:lang w:eastAsia="en-GB"/>
        </w:rPr>
      </w:pPr>
      <w:hyperlink w:anchor="_Toc30950502" w:history="1">
        <w:r w:rsidR="00404A24" w:rsidRPr="00E13742">
          <w:rPr>
            <w:rStyle w:val="Hyperlink"/>
            <w:noProof/>
          </w:rPr>
          <w:t>Figure 17 - Simulation Run at 13000RPM</w:t>
        </w:r>
        <w:r w:rsidR="00404A24">
          <w:rPr>
            <w:noProof/>
            <w:webHidden/>
          </w:rPr>
          <w:tab/>
        </w:r>
        <w:r w:rsidR="00404A24">
          <w:rPr>
            <w:noProof/>
            <w:webHidden/>
          </w:rPr>
          <w:fldChar w:fldCharType="begin"/>
        </w:r>
        <w:r w:rsidR="00404A24">
          <w:rPr>
            <w:noProof/>
            <w:webHidden/>
          </w:rPr>
          <w:instrText xml:space="preserve"> PAGEREF _Toc30950502 \h </w:instrText>
        </w:r>
        <w:r w:rsidR="00404A24">
          <w:rPr>
            <w:noProof/>
            <w:webHidden/>
          </w:rPr>
        </w:r>
        <w:r w:rsidR="00404A24">
          <w:rPr>
            <w:noProof/>
            <w:webHidden/>
          </w:rPr>
          <w:fldChar w:fldCharType="separate"/>
        </w:r>
        <w:r w:rsidR="00404A24">
          <w:rPr>
            <w:noProof/>
            <w:webHidden/>
          </w:rPr>
          <w:t>18</w:t>
        </w:r>
        <w:r w:rsidR="00404A24">
          <w:rPr>
            <w:noProof/>
            <w:webHidden/>
          </w:rPr>
          <w:fldChar w:fldCharType="end"/>
        </w:r>
      </w:hyperlink>
    </w:p>
    <w:p w14:paraId="52449220" w14:textId="71F85174" w:rsidR="00AB3DFA" w:rsidRDefault="00B856C1">
      <w:r>
        <w:fldChar w:fldCharType="end"/>
      </w:r>
    </w:p>
    <w:p w14:paraId="249390FA" w14:textId="77777777" w:rsidR="00B856C1" w:rsidRDefault="00B856C1"/>
    <w:p w14:paraId="377C8834" w14:textId="126D2CEA" w:rsidR="00097FF2" w:rsidRDefault="00AB3DFA" w:rsidP="00AB3DFA">
      <w:pPr>
        <w:pStyle w:val="Heading1"/>
      </w:pPr>
      <w:bookmarkStart w:id="0" w:name="_Toc30950469"/>
      <w:r>
        <w:lastRenderedPageBreak/>
        <w:t>Introduction</w:t>
      </w:r>
      <w:bookmarkEnd w:id="0"/>
    </w:p>
    <w:p w14:paraId="0160DB63" w14:textId="7BCD184A" w:rsidR="00AB3DFA" w:rsidRDefault="00AB3DFA" w:rsidP="00AB3DFA"/>
    <w:p w14:paraId="0629B8FC" w14:textId="103470F6" w:rsidR="00AB3DFA" w:rsidRDefault="00880828" w:rsidP="00AB3DFA">
      <w:pPr>
        <w:rPr>
          <w:sz w:val="24"/>
        </w:rPr>
      </w:pPr>
      <w:r w:rsidRPr="00880828">
        <w:rPr>
          <w:sz w:val="24"/>
        </w:rPr>
        <w:t xml:space="preserve">The following </w:t>
      </w:r>
      <w:r>
        <w:rPr>
          <w:sz w:val="24"/>
        </w:rPr>
        <w:t xml:space="preserve">report </w:t>
      </w:r>
      <w:r w:rsidR="00BA5194">
        <w:rPr>
          <w:sz w:val="24"/>
        </w:rPr>
        <w:t xml:space="preserve">discusses an investigation conducted using the engine simulation software Ricardo WAVE, the main aim of the experiment is to gain a good understanding of the </w:t>
      </w:r>
      <w:r w:rsidR="008A7D5A">
        <w:rPr>
          <w:sz w:val="24"/>
        </w:rPr>
        <w:t xml:space="preserve">programme </w:t>
      </w:r>
      <w:r w:rsidR="00BA5194">
        <w:rPr>
          <w:sz w:val="24"/>
        </w:rPr>
        <w:t xml:space="preserve">and to produce useful data by means of the software and dimensions provided. </w:t>
      </w:r>
    </w:p>
    <w:p w14:paraId="352874E6" w14:textId="751D23FE" w:rsidR="00BA5194" w:rsidRDefault="00BA5194" w:rsidP="00AB3DFA">
      <w:pPr>
        <w:rPr>
          <w:sz w:val="24"/>
        </w:rPr>
      </w:pPr>
      <w:r>
        <w:rPr>
          <w:sz w:val="24"/>
        </w:rPr>
        <w:t xml:space="preserve">Initially, a configuration process of the model will take place to </w:t>
      </w:r>
      <w:r w:rsidR="00D74BBF">
        <w:rPr>
          <w:sz w:val="24"/>
        </w:rPr>
        <w:t xml:space="preserve">reach a base setting prior to optimisation. This base setting will set the mark for the </w:t>
      </w:r>
      <w:r w:rsidR="008245F4">
        <w:rPr>
          <w:sz w:val="24"/>
        </w:rPr>
        <w:t>foreseeable</w:t>
      </w:r>
      <w:r w:rsidR="00D74BBF">
        <w:rPr>
          <w:sz w:val="24"/>
        </w:rPr>
        <w:t xml:space="preserve"> test and will be reverted back to between tests to conduct a fair experiment. </w:t>
      </w:r>
    </w:p>
    <w:p w14:paraId="1F32ED6E" w14:textId="66AFF368" w:rsidR="00D74BBF" w:rsidRDefault="00D74BBF" w:rsidP="00AB3DFA">
      <w:pPr>
        <w:rPr>
          <w:sz w:val="24"/>
        </w:rPr>
      </w:pPr>
      <w:r>
        <w:rPr>
          <w:sz w:val="24"/>
        </w:rPr>
        <w:t>Once a base setting has been reached, an experiment into altering five key variables of the software will be commenced, these variables include, burn duration, exhaust opening point, Fuel/Air Ratio, inlet opening point and 50 percent burn point.</w:t>
      </w:r>
    </w:p>
    <w:p w14:paraId="0719C7A2" w14:textId="2EB39D0B" w:rsidR="00D74BBF" w:rsidRDefault="00D74BBF" w:rsidP="00AB3DFA">
      <w:pPr>
        <w:rPr>
          <w:sz w:val="24"/>
        </w:rPr>
      </w:pPr>
      <w:r>
        <w:rPr>
          <w:sz w:val="24"/>
        </w:rPr>
        <w:t>Analysis of these tests will be formatted in the style of percentage difference of peak pressures and graph area to understand the immediate changes that the variables make to the engine simulation.</w:t>
      </w:r>
    </w:p>
    <w:p w14:paraId="3B9C7F9F" w14:textId="6A7E92DB" w:rsidR="00D74BBF" w:rsidRPr="00880828" w:rsidRDefault="00D74BBF" w:rsidP="00AB3DFA">
      <w:pPr>
        <w:rPr>
          <w:sz w:val="24"/>
        </w:rPr>
      </w:pPr>
      <w:r>
        <w:rPr>
          <w:sz w:val="24"/>
        </w:rPr>
        <w:t>Finally</w:t>
      </w:r>
      <w:r w:rsidR="00B23BCD">
        <w:rPr>
          <w:sz w:val="24"/>
        </w:rPr>
        <w:t>,</w:t>
      </w:r>
      <w:r>
        <w:rPr>
          <w:sz w:val="24"/>
        </w:rPr>
        <w:t xml:space="preserve"> a comparison of the </w:t>
      </w:r>
      <w:r w:rsidR="005656C6">
        <w:rPr>
          <w:sz w:val="24"/>
        </w:rPr>
        <w:t xml:space="preserve">data gathered and the data provided will validate the model created </w:t>
      </w:r>
      <w:r w:rsidR="00ED192D">
        <w:rPr>
          <w:sz w:val="24"/>
        </w:rPr>
        <w:t>for critical analysis to identify positive, inaccurate, and possible further work from the investigation.</w:t>
      </w:r>
    </w:p>
    <w:p w14:paraId="51184B08" w14:textId="5EB147AE" w:rsidR="00AB3DFA" w:rsidRDefault="00AB3DFA" w:rsidP="00AB3DFA"/>
    <w:p w14:paraId="5217C90F" w14:textId="33D019E2" w:rsidR="00AB3DFA" w:rsidRDefault="00AB3DFA" w:rsidP="00AB3DFA"/>
    <w:p w14:paraId="517DC513" w14:textId="12149F05" w:rsidR="00AB3DFA" w:rsidRDefault="00AB3DFA" w:rsidP="00AB3DFA"/>
    <w:p w14:paraId="3C2540B5" w14:textId="23926F40" w:rsidR="00AB3DFA" w:rsidRDefault="00AB3DFA" w:rsidP="00AB3DFA"/>
    <w:p w14:paraId="43C2BF38" w14:textId="2EC1AADF" w:rsidR="00AB3DFA" w:rsidRDefault="00AB3DFA" w:rsidP="00AB3DFA"/>
    <w:p w14:paraId="56C4F77D" w14:textId="2EF2744B" w:rsidR="00AB3DFA" w:rsidRDefault="00AB3DFA" w:rsidP="00AB3DFA"/>
    <w:p w14:paraId="2664261B" w14:textId="5121F918" w:rsidR="00AB3DFA" w:rsidRDefault="00AB3DFA" w:rsidP="00AB3DFA"/>
    <w:p w14:paraId="1F5DFFD7" w14:textId="49CDF786" w:rsidR="00AB3DFA" w:rsidRDefault="00AB3DFA" w:rsidP="00AB3DFA"/>
    <w:p w14:paraId="7D9DA552" w14:textId="23DC2C3C" w:rsidR="00AB3DFA" w:rsidRDefault="00AB3DFA" w:rsidP="00AB3DFA"/>
    <w:p w14:paraId="5099AD92" w14:textId="32A4A796" w:rsidR="00AB3DFA" w:rsidRDefault="00AB3DFA" w:rsidP="00AB3DFA"/>
    <w:p w14:paraId="71BDEE65" w14:textId="1E6F8EC8" w:rsidR="00AB3DFA" w:rsidRDefault="00AB3DFA" w:rsidP="00AB3DFA"/>
    <w:p w14:paraId="38C54C53" w14:textId="040DD270" w:rsidR="00AB3DFA" w:rsidRDefault="00AB3DFA" w:rsidP="00AB3DFA"/>
    <w:p w14:paraId="214ED4B4" w14:textId="6842B1D7" w:rsidR="00AB3DFA" w:rsidRDefault="00AB3DFA" w:rsidP="00AB3DFA"/>
    <w:p w14:paraId="61AD64A3" w14:textId="53FAB1C2" w:rsidR="00AB3DFA" w:rsidRDefault="00AB3DFA" w:rsidP="00AB3DFA"/>
    <w:p w14:paraId="7C5F7463" w14:textId="77777777" w:rsidR="00AB3DFA" w:rsidRPr="00AB3DFA" w:rsidRDefault="00AB3DFA" w:rsidP="00AB3DFA"/>
    <w:p w14:paraId="78297624" w14:textId="4EA752AD" w:rsidR="00AB3DFA" w:rsidRDefault="00AB3DFA" w:rsidP="00AB3DFA">
      <w:pPr>
        <w:pStyle w:val="Heading1"/>
      </w:pPr>
      <w:bookmarkStart w:id="1" w:name="_Toc30950470"/>
      <w:r>
        <w:lastRenderedPageBreak/>
        <w:t>Ricardo WAVE</w:t>
      </w:r>
      <w:bookmarkEnd w:id="1"/>
    </w:p>
    <w:p w14:paraId="041B9B7B" w14:textId="77777777" w:rsidR="00AB3DFA" w:rsidRPr="00AB3DFA" w:rsidRDefault="00AB3DFA" w:rsidP="00AB3DFA"/>
    <w:p w14:paraId="68496CA0" w14:textId="75CDEDD2" w:rsidR="00AB3DFA" w:rsidRDefault="00AB3DFA" w:rsidP="00AB3DFA">
      <w:pPr>
        <w:pStyle w:val="Heading2"/>
      </w:pPr>
      <w:bookmarkStart w:id="2" w:name="_Toc30950471"/>
      <w:r>
        <w:t>About the Software</w:t>
      </w:r>
      <w:bookmarkEnd w:id="2"/>
    </w:p>
    <w:p w14:paraId="7817883C" w14:textId="39D2610E" w:rsidR="00AB3DFA" w:rsidRDefault="00AB3DFA" w:rsidP="00AB3DFA"/>
    <w:p w14:paraId="0D2E4B15" w14:textId="6B3E1559" w:rsidR="00AB3DFA" w:rsidRDefault="00AB3DFA" w:rsidP="00AB3DFA">
      <w:pPr>
        <w:rPr>
          <w:sz w:val="24"/>
          <w:szCs w:val="24"/>
        </w:rPr>
      </w:pPr>
      <w:r>
        <w:rPr>
          <w:sz w:val="24"/>
          <w:szCs w:val="24"/>
        </w:rPr>
        <w:t>Ricardo WAVE software uses the 1D form of the Naiver-Stokes equation controlling the transfer of mass, energy and momentum for the compressible flow of gas, this includes sub models for combustion and emission simulation</w:t>
      </w:r>
      <w:r w:rsidR="0090713F">
        <w:rPr>
          <w:sz w:val="24"/>
          <w:szCs w:val="24"/>
        </w:rPr>
        <w:t xml:space="preserve"> </w:t>
      </w:r>
      <w:sdt>
        <w:sdtPr>
          <w:rPr>
            <w:sz w:val="24"/>
            <w:szCs w:val="24"/>
          </w:rPr>
          <w:id w:val="909965396"/>
          <w:citation/>
        </w:sdtPr>
        <w:sdtEndPr/>
        <w:sdtContent>
          <w:r w:rsidR="0090713F">
            <w:rPr>
              <w:sz w:val="24"/>
              <w:szCs w:val="24"/>
            </w:rPr>
            <w:fldChar w:fldCharType="begin"/>
          </w:r>
          <w:r w:rsidR="0090713F">
            <w:rPr>
              <w:sz w:val="24"/>
              <w:szCs w:val="24"/>
            </w:rPr>
            <w:instrText xml:space="preserve"> CITATION Ric20 \l 2057 </w:instrText>
          </w:r>
          <w:r w:rsidR="0090713F">
            <w:rPr>
              <w:sz w:val="24"/>
              <w:szCs w:val="24"/>
            </w:rPr>
            <w:fldChar w:fldCharType="separate"/>
          </w:r>
          <w:r w:rsidR="00854EE6" w:rsidRPr="00854EE6">
            <w:rPr>
              <w:noProof/>
              <w:sz w:val="24"/>
              <w:szCs w:val="24"/>
            </w:rPr>
            <w:t>(Ricardo, 2020)</w:t>
          </w:r>
          <w:r w:rsidR="0090713F">
            <w:rPr>
              <w:sz w:val="24"/>
              <w:szCs w:val="24"/>
            </w:rPr>
            <w:fldChar w:fldCharType="end"/>
          </w:r>
        </w:sdtContent>
      </w:sdt>
      <w:r>
        <w:rPr>
          <w:sz w:val="24"/>
          <w:szCs w:val="24"/>
        </w:rPr>
        <w:t>.</w:t>
      </w:r>
      <w:r w:rsidR="008A7D5A">
        <w:rPr>
          <w:sz w:val="24"/>
          <w:szCs w:val="24"/>
        </w:rPr>
        <w:t xml:space="preserve"> In this experiment the main focus is fluid flow resulting in pressure data. Within this experiment, an average of the three cylinders has been taken.</w:t>
      </w:r>
    </w:p>
    <w:p w14:paraId="01FD573F" w14:textId="4F8463CF" w:rsidR="00E3691A" w:rsidRDefault="00E3691A" w:rsidP="00AB3DFA">
      <w:pPr>
        <w:rPr>
          <w:sz w:val="24"/>
          <w:szCs w:val="24"/>
        </w:rPr>
      </w:pPr>
      <w:r>
        <w:rPr>
          <w:sz w:val="24"/>
          <w:szCs w:val="24"/>
        </w:rPr>
        <w:t xml:space="preserve">WAVE </w:t>
      </w:r>
      <w:r w:rsidR="0090713F">
        <w:rPr>
          <w:sz w:val="24"/>
          <w:szCs w:val="24"/>
        </w:rPr>
        <w:t xml:space="preserve">allows the user to simulate and analyse a range of different individual components within the system on numerous levels of depth. In the testing phase of development, WAVE is used as simply simulation, or an incorporation of simulation and real-life experimentation </w:t>
      </w:r>
      <w:sdt>
        <w:sdtPr>
          <w:rPr>
            <w:sz w:val="24"/>
            <w:szCs w:val="24"/>
          </w:rPr>
          <w:id w:val="1600363971"/>
          <w:citation/>
        </w:sdtPr>
        <w:sdtEndPr/>
        <w:sdtContent>
          <w:r w:rsidR="0090713F">
            <w:rPr>
              <w:sz w:val="24"/>
              <w:szCs w:val="24"/>
            </w:rPr>
            <w:fldChar w:fldCharType="begin"/>
          </w:r>
          <w:r w:rsidR="0090713F">
            <w:rPr>
              <w:sz w:val="24"/>
              <w:szCs w:val="24"/>
            </w:rPr>
            <w:instrText xml:space="preserve"> CITATION Fer16 \l 2057 </w:instrText>
          </w:r>
          <w:r w:rsidR="0090713F">
            <w:rPr>
              <w:sz w:val="24"/>
              <w:szCs w:val="24"/>
            </w:rPr>
            <w:fldChar w:fldCharType="separate"/>
          </w:r>
          <w:r w:rsidR="00854EE6" w:rsidRPr="00854EE6">
            <w:rPr>
              <w:noProof/>
              <w:sz w:val="24"/>
              <w:szCs w:val="24"/>
            </w:rPr>
            <w:t>(Ulhoa, 2016)</w:t>
          </w:r>
          <w:r w:rsidR="0090713F">
            <w:rPr>
              <w:sz w:val="24"/>
              <w:szCs w:val="24"/>
            </w:rPr>
            <w:fldChar w:fldCharType="end"/>
          </w:r>
        </w:sdtContent>
      </w:sdt>
      <w:r w:rsidR="008A7D5A">
        <w:rPr>
          <w:sz w:val="24"/>
          <w:szCs w:val="24"/>
        </w:rPr>
        <w:t>, this is to speed up the design process without the expenditure of producing parts for development when testing is necessary.</w:t>
      </w:r>
    </w:p>
    <w:p w14:paraId="2CBB9E7D" w14:textId="30F6AC7B" w:rsidR="00AB3DFA" w:rsidRDefault="00AB3DFA" w:rsidP="00AB3DFA">
      <w:pPr>
        <w:rPr>
          <w:sz w:val="24"/>
          <w:szCs w:val="24"/>
        </w:rPr>
      </w:pPr>
      <w:r>
        <w:rPr>
          <w:sz w:val="24"/>
          <w:szCs w:val="24"/>
        </w:rPr>
        <w:t>The Naiver-Stokes equations, in fluid dynamics, describe the flow of incompressible fluids. In this case the Air/fuel mixture entering, combusting and being forced out of the cylinder</w:t>
      </w:r>
      <w:r w:rsidR="0090713F">
        <w:rPr>
          <w:sz w:val="24"/>
          <w:szCs w:val="24"/>
        </w:rPr>
        <w:t xml:space="preserve"> </w:t>
      </w:r>
      <w:sdt>
        <w:sdtPr>
          <w:rPr>
            <w:sz w:val="24"/>
            <w:szCs w:val="24"/>
          </w:rPr>
          <w:id w:val="-239410319"/>
          <w:citation/>
        </w:sdtPr>
        <w:sdtEndPr/>
        <w:sdtContent>
          <w:r w:rsidR="0090713F">
            <w:rPr>
              <w:sz w:val="24"/>
              <w:szCs w:val="24"/>
            </w:rPr>
            <w:fldChar w:fldCharType="begin"/>
          </w:r>
          <w:r w:rsidR="0090713F">
            <w:rPr>
              <w:sz w:val="24"/>
              <w:szCs w:val="24"/>
            </w:rPr>
            <w:instrText xml:space="preserve">CITATION Enc \l 2057 </w:instrText>
          </w:r>
          <w:r w:rsidR="0090713F">
            <w:rPr>
              <w:sz w:val="24"/>
              <w:szCs w:val="24"/>
            </w:rPr>
            <w:fldChar w:fldCharType="separate"/>
          </w:r>
          <w:r w:rsidR="00854EE6" w:rsidRPr="00854EE6">
            <w:rPr>
              <w:noProof/>
              <w:sz w:val="24"/>
              <w:szCs w:val="24"/>
            </w:rPr>
            <w:t>(Britannica, 2020)</w:t>
          </w:r>
          <w:r w:rsidR="0090713F">
            <w:rPr>
              <w:sz w:val="24"/>
              <w:szCs w:val="24"/>
            </w:rPr>
            <w:fldChar w:fldCharType="end"/>
          </w:r>
        </w:sdtContent>
      </w:sdt>
      <w:r>
        <w:rPr>
          <w:sz w:val="24"/>
          <w:szCs w:val="24"/>
        </w:rPr>
        <w:t>.</w:t>
      </w:r>
    </w:p>
    <w:p w14:paraId="184FFAB3" w14:textId="2DFD6061" w:rsidR="00AB3DFA" w:rsidRDefault="00AB3DFA" w:rsidP="00AB3DFA">
      <w:pPr>
        <w:rPr>
          <w:sz w:val="24"/>
          <w:szCs w:val="24"/>
        </w:rPr>
      </w:pPr>
      <w:r>
        <w:rPr>
          <w:sz w:val="24"/>
          <w:szCs w:val="24"/>
        </w:rPr>
        <w:t xml:space="preserve"> </w:t>
      </w:r>
    </w:p>
    <w:p w14:paraId="057EC3C3" w14:textId="3A22D93C" w:rsidR="00A723F9" w:rsidRDefault="00A723F9" w:rsidP="008A7D5A">
      <w:pPr>
        <w:pStyle w:val="Heading2"/>
      </w:pPr>
      <w:bookmarkStart w:id="3" w:name="_Toc30950472"/>
      <w:r>
        <w:t>Dyno Data</w:t>
      </w:r>
      <w:bookmarkEnd w:id="3"/>
    </w:p>
    <w:p w14:paraId="44E93BB1" w14:textId="4F939F12" w:rsidR="00107223" w:rsidRDefault="00180945" w:rsidP="00AB3DFA">
      <w:pPr>
        <w:rPr>
          <w:sz w:val="24"/>
          <w:szCs w:val="24"/>
        </w:rPr>
      </w:pPr>
      <w:r>
        <w:rPr>
          <w:sz w:val="24"/>
          <w:szCs w:val="24"/>
        </w:rPr>
        <w:t>To validate the experiment</w:t>
      </w:r>
      <w:r w:rsidR="00A17711">
        <w:rPr>
          <w:sz w:val="24"/>
          <w:szCs w:val="24"/>
        </w:rPr>
        <w:t>,</w:t>
      </w:r>
      <w:r>
        <w:rPr>
          <w:sz w:val="24"/>
          <w:szCs w:val="24"/>
        </w:rPr>
        <w:t xml:space="preserve"> dyno data of the Triumph 675 </w:t>
      </w:r>
      <w:r w:rsidR="005B5EBF">
        <w:rPr>
          <w:sz w:val="24"/>
          <w:szCs w:val="24"/>
        </w:rPr>
        <w:t xml:space="preserve">has been acquired, the data provided </w:t>
      </w:r>
      <w:r w:rsidR="00A17711">
        <w:rPr>
          <w:sz w:val="24"/>
          <w:szCs w:val="24"/>
        </w:rPr>
        <w:t xml:space="preserve">will be used as a </w:t>
      </w:r>
      <w:r w:rsidR="00107223">
        <w:rPr>
          <w:sz w:val="24"/>
          <w:szCs w:val="24"/>
        </w:rPr>
        <w:t>benchmark</w:t>
      </w:r>
      <w:r w:rsidR="00A17711">
        <w:rPr>
          <w:sz w:val="24"/>
          <w:szCs w:val="24"/>
        </w:rPr>
        <w:t xml:space="preserve"> comparison throughout the investigation to </w:t>
      </w:r>
      <w:r w:rsidR="00107223">
        <w:rPr>
          <w:sz w:val="24"/>
          <w:szCs w:val="24"/>
        </w:rPr>
        <w:t>refer</w:t>
      </w:r>
      <w:r w:rsidR="00A17711">
        <w:rPr>
          <w:sz w:val="24"/>
          <w:szCs w:val="24"/>
        </w:rPr>
        <w:t xml:space="preserve"> to when </w:t>
      </w:r>
      <w:r w:rsidR="008A7D5A">
        <w:rPr>
          <w:sz w:val="24"/>
          <w:szCs w:val="24"/>
        </w:rPr>
        <w:t>investigating</w:t>
      </w:r>
      <w:r w:rsidR="00A17711">
        <w:rPr>
          <w:sz w:val="24"/>
          <w:szCs w:val="24"/>
        </w:rPr>
        <w:t xml:space="preserve"> different methods in Ricardo WAV</w:t>
      </w:r>
      <w:r w:rsidR="00107223">
        <w:rPr>
          <w:sz w:val="24"/>
          <w:szCs w:val="24"/>
        </w:rPr>
        <w:t>E.</w:t>
      </w:r>
    </w:p>
    <w:p w14:paraId="6D4A4749" w14:textId="559D9BE0" w:rsidR="00854EE6" w:rsidRDefault="00854EE6" w:rsidP="00AB3DFA">
      <w:pPr>
        <w:rPr>
          <w:sz w:val="24"/>
          <w:szCs w:val="24"/>
        </w:rPr>
      </w:pPr>
    </w:p>
    <w:p w14:paraId="1A71D0FF" w14:textId="2DD51451" w:rsidR="00854EE6" w:rsidRDefault="00854EE6" w:rsidP="00AB3DFA">
      <w:pPr>
        <w:rPr>
          <w:sz w:val="24"/>
          <w:szCs w:val="24"/>
        </w:rPr>
      </w:pPr>
    </w:p>
    <w:p w14:paraId="627936C6" w14:textId="2AD8C58B" w:rsidR="00854EE6" w:rsidRDefault="00854EE6" w:rsidP="00AB3DFA">
      <w:pPr>
        <w:rPr>
          <w:sz w:val="24"/>
          <w:szCs w:val="24"/>
        </w:rPr>
      </w:pPr>
    </w:p>
    <w:p w14:paraId="591F2B8E" w14:textId="5273F2C0" w:rsidR="00854EE6" w:rsidRDefault="00854EE6" w:rsidP="00AB3DFA">
      <w:pPr>
        <w:rPr>
          <w:sz w:val="24"/>
          <w:szCs w:val="24"/>
        </w:rPr>
      </w:pPr>
    </w:p>
    <w:p w14:paraId="4534847E" w14:textId="56E195C3" w:rsidR="00854EE6" w:rsidRDefault="00854EE6" w:rsidP="00AB3DFA">
      <w:pPr>
        <w:rPr>
          <w:sz w:val="24"/>
          <w:szCs w:val="24"/>
        </w:rPr>
      </w:pPr>
    </w:p>
    <w:p w14:paraId="273B2EE3" w14:textId="480B2105" w:rsidR="00854EE6" w:rsidRDefault="00854EE6" w:rsidP="00AB3DFA">
      <w:pPr>
        <w:rPr>
          <w:sz w:val="24"/>
          <w:szCs w:val="24"/>
        </w:rPr>
      </w:pPr>
    </w:p>
    <w:p w14:paraId="6DFEAA22" w14:textId="47D8A158" w:rsidR="00854EE6" w:rsidRDefault="00854EE6" w:rsidP="00AB3DFA">
      <w:pPr>
        <w:rPr>
          <w:sz w:val="24"/>
          <w:szCs w:val="24"/>
        </w:rPr>
      </w:pPr>
    </w:p>
    <w:p w14:paraId="5CB27593" w14:textId="79088701" w:rsidR="00854EE6" w:rsidRDefault="00854EE6" w:rsidP="00AB3DFA">
      <w:pPr>
        <w:rPr>
          <w:sz w:val="24"/>
          <w:szCs w:val="24"/>
        </w:rPr>
      </w:pPr>
    </w:p>
    <w:p w14:paraId="78247DC9" w14:textId="77777777" w:rsidR="00854EE6" w:rsidRPr="00AB3DFA" w:rsidRDefault="00854EE6" w:rsidP="00AB3DFA">
      <w:pPr>
        <w:rPr>
          <w:sz w:val="24"/>
          <w:szCs w:val="24"/>
        </w:rPr>
      </w:pPr>
    </w:p>
    <w:p w14:paraId="26B31B01" w14:textId="3E439C41" w:rsidR="00AB3DFA" w:rsidRDefault="00AB3DFA" w:rsidP="004C133C">
      <w:pPr>
        <w:pStyle w:val="Heading1"/>
      </w:pPr>
      <w:bookmarkStart w:id="4" w:name="_Toc30950473"/>
      <w:r>
        <w:lastRenderedPageBreak/>
        <w:t>Methodology</w:t>
      </w:r>
      <w:bookmarkEnd w:id="4"/>
    </w:p>
    <w:p w14:paraId="42CE32E5" w14:textId="7B834764" w:rsidR="004C133C" w:rsidRDefault="004C133C" w:rsidP="004C133C">
      <w:pPr>
        <w:pStyle w:val="Heading2"/>
      </w:pPr>
    </w:p>
    <w:p w14:paraId="7656BD1D" w14:textId="1C345E90" w:rsidR="004C133C" w:rsidRDefault="00F701C6" w:rsidP="004C133C">
      <w:pPr>
        <w:pStyle w:val="Heading2"/>
      </w:pPr>
      <w:bookmarkStart w:id="5" w:name="_Toc30950474"/>
      <w:r>
        <w:t>Triumph 675 Model</w:t>
      </w:r>
      <w:bookmarkEnd w:id="5"/>
    </w:p>
    <w:p w14:paraId="201C713D" w14:textId="7E30EA1A" w:rsidR="00F701C6" w:rsidRDefault="00F701C6" w:rsidP="00F701C6"/>
    <w:p w14:paraId="562C1106" w14:textId="2B56765A" w:rsidR="00F701C6" w:rsidRDefault="00F701C6" w:rsidP="00F701C6">
      <w:pPr>
        <w:rPr>
          <w:sz w:val="24"/>
          <w:szCs w:val="24"/>
        </w:rPr>
      </w:pPr>
      <w:r>
        <w:rPr>
          <w:sz w:val="24"/>
          <w:szCs w:val="24"/>
        </w:rPr>
        <w:t>To start the investigation, a wave model has been provided.</w:t>
      </w:r>
      <w:r w:rsidR="00364486">
        <w:rPr>
          <w:sz w:val="24"/>
          <w:szCs w:val="24"/>
        </w:rPr>
        <w:t xml:space="preserve"> </w:t>
      </w:r>
    </w:p>
    <w:p w14:paraId="560C8AD9" w14:textId="77777777" w:rsidR="00F701C6" w:rsidRDefault="00F701C6" w:rsidP="00F701C6">
      <w:pPr>
        <w:keepNext/>
        <w:jc w:val="center"/>
      </w:pPr>
      <w:r>
        <w:rPr>
          <w:noProof/>
        </w:rPr>
        <w:drawing>
          <wp:inline distT="0" distB="0" distL="0" distR="0" wp14:anchorId="12861F1B" wp14:editId="28087EBE">
            <wp:extent cx="4692770" cy="1940512"/>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063" t="13523" r="802" b="23099"/>
                    <a:stretch/>
                  </pic:blipFill>
                  <pic:spPr bwMode="auto">
                    <a:xfrm>
                      <a:off x="0" y="0"/>
                      <a:ext cx="4693631" cy="1940868"/>
                    </a:xfrm>
                    <a:prstGeom prst="rect">
                      <a:avLst/>
                    </a:prstGeom>
                    <a:ln>
                      <a:noFill/>
                    </a:ln>
                    <a:extLst>
                      <a:ext uri="{53640926-AAD7-44D8-BBD7-CCE9431645EC}">
                        <a14:shadowObscured xmlns:a14="http://schemas.microsoft.com/office/drawing/2010/main"/>
                      </a:ext>
                    </a:extLst>
                  </pic:spPr>
                </pic:pic>
              </a:graphicData>
            </a:graphic>
          </wp:inline>
        </w:drawing>
      </w:r>
    </w:p>
    <w:p w14:paraId="5A67C257" w14:textId="5CC0CC59" w:rsidR="00F701C6" w:rsidRPr="00F701C6" w:rsidRDefault="00F701C6" w:rsidP="00F701C6">
      <w:pPr>
        <w:pStyle w:val="Caption"/>
        <w:jc w:val="center"/>
        <w:rPr>
          <w:sz w:val="24"/>
          <w:szCs w:val="24"/>
        </w:rPr>
      </w:pPr>
      <w:bookmarkStart w:id="6" w:name="_Toc30950486"/>
      <w:r>
        <w:t xml:space="preserve">Figure </w:t>
      </w:r>
      <w:r w:rsidR="00A56278">
        <w:fldChar w:fldCharType="begin"/>
      </w:r>
      <w:r w:rsidR="00A56278">
        <w:instrText xml:space="preserve"> SEQ Figure \* ARABIC </w:instrText>
      </w:r>
      <w:r w:rsidR="00A56278">
        <w:fldChar w:fldCharType="separate"/>
      </w:r>
      <w:r w:rsidR="005F0EC2">
        <w:rPr>
          <w:noProof/>
        </w:rPr>
        <w:t>1</w:t>
      </w:r>
      <w:r w:rsidR="00A56278">
        <w:rPr>
          <w:noProof/>
        </w:rPr>
        <w:fldChar w:fldCharType="end"/>
      </w:r>
      <w:r>
        <w:t xml:space="preserve"> - Ricardo WAVE model view</w:t>
      </w:r>
      <w:bookmarkEnd w:id="6"/>
    </w:p>
    <w:p w14:paraId="428D239E" w14:textId="3EC74928" w:rsidR="00107223" w:rsidRPr="008B6987" w:rsidRDefault="00107223" w:rsidP="00107223">
      <w:pPr>
        <w:pStyle w:val="ListParagraph"/>
        <w:numPr>
          <w:ilvl w:val="0"/>
          <w:numId w:val="4"/>
        </w:numPr>
      </w:pPr>
      <w:r>
        <w:rPr>
          <w:sz w:val="24"/>
          <w:szCs w:val="24"/>
        </w:rPr>
        <w:t>The WAVE model, although close to finished</w:t>
      </w:r>
      <w:r w:rsidR="008A7D5A">
        <w:rPr>
          <w:sz w:val="24"/>
          <w:szCs w:val="24"/>
        </w:rPr>
        <w:t>,</w:t>
      </w:r>
      <w:r>
        <w:rPr>
          <w:sz w:val="24"/>
          <w:szCs w:val="24"/>
        </w:rPr>
        <w:t xml:space="preserve"> needed some changes made to it before a run could be made</w:t>
      </w:r>
      <w:r w:rsidR="008B6987">
        <w:rPr>
          <w:sz w:val="24"/>
          <w:szCs w:val="24"/>
        </w:rPr>
        <w:t>.</w:t>
      </w:r>
    </w:p>
    <w:p w14:paraId="4E48619C" w14:textId="0671A76B" w:rsidR="008B6987" w:rsidRPr="00364486" w:rsidRDefault="008B6987" w:rsidP="00107223">
      <w:pPr>
        <w:pStyle w:val="ListParagraph"/>
        <w:numPr>
          <w:ilvl w:val="0"/>
          <w:numId w:val="4"/>
        </w:numPr>
        <w:rPr>
          <w:sz w:val="24"/>
        </w:rPr>
      </w:pPr>
      <w:r w:rsidRPr="00364486">
        <w:rPr>
          <w:sz w:val="24"/>
        </w:rPr>
        <w:t>Starting from the left the intake ports are adaptable and can be changed in the settings.</w:t>
      </w:r>
    </w:p>
    <w:p w14:paraId="4FD1EAA7" w14:textId="1ABE36CB" w:rsidR="008B6987" w:rsidRPr="00364486" w:rsidRDefault="008B6987" w:rsidP="008B6987">
      <w:pPr>
        <w:pStyle w:val="ListParagraph"/>
        <w:numPr>
          <w:ilvl w:val="0"/>
          <w:numId w:val="4"/>
        </w:numPr>
        <w:rPr>
          <w:sz w:val="24"/>
        </w:rPr>
      </w:pPr>
      <w:r w:rsidRPr="00364486">
        <w:rPr>
          <w:sz w:val="24"/>
        </w:rPr>
        <w:t>The air filter produces a restriction of air flow and can be altered.</w:t>
      </w:r>
    </w:p>
    <w:p w14:paraId="0E48B9DA" w14:textId="36DFAB02" w:rsidR="008B6987" w:rsidRPr="00364486" w:rsidRDefault="008B6987" w:rsidP="008B6987">
      <w:pPr>
        <w:pStyle w:val="ListParagraph"/>
        <w:numPr>
          <w:ilvl w:val="0"/>
          <w:numId w:val="4"/>
        </w:numPr>
        <w:rPr>
          <w:sz w:val="24"/>
        </w:rPr>
      </w:pPr>
      <w:r w:rsidRPr="00364486">
        <w:rPr>
          <w:sz w:val="24"/>
        </w:rPr>
        <w:t>Junctions are imputed and the angles of junction can be changed to simulate fluid flow.</w:t>
      </w:r>
    </w:p>
    <w:p w14:paraId="3DB02FD6" w14:textId="608C9FCE" w:rsidR="008B6987" w:rsidRPr="00364486" w:rsidRDefault="008B6987" w:rsidP="008B6987">
      <w:pPr>
        <w:pStyle w:val="ListParagraph"/>
        <w:numPr>
          <w:ilvl w:val="0"/>
          <w:numId w:val="4"/>
        </w:numPr>
        <w:rPr>
          <w:sz w:val="24"/>
        </w:rPr>
      </w:pPr>
      <w:r w:rsidRPr="00364486">
        <w:rPr>
          <w:sz w:val="24"/>
        </w:rPr>
        <w:t>The fuel can be altered using the injectors, as the fuel is not specified, no change has been made to what fuel has been utilised.</w:t>
      </w:r>
    </w:p>
    <w:p w14:paraId="7DEDFEC9" w14:textId="77777777" w:rsidR="008B6987" w:rsidRPr="00364486" w:rsidRDefault="008B6987" w:rsidP="008B6987">
      <w:pPr>
        <w:pStyle w:val="ListParagraph"/>
        <w:numPr>
          <w:ilvl w:val="0"/>
          <w:numId w:val="4"/>
        </w:numPr>
        <w:rPr>
          <w:sz w:val="24"/>
        </w:rPr>
      </w:pPr>
      <w:r w:rsidRPr="00364486">
        <w:rPr>
          <w:sz w:val="24"/>
        </w:rPr>
        <w:t>The lift profiles and cam shaft dimensions can be changed in the valve section.</w:t>
      </w:r>
    </w:p>
    <w:p w14:paraId="0DDB8A4A" w14:textId="44CA4DAB" w:rsidR="008B6987" w:rsidRPr="00364486" w:rsidRDefault="008B6987" w:rsidP="008B6987">
      <w:pPr>
        <w:pStyle w:val="ListParagraph"/>
        <w:numPr>
          <w:ilvl w:val="0"/>
          <w:numId w:val="4"/>
        </w:numPr>
        <w:rPr>
          <w:sz w:val="24"/>
        </w:rPr>
      </w:pPr>
      <w:r w:rsidRPr="00364486">
        <w:rPr>
          <w:sz w:val="24"/>
        </w:rPr>
        <w:t xml:space="preserve">In the cylinders, geometry such as the bore, stroke, clearance volume and con-rod length (that has been changed) can be altered. This </w:t>
      </w:r>
      <w:r w:rsidR="00364486" w:rsidRPr="00364486">
        <w:rPr>
          <w:sz w:val="24"/>
        </w:rPr>
        <w:t>makes a large amount of difference to the pressure of the engine give that;</w:t>
      </w:r>
    </w:p>
    <w:p w14:paraId="20127729" w14:textId="7CAC7B1E" w:rsidR="00364486" w:rsidRDefault="00364486" w:rsidP="00364486"/>
    <w:p w14:paraId="7FFC30CB" w14:textId="7E679DF2" w:rsidR="00364486" w:rsidRDefault="00364486" w:rsidP="00364486">
      <w:pPr>
        <w:jc w:val="center"/>
        <w:rPr>
          <w:rFonts w:eastAsiaTheme="minorEastAsia"/>
        </w:rPr>
      </w:pPr>
      <m:oMath>
        <m:r>
          <w:rPr>
            <w:rFonts w:ascii="Cambria Math" w:hAnsi="Cambria Math"/>
          </w:rPr>
          <m:t>PV=nRT</m:t>
        </m:r>
      </m:oMath>
      <w:r>
        <w:rPr>
          <w:rFonts w:eastAsiaTheme="minorEastAsia"/>
        </w:rPr>
        <w:t>;</w:t>
      </w:r>
    </w:p>
    <w:p w14:paraId="68234ED6" w14:textId="1FD8DADE" w:rsidR="00364486" w:rsidRPr="00364486" w:rsidRDefault="00364486" w:rsidP="00364486">
      <w:pPr>
        <w:pStyle w:val="ListParagraph"/>
        <w:numPr>
          <w:ilvl w:val="0"/>
          <w:numId w:val="4"/>
        </w:numPr>
        <w:rPr>
          <w:sz w:val="24"/>
        </w:rPr>
      </w:pPr>
      <w:r w:rsidRPr="00364486">
        <w:rPr>
          <w:sz w:val="24"/>
        </w:rPr>
        <w:t>It is evident that volume is inversely proportional to pressure.</w:t>
      </w:r>
    </w:p>
    <w:p w14:paraId="4E17163C" w14:textId="0246D5FF" w:rsidR="00364486" w:rsidRPr="00364486" w:rsidRDefault="00364486" w:rsidP="00364486">
      <w:pPr>
        <w:pStyle w:val="ListParagraph"/>
        <w:numPr>
          <w:ilvl w:val="0"/>
          <w:numId w:val="4"/>
        </w:numPr>
        <w:rPr>
          <w:sz w:val="24"/>
        </w:rPr>
      </w:pPr>
      <w:r w:rsidRPr="00364486">
        <w:rPr>
          <w:sz w:val="24"/>
        </w:rPr>
        <w:t xml:space="preserve">The exhaust is split into junctions and, similar to the air filter, </w:t>
      </w:r>
      <w:r w:rsidR="00D20A92">
        <w:rPr>
          <w:sz w:val="24"/>
        </w:rPr>
        <w:t xml:space="preserve">and </w:t>
      </w:r>
      <w:r w:rsidRPr="00364486">
        <w:rPr>
          <w:sz w:val="24"/>
        </w:rPr>
        <w:t>offers restriction to air flow for more accurate simulation.</w:t>
      </w:r>
    </w:p>
    <w:p w14:paraId="1E2DB99E" w14:textId="45E9163E" w:rsidR="00364486" w:rsidRDefault="00364486" w:rsidP="00364486"/>
    <w:p w14:paraId="1A071840" w14:textId="1D3A0CEB" w:rsidR="00364486" w:rsidRDefault="00364486" w:rsidP="00364486"/>
    <w:p w14:paraId="40788285" w14:textId="77777777" w:rsidR="00364486" w:rsidRDefault="00364486" w:rsidP="00364486"/>
    <w:p w14:paraId="435345F7" w14:textId="37BF5784" w:rsidR="00107223" w:rsidRPr="00107223" w:rsidRDefault="00107223" w:rsidP="00107223">
      <w:pPr>
        <w:pStyle w:val="Heading2"/>
      </w:pPr>
      <w:bookmarkStart w:id="7" w:name="_Toc30950475"/>
      <w:r>
        <w:lastRenderedPageBreak/>
        <w:t>Provided dimensions</w:t>
      </w:r>
      <w:bookmarkEnd w:id="7"/>
    </w:p>
    <w:p w14:paraId="76688D34" w14:textId="77777777" w:rsidR="00107223" w:rsidRPr="004C133C" w:rsidRDefault="00107223" w:rsidP="004C133C"/>
    <w:p w14:paraId="4310456D" w14:textId="1E6FA668" w:rsidR="00AB3DFA" w:rsidRDefault="00AB3DFA" w:rsidP="00AB3DFA">
      <w:pPr>
        <w:rPr>
          <w:sz w:val="24"/>
          <w:szCs w:val="24"/>
        </w:rPr>
      </w:pPr>
      <w:r>
        <w:rPr>
          <w:sz w:val="24"/>
          <w:szCs w:val="24"/>
        </w:rPr>
        <w:t>Once acquiring the base model for the Triumph 675 Daytona, it was necessary to make some changes concerning the setup of the Ricardo WAVE template before first running it</w:t>
      </w:r>
      <w:r w:rsidR="00854EE6">
        <w:rPr>
          <w:sz w:val="24"/>
          <w:szCs w:val="24"/>
        </w:rPr>
        <w:t xml:space="preserve"> </w:t>
      </w:r>
      <w:sdt>
        <w:sdtPr>
          <w:rPr>
            <w:sz w:val="24"/>
            <w:szCs w:val="24"/>
          </w:rPr>
          <w:id w:val="-1503741224"/>
          <w:citation/>
        </w:sdtPr>
        <w:sdtEndPr/>
        <w:sdtContent>
          <w:r w:rsidR="00854EE6">
            <w:rPr>
              <w:sz w:val="24"/>
              <w:szCs w:val="24"/>
            </w:rPr>
            <w:fldChar w:fldCharType="begin"/>
          </w:r>
          <w:r w:rsidR="00854EE6">
            <w:rPr>
              <w:sz w:val="24"/>
              <w:szCs w:val="24"/>
            </w:rPr>
            <w:instrText xml:space="preserve"> CITATION Owe20 \l 2057 </w:instrText>
          </w:r>
          <w:r w:rsidR="00854EE6">
            <w:rPr>
              <w:sz w:val="24"/>
              <w:szCs w:val="24"/>
            </w:rPr>
            <w:fldChar w:fldCharType="separate"/>
          </w:r>
          <w:r w:rsidR="00854EE6" w:rsidRPr="00854EE6">
            <w:rPr>
              <w:noProof/>
              <w:sz w:val="24"/>
              <w:szCs w:val="24"/>
            </w:rPr>
            <w:t>(Williams, 2020)</w:t>
          </w:r>
          <w:r w:rsidR="00854EE6">
            <w:rPr>
              <w:sz w:val="24"/>
              <w:szCs w:val="24"/>
            </w:rPr>
            <w:fldChar w:fldCharType="end"/>
          </w:r>
        </w:sdtContent>
      </w:sdt>
      <w:r>
        <w:rPr>
          <w:sz w:val="24"/>
          <w:szCs w:val="24"/>
        </w:rPr>
        <w:t>.</w:t>
      </w:r>
    </w:p>
    <w:p w14:paraId="230DE730" w14:textId="77777777" w:rsidR="00AB3DFA" w:rsidRDefault="00AB3DFA" w:rsidP="00AB3DFA">
      <w:pPr>
        <w:keepNext/>
        <w:jc w:val="center"/>
      </w:pPr>
      <w:r>
        <w:rPr>
          <w:noProof/>
        </w:rPr>
        <w:drawing>
          <wp:inline distT="0" distB="0" distL="0" distR="0" wp14:anchorId="4FDCBFF4" wp14:editId="6A297DE6">
            <wp:extent cx="3545457" cy="4644803"/>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a:extLst>
                        <a:ext uri="{28A0092B-C50C-407E-A947-70E740481C1C}">
                          <a14:useLocalDpi xmlns:a14="http://schemas.microsoft.com/office/drawing/2010/main" val="0"/>
                        </a:ext>
                      </a:extLst>
                    </a:blip>
                    <a:srcRect l="33291" t="19106" r="34635" b="2523"/>
                    <a:stretch/>
                  </pic:blipFill>
                  <pic:spPr bwMode="auto">
                    <a:xfrm>
                      <a:off x="0" y="0"/>
                      <a:ext cx="3550372" cy="4651243"/>
                    </a:xfrm>
                    <a:prstGeom prst="rect">
                      <a:avLst/>
                    </a:prstGeom>
                    <a:noFill/>
                    <a:ln>
                      <a:noFill/>
                    </a:ln>
                    <a:extLst>
                      <a:ext uri="{53640926-AAD7-44D8-BBD7-CCE9431645EC}">
                        <a14:shadowObscured xmlns:a14="http://schemas.microsoft.com/office/drawing/2010/main"/>
                      </a:ext>
                    </a:extLst>
                  </pic:spPr>
                </pic:pic>
              </a:graphicData>
            </a:graphic>
          </wp:inline>
        </w:drawing>
      </w:r>
    </w:p>
    <w:p w14:paraId="2CEF2AA9" w14:textId="089BDA61" w:rsidR="00AB3DFA" w:rsidRDefault="00AB3DFA" w:rsidP="00AB3DFA">
      <w:pPr>
        <w:pStyle w:val="Caption"/>
        <w:jc w:val="center"/>
        <w:rPr>
          <w:sz w:val="24"/>
          <w:szCs w:val="24"/>
        </w:rPr>
      </w:pPr>
      <w:bookmarkStart w:id="8" w:name="_Toc30950487"/>
      <w:r>
        <w:t xml:space="preserve">Figure </w:t>
      </w:r>
      <w:r w:rsidR="00A56278">
        <w:fldChar w:fldCharType="begin"/>
      </w:r>
      <w:r w:rsidR="00A56278">
        <w:instrText xml:space="preserve"> SEQ Figure \* ARABIC </w:instrText>
      </w:r>
      <w:r w:rsidR="00A56278">
        <w:fldChar w:fldCharType="separate"/>
      </w:r>
      <w:r w:rsidR="005F0EC2">
        <w:rPr>
          <w:noProof/>
        </w:rPr>
        <w:t>2</w:t>
      </w:r>
      <w:r w:rsidR="00A56278">
        <w:rPr>
          <w:noProof/>
        </w:rPr>
        <w:fldChar w:fldCharType="end"/>
      </w:r>
      <w:r>
        <w:t xml:space="preserve"> - Provided Table of Engine Geometry</w:t>
      </w:r>
      <w:bookmarkEnd w:id="8"/>
    </w:p>
    <w:p w14:paraId="0B293307" w14:textId="56544CEE" w:rsidR="00AB3DFA" w:rsidRDefault="00AB3DFA" w:rsidP="00AB3DFA">
      <w:pPr>
        <w:pStyle w:val="NoSpacing"/>
      </w:pPr>
    </w:p>
    <w:p w14:paraId="3A856385" w14:textId="2A47CA79" w:rsidR="00AB3DFA" w:rsidRDefault="00AB3DFA" w:rsidP="00AB3DFA"/>
    <w:p w14:paraId="28C175C5" w14:textId="35965DD8" w:rsidR="00E66310" w:rsidRDefault="00AB3DFA" w:rsidP="00E66310">
      <w:pPr>
        <w:pStyle w:val="ListParagraph"/>
        <w:numPr>
          <w:ilvl w:val="0"/>
          <w:numId w:val="4"/>
        </w:numPr>
        <w:rPr>
          <w:sz w:val="24"/>
          <w:szCs w:val="24"/>
        </w:rPr>
      </w:pPr>
      <w:r w:rsidRPr="00E66310">
        <w:rPr>
          <w:sz w:val="24"/>
          <w:szCs w:val="24"/>
        </w:rPr>
        <w:t xml:space="preserve">Figure </w:t>
      </w:r>
      <w:r w:rsidR="00F701C6" w:rsidRPr="00E66310">
        <w:rPr>
          <w:sz w:val="24"/>
          <w:szCs w:val="24"/>
        </w:rPr>
        <w:t>2</w:t>
      </w:r>
      <w:r w:rsidRPr="00E66310">
        <w:rPr>
          <w:sz w:val="24"/>
          <w:szCs w:val="24"/>
        </w:rPr>
        <w:t xml:space="preserve"> shows a table of the dimensions and initial settings inputted to the WAVE model prior to </w:t>
      </w:r>
      <w:r w:rsidR="001F4FA9" w:rsidRPr="00E66310">
        <w:rPr>
          <w:sz w:val="24"/>
          <w:szCs w:val="24"/>
        </w:rPr>
        <w:t>the first run of simulation. Alongside this, the inlet and exhaust profiles and flow coefficients</w:t>
      </w:r>
      <w:r w:rsidR="00E53870">
        <w:rPr>
          <w:sz w:val="24"/>
          <w:szCs w:val="24"/>
        </w:rPr>
        <w:t xml:space="preserve"> </w:t>
      </w:r>
      <w:r w:rsidR="001F4FA9" w:rsidRPr="00E66310">
        <w:rPr>
          <w:sz w:val="24"/>
          <w:szCs w:val="24"/>
        </w:rPr>
        <w:t>are inputted into the necessary areas of the model</w:t>
      </w:r>
      <w:r w:rsidR="00A723F9" w:rsidRPr="00E66310">
        <w:rPr>
          <w:sz w:val="24"/>
          <w:szCs w:val="24"/>
        </w:rPr>
        <w:t>.</w:t>
      </w:r>
      <w:r w:rsidR="00413AC1" w:rsidRPr="00E66310">
        <w:rPr>
          <w:sz w:val="24"/>
          <w:szCs w:val="24"/>
        </w:rPr>
        <w:t xml:space="preserve"> </w:t>
      </w:r>
    </w:p>
    <w:p w14:paraId="40903BD8" w14:textId="20CFC788" w:rsidR="00A723F9" w:rsidRDefault="00A723F9" w:rsidP="00E66310">
      <w:pPr>
        <w:pStyle w:val="ListParagraph"/>
        <w:numPr>
          <w:ilvl w:val="0"/>
          <w:numId w:val="4"/>
        </w:numPr>
        <w:rPr>
          <w:sz w:val="24"/>
          <w:szCs w:val="24"/>
        </w:rPr>
      </w:pPr>
      <w:r w:rsidRPr="00E66310">
        <w:rPr>
          <w:sz w:val="24"/>
          <w:szCs w:val="24"/>
        </w:rPr>
        <w:t>Once the base model has been acquired changes can be mad</w:t>
      </w:r>
      <w:r w:rsidR="00413AC1" w:rsidRPr="00E66310">
        <w:rPr>
          <w:sz w:val="24"/>
          <w:szCs w:val="24"/>
        </w:rPr>
        <w:t>e to optimise the pressure difference.</w:t>
      </w:r>
    </w:p>
    <w:p w14:paraId="09FB3D04" w14:textId="13DF7CDF" w:rsidR="00364486" w:rsidRDefault="00E66310" w:rsidP="00AB3DFA">
      <w:pPr>
        <w:pStyle w:val="ListParagraph"/>
        <w:numPr>
          <w:ilvl w:val="0"/>
          <w:numId w:val="4"/>
        </w:numPr>
        <w:rPr>
          <w:sz w:val="24"/>
          <w:szCs w:val="24"/>
        </w:rPr>
      </w:pPr>
      <w:r>
        <w:rPr>
          <w:sz w:val="24"/>
          <w:szCs w:val="24"/>
        </w:rPr>
        <w:t>Other changes made to the provided data where</w:t>
      </w:r>
      <w:r w:rsidR="0003491B">
        <w:rPr>
          <w:sz w:val="24"/>
          <w:szCs w:val="24"/>
        </w:rPr>
        <w:t xml:space="preserve"> changing the pressure data from gauge pressure to absolute pressure, and changing the volume from a percentage to a volume per degree in m</w:t>
      </w:r>
      <w:r w:rsidR="0003491B">
        <w:rPr>
          <w:sz w:val="24"/>
          <w:szCs w:val="24"/>
          <w:vertAlign w:val="superscript"/>
        </w:rPr>
        <w:t>3</w:t>
      </w:r>
      <w:r w:rsidR="0003491B">
        <w:rPr>
          <w:sz w:val="24"/>
          <w:szCs w:val="24"/>
        </w:rPr>
        <w:t xml:space="preserve">. </w:t>
      </w:r>
    </w:p>
    <w:p w14:paraId="7FC6435C" w14:textId="18636F35" w:rsidR="0003491B" w:rsidRDefault="0003491B" w:rsidP="00AB3DFA">
      <w:pPr>
        <w:pStyle w:val="ListParagraph"/>
        <w:numPr>
          <w:ilvl w:val="0"/>
          <w:numId w:val="4"/>
        </w:numPr>
        <w:rPr>
          <w:sz w:val="24"/>
          <w:szCs w:val="24"/>
        </w:rPr>
      </w:pPr>
      <w:r>
        <w:rPr>
          <w:sz w:val="24"/>
          <w:szCs w:val="24"/>
        </w:rPr>
        <w:t>It was necessary</w:t>
      </w:r>
      <w:r w:rsidR="00D20A92">
        <w:rPr>
          <w:sz w:val="24"/>
          <w:szCs w:val="24"/>
        </w:rPr>
        <w:t>,</w:t>
      </w:r>
      <w:r>
        <w:rPr>
          <w:sz w:val="24"/>
          <w:szCs w:val="24"/>
        </w:rPr>
        <w:t xml:space="preserve"> using the curve fitting tool in Matlab</w:t>
      </w:r>
      <w:r w:rsidR="00D20A92">
        <w:rPr>
          <w:sz w:val="24"/>
          <w:szCs w:val="24"/>
        </w:rPr>
        <w:t>,</w:t>
      </w:r>
      <w:r>
        <w:rPr>
          <w:sz w:val="24"/>
          <w:szCs w:val="24"/>
        </w:rPr>
        <w:t xml:space="preserve"> to find the</w:t>
      </w:r>
      <w:r w:rsidR="00D20A92">
        <w:rPr>
          <w:sz w:val="24"/>
          <w:szCs w:val="24"/>
        </w:rPr>
        <w:t xml:space="preserve"> mass fraction </w:t>
      </w:r>
      <w:r>
        <w:rPr>
          <w:sz w:val="24"/>
          <w:szCs w:val="24"/>
        </w:rPr>
        <w:t xml:space="preserve">burnt </w:t>
      </w:r>
      <w:r w:rsidR="00D20A92">
        <w:rPr>
          <w:sz w:val="24"/>
          <w:szCs w:val="24"/>
        </w:rPr>
        <w:t xml:space="preserve">(MFB) </w:t>
      </w:r>
      <w:r>
        <w:rPr>
          <w:sz w:val="24"/>
          <w:szCs w:val="24"/>
        </w:rPr>
        <w:t xml:space="preserve">at 10%, 50% and 90% </w:t>
      </w:r>
      <w:r w:rsidR="00D20A92">
        <w:rPr>
          <w:sz w:val="24"/>
          <w:szCs w:val="24"/>
        </w:rPr>
        <w:t xml:space="preserve">to find a Wiebe function </w:t>
      </w:r>
      <w:r>
        <w:rPr>
          <w:sz w:val="24"/>
          <w:szCs w:val="24"/>
        </w:rPr>
        <w:t xml:space="preserve">and inputted into </w:t>
      </w:r>
      <w:r w:rsidR="00D20A92">
        <w:rPr>
          <w:sz w:val="24"/>
          <w:szCs w:val="24"/>
        </w:rPr>
        <w:t>WAVE</w:t>
      </w:r>
      <w:r>
        <w:rPr>
          <w:sz w:val="24"/>
          <w:szCs w:val="24"/>
        </w:rPr>
        <w:t>.</w:t>
      </w:r>
      <w:r w:rsidR="00B23BCD">
        <w:rPr>
          <w:sz w:val="24"/>
          <w:szCs w:val="24"/>
        </w:rPr>
        <w:t xml:space="preserve"> </w:t>
      </w:r>
    </w:p>
    <w:p w14:paraId="67AC4A41" w14:textId="0EF59AC5" w:rsidR="00B23BCD" w:rsidRDefault="00B23BCD" w:rsidP="00AB3DFA">
      <w:pPr>
        <w:pStyle w:val="ListParagraph"/>
        <w:numPr>
          <w:ilvl w:val="0"/>
          <w:numId w:val="4"/>
        </w:numPr>
        <w:rPr>
          <w:sz w:val="24"/>
          <w:szCs w:val="24"/>
        </w:rPr>
      </w:pPr>
      <w:r>
        <w:rPr>
          <w:sz w:val="24"/>
          <w:szCs w:val="24"/>
        </w:rPr>
        <w:lastRenderedPageBreak/>
        <w:t xml:space="preserve">When analysing the provided dimensions of the inlet valves, the data sheet shows 31mm in diameter, this however was not the case in WAVE as it stood at 29mm and was changed to suit the data sheet. </w:t>
      </w:r>
    </w:p>
    <w:p w14:paraId="7F3F3BD3" w14:textId="0A224FAF" w:rsidR="00F70128" w:rsidRPr="0003491B" w:rsidRDefault="00F70128" w:rsidP="00AB3DFA">
      <w:pPr>
        <w:pStyle w:val="ListParagraph"/>
        <w:numPr>
          <w:ilvl w:val="0"/>
          <w:numId w:val="4"/>
        </w:numPr>
        <w:rPr>
          <w:sz w:val="24"/>
          <w:szCs w:val="24"/>
        </w:rPr>
      </w:pPr>
      <w:r>
        <w:rPr>
          <w:sz w:val="24"/>
          <w:szCs w:val="24"/>
        </w:rPr>
        <w:t>Several ducts have also been changed in diameter to suit the computing procedure and prevent any errors when calculating.</w:t>
      </w:r>
    </w:p>
    <w:p w14:paraId="6C9BD81F" w14:textId="76902B71" w:rsidR="0003491B" w:rsidRDefault="00A17711" w:rsidP="0003491B">
      <w:pPr>
        <w:pStyle w:val="Heading1"/>
      </w:pPr>
      <w:bookmarkStart w:id="9" w:name="_Toc30950476"/>
      <w:r>
        <w:t>Base Run</w:t>
      </w:r>
      <w:bookmarkEnd w:id="9"/>
    </w:p>
    <w:p w14:paraId="07342586" w14:textId="77777777" w:rsidR="0003491B" w:rsidRDefault="0003491B" w:rsidP="00A17711"/>
    <w:p w14:paraId="758F9185" w14:textId="77777777" w:rsidR="00374D0B" w:rsidRDefault="00374D0B" w:rsidP="00374D0B">
      <w:pPr>
        <w:keepNext/>
      </w:pPr>
      <w:r>
        <w:rPr>
          <w:noProof/>
        </w:rPr>
        <w:drawing>
          <wp:inline distT="0" distB="0" distL="0" distR="0" wp14:anchorId="202D0FEF" wp14:editId="3FA89148">
            <wp:extent cx="5731510" cy="2893060"/>
            <wp:effectExtent l="0" t="0" r="2540" b="254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 test simulation.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3E982587" w14:textId="182D6228" w:rsidR="00A17711" w:rsidRDefault="00374D0B" w:rsidP="00374D0B">
      <w:pPr>
        <w:pStyle w:val="Caption"/>
        <w:jc w:val="center"/>
      </w:pPr>
      <w:bookmarkStart w:id="10" w:name="_Toc30950488"/>
      <w:r>
        <w:t xml:space="preserve">Figure </w:t>
      </w:r>
      <w:r w:rsidR="00A56278">
        <w:fldChar w:fldCharType="begin"/>
      </w:r>
      <w:r w:rsidR="00A56278">
        <w:instrText xml:space="preserve"> SEQ Figure \* ARABIC </w:instrText>
      </w:r>
      <w:r w:rsidR="00A56278">
        <w:fldChar w:fldCharType="separate"/>
      </w:r>
      <w:r w:rsidR="005F0EC2">
        <w:rPr>
          <w:noProof/>
        </w:rPr>
        <w:t>3</w:t>
      </w:r>
      <w:r w:rsidR="00A56278">
        <w:rPr>
          <w:noProof/>
        </w:rPr>
        <w:fldChar w:fldCharType="end"/>
      </w:r>
      <w:r>
        <w:t xml:space="preserve"> - Peak Pressure Difference</w:t>
      </w:r>
      <w:bookmarkEnd w:id="10"/>
    </w:p>
    <w:p w14:paraId="70A3BB48" w14:textId="79C4D8E5" w:rsidR="00A17711" w:rsidRPr="00374D0B" w:rsidRDefault="00374D0B" w:rsidP="00374D0B">
      <w:pPr>
        <w:pStyle w:val="ListParagraph"/>
        <w:numPr>
          <w:ilvl w:val="0"/>
          <w:numId w:val="2"/>
        </w:numPr>
      </w:pPr>
      <w:r>
        <w:rPr>
          <w:sz w:val="24"/>
          <w:szCs w:val="24"/>
        </w:rPr>
        <w:t xml:space="preserve">The graph above shows the difference in peak pressure between the base run and the dyno data at each RPM. </w:t>
      </w:r>
    </w:p>
    <w:p w14:paraId="0FC1C68D" w14:textId="1EB24E1D" w:rsidR="00374D0B" w:rsidRPr="001B3895" w:rsidRDefault="00374D0B" w:rsidP="00374D0B">
      <w:pPr>
        <w:pStyle w:val="ListParagraph"/>
        <w:numPr>
          <w:ilvl w:val="0"/>
          <w:numId w:val="2"/>
        </w:numPr>
      </w:pPr>
      <w:r>
        <w:rPr>
          <w:sz w:val="24"/>
          <w:szCs w:val="24"/>
        </w:rPr>
        <w:t>The graph shows a slight similarity around 13000 RPM however a large percentage difference at 14400RPM and 10250RPM.</w:t>
      </w:r>
    </w:p>
    <w:p w14:paraId="396B6C80" w14:textId="04013CA8" w:rsidR="001B3895" w:rsidRDefault="001B3895" w:rsidP="00374D0B">
      <w:pPr>
        <w:pStyle w:val="ListParagraph"/>
        <w:numPr>
          <w:ilvl w:val="0"/>
          <w:numId w:val="2"/>
        </w:numPr>
      </w:pPr>
      <w:r>
        <w:t>14400RPM shows a peak pressure difference of -20% alongside 10250 showing peak pressures pf 10% above.</w:t>
      </w:r>
    </w:p>
    <w:p w14:paraId="15979337" w14:textId="77777777" w:rsidR="00374D0B" w:rsidRDefault="00374D0B" w:rsidP="00A17711"/>
    <w:p w14:paraId="573FAA16" w14:textId="77777777" w:rsidR="00A17711" w:rsidRDefault="00A17711" w:rsidP="00A17711">
      <w:pPr>
        <w:keepNext/>
      </w:pPr>
      <w:r>
        <w:rPr>
          <w:noProof/>
        </w:rPr>
        <w:lastRenderedPageBreak/>
        <w:drawing>
          <wp:inline distT="0" distB="0" distL="0" distR="0" wp14:anchorId="6C3AA814" wp14:editId="00B1A14D">
            <wp:extent cx="5731510" cy="2893060"/>
            <wp:effectExtent l="0" t="0" r="2540" b="254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ea test simulation.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150B2C69" w14:textId="3D2282CB" w:rsidR="00A17711" w:rsidRDefault="00A17711" w:rsidP="00A17711">
      <w:pPr>
        <w:pStyle w:val="Caption"/>
        <w:jc w:val="center"/>
      </w:pPr>
      <w:bookmarkStart w:id="11" w:name="_Toc30950489"/>
      <w:r>
        <w:t xml:space="preserve">Figure </w:t>
      </w:r>
      <w:r w:rsidR="00A56278">
        <w:fldChar w:fldCharType="begin"/>
      </w:r>
      <w:r w:rsidR="00A56278">
        <w:instrText xml:space="preserve"> SEQ Figure \* ARABIC </w:instrText>
      </w:r>
      <w:r w:rsidR="00A56278">
        <w:fldChar w:fldCharType="separate"/>
      </w:r>
      <w:r w:rsidR="005F0EC2">
        <w:rPr>
          <w:noProof/>
        </w:rPr>
        <w:t>4</w:t>
      </w:r>
      <w:r w:rsidR="00A56278">
        <w:rPr>
          <w:noProof/>
        </w:rPr>
        <w:fldChar w:fldCharType="end"/>
      </w:r>
      <w:r>
        <w:t xml:space="preserve"> - Area of Graph Difference</w:t>
      </w:r>
      <w:bookmarkEnd w:id="11"/>
    </w:p>
    <w:p w14:paraId="0A08A4D4" w14:textId="08A81E07" w:rsidR="00A17711" w:rsidRDefault="00A17711" w:rsidP="00A17711"/>
    <w:p w14:paraId="3494B12F" w14:textId="01AB721B" w:rsidR="00A17711" w:rsidRDefault="00A17711" w:rsidP="00A17711">
      <w:pPr>
        <w:pStyle w:val="ListParagraph"/>
        <w:numPr>
          <w:ilvl w:val="0"/>
          <w:numId w:val="1"/>
        </w:numPr>
        <w:rPr>
          <w:sz w:val="24"/>
          <w:szCs w:val="24"/>
        </w:rPr>
      </w:pPr>
      <w:r w:rsidRPr="00A17711">
        <w:rPr>
          <w:sz w:val="24"/>
          <w:szCs w:val="24"/>
        </w:rPr>
        <w:t xml:space="preserve">Figure </w:t>
      </w:r>
      <w:r w:rsidR="00F701C6">
        <w:rPr>
          <w:sz w:val="24"/>
          <w:szCs w:val="24"/>
        </w:rPr>
        <w:t>4</w:t>
      </w:r>
      <w:r w:rsidRPr="00A17711">
        <w:rPr>
          <w:sz w:val="24"/>
          <w:szCs w:val="24"/>
        </w:rPr>
        <w:t xml:space="preserve"> shows the difference in </w:t>
      </w:r>
      <w:r>
        <w:rPr>
          <w:sz w:val="24"/>
          <w:szCs w:val="24"/>
        </w:rPr>
        <w:t xml:space="preserve">area of the 3 differed RPM’s used in the test. </w:t>
      </w:r>
    </w:p>
    <w:p w14:paraId="57B2FC44" w14:textId="5B260F71" w:rsidR="00D20A92" w:rsidRPr="00D20A92" w:rsidRDefault="00A17711" w:rsidP="00D20A92">
      <w:pPr>
        <w:pStyle w:val="ListParagraph"/>
        <w:numPr>
          <w:ilvl w:val="0"/>
          <w:numId w:val="1"/>
        </w:numPr>
        <w:rPr>
          <w:sz w:val="24"/>
          <w:szCs w:val="24"/>
        </w:rPr>
      </w:pPr>
      <w:r>
        <w:rPr>
          <w:sz w:val="24"/>
          <w:szCs w:val="24"/>
        </w:rPr>
        <w:t xml:space="preserve">Once a run is finished and the pressure data is exported to Matlab, it is possible to calculate the area of the graph using the ‘trapz’ </w:t>
      </w:r>
      <w:r w:rsidR="00374D0B">
        <w:rPr>
          <w:sz w:val="24"/>
          <w:szCs w:val="24"/>
        </w:rPr>
        <w:t xml:space="preserve">(Trapezoidal numerical integration) </w:t>
      </w:r>
      <w:r>
        <w:rPr>
          <w:sz w:val="24"/>
          <w:szCs w:val="24"/>
        </w:rPr>
        <w:t>function</w:t>
      </w:r>
      <w:r w:rsidR="00374D0B">
        <w:rPr>
          <w:sz w:val="24"/>
          <w:szCs w:val="24"/>
        </w:rPr>
        <w:t>.</w:t>
      </w:r>
    </w:p>
    <w:p w14:paraId="11A5CD36" w14:textId="1D0CEC18" w:rsidR="00374D0B" w:rsidRDefault="00374D0B" w:rsidP="00A17711">
      <w:pPr>
        <w:pStyle w:val="ListParagraph"/>
        <w:numPr>
          <w:ilvl w:val="0"/>
          <w:numId w:val="1"/>
        </w:numPr>
        <w:rPr>
          <w:sz w:val="24"/>
          <w:szCs w:val="24"/>
        </w:rPr>
      </w:pPr>
      <w:r>
        <w:rPr>
          <w:sz w:val="24"/>
          <w:szCs w:val="24"/>
        </w:rPr>
        <w:t>Rather than just using the peak pressures, the area will give a good idea to the general shape of the graph.</w:t>
      </w:r>
    </w:p>
    <w:p w14:paraId="13CA12D6" w14:textId="71445C80" w:rsidR="00374D0B" w:rsidRPr="00A17711" w:rsidRDefault="00374D0B" w:rsidP="00A17711">
      <w:pPr>
        <w:pStyle w:val="ListParagraph"/>
        <w:numPr>
          <w:ilvl w:val="0"/>
          <w:numId w:val="1"/>
        </w:numPr>
        <w:rPr>
          <w:sz w:val="24"/>
          <w:szCs w:val="24"/>
        </w:rPr>
      </w:pPr>
      <w:r>
        <w:rPr>
          <w:sz w:val="24"/>
          <w:szCs w:val="24"/>
        </w:rPr>
        <w:t xml:space="preserve">Like the peak pressure graph, the area trend shows slight resemblance at 13000RPM however large fluctuation at 14400RPM and 10250RPM. </w:t>
      </w:r>
    </w:p>
    <w:p w14:paraId="536B45B5" w14:textId="19191A89" w:rsidR="00A17711" w:rsidRDefault="00A17711" w:rsidP="00A17711"/>
    <w:p w14:paraId="731BB389" w14:textId="011E983D" w:rsidR="00FF2AF4" w:rsidRDefault="00FF2AF4" w:rsidP="00FF2AF4">
      <w:pPr>
        <w:pStyle w:val="Heading2"/>
      </w:pPr>
      <w:bookmarkStart w:id="12" w:name="_Toc30950477"/>
      <w:r>
        <w:t>Constants Table</w:t>
      </w:r>
      <w:bookmarkEnd w:id="12"/>
      <w:r>
        <w:t xml:space="preserve"> </w:t>
      </w:r>
    </w:p>
    <w:p w14:paraId="0DC310EA" w14:textId="0F6C8FB1" w:rsidR="00FF2AF4" w:rsidRDefault="00FF2AF4" w:rsidP="00FF2AF4"/>
    <w:p w14:paraId="52D13E7F" w14:textId="3B9C34DF" w:rsidR="00FF2AF4" w:rsidRDefault="00FF2AF4" w:rsidP="00FF2AF4">
      <w:pPr>
        <w:pStyle w:val="ListParagraph"/>
        <w:numPr>
          <w:ilvl w:val="0"/>
          <w:numId w:val="1"/>
        </w:numPr>
        <w:rPr>
          <w:sz w:val="24"/>
          <w:szCs w:val="24"/>
        </w:rPr>
      </w:pPr>
      <w:r w:rsidRPr="00FF2AF4">
        <w:rPr>
          <w:sz w:val="24"/>
          <w:szCs w:val="24"/>
        </w:rPr>
        <w:t xml:space="preserve">WAVE allows the user to </w:t>
      </w:r>
      <w:r>
        <w:rPr>
          <w:sz w:val="24"/>
          <w:szCs w:val="24"/>
        </w:rPr>
        <w:t>change certain aspects of the combustion process efficiently in an experimental format using the constants table</w:t>
      </w:r>
    </w:p>
    <w:p w14:paraId="09848061" w14:textId="10E9C4C8" w:rsidR="00107223" w:rsidRPr="00107223" w:rsidRDefault="00107223" w:rsidP="00107223">
      <w:pPr>
        <w:pStyle w:val="ListParagraph"/>
        <w:rPr>
          <w:sz w:val="24"/>
          <w:szCs w:val="24"/>
        </w:rPr>
      </w:pPr>
    </w:p>
    <w:p w14:paraId="4A3B2703" w14:textId="77777777" w:rsidR="00364486" w:rsidRDefault="00364486" w:rsidP="00364486">
      <w:pPr>
        <w:keepNext/>
        <w:jc w:val="center"/>
      </w:pPr>
      <w:r>
        <w:rPr>
          <w:noProof/>
        </w:rPr>
        <w:drawing>
          <wp:inline distT="0" distB="0" distL="0" distR="0" wp14:anchorId="65AC4E57" wp14:editId="0F963865">
            <wp:extent cx="4302723" cy="1725433"/>
            <wp:effectExtent l="0" t="0" r="317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85" t="10998" r="41456" b="40736"/>
                    <a:stretch/>
                  </pic:blipFill>
                  <pic:spPr bwMode="auto">
                    <a:xfrm>
                      <a:off x="0" y="0"/>
                      <a:ext cx="4318193" cy="1731637"/>
                    </a:xfrm>
                    <a:prstGeom prst="rect">
                      <a:avLst/>
                    </a:prstGeom>
                    <a:ln>
                      <a:noFill/>
                    </a:ln>
                    <a:extLst>
                      <a:ext uri="{53640926-AAD7-44D8-BBD7-CCE9431645EC}">
                        <a14:shadowObscured xmlns:a14="http://schemas.microsoft.com/office/drawing/2010/main"/>
                      </a:ext>
                    </a:extLst>
                  </pic:spPr>
                </pic:pic>
              </a:graphicData>
            </a:graphic>
          </wp:inline>
        </w:drawing>
      </w:r>
    </w:p>
    <w:p w14:paraId="3C8804DE" w14:textId="5C030E36" w:rsidR="00FF2AF4" w:rsidRDefault="00364486" w:rsidP="00364486">
      <w:pPr>
        <w:pStyle w:val="Caption"/>
        <w:jc w:val="center"/>
        <w:rPr>
          <w:sz w:val="24"/>
          <w:szCs w:val="24"/>
        </w:rPr>
      </w:pPr>
      <w:bookmarkStart w:id="13" w:name="_Toc30950490"/>
      <w:r>
        <w:t xml:space="preserve">Figure </w:t>
      </w:r>
      <w:r w:rsidR="00A56278">
        <w:fldChar w:fldCharType="begin"/>
      </w:r>
      <w:r w:rsidR="00A56278">
        <w:instrText xml:space="preserve"> SEQ Figure \* ARABIC </w:instrText>
      </w:r>
      <w:r w:rsidR="00A56278">
        <w:fldChar w:fldCharType="separate"/>
      </w:r>
      <w:r w:rsidR="005F0EC2">
        <w:rPr>
          <w:noProof/>
        </w:rPr>
        <w:t>5</w:t>
      </w:r>
      <w:r w:rsidR="00A56278">
        <w:rPr>
          <w:noProof/>
        </w:rPr>
        <w:fldChar w:fldCharType="end"/>
      </w:r>
      <w:r>
        <w:t xml:space="preserve"> - Constants Table</w:t>
      </w:r>
      <w:bookmarkEnd w:id="13"/>
    </w:p>
    <w:p w14:paraId="41A070BF" w14:textId="1659E988" w:rsidR="00FF2AF4" w:rsidRDefault="00FF2AF4" w:rsidP="00FF2AF4">
      <w:pPr>
        <w:pStyle w:val="ListParagraph"/>
        <w:numPr>
          <w:ilvl w:val="0"/>
          <w:numId w:val="1"/>
        </w:numPr>
        <w:rPr>
          <w:sz w:val="24"/>
          <w:szCs w:val="24"/>
        </w:rPr>
      </w:pPr>
      <w:r>
        <w:rPr>
          <w:sz w:val="24"/>
          <w:szCs w:val="24"/>
        </w:rPr>
        <w:lastRenderedPageBreak/>
        <w:t xml:space="preserve">The above figure shows the constants table view </w:t>
      </w:r>
      <w:r w:rsidR="00855CB3">
        <w:rPr>
          <w:sz w:val="24"/>
          <w:szCs w:val="24"/>
        </w:rPr>
        <w:t>from Ricardo WAVE.</w:t>
      </w:r>
    </w:p>
    <w:p w14:paraId="7A4D7F2B" w14:textId="77777777" w:rsidR="00BA5CC7" w:rsidRDefault="00305E91" w:rsidP="00FF2AF4">
      <w:pPr>
        <w:pStyle w:val="ListParagraph"/>
        <w:numPr>
          <w:ilvl w:val="0"/>
          <w:numId w:val="1"/>
        </w:numPr>
        <w:rPr>
          <w:sz w:val="24"/>
          <w:szCs w:val="24"/>
        </w:rPr>
      </w:pPr>
      <w:r>
        <w:rPr>
          <w:sz w:val="24"/>
          <w:szCs w:val="24"/>
        </w:rPr>
        <w:t xml:space="preserve">As can be seen from the table, certain aspects can be changed </w:t>
      </w:r>
      <w:r w:rsidR="00BA5CC7">
        <w:rPr>
          <w:sz w:val="24"/>
          <w:szCs w:val="24"/>
        </w:rPr>
        <w:t>individually or used over every run.</w:t>
      </w:r>
    </w:p>
    <w:p w14:paraId="1260CDD1" w14:textId="418E3FAD" w:rsidR="00305E91" w:rsidRPr="00FF2AF4" w:rsidRDefault="00BA5CC7" w:rsidP="00FF2AF4">
      <w:pPr>
        <w:pStyle w:val="ListParagraph"/>
        <w:numPr>
          <w:ilvl w:val="0"/>
          <w:numId w:val="1"/>
        </w:numPr>
        <w:rPr>
          <w:sz w:val="24"/>
          <w:szCs w:val="24"/>
        </w:rPr>
      </w:pPr>
      <w:r>
        <w:rPr>
          <w:sz w:val="24"/>
          <w:szCs w:val="24"/>
        </w:rPr>
        <w:t xml:space="preserve">Figure 5 shows the constants used in the base run. </w:t>
      </w:r>
    </w:p>
    <w:p w14:paraId="1EFD509E" w14:textId="770A6E40" w:rsidR="00374D0B" w:rsidRDefault="00374D0B" w:rsidP="00A17711"/>
    <w:p w14:paraId="66347792" w14:textId="05DC12A8" w:rsidR="00374D0B" w:rsidRDefault="00374D0B" w:rsidP="00A17711"/>
    <w:p w14:paraId="66C458BF" w14:textId="158D8D8D" w:rsidR="00374D0B" w:rsidRDefault="00374D0B" w:rsidP="00A17711"/>
    <w:p w14:paraId="727C1EDB" w14:textId="1EB8A016" w:rsidR="00374D0B" w:rsidRDefault="00374D0B" w:rsidP="00A17711"/>
    <w:p w14:paraId="2BE22E75" w14:textId="1F1CF667" w:rsidR="00374D0B" w:rsidRDefault="00374D0B" w:rsidP="00A17711"/>
    <w:p w14:paraId="3525943A" w14:textId="7DB4417E" w:rsidR="00374D0B" w:rsidRDefault="00374D0B" w:rsidP="00A17711"/>
    <w:p w14:paraId="07418978" w14:textId="78437C75" w:rsidR="00374D0B" w:rsidRDefault="00374D0B" w:rsidP="00A17711"/>
    <w:p w14:paraId="500A99BA" w14:textId="77777777" w:rsidR="00374D0B" w:rsidRPr="00A17711" w:rsidRDefault="00374D0B" w:rsidP="00A17711"/>
    <w:p w14:paraId="3E333790" w14:textId="5AF26E15" w:rsidR="00A17711" w:rsidRDefault="00A17711" w:rsidP="00A17711"/>
    <w:p w14:paraId="2175FD6A" w14:textId="6157945C" w:rsidR="00374D0B" w:rsidRDefault="00374D0B" w:rsidP="00A17711"/>
    <w:p w14:paraId="77E37891" w14:textId="6C954923" w:rsidR="00F70128" w:rsidRDefault="00F70128" w:rsidP="00A17711"/>
    <w:p w14:paraId="3623A44C" w14:textId="1062D6B2" w:rsidR="00F70128" w:rsidRDefault="00F70128" w:rsidP="00A17711"/>
    <w:p w14:paraId="3AD33166" w14:textId="531ADB83" w:rsidR="00F70128" w:rsidRDefault="00F70128" w:rsidP="00A17711"/>
    <w:p w14:paraId="4864190A" w14:textId="4321766A" w:rsidR="00F70128" w:rsidRDefault="00F70128" w:rsidP="00A17711"/>
    <w:p w14:paraId="75C89BEB" w14:textId="2C12774A" w:rsidR="00F70128" w:rsidRDefault="00F70128" w:rsidP="00A17711"/>
    <w:p w14:paraId="5B772188" w14:textId="044E3B79" w:rsidR="00F70128" w:rsidRDefault="00F70128" w:rsidP="00A17711"/>
    <w:p w14:paraId="484C34FF" w14:textId="2E9A02A3" w:rsidR="00F70128" w:rsidRDefault="00F70128" w:rsidP="00A17711"/>
    <w:p w14:paraId="6564058C" w14:textId="4935BFFF" w:rsidR="00F70128" w:rsidRDefault="00F70128" w:rsidP="00A17711"/>
    <w:p w14:paraId="2E13884F" w14:textId="3E60FD0A" w:rsidR="00F70128" w:rsidRDefault="00F70128" w:rsidP="00A17711"/>
    <w:p w14:paraId="29D84745" w14:textId="6932E55A" w:rsidR="00F70128" w:rsidRDefault="00F70128" w:rsidP="00A17711"/>
    <w:p w14:paraId="60958BE1" w14:textId="64241CF0" w:rsidR="00F70128" w:rsidRDefault="00F70128" w:rsidP="00A17711"/>
    <w:p w14:paraId="58771A19" w14:textId="6C311509" w:rsidR="00F70128" w:rsidRDefault="00F70128" w:rsidP="00A17711"/>
    <w:p w14:paraId="3200DFF3" w14:textId="669C337C" w:rsidR="00F70128" w:rsidRDefault="00F70128" w:rsidP="00A17711"/>
    <w:p w14:paraId="116FFD75" w14:textId="105B2A14" w:rsidR="00F70128" w:rsidRDefault="00F70128" w:rsidP="00A17711"/>
    <w:p w14:paraId="1469FA10" w14:textId="40AB0583" w:rsidR="00F70128" w:rsidRDefault="00F70128" w:rsidP="00A17711"/>
    <w:p w14:paraId="7BFF5A4A" w14:textId="77777777" w:rsidR="00F70128" w:rsidRDefault="00F70128" w:rsidP="00A17711"/>
    <w:p w14:paraId="0F785AF3" w14:textId="1745C365" w:rsidR="00374D0B" w:rsidRDefault="00374D0B" w:rsidP="00A17711"/>
    <w:p w14:paraId="45A9E509" w14:textId="40DDD939" w:rsidR="00AB3DFA" w:rsidRDefault="00AB3DFA" w:rsidP="00107223">
      <w:pPr>
        <w:pStyle w:val="Heading1"/>
      </w:pPr>
      <w:bookmarkStart w:id="14" w:name="_Toc30950478"/>
      <w:r>
        <w:lastRenderedPageBreak/>
        <w:t>Test 1 – Burn Duration</w:t>
      </w:r>
      <w:bookmarkEnd w:id="14"/>
    </w:p>
    <w:p w14:paraId="09A56E3A" w14:textId="5FBA8493" w:rsidR="004E1310" w:rsidRDefault="004E1310" w:rsidP="00374D0B">
      <w:pPr>
        <w:rPr>
          <w:sz w:val="24"/>
          <w:szCs w:val="24"/>
        </w:rPr>
      </w:pPr>
    </w:p>
    <w:p w14:paraId="67FD1D48" w14:textId="21C4AE62" w:rsidR="00657180" w:rsidRPr="006108C3" w:rsidRDefault="008F24CC" w:rsidP="00657180">
      <w:pPr>
        <w:pStyle w:val="ListParagraph"/>
        <w:numPr>
          <w:ilvl w:val="0"/>
          <w:numId w:val="1"/>
        </w:numPr>
        <w:rPr>
          <w:sz w:val="24"/>
          <w:szCs w:val="24"/>
        </w:rPr>
      </w:pPr>
      <w:r w:rsidRPr="008F24CC">
        <w:rPr>
          <w:sz w:val="24"/>
          <w:szCs w:val="24"/>
        </w:rPr>
        <w:t>Using the constants table, the burn</w:t>
      </w:r>
      <w:r>
        <w:rPr>
          <w:sz w:val="24"/>
          <w:szCs w:val="24"/>
        </w:rPr>
        <w:t xml:space="preserve"> duration has been altered to simulate longer and shorter burn durations.</w:t>
      </w:r>
      <w:r w:rsidR="00D20A92">
        <w:rPr>
          <w:sz w:val="24"/>
          <w:szCs w:val="24"/>
        </w:rPr>
        <w:t xml:space="preserve"> The numerical figures changed are </w:t>
      </w:r>
      <m:oMath>
        <m:r>
          <w:rPr>
            <w:rFonts w:ascii="Cambria Math" w:hAnsi="Cambria Math"/>
            <w:sz w:val="24"/>
            <w:szCs w:val="24"/>
          </w:rPr>
          <m:t>x</m:t>
        </m:r>
      </m:oMath>
      <w:r w:rsidR="00D20A92">
        <w:rPr>
          <w:sz w:val="24"/>
          <w:szCs w:val="24"/>
        </w:rPr>
        <w:t xml:space="preserve"> amount after top dead centre in crank angle.</w:t>
      </w:r>
    </w:p>
    <w:p w14:paraId="03918714" w14:textId="77777777" w:rsidR="00657180" w:rsidRDefault="00657180" w:rsidP="00657180">
      <w:pPr>
        <w:keepNext/>
      </w:pPr>
      <w:r>
        <w:rPr>
          <w:noProof/>
          <w:sz w:val="24"/>
          <w:szCs w:val="24"/>
        </w:rPr>
        <w:drawing>
          <wp:inline distT="0" distB="0" distL="0" distR="0" wp14:anchorId="5B593FA3" wp14:editId="5F1A69B0">
            <wp:extent cx="5731510" cy="2893060"/>
            <wp:effectExtent l="0" t="0" r="2540" b="254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t 1 - Burn Duration P.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31E72A5C" w14:textId="15292D61" w:rsidR="00657180" w:rsidRDefault="00657180" w:rsidP="00657180">
      <w:pPr>
        <w:pStyle w:val="Caption"/>
        <w:jc w:val="center"/>
        <w:rPr>
          <w:sz w:val="24"/>
          <w:szCs w:val="24"/>
        </w:rPr>
      </w:pPr>
      <w:bookmarkStart w:id="15" w:name="_Toc30950491"/>
      <w:r>
        <w:t xml:space="preserve">Figure </w:t>
      </w:r>
      <w:r w:rsidR="00A56278">
        <w:fldChar w:fldCharType="begin"/>
      </w:r>
      <w:r w:rsidR="00A56278">
        <w:instrText xml:space="preserve"> SEQ Figure \* ARABIC </w:instrText>
      </w:r>
      <w:r w:rsidR="00A56278">
        <w:fldChar w:fldCharType="separate"/>
      </w:r>
      <w:r w:rsidR="005F0EC2">
        <w:rPr>
          <w:noProof/>
        </w:rPr>
        <w:t>6</w:t>
      </w:r>
      <w:r w:rsidR="00A56278">
        <w:rPr>
          <w:noProof/>
        </w:rPr>
        <w:fldChar w:fldCharType="end"/>
      </w:r>
      <w:r>
        <w:t xml:space="preserve"> - Peak Pressure Difference</w:t>
      </w:r>
      <w:bookmarkEnd w:id="15"/>
    </w:p>
    <w:p w14:paraId="67D921C3" w14:textId="45CB2350" w:rsidR="00657180" w:rsidRDefault="00657180" w:rsidP="00657180">
      <w:pPr>
        <w:pStyle w:val="ListParagraph"/>
        <w:numPr>
          <w:ilvl w:val="0"/>
          <w:numId w:val="1"/>
        </w:numPr>
        <w:rPr>
          <w:sz w:val="24"/>
          <w:szCs w:val="24"/>
        </w:rPr>
      </w:pPr>
      <w:r>
        <w:rPr>
          <w:sz w:val="24"/>
          <w:szCs w:val="24"/>
        </w:rPr>
        <w:t>The above figure shows the peak pressure difference in the first test.</w:t>
      </w:r>
    </w:p>
    <w:p w14:paraId="3089A999" w14:textId="1E3B14DE" w:rsidR="006108C3" w:rsidRDefault="00657180" w:rsidP="00657180">
      <w:pPr>
        <w:pStyle w:val="ListParagraph"/>
        <w:numPr>
          <w:ilvl w:val="0"/>
          <w:numId w:val="1"/>
        </w:numPr>
        <w:rPr>
          <w:sz w:val="24"/>
          <w:szCs w:val="24"/>
        </w:rPr>
      </w:pPr>
      <w:r>
        <w:rPr>
          <w:sz w:val="24"/>
          <w:szCs w:val="24"/>
        </w:rPr>
        <w:t>At a burn rate of 25 degrees</w:t>
      </w:r>
      <w:r w:rsidR="00D20A92">
        <w:rPr>
          <w:sz w:val="24"/>
          <w:szCs w:val="24"/>
        </w:rPr>
        <w:t xml:space="preserve"> after top dead centre (ATDC)</w:t>
      </w:r>
      <w:r>
        <w:rPr>
          <w:sz w:val="24"/>
          <w:szCs w:val="24"/>
        </w:rPr>
        <w:t xml:space="preserve">, 10250RPM shows a closer trend than the base setting, and increases in similarity at </w:t>
      </w:r>
      <w:proofErr w:type="gramStart"/>
      <w:r>
        <w:rPr>
          <w:sz w:val="24"/>
          <w:szCs w:val="24"/>
        </w:rPr>
        <w:t>30 degree</w:t>
      </w:r>
      <w:proofErr w:type="gramEnd"/>
      <w:r w:rsidR="00D20A92">
        <w:rPr>
          <w:sz w:val="24"/>
          <w:szCs w:val="24"/>
        </w:rPr>
        <w:t xml:space="preserve"> ATDC</w:t>
      </w:r>
      <w:r>
        <w:rPr>
          <w:sz w:val="24"/>
          <w:szCs w:val="24"/>
        </w:rPr>
        <w:t xml:space="preserve">, once the burn duration is decreased however the trends </w:t>
      </w:r>
      <w:r w:rsidR="006108C3">
        <w:rPr>
          <w:sz w:val="24"/>
          <w:szCs w:val="24"/>
        </w:rPr>
        <w:t>reduces in resemblance.</w:t>
      </w:r>
    </w:p>
    <w:p w14:paraId="617D44D4" w14:textId="509FF7AE" w:rsidR="00657180" w:rsidRDefault="006108C3" w:rsidP="00657180">
      <w:pPr>
        <w:pStyle w:val="ListParagraph"/>
        <w:numPr>
          <w:ilvl w:val="0"/>
          <w:numId w:val="1"/>
        </w:numPr>
        <w:rPr>
          <w:sz w:val="24"/>
          <w:szCs w:val="24"/>
        </w:rPr>
      </w:pPr>
      <w:r>
        <w:rPr>
          <w:sz w:val="24"/>
          <w:szCs w:val="24"/>
        </w:rPr>
        <w:t xml:space="preserve">13000RPM and 14400RPM show similar trends while both start further away from the base run, </w:t>
      </w:r>
      <w:r w:rsidR="00470FF6">
        <w:rPr>
          <w:sz w:val="24"/>
          <w:szCs w:val="24"/>
        </w:rPr>
        <w:t>13000</w:t>
      </w:r>
      <w:r>
        <w:rPr>
          <w:sz w:val="24"/>
          <w:szCs w:val="24"/>
        </w:rPr>
        <w:t>RPM concludes closer to 0% difference, where as 1</w:t>
      </w:r>
      <w:r w:rsidR="00470FF6">
        <w:rPr>
          <w:sz w:val="24"/>
          <w:szCs w:val="24"/>
        </w:rPr>
        <w:t>4400</w:t>
      </w:r>
      <w:r>
        <w:rPr>
          <w:sz w:val="24"/>
          <w:szCs w:val="24"/>
        </w:rPr>
        <w:t>RPM increases in similarity but no closer than the base run.</w:t>
      </w:r>
    </w:p>
    <w:p w14:paraId="0F70CD73" w14:textId="77777777" w:rsidR="006108C3" w:rsidRPr="006108C3" w:rsidRDefault="006108C3" w:rsidP="006108C3">
      <w:pPr>
        <w:ind w:left="360"/>
        <w:rPr>
          <w:sz w:val="24"/>
          <w:szCs w:val="24"/>
        </w:rPr>
      </w:pPr>
    </w:p>
    <w:p w14:paraId="157C5156" w14:textId="77777777" w:rsidR="008F24CC" w:rsidRDefault="008F24CC" w:rsidP="008F24CC">
      <w:pPr>
        <w:keepNext/>
      </w:pPr>
      <w:r>
        <w:rPr>
          <w:noProof/>
          <w:sz w:val="24"/>
          <w:szCs w:val="24"/>
        </w:rPr>
        <w:lastRenderedPageBreak/>
        <w:drawing>
          <wp:inline distT="0" distB="0" distL="0" distR="0" wp14:anchorId="57420A40" wp14:editId="1B6D047C">
            <wp:extent cx="5731510" cy="2893060"/>
            <wp:effectExtent l="0" t="0" r="2540" b="254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t 1 - Burn Duration area.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3AF78345" w14:textId="770FC3D2" w:rsidR="008F24CC" w:rsidRDefault="008F24CC" w:rsidP="008F24CC">
      <w:pPr>
        <w:pStyle w:val="Caption"/>
        <w:jc w:val="center"/>
      </w:pPr>
      <w:bookmarkStart w:id="16" w:name="_Toc30950492"/>
      <w:r>
        <w:t xml:space="preserve">Figure </w:t>
      </w:r>
      <w:r w:rsidR="00A56278">
        <w:fldChar w:fldCharType="begin"/>
      </w:r>
      <w:r w:rsidR="00A56278">
        <w:instrText xml:space="preserve"> SEQ Figure \</w:instrText>
      </w:r>
      <w:r w:rsidR="00A56278">
        <w:instrText xml:space="preserve">* ARABIC </w:instrText>
      </w:r>
      <w:r w:rsidR="00A56278">
        <w:fldChar w:fldCharType="separate"/>
      </w:r>
      <w:r w:rsidR="005F0EC2">
        <w:rPr>
          <w:noProof/>
        </w:rPr>
        <w:t>7</w:t>
      </w:r>
      <w:r w:rsidR="00A56278">
        <w:rPr>
          <w:noProof/>
        </w:rPr>
        <w:fldChar w:fldCharType="end"/>
      </w:r>
      <w:r>
        <w:t xml:space="preserve"> - Test 1 Area Graph</w:t>
      </w:r>
      <w:bookmarkEnd w:id="16"/>
    </w:p>
    <w:p w14:paraId="0338E6A3" w14:textId="1C9E873A" w:rsidR="008F24CC" w:rsidRPr="00F701C6" w:rsidRDefault="008F24CC" w:rsidP="008F24CC">
      <w:pPr>
        <w:pStyle w:val="ListParagraph"/>
        <w:numPr>
          <w:ilvl w:val="0"/>
          <w:numId w:val="1"/>
        </w:numPr>
        <w:rPr>
          <w:sz w:val="24"/>
          <w:szCs w:val="24"/>
        </w:rPr>
      </w:pPr>
      <w:r w:rsidRPr="00F701C6">
        <w:rPr>
          <w:sz w:val="24"/>
          <w:szCs w:val="24"/>
        </w:rPr>
        <w:t xml:space="preserve">Figure </w:t>
      </w:r>
      <w:r w:rsidR="00364486">
        <w:rPr>
          <w:sz w:val="24"/>
          <w:szCs w:val="24"/>
        </w:rPr>
        <w:t>7</w:t>
      </w:r>
      <w:r w:rsidRPr="00F701C6">
        <w:rPr>
          <w:sz w:val="24"/>
          <w:szCs w:val="24"/>
        </w:rPr>
        <w:t xml:space="preserve"> shows the area of trend difference from Test 1, as can be seen from the graph, by increasing the burn duration, the overall pressure increases in similarity for 14400RPM, this however is not the case for 13000RPM and 10250RPM as the graph indicates.</w:t>
      </w:r>
    </w:p>
    <w:p w14:paraId="56BAB846" w14:textId="23ED9BB0" w:rsidR="008F24CC" w:rsidRPr="00F701C6" w:rsidRDefault="008F24CC" w:rsidP="008F24CC">
      <w:pPr>
        <w:pStyle w:val="ListParagraph"/>
        <w:numPr>
          <w:ilvl w:val="0"/>
          <w:numId w:val="1"/>
        </w:numPr>
        <w:rPr>
          <w:sz w:val="24"/>
          <w:szCs w:val="24"/>
        </w:rPr>
      </w:pPr>
      <w:r w:rsidRPr="00F701C6">
        <w:rPr>
          <w:sz w:val="24"/>
          <w:szCs w:val="24"/>
        </w:rPr>
        <w:t>This is not the case as the burn duration is reduced</w:t>
      </w:r>
      <w:r w:rsidR="00470FF6">
        <w:rPr>
          <w:sz w:val="24"/>
          <w:szCs w:val="24"/>
        </w:rPr>
        <w:t>,</w:t>
      </w:r>
      <w:r w:rsidRPr="00F701C6">
        <w:rPr>
          <w:sz w:val="24"/>
          <w:szCs w:val="24"/>
        </w:rPr>
        <w:t xml:space="preserve"> as the trends show the opposite tendency, by</w:t>
      </w:r>
      <w:r w:rsidR="00657180" w:rsidRPr="00F701C6">
        <w:rPr>
          <w:sz w:val="24"/>
          <w:szCs w:val="24"/>
        </w:rPr>
        <w:t xml:space="preserve"> increasing similarity at </w:t>
      </w:r>
      <w:r w:rsidRPr="00F701C6">
        <w:rPr>
          <w:sz w:val="24"/>
          <w:szCs w:val="24"/>
        </w:rPr>
        <w:t>both 13000RPM and 10250RPM, although decreasing resemblance at 14400RPM.</w:t>
      </w:r>
    </w:p>
    <w:p w14:paraId="41D7F9E2" w14:textId="747C0A1E" w:rsidR="008F24CC" w:rsidRDefault="008F24CC" w:rsidP="008F24CC">
      <w:pPr>
        <w:rPr>
          <w:sz w:val="24"/>
          <w:szCs w:val="24"/>
        </w:rPr>
      </w:pPr>
    </w:p>
    <w:p w14:paraId="559D0D78" w14:textId="52B585DF" w:rsidR="00657180" w:rsidRDefault="00657180" w:rsidP="008F24CC">
      <w:pPr>
        <w:rPr>
          <w:sz w:val="24"/>
          <w:szCs w:val="24"/>
        </w:rPr>
      </w:pPr>
    </w:p>
    <w:p w14:paraId="18DDB074" w14:textId="3D14B0D7" w:rsidR="00657180" w:rsidRDefault="00657180" w:rsidP="008F24CC">
      <w:pPr>
        <w:rPr>
          <w:sz w:val="24"/>
          <w:szCs w:val="24"/>
        </w:rPr>
      </w:pPr>
    </w:p>
    <w:p w14:paraId="5DD103BE" w14:textId="3664DA32" w:rsidR="00657180" w:rsidRDefault="00657180" w:rsidP="008F24CC">
      <w:pPr>
        <w:rPr>
          <w:sz w:val="24"/>
          <w:szCs w:val="24"/>
        </w:rPr>
      </w:pPr>
    </w:p>
    <w:p w14:paraId="5613741F" w14:textId="50273A69" w:rsidR="00657180" w:rsidRDefault="00657180" w:rsidP="008F24CC">
      <w:pPr>
        <w:rPr>
          <w:sz w:val="24"/>
          <w:szCs w:val="24"/>
        </w:rPr>
      </w:pPr>
    </w:p>
    <w:p w14:paraId="0BF8B8C5" w14:textId="7CBF90F0" w:rsidR="00657180" w:rsidRDefault="00657180" w:rsidP="008F24CC">
      <w:pPr>
        <w:rPr>
          <w:sz w:val="24"/>
          <w:szCs w:val="24"/>
        </w:rPr>
      </w:pPr>
    </w:p>
    <w:p w14:paraId="5C284A16" w14:textId="072A71BF" w:rsidR="00657180" w:rsidRDefault="00657180" w:rsidP="008F24CC">
      <w:pPr>
        <w:rPr>
          <w:sz w:val="24"/>
          <w:szCs w:val="24"/>
        </w:rPr>
      </w:pPr>
    </w:p>
    <w:p w14:paraId="025A6CD4" w14:textId="168F0D00" w:rsidR="00657180" w:rsidRDefault="00657180" w:rsidP="008F24CC">
      <w:pPr>
        <w:rPr>
          <w:sz w:val="24"/>
          <w:szCs w:val="24"/>
        </w:rPr>
      </w:pPr>
    </w:p>
    <w:p w14:paraId="08F28043" w14:textId="5B0D6C7C" w:rsidR="00657180" w:rsidRDefault="00657180" w:rsidP="008F24CC">
      <w:pPr>
        <w:rPr>
          <w:sz w:val="24"/>
          <w:szCs w:val="24"/>
        </w:rPr>
      </w:pPr>
    </w:p>
    <w:p w14:paraId="2D07CAF5" w14:textId="1F01E0CA" w:rsidR="006108C3" w:rsidRDefault="006108C3" w:rsidP="008F24CC">
      <w:pPr>
        <w:rPr>
          <w:sz w:val="24"/>
          <w:szCs w:val="24"/>
        </w:rPr>
      </w:pPr>
    </w:p>
    <w:p w14:paraId="2619594F" w14:textId="0335B91E" w:rsidR="006108C3" w:rsidRDefault="006108C3" w:rsidP="008F24CC">
      <w:pPr>
        <w:rPr>
          <w:sz w:val="24"/>
          <w:szCs w:val="24"/>
        </w:rPr>
      </w:pPr>
    </w:p>
    <w:p w14:paraId="200FA602" w14:textId="77777777" w:rsidR="006108C3" w:rsidRPr="008F24CC" w:rsidRDefault="006108C3" w:rsidP="008F24CC">
      <w:pPr>
        <w:rPr>
          <w:sz w:val="24"/>
          <w:szCs w:val="24"/>
        </w:rPr>
      </w:pPr>
    </w:p>
    <w:p w14:paraId="21EA18D5" w14:textId="1462A239" w:rsidR="00AB3DFA" w:rsidRDefault="00AB3DFA" w:rsidP="00AB3DFA">
      <w:pPr>
        <w:pStyle w:val="Heading1"/>
      </w:pPr>
      <w:bookmarkStart w:id="17" w:name="_Toc30950479"/>
      <w:r>
        <w:lastRenderedPageBreak/>
        <w:t>Test 2 – Exhaust Opening Point</w:t>
      </w:r>
      <w:bookmarkEnd w:id="17"/>
      <w:r>
        <w:t xml:space="preserve"> </w:t>
      </w:r>
    </w:p>
    <w:p w14:paraId="0A020DB8" w14:textId="17E2B2C4" w:rsidR="00657180" w:rsidRDefault="00657180" w:rsidP="00657180"/>
    <w:p w14:paraId="6EF0C13F" w14:textId="3DFAE354" w:rsidR="00657180" w:rsidRDefault="00657180" w:rsidP="00657180">
      <w:pPr>
        <w:pStyle w:val="ListParagraph"/>
        <w:numPr>
          <w:ilvl w:val="0"/>
          <w:numId w:val="1"/>
        </w:numPr>
        <w:rPr>
          <w:sz w:val="24"/>
          <w:szCs w:val="24"/>
        </w:rPr>
      </w:pPr>
      <w:r>
        <w:rPr>
          <w:sz w:val="24"/>
          <w:szCs w:val="24"/>
        </w:rPr>
        <w:t>Once Test 1 has taken place, it is necessary to restore the burn rate back to original state for the sake of a fair investigation.</w:t>
      </w:r>
    </w:p>
    <w:p w14:paraId="5CEFEACD" w14:textId="585A29BC" w:rsidR="006108C3" w:rsidRDefault="006108C3" w:rsidP="00657180">
      <w:pPr>
        <w:pStyle w:val="ListParagraph"/>
        <w:numPr>
          <w:ilvl w:val="0"/>
          <w:numId w:val="1"/>
        </w:numPr>
        <w:rPr>
          <w:sz w:val="24"/>
          <w:szCs w:val="24"/>
        </w:rPr>
      </w:pPr>
      <w:r>
        <w:rPr>
          <w:sz w:val="24"/>
          <w:szCs w:val="24"/>
        </w:rPr>
        <w:t>Furthermore, test 2 consists of changes being made to the exhaust opening point.</w:t>
      </w:r>
    </w:p>
    <w:p w14:paraId="68C1A65F" w14:textId="77777777" w:rsidR="006108C3" w:rsidRDefault="006108C3" w:rsidP="006108C3">
      <w:pPr>
        <w:keepNext/>
        <w:jc w:val="center"/>
      </w:pPr>
      <w:r>
        <w:rPr>
          <w:noProof/>
          <w:sz w:val="24"/>
          <w:szCs w:val="24"/>
        </w:rPr>
        <w:drawing>
          <wp:inline distT="0" distB="0" distL="0" distR="0" wp14:anchorId="77DA59CE" wp14:editId="0E1D9D7F">
            <wp:extent cx="5731510" cy="2893060"/>
            <wp:effectExtent l="0" t="0" r="2540" b="254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st 2 - EOP P.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15FFF15C" w14:textId="0CA680ED" w:rsidR="006108C3" w:rsidRDefault="006108C3" w:rsidP="006108C3">
      <w:pPr>
        <w:pStyle w:val="Caption"/>
        <w:jc w:val="center"/>
      </w:pPr>
      <w:bookmarkStart w:id="18" w:name="_Toc30950493"/>
      <w:r>
        <w:t xml:space="preserve">Figure </w:t>
      </w:r>
      <w:r w:rsidR="00A56278">
        <w:fldChar w:fldCharType="begin"/>
      </w:r>
      <w:r w:rsidR="00A56278">
        <w:instrText xml:space="preserve"> SEQ Figu</w:instrText>
      </w:r>
      <w:r w:rsidR="00A56278">
        <w:instrText xml:space="preserve">re \* ARABIC </w:instrText>
      </w:r>
      <w:r w:rsidR="00A56278">
        <w:fldChar w:fldCharType="separate"/>
      </w:r>
      <w:r w:rsidR="005F0EC2">
        <w:rPr>
          <w:noProof/>
        </w:rPr>
        <w:t>8</w:t>
      </w:r>
      <w:r w:rsidR="00A56278">
        <w:rPr>
          <w:noProof/>
        </w:rPr>
        <w:fldChar w:fldCharType="end"/>
      </w:r>
      <w:r>
        <w:t xml:space="preserve"> - Test 2 Peak Pressure Difference</w:t>
      </w:r>
      <w:bookmarkEnd w:id="18"/>
    </w:p>
    <w:p w14:paraId="4AF6B949" w14:textId="77777777" w:rsidR="008710FC" w:rsidRPr="008710FC" w:rsidRDefault="008710FC" w:rsidP="008710FC"/>
    <w:p w14:paraId="50656947" w14:textId="6041D0B7" w:rsidR="00657180" w:rsidRDefault="00BA202A" w:rsidP="00BA202A">
      <w:pPr>
        <w:pStyle w:val="ListParagraph"/>
        <w:numPr>
          <w:ilvl w:val="0"/>
          <w:numId w:val="1"/>
        </w:numPr>
        <w:rPr>
          <w:sz w:val="24"/>
          <w:szCs w:val="24"/>
        </w:rPr>
      </w:pPr>
      <w:r>
        <w:rPr>
          <w:sz w:val="24"/>
          <w:szCs w:val="24"/>
        </w:rPr>
        <w:t>Test 2 shows a small amount of change in peak pressure for 13000RPM and 10250RPM.</w:t>
      </w:r>
    </w:p>
    <w:p w14:paraId="57F0D857" w14:textId="535E6473" w:rsidR="00BA202A" w:rsidRDefault="00BA202A" w:rsidP="00BA202A">
      <w:pPr>
        <w:pStyle w:val="ListParagraph"/>
        <w:numPr>
          <w:ilvl w:val="0"/>
          <w:numId w:val="1"/>
        </w:numPr>
        <w:rPr>
          <w:sz w:val="24"/>
          <w:szCs w:val="24"/>
        </w:rPr>
      </w:pPr>
      <w:r>
        <w:rPr>
          <w:sz w:val="24"/>
          <w:szCs w:val="24"/>
        </w:rPr>
        <w:t>This however is not the case for 14400RPM as the trend shows an initial decrease in similarity and continues to increase by only a small amount.</w:t>
      </w:r>
    </w:p>
    <w:p w14:paraId="6740844A" w14:textId="311FF608" w:rsidR="008710FC" w:rsidRDefault="008710FC" w:rsidP="008710FC">
      <w:pPr>
        <w:pStyle w:val="ListParagraph"/>
        <w:rPr>
          <w:sz w:val="24"/>
          <w:szCs w:val="24"/>
        </w:rPr>
      </w:pPr>
    </w:p>
    <w:p w14:paraId="322E6101" w14:textId="77777777" w:rsidR="008710FC" w:rsidRDefault="008710FC" w:rsidP="008710FC">
      <w:pPr>
        <w:pStyle w:val="ListParagraph"/>
        <w:rPr>
          <w:sz w:val="24"/>
          <w:szCs w:val="24"/>
        </w:rPr>
      </w:pPr>
    </w:p>
    <w:p w14:paraId="06DEEFAA" w14:textId="77777777" w:rsidR="008710FC" w:rsidRDefault="00BA202A" w:rsidP="008710FC">
      <w:pPr>
        <w:keepNext/>
      </w:pPr>
      <w:r>
        <w:rPr>
          <w:noProof/>
          <w:sz w:val="24"/>
          <w:szCs w:val="24"/>
        </w:rPr>
        <w:lastRenderedPageBreak/>
        <w:drawing>
          <wp:inline distT="0" distB="0" distL="0" distR="0" wp14:anchorId="05654718" wp14:editId="7B7EAFA7">
            <wp:extent cx="5731510" cy="2893060"/>
            <wp:effectExtent l="0" t="0" r="2540" b="254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st 2 - EOP Area.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4F9AC2C0" w14:textId="3FAE93AB" w:rsidR="00BA202A" w:rsidRPr="00BA202A" w:rsidRDefault="008710FC" w:rsidP="008710FC">
      <w:pPr>
        <w:pStyle w:val="Caption"/>
        <w:jc w:val="center"/>
        <w:rPr>
          <w:sz w:val="24"/>
          <w:szCs w:val="24"/>
        </w:rPr>
      </w:pPr>
      <w:bookmarkStart w:id="19" w:name="_Toc30950494"/>
      <w:r>
        <w:t xml:space="preserve">Figure </w:t>
      </w:r>
      <w:r w:rsidR="00A56278">
        <w:fldChar w:fldCharType="begin"/>
      </w:r>
      <w:r w:rsidR="00A56278">
        <w:instrText xml:space="preserve"> SEQ Figure \* ARABIC </w:instrText>
      </w:r>
      <w:r w:rsidR="00A56278">
        <w:fldChar w:fldCharType="separate"/>
      </w:r>
      <w:r w:rsidR="005F0EC2">
        <w:rPr>
          <w:noProof/>
        </w:rPr>
        <w:t>9</w:t>
      </w:r>
      <w:r w:rsidR="00A56278">
        <w:rPr>
          <w:noProof/>
        </w:rPr>
        <w:fldChar w:fldCharType="end"/>
      </w:r>
      <w:r>
        <w:t xml:space="preserve"> - Test 2 Area Difference</w:t>
      </w:r>
      <w:bookmarkEnd w:id="19"/>
    </w:p>
    <w:p w14:paraId="47940C66" w14:textId="1CF42808" w:rsidR="008710FC" w:rsidRPr="008710FC" w:rsidRDefault="008710FC" w:rsidP="008710FC">
      <w:pPr>
        <w:pStyle w:val="ListParagraph"/>
        <w:numPr>
          <w:ilvl w:val="0"/>
          <w:numId w:val="1"/>
        </w:numPr>
        <w:rPr>
          <w:sz w:val="24"/>
          <w:szCs w:val="24"/>
        </w:rPr>
      </w:pPr>
      <w:r>
        <w:rPr>
          <w:sz w:val="24"/>
          <w:szCs w:val="24"/>
        </w:rPr>
        <w:t xml:space="preserve">Figure </w:t>
      </w:r>
      <w:r w:rsidR="00364486">
        <w:rPr>
          <w:sz w:val="24"/>
          <w:szCs w:val="24"/>
        </w:rPr>
        <w:t>9</w:t>
      </w:r>
      <w:r w:rsidR="00F701C6">
        <w:rPr>
          <w:sz w:val="24"/>
          <w:szCs w:val="24"/>
        </w:rPr>
        <w:t xml:space="preserve"> </w:t>
      </w:r>
      <w:r>
        <w:rPr>
          <w:sz w:val="24"/>
          <w:szCs w:val="24"/>
        </w:rPr>
        <w:t>shows little change in pressure difference however at all RPM’s the pressure difference is decreasing at exhaust opening point 75</w:t>
      </w:r>
      <w:r w:rsidR="004B71F1">
        <w:rPr>
          <w:sz w:val="24"/>
          <w:szCs w:val="24"/>
        </w:rPr>
        <w:t xml:space="preserve"> degrees </w:t>
      </w:r>
      <w:r w:rsidR="00470FF6">
        <w:rPr>
          <w:sz w:val="24"/>
          <w:szCs w:val="24"/>
        </w:rPr>
        <w:t>ATDC</w:t>
      </w:r>
      <w:r>
        <w:rPr>
          <w:sz w:val="24"/>
          <w:szCs w:val="24"/>
        </w:rPr>
        <w:t>.</w:t>
      </w:r>
    </w:p>
    <w:p w14:paraId="00F57E4C" w14:textId="64FAD3A4" w:rsidR="008710FC" w:rsidRDefault="008710FC" w:rsidP="008710FC">
      <w:pPr>
        <w:rPr>
          <w:sz w:val="24"/>
          <w:szCs w:val="24"/>
        </w:rPr>
      </w:pPr>
    </w:p>
    <w:p w14:paraId="059636F7" w14:textId="6EC74E63" w:rsidR="008710FC" w:rsidRDefault="008710FC" w:rsidP="008710FC">
      <w:pPr>
        <w:rPr>
          <w:sz w:val="24"/>
          <w:szCs w:val="24"/>
        </w:rPr>
      </w:pPr>
    </w:p>
    <w:p w14:paraId="0AEFA665" w14:textId="48406051" w:rsidR="00850221" w:rsidRDefault="00850221" w:rsidP="008710FC">
      <w:pPr>
        <w:rPr>
          <w:sz w:val="24"/>
          <w:szCs w:val="24"/>
        </w:rPr>
      </w:pPr>
    </w:p>
    <w:p w14:paraId="68BBE282" w14:textId="0AED8253" w:rsidR="00850221" w:rsidRDefault="00850221" w:rsidP="008710FC">
      <w:pPr>
        <w:rPr>
          <w:sz w:val="24"/>
          <w:szCs w:val="24"/>
        </w:rPr>
      </w:pPr>
    </w:p>
    <w:p w14:paraId="54AD6F9C" w14:textId="1C9F9C20" w:rsidR="00850221" w:rsidRDefault="00850221" w:rsidP="008710FC">
      <w:pPr>
        <w:rPr>
          <w:sz w:val="24"/>
          <w:szCs w:val="24"/>
        </w:rPr>
      </w:pPr>
    </w:p>
    <w:p w14:paraId="3235330B" w14:textId="3DF40869" w:rsidR="00850221" w:rsidRDefault="00850221" w:rsidP="008710FC">
      <w:pPr>
        <w:rPr>
          <w:sz w:val="24"/>
          <w:szCs w:val="24"/>
        </w:rPr>
      </w:pPr>
    </w:p>
    <w:p w14:paraId="55F36EB2" w14:textId="76EA9899" w:rsidR="00850221" w:rsidRDefault="00850221" w:rsidP="008710FC">
      <w:pPr>
        <w:rPr>
          <w:sz w:val="24"/>
          <w:szCs w:val="24"/>
        </w:rPr>
      </w:pPr>
    </w:p>
    <w:p w14:paraId="20ED220A" w14:textId="4975F721" w:rsidR="00850221" w:rsidRDefault="00850221" w:rsidP="008710FC">
      <w:pPr>
        <w:rPr>
          <w:sz w:val="24"/>
          <w:szCs w:val="24"/>
        </w:rPr>
      </w:pPr>
    </w:p>
    <w:p w14:paraId="4D9686FA" w14:textId="77777777" w:rsidR="00850221" w:rsidRDefault="00850221" w:rsidP="008710FC">
      <w:pPr>
        <w:rPr>
          <w:sz w:val="24"/>
          <w:szCs w:val="24"/>
        </w:rPr>
      </w:pPr>
    </w:p>
    <w:p w14:paraId="5925CE07" w14:textId="1A5DC048" w:rsidR="00850221" w:rsidRDefault="00850221" w:rsidP="008710FC">
      <w:pPr>
        <w:rPr>
          <w:sz w:val="24"/>
          <w:szCs w:val="24"/>
        </w:rPr>
      </w:pPr>
    </w:p>
    <w:p w14:paraId="19A6468D" w14:textId="1AED5223" w:rsidR="00850221" w:rsidRDefault="00850221" w:rsidP="008710FC">
      <w:pPr>
        <w:rPr>
          <w:sz w:val="24"/>
          <w:szCs w:val="24"/>
        </w:rPr>
      </w:pPr>
    </w:p>
    <w:p w14:paraId="1D74C40F" w14:textId="239247E5" w:rsidR="00850221" w:rsidRDefault="00850221" w:rsidP="008710FC">
      <w:pPr>
        <w:rPr>
          <w:sz w:val="24"/>
          <w:szCs w:val="24"/>
        </w:rPr>
      </w:pPr>
    </w:p>
    <w:p w14:paraId="3DDCEADE" w14:textId="5F2B15D9" w:rsidR="00850221" w:rsidRDefault="00850221" w:rsidP="008710FC">
      <w:pPr>
        <w:rPr>
          <w:sz w:val="24"/>
          <w:szCs w:val="24"/>
        </w:rPr>
      </w:pPr>
    </w:p>
    <w:p w14:paraId="32190940" w14:textId="77777777" w:rsidR="00850221" w:rsidRPr="008710FC" w:rsidRDefault="00850221" w:rsidP="008710FC">
      <w:pPr>
        <w:rPr>
          <w:sz w:val="24"/>
          <w:szCs w:val="24"/>
        </w:rPr>
      </w:pPr>
    </w:p>
    <w:p w14:paraId="15284D65" w14:textId="5DB08529" w:rsidR="008710FC" w:rsidRDefault="008710FC" w:rsidP="00657180">
      <w:pPr>
        <w:rPr>
          <w:sz w:val="24"/>
          <w:szCs w:val="24"/>
        </w:rPr>
      </w:pPr>
    </w:p>
    <w:p w14:paraId="57F14FF5" w14:textId="77777777" w:rsidR="00470FF6" w:rsidRPr="00657180" w:rsidRDefault="00470FF6" w:rsidP="00657180">
      <w:pPr>
        <w:rPr>
          <w:sz w:val="24"/>
          <w:szCs w:val="24"/>
        </w:rPr>
      </w:pPr>
    </w:p>
    <w:p w14:paraId="7CB86C85" w14:textId="2E51F12A" w:rsidR="00AB3DFA" w:rsidRDefault="00AB3DFA" w:rsidP="00AB3DFA">
      <w:pPr>
        <w:pStyle w:val="Heading1"/>
      </w:pPr>
      <w:bookmarkStart w:id="20" w:name="_Toc30950480"/>
      <w:r>
        <w:lastRenderedPageBreak/>
        <w:t>Test 3 – Fuel Air Ratio</w:t>
      </w:r>
      <w:bookmarkEnd w:id="20"/>
      <w:r>
        <w:t xml:space="preserve"> </w:t>
      </w:r>
    </w:p>
    <w:p w14:paraId="184E7F95" w14:textId="168133C0" w:rsidR="00850221" w:rsidRDefault="00850221" w:rsidP="00850221"/>
    <w:p w14:paraId="3CB23CCF" w14:textId="3313B0A8" w:rsidR="00850221" w:rsidRPr="00850221" w:rsidRDefault="00850221" w:rsidP="00850221">
      <w:pPr>
        <w:pStyle w:val="ListParagraph"/>
        <w:numPr>
          <w:ilvl w:val="0"/>
          <w:numId w:val="1"/>
        </w:numPr>
        <w:rPr>
          <w:sz w:val="24"/>
          <w:szCs w:val="24"/>
        </w:rPr>
      </w:pPr>
      <w:r>
        <w:rPr>
          <w:sz w:val="24"/>
          <w:szCs w:val="24"/>
        </w:rPr>
        <w:t>Once Returning exhaust opening point back to base setting, t</w:t>
      </w:r>
      <w:r w:rsidRPr="00850221">
        <w:rPr>
          <w:sz w:val="24"/>
          <w:szCs w:val="24"/>
        </w:rPr>
        <w:t>est 3 consists of alterations to the Fuel/Air Ratio</w:t>
      </w:r>
      <w:r>
        <w:rPr>
          <w:sz w:val="24"/>
          <w:szCs w:val="24"/>
        </w:rPr>
        <w:t xml:space="preserve"> (FARD)</w:t>
      </w:r>
      <w:r w:rsidRPr="00850221">
        <w:rPr>
          <w:sz w:val="24"/>
          <w:szCs w:val="24"/>
        </w:rPr>
        <w:t>.</w:t>
      </w:r>
    </w:p>
    <w:p w14:paraId="16AE4FFF" w14:textId="7D9AEDA6" w:rsidR="00850221" w:rsidRDefault="00C56F03" w:rsidP="00850221">
      <w:pPr>
        <w:keepNext/>
      </w:pPr>
      <w:r>
        <w:rPr>
          <w:noProof/>
        </w:rPr>
        <w:drawing>
          <wp:inline distT="0" distB="0" distL="0" distR="0" wp14:anchorId="3B9C02A6" wp14:editId="619BDBB0">
            <wp:extent cx="5731510" cy="2682875"/>
            <wp:effectExtent l="0" t="0" r="2540" b="317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st 3 - FARD P.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383F9552" w14:textId="5658A4A5" w:rsidR="00850221" w:rsidRDefault="00850221" w:rsidP="00850221">
      <w:pPr>
        <w:pStyle w:val="Caption"/>
        <w:jc w:val="center"/>
      </w:pPr>
      <w:bookmarkStart w:id="21" w:name="_Toc30950495"/>
      <w:r>
        <w:t xml:space="preserve">Figure </w:t>
      </w:r>
      <w:r w:rsidR="00A56278">
        <w:fldChar w:fldCharType="begin"/>
      </w:r>
      <w:r w:rsidR="00A56278">
        <w:instrText xml:space="preserve"> SEQ Figure \* ARABIC </w:instrText>
      </w:r>
      <w:r w:rsidR="00A56278">
        <w:fldChar w:fldCharType="separate"/>
      </w:r>
      <w:r w:rsidR="005F0EC2">
        <w:rPr>
          <w:noProof/>
        </w:rPr>
        <w:t>10</w:t>
      </w:r>
      <w:r w:rsidR="00A56278">
        <w:rPr>
          <w:noProof/>
        </w:rPr>
        <w:fldChar w:fldCharType="end"/>
      </w:r>
      <w:r>
        <w:t xml:space="preserve"> - Test 3 Peak Pressure difference</w:t>
      </w:r>
      <w:bookmarkEnd w:id="21"/>
    </w:p>
    <w:p w14:paraId="75AAFE33" w14:textId="35944804" w:rsidR="00850221" w:rsidRDefault="00850221" w:rsidP="00850221">
      <w:pPr>
        <w:pStyle w:val="ListParagraph"/>
        <w:numPr>
          <w:ilvl w:val="0"/>
          <w:numId w:val="1"/>
        </w:numPr>
        <w:rPr>
          <w:sz w:val="24"/>
          <w:szCs w:val="24"/>
        </w:rPr>
      </w:pPr>
      <w:r>
        <w:rPr>
          <w:sz w:val="24"/>
          <w:szCs w:val="24"/>
        </w:rPr>
        <w:t>As can be seen from the above figure, the FARD made small difference to the peak pressures at all RPM</w:t>
      </w:r>
      <w:r w:rsidR="00C56F03">
        <w:rPr>
          <w:sz w:val="24"/>
          <w:szCs w:val="24"/>
        </w:rPr>
        <w:t>’s</w:t>
      </w:r>
      <w:r>
        <w:rPr>
          <w:sz w:val="24"/>
          <w:szCs w:val="24"/>
        </w:rPr>
        <w:t xml:space="preserve">, this may be due to </w:t>
      </w:r>
      <w:r w:rsidR="00C56F03">
        <w:rPr>
          <w:sz w:val="24"/>
          <w:szCs w:val="24"/>
        </w:rPr>
        <w:t>insignificant change made to the variable.</w:t>
      </w:r>
    </w:p>
    <w:p w14:paraId="149B9959" w14:textId="77777777" w:rsidR="00C56F03" w:rsidRDefault="00C56F03" w:rsidP="00F701C6">
      <w:pPr>
        <w:pStyle w:val="ListParagraph"/>
        <w:rPr>
          <w:sz w:val="24"/>
          <w:szCs w:val="24"/>
        </w:rPr>
      </w:pPr>
    </w:p>
    <w:p w14:paraId="4DA77D66" w14:textId="77777777" w:rsidR="0062750C" w:rsidRDefault="00C56F03" w:rsidP="0062750C">
      <w:pPr>
        <w:keepNext/>
      </w:pPr>
      <w:r>
        <w:rPr>
          <w:noProof/>
          <w:sz w:val="24"/>
          <w:szCs w:val="24"/>
        </w:rPr>
        <w:drawing>
          <wp:inline distT="0" distB="0" distL="0" distR="0" wp14:anchorId="5F81C826" wp14:editId="20DF678D">
            <wp:extent cx="5731510" cy="2682875"/>
            <wp:effectExtent l="0" t="0" r="2540" b="317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est 3 - FARD Area.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7D7F1E26" w14:textId="47005E0C" w:rsidR="00C56F03" w:rsidRPr="00C56F03" w:rsidRDefault="0062750C" w:rsidP="0062750C">
      <w:pPr>
        <w:pStyle w:val="Caption"/>
        <w:jc w:val="center"/>
        <w:rPr>
          <w:sz w:val="24"/>
          <w:szCs w:val="24"/>
        </w:rPr>
      </w:pPr>
      <w:bookmarkStart w:id="22" w:name="_Toc30950496"/>
      <w:r>
        <w:t xml:space="preserve">Figure </w:t>
      </w:r>
      <w:r w:rsidR="00A56278">
        <w:fldChar w:fldCharType="begin"/>
      </w:r>
      <w:r w:rsidR="00A56278">
        <w:instrText xml:space="preserve"> SEQ Figure \* ARABIC </w:instrText>
      </w:r>
      <w:r w:rsidR="00A56278">
        <w:fldChar w:fldCharType="separate"/>
      </w:r>
      <w:r w:rsidR="005F0EC2">
        <w:rPr>
          <w:noProof/>
        </w:rPr>
        <w:t>11</w:t>
      </w:r>
      <w:r w:rsidR="00A56278">
        <w:rPr>
          <w:noProof/>
        </w:rPr>
        <w:fldChar w:fldCharType="end"/>
      </w:r>
      <w:r>
        <w:t xml:space="preserve"> - Test 3 Area Difference</w:t>
      </w:r>
      <w:bookmarkEnd w:id="22"/>
    </w:p>
    <w:p w14:paraId="1EAA2EFF" w14:textId="069AB10B" w:rsidR="00850221" w:rsidRDefault="0062750C" w:rsidP="0062750C">
      <w:pPr>
        <w:pStyle w:val="ListParagraph"/>
        <w:numPr>
          <w:ilvl w:val="0"/>
          <w:numId w:val="1"/>
        </w:numPr>
      </w:pPr>
      <w:r>
        <w:t xml:space="preserve">The same applies for Figure </w:t>
      </w:r>
      <w:r w:rsidR="00F701C6">
        <w:t>1</w:t>
      </w:r>
      <w:r w:rsidR="00364486">
        <w:t>1</w:t>
      </w:r>
      <w:r>
        <w:t xml:space="preserve"> showing the area of the pressure graph, further investigation into greater changes made to the FARD would be beneficial.</w:t>
      </w:r>
    </w:p>
    <w:p w14:paraId="4D61B803" w14:textId="77777777" w:rsidR="00850221" w:rsidRPr="00850221" w:rsidRDefault="00850221" w:rsidP="00850221"/>
    <w:p w14:paraId="5BEE2265" w14:textId="516650CB" w:rsidR="00AB3DFA" w:rsidRDefault="00AB3DFA" w:rsidP="00AB3DFA">
      <w:pPr>
        <w:pStyle w:val="Heading1"/>
      </w:pPr>
      <w:bookmarkStart w:id="23" w:name="_Toc30950481"/>
      <w:r>
        <w:lastRenderedPageBreak/>
        <w:t>Test 4 – Intake Opening Point</w:t>
      </w:r>
      <w:bookmarkEnd w:id="23"/>
    </w:p>
    <w:p w14:paraId="305189C0" w14:textId="431E5574" w:rsidR="0062750C" w:rsidRDefault="0062750C" w:rsidP="0062750C"/>
    <w:p w14:paraId="7DC120A6" w14:textId="43AAEE66" w:rsidR="0062750C" w:rsidRDefault="0062750C" w:rsidP="0062750C">
      <w:pPr>
        <w:pStyle w:val="ListParagraph"/>
        <w:numPr>
          <w:ilvl w:val="0"/>
          <w:numId w:val="1"/>
        </w:numPr>
        <w:rPr>
          <w:sz w:val="24"/>
          <w:szCs w:val="24"/>
        </w:rPr>
      </w:pPr>
      <w:r>
        <w:rPr>
          <w:sz w:val="24"/>
          <w:szCs w:val="24"/>
        </w:rPr>
        <w:t>After returning the FARD to base setting, an experiment into altering the intake opening point</w:t>
      </w:r>
      <w:r w:rsidR="004B71F1">
        <w:rPr>
          <w:sz w:val="24"/>
          <w:szCs w:val="24"/>
        </w:rPr>
        <w:t xml:space="preserve"> (IOP)</w:t>
      </w:r>
      <w:r>
        <w:rPr>
          <w:sz w:val="24"/>
          <w:szCs w:val="24"/>
        </w:rPr>
        <w:t xml:space="preserve"> has been </w:t>
      </w:r>
      <w:r w:rsidR="00470FF6">
        <w:rPr>
          <w:sz w:val="24"/>
          <w:szCs w:val="24"/>
        </w:rPr>
        <w:t>tested</w:t>
      </w:r>
      <w:r>
        <w:rPr>
          <w:sz w:val="24"/>
          <w:szCs w:val="24"/>
        </w:rPr>
        <w:t>.</w:t>
      </w:r>
    </w:p>
    <w:p w14:paraId="46E643E2" w14:textId="77777777" w:rsidR="0062750C" w:rsidRDefault="0062750C" w:rsidP="0062750C">
      <w:pPr>
        <w:keepNext/>
      </w:pPr>
      <w:r>
        <w:rPr>
          <w:noProof/>
          <w:sz w:val="24"/>
          <w:szCs w:val="24"/>
        </w:rPr>
        <w:drawing>
          <wp:inline distT="0" distB="0" distL="0" distR="0" wp14:anchorId="3437D625" wp14:editId="22801644">
            <wp:extent cx="5731510" cy="2893060"/>
            <wp:effectExtent l="0" t="0" r="2540" b="2540"/>
            <wp:docPr id="12" name="Picture 1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est - IOP P.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4104FE56" w14:textId="41664C81" w:rsidR="0062750C" w:rsidRDefault="0062750C" w:rsidP="0062750C">
      <w:pPr>
        <w:pStyle w:val="Caption"/>
        <w:jc w:val="center"/>
      </w:pPr>
      <w:bookmarkStart w:id="24" w:name="_Toc30950497"/>
      <w:r>
        <w:t xml:space="preserve">Figure </w:t>
      </w:r>
      <w:r w:rsidR="00A56278">
        <w:fldChar w:fldCharType="begin"/>
      </w:r>
      <w:r w:rsidR="00A56278">
        <w:instrText xml:space="preserve"> SEQ Figure \* ARABIC </w:instrText>
      </w:r>
      <w:r w:rsidR="00A56278">
        <w:fldChar w:fldCharType="separate"/>
      </w:r>
      <w:r w:rsidR="005F0EC2">
        <w:rPr>
          <w:noProof/>
        </w:rPr>
        <w:t>12</w:t>
      </w:r>
      <w:r w:rsidR="00A56278">
        <w:rPr>
          <w:noProof/>
        </w:rPr>
        <w:fldChar w:fldCharType="end"/>
      </w:r>
      <w:r>
        <w:t xml:space="preserve"> - Test 3 Peak Pressure Difference</w:t>
      </w:r>
      <w:bookmarkEnd w:id="24"/>
    </w:p>
    <w:p w14:paraId="5D104063" w14:textId="0481F810" w:rsidR="00B856C1" w:rsidRDefault="00B856C1" w:rsidP="00B856C1">
      <w:pPr>
        <w:pStyle w:val="ListParagraph"/>
        <w:numPr>
          <w:ilvl w:val="0"/>
          <w:numId w:val="1"/>
        </w:numPr>
      </w:pPr>
      <w:r>
        <w:t>Figure 1</w:t>
      </w:r>
      <w:r w:rsidR="00364486">
        <w:t>2</w:t>
      </w:r>
      <w:r>
        <w:t xml:space="preserve"> shows contrasted results as a large amount of change can be see</w:t>
      </w:r>
      <w:r w:rsidR="00F701C6">
        <w:t>n</w:t>
      </w:r>
      <w:r>
        <w:t>.</w:t>
      </w:r>
    </w:p>
    <w:p w14:paraId="01C9C6BF" w14:textId="0CFFD2CA" w:rsidR="0062750C" w:rsidRDefault="004B71F1" w:rsidP="00B856C1">
      <w:pPr>
        <w:pStyle w:val="ListParagraph"/>
        <w:numPr>
          <w:ilvl w:val="0"/>
          <w:numId w:val="1"/>
        </w:numPr>
      </w:pPr>
      <w:r>
        <w:t>As demonstrated in the above graph, the peak pressure difference at 14400RPM and 10250RPM is decreased from the 1</w:t>
      </w:r>
      <w:r w:rsidRPr="004B71F1">
        <w:rPr>
          <w:vertAlign w:val="superscript"/>
        </w:rPr>
        <w:t>st</w:t>
      </w:r>
      <w:r>
        <w:t xml:space="preserve"> alteration and increases in similarity through to IOP 260 degrees ATDC.</w:t>
      </w:r>
    </w:p>
    <w:p w14:paraId="43861E5B" w14:textId="77777777" w:rsidR="004B71F1" w:rsidRDefault="004B71F1" w:rsidP="00B856C1">
      <w:pPr>
        <w:pStyle w:val="ListParagraph"/>
        <w:numPr>
          <w:ilvl w:val="0"/>
          <w:numId w:val="1"/>
        </w:numPr>
      </w:pPr>
      <w:r>
        <w:t>The trend of 14400RPM and 10250RPM then deviates away from the dyno data peak pressure as the IOP is changed the opposite way.</w:t>
      </w:r>
    </w:p>
    <w:p w14:paraId="1FAFD73F" w14:textId="77777777" w:rsidR="004B71F1" w:rsidRDefault="004B71F1" w:rsidP="00B856C1">
      <w:pPr>
        <w:pStyle w:val="ListParagraph"/>
        <w:numPr>
          <w:ilvl w:val="0"/>
          <w:numId w:val="1"/>
        </w:numPr>
      </w:pPr>
      <w:r>
        <w:t>A further investigation into increasing the IOP beyond 260 degrees ATDC would prove whether closer peak pressure could be found.</w:t>
      </w:r>
    </w:p>
    <w:p w14:paraId="3D60F499" w14:textId="6E533E5E" w:rsidR="004B71F1" w:rsidRDefault="004B71F1" w:rsidP="004B71F1">
      <w:pPr>
        <w:pStyle w:val="ListParagraph"/>
        <w:numPr>
          <w:ilvl w:val="0"/>
          <w:numId w:val="1"/>
        </w:numPr>
      </w:pPr>
      <w:r>
        <w:t xml:space="preserve">The trend of the 13000RPM shows the trend decrease in similarity regardless of the IOP adaptation. </w:t>
      </w:r>
    </w:p>
    <w:p w14:paraId="4A445F5B" w14:textId="700074F7" w:rsidR="00B856C1" w:rsidRDefault="00B856C1" w:rsidP="00B856C1"/>
    <w:p w14:paraId="09EFE349" w14:textId="77777777" w:rsidR="00B540DD" w:rsidRDefault="00B540DD" w:rsidP="00B540DD">
      <w:pPr>
        <w:keepNext/>
      </w:pPr>
      <w:r>
        <w:rPr>
          <w:noProof/>
        </w:rPr>
        <w:lastRenderedPageBreak/>
        <w:drawing>
          <wp:inline distT="0" distB="0" distL="0" distR="0" wp14:anchorId="2472504A" wp14:editId="72A83999">
            <wp:extent cx="5731510" cy="2893060"/>
            <wp:effectExtent l="0" t="0" r="2540" b="2540"/>
            <wp:docPr id="14" name="Picture 1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st 4 - IOP Area.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5C940B89" w14:textId="4F926E47" w:rsidR="00B856C1" w:rsidRDefault="00B540DD" w:rsidP="00B540DD">
      <w:pPr>
        <w:pStyle w:val="Caption"/>
        <w:jc w:val="center"/>
      </w:pPr>
      <w:bookmarkStart w:id="25" w:name="_Toc30950498"/>
      <w:r>
        <w:t xml:space="preserve">Figure </w:t>
      </w:r>
      <w:r w:rsidR="00A56278">
        <w:fldChar w:fldCharType="begin"/>
      </w:r>
      <w:r w:rsidR="00A56278">
        <w:instrText xml:space="preserve"> SEQ Figure \* ARABIC </w:instrText>
      </w:r>
      <w:r w:rsidR="00A56278">
        <w:fldChar w:fldCharType="separate"/>
      </w:r>
      <w:r w:rsidR="005F0EC2">
        <w:rPr>
          <w:noProof/>
        </w:rPr>
        <w:t>13</w:t>
      </w:r>
      <w:r w:rsidR="00A56278">
        <w:rPr>
          <w:noProof/>
        </w:rPr>
        <w:fldChar w:fldCharType="end"/>
      </w:r>
      <w:r>
        <w:t xml:space="preserve"> - Test 4 Area Difference</w:t>
      </w:r>
      <w:bookmarkEnd w:id="25"/>
    </w:p>
    <w:p w14:paraId="6A78545B" w14:textId="33A732F8" w:rsidR="00B856C1" w:rsidRPr="00E7750A" w:rsidRDefault="00E7750A" w:rsidP="00D506ED">
      <w:pPr>
        <w:pStyle w:val="ListParagraph"/>
        <w:numPr>
          <w:ilvl w:val="0"/>
          <w:numId w:val="1"/>
        </w:numPr>
      </w:pPr>
      <w:r>
        <w:rPr>
          <w:sz w:val="24"/>
          <w:szCs w:val="24"/>
        </w:rPr>
        <w:t>In contrast to Figure 1</w:t>
      </w:r>
      <w:r w:rsidR="00364486">
        <w:rPr>
          <w:sz w:val="24"/>
          <w:szCs w:val="24"/>
        </w:rPr>
        <w:t>2</w:t>
      </w:r>
      <w:r>
        <w:rPr>
          <w:sz w:val="24"/>
          <w:szCs w:val="24"/>
        </w:rPr>
        <w:t>, the area graph shows 13000RPM’s trend progressively conclude on 0% difference to the dyno data at an IOP of 240 degrees ATDC.</w:t>
      </w:r>
    </w:p>
    <w:p w14:paraId="0CC75D3E" w14:textId="65F50DF2" w:rsidR="00E7750A" w:rsidRDefault="00E7750A" w:rsidP="00D506ED">
      <w:pPr>
        <w:pStyle w:val="ListParagraph"/>
        <w:numPr>
          <w:ilvl w:val="0"/>
          <w:numId w:val="1"/>
        </w:numPr>
      </w:pPr>
      <w:r>
        <w:rPr>
          <w:sz w:val="24"/>
          <w:szCs w:val="24"/>
        </w:rPr>
        <w:t>14000RPM and 10250RPM show similar trends as the both simulate more similar pressure areas at 255 and 260 degrees ATDC</w:t>
      </w:r>
      <w:r w:rsidR="00E26AAD">
        <w:rPr>
          <w:sz w:val="24"/>
          <w:szCs w:val="24"/>
        </w:rPr>
        <w:t>, however as the IOP is altered the other way, the pressure difference increases.</w:t>
      </w:r>
    </w:p>
    <w:p w14:paraId="2FFDB917" w14:textId="0B0A55B5" w:rsidR="00B856C1" w:rsidRDefault="00B856C1" w:rsidP="00B856C1"/>
    <w:p w14:paraId="2686CA43" w14:textId="606FCE55" w:rsidR="00B856C1" w:rsidRDefault="00B856C1" w:rsidP="00B856C1"/>
    <w:p w14:paraId="3C4B8FA3" w14:textId="39D22440" w:rsidR="00B540DD" w:rsidRDefault="00B540DD" w:rsidP="00B856C1"/>
    <w:p w14:paraId="4DC58264" w14:textId="7A3C85BF" w:rsidR="00B540DD" w:rsidRDefault="00B540DD" w:rsidP="00B856C1"/>
    <w:p w14:paraId="7EE3EE30" w14:textId="49CB29D2" w:rsidR="00B540DD" w:rsidRDefault="00B540DD" w:rsidP="00B856C1"/>
    <w:p w14:paraId="12104944" w14:textId="75E6E850" w:rsidR="00B540DD" w:rsidRDefault="00B540DD" w:rsidP="00B856C1"/>
    <w:p w14:paraId="366B2EF0" w14:textId="630A55F0" w:rsidR="00B540DD" w:rsidRDefault="00B540DD" w:rsidP="00B856C1"/>
    <w:p w14:paraId="1E8FB181" w14:textId="2ABFFC52" w:rsidR="00B540DD" w:rsidRDefault="00B540DD" w:rsidP="00B856C1"/>
    <w:p w14:paraId="223F93D5" w14:textId="48BC36AB" w:rsidR="00B540DD" w:rsidRDefault="00B540DD" w:rsidP="00B856C1"/>
    <w:p w14:paraId="778A19FB" w14:textId="2F6938C0" w:rsidR="00B540DD" w:rsidRDefault="00B540DD" w:rsidP="00B856C1"/>
    <w:p w14:paraId="72B2F962" w14:textId="59BC4E28" w:rsidR="00B540DD" w:rsidRDefault="00B540DD" w:rsidP="00B856C1"/>
    <w:p w14:paraId="280F369D" w14:textId="11CAD1C3" w:rsidR="00B540DD" w:rsidRDefault="00B540DD" w:rsidP="00B856C1"/>
    <w:p w14:paraId="01E5CC7D" w14:textId="2A500BD5" w:rsidR="00B540DD" w:rsidRDefault="00B540DD" w:rsidP="00B856C1"/>
    <w:p w14:paraId="5BE2B96D" w14:textId="77777777" w:rsidR="00B540DD" w:rsidRPr="0062750C" w:rsidRDefault="00B540DD" w:rsidP="00B856C1"/>
    <w:p w14:paraId="4900F0A8" w14:textId="547421F7" w:rsidR="00AB3DFA" w:rsidRDefault="00AB3DFA" w:rsidP="00AB3DFA">
      <w:pPr>
        <w:pStyle w:val="Heading1"/>
      </w:pPr>
      <w:bookmarkStart w:id="26" w:name="_Toc30950482"/>
      <w:r>
        <w:lastRenderedPageBreak/>
        <w:t>Test 5 – 50 percent Burn</w:t>
      </w:r>
      <w:bookmarkEnd w:id="26"/>
      <w:r>
        <w:t xml:space="preserve"> </w:t>
      </w:r>
    </w:p>
    <w:p w14:paraId="5E703217" w14:textId="3099F9B6" w:rsidR="00E26AAD" w:rsidRDefault="00E26AAD" w:rsidP="00E26AAD"/>
    <w:p w14:paraId="1E0D9329" w14:textId="3ACCC319" w:rsidR="00E26AAD" w:rsidRDefault="00E26AAD" w:rsidP="00E26AAD">
      <w:pPr>
        <w:pStyle w:val="ListParagraph"/>
        <w:numPr>
          <w:ilvl w:val="0"/>
          <w:numId w:val="1"/>
        </w:numPr>
      </w:pPr>
      <w:r>
        <w:t>As per the experiment procedure it is necessary to input the IOP back to the base model.</w:t>
      </w:r>
    </w:p>
    <w:p w14:paraId="5C656BF3" w14:textId="6DED4E43" w:rsidR="00E26AAD" w:rsidRDefault="00E26AAD" w:rsidP="00E26AAD">
      <w:pPr>
        <w:pStyle w:val="ListParagraph"/>
        <w:numPr>
          <w:ilvl w:val="0"/>
          <w:numId w:val="1"/>
        </w:numPr>
      </w:pPr>
      <w:r>
        <w:t>Test 5 includes an experiment into changing the 50% burn position</w:t>
      </w:r>
      <w:r w:rsidR="00B30BF5">
        <w:t xml:space="preserve"> (THB50)</w:t>
      </w:r>
      <w:r>
        <w:t>.</w:t>
      </w:r>
    </w:p>
    <w:p w14:paraId="573FDCDD" w14:textId="77777777" w:rsidR="00E26AAD" w:rsidRDefault="00E26AAD" w:rsidP="00E26AAD">
      <w:pPr>
        <w:keepNext/>
      </w:pPr>
      <w:r>
        <w:rPr>
          <w:noProof/>
          <w:sz w:val="24"/>
          <w:szCs w:val="24"/>
        </w:rPr>
        <w:drawing>
          <wp:inline distT="0" distB="0" distL="0" distR="0" wp14:anchorId="54C01DE8" wp14:editId="6329CDD3">
            <wp:extent cx="5731510" cy="2893060"/>
            <wp:effectExtent l="0" t="0" r="2540" b="254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st 5 - 50PB P.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33378A01" w14:textId="7297E53F" w:rsidR="00E26AAD" w:rsidRPr="00E26AAD" w:rsidRDefault="00E26AAD" w:rsidP="00E26AAD">
      <w:pPr>
        <w:pStyle w:val="Caption"/>
        <w:jc w:val="center"/>
        <w:rPr>
          <w:sz w:val="24"/>
          <w:szCs w:val="24"/>
        </w:rPr>
      </w:pPr>
      <w:bookmarkStart w:id="27" w:name="_Toc30950499"/>
      <w:r>
        <w:t xml:space="preserve">Figure </w:t>
      </w:r>
      <w:r w:rsidR="00A56278">
        <w:fldChar w:fldCharType="begin"/>
      </w:r>
      <w:r w:rsidR="00A56278">
        <w:instrText xml:space="preserve"> SEQ Figure \* ARABIC </w:instrText>
      </w:r>
      <w:r w:rsidR="00A56278">
        <w:fldChar w:fldCharType="separate"/>
      </w:r>
      <w:r w:rsidR="005F0EC2">
        <w:rPr>
          <w:noProof/>
        </w:rPr>
        <w:t>14</w:t>
      </w:r>
      <w:r w:rsidR="00A56278">
        <w:rPr>
          <w:noProof/>
        </w:rPr>
        <w:fldChar w:fldCharType="end"/>
      </w:r>
      <w:r>
        <w:t xml:space="preserve"> - Test 5 Peak Pressure Difference</w:t>
      </w:r>
      <w:bookmarkEnd w:id="27"/>
    </w:p>
    <w:p w14:paraId="2770E97F" w14:textId="48EE8820" w:rsidR="00E26AAD" w:rsidRDefault="00E26AAD" w:rsidP="00B30BF5">
      <w:pPr>
        <w:pStyle w:val="ListParagraph"/>
        <w:numPr>
          <w:ilvl w:val="0"/>
          <w:numId w:val="1"/>
        </w:numPr>
      </w:pPr>
      <w:r>
        <w:t xml:space="preserve">Test 5 proves for a range of varied results, </w:t>
      </w:r>
      <w:r w:rsidR="00B30BF5">
        <w:t>14400RPM shows a close similarity in the early stages of the test standing -5% from the dyno pressure data at THB50 255 degrees ATDC.</w:t>
      </w:r>
    </w:p>
    <w:p w14:paraId="2E4E0438" w14:textId="0B666D20" w:rsidR="00B30BF5" w:rsidRDefault="00B30BF5" w:rsidP="004C133C">
      <w:pPr>
        <w:pStyle w:val="ListParagraph"/>
        <w:numPr>
          <w:ilvl w:val="0"/>
          <w:numId w:val="1"/>
        </w:numPr>
      </w:pPr>
      <w:r>
        <w:t>The trend representing 10250RPM shows especially similar results at THB50 at 240 degrees ATDC</w:t>
      </w:r>
      <w:r w:rsidR="004C133C">
        <w:t>.</w:t>
      </w:r>
    </w:p>
    <w:p w14:paraId="73752775" w14:textId="6CE48A05" w:rsidR="004C133C" w:rsidRDefault="004C133C" w:rsidP="004C133C"/>
    <w:p w14:paraId="168FC10E" w14:textId="77777777" w:rsidR="004C133C" w:rsidRDefault="004C133C" w:rsidP="004C133C"/>
    <w:p w14:paraId="57AFC3D1" w14:textId="77777777" w:rsidR="004C133C" w:rsidRDefault="004C133C" w:rsidP="004C133C">
      <w:pPr>
        <w:keepNext/>
      </w:pPr>
      <w:r>
        <w:rPr>
          <w:noProof/>
        </w:rPr>
        <w:drawing>
          <wp:inline distT="0" distB="0" distL="0" distR="0" wp14:anchorId="2CF3BFA0" wp14:editId="617E73C5">
            <wp:extent cx="5731510" cy="2893060"/>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est 5 - 50PB Area.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3C338D10" w14:textId="093DB2D2" w:rsidR="00E26AAD" w:rsidRDefault="004C133C" w:rsidP="004C133C">
      <w:pPr>
        <w:pStyle w:val="Caption"/>
        <w:jc w:val="center"/>
      </w:pPr>
      <w:bookmarkStart w:id="28" w:name="_Toc30950500"/>
      <w:r>
        <w:t xml:space="preserve">Figure </w:t>
      </w:r>
      <w:r w:rsidR="00A56278">
        <w:fldChar w:fldCharType="begin"/>
      </w:r>
      <w:r w:rsidR="00A56278">
        <w:instrText xml:space="preserve"> SEQ Figure \* ARABIC </w:instrText>
      </w:r>
      <w:r w:rsidR="00A56278">
        <w:fldChar w:fldCharType="separate"/>
      </w:r>
      <w:r w:rsidR="005F0EC2">
        <w:rPr>
          <w:noProof/>
        </w:rPr>
        <w:t>15</w:t>
      </w:r>
      <w:r w:rsidR="00A56278">
        <w:rPr>
          <w:noProof/>
        </w:rPr>
        <w:fldChar w:fldCharType="end"/>
      </w:r>
      <w:r>
        <w:t xml:space="preserve"> - Test 5 Aera Difference</w:t>
      </w:r>
      <w:bookmarkEnd w:id="28"/>
    </w:p>
    <w:p w14:paraId="2B7FD078" w14:textId="6179B44F" w:rsidR="00E26AAD" w:rsidRDefault="004C133C" w:rsidP="004C133C">
      <w:pPr>
        <w:pStyle w:val="ListParagraph"/>
        <w:numPr>
          <w:ilvl w:val="0"/>
          <w:numId w:val="1"/>
        </w:numPr>
        <w:rPr>
          <w:sz w:val="24"/>
          <w:szCs w:val="24"/>
        </w:rPr>
      </w:pPr>
      <w:r>
        <w:rPr>
          <w:sz w:val="24"/>
          <w:szCs w:val="24"/>
        </w:rPr>
        <w:lastRenderedPageBreak/>
        <w:t>Figure 1</w:t>
      </w:r>
      <w:r w:rsidR="00305E91">
        <w:rPr>
          <w:sz w:val="24"/>
          <w:szCs w:val="24"/>
        </w:rPr>
        <w:t>5</w:t>
      </w:r>
      <w:r>
        <w:rPr>
          <w:sz w:val="24"/>
          <w:szCs w:val="24"/>
        </w:rPr>
        <w:t xml:space="preserve"> shows similar results to the peak pressures in respect to 10250RPM as the final run of THB50 240 degrees ATDC shows minimal difference to the pressure data provided.</w:t>
      </w:r>
    </w:p>
    <w:p w14:paraId="2E4BE27D" w14:textId="18D0BB94" w:rsidR="004C133C" w:rsidRDefault="004C133C" w:rsidP="004C133C">
      <w:pPr>
        <w:pStyle w:val="ListParagraph"/>
        <w:numPr>
          <w:ilvl w:val="0"/>
          <w:numId w:val="1"/>
        </w:numPr>
        <w:rPr>
          <w:sz w:val="24"/>
          <w:szCs w:val="24"/>
        </w:rPr>
      </w:pPr>
      <w:r>
        <w:rPr>
          <w:sz w:val="24"/>
          <w:szCs w:val="24"/>
        </w:rPr>
        <w:t>The graph also shows a similarity of pressure at 14400RPM in run 2 (THB50 260 degrees ATDC).</w:t>
      </w:r>
    </w:p>
    <w:p w14:paraId="1AB8E752" w14:textId="03B517F6" w:rsidR="004C133C" w:rsidRDefault="004C133C" w:rsidP="004C133C">
      <w:pPr>
        <w:pStyle w:val="ListParagraph"/>
        <w:numPr>
          <w:ilvl w:val="0"/>
          <w:numId w:val="1"/>
        </w:numPr>
        <w:rPr>
          <w:sz w:val="24"/>
          <w:szCs w:val="24"/>
        </w:rPr>
      </w:pPr>
      <w:r>
        <w:rPr>
          <w:sz w:val="24"/>
          <w:szCs w:val="24"/>
        </w:rPr>
        <w:t>THB50 255 degrees ATDC also shows similar results to the dyno data.</w:t>
      </w:r>
    </w:p>
    <w:p w14:paraId="5564E194" w14:textId="78AF0D1A" w:rsidR="004C133C" w:rsidRPr="004C133C" w:rsidRDefault="004C133C" w:rsidP="004C133C">
      <w:pPr>
        <w:pStyle w:val="ListParagraph"/>
        <w:numPr>
          <w:ilvl w:val="0"/>
          <w:numId w:val="1"/>
        </w:numPr>
        <w:rPr>
          <w:sz w:val="24"/>
          <w:szCs w:val="24"/>
        </w:rPr>
      </w:pPr>
      <w:r>
        <w:rPr>
          <w:sz w:val="24"/>
          <w:szCs w:val="24"/>
        </w:rPr>
        <w:t xml:space="preserve">The test </w:t>
      </w:r>
      <w:r w:rsidR="00107223">
        <w:rPr>
          <w:sz w:val="24"/>
          <w:szCs w:val="24"/>
        </w:rPr>
        <w:t>has</w:t>
      </w:r>
      <w:r>
        <w:rPr>
          <w:sz w:val="24"/>
          <w:szCs w:val="24"/>
        </w:rPr>
        <w:t xml:space="preserve"> proven to provide </w:t>
      </w:r>
      <w:r w:rsidR="00107223">
        <w:rPr>
          <w:sz w:val="24"/>
          <w:szCs w:val="24"/>
        </w:rPr>
        <w:t>adequate</w:t>
      </w:r>
      <w:r>
        <w:rPr>
          <w:sz w:val="24"/>
          <w:szCs w:val="24"/>
        </w:rPr>
        <w:t xml:space="preserve"> results throughout the run</w:t>
      </w:r>
      <w:r w:rsidR="00107223">
        <w:rPr>
          <w:sz w:val="24"/>
          <w:szCs w:val="24"/>
        </w:rPr>
        <w:t>s</w:t>
      </w:r>
      <w:r>
        <w:rPr>
          <w:sz w:val="24"/>
          <w:szCs w:val="24"/>
        </w:rPr>
        <w:t xml:space="preserve"> and adaptations made</w:t>
      </w:r>
      <w:r w:rsidR="00107223">
        <w:rPr>
          <w:sz w:val="24"/>
          <w:szCs w:val="24"/>
        </w:rPr>
        <w:t>, resulting in similarities in every RPM.</w:t>
      </w:r>
    </w:p>
    <w:p w14:paraId="685FA690" w14:textId="14549CE6" w:rsidR="00E26AAD" w:rsidRDefault="00E26AAD" w:rsidP="00E26AAD"/>
    <w:p w14:paraId="0D13EAF7" w14:textId="117439DB" w:rsidR="00E26AAD" w:rsidRDefault="00BA5CC7" w:rsidP="00BA5CC7">
      <w:pPr>
        <w:pStyle w:val="Heading2"/>
      </w:pPr>
      <w:bookmarkStart w:id="29" w:name="_Toc30950483"/>
      <w:r>
        <w:t>Ideal Run</w:t>
      </w:r>
      <w:bookmarkEnd w:id="29"/>
    </w:p>
    <w:p w14:paraId="4AF182DF" w14:textId="01361262" w:rsidR="00BA5CC7" w:rsidRDefault="00BA5CC7" w:rsidP="00BA5CC7"/>
    <w:p w14:paraId="7FBAFF63" w14:textId="327681C3" w:rsidR="00F24818" w:rsidRDefault="00F24818" w:rsidP="00F24818">
      <w:pPr>
        <w:keepNext/>
      </w:pPr>
      <w:r>
        <w:rPr>
          <w:noProof/>
        </w:rPr>
        <w:drawing>
          <wp:inline distT="0" distB="0" distL="0" distR="0" wp14:anchorId="075CF18E" wp14:editId="4A1805FA">
            <wp:extent cx="5731510" cy="309054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im differnce.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3090545"/>
                    </a:xfrm>
                    <a:prstGeom prst="rect">
                      <a:avLst/>
                    </a:prstGeom>
                  </pic:spPr>
                </pic:pic>
              </a:graphicData>
            </a:graphic>
          </wp:inline>
        </w:drawing>
      </w:r>
    </w:p>
    <w:p w14:paraId="126BDED8" w14:textId="3AF65898" w:rsidR="00BA5CC7" w:rsidRDefault="00F24818" w:rsidP="00F24818">
      <w:pPr>
        <w:pStyle w:val="Caption"/>
        <w:jc w:val="center"/>
      </w:pPr>
      <w:bookmarkStart w:id="30" w:name="_Toc30950501"/>
      <w:r>
        <w:t xml:space="preserve">Figure </w:t>
      </w:r>
      <w:r w:rsidR="00A56278">
        <w:fldChar w:fldCharType="begin"/>
      </w:r>
      <w:r w:rsidR="00A56278">
        <w:instrText xml:space="preserve"> SEQ Figure \* ARABIC </w:instrText>
      </w:r>
      <w:r w:rsidR="00A56278">
        <w:fldChar w:fldCharType="separate"/>
      </w:r>
      <w:r w:rsidR="005F0EC2">
        <w:rPr>
          <w:noProof/>
        </w:rPr>
        <w:t>16</w:t>
      </w:r>
      <w:r w:rsidR="00A56278">
        <w:rPr>
          <w:noProof/>
        </w:rPr>
        <w:fldChar w:fldCharType="end"/>
      </w:r>
      <w:r>
        <w:t xml:space="preserve"> - Ideal Conditions Test</w:t>
      </w:r>
      <w:bookmarkEnd w:id="30"/>
    </w:p>
    <w:p w14:paraId="7DE0A984" w14:textId="754E325C" w:rsidR="00BA5CC7" w:rsidRDefault="00F24818" w:rsidP="00F24818">
      <w:pPr>
        <w:pStyle w:val="ListParagraph"/>
        <w:numPr>
          <w:ilvl w:val="0"/>
          <w:numId w:val="1"/>
        </w:numPr>
      </w:pPr>
      <w:r>
        <w:t>The above graph shows the runs within the experiment producing the most similar pressure to the dyno data.</w:t>
      </w:r>
    </w:p>
    <w:p w14:paraId="0B6E6372" w14:textId="1D3B0C43" w:rsidR="00E26AAD" w:rsidRDefault="00676CCD" w:rsidP="00676CCD">
      <w:pPr>
        <w:pStyle w:val="ListParagraph"/>
        <w:numPr>
          <w:ilvl w:val="0"/>
          <w:numId w:val="1"/>
        </w:numPr>
      </w:pPr>
      <w:r>
        <w:t>This however, is an idealised solution of the tests gathered where the individual changes have no effect on each other.</w:t>
      </w:r>
    </w:p>
    <w:p w14:paraId="3D707082" w14:textId="30609371" w:rsidR="00676CCD" w:rsidRDefault="00676CCD" w:rsidP="00676CCD">
      <w:pPr>
        <w:pStyle w:val="ListParagraph"/>
        <w:numPr>
          <w:ilvl w:val="0"/>
          <w:numId w:val="1"/>
        </w:numPr>
      </w:pPr>
      <w:r>
        <w:t>Further experimentation towards ideal results in all RPM</w:t>
      </w:r>
      <w:r w:rsidR="005F0EC2">
        <w:t>’s in a single test</w:t>
      </w:r>
      <w:r>
        <w:t xml:space="preserve"> would </w:t>
      </w:r>
      <w:r w:rsidR="005F0EC2">
        <w:t xml:space="preserve">prove for interesting results </w:t>
      </w:r>
      <w:r>
        <w:t xml:space="preserve">and provide </w:t>
      </w:r>
      <w:r w:rsidR="005F0EC2">
        <w:t xml:space="preserve">differed data to compare and gather a further understanding of the possible outcomes </w:t>
      </w:r>
      <w:r w:rsidR="00A56278">
        <w:t>that</w:t>
      </w:r>
      <w:r w:rsidR="005F0EC2">
        <w:t xml:space="preserve"> WAVE</w:t>
      </w:r>
      <w:r w:rsidR="00A56278">
        <w:t xml:space="preserve"> produces</w:t>
      </w:r>
      <w:r w:rsidR="005F0EC2">
        <w:t>.</w:t>
      </w:r>
    </w:p>
    <w:p w14:paraId="555BD7D4" w14:textId="5E1F4F3E" w:rsidR="00E26AAD" w:rsidRDefault="00E26AAD" w:rsidP="00E26AAD"/>
    <w:p w14:paraId="722FD543" w14:textId="72B1127A" w:rsidR="00E26AAD" w:rsidRDefault="00E26AAD" w:rsidP="00E26AAD"/>
    <w:p w14:paraId="0E1ED214" w14:textId="582E90E4" w:rsidR="00E26AAD" w:rsidRDefault="00E26AAD" w:rsidP="00E26AAD"/>
    <w:p w14:paraId="0D795C17" w14:textId="19E33D85" w:rsidR="00E26AAD" w:rsidRDefault="00E26AAD" w:rsidP="00E26AAD"/>
    <w:p w14:paraId="3DBBDAAD" w14:textId="6AC10400" w:rsidR="00107223" w:rsidRDefault="00107223" w:rsidP="00E26AAD"/>
    <w:p w14:paraId="0026D698" w14:textId="3AF03801" w:rsidR="005F0EC2" w:rsidRDefault="00215C46" w:rsidP="005F0EC2">
      <w:pPr>
        <w:keepNext/>
      </w:pPr>
      <w:r>
        <w:rPr>
          <w:noProof/>
        </w:rPr>
        <w:lastRenderedPageBreak/>
        <mc:AlternateContent>
          <mc:Choice Requires="wps">
            <w:drawing>
              <wp:anchor distT="0" distB="0" distL="114300" distR="114300" simplePos="0" relativeHeight="251664384" behindDoc="0" locked="0" layoutInCell="1" allowOverlap="1" wp14:anchorId="3B674002" wp14:editId="611972E3">
                <wp:simplePos x="0" y="0"/>
                <wp:positionH relativeFrom="column">
                  <wp:posOffset>731520</wp:posOffset>
                </wp:positionH>
                <wp:positionV relativeFrom="paragraph">
                  <wp:posOffset>1860606</wp:posOffset>
                </wp:positionV>
                <wp:extent cx="4229735" cy="842838"/>
                <wp:effectExtent l="0" t="0" r="18415" b="14605"/>
                <wp:wrapNone/>
                <wp:docPr id="22" name="Oval 22"/>
                <wp:cNvGraphicFramePr/>
                <a:graphic xmlns:a="http://schemas.openxmlformats.org/drawingml/2006/main">
                  <a:graphicData uri="http://schemas.microsoft.com/office/word/2010/wordprocessingShape">
                    <wps:wsp>
                      <wps:cNvSpPr/>
                      <wps:spPr>
                        <a:xfrm>
                          <a:off x="0" y="0"/>
                          <a:ext cx="4229735" cy="84283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340E67" w14:textId="77777777" w:rsidR="00A56278" w:rsidRDefault="00A56278" w:rsidP="00A562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674002" id="Oval 22" o:spid="_x0000_s1028" style="position:absolute;margin-left:57.6pt;margin-top:146.5pt;width:333.05pt;height:6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" filled="f" strokecolor="red" strokeweight="1pt">
                <v:stroke joinstyle="miter"/>
                <v:textbox>
                  <w:txbxContent>
                    <w:p w14:paraId="4D340E67" w14:textId="77777777" w:rsidR="00A56278" w:rsidRDefault="00A56278" w:rsidP="00A56278">
                      <w:pPr>
                        <w:jc w:val="center"/>
                      </w:pPr>
                    </w:p>
                  </w:txbxContent>
                </v:textbox>
              </v:oval>
            </w:pict>
          </mc:Fallback>
        </mc:AlternateContent>
      </w:r>
      <w:r w:rsidR="005F0EC2">
        <w:rPr>
          <w:noProof/>
        </w:rPr>
        <mc:AlternateContent>
          <mc:Choice Requires="wps">
            <w:drawing>
              <wp:anchor distT="0" distB="0" distL="114300" distR="114300" simplePos="0" relativeHeight="251665408" behindDoc="0" locked="0" layoutInCell="1" allowOverlap="1" wp14:anchorId="1BEA100B" wp14:editId="0997BD05">
                <wp:simplePos x="0" y="0"/>
                <wp:positionH relativeFrom="column">
                  <wp:posOffset>818957</wp:posOffset>
                </wp:positionH>
                <wp:positionV relativeFrom="paragraph">
                  <wp:posOffset>285695</wp:posOffset>
                </wp:positionV>
                <wp:extent cx="1248354" cy="866692"/>
                <wp:effectExtent l="0" t="0" r="28575" b="10160"/>
                <wp:wrapNone/>
                <wp:docPr id="23" name="Oval 23"/>
                <wp:cNvGraphicFramePr/>
                <a:graphic xmlns:a="http://schemas.openxmlformats.org/drawingml/2006/main">
                  <a:graphicData uri="http://schemas.microsoft.com/office/word/2010/wordprocessingShape">
                    <wps:wsp>
                      <wps:cNvSpPr/>
                      <wps:spPr>
                        <a:xfrm>
                          <a:off x="0" y="0"/>
                          <a:ext cx="1248354" cy="866692"/>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2710D" w14:textId="77777777" w:rsidR="00A56278" w:rsidRDefault="00A56278" w:rsidP="00A562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EA100B" id="Oval 23" o:spid="_x0000_s1029" style="position:absolute;margin-left:64.5pt;margin-top:22.5pt;width:98.3pt;height:68.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" filled="f" strokecolor="#ffc000" strokeweight="1pt">
                <v:stroke joinstyle="miter"/>
                <v:textbox>
                  <w:txbxContent>
                    <w:p w14:paraId="0662710D" w14:textId="77777777" w:rsidR="00A56278" w:rsidRDefault="00A56278" w:rsidP="00A56278">
                      <w:pPr>
                        <w:jc w:val="center"/>
                      </w:pPr>
                    </w:p>
                  </w:txbxContent>
                </v:textbox>
              </v:oval>
            </w:pict>
          </mc:Fallback>
        </mc:AlternateContent>
      </w:r>
      <w:r w:rsidR="005F0EC2">
        <w:rPr>
          <w:noProof/>
        </w:rPr>
        <mc:AlternateContent>
          <mc:Choice Requires="wps">
            <w:drawing>
              <wp:anchor distT="0" distB="0" distL="114300" distR="114300" simplePos="0" relativeHeight="251663360" behindDoc="0" locked="0" layoutInCell="1" allowOverlap="1" wp14:anchorId="4C32C653" wp14:editId="4A6C1A67">
                <wp:simplePos x="0" y="0"/>
                <wp:positionH relativeFrom="column">
                  <wp:posOffset>3196424</wp:posOffset>
                </wp:positionH>
                <wp:positionV relativeFrom="paragraph">
                  <wp:posOffset>1518699</wp:posOffset>
                </wp:positionV>
                <wp:extent cx="2075291" cy="842535"/>
                <wp:effectExtent l="0" t="0" r="20320" b="15240"/>
                <wp:wrapNone/>
                <wp:docPr id="21" name="Oval 21"/>
                <wp:cNvGraphicFramePr/>
                <a:graphic xmlns:a="http://schemas.openxmlformats.org/drawingml/2006/main">
                  <a:graphicData uri="http://schemas.microsoft.com/office/word/2010/wordprocessingShape">
                    <wps:wsp>
                      <wps:cNvSpPr/>
                      <wps:spPr>
                        <a:xfrm>
                          <a:off x="0" y="0"/>
                          <a:ext cx="2075291" cy="842535"/>
                        </a:xfrm>
                        <a:prstGeom prst="ellips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549F31" w14:textId="77777777" w:rsidR="00A56278" w:rsidRDefault="00A56278" w:rsidP="00A562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C32C653" id="Oval 21" o:spid="_x0000_s1030" style="position:absolute;margin-left:251.7pt;margin-top:119.6pt;width:163.4pt;height:66.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" filled="f" strokecolor="#00b050" strokeweight="1pt">
                <v:stroke joinstyle="miter"/>
                <v:textbox>
                  <w:txbxContent>
                    <w:p w14:paraId="75549F31" w14:textId="77777777" w:rsidR="00A56278" w:rsidRDefault="00A56278" w:rsidP="00A56278">
                      <w:pPr>
                        <w:jc w:val="center"/>
                      </w:pPr>
                    </w:p>
                  </w:txbxContent>
                </v:textbox>
              </v:oval>
            </w:pict>
          </mc:Fallback>
        </mc:AlternateContent>
      </w:r>
      <w:r w:rsidR="005F0EC2">
        <w:rPr>
          <w:noProof/>
        </w:rPr>
        <w:drawing>
          <wp:inline distT="0" distB="0" distL="0" distR="0" wp14:anchorId="4B1B5ECE" wp14:editId="1FA0870C">
            <wp:extent cx="5731510" cy="309054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gPV Comparison.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3090545"/>
                    </a:xfrm>
                    <a:prstGeom prst="rect">
                      <a:avLst/>
                    </a:prstGeom>
                  </pic:spPr>
                </pic:pic>
              </a:graphicData>
            </a:graphic>
          </wp:inline>
        </w:drawing>
      </w:r>
    </w:p>
    <w:p w14:paraId="09C35616" w14:textId="3371258F" w:rsidR="00107223" w:rsidRDefault="005F0EC2" w:rsidP="005F0EC2">
      <w:pPr>
        <w:pStyle w:val="Caption"/>
        <w:jc w:val="center"/>
      </w:pPr>
      <w:bookmarkStart w:id="31" w:name="_Toc30950502"/>
      <w:r>
        <w:t xml:space="preserve">Figure </w:t>
      </w:r>
      <w:r w:rsidR="00A56278">
        <w:fldChar w:fldCharType="begin"/>
      </w:r>
      <w:r w:rsidR="00A56278">
        <w:instrText xml:space="preserve"> SEQ Figure \* ARABIC </w:instrText>
      </w:r>
      <w:r w:rsidR="00A56278">
        <w:fldChar w:fldCharType="separate"/>
      </w:r>
      <w:r>
        <w:rPr>
          <w:noProof/>
        </w:rPr>
        <w:t>17</w:t>
      </w:r>
      <w:r w:rsidR="00A56278">
        <w:rPr>
          <w:noProof/>
        </w:rPr>
        <w:fldChar w:fldCharType="end"/>
      </w:r>
      <w:r>
        <w:t xml:space="preserve"> - Simulation Run at 13000RPM</w:t>
      </w:r>
      <w:bookmarkEnd w:id="31"/>
    </w:p>
    <w:p w14:paraId="594EE5A7" w14:textId="4CE17108" w:rsidR="00107223" w:rsidRDefault="005F0EC2" w:rsidP="00404A24">
      <w:pPr>
        <w:pStyle w:val="ListParagraph"/>
        <w:numPr>
          <w:ilvl w:val="0"/>
          <w:numId w:val="1"/>
        </w:numPr>
      </w:pPr>
      <w:r>
        <w:t>As can be seen from this LogPV diagram at 13000RPM taken from the IOP test, it is evident to see the difference in the simulated data and the real data.</w:t>
      </w:r>
    </w:p>
    <w:p w14:paraId="0784E7FF" w14:textId="040525DA" w:rsidR="005F0EC2" w:rsidRDefault="005F0EC2" w:rsidP="005F0EC2">
      <w:pPr>
        <w:pStyle w:val="ListParagraph"/>
        <w:numPr>
          <w:ilvl w:val="0"/>
          <w:numId w:val="1"/>
        </w:numPr>
      </w:pPr>
      <w:r>
        <w:t>A large amount of fluctuation occurs around the green and red area</w:t>
      </w:r>
      <w:r w:rsidR="00C33E13">
        <w:t xml:space="preserve"> in the dyno data</w:t>
      </w:r>
      <w:r w:rsidR="00C47012">
        <w:t xml:space="preserve"> in comparison to the WAVE data that doesn’t account for the fluctuation.</w:t>
      </w:r>
      <w:r w:rsidR="00C33E13">
        <w:t xml:space="preserve"> </w:t>
      </w:r>
      <w:r w:rsidR="00C47012">
        <w:t>This is because</w:t>
      </w:r>
      <w:r w:rsidR="00C33E13">
        <w:t xml:space="preserve"> the pressure data is gathered in real circumstances that include</w:t>
      </w:r>
      <w:r w:rsidR="00A82045">
        <w:t xml:space="preserve"> such variables as, left over gas, friction and pulses o</w:t>
      </w:r>
      <w:r w:rsidR="00E53870">
        <w:t>f</w:t>
      </w:r>
      <w:r w:rsidR="00A82045">
        <w:t xml:space="preserve"> air caused by valves closing and opening.</w:t>
      </w:r>
    </w:p>
    <w:p w14:paraId="6EFD571F" w14:textId="6BD560D0" w:rsidR="00A82045" w:rsidRDefault="00A82045" w:rsidP="005F0EC2">
      <w:pPr>
        <w:pStyle w:val="ListParagraph"/>
        <w:numPr>
          <w:ilvl w:val="0"/>
          <w:numId w:val="1"/>
        </w:numPr>
      </w:pPr>
      <w:r>
        <w:t xml:space="preserve">It is seen that </w:t>
      </w:r>
      <w:r w:rsidR="00215C46">
        <w:t>small amount of difference occurs around the combustions area (Yellow</w:t>
      </w:r>
      <w:r w:rsidR="00E53870">
        <w:t xml:space="preserve"> area</w:t>
      </w:r>
      <w:r w:rsidR="00215C46">
        <w:t>)</w:t>
      </w:r>
      <w:r w:rsidR="00A56278">
        <w:t>. T</w:t>
      </w:r>
      <w:bookmarkStart w:id="32" w:name="_GoBack"/>
      <w:bookmarkEnd w:id="32"/>
      <w:r w:rsidR="00215C46">
        <w:t>his point is important and more tests would help to further correct the simulated data.</w:t>
      </w:r>
    </w:p>
    <w:p w14:paraId="5494E6D0" w14:textId="3A43A166" w:rsidR="00107223" w:rsidRDefault="00B23BCD" w:rsidP="00B23BCD">
      <w:pPr>
        <w:pStyle w:val="ListParagraph"/>
        <w:numPr>
          <w:ilvl w:val="0"/>
          <w:numId w:val="1"/>
        </w:numPr>
      </w:pPr>
      <w:r>
        <w:t>145hp has been simulated at 13000RPM using WAVE which is considerably higher than the found horse power which is seen to be around 110hp, this again is due to the unconsidered variables such as frictional losses.</w:t>
      </w:r>
    </w:p>
    <w:p w14:paraId="76C1E33B" w14:textId="073736AA" w:rsidR="00107223" w:rsidRDefault="00107223" w:rsidP="00E26AAD"/>
    <w:p w14:paraId="6C38BE58" w14:textId="57EB24B6" w:rsidR="00107223" w:rsidRDefault="00107223" w:rsidP="00E26AAD"/>
    <w:p w14:paraId="72EC45F0" w14:textId="77777777" w:rsidR="00107223" w:rsidRDefault="00107223" w:rsidP="00E26AAD"/>
    <w:p w14:paraId="748684D5" w14:textId="0224777A" w:rsidR="00E26AAD" w:rsidRDefault="00E26AAD" w:rsidP="00E26AAD"/>
    <w:p w14:paraId="4C083466" w14:textId="11321F65" w:rsidR="00E26AAD" w:rsidRDefault="00E26AAD" w:rsidP="00E26AAD"/>
    <w:p w14:paraId="4AEB2FDF" w14:textId="6E968698" w:rsidR="00E26AAD" w:rsidRDefault="00E26AAD" w:rsidP="00E26AAD"/>
    <w:p w14:paraId="1FB661A4" w14:textId="32CCA420" w:rsidR="00107223" w:rsidRDefault="00107223" w:rsidP="00E26AAD"/>
    <w:p w14:paraId="6FC12767" w14:textId="60119B11" w:rsidR="00107223" w:rsidRDefault="00107223" w:rsidP="00E26AAD"/>
    <w:p w14:paraId="1E76D6BC" w14:textId="5018B1ED" w:rsidR="00107223" w:rsidRDefault="00107223" w:rsidP="00E26AAD"/>
    <w:p w14:paraId="5E6EC3D0" w14:textId="5A5ADFEC" w:rsidR="00107223" w:rsidRDefault="00107223" w:rsidP="00E26AAD"/>
    <w:p w14:paraId="2C4ABD76" w14:textId="77777777" w:rsidR="00E26AAD" w:rsidRPr="00E26AAD" w:rsidRDefault="00E26AAD" w:rsidP="00E26AAD"/>
    <w:p w14:paraId="11085069" w14:textId="4B6A7E1C" w:rsidR="00AB3DFA" w:rsidRDefault="00AB3DFA" w:rsidP="00AB3DFA">
      <w:pPr>
        <w:pStyle w:val="Heading1"/>
      </w:pPr>
      <w:bookmarkStart w:id="33" w:name="_Toc30950484"/>
      <w:r>
        <w:lastRenderedPageBreak/>
        <w:t>Conclusion</w:t>
      </w:r>
      <w:bookmarkEnd w:id="33"/>
    </w:p>
    <w:p w14:paraId="1956626B" w14:textId="33D2F996" w:rsidR="00E26AAD" w:rsidRDefault="00E26AAD" w:rsidP="00E26AAD"/>
    <w:p w14:paraId="3FBDC0CA" w14:textId="2511AECF" w:rsidR="00E66310" w:rsidRPr="00F70128" w:rsidRDefault="00E66310" w:rsidP="00E66310">
      <w:pPr>
        <w:pStyle w:val="ListParagraph"/>
        <w:numPr>
          <w:ilvl w:val="0"/>
          <w:numId w:val="1"/>
        </w:numPr>
        <w:rPr>
          <w:sz w:val="24"/>
        </w:rPr>
      </w:pPr>
      <w:r w:rsidRPr="00F70128">
        <w:rPr>
          <w:sz w:val="24"/>
        </w:rPr>
        <w:t xml:space="preserve">The </w:t>
      </w:r>
      <w:r w:rsidR="00C47012">
        <w:rPr>
          <w:sz w:val="24"/>
        </w:rPr>
        <w:t>investigation</w:t>
      </w:r>
      <w:r w:rsidRPr="00F70128">
        <w:rPr>
          <w:sz w:val="24"/>
        </w:rPr>
        <w:t xml:space="preserve"> provided a good indication to the possible outcomes that are produced from the changes made in the experiment, this can be taken on into </w:t>
      </w:r>
      <w:r w:rsidR="00C47012">
        <w:rPr>
          <w:sz w:val="24"/>
        </w:rPr>
        <w:t xml:space="preserve">account when considering </w:t>
      </w:r>
      <w:r w:rsidRPr="00F70128">
        <w:rPr>
          <w:sz w:val="24"/>
        </w:rPr>
        <w:t xml:space="preserve">further </w:t>
      </w:r>
      <w:r w:rsidR="00C47012">
        <w:rPr>
          <w:sz w:val="24"/>
        </w:rPr>
        <w:t>usage of</w:t>
      </w:r>
      <w:r w:rsidRPr="00F70128">
        <w:rPr>
          <w:sz w:val="24"/>
        </w:rPr>
        <w:t xml:space="preserve"> the software. </w:t>
      </w:r>
    </w:p>
    <w:p w14:paraId="1DAB5319" w14:textId="7C1C146C" w:rsidR="00E26AAD" w:rsidRDefault="00F70128" w:rsidP="00F70128">
      <w:pPr>
        <w:pStyle w:val="ListParagraph"/>
        <w:numPr>
          <w:ilvl w:val="0"/>
          <w:numId w:val="1"/>
        </w:numPr>
        <w:rPr>
          <w:sz w:val="24"/>
        </w:rPr>
      </w:pPr>
      <w:r w:rsidRPr="00F70128">
        <w:rPr>
          <w:sz w:val="24"/>
        </w:rPr>
        <w:t xml:space="preserve">In concern to </w:t>
      </w:r>
      <w:r>
        <w:rPr>
          <w:sz w:val="24"/>
        </w:rPr>
        <w:t>the tests, although providing sufficient data,</w:t>
      </w:r>
      <w:r w:rsidR="00C47012">
        <w:rPr>
          <w:sz w:val="24"/>
        </w:rPr>
        <w:t xml:space="preserve"> it</w:t>
      </w:r>
      <w:r>
        <w:rPr>
          <w:sz w:val="24"/>
        </w:rPr>
        <w:t xml:space="preserve"> may have been more beneficial if the variables had been altered by greater amounts, such as the Fuel/Air Ratio.</w:t>
      </w:r>
    </w:p>
    <w:p w14:paraId="6DF99A1C" w14:textId="3E57420E" w:rsidR="00F70128" w:rsidRDefault="00F70128" w:rsidP="00F70128">
      <w:pPr>
        <w:pStyle w:val="ListParagraph"/>
        <w:numPr>
          <w:ilvl w:val="0"/>
          <w:numId w:val="1"/>
        </w:numPr>
        <w:rPr>
          <w:sz w:val="24"/>
        </w:rPr>
      </w:pPr>
      <w:r>
        <w:rPr>
          <w:sz w:val="24"/>
        </w:rPr>
        <w:t xml:space="preserve">In contrast to this, test 5 may have </w:t>
      </w:r>
      <w:r w:rsidR="00190613">
        <w:rPr>
          <w:sz w:val="24"/>
        </w:rPr>
        <w:t>benefitted from finer Adjustments</w:t>
      </w:r>
      <w:r w:rsidR="002C2CB5">
        <w:rPr>
          <w:sz w:val="24"/>
        </w:rPr>
        <w:t>.</w:t>
      </w:r>
    </w:p>
    <w:p w14:paraId="543F1309" w14:textId="4D4636DF" w:rsidR="00F70128" w:rsidRDefault="00F70128" w:rsidP="00404A24">
      <w:pPr>
        <w:pStyle w:val="ListParagraph"/>
        <w:numPr>
          <w:ilvl w:val="0"/>
          <w:numId w:val="1"/>
        </w:numPr>
        <w:rPr>
          <w:sz w:val="24"/>
        </w:rPr>
      </w:pPr>
      <w:r>
        <w:rPr>
          <w:sz w:val="24"/>
        </w:rPr>
        <w:t>Further consideration into a friction model will prove for more precise results and will be considered in future uses of the software.</w:t>
      </w:r>
    </w:p>
    <w:p w14:paraId="4822AB68" w14:textId="097880E1" w:rsidR="00AB397A" w:rsidRDefault="00E17B10" w:rsidP="00404A24">
      <w:pPr>
        <w:pStyle w:val="ListParagraph"/>
        <w:numPr>
          <w:ilvl w:val="0"/>
          <w:numId w:val="1"/>
        </w:numPr>
        <w:rPr>
          <w:sz w:val="24"/>
        </w:rPr>
      </w:pPr>
      <w:r>
        <w:rPr>
          <w:sz w:val="24"/>
        </w:rPr>
        <w:t xml:space="preserve">It can be said that the WAVE model provided is well suited to be ran when looking into changes made around the mid-range of engine speed (13000RPM), this would be reasonable as the </w:t>
      </w:r>
      <w:r w:rsidR="00AB397A">
        <w:rPr>
          <w:sz w:val="24"/>
        </w:rPr>
        <w:t>T</w:t>
      </w:r>
      <w:r>
        <w:rPr>
          <w:sz w:val="24"/>
        </w:rPr>
        <w:t xml:space="preserve">riumph 675 is road motorcycle that won’t be aggressively used and forced to the red line. </w:t>
      </w:r>
    </w:p>
    <w:p w14:paraId="19B3D84A" w14:textId="36C22A10" w:rsidR="00E17B10" w:rsidRPr="00404A24" w:rsidRDefault="00AB397A" w:rsidP="00404A24">
      <w:pPr>
        <w:pStyle w:val="ListParagraph"/>
        <w:numPr>
          <w:ilvl w:val="0"/>
          <w:numId w:val="1"/>
        </w:numPr>
        <w:rPr>
          <w:sz w:val="24"/>
        </w:rPr>
      </w:pPr>
      <w:r>
        <w:rPr>
          <w:sz w:val="24"/>
        </w:rPr>
        <w:t>WAVE may be used to simulate cases in which the Triumph 675 is used for racing where, in that case, would be more suited to the higher RPM range.</w:t>
      </w:r>
    </w:p>
    <w:p w14:paraId="29126B51" w14:textId="0425BA5C" w:rsidR="00E26AAD" w:rsidRDefault="00E26AAD" w:rsidP="00E26AAD"/>
    <w:p w14:paraId="366B0708" w14:textId="5D2FC38C" w:rsidR="00E26AAD" w:rsidRDefault="00E26AAD" w:rsidP="00E26AAD"/>
    <w:p w14:paraId="0C6DC9AC" w14:textId="0DD6D8E8" w:rsidR="00E26AAD" w:rsidRDefault="00E26AAD" w:rsidP="00E26AAD"/>
    <w:p w14:paraId="064BF169" w14:textId="3A1EF2C7" w:rsidR="00E26AAD" w:rsidRDefault="00E26AAD" w:rsidP="00E26AAD"/>
    <w:p w14:paraId="50547F81" w14:textId="7698E795" w:rsidR="00E26AAD" w:rsidRDefault="00E26AAD" w:rsidP="00E26AAD"/>
    <w:p w14:paraId="62F931D8" w14:textId="61C91493" w:rsidR="00E26AAD" w:rsidRDefault="00E26AAD" w:rsidP="00E26AAD"/>
    <w:p w14:paraId="7A274190" w14:textId="5C681292" w:rsidR="00E26AAD" w:rsidRDefault="00E26AAD" w:rsidP="00E26AAD"/>
    <w:p w14:paraId="1F9D5284" w14:textId="48F0C47B" w:rsidR="00E26AAD" w:rsidRDefault="00E26AAD" w:rsidP="00E26AAD"/>
    <w:p w14:paraId="57AE775A" w14:textId="5C53C465" w:rsidR="00E26AAD" w:rsidRDefault="00E26AAD" w:rsidP="00E26AAD"/>
    <w:p w14:paraId="14A23494" w14:textId="2DC7DC19" w:rsidR="00107223" w:rsidRDefault="00107223" w:rsidP="00E26AAD"/>
    <w:p w14:paraId="675365C0" w14:textId="05735936" w:rsidR="00107223" w:rsidRDefault="00107223" w:rsidP="00E26AAD"/>
    <w:p w14:paraId="353213A8" w14:textId="5D28DFDB" w:rsidR="00107223" w:rsidRDefault="00107223" w:rsidP="00E26AAD"/>
    <w:p w14:paraId="0420CDDF" w14:textId="79869A68" w:rsidR="00107223" w:rsidRDefault="00107223" w:rsidP="00E26AAD"/>
    <w:p w14:paraId="3BDE830A" w14:textId="6255E8D4" w:rsidR="00107223" w:rsidRDefault="00107223" w:rsidP="00E26AAD"/>
    <w:p w14:paraId="14D1F0D3" w14:textId="55108007" w:rsidR="00107223" w:rsidRDefault="00107223" w:rsidP="00E26AAD"/>
    <w:p w14:paraId="750C8147" w14:textId="7BC880D8" w:rsidR="00107223" w:rsidRDefault="00107223" w:rsidP="00E26AAD"/>
    <w:p w14:paraId="3F6434A6" w14:textId="033125E3" w:rsidR="00E26AAD" w:rsidRDefault="00E26AAD" w:rsidP="00E26AAD"/>
    <w:p w14:paraId="0F8722CD" w14:textId="77777777" w:rsidR="00E26AAD" w:rsidRPr="00E26AAD" w:rsidRDefault="00E26AAD" w:rsidP="00E26AAD"/>
    <w:sdt>
      <w:sdtPr>
        <w:rPr>
          <w:rFonts w:asciiTheme="minorHAnsi" w:eastAsiaTheme="minorHAnsi" w:hAnsiTheme="minorHAnsi" w:cstheme="minorBidi"/>
          <w:color w:val="auto"/>
          <w:sz w:val="22"/>
          <w:szCs w:val="22"/>
        </w:rPr>
        <w:id w:val="1820453021"/>
        <w:docPartObj>
          <w:docPartGallery w:val="Bibliographies"/>
          <w:docPartUnique/>
        </w:docPartObj>
      </w:sdtPr>
      <w:sdtEndPr/>
      <w:sdtContent>
        <w:p w14:paraId="7FFB6494" w14:textId="658EE701" w:rsidR="00854EE6" w:rsidRDefault="00854EE6">
          <w:pPr>
            <w:pStyle w:val="Heading1"/>
          </w:pPr>
          <w:r>
            <w:t>References</w:t>
          </w:r>
        </w:p>
        <w:sdt>
          <w:sdtPr>
            <w:id w:val="-573587230"/>
            <w:bibliography/>
          </w:sdtPr>
          <w:sdtEndPr/>
          <w:sdtContent>
            <w:p w14:paraId="0EB58A32" w14:textId="77777777" w:rsidR="00854EE6" w:rsidRDefault="00854EE6" w:rsidP="00854EE6">
              <w:pPr>
                <w:pStyle w:val="Bibliography"/>
                <w:ind w:left="720" w:hanging="720"/>
                <w:rPr>
                  <w:noProof/>
                  <w:sz w:val="24"/>
                  <w:szCs w:val="24"/>
                </w:rPr>
              </w:pPr>
              <w:r>
                <w:fldChar w:fldCharType="begin"/>
              </w:r>
              <w:r>
                <w:instrText xml:space="preserve"> BIBLIOGRAPHY </w:instrText>
              </w:r>
              <w:r>
                <w:fldChar w:fldCharType="separate"/>
              </w:r>
              <w:r>
                <w:rPr>
                  <w:noProof/>
                </w:rPr>
                <w:t xml:space="preserve">Britannica, E. (2020, 01 23). </w:t>
              </w:r>
              <w:r>
                <w:rPr>
                  <w:i/>
                  <w:iCs/>
                  <w:noProof/>
                </w:rPr>
                <w:t>Navier-Stokes Equation</w:t>
              </w:r>
              <w:r>
                <w:rPr>
                  <w:noProof/>
                </w:rPr>
                <w:t>. Retrieved from Encyclopedia Britannica: brittanica.com/science/Navier-Stokes-Equation</w:t>
              </w:r>
            </w:p>
            <w:p w14:paraId="658354C3" w14:textId="77777777" w:rsidR="00854EE6" w:rsidRDefault="00854EE6" w:rsidP="00854EE6">
              <w:pPr>
                <w:pStyle w:val="Bibliography"/>
                <w:ind w:left="720" w:hanging="720"/>
                <w:rPr>
                  <w:noProof/>
                </w:rPr>
              </w:pPr>
              <w:r>
                <w:rPr>
                  <w:noProof/>
                </w:rPr>
                <w:t xml:space="preserve">Heywood, J. (n.d.). </w:t>
              </w:r>
              <w:r>
                <w:rPr>
                  <w:i/>
                  <w:iCs/>
                  <w:noProof/>
                </w:rPr>
                <w:t>The internal Combustion Engine.</w:t>
              </w:r>
              <w:r>
                <w:rPr>
                  <w:noProof/>
                </w:rPr>
                <w:t xml:space="preserve"> </w:t>
              </w:r>
            </w:p>
            <w:p w14:paraId="7A57AA4F" w14:textId="77777777" w:rsidR="00854EE6" w:rsidRDefault="00854EE6" w:rsidP="00854EE6">
              <w:pPr>
                <w:pStyle w:val="Bibliography"/>
                <w:ind w:left="720" w:hanging="720"/>
                <w:rPr>
                  <w:noProof/>
                </w:rPr>
              </w:pPr>
              <w:r>
                <w:rPr>
                  <w:noProof/>
                </w:rPr>
                <w:t xml:space="preserve">Ricardo. (2020, 01 23). </w:t>
              </w:r>
              <w:r>
                <w:rPr>
                  <w:i/>
                  <w:iCs/>
                  <w:noProof/>
                </w:rPr>
                <w:t>WAVE</w:t>
              </w:r>
              <w:r>
                <w:rPr>
                  <w:noProof/>
                </w:rPr>
                <w:t>. Retrieved from Ricardo WAVE: software.ricardo.com/products/wave</w:t>
              </w:r>
            </w:p>
            <w:p w14:paraId="102D8101" w14:textId="77777777" w:rsidR="00854EE6" w:rsidRDefault="00854EE6" w:rsidP="00854EE6">
              <w:pPr>
                <w:pStyle w:val="Bibliography"/>
                <w:ind w:left="720" w:hanging="720"/>
                <w:rPr>
                  <w:noProof/>
                </w:rPr>
              </w:pPr>
              <w:r>
                <w:rPr>
                  <w:noProof/>
                </w:rPr>
                <w:t xml:space="preserve">Ulhoa, F. C. (2016). </w:t>
              </w:r>
              <w:r>
                <w:rPr>
                  <w:i/>
                  <w:iCs/>
                  <w:noProof/>
                </w:rPr>
                <w:t>Computational Simulation of a High Performance Ethanol Engine Adapted for Forula SAE.</w:t>
              </w:r>
              <w:r>
                <w:rPr>
                  <w:noProof/>
                </w:rPr>
                <w:t xml:space="preserve"> SAE Brasil.</w:t>
              </w:r>
            </w:p>
            <w:p w14:paraId="3CBAB0D8" w14:textId="77777777" w:rsidR="00854EE6" w:rsidRDefault="00854EE6" w:rsidP="00854EE6">
              <w:pPr>
                <w:pStyle w:val="Bibliography"/>
                <w:ind w:left="720" w:hanging="720"/>
                <w:rPr>
                  <w:noProof/>
                </w:rPr>
              </w:pPr>
              <w:r>
                <w:rPr>
                  <w:noProof/>
                </w:rPr>
                <w:t xml:space="preserve">Williams, O. (2020, 01). </w:t>
              </w:r>
              <w:r>
                <w:rPr>
                  <w:i/>
                  <w:iCs/>
                  <w:noProof/>
                </w:rPr>
                <w:t>Advanced Computational methods.</w:t>
              </w:r>
              <w:r>
                <w:rPr>
                  <w:noProof/>
                </w:rPr>
                <w:t xml:space="preserve"> (O. Williams, Performer) UWTSD IQ, Swansea, Swansea, South Wales.</w:t>
              </w:r>
            </w:p>
            <w:p w14:paraId="6A4E724E" w14:textId="70937F7E" w:rsidR="00854EE6" w:rsidRDefault="00854EE6" w:rsidP="00854EE6">
              <w:r>
                <w:rPr>
                  <w:b/>
                  <w:bCs/>
                  <w:noProof/>
                </w:rPr>
                <w:fldChar w:fldCharType="end"/>
              </w:r>
            </w:p>
          </w:sdtContent>
        </w:sdt>
      </w:sdtContent>
    </w:sdt>
    <w:p w14:paraId="3552196B" w14:textId="54ACB07C" w:rsidR="00AB3DFA" w:rsidRDefault="00AB3DFA" w:rsidP="00854EE6"/>
    <w:p w14:paraId="2C1DC0A0" w14:textId="77777777" w:rsidR="00AB3DFA" w:rsidRPr="00AB3DFA" w:rsidRDefault="00AB3DFA" w:rsidP="00AB3DFA"/>
    <w:sectPr w:rsidR="00AB3DFA" w:rsidRPr="00AB3DFA" w:rsidSect="00AB3D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4185F"/>
    <w:multiLevelType w:val="hybridMultilevel"/>
    <w:tmpl w:val="6BEE1414"/>
    <w:lvl w:ilvl="0" w:tplc="59F0B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02E9E"/>
    <w:multiLevelType w:val="hybridMultilevel"/>
    <w:tmpl w:val="4622E806"/>
    <w:lvl w:ilvl="0" w:tplc="FBF44CA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C4A69"/>
    <w:multiLevelType w:val="hybridMultilevel"/>
    <w:tmpl w:val="780CDF1C"/>
    <w:lvl w:ilvl="0" w:tplc="5E4CFB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3874CF"/>
    <w:multiLevelType w:val="hybridMultilevel"/>
    <w:tmpl w:val="22907144"/>
    <w:lvl w:ilvl="0" w:tplc="A506548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DFA"/>
    <w:rsid w:val="0003491B"/>
    <w:rsid w:val="00050A30"/>
    <w:rsid w:val="00097FF2"/>
    <w:rsid w:val="00107223"/>
    <w:rsid w:val="00180945"/>
    <w:rsid w:val="00190613"/>
    <w:rsid w:val="001B3895"/>
    <w:rsid w:val="001F4FA9"/>
    <w:rsid w:val="00215C46"/>
    <w:rsid w:val="002C2CB5"/>
    <w:rsid w:val="00305E91"/>
    <w:rsid w:val="00364486"/>
    <w:rsid w:val="00367F6B"/>
    <w:rsid w:val="00374D0B"/>
    <w:rsid w:val="0039476D"/>
    <w:rsid w:val="003A2074"/>
    <w:rsid w:val="003D7779"/>
    <w:rsid w:val="00404A24"/>
    <w:rsid w:val="00413AC1"/>
    <w:rsid w:val="00470FF6"/>
    <w:rsid w:val="004B71F1"/>
    <w:rsid w:val="004C133C"/>
    <w:rsid w:val="004E1310"/>
    <w:rsid w:val="005656C6"/>
    <w:rsid w:val="005B5EBF"/>
    <w:rsid w:val="005F0EC2"/>
    <w:rsid w:val="006108C3"/>
    <w:rsid w:val="0062750C"/>
    <w:rsid w:val="00630DF8"/>
    <w:rsid w:val="00653FFB"/>
    <w:rsid w:val="00657180"/>
    <w:rsid w:val="00676CCD"/>
    <w:rsid w:val="006776B6"/>
    <w:rsid w:val="006E22FA"/>
    <w:rsid w:val="0072372E"/>
    <w:rsid w:val="008245F4"/>
    <w:rsid w:val="00850221"/>
    <w:rsid w:val="00854EE6"/>
    <w:rsid w:val="00855CB3"/>
    <w:rsid w:val="008710FC"/>
    <w:rsid w:val="00880828"/>
    <w:rsid w:val="008A7D5A"/>
    <w:rsid w:val="008B6987"/>
    <w:rsid w:val="008F24CC"/>
    <w:rsid w:val="0090713F"/>
    <w:rsid w:val="00914ECF"/>
    <w:rsid w:val="00931C19"/>
    <w:rsid w:val="00A17711"/>
    <w:rsid w:val="00A56278"/>
    <w:rsid w:val="00A723F9"/>
    <w:rsid w:val="00A82045"/>
    <w:rsid w:val="00AB397A"/>
    <w:rsid w:val="00AB3DFA"/>
    <w:rsid w:val="00B23BCD"/>
    <w:rsid w:val="00B30BF5"/>
    <w:rsid w:val="00B540DD"/>
    <w:rsid w:val="00B856C1"/>
    <w:rsid w:val="00BA202A"/>
    <w:rsid w:val="00BA5194"/>
    <w:rsid w:val="00BA5CC7"/>
    <w:rsid w:val="00C33E13"/>
    <w:rsid w:val="00C47012"/>
    <w:rsid w:val="00C53F9E"/>
    <w:rsid w:val="00C56F03"/>
    <w:rsid w:val="00D20A92"/>
    <w:rsid w:val="00D506ED"/>
    <w:rsid w:val="00D74BBF"/>
    <w:rsid w:val="00DA5BC0"/>
    <w:rsid w:val="00E17B10"/>
    <w:rsid w:val="00E26AAD"/>
    <w:rsid w:val="00E3691A"/>
    <w:rsid w:val="00E405CE"/>
    <w:rsid w:val="00E53870"/>
    <w:rsid w:val="00E66310"/>
    <w:rsid w:val="00E7750A"/>
    <w:rsid w:val="00EA3C90"/>
    <w:rsid w:val="00ED192D"/>
    <w:rsid w:val="00F24818"/>
    <w:rsid w:val="00F4661A"/>
    <w:rsid w:val="00F70128"/>
    <w:rsid w:val="00F701C6"/>
    <w:rsid w:val="00FF2AF4"/>
    <w:rsid w:val="00FF3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55F3"/>
  <w15:chartTrackingRefBased/>
  <w15:docId w15:val="{D6FCABDF-FF75-4163-87B9-178CCC08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3D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D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3DFA"/>
    <w:pPr>
      <w:outlineLvl w:val="9"/>
    </w:pPr>
    <w:rPr>
      <w:lang w:val="en-US"/>
    </w:rPr>
  </w:style>
  <w:style w:type="paragraph" w:styleId="NoSpacing">
    <w:name w:val="No Spacing"/>
    <w:link w:val="NoSpacingChar"/>
    <w:uiPriority w:val="1"/>
    <w:qFormat/>
    <w:rsid w:val="00AB3D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3DFA"/>
    <w:rPr>
      <w:rFonts w:eastAsiaTheme="minorEastAsia"/>
      <w:lang w:val="en-US"/>
    </w:rPr>
  </w:style>
  <w:style w:type="character" w:customStyle="1" w:styleId="Heading2Char">
    <w:name w:val="Heading 2 Char"/>
    <w:basedOn w:val="DefaultParagraphFont"/>
    <w:link w:val="Heading2"/>
    <w:uiPriority w:val="9"/>
    <w:rsid w:val="00AB3DF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B3DFA"/>
    <w:pPr>
      <w:spacing w:after="100"/>
    </w:pPr>
  </w:style>
  <w:style w:type="paragraph" w:styleId="TOC2">
    <w:name w:val="toc 2"/>
    <w:basedOn w:val="Normal"/>
    <w:next w:val="Normal"/>
    <w:autoRedefine/>
    <w:uiPriority w:val="39"/>
    <w:unhideWhenUsed/>
    <w:rsid w:val="00AB3DFA"/>
    <w:pPr>
      <w:spacing w:after="100"/>
      <w:ind w:left="220"/>
    </w:pPr>
  </w:style>
  <w:style w:type="character" w:styleId="Hyperlink">
    <w:name w:val="Hyperlink"/>
    <w:basedOn w:val="DefaultParagraphFont"/>
    <w:uiPriority w:val="99"/>
    <w:unhideWhenUsed/>
    <w:rsid w:val="00AB3DFA"/>
    <w:rPr>
      <w:color w:val="0563C1" w:themeColor="hyperlink"/>
      <w:u w:val="single"/>
    </w:rPr>
  </w:style>
  <w:style w:type="paragraph" w:styleId="Caption">
    <w:name w:val="caption"/>
    <w:basedOn w:val="Normal"/>
    <w:next w:val="Normal"/>
    <w:uiPriority w:val="35"/>
    <w:unhideWhenUsed/>
    <w:qFormat/>
    <w:rsid w:val="00AB3DFA"/>
    <w:pPr>
      <w:spacing w:after="200" w:line="240" w:lineRule="auto"/>
    </w:pPr>
    <w:rPr>
      <w:i/>
      <w:iCs/>
      <w:color w:val="44546A" w:themeColor="text2"/>
      <w:sz w:val="18"/>
      <w:szCs w:val="18"/>
    </w:rPr>
  </w:style>
  <w:style w:type="paragraph" w:styleId="ListParagraph">
    <w:name w:val="List Paragraph"/>
    <w:basedOn w:val="Normal"/>
    <w:uiPriority w:val="34"/>
    <w:qFormat/>
    <w:rsid w:val="00A17711"/>
    <w:pPr>
      <w:ind w:left="720"/>
      <w:contextualSpacing/>
    </w:pPr>
  </w:style>
  <w:style w:type="paragraph" w:styleId="TableofFigures">
    <w:name w:val="table of figures"/>
    <w:basedOn w:val="Normal"/>
    <w:next w:val="Normal"/>
    <w:uiPriority w:val="99"/>
    <w:unhideWhenUsed/>
    <w:rsid w:val="00B856C1"/>
    <w:pPr>
      <w:spacing w:after="0"/>
    </w:pPr>
  </w:style>
  <w:style w:type="paragraph" w:styleId="Bibliography">
    <w:name w:val="Bibliography"/>
    <w:basedOn w:val="Normal"/>
    <w:next w:val="Normal"/>
    <w:uiPriority w:val="37"/>
    <w:unhideWhenUsed/>
    <w:rsid w:val="00E26AAD"/>
  </w:style>
  <w:style w:type="paragraph" w:styleId="BalloonText">
    <w:name w:val="Balloon Text"/>
    <w:basedOn w:val="Normal"/>
    <w:link w:val="BalloonTextChar"/>
    <w:uiPriority w:val="99"/>
    <w:semiHidden/>
    <w:unhideWhenUsed/>
    <w:rsid w:val="004C1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33C"/>
    <w:rPr>
      <w:rFonts w:ascii="Segoe UI" w:hAnsi="Segoe UI" w:cs="Segoe UI"/>
      <w:sz w:val="18"/>
      <w:szCs w:val="18"/>
    </w:rPr>
  </w:style>
  <w:style w:type="character" w:styleId="PlaceholderText">
    <w:name w:val="Placeholder Text"/>
    <w:basedOn w:val="DefaultParagraphFont"/>
    <w:uiPriority w:val="99"/>
    <w:semiHidden/>
    <w:rsid w:val="003644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2771">
      <w:bodyDiv w:val="1"/>
      <w:marLeft w:val="0"/>
      <w:marRight w:val="0"/>
      <w:marTop w:val="0"/>
      <w:marBottom w:val="0"/>
      <w:divBdr>
        <w:top w:val="none" w:sz="0" w:space="0" w:color="auto"/>
        <w:left w:val="none" w:sz="0" w:space="0" w:color="auto"/>
        <w:bottom w:val="none" w:sz="0" w:space="0" w:color="auto"/>
        <w:right w:val="none" w:sz="0" w:space="0" w:color="auto"/>
      </w:divBdr>
    </w:div>
    <w:div w:id="380834842">
      <w:bodyDiv w:val="1"/>
      <w:marLeft w:val="0"/>
      <w:marRight w:val="0"/>
      <w:marTop w:val="0"/>
      <w:marBottom w:val="0"/>
      <w:divBdr>
        <w:top w:val="none" w:sz="0" w:space="0" w:color="auto"/>
        <w:left w:val="none" w:sz="0" w:space="0" w:color="auto"/>
        <w:bottom w:val="none" w:sz="0" w:space="0" w:color="auto"/>
        <w:right w:val="none" w:sz="0" w:space="0" w:color="auto"/>
      </w:divBdr>
    </w:div>
    <w:div w:id="448208370">
      <w:bodyDiv w:val="1"/>
      <w:marLeft w:val="0"/>
      <w:marRight w:val="0"/>
      <w:marTop w:val="0"/>
      <w:marBottom w:val="0"/>
      <w:divBdr>
        <w:top w:val="none" w:sz="0" w:space="0" w:color="auto"/>
        <w:left w:val="none" w:sz="0" w:space="0" w:color="auto"/>
        <w:bottom w:val="none" w:sz="0" w:space="0" w:color="auto"/>
        <w:right w:val="none" w:sz="0" w:space="0" w:color="auto"/>
      </w:divBdr>
    </w:div>
    <w:div w:id="645285613">
      <w:bodyDiv w:val="1"/>
      <w:marLeft w:val="0"/>
      <w:marRight w:val="0"/>
      <w:marTop w:val="0"/>
      <w:marBottom w:val="0"/>
      <w:divBdr>
        <w:top w:val="none" w:sz="0" w:space="0" w:color="auto"/>
        <w:left w:val="none" w:sz="0" w:space="0" w:color="auto"/>
        <w:bottom w:val="none" w:sz="0" w:space="0" w:color="auto"/>
        <w:right w:val="none" w:sz="0" w:space="0" w:color="auto"/>
      </w:divBdr>
    </w:div>
    <w:div w:id="735906141">
      <w:bodyDiv w:val="1"/>
      <w:marLeft w:val="0"/>
      <w:marRight w:val="0"/>
      <w:marTop w:val="0"/>
      <w:marBottom w:val="0"/>
      <w:divBdr>
        <w:top w:val="none" w:sz="0" w:space="0" w:color="auto"/>
        <w:left w:val="none" w:sz="0" w:space="0" w:color="auto"/>
        <w:bottom w:val="none" w:sz="0" w:space="0" w:color="auto"/>
        <w:right w:val="none" w:sz="0" w:space="0" w:color="auto"/>
      </w:divBdr>
    </w:div>
    <w:div w:id="791873050">
      <w:bodyDiv w:val="1"/>
      <w:marLeft w:val="0"/>
      <w:marRight w:val="0"/>
      <w:marTop w:val="0"/>
      <w:marBottom w:val="0"/>
      <w:divBdr>
        <w:top w:val="none" w:sz="0" w:space="0" w:color="auto"/>
        <w:left w:val="none" w:sz="0" w:space="0" w:color="auto"/>
        <w:bottom w:val="none" w:sz="0" w:space="0" w:color="auto"/>
        <w:right w:val="none" w:sz="0" w:space="0" w:color="auto"/>
      </w:divBdr>
    </w:div>
    <w:div w:id="1096636088">
      <w:bodyDiv w:val="1"/>
      <w:marLeft w:val="0"/>
      <w:marRight w:val="0"/>
      <w:marTop w:val="0"/>
      <w:marBottom w:val="0"/>
      <w:divBdr>
        <w:top w:val="none" w:sz="0" w:space="0" w:color="auto"/>
        <w:left w:val="none" w:sz="0" w:space="0" w:color="auto"/>
        <w:bottom w:val="none" w:sz="0" w:space="0" w:color="auto"/>
        <w:right w:val="none" w:sz="0" w:space="0" w:color="auto"/>
      </w:divBdr>
    </w:div>
    <w:div w:id="1439253170">
      <w:bodyDiv w:val="1"/>
      <w:marLeft w:val="0"/>
      <w:marRight w:val="0"/>
      <w:marTop w:val="0"/>
      <w:marBottom w:val="0"/>
      <w:divBdr>
        <w:top w:val="none" w:sz="0" w:space="0" w:color="auto"/>
        <w:left w:val="none" w:sz="0" w:space="0" w:color="auto"/>
        <w:bottom w:val="none" w:sz="0" w:space="0" w:color="auto"/>
        <w:right w:val="none" w:sz="0" w:space="0" w:color="auto"/>
      </w:divBdr>
    </w:div>
    <w:div w:id="1451557185">
      <w:bodyDiv w:val="1"/>
      <w:marLeft w:val="0"/>
      <w:marRight w:val="0"/>
      <w:marTop w:val="0"/>
      <w:marBottom w:val="0"/>
      <w:divBdr>
        <w:top w:val="none" w:sz="0" w:space="0" w:color="auto"/>
        <w:left w:val="none" w:sz="0" w:space="0" w:color="auto"/>
        <w:bottom w:val="none" w:sz="0" w:space="0" w:color="auto"/>
        <w:right w:val="none" w:sz="0" w:space="0" w:color="auto"/>
      </w:divBdr>
    </w:div>
    <w:div w:id="1490050962">
      <w:bodyDiv w:val="1"/>
      <w:marLeft w:val="0"/>
      <w:marRight w:val="0"/>
      <w:marTop w:val="0"/>
      <w:marBottom w:val="0"/>
      <w:divBdr>
        <w:top w:val="none" w:sz="0" w:space="0" w:color="auto"/>
        <w:left w:val="none" w:sz="0" w:space="0" w:color="auto"/>
        <w:bottom w:val="none" w:sz="0" w:space="0" w:color="auto"/>
        <w:right w:val="none" w:sz="0" w:space="0" w:color="auto"/>
      </w:divBdr>
    </w:div>
    <w:div w:id="1495949461">
      <w:bodyDiv w:val="1"/>
      <w:marLeft w:val="0"/>
      <w:marRight w:val="0"/>
      <w:marTop w:val="0"/>
      <w:marBottom w:val="0"/>
      <w:divBdr>
        <w:top w:val="none" w:sz="0" w:space="0" w:color="auto"/>
        <w:left w:val="none" w:sz="0" w:space="0" w:color="auto"/>
        <w:bottom w:val="none" w:sz="0" w:space="0" w:color="auto"/>
        <w:right w:val="none" w:sz="0" w:space="0" w:color="auto"/>
      </w:divBdr>
    </w:div>
    <w:div w:id="1533958478">
      <w:bodyDiv w:val="1"/>
      <w:marLeft w:val="0"/>
      <w:marRight w:val="0"/>
      <w:marTop w:val="0"/>
      <w:marBottom w:val="0"/>
      <w:divBdr>
        <w:top w:val="none" w:sz="0" w:space="0" w:color="auto"/>
        <w:left w:val="none" w:sz="0" w:space="0" w:color="auto"/>
        <w:bottom w:val="none" w:sz="0" w:space="0" w:color="auto"/>
        <w:right w:val="none" w:sz="0" w:space="0" w:color="auto"/>
      </w:divBdr>
    </w:div>
    <w:div w:id="1585646590">
      <w:bodyDiv w:val="1"/>
      <w:marLeft w:val="0"/>
      <w:marRight w:val="0"/>
      <w:marTop w:val="0"/>
      <w:marBottom w:val="0"/>
      <w:divBdr>
        <w:top w:val="none" w:sz="0" w:space="0" w:color="auto"/>
        <w:left w:val="none" w:sz="0" w:space="0" w:color="auto"/>
        <w:bottom w:val="none" w:sz="0" w:space="0" w:color="auto"/>
        <w:right w:val="none" w:sz="0" w:space="0" w:color="auto"/>
      </w:divBdr>
    </w:div>
    <w:div w:id="1591355099">
      <w:bodyDiv w:val="1"/>
      <w:marLeft w:val="0"/>
      <w:marRight w:val="0"/>
      <w:marTop w:val="0"/>
      <w:marBottom w:val="0"/>
      <w:divBdr>
        <w:top w:val="none" w:sz="0" w:space="0" w:color="auto"/>
        <w:left w:val="none" w:sz="0" w:space="0" w:color="auto"/>
        <w:bottom w:val="none" w:sz="0" w:space="0" w:color="auto"/>
        <w:right w:val="none" w:sz="0" w:space="0" w:color="auto"/>
      </w:divBdr>
    </w:div>
    <w:div w:id="1654720646">
      <w:bodyDiv w:val="1"/>
      <w:marLeft w:val="0"/>
      <w:marRight w:val="0"/>
      <w:marTop w:val="0"/>
      <w:marBottom w:val="0"/>
      <w:divBdr>
        <w:top w:val="none" w:sz="0" w:space="0" w:color="auto"/>
        <w:left w:val="none" w:sz="0" w:space="0" w:color="auto"/>
        <w:bottom w:val="none" w:sz="0" w:space="0" w:color="auto"/>
        <w:right w:val="none" w:sz="0" w:space="0" w:color="auto"/>
      </w:divBdr>
    </w:div>
    <w:div w:id="1689988168">
      <w:bodyDiv w:val="1"/>
      <w:marLeft w:val="0"/>
      <w:marRight w:val="0"/>
      <w:marTop w:val="0"/>
      <w:marBottom w:val="0"/>
      <w:divBdr>
        <w:top w:val="none" w:sz="0" w:space="0" w:color="auto"/>
        <w:left w:val="none" w:sz="0" w:space="0" w:color="auto"/>
        <w:bottom w:val="none" w:sz="0" w:space="0" w:color="auto"/>
        <w:right w:val="none" w:sz="0" w:space="0" w:color="auto"/>
      </w:divBdr>
    </w:div>
    <w:div w:id="1798059311">
      <w:bodyDiv w:val="1"/>
      <w:marLeft w:val="0"/>
      <w:marRight w:val="0"/>
      <w:marTop w:val="0"/>
      <w:marBottom w:val="0"/>
      <w:divBdr>
        <w:top w:val="none" w:sz="0" w:space="0" w:color="auto"/>
        <w:left w:val="none" w:sz="0" w:space="0" w:color="auto"/>
        <w:bottom w:val="none" w:sz="0" w:space="0" w:color="auto"/>
        <w:right w:val="none" w:sz="0" w:space="0" w:color="auto"/>
      </w:divBdr>
    </w:div>
    <w:div w:id="1812822871">
      <w:bodyDiv w:val="1"/>
      <w:marLeft w:val="0"/>
      <w:marRight w:val="0"/>
      <w:marTop w:val="0"/>
      <w:marBottom w:val="0"/>
      <w:divBdr>
        <w:top w:val="none" w:sz="0" w:space="0" w:color="auto"/>
        <w:left w:val="none" w:sz="0" w:space="0" w:color="auto"/>
        <w:bottom w:val="none" w:sz="0" w:space="0" w:color="auto"/>
        <w:right w:val="none" w:sz="0" w:space="0" w:color="auto"/>
      </w:divBdr>
    </w:div>
    <w:div w:id="2031250455">
      <w:bodyDiv w:val="1"/>
      <w:marLeft w:val="0"/>
      <w:marRight w:val="0"/>
      <w:marTop w:val="0"/>
      <w:marBottom w:val="0"/>
      <w:divBdr>
        <w:top w:val="none" w:sz="0" w:space="0" w:color="auto"/>
        <w:left w:val="none" w:sz="0" w:space="0" w:color="auto"/>
        <w:bottom w:val="none" w:sz="0" w:space="0" w:color="auto"/>
        <w:right w:val="none" w:sz="0" w:space="0" w:color="auto"/>
      </w:divBdr>
    </w:div>
    <w:div w:id="2048529464">
      <w:bodyDiv w:val="1"/>
      <w:marLeft w:val="0"/>
      <w:marRight w:val="0"/>
      <w:marTop w:val="0"/>
      <w:marBottom w:val="0"/>
      <w:divBdr>
        <w:top w:val="none" w:sz="0" w:space="0" w:color="auto"/>
        <w:left w:val="none" w:sz="0" w:space="0" w:color="auto"/>
        <w:bottom w:val="none" w:sz="0" w:space="0" w:color="auto"/>
        <w:right w:val="none" w:sz="0" w:space="0" w:color="auto"/>
      </w:divBdr>
    </w:div>
    <w:div w:id="209485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customXml" Target="../customXml/item2.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settings" Target="settings.xml"/><Relationship Id="rId15" Type="http://schemas.openxmlformats.org/officeDocument/2006/relationships/image" Target="media/image9.jpg"/><Relationship Id="rId23" Type="http://schemas.openxmlformats.org/officeDocument/2006/relationships/image" Target="media/image17.jpg"/><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Jthomas.151048@student.uwtsd.ac.uk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Fer16</b:Tag>
    <b:SourceType>Report</b:SourceType>
    <b:Guid>{DD80AD57-03FA-4D49-A394-5094E79D9146}</b:Guid>
    <b:Title>Computational Simulation of a High Performance Ethanol Engine Adapted for Forula SAE</b:Title>
    <b:Year>2016</b:Year>
    <b:Publisher>SAE Brasil</b:Publisher>
    <b:Author>
      <b:Author>
        <b:NameList>
          <b:Person>
            <b:Last>Ulhoa</b:Last>
            <b:First>Fernando</b:First>
            <b:Middle>Cuhna Pimental</b:Middle>
          </b:Person>
        </b:NameList>
      </b:Author>
    </b:Author>
    <b:RefOrder>2</b:RefOrder>
  </b:Source>
  <b:Source>
    <b:Tag>Ric20</b:Tag>
    <b:SourceType>InternetSite</b:SourceType>
    <b:Guid>{6625A609-2267-4583-BF9C-99A8438E8357}</b:Guid>
    <b:Title>WAVE</b:Title>
    <b:Year>2020</b:Year>
    <b:Author>
      <b:Author>
        <b:NameList>
          <b:Person>
            <b:Last>Ricardo</b:Last>
          </b:Person>
        </b:NameList>
      </b:Author>
    </b:Author>
    <b:InternetSiteTitle>Ricardo WAVE</b:InternetSiteTitle>
    <b:Month>01</b:Month>
    <b:Day>23</b:Day>
    <b:URL>software.ricardo.com/products/wave</b:URL>
    <b:RefOrder>1</b:RefOrder>
  </b:Source>
  <b:Source>
    <b:Tag>Enc</b:Tag>
    <b:SourceType>InternetSite</b:SourceType>
    <b:Guid>{E3F79AAB-4056-4989-98D7-ED2639BD63CC}</b:Guid>
    <b:Author>
      <b:Author>
        <b:NameList>
          <b:Person>
            <b:Last>Britannica</b:Last>
            <b:First>Encylcopedia</b:First>
          </b:Person>
        </b:NameList>
      </b:Author>
    </b:Author>
    <b:Title>Navier-Stokes Equation</b:Title>
    <b:InternetSiteTitle>Encyclopedia Britannica</b:InternetSiteTitle>
    <b:Year>2020</b:Year>
    <b:Month>01</b:Month>
    <b:Day>23</b:Day>
    <b:URL>brittanica.com/science/Navier-Stokes-Equation</b:URL>
    <b:RefOrder>3</b:RefOrder>
  </b:Source>
  <b:Source>
    <b:Tag>Owe20</b:Tag>
    <b:SourceType>Performance</b:SourceType>
    <b:Guid>{B3428116-274F-4D60-9A57-5552DECC479C}</b:Guid>
    <b:Title>Advanced Computational methods</b:Title>
    <b:Year>2020</b:Year>
    <b:City>Swansea</b:City>
    <b:Author>
      <b:Writer>
        <b:NameList>
          <b:Person>
            <b:Last>Williams</b:Last>
            <b:First>Owen</b:First>
          </b:Person>
        </b:NameList>
      </b:Writer>
      <b:Performer>
        <b:NameList>
          <b:Person>
            <b:Last>Williams</b:Last>
            <b:First>Owen</b:First>
          </b:Person>
        </b:NameList>
      </b:Performer>
    </b:Author>
    <b:Theater>UWTSD IQ</b:Theater>
    <b:StateProvince>Swansea</b:StateProvince>
    <b:CountryRegion>South Wales</b:CountryRegion>
    <b:Month>01</b:Month>
    <b:RefOrder>4</b:RefOrder>
  </b:Source>
  <b:Source>
    <b:Tag>Joh</b:Tag>
    <b:SourceType>Book</b:SourceType>
    <b:Guid>{C5162DF3-1570-4D2D-9405-8374DDCDAE79}</b:Guid>
    <b:Title>The internal Combustion Engine</b:Title>
    <b:Author>
      <b:Author>
        <b:NameList>
          <b:Person>
            <b:Last>Heywood</b:Last>
            <b:First>John</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2CF6FE-F502-4E36-8940-2A3D0A3BB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21</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Advanced Computational Methods</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Computational Methods</dc:title>
  <dc:subject>Ricardo WAVE</dc:subject>
  <dc:creator>Joe Thomas</dc:creator>
  <cp:keywords/>
  <dc:description/>
  <cp:lastModifiedBy>Joseph Thomas (P151048)</cp:lastModifiedBy>
  <cp:revision>17</cp:revision>
  <dcterms:created xsi:type="dcterms:W3CDTF">2020-01-23T19:33:00Z</dcterms:created>
  <dcterms:modified xsi:type="dcterms:W3CDTF">2020-01-26T18:31:00Z</dcterms:modified>
</cp:coreProperties>
</file>