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5C87A" w14:textId="77777777" w:rsidR="00D4094E" w:rsidRPr="008F1066" w:rsidRDefault="00D4094E" w:rsidP="00595CB9">
      <w:pPr>
        <w:spacing w:line="360" w:lineRule="auto"/>
        <w:jc w:val="both"/>
        <w:rPr>
          <w:color w:val="000000" w:themeColor="text1"/>
          <w:u w:val="single"/>
        </w:rPr>
      </w:pPr>
      <w:bookmarkStart w:id="0" w:name="OLE_LINK8"/>
      <w:bookmarkStart w:id="1" w:name="OLE_LINK9"/>
      <w:bookmarkStart w:id="2" w:name="OLE_LINK1"/>
      <w:bookmarkStart w:id="3" w:name="OLE_LINK2"/>
      <w:bookmarkStart w:id="4" w:name="OLE_LINK13"/>
      <w:bookmarkStart w:id="5" w:name="OLE_LINK5"/>
      <w:bookmarkStart w:id="6" w:name="OLE_LINK6"/>
      <w:bookmarkStart w:id="7" w:name="OLE_LINK10"/>
    </w:p>
    <w:p w14:paraId="2691C5A9" w14:textId="77777777" w:rsidR="000927FA" w:rsidRDefault="000927FA" w:rsidP="00595CB9">
      <w:pPr>
        <w:spacing w:line="360" w:lineRule="auto"/>
        <w:jc w:val="both"/>
        <w:rPr>
          <w:color w:val="000000" w:themeColor="text1"/>
          <w:u w:val="single"/>
        </w:rPr>
      </w:pPr>
    </w:p>
    <w:p w14:paraId="4FFB0805" w14:textId="77777777" w:rsidR="00261535" w:rsidRDefault="00261535" w:rsidP="00595CB9">
      <w:pPr>
        <w:spacing w:line="360" w:lineRule="auto"/>
        <w:jc w:val="center"/>
        <w:rPr>
          <w:color w:val="000000"/>
        </w:rPr>
      </w:pPr>
    </w:p>
    <w:p w14:paraId="0D0FF8BB" w14:textId="77777777" w:rsidR="00261535" w:rsidRDefault="00261535" w:rsidP="00595CB9">
      <w:pPr>
        <w:spacing w:line="360" w:lineRule="auto"/>
        <w:jc w:val="center"/>
        <w:rPr>
          <w:color w:val="000000"/>
        </w:rPr>
      </w:pPr>
    </w:p>
    <w:p w14:paraId="1AFC186B" w14:textId="77777777" w:rsidR="00261535" w:rsidRDefault="00261535" w:rsidP="00595CB9">
      <w:pPr>
        <w:spacing w:line="360" w:lineRule="auto"/>
        <w:jc w:val="center"/>
        <w:rPr>
          <w:color w:val="000000"/>
        </w:rPr>
      </w:pPr>
    </w:p>
    <w:p w14:paraId="707AB096" w14:textId="77777777" w:rsidR="00261535" w:rsidRPr="0040438C" w:rsidRDefault="00261535" w:rsidP="00595CB9">
      <w:pPr>
        <w:spacing w:line="360" w:lineRule="auto"/>
        <w:jc w:val="center"/>
        <w:rPr>
          <w:b/>
          <w:bCs/>
          <w:color w:val="000000"/>
        </w:rPr>
      </w:pPr>
    </w:p>
    <w:p w14:paraId="3A607795" w14:textId="77777777" w:rsidR="0040438C" w:rsidRPr="00595CB9" w:rsidRDefault="0040438C" w:rsidP="00595CB9">
      <w:pPr>
        <w:spacing w:line="360" w:lineRule="auto"/>
        <w:jc w:val="center"/>
        <w:rPr>
          <w:b/>
          <w:bCs/>
          <w:color w:val="000000"/>
        </w:rPr>
      </w:pPr>
    </w:p>
    <w:p w14:paraId="7D37C9B9" w14:textId="195DB11D" w:rsidR="00E63E43" w:rsidRPr="00595CB9" w:rsidRDefault="00FD4555" w:rsidP="00595CB9">
      <w:pPr>
        <w:spacing w:line="360" w:lineRule="auto"/>
        <w:jc w:val="center"/>
        <w:rPr>
          <w:b/>
          <w:bCs/>
          <w:color w:val="000000"/>
        </w:rPr>
      </w:pPr>
      <w:r w:rsidRPr="00595CB9">
        <w:rPr>
          <w:b/>
          <w:bCs/>
          <w:color w:val="000000"/>
        </w:rPr>
        <w:t>THE COMPARISON OF STRENGTH TRAINING AND PLYOMETRIC TRAINING FOR THE DEVELOPMENT STRENGTH AND POWER</w:t>
      </w:r>
    </w:p>
    <w:p w14:paraId="1AA96153" w14:textId="77777777" w:rsidR="00E24B04" w:rsidRDefault="00E24B04" w:rsidP="00595CB9">
      <w:pPr>
        <w:spacing w:line="360" w:lineRule="auto"/>
        <w:jc w:val="center"/>
        <w:rPr>
          <w:color w:val="000000"/>
        </w:rPr>
      </w:pPr>
    </w:p>
    <w:p w14:paraId="098E6C9A" w14:textId="34D065FB" w:rsidR="00E24B04" w:rsidRDefault="00E24B04" w:rsidP="00595CB9">
      <w:pPr>
        <w:spacing w:line="360" w:lineRule="auto"/>
        <w:jc w:val="center"/>
        <w:rPr>
          <w:color w:val="000000"/>
        </w:rPr>
      </w:pPr>
      <w:r>
        <w:rPr>
          <w:color w:val="000000"/>
        </w:rPr>
        <w:t xml:space="preserve">By </w:t>
      </w:r>
    </w:p>
    <w:p w14:paraId="24DEBB24" w14:textId="77777777" w:rsidR="00E24B04" w:rsidRDefault="00E24B04" w:rsidP="00595CB9">
      <w:pPr>
        <w:spacing w:line="360" w:lineRule="auto"/>
        <w:jc w:val="center"/>
        <w:rPr>
          <w:color w:val="000000"/>
        </w:rPr>
      </w:pPr>
    </w:p>
    <w:p w14:paraId="0BF798F0" w14:textId="735AD8AA" w:rsidR="00E24B04" w:rsidRPr="00E24B04" w:rsidRDefault="00E24B04" w:rsidP="00595CB9">
      <w:pPr>
        <w:spacing w:line="360" w:lineRule="auto"/>
        <w:jc w:val="center"/>
      </w:pPr>
      <w:r>
        <w:rPr>
          <w:color w:val="000000"/>
        </w:rPr>
        <w:t xml:space="preserve">Ffion Rees </w:t>
      </w:r>
    </w:p>
    <w:p w14:paraId="7F8BFED2" w14:textId="77777777" w:rsidR="000927FA" w:rsidRDefault="000927FA" w:rsidP="00595CB9">
      <w:pPr>
        <w:spacing w:line="360" w:lineRule="auto"/>
        <w:jc w:val="both"/>
        <w:rPr>
          <w:color w:val="000000" w:themeColor="text1"/>
          <w:u w:val="single"/>
        </w:rPr>
      </w:pPr>
    </w:p>
    <w:p w14:paraId="164850EF" w14:textId="77777777" w:rsidR="000927FA" w:rsidRDefault="000927FA" w:rsidP="00595CB9">
      <w:pPr>
        <w:spacing w:line="360" w:lineRule="auto"/>
        <w:jc w:val="both"/>
        <w:rPr>
          <w:color w:val="000000" w:themeColor="text1"/>
          <w:u w:val="single"/>
        </w:rPr>
      </w:pPr>
    </w:p>
    <w:p w14:paraId="420A356E" w14:textId="77777777" w:rsidR="000927FA" w:rsidRDefault="000927FA" w:rsidP="00595CB9">
      <w:pPr>
        <w:spacing w:line="360" w:lineRule="auto"/>
        <w:jc w:val="both"/>
        <w:rPr>
          <w:color w:val="000000" w:themeColor="text1"/>
          <w:u w:val="single"/>
        </w:rPr>
      </w:pPr>
    </w:p>
    <w:p w14:paraId="3ABBE8FE" w14:textId="77777777" w:rsidR="000927FA" w:rsidRDefault="000927FA" w:rsidP="00595CB9">
      <w:pPr>
        <w:spacing w:line="360" w:lineRule="auto"/>
        <w:jc w:val="both"/>
        <w:rPr>
          <w:color w:val="000000" w:themeColor="text1"/>
          <w:u w:val="single"/>
        </w:rPr>
      </w:pPr>
    </w:p>
    <w:p w14:paraId="7CAFC219" w14:textId="77777777" w:rsidR="000927FA" w:rsidRDefault="000927FA" w:rsidP="00595CB9">
      <w:pPr>
        <w:spacing w:line="360" w:lineRule="auto"/>
        <w:jc w:val="both"/>
        <w:rPr>
          <w:color w:val="000000" w:themeColor="text1"/>
          <w:u w:val="single"/>
        </w:rPr>
      </w:pPr>
    </w:p>
    <w:p w14:paraId="5275BAA1" w14:textId="77777777" w:rsidR="000927FA" w:rsidRDefault="000927FA" w:rsidP="00595CB9">
      <w:pPr>
        <w:spacing w:line="360" w:lineRule="auto"/>
        <w:jc w:val="both"/>
        <w:rPr>
          <w:color w:val="000000" w:themeColor="text1"/>
          <w:u w:val="single"/>
        </w:rPr>
      </w:pPr>
    </w:p>
    <w:p w14:paraId="63318683" w14:textId="77777777" w:rsidR="000927FA" w:rsidRDefault="000927FA" w:rsidP="00595CB9">
      <w:pPr>
        <w:spacing w:line="360" w:lineRule="auto"/>
        <w:jc w:val="center"/>
        <w:rPr>
          <w:color w:val="000000" w:themeColor="text1"/>
          <w:u w:val="single"/>
        </w:rPr>
      </w:pPr>
    </w:p>
    <w:p w14:paraId="3948F597" w14:textId="78E3C9B5" w:rsidR="000927FA" w:rsidRDefault="00E24B04" w:rsidP="00595CB9">
      <w:pPr>
        <w:spacing w:line="360" w:lineRule="auto"/>
        <w:jc w:val="center"/>
        <w:rPr>
          <w:color w:val="000000" w:themeColor="text1"/>
        </w:rPr>
      </w:pPr>
      <w:r>
        <w:rPr>
          <w:color w:val="000000" w:themeColor="text1"/>
        </w:rPr>
        <w:t xml:space="preserve">A Dissertation </w:t>
      </w:r>
      <w:r w:rsidR="002B1DB5">
        <w:rPr>
          <w:color w:val="000000" w:themeColor="text1"/>
        </w:rPr>
        <w:t xml:space="preserve">Submitted to the Department of Sports </w:t>
      </w:r>
      <w:r w:rsidR="00792E43">
        <w:rPr>
          <w:color w:val="000000" w:themeColor="text1"/>
        </w:rPr>
        <w:t>and</w:t>
      </w:r>
      <w:r w:rsidR="002B1DB5">
        <w:rPr>
          <w:color w:val="000000" w:themeColor="text1"/>
        </w:rPr>
        <w:t xml:space="preserve"> Exercise Science</w:t>
      </w:r>
    </w:p>
    <w:p w14:paraId="28BABC2D" w14:textId="55BE258E" w:rsidR="005D3D2A" w:rsidRDefault="005D3D2A" w:rsidP="00595CB9">
      <w:pPr>
        <w:spacing w:line="360" w:lineRule="auto"/>
        <w:jc w:val="center"/>
        <w:rPr>
          <w:color w:val="000000" w:themeColor="text1"/>
        </w:rPr>
      </w:pPr>
      <w:r>
        <w:rPr>
          <w:color w:val="000000" w:themeColor="text1"/>
        </w:rPr>
        <w:t xml:space="preserve">The </w:t>
      </w:r>
      <w:r w:rsidR="00792E43">
        <w:rPr>
          <w:color w:val="000000" w:themeColor="text1"/>
        </w:rPr>
        <w:t xml:space="preserve">University </w:t>
      </w:r>
      <w:r w:rsidR="000A4FE7">
        <w:rPr>
          <w:color w:val="000000" w:themeColor="text1"/>
        </w:rPr>
        <w:t>of Wales Trinity Saint David</w:t>
      </w:r>
    </w:p>
    <w:p w14:paraId="5769A13B" w14:textId="7C8A0DE0" w:rsidR="000A4FE7" w:rsidRDefault="001D58E5" w:rsidP="00595CB9">
      <w:pPr>
        <w:spacing w:line="360" w:lineRule="auto"/>
        <w:jc w:val="center"/>
        <w:rPr>
          <w:color w:val="000000" w:themeColor="text1"/>
        </w:rPr>
      </w:pPr>
      <w:r>
        <w:rPr>
          <w:color w:val="000000" w:themeColor="text1"/>
        </w:rPr>
        <w:t xml:space="preserve">In Fulfilment of the Requirements </w:t>
      </w:r>
    </w:p>
    <w:p w14:paraId="4AB38B8C" w14:textId="57CE6A02" w:rsidR="001D58E5" w:rsidRDefault="001D58E5" w:rsidP="00595CB9">
      <w:pPr>
        <w:spacing w:line="360" w:lineRule="auto"/>
        <w:jc w:val="center"/>
        <w:rPr>
          <w:color w:val="000000" w:themeColor="text1"/>
        </w:rPr>
      </w:pPr>
      <w:r>
        <w:rPr>
          <w:color w:val="000000" w:themeColor="text1"/>
        </w:rPr>
        <w:t xml:space="preserve">For a </w:t>
      </w:r>
      <w:r w:rsidR="002C184C">
        <w:rPr>
          <w:color w:val="000000" w:themeColor="text1"/>
        </w:rPr>
        <w:t xml:space="preserve">Sports and Exercise Science </w:t>
      </w:r>
      <w:r w:rsidR="00261535">
        <w:rPr>
          <w:color w:val="000000" w:themeColor="text1"/>
        </w:rPr>
        <w:t>BSc</w:t>
      </w:r>
      <w:r w:rsidR="00AF7667">
        <w:rPr>
          <w:color w:val="000000" w:themeColor="text1"/>
        </w:rPr>
        <w:t xml:space="preserve"> </w:t>
      </w:r>
      <w:r w:rsidR="008B7FF2">
        <w:rPr>
          <w:color w:val="000000" w:themeColor="text1"/>
        </w:rPr>
        <w:t>(</w:t>
      </w:r>
      <w:r w:rsidR="00AF7667">
        <w:rPr>
          <w:color w:val="000000" w:themeColor="text1"/>
        </w:rPr>
        <w:t>Hons</w:t>
      </w:r>
      <w:r w:rsidR="008B7FF2">
        <w:rPr>
          <w:color w:val="000000" w:themeColor="text1"/>
        </w:rPr>
        <w:t>)</w:t>
      </w:r>
    </w:p>
    <w:p w14:paraId="61587B84" w14:textId="6FB0ACB2" w:rsidR="00261535" w:rsidRPr="00E24B04" w:rsidRDefault="00261535" w:rsidP="00595CB9">
      <w:pPr>
        <w:spacing w:line="360" w:lineRule="auto"/>
        <w:jc w:val="center"/>
        <w:rPr>
          <w:color w:val="000000" w:themeColor="text1"/>
        </w:rPr>
      </w:pPr>
      <w:r>
        <w:rPr>
          <w:color w:val="000000" w:themeColor="text1"/>
        </w:rPr>
        <w:t>April 2024</w:t>
      </w:r>
    </w:p>
    <w:p w14:paraId="5EF99A32" w14:textId="77777777" w:rsidR="000927FA" w:rsidRDefault="000927FA" w:rsidP="00595CB9">
      <w:pPr>
        <w:spacing w:line="360" w:lineRule="auto"/>
        <w:jc w:val="both"/>
        <w:rPr>
          <w:color w:val="000000" w:themeColor="text1"/>
          <w:u w:val="single"/>
        </w:rPr>
      </w:pPr>
    </w:p>
    <w:p w14:paraId="35B11416" w14:textId="77777777" w:rsidR="000927FA" w:rsidRDefault="000927FA" w:rsidP="008F1066">
      <w:pPr>
        <w:spacing w:line="360" w:lineRule="auto"/>
        <w:jc w:val="both"/>
        <w:rPr>
          <w:color w:val="000000" w:themeColor="text1"/>
          <w:u w:val="single"/>
        </w:rPr>
      </w:pPr>
    </w:p>
    <w:p w14:paraId="2599DEF3" w14:textId="77777777" w:rsidR="000927FA" w:rsidRDefault="000927FA" w:rsidP="008F1066">
      <w:pPr>
        <w:spacing w:line="360" w:lineRule="auto"/>
        <w:jc w:val="both"/>
        <w:rPr>
          <w:color w:val="000000" w:themeColor="text1"/>
          <w:u w:val="single"/>
        </w:rPr>
      </w:pPr>
    </w:p>
    <w:p w14:paraId="096039A1" w14:textId="77777777" w:rsidR="000927FA" w:rsidRDefault="000927FA" w:rsidP="008F1066">
      <w:pPr>
        <w:spacing w:line="360" w:lineRule="auto"/>
        <w:jc w:val="both"/>
        <w:rPr>
          <w:color w:val="000000" w:themeColor="text1"/>
          <w:u w:val="single"/>
        </w:rPr>
      </w:pPr>
    </w:p>
    <w:p w14:paraId="5EFEA0F3" w14:textId="77777777" w:rsidR="000927FA" w:rsidRDefault="000927FA" w:rsidP="008F1066">
      <w:pPr>
        <w:spacing w:line="360" w:lineRule="auto"/>
        <w:jc w:val="both"/>
        <w:rPr>
          <w:color w:val="000000" w:themeColor="text1"/>
          <w:u w:val="single"/>
        </w:rPr>
      </w:pPr>
    </w:p>
    <w:p w14:paraId="4025CD09" w14:textId="77777777" w:rsidR="000927FA" w:rsidRDefault="000927FA" w:rsidP="008F1066">
      <w:pPr>
        <w:spacing w:line="360" w:lineRule="auto"/>
        <w:jc w:val="both"/>
        <w:rPr>
          <w:color w:val="000000" w:themeColor="text1"/>
          <w:u w:val="single"/>
        </w:rPr>
      </w:pPr>
    </w:p>
    <w:p w14:paraId="4096A517" w14:textId="77777777" w:rsidR="000927FA" w:rsidRDefault="000927FA" w:rsidP="008F1066">
      <w:pPr>
        <w:spacing w:line="360" w:lineRule="auto"/>
        <w:jc w:val="both"/>
        <w:rPr>
          <w:color w:val="000000" w:themeColor="text1"/>
          <w:u w:val="single"/>
        </w:rPr>
      </w:pPr>
    </w:p>
    <w:p w14:paraId="63F33DC0" w14:textId="77777777" w:rsidR="000927FA" w:rsidRDefault="000927FA" w:rsidP="008F1066">
      <w:pPr>
        <w:spacing w:line="360" w:lineRule="auto"/>
        <w:jc w:val="both"/>
        <w:rPr>
          <w:color w:val="000000" w:themeColor="text1"/>
          <w:u w:val="single"/>
        </w:rPr>
      </w:pPr>
    </w:p>
    <w:p w14:paraId="384795DF" w14:textId="77777777" w:rsidR="000927FA" w:rsidRDefault="000927FA" w:rsidP="008F1066">
      <w:pPr>
        <w:spacing w:line="360" w:lineRule="auto"/>
        <w:jc w:val="both"/>
        <w:rPr>
          <w:color w:val="000000" w:themeColor="text1"/>
          <w:u w:val="single"/>
        </w:rPr>
      </w:pPr>
    </w:p>
    <w:p w14:paraId="15184BAA" w14:textId="77777777" w:rsidR="00267558" w:rsidRPr="00267558" w:rsidRDefault="00267558" w:rsidP="00C75BE7">
      <w:pPr>
        <w:jc w:val="center"/>
        <w:rPr>
          <w:rFonts w:ascii="Source Sans Pro" w:hAnsi="Source Sans Pro"/>
          <w:color w:val="000000"/>
          <w:sz w:val="20"/>
          <w:szCs w:val="20"/>
        </w:rPr>
      </w:pPr>
      <w:r w:rsidRPr="00267558">
        <w:rPr>
          <w:rStyle w:val="a"/>
          <w:b/>
          <w:bCs/>
          <w:color w:val="000000"/>
          <w:sz w:val="20"/>
          <w:szCs w:val="20"/>
          <w:bdr w:val="none" w:sz="0" w:space="0" w:color="auto" w:frame="1"/>
        </w:rPr>
        <w:t>DECLARATION</w:t>
      </w:r>
    </w:p>
    <w:p w14:paraId="25AC8474" w14:textId="77777777" w:rsidR="00EA4F2B" w:rsidRDefault="00EA4F2B" w:rsidP="00C75BE7">
      <w:pPr>
        <w:jc w:val="center"/>
        <w:rPr>
          <w:rStyle w:val="a"/>
          <w:color w:val="000000"/>
          <w:sz w:val="20"/>
          <w:szCs w:val="20"/>
          <w:bdr w:val="none" w:sz="0" w:space="0" w:color="auto" w:frame="1"/>
        </w:rPr>
      </w:pPr>
    </w:p>
    <w:p w14:paraId="5AC71C2E" w14:textId="77777777" w:rsidR="00EA4F2B" w:rsidRDefault="00EA4F2B" w:rsidP="00C75BE7">
      <w:pPr>
        <w:jc w:val="center"/>
        <w:rPr>
          <w:rStyle w:val="a"/>
          <w:color w:val="000000"/>
          <w:sz w:val="20"/>
          <w:szCs w:val="20"/>
          <w:bdr w:val="none" w:sz="0" w:space="0" w:color="auto" w:frame="1"/>
        </w:rPr>
      </w:pPr>
    </w:p>
    <w:p w14:paraId="0C03F80F" w14:textId="77777777" w:rsidR="00EA4F2B" w:rsidRDefault="00EA4F2B" w:rsidP="00C75BE7">
      <w:pPr>
        <w:jc w:val="center"/>
        <w:rPr>
          <w:rStyle w:val="a"/>
          <w:color w:val="000000"/>
          <w:sz w:val="20"/>
          <w:szCs w:val="20"/>
          <w:bdr w:val="none" w:sz="0" w:space="0" w:color="auto" w:frame="1"/>
        </w:rPr>
      </w:pPr>
    </w:p>
    <w:p w14:paraId="07D441B3" w14:textId="47855AE4" w:rsidR="00C75BE7" w:rsidRPr="002D48AE" w:rsidRDefault="00054C81" w:rsidP="00EA4F2B">
      <w:pPr>
        <w:spacing w:line="360" w:lineRule="auto"/>
        <w:jc w:val="both"/>
        <w:rPr>
          <w:rStyle w:val="apple-converted-space"/>
          <w:color w:val="000000"/>
          <w:sz w:val="20"/>
          <w:szCs w:val="20"/>
        </w:rPr>
      </w:pPr>
      <w:r w:rsidRPr="00054C81">
        <w:rPr>
          <w:rStyle w:val="a"/>
          <w:color w:val="000000"/>
          <w:bdr w:val="none" w:sz="0" w:space="0" w:color="auto" w:frame="1"/>
        </w:rPr>
        <w:t xml:space="preserve">I fully declare that the </w:t>
      </w:r>
      <w:r w:rsidR="00267558" w:rsidRPr="002D48AE">
        <w:rPr>
          <w:rStyle w:val="a"/>
          <w:color w:val="000000"/>
          <w:bdr w:val="none" w:sz="0" w:space="0" w:color="auto" w:frame="1"/>
        </w:rPr>
        <w:t xml:space="preserve">dissertation </w:t>
      </w:r>
      <w:r w:rsidR="002D48AE" w:rsidRPr="002D48AE">
        <w:rPr>
          <w:rStyle w:val="a"/>
          <w:color w:val="000000"/>
          <w:bdr w:val="none" w:sz="0" w:space="0" w:color="auto" w:frame="1"/>
        </w:rPr>
        <w:t>titled</w:t>
      </w:r>
      <w:r w:rsidR="002D48AE" w:rsidRPr="002D48AE">
        <w:rPr>
          <w:color w:val="000000"/>
        </w:rPr>
        <w:t>:</w:t>
      </w:r>
      <w:r w:rsidR="00EA4F2B" w:rsidRPr="002D48AE">
        <w:rPr>
          <w:color w:val="000000"/>
        </w:rPr>
        <w:t xml:space="preserve"> </w:t>
      </w:r>
      <w:r w:rsidR="00C75BE7" w:rsidRPr="002D48AE">
        <w:rPr>
          <w:color w:val="000000"/>
        </w:rPr>
        <w:t>THE COMPARISON OF STRENGTH TRAINING AND PLYOMETRIC TRAINING FOR THE DEVELOPMENT STRENGTH AND POWER</w:t>
      </w:r>
      <w:r w:rsidR="002D48AE" w:rsidRPr="002D48AE">
        <w:rPr>
          <w:color w:val="000000"/>
          <w:sz w:val="20"/>
          <w:szCs w:val="20"/>
        </w:rPr>
        <w:t xml:space="preserve"> </w:t>
      </w:r>
      <w:r w:rsidR="00B5062F" w:rsidRPr="00E277EA">
        <w:rPr>
          <w:color w:val="000000"/>
        </w:rPr>
        <w:t xml:space="preserve">is my own original work, and no degree, associateship, fellowship, or other honour has been granted </w:t>
      </w:r>
      <w:proofErr w:type="gramStart"/>
      <w:r w:rsidR="00B5062F" w:rsidRPr="00E277EA">
        <w:rPr>
          <w:color w:val="000000"/>
        </w:rPr>
        <w:t>as a result of</w:t>
      </w:r>
      <w:proofErr w:type="gramEnd"/>
      <w:r w:rsidR="00B5062F" w:rsidRPr="00E277EA">
        <w:rPr>
          <w:color w:val="000000"/>
        </w:rPr>
        <w:t xml:space="preserve"> the dissertation. </w:t>
      </w:r>
      <w:r w:rsidR="002E3CF1" w:rsidRPr="00E277EA">
        <w:rPr>
          <w:color w:val="000000"/>
        </w:rPr>
        <w:t xml:space="preserve">The material that was gathered from other sources with comparable titles and incorporated to the dissertation has been appropriately acknowledged.  </w:t>
      </w:r>
      <w:r w:rsidR="00267558" w:rsidRPr="00E277EA">
        <w:rPr>
          <w:rStyle w:val="a"/>
          <w:color w:val="000000"/>
          <w:bdr w:val="none" w:sz="0" w:space="0" w:color="auto" w:frame="1"/>
        </w:rPr>
        <w:t xml:space="preserve">I understand that </w:t>
      </w:r>
      <w:r w:rsidR="00C75BE7" w:rsidRPr="00E277EA">
        <w:rPr>
          <w:rStyle w:val="a"/>
          <w:color w:val="000000"/>
          <w:bdr w:val="none" w:sz="0" w:space="0" w:color="auto" w:frame="1"/>
        </w:rPr>
        <w:t>I</w:t>
      </w:r>
      <w:r w:rsidR="00267558" w:rsidRPr="00E277EA">
        <w:rPr>
          <w:rStyle w:val="a"/>
          <w:color w:val="000000"/>
          <w:bdr w:val="none" w:sz="0" w:space="0" w:color="auto" w:frame="1"/>
        </w:rPr>
        <w:t xml:space="preserve"> could be held responsible and accountable for plagiarism, if</w:t>
      </w:r>
      <w:r w:rsidR="00267558" w:rsidRPr="00E277EA">
        <w:rPr>
          <w:rStyle w:val="apple-converted-space"/>
          <w:color w:val="000000"/>
          <w:bdr w:val="none" w:sz="0" w:space="0" w:color="auto" w:frame="1"/>
        </w:rPr>
        <w:t> </w:t>
      </w:r>
      <w:r w:rsidR="00267558" w:rsidRPr="00E277EA">
        <w:rPr>
          <w:rStyle w:val="a"/>
          <w:color w:val="000000"/>
          <w:bdr w:val="none" w:sz="0" w:space="0" w:color="auto" w:frame="1"/>
        </w:rPr>
        <w:t xml:space="preserve">any, detected </w:t>
      </w:r>
      <w:r w:rsidR="00C75BE7" w:rsidRPr="00E277EA">
        <w:rPr>
          <w:rStyle w:val="a"/>
          <w:color w:val="000000"/>
          <w:bdr w:val="none" w:sz="0" w:space="0" w:color="auto" w:frame="1"/>
        </w:rPr>
        <w:t>later</w:t>
      </w:r>
      <w:r w:rsidR="00E277EA" w:rsidRPr="00E277EA">
        <w:rPr>
          <w:rStyle w:val="a"/>
          <w:color w:val="000000"/>
          <w:bdr w:val="none" w:sz="0" w:space="0" w:color="auto" w:frame="1"/>
        </w:rPr>
        <w:t xml:space="preserve">. </w:t>
      </w:r>
      <w:r w:rsidR="00E277EA" w:rsidRPr="00E277EA">
        <w:rPr>
          <w:rStyle w:val="a"/>
          <w:color w:val="000000"/>
          <w:bdr w:val="none" w:sz="0" w:space="0" w:color="auto" w:frame="1"/>
        </w:rPr>
        <w:t>The research completed throughout the study is also the basis of the research articles which have been published; they weren't obtained from other sources.</w:t>
      </w:r>
    </w:p>
    <w:p w14:paraId="30964B6E" w14:textId="77777777" w:rsidR="00C75BE7" w:rsidRDefault="00C75BE7" w:rsidP="00EA4F2B">
      <w:pPr>
        <w:spacing w:line="360" w:lineRule="auto"/>
        <w:jc w:val="both"/>
        <w:rPr>
          <w:rStyle w:val="apple-converted-space"/>
          <w:color w:val="000000"/>
          <w:sz w:val="20"/>
          <w:szCs w:val="20"/>
          <w:bdr w:val="none" w:sz="0" w:space="0" w:color="auto" w:frame="1"/>
        </w:rPr>
      </w:pPr>
    </w:p>
    <w:p w14:paraId="5F8C513F" w14:textId="77777777" w:rsidR="00C75BE7" w:rsidRDefault="00C75BE7" w:rsidP="00EA4F2B">
      <w:pPr>
        <w:spacing w:line="360" w:lineRule="auto"/>
        <w:jc w:val="both"/>
        <w:rPr>
          <w:rStyle w:val="apple-converted-space"/>
          <w:color w:val="000000"/>
          <w:sz w:val="20"/>
          <w:szCs w:val="20"/>
          <w:bdr w:val="none" w:sz="0" w:space="0" w:color="auto" w:frame="1"/>
        </w:rPr>
      </w:pPr>
    </w:p>
    <w:p w14:paraId="5077C6BD" w14:textId="77777777" w:rsidR="00C75BE7" w:rsidRDefault="00C75BE7" w:rsidP="00EA4F2B">
      <w:pPr>
        <w:spacing w:line="360" w:lineRule="auto"/>
        <w:jc w:val="both"/>
        <w:rPr>
          <w:rStyle w:val="apple-converted-space"/>
          <w:color w:val="000000"/>
          <w:sz w:val="20"/>
          <w:szCs w:val="20"/>
          <w:bdr w:val="none" w:sz="0" w:space="0" w:color="auto" w:frame="1"/>
        </w:rPr>
      </w:pPr>
    </w:p>
    <w:p w14:paraId="69E3FD08" w14:textId="77777777" w:rsidR="00C75BE7" w:rsidRDefault="00C75BE7" w:rsidP="00EA4F2B">
      <w:pPr>
        <w:spacing w:line="360" w:lineRule="auto"/>
        <w:jc w:val="both"/>
        <w:rPr>
          <w:rStyle w:val="apple-converted-space"/>
          <w:color w:val="000000"/>
          <w:sz w:val="20"/>
          <w:szCs w:val="20"/>
          <w:bdr w:val="none" w:sz="0" w:space="0" w:color="auto" w:frame="1"/>
        </w:rPr>
      </w:pPr>
    </w:p>
    <w:p w14:paraId="43A76F11" w14:textId="77777777" w:rsidR="00C75BE7" w:rsidRDefault="00C75BE7" w:rsidP="00EA4F2B">
      <w:pPr>
        <w:spacing w:line="360" w:lineRule="auto"/>
        <w:jc w:val="both"/>
        <w:rPr>
          <w:rStyle w:val="apple-converted-space"/>
          <w:color w:val="000000"/>
          <w:sz w:val="20"/>
          <w:szCs w:val="20"/>
          <w:bdr w:val="none" w:sz="0" w:space="0" w:color="auto" w:frame="1"/>
        </w:rPr>
      </w:pPr>
    </w:p>
    <w:p w14:paraId="605B1DB0" w14:textId="77777777" w:rsidR="002D48AE" w:rsidRDefault="002D48AE" w:rsidP="00EA4F2B">
      <w:pPr>
        <w:spacing w:line="360" w:lineRule="auto"/>
        <w:jc w:val="both"/>
        <w:rPr>
          <w:rStyle w:val="a"/>
          <w:color w:val="000000"/>
          <w:sz w:val="20"/>
          <w:szCs w:val="20"/>
          <w:bdr w:val="none" w:sz="0" w:space="0" w:color="auto" w:frame="1"/>
        </w:rPr>
      </w:pPr>
    </w:p>
    <w:p w14:paraId="5E4E0A5D" w14:textId="77777777" w:rsidR="002D48AE" w:rsidRDefault="002D48AE" w:rsidP="00EA4F2B">
      <w:pPr>
        <w:spacing w:line="360" w:lineRule="auto"/>
        <w:jc w:val="both"/>
        <w:rPr>
          <w:rStyle w:val="a"/>
          <w:color w:val="000000"/>
          <w:sz w:val="20"/>
          <w:szCs w:val="20"/>
          <w:bdr w:val="none" w:sz="0" w:space="0" w:color="auto" w:frame="1"/>
        </w:rPr>
      </w:pPr>
    </w:p>
    <w:p w14:paraId="0D188265" w14:textId="77777777" w:rsidR="002D48AE" w:rsidRDefault="002D48AE" w:rsidP="00EA4F2B">
      <w:pPr>
        <w:spacing w:line="360" w:lineRule="auto"/>
        <w:jc w:val="both"/>
        <w:rPr>
          <w:rStyle w:val="a"/>
          <w:color w:val="000000"/>
          <w:sz w:val="20"/>
          <w:szCs w:val="20"/>
          <w:bdr w:val="none" w:sz="0" w:space="0" w:color="auto" w:frame="1"/>
        </w:rPr>
      </w:pPr>
    </w:p>
    <w:p w14:paraId="743792C6" w14:textId="77777777" w:rsidR="002D48AE" w:rsidRDefault="002D48AE" w:rsidP="00EA4F2B">
      <w:pPr>
        <w:spacing w:line="360" w:lineRule="auto"/>
        <w:jc w:val="both"/>
        <w:rPr>
          <w:rStyle w:val="a"/>
          <w:color w:val="000000"/>
          <w:sz w:val="20"/>
          <w:szCs w:val="20"/>
          <w:bdr w:val="none" w:sz="0" w:space="0" w:color="auto" w:frame="1"/>
        </w:rPr>
      </w:pPr>
    </w:p>
    <w:p w14:paraId="00FC73B7" w14:textId="77777777" w:rsidR="002D48AE" w:rsidRDefault="002D48AE" w:rsidP="00EA4F2B">
      <w:pPr>
        <w:spacing w:line="360" w:lineRule="auto"/>
        <w:jc w:val="both"/>
        <w:rPr>
          <w:rStyle w:val="a"/>
          <w:color w:val="000000"/>
          <w:sz w:val="20"/>
          <w:szCs w:val="20"/>
          <w:bdr w:val="none" w:sz="0" w:space="0" w:color="auto" w:frame="1"/>
        </w:rPr>
      </w:pPr>
    </w:p>
    <w:p w14:paraId="63566156" w14:textId="77777777" w:rsidR="002D48AE" w:rsidRDefault="002D48AE" w:rsidP="00EA4F2B">
      <w:pPr>
        <w:spacing w:line="360" w:lineRule="auto"/>
        <w:jc w:val="both"/>
        <w:rPr>
          <w:rStyle w:val="a"/>
          <w:color w:val="000000"/>
          <w:sz w:val="20"/>
          <w:szCs w:val="20"/>
          <w:bdr w:val="none" w:sz="0" w:space="0" w:color="auto" w:frame="1"/>
        </w:rPr>
      </w:pPr>
    </w:p>
    <w:p w14:paraId="6C2863CB" w14:textId="77777777" w:rsidR="002D48AE" w:rsidRDefault="002D48AE" w:rsidP="00EA4F2B">
      <w:pPr>
        <w:spacing w:line="360" w:lineRule="auto"/>
        <w:jc w:val="both"/>
        <w:rPr>
          <w:rStyle w:val="a"/>
          <w:color w:val="000000"/>
          <w:sz w:val="20"/>
          <w:szCs w:val="20"/>
          <w:bdr w:val="none" w:sz="0" w:space="0" w:color="auto" w:frame="1"/>
        </w:rPr>
      </w:pPr>
    </w:p>
    <w:p w14:paraId="04B460E4" w14:textId="77777777" w:rsidR="002D48AE" w:rsidRDefault="002D48AE" w:rsidP="00EA4F2B">
      <w:pPr>
        <w:spacing w:line="360" w:lineRule="auto"/>
        <w:jc w:val="both"/>
        <w:rPr>
          <w:rStyle w:val="a"/>
          <w:color w:val="000000"/>
          <w:sz w:val="20"/>
          <w:szCs w:val="20"/>
          <w:bdr w:val="none" w:sz="0" w:space="0" w:color="auto" w:frame="1"/>
        </w:rPr>
      </w:pPr>
    </w:p>
    <w:p w14:paraId="6DAF1B34" w14:textId="77777777" w:rsidR="002D48AE" w:rsidRDefault="002D48AE" w:rsidP="00EA4F2B">
      <w:pPr>
        <w:spacing w:line="360" w:lineRule="auto"/>
        <w:jc w:val="both"/>
        <w:rPr>
          <w:rStyle w:val="a"/>
          <w:color w:val="000000"/>
          <w:sz w:val="20"/>
          <w:szCs w:val="20"/>
          <w:bdr w:val="none" w:sz="0" w:space="0" w:color="auto" w:frame="1"/>
        </w:rPr>
      </w:pPr>
    </w:p>
    <w:p w14:paraId="0E73E733" w14:textId="77777777" w:rsidR="002D48AE" w:rsidRDefault="002D48AE" w:rsidP="00EA4F2B">
      <w:pPr>
        <w:spacing w:line="360" w:lineRule="auto"/>
        <w:jc w:val="both"/>
        <w:rPr>
          <w:rStyle w:val="a"/>
          <w:color w:val="000000"/>
          <w:sz w:val="20"/>
          <w:szCs w:val="20"/>
          <w:bdr w:val="none" w:sz="0" w:space="0" w:color="auto" w:frame="1"/>
        </w:rPr>
      </w:pPr>
    </w:p>
    <w:p w14:paraId="3D312AD3" w14:textId="77777777" w:rsidR="002D48AE" w:rsidRDefault="002D48AE" w:rsidP="00EA4F2B">
      <w:pPr>
        <w:spacing w:line="360" w:lineRule="auto"/>
        <w:jc w:val="both"/>
        <w:rPr>
          <w:rStyle w:val="a"/>
          <w:color w:val="000000"/>
          <w:sz w:val="20"/>
          <w:szCs w:val="20"/>
          <w:bdr w:val="none" w:sz="0" w:space="0" w:color="auto" w:frame="1"/>
        </w:rPr>
      </w:pPr>
    </w:p>
    <w:p w14:paraId="412F0B65" w14:textId="77777777" w:rsidR="002D48AE" w:rsidRDefault="002D48AE" w:rsidP="00EA4F2B">
      <w:pPr>
        <w:spacing w:line="360" w:lineRule="auto"/>
        <w:jc w:val="both"/>
        <w:rPr>
          <w:rStyle w:val="a"/>
          <w:color w:val="000000"/>
          <w:sz w:val="20"/>
          <w:szCs w:val="20"/>
          <w:bdr w:val="none" w:sz="0" w:space="0" w:color="auto" w:frame="1"/>
        </w:rPr>
      </w:pPr>
    </w:p>
    <w:p w14:paraId="395AE6BC" w14:textId="77777777" w:rsidR="002D48AE" w:rsidRDefault="002D48AE" w:rsidP="00EA4F2B">
      <w:pPr>
        <w:spacing w:line="360" w:lineRule="auto"/>
        <w:jc w:val="both"/>
        <w:rPr>
          <w:rStyle w:val="a"/>
          <w:color w:val="000000"/>
          <w:sz w:val="20"/>
          <w:szCs w:val="20"/>
          <w:bdr w:val="none" w:sz="0" w:space="0" w:color="auto" w:frame="1"/>
        </w:rPr>
      </w:pPr>
    </w:p>
    <w:p w14:paraId="4D351DF5" w14:textId="77777777" w:rsidR="002D48AE" w:rsidRDefault="002D48AE" w:rsidP="00EA4F2B">
      <w:pPr>
        <w:spacing w:line="360" w:lineRule="auto"/>
        <w:jc w:val="both"/>
        <w:rPr>
          <w:rStyle w:val="a"/>
          <w:color w:val="000000"/>
          <w:sz w:val="20"/>
          <w:szCs w:val="20"/>
          <w:bdr w:val="none" w:sz="0" w:space="0" w:color="auto" w:frame="1"/>
        </w:rPr>
      </w:pPr>
    </w:p>
    <w:p w14:paraId="4F4F4947" w14:textId="77777777" w:rsidR="002D48AE" w:rsidRDefault="002D48AE" w:rsidP="00EA4F2B">
      <w:pPr>
        <w:spacing w:line="360" w:lineRule="auto"/>
        <w:jc w:val="both"/>
        <w:rPr>
          <w:rStyle w:val="a"/>
          <w:color w:val="000000"/>
          <w:sz w:val="20"/>
          <w:szCs w:val="20"/>
          <w:bdr w:val="none" w:sz="0" w:space="0" w:color="auto" w:frame="1"/>
        </w:rPr>
      </w:pPr>
    </w:p>
    <w:p w14:paraId="36D37655" w14:textId="77777777" w:rsidR="002D48AE" w:rsidRDefault="002D48AE" w:rsidP="00EA4F2B">
      <w:pPr>
        <w:spacing w:line="360" w:lineRule="auto"/>
        <w:jc w:val="both"/>
        <w:rPr>
          <w:rStyle w:val="a"/>
          <w:color w:val="000000"/>
          <w:sz w:val="20"/>
          <w:szCs w:val="20"/>
          <w:bdr w:val="none" w:sz="0" w:space="0" w:color="auto" w:frame="1"/>
        </w:rPr>
      </w:pPr>
    </w:p>
    <w:p w14:paraId="7B80E522" w14:textId="77777777" w:rsidR="00C80FD7" w:rsidRDefault="00C80FD7" w:rsidP="00EA4F2B">
      <w:pPr>
        <w:spacing w:line="360" w:lineRule="auto"/>
        <w:jc w:val="both"/>
        <w:rPr>
          <w:rStyle w:val="a"/>
          <w:color w:val="000000"/>
          <w:sz w:val="20"/>
          <w:szCs w:val="20"/>
          <w:bdr w:val="none" w:sz="0" w:space="0" w:color="auto" w:frame="1"/>
        </w:rPr>
      </w:pPr>
    </w:p>
    <w:p w14:paraId="1A5BF76D" w14:textId="77777777" w:rsidR="00C80FD7" w:rsidRDefault="00C80FD7" w:rsidP="00EA4F2B">
      <w:pPr>
        <w:spacing w:line="360" w:lineRule="auto"/>
        <w:jc w:val="both"/>
        <w:rPr>
          <w:rStyle w:val="a"/>
          <w:color w:val="000000"/>
          <w:sz w:val="20"/>
          <w:szCs w:val="20"/>
          <w:bdr w:val="none" w:sz="0" w:space="0" w:color="auto" w:frame="1"/>
        </w:rPr>
      </w:pPr>
    </w:p>
    <w:p w14:paraId="277D04C7" w14:textId="0476EEA9" w:rsidR="00267558" w:rsidRPr="004446AF" w:rsidRDefault="00267558" w:rsidP="00EA4F2B">
      <w:pPr>
        <w:spacing w:line="360" w:lineRule="auto"/>
        <w:jc w:val="both"/>
        <w:rPr>
          <w:rFonts w:ascii="Source Sans Pro" w:hAnsi="Source Sans Pro"/>
          <w:color w:val="000000"/>
        </w:rPr>
      </w:pPr>
      <w:r w:rsidRPr="004446AF">
        <w:rPr>
          <w:rStyle w:val="a"/>
          <w:color w:val="000000"/>
          <w:bdr w:val="none" w:sz="0" w:space="0" w:color="auto" w:frame="1"/>
        </w:rPr>
        <w:t>Date:</w:t>
      </w:r>
      <w:r w:rsidRPr="004446AF">
        <w:rPr>
          <w:rStyle w:val="apple-converted-space"/>
          <w:color w:val="000000"/>
          <w:bdr w:val="none" w:sz="0" w:space="0" w:color="auto" w:frame="1"/>
        </w:rPr>
        <w:t> </w:t>
      </w:r>
      <w:r w:rsidR="004446AF" w:rsidRPr="004446AF">
        <w:rPr>
          <w:rStyle w:val="apple-converted-space"/>
          <w:color w:val="000000"/>
          <w:bdr w:val="none" w:sz="0" w:space="0" w:color="auto" w:frame="1"/>
        </w:rPr>
        <w:t>19 / 04 / 2024</w:t>
      </w:r>
      <w:r w:rsidR="002D48AE" w:rsidRPr="004446AF">
        <w:rPr>
          <w:rStyle w:val="apple-converted-space"/>
          <w:color w:val="000000"/>
          <w:bdr w:val="none" w:sz="0" w:space="0" w:color="auto" w:frame="1"/>
        </w:rPr>
        <w:t xml:space="preserve">                                                              </w:t>
      </w:r>
      <w:r w:rsidRPr="004446AF">
        <w:rPr>
          <w:rStyle w:val="a"/>
          <w:color w:val="000000"/>
          <w:bdr w:val="none" w:sz="0" w:space="0" w:color="auto" w:frame="1"/>
        </w:rPr>
        <w:t>Signature</w:t>
      </w:r>
      <w:r w:rsidRPr="004446AF">
        <w:rPr>
          <w:rStyle w:val="apple-converted-space"/>
          <w:color w:val="000000"/>
          <w:bdr w:val="none" w:sz="0" w:space="0" w:color="auto" w:frame="1"/>
        </w:rPr>
        <w:t> </w:t>
      </w:r>
      <w:r w:rsidRPr="004446AF">
        <w:rPr>
          <w:rStyle w:val="l"/>
          <w:color w:val="000000"/>
          <w:bdr w:val="none" w:sz="0" w:space="0" w:color="auto" w:frame="1"/>
        </w:rPr>
        <w:t>of</w:t>
      </w:r>
      <w:r w:rsidRPr="004446AF">
        <w:rPr>
          <w:rStyle w:val="apple-converted-space"/>
          <w:color w:val="000000"/>
          <w:bdr w:val="none" w:sz="0" w:space="0" w:color="auto" w:frame="1"/>
        </w:rPr>
        <w:t> </w:t>
      </w:r>
      <w:r w:rsidRPr="004446AF">
        <w:rPr>
          <w:rStyle w:val="l"/>
          <w:color w:val="000000"/>
          <w:bdr w:val="none" w:sz="0" w:space="0" w:color="auto" w:frame="1"/>
        </w:rPr>
        <w:t>the</w:t>
      </w:r>
      <w:r w:rsidRPr="004446AF">
        <w:rPr>
          <w:rStyle w:val="apple-converted-space"/>
          <w:color w:val="000000"/>
          <w:bdr w:val="none" w:sz="0" w:space="0" w:color="auto" w:frame="1"/>
        </w:rPr>
        <w:t> </w:t>
      </w:r>
      <w:r w:rsidRPr="004446AF">
        <w:rPr>
          <w:rStyle w:val="l"/>
          <w:color w:val="000000"/>
          <w:bdr w:val="none" w:sz="0" w:space="0" w:color="auto" w:frame="1"/>
        </w:rPr>
        <w:t>st</w:t>
      </w:r>
      <w:r w:rsidR="00C80FD7">
        <w:rPr>
          <w:rStyle w:val="l"/>
          <w:color w:val="000000"/>
          <w:bdr w:val="none" w:sz="0" w:space="0" w:color="auto" w:frame="1"/>
        </w:rPr>
        <w:t>udent</w:t>
      </w:r>
      <w:r w:rsidR="002D48AE" w:rsidRPr="004446AF">
        <w:rPr>
          <w:rStyle w:val="l"/>
          <w:color w:val="000000"/>
          <w:bdr w:val="none" w:sz="0" w:space="0" w:color="auto" w:frame="1"/>
        </w:rPr>
        <w:t>:</w:t>
      </w:r>
      <w:r w:rsidRPr="004446AF">
        <w:rPr>
          <w:rStyle w:val="apple-converted-space"/>
          <w:color w:val="000000"/>
          <w:bdr w:val="none" w:sz="0" w:space="0" w:color="auto" w:frame="1"/>
        </w:rPr>
        <w:t> </w:t>
      </w:r>
      <w:r w:rsidR="004446AF" w:rsidRPr="004446AF">
        <w:rPr>
          <w:rStyle w:val="apple-converted-space"/>
          <w:color w:val="000000"/>
          <w:bdr w:val="none" w:sz="0" w:space="0" w:color="auto" w:frame="1"/>
        </w:rPr>
        <w:t>Ffion Rees</w:t>
      </w:r>
    </w:p>
    <w:p w14:paraId="1320649C" w14:textId="77777777" w:rsidR="00267558" w:rsidRPr="00267558" w:rsidRDefault="00267558" w:rsidP="00EA4F2B">
      <w:pPr>
        <w:spacing w:line="360" w:lineRule="auto"/>
        <w:jc w:val="both"/>
        <w:rPr>
          <w:rFonts w:ascii="Source Sans Pro" w:hAnsi="Source Sans Pro"/>
          <w:color w:val="000000"/>
          <w:sz w:val="20"/>
          <w:szCs w:val="20"/>
        </w:rPr>
      </w:pPr>
      <w:r w:rsidRPr="00267558">
        <w:rPr>
          <w:rStyle w:val="a"/>
          <w:color w:val="000000"/>
          <w:sz w:val="20"/>
          <w:szCs w:val="20"/>
          <w:bdr w:val="none" w:sz="0" w:space="0" w:color="auto" w:frame="1"/>
        </w:rPr>
        <w:t> </w:t>
      </w:r>
    </w:p>
    <w:p w14:paraId="5CC0811A" w14:textId="273D2E43" w:rsidR="00267558" w:rsidRPr="00267558" w:rsidRDefault="00267558" w:rsidP="00EA4F2B">
      <w:pPr>
        <w:spacing w:line="360" w:lineRule="auto"/>
        <w:jc w:val="both"/>
        <w:rPr>
          <w:rFonts w:ascii="Source Sans Pro" w:hAnsi="Source Sans Pro"/>
          <w:color w:val="000000"/>
          <w:sz w:val="20"/>
          <w:szCs w:val="20"/>
        </w:rPr>
      </w:pPr>
    </w:p>
    <w:p w14:paraId="0DFB65DA" w14:textId="77777777" w:rsidR="000927FA" w:rsidRPr="00267558" w:rsidRDefault="000927FA" w:rsidP="008F1066">
      <w:pPr>
        <w:spacing w:line="360" w:lineRule="auto"/>
        <w:jc w:val="both"/>
        <w:rPr>
          <w:color w:val="000000" w:themeColor="text1"/>
          <w:sz w:val="20"/>
          <w:szCs w:val="20"/>
          <w:u w:val="single"/>
        </w:rPr>
      </w:pPr>
    </w:p>
    <w:p w14:paraId="276BF56E" w14:textId="77777777" w:rsidR="000927FA" w:rsidRDefault="000927FA" w:rsidP="008F1066">
      <w:pPr>
        <w:spacing w:line="360" w:lineRule="auto"/>
        <w:jc w:val="both"/>
        <w:rPr>
          <w:color w:val="000000" w:themeColor="text1"/>
          <w:u w:val="single"/>
        </w:rPr>
      </w:pPr>
    </w:p>
    <w:p w14:paraId="61E06A17" w14:textId="1502EDA3" w:rsidR="00D31D12" w:rsidRDefault="00D31D12" w:rsidP="00D31D12">
      <w:pPr>
        <w:spacing w:line="360" w:lineRule="auto"/>
        <w:jc w:val="center"/>
        <w:rPr>
          <w:color w:val="000000" w:themeColor="text1"/>
          <w:u w:val="single"/>
        </w:rPr>
      </w:pPr>
      <w:r w:rsidRPr="002D48AE">
        <w:rPr>
          <w:color w:val="000000"/>
        </w:rPr>
        <w:t>THE COMPARISON OF STRENGTH TRAINING AND PLYOMETRIC TRAINING FOR THE DEVELOPMENT STRENGTH AND POWER</w:t>
      </w:r>
    </w:p>
    <w:p w14:paraId="584FDC30" w14:textId="7952D6CF" w:rsidR="00601D25" w:rsidRPr="008F1066" w:rsidRDefault="00F655F3" w:rsidP="008F1066">
      <w:pPr>
        <w:spacing w:line="360" w:lineRule="auto"/>
        <w:jc w:val="both"/>
        <w:rPr>
          <w:color w:val="000000" w:themeColor="text1"/>
          <w:u w:val="single"/>
        </w:rPr>
      </w:pPr>
      <w:r w:rsidRPr="008F1066">
        <w:rPr>
          <w:color w:val="000000" w:themeColor="text1"/>
          <w:u w:val="single"/>
        </w:rPr>
        <w:t xml:space="preserve">Abstract </w:t>
      </w:r>
    </w:p>
    <w:p w14:paraId="6D9587E0" w14:textId="2B4D26C4" w:rsidR="00B262B3" w:rsidRPr="008F1066" w:rsidRDefault="00B77E26" w:rsidP="008F1066">
      <w:pPr>
        <w:spacing w:line="360" w:lineRule="auto"/>
        <w:jc w:val="both"/>
        <w:rPr>
          <w:color w:val="181818"/>
        </w:rPr>
      </w:pPr>
      <w:r w:rsidRPr="00B77E26">
        <w:rPr>
          <w:color w:val="000000" w:themeColor="text1"/>
          <w:shd w:val="clear" w:color="auto" w:fill="FFFFFF"/>
        </w:rPr>
        <w:t xml:space="preserve">The comparison of strength and power training methods using plyometric training and strength training. the investigation examined how participants' gains in strength and power were affected by two different training interventions: strength training and plyometrics training. This research examined how much each of these training methods enhanced the participants' abilities, with a focus on measures like peak power, maximal strength, overall power, and jump height. By examining the outcomes of both interventions, the study provides insight into the effectiveness of strength training and plyometrics training for enhancing strength and power characteristics in recreational </w:t>
      </w:r>
      <w:proofErr w:type="gramStart"/>
      <w:r w:rsidRPr="00B77E26">
        <w:rPr>
          <w:color w:val="000000" w:themeColor="text1"/>
          <w:shd w:val="clear" w:color="auto" w:fill="FFFFFF"/>
        </w:rPr>
        <w:t>athletes.</w:t>
      </w:r>
      <w:r w:rsidR="006D550F" w:rsidRPr="006D550F">
        <w:rPr>
          <w:color w:val="000000" w:themeColor="text1"/>
          <w:shd w:val="clear" w:color="auto" w:fill="FFFFFF"/>
        </w:rPr>
        <w:t>.</w:t>
      </w:r>
      <w:proofErr w:type="gramEnd"/>
      <w:r w:rsidR="006D550F" w:rsidRPr="006D550F">
        <w:rPr>
          <w:color w:val="000000" w:themeColor="text1"/>
          <w:shd w:val="clear" w:color="auto" w:fill="FFFFFF"/>
        </w:rPr>
        <w:t xml:space="preserve"> </w:t>
      </w:r>
      <w:r w:rsidR="00E34E0A" w:rsidRPr="008F1066">
        <w:rPr>
          <w:color w:val="000000"/>
        </w:rPr>
        <w:t>A total of sixteen individuals were assigned at random to be part of the ST or PT group. Taking a measure of peak power, maximal strength, total power, and jump height both prior and following the intervention.</w:t>
      </w:r>
      <w:r w:rsidR="00701D14" w:rsidRPr="008F1066">
        <w:rPr>
          <w:color w:val="000000"/>
        </w:rPr>
        <w:t xml:space="preserve">  </w:t>
      </w:r>
      <w:r w:rsidR="00701D14" w:rsidRPr="008F1066">
        <w:rPr>
          <w:color w:val="181818"/>
          <w:shd w:val="clear" w:color="auto" w:fill="FFFFFF"/>
        </w:rPr>
        <w:t>Maximal strength increased by 12.2% in the ST group and 7.4% in the PT group, with a significan</w:t>
      </w:r>
      <w:r w:rsidR="0077668D" w:rsidRPr="008F1066">
        <w:rPr>
          <w:color w:val="181818"/>
          <w:shd w:val="clear" w:color="auto" w:fill="FFFFFF"/>
        </w:rPr>
        <w:t>ce</w:t>
      </w:r>
      <w:r w:rsidR="00734BC6" w:rsidRPr="008F1066">
        <w:rPr>
          <w:color w:val="181818"/>
          <w:shd w:val="clear" w:color="auto" w:fill="FFFFFF"/>
        </w:rPr>
        <w:t>,</w:t>
      </w:r>
      <w:r w:rsidR="00701D14" w:rsidRPr="008F1066">
        <w:rPr>
          <w:color w:val="181818"/>
          <w:shd w:val="clear" w:color="auto" w:fill="FFFFFF"/>
        </w:rPr>
        <w:t xml:space="preserve"> the ST group</w:t>
      </w:r>
      <w:r w:rsidR="00186552" w:rsidRPr="008F1066">
        <w:rPr>
          <w:color w:val="181818"/>
          <w:shd w:val="clear" w:color="auto" w:fill="FFFFFF"/>
        </w:rPr>
        <w:t xml:space="preserve"> </w:t>
      </w:r>
      <w:r w:rsidR="00186552" w:rsidRPr="008F1066">
        <w:rPr>
          <w:color w:val="181818"/>
          <w:shd w:val="clear" w:color="auto" w:fill="FFFFFF"/>
        </w:rPr>
        <w:t>favouring</w:t>
      </w:r>
      <w:r w:rsidR="0077668D" w:rsidRPr="008F1066">
        <w:rPr>
          <w:color w:val="181818"/>
          <w:shd w:val="clear" w:color="auto" w:fill="FFFFFF"/>
        </w:rPr>
        <w:t xml:space="preserve"> the</w:t>
      </w:r>
      <w:r w:rsidR="00186552" w:rsidRPr="008F1066">
        <w:rPr>
          <w:color w:val="181818"/>
          <w:shd w:val="clear" w:color="auto" w:fill="FFFFFF"/>
        </w:rPr>
        <w:t xml:space="preserve"> differences</w:t>
      </w:r>
      <w:r w:rsidR="00701D14" w:rsidRPr="008F1066">
        <w:rPr>
          <w:color w:val="181818"/>
          <w:shd w:val="clear" w:color="auto" w:fill="FFFFFF"/>
        </w:rPr>
        <w:t xml:space="preserve"> (p &lt; 0.105). Peak power improved by 7.3% in the ST group and 9.4% in the PT group, </w:t>
      </w:r>
      <w:r w:rsidR="00507F3F" w:rsidRPr="008F1066">
        <w:rPr>
          <w:color w:val="181818"/>
          <w:shd w:val="clear" w:color="auto" w:fill="FFFFFF"/>
        </w:rPr>
        <w:t>favouring</w:t>
      </w:r>
      <w:r w:rsidR="00701D14" w:rsidRPr="008F1066">
        <w:rPr>
          <w:color w:val="181818"/>
          <w:shd w:val="clear" w:color="auto" w:fill="FFFFFF"/>
        </w:rPr>
        <w:t xml:space="preserve"> the PT group significantly (p &lt; 0.001). Total power increased by 3.4% in the ST group and 5.7% in the PT group, with a significant advantage for the PT group (p &lt; 0.001). Jump height also </w:t>
      </w:r>
      <w:r w:rsidR="0077668D" w:rsidRPr="008F1066">
        <w:rPr>
          <w:color w:val="181818"/>
          <w:shd w:val="clear" w:color="auto" w:fill="FFFFFF"/>
        </w:rPr>
        <w:t>elevated</w:t>
      </w:r>
      <w:r w:rsidR="00701D14" w:rsidRPr="008F1066">
        <w:rPr>
          <w:color w:val="181818"/>
          <w:shd w:val="clear" w:color="auto" w:fill="FFFFFF"/>
        </w:rPr>
        <w:t xml:space="preserve">, with a 2.9% increase in the ST group and a 5.7% increase in the PT group, </w:t>
      </w:r>
      <w:r w:rsidR="005C2479" w:rsidRPr="008F1066">
        <w:rPr>
          <w:color w:val="181818"/>
          <w:shd w:val="clear" w:color="auto" w:fill="FFFFFF"/>
        </w:rPr>
        <w:t xml:space="preserve">supporting the PT group once more </w:t>
      </w:r>
      <w:r w:rsidR="00701D14" w:rsidRPr="008F1066">
        <w:rPr>
          <w:color w:val="181818"/>
          <w:shd w:val="clear" w:color="auto" w:fill="FFFFFF"/>
        </w:rPr>
        <w:t>significantly (p &lt; 0.001).</w:t>
      </w:r>
      <w:r w:rsidR="00B262B3" w:rsidRPr="008F1066">
        <w:rPr>
          <w:color w:val="181818"/>
          <w:shd w:val="clear" w:color="auto" w:fill="FFFFFF"/>
        </w:rPr>
        <w:t xml:space="preserve"> </w:t>
      </w:r>
      <w:r w:rsidR="008D0633" w:rsidRPr="008F1066">
        <w:rPr>
          <w:color w:val="181818"/>
          <w:shd w:val="clear" w:color="auto" w:fill="FFFFFF"/>
        </w:rPr>
        <w:t>In conclusion, plyometric training and strength training are both effective well to increase strength and power, though plyometric training produces more significant gains in overall power, peak power, and jump height than strength training.</w:t>
      </w:r>
    </w:p>
    <w:p w14:paraId="1701CD1A" w14:textId="77777777" w:rsidR="00EC4DFF" w:rsidRPr="008F1066" w:rsidRDefault="00EC4DFF" w:rsidP="008F1066">
      <w:pPr>
        <w:spacing w:line="360" w:lineRule="auto"/>
        <w:jc w:val="both"/>
        <w:rPr>
          <w:color w:val="181818"/>
        </w:rPr>
      </w:pPr>
      <w:bookmarkStart w:id="8" w:name="OLE_LINK4"/>
    </w:p>
    <w:p w14:paraId="5AE2DAD4" w14:textId="5DF4E4FE" w:rsidR="00C91F87" w:rsidRPr="008F1066" w:rsidRDefault="00C91F87" w:rsidP="008F1066">
      <w:pPr>
        <w:spacing w:line="360" w:lineRule="auto"/>
        <w:jc w:val="both"/>
        <w:rPr>
          <w:color w:val="000000" w:themeColor="text1"/>
          <w:u w:val="single"/>
        </w:rPr>
      </w:pPr>
      <w:r w:rsidRPr="008F1066">
        <w:rPr>
          <w:color w:val="000000" w:themeColor="text1"/>
          <w:u w:val="single"/>
        </w:rPr>
        <w:t xml:space="preserve">Introduction </w:t>
      </w:r>
    </w:p>
    <w:p w14:paraId="4BF1DA98" w14:textId="21BDFC43" w:rsidR="00C91F87" w:rsidRPr="008F1066" w:rsidRDefault="00C91F87" w:rsidP="008F1066">
      <w:pPr>
        <w:spacing w:line="360" w:lineRule="auto"/>
        <w:jc w:val="both"/>
        <w:rPr>
          <w:color w:val="000000" w:themeColor="text1"/>
        </w:rPr>
      </w:pPr>
      <w:r w:rsidRPr="008F1066">
        <w:rPr>
          <w:color w:val="000000" w:themeColor="text1"/>
        </w:rPr>
        <w:t xml:space="preserve">Within the field of sports science and athletic performance enhancement, the effectiveness of </w:t>
      </w:r>
      <w:r w:rsidR="00A354E5" w:rsidRPr="008F1066">
        <w:rPr>
          <w:color w:val="000000" w:themeColor="text1"/>
        </w:rPr>
        <w:t>strength</w:t>
      </w:r>
      <w:r w:rsidRPr="008F1066">
        <w:rPr>
          <w:color w:val="000000" w:themeColor="text1"/>
        </w:rPr>
        <w:t xml:space="preserve"> training (</w:t>
      </w:r>
      <w:r w:rsidR="00A354E5" w:rsidRPr="008F1066">
        <w:rPr>
          <w:color w:val="000000" w:themeColor="text1"/>
        </w:rPr>
        <w:t>S</w:t>
      </w:r>
      <w:r w:rsidRPr="008F1066">
        <w:rPr>
          <w:color w:val="000000" w:themeColor="text1"/>
        </w:rPr>
        <w:t xml:space="preserve">T) in comparison to plyometric training (PT) continue to be a topic of discussion. </w:t>
      </w:r>
      <w:r w:rsidR="00D24056" w:rsidRPr="008F1066">
        <w:rPr>
          <w:color w:val="000000" w:themeColor="text1"/>
        </w:rPr>
        <w:t>Both</w:t>
      </w:r>
      <w:r w:rsidRPr="008F1066">
        <w:rPr>
          <w:color w:val="000000" w:themeColor="text1"/>
        </w:rPr>
        <w:t xml:space="preserve"> modalities are vital to strength and conditioning programmes because they maximise muscle strength and power, which are necessary for success in a variety of sports. The relative benefits of </w:t>
      </w:r>
      <w:r w:rsidR="000B660E" w:rsidRPr="008F1066">
        <w:rPr>
          <w:color w:val="000000" w:themeColor="text1"/>
        </w:rPr>
        <w:t>(S</w:t>
      </w:r>
      <w:r w:rsidRPr="008F1066">
        <w:rPr>
          <w:color w:val="000000" w:themeColor="text1"/>
        </w:rPr>
        <w:t>T</w:t>
      </w:r>
      <w:r w:rsidR="000B660E" w:rsidRPr="008F1066">
        <w:rPr>
          <w:color w:val="000000" w:themeColor="text1"/>
        </w:rPr>
        <w:t>)</w:t>
      </w:r>
      <w:r w:rsidRPr="008F1066">
        <w:rPr>
          <w:color w:val="000000" w:themeColor="text1"/>
        </w:rPr>
        <w:t xml:space="preserve"> and </w:t>
      </w:r>
      <w:r w:rsidR="000B660E" w:rsidRPr="008F1066">
        <w:rPr>
          <w:color w:val="000000" w:themeColor="text1"/>
        </w:rPr>
        <w:t>(</w:t>
      </w:r>
      <w:r w:rsidRPr="008F1066">
        <w:rPr>
          <w:color w:val="000000" w:themeColor="text1"/>
        </w:rPr>
        <w:t>PT</w:t>
      </w:r>
      <w:r w:rsidR="000B660E" w:rsidRPr="008F1066">
        <w:rPr>
          <w:color w:val="000000" w:themeColor="text1"/>
        </w:rPr>
        <w:t>)</w:t>
      </w:r>
      <w:r w:rsidRPr="008F1066">
        <w:rPr>
          <w:color w:val="000000" w:themeColor="text1"/>
        </w:rPr>
        <w:t xml:space="preserve"> on the development of strength and power, however, are still being investigated. This has ramifications for the design of training regimens, athlete preparation, and performance enhancement.</w:t>
      </w:r>
    </w:p>
    <w:p w14:paraId="185BE26C" w14:textId="77777777" w:rsidR="00C91F87" w:rsidRPr="008F1066" w:rsidRDefault="00C91F87" w:rsidP="008F1066">
      <w:pPr>
        <w:spacing w:line="360" w:lineRule="auto"/>
        <w:jc w:val="both"/>
        <w:rPr>
          <w:color w:val="000000" w:themeColor="text1"/>
          <w:u w:val="single"/>
        </w:rPr>
      </w:pPr>
    </w:p>
    <w:p w14:paraId="1809FD9D" w14:textId="254BD44E" w:rsidR="00C91F87" w:rsidRPr="008F1066" w:rsidRDefault="00C91F87" w:rsidP="008F1066">
      <w:pPr>
        <w:spacing w:line="360" w:lineRule="auto"/>
        <w:jc w:val="both"/>
        <w:rPr>
          <w:color w:val="000000" w:themeColor="text1"/>
          <w:u w:val="single"/>
        </w:rPr>
      </w:pPr>
      <w:r w:rsidRPr="008F1066">
        <w:rPr>
          <w:color w:val="000000" w:themeColor="text1"/>
        </w:rPr>
        <w:t xml:space="preserve">Using external resistance to cause muscular contractions is known as </w:t>
      </w:r>
      <w:r w:rsidR="00CF4879" w:rsidRPr="008F1066">
        <w:rPr>
          <w:color w:val="000000" w:themeColor="text1"/>
        </w:rPr>
        <w:t>strength</w:t>
      </w:r>
      <w:r w:rsidRPr="008F1066">
        <w:rPr>
          <w:color w:val="000000" w:themeColor="text1"/>
        </w:rPr>
        <w:t xml:space="preserve"> training, and it has become an essential part of sports training programmes. Research conducted in the last few decades has demonstrated the many advantages of </w:t>
      </w:r>
      <w:r w:rsidR="00A81E6C" w:rsidRPr="008F1066">
        <w:rPr>
          <w:color w:val="000000" w:themeColor="text1"/>
        </w:rPr>
        <w:t>(S</w:t>
      </w:r>
      <w:r w:rsidRPr="008F1066">
        <w:rPr>
          <w:color w:val="000000" w:themeColor="text1"/>
        </w:rPr>
        <w:t>T</w:t>
      </w:r>
      <w:r w:rsidR="00A81E6C" w:rsidRPr="008F1066">
        <w:rPr>
          <w:color w:val="000000" w:themeColor="text1"/>
        </w:rPr>
        <w:t>)</w:t>
      </w:r>
      <w:r w:rsidRPr="008F1066">
        <w:rPr>
          <w:color w:val="000000" w:themeColor="text1"/>
        </w:rPr>
        <w:t xml:space="preserve">, which include enhancements to muscular strength, hypertrophy, endurance, and motor function (KRAEMER and RATAMESS, 2004). The abilities of multiple-set </w:t>
      </w:r>
      <w:r w:rsidR="00A81E6C" w:rsidRPr="008F1066">
        <w:rPr>
          <w:color w:val="000000" w:themeColor="text1"/>
        </w:rPr>
        <w:t>s</w:t>
      </w:r>
      <w:r w:rsidR="00A81E6C" w:rsidRPr="008F1066">
        <w:rPr>
          <w:color w:val="000000" w:themeColor="text1"/>
        </w:rPr>
        <w:tab/>
        <w:t>(S</w:t>
      </w:r>
      <w:r w:rsidRPr="008F1066">
        <w:rPr>
          <w:color w:val="000000" w:themeColor="text1"/>
        </w:rPr>
        <w:t>T</w:t>
      </w:r>
      <w:r w:rsidR="00A81E6C" w:rsidRPr="008F1066">
        <w:rPr>
          <w:color w:val="000000" w:themeColor="text1"/>
        </w:rPr>
        <w:t>)</w:t>
      </w:r>
      <w:r w:rsidRPr="008F1066">
        <w:rPr>
          <w:color w:val="000000" w:themeColor="text1"/>
        </w:rPr>
        <w:t xml:space="preserve"> programmes to elicit better physiological adaptations has led to their promotion, highlighting the significance of programme design elements including intensity, volume, and frequency (</w:t>
      </w:r>
      <w:proofErr w:type="spellStart"/>
      <w:r w:rsidRPr="008F1066">
        <w:rPr>
          <w:color w:val="000000" w:themeColor="text1"/>
        </w:rPr>
        <w:t>Naclerio</w:t>
      </w:r>
      <w:proofErr w:type="spellEnd"/>
      <w:r w:rsidRPr="008F1066">
        <w:rPr>
          <w:color w:val="000000" w:themeColor="text1"/>
        </w:rPr>
        <w:t xml:space="preserve"> et al., 2013). Furthermore, strength and conditioning specialists now routinely incorporate </w:t>
      </w:r>
      <w:r w:rsidR="00CF4879" w:rsidRPr="008F1066">
        <w:rPr>
          <w:color w:val="000000" w:themeColor="text1"/>
        </w:rPr>
        <w:t>(</w:t>
      </w:r>
      <w:r w:rsidR="00BB6F61" w:rsidRPr="008F1066">
        <w:rPr>
          <w:color w:val="000000" w:themeColor="text1"/>
        </w:rPr>
        <w:t>S</w:t>
      </w:r>
      <w:r w:rsidRPr="008F1066">
        <w:rPr>
          <w:color w:val="000000" w:themeColor="text1"/>
        </w:rPr>
        <w:t>T</w:t>
      </w:r>
      <w:r w:rsidR="00CF4879" w:rsidRPr="008F1066">
        <w:rPr>
          <w:color w:val="000000" w:themeColor="text1"/>
        </w:rPr>
        <w:t>)</w:t>
      </w:r>
      <w:r w:rsidRPr="008F1066">
        <w:rPr>
          <w:color w:val="000000" w:themeColor="text1"/>
        </w:rPr>
        <w:t xml:space="preserve"> into seasonal training plans, highlighting the program's importance in improving athletic performance.</w:t>
      </w:r>
    </w:p>
    <w:p w14:paraId="5253223C" w14:textId="77777777" w:rsidR="00C91F87" w:rsidRPr="008F1066" w:rsidRDefault="00C91F87" w:rsidP="008F1066">
      <w:pPr>
        <w:spacing w:line="360" w:lineRule="auto"/>
        <w:jc w:val="both"/>
        <w:rPr>
          <w:color w:val="000000" w:themeColor="text1"/>
          <w:u w:val="single"/>
        </w:rPr>
      </w:pPr>
    </w:p>
    <w:p w14:paraId="5A554C75" w14:textId="77777777" w:rsidR="00C91F87" w:rsidRPr="008F1066" w:rsidRDefault="00C91F87" w:rsidP="008F1066">
      <w:pPr>
        <w:spacing w:line="360" w:lineRule="auto"/>
        <w:jc w:val="both"/>
        <w:rPr>
          <w:color w:val="000000" w:themeColor="text1"/>
        </w:rPr>
      </w:pPr>
      <w:r w:rsidRPr="008F1066">
        <w:rPr>
          <w:color w:val="000000" w:themeColor="text1"/>
        </w:rPr>
        <w:t>Plyometric training, on the other hand, uses the stretch-shortening cycle to increase power production and athletic performance. It is typified by dynamic, explosive movements (Whitehead et al., 2018). Plyometric workouts, which primarily target the leg extensor muscles, take use of the natural process of fast muscle lengthening and shortening to improve neuromuscular efficiency and force output (</w:t>
      </w:r>
      <w:proofErr w:type="spellStart"/>
      <w:r w:rsidRPr="008F1066">
        <w:rPr>
          <w:color w:val="000000" w:themeColor="text1"/>
        </w:rPr>
        <w:t>Baechle</w:t>
      </w:r>
      <w:proofErr w:type="spellEnd"/>
      <w:r w:rsidRPr="008F1066">
        <w:rPr>
          <w:color w:val="000000" w:themeColor="text1"/>
        </w:rPr>
        <w:t xml:space="preserve"> and Earle, 2000). Plyometric exercises have their foundation in athletic training, but they are now widely used in training programmes for a variety of sports disciplines due to their effectiveness in increasing speed, power, and agility.</w:t>
      </w:r>
    </w:p>
    <w:p w14:paraId="7BE1B81E" w14:textId="77777777" w:rsidR="00F3336C" w:rsidRDefault="00F3336C" w:rsidP="008F1066">
      <w:pPr>
        <w:spacing w:line="360" w:lineRule="auto"/>
        <w:jc w:val="both"/>
        <w:rPr>
          <w:color w:val="000000" w:themeColor="text1"/>
        </w:rPr>
      </w:pPr>
    </w:p>
    <w:p w14:paraId="1672F1B7" w14:textId="2A96F27F" w:rsidR="00C91F87" w:rsidRPr="008F1066" w:rsidRDefault="00C91F87" w:rsidP="008F1066">
      <w:pPr>
        <w:spacing w:line="360" w:lineRule="auto"/>
        <w:jc w:val="both"/>
        <w:rPr>
          <w:color w:val="000000" w:themeColor="text1"/>
        </w:rPr>
      </w:pPr>
      <w:r w:rsidRPr="008F1066">
        <w:rPr>
          <w:color w:val="000000" w:themeColor="text1"/>
        </w:rPr>
        <w:t>In sports performance, strength and power are essential qualities that impact critical metrics including acceleration, jumping ability, and movements particular to a certain activity (</w:t>
      </w:r>
      <w:proofErr w:type="spellStart"/>
      <w:r w:rsidRPr="008F1066">
        <w:rPr>
          <w:color w:val="000000" w:themeColor="text1"/>
        </w:rPr>
        <w:t>Kijowksi</w:t>
      </w:r>
      <w:proofErr w:type="spellEnd"/>
      <w:r w:rsidRPr="008F1066">
        <w:rPr>
          <w:color w:val="000000" w:themeColor="text1"/>
        </w:rPr>
        <w:t xml:space="preserve"> et al., 2015). Athletes who want to succeed in their sport must focus on building their strength and power capacities, as this will affect both injury prevention and competitive performance. The sports science field is still debating and interested in learning more about the relative benefits of </w:t>
      </w:r>
      <w:r w:rsidR="0031094F" w:rsidRPr="008F1066">
        <w:rPr>
          <w:color w:val="000000" w:themeColor="text1"/>
        </w:rPr>
        <w:t>(S</w:t>
      </w:r>
      <w:r w:rsidRPr="008F1066">
        <w:rPr>
          <w:color w:val="000000" w:themeColor="text1"/>
        </w:rPr>
        <w:t>T</w:t>
      </w:r>
      <w:r w:rsidR="0031094F" w:rsidRPr="008F1066">
        <w:rPr>
          <w:color w:val="000000" w:themeColor="text1"/>
        </w:rPr>
        <w:t>)</w:t>
      </w:r>
      <w:r w:rsidRPr="008F1066">
        <w:rPr>
          <w:color w:val="000000" w:themeColor="text1"/>
        </w:rPr>
        <w:t xml:space="preserve"> and </w:t>
      </w:r>
      <w:r w:rsidR="0031094F" w:rsidRPr="008F1066">
        <w:rPr>
          <w:color w:val="000000" w:themeColor="text1"/>
        </w:rPr>
        <w:t>(</w:t>
      </w:r>
      <w:r w:rsidRPr="008F1066">
        <w:rPr>
          <w:color w:val="000000" w:themeColor="text1"/>
        </w:rPr>
        <w:t>PT</w:t>
      </w:r>
      <w:r w:rsidR="0031094F" w:rsidRPr="008F1066">
        <w:rPr>
          <w:color w:val="000000" w:themeColor="text1"/>
        </w:rPr>
        <w:t>)</w:t>
      </w:r>
      <w:r w:rsidRPr="008F1066">
        <w:rPr>
          <w:color w:val="000000" w:themeColor="text1"/>
        </w:rPr>
        <w:t xml:space="preserve"> on athletic performance, </w:t>
      </w:r>
      <w:r w:rsidR="00B2506F" w:rsidRPr="008F1066">
        <w:rPr>
          <w:color w:val="000000" w:themeColor="text1"/>
        </w:rPr>
        <w:t>even though</w:t>
      </w:r>
      <w:r w:rsidRPr="008F1066">
        <w:rPr>
          <w:color w:val="000000" w:themeColor="text1"/>
        </w:rPr>
        <w:t xml:space="preserve"> both have shown effectiveness in increasing strength and power.</w:t>
      </w:r>
    </w:p>
    <w:p w14:paraId="52AFB460" w14:textId="77777777" w:rsidR="00C91F87" w:rsidRPr="008F1066" w:rsidRDefault="00C91F87" w:rsidP="008F1066">
      <w:pPr>
        <w:spacing w:line="360" w:lineRule="auto"/>
        <w:jc w:val="both"/>
        <w:rPr>
          <w:color w:val="000000" w:themeColor="text1"/>
        </w:rPr>
      </w:pPr>
    </w:p>
    <w:p w14:paraId="032D0877" w14:textId="49AA4DA3" w:rsidR="00C91F87" w:rsidRPr="008F1066" w:rsidRDefault="00C91F87" w:rsidP="008F1066">
      <w:pPr>
        <w:spacing w:line="360" w:lineRule="auto"/>
        <w:jc w:val="both"/>
        <w:rPr>
          <w:color w:val="000000" w:themeColor="text1"/>
          <w:u w:val="single"/>
        </w:rPr>
      </w:pPr>
      <w:r w:rsidRPr="008F1066">
        <w:rPr>
          <w:color w:val="000000" w:themeColor="text1"/>
        </w:rPr>
        <w:t xml:space="preserve">This intervention primary investigating topic is: How can </w:t>
      </w:r>
      <w:r w:rsidR="00B9050E" w:rsidRPr="008F1066">
        <w:rPr>
          <w:color w:val="000000" w:themeColor="text1"/>
        </w:rPr>
        <w:t>strength</w:t>
      </w:r>
      <w:r w:rsidRPr="008F1066">
        <w:rPr>
          <w:color w:val="000000" w:themeColor="text1"/>
        </w:rPr>
        <w:t xml:space="preserve"> and plyometric training compare in terms of their impact on the development of strength and power? </w:t>
      </w:r>
      <w:r w:rsidR="0006488C" w:rsidRPr="00DB664B">
        <w:rPr>
          <w:color w:val="000000" w:themeColor="text1"/>
        </w:rPr>
        <w:t>To</w:t>
      </w:r>
      <w:r w:rsidR="00DB664B" w:rsidRPr="00DB664B">
        <w:rPr>
          <w:color w:val="000000" w:themeColor="text1"/>
        </w:rPr>
        <w:t xml:space="preserve"> explore this further, the study will employ a mixed methods approach, fusing quantitative analysis of physiological data with qualitative insights from training observations and athlete experiences. </w:t>
      </w:r>
      <w:r w:rsidR="00D819AA">
        <w:rPr>
          <w:color w:val="000000" w:themeColor="text1"/>
        </w:rPr>
        <w:t>This study will s</w:t>
      </w:r>
      <w:r w:rsidRPr="008F1066">
        <w:rPr>
          <w:color w:val="000000" w:themeColor="text1"/>
        </w:rPr>
        <w:t xml:space="preserve">pecifically clarify the differing effects of </w:t>
      </w:r>
      <w:r w:rsidR="00535C46" w:rsidRPr="008F1066">
        <w:rPr>
          <w:color w:val="000000" w:themeColor="text1"/>
        </w:rPr>
        <w:t>(</w:t>
      </w:r>
      <w:r w:rsidR="0096137E" w:rsidRPr="008F1066">
        <w:rPr>
          <w:color w:val="000000" w:themeColor="text1"/>
        </w:rPr>
        <w:t>S</w:t>
      </w:r>
      <w:r w:rsidRPr="008F1066">
        <w:rPr>
          <w:color w:val="000000" w:themeColor="text1"/>
        </w:rPr>
        <w:t>T</w:t>
      </w:r>
      <w:r w:rsidR="00535C46" w:rsidRPr="008F1066">
        <w:rPr>
          <w:color w:val="000000" w:themeColor="text1"/>
        </w:rPr>
        <w:t>)</w:t>
      </w:r>
      <w:r w:rsidRPr="008F1066">
        <w:rPr>
          <w:color w:val="000000" w:themeColor="text1"/>
        </w:rPr>
        <w:t xml:space="preserve"> and </w:t>
      </w:r>
      <w:r w:rsidR="00535C46" w:rsidRPr="008F1066">
        <w:rPr>
          <w:color w:val="000000" w:themeColor="text1"/>
        </w:rPr>
        <w:t>(</w:t>
      </w:r>
      <w:r w:rsidRPr="008F1066">
        <w:rPr>
          <w:color w:val="000000" w:themeColor="text1"/>
        </w:rPr>
        <w:t>PT</w:t>
      </w:r>
      <w:r w:rsidR="00535C46" w:rsidRPr="008F1066">
        <w:rPr>
          <w:color w:val="000000" w:themeColor="text1"/>
        </w:rPr>
        <w:t>)</w:t>
      </w:r>
      <w:r w:rsidRPr="008F1066">
        <w:rPr>
          <w:color w:val="000000" w:themeColor="text1"/>
        </w:rPr>
        <w:t xml:space="preserve"> on strength and power adaptations.</w:t>
      </w:r>
    </w:p>
    <w:p w14:paraId="3D193D99" w14:textId="77777777" w:rsidR="00296A94" w:rsidRPr="008F1066" w:rsidRDefault="00296A94" w:rsidP="008F1066">
      <w:pPr>
        <w:spacing w:line="360" w:lineRule="auto"/>
        <w:jc w:val="both"/>
      </w:pPr>
    </w:p>
    <w:p w14:paraId="25302B25" w14:textId="77777777" w:rsidR="00553386" w:rsidRDefault="00553386" w:rsidP="008F1066">
      <w:pPr>
        <w:spacing w:line="360" w:lineRule="auto"/>
        <w:jc w:val="both"/>
        <w:rPr>
          <w:color w:val="070808"/>
          <w:u w:val="single"/>
        </w:rPr>
      </w:pPr>
    </w:p>
    <w:p w14:paraId="3017BF6F" w14:textId="7F02B03E" w:rsidR="00C91F87" w:rsidRDefault="00296A94" w:rsidP="008F1066">
      <w:pPr>
        <w:spacing w:line="360" w:lineRule="auto"/>
        <w:jc w:val="both"/>
        <w:rPr>
          <w:color w:val="070808"/>
          <w:u w:val="single"/>
        </w:rPr>
      </w:pPr>
      <w:r w:rsidRPr="008F1066">
        <w:rPr>
          <w:color w:val="070808"/>
          <w:u w:val="single"/>
        </w:rPr>
        <w:t>R</w:t>
      </w:r>
      <w:r w:rsidR="00C91F87" w:rsidRPr="008F1066">
        <w:rPr>
          <w:color w:val="070808"/>
          <w:u w:val="single"/>
        </w:rPr>
        <w:t xml:space="preserve">eview </w:t>
      </w:r>
      <w:r w:rsidRPr="008F1066">
        <w:rPr>
          <w:color w:val="070808"/>
          <w:u w:val="single"/>
        </w:rPr>
        <w:t xml:space="preserve">of literature </w:t>
      </w:r>
    </w:p>
    <w:p w14:paraId="1E0A8043" w14:textId="09A7A151" w:rsidR="00C91F87" w:rsidRPr="000D54A1" w:rsidRDefault="000D54A1" w:rsidP="000D54A1">
      <w:pPr>
        <w:spacing w:line="360" w:lineRule="auto"/>
        <w:jc w:val="both"/>
        <w:rPr>
          <w:color w:val="070808"/>
        </w:rPr>
      </w:pPr>
      <w:r w:rsidRPr="000D54A1">
        <w:rPr>
          <w:color w:val="070808"/>
        </w:rPr>
        <w:t xml:space="preserve">Essential attributes like as strength and power have a big impact on athletic success in a lot of different sports. Athletes </w:t>
      </w:r>
      <w:r w:rsidRPr="000D54A1">
        <w:rPr>
          <w:color w:val="070808"/>
        </w:rPr>
        <w:t>can</w:t>
      </w:r>
      <w:r w:rsidRPr="000D54A1">
        <w:rPr>
          <w:color w:val="070808"/>
        </w:rPr>
        <w:t xml:space="preserve"> execute essential motions such as jumping, changing directions, accelerating, throwing, and kicking, among other sport-specific actions, because they possess the capacity to apply force and mechanical power.</w:t>
      </w:r>
      <w:r>
        <w:rPr>
          <w:color w:val="070808"/>
        </w:rPr>
        <w:t xml:space="preserve"> </w:t>
      </w:r>
      <w:r w:rsidR="00C91F87" w:rsidRPr="008F1066">
        <w:rPr>
          <w:color w:val="181818"/>
        </w:rPr>
        <w:t>As van der Kruk et al. (2018) points out, mechanical power is a crucial component in comprehending athletes' capacity to generate power. Researchers and coaches may learn a great deal about an athlete's ability to generate power through mechanical power balance analysis. This knowledge is useful for training and performance optimisation.</w:t>
      </w:r>
    </w:p>
    <w:p w14:paraId="13E75E30" w14:textId="239DBD6E"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According to </w:t>
      </w:r>
      <w:proofErr w:type="spellStart"/>
      <w:r w:rsidRPr="008F1066">
        <w:rPr>
          <w:color w:val="181818"/>
        </w:rPr>
        <w:t>Loturco</w:t>
      </w:r>
      <w:proofErr w:type="spellEnd"/>
      <w:r w:rsidRPr="008F1066">
        <w:rPr>
          <w:color w:val="181818"/>
        </w:rPr>
        <w:t xml:space="preserve"> et al. (2018), </w:t>
      </w:r>
      <w:proofErr w:type="gramStart"/>
      <w:r w:rsidRPr="008F1066">
        <w:rPr>
          <w:color w:val="181818"/>
        </w:rPr>
        <w:t>a number of</w:t>
      </w:r>
      <w:proofErr w:type="gramEnd"/>
      <w:r w:rsidRPr="008F1066">
        <w:rPr>
          <w:color w:val="181818"/>
        </w:rPr>
        <w:t xml:space="preserve"> research have demonstrated the important influence of strength and power on total sports performance. Greater strength and power capacities are exhibited by athletes who do better in important sports metrics including agility, leaping, and acceleration. Furthermore, an athlete's capacity to exert greater force and power has a favourable impact on activities unique to their sport, such as tackling, throwing, and kicking.</w:t>
      </w:r>
    </w:p>
    <w:p w14:paraId="25EA7A22" w14:textId="137B5392" w:rsidR="003D2667" w:rsidRDefault="003D2667" w:rsidP="008F1066">
      <w:pPr>
        <w:spacing w:before="100" w:beforeAutospacing="1" w:after="100" w:afterAutospacing="1" w:line="360" w:lineRule="auto"/>
        <w:jc w:val="both"/>
        <w:rPr>
          <w:color w:val="181818"/>
        </w:rPr>
      </w:pPr>
      <w:r w:rsidRPr="003D2667">
        <w:rPr>
          <w:color w:val="181818"/>
        </w:rPr>
        <w:t>Strength training, according to McGuigan, Wright, and Fleck (2012), is crucial for enhancing the core strength and power characteristics of elite athletes. Research unequivocally demonstrates that strength and power are positively connected with athletic achievement, even if the proportional importance of these attributes may vary depending on the sport. Strength training programmes are a crucial component of the preparation of athletes who play team sports, according to study.</w:t>
      </w:r>
    </w:p>
    <w:p w14:paraId="79C913BC" w14:textId="1C7DEC99" w:rsidR="00C91F87" w:rsidRPr="008F1066" w:rsidRDefault="00C91F87" w:rsidP="008F1066">
      <w:pPr>
        <w:spacing w:before="100" w:beforeAutospacing="1" w:after="100" w:afterAutospacing="1" w:line="360" w:lineRule="auto"/>
        <w:jc w:val="both"/>
        <w:rPr>
          <w:color w:val="FFFFFF"/>
        </w:rPr>
      </w:pPr>
      <w:r w:rsidRPr="008F1066">
        <w:rPr>
          <w:color w:val="181818"/>
        </w:rPr>
        <w:t>In the study by Cormier et al. (2020), strength, power, sprinting ability, and direction change ability are critical components of match-play success in team sports. High force and power output exertion is thought to be fundamental to the growth of athletes and to the basis of total sports performance. To maximise players' competitive advantage, coaches and sport scientists place a high priority on improving these qualities.</w:t>
      </w:r>
    </w:p>
    <w:p w14:paraId="32071047" w14:textId="7E714ABA"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For athletes to increase their power to the best possible extent, strategic training approaches are essential, according to </w:t>
      </w:r>
      <w:proofErr w:type="spellStart"/>
      <w:r w:rsidRPr="008F1066">
        <w:rPr>
          <w:color w:val="181818"/>
        </w:rPr>
        <w:t>Østerås</w:t>
      </w:r>
      <w:proofErr w:type="spellEnd"/>
      <w:r w:rsidRPr="008F1066">
        <w:rPr>
          <w:color w:val="181818"/>
        </w:rPr>
        <w:t xml:space="preserve">, </w:t>
      </w:r>
      <w:proofErr w:type="spellStart"/>
      <w:r w:rsidRPr="008F1066">
        <w:rPr>
          <w:color w:val="181818"/>
        </w:rPr>
        <w:t>Helgerud</w:t>
      </w:r>
      <w:proofErr w:type="spellEnd"/>
      <w:r w:rsidRPr="008F1066">
        <w:rPr>
          <w:color w:val="181818"/>
        </w:rPr>
        <w:t>, and Hoff (2002). According to studies, contraction velocity optimised between 25% and 30% of maximum velocity and force close to 30% of maximal isometric strength yields the best power production. Muscle hypertrophy and neural changes necessary for power augmentation are elicited by training methods that target the quickest motor units and need high loads.</w:t>
      </w:r>
    </w:p>
    <w:p w14:paraId="54084CBB" w14:textId="6A79EF11" w:rsidR="00C91F87" w:rsidRPr="008F1066" w:rsidRDefault="00653C9B" w:rsidP="008F1066">
      <w:pPr>
        <w:spacing w:before="100" w:beforeAutospacing="1" w:after="100" w:afterAutospacing="1" w:line="360" w:lineRule="auto"/>
        <w:jc w:val="both"/>
        <w:rPr>
          <w:color w:val="FFFFFF"/>
        </w:rPr>
      </w:pPr>
      <w:r w:rsidRPr="00653C9B">
        <w:rPr>
          <w:color w:val="181818"/>
        </w:rPr>
        <w:t xml:space="preserve">The findings of this research are synthesised to highlight the vital role that </w:t>
      </w:r>
      <w:r w:rsidR="00BA090B" w:rsidRPr="00653C9B">
        <w:rPr>
          <w:color w:val="181818"/>
        </w:rPr>
        <w:t>power,</w:t>
      </w:r>
      <w:r w:rsidRPr="00653C9B">
        <w:rPr>
          <w:color w:val="181818"/>
        </w:rPr>
        <w:t xml:space="preserve"> and strength play in athletic performance. </w:t>
      </w:r>
      <w:r w:rsidR="00BA090B" w:rsidRPr="00BA090B">
        <w:rPr>
          <w:color w:val="181818"/>
        </w:rPr>
        <w:t>Evidence-based training regimens are essential for coaches, athletes, and sport scientists to increase an athlete's strength and power attributes, boost their competitiveness, and enhance their overall athletic performance.</w:t>
      </w:r>
    </w:p>
    <w:p w14:paraId="63EF8D54" w14:textId="03625717" w:rsidR="00C91F87" w:rsidRPr="008F1066" w:rsidRDefault="004A46D6" w:rsidP="008F1066">
      <w:pPr>
        <w:spacing w:before="100" w:beforeAutospacing="1" w:after="100" w:afterAutospacing="1" w:line="360" w:lineRule="auto"/>
        <w:jc w:val="both"/>
        <w:rPr>
          <w:color w:val="FFFFFF"/>
        </w:rPr>
      </w:pPr>
      <w:r w:rsidRPr="008F1066">
        <w:rPr>
          <w:color w:val="000000"/>
        </w:rPr>
        <w:t>Strength</w:t>
      </w:r>
      <w:r w:rsidR="00C91F87" w:rsidRPr="008F1066">
        <w:rPr>
          <w:color w:val="000000"/>
        </w:rPr>
        <w:t xml:space="preserve"> training has drawn people of all ages, from teenagers to elders, as a vital component of physical health. About 64,000,000 individuals use barbells and dumbbells in their daily workouts in the United States alone; 39,548,000 use machine weights (Baker et al., 2013). Even with its widespread use, there is ongoing discussion about how many sets are best to maximise strength increases; multiple-set programmes are frequently suggested as a means of achieving better physiological adaptations (Baker et al., 2013; </w:t>
      </w:r>
      <w:proofErr w:type="spellStart"/>
      <w:r w:rsidR="00C91F87" w:rsidRPr="008F1066">
        <w:rPr>
          <w:color w:val="000000"/>
        </w:rPr>
        <w:t>Kobal</w:t>
      </w:r>
      <w:proofErr w:type="spellEnd"/>
      <w:r w:rsidR="00C91F87" w:rsidRPr="008F1066">
        <w:rPr>
          <w:color w:val="000000"/>
        </w:rPr>
        <w:t xml:space="preserve"> et al., 2017).</w:t>
      </w:r>
    </w:p>
    <w:p w14:paraId="780DC586" w14:textId="16448DDB"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Since the late 19th century, research on </w:t>
      </w:r>
      <w:r w:rsidR="004A0FDA" w:rsidRPr="008F1066">
        <w:rPr>
          <w:color w:val="181818"/>
        </w:rPr>
        <w:t>strength</w:t>
      </w:r>
      <w:r w:rsidRPr="008F1066">
        <w:rPr>
          <w:color w:val="181818"/>
        </w:rPr>
        <w:t xml:space="preserve"> exercise has progressed from anecdotal theories to important physiological investigations. A turning point was reached in the middle of the 1970s when research on </w:t>
      </w:r>
      <w:r w:rsidR="00BD2C47" w:rsidRPr="008F1066">
        <w:rPr>
          <w:color w:val="181818"/>
        </w:rPr>
        <w:t>strength</w:t>
      </w:r>
      <w:r w:rsidRPr="008F1066">
        <w:rPr>
          <w:color w:val="181818"/>
        </w:rPr>
        <w:t xml:space="preserve"> training was elevated to the status of vital elements of improving physical performance (Kraemer et al., 2017). </w:t>
      </w:r>
      <w:r w:rsidR="004A0FDA" w:rsidRPr="008F1066">
        <w:rPr>
          <w:color w:val="181818"/>
        </w:rPr>
        <w:t>Strength</w:t>
      </w:r>
      <w:r w:rsidRPr="008F1066">
        <w:rPr>
          <w:color w:val="181818"/>
        </w:rPr>
        <w:t xml:space="preserve"> training may be done in a variety of ways, and each has different factors that can be adjusted to help the musculoskeletal system (McMaster, Cronin, &amp; McGuigan, 2009). These variables include continuous external resistance, accommodating resistance, and changing resistance.</w:t>
      </w:r>
    </w:p>
    <w:p w14:paraId="435FA91B" w14:textId="1D1E7386" w:rsidR="00C91F87" w:rsidRPr="008F1066" w:rsidRDefault="00C91F87" w:rsidP="008F1066">
      <w:pPr>
        <w:spacing w:before="100" w:beforeAutospacing="1" w:after="100" w:afterAutospacing="1" w:line="360" w:lineRule="auto"/>
        <w:jc w:val="both"/>
        <w:rPr>
          <w:color w:val="FFFFFF"/>
        </w:rPr>
      </w:pPr>
      <w:r w:rsidRPr="008F1066">
        <w:rPr>
          <w:color w:val="181818"/>
        </w:rPr>
        <w:t>Throughout the whole range of motion, accommodating resistance equipment is made to provide speed-controlled or isokinetic resistance</w:t>
      </w:r>
      <w:r w:rsidR="00523CC9" w:rsidRPr="008F1066">
        <w:rPr>
          <w:color w:val="181818"/>
        </w:rPr>
        <w:t xml:space="preserve"> </w:t>
      </w:r>
      <w:r w:rsidRPr="008F1066">
        <w:rPr>
          <w:color w:val="181818"/>
        </w:rPr>
        <w:t>a notion that has more recently been referred to as semi-isokinetic resistance (McMaster, Cronin, &amp; McGuigan, 2009).</w:t>
      </w:r>
    </w:p>
    <w:p w14:paraId="47E73B5D" w14:textId="12407F73" w:rsidR="00C91F87" w:rsidRPr="008F1066" w:rsidRDefault="001E3892" w:rsidP="008F1066">
      <w:pPr>
        <w:spacing w:before="100" w:beforeAutospacing="1" w:after="100" w:afterAutospacing="1" w:line="360" w:lineRule="auto"/>
        <w:jc w:val="both"/>
        <w:rPr>
          <w:color w:val="181818"/>
        </w:rPr>
      </w:pPr>
      <w:r w:rsidRPr="008F1066">
        <w:rPr>
          <w:color w:val="181818"/>
        </w:rPr>
        <w:t xml:space="preserve">Strength </w:t>
      </w:r>
      <w:r w:rsidR="00C91F87" w:rsidRPr="008F1066">
        <w:rPr>
          <w:color w:val="181818"/>
        </w:rPr>
        <w:t>training adaptations have been primarily linked to mechanical stimuli however, some research suggests that gains in muscle size and strength may also be significantly influenced by metabolic changes (</w:t>
      </w:r>
      <w:proofErr w:type="spellStart"/>
      <w:r w:rsidR="00C91F87" w:rsidRPr="008F1066">
        <w:rPr>
          <w:color w:val="181818"/>
        </w:rPr>
        <w:t>Folland</w:t>
      </w:r>
      <w:proofErr w:type="spellEnd"/>
      <w:r w:rsidR="00C91F87" w:rsidRPr="008F1066">
        <w:rPr>
          <w:color w:val="181818"/>
        </w:rPr>
        <w:t xml:space="preserve"> et al., 2002; Kawada, 2005; Kraemer et al., 2002; McDonagh &amp; Davies, 1984; </w:t>
      </w:r>
      <w:proofErr w:type="spellStart"/>
      <w:r w:rsidR="00C91F87" w:rsidRPr="008F1066">
        <w:rPr>
          <w:color w:val="181818"/>
        </w:rPr>
        <w:t>Mikesky</w:t>
      </w:r>
      <w:proofErr w:type="spellEnd"/>
      <w:r w:rsidR="00C91F87" w:rsidRPr="008F1066">
        <w:rPr>
          <w:color w:val="181818"/>
        </w:rPr>
        <w:t xml:space="preserve"> et al., 1989; </w:t>
      </w:r>
      <w:proofErr w:type="spellStart"/>
      <w:r w:rsidR="00C91F87" w:rsidRPr="008F1066">
        <w:rPr>
          <w:color w:val="181818"/>
        </w:rPr>
        <w:t>Pincivero</w:t>
      </w:r>
      <w:proofErr w:type="spellEnd"/>
      <w:r w:rsidR="00C91F87" w:rsidRPr="008F1066">
        <w:rPr>
          <w:color w:val="181818"/>
        </w:rPr>
        <w:t xml:space="preserve"> et al., 1997; Schott et al., 1995; Smith &amp; Rutherford, 1995). </w:t>
      </w:r>
      <w:r w:rsidRPr="008F1066">
        <w:rPr>
          <w:color w:val="181818"/>
        </w:rPr>
        <w:t>S</w:t>
      </w:r>
      <w:r w:rsidR="00523CC9" w:rsidRPr="008F1066">
        <w:rPr>
          <w:color w:val="181818"/>
        </w:rPr>
        <w:t>trength</w:t>
      </w:r>
      <w:r w:rsidR="00C91F87" w:rsidRPr="008F1066">
        <w:rPr>
          <w:color w:val="181818"/>
        </w:rPr>
        <w:t xml:space="preserve"> training methods (RTM) have been created to modify metabolic and mechanical stimuli. Some of these approaches include modified vascular occlusion, super-slow, and functional isometrics (Fleck &amp; Kraemer, 2004; Gentil, Oliveira, &amp; </w:t>
      </w:r>
      <w:proofErr w:type="spellStart"/>
      <w:r w:rsidR="00C91F87" w:rsidRPr="008F1066">
        <w:rPr>
          <w:color w:val="181818"/>
        </w:rPr>
        <w:t>Bottaro</w:t>
      </w:r>
      <w:proofErr w:type="spellEnd"/>
      <w:r w:rsidR="00C91F87" w:rsidRPr="008F1066">
        <w:rPr>
          <w:color w:val="181818"/>
        </w:rPr>
        <w:t>, 2006; Hunter et al., 2003).</w:t>
      </w:r>
    </w:p>
    <w:p w14:paraId="0CDD2E5D" w14:textId="6756AF62"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Over time, </w:t>
      </w:r>
      <w:r w:rsidR="00E368AE" w:rsidRPr="008F1066">
        <w:rPr>
          <w:color w:val="181818"/>
        </w:rPr>
        <w:t>strength</w:t>
      </w:r>
      <w:r w:rsidRPr="008F1066">
        <w:rPr>
          <w:color w:val="181818"/>
        </w:rPr>
        <w:t xml:space="preserve"> training has proven to be the most effective method for increasing muscular strength, power, endurance, hypertrophy, and motor ability (Kraemer et al., 2017). Research has shown that </w:t>
      </w:r>
      <w:r w:rsidR="00E368AE" w:rsidRPr="008F1066">
        <w:rPr>
          <w:color w:val="181818"/>
        </w:rPr>
        <w:t>strength</w:t>
      </w:r>
      <w:r w:rsidRPr="008F1066">
        <w:rPr>
          <w:color w:val="181818"/>
        </w:rPr>
        <w:t xml:space="preserve"> training is essential for women to function at their best, particularly in physically demanding jobs (Kraemer et al., 2001). Young women carrying out long-term </w:t>
      </w:r>
      <w:r w:rsidR="00E368AE" w:rsidRPr="008F1066">
        <w:rPr>
          <w:color w:val="181818"/>
        </w:rPr>
        <w:t>strength</w:t>
      </w:r>
      <w:r w:rsidRPr="008F1066">
        <w:rPr>
          <w:color w:val="181818"/>
        </w:rPr>
        <w:t xml:space="preserve"> training have shown notable hypertrophy of their muscle fibres, demonstrating the effectiveness of this type of exercise in building strength and power (Kraemer et al., 2001). Studies also show that </w:t>
      </w:r>
      <w:r w:rsidR="00817017" w:rsidRPr="008F1066">
        <w:rPr>
          <w:color w:val="181818"/>
        </w:rPr>
        <w:t>strength</w:t>
      </w:r>
      <w:r w:rsidRPr="008F1066">
        <w:rPr>
          <w:color w:val="181818"/>
        </w:rPr>
        <w:t xml:space="preserve"> training significantly increases the hypertrophy and muscular strength of healthy adult females, with training volume and frequency being important factors (</w:t>
      </w:r>
      <w:proofErr w:type="spellStart"/>
      <w:r w:rsidRPr="008F1066">
        <w:rPr>
          <w:color w:val="181818"/>
        </w:rPr>
        <w:t>Hagstrom</w:t>
      </w:r>
      <w:proofErr w:type="spellEnd"/>
      <w:r w:rsidRPr="008F1066">
        <w:rPr>
          <w:color w:val="181818"/>
        </w:rPr>
        <w:t xml:space="preserve"> et al., 2019). Additionally, </w:t>
      </w:r>
      <w:r w:rsidR="00817017" w:rsidRPr="008F1066">
        <w:rPr>
          <w:color w:val="181818"/>
        </w:rPr>
        <w:t>strength</w:t>
      </w:r>
      <w:r w:rsidRPr="008F1066">
        <w:rPr>
          <w:color w:val="181818"/>
        </w:rPr>
        <w:t xml:space="preserve"> training has been demonstrated to benefit a variety of groups by reducing the effects of age-related muscle loss and enhancing general muscular health (</w:t>
      </w:r>
      <w:proofErr w:type="spellStart"/>
      <w:r w:rsidRPr="008F1066">
        <w:rPr>
          <w:color w:val="181818"/>
        </w:rPr>
        <w:t>Hagstrom</w:t>
      </w:r>
      <w:proofErr w:type="spellEnd"/>
      <w:r w:rsidRPr="008F1066">
        <w:rPr>
          <w:color w:val="181818"/>
        </w:rPr>
        <w:t xml:space="preserve"> et al., 2019).</w:t>
      </w:r>
    </w:p>
    <w:p w14:paraId="2CC17892" w14:textId="1C7D7ABA" w:rsidR="004C65DF" w:rsidRDefault="004C65DF" w:rsidP="008F1066">
      <w:pPr>
        <w:spacing w:before="100" w:beforeAutospacing="1" w:after="100" w:afterAutospacing="1" w:line="360" w:lineRule="auto"/>
        <w:jc w:val="both"/>
        <w:rPr>
          <w:color w:val="181818"/>
        </w:rPr>
      </w:pPr>
      <w:r w:rsidRPr="004C65DF">
        <w:rPr>
          <w:color w:val="181818"/>
        </w:rPr>
        <w:t>Moreover, research utilising contrast and complex training (CP and CT) in conjunction with plyometric training (PT) and strength training (ST) indicates enhanced muscle power (</w:t>
      </w:r>
      <w:proofErr w:type="spellStart"/>
      <w:r w:rsidRPr="004C65DF">
        <w:rPr>
          <w:color w:val="181818"/>
        </w:rPr>
        <w:t>Kobal</w:t>
      </w:r>
      <w:proofErr w:type="spellEnd"/>
      <w:r w:rsidRPr="004C65DF">
        <w:rPr>
          <w:color w:val="181818"/>
        </w:rPr>
        <w:t xml:space="preserve"> et al., 2017).</w:t>
      </w:r>
    </w:p>
    <w:p w14:paraId="1E05777B" w14:textId="394BD1EE" w:rsidR="00C91F87" w:rsidRPr="008F1066" w:rsidRDefault="000F7FC2" w:rsidP="008F1066">
      <w:pPr>
        <w:spacing w:before="100" w:beforeAutospacing="1" w:after="100" w:afterAutospacing="1" w:line="360" w:lineRule="auto"/>
        <w:jc w:val="both"/>
        <w:rPr>
          <w:color w:val="FFFFFF"/>
        </w:rPr>
      </w:pPr>
      <w:r w:rsidRPr="008F1066">
        <w:rPr>
          <w:color w:val="000000" w:themeColor="text1"/>
        </w:rPr>
        <w:t>When</w:t>
      </w:r>
      <w:r w:rsidR="00AD300B" w:rsidRPr="008F1066">
        <w:rPr>
          <w:color w:val="000000" w:themeColor="text1"/>
        </w:rPr>
        <w:t xml:space="preserve"> discussing </w:t>
      </w:r>
      <w:r w:rsidR="00AD300B" w:rsidRPr="008F1066">
        <w:rPr>
          <w:color w:val="000000"/>
          <w:shd w:val="clear" w:color="auto" w:fill="FFFFFF"/>
        </w:rPr>
        <w:t>Plyometrics</w:t>
      </w:r>
      <w:r w:rsidR="00AD300B" w:rsidRPr="008F1066">
        <w:rPr>
          <w:color w:val="000000" w:themeColor="text1"/>
          <w:shd w:val="clear" w:color="auto" w:fill="FFFFFF"/>
        </w:rPr>
        <w:t xml:space="preserve">, </w:t>
      </w:r>
      <w:r w:rsidR="00AD300B" w:rsidRPr="008F1066">
        <w:rPr>
          <w:color w:val="000000" w:themeColor="text1"/>
        </w:rPr>
        <w:t>Utilising</w:t>
      </w:r>
      <w:r w:rsidR="00C91F87" w:rsidRPr="008F1066">
        <w:rPr>
          <w:color w:val="000000" w:themeColor="text1"/>
          <w:shd w:val="clear" w:color="auto" w:fill="FFFFFF"/>
        </w:rPr>
        <w:t xml:space="preserve"> the </w:t>
      </w:r>
      <w:r w:rsidR="00C91F87" w:rsidRPr="008F1066">
        <w:rPr>
          <w:color w:val="181818"/>
          <w:shd w:val="clear" w:color="auto" w:fill="FFFFFF"/>
        </w:rPr>
        <w:t xml:space="preserve">body's natural physiological and anatomical systems to enhance athletic performance is possible with plyometric training (Pire, 2006). </w:t>
      </w:r>
      <w:r w:rsidR="0009450C" w:rsidRPr="0009450C">
        <w:rPr>
          <w:color w:val="181818"/>
          <w:shd w:val="clear" w:color="auto" w:fill="FFFFFF"/>
        </w:rPr>
        <w:t xml:space="preserve">Developing Athletic Potential Plyometric training is a kind of exercise that emphasises dynamic, explosive movements, particularly training sessions involving leaping. Plyometric training has been shown in several studies to be beneficial in enhancing various areas of athletic performance, such as jumping, sprinting, and direction-changing ability. Because of this, experts in strength and conditioning are starting to recognise plyometrics as a potent technique for improving sports performance (Turner, n.d.). </w:t>
      </w:r>
      <w:r w:rsidR="00615613" w:rsidRPr="00615613">
        <w:rPr>
          <w:color w:val="181818"/>
          <w:shd w:val="clear" w:color="auto" w:fill="FFFFFF"/>
        </w:rPr>
        <w:t>These training sessions, which can take many different forms, are characterised by fast, forceful actions that are followed by a preloading countermovement. Some examples of these drills are depth jumps, hurdle jumping, and bounding.</w:t>
      </w:r>
    </w:p>
    <w:p w14:paraId="52C56AF2" w14:textId="665E4FEC" w:rsidR="00C91F87" w:rsidRPr="008F1066" w:rsidRDefault="00C91F87" w:rsidP="008F1066">
      <w:pPr>
        <w:spacing w:before="100" w:beforeAutospacing="1" w:after="100" w:afterAutospacing="1" w:line="360" w:lineRule="auto"/>
        <w:jc w:val="both"/>
        <w:rPr>
          <w:color w:val="FFFFFF"/>
        </w:rPr>
      </w:pPr>
      <w:r w:rsidRPr="008F1066">
        <w:rPr>
          <w:color w:val="181818"/>
          <w:shd w:val="clear" w:color="auto" w:fill="FFFFFF"/>
        </w:rPr>
        <w:t xml:space="preserve">The research highlights </w:t>
      </w:r>
      <w:r w:rsidR="00EF09A2" w:rsidRPr="008F1066">
        <w:rPr>
          <w:color w:val="181818"/>
          <w:shd w:val="clear" w:color="auto" w:fill="FFFFFF"/>
        </w:rPr>
        <w:t>several</w:t>
      </w:r>
      <w:r w:rsidRPr="008F1066">
        <w:rPr>
          <w:color w:val="181818"/>
          <w:shd w:val="clear" w:color="auto" w:fill="FFFFFF"/>
        </w:rPr>
        <w:t xml:space="preserve"> advantages of plyometric training, including reduced risk of injury, increased power, improved sprint performance, increased agility, and enhanced running economy. It's interesting to note that although plyometrics primarily cause neural adaptations, they have little to no effect on an athlete's morphology (Markovic et al., 2005). Stretch shortening cycle (SSC), a natural muscular function in which muscle is stretched prior to contraction, is the key component of plyometric activities. This results in a more intense contraction than simply concentric motions. Running, throwing, and leaping are examples of common exercises that include this eccentric/concentric coupling of muscle contraction, which is the basis of plyometrics (Komi, 1992; Flanagan, 2009). </w:t>
      </w:r>
    </w:p>
    <w:p w14:paraId="70BB7DD6" w14:textId="77777777" w:rsidR="0030416F" w:rsidRPr="008F1066" w:rsidRDefault="000731A5" w:rsidP="008F1066">
      <w:pPr>
        <w:spacing w:before="100" w:beforeAutospacing="1" w:after="100" w:afterAutospacing="1" w:line="360" w:lineRule="auto"/>
        <w:jc w:val="both"/>
        <w:rPr>
          <w:color w:val="181818"/>
          <w:shd w:val="clear" w:color="auto" w:fill="FFFFFF"/>
        </w:rPr>
      </w:pPr>
      <w:r w:rsidRPr="008F1066">
        <w:rPr>
          <w:color w:val="181818"/>
          <w:shd w:val="clear" w:color="auto" w:fill="FFFFFF"/>
        </w:rPr>
        <w:t xml:space="preserve">As </w:t>
      </w:r>
      <w:r w:rsidR="00C91F87" w:rsidRPr="008F1066">
        <w:rPr>
          <w:color w:val="181818"/>
          <w:shd w:val="clear" w:color="auto" w:fill="FFFFFF"/>
        </w:rPr>
        <w:t>Plyometrics is an essential training method for athletes, especially those that practise martial arts, high jumping, or want to improve their speed, power, and agility. It emphasises quick muscular expansion to compression. These workouts improve strength and speed while also activating the sensory system and promoting neuromuscular system connection between the brain and muscles (</w:t>
      </w:r>
      <w:proofErr w:type="spellStart"/>
      <w:r w:rsidR="00C91F87" w:rsidRPr="008F1066">
        <w:rPr>
          <w:color w:val="181818"/>
          <w:shd w:val="clear" w:color="auto" w:fill="FFFFFF"/>
        </w:rPr>
        <w:t>Oxfeldt</w:t>
      </w:r>
      <w:proofErr w:type="spellEnd"/>
      <w:r w:rsidR="00C91F87" w:rsidRPr="008F1066">
        <w:rPr>
          <w:color w:val="181818"/>
          <w:shd w:val="clear" w:color="auto" w:fill="FFFFFF"/>
        </w:rPr>
        <w:t xml:space="preserve"> et al., 2019). Plyometric training has been shown to have a variety</w:t>
      </w:r>
    </w:p>
    <w:p w14:paraId="7AA4A7C4" w14:textId="0290312F" w:rsidR="00C91F87" w:rsidRPr="008F1066" w:rsidRDefault="00C91F87" w:rsidP="008F1066">
      <w:pPr>
        <w:spacing w:before="100" w:beforeAutospacing="1" w:after="100" w:afterAutospacing="1" w:line="360" w:lineRule="auto"/>
        <w:jc w:val="both"/>
        <w:rPr>
          <w:color w:val="FFFFFF"/>
        </w:rPr>
      </w:pPr>
      <w:r w:rsidRPr="008F1066">
        <w:rPr>
          <w:color w:val="181818"/>
          <w:shd w:val="clear" w:color="auto" w:fill="FFFFFF"/>
        </w:rPr>
        <w:t>of positive effects, including improved neuromuscular function, higher motor unit activation, improved sprint performance, and increased vertical jump height. Furthermore, because plyometrics emphasise lower body control, mechanics, and priming the musculoskeletal system for athletic demands, they have shown effectiveness in the rehabilitation of injured athletes. Furthermore, plyometric training has improved landing mechanics and decreased the incidence of lower extremity injuries, which has proven beneficial for injury prevention procedures (Behrens et al., 2016; Hewett et al., 2011; Tsang and DiPasquale, 2011).</w:t>
      </w:r>
    </w:p>
    <w:p w14:paraId="19C512F3" w14:textId="699806A9" w:rsidR="00C91F87" w:rsidRPr="008F1066" w:rsidRDefault="00C91F87" w:rsidP="008F1066">
      <w:pPr>
        <w:spacing w:before="100" w:beforeAutospacing="1" w:after="100" w:afterAutospacing="1" w:line="360" w:lineRule="auto"/>
        <w:jc w:val="both"/>
        <w:rPr>
          <w:color w:val="FFFFFF"/>
        </w:rPr>
      </w:pPr>
      <w:r w:rsidRPr="008F1066">
        <w:rPr>
          <w:color w:val="181818"/>
          <w:shd w:val="clear" w:color="auto" w:fill="FFFFFF"/>
        </w:rPr>
        <w:t xml:space="preserve">Research highlights the effectiveness of plyometric training in increasing lower body power, despite the heterogeneity in the size of performance gains. Training regimens should incorporate both contractile components and the SSC because of the well-established synergy between plyometrics and </w:t>
      </w:r>
      <w:r w:rsidR="00040899" w:rsidRPr="008F1066">
        <w:rPr>
          <w:color w:val="181818"/>
          <w:shd w:val="clear" w:color="auto" w:fill="FFFFFF"/>
        </w:rPr>
        <w:t>strength</w:t>
      </w:r>
      <w:r w:rsidRPr="008F1066">
        <w:rPr>
          <w:color w:val="181818"/>
          <w:shd w:val="clear" w:color="auto" w:fill="FFFFFF"/>
        </w:rPr>
        <w:t xml:space="preserve"> training in enhancing vertical jump performance (Drinkwater, Lane, and Cannon, 2009; </w:t>
      </w:r>
      <w:proofErr w:type="spellStart"/>
      <w:r w:rsidRPr="008F1066">
        <w:rPr>
          <w:color w:val="181818"/>
          <w:shd w:val="clear" w:color="auto" w:fill="FFFFFF"/>
        </w:rPr>
        <w:t>Gopaladhas</w:t>
      </w:r>
      <w:proofErr w:type="spellEnd"/>
      <w:r w:rsidRPr="008F1066">
        <w:rPr>
          <w:color w:val="181818"/>
          <w:shd w:val="clear" w:color="auto" w:fill="FFFFFF"/>
        </w:rPr>
        <w:t xml:space="preserve">, </w:t>
      </w:r>
      <w:proofErr w:type="spellStart"/>
      <w:r w:rsidRPr="008F1066">
        <w:rPr>
          <w:color w:val="181818"/>
          <w:shd w:val="clear" w:color="auto" w:fill="FFFFFF"/>
        </w:rPr>
        <w:t>Chinnavan</w:t>
      </w:r>
      <w:proofErr w:type="spellEnd"/>
      <w:r w:rsidRPr="008F1066">
        <w:rPr>
          <w:color w:val="181818"/>
          <w:shd w:val="clear" w:color="auto" w:fill="FFFFFF"/>
        </w:rPr>
        <w:t>, and Rajaram, 2014). Plyometrics date back to the 1920s, but it wasn't until the 1960s that they became well-known. Plyometrics, formerly known as "jump training," gained popularity as a ballistic training technique intended to improve jump performance. Fred Wilt coined the term after seeing Soviet athletes. The word itself comes from the Greek verb "</w:t>
      </w:r>
      <w:proofErr w:type="spellStart"/>
      <w:r w:rsidRPr="008F1066">
        <w:rPr>
          <w:color w:val="181818"/>
          <w:shd w:val="clear" w:color="auto" w:fill="FFFFFF"/>
        </w:rPr>
        <w:t>Pleythyein</w:t>
      </w:r>
      <w:proofErr w:type="spellEnd"/>
      <w:r w:rsidRPr="008F1066">
        <w:rPr>
          <w:color w:val="181818"/>
          <w:shd w:val="clear" w:color="auto" w:fill="FFFFFF"/>
        </w:rPr>
        <w:t xml:space="preserve">," which means "to increase," indicating that its emphasis is on improving performance. Plyometrics, which were created by </w:t>
      </w:r>
      <w:proofErr w:type="spellStart"/>
      <w:r w:rsidRPr="008F1066">
        <w:rPr>
          <w:color w:val="181818"/>
          <w:shd w:val="clear" w:color="auto" w:fill="FFFFFF"/>
        </w:rPr>
        <w:t>Yuriverkhoshansky</w:t>
      </w:r>
      <w:proofErr w:type="spellEnd"/>
      <w:r w:rsidRPr="008F1066">
        <w:rPr>
          <w:color w:val="181818"/>
          <w:shd w:val="clear" w:color="auto" w:fill="FFFFFF"/>
        </w:rPr>
        <w:t xml:space="preserve"> in 1977, were a mainstay of strength and conditioning and ushered in a new age for the </w:t>
      </w:r>
      <w:r w:rsidR="00667661" w:rsidRPr="008F1066">
        <w:rPr>
          <w:color w:val="181818"/>
          <w:shd w:val="clear" w:color="auto" w:fill="FFFFFF"/>
        </w:rPr>
        <w:t xml:space="preserve">progression </w:t>
      </w:r>
      <w:r w:rsidR="006135D1" w:rsidRPr="008F1066">
        <w:rPr>
          <w:color w:val="181818"/>
          <w:shd w:val="clear" w:color="auto" w:fill="FFFFFF"/>
        </w:rPr>
        <w:t>when looking at</w:t>
      </w:r>
      <w:r w:rsidRPr="008F1066">
        <w:rPr>
          <w:color w:val="181818"/>
          <w:shd w:val="clear" w:color="auto" w:fill="FFFFFF"/>
        </w:rPr>
        <w:t xml:space="preserve"> athletic power and speed (</w:t>
      </w:r>
      <w:proofErr w:type="spellStart"/>
      <w:r w:rsidRPr="008F1066">
        <w:rPr>
          <w:color w:val="181818"/>
          <w:shd w:val="clear" w:color="auto" w:fill="FFFFFF"/>
        </w:rPr>
        <w:t>Galay</w:t>
      </w:r>
      <w:proofErr w:type="spellEnd"/>
      <w:r w:rsidRPr="008F1066">
        <w:rPr>
          <w:color w:val="181818"/>
          <w:shd w:val="clear" w:color="auto" w:fill="FFFFFF"/>
        </w:rPr>
        <w:t xml:space="preserve">, V.S., </w:t>
      </w:r>
      <w:proofErr w:type="spellStart"/>
      <w:r w:rsidRPr="008F1066">
        <w:rPr>
          <w:color w:val="181818"/>
          <w:shd w:val="clear" w:color="auto" w:fill="FFFFFF"/>
        </w:rPr>
        <w:t>Poonia</w:t>
      </w:r>
      <w:proofErr w:type="spellEnd"/>
      <w:r w:rsidRPr="008F1066">
        <w:rPr>
          <w:color w:val="181818"/>
          <w:shd w:val="clear" w:color="auto" w:fill="FFFFFF"/>
        </w:rPr>
        <w:t xml:space="preserve">, R., and Singh, M., 2021). To sum up, plyometrics is a powerful tool for improving athletic performance because it uses quick, explosive movements to trigger brain changes that are essential for power, speed, and agility. Plyometric training, which has its roots in the stretch shortening cycle, has several advantages, including the </w:t>
      </w:r>
      <w:r w:rsidR="00B0347C" w:rsidRPr="008F1066">
        <w:rPr>
          <w:color w:val="181818"/>
          <w:shd w:val="clear" w:color="auto" w:fill="FFFFFF"/>
        </w:rPr>
        <w:t xml:space="preserve">enhancements in </w:t>
      </w:r>
      <w:r w:rsidRPr="008F1066">
        <w:rPr>
          <w:color w:val="181818"/>
          <w:shd w:val="clear" w:color="auto" w:fill="FFFFFF"/>
        </w:rPr>
        <w:t>power and the avoidance of injuries. Plyometrics, a fundamental component of strength and conditioning, is changing the face of sports performance and enabling players to reach their greatest potential on the pitch or court.</w:t>
      </w:r>
    </w:p>
    <w:p w14:paraId="712E87EF" w14:textId="7CC1270C" w:rsidR="00C91F87" w:rsidRPr="008F1066" w:rsidRDefault="00255C1D" w:rsidP="008F1066">
      <w:pPr>
        <w:spacing w:before="100" w:beforeAutospacing="1" w:after="100" w:afterAutospacing="1" w:line="360" w:lineRule="auto"/>
        <w:jc w:val="both"/>
        <w:rPr>
          <w:color w:val="FFFFFF"/>
        </w:rPr>
      </w:pPr>
      <w:r w:rsidRPr="00255C1D">
        <w:rPr>
          <w:color w:val="181818"/>
        </w:rPr>
        <w:t xml:space="preserve">Studies Comparing Strength and Power in Plyometric and Strength Training. The debate over whether strength training (ST) or plyometric training (PT) is more beneficial for achieving peak athletic performance that is continues. </w:t>
      </w:r>
      <w:r w:rsidR="00897690" w:rsidRPr="00897690">
        <w:rPr>
          <w:color w:val="181818"/>
        </w:rPr>
        <w:t xml:space="preserve">This study </w:t>
      </w:r>
      <w:r w:rsidR="00C14295" w:rsidRPr="00897690">
        <w:rPr>
          <w:color w:val="181818"/>
        </w:rPr>
        <w:t>compares</w:t>
      </w:r>
      <w:r w:rsidR="00897690" w:rsidRPr="00897690">
        <w:rPr>
          <w:color w:val="181818"/>
        </w:rPr>
        <w:t xml:space="preserve"> many significant studies that shed light on the relative benefits and limitations of various training approaches for developing strength and power across a range of sports.</w:t>
      </w:r>
    </w:p>
    <w:p w14:paraId="2121D0A4" w14:textId="68FEACBC"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Parados-Mainer et al. (2021) conducted a review </w:t>
      </w:r>
      <w:r w:rsidR="0030416F" w:rsidRPr="008F1066">
        <w:rPr>
          <w:color w:val="181818"/>
        </w:rPr>
        <w:t>along with a</w:t>
      </w:r>
      <w:r w:rsidRPr="008F1066">
        <w:rPr>
          <w:color w:val="181818"/>
        </w:rPr>
        <w:t xml:space="preserve"> meta-analysis. A thorough meta-analysis by </w:t>
      </w:r>
      <w:proofErr w:type="spellStart"/>
      <w:r w:rsidRPr="008F1066">
        <w:rPr>
          <w:color w:val="181818"/>
        </w:rPr>
        <w:t>Pardos</w:t>
      </w:r>
      <w:proofErr w:type="spellEnd"/>
      <w:r w:rsidRPr="008F1066">
        <w:rPr>
          <w:color w:val="181818"/>
        </w:rPr>
        <w:t xml:space="preserve">-Mainer and colleagues reveals that </w:t>
      </w:r>
      <w:r w:rsidR="00B34FA6" w:rsidRPr="008F1066">
        <w:rPr>
          <w:color w:val="181818"/>
        </w:rPr>
        <w:t>(</w:t>
      </w:r>
      <w:r w:rsidRPr="008F1066">
        <w:rPr>
          <w:color w:val="181818"/>
        </w:rPr>
        <w:t>PT</w:t>
      </w:r>
      <w:r w:rsidR="00B34FA6" w:rsidRPr="008F1066">
        <w:rPr>
          <w:color w:val="181818"/>
        </w:rPr>
        <w:t>)</w:t>
      </w:r>
      <w:r w:rsidRPr="008F1066">
        <w:rPr>
          <w:color w:val="181818"/>
        </w:rPr>
        <w:t xml:space="preserve"> may be more beneficial than </w:t>
      </w:r>
      <w:r w:rsidR="002413AB" w:rsidRPr="008F1066">
        <w:rPr>
          <w:color w:val="181818"/>
        </w:rPr>
        <w:t>(</w:t>
      </w:r>
      <w:r w:rsidRPr="008F1066">
        <w:rPr>
          <w:color w:val="181818"/>
        </w:rPr>
        <w:t>ST</w:t>
      </w:r>
      <w:r w:rsidR="002413AB" w:rsidRPr="008F1066">
        <w:rPr>
          <w:color w:val="181818"/>
        </w:rPr>
        <w:t>)</w:t>
      </w:r>
      <w:r w:rsidRPr="008F1066">
        <w:rPr>
          <w:color w:val="181818"/>
        </w:rPr>
        <w:t xml:space="preserve"> for enhancing important performance indicators in female football players, including change of direction (COD), vertical leap, and linear sprint. The evaluation does, however, issue a warning against making firm recommendations because of the substantial gaps in the current</w:t>
      </w:r>
      <w:r w:rsidR="00AC5403" w:rsidRPr="008F1066">
        <w:rPr>
          <w:color w:val="181818"/>
        </w:rPr>
        <w:t xml:space="preserve"> </w:t>
      </w:r>
      <w:r w:rsidR="008052E0" w:rsidRPr="008F1066">
        <w:rPr>
          <w:color w:val="181818"/>
        </w:rPr>
        <w:t>field of literature</w:t>
      </w:r>
      <w:r w:rsidRPr="008F1066">
        <w:rPr>
          <w:color w:val="181818"/>
        </w:rPr>
        <w:t>. However, dynamic, multidirectional movement-based physical therapy approaches show promise in maximising increases in physical performance.</w:t>
      </w:r>
    </w:p>
    <w:p w14:paraId="294DDDF3" w14:textId="3A9FD842" w:rsidR="00C91F87" w:rsidRPr="008F1066" w:rsidRDefault="00C91F87" w:rsidP="008F1066">
      <w:pPr>
        <w:spacing w:before="100" w:beforeAutospacing="1" w:after="100" w:afterAutospacing="1" w:line="360" w:lineRule="auto"/>
        <w:jc w:val="both"/>
        <w:rPr>
          <w:color w:val="FFFFFF"/>
        </w:rPr>
      </w:pPr>
      <w:r w:rsidRPr="008F1066">
        <w:rPr>
          <w:color w:val="181818"/>
        </w:rPr>
        <w:t>Analysing Studies Critically (</w:t>
      </w:r>
      <w:proofErr w:type="spellStart"/>
      <w:r w:rsidRPr="008F1066">
        <w:rPr>
          <w:color w:val="181818"/>
        </w:rPr>
        <w:t>Grgic</w:t>
      </w:r>
      <w:proofErr w:type="spellEnd"/>
      <w:r w:rsidRPr="008F1066">
        <w:rPr>
          <w:color w:val="181818"/>
        </w:rPr>
        <w:t xml:space="preserve">, Schoenfeld, &amp; </w:t>
      </w:r>
      <w:proofErr w:type="spellStart"/>
      <w:r w:rsidRPr="008F1066">
        <w:rPr>
          <w:color w:val="181818"/>
        </w:rPr>
        <w:t>Mikulic</w:t>
      </w:r>
      <w:proofErr w:type="spellEnd"/>
      <w:r w:rsidRPr="008F1066">
        <w:rPr>
          <w:color w:val="181818"/>
        </w:rPr>
        <w:t xml:space="preserve">, 2021): </w:t>
      </w:r>
      <w:proofErr w:type="spellStart"/>
      <w:r w:rsidRPr="008F1066">
        <w:rPr>
          <w:color w:val="181818"/>
        </w:rPr>
        <w:t>Grgic</w:t>
      </w:r>
      <w:proofErr w:type="spellEnd"/>
      <w:r w:rsidRPr="008F1066">
        <w:rPr>
          <w:color w:val="181818"/>
        </w:rPr>
        <w:t xml:space="preserve"> and associates compare the effects of </w:t>
      </w:r>
      <w:r w:rsidR="00FB5391" w:rsidRPr="008F1066">
        <w:rPr>
          <w:color w:val="181818"/>
        </w:rPr>
        <w:t>strength</w:t>
      </w:r>
      <w:r w:rsidRPr="008F1066">
        <w:rPr>
          <w:color w:val="181818"/>
        </w:rPr>
        <w:t xml:space="preserve"> and plyometric exercise on muscle growth. According to their findings, both modalities albeit for brief intervention periods may provide comparable gains in total muscle growth, especially for lower limb muscle groups. Even though plyometric exercise has the potential to increase muscle hypertrophy, more investigation is necessary to fully understand its effectiveness at the fibre level.</w:t>
      </w:r>
    </w:p>
    <w:p w14:paraId="2B4879DD" w14:textId="399C661F"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Comparison of Short-Term Interventions (Whitehead et al., 2018): In this study, the effects of </w:t>
      </w:r>
      <w:r w:rsidR="00FB5391" w:rsidRPr="008F1066">
        <w:rPr>
          <w:color w:val="181818"/>
        </w:rPr>
        <w:t>strength</w:t>
      </w:r>
      <w:r w:rsidRPr="008F1066">
        <w:rPr>
          <w:color w:val="181818"/>
        </w:rPr>
        <w:t xml:space="preserve"> and plyometric training on the performance of lower-body muscles are compared. Their results show that distinct plyometric and </w:t>
      </w:r>
      <w:r w:rsidR="009F774B" w:rsidRPr="008F1066">
        <w:rPr>
          <w:color w:val="181818"/>
        </w:rPr>
        <w:t>strength</w:t>
      </w:r>
      <w:r w:rsidRPr="008F1066">
        <w:rPr>
          <w:color w:val="181818"/>
        </w:rPr>
        <w:t xml:space="preserve"> training regimens significantly increase both low- and high-speed muscle strength. Notably, it appears that plyometric exercise is especially useful for improving muscle strength during rapid speeds.</w:t>
      </w:r>
    </w:p>
    <w:p w14:paraId="1677CACF" w14:textId="41D115EF" w:rsidR="00C91F87" w:rsidRPr="008F1066" w:rsidRDefault="00C91F87" w:rsidP="008F1066">
      <w:pPr>
        <w:spacing w:before="100" w:beforeAutospacing="1" w:after="100" w:afterAutospacing="1" w:line="360" w:lineRule="auto"/>
        <w:jc w:val="both"/>
        <w:rPr>
          <w:color w:val="FFFFFF"/>
        </w:rPr>
      </w:pPr>
      <w:r w:rsidRPr="008F1066">
        <w:rPr>
          <w:color w:val="181818"/>
        </w:rPr>
        <w:t>Effects of Various Training Sequences (</w:t>
      </w:r>
      <w:proofErr w:type="spellStart"/>
      <w:r w:rsidRPr="008F1066">
        <w:rPr>
          <w:color w:val="181818"/>
        </w:rPr>
        <w:t>Kobal</w:t>
      </w:r>
      <w:proofErr w:type="spellEnd"/>
      <w:r w:rsidRPr="008F1066">
        <w:rPr>
          <w:color w:val="181818"/>
        </w:rPr>
        <w:t xml:space="preserve"> et al., 2017): In this study, </w:t>
      </w:r>
      <w:proofErr w:type="spellStart"/>
      <w:r w:rsidRPr="008F1066">
        <w:rPr>
          <w:color w:val="181818"/>
        </w:rPr>
        <w:t>Kobal</w:t>
      </w:r>
      <w:proofErr w:type="spellEnd"/>
      <w:r w:rsidRPr="008F1066">
        <w:rPr>
          <w:color w:val="181818"/>
        </w:rPr>
        <w:t xml:space="preserve"> et al. examine how different </w:t>
      </w:r>
      <w:r w:rsidR="009F774B" w:rsidRPr="008F1066">
        <w:rPr>
          <w:color w:val="181818"/>
        </w:rPr>
        <w:t>(</w:t>
      </w:r>
      <w:r w:rsidRPr="008F1066">
        <w:rPr>
          <w:color w:val="181818"/>
        </w:rPr>
        <w:t>ST</w:t>
      </w:r>
      <w:r w:rsidR="009F774B" w:rsidRPr="008F1066">
        <w:rPr>
          <w:color w:val="181818"/>
        </w:rPr>
        <w:t>)</w:t>
      </w:r>
      <w:r w:rsidRPr="008F1066">
        <w:rPr>
          <w:color w:val="181818"/>
        </w:rPr>
        <w:t xml:space="preserve"> and </w:t>
      </w:r>
      <w:r w:rsidR="009F774B" w:rsidRPr="008F1066">
        <w:rPr>
          <w:color w:val="181818"/>
        </w:rPr>
        <w:t>(</w:t>
      </w:r>
      <w:r w:rsidRPr="008F1066">
        <w:rPr>
          <w:color w:val="181818"/>
        </w:rPr>
        <w:t>PT</w:t>
      </w:r>
      <w:r w:rsidR="009F774B" w:rsidRPr="008F1066">
        <w:rPr>
          <w:color w:val="181818"/>
        </w:rPr>
        <w:t>)</w:t>
      </w:r>
      <w:r w:rsidRPr="008F1066">
        <w:rPr>
          <w:color w:val="181818"/>
        </w:rPr>
        <w:t xml:space="preserve"> sequences affect the strength, leap, speed, and agility of elite youth football players. Their research shows that various </w:t>
      </w:r>
      <w:r w:rsidR="00293C77" w:rsidRPr="008F1066">
        <w:rPr>
          <w:color w:val="181818"/>
        </w:rPr>
        <w:t>(</w:t>
      </w:r>
      <w:r w:rsidRPr="008F1066">
        <w:rPr>
          <w:color w:val="181818"/>
        </w:rPr>
        <w:t>ST</w:t>
      </w:r>
      <w:r w:rsidR="00293C77" w:rsidRPr="008F1066">
        <w:rPr>
          <w:color w:val="181818"/>
        </w:rPr>
        <w:t>)</w:t>
      </w:r>
      <w:r w:rsidRPr="008F1066">
        <w:rPr>
          <w:color w:val="181818"/>
        </w:rPr>
        <w:t xml:space="preserve"> and </w:t>
      </w:r>
      <w:r w:rsidR="009F774B" w:rsidRPr="008F1066">
        <w:rPr>
          <w:color w:val="181818"/>
        </w:rPr>
        <w:t>(</w:t>
      </w:r>
      <w:r w:rsidRPr="008F1066">
        <w:rPr>
          <w:color w:val="181818"/>
        </w:rPr>
        <w:t>PT</w:t>
      </w:r>
      <w:r w:rsidR="009F774B" w:rsidRPr="008F1066">
        <w:rPr>
          <w:color w:val="181818"/>
        </w:rPr>
        <w:t>)</w:t>
      </w:r>
      <w:r w:rsidRPr="008F1066">
        <w:rPr>
          <w:color w:val="181818"/>
        </w:rPr>
        <w:t xml:space="preserve"> set combinations and orders provide similar performance gains in terms of muscular strength and jump capacity. </w:t>
      </w:r>
      <w:r w:rsidR="0091665A" w:rsidRPr="0091665A">
        <w:rPr>
          <w:color w:val="181818"/>
        </w:rPr>
        <w:t>It has been found that contrast training and complicated training are the most effective strategies for maintaining or improving sprint performance.</w:t>
      </w:r>
    </w:p>
    <w:p w14:paraId="0CAC3188" w14:textId="75A03409" w:rsidR="00C91F87" w:rsidRPr="008F1066" w:rsidRDefault="00C91F87" w:rsidP="008F1066">
      <w:pPr>
        <w:spacing w:before="100" w:beforeAutospacing="1" w:after="100" w:afterAutospacing="1" w:line="360" w:lineRule="auto"/>
        <w:jc w:val="both"/>
        <w:rPr>
          <w:color w:val="FFFFFF"/>
        </w:rPr>
      </w:pPr>
      <w:r w:rsidRPr="008F1066">
        <w:rPr>
          <w:color w:val="181818"/>
        </w:rPr>
        <w:t>The following factors affect lower-body power (</w:t>
      </w:r>
      <w:proofErr w:type="spellStart"/>
      <w:r w:rsidRPr="008F1066">
        <w:rPr>
          <w:color w:val="181818"/>
        </w:rPr>
        <w:t>Kijowski</w:t>
      </w:r>
      <w:proofErr w:type="spellEnd"/>
      <w:r w:rsidRPr="008F1066">
        <w:rPr>
          <w:color w:val="181818"/>
        </w:rPr>
        <w:t xml:space="preserve"> et al., 2015): Studies conducted by </w:t>
      </w:r>
      <w:proofErr w:type="spellStart"/>
      <w:proofErr w:type="gramStart"/>
      <w:r w:rsidRPr="008F1066">
        <w:rPr>
          <w:color w:val="181818"/>
        </w:rPr>
        <w:t>Kijowski</w:t>
      </w:r>
      <w:proofErr w:type="spellEnd"/>
      <w:proofErr w:type="gramEnd"/>
      <w:r w:rsidRPr="008F1066">
        <w:rPr>
          <w:color w:val="181818"/>
        </w:rPr>
        <w:t xml:space="preserve"> and colleagues highlight the distinct effects of strength and plyometric training on lower-body power. Strength training has a larger impact on concentric power, whereas plyometric exercise mainly affects lower-body eccentric power. When combined, these methods focus on different stages of muscular contraction and enhance lower-body power in a complete way.</w:t>
      </w:r>
    </w:p>
    <w:p w14:paraId="44F4E913" w14:textId="3FBE05FF" w:rsidR="00C91F87" w:rsidRPr="008F1066" w:rsidRDefault="00C91F87" w:rsidP="008F1066">
      <w:pPr>
        <w:spacing w:before="100" w:beforeAutospacing="1" w:after="100" w:afterAutospacing="1" w:line="360" w:lineRule="auto"/>
        <w:jc w:val="both"/>
        <w:rPr>
          <w:color w:val="FFFFFF"/>
        </w:rPr>
      </w:pPr>
      <w:r w:rsidRPr="008F1066">
        <w:rPr>
          <w:color w:val="181818"/>
        </w:rPr>
        <w:t>Comparative Analysis of Female Handball Players (</w:t>
      </w:r>
      <w:proofErr w:type="spellStart"/>
      <w:r w:rsidRPr="008F1066">
        <w:rPr>
          <w:color w:val="181818"/>
        </w:rPr>
        <w:t>Granli</w:t>
      </w:r>
      <w:proofErr w:type="spellEnd"/>
      <w:r w:rsidRPr="008F1066">
        <w:rPr>
          <w:color w:val="181818"/>
        </w:rPr>
        <w:t xml:space="preserve">, 2023): </w:t>
      </w:r>
      <w:proofErr w:type="spellStart"/>
      <w:r w:rsidRPr="008F1066">
        <w:rPr>
          <w:color w:val="181818"/>
        </w:rPr>
        <w:t>Granli</w:t>
      </w:r>
      <w:proofErr w:type="spellEnd"/>
      <w:r w:rsidRPr="008F1066">
        <w:rPr>
          <w:color w:val="181818"/>
        </w:rPr>
        <w:t xml:space="preserve"> et al. examine the impact of low-load power and plyometric training and high-load strength training on explosive performance metrics in female handball players. According to their research, </w:t>
      </w:r>
      <w:r w:rsidR="00A549A9" w:rsidRPr="008F1066">
        <w:rPr>
          <w:color w:val="181818"/>
        </w:rPr>
        <w:t xml:space="preserve">there is </w:t>
      </w:r>
      <w:r w:rsidR="009004E8" w:rsidRPr="008F1066">
        <w:rPr>
          <w:color w:val="181818"/>
        </w:rPr>
        <w:t xml:space="preserve">a </w:t>
      </w:r>
      <w:r w:rsidR="00935D89" w:rsidRPr="008F1066">
        <w:rPr>
          <w:color w:val="181818"/>
        </w:rPr>
        <w:t>lack</w:t>
      </w:r>
      <w:r w:rsidR="009004E8" w:rsidRPr="008F1066">
        <w:rPr>
          <w:color w:val="181818"/>
        </w:rPr>
        <w:t xml:space="preserve"> of </w:t>
      </w:r>
      <w:r w:rsidRPr="008F1066">
        <w:rPr>
          <w:color w:val="181818"/>
        </w:rPr>
        <w:t>appreciable variations between the two training techniques, and both provide notable gains in explosive powers.</w:t>
      </w:r>
    </w:p>
    <w:p w14:paraId="029E605D" w14:textId="77777777"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Female Football Players' Kinematic characteristics: </w:t>
      </w:r>
      <w:proofErr w:type="spellStart"/>
      <w:r w:rsidRPr="008F1066">
        <w:rPr>
          <w:color w:val="181818"/>
        </w:rPr>
        <w:t>Golzari</w:t>
      </w:r>
      <w:proofErr w:type="spellEnd"/>
      <w:r w:rsidRPr="008F1066">
        <w:rPr>
          <w:color w:val="181818"/>
        </w:rPr>
        <w:t xml:space="preserve"> et al. (2018) examine how plyometric and strength training affect the kinematic characteristics of female football players. Their findings show that female football players' impact performance is improved by notable increases in ball speed and knee joint angular velocity. To maximise performance in women's football, both training approaches are advised.</w:t>
      </w:r>
    </w:p>
    <w:p w14:paraId="10E376D3" w14:textId="77777777" w:rsidR="00C91F87" w:rsidRPr="008F1066" w:rsidRDefault="00C91F87" w:rsidP="008F1066">
      <w:pPr>
        <w:spacing w:before="100" w:beforeAutospacing="1" w:after="100" w:afterAutospacing="1" w:line="360" w:lineRule="auto"/>
        <w:jc w:val="both"/>
        <w:rPr>
          <w:color w:val="FFFFFF"/>
        </w:rPr>
      </w:pPr>
      <w:r w:rsidRPr="008F1066">
        <w:rPr>
          <w:color w:val="181818"/>
        </w:rPr>
        <w:t>Impacts on Specific Performance Evaluations (</w:t>
      </w:r>
      <w:proofErr w:type="spellStart"/>
      <w:r w:rsidRPr="008F1066">
        <w:rPr>
          <w:color w:val="181818"/>
        </w:rPr>
        <w:t>Hammami</w:t>
      </w:r>
      <w:proofErr w:type="spellEnd"/>
      <w:r w:rsidRPr="008F1066">
        <w:rPr>
          <w:color w:val="181818"/>
        </w:rPr>
        <w:t xml:space="preserve"> et al., 2018): Finally, </w:t>
      </w:r>
      <w:proofErr w:type="spellStart"/>
      <w:r w:rsidRPr="008F1066">
        <w:rPr>
          <w:color w:val="181818"/>
        </w:rPr>
        <w:t>Hammami</w:t>
      </w:r>
      <w:proofErr w:type="spellEnd"/>
      <w:r w:rsidRPr="008F1066">
        <w:rPr>
          <w:color w:val="181818"/>
        </w:rPr>
        <w:t xml:space="preserve"> et al. examine the impact on performance measures in male football players using contrast strength training (CST) and plyometric training (PT). According to their research, both therapies improve electromyographic (EMG) activity, jump height, direction change, and sprint performance. But during an in-season time, CST produces somewhat better gains in physical performance than PT.</w:t>
      </w:r>
    </w:p>
    <w:p w14:paraId="0152487C" w14:textId="26801E74"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The research carried out by </w:t>
      </w:r>
      <w:proofErr w:type="spellStart"/>
      <w:r w:rsidRPr="008F1066">
        <w:rPr>
          <w:color w:val="181818"/>
        </w:rPr>
        <w:t>Vissing</w:t>
      </w:r>
      <w:proofErr w:type="spellEnd"/>
      <w:r w:rsidRPr="008F1066">
        <w:rPr>
          <w:color w:val="181818"/>
        </w:rPr>
        <w:t xml:space="preserve"> et al. (2008), Lloyd et al. (2016), and </w:t>
      </w:r>
      <w:proofErr w:type="spellStart"/>
      <w:r w:rsidRPr="008F1066">
        <w:rPr>
          <w:color w:val="181818"/>
        </w:rPr>
        <w:t>Zghal</w:t>
      </w:r>
      <w:proofErr w:type="spellEnd"/>
      <w:r w:rsidRPr="008F1066">
        <w:rPr>
          <w:color w:val="181818"/>
        </w:rPr>
        <w:t xml:space="preserve"> et al. (2019) </w:t>
      </w:r>
      <w:r w:rsidR="0062742E" w:rsidRPr="0062742E">
        <w:rPr>
          <w:color w:val="181818"/>
        </w:rPr>
        <w:t>provides an understanding of the effects of strength training (ST), plyometric training (PT), and combination training treatments on muscle adaptations, athletic performance, and maturation status.</w:t>
      </w:r>
    </w:p>
    <w:p w14:paraId="4CB380A2" w14:textId="07140897"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In untrained young men, </w:t>
      </w:r>
      <w:proofErr w:type="spellStart"/>
      <w:r w:rsidRPr="008F1066">
        <w:rPr>
          <w:color w:val="181818"/>
        </w:rPr>
        <w:t>Vissing</w:t>
      </w:r>
      <w:proofErr w:type="spellEnd"/>
      <w:r w:rsidRPr="008F1066">
        <w:rPr>
          <w:color w:val="181818"/>
        </w:rPr>
        <w:t xml:space="preserve"> et al. (2008) investigated the muscular adaptations brought about by plyometric training (PT) against conventional </w:t>
      </w:r>
      <w:r w:rsidR="00CB0EC3" w:rsidRPr="008F1066">
        <w:rPr>
          <w:color w:val="181818"/>
        </w:rPr>
        <w:t>strength</w:t>
      </w:r>
      <w:r w:rsidRPr="008F1066">
        <w:rPr>
          <w:color w:val="181818"/>
        </w:rPr>
        <w:t xml:space="preserve"> training (CRT). Their results showed that gains in muscle size and strength were a result of both </w:t>
      </w:r>
      <w:r w:rsidR="009B131C" w:rsidRPr="008F1066">
        <w:rPr>
          <w:color w:val="181818"/>
        </w:rPr>
        <w:t>(</w:t>
      </w:r>
      <w:r w:rsidRPr="008F1066">
        <w:rPr>
          <w:color w:val="181818"/>
        </w:rPr>
        <w:t>CRT</w:t>
      </w:r>
      <w:r w:rsidR="009B131C" w:rsidRPr="008F1066">
        <w:rPr>
          <w:color w:val="181818"/>
        </w:rPr>
        <w:t>)</w:t>
      </w:r>
      <w:r w:rsidRPr="008F1066">
        <w:rPr>
          <w:color w:val="181818"/>
        </w:rPr>
        <w:t xml:space="preserve"> and </w:t>
      </w:r>
      <w:r w:rsidR="00230CF3" w:rsidRPr="008F1066">
        <w:rPr>
          <w:color w:val="181818"/>
        </w:rPr>
        <w:t>(</w:t>
      </w:r>
      <w:r w:rsidRPr="008F1066">
        <w:rPr>
          <w:color w:val="181818"/>
        </w:rPr>
        <w:t>PT</w:t>
      </w:r>
      <w:r w:rsidR="00230CF3" w:rsidRPr="008F1066">
        <w:rPr>
          <w:color w:val="181818"/>
        </w:rPr>
        <w:t>)</w:t>
      </w:r>
      <w:r w:rsidRPr="008F1066">
        <w:rPr>
          <w:color w:val="181818"/>
        </w:rPr>
        <w:t xml:space="preserve">. </w:t>
      </w:r>
      <w:r w:rsidR="00F77577" w:rsidRPr="008F1066">
        <w:rPr>
          <w:color w:val="181818"/>
        </w:rPr>
        <w:t>However</w:t>
      </w:r>
      <w:r w:rsidRPr="008F1066">
        <w:rPr>
          <w:color w:val="181818"/>
        </w:rPr>
        <w:t xml:space="preserve">, </w:t>
      </w:r>
      <w:r w:rsidR="0072464F" w:rsidRPr="008F1066">
        <w:rPr>
          <w:color w:val="181818"/>
        </w:rPr>
        <w:t>Plyometrics</w:t>
      </w:r>
      <w:r w:rsidRPr="008F1066">
        <w:rPr>
          <w:color w:val="181818"/>
        </w:rPr>
        <w:t xml:space="preserve"> produced better increases in muscular power, although CRT showed larger improvements in hamstring strength. Furthermore, CSA (cross-sectional area) of muscle fibres increased with </w:t>
      </w:r>
      <w:r w:rsidR="00CB0EC3" w:rsidRPr="008F1066">
        <w:rPr>
          <w:color w:val="181818"/>
        </w:rPr>
        <w:t>(</w:t>
      </w:r>
      <w:r w:rsidRPr="008F1066">
        <w:rPr>
          <w:color w:val="181818"/>
        </w:rPr>
        <w:t>CRT</w:t>
      </w:r>
      <w:r w:rsidR="00CB0EC3" w:rsidRPr="008F1066">
        <w:rPr>
          <w:color w:val="181818"/>
        </w:rPr>
        <w:t>)</w:t>
      </w:r>
      <w:r w:rsidRPr="008F1066">
        <w:rPr>
          <w:color w:val="181818"/>
        </w:rPr>
        <w:t xml:space="preserve">, indicating hypertrophy, while </w:t>
      </w:r>
      <w:r w:rsidR="00230CF3" w:rsidRPr="008F1066">
        <w:rPr>
          <w:color w:val="181818"/>
        </w:rPr>
        <w:t>(</w:t>
      </w:r>
      <w:r w:rsidRPr="008F1066">
        <w:rPr>
          <w:color w:val="181818"/>
        </w:rPr>
        <w:t>PT</w:t>
      </w:r>
      <w:r w:rsidR="00230CF3" w:rsidRPr="008F1066">
        <w:rPr>
          <w:color w:val="181818"/>
        </w:rPr>
        <w:t>)</w:t>
      </w:r>
      <w:r w:rsidRPr="008F1066">
        <w:rPr>
          <w:color w:val="181818"/>
        </w:rPr>
        <w:t xml:space="preserve"> showed no discernible alterations. This study emphasises how different training modalities have an impact on muscular strength</w:t>
      </w:r>
      <w:r w:rsidR="00B936BC" w:rsidRPr="008F1066">
        <w:rPr>
          <w:color w:val="181818"/>
        </w:rPr>
        <w:t xml:space="preserve">, </w:t>
      </w:r>
      <w:r w:rsidRPr="008F1066">
        <w:rPr>
          <w:color w:val="181818"/>
        </w:rPr>
        <w:t>power adaptations, highlighting the significance of selecting a training mode based on specific performance objectives.</w:t>
      </w:r>
    </w:p>
    <w:p w14:paraId="1D5A9A8D" w14:textId="2FC2E9A0" w:rsidR="00C91F87" w:rsidRPr="008F1066" w:rsidRDefault="00C91F87" w:rsidP="008F1066">
      <w:pPr>
        <w:spacing w:before="100" w:beforeAutospacing="1" w:after="100" w:afterAutospacing="1" w:line="360" w:lineRule="auto"/>
        <w:jc w:val="both"/>
        <w:rPr>
          <w:color w:val="FFFFFF"/>
        </w:rPr>
      </w:pPr>
      <w:r w:rsidRPr="008F1066">
        <w:rPr>
          <w:color w:val="181818"/>
        </w:rPr>
        <w:t xml:space="preserve">Similarly, Lloyd et al. (2016) examined the effects on boys' sprinting and jumping performances </w:t>
      </w:r>
      <w:r w:rsidR="006A67CB" w:rsidRPr="008F1066">
        <w:rPr>
          <w:color w:val="181818"/>
        </w:rPr>
        <w:t xml:space="preserve">pre </w:t>
      </w:r>
      <w:r w:rsidRPr="008F1066">
        <w:rPr>
          <w:color w:val="181818"/>
        </w:rPr>
        <w:t xml:space="preserve">and </w:t>
      </w:r>
      <w:r w:rsidR="006A67CB" w:rsidRPr="008F1066">
        <w:rPr>
          <w:color w:val="181818"/>
        </w:rPr>
        <w:t>post</w:t>
      </w:r>
      <w:r w:rsidRPr="008F1066">
        <w:rPr>
          <w:color w:val="181818"/>
        </w:rPr>
        <w:t xml:space="preserve"> peak height velocity of 6-week training programmes employing various resistance modalities (conventional strength, plyometric, and combination training). Their findings showed that, irrespective of </w:t>
      </w:r>
      <w:r w:rsidR="00964F98" w:rsidRPr="008F1066">
        <w:rPr>
          <w:color w:val="181818"/>
        </w:rPr>
        <w:t>strength</w:t>
      </w:r>
      <w:r w:rsidRPr="008F1066">
        <w:rPr>
          <w:color w:val="181818"/>
        </w:rPr>
        <w:t xml:space="preserve"> training style or maturity level, all training groups had significantly improved their sprinting and jumping performance. For children before PHV, plyometric exercise produced the most gains, whereas mixed training worked best after PHV. This study emphasises the significance of taking maturation state into account when developing training treatments, indicating that combined training may be more successful for persons who have had post-partum depression (PHV) whereas plyometric training may be more advantageous for pre-PHV athletes.</w:t>
      </w:r>
    </w:p>
    <w:p w14:paraId="37E7CE0B" w14:textId="51C09125" w:rsidR="00C91F87" w:rsidRPr="008F1066" w:rsidRDefault="00C91F87" w:rsidP="008F1066">
      <w:pPr>
        <w:spacing w:before="100" w:beforeAutospacing="1" w:after="100" w:afterAutospacing="1" w:line="360" w:lineRule="auto"/>
        <w:jc w:val="both"/>
        <w:rPr>
          <w:color w:val="181818"/>
        </w:rPr>
      </w:pPr>
      <w:r w:rsidRPr="008F1066">
        <w:rPr>
          <w:color w:val="181818"/>
        </w:rPr>
        <w:t xml:space="preserve">Additionally, </w:t>
      </w:r>
      <w:proofErr w:type="spellStart"/>
      <w:r w:rsidRPr="008F1066">
        <w:rPr>
          <w:color w:val="181818"/>
        </w:rPr>
        <w:t>Zghal</w:t>
      </w:r>
      <w:proofErr w:type="spellEnd"/>
      <w:r w:rsidRPr="008F1066">
        <w:rPr>
          <w:color w:val="181818"/>
        </w:rPr>
        <w:t xml:space="preserve"> et al. (2019) examined the impact on several performance measures in young soccer players of combined </w:t>
      </w:r>
      <w:r w:rsidR="00964F98" w:rsidRPr="008F1066">
        <w:rPr>
          <w:color w:val="181818"/>
        </w:rPr>
        <w:t>strength</w:t>
      </w:r>
      <w:r w:rsidRPr="008F1066">
        <w:rPr>
          <w:color w:val="181818"/>
        </w:rPr>
        <w:t xml:space="preserve"> and plyometric/sprint training against plyometric/sprint training alone or normal soccer training alone. Their results showed that for improving strength, speed, and jump performances, combination training was better to either standard football training or plyometric training alone. Interestingly, sprint performance, peak torque, and torque development rate were significantly improved with combination training. This study emphasises the effectiveness of integrated training over single training methods in producing all-encompassing athletic gains.</w:t>
      </w:r>
    </w:p>
    <w:p w14:paraId="38FBECED" w14:textId="4439846E" w:rsidR="009907C7" w:rsidRPr="008F1066" w:rsidRDefault="00435235" w:rsidP="008F1066">
      <w:pPr>
        <w:spacing w:line="360" w:lineRule="auto"/>
        <w:jc w:val="both"/>
      </w:pPr>
      <w:proofErr w:type="gramStart"/>
      <w:r w:rsidRPr="00435235">
        <w:rPr>
          <w:color w:val="181818"/>
        </w:rPr>
        <w:t>All of</w:t>
      </w:r>
      <w:proofErr w:type="gramEnd"/>
      <w:r w:rsidRPr="00435235">
        <w:rPr>
          <w:color w:val="181818"/>
        </w:rPr>
        <w:t xml:space="preserve"> </w:t>
      </w:r>
      <w:r w:rsidRPr="00435235">
        <w:rPr>
          <w:color w:val="181818"/>
        </w:rPr>
        <w:t>this research</w:t>
      </w:r>
      <w:r w:rsidRPr="00435235">
        <w:rPr>
          <w:color w:val="181818"/>
        </w:rPr>
        <w:t xml:space="preserve"> </w:t>
      </w:r>
      <w:r w:rsidR="00C23A06" w:rsidRPr="00435235">
        <w:rPr>
          <w:color w:val="181818"/>
        </w:rPr>
        <w:t>highlights</w:t>
      </w:r>
      <w:r w:rsidRPr="00435235">
        <w:rPr>
          <w:color w:val="181818"/>
        </w:rPr>
        <w:t xml:space="preserve"> how crucial it is to choose the right training modalities depending on individual performance goals and athlete attributes. While there are distinct advantages to both ST and PT for building strength and power, their efficacy may differ based on things like athlete maturity, training programme, and demands particular to a particular sport.  </w:t>
      </w:r>
      <w:r w:rsidR="00C23A06" w:rsidRPr="00C23A06">
        <w:rPr>
          <w:color w:val="181818"/>
        </w:rPr>
        <w:t>Furthermore, greater athletic improvements may result from integrated training programmes that include aspects of PT and ST, highlighting the significance of customised training interventions in maximising athletic performance.</w:t>
      </w:r>
    </w:p>
    <w:p w14:paraId="52D84606" w14:textId="1B7DC594" w:rsidR="00C91F87" w:rsidRPr="008F1066" w:rsidRDefault="00C91F87" w:rsidP="008F1066">
      <w:pPr>
        <w:spacing w:before="100" w:beforeAutospacing="1" w:after="100" w:afterAutospacing="1" w:line="360" w:lineRule="auto"/>
        <w:jc w:val="both"/>
        <w:rPr>
          <w:color w:val="FFFFFF"/>
        </w:rPr>
      </w:pPr>
      <w:r w:rsidRPr="008F1066">
        <w:rPr>
          <w:color w:val="000000" w:themeColor="text1"/>
          <w:u w:val="single"/>
        </w:rPr>
        <w:t xml:space="preserve">Methodology </w:t>
      </w:r>
    </w:p>
    <w:p w14:paraId="4E033FB4" w14:textId="5C9CAC7A" w:rsidR="00C91F87" w:rsidRPr="008F1066" w:rsidRDefault="00D422C8" w:rsidP="008F1066">
      <w:pPr>
        <w:spacing w:line="360" w:lineRule="auto"/>
        <w:jc w:val="both"/>
        <w:rPr>
          <w:color w:val="000000" w:themeColor="text1"/>
        </w:rPr>
      </w:pPr>
      <w:r w:rsidRPr="008F1066">
        <w:rPr>
          <w:color w:val="000000" w:themeColor="text1"/>
        </w:rPr>
        <w:t>As t</w:t>
      </w:r>
      <w:r w:rsidR="00C91F87" w:rsidRPr="008F1066">
        <w:rPr>
          <w:color w:val="000000" w:themeColor="text1"/>
        </w:rPr>
        <w:t xml:space="preserve">he purpose of this study was to assess how strength training and plyometrics (PT) affected the </w:t>
      </w:r>
      <w:r w:rsidR="00290F39" w:rsidRPr="008F1066">
        <w:rPr>
          <w:color w:val="000000" w:themeColor="text1"/>
        </w:rPr>
        <w:t xml:space="preserve">progression </w:t>
      </w:r>
      <w:r w:rsidR="00C91F87" w:rsidRPr="008F1066">
        <w:rPr>
          <w:color w:val="000000" w:themeColor="text1"/>
        </w:rPr>
        <w:t xml:space="preserve">of power and strength. Because of this, it </w:t>
      </w:r>
      <w:r w:rsidR="00424950" w:rsidRPr="008F1066">
        <w:rPr>
          <w:color w:val="000000" w:themeColor="text1"/>
        </w:rPr>
        <w:t xml:space="preserve">became </w:t>
      </w:r>
      <w:r w:rsidR="00C91F87" w:rsidRPr="008F1066">
        <w:rPr>
          <w:color w:val="000000" w:themeColor="text1"/>
        </w:rPr>
        <w:t>feasible to quantify the neuromuscular adaptations and compare them to determine whether method ST or PT is more effective at causing these adaptations. This is made possible by the way this study revealed. Muscle power and strength were assessed using a variety of functional tests.</w:t>
      </w:r>
    </w:p>
    <w:p w14:paraId="0BAA4287" w14:textId="77777777" w:rsidR="001C0DE0" w:rsidRPr="008F1066" w:rsidRDefault="001C0DE0" w:rsidP="008F1066">
      <w:pPr>
        <w:spacing w:line="360" w:lineRule="auto"/>
        <w:jc w:val="both"/>
        <w:rPr>
          <w:color w:val="000000" w:themeColor="text1"/>
        </w:rPr>
      </w:pPr>
    </w:p>
    <w:p w14:paraId="6DAFA8F7" w14:textId="77777777" w:rsidR="00C91F87" w:rsidRPr="008F1066" w:rsidRDefault="00C91F87" w:rsidP="008F1066">
      <w:pPr>
        <w:spacing w:line="360" w:lineRule="auto"/>
        <w:jc w:val="both"/>
        <w:rPr>
          <w:color w:val="000000" w:themeColor="text1"/>
          <w:u w:val="single"/>
        </w:rPr>
      </w:pPr>
      <w:r w:rsidRPr="008F1066">
        <w:rPr>
          <w:color w:val="000000" w:themeColor="text1"/>
          <w:u w:val="single"/>
        </w:rPr>
        <w:t>Research design</w:t>
      </w:r>
    </w:p>
    <w:p w14:paraId="0CA9F9A1" w14:textId="200A6562" w:rsidR="00C91F87" w:rsidRPr="008F1066" w:rsidRDefault="00C91F87" w:rsidP="008F1066">
      <w:pPr>
        <w:spacing w:line="360" w:lineRule="auto"/>
        <w:jc w:val="both"/>
        <w:rPr>
          <w:color w:val="000000" w:themeColor="text1"/>
        </w:rPr>
      </w:pPr>
      <w:r w:rsidRPr="008F1066">
        <w:rPr>
          <w:color w:val="000000" w:themeColor="text1"/>
        </w:rPr>
        <w:t>Participants: 16 young women w</w:t>
      </w:r>
      <w:r w:rsidR="00BC5BB5" w:rsidRPr="008F1066">
        <w:rPr>
          <w:color w:val="000000" w:themeColor="text1"/>
        </w:rPr>
        <w:t xml:space="preserve">ho </w:t>
      </w:r>
      <w:r w:rsidRPr="008F1066">
        <w:rPr>
          <w:color w:val="000000" w:themeColor="text1"/>
        </w:rPr>
        <w:t>recreational trai</w:t>
      </w:r>
      <w:r w:rsidR="00153D30" w:rsidRPr="008F1066">
        <w:rPr>
          <w:color w:val="000000" w:themeColor="text1"/>
        </w:rPr>
        <w:t>n</w:t>
      </w:r>
      <w:r w:rsidRPr="008F1066">
        <w:rPr>
          <w:color w:val="000000" w:themeColor="text1"/>
        </w:rPr>
        <w:t xml:space="preserve"> served as the study's subjects</w:t>
      </w:r>
      <w:r w:rsidR="007E10CE" w:rsidRPr="008F1066">
        <w:rPr>
          <w:color w:val="000000" w:themeColor="text1"/>
        </w:rPr>
        <w:t xml:space="preserve"> </w:t>
      </w:r>
      <w:r w:rsidR="007E10CE" w:rsidRPr="008F1066">
        <w:rPr>
          <w:color w:val="181818"/>
          <w:shd w:val="clear" w:color="auto" w:fill="FFFFFF"/>
        </w:rPr>
        <w:t>Age: 22.5 ± 2.5 years (mean ± SD)</w:t>
      </w:r>
      <w:r w:rsidR="00A43225" w:rsidRPr="008F1066">
        <w:rPr>
          <w:color w:val="181818"/>
          <w:shd w:val="clear" w:color="auto" w:fill="FFFFFF"/>
        </w:rPr>
        <w:t xml:space="preserve">, </w:t>
      </w:r>
      <w:r w:rsidR="00A43225" w:rsidRPr="008F1066">
        <w:rPr>
          <w:color w:val="181818"/>
          <w:shd w:val="clear" w:color="auto" w:fill="FFFFFF"/>
        </w:rPr>
        <w:t>Weight: 72.5 ± 7.5 kg</w:t>
      </w:r>
      <w:r w:rsidR="00A43225" w:rsidRPr="008F1066">
        <w:rPr>
          <w:color w:val="181818"/>
          <w:shd w:val="clear" w:color="auto" w:fill="FFFFFF"/>
        </w:rPr>
        <w:t xml:space="preserve">, </w:t>
      </w:r>
      <w:r w:rsidR="005D79D0" w:rsidRPr="008F1066">
        <w:rPr>
          <w:color w:val="181818"/>
          <w:shd w:val="clear" w:color="auto" w:fill="FFFFFF"/>
        </w:rPr>
        <w:t>Height: 166.5 ± 5.5 cm</w:t>
      </w:r>
      <w:r w:rsidR="005D79D0" w:rsidRPr="008F1066">
        <w:t xml:space="preserve">. </w:t>
      </w:r>
      <w:r w:rsidRPr="008F1066">
        <w:rPr>
          <w:color w:val="000000" w:themeColor="text1"/>
        </w:rPr>
        <w:t xml:space="preserve">They were asked to take part. All subjects had a general resistance training programme prior to the study; none engaged in frequent high intensity (ST) or </w:t>
      </w:r>
      <w:r w:rsidR="00DA2D45" w:rsidRPr="008F1066">
        <w:rPr>
          <w:color w:val="000000" w:themeColor="text1"/>
        </w:rPr>
        <w:t>(</w:t>
      </w:r>
      <w:r w:rsidRPr="008F1066">
        <w:rPr>
          <w:color w:val="000000" w:themeColor="text1"/>
        </w:rPr>
        <w:t>PT</w:t>
      </w:r>
      <w:r w:rsidR="00DA2D45" w:rsidRPr="008F1066">
        <w:rPr>
          <w:color w:val="000000" w:themeColor="text1"/>
        </w:rPr>
        <w:t>)</w:t>
      </w:r>
      <w:r w:rsidRPr="008F1066">
        <w:rPr>
          <w:color w:val="000000" w:themeColor="text1"/>
        </w:rPr>
        <w:t xml:space="preserve"> activity. The sixteen participants were divided into two groups of eight, the </w:t>
      </w:r>
      <w:r w:rsidR="00DA2D45" w:rsidRPr="008F1066">
        <w:rPr>
          <w:color w:val="000000" w:themeColor="text1"/>
        </w:rPr>
        <w:t>(</w:t>
      </w:r>
      <w:r w:rsidRPr="008F1066">
        <w:rPr>
          <w:color w:val="000000" w:themeColor="text1"/>
        </w:rPr>
        <w:t>ST</w:t>
      </w:r>
      <w:r w:rsidR="00DA2D45" w:rsidRPr="008F1066">
        <w:rPr>
          <w:color w:val="000000" w:themeColor="text1"/>
        </w:rPr>
        <w:t>)</w:t>
      </w:r>
      <w:r w:rsidRPr="008F1066">
        <w:rPr>
          <w:color w:val="000000" w:themeColor="text1"/>
        </w:rPr>
        <w:t xml:space="preserve"> </w:t>
      </w:r>
      <w:r w:rsidR="007E4F8E" w:rsidRPr="008F1066">
        <w:rPr>
          <w:color w:val="000000" w:themeColor="text1"/>
        </w:rPr>
        <w:t>group and</w:t>
      </w:r>
      <w:r w:rsidR="00A550E3" w:rsidRPr="008F1066">
        <w:rPr>
          <w:color w:val="000000" w:themeColor="text1"/>
        </w:rPr>
        <w:t xml:space="preserve"> </w:t>
      </w:r>
      <w:r w:rsidR="00DA2D45" w:rsidRPr="008F1066">
        <w:rPr>
          <w:color w:val="000000" w:themeColor="text1"/>
        </w:rPr>
        <w:t>(</w:t>
      </w:r>
      <w:r w:rsidRPr="008F1066">
        <w:rPr>
          <w:color w:val="000000" w:themeColor="text1"/>
        </w:rPr>
        <w:t>PT</w:t>
      </w:r>
      <w:r w:rsidR="00DA2D45" w:rsidRPr="008F1066">
        <w:rPr>
          <w:color w:val="000000" w:themeColor="text1"/>
        </w:rPr>
        <w:t>)</w:t>
      </w:r>
      <w:r w:rsidRPr="008F1066">
        <w:rPr>
          <w:color w:val="000000" w:themeColor="text1"/>
        </w:rPr>
        <w:t xml:space="preserve"> group, at random. Prior to participation, all participants took a PAR-Q and provided written consent after being made aware of the study's objectives and possible hazards.</w:t>
      </w:r>
    </w:p>
    <w:p w14:paraId="162F40C1" w14:textId="77777777" w:rsidR="008F1066" w:rsidRDefault="008F1066" w:rsidP="008F1066">
      <w:pPr>
        <w:spacing w:line="360" w:lineRule="auto"/>
        <w:jc w:val="both"/>
        <w:rPr>
          <w:color w:val="000000" w:themeColor="text1"/>
          <w:u w:val="single"/>
        </w:rPr>
      </w:pPr>
    </w:p>
    <w:p w14:paraId="250B5372" w14:textId="55A781E6" w:rsidR="00C91F87" w:rsidRPr="008F1066" w:rsidRDefault="00C91F87" w:rsidP="008F1066">
      <w:pPr>
        <w:spacing w:line="360" w:lineRule="auto"/>
        <w:jc w:val="both"/>
        <w:rPr>
          <w:color w:val="000000" w:themeColor="text1"/>
          <w:u w:val="single"/>
        </w:rPr>
      </w:pPr>
      <w:r w:rsidRPr="008F1066">
        <w:rPr>
          <w:color w:val="000000" w:themeColor="text1"/>
          <w:u w:val="single"/>
        </w:rPr>
        <w:t xml:space="preserve">Protocols taken </w:t>
      </w:r>
    </w:p>
    <w:p w14:paraId="73EC72A7" w14:textId="6B019F66" w:rsidR="00C91F87" w:rsidRPr="008F1066" w:rsidRDefault="00C91F87" w:rsidP="008F1066">
      <w:pPr>
        <w:spacing w:line="360" w:lineRule="auto"/>
        <w:jc w:val="both"/>
        <w:rPr>
          <w:color w:val="000000" w:themeColor="text1"/>
        </w:rPr>
      </w:pPr>
      <w:r w:rsidRPr="008F1066">
        <w:rPr>
          <w:color w:val="000000" w:themeColor="text1"/>
        </w:rPr>
        <w:t xml:space="preserve">The participants </w:t>
      </w:r>
      <w:r w:rsidR="003C0AE3" w:rsidRPr="008F1066">
        <w:rPr>
          <w:color w:val="000000" w:themeColor="text1"/>
        </w:rPr>
        <w:t xml:space="preserve">participating </w:t>
      </w:r>
      <w:r w:rsidRPr="008F1066">
        <w:rPr>
          <w:color w:val="000000" w:themeColor="text1"/>
        </w:rPr>
        <w:t>were mandated by the training protocols to attend sessions held in the Trinity Saint David laboratory of the Univers</w:t>
      </w:r>
      <w:r w:rsidR="003F59FA" w:rsidRPr="008F1066">
        <w:rPr>
          <w:color w:val="000000" w:themeColor="text1"/>
        </w:rPr>
        <w:t>ity</w:t>
      </w:r>
      <w:r w:rsidRPr="008F1066">
        <w:rPr>
          <w:color w:val="000000" w:themeColor="text1"/>
        </w:rPr>
        <w:t xml:space="preserve">. Since the research lasted for four weeks, the whole design </w:t>
      </w:r>
      <w:r w:rsidR="00EB10EA" w:rsidRPr="008F1066">
        <w:rPr>
          <w:color w:val="000000" w:themeColor="text1"/>
        </w:rPr>
        <w:t>structuring</w:t>
      </w:r>
      <w:r w:rsidRPr="008F1066">
        <w:rPr>
          <w:color w:val="000000" w:themeColor="text1"/>
        </w:rPr>
        <w:t xml:space="preserve"> process </w:t>
      </w:r>
      <w:r w:rsidR="00BA5CFF" w:rsidRPr="008F1066">
        <w:rPr>
          <w:color w:val="000000" w:themeColor="text1"/>
        </w:rPr>
        <w:t>come to pass</w:t>
      </w:r>
      <w:r w:rsidRPr="008F1066">
        <w:rPr>
          <w:color w:val="000000" w:themeColor="text1"/>
        </w:rPr>
        <w:t xml:space="preserve"> in a single, predetermined session. The purpose of implementing a structured plan was to monitor any advancements in training techniques, with sessions held twice a week for both the </w:t>
      </w:r>
      <w:r w:rsidR="00DA2D45" w:rsidRPr="008F1066">
        <w:rPr>
          <w:color w:val="000000" w:themeColor="text1"/>
        </w:rPr>
        <w:t>(</w:t>
      </w:r>
      <w:r w:rsidRPr="008F1066">
        <w:rPr>
          <w:color w:val="000000" w:themeColor="text1"/>
        </w:rPr>
        <w:t>ST</w:t>
      </w:r>
      <w:r w:rsidR="00DA2D45" w:rsidRPr="008F1066">
        <w:rPr>
          <w:color w:val="000000" w:themeColor="text1"/>
        </w:rPr>
        <w:t>)</w:t>
      </w:r>
      <w:r w:rsidRPr="008F1066">
        <w:rPr>
          <w:color w:val="000000" w:themeColor="text1"/>
        </w:rPr>
        <w:t xml:space="preserve"> and </w:t>
      </w:r>
      <w:r w:rsidR="00DA2D45" w:rsidRPr="008F1066">
        <w:rPr>
          <w:color w:val="000000" w:themeColor="text1"/>
        </w:rPr>
        <w:t>(</w:t>
      </w:r>
      <w:r w:rsidRPr="008F1066">
        <w:rPr>
          <w:color w:val="000000" w:themeColor="text1"/>
        </w:rPr>
        <w:t>PT</w:t>
      </w:r>
      <w:r w:rsidR="00DA2D45" w:rsidRPr="008F1066">
        <w:rPr>
          <w:color w:val="000000" w:themeColor="text1"/>
        </w:rPr>
        <w:t>)</w:t>
      </w:r>
      <w:r w:rsidRPr="008F1066">
        <w:rPr>
          <w:color w:val="000000" w:themeColor="text1"/>
        </w:rPr>
        <w:t xml:space="preserve"> groups.</w:t>
      </w:r>
      <w:r w:rsidR="006C7067">
        <w:rPr>
          <w:color w:val="000000" w:themeColor="text1"/>
        </w:rPr>
        <w:t xml:space="preserve"> </w:t>
      </w:r>
      <w:r w:rsidRPr="008F1066">
        <w:rPr>
          <w:color w:val="000000" w:themeColor="text1"/>
        </w:rPr>
        <w:t xml:space="preserve">Throughout the data collecting procedure, all training and testing sessions were supervised to ensure that all participants carried out all exercises correctly to minimise and eliminate the danger of harm and injury. Participants warmed up by stretching and flexing their muscles to ensure that they were properly warmed up before beginning their activity. </w:t>
      </w:r>
      <w:r w:rsidR="008A1098" w:rsidRPr="008F1066">
        <w:rPr>
          <w:color w:val="000000" w:themeColor="text1"/>
        </w:rPr>
        <w:t>(</w:t>
      </w:r>
      <w:r w:rsidRPr="008F1066">
        <w:rPr>
          <w:color w:val="000000" w:themeColor="text1"/>
        </w:rPr>
        <w:t>ST</w:t>
      </w:r>
      <w:r w:rsidR="008A1098" w:rsidRPr="008F1066">
        <w:rPr>
          <w:color w:val="000000" w:themeColor="text1"/>
        </w:rPr>
        <w:t>)</w:t>
      </w:r>
      <w:r w:rsidRPr="008F1066">
        <w:rPr>
          <w:color w:val="000000" w:themeColor="text1"/>
        </w:rPr>
        <w:t xml:space="preserve"> and </w:t>
      </w:r>
      <w:r w:rsidR="008A1098" w:rsidRPr="008F1066">
        <w:rPr>
          <w:color w:val="000000" w:themeColor="text1"/>
        </w:rPr>
        <w:t>(</w:t>
      </w:r>
      <w:r w:rsidRPr="008F1066">
        <w:rPr>
          <w:color w:val="000000" w:themeColor="text1"/>
        </w:rPr>
        <w:t>PT</w:t>
      </w:r>
      <w:r w:rsidR="008A1098" w:rsidRPr="008F1066">
        <w:rPr>
          <w:color w:val="000000" w:themeColor="text1"/>
        </w:rPr>
        <w:t>)</w:t>
      </w:r>
      <w:r w:rsidRPr="008F1066">
        <w:rPr>
          <w:color w:val="000000" w:themeColor="text1"/>
        </w:rPr>
        <w:t xml:space="preserve"> engaged in a substantial amount of dynamic stretching. (ST) sessions </w:t>
      </w:r>
      <w:r w:rsidR="002B3B7D" w:rsidRPr="008F1066">
        <w:rPr>
          <w:color w:val="000000" w:themeColor="text1"/>
        </w:rPr>
        <w:t>included</w:t>
      </w:r>
      <w:r w:rsidRPr="008F1066">
        <w:rPr>
          <w:color w:val="000000" w:themeColor="text1"/>
        </w:rPr>
        <w:t xml:space="preserve"> five exercises, two sets of each with ten reps to </w:t>
      </w:r>
      <w:r w:rsidR="001C2F00" w:rsidRPr="008F1066">
        <w:rPr>
          <w:color w:val="000000" w:themeColor="text1"/>
        </w:rPr>
        <w:t xml:space="preserve">ensuring adequate </w:t>
      </w:r>
      <w:r w:rsidR="004A5219" w:rsidRPr="008F1066">
        <w:rPr>
          <w:color w:val="000000" w:themeColor="text1"/>
        </w:rPr>
        <w:t xml:space="preserve">recovery of </w:t>
      </w:r>
      <w:r w:rsidRPr="008F1066">
        <w:rPr>
          <w:color w:val="000000" w:themeColor="text1"/>
        </w:rPr>
        <w:t>two to three minutes of rest time between each session for participants.</w:t>
      </w:r>
    </w:p>
    <w:p w14:paraId="34BD321F" w14:textId="77777777" w:rsidR="006C7067" w:rsidRDefault="006C7067" w:rsidP="008F1066">
      <w:pPr>
        <w:spacing w:line="360" w:lineRule="auto"/>
        <w:jc w:val="both"/>
        <w:rPr>
          <w:color w:val="000000" w:themeColor="text1"/>
        </w:rPr>
      </w:pPr>
    </w:p>
    <w:p w14:paraId="3B9E7BA1" w14:textId="22871F01" w:rsidR="00C91F87" w:rsidRPr="008F1066" w:rsidRDefault="00C91F87" w:rsidP="008F1066">
      <w:pPr>
        <w:spacing w:line="360" w:lineRule="auto"/>
        <w:jc w:val="both"/>
        <w:rPr>
          <w:color w:val="000000" w:themeColor="text1"/>
        </w:rPr>
      </w:pPr>
      <w:r w:rsidRPr="008F1066">
        <w:rPr>
          <w:color w:val="000000" w:themeColor="text1"/>
        </w:rPr>
        <w:t>Examining the participants' ST programme, the exercises included barbell back squats, Romanian deadlifts, weighted lunges, leg extensions, and seated hamstring curls. A variety of variables, including repetitions, sets, load, and frequency, were used to measure the sessions to track the progress of the participants' strength and power. The (PT) programme was created to resemble the (ST) programme in a similar way. As a result, participants in both programmes g</w:t>
      </w:r>
      <w:r w:rsidR="00966AFC" w:rsidRPr="008F1066">
        <w:rPr>
          <w:color w:val="000000" w:themeColor="text1"/>
        </w:rPr>
        <w:t>o</w:t>
      </w:r>
      <w:r w:rsidRPr="008F1066">
        <w:rPr>
          <w:color w:val="000000" w:themeColor="text1"/>
        </w:rPr>
        <w:t xml:space="preserve">t the same level of training intensity </w:t>
      </w:r>
      <w:r w:rsidR="00A23A72" w:rsidRPr="008F1066">
        <w:rPr>
          <w:color w:val="000000" w:themeColor="text1"/>
        </w:rPr>
        <w:t>to</w:t>
      </w:r>
      <w:r w:rsidRPr="008F1066">
        <w:rPr>
          <w:color w:val="000000" w:themeColor="text1"/>
        </w:rPr>
        <w:t xml:space="preserve"> again ascertain the most accurate development. Therefore, the (PT) comprised five body-weight plyometric exercises, just as the (ST), with the goal of evaluating volume and intensity in a manner akin to the (ST). comprising two sets of ten repetitions. Depending on the kind of exercise, the (PT) changed. Activities that involved leaping and lunging were covered in the sessions, including split squat jumps, double-leg tuck leaps, double-leg hops, and squat jumps. The length of rest intervals, the number of repetitions, and the height adjustment of any apparatus utilised all affected how these motions progressed.  </w:t>
      </w:r>
    </w:p>
    <w:p w14:paraId="4C65515F" w14:textId="77777777" w:rsidR="00FF3C9D" w:rsidRDefault="00C91F87" w:rsidP="00CB69B9">
      <w:pPr>
        <w:spacing w:line="360" w:lineRule="auto"/>
        <w:jc w:val="both"/>
        <w:rPr>
          <w:color w:val="000000" w:themeColor="text1"/>
        </w:rPr>
      </w:pPr>
      <w:r>
        <w:rPr>
          <w:color w:val="000000" w:themeColor="text1"/>
        </w:rPr>
        <w:t xml:space="preserve">                        </w:t>
      </w:r>
    </w:p>
    <w:p w14:paraId="36E4586B" w14:textId="0587F8ED" w:rsidR="00C91F87" w:rsidRPr="00FF3C9D" w:rsidRDefault="00C91F87" w:rsidP="00CB69B9">
      <w:pPr>
        <w:spacing w:line="360" w:lineRule="auto"/>
        <w:jc w:val="both"/>
        <w:rPr>
          <w:color w:val="000000" w:themeColor="text1"/>
        </w:rPr>
      </w:pPr>
      <w:r w:rsidRPr="00EB753C">
        <w:rPr>
          <w:color w:val="000000" w:themeColor="text1"/>
          <w:u w:val="single"/>
        </w:rPr>
        <w:t>Training progra</w:t>
      </w:r>
      <w:r w:rsidR="00CB69B9" w:rsidRPr="00EB753C">
        <w:rPr>
          <w:color w:val="000000" w:themeColor="text1"/>
          <w:u w:val="single"/>
        </w:rPr>
        <w:t xml:space="preserve">mme for </w:t>
      </w:r>
      <w:r w:rsidRPr="00EB753C">
        <w:rPr>
          <w:color w:val="000000" w:themeColor="text1"/>
          <w:u w:val="single"/>
        </w:rPr>
        <w:t>Strength</w:t>
      </w:r>
      <w:r w:rsidR="00CB69B9" w:rsidRPr="00EB753C">
        <w:rPr>
          <w:color w:val="000000" w:themeColor="text1"/>
          <w:u w:val="single"/>
        </w:rPr>
        <w:t xml:space="preserve"> Group</w:t>
      </w:r>
    </w:p>
    <w:p w14:paraId="7120C5F4" w14:textId="77777777" w:rsidR="00C91F87" w:rsidRPr="00CB69B9" w:rsidRDefault="00C91F87" w:rsidP="00C91F87">
      <w:pPr>
        <w:rPr>
          <w:color w:val="000000" w:themeColor="text1"/>
        </w:rPr>
      </w:pPr>
    </w:p>
    <w:p w14:paraId="11570D9E" w14:textId="77777777" w:rsidR="00C91F87" w:rsidRPr="00CB69B9" w:rsidRDefault="00C91F87" w:rsidP="00C91F87">
      <w:r w:rsidRPr="00CB69B9">
        <w:t>Warm-up (5-10 minutes)</w:t>
      </w:r>
    </w:p>
    <w:p w14:paraId="53B21022" w14:textId="77777777" w:rsidR="00C91F87" w:rsidRPr="004835D6" w:rsidRDefault="00C91F87" w:rsidP="00C91F87">
      <w:pPr>
        <w:rPr>
          <w:color w:val="000000" w:themeColor="text1"/>
          <w:u w:val="single"/>
        </w:rPr>
      </w:pPr>
    </w:p>
    <w:tbl>
      <w:tblPr>
        <w:tblStyle w:val="TableGrid"/>
        <w:tblW w:w="9050" w:type="dxa"/>
        <w:tblLook w:val="04A0" w:firstRow="1" w:lastRow="0" w:firstColumn="1" w:lastColumn="0" w:noHBand="0" w:noVBand="1"/>
      </w:tblPr>
      <w:tblGrid>
        <w:gridCol w:w="4525"/>
        <w:gridCol w:w="4525"/>
      </w:tblGrid>
      <w:tr w:rsidR="00C91F87" w14:paraId="43BE02B1" w14:textId="77777777" w:rsidTr="00B1067E">
        <w:trPr>
          <w:trHeight w:val="354"/>
        </w:trPr>
        <w:tc>
          <w:tcPr>
            <w:tcW w:w="4525" w:type="dxa"/>
          </w:tcPr>
          <w:p w14:paraId="7121C8DB" w14:textId="77777777" w:rsidR="00C91F87" w:rsidRPr="00753B19" w:rsidRDefault="00C91F87" w:rsidP="00085101">
            <w:pPr>
              <w:rPr>
                <w:color w:val="000000" w:themeColor="text1"/>
              </w:rPr>
            </w:pPr>
            <w:r w:rsidRPr="00753B19">
              <w:rPr>
                <w:color w:val="000000" w:themeColor="text1"/>
              </w:rPr>
              <w:t>Type of movement</w:t>
            </w:r>
          </w:p>
        </w:tc>
        <w:tc>
          <w:tcPr>
            <w:tcW w:w="4525" w:type="dxa"/>
          </w:tcPr>
          <w:p w14:paraId="382377F7" w14:textId="77777777" w:rsidR="00C91F87" w:rsidRPr="00753B19" w:rsidRDefault="00C91F87" w:rsidP="00085101">
            <w:pPr>
              <w:rPr>
                <w:color w:val="000000" w:themeColor="text1"/>
              </w:rPr>
            </w:pPr>
            <w:r w:rsidRPr="00753B19">
              <w:rPr>
                <w:color w:val="000000" w:themeColor="text1"/>
              </w:rPr>
              <w:t>Reptations</w:t>
            </w:r>
          </w:p>
        </w:tc>
      </w:tr>
      <w:tr w:rsidR="00C91F87" w14:paraId="01604B53" w14:textId="77777777" w:rsidTr="00B1067E">
        <w:trPr>
          <w:trHeight w:val="381"/>
        </w:trPr>
        <w:tc>
          <w:tcPr>
            <w:tcW w:w="4525" w:type="dxa"/>
          </w:tcPr>
          <w:p w14:paraId="6B7A1079" w14:textId="77777777" w:rsidR="00C91F87" w:rsidRPr="00753B19" w:rsidRDefault="00C91F87" w:rsidP="00085101">
            <w:pPr>
              <w:spacing w:before="100" w:beforeAutospacing="1" w:after="100" w:afterAutospacing="1"/>
              <w:rPr>
                <w:color w:val="000000" w:themeColor="text1"/>
              </w:rPr>
            </w:pPr>
            <w:r w:rsidRPr="00753B19">
              <w:rPr>
                <w:color w:val="000000" w:themeColor="text1"/>
              </w:rPr>
              <w:t>Jog (light)</w:t>
            </w:r>
          </w:p>
        </w:tc>
        <w:tc>
          <w:tcPr>
            <w:tcW w:w="4525" w:type="dxa"/>
          </w:tcPr>
          <w:p w14:paraId="44D6D96F" w14:textId="77777777" w:rsidR="00C91F87" w:rsidRPr="00753B19" w:rsidRDefault="00C91F87" w:rsidP="00085101">
            <w:pPr>
              <w:spacing w:before="100" w:beforeAutospacing="1" w:after="100" w:afterAutospacing="1"/>
              <w:rPr>
                <w:color w:val="000000" w:themeColor="text1"/>
              </w:rPr>
            </w:pPr>
            <w:r w:rsidRPr="00753B19">
              <w:rPr>
                <w:color w:val="000000" w:themeColor="text1"/>
              </w:rPr>
              <w:t xml:space="preserve">(Short duration) </w:t>
            </w:r>
          </w:p>
        </w:tc>
      </w:tr>
      <w:tr w:rsidR="00C91F87" w14:paraId="78D53D11" w14:textId="77777777" w:rsidTr="00B1067E">
        <w:trPr>
          <w:trHeight w:val="354"/>
        </w:trPr>
        <w:tc>
          <w:tcPr>
            <w:tcW w:w="4525" w:type="dxa"/>
          </w:tcPr>
          <w:p w14:paraId="66365404" w14:textId="77777777" w:rsidR="00C91F87" w:rsidRPr="00753B19" w:rsidRDefault="00C91F87" w:rsidP="00085101">
            <w:r w:rsidRPr="00753B19">
              <w:rPr>
                <w:color w:val="000000" w:themeColor="text1"/>
              </w:rPr>
              <w:t>Jumping jacks</w:t>
            </w:r>
          </w:p>
        </w:tc>
        <w:tc>
          <w:tcPr>
            <w:tcW w:w="4525" w:type="dxa"/>
          </w:tcPr>
          <w:p w14:paraId="4D420561" w14:textId="77777777" w:rsidR="00C91F87" w:rsidRPr="00753B19" w:rsidRDefault="00C91F87" w:rsidP="00085101">
            <w:r w:rsidRPr="00753B19">
              <w:rPr>
                <w:color w:val="000000" w:themeColor="text1"/>
              </w:rPr>
              <w:t>X 10</w:t>
            </w:r>
          </w:p>
        </w:tc>
      </w:tr>
      <w:tr w:rsidR="00C91F87" w14:paraId="2B4E3811" w14:textId="77777777" w:rsidTr="00B1067E">
        <w:trPr>
          <w:trHeight w:val="381"/>
        </w:trPr>
        <w:tc>
          <w:tcPr>
            <w:tcW w:w="4525" w:type="dxa"/>
          </w:tcPr>
          <w:p w14:paraId="2794A56C" w14:textId="77777777" w:rsidR="00C91F87" w:rsidRPr="00753B19" w:rsidRDefault="00C91F87" w:rsidP="00085101">
            <w:r w:rsidRPr="00753B19">
              <w:rPr>
                <w:color w:val="000000" w:themeColor="text1"/>
              </w:rPr>
              <w:t>High knees</w:t>
            </w:r>
          </w:p>
        </w:tc>
        <w:tc>
          <w:tcPr>
            <w:tcW w:w="4525" w:type="dxa"/>
          </w:tcPr>
          <w:p w14:paraId="0C9AD79C" w14:textId="77777777" w:rsidR="00C91F87" w:rsidRPr="00753B19" w:rsidRDefault="00C91F87" w:rsidP="00085101">
            <w:r w:rsidRPr="00753B19">
              <w:rPr>
                <w:color w:val="000000" w:themeColor="text1"/>
              </w:rPr>
              <w:t>X 10 each leg</w:t>
            </w:r>
          </w:p>
        </w:tc>
      </w:tr>
      <w:tr w:rsidR="00C91F87" w14:paraId="70551F78" w14:textId="77777777" w:rsidTr="00B1067E">
        <w:trPr>
          <w:trHeight w:val="354"/>
        </w:trPr>
        <w:tc>
          <w:tcPr>
            <w:tcW w:w="4525" w:type="dxa"/>
          </w:tcPr>
          <w:p w14:paraId="72C9A715" w14:textId="77777777" w:rsidR="00C91F87" w:rsidRPr="00753B19" w:rsidRDefault="00C91F87" w:rsidP="00085101">
            <w:r w:rsidRPr="00753B19">
              <w:rPr>
                <w:color w:val="000000" w:themeColor="text1"/>
              </w:rPr>
              <w:t>Side leg swings</w:t>
            </w:r>
          </w:p>
        </w:tc>
        <w:tc>
          <w:tcPr>
            <w:tcW w:w="4525" w:type="dxa"/>
          </w:tcPr>
          <w:p w14:paraId="3D1BD8B3" w14:textId="77777777" w:rsidR="00C91F87" w:rsidRPr="00753B19" w:rsidRDefault="00C91F87" w:rsidP="00085101">
            <w:r w:rsidRPr="00753B19">
              <w:rPr>
                <w:color w:val="000000" w:themeColor="text1"/>
              </w:rPr>
              <w:t>X 10</w:t>
            </w:r>
          </w:p>
        </w:tc>
      </w:tr>
      <w:tr w:rsidR="00C91F87" w14:paraId="6A2D9513" w14:textId="77777777" w:rsidTr="00B1067E">
        <w:trPr>
          <w:trHeight w:val="381"/>
        </w:trPr>
        <w:tc>
          <w:tcPr>
            <w:tcW w:w="4525" w:type="dxa"/>
          </w:tcPr>
          <w:p w14:paraId="0CA533A3" w14:textId="77777777" w:rsidR="00C91F87" w:rsidRPr="00753B19" w:rsidRDefault="00C91F87" w:rsidP="00085101">
            <w:r w:rsidRPr="00753B19">
              <w:rPr>
                <w:color w:val="000000" w:themeColor="text1"/>
              </w:rPr>
              <w:t>Body weight lunges</w:t>
            </w:r>
          </w:p>
        </w:tc>
        <w:tc>
          <w:tcPr>
            <w:tcW w:w="4525" w:type="dxa"/>
          </w:tcPr>
          <w:p w14:paraId="38BA9D34" w14:textId="77777777" w:rsidR="00C91F87" w:rsidRPr="00753B19" w:rsidRDefault="00C91F87" w:rsidP="00085101">
            <w:r w:rsidRPr="00753B19">
              <w:rPr>
                <w:color w:val="000000" w:themeColor="text1"/>
              </w:rPr>
              <w:t>1 x 30 second interval</w:t>
            </w:r>
          </w:p>
        </w:tc>
      </w:tr>
      <w:tr w:rsidR="00C91F87" w14:paraId="50D9A58B" w14:textId="77777777" w:rsidTr="00B1067E">
        <w:trPr>
          <w:trHeight w:val="354"/>
        </w:trPr>
        <w:tc>
          <w:tcPr>
            <w:tcW w:w="4525" w:type="dxa"/>
          </w:tcPr>
          <w:p w14:paraId="71BCFB27" w14:textId="77777777" w:rsidR="00C91F87" w:rsidRPr="00753B19" w:rsidRDefault="00C91F87" w:rsidP="00085101">
            <w:r w:rsidRPr="00753B19">
              <w:rPr>
                <w:color w:val="000000" w:themeColor="text1"/>
              </w:rPr>
              <w:t>Body weight squats</w:t>
            </w:r>
          </w:p>
        </w:tc>
        <w:tc>
          <w:tcPr>
            <w:tcW w:w="4525" w:type="dxa"/>
          </w:tcPr>
          <w:p w14:paraId="79FBEDAB" w14:textId="77777777" w:rsidR="00C91F87" w:rsidRPr="00753B19" w:rsidRDefault="00C91F87" w:rsidP="00085101">
            <w:r w:rsidRPr="00753B19">
              <w:rPr>
                <w:color w:val="000000" w:themeColor="text1"/>
              </w:rPr>
              <w:t>X 10 each leg</w:t>
            </w:r>
          </w:p>
        </w:tc>
      </w:tr>
    </w:tbl>
    <w:p w14:paraId="59BB9839" w14:textId="77777777" w:rsidR="003C5B15" w:rsidRDefault="003C5B15" w:rsidP="00C91F87">
      <w:pPr>
        <w:spacing w:before="100" w:beforeAutospacing="1" w:after="100" w:afterAutospacing="1"/>
      </w:pPr>
    </w:p>
    <w:p w14:paraId="7DC80FEB" w14:textId="77777777" w:rsidR="003C5B15" w:rsidRDefault="003C5B15" w:rsidP="00C91F87">
      <w:pPr>
        <w:spacing w:before="100" w:beforeAutospacing="1" w:after="100" w:afterAutospacing="1"/>
      </w:pPr>
    </w:p>
    <w:p w14:paraId="48B0990A" w14:textId="0CCBB414" w:rsidR="00C91F87" w:rsidRPr="00EB753C" w:rsidRDefault="00EB753C" w:rsidP="00C91F87">
      <w:pPr>
        <w:spacing w:before="100" w:beforeAutospacing="1" w:after="100" w:afterAutospacing="1"/>
      </w:pPr>
      <w:r w:rsidRPr="00EB753C">
        <w:t xml:space="preserve">Training session </w:t>
      </w:r>
    </w:p>
    <w:tbl>
      <w:tblPr>
        <w:tblStyle w:val="TableGrid"/>
        <w:tblW w:w="9050" w:type="dxa"/>
        <w:tblLook w:val="04A0" w:firstRow="1" w:lastRow="0" w:firstColumn="1" w:lastColumn="0" w:noHBand="0" w:noVBand="1"/>
      </w:tblPr>
      <w:tblGrid>
        <w:gridCol w:w="4525"/>
        <w:gridCol w:w="4525"/>
      </w:tblGrid>
      <w:tr w:rsidR="00C91F87" w14:paraId="04F33740" w14:textId="77777777" w:rsidTr="00B1067E">
        <w:trPr>
          <w:trHeight w:val="393"/>
        </w:trPr>
        <w:tc>
          <w:tcPr>
            <w:tcW w:w="4525" w:type="dxa"/>
          </w:tcPr>
          <w:p w14:paraId="39EC02C7" w14:textId="77777777" w:rsidR="00C91F87" w:rsidRPr="00753B19" w:rsidRDefault="00C91F87" w:rsidP="00085101">
            <w:pPr>
              <w:rPr>
                <w:color w:val="000000" w:themeColor="text1"/>
              </w:rPr>
            </w:pPr>
            <w:r>
              <w:rPr>
                <w:color w:val="000000" w:themeColor="text1"/>
              </w:rPr>
              <w:t xml:space="preserve">Exercise </w:t>
            </w:r>
          </w:p>
        </w:tc>
        <w:tc>
          <w:tcPr>
            <w:tcW w:w="4525" w:type="dxa"/>
          </w:tcPr>
          <w:p w14:paraId="2E336695" w14:textId="77777777" w:rsidR="00C91F87" w:rsidRPr="00753B19" w:rsidRDefault="00C91F87" w:rsidP="00085101">
            <w:pPr>
              <w:rPr>
                <w:color w:val="000000" w:themeColor="text1"/>
              </w:rPr>
            </w:pPr>
            <w:r w:rsidRPr="00753B19">
              <w:rPr>
                <w:color w:val="000000" w:themeColor="text1"/>
              </w:rPr>
              <w:t>Reptations</w:t>
            </w:r>
          </w:p>
        </w:tc>
      </w:tr>
      <w:tr w:rsidR="00C91F87" w14:paraId="33676AAC" w14:textId="77777777" w:rsidTr="00B1067E">
        <w:trPr>
          <w:trHeight w:val="423"/>
        </w:trPr>
        <w:tc>
          <w:tcPr>
            <w:tcW w:w="4525" w:type="dxa"/>
          </w:tcPr>
          <w:p w14:paraId="019B52EB" w14:textId="77777777" w:rsidR="00C91F87" w:rsidRPr="00753B19" w:rsidRDefault="00C91F87" w:rsidP="00085101">
            <w:pPr>
              <w:spacing w:before="100" w:beforeAutospacing="1" w:after="100" w:afterAutospacing="1"/>
              <w:rPr>
                <w:color w:val="000000" w:themeColor="text1"/>
              </w:rPr>
            </w:pPr>
            <w:r w:rsidRPr="00753B19">
              <w:t>Back squat</w:t>
            </w:r>
          </w:p>
        </w:tc>
        <w:tc>
          <w:tcPr>
            <w:tcW w:w="4525" w:type="dxa"/>
          </w:tcPr>
          <w:p w14:paraId="3EC8AB7B" w14:textId="77777777" w:rsidR="00C91F87" w:rsidRPr="00753B19" w:rsidRDefault="00C91F87" w:rsidP="00085101">
            <w:pPr>
              <w:spacing w:before="100" w:beforeAutospacing="1" w:after="100" w:afterAutospacing="1"/>
              <w:rPr>
                <w:color w:val="000000" w:themeColor="text1"/>
              </w:rPr>
            </w:pPr>
            <w:r w:rsidRPr="00753B19">
              <w:t>2 sets / 10 repetition</w:t>
            </w:r>
            <w:r>
              <w:t>s</w:t>
            </w:r>
          </w:p>
        </w:tc>
      </w:tr>
      <w:tr w:rsidR="00C91F87" w14:paraId="2E1F6302" w14:textId="77777777" w:rsidTr="00B1067E">
        <w:trPr>
          <w:trHeight w:val="393"/>
        </w:trPr>
        <w:tc>
          <w:tcPr>
            <w:tcW w:w="4525" w:type="dxa"/>
          </w:tcPr>
          <w:p w14:paraId="21741763" w14:textId="77777777" w:rsidR="00C91F87" w:rsidRPr="00753B19" w:rsidRDefault="00C91F87" w:rsidP="00085101">
            <w:pPr>
              <w:tabs>
                <w:tab w:val="left" w:pos="3372"/>
              </w:tabs>
            </w:pPr>
            <w:r w:rsidRPr="00753B19">
              <w:t>RDL’s (Romanian deadlift)</w:t>
            </w:r>
          </w:p>
        </w:tc>
        <w:tc>
          <w:tcPr>
            <w:tcW w:w="4525" w:type="dxa"/>
          </w:tcPr>
          <w:p w14:paraId="7DB1EEB4" w14:textId="77777777" w:rsidR="00C91F87" w:rsidRPr="00753B19" w:rsidRDefault="00C91F87" w:rsidP="00085101">
            <w:pPr>
              <w:tabs>
                <w:tab w:val="left" w:pos="1057"/>
              </w:tabs>
            </w:pPr>
            <w:r w:rsidRPr="00753B19">
              <w:t>2 sets / 10 repetitions</w:t>
            </w:r>
          </w:p>
        </w:tc>
      </w:tr>
      <w:tr w:rsidR="00C91F87" w14:paraId="2A72F165" w14:textId="77777777" w:rsidTr="00B1067E">
        <w:trPr>
          <w:trHeight w:val="423"/>
        </w:trPr>
        <w:tc>
          <w:tcPr>
            <w:tcW w:w="4525" w:type="dxa"/>
          </w:tcPr>
          <w:p w14:paraId="052601B2" w14:textId="77777777" w:rsidR="00C91F87" w:rsidRPr="00753B19" w:rsidRDefault="00C91F87" w:rsidP="00085101">
            <w:r w:rsidRPr="00753B19">
              <w:t>Lunges (weighted)</w:t>
            </w:r>
          </w:p>
        </w:tc>
        <w:tc>
          <w:tcPr>
            <w:tcW w:w="4525" w:type="dxa"/>
          </w:tcPr>
          <w:p w14:paraId="1E1BC576" w14:textId="77777777" w:rsidR="00C91F87" w:rsidRPr="00753B19" w:rsidRDefault="00C91F87" w:rsidP="00085101">
            <w:pPr>
              <w:tabs>
                <w:tab w:val="left" w:pos="1568"/>
              </w:tabs>
            </w:pPr>
            <w:r w:rsidRPr="00753B19">
              <w:t>2 sets / 10 repetitions</w:t>
            </w:r>
          </w:p>
        </w:tc>
      </w:tr>
      <w:tr w:rsidR="00C91F87" w14:paraId="5450970C" w14:textId="77777777" w:rsidTr="00B1067E">
        <w:trPr>
          <w:trHeight w:val="393"/>
        </w:trPr>
        <w:tc>
          <w:tcPr>
            <w:tcW w:w="4525" w:type="dxa"/>
          </w:tcPr>
          <w:p w14:paraId="16A38C02" w14:textId="77777777" w:rsidR="00C91F87" w:rsidRPr="00753B19" w:rsidRDefault="00C91F87" w:rsidP="00085101">
            <w:r w:rsidRPr="00753B19">
              <w:t>Seated Leg extension</w:t>
            </w:r>
          </w:p>
        </w:tc>
        <w:tc>
          <w:tcPr>
            <w:tcW w:w="4525" w:type="dxa"/>
          </w:tcPr>
          <w:p w14:paraId="1B3ED3D0" w14:textId="77777777" w:rsidR="00C91F87" w:rsidRPr="00753B19" w:rsidRDefault="00C91F87" w:rsidP="00085101">
            <w:pPr>
              <w:tabs>
                <w:tab w:val="left" w:pos="1349"/>
              </w:tabs>
            </w:pPr>
            <w:r w:rsidRPr="00753B19">
              <w:t>2 sets / 10 repetitions</w:t>
            </w:r>
          </w:p>
        </w:tc>
      </w:tr>
      <w:tr w:rsidR="00C91F87" w14:paraId="4360C7D3" w14:textId="77777777" w:rsidTr="00B1067E">
        <w:trPr>
          <w:trHeight w:val="393"/>
        </w:trPr>
        <w:tc>
          <w:tcPr>
            <w:tcW w:w="4525" w:type="dxa"/>
          </w:tcPr>
          <w:p w14:paraId="32BF81F3" w14:textId="77777777" w:rsidR="00C91F87" w:rsidRPr="00753B19" w:rsidRDefault="00C91F87" w:rsidP="00085101">
            <w:r w:rsidRPr="00753B19">
              <w:t>Seated Hamstring curl</w:t>
            </w:r>
          </w:p>
        </w:tc>
        <w:tc>
          <w:tcPr>
            <w:tcW w:w="4525" w:type="dxa"/>
          </w:tcPr>
          <w:p w14:paraId="77E911E7" w14:textId="77777777" w:rsidR="00C91F87" w:rsidRPr="00753B19" w:rsidRDefault="00C91F87" w:rsidP="00085101">
            <w:r w:rsidRPr="00753B19">
              <w:t>2 sets / 10 repetitions</w:t>
            </w:r>
          </w:p>
        </w:tc>
      </w:tr>
    </w:tbl>
    <w:p w14:paraId="72DEBBB2" w14:textId="137F33F5" w:rsidR="00C91F87" w:rsidRPr="00EB753C" w:rsidRDefault="00CB69B9" w:rsidP="00C91F87">
      <w:pPr>
        <w:spacing w:before="100" w:beforeAutospacing="1" w:after="100" w:afterAutospacing="1"/>
        <w:jc w:val="both"/>
        <w:rPr>
          <w:u w:val="single"/>
        </w:rPr>
      </w:pPr>
      <w:r w:rsidRPr="00EB753C">
        <w:rPr>
          <w:u w:val="single"/>
        </w:rPr>
        <w:t xml:space="preserve">Training programme for </w:t>
      </w:r>
      <w:r w:rsidR="00C91F87" w:rsidRPr="00EB753C">
        <w:rPr>
          <w:u w:val="single"/>
        </w:rPr>
        <w:t>Plyometrics</w:t>
      </w:r>
      <w:r w:rsidRPr="00EB753C">
        <w:rPr>
          <w:u w:val="single"/>
        </w:rPr>
        <w:t xml:space="preserve"> Group</w:t>
      </w:r>
    </w:p>
    <w:p w14:paraId="65D397E5" w14:textId="77777777" w:rsidR="00C91F87" w:rsidRPr="00C305E9" w:rsidRDefault="00C91F87" w:rsidP="00C91F87">
      <w:pPr>
        <w:spacing w:before="100" w:beforeAutospacing="1" w:after="100" w:afterAutospacing="1"/>
        <w:jc w:val="both"/>
      </w:pPr>
      <w:r w:rsidRPr="00C305E9">
        <w:t>Warm-up (5-10 minutes)</w:t>
      </w:r>
    </w:p>
    <w:tbl>
      <w:tblPr>
        <w:tblStyle w:val="TableGrid"/>
        <w:tblW w:w="9050" w:type="dxa"/>
        <w:tblLook w:val="04A0" w:firstRow="1" w:lastRow="0" w:firstColumn="1" w:lastColumn="0" w:noHBand="0" w:noVBand="1"/>
      </w:tblPr>
      <w:tblGrid>
        <w:gridCol w:w="4525"/>
        <w:gridCol w:w="4525"/>
      </w:tblGrid>
      <w:tr w:rsidR="00C91F87" w:rsidRPr="00753B19" w14:paraId="32CEEFF9" w14:textId="77777777" w:rsidTr="00B1067E">
        <w:trPr>
          <w:trHeight w:val="418"/>
        </w:trPr>
        <w:tc>
          <w:tcPr>
            <w:tcW w:w="4525" w:type="dxa"/>
          </w:tcPr>
          <w:p w14:paraId="01770C54" w14:textId="77777777" w:rsidR="00C91F87" w:rsidRPr="00753B19" w:rsidRDefault="00C91F87" w:rsidP="00085101">
            <w:pPr>
              <w:rPr>
                <w:color w:val="000000" w:themeColor="text1"/>
              </w:rPr>
            </w:pPr>
            <w:r>
              <w:rPr>
                <w:color w:val="000000" w:themeColor="text1"/>
              </w:rPr>
              <w:t xml:space="preserve">Type of movement </w:t>
            </w:r>
          </w:p>
        </w:tc>
        <w:tc>
          <w:tcPr>
            <w:tcW w:w="4525" w:type="dxa"/>
          </w:tcPr>
          <w:p w14:paraId="4F20A7B7" w14:textId="77777777" w:rsidR="00C91F87" w:rsidRPr="00753B19" w:rsidRDefault="00C91F87" w:rsidP="00085101">
            <w:pPr>
              <w:rPr>
                <w:color w:val="000000" w:themeColor="text1"/>
              </w:rPr>
            </w:pPr>
            <w:r w:rsidRPr="00753B19">
              <w:rPr>
                <w:color w:val="000000" w:themeColor="text1"/>
              </w:rPr>
              <w:t>Reptations</w:t>
            </w:r>
          </w:p>
        </w:tc>
      </w:tr>
      <w:tr w:rsidR="00C91F87" w:rsidRPr="00753B19" w14:paraId="6C0DA7D2" w14:textId="77777777" w:rsidTr="00B1067E">
        <w:trPr>
          <w:trHeight w:val="450"/>
        </w:trPr>
        <w:tc>
          <w:tcPr>
            <w:tcW w:w="4525" w:type="dxa"/>
          </w:tcPr>
          <w:p w14:paraId="47D8F641" w14:textId="77777777" w:rsidR="00C91F87" w:rsidRPr="00753B19" w:rsidRDefault="00C91F87" w:rsidP="00085101">
            <w:pPr>
              <w:spacing w:before="100" w:beforeAutospacing="1" w:after="100" w:afterAutospacing="1"/>
              <w:rPr>
                <w:color w:val="000000" w:themeColor="text1"/>
              </w:rPr>
            </w:pPr>
            <w:r>
              <w:rPr>
                <w:color w:val="000000" w:themeColor="text1"/>
              </w:rPr>
              <w:t xml:space="preserve">Jogging </w:t>
            </w:r>
          </w:p>
        </w:tc>
        <w:tc>
          <w:tcPr>
            <w:tcW w:w="4525" w:type="dxa"/>
          </w:tcPr>
          <w:p w14:paraId="696BEA70" w14:textId="77777777" w:rsidR="00C91F87" w:rsidRPr="00753B19" w:rsidRDefault="00C91F87" w:rsidP="00085101">
            <w:pPr>
              <w:spacing w:before="100" w:beforeAutospacing="1" w:after="100" w:afterAutospacing="1"/>
              <w:rPr>
                <w:color w:val="000000" w:themeColor="text1"/>
              </w:rPr>
            </w:pPr>
            <w:r w:rsidRPr="00753B19">
              <w:t xml:space="preserve">2 sets </w:t>
            </w:r>
            <w:r>
              <w:t xml:space="preserve">of Toe jogging </w:t>
            </w:r>
          </w:p>
        </w:tc>
      </w:tr>
      <w:tr w:rsidR="00C91F87" w:rsidRPr="00753B19" w14:paraId="1B6372E7" w14:textId="77777777" w:rsidTr="00B1067E">
        <w:trPr>
          <w:trHeight w:val="418"/>
        </w:trPr>
        <w:tc>
          <w:tcPr>
            <w:tcW w:w="4525" w:type="dxa"/>
          </w:tcPr>
          <w:p w14:paraId="62EC1B06" w14:textId="77777777" w:rsidR="00C91F87" w:rsidRPr="00753B19" w:rsidRDefault="00C91F87" w:rsidP="00085101">
            <w:pPr>
              <w:tabs>
                <w:tab w:val="left" w:pos="3372"/>
              </w:tabs>
            </w:pPr>
            <w:r>
              <w:t>Kicks</w:t>
            </w:r>
          </w:p>
        </w:tc>
        <w:tc>
          <w:tcPr>
            <w:tcW w:w="4525" w:type="dxa"/>
          </w:tcPr>
          <w:p w14:paraId="16D59936" w14:textId="77777777" w:rsidR="00C91F87" w:rsidRPr="00753B19" w:rsidRDefault="00C91F87" w:rsidP="00085101">
            <w:pPr>
              <w:tabs>
                <w:tab w:val="left" w:pos="1057"/>
              </w:tabs>
            </w:pPr>
            <w:r w:rsidRPr="00753B19">
              <w:t xml:space="preserve">2 sets </w:t>
            </w:r>
            <w:r>
              <w:t xml:space="preserve">of Butt kicks </w:t>
            </w:r>
          </w:p>
        </w:tc>
      </w:tr>
      <w:tr w:rsidR="00C91F87" w:rsidRPr="00753B19" w14:paraId="11CB7EF7" w14:textId="77777777" w:rsidTr="00B1067E">
        <w:trPr>
          <w:trHeight w:val="450"/>
        </w:trPr>
        <w:tc>
          <w:tcPr>
            <w:tcW w:w="4525" w:type="dxa"/>
          </w:tcPr>
          <w:p w14:paraId="513BC9EE" w14:textId="77777777" w:rsidR="00C91F87" w:rsidRPr="00753B19" w:rsidRDefault="00C91F87" w:rsidP="00085101">
            <w:r>
              <w:t xml:space="preserve">Skipping </w:t>
            </w:r>
          </w:p>
        </w:tc>
        <w:tc>
          <w:tcPr>
            <w:tcW w:w="4525" w:type="dxa"/>
          </w:tcPr>
          <w:p w14:paraId="7DBE8A45" w14:textId="77777777" w:rsidR="00C91F87" w:rsidRPr="00753B19" w:rsidRDefault="00C91F87" w:rsidP="00085101">
            <w:pPr>
              <w:tabs>
                <w:tab w:val="left" w:pos="1568"/>
              </w:tabs>
            </w:pPr>
            <w:r w:rsidRPr="00753B19">
              <w:t xml:space="preserve">2 sets </w:t>
            </w:r>
            <w:r>
              <w:t>of 20 second skipping interval</w:t>
            </w:r>
          </w:p>
        </w:tc>
      </w:tr>
      <w:tr w:rsidR="00C91F87" w:rsidRPr="00753B19" w14:paraId="3EB1BB40" w14:textId="77777777" w:rsidTr="00B1067E">
        <w:trPr>
          <w:trHeight w:val="418"/>
        </w:trPr>
        <w:tc>
          <w:tcPr>
            <w:tcW w:w="4525" w:type="dxa"/>
          </w:tcPr>
          <w:p w14:paraId="46D293FC" w14:textId="77777777" w:rsidR="00C91F87" w:rsidRPr="00753B19" w:rsidRDefault="00C91F87" w:rsidP="00085101">
            <w:r>
              <w:t>Footwork</w:t>
            </w:r>
          </w:p>
        </w:tc>
        <w:tc>
          <w:tcPr>
            <w:tcW w:w="4525" w:type="dxa"/>
          </w:tcPr>
          <w:p w14:paraId="1784049D" w14:textId="77777777" w:rsidR="00C91F87" w:rsidRPr="00753B19" w:rsidRDefault="00C91F87" w:rsidP="00085101">
            <w:pPr>
              <w:tabs>
                <w:tab w:val="left" w:pos="1349"/>
              </w:tabs>
            </w:pPr>
            <w:r w:rsidRPr="00753B19">
              <w:t xml:space="preserve">2 sets </w:t>
            </w:r>
            <w:r>
              <w:t>Shuttle drill</w:t>
            </w:r>
          </w:p>
        </w:tc>
      </w:tr>
      <w:tr w:rsidR="00C91F87" w:rsidRPr="00753B19" w14:paraId="0AA23EA2" w14:textId="77777777" w:rsidTr="00B1067E">
        <w:trPr>
          <w:trHeight w:val="418"/>
        </w:trPr>
        <w:tc>
          <w:tcPr>
            <w:tcW w:w="4525" w:type="dxa"/>
          </w:tcPr>
          <w:p w14:paraId="43695347" w14:textId="77777777" w:rsidR="00C91F87" w:rsidRPr="00753B19" w:rsidRDefault="00C91F87" w:rsidP="00085101">
            <w:r>
              <w:t xml:space="preserve">Lunging </w:t>
            </w:r>
          </w:p>
        </w:tc>
        <w:tc>
          <w:tcPr>
            <w:tcW w:w="4525" w:type="dxa"/>
          </w:tcPr>
          <w:p w14:paraId="3AAC9A25" w14:textId="77777777" w:rsidR="00C91F87" w:rsidRPr="00753B19" w:rsidRDefault="00C91F87" w:rsidP="00085101">
            <w:r w:rsidRPr="00753B19">
              <w:t xml:space="preserve">2 sets </w:t>
            </w:r>
            <w:r>
              <w:t xml:space="preserve">of Forward lunges </w:t>
            </w:r>
          </w:p>
        </w:tc>
      </w:tr>
    </w:tbl>
    <w:p w14:paraId="0D498161" w14:textId="1DCAA191" w:rsidR="00C91F87" w:rsidRPr="00EB753C" w:rsidRDefault="00C91F87" w:rsidP="00C91F87">
      <w:pPr>
        <w:spacing w:before="100" w:beforeAutospacing="1" w:after="100" w:afterAutospacing="1"/>
        <w:jc w:val="both"/>
      </w:pPr>
      <w:r w:rsidRPr="00EB753C">
        <w:t xml:space="preserve">Training </w:t>
      </w:r>
      <w:r w:rsidR="00EB753C" w:rsidRPr="00EB753C">
        <w:t xml:space="preserve">session </w:t>
      </w:r>
    </w:p>
    <w:tbl>
      <w:tblPr>
        <w:tblStyle w:val="TableGrid"/>
        <w:tblW w:w="9068" w:type="dxa"/>
        <w:tblLook w:val="04A0" w:firstRow="1" w:lastRow="0" w:firstColumn="1" w:lastColumn="0" w:noHBand="0" w:noVBand="1"/>
      </w:tblPr>
      <w:tblGrid>
        <w:gridCol w:w="4534"/>
        <w:gridCol w:w="4534"/>
      </w:tblGrid>
      <w:tr w:rsidR="00C91F87" w14:paraId="6846C014" w14:textId="77777777" w:rsidTr="00B1067E">
        <w:trPr>
          <w:trHeight w:val="435"/>
        </w:trPr>
        <w:tc>
          <w:tcPr>
            <w:tcW w:w="4534" w:type="dxa"/>
          </w:tcPr>
          <w:p w14:paraId="57F52660" w14:textId="77777777" w:rsidR="00C91F87" w:rsidRPr="00753B19" w:rsidRDefault="00C91F87" w:rsidP="00085101">
            <w:pPr>
              <w:rPr>
                <w:color w:val="000000" w:themeColor="text1"/>
              </w:rPr>
            </w:pPr>
            <w:r>
              <w:rPr>
                <w:color w:val="000000" w:themeColor="text1"/>
              </w:rPr>
              <w:t xml:space="preserve">Exercise </w:t>
            </w:r>
          </w:p>
        </w:tc>
        <w:tc>
          <w:tcPr>
            <w:tcW w:w="4534" w:type="dxa"/>
          </w:tcPr>
          <w:p w14:paraId="72CE1D4B" w14:textId="77777777" w:rsidR="00C91F87" w:rsidRPr="00753B19" w:rsidRDefault="00C91F87" w:rsidP="00085101">
            <w:pPr>
              <w:rPr>
                <w:color w:val="000000" w:themeColor="text1"/>
              </w:rPr>
            </w:pPr>
            <w:r w:rsidRPr="00753B19">
              <w:rPr>
                <w:color w:val="000000" w:themeColor="text1"/>
              </w:rPr>
              <w:t>Reptations</w:t>
            </w:r>
          </w:p>
        </w:tc>
      </w:tr>
      <w:tr w:rsidR="00C91F87" w14:paraId="6398268A" w14:textId="77777777" w:rsidTr="00B1067E">
        <w:trPr>
          <w:trHeight w:val="468"/>
        </w:trPr>
        <w:tc>
          <w:tcPr>
            <w:tcW w:w="4534" w:type="dxa"/>
          </w:tcPr>
          <w:p w14:paraId="7D43A697" w14:textId="77777777" w:rsidR="00C91F87" w:rsidRPr="00753B19" w:rsidRDefault="00C91F87" w:rsidP="00085101">
            <w:pPr>
              <w:spacing w:before="100" w:beforeAutospacing="1" w:after="100" w:afterAutospacing="1"/>
              <w:rPr>
                <w:color w:val="000000" w:themeColor="text1"/>
              </w:rPr>
            </w:pPr>
            <w:r w:rsidRPr="00753B19">
              <w:t>Skip</w:t>
            </w:r>
          </w:p>
        </w:tc>
        <w:tc>
          <w:tcPr>
            <w:tcW w:w="4534" w:type="dxa"/>
          </w:tcPr>
          <w:p w14:paraId="275ADB34" w14:textId="77777777" w:rsidR="00C91F87" w:rsidRPr="00753B19" w:rsidRDefault="00C91F87" w:rsidP="00085101">
            <w:pPr>
              <w:spacing w:before="100" w:beforeAutospacing="1" w:after="100" w:afterAutospacing="1"/>
              <w:rPr>
                <w:color w:val="000000" w:themeColor="text1"/>
              </w:rPr>
            </w:pPr>
            <w:r w:rsidRPr="00753B19">
              <w:t>2 sets / 10 repetitions</w:t>
            </w:r>
          </w:p>
        </w:tc>
      </w:tr>
      <w:tr w:rsidR="00C91F87" w14:paraId="533A3291" w14:textId="77777777" w:rsidTr="00B1067E">
        <w:trPr>
          <w:trHeight w:val="435"/>
        </w:trPr>
        <w:tc>
          <w:tcPr>
            <w:tcW w:w="4534" w:type="dxa"/>
          </w:tcPr>
          <w:p w14:paraId="5F0B755D" w14:textId="77777777" w:rsidR="00C91F87" w:rsidRPr="00753B19" w:rsidRDefault="00C91F87" w:rsidP="00085101">
            <w:pPr>
              <w:tabs>
                <w:tab w:val="left" w:pos="3372"/>
              </w:tabs>
            </w:pPr>
            <w:r w:rsidRPr="00753B19">
              <w:t>Double-leg tuck jump</w:t>
            </w:r>
          </w:p>
        </w:tc>
        <w:tc>
          <w:tcPr>
            <w:tcW w:w="4534" w:type="dxa"/>
          </w:tcPr>
          <w:p w14:paraId="55A26CF1" w14:textId="77777777" w:rsidR="00C91F87" w:rsidRPr="00753B19" w:rsidRDefault="00C91F87" w:rsidP="00085101">
            <w:pPr>
              <w:tabs>
                <w:tab w:val="left" w:pos="1057"/>
              </w:tabs>
            </w:pPr>
            <w:r w:rsidRPr="00753B19">
              <w:t>2 sets / 10 repetitions</w:t>
            </w:r>
          </w:p>
        </w:tc>
      </w:tr>
      <w:tr w:rsidR="00C91F87" w14:paraId="559AEA79" w14:textId="77777777" w:rsidTr="00B1067E">
        <w:trPr>
          <w:trHeight w:val="468"/>
        </w:trPr>
        <w:tc>
          <w:tcPr>
            <w:tcW w:w="4534" w:type="dxa"/>
          </w:tcPr>
          <w:p w14:paraId="7AB2B66B" w14:textId="77777777" w:rsidR="00C91F87" w:rsidRPr="00753B19" w:rsidRDefault="00C91F87" w:rsidP="00085101">
            <w:r w:rsidRPr="00753B19">
              <w:t>Double-leg hop</w:t>
            </w:r>
          </w:p>
        </w:tc>
        <w:tc>
          <w:tcPr>
            <w:tcW w:w="4534" w:type="dxa"/>
          </w:tcPr>
          <w:p w14:paraId="350D2D98" w14:textId="77777777" w:rsidR="00C91F87" w:rsidRPr="00753B19" w:rsidRDefault="00C91F87" w:rsidP="00085101">
            <w:pPr>
              <w:tabs>
                <w:tab w:val="left" w:pos="1568"/>
              </w:tabs>
            </w:pPr>
            <w:r w:rsidRPr="00753B19">
              <w:t>2 sets / 10 repetitions</w:t>
            </w:r>
          </w:p>
        </w:tc>
      </w:tr>
      <w:tr w:rsidR="00C91F87" w14:paraId="35EBABB8" w14:textId="77777777" w:rsidTr="00B1067E">
        <w:trPr>
          <w:trHeight w:val="435"/>
        </w:trPr>
        <w:tc>
          <w:tcPr>
            <w:tcW w:w="4534" w:type="dxa"/>
          </w:tcPr>
          <w:p w14:paraId="3321FE06" w14:textId="77777777" w:rsidR="00C91F87" w:rsidRPr="00753B19" w:rsidRDefault="00C91F87" w:rsidP="00085101">
            <w:r w:rsidRPr="00753B19">
              <w:t>Spilt squat jump</w:t>
            </w:r>
          </w:p>
        </w:tc>
        <w:tc>
          <w:tcPr>
            <w:tcW w:w="4534" w:type="dxa"/>
          </w:tcPr>
          <w:p w14:paraId="3A1AEC65" w14:textId="77777777" w:rsidR="00C91F87" w:rsidRPr="00753B19" w:rsidRDefault="00C91F87" w:rsidP="00085101">
            <w:pPr>
              <w:tabs>
                <w:tab w:val="left" w:pos="1349"/>
              </w:tabs>
            </w:pPr>
            <w:r w:rsidRPr="00753B19">
              <w:t>2 sets / 10 repetitions</w:t>
            </w:r>
          </w:p>
        </w:tc>
      </w:tr>
      <w:tr w:rsidR="00C91F87" w14:paraId="50108395" w14:textId="77777777" w:rsidTr="00B1067E">
        <w:trPr>
          <w:trHeight w:val="435"/>
        </w:trPr>
        <w:tc>
          <w:tcPr>
            <w:tcW w:w="4534" w:type="dxa"/>
          </w:tcPr>
          <w:p w14:paraId="2D278132" w14:textId="77777777" w:rsidR="00C91F87" w:rsidRPr="00753B19" w:rsidRDefault="00C91F87" w:rsidP="00085101">
            <w:r w:rsidRPr="00753B19">
              <w:t>Squat jumps</w:t>
            </w:r>
          </w:p>
        </w:tc>
        <w:tc>
          <w:tcPr>
            <w:tcW w:w="4534" w:type="dxa"/>
          </w:tcPr>
          <w:p w14:paraId="5F941C5A" w14:textId="77777777" w:rsidR="00C91F87" w:rsidRPr="00753B19" w:rsidRDefault="00C91F87" w:rsidP="00085101">
            <w:r w:rsidRPr="00753B19">
              <w:t>2 sets / 10 repetitions</w:t>
            </w:r>
          </w:p>
        </w:tc>
      </w:tr>
    </w:tbl>
    <w:p w14:paraId="2494D1A2" w14:textId="77777777" w:rsidR="00C91F87" w:rsidRDefault="00C91F87" w:rsidP="00C91F87">
      <w:pPr>
        <w:spacing w:line="360" w:lineRule="auto"/>
        <w:jc w:val="both"/>
        <w:rPr>
          <w:color w:val="000000" w:themeColor="text1"/>
          <w:u w:val="single"/>
        </w:rPr>
      </w:pPr>
    </w:p>
    <w:p w14:paraId="7C3AF9E8" w14:textId="445B95F0" w:rsidR="00C91F87" w:rsidRPr="00EF4FF6" w:rsidRDefault="00C91F87" w:rsidP="00C91F87">
      <w:pPr>
        <w:spacing w:line="360" w:lineRule="auto"/>
        <w:jc w:val="both"/>
        <w:rPr>
          <w:color w:val="000000" w:themeColor="text1"/>
        </w:rPr>
      </w:pPr>
      <w:r w:rsidRPr="002F0C14">
        <w:rPr>
          <w:color w:val="000000" w:themeColor="text1"/>
          <w:u w:val="single"/>
        </w:rPr>
        <w:t>Testing measures</w:t>
      </w:r>
    </w:p>
    <w:p w14:paraId="7D92331C" w14:textId="342537D7" w:rsidR="00C91F87" w:rsidRPr="001B150C" w:rsidRDefault="00C91F87" w:rsidP="00C91F87">
      <w:pPr>
        <w:spacing w:line="360" w:lineRule="auto"/>
        <w:jc w:val="both"/>
        <w:rPr>
          <w:color w:val="000000" w:themeColor="text1"/>
        </w:rPr>
      </w:pPr>
      <w:r w:rsidRPr="001B150C">
        <w:rPr>
          <w:color w:val="000000" w:themeColor="text1"/>
        </w:rPr>
        <w:t>Testing measures began with the individuals being evaluated in week one and again in week four to g</w:t>
      </w:r>
      <w:r w:rsidR="00A23A72">
        <w:rPr>
          <w:color w:val="000000" w:themeColor="text1"/>
        </w:rPr>
        <w:t>ather</w:t>
      </w:r>
      <w:r w:rsidRPr="001B150C">
        <w:rPr>
          <w:color w:val="000000" w:themeColor="text1"/>
        </w:rPr>
        <w:t xml:space="preserve"> data. </w:t>
      </w:r>
      <w:r w:rsidR="002F7069">
        <w:rPr>
          <w:color w:val="000000" w:themeColor="text1"/>
        </w:rPr>
        <w:t>A</w:t>
      </w:r>
      <w:r w:rsidRPr="001B150C">
        <w:rPr>
          <w:color w:val="000000" w:themeColor="text1"/>
        </w:rPr>
        <w:t xml:space="preserve"> distilled data set </w:t>
      </w:r>
      <w:r w:rsidR="00152ABD">
        <w:rPr>
          <w:color w:val="000000" w:themeColor="text1"/>
        </w:rPr>
        <w:t>used</w:t>
      </w:r>
      <w:r w:rsidRPr="001B150C">
        <w:rPr>
          <w:color w:val="000000" w:themeColor="text1"/>
        </w:rPr>
        <w:t xml:space="preserve"> to compare </w:t>
      </w:r>
      <w:r w:rsidR="00152ABD">
        <w:rPr>
          <w:color w:val="000000" w:themeColor="text1"/>
        </w:rPr>
        <w:t>the</w:t>
      </w:r>
      <w:r w:rsidRPr="001B150C">
        <w:rPr>
          <w:color w:val="000000" w:themeColor="text1"/>
        </w:rPr>
        <w:t xml:space="preserve"> intervention research results. Testing techniques were necessary to examine maximum strength and maximum power. The five experiments that are listed were carried out in this manner, including: Power: Keiser Leg Press; Power: 6-second Peak Power Test; and finally, for power, Strength: Keiser Leg Press; </w:t>
      </w:r>
      <w:r w:rsidR="00574D69" w:rsidRPr="001B150C">
        <w:rPr>
          <w:color w:val="000000" w:themeColor="text1"/>
        </w:rPr>
        <w:t>Strength</w:t>
      </w:r>
      <w:r w:rsidR="00574D69">
        <w:rPr>
          <w:color w:val="000000" w:themeColor="text1"/>
        </w:rPr>
        <w:t xml:space="preserve">, </w:t>
      </w:r>
      <w:r w:rsidR="00574D69" w:rsidRPr="001B150C">
        <w:rPr>
          <w:color w:val="000000" w:themeColor="text1"/>
        </w:rPr>
        <w:t>Power</w:t>
      </w:r>
      <w:r w:rsidRPr="001B150C">
        <w:rPr>
          <w:color w:val="000000" w:themeColor="text1"/>
        </w:rPr>
        <w:t xml:space="preserve">: Test of vertical </w:t>
      </w:r>
      <w:r>
        <w:rPr>
          <w:color w:val="000000" w:themeColor="text1"/>
        </w:rPr>
        <w:t>jump</w:t>
      </w:r>
      <w:r w:rsidR="009852B2">
        <w:rPr>
          <w:color w:val="000000" w:themeColor="text1"/>
        </w:rPr>
        <w:t>.</w:t>
      </w:r>
    </w:p>
    <w:p w14:paraId="6CBFC6DC" w14:textId="77777777" w:rsidR="00C91F87" w:rsidRDefault="00C91F87" w:rsidP="00C91F87">
      <w:pPr>
        <w:spacing w:line="360" w:lineRule="auto"/>
        <w:jc w:val="both"/>
        <w:rPr>
          <w:color w:val="000000" w:themeColor="text1"/>
        </w:rPr>
      </w:pPr>
    </w:p>
    <w:p w14:paraId="1431C57B" w14:textId="5471B51B" w:rsidR="006C7067" w:rsidRDefault="00C91F87" w:rsidP="00C91F87">
      <w:pPr>
        <w:spacing w:line="360" w:lineRule="auto"/>
        <w:jc w:val="both"/>
        <w:rPr>
          <w:color w:val="000000" w:themeColor="text1"/>
        </w:rPr>
      </w:pPr>
      <w:r w:rsidRPr="00A66EB6">
        <w:rPr>
          <w:color w:val="000000" w:themeColor="text1"/>
          <w:u w:val="single"/>
        </w:rPr>
        <w:t>Data Analysis</w:t>
      </w:r>
    </w:p>
    <w:p w14:paraId="031A6EBD" w14:textId="4E224805" w:rsidR="00C91F87" w:rsidRDefault="00C91F87" w:rsidP="00C91F87">
      <w:pPr>
        <w:spacing w:line="360" w:lineRule="auto"/>
        <w:jc w:val="both"/>
        <w:rPr>
          <w:color w:val="000000" w:themeColor="text1"/>
        </w:rPr>
      </w:pPr>
      <w:r w:rsidRPr="001B150C">
        <w:rPr>
          <w:color w:val="000000" w:themeColor="text1"/>
        </w:rPr>
        <w:t>Data w</w:t>
      </w:r>
      <w:r>
        <w:rPr>
          <w:color w:val="000000" w:themeColor="text1"/>
        </w:rPr>
        <w:t>ere</w:t>
      </w:r>
      <w:r w:rsidRPr="001B150C">
        <w:rPr>
          <w:color w:val="000000" w:themeColor="text1"/>
        </w:rPr>
        <w:t xml:space="preserve"> initially assessed using comparative measures of strength and power </w:t>
      </w:r>
      <w:r w:rsidR="0079305D" w:rsidRPr="001B150C">
        <w:rPr>
          <w:color w:val="000000" w:themeColor="text1"/>
        </w:rPr>
        <w:t>to</w:t>
      </w:r>
      <w:r w:rsidRPr="001B150C">
        <w:rPr>
          <w:color w:val="000000" w:themeColor="text1"/>
        </w:rPr>
        <w:t xml:space="preserve"> compare the maximal strength numbers </w:t>
      </w:r>
      <w:r w:rsidR="009F1E9B">
        <w:rPr>
          <w:color w:val="000000" w:themeColor="text1"/>
        </w:rPr>
        <w:t xml:space="preserve">before </w:t>
      </w:r>
      <w:r w:rsidRPr="001B150C">
        <w:rPr>
          <w:color w:val="000000" w:themeColor="text1"/>
        </w:rPr>
        <w:t xml:space="preserve">and </w:t>
      </w:r>
      <w:r w:rsidR="009F1E9B">
        <w:rPr>
          <w:color w:val="000000" w:themeColor="text1"/>
        </w:rPr>
        <w:t>after the four weeks</w:t>
      </w:r>
      <w:r w:rsidRPr="001B150C">
        <w:rPr>
          <w:color w:val="000000" w:themeColor="text1"/>
        </w:rPr>
        <w:t>. Keizer leg press</w:t>
      </w:r>
      <w:r w:rsidR="00F42FDC">
        <w:rPr>
          <w:color w:val="000000" w:themeColor="text1"/>
        </w:rPr>
        <w:t xml:space="preserve">, six second peak power test </w:t>
      </w:r>
      <w:r w:rsidR="001B5AFF">
        <w:rPr>
          <w:color w:val="000000" w:themeColor="text1"/>
        </w:rPr>
        <w:t>on the Watt-Bike</w:t>
      </w:r>
      <w:r w:rsidR="00F16964">
        <w:rPr>
          <w:color w:val="000000" w:themeColor="text1"/>
        </w:rPr>
        <w:t xml:space="preserve">, along with vertical jump on the force </w:t>
      </w:r>
      <w:r w:rsidR="00CD0AB8">
        <w:rPr>
          <w:color w:val="000000" w:themeColor="text1"/>
        </w:rPr>
        <w:t>platform</w:t>
      </w:r>
      <w:r w:rsidRPr="001B150C">
        <w:rPr>
          <w:color w:val="000000" w:themeColor="text1"/>
        </w:rPr>
        <w:t xml:space="preserve"> were used to conduct joint </w:t>
      </w:r>
      <w:r>
        <w:rPr>
          <w:color w:val="000000" w:themeColor="text1"/>
        </w:rPr>
        <w:t>T</w:t>
      </w:r>
      <w:r w:rsidRPr="001B150C">
        <w:rPr>
          <w:color w:val="000000" w:themeColor="text1"/>
        </w:rPr>
        <w:t xml:space="preserve">-tests for the </w:t>
      </w:r>
      <w:r w:rsidR="00C840DB">
        <w:rPr>
          <w:color w:val="000000" w:themeColor="text1"/>
        </w:rPr>
        <w:t>(</w:t>
      </w:r>
      <w:r w:rsidRPr="001B150C">
        <w:rPr>
          <w:color w:val="000000" w:themeColor="text1"/>
        </w:rPr>
        <w:t>ST</w:t>
      </w:r>
      <w:r w:rsidR="00C840DB">
        <w:rPr>
          <w:color w:val="000000" w:themeColor="text1"/>
        </w:rPr>
        <w:t>)</w:t>
      </w:r>
      <w:r w:rsidRPr="001B150C">
        <w:rPr>
          <w:color w:val="000000" w:themeColor="text1"/>
        </w:rPr>
        <w:t xml:space="preserve"> and </w:t>
      </w:r>
      <w:r w:rsidR="00C840DB">
        <w:rPr>
          <w:color w:val="000000" w:themeColor="text1"/>
        </w:rPr>
        <w:t>(</w:t>
      </w:r>
      <w:r w:rsidRPr="001B150C">
        <w:rPr>
          <w:color w:val="000000" w:themeColor="text1"/>
        </w:rPr>
        <w:t>PT</w:t>
      </w:r>
      <w:r w:rsidR="00C840DB">
        <w:rPr>
          <w:color w:val="000000" w:themeColor="text1"/>
        </w:rPr>
        <w:t>)</w:t>
      </w:r>
      <w:r w:rsidRPr="001B150C">
        <w:rPr>
          <w:color w:val="000000" w:themeColor="text1"/>
        </w:rPr>
        <w:t xml:space="preserve"> groups.</w:t>
      </w:r>
      <w:r w:rsidR="00CD0AB8">
        <w:rPr>
          <w:color w:val="000000" w:themeColor="text1"/>
        </w:rPr>
        <w:t xml:space="preserve"> </w:t>
      </w:r>
      <w:r w:rsidRPr="001B150C">
        <w:rPr>
          <w:color w:val="000000" w:themeColor="text1"/>
        </w:rPr>
        <w:t xml:space="preserve">This has determined the group data and changes. Subsequently, an analytical comparison will be carried out across groups </w:t>
      </w:r>
      <w:r w:rsidR="0024321E" w:rsidRPr="001B150C">
        <w:rPr>
          <w:color w:val="000000" w:themeColor="text1"/>
        </w:rPr>
        <w:t xml:space="preserve">using </w:t>
      </w:r>
      <w:r w:rsidR="0024321E">
        <w:rPr>
          <w:color w:val="000000" w:themeColor="text1"/>
        </w:rPr>
        <w:t>paired</w:t>
      </w:r>
      <w:r w:rsidR="001D73B5">
        <w:rPr>
          <w:color w:val="000000" w:themeColor="text1"/>
        </w:rPr>
        <w:t xml:space="preserve"> </w:t>
      </w:r>
      <w:r w:rsidRPr="001B150C">
        <w:rPr>
          <w:color w:val="000000" w:themeColor="text1"/>
        </w:rPr>
        <w:t>T-tests of maximum strength and power to provide insight into the relative efficacy of each training approach. In addition, an independent T-test was performed with an emphasis on s</w:t>
      </w:r>
      <w:r w:rsidR="00F93663">
        <w:rPr>
          <w:color w:val="000000" w:themeColor="text1"/>
        </w:rPr>
        <w:t>trength</w:t>
      </w:r>
      <w:r w:rsidRPr="001B150C">
        <w:rPr>
          <w:color w:val="000000" w:themeColor="text1"/>
        </w:rPr>
        <w:t xml:space="preserve"> and </w:t>
      </w:r>
      <w:r w:rsidR="00F93663">
        <w:rPr>
          <w:color w:val="000000" w:themeColor="text1"/>
        </w:rPr>
        <w:t>power</w:t>
      </w:r>
      <w:r w:rsidRPr="001B150C">
        <w:rPr>
          <w:color w:val="000000" w:themeColor="text1"/>
        </w:rPr>
        <w:t xml:space="preserve"> to compar</w:t>
      </w:r>
      <w:r w:rsidR="0032124A">
        <w:rPr>
          <w:color w:val="000000" w:themeColor="text1"/>
        </w:rPr>
        <w:t>i</w:t>
      </w:r>
      <w:r w:rsidR="00886195">
        <w:rPr>
          <w:color w:val="000000" w:themeColor="text1"/>
        </w:rPr>
        <w:t xml:space="preserve">ng </w:t>
      </w:r>
      <w:r w:rsidRPr="001B150C">
        <w:rPr>
          <w:color w:val="000000" w:themeColor="text1"/>
        </w:rPr>
        <w:t xml:space="preserve">the two groups and find any advantages in this area that are exclusive to </w:t>
      </w:r>
      <w:r w:rsidR="00D014C5">
        <w:rPr>
          <w:color w:val="000000" w:themeColor="text1"/>
        </w:rPr>
        <w:t xml:space="preserve">Resistance training and </w:t>
      </w:r>
      <w:r w:rsidRPr="001B150C">
        <w:rPr>
          <w:color w:val="000000" w:themeColor="text1"/>
        </w:rPr>
        <w:t>plyometrics</w:t>
      </w:r>
      <w:r w:rsidR="00D014C5">
        <w:rPr>
          <w:color w:val="000000" w:themeColor="text1"/>
        </w:rPr>
        <w:t xml:space="preserve"> training</w:t>
      </w:r>
      <w:r w:rsidRPr="001B150C">
        <w:rPr>
          <w:color w:val="000000" w:themeColor="text1"/>
        </w:rPr>
        <w:t>.</w:t>
      </w:r>
      <w:r>
        <w:rPr>
          <w:color w:val="000000" w:themeColor="text1"/>
        </w:rPr>
        <w:t xml:space="preserve"> </w:t>
      </w:r>
      <w:r w:rsidRPr="00221EB2">
        <w:rPr>
          <w:color w:val="000000" w:themeColor="text1"/>
        </w:rPr>
        <w:t>The primary data set</w:t>
      </w:r>
      <w:r>
        <w:rPr>
          <w:color w:val="000000" w:themeColor="text1"/>
        </w:rPr>
        <w:t xml:space="preserve"> that was</w:t>
      </w:r>
      <w:r w:rsidRPr="00221EB2">
        <w:rPr>
          <w:color w:val="000000" w:themeColor="text1"/>
        </w:rPr>
        <w:t xml:space="preserve"> examined focus</w:t>
      </w:r>
      <w:r>
        <w:rPr>
          <w:color w:val="000000" w:themeColor="text1"/>
        </w:rPr>
        <w:t>ed</w:t>
      </w:r>
      <w:r w:rsidRPr="00221EB2">
        <w:rPr>
          <w:color w:val="000000" w:themeColor="text1"/>
        </w:rPr>
        <w:t xml:space="preserve"> on correlation analysis, examining the relationship and variations among strength, power</w:t>
      </w:r>
      <w:r w:rsidR="0032124A">
        <w:rPr>
          <w:color w:val="000000" w:themeColor="text1"/>
        </w:rPr>
        <w:t xml:space="preserve"> </w:t>
      </w:r>
      <w:r w:rsidRPr="00221EB2">
        <w:rPr>
          <w:color w:val="000000" w:themeColor="text1"/>
        </w:rPr>
        <w:t>variables. The analytical findings identif</w:t>
      </w:r>
      <w:r>
        <w:rPr>
          <w:color w:val="000000" w:themeColor="text1"/>
        </w:rPr>
        <w:t>ied</w:t>
      </w:r>
      <w:r w:rsidRPr="00221EB2">
        <w:rPr>
          <w:color w:val="000000" w:themeColor="text1"/>
        </w:rPr>
        <w:t xml:space="preserve"> trends that enhance</w:t>
      </w:r>
      <w:r>
        <w:rPr>
          <w:color w:val="000000" w:themeColor="text1"/>
        </w:rPr>
        <w:t>d and demonstrated</w:t>
      </w:r>
      <w:r w:rsidRPr="00221EB2">
        <w:rPr>
          <w:color w:val="000000" w:themeColor="text1"/>
        </w:rPr>
        <w:t xml:space="preserve"> the overall efficacy of each </w:t>
      </w:r>
      <w:r>
        <w:rPr>
          <w:color w:val="000000" w:themeColor="text1"/>
        </w:rPr>
        <w:t xml:space="preserve">of the </w:t>
      </w:r>
      <w:r w:rsidRPr="00221EB2">
        <w:rPr>
          <w:color w:val="000000" w:themeColor="text1"/>
        </w:rPr>
        <w:t xml:space="preserve">training </w:t>
      </w:r>
      <w:r>
        <w:rPr>
          <w:color w:val="000000" w:themeColor="text1"/>
        </w:rPr>
        <w:t>programme</w:t>
      </w:r>
      <w:r w:rsidRPr="00221EB2">
        <w:rPr>
          <w:color w:val="000000" w:themeColor="text1"/>
        </w:rPr>
        <w:t>.</w:t>
      </w:r>
      <w:r>
        <w:rPr>
          <w:color w:val="000000" w:themeColor="text1"/>
        </w:rPr>
        <w:t xml:space="preserve"> </w:t>
      </w:r>
    </w:p>
    <w:p w14:paraId="3ABD5C43" w14:textId="77777777" w:rsidR="009852B2" w:rsidRDefault="009852B2" w:rsidP="00EC456D">
      <w:pPr>
        <w:spacing w:line="360" w:lineRule="auto"/>
        <w:jc w:val="both"/>
        <w:rPr>
          <w:color w:val="000000" w:themeColor="text1"/>
        </w:rPr>
      </w:pPr>
    </w:p>
    <w:p w14:paraId="010908A9" w14:textId="0234B2D6" w:rsidR="00EC456D" w:rsidRDefault="00EC456D" w:rsidP="00EC456D">
      <w:pPr>
        <w:spacing w:line="360" w:lineRule="auto"/>
        <w:jc w:val="both"/>
        <w:rPr>
          <w:color w:val="000000" w:themeColor="text1"/>
        </w:rPr>
      </w:pPr>
      <w:r>
        <w:rPr>
          <w:color w:val="000000" w:themeColor="text1"/>
        </w:rPr>
        <w:t>As</w:t>
      </w:r>
      <w:r w:rsidRPr="001B150C">
        <w:rPr>
          <w:color w:val="000000" w:themeColor="text1"/>
        </w:rPr>
        <w:t xml:space="preserve"> all the data was gathered, </w:t>
      </w:r>
      <w:r>
        <w:rPr>
          <w:color w:val="000000" w:themeColor="text1"/>
        </w:rPr>
        <w:t xml:space="preserve">on </w:t>
      </w:r>
      <w:r w:rsidRPr="001B150C">
        <w:rPr>
          <w:color w:val="000000" w:themeColor="text1"/>
        </w:rPr>
        <w:t xml:space="preserve">Microsoft Excel </w:t>
      </w:r>
      <w:r w:rsidR="0024321E">
        <w:rPr>
          <w:color w:val="000000" w:themeColor="text1"/>
        </w:rPr>
        <w:t>then</w:t>
      </w:r>
      <w:r w:rsidRPr="001B150C">
        <w:rPr>
          <w:color w:val="000000" w:themeColor="text1"/>
        </w:rPr>
        <w:t xml:space="preserve"> </w:t>
      </w:r>
      <w:r>
        <w:rPr>
          <w:color w:val="000000" w:themeColor="text1"/>
        </w:rPr>
        <w:t xml:space="preserve">SPSS version </w:t>
      </w:r>
      <w:r w:rsidR="008C7371">
        <w:rPr>
          <w:color w:val="000000" w:themeColor="text1"/>
        </w:rPr>
        <w:t xml:space="preserve">29 </w:t>
      </w:r>
      <w:r>
        <w:rPr>
          <w:color w:val="000000" w:themeColor="text1"/>
        </w:rPr>
        <w:t xml:space="preserve">was </w:t>
      </w:r>
      <w:r w:rsidRPr="001B150C">
        <w:rPr>
          <w:color w:val="000000" w:themeColor="text1"/>
        </w:rPr>
        <w:t xml:space="preserve">utilised to conduct a </w:t>
      </w:r>
      <w:r>
        <w:rPr>
          <w:color w:val="000000" w:themeColor="text1"/>
        </w:rPr>
        <w:t xml:space="preserve">comparative </w:t>
      </w:r>
      <w:r w:rsidRPr="001B150C">
        <w:rPr>
          <w:color w:val="000000" w:themeColor="text1"/>
        </w:rPr>
        <w:t>analysis</w:t>
      </w:r>
      <w:r>
        <w:rPr>
          <w:color w:val="000000" w:themeColor="text1"/>
        </w:rPr>
        <w:t xml:space="preserve"> of paired sample T-</w:t>
      </w:r>
      <w:r w:rsidR="0024321E">
        <w:rPr>
          <w:color w:val="000000" w:themeColor="text1"/>
        </w:rPr>
        <w:t>test.</w:t>
      </w:r>
      <w:r w:rsidRPr="001B150C">
        <w:rPr>
          <w:color w:val="000000" w:themeColor="text1"/>
        </w:rPr>
        <w:t xml:space="preserve"> Working with numbers was made easier by this function, which made it possible to create</w:t>
      </w:r>
      <w:r w:rsidR="007E5643">
        <w:rPr>
          <w:color w:val="000000" w:themeColor="text1"/>
        </w:rPr>
        <w:t xml:space="preserve"> </w:t>
      </w:r>
      <w:r w:rsidRPr="001B150C">
        <w:rPr>
          <w:color w:val="000000" w:themeColor="text1"/>
        </w:rPr>
        <w:t>graphs for data, visual summaries, and data visualisations.</w:t>
      </w:r>
    </w:p>
    <w:p w14:paraId="3676A574" w14:textId="77777777" w:rsidR="009852B2" w:rsidRDefault="009852B2" w:rsidP="00553C8D">
      <w:pPr>
        <w:tabs>
          <w:tab w:val="left" w:pos="1960"/>
        </w:tabs>
        <w:spacing w:line="360" w:lineRule="auto"/>
        <w:jc w:val="both"/>
        <w:rPr>
          <w:color w:val="000000" w:themeColor="text1"/>
        </w:rPr>
      </w:pPr>
    </w:p>
    <w:p w14:paraId="327A13BF" w14:textId="5F17FDF6" w:rsidR="00553C8D" w:rsidRDefault="00703A48" w:rsidP="00553C8D">
      <w:pPr>
        <w:tabs>
          <w:tab w:val="left" w:pos="1960"/>
        </w:tabs>
        <w:spacing w:line="360" w:lineRule="auto"/>
        <w:jc w:val="both"/>
        <w:rPr>
          <w:color w:val="000000" w:themeColor="text1"/>
          <w:u w:val="single"/>
        </w:rPr>
      </w:pPr>
      <w:r w:rsidRPr="00703A48">
        <w:rPr>
          <w:color w:val="000000" w:themeColor="text1"/>
          <w:u w:val="single"/>
        </w:rPr>
        <w:t>Data protection</w:t>
      </w:r>
    </w:p>
    <w:p w14:paraId="2DDEB2FF" w14:textId="6D9EEB81" w:rsidR="00F92B81" w:rsidRPr="00041209" w:rsidRDefault="00041209" w:rsidP="00553C8D">
      <w:pPr>
        <w:tabs>
          <w:tab w:val="left" w:pos="1960"/>
        </w:tabs>
        <w:spacing w:line="360" w:lineRule="auto"/>
        <w:jc w:val="both"/>
        <w:rPr>
          <w:color w:val="000000" w:themeColor="text1"/>
        </w:rPr>
      </w:pPr>
      <w:r w:rsidRPr="00041209">
        <w:rPr>
          <w:color w:val="000000" w:themeColor="text1"/>
        </w:rPr>
        <w:t>Prior to participating in any testing procedures, every participant required to fill out an agreement confirming their consent and complete the Physical Activity Readiness Questionnaire (PAR-Q). Additionally, they received information on the intervention's objectives, potential risks, and participant rights.</w:t>
      </w:r>
    </w:p>
    <w:p w14:paraId="3E816E6C" w14:textId="77777777" w:rsidR="00041209" w:rsidRDefault="00041209" w:rsidP="00553C8D">
      <w:pPr>
        <w:tabs>
          <w:tab w:val="left" w:pos="1960"/>
        </w:tabs>
        <w:spacing w:line="360" w:lineRule="auto"/>
        <w:jc w:val="both"/>
        <w:rPr>
          <w:color w:val="000000" w:themeColor="text1"/>
          <w:u w:val="single"/>
        </w:rPr>
      </w:pPr>
    </w:p>
    <w:p w14:paraId="760B478C" w14:textId="7B6A77C3" w:rsidR="00553C8D" w:rsidRPr="00553C8D" w:rsidRDefault="0008234F" w:rsidP="00553C8D">
      <w:pPr>
        <w:tabs>
          <w:tab w:val="left" w:pos="1960"/>
        </w:tabs>
        <w:spacing w:line="360" w:lineRule="auto"/>
        <w:jc w:val="both"/>
        <w:rPr>
          <w:color w:val="181818"/>
        </w:rPr>
      </w:pPr>
      <w:r w:rsidRPr="0008234F">
        <w:rPr>
          <w:color w:val="181818"/>
        </w:rPr>
        <w:t>Furthermore, to ensure confidentiality, the identities of all participants were protected throughout the study, and their personal information will not be disclosed in any published materials. All PAR-Q forms were securely stored and kept confidential. The data collected during the study were stored on my personal laptop, which was password</w:t>
      </w:r>
      <w:r w:rsidR="00553C8D">
        <w:rPr>
          <w:color w:val="181818"/>
        </w:rPr>
        <w:t xml:space="preserve"> </w:t>
      </w:r>
      <w:r w:rsidRPr="0008234F">
        <w:rPr>
          <w:color w:val="181818"/>
        </w:rPr>
        <w:t>protected at all times and stored in a designated folder.</w:t>
      </w:r>
    </w:p>
    <w:p w14:paraId="5DD1CF47" w14:textId="77777777" w:rsidR="00FF3C9D" w:rsidRDefault="00FF3C9D" w:rsidP="00127F35">
      <w:pPr>
        <w:tabs>
          <w:tab w:val="left" w:pos="1960"/>
        </w:tabs>
        <w:spacing w:line="360" w:lineRule="auto"/>
        <w:jc w:val="both"/>
        <w:rPr>
          <w:color w:val="000000" w:themeColor="text1"/>
          <w:u w:val="single"/>
        </w:rPr>
      </w:pPr>
    </w:p>
    <w:p w14:paraId="5E69671B" w14:textId="7382282C" w:rsidR="0008234F" w:rsidRPr="0008234F" w:rsidRDefault="0008234F" w:rsidP="00127F35">
      <w:pPr>
        <w:tabs>
          <w:tab w:val="left" w:pos="1960"/>
        </w:tabs>
        <w:spacing w:line="360" w:lineRule="auto"/>
        <w:jc w:val="both"/>
        <w:rPr>
          <w:color w:val="000000" w:themeColor="text1"/>
          <w:u w:val="single"/>
        </w:rPr>
      </w:pPr>
      <w:r w:rsidRPr="0008234F">
        <w:rPr>
          <w:color w:val="181818"/>
        </w:rPr>
        <w:t xml:space="preserve">These procedures were conducted in accordance with the ethical guidelines outlined by the Basis code of conduct, ensuring the safety and privacy of all </w:t>
      </w:r>
      <w:r w:rsidR="0062025D" w:rsidRPr="0008234F">
        <w:rPr>
          <w:color w:val="181818"/>
        </w:rPr>
        <w:t>participants</w:t>
      </w:r>
      <w:r w:rsidR="0062025D">
        <w:rPr>
          <w:color w:val="181818"/>
        </w:rPr>
        <w:t xml:space="preserve"> that</w:t>
      </w:r>
      <w:r w:rsidRPr="0008234F">
        <w:rPr>
          <w:color w:val="181818"/>
        </w:rPr>
        <w:t xml:space="preserve"> </w:t>
      </w:r>
      <w:r w:rsidR="0062025D">
        <w:rPr>
          <w:color w:val="181818"/>
        </w:rPr>
        <w:t>participated.</w:t>
      </w:r>
    </w:p>
    <w:p w14:paraId="677431C0" w14:textId="77777777" w:rsidR="00122D4F" w:rsidRDefault="00122D4F" w:rsidP="00127F35">
      <w:pPr>
        <w:jc w:val="both"/>
        <w:rPr>
          <w:u w:val="single"/>
        </w:rPr>
      </w:pPr>
    </w:p>
    <w:p w14:paraId="6E57A8B7" w14:textId="50F52408" w:rsidR="00122D4F" w:rsidRDefault="00C91F87" w:rsidP="00127F35">
      <w:pPr>
        <w:jc w:val="both"/>
        <w:rPr>
          <w:u w:val="single"/>
        </w:rPr>
      </w:pPr>
      <w:bookmarkStart w:id="9" w:name="OLE_LINK11"/>
      <w:bookmarkStart w:id="10" w:name="OLE_LINK12"/>
      <w:r>
        <w:rPr>
          <w:u w:val="single"/>
        </w:rPr>
        <w:t xml:space="preserve">Results </w:t>
      </w:r>
    </w:p>
    <w:p w14:paraId="57C0B8A5" w14:textId="3A5B7B9D" w:rsidR="00847E6F" w:rsidRDefault="00943C57" w:rsidP="00127F35">
      <w:pPr>
        <w:spacing w:line="360" w:lineRule="auto"/>
        <w:jc w:val="both"/>
        <w:rPr>
          <w:color w:val="000000" w:themeColor="text1"/>
        </w:rPr>
      </w:pPr>
      <w:bookmarkStart w:id="11" w:name="OLE_LINK14"/>
      <w:bookmarkStart w:id="12" w:name="OLE_LINK15"/>
      <w:r w:rsidRPr="003C4FA0">
        <w:rPr>
          <w:color w:val="181818"/>
        </w:rPr>
        <w:t>The results presented in the tables provide quantitative data on the pre- and post-training measures of maximal strength, peak power, total power, and jump height for both the resistance training (ST) group and the plyometric training (</w:t>
      </w:r>
      <w:r w:rsidR="00AB506F">
        <w:rPr>
          <w:color w:val="181818"/>
        </w:rPr>
        <w:t>P</w:t>
      </w:r>
      <w:r w:rsidRPr="003C4FA0">
        <w:rPr>
          <w:color w:val="181818"/>
        </w:rPr>
        <w:t xml:space="preserve">T) group. </w:t>
      </w:r>
    </w:p>
    <w:tbl>
      <w:tblPr>
        <w:tblStyle w:val="TableGrid"/>
        <w:tblW w:w="9196" w:type="dxa"/>
        <w:tblLook w:val="04A0" w:firstRow="1" w:lastRow="0" w:firstColumn="1" w:lastColumn="0" w:noHBand="0" w:noVBand="1"/>
      </w:tblPr>
      <w:tblGrid>
        <w:gridCol w:w="1854"/>
        <w:gridCol w:w="1835"/>
        <w:gridCol w:w="1836"/>
        <w:gridCol w:w="1835"/>
        <w:gridCol w:w="1836"/>
      </w:tblGrid>
      <w:tr w:rsidR="00D563D5" w14:paraId="7C3D9C59" w14:textId="77777777" w:rsidTr="0041780B">
        <w:trPr>
          <w:trHeight w:val="719"/>
        </w:trPr>
        <w:tc>
          <w:tcPr>
            <w:tcW w:w="1854" w:type="dxa"/>
          </w:tcPr>
          <w:p w14:paraId="10E20252" w14:textId="77777777" w:rsidR="00D563D5" w:rsidRDefault="00D563D5" w:rsidP="00127F35">
            <w:pPr>
              <w:spacing w:line="360" w:lineRule="auto"/>
              <w:jc w:val="both"/>
              <w:rPr>
                <w:color w:val="000000" w:themeColor="text1"/>
              </w:rPr>
            </w:pPr>
          </w:p>
        </w:tc>
        <w:tc>
          <w:tcPr>
            <w:tcW w:w="1835" w:type="dxa"/>
          </w:tcPr>
          <w:p w14:paraId="497FBD56" w14:textId="74195E06" w:rsidR="00D563D5" w:rsidRDefault="00D563D5" w:rsidP="00127F35">
            <w:pPr>
              <w:spacing w:line="360" w:lineRule="auto"/>
              <w:jc w:val="both"/>
              <w:rPr>
                <w:color w:val="000000" w:themeColor="text1"/>
              </w:rPr>
            </w:pPr>
            <w:r w:rsidRPr="009E763D">
              <w:rPr>
                <w:u w:val="single"/>
              </w:rPr>
              <w:t>Mean</w:t>
            </w:r>
          </w:p>
        </w:tc>
        <w:tc>
          <w:tcPr>
            <w:tcW w:w="1836" w:type="dxa"/>
          </w:tcPr>
          <w:p w14:paraId="448F69E7" w14:textId="35A966C7" w:rsidR="00D563D5" w:rsidRDefault="00D563D5" w:rsidP="00127F35">
            <w:pPr>
              <w:spacing w:line="360" w:lineRule="auto"/>
              <w:jc w:val="both"/>
              <w:rPr>
                <w:color w:val="000000" w:themeColor="text1"/>
              </w:rPr>
            </w:pPr>
            <w:r w:rsidRPr="009E763D">
              <w:rPr>
                <w:u w:val="single"/>
              </w:rPr>
              <w:t>Standard Deviation</w:t>
            </w:r>
          </w:p>
        </w:tc>
        <w:tc>
          <w:tcPr>
            <w:tcW w:w="1835" w:type="dxa"/>
          </w:tcPr>
          <w:p w14:paraId="4CDE9EB4" w14:textId="7038C947" w:rsidR="00D563D5" w:rsidRDefault="00D563D5" w:rsidP="00127F35">
            <w:pPr>
              <w:spacing w:line="360" w:lineRule="auto"/>
              <w:jc w:val="both"/>
              <w:rPr>
                <w:color w:val="000000" w:themeColor="text1"/>
              </w:rPr>
            </w:pPr>
            <w:r w:rsidRPr="009E763D">
              <w:rPr>
                <w:u w:val="single"/>
                <w:bdr w:val="none" w:sz="0" w:space="0" w:color="auto" w:frame="1"/>
              </w:rPr>
              <w:t>Effect Size</w:t>
            </w:r>
          </w:p>
        </w:tc>
        <w:tc>
          <w:tcPr>
            <w:tcW w:w="1836" w:type="dxa"/>
          </w:tcPr>
          <w:p w14:paraId="137B4CCA" w14:textId="264580D1" w:rsidR="00D563D5" w:rsidRPr="00D563D5" w:rsidRDefault="00D563D5" w:rsidP="00127F35">
            <w:pPr>
              <w:spacing w:line="360" w:lineRule="auto"/>
              <w:jc w:val="both"/>
              <w:rPr>
                <w:color w:val="000000" w:themeColor="text1"/>
                <w:u w:val="single"/>
              </w:rPr>
            </w:pPr>
            <w:r w:rsidRPr="00D563D5">
              <w:rPr>
                <w:color w:val="000000" w:themeColor="text1"/>
                <w:u w:val="single"/>
              </w:rPr>
              <w:t xml:space="preserve">&gt;P values </w:t>
            </w:r>
          </w:p>
        </w:tc>
      </w:tr>
      <w:tr w:rsidR="00D563D5" w14:paraId="1E720FEB" w14:textId="77777777" w:rsidTr="0041780B">
        <w:trPr>
          <w:trHeight w:val="368"/>
        </w:trPr>
        <w:tc>
          <w:tcPr>
            <w:tcW w:w="1854" w:type="dxa"/>
          </w:tcPr>
          <w:p w14:paraId="62A400A9" w14:textId="51876045" w:rsidR="00D563D5" w:rsidRDefault="00D563D5" w:rsidP="00127F35">
            <w:pPr>
              <w:spacing w:line="360" w:lineRule="auto"/>
              <w:jc w:val="both"/>
              <w:rPr>
                <w:color w:val="000000" w:themeColor="text1"/>
              </w:rPr>
            </w:pPr>
            <w:r>
              <w:t>Maximal</w:t>
            </w:r>
            <w:r w:rsidR="008B0195">
              <w:t>/</w:t>
            </w:r>
            <w:r>
              <w:t>Strength</w:t>
            </w:r>
          </w:p>
        </w:tc>
        <w:tc>
          <w:tcPr>
            <w:tcW w:w="1835" w:type="dxa"/>
          </w:tcPr>
          <w:p w14:paraId="48BA36D3" w14:textId="087EF0F3" w:rsidR="00D563D5" w:rsidRDefault="00D563D5" w:rsidP="00127F35">
            <w:pPr>
              <w:spacing w:line="360" w:lineRule="auto"/>
              <w:jc w:val="both"/>
              <w:rPr>
                <w:color w:val="000000" w:themeColor="text1"/>
              </w:rPr>
            </w:pPr>
            <w:r>
              <w:t>-9.375</w:t>
            </w:r>
          </w:p>
        </w:tc>
        <w:tc>
          <w:tcPr>
            <w:tcW w:w="1836" w:type="dxa"/>
          </w:tcPr>
          <w:p w14:paraId="2AD617EB" w14:textId="2E135CC0" w:rsidR="00D563D5" w:rsidRDefault="00D563D5" w:rsidP="00127F35">
            <w:pPr>
              <w:spacing w:line="360" w:lineRule="auto"/>
              <w:jc w:val="both"/>
              <w:rPr>
                <w:color w:val="000000" w:themeColor="text1"/>
              </w:rPr>
            </w:pPr>
            <w:r>
              <w:t>12.939</w:t>
            </w:r>
          </w:p>
        </w:tc>
        <w:tc>
          <w:tcPr>
            <w:tcW w:w="1835" w:type="dxa"/>
          </w:tcPr>
          <w:p w14:paraId="72604EFC" w14:textId="73442682" w:rsidR="00D563D5" w:rsidRDefault="00D563D5" w:rsidP="00127F35">
            <w:pPr>
              <w:spacing w:line="360" w:lineRule="auto"/>
              <w:jc w:val="both"/>
              <w:rPr>
                <w:color w:val="000000" w:themeColor="text1"/>
              </w:rPr>
            </w:pPr>
            <w:r>
              <w:t>.725</w:t>
            </w:r>
          </w:p>
        </w:tc>
        <w:tc>
          <w:tcPr>
            <w:tcW w:w="1836" w:type="dxa"/>
          </w:tcPr>
          <w:p w14:paraId="73C317B9" w14:textId="49A07A1E" w:rsidR="00D563D5" w:rsidRDefault="007D0666" w:rsidP="00127F35">
            <w:pPr>
              <w:spacing w:line="360" w:lineRule="auto"/>
              <w:jc w:val="both"/>
              <w:rPr>
                <w:color w:val="000000" w:themeColor="text1"/>
              </w:rPr>
            </w:pPr>
            <w:r>
              <w:rPr>
                <w:color w:val="000000" w:themeColor="text1"/>
              </w:rPr>
              <w:t>&gt;P</w:t>
            </w:r>
            <w:r w:rsidR="00BB0AE8">
              <w:rPr>
                <w:color w:val="000000" w:themeColor="text1"/>
              </w:rPr>
              <w:t>.105</w:t>
            </w:r>
          </w:p>
        </w:tc>
      </w:tr>
      <w:tr w:rsidR="00D563D5" w14:paraId="0BA29038" w14:textId="77777777" w:rsidTr="0041780B">
        <w:trPr>
          <w:trHeight w:val="351"/>
        </w:trPr>
        <w:tc>
          <w:tcPr>
            <w:tcW w:w="1854" w:type="dxa"/>
          </w:tcPr>
          <w:p w14:paraId="18D959A7" w14:textId="40D6C052" w:rsidR="00D563D5" w:rsidRDefault="00D563D5" w:rsidP="00127F35">
            <w:pPr>
              <w:spacing w:line="360" w:lineRule="auto"/>
              <w:jc w:val="both"/>
              <w:rPr>
                <w:color w:val="000000" w:themeColor="text1"/>
              </w:rPr>
            </w:pPr>
            <w:r>
              <w:t>Peak Power</w:t>
            </w:r>
          </w:p>
        </w:tc>
        <w:tc>
          <w:tcPr>
            <w:tcW w:w="1835" w:type="dxa"/>
          </w:tcPr>
          <w:p w14:paraId="655126BF" w14:textId="66F003C8" w:rsidR="00D563D5" w:rsidRDefault="00D563D5" w:rsidP="00127F35">
            <w:pPr>
              <w:spacing w:line="360" w:lineRule="auto"/>
              <w:jc w:val="both"/>
              <w:rPr>
                <w:color w:val="000000" w:themeColor="text1"/>
              </w:rPr>
            </w:pPr>
            <w:r>
              <w:t>-58.428</w:t>
            </w:r>
          </w:p>
        </w:tc>
        <w:tc>
          <w:tcPr>
            <w:tcW w:w="1836" w:type="dxa"/>
          </w:tcPr>
          <w:p w14:paraId="7548475F" w14:textId="6C8616F2" w:rsidR="00D563D5" w:rsidRDefault="00D563D5" w:rsidP="00127F35">
            <w:pPr>
              <w:spacing w:line="360" w:lineRule="auto"/>
              <w:jc w:val="both"/>
              <w:rPr>
                <w:color w:val="000000" w:themeColor="text1"/>
              </w:rPr>
            </w:pPr>
            <w:r>
              <w:t>9.21755</w:t>
            </w:r>
          </w:p>
        </w:tc>
        <w:tc>
          <w:tcPr>
            <w:tcW w:w="1835" w:type="dxa"/>
          </w:tcPr>
          <w:p w14:paraId="70E70D7B" w14:textId="07989253" w:rsidR="00D563D5" w:rsidRDefault="00D563D5" w:rsidP="00127F35">
            <w:pPr>
              <w:spacing w:line="360" w:lineRule="auto"/>
              <w:jc w:val="both"/>
              <w:rPr>
                <w:color w:val="000000" w:themeColor="text1"/>
              </w:rPr>
            </w:pPr>
            <w:r>
              <w:t>-6.338</w:t>
            </w:r>
          </w:p>
        </w:tc>
        <w:tc>
          <w:tcPr>
            <w:tcW w:w="1836" w:type="dxa"/>
          </w:tcPr>
          <w:p w14:paraId="6AFD1F31" w14:textId="720D9897" w:rsidR="00D563D5" w:rsidRDefault="00BB0AE8" w:rsidP="00127F35">
            <w:pPr>
              <w:spacing w:line="360" w:lineRule="auto"/>
              <w:jc w:val="both"/>
              <w:rPr>
                <w:color w:val="000000" w:themeColor="text1"/>
              </w:rPr>
            </w:pPr>
            <w:r>
              <w:rPr>
                <w:color w:val="000000" w:themeColor="text1"/>
              </w:rPr>
              <w:t>&gt;P.001</w:t>
            </w:r>
          </w:p>
        </w:tc>
      </w:tr>
      <w:tr w:rsidR="00D563D5" w14:paraId="53828827" w14:textId="77777777" w:rsidTr="0041780B">
        <w:trPr>
          <w:trHeight w:val="351"/>
        </w:trPr>
        <w:tc>
          <w:tcPr>
            <w:tcW w:w="1854" w:type="dxa"/>
          </w:tcPr>
          <w:p w14:paraId="768359BB" w14:textId="55A950AC" w:rsidR="00D563D5" w:rsidRDefault="00D563D5" w:rsidP="00127F35">
            <w:pPr>
              <w:spacing w:line="360" w:lineRule="auto"/>
              <w:jc w:val="both"/>
              <w:rPr>
                <w:color w:val="000000" w:themeColor="text1"/>
              </w:rPr>
            </w:pPr>
            <w:r>
              <w:t>Total Power</w:t>
            </w:r>
          </w:p>
        </w:tc>
        <w:tc>
          <w:tcPr>
            <w:tcW w:w="1835" w:type="dxa"/>
          </w:tcPr>
          <w:p w14:paraId="28164D47" w14:textId="46D7F26F" w:rsidR="00D563D5" w:rsidRDefault="00D563D5" w:rsidP="00127F35">
            <w:pPr>
              <w:spacing w:line="360" w:lineRule="auto"/>
              <w:jc w:val="both"/>
              <w:rPr>
                <w:color w:val="000000" w:themeColor="text1"/>
              </w:rPr>
            </w:pPr>
            <w:r>
              <w:t>-210.95</w:t>
            </w:r>
          </w:p>
        </w:tc>
        <w:tc>
          <w:tcPr>
            <w:tcW w:w="1836" w:type="dxa"/>
          </w:tcPr>
          <w:p w14:paraId="7A9F5775" w14:textId="02C12AE9" w:rsidR="00D563D5" w:rsidRDefault="00D563D5" w:rsidP="00127F35">
            <w:pPr>
              <w:spacing w:line="360" w:lineRule="auto"/>
              <w:jc w:val="both"/>
              <w:rPr>
                <w:color w:val="000000" w:themeColor="text1"/>
              </w:rPr>
            </w:pPr>
            <w:r>
              <w:t>166.43335</w:t>
            </w:r>
          </w:p>
        </w:tc>
        <w:tc>
          <w:tcPr>
            <w:tcW w:w="1835" w:type="dxa"/>
          </w:tcPr>
          <w:p w14:paraId="4DEB2C53" w14:textId="15F0215A" w:rsidR="00D563D5" w:rsidRDefault="00D563D5" w:rsidP="00127F35">
            <w:pPr>
              <w:spacing w:line="360" w:lineRule="auto"/>
              <w:jc w:val="both"/>
              <w:rPr>
                <w:color w:val="000000" w:themeColor="text1"/>
              </w:rPr>
            </w:pPr>
            <w:r>
              <w:t>-1.268</w:t>
            </w:r>
          </w:p>
        </w:tc>
        <w:tc>
          <w:tcPr>
            <w:tcW w:w="1836" w:type="dxa"/>
          </w:tcPr>
          <w:p w14:paraId="521039B4" w14:textId="16C9D549" w:rsidR="00D563D5" w:rsidRDefault="00BB0AE8" w:rsidP="00127F35">
            <w:pPr>
              <w:spacing w:line="360" w:lineRule="auto"/>
              <w:jc w:val="both"/>
              <w:rPr>
                <w:color w:val="000000" w:themeColor="text1"/>
              </w:rPr>
            </w:pPr>
            <w:r>
              <w:rPr>
                <w:color w:val="000000" w:themeColor="text1"/>
              </w:rPr>
              <w:t>&gt;P.001</w:t>
            </w:r>
          </w:p>
        </w:tc>
      </w:tr>
      <w:tr w:rsidR="00D563D5" w14:paraId="31DA45AC" w14:textId="77777777" w:rsidTr="0041780B">
        <w:trPr>
          <w:trHeight w:val="351"/>
        </w:trPr>
        <w:tc>
          <w:tcPr>
            <w:tcW w:w="1854" w:type="dxa"/>
          </w:tcPr>
          <w:p w14:paraId="51AE313C" w14:textId="4ED0D2F5" w:rsidR="00D563D5" w:rsidRDefault="00D563D5" w:rsidP="00127F35">
            <w:pPr>
              <w:spacing w:line="360" w:lineRule="auto"/>
              <w:jc w:val="both"/>
              <w:rPr>
                <w:color w:val="000000" w:themeColor="text1"/>
              </w:rPr>
            </w:pPr>
            <w:r>
              <w:rPr>
                <w:bdr w:val="none" w:sz="0" w:space="0" w:color="auto" w:frame="1"/>
              </w:rPr>
              <w:t>Jump Height</w:t>
            </w:r>
          </w:p>
        </w:tc>
        <w:tc>
          <w:tcPr>
            <w:tcW w:w="1835" w:type="dxa"/>
          </w:tcPr>
          <w:p w14:paraId="22A3A84F" w14:textId="4D530DF3" w:rsidR="00D563D5" w:rsidRDefault="00D563D5" w:rsidP="00127F35">
            <w:pPr>
              <w:spacing w:line="360" w:lineRule="auto"/>
              <w:jc w:val="both"/>
              <w:rPr>
                <w:color w:val="000000" w:themeColor="text1"/>
              </w:rPr>
            </w:pPr>
            <w:r>
              <w:t>-2.1000</w:t>
            </w:r>
          </w:p>
        </w:tc>
        <w:tc>
          <w:tcPr>
            <w:tcW w:w="1836" w:type="dxa"/>
          </w:tcPr>
          <w:p w14:paraId="7B7CAC8C" w14:textId="494082AD" w:rsidR="00D563D5" w:rsidRDefault="00D563D5" w:rsidP="00127F35">
            <w:pPr>
              <w:spacing w:line="360" w:lineRule="auto"/>
              <w:jc w:val="both"/>
              <w:rPr>
                <w:color w:val="000000" w:themeColor="text1"/>
              </w:rPr>
            </w:pPr>
            <w:r>
              <w:t>.8986</w:t>
            </w:r>
          </w:p>
        </w:tc>
        <w:tc>
          <w:tcPr>
            <w:tcW w:w="1835" w:type="dxa"/>
          </w:tcPr>
          <w:p w14:paraId="78F46C7E" w14:textId="7D92D41E" w:rsidR="00D563D5" w:rsidRDefault="00D563D5" w:rsidP="00127F35">
            <w:pPr>
              <w:spacing w:line="360" w:lineRule="auto"/>
              <w:jc w:val="both"/>
              <w:rPr>
                <w:color w:val="000000" w:themeColor="text1"/>
              </w:rPr>
            </w:pPr>
            <w:r>
              <w:t>-2.337</w:t>
            </w:r>
          </w:p>
        </w:tc>
        <w:tc>
          <w:tcPr>
            <w:tcW w:w="1836" w:type="dxa"/>
          </w:tcPr>
          <w:p w14:paraId="53F324DE" w14:textId="751E3EA0" w:rsidR="00D563D5" w:rsidRDefault="00BB0AE8" w:rsidP="00127F35">
            <w:pPr>
              <w:spacing w:line="360" w:lineRule="auto"/>
              <w:jc w:val="both"/>
              <w:rPr>
                <w:color w:val="000000" w:themeColor="text1"/>
              </w:rPr>
            </w:pPr>
            <w:r>
              <w:rPr>
                <w:color w:val="000000" w:themeColor="text1"/>
              </w:rPr>
              <w:t>&gt;P.001</w:t>
            </w:r>
          </w:p>
        </w:tc>
      </w:tr>
    </w:tbl>
    <w:p w14:paraId="053E21A1" w14:textId="77777777" w:rsidR="00847E6F" w:rsidRDefault="00847E6F" w:rsidP="00127F35">
      <w:pPr>
        <w:spacing w:line="360" w:lineRule="auto"/>
        <w:jc w:val="both"/>
        <w:rPr>
          <w:color w:val="000000" w:themeColor="text1"/>
        </w:rPr>
      </w:pPr>
    </w:p>
    <w:p w14:paraId="77FEEFE9" w14:textId="3B9CD157" w:rsidR="00D15DEA" w:rsidRPr="00D67725" w:rsidRDefault="00A968AD" w:rsidP="00127F35">
      <w:pPr>
        <w:spacing w:line="360" w:lineRule="auto"/>
        <w:jc w:val="both"/>
        <w:rPr>
          <w:color w:val="181818"/>
        </w:rPr>
      </w:pPr>
      <w:r>
        <w:rPr>
          <w:color w:val="000000" w:themeColor="text1"/>
        </w:rPr>
        <w:t xml:space="preserve">The </w:t>
      </w:r>
      <w:r w:rsidRPr="00955749">
        <w:rPr>
          <w:color w:val="000000" w:themeColor="text1"/>
        </w:rPr>
        <w:t>P values less than 0.05 indicate a significant difference between conditions, while values over 0.05 show no significant difference</w:t>
      </w:r>
      <w:r w:rsidR="00D67725">
        <w:rPr>
          <w:color w:val="000000" w:themeColor="text1"/>
        </w:rPr>
        <w:t>.</w:t>
      </w:r>
    </w:p>
    <w:p w14:paraId="3BD9C8C7" w14:textId="4A7B6E85" w:rsidR="00D15DEA" w:rsidRDefault="00D67725" w:rsidP="00FF3C9D">
      <w:pPr>
        <w:jc w:val="center"/>
        <w:rPr>
          <w:u w:val="single"/>
        </w:rPr>
      </w:pPr>
      <w:r>
        <w:rPr>
          <w:noProof/>
        </w:rPr>
        <w:drawing>
          <wp:inline distT="0" distB="0" distL="0" distR="0" wp14:anchorId="4F12BB7A" wp14:editId="1CAF2265">
            <wp:extent cx="4572000" cy="3302000"/>
            <wp:effectExtent l="0" t="0" r="12700" b="12700"/>
            <wp:docPr id="1" name="Chart 1">
              <a:extLst xmlns:a="http://schemas.openxmlformats.org/drawingml/2006/main">
                <a:ext uri="{FF2B5EF4-FFF2-40B4-BE49-F238E27FC236}">
                  <a16:creationId xmlns:a16="http://schemas.microsoft.com/office/drawing/2014/main" id="{78D918DF-7FAA-2249-BCCA-07D70FEB4E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0B7FE27" w14:textId="1E24FD98" w:rsidR="00C91F87" w:rsidRDefault="00C91F87" w:rsidP="00127F35">
      <w:pPr>
        <w:jc w:val="both"/>
      </w:pPr>
    </w:p>
    <w:p w14:paraId="5CAB49B9" w14:textId="3063E404" w:rsidR="009F53EF" w:rsidRPr="009F53EF" w:rsidRDefault="00C91F87" w:rsidP="00127F35">
      <w:pPr>
        <w:jc w:val="both"/>
      </w:pPr>
      <w:bookmarkStart w:id="13" w:name="OLE_LINK3"/>
      <w:bookmarkStart w:id="14" w:name="OLE_LINK7"/>
      <w:r w:rsidRPr="009F53EF">
        <w:t xml:space="preserve">Figure </w:t>
      </w:r>
      <w:r w:rsidR="009F53EF" w:rsidRPr="009F53EF">
        <w:t>1:</w:t>
      </w:r>
      <w:r w:rsidR="009F53EF" w:rsidRPr="009F53EF">
        <w:rPr>
          <w:color w:val="181818"/>
        </w:rPr>
        <w:t xml:space="preserve"> Maximal</w:t>
      </w:r>
      <w:r w:rsidR="00943C57" w:rsidRPr="009F53EF">
        <w:rPr>
          <w:color w:val="181818"/>
        </w:rPr>
        <w:t xml:space="preserve"> Strength Development</w:t>
      </w:r>
    </w:p>
    <w:p w14:paraId="5F9520CD" w14:textId="3E7BA699" w:rsidR="00943C57" w:rsidRPr="00507F3F" w:rsidRDefault="00943C57" w:rsidP="00507F3F">
      <w:pPr>
        <w:spacing w:before="100" w:beforeAutospacing="1" w:after="100" w:afterAutospacing="1" w:line="360" w:lineRule="auto"/>
        <w:jc w:val="both"/>
        <w:rPr>
          <w:color w:val="181818"/>
        </w:rPr>
      </w:pPr>
      <w:r w:rsidRPr="003C4FA0">
        <w:rPr>
          <w:color w:val="181818"/>
        </w:rPr>
        <w:t xml:space="preserve">Comparing the pre- and post-training measures of maximal strength (in kilograms) for both groups, it is evident that both </w:t>
      </w:r>
      <w:r w:rsidR="00AB506F">
        <w:rPr>
          <w:color w:val="181818"/>
        </w:rPr>
        <w:t>(</w:t>
      </w:r>
      <w:r w:rsidRPr="003C4FA0">
        <w:rPr>
          <w:color w:val="181818"/>
        </w:rPr>
        <w:t>ST</w:t>
      </w:r>
      <w:r w:rsidR="00AB506F">
        <w:rPr>
          <w:color w:val="181818"/>
        </w:rPr>
        <w:t>)</w:t>
      </w:r>
      <w:r w:rsidRPr="003C4FA0">
        <w:rPr>
          <w:color w:val="181818"/>
        </w:rPr>
        <w:t xml:space="preserve"> and </w:t>
      </w:r>
      <w:r w:rsidR="00AB506F">
        <w:rPr>
          <w:color w:val="181818"/>
        </w:rPr>
        <w:t>(</w:t>
      </w:r>
      <w:r w:rsidRPr="003C4FA0">
        <w:rPr>
          <w:color w:val="181818"/>
        </w:rPr>
        <w:t>PT</w:t>
      </w:r>
      <w:r w:rsidR="00AB506F">
        <w:rPr>
          <w:color w:val="181818"/>
        </w:rPr>
        <w:t>)</w:t>
      </w:r>
      <w:r w:rsidRPr="003C4FA0">
        <w:rPr>
          <w:color w:val="181818"/>
        </w:rPr>
        <w:t xml:space="preserve"> groups experienced increases in maximal strength following their respective training interventions. </w:t>
      </w:r>
      <w:r w:rsidR="00567D52" w:rsidRPr="00CA494C">
        <w:rPr>
          <w:color w:val="333333"/>
          <w:shd w:val="clear" w:color="auto" w:fill="FFFFFF"/>
        </w:rPr>
        <w:t xml:space="preserve">For </w:t>
      </w:r>
      <w:r w:rsidR="00091955" w:rsidRPr="00CA494C">
        <w:rPr>
          <w:color w:val="333333"/>
          <w:shd w:val="clear" w:color="auto" w:fill="FFFFFF"/>
        </w:rPr>
        <w:t xml:space="preserve">Maximal </w:t>
      </w:r>
      <w:r w:rsidR="004C40AA" w:rsidRPr="00CA494C">
        <w:rPr>
          <w:color w:val="333333"/>
          <w:shd w:val="clear" w:color="auto" w:fill="FFFFFF"/>
        </w:rPr>
        <w:t>strength measured</w:t>
      </w:r>
      <w:r w:rsidR="00567D52" w:rsidRPr="00CA494C">
        <w:rPr>
          <w:color w:val="333333"/>
          <w:shd w:val="clear" w:color="auto" w:fill="FFFFFF"/>
        </w:rPr>
        <w:t xml:space="preserve"> </w:t>
      </w:r>
      <w:r w:rsidR="00091955" w:rsidRPr="00CA494C">
        <w:rPr>
          <w:color w:val="333333"/>
          <w:shd w:val="clear" w:color="auto" w:fill="FFFFFF"/>
        </w:rPr>
        <w:t>by the Keiser</w:t>
      </w:r>
      <w:r w:rsidR="00567D52" w:rsidRPr="00CA494C">
        <w:rPr>
          <w:color w:val="333333"/>
          <w:shd w:val="clear" w:color="auto" w:fill="FFFFFF"/>
        </w:rPr>
        <w:t xml:space="preserve"> leg press, </w:t>
      </w:r>
      <w:r w:rsidR="003B172A" w:rsidRPr="00CA494C">
        <w:rPr>
          <w:color w:val="333333"/>
          <w:shd w:val="clear" w:color="auto" w:fill="FFFFFF"/>
        </w:rPr>
        <w:t xml:space="preserve">the (ST) </w:t>
      </w:r>
      <w:r w:rsidR="00567D52" w:rsidRPr="00CA494C">
        <w:rPr>
          <w:color w:val="333333"/>
          <w:shd w:val="clear" w:color="auto" w:fill="FFFFFF"/>
        </w:rPr>
        <w:t xml:space="preserve">group was observed </w:t>
      </w:r>
      <w:r w:rsidR="004C40AA" w:rsidRPr="00CA494C">
        <w:rPr>
          <w:color w:val="333333"/>
          <w:shd w:val="clear" w:color="auto" w:fill="FFFFFF"/>
        </w:rPr>
        <w:t xml:space="preserve">at </w:t>
      </w:r>
      <w:r w:rsidR="00567D52" w:rsidRPr="00CA494C">
        <w:rPr>
          <w:color w:val="333333"/>
          <w:shd w:val="clear" w:color="auto" w:fill="FFFFFF"/>
        </w:rPr>
        <w:t>(</w:t>
      </w:r>
      <w:r w:rsidR="00567D52" w:rsidRPr="00CA494C">
        <w:rPr>
          <w:rStyle w:val="Emphasis"/>
          <w:color w:val="333333"/>
        </w:rPr>
        <w:t>p</w:t>
      </w:r>
      <w:r w:rsidR="00567D52" w:rsidRPr="00CA494C">
        <w:rPr>
          <w:rStyle w:val="apple-converted-space"/>
          <w:color w:val="333333"/>
          <w:shd w:val="clear" w:color="auto" w:fill="FFFFFF"/>
        </w:rPr>
        <w:t> </w:t>
      </w:r>
      <w:r w:rsidR="00567D52" w:rsidRPr="00CA494C">
        <w:rPr>
          <w:color w:val="333333"/>
          <w:shd w:val="clear" w:color="auto" w:fill="FFFFFF"/>
        </w:rPr>
        <w:t xml:space="preserve">&lt; </w:t>
      </w:r>
      <w:r w:rsidR="00567D52" w:rsidRPr="007B6BAA">
        <w:rPr>
          <w:color w:val="333333"/>
          <w:shd w:val="clear" w:color="auto" w:fill="FFFFFF"/>
        </w:rPr>
        <w:t>0.</w:t>
      </w:r>
      <w:r w:rsidR="001E27BF">
        <w:rPr>
          <w:color w:val="333333"/>
          <w:shd w:val="clear" w:color="auto" w:fill="FFFFFF"/>
        </w:rPr>
        <w:t>1</w:t>
      </w:r>
      <w:r w:rsidR="00567D52" w:rsidRPr="007B6BAA">
        <w:rPr>
          <w:color w:val="333333"/>
          <w:shd w:val="clear" w:color="auto" w:fill="FFFFFF"/>
        </w:rPr>
        <w:t>0</w:t>
      </w:r>
      <w:r w:rsidR="001E27BF">
        <w:rPr>
          <w:color w:val="333333"/>
          <w:shd w:val="clear" w:color="auto" w:fill="FFFFFF"/>
        </w:rPr>
        <w:t>5</w:t>
      </w:r>
      <w:r w:rsidR="00567D52" w:rsidRPr="007B6BAA">
        <w:rPr>
          <w:color w:val="333333"/>
          <w:shd w:val="clear" w:color="auto" w:fill="FFFFFF"/>
        </w:rPr>
        <w:t xml:space="preserve">). </w:t>
      </w:r>
      <w:r w:rsidR="00A70D33" w:rsidRPr="007B6BAA">
        <w:rPr>
          <w:color w:val="333333"/>
          <w:shd w:val="clear" w:color="auto" w:fill="FFFFFF"/>
        </w:rPr>
        <w:t>M</w:t>
      </w:r>
      <w:r w:rsidR="00A737E0" w:rsidRPr="007B6BAA">
        <w:rPr>
          <w:color w:val="333333"/>
          <w:shd w:val="clear" w:color="auto" w:fill="FFFFFF"/>
        </w:rPr>
        <w:t>eaning th</w:t>
      </w:r>
      <w:r w:rsidR="00832F67" w:rsidRPr="007B6BAA">
        <w:rPr>
          <w:color w:val="333333"/>
          <w:shd w:val="clear" w:color="auto" w:fill="FFFFFF"/>
        </w:rPr>
        <w:t xml:space="preserve">at the (ST) group improved maximal strength by </w:t>
      </w:r>
      <w:r w:rsidR="00CA494C" w:rsidRPr="007B6BAA">
        <w:rPr>
          <w:color w:val="333333"/>
          <w:shd w:val="clear" w:color="auto" w:fill="FFFFFF"/>
        </w:rPr>
        <w:t>(12.2%)</w:t>
      </w:r>
      <w:r w:rsidR="007B6BAA" w:rsidRPr="007B6BAA">
        <w:rPr>
          <w:color w:val="333333"/>
          <w:shd w:val="clear" w:color="auto" w:fill="FFFFFF"/>
        </w:rPr>
        <w:t xml:space="preserve">. </w:t>
      </w:r>
      <w:r w:rsidR="00C06C6D">
        <w:rPr>
          <w:color w:val="333333"/>
          <w:shd w:val="clear" w:color="auto" w:fill="FFFFFF"/>
        </w:rPr>
        <w:t>For</w:t>
      </w:r>
      <w:r w:rsidR="00567D52" w:rsidRPr="007B6BAA">
        <w:rPr>
          <w:color w:val="333333"/>
          <w:shd w:val="clear" w:color="auto" w:fill="FFFFFF"/>
        </w:rPr>
        <w:t xml:space="preserve"> </w:t>
      </w:r>
      <w:r w:rsidR="00C06C6D">
        <w:rPr>
          <w:color w:val="333333"/>
          <w:shd w:val="clear" w:color="auto" w:fill="FFFFFF"/>
        </w:rPr>
        <w:t xml:space="preserve">the </w:t>
      </w:r>
      <w:r w:rsidR="00A70D33" w:rsidRPr="007B6BAA">
        <w:rPr>
          <w:color w:val="333333"/>
          <w:shd w:val="clear" w:color="auto" w:fill="FFFFFF"/>
        </w:rPr>
        <w:t>(</w:t>
      </w:r>
      <w:r w:rsidR="00567D52" w:rsidRPr="007B6BAA">
        <w:rPr>
          <w:color w:val="333333"/>
          <w:shd w:val="clear" w:color="auto" w:fill="FFFFFF"/>
        </w:rPr>
        <w:t>PT</w:t>
      </w:r>
      <w:r w:rsidR="00A70D33" w:rsidRPr="007B6BAA">
        <w:rPr>
          <w:color w:val="333333"/>
          <w:shd w:val="clear" w:color="auto" w:fill="FFFFFF"/>
        </w:rPr>
        <w:t>)</w:t>
      </w:r>
      <w:r w:rsidR="00567D52" w:rsidRPr="007B6BAA">
        <w:rPr>
          <w:color w:val="333333"/>
          <w:shd w:val="clear" w:color="auto" w:fill="FFFFFF"/>
        </w:rPr>
        <w:t xml:space="preserve"> group improved their power output by </w:t>
      </w:r>
      <w:r w:rsidR="005B0F04" w:rsidRPr="007B6BAA">
        <w:rPr>
          <w:color w:val="333333"/>
          <w:shd w:val="clear" w:color="auto" w:fill="FFFFFF"/>
        </w:rPr>
        <w:t>(7.4</w:t>
      </w:r>
      <w:r w:rsidR="00567D52" w:rsidRPr="007B6BAA">
        <w:rPr>
          <w:color w:val="333333"/>
          <w:shd w:val="clear" w:color="auto" w:fill="FFFFFF"/>
        </w:rPr>
        <w:t>%</w:t>
      </w:r>
      <w:r w:rsidR="005B0F04" w:rsidRPr="007B6BAA">
        <w:rPr>
          <w:color w:val="333333"/>
          <w:shd w:val="clear" w:color="auto" w:fill="FFFFFF"/>
        </w:rPr>
        <w:t xml:space="preserve">) </w:t>
      </w:r>
      <w:r w:rsidR="00567D52" w:rsidRPr="007B6BAA">
        <w:rPr>
          <w:color w:val="333333"/>
          <w:shd w:val="clear" w:color="auto" w:fill="FFFFFF"/>
        </w:rPr>
        <w:t>(</w:t>
      </w:r>
      <w:r w:rsidR="00567D52" w:rsidRPr="007B6BAA">
        <w:rPr>
          <w:rStyle w:val="Emphasis"/>
          <w:color w:val="333333"/>
        </w:rPr>
        <w:t>p</w:t>
      </w:r>
      <w:r w:rsidR="00567D52" w:rsidRPr="007B6BAA">
        <w:rPr>
          <w:rStyle w:val="apple-converted-space"/>
          <w:color w:val="333333"/>
          <w:shd w:val="clear" w:color="auto" w:fill="FFFFFF"/>
        </w:rPr>
        <w:t> </w:t>
      </w:r>
      <w:r w:rsidR="00567D52" w:rsidRPr="007B6BAA">
        <w:rPr>
          <w:color w:val="333333"/>
          <w:shd w:val="clear" w:color="auto" w:fill="FFFFFF"/>
        </w:rPr>
        <w:t xml:space="preserve">&lt; </w:t>
      </w:r>
      <w:r w:rsidR="001E27BF">
        <w:rPr>
          <w:color w:val="333333"/>
          <w:shd w:val="clear" w:color="auto" w:fill="FFFFFF"/>
        </w:rPr>
        <w:t>0</w:t>
      </w:r>
      <w:r w:rsidR="00567D52" w:rsidRPr="007B6BAA">
        <w:rPr>
          <w:color w:val="333333"/>
          <w:shd w:val="clear" w:color="auto" w:fill="FFFFFF"/>
        </w:rPr>
        <w:t>.</w:t>
      </w:r>
      <w:r w:rsidR="001E27BF">
        <w:rPr>
          <w:color w:val="333333"/>
          <w:shd w:val="clear" w:color="auto" w:fill="FFFFFF"/>
        </w:rPr>
        <w:t>1</w:t>
      </w:r>
      <w:r w:rsidR="00567D52" w:rsidRPr="007B6BAA">
        <w:rPr>
          <w:color w:val="333333"/>
          <w:shd w:val="clear" w:color="auto" w:fill="FFFFFF"/>
        </w:rPr>
        <w:t>0</w:t>
      </w:r>
      <w:r w:rsidR="001E27BF">
        <w:rPr>
          <w:color w:val="333333"/>
          <w:shd w:val="clear" w:color="auto" w:fill="FFFFFF"/>
        </w:rPr>
        <w:t>5</w:t>
      </w:r>
      <w:r w:rsidR="00567D52" w:rsidRPr="007B6BAA">
        <w:rPr>
          <w:color w:val="333333"/>
          <w:shd w:val="clear" w:color="auto" w:fill="FFFFFF"/>
        </w:rPr>
        <w:t>).</w:t>
      </w:r>
      <w:r w:rsidR="008C7371">
        <w:rPr>
          <w:color w:val="333333"/>
          <w:shd w:val="clear" w:color="auto" w:fill="FFFFFF"/>
        </w:rPr>
        <w:t xml:space="preserve">  </w:t>
      </w:r>
      <w:r w:rsidR="00567D52" w:rsidRPr="00F47567">
        <w:rPr>
          <w:color w:val="333333"/>
          <w:shd w:val="clear" w:color="auto" w:fill="FFFFFF"/>
        </w:rPr>
        <w:t xml:space="preserve">This </w:t>
      </w:r>
      <w:r w:rsidR="00AC0FBA">
        <w:rPr>
          <w:color w:val="333333"/>
          <w:shd w:val="clear" w:color="auto" w:fill="FFFFFF"/>
        </w:rPr>
        <w:t>shows a significant</w:t>
      </w:r>
      <w:r w:rsidR="003C6D1A" w:rsidRPr="00F47567">
        <w:rPr>
          <w:color w:val="333333"/>
          <w:shd w:val="clear" w:color="auto" w:fill="FFFFFF"/>
        </w:rPr>
        <w:t xml:space="preserve"> </w:t>
      </w:r>
      <w:r w:rsidR="00567D52" w:rsidRPr="00F47567">
        <w:rPr>
          <w:color w:val="333333"/>
          <w:shd w:val="clear" w:color="auto" w:fill="FFFFFF"/>
        </w:rPr>
        <w:t xml:space="preserve">gain in </w:t>
      </w:r>
      <w:r w:rsidR="003C6D1A" w:rsidRPr="00F47567">
        <w:rPr>
          <w:color w:val="333333"/>
          <w:shd w:val="clear" w:color="auto" w:fill="FFFFFF"/>
        </w:rPr>
        <w:t>maximal strength</w:t>
      </w:r>
      <w:r w:rsidR="00567D52" w:rsidRPr="00F47567">
        <w:rPr>
          <w:color w:val="333333"/>
          <w:shd w:val="clear" w:color="auto" w:fill="FFFFFF"/>
        </w:rPr>
        <w:t xml:space="preserve"> was greater than for</w:t>
      </w:r>
      <w:r w:rsidR="003C6D1A" w:rsidRPr="00F47567">
        <w:rPr>
          <w:color w:val="333333"/>
          <w:shd w:val="clear" w:color="auto" w:fill="FFFFFF"/>
        </w:rPr>
        <w:t xml:space="preserve"> the (ST) grou</w:t>
      </w:r>
      <w:r w:rsidR="007B6BAA" w:rsidRPr="00F47567">
        <w:rPr>
          <w:color w:val="333333"/>
          <w:shd w:val="clear" w:color="auto" w:fill="FFFFFF"/>
        </w:rPr>
        <w:t>p</w:t>
      </w:r>
      <w:r w:rsidR="00567D52" w:rsidRPr="00F47567">
        <w:rPr>
          <w:color w:val="333333"/>
          <w:shd w:val="clear" w:color="auto" w:fill="FFFFFF"/>
        </w:rPr>
        <w:t xml:space="preserve">, which improved </w:t>
      </w:r>
      <w:r w:rsidR="007B6BAA" w:rsidRPr="00F47567">
        <w:rPr>
          <w:color w:val="333333"/>
          <w:shd w:val="clear" w:color="auto" w:fill="FFFFFF"/>
        </w:rPr>
        <w:t>strength</w:t>
      </w:r>
      <w:r w:rsidR="00567D52" w:rsidRPr="00F47567">
        <w:rPr>
          <w:color w:val="333333"/>
          <w:shd w:val="clear" w:color="auto" w:fill="FFFFFF"/>
        </w:rPr>
        <w:t xml:space="preserve"> by 4</w:t>
      </w:r>
      <w:r w:rsidR="00F47567" w:rsidRPr="00F47567">
        <w:rPr>
          <w:color w:val="333333"/>
          <w:shd w:val="clear" w:color="auto" w:fill="FFFFFF"/>
        </w:rPr>
        <w:t>.8</w:t>
      </w:r>
      <w:r w:rsidR="00567D52" w:rsidRPr="00F47567">
        <w:rPr>
          <w:color w:val="333333"/>
          <w:shd w:val="clear" w:color="auto" w:fill="FFFFFF"/>
        </w:rPr>
        <w:t>%</w:t>
      </w:r>
      <w:r w:rsidR="004B22B1">
        <w:rPr>
          <w:color w:val="333333"/>
          <w:shd w:val="clear" w:color="auto" w:fill="FFFFFF"/>
        </w:rPr>
        <w:t xml:space="preserve"> more than (PT) group. </w:t>
      </w:r>
    </w:p>
    <w:p w14:paraId="4B9B613D" w14:textId="52A6B625" w:rsidR="00C91F87" w:rsidRDefault="00C91F87" w:rsidP="00127F35">
      <w:pPr>
        <w:jc w:val="both"/>
        <w:rPr>
          <w:u w:val="single"/>
        </w:rPr>
      </w:pPr>
    </w:p>
    <w:p w14:paraId="60A68441" w14:textId="5F1445E3" w:rsidR="008D35F9" w:rsidRDefault="008D35F9" w:rsidP="00B7232C">
      <w:pPr>
        <w:jc w:val="center"/>
        <w:rPr>
          <w:u w:val="single"/>
        </w:rPr>
      </w:pPr>
      <w:r>
        <w:rPr>
          <w:noProof/>
        </w:rPr>
        <w:drawing>
          <wp:inline distT="0" distB="0" distL="0" distR="0" wp14:anchorId="27CA1153" wp14:editId="0E075A4C">
            <wp:extent cx="4572000" cy="2743200"/>
            <wp:effectExtent l="0" t="0" r="12700" b="12700"/>
            <wp:docPr id="2" name="Chart 2">
              <a:extLst xmlns:a="http://schemas.openxmlformats.org/drawingml/2006/main">
                <a:ext uri="{FF2B5EF4-FFF2-40B4-BE49-F238E27FC236}">
                  <a16:creationId xmlns:a16="http://schemas.microsoft.com/office/drawing/2014/main" id="{D1ED1F33-E620-8C4A-8538-3EC7853569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2EE414C" w14:textId="31CE7DA8" w:rsidR="00C91F87" w:rsidRDefault="00C91F87" w:rsidP="00127F35">
      <w:pPr>
        <w:jc w:val="both"/>
        <w:rPr>
          <w:u w:val="single"/>
        </w:rPr>
      </w:pPr>
    </w:p>
    <w:p w14:paraId="29DE6375" w14:textId="324F519D" w:rsidR="009F53EF" w:rsidRPr="009F53EF" w:rsidRDefault="00C91F87" w:rsidP="00127F35">
      <w:pPr>
        <w:jc w:val="both"/>
      </w:pPr>
      <w:r w:rsidRPr="009F53EF">
        <w:t>Figure 2</w:t>
      </w:r>
      <w:r w:rsidR="009F53EF" w:rsidRPr="009F53EF">
        <w:t xml:space="preserve">: </w:t>
      </w:r>
      <w:r w:rsidR="00943C57" w:rsidRPr="009F53EF">
        <w:rPr>
          <w:color w:val="181818"/>
        </w:rPr>
        <w:t>Peak Power Development</w:t>
      </w:r>
    </w:p>
    <w:p w14:paraId="546E6B00" w14:textId="4BE8A192" w:rsidR="00127F35" w:rsidRPr="00127F35" w:rsidRDefault="00943C57" w:rsidP="00B7232C">
      <w:pPr>
        <w:spacing w:before="100" w:beforeAutospacing="1" w:after="100" w:afterAutospacing="1" w:line="360" w:lineRule="auto"/>
        <w:jc w:val="both"/>
        <w:rPr>
          <w:color w:val="333333"/>
          <w:shd w:val="clear" w:color="auto" w:fill="FFFFFF"/>
        </w:rPr>
      </w:pPr>
      <w:r w:rsidRPr="003C4FA0">
        <w:rPr>
          <w:color w:val="181818"/>
        </w:rPr>
        <w:t xml:space="preserve">Additionally, the results reveal improvements in Peak power (in watts) for both groups following their respective training interventions. </w:t>
      </w:r>
      <w:r w:rsidR="00006529" w:rsidRPr="00CA494C">
        <w:rPr>
          <w:color w:val="333333"/>
          <w:shd w:val="clear" w:color="auto" w:fill="FFFFFF"/>
        </w:rPr>
        <w:t xml:space="preserve">For </w:t>
      </w:r>
      <w:r w:rsidR="00006529">
        <w:rPr>
          <w:color w:val="333333"/>
          <w:shd w:val="clear" w:color="auto" w:fill="FFFFFF"/>
        </w:rPr>
        <w:t>Peak</w:t>
      </w:r>
      <w:r w:rsidR="005D1304">
        <w:rPr>
          <w:color w:val="333333"/>
          <w:shd w:val="clear" w:color="auto" w:fill="FFFFFF"/>
        </w:rPr>
        <w:t xml:space="preserve"> Power</w:t>
      </w:r>
      <w:r w:rsidR="00006529" w:rsidRPr="00CA494C">
        <w:rPr>
          <w:color w:val="333333"/>
          <w:shd w:val="clear" w:color="auto" w:fill="FFFFFF"/>
        </w:rPr>
        <w:t xml:space="preserve"> measured by the </w:t>
      </w:r>
      <w:r w:rsidR="005D1304">
        <w:rPr>
          <w:color w:val="333333"/>
          <w:shd w:val="clear" w:color="auto" w:fill="FFFFFF"/>
        </w:rPr>
        <w:t>Watt-Bike</w:t>
      </w:r>
      <w:r w:rsidR="00006529" w:rsidRPr="00CA494C">
        <w:rPr>
          <w:color w:val="333333"/>
          <w:shd w:val="clear" w:color="auto" w:fill="FFFFFF"/>
        </w:rPr>
        <w:t>, the (ST) group was observed at (</w:t>
      </w:r>
      <w:r w:rsidR="00006529" w:rsidRPr="00CA494C">
        <w:rPr>
          <w:rStyle w:val="Emphasis"/>
          <w:color w:val="333333"/>
        </w:rPr>
        <w:t>p</w:t>
      </w:r>
      <w:r w:rsidR="00006529" w:rsidRPr="00CA494C">
        <w:rPr>
          <w:rStyle w:val="apple-converted-space"/>
          <w:color w:val="333333"/>
          <w:shd w:val="clear" w:color="auto" w:fill="FFFFFF"/>
        </w:rPr>
        <w:t> </w:t>
      </w:r>
      <w:r w:rsidR="00006529" w:rsidRPr="00CA494C">
        <w:rPr>
          <w:color w:val="333333"/>
          <w:shd w:val="clear" w:color="auto" w:fill="FFFFFF"/>
        </w:rPr>
        <w:t xml:space="preserve">&lt; </w:t>
      </w:r>
      <w:r w:rsidR="00006529" w:rsidRPr="007B6BAA">
        <w:rPr>
          <w:color w:val="333333"/>
          <w:shd w:val="clear" w:color="auto" w:fill="FFFFFF"/>
        </w:rPr>
        <w:t xml:space="preserve">0.001). Meaning that the (ST) group improved </w:t>
      </w:r>
      <w:r w:rsidR="008B1D8D">
        <w:rPr>
          <w:color w:val="333333"/>
          <w:shd w:val="clear" w:color="auto" w:fill="FFFFFF"/>
        </w:rPr>
        <w:t>Peak Power</w:t>
      </w:r>
      <w:r w:rsidR="00006529" w:rsidRPr="007B6BAA">
        <w:rPr>
          <w:color w:val="333333"/>
          <w:shd w:val="clear" w:color="auto" w:fill="FFFFFF"/>
        </w:rPr>
        <w:t xml:space="preserve"> by (</w:t>
      </w:r>
      <w:r w:rsidR="008B1D8D">
        <w:rPr>
          <w:color w:val="333333"/>
          <w:shd w:val="clear" w:color="auto" w:fill="FFFFFF"/>
        </w:rPr>
        <w:t>7.3</w:t>
      </w:r>
      <w:r w:rsidR="00006529" w:rsidRPr="007B6BAA">
        <w:rPr>
          <w:color w:val="333333"/>
          <w:shd w:val="clear" w:color="auto" w:fill="FFFFFF"/>
        </w:rPr>
        <w:t xml:space="preserve">%). </w:t>
      </w:r>
      <w:r w:rsidR="004204A0">
        <w:rPr>
          <w:color w:val="333333"/>
          <w:shd w:val="clear" w:color="auto" w:fill="FFFFFF"/>
        </w:rPr>
        <w:t>F</w:t>
      </w:r>
      <w:r w:rsidR="00006529" w:rsidRPr="007B6BAA">
        <w:rPr>
          <w:color w:val="333333"/>
          <w:shd w:val="clear" w:color="auto" w:fill="FFFFFF"/>
        </w:rPr>
        <w:t>or the (PT) group improved their power output by (</w:t>
      </w:r>
      <w:r w:rsidR="001E27BF">
        <w:rPr>
          <w:color w:val="333333"/>
          <w:shd w:val="clear" w:color="auto" w:fill="FFFFFF"/>
        </w:rPr>
        <w:t>9.4</w:t>
      </w:r>
      <w:r w:rsidR="00006529" w:rsidRPr="007B6BAA">
        <w:rPr>
          <w:color w:val="333333"/>
          <w:shd w:val="clear" w:color="auto" w:fill="FFFFFF"/>
        </w:rPr>
        <w:t>%) (</w:t>
      </w:r>
      <w:r w:rsidR="00006529" w:rsidRPr="007B6BAA">
        <w:rPr>
          <w:rStyle w:val="Emphasis"/>
          <w:color w:val="333333"/>
        </w:rPr>
        <w:t>p</w:t>
      </w:r>
      <w:r w:rsidR="00006529" w:rsidRPr="007B6BAA">
        <w:rPr>
          <w:rStyle w:val="apple-converted-space"/>
          <w:color w:val="333333"/>
          <w:shd w:val="clear" w:color="auto" w:fill="FFFFFF"/>
        </w:rPr>
        <w:t> </w:t>
      </w:r>
      <w:r w:rsidR="00006529" w:rsidRPr="007B6BAA">
        <w:rPr>
          <w:color w:val="333333"/>
          <w:shd w:val="clear" w:color="auto" w:fill="FFFFFF"/>
        </w:rPr>
        <w:t>&lt; 0.001).</w:t>
      </w:r>
      <w:r w:rsidR="008F2F62">
        <w:rPr>
          <w:color w:val="333333"/>
          <w:shd w:val="clear" w:color="auto" w:fill="FFFFFF"/>
        </w:rPr>
        <w:t xml:space="preserve"> </w:t>
      </w:r>
      <w:r w:rsidR="00061D3F" w:rsidRPr="00F47567">
        <w:rPr>
          <w:color w:val="333333"/>
          <w:shd w:val="clear" w:color="auto" w:fill="FFFFFF"/>
        </w:rPr>
        <w:t xml:space="preserve">This </w:t>
      </w:r>
      <w:r w:rsidR="00061D3F">
        <w:rPr>
          <w:color w:val="333333"/>
          <w:shd w:val="clear" w:color="auto" w:fill="FFFFFF"/>
        </w:rPr>
        <w:t>shows a significant</w:t>
      </w:r>
      <w:r w:rsidR="00061D3F" w:rsidRPr="00F47567">
        <w:rPr>
          <w:color w:val="333333"/>
          <w:shd w:val="clear" w:color="auto" w:fill="FFFFFF"/>
        </w:rPr>
        <w:t xml:space="preserve"> gain in</w:t>
      </w:r>
      <w:r w:rsidR="00061D3F">
        <w:rPr>
          <w:color w:val="333333"/>
          <w:shd w:val="clear" w:color="auto" w:fill="FFFFFF"/>
        </w:rPr>
        <w:t xml:space="preserve"> Peak Power</w:t>
      </w:r>
      <w:r w:rsidR="00061D3F" w:rsidRPr="00F47567">
        <w:rPr>
          <w:color w:val="333333"/>
          <w:shd w:val="clear" w:color="auto" w:fill="FFFFFF"/>
        </w:rPr>
        <w:t xml:space="preserve"> was greater for the (</w:t>
      </w:r>
      <w:r w:rsidR="00061D3F">
        <w:rPr>
          <w:color w:val="333333"/>
          <w:shd w:val="clear" w:color="auto" w:fill="FFFFFF"/>
        </w:rPr>
        <w:t>PT</w:t>
      </w:r>
      <w:r w:rsidR="00061D3F" w:rsidRPr="00F47567">
        <w:rPr>
          <w:color w:val="333333"/>
          <w:shd w:val="clear" w:color="auto" w:fill="FFFFFF"/>
        </w:rPr>
        <w:t xml:space="preserve">) group, which improved </w:t>
      </w:r>
      <w:r w:rsidR="00D126D7">
        <w:rPr>
          <w:color w:val="333333"/>
          <w:shd w:val="clear" w:color="auto" w:fill="FFFFFF"/>
        </w:rPr>
        <w:t>Peak Power</w:t>
      </w:r>
      <w:r w:rsidR="00061D3F" w:rsidRPr="00F47567">
        <w:rPr>
          <w:color w:val="333333"/>
          <w:shd w:val="clear" w:color="auto" w:fill="FFFFFF"/>
        </w:rPr>
        <w:t xml:space="preserve"> by </w:t>
      </w:r>
      <w:r w:rsidR="00F77537">
        <w:rPr>
          <w:color w:val="333333"/>
          <w:shd w:val="clear" w:color="auto" w:fill="FFFFFF"/>
        </w:rPr>
        <w:t>2.1</w:t>
      </w:r>
      <w:r w:rsidR="00061D3F" w:rsidRPr="00F47567">
        <w:rPr>
          <w:color w:val="333333"/>
          <w:shd w:val="clear" w:color="auto" w:fill="FFFFFF"/>
        </w:rPr>
        <w:t>%</w:t>
      </w:r>
      <w:r w:rsidR="00F77537">
        <w:rPr>
          <w:color w:val="333333"/>
          <w:shd w:val="clear" w:color="auto" w:fill="FFFFFF"/>
        </w:rPr>
        <w:t xml:space="preserve"> </w:t>
      </w:r>
      <w:r w:rsidR="00D126D7">
        <w:rPr>
          <w:color w:val="333333"/>
          <w:shd w:val="clear" w:color="auto" w:fill="FFFFFF"/>
        </w:rPr>
        <w:t>more than the (ST) group.</w:t>
      </w:r>
    </w:p>
    <w:p w14:paraId="5A5FB344" w14:textId="36D2BE76" w:rsidR="00061D3F" w:rsidRDefault="00D268CB" w:rsidP="00B7232C">
      <w:pPr>
        <w:spacing w:line="360" w:lineRule="auto"/>
        <w:jc w:val="center"/>
        <w:rPr>
          <w:color w:val="333333"/>
          <w:shd w:val="clear" w:color="auto" w:fill="FFFFFF"/>
        </w:rPr>
      </w:pPr>
      <w:r>
        <w:rPr>
          <w:noProof/>
        </w:rPr>
        <w:drawing>
          <wp:inline distT="0" distB="0" distL="0" distR="0" wp14:anchorId="4DE1948D" wp14:editId="620CBD56">
            <wp:extent cx="4572000" cy="3302000"/>
            <wp:effectExtent l="0" t="0" r="12700" b="12700"/>
            <wp:docPr id="3" name="Chart 3">
              <a:extLst xmlns:a="http://schemas.openxmlformats.org/drawingml/2006/main">
                <a:ext uri="{FF2B5EF4-FFF2-40B4-BE49-F238E27FC236}">
                  <a16:creationId xmlns:a16="http://schemas.microsoft.com/office/drawing/2014/main" id="{D8AC95B2-D51A-1646-90F3-9B9166859D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37C77F" w14:textId="77777777" w:rsidR="009852B2" w:rsidRDefault="009852B2" w:rsidP="00127F35">
      <w:pPr>
        <w:jc w:val="both"/>
      </w:pPr>
    </w:p>
    <w:p w14:paraId="609E1A44" w14:textId="06F35CB2" w:rsidR="00345E44" w:rsidRPr="00345E44" w:rsidRDefault="00C91F87" w:rsidP="00127F35">
      <w:pPr>
        <w:jc w:val="both"/>
        <w:rPr>
          <w:color w:val="181818"/>
        </w:rPr>
      </w:pPr>
      <w:r w:rsidRPr="00345E44">
        <w:t>Figure 3</w:t>
      </w:r>
      <w:r w:rsidR="00345E44" w:rsidRPr="00345E44">
        <w:t xml:space="preserve">: </w:t>
      </w:r>
      <w:r w:rsidR="00943C57" w:rsidRPr="00345E44">
        <w:rPr>
          <w:color w:val="181818"/>
        </w:rPr>
        <w:t>Total Power Development</w:t>
      </w:r>
    </w:p>
    <w:p w14:paraId="5B68CA03" w14:textId="77777777" w:rsidR="00345E44" w:rsidRDefault="00345E44" w:rsidP="00127F35">
      <w:pPr>
        <w:jc w:val="both"/>
        <w:rPr>
          <w:b/>
          <w:bCs/>
          <w:color w:val="181818"/>
        </w:rPr>
      </w:pPr>
    </w:p>
    <w:p w14:paraId="729523F2" w14:textId="6CFB9CCC" w:rsidR="00943C57" w:rsidRDefault="00943C57" w:rsidP="00127F35">
      <w:pPr>
        <w:spacing w:line="360" w:lineRule="auto"/>
        <w:jc w:val="both"/>
        <w:rPr>
          <w:u w:val="single"/>
        </w:rPr>
      </w:pPr>
      <w:r w:rsidRPr="003C4FA0">
        <w:rPr>
          <w:color w:val="181818"/>
        </w:rPr>
        <w:t xml:space="preserve">The results also demonstrate improvements in Total power for both groups following their respective training interventions. </w:t>
      </w:r>
      <w:r w:rsidR="00BE1B86" w:rsidRPr="00CA494C">
        <w:rPr>
          <w:color w:val="333333"/>
          <w:shd w:val="clear" w:color="auto" w:fill="FFFFFF"/>
        </w:rPr>
        <w:t xml:space="preserve">For </w:t>
      </w:r>
      <w:r w:rsidR="00BE1B86">
        <w:rPr>
          <w:color w:val="333333"/>
          <w:shd w:val="clear" w:color="auto" w:fill="FFFFFF"/>
        </w:rPr>
        <w:t>Total</w:t>
      </w:r>
      <w:r w:rsidR="00BE1B86">
        <w:rPr>
          <w:color w:val="333333"/>
          <w:shd w:val="clear" w:color="auto" w:fill="FFFFFF"/>
        </w:rPr>
        <w:t xml:space="preserve"> Power</w:t>
      </w:r>
      <w:r w:rsidR="00BE1B86" w:rsidRPr="00CA494C">
        <w:rPr>
          <w:color w:val="333333"/>
          <w:shd w:val="clear" w:color="auto" w:fill="FFFFFF"/>
        </w:rPr>
        <w:t xml:space="preserve"> measured by the </w:t>
      </w:r>
      <w:r w:rsidR="00633128">
        <w:rPr>
          <w:color w:val="333333"/>
          <w:shd w:val="clear" w:color="auto" w:fill="FFFFFF"/>
        </w:rPr>
        <w:t>Keiser leg press</w:t>
      </w:r>
      <w:r w:rsidR="00BE1B86" w:rsidRPr="00CA494C">
        <w:rPr>
          <w:color w:val="333333"/>
          <w:shd w:val="clear" w:color="auto" w:fill="FFFFFF"/>
        </w:rPr>
        <w:t>, the (ST) group was observed at (</w:t>
      </w:r>
      <w:r w:rsidR="00BE1B86" w:rsidRPr="00CA494C">
        <w:rPr>
          <w:rStyle w:val="Emphasis"/>
          <w:color w:val="333333"/>
        </w:rPr>
        <w:t>p</w:t>
      </w:r>
      <w:r w:rsidR="00BE1B86" w:rsidRPr="00CA494C">
        <w:rPr>
          <w:rStyle w:val="apple-converted-space"/>
          <w:color w:val="333333"/>
          <w:shd w:val="clear" w:color="auto" w:fill="FFFFFF"/>
        </w:rPr>
        <w:t> </w:t>
      </w:r>
      <w:r w:rsidR="00BE1B86" w:rsidRPr="00CA494C">
        <w:rPr>
          <w:color w:val="333333"/>
          <w:shd w:val="clear" w:color="auto" w:fill="FFFFFF"/>
        </w:rPr>
        <w:t xml:space="preserve">&lt; </w:t>
      </w:r>
      <w:r w:rsidR="00BE1B86" w:rsidRPr="007B6BAA">
        <w:rPr>
          <w:color w:val="333333"/>
          <w:shd w:val="clear" w:color="auto" w:fill="FFFFFF"/>
        </w:rPr>
        <w:t xml:space="preserve">0.001). Meaning that the (ST) group improved </w:t>
      </w:r>
      <w:r w:rsidR="00BE1B86">
        <w:rPr>
          <w:color w:val="333333"/>
          <w:shd w:val="clear" w:color="auto" w:fill="FFFFFF"/>
        </w:rPr>
        <w:t>Peak Power</w:t>
      </w:r>
      <w:r w:rsidR="00BE1B86" w:rsidRPr="007B6BAA">
        <w:rPr>
          <w:color w:val="333333"/>
          <w:shd w:val="clear" w:color="auto" w:fill="FFFFFF"/>
        </w:rPr>
        <w:t xml:space="preserve"> by (</w:t>
      </w:r>
      <w:r w:rsidR="00042F8E">
        <w:rPr>
          <w:color w:val="333333"/>
          <w:shd w:val="clear" w:color="auto" w:fill="FFFFFF"/>
        </w:rPr>
        <w:t>3.4</w:t>
      </w:r>
      <w:r w:rsidR="00BE1B86" w:rsidRPr="007B6BAA">
        <w:rPr>
          <w:color w:val="333333"/>
          <w:shd w:val="clear" w:color="auto" w:fill="FFFFFF"/>
        </w:rPr>
        <w:t>%). As for the (PT) group improved their power output by (</w:t>
      </w:r>
      <w:r w:rsidR="00042F8E">
        <w:rPr>
          <w:color w:val="333333"/>
          <w:shd w:val="clear" w:color="auto" w:fill="FFFFFF"/>
        </w:rPr>
        <w:t>5.7</w:t>
      </w:r>
      <w:r w:rsidR="00BE1B86" w:rsidRPr="007B6BAA">
        <w:rPr>
          <w:color w:val="333333"/>
          <w:shd w:val="clear" w:color="auto" w:fill="FFFFFF"/>
        </w:rPr>
        <w:t>%) (</w:t>
      </w:r>
      <w:r w:rsidR="00BE1B86" w:rsidRPr="007B6BAA">
        <w:rPr>
          <w:rStyle w:val="Emphasis"/>
          <w:color w:val="333333"/>
        </w:rPr>
        <w:t>p</w:t>
      </w:r>
      <w:r w:rsidR="00BE1B86" w:rsidRPr="007B6BAA">
        <w:rPr>
          <w:rStyle w:val="apple-converted-space"/>
          <w:color w:val="333333"/>
          <w:shd w:val="clear" w:color="auto" w:fill="FFFFFF"/>
        </w:rPr>
        <w:t> </w:t>
      </w:r>
      <w:r w:rsidR="00BE1B86" w:rsidRPr="007B6BAA">
        <w:rPr>
          <w:color w:val="333333"/>
          <w:shd w:val="clear" w:color="auto" w:fill="FFFFFF"/>
        </w:rPr>
        <w:t>&lt; 0.001).</w:t>
      </w:r>
      <w:r w:rsidR="008F2F62">
        <w:rPr>
          <w:color w:val="333333"/>
          <w:shd w:val="clear" w:color="auto" w:fill="FFFFFF"/>
        </w:rPr>
        <w:t xml:space="preserve"> </w:t>
      </w:r>
      <w:r w:rsidR="00BE1B86" w:rsidRPr="00F47567">
        <w:rPr>
          <w:color w:val="333333"/>
          <w:shd w:val="clear" w:color="auto" w:fill="FFFFFF"/>
        </w:rPr>
        <w:t xml:space="preserve">This </w:t>
      </w:r>
      <w:r w:rsidR="00BE1B86">
        <w:rPr>
          <w:color w:val="333333"/>
          <w:shd w:val="clear" w:color="auto" w:fill="FFFFFF"/>
        </w:rPr>
        <w:t>shows a significant</w:t>
      </w:r>
      <w:r w:rsidR="00BE1B86" w:rsidRPr="00F47567">
        <w:rPr>
          <w:color w:val="333333"/>
          <w:shd w:val="clear" w:color="auto" w:fill="FFFFFF"/>
        </w:rPr>
        <w:t xml:space="preserve"> gain in</w:t>
      </w:r>
      <w:r w:rsidR="00BE1B86">
        <w:rPr>
          <w:color w:val="333333"/>
          <w:shd w:val="clear" w:color="auto" w:fill="FFFFFF"/>
        </w:rPr>
        <w:t xml:space="preserve"> Peak Power</w:t>
      </w:r>
      <w:r w:rsidR="00BE1B86" w:rsidRPr="00F47567">
        <w:rPr>
          <w:color w:val="333333"/>
          <w:shd w:val="clear" w:color="auto" w:fill="FFFFFF"/>
        </w:rPr>
        <w:t xml:space="preserve"> was greater than for the (</w:t>
      </w:r>
      <w:r w:rsidR="00BE1B86">
        <w:rPr>
          <w:color w:val="333333"/>
          <w:shd w:val="clear" w:color="auto" w:fill="FFFFFF"/>
        </w:rPr>
        <w:t>PLYT</w:t>
      </w:r>
      <w:r w:rsidR="00BE1B86" w:rsidRPr="00F47567">
        <w:rPr>
          <w:color w:val="333333"/>
          <w:shd w:val="clear" w:color="auto" w:fill="FFFFFF"/>
        </w:rPr>
        <w:t xml:space="preserve">) group, which improved </w:t>
      </w:r>
      <w:r w:rsidR="00BE1B86">
        <w:rPr>
          <w:color w:val="333333"/>
          <w:shd w:val="clear" w:color="auto" w:fill="FFFFFF"/>
        </w:rPr>
        <w:t>Peak Power</w:t>
      </w:r>
      <w:r w:rsidR="00BE1B86" w:rsidRPr="00F47567">
        <w:rPr>
          <w:color w:val="333333"/>
          <w:shd w:val="clear" w:color="auto" w:fill="FFFFFF"/>
        </w:rPr>
        <w:t xml:space="preserve"> by </w:t>
      </w:r>
      <w:r w:rsidR="00B94836">
        <w:rPr>
          <w:color w:val="333333"/>
          <w:shd w:val="clear" w:color="auto" w:fill="FFFFFF"/>
        </w:rPr>
        <w:t>2.3</w:t>
      </w:r>
      <w:r w:rsidR="00BE1B86" w:rsidRPr="00F47567">
        <w:rPr>
          <w:color w:val="333333"/>
          <w:shd w:val="clear" w:color="auto" w:fill="FFFFFF"/>
        </w:rPr>
        <w:t>%</w:t>
      </w:r>
      <w:r w:rsidR="00BE1B86">
        <w:rPr>
          <w:color w:val="333333"/>
          <w:shd w:val="clear" w:color="auto" w:fill="FFFFFF"/>
        </w:rPr>
        <w:t xml:space="preserve"> more than the (ST) group. </w:t>
      </w:r>
    </w:p>
    <w:p w14:paraId="2ED5D839" w14:textId="3B730E62" w:rsidR="00C91F87" w:rsidRDefault="00C91F87" w:rsidP="00127F35">
      <w:pPr>
        <w:jc w:val="both"/>
        <w:rPr>
          <w:u w:val="single"/>
        </w:rPr>
      </w:pPr>
    </w:p>
    <w:p w14:paraId="47FBA968" w14:textId="2855B20E" w:rsidR="001D5F50" w:rsidRDefault="006F5D65" w:rsidP="00E31143">
      <w:pPr>
        <w:jc w:val="center"/>
        <w:rPr>
          <w:u w:val="single"/>
        </w:rPr>
      </w:pPr>
      <w:r>
        <w:rPr>
          <w:noProof/>
        </w:rPr>
        <w:drawing>
          <wp:inline distT="0" distB="0" distL="0" distR="0" wp14:anchorId="7A9C9428" wp14:editId="63ECB0E6">
            <wp:extent cx="4572000" cy="2819400"/>
            <wp:effectExtent l="0" t="0" r="12700" b="12700"/>
            <wp:docPr id="4" name="Chart 4">
              <a:extLst xmlns:a="http://schemas.openxmlformats.org/drawingml/2006/main">
                <a:ext uri="{FF2B5EF4-FFF2-40B4-BE49-F238E27FC236}">
                  <a16:creationId xmlns:a16="http://schemas.microsoft.com/office/drawing/2014/main" id="{9788BC9F-55E5-B94D-ABD2-687D7585F7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bookmarkEnd w:id="13"/>
    <w:bookmarkEnd w:id="14"/>
    <w:p w14:paraId="5CD4C1F3" w14:textId="6D3490B7" w:rsidR="00C91F87" w:rsidRDefault="00C91F87" w:rsidP="00127F35">
      <w:pPr>
        <w:jc w:val="both"/>
        <w:rPr>
          <w:u w:val="single"/>
        </w:rPr>
      </w:pPr>
    </w:p>
    <w:p w14:paraId="390A5AB3" w14:textId="6783DFED" w:rsidR="00EE67CD" w:rsidRPr="00EE67CD" w:rsidRDefault="00C91F87" w:rsidP="00127F35">
      <w:pPr>
        <w:jc w:val="both"/>
        <w:rPr>
          <w:color w:val="181818"/>
        </w:rPr>
      </w:pPr>
      <w:r w:rsidRPr="00EE67CD">
        <w:t>Figure 4</w:t>
      </w:r>
      <w:r w:rsidR="00EE67CD" w:rsidRPr="00EE67CD">
        <w:t xml:space="preserve">: </w:t>
      </w:r>
      <w:r w:rsidRPr="00EE67CD">
        <w:rPr>
          <w:color w:val="181818"/>
        </w:rPr>
        <w:t>Jump Height Development</w:t>
      </w:r>
      <w:r w:rsidR="00EE67CD" w:rsidRPr="00EE67CD">
        <w:rPr>
          <w:color w:val="181818"/>
        </w:rPr>
        <w:t xml:space="preserve">. </w:t>
      </w:r>
    </w:p>
    <w:p w14:paraId="7075B386" w14:textId="77777777" w:rsidR="00EE67CD" w:rsidRDefault="00EE67CD" w:rsidP="00127F35">
      <w:pPr>
        <w:jc w:val="both"/>
        <w:rPr>
          <w:b/>
          <w:bCs/>
          <w:color w:val="181818"/>
        </w:rPr>
      </w:pPr>
    </w:p>
    <w:p w14:paraId="32243891" w14:textId="6F75483E" w:rsidR="004A2298" w:rsidRPr="00EE67CD" w:rsidRDefault="00C91F87" w:rsidP="00127F35">
      <w:pPr>
        <w:spacing w:line="360" w:lineRule="auto"/>
        <w:jc w:val="both"/>
        <w:rPr>
          <w:color w:val="181818"/>
        </w:rPr>
      </w:pPr>
      <w:r w:rsidRPr="003C4FA0">
        <w:rPr>
          <w:color w:val="181818"/>
        </w:rPr>
        <w:t xml:space="preserve">Finally, the results demonstrate improvements in jump height (in centimetres) for both groups following their respective training interventions. </w:t>
      </w:r>
      <w:r w:rsidR="004A2298" w:rsidRPr="00CA494C">
        <w:rPr>
          <w:color w:val="333333"/>
          <w:shd w:val="clear" w:color="auto" w:fill="FFFFFF"/>
        </w:rPr>
        <w:t xml:space="preserve">For </w:t>
      </w:r>
      <w:r w:rsidR="004A2298">
        <w:rPr>
          <w:color w:val="333333"/>
          <w:shd w:val="clear" w:color="auto" w:fill="FFFFFF"/>
        </w:rPr>
        <w:t>Jump Height</w:t>
      </w:r>
      <w:r w:rsidR="004A2298" w:rsidRPr="00CA494C">
        <w:rPr>
          <w:color w:val="333333"/>
          <w:shd w:val="clear" w:color="auto" w:fill="FFFFFF"/>
        </w:rPr>
        <w:t xml:space="preserve"> measured by the</w:t>
      </w:r>
      <w:r w:rsidR="004A2298">
        <w:rPr>
          <w:color w:val="333333"/>
          <w:shd w:val="clear" w:color="auto" w:fill="FFFFFF"/>
        </w:rPr>
        <w:t xml:space="preserve"> Fore </w:t>
      </w:r>
      <w:r w:rsidR="0042130D">
        <w:rPr>
          <w:color w:val="333333"/>
          <w:shd w:val="clear" w:color="auto" w:fill="FFFFFF"/>
        </w:rPr>
        <w:t>platform,</w:t>
      </w:r>
      <w:r w:rsidR="004A2298" w:rsidRPr="00CA494C">
        <w:rPr>
          <w:color w:val="333333"/>
          <w:shd w:val="clear" w:color="auto" w:fill="FFFFFF"/>
        </w:rPr>
        <w:t xml:space="preserve"> the (ST) group was observed at (</w:t>
      </w:r>
      <w:r w:rsidR="004A2298" w:rsidRPr="00CA494C">
        <w:rPr>
          <w:rStyle w:val="Emphasis"/>
          <w:color w:val="333333"/>
        </w:rPr>
        <w:t>p</w:t>
      </w:r>
      <w:r w:rsidR="004A2298" w:rsidRPr="00CA494C">
        <w:rPr>
          <w:rStyle w:val="apple-converted-space"/>
          <w:color w:val="333333"/>
          <w:shd w:val="clear" w:color="auto" w:fill="FFFFFF"/>
        </w:rPr>
        <w:t> </w:t>
      </w:r>
      <w:r w:rsidR="004A2298" w:rsidRPr="00CA494C">
        <w:rPr>
          <w:color w:val="333333"/>
          <w:shd w:val="clear" w:color="auto" w:fill="FFFFFF"/>
        </w:rPr>
        <w:t xml:space="preserve">&lt; </w:t>
      </w:r>
      <w:r w:rsidR="004A2298" w:rsidRPr="007B6BAA">
        <w:rPr>
          <w:color w:val="333333"/>
          <w:shd w:val="clear" w:color="auto" w:fill="FFFFFF"/>
        </w:rPr>
        <w:t xml:space="preserve">0.001). Meaning that the (ST) group improved </w:t>
      </w:r>
      <w:r w:rsidR="004A2298">
        <w:rPr>
          <w:color w:val="333333"/>
          <w:shd w:val="clear" w:color="auto" w:fill="FFFFFF"/>
        </w:rPr>
        <w:t>Peak Power</w:t>
      </w:r>
      <w:r w:rsidR="004A2298" w:rsidRPr="007B6BAA">
        <w:rPr>
          <w:color w:val="333333"/>
          <w:shd w:val="clear" w:color="auto" w:fill="FFFFFF"/>
        </w:rPr>
        <w:t xml:space="preserve"> by (</w:t>
      </w:r>
      <w:r w:rsidR="0042130D">
        <w:rPr>
          <w:color w:val="333333"/>
          <w:shd w:val="clear" w:color="auto" w:fill="FFFFFF"/>
        </w:rPr>
        <w:t>2.9</w:t>
      </w:r>
      <w:r w:rsidR="004A2298" w:rsidRPr="007B6BAA">
        <w:rPr>
          <w:color w:val="333333"/>
          <w:shd w:val="clear" w:color="auto" w:fill="FFFFFF"/>
        </w:rPr>
        <w:t>%). As for the (PT) group improved their power output by (</w:t>
      </w:r>
      <w:r w:rsidR="0042130D">
        <w:rPr>
          <w:color w:val="333333"/>
          <w:shd w:val="clear" w:color="auto" w:fill="FFFFFF"/>
        </w:rPr>
        <w:t>5.7</w:t>
      </w:r>
      <w:r w:rsidR="004A2298" w:rsidRPr="007B6BAA">
        <w:rPr>
          <w:color w:val="333333"/>
          <w:shd w:val="clear" w:color="auto" w:fill="FFFFFF"/>
        </w:rPr>
        <w:t>%) (</w:t>
      </w:r>
      <w:r w:rsidR="004A2298" w:rsidRPr="007B6BAA">
        <w:rPr>
          <w:rStyle w:val="Emphasis"/>
          <w:color w:val="333333"/>
        </w:rPr>
        <w:t>p</w:t>
      </w:r>
      <w:r w:rsidR="004A2298" w:rsidRPr="007B6BAA">
        <w:rPr>
          <w:rStyle w:val="apple-converted-space"/>
          <w:color w:val="333333"/>
          <w:shd w:val="clear" w:color="auto" w:fill="FFFFFF"/>
        </w:rPr>
        <w:t> </w:t>
      </w:r>
      <w:r w:rsidR="004A2298" w:rsidRPr="007B6BAA">
        <w:rPr>
          <w:color w:val="333333"/>
          <w:shd w:val="clear" w:color="auto" w:fill="FFFFFF"/>
        </w:rPr>
        <w:t>&lt; 0.001).</w:t>
      </w:r>
      <w:r w:rsidR="008F2F62">
        <w:rPr>
          <w:color w:val="333333"/>
          <w:shd w:val="clear" w:color="auto" w:fill="FFFFFF"/>
        </w:rPr>
        <w:t xml:space="preserve"> </w:t>
      </w:r>
      <w:r w:rsidR="004A2298" w:rsidRPr="00F47567">
        <w:rPr>
          <w:color w:val="333333"/>
          <w:shd w:val="clear" w:color="auto" w:fill="FFFFFF"/>
        </w:rPr>
        <w:t xml:space="preserve">This </w:t>
      </w:r>
      <w:r w:rsidR="004A2298">
        <w:rPr>
          <w:color w:val="333333"/>
          <w:shd w:val="clear" w:color="auto" w:fill="FFFFFF"/>
        </w:rPr>
        <w:t>shows a significant</w:t>
      </w:r>
      <w:r w:rsidR="004A2298" w:rsidRPr="00F47567">
        <w:rPr>
          <w:color w:val="333333"/>
          <w:shd w:val="clear" w:color="auto" w:fill="FFFFFF"/>
        </w:rPr>
        <w:t xml:space="preserve"> gain in</w:t>
      </w:r>
      <w:r w:rsidR="004A2298">
        <w:rPr>
          <w:color w:val="333333"/>
          <w:shd w:val="clear" w:color="auto" w:fill="FFFFFF"/>
        </w:rPr>
        <w:t xml:space="preserve"> Peak Power</w:t>
      </w:r>
      <w:r w:rsidR="004A2298" w:rsidRPr="00F47567">
        <w:rPr>
          <w:color w:val="333333"/>
          <w:shd w:val="clear" w:color="auto" w:fill="FFFFFF"/>
        </w:rPr>
        <w:t xml:space="preserve"> was greater than for the (</w:t>
      </w:r>
      <w:r w:rsidR="004A2298">
        <w:rPr>
          <w:color w:val="333333"/>
          <w:shd w:val="clear" w:color="auto" w:fill="FFFFFF"/>
        </w:rPr>
        <w:t>PT</w:t>
      </w:r>
      <w:r w:rsidR="004A2298" w:rsidRPr="00F47567">
        <w:rPr>
          <w:color w:val="333333"/>
          <w:shd w:val="clear" w:color="auto" w:fill="FFFFFF"/>
        </w:rPr>
        <w:t xml:space="preserve">) group, which improved </w:t>
      </w:r>
      <w:r w:rsidR="004A2298">
        <w:rPr>
          <w:color w:val="333333"/>
          <w:shd w:val="clear" w:color="auto" w:fill="FFFFFF"/>
        </w:rPr>
        <w:t>Peak Power</w:t>
      </w:r>
      <w:r w:rsidR="004A2298" w:rsidRPr="00F47567">
        <w:rPr>
          <w:color w:val="333333"/>
          <w:shd w:val="clear" w:color="auto" w:fill="FFFFFF"/>
        </w:rPr>
        <w:t xml:space="preserve"> by </w:t>
      </w:r>
      <w:r w:rsidR="00C55348">
        <w:rPr>
          <w:color w:val="333333"/>
          <w:shd w:val="clear" w:color="auto" w:fill="FFFFFF"/>
        </w:rPr>
        <w:t>2.8</w:t>
      </w:r>
      <w:r w:rsidR="004A2298" w:rsidRPr="00F47567">
        <w:rPr>
          <w:color w:val="333333"/>
          <w:shd w:val="clear" w:color="auto" w:fill="FFFFFF"/>
        </w:rPr>
        <w:t>%</w:t>
      </w:r>
      <w:r w:rsidR="004A2298">
        <w:rPr>
          <w:color w:val="333333"/>
          <w:shd w:val="clear" w:color="auto" w:fill="FFFFFF"/>
        </w:rPr>
        <w:t xml:space="preserve"> more than the (ST) group. </w:t>
      </w:r>
    </w:p>
    <w:bookmarkEnd w:id="5"/>
    <w:bookmarkEnd w:id="6"/>
    <w:bookmarkEnd w:id="7"/>
    <w:bookmarkEnd w:id="8"/>
    <w:bookmarkEnd w:id="9"/>
    <w:bookmarkEnd w:id="10"/>
    <w:bookmarkEnd w:id="11"/>
    <w:bookmarkEnd w:id="12"/>
    <w:p w14:paraId="3B7BACCA" w14:textId="77777777" w:rsidR="00E31143" w:rsidRDefault="00E31143" w:rsidP="00127F35">
      <w:pPr>
        <w:jc w:val="both"/>
        <w:rPr>
          <w:u w:val="single"/>
        </w:rPr>
      </w:pPr>
    </w:p>
    <w:p w14:paraId="4F9941DE" w14:textId="67EAF310" w:rsidR="00227DB9" w:rsidRPr="00D01705" w:rsidRDefault="00C91F87" w:rsidP="00127F35">
      <w:pPr>
        <w:jc w:val="both"/>
        <w:rPr>
          <w:u w:val="single"/>
        </w:rPr>
      </w:pPr>
      <w:r w:rsidRPr="00D01705">
        <w:rPr>
          <w:u w:val="single"/>
        </w:rPr>
        <w:t>Discussi</w:t>
      </w:r>
      <w:r w:rsidR="00594DAB" w:rsidRPr="00D01705">
        <w:rPr>
          <w:u w:val="single"/>
        </w:rPr>
        <w:t xml:space="preserve">on </w:t>
      </w:r>
    </w:p>
    <w:p w14:paraId="72641872" w14:textId="0EE268E1" w:rsidR="00B00001" w:rsidRDefault="00B00001" w:rsidP="009C68BB">
      <w:pPr>
        <w:spacing w:line="360" w:lineRule="auto"/>
        <w:jc w:val="both"/>
        <w:rPr>
          <w:color w:val="181818"/>
        </w:rPr>
      </w:pPr>
      <w:r w:rsidRPr="00B00001">
        <w:rPr>
          <w:color w:val="181818"/>
        </w:rPr>
        <w:t>This part discusses the results, emphasising significant trends and providing insights into the relative efficacy of various training methods. It does this by drawing on the literature study and methodological insights that have been presented.</w:t>
      </w:r>
    </w:p>
    <w:p w14:paraId="7EFCB61F" w14:textId="77777777" w:rsidR="00B00001" w:rsidRDefault="00B00001" w:rsidP="009C68BB">
      <w:pPr>
        <w:spacing w:line="360" w:lineRule="auto"/>
        <w:jc w:val="both"/>
        <w:rPr>
          <w:color w:val="181818"/>
        </w:rPr>
      </w:pPr>
    </w:p>
    <w:p w14:paraId="356F8C64" w14:textId="1A2B021C" w:rsidR="00B940B2" w:rsidRPr="00BC26C3" w:rsidRDefault="00416602" w:rsidP="009C68BB">
      <w:pPr>
        <w:spacing w:line="360" w:lineRule="auto"/>
        <w:jc w:val="both"/>
        <w:rPr>
          <w:color w:val="181818"/>
        </w:rPr>
      </w:pPr>
      <w:r w:rsidRPr="00760503">
        <w:rPr>
          <w:color w:val="181818"/>
        </w:rPr>
        <w:t>As t</w:t>
      </w:r>
      <w:r w:rsidR="00AE1DF1" w:rsidRPr="00760503">
        <w:rPr>
          <w:color w:val="181818"/>
        </w:rPr>
        <w:t xml:space="preserve">he findings of this study provide significant new insights into the ways in which </w:t>
      </w:r>
      <w:r w:rsidR="00AF42A4">
        <w:rPr>
          <w:color w:val="181818"/>
        </w:rPr>
        <w:t>(</w:t>
      </w:r>
      <w:r w:rsidR="002B61CF">
        <w:rPr>
          <w:color w:val="181818"/>
        </w:rPr>
        <w:t>ST</w:t>
      </w:r>
      <w:r w:rsidR="00AF42A4">
        <w:rPr>
          <w:color w:val="181818"/>
        </w:rPr>
        <w:t>)</w:t>
      </w:r>
      <w:r w:rsidR="00AE1DF1" w:rsidRPr="00760503">
        <w:rPr>
          <w:color w:val="181818"/>
        </w:rPr>
        <w:t xml:space="preserve"> training (</w:t>
      </w:r>
      <w:r w:rsidR="00B91CC8">
        <w:rPr>
          <w:color w:val="181818"/>
        </w:rPr>
        <w:t>S</w:t>
      </w:r>
      <w:r w:rsidR="00AE1DF1" w:rsidRPr="00760503">
        <w:rPr>
          <w:color w:val="181818"/>
        </w:rPr>
        <w:t xml:space="preserve">T) and plyometric training (PT) impact the </w:t>
      </w:r>
      <w:r w:rsidR="00146424">
        <w:rPr>
          <w:color w:val="181818"/>
        </w:rPr>
        <w:t>progression</w:t>
      </w:r>
      <w:r w:rsidR="00AE1DF1" w:rsidRPr="00760503">
        <w:rPr>
          <w:color w:val="181818"/>
        </w:rPr>
        <w:t xml:space="preserve"> of strength and power in recreational athletes. The findings indicate that during the four-week</w:t>
      </w:r>
      <w:r w:rsidR="0063557C" w:rsidRPr="00760503">
        <w:rPr>
          <w:color w:val="181818"/>
        </w:rPr>
        <w:t>s of</w:t>
      </w:r>
      <w:r w:rsidR="00AE1DF1" w:rsidRPr="00760503">
        <w:rPr>
          <w:color w:val="181818"/>
        </w:rPr>
        <w:t xml:space="preserve"> training session</w:t>
      </w:r>
      <w:r w:rsidR="001703FE" w:rsidRPr="00760503">
        <w:rPr>
          <w:color w:val="181818"/>
        </w:rPr>
        <w:t>s</w:t>
      </w:r>
      <w:r w:rsidR="00AE1DF1" w:rsidRPr="00760503">
        <w:rPr>
          <w:color w:val="181818"/>
        </w:rPr>
        <w:t xml:space="preserve">, </w:t>
      </w:r>
      <w:r w:rsidR="00AE1DF1" w:rsidRPr="00DF2F62">
        <w:rPr>
          <w:color w:val="181818"/>
        </w:rPr>
        <w:t xml:space="preserve">improvements in strength and power were a result of both </w:t>
      </w:r>
      <w:r w:rsidR="00F6331C" w:rsidRPr="00DF2F62">
        <w:rPr>
          <w:color w:val="181818"/>
        </w:rPr>
        <w:t>(</w:t>
      </w:r>
      <w:r w:rsidR="00BC26C3">
        <w:rPr>
          <w:color w:val="181818"/>
        </w:rPr>
        <w:t>S</w:t>
      </w:r>
      <w:r w:rsidR="00AE1DF1" w:rsidRPr="00DF2F62">
        <w:rPr>
          <w:color w:val="181818"/>
        </w:rPr>
        <w:t>T</w:t>
      </w:r>
      <w:r w:rsidR="00F6331C" w:rsidRPr="00DF2F62">
        <w:rPr>
          <w:color w:val="181818"/>
        </w:rPr>
        <w:t>)</w:t>
      </w:r>
      <w:r w:rsidR="00AE1DF1" w:rsidRPr="00DF2F62">
        <w:rPr>
          <w:color w:val="181818"/>
        </w:rPr>
        <w:t xml:space="preserve"> and </w:t>
      </w:r>
      <w:r w:rsidR="00F6331C" w:rsidRPr="00DF2F62">
        <w:rPr>
          <w:color w:val="181818"/>
        </w:rPr>
        <w:t>(</w:t>
      </w:r>
      <w:r w:rsidR="00AE1DF1" w:rsidRPr="00DF2F62">
        <w:rPr>
          <w:color w:val="181818"/>
        </w:rPr>
        <w:t>PT</w:t>
      </w:r>
      <w:r w:rsidR="00F6331C" w:rsidRPr="00DF2F62">
        <w:rPr>
          <w:color w:val="181818"/>
        </w:rPr>
        <w:t>)</w:t>
      </w:r>
      <w:r w:rsidR="00AE1DF1" w:rsidRPr="00DF2F62">
        <w:rPr>
          <w:color w:val="181818"/>
        </w:rPr>
        <w:t xml:space="preserve">. Nevertheless, there were still some notable differences </w:t>
      </w:r>
      <w:r w:rsidR="00197875" w:rsidRPr="00DF2F62">
        <w:rPr>
          <w:color w:val="181818"/>
        </w:rPr>
        <w:t xml:space="preserve">amongst </w:t>
      </w:r>
      <w:r w:rsidR="0051176B" w:rsidRPr="00DF2F62">
        <w:rPr>
          <w:color w:val="181818"/>
        </w:rPr>
        <w:t xml:space="preserve">both </w:t>
      </w:r>
      <w:r w:rsidR="00AE1DF1" w:rsidRPr="00DF2F62">
        <w:rPr>
          <w:color w:val="181818"/>
        </w:rPr>
        <w:t xml:space="preserve">training </w:t>
      </w:r>
      <w:r w:rsidR="0051176B" w:rsidRPr="00DF2F62">
        <w:rPr>
          <w:color w:val="181818"/>
        </w:rPr>
        <w:t>methods</w:t>
      </w:r>
      <w:r w:rsidR="00AE1DF1" w:rsidRPr="00DF2F62">
        <w:rPr>
          <w:color w:val="181818"/>
        </w:rPr>
        <w:t xml:space="preserve">, with </w:t>
      </w:r>
      <w:r w:rsidR="002B61CF">
        <w:rPr>
          <w:color w:val="181818"/>
        </w:rPr>
        <w:t>(</w:t>
      </w:r>
      <w:r w:rsidR="00AE1DF1" w:rsidRPr="00DF2F62">
        <w:rPr>
          <w:color w:val="181818"/>
        </w:rPr>
        <w:t>PT</w:t>
      </w:r>
      <w:r w:rsidR="002B61CF">
        <w:rPr>
          <w:color w:val="181818"/>
        </w:rPr>
        <w:t>)</w:t>
      </w:r>
      <w:r w:rsidR="00AE1DF1" w:rsidRPr="00DF2F62">
        <w:rPr>
          <w:color w:val="181818"/>
        </w:rPr>
        <w:t xml:space="preserve"> showing greater gains than </w:t>
      </w:r>
      <w:r w:rsidR="00D26A4B">
        <w:rPr>
          <w:color w:val="181818"/>
        </w:rPr>
        <w:t>(S</w:t>
      </w:r>
      <w:r w:rsidR="00AE1DF1" w:rsidRPr="00DF2F62">
        <w:rPr>
          <w:color w:val="181818"/>
        </w:rPr>
        <w:t>T</w:t>
      </w:r>
      <w:r w:rsidR="00D26A4B">
        <w:rPr>
          <w:color w:val="181818"/>
        </w:rPr>
        <w:t>)</w:t>
      </w:r>
      <w:r w:rsidR="00AE1DF1" w:rsidRPr="00DF2F62">
        <w:rPr>
          <w:color w:val="181818"/>
        </w:rPr>
        <w:t xml:space="preserve"> in </w:t>
      </w:r>
      <w:r w:rsidR="00592249" w:rsidRPr="00DF2F62">
        <w:rPr>
          <w:color w:val="181818"/>
        </w:rPr>
        <w:t>several</w:t>
      </w:r>
      <w:r w:rsidR="00AE1DF1" w:rsidRPr="00DF2F62">
        <w:rPr>
          <w:color w:val="181818"/>
        </w:rPr>
        <w:t xml:space="preserve"> performance metrics. </w:t>
      </w:r>
      <w:r w:rsidR="00C91F87" w:rsidRPr="00DF2F62">
        <w:rPr>
          <w:color w:val="181818"/>
        </w:rPr>
        <w:t xml:space="preserve">The strength and power gains that were shown after both </w:t>
      </w:r>
      <w:r w:rsidR="00383EC6">
        <w:rPr>
          <w:color w:val="181818"/>
        </w:rPr>
        <w:t>(S</w:t>
      </w:r>
      <w:r w:rsidR="00C91F87" w:rsidRPr="00DF2F62">
        <w:rPr>
          <w:color w:val="181818"/>
        </w:rPr>
        <w:t>T</w:t>
      </w:r>
      <w:r w:rsidR="00383EC6">
        <w:rPr>
          <w:color w:val="181818"/>
        </w:rPr>
        <w:t>)</w:t>
      </w:r>
      <w:r w:rsidR="00C91F87" w:rsidRPr="00DF2F62">
        <w:rPr>
          <w:color w:val="181818"/>
        </w:rPr>
        <w:t xml:space="preserve"> and </w:t>
      </w:r>
      <w:r w:rsidR="00383EC6">
        <w:rPr>
          <w:color w:val="181818"/>
        </w:rPr>
        <w:t>(</w:t>
      </w:r>
      <w:r w:rsidR="00C91F87" w:rsidRPr="00DF2F62">
        <w:rPr>
          <w:color w:val="181818"/>
        </w:rPr>
        <w:t>PT</w:t>
      </w:r>
      <w:r w:rsidR="00383EC6">
        <w:rPr>
          <w:color w:val="181818"/>
        </w:rPr>
        <w:t>)</w:t>
      </w:r>
      <w:r w:rsidR="00C91F87" w:rsidRPr="00DF2F62">
        <w:rPr>
          <w:color w:val="181818"/>
        </w:rPr>
        <w:t xml:space="preserve"> therapies are in line with earlier studies that show how effective both training modalities are in improving sports performance (KRAEMER and RATAMESS, 2004; Komi, 1992). According to the </w:t>
      </w:r>
      <w:r w:rsidR="0051176B" w:rsidRPr="00DF2F62">
        <w:rPr>
          <w:color w:val="181818"/>
        </w:rPr>
        <w:t>findings, T</w:t>
      </w:r>
      <w:r w:rsidR="00C91F87" w:rsidRPr="00DF2F62">
        <w:rPr>
          <w:color w:val="181818"/>
        </w:rPr>
        <w:t xml:space="preserve">he Keiser Leg Press, the </w:t>
      </w:r>
      <w:r w:rsidR="004228C9" w:rsidRPr="00DF2F62">
        <w:rPr>
          <w:color w:val="181818"/>
        </w:rPr>
        <w:t>(</w:t>
      </w:r>
      <w:r w:rsidR="00BC26C3">
        <w:rPr>
          <w:color w:val="181818"/>
        </w:rPr>
        <w:t>S</w:t>
      </w:r>
      <w:r w:rsidR="00C91F87" w:rsidRPr="00DF2F62">
        <w:rPr>
          <w:color w:val="181818"/>
        </w:rPr>
        <w:t>T</w:t>
      </w:r>
      <w:r w:rsidR="004228C9" w:rsidRPr="00DF2F62">
        <w:rPr>
          <w:color w:val="181818"/>
        </w:rPr>
        <w:t>)</w:t>
      </w:r>
      <w:r w:rsidR="00C91F87" w:rsidRPr="00DF2F62">
        <w:rPr>
          <w:color w:val="181818"/>
        </w:rPr>
        <w:t xml:space="preserve"> group showed a considerable improvement in their maximal strength. </w:t>
      </w:r>
      <w:r w:rsidR="00895E7C" w:rsidRPr="00DF2F62">
        <w:rPr>
          <w:color w:val="181818"/>
        </w:rPr>
        <w:t xml:space="preserve">Both </w:t>
      </w:r>
      <w:r w:rsidR="00383EC6">
        <w:rPr>
          <w:color w:val="181818"/>
        </w:rPr>
        <w:t>(</w:t>
      </w:r>
      <w:r w:rsidR="00895E7C" w:rsidRPr="00DF2F62">
        <w:rPr>
          <w:color w:val="181818"/>
        </w:rPr>
        <w:t>ST</w:t>
      </w:r>
      <w:r w:rsidR="00383EC6">
        <w:rPr>
          <w:color w:val="181818"/>
        </w:rPr>
        <w:t>)</w:t>
      </w:r>
      <w:r w:rsidR="00895E7C" w:rsidRPr="00DF2F62">
        <w:rPr>
          <w:color w:val="181818"/>
        </w:rPr>
        <w:t xml:space="preserve"> and </w:t>
      </w:r>
      <w:r w:rsidR="00383EC6">
        <w:rPr>
          <w:color w:val="181818"/>
        </w:rPr>
        <w:t>(</w:t>
      </w:r>
      <w:r w:rsidR="00895E7C" w:rsidRPr="00DF2F62">
        <w:rPr>
          <w:color w:val="181818"/>
        </w:rPr>
        <w:t>PT</w:t>
      </w:r>
      <w:r w:rsidR="00383EC6">
        <w:rPr>
          <w:color w:val="181818"/>
        </w:rPr>
        <w:t>)</w:t>
      </w:r>
      <w:r w:rsidR="00895E7C" w:rsidRPr="00DF2F62">
        <w:rPr>
          <w:color w:val="181818"/>
        </w:rPr>
        <w:t xml:space="preserve"> groups experienced increases in maximal strength post-training. While the </w:t>
      </w:r>
      <w:r w:rsidR="00383EC6">
        <w:rPr>
          <w:color w:val="181818"/>
        </w:rPr>
        <w:t>(</w:t>
      </w:r>
      <w:r w:rsidR="00895E7C" w:rsidRPr="00DF2F62">
        <w:rPr>
          <w:color w:val="181818"/>
        </w:rPr>
        <w:t>ST</w:t>
      </w:r>
      <w:r w:rsidR="00383EC6">
        <w:rPr>
          <w:color w:val="181818"/>
        </w:rPr>
        <w:t>)</w:t>
      </w:r>
      <w:r w:rsidR="00895E7C" w:rsidRPr="00DF2F62">
        <w:rPr>
          <w:color w:val="181818"/>
        </w:rPr>
        <w:t xml:space="preserve"> group exhibited a 12.2% improvement and the </w:t>
      </w:r>
      <w:r w:rsidR="00383EC6">
        <w:rPr>
          <w:color w:val="181818"/>
        </w:rPr>
        <w:t>(</w:t>
      </w:r>
      <w:r w:rsidR="00895E7C" w:rsidRPr="00DF2F62">
        <w:rPr>
          <w:color w:val="181818"/>
        </w:rPr>
        <w:t>PT</w:t>
      </w:r>
      <w:r w:rsidR="00383EC6">
        <w:rPr>
          <w:color w:val="181818"/>
        </w:rPr>
        <w:t>)</w:t>
      </w:r>
      <w:r w:rsidR="00895E7C" w:rsidRPr="00DF2F62">
        <w:rPr>
          <w:color w:val="181818"/>
        </w:rPr>
        <w:t xml:space="preserve"> group showed a 7.4% increase, the difference in improvement was not statistically significant (p &gt; 0.105). However, the </w:t>
      </w:r>
      <w:r w:rsidR="00383EC6">
        <w:rPr>
          <w:color w:val="181818"/>
        </w:rPr>
        <w:t>(</w:t>
      </w:r>
      <w:r w:rsidR="00895E7C" w:rsidRPr="00DF2F62">
        <w:rPr>
          <w:color w:val="181818"/>
        </w:rPr>
        <w:t>ST</w:t>
      </w:r>
      <w:r w:rsidR="00383EC6">
        <w:rPr>
          <w:color w:val="181818"/>
        </w:rPr>
        <w:t>)</w:t>
      </w:r>
      <w:r w:rsidR="00895E7C" w:rsidRPr="00DF2F62">
        <w:rPr>
          <w:color w:val="181818"/>
        </w:rPr>
        <w:t xml:space="preserve"> group demonstrated a 4.8% greater gain in maximal strength compared to the </w:t>
      </w:r>
      <w:r w:rsidR="002B61CF">
        <w:rPr>
          <w:color w:val="181818"/>
        </w:rPr>
        <w:t>(P</w:t>
      </w:r>
      <w:r w:rsidR="00895E7C" w:rsidRPr="00DF2F62">
        <w:rPr>
          <w:color w:val="181818"/>
        </w:rPr>
        <w:t>T</w:t>
      </w:r>
      <w:r w:rsidR="002B61CF">
        <w:rPr>
          <w:color w:val="181818"/>
        </w:rPr>
        <w:t>)</w:t>
      </w:r>
      <w:r w:rsidR="00895E7C" w:rsidRPr="00DF2F62">
        <w:rPr>
          <w:color w:val="181818"/>
        </w:rPr>
        <w:t xml:space="preserve"> group.</w:t>
      </w:r>
      <w:r w:rsidR="00895E7C" w:rsidRPr="00DF2F62">
        <w:rPr>
          <w:color w:val="181818"/>
        </w:rPr>
        <w:t xml:space="preserve"> </w:t>
      </w:r>
      <w:r w:rsidR="00C91F87" w:rsidRPr="00DF2F62">
        <w:rPr>
          <w:color w:val="181818"/>
        </w:rPr>
        <w:t xml:space="preserve">This suggests that recreational athletes may efficiently develop their muscular strength with </w:t>
      </w:r>
      <w:r w:rsidR="00D26A4B">
        <w:rPr>
          <w:color w:val="181818"/>
        </w:rPr>
        <w:t>strength</w:t>
      </w:r>
      <w:r w:rsidR="00C91F87" w:rsidRPr="00DF2F62">
        <w:rPr>
          <w:color w:val="181818"/>
        </w:rPr>
        <w:t xml:space="preserve"> </w:t>
      </w:r>
      <w:r w:rsidR="0044241C" w:rsidRPr="00DF2F62">
        <w:rPr>
          <w:color w:val="181818"/>
        </w:rPr>
        <w:t>training</w:t>
      </w:r>
      <w:r w:rsidR="00C91F87" w:rsidRPr="00DF2F62">
        <w:rPr>
          <w:color w:val="181818"/>
        </w:rPr>
        <w:t xml:space="preserve">. These results </w:t>
      </w:r>
      <w:r w:rsidR="00B93CFA" w:rsidRPr="00DF2F62">
        <w:rPr>
          <w:color w:val="181818"/>
        </w:rPr>
        <w:t xml:space="preserve">were shown to be </w:t>
      </w:r>
      <w:r w:rsidR="00A332AE" w:rsidRPr="00DF2F62">
        <w:rPr>
          <w:color w:val="181818"/>
        </w:rPr>
        <w:t>in-line</w:t>
      </w:r>
      <w:r w:rsidR="00C91F87" w:rsidRPr="00DF2F62">
        <w:rPr>
          <w:color w:val="181818"/>
        </w:rPr>
        <w:t xml:space="preserve"> with the body of research on the advantages of </w:t>
      </w:r>
      <w:r w:rsidR="00677895" w:rsidRPr="00DF2F62">
        <w:rPr>
          <w:color w:val="181818"/>
        </w:rPr>
        <w:t>(</w:t>
      </w:r>
      <w:r w:rsidR="00383EC6">
        <w:rPr>
          <w:color w:val="181818"/>
        </w:rPr>
        <w:t>S</w:t>
      </w:r>
      <w:r w:rsidR="00C91F87" w:rsidRPr="00DF2F62">
        <w:rPr>
          <w:color w:val="181818"/>
        </w:rPr>
        <w:t>T</w:t>
      </w:r>
      <w:r w:rsidR="00677895" w:rsidRPr="00DF2F62">
        <w:rPr>
          <w:color w:val="181818"/>
        </w:rPr>
        <w:t>)</w:t>
      </w:r>
      <w:r w:rsidR="00C91F87" w:rsidRPr="00DF2F62">
        <w:rPr>
          <w:color w:val="181818"/>
        </w:rPr>
        <w:t xml:space="preserve"> for promoting strength and </w:t>
      </w:r>
      <w:r w:rsidR="00C91F87" w:rsidRPr="00DF2F62">
        <w:rPr>
          <w:color w:val="000000"/>
        </w:rPr>
        <w:t>muscular hypertrophy (</w:t>
      </w:r>
      <w:proofErr w:type="spellStart"/>
      <w:r w:rsidR="00C91F87" w:rsidRPr="00DF2F62">
        <w:rPr>
          <w:color w:val="000000"/>
        </w:rPr>
        <w:t>Folland</w:t>
      </w:r>
      <w:proofErr w:type="spellEnd"/>
      <w:r w:rsidR="00C91F87" w:rsidRPr="00DF2F62">
        <w:rPr>
          <w:color w:val="000000"/>
        </w:rPr>
        <w:t xml:space="preserve"> et al., 2002; Kraemer et al., 2002).</w:t>
      </w:r>
      <w:r w:rsidR="00947D91" w:rsidRPr="00DF2F62">
        <w:t xml:space="preserve"> </w:t>
      </w:r>
    </w:p>
    <w:p w14:paraId="55169023" w14:textId="77777777" w:rsidR="00B940B2" w:rsidRDefault="00B940B2" w:rsidP="009C68BB">
      <w:pPr>
        <w:spacing w:line="360" w:lineRule="auto"/>
        <w:jc w:val="both"/>
      </w:pPr>
    </w:p>
    <w:p w14:paraId="4F92AF92" w14:textId="3768693A" w:rsidR="00B940B2" w:rsidRDefault="00947D91" w:rsidP="009C68BB">
      <w:pPr>
        <w:spacing w:line="360" w:lineRule="auto"/>
        <w:jc w:val="both"/>
        <w:rPr>
          <w:color w:val="181818"/>
        </w:rPr>
      </w:pPr>
      <w:r w:rsidRPr="00DF2F62">
        <w:rPr>
          <w:color w:val="000000"/>
        </w:rPr>
        <w:t xml:space="preserve">Still, the </w:t>
      </w:r>
      <w:r w:rsidR="00273EAE" w:rsidRPr="00DF2F62">
        <w:rPr>
          <w:color w:val="000000"/>
        </w:rPr>
        <w:t>(</w:t>
      </w:r>
      <w:r w:rsidRPr="00DF2F62">
        <w:rPr>
          <w:color w:val="000000"/>
        </w:rPr>
        <w:t>PT</w:t>
      </w:r>
      <w:r w:rsidR="00273EAE" w:rsidRPr="00DF2F62">
        <w:rPr>
          <w:color w:val="000000"/>
        </w:rPr>
        <w:t>)</w:t>
      </w:r>
      <w:r w:rsidRPr="00DF2F62">
        <w:rPr>
          <w:color w:val="000000"/>
        </w:rPr>
        <w:t xml:space="preserve"> group demonstrated more progress in power-related parameters such as overall power, jump height, and peak power.</w:t>
      </w:r>
      <w:r w:rsidR="005169FA" w:rsidRPr="00DF2F62">
        <w:rPr>
          <w:color w:val="000000"/>
        </w:rPr>
        <w:t xml:space="preserve"> As for Peak</w:t>
      </w:r>
      <w:r w:rsidR="00DF2F62">
        <w:rPr>
          <w:color w:val="181818"/>
        </w:rPr>
        <w:t xml:space="preserve"> Power development</w:t>
      </w:r>
      <w:r w:rsidR="008F552C">
        <w:rPr>
          <w:color w:val="181818"/>
        </w:rPr>
        <w:t xml:space="preserve"> </w:t>
      </w:r>
      <w:r w:rsidR="00DF2F62">
        <w:rPr>
          <w:color w:val="181818"/>
        </w:rPr>
        <w:t>s</w:t>
      </w:r>
      <w:r w:rsidR="005169FA" w:rsidRPr="00DF2F62">
        <w:rPr>
          <w:color w:val="181818"/>
        </w:rPr>
        <w:t xml:space="preserve">imilarly, both groups demonstrated enhancements in peak power following the interventions. The </w:t>
      </w:r>
      <w:r w:rsidR="008E0F4A">
        <w:rPr>
          <w:color w:val="181818"/>
        </w:rPr>
        <w:t>(</w:t>
      </w:r>
      <w:r w:rsidR="005169FA" w:rsidRPr="00DF2F62">
        <w:rPr>
          <w:color w:val="181818"/>
        </w:rPr>
        <w:t>ST</w:t>
      </w:r>
      <w:r w:rsidR="008E0F4A">
        <w:rPr>
          <w:color w:val="181818"/>
        </w:rPr>
        <w:t>)</w:t>
      </w:r>
      <w:r w:rsidR="005169FA" w:rsidRPr="00DF2F62">
        <w:rPr>
          <w:color w:val="181818"/>
        </w:rPr>
        <w:t xml:space="preserve"> group displayed a 7.3% increase, while the </w:t>
      </w:r>
      <w:r w:rsidR="00383EC6">
        <w:rPr>
          <w:color w:val="181818"/>
        </w:rPr>
        <w:t>(</w:t>
      </w:r>
      <w:r w:rsidR="008E0F4A">
        <w:rPr>
          <w:color w:val="181818"/>
        </w:rPr>
        <w:t>P</w:t>
      </w:r>
      <w:r w:rsidR="005169FA" w:rsidRPr="00DF2F62">
        <w:rPr>
          <w:color w:val="181818"/>
        </w:rPr>
        <w:t>T</w:t>
      </w:r>
      <w:r w:rsidR="00383EC6">
        <w:rPr>
          <w:color w:val="181818"/>
        </w:rPr>
        <w:t>)</w:t>
      </w:r>
      <w:r w:rsidR="005169FA" w:rsidRPr="00DF2F62">
        <w:rPr>
          <w:color w:val="181818"/>
        </w:rPr>
        <w:t xml:space="preserve"> group showed a 9.4% improvement. The difference in improvement was statistically significant (p &lt; 0.001), with the </w:t>
      </w:r>
      <w:r w:rsidR="008E0F4A">
        <w:rPr>
          <w:color w:val="181818"/>
        </w:rPr>
        <w:t>(</w:t>
      </w:r>
      <w:r w:rsidR="005169FA" w:rsidRPr="00DF2F62">
        <w:rPr>
          <w:color w:val="181818"/>
        </w:rPr>
        <w:t>PT</w:t>
      </w:r>
      <w:r w:rsidR="008E0F4A">
        <w:rPr>
          <w:color w:val="181818"/>
        </w:rPr>
        <w:t>)</w:t>
      </w:r>
      <w:r w:rsidR="005169FA" w:rsidRPr="00DF2F62">
        <w:rPr>
          <w:color w:val="181818"/>
        </w:rPr>
        <w:t xml:space="preserve"> group exhibiting a 2.1% greater increase in peak power compared to the </w:t>
      </w:r>
      <w:r w:rsidR="008E0F4A">
        <w:rPr>
          <w:color w:val="181818"/>
        </w:rPr>
        <w:t>(</w:t>
      </w:r>
      <w:r w:rsidR="005169FA" w:rsidRPr="00DF2F62">
        <w:rPr>
          <w:color w:val="181818"/>
        </w:rPr>
        <w:t>ST</w:t>
      </w:r>
      <w:r w:rsidR="008E0F4A">
        <w:rPr>
          <w:color w:val="181818"/>
        </w:rPr>
        <w:t>)</w:t>
      </w:r>
      <w:r w:rsidR="005169FA" w:rsidRPr="00DF2F62">
        <w:rPr>
          <w:color w:val="181818"/>
        </w:rPr>
        <w:t xml:space="preserve"> group.</w:t>
      </w:r>
      <w:r w:rsidR="009C68BB" w:rsidRPr="00DF2F62">
        <w:rPr>
          <w:color w:val="181818"/>
        </w:rPr>
        <w:t xml:space="preserve"> </w:t>
      </w:r>
    </w:p>
    <w:p w14:paraId="7880D779" w14:textId="77777777" w:rsidR="00B940B2" w:rsidRDefault="00B940B2" w:rsidP="009C68BB">
      <w:pPr>
        <w:spacing w:line="360" w:lineRule="auto"/>
        <w:jc w:val="both"/>
        <w:rPr>
          <w:color w:val="181818"/>
        </w:rPr>
      </w:pPr>
    </w:p>
    <w:p w14:paraId="1D3D6A7E" w14:textId="31F695DD" w:rsidR="00226C7F" w:rsidRDefault="009C68BB" w:rsidP="009C68BB">
      <w:pPr>
        <w:spacing w:line="360" w:lineRule="auto"/>
        <w:jc w:val="both"/>
        <w:rPr>
          <w:color w:val="181818"/>
        </w:rPr>
      </w:pPr>
      <w:r w:rsidRPr="00DF2F62">
        <w:rPr>
          <w:color w:val="181818"/>
        </w:rPr>
        <w:t xml:space="preserve">Along with </w:t>
      </w:r>
      <w:r w:rsidR="008F552C">
        <w:rPr>
          <w:color w:val="181818"/>
        </w:rPr>
        <w:t>Total Power development a</w:t>
      </w:r>
      <w:r w:rsidR="005169FA" w:rsidRPr="005169FA">
        <w:rPr>
          <w:color w:val="181818"/>
        </w:rPr>
        <w:t xml:space="preserve">nalysis of total power also showed significant improvements in both groups. The ST group exhibited a 3.4% increase, whereas the </w:t>
      </w:r>
      <w:r w:rsidR="008E0F4A">
        <w:rPr>
          <w:color w:val="181818"/>
        </w:rPr>
        <w:t>(</w:t>
      </w:r>
      <w:r w:rsidR="005169FA" w:rsidRPr="005169FA">
        <w:rPr>
          <w:color w:val="181818"/>
        </w:rPr>
        <w:t>PT</w:t>
      </w:r>
      <w:r w:rsidR="008E0F4A">
        <w:rPr>
          <w:color w:val="181818"/>
        </w:rPr>
        <w:t>)</w:t>
      </w:r>
      <w:r w:rsidR="005169FA" w:rsidRPr="005169FA">
        <w:rPr>
          <w:color w:val="181818"/>
        </w:rPr>
        <w:t xml:space="preserve"> group showed a 5.7% improvement. Once again, the difference in improvement between the groups was statistically significant (p &lt; 0.001), with the </w:t>
      </w:r>
      <w:r w:rsidR="008E0F4A">
        <w:rPr>
          <w:color w:val="181818"/>
        </w:rPr>
        <w:t>(</w:t>
      </w:r>
      <w:r w:rsidR="005169FA" w:rsidRPr="005169FA">
        <w:rPr>
          <w:color w:val="181818"/>
        </w:rPr>
        <w:t>PT</w:t>
      </w:r>
      <w:r w:rsidR="008E0F4A">
        <w:rPr>
          <w:color w:val="181818"/>
        </w:rPr>
        <w:t>)</w:t>
      </w:r>
      <w:r w:rsidR="005169FA" w:rsidRPr="005169FA">
        <w:rPr>
          <w:color w:val="181818"/>
        </w:rPr>
        <w:t xml:space="preserve"> group demonstrating a 2.3% greater increase in total power compared to the </w:t>
      </w:r>
      <w:r w:rsidR="008E0F4A">
        <w:rPr>
          <w:color w:val="181818"/>
        </w:rPr>
        <w:t>(</w:t>
      </w:r>
      <w:r w:rsidR="005169FA" w:rsidRPr="005169FA">
        <w:rPr>
          <w:color w:val="181818"/>
        </w:rPr>
        <w:t>ST</w:t>
      </w:r>
      <w:r w:rsidR="008E0F4A">
        <w:rPr>
          <w:color w:val="181818"/>
        </w:rPr>
        <w:t>)</w:t>
      </w:r>
      <w:r w:rsidR="005169FA" w:rsidRPr="005169FA">
        <w:rPr>
          <w:color w:val="181818"/>
        </w:rPr>
        <w:t xml:space="preserve"> group.</w:t>
      </w:r>
    </w:p>
    <w:p w14:paraId="0907F9D7" w14:textId="77777777" w:rsidR="00226C7F" w:rsidRDefault="00226C7F" w:rsidP="009C68BB">
      <w:pPr>
        <w:spacing w:line="360" w:lineRule="auto"/>
        <w:jc w:val="both"/>
        <w:rPr>
          <w:color w:val="181818"/>
        </w:rPr>
      </w:pPr>
    </w:p>
    <w:p w14:paraId="55160EBD" w14:textId="69DB1434" w:rsidR="005169FA" w:rsidRPr="005169FA" w:rsidRDefault="009C68BB" w:rsidP="009C68BB">
      <w:pPr>
        <w:spacing w:line="360" w:lineRule="auto"/>
        <w:jc w:val="both"/>
        <w:rPr>
          <w:color w:val="181818"/>
        </w:rPr>
      </w:pPr>
      <w:r w:rsidRPr="00DF2F62">
        <w:rPr>
          <w:color w:val="181818"/>
        </w:rPr>
        <w:t xml:space="preserve">Finally, </w:t>
      </w:r>
      <w:r w:rsidR="00226C7F">
        <w:rPr>
          <w:color w:val="181818"/>
        </w:rPr>
        <w:t xml:space="preserve">Jump Height development </w:t>
      </w:r>
      <w:r w:rsidR="00B940B2">
        <w:rPr>
          <w:color w:val="181818"/>
        </w:rPr>
        <w:t>f</w:t>
      </w:r>
      <w:r w:rsidR="005169FA" w:rsidRPr="005169FA">
        <w:rPr>
          <w:color w:val="181818"/>
        </w:rPr>
        <w:t xml:space="preserve">urthermore, enhancements in jump height were observed in both groups. The </w:t>
      </w:r>
      <w:r w:rsidR="008E0F4A">
        <w:rPr>
          <w:color w:val="181818"/>
        </w:rPr>
        <w:t>(</w:t>
      </w:r>
      <w:r w:rsidR="005169FA" w:rsidRPr="005169FA">
        <w:rPr>
          <w:color w:val="181818"/>
        </w:rPr>
        <w:t>ST</w:t>
      </w:r>
      <w:r w:rsidR="008E0F4A">
        <w:rPr>
          <w:color w:val="181818"/>
        </w:rPr>
        <w:t>)</w:t>
      </w:r>
      <w:r w:rsidR="005169FA" w:rsidRPr="005169FA">
        <w:rPr>
          <w:color w:val="181818"/>
        </w:rPr>
        <w:t xml:space="preserve"> group demonstrated a 2.9% increase, while the </w:t>
      </w:r>
      <w:r w:rsidR="00414840">
        <w:rPr>
          <w:color w:val="181818"/>
        </w:rPr>
        <w:t>(</w:t>
      </w:r>
      <w:r w:rsidR="005169FA" w:rsidRPr="005169FA">
        <w:rPr>
          <w:color w:val="181818"/>
        </w:rPr>
        <w:t>PT</w:t>
      </w:r>
      <w:r w:rsidR="00414840">
        <w:rPr>
          <w:color w:val="181818"/>
        </w:rPr>
        <w:t>)</w:t>
      </w:r>
      <w:r w:rsidR="005169FA" w:rsidRPr="005169FA">
        <w:rPr>
          <w:color w:val="181818"/>
        </w:rPr>
        <w:t xml:space="preserve"> group showed a 5.7% improvement. </w:t>
      </w:r>
      <w:r w:rsidR="004F0ED3" w:rsidRPr="00DF2F62">
        <w:rPr>
          <w:color w:val="181818"/>
        </w:rPr>
        <w:t>Like</w:t>
      </w:r>
      <w:r w:rsidR="005169FA" w:rsidRPr="005169FA">
        <w:rPr>
          <w:color w:val="181818"/>
        </w:rPr>
        <w:t xml:space="preserve"> peak power and total power, the difference in improvement was statistically significant (p &lt; 0.001), with the </w:t>
      </w:r>
      <w:r w:rsidR="00A275B0">
        <w:rPr>
          <w:color w:val="181818"/>
        </w:rPr>
        <w:t>(</w:t>
      </w:r>
      <w:r w:rsidR="005169FA" w:rsidRPr="005169FA">
        <w:rPr>
          <w:color w:val="181818"/>
        </w:rPr>
        <w:t>PT</w:t>
      </w:r>
      <w:r w:rsidR="00A275B0">
        <w:rPr>
          <w:color w:val="181818"/>
        </w:rPr>
        <w:t>)</w:t>
      </w:r>
      <w:r w:rsidR="005169FA" w:rsidRPr="005169FA">
        <w:rPr>
          <w:color w:val="181818"/>
        </w:rPr>
        <w:t xml:space="preserve"> group exhibiting a 2.8% greater increase in jump height compared to the </w:t>
      </w:r>
      <w:r w:rsidR="00BA42EE">
        <w:rPr>
          <w:color w:val="181818"/>
        </w:rPr>
        <w:t>(</w:t>
      </w:r>
      <w:r w:rsidR="005169FA" w:rsidRPr="005169FA">
        <w:rPr>
          <w:color w:val="181818"/>
        </w:rPr>
        <w:t>ST</w:t>
      </w:r>
      <w:r w:rsidR="00BA42EE">
        <w:rPr>
          <w:color w:val="181818"/>
        </w:rPr>
        <w:t>)</w:t>
      </w:r>
      <w:r w:rsidR="005169FA" w:rsidRPr="005169FA">
        <w:rPr>
          <w:color w:val="181818"/>
        </w:rPr>
        <w:t xml:space="preserve"> group.</w:t>
      </w:r>
    </w:p>
    <w:p w14:paraId="129E8A50" w14:textId="2101C026" w:rsidR="0052353F" w:rsidRPr="00895E7C" w:rsidRDefault="00DF2F62" w:rsidP="004160D9">
      <w:pPr>
        <w:spacing w:before="100" w:beforeAutospacing="1" w:after="100" w:afterAutospacing="1" w:line="360" w:lineRule="auto"/>
        <w:jc w:val="both"/>
        <w:rPr>
          <w:color w:val="181818"/>
        </w:rPr>
      </w:pPr>
      <w:r>
        <w:rPr>
          <w:color w:val="000000"/>
        </w:rPr>
        <w:t xml:space="preserve">The significant </w:t>
      </w:r>
      <w:r w:rsidR="008F552C">
        <w:rPr>
          <w:color w:val="000000"/>
        </w:rPr>
        <w:t>increase</w:t>
      </w:r>
      <w:r>
        <w:rPr>
          <w:color w:val="000000"/>
        </w:rPr>
        <w:t xml:space="preserve"> in these modalities is due to t</w:t>
      </w:r>
      <w:r w:rsidR="00947D91" w:rsidRPr="00760503">
        <w:rPr>
          <w:color w:val="000000"/>
        </w:rPr>
        <w:t xml:space="preserve">he stretch-shortening cycle is used in plyometric training to highlight fast, rapid movements that enhance power production (Whitehead et al., 2018). </w:t>
      </w:r>
      <w:r w:rsidR="002E4D77">
        <w:rPr>
          <w:color w:val="000000"/>
        </w:rPr>
        <w:t xml:space="preserve">As shown </w:t>
      </w:r>
      <w:r w:rsidR="00E31143">
        <w:rPr>
          <w:color w:val="000000"/>
        </w:rPr>
        <w:t xml:space="preserve">in </w:t>
      </w:r>
      <w:r w:rsidR="00E31143" w:rsidRPr="00760503">
        <w:rPr>
          <w:color w:val="000000"/>
        </w:rPr>
        <w:t>documented</w:t>
      </w:r>
      <w:r w:rsidR="00947D91" w:rsidRPr="00760503">
        <w:rPr>
          <w:color w:val="000000"/>
        </w:rPr>
        <w:t xml:space="preserve"> increases in power performance among </w:t>
      </w:r>
      <w:r w:rsidR="00EE0431" w:rsidRPr="00760503">
        <w:rPr>
          <w:color w:val="000000"/>
        </w:rPr>
        <w:t>(</w:t>
      </w:r>
      <w:r w:rsidR="00947D91" w:rsidRPr="00760503">
        <w:rPr>
          <w:color w:val="000000"/>
        </w:rPr>
        <w:t>PT</w:t>
      </w:r>
      <w:r w:rsidR="00EE0431" w:rsidRPr="00760503">
        <w:rPr>
          <w:color w:val="000000"/>
        </w:rPr>
        <w:t>)</w:t>
      </w:r>
      <w:r w:rsidR="00947D91" w:rsidRPr="00760503">
        <w:rPr>
          <w:color w:val="000000"/>
        </w:rPr>
        <w:t xml:space="preserve"> participants, plyometric exercises have been demonstrated to be helpful in improving neuromuscular efficiency and force output (Flanagan, 2009).</w:t>
      </w:r>
      <w:r w:rsidR="00592249" w:rsidRPr="00760503">
        <w:rPr>
          <w:color w:val="000000"/>
        </w:rPr>
        <w:t xml:space="preserve"> </w:t>
      </w:r>
    </w:p>
    <w:p w14:paraId="12B9A597" w14:textId="165347DF" w:rsidR="00A16F01" w:rsidRPr="00760503" w:rsidRDefault="00A16F01" w:rsidP="004160D9">
      <w:pPr>
        <w:spacing w:before="100" w:beforeAutospacing="1" w:after="100" w:afterAutospacing="1" w:line="360" w:lineRule="auto"/>
        <w:jc w:val="both"/>
        <w:rPr>
          <w:color w:val="181818"/>
        </w:rPr>
      </w:pPr>
      <w:r w:rsidRPr="00760503">
        <w:rPr>
          <w:color w:val="181818"/>
        </w:rPr>
        <w:t xml:space="preserve">Prior research (Behrens et al., 2016; Hewett et al., 2011) has shown that Plyometric Training (PT) is a useful tool for improving jump performance and lower body power. This supports the current study's findings and strengthens the argument that physical therapy can enhance sports performance. New insights into the relative benefits of each training modality are revealed by comparing </w:t>
      </w:r>
      <w:r w:rsidR="00031A30" w:rsidRPr="00760503">
        <w:rPr>
          <w:color w:val="181818"/>
        </w:rPr>
        <w:t>(</w:t>
      </w:r>
      <w:r w:rsidRPr="00760503">
        <w:rPr>
          <w:color w:val="181818"/>
        </w:rPr>
        <w:t>PT</w:t>
      </w:r>
      <w:r w:rsidR="00031A30" w:rsidRPr="00760503">
        <w:rPr>
          <w:color w:val="181818"/>
        </w:rPr>
        <w:t>)</w:t>
      </w:r>
      <w:r w:rsidRPr="00760503">
        <w:rPr>
          <w:color w:val="181818"/>
        </w:rPr>
        <w:t xml:space="preserve"> with classic </w:t>
      </w:r>
      <w:r w:rsidR="00414840">
        <w:rPr>
          <w:color w:val="181818"/>
        </w:rPr>
        <w:t>Strength</w:t>
      </w:r>
      <w:r w:rsidRPr="00760503">
        <w:rPr>
          <w:color w:val="181818"/>
        </w:rPr>
        <w:t xml:space="preserve"> Training (</w:t>
      </w:r>
      <w:r w:rsidR="00C14A99">
        <w:rPr>
          <w:color w:val="181818"/>
        </w:rPr>
        <w:t>S</w:t>
      </w:r>
      <w:r w:rsidRPr="00760503">
        <w:rPr>
          <w:color w:val="181818"/>
        </w:rPr>
        <w:t>T).</w:t>
      </w:r>
    </w:p>
    <w:p w14:paraId="67D23BC5" w14:textId="4DA28FB4" w:rsidR="006A404E" w:rsidRDefault="00031A30" w:rsidP="006A404E">
      <w:pPr>
        <w:spacing w:before="100" w:beforeAutospacing="1" w:after="100" w:afterAutospacing="1" w:line="360" w:lineRule="auto"/>
        <w:jc w:val="both"/>
        <w:rPr>
          <w:color w:val="181818"/>
        </w:rPr>
      </w:pPr>
      <w:r w:rsidRPr="00760503">
        <w:rPr>
          <w:color w:val="181818"/>
        </w:rPr>
        <w:t>Although strength, power, and athletic performance improved with both (PT) and (</w:t>
      </w:r>
      <w:r w:rsidR="001C69F1">
        <w:rPr>
          <w:color w:val="181818"/>
        </w:rPr>
        <w:t>S</w:t>
      </w:r>
      <w:r w:rsidRPr="00760503">
        <w:rPr>
          <w:color w:val="181818"/>
        </w:rPr>
        <w:t>T</w:t>
      </w:r>
      <w:r w:rsidR="001A2DD5" w:rsidRPr="00760503">
        <w:rPr>
          <w:color w:val="181818"/>
        </w:rPr>
        <w:t>)</w:t>
      </w:r>
      <w:r w:rsidRPr="00760503">
        <w:rPr>
          <w:color w:val="181818"/>
        </w:rPr>
        <w:t xml:space="preserve">, different patterns showed up in the data. (PT) seems to work better than </w:t>
      </w:r>
      <w:r w:rsidR="001C69F1">
        <w:rPr>
          <w:color w:val="181818"/>
        </w:rPr>
        <w:t>(S</w:t>
      </w:r>
      <w:r w:rsidRPr="00760503">
        <w:rPr>
          <w:color w:val="181818"/>
        </w:rPr>
        <w:t>T</w:t>
      </w:r>
      <w:r w:rsidR="001C69F1">
        <w:rPr>
          <w:color w:val="181818"/>
        </w:rPr>
        <w:t>)</w:t>
      </w:r>
      <w:r w:rsidRPr="00760503">
        <w:rPr>
          <w:color w:val="181818"/>
        </w:rPr>
        <w:t xml:space="preserve"> in raising power-related parameters like overall power and peak power. Notwithstanding, </w:t>
      </w:r>
      <w:r w:rsidR="00CA73CD">
        <w:rPr>
          <w:color w:val="181818"/>
        </w:rPr>
        <w:t xml:space="preserve">it’s beneficial </w:t>
      </w:r>
      <w:r w:rsidRPr="00760503">
        <w:rPr>
          <w:color w:val="181818"/>
        </w:rPr>
        <w:t xml:space="preserve">to </w:t>
      </w:r>
      <w:r w:rsidR="005B3474">
        <w:rPr>
          <w:color w:val="181818"/>
        </w:rPr>
        <w:t>understand</w:t>
      </w:r>
      <w:r w:rsidRPr="00760503">
        <w:rPr>
          <w:color w:val="181818"/>
        </w:rPr>
        <w:t xml:space="preserve"> the heterogeneity in training reactions, as this may impact the collective results and efficacy of any training approach (Behrens et al., 2016; Hewett et al., 2011).</w:t>
      </w:r>
    </w:p>
    <w:p w14:paraId="55922A2B" w14:textId="44F80DC6" w:rsidR="00266265" w:rsidRPr="00760503" w:rsidRDefault="00E746B3" w:rsidP="006A404E">
      <w:pPr>
        <w:spacing w:before="100" w:beforeAutospacing="1" w:after="100" w:afterAutospacing="1" w:line="360" w:lineRule="auto"/>
        <w:jc w:val="both"/>
        <w:rPr>
          <w:color w:val="181818"/>
        </w:rPr>
      </w:pPr>
      <w:r w:rsidRPr="00760503">
        <w:rPr>
          <w:color w:val="181818"/>
        </w:rPr>
        <w:t>The physiological adaption</w:t>
      </w:r>
      <w:r w:rsidR="005B3519">
        <w:rPr>
          <w:color w:val="181818"/>
        </w:rPr>
        <w:t>s</w:t>
      </w:r>
      <w:r w:rsidR="006A404E">
        <w:rPr>
          <w:color w:val="181818"/>
        </w:rPr>
        <w:t xml:space="preserve"> and t</w:t>
      </w:r>
      <w:r w:rsidR="00266265" w:rsidRPr="00760503">
        <w:rPr>
          <w:color w:val="181818"/>
        </w:rPr>
        <w:t xml:space="preserve">heir differing impacts on the </w:t>
      </w:r>
      <w:r w:rsidR="008F01CA">
        <w:rPr>
          <w:color w:val="181818"/>
        </w:rPr>
        <w:t>enhancements</w:t>
      </w:r>
      <w:r w:rsidR="00266265" w:rsidRPr="00760503">
        <w:rPr>
          <w:color w:val="181818"/>
        </w:rPr>
        <w:t xml:space="preserve"> </w:t>
      </w:r>
      <w:r w:rsidR="00DC2686">
        <w:rPr>
          <w:color w:val="181818"/>
        </w:rPr>
        <w:t>in</w:t>
      </w:r>
      <w:r w:rsidR="00266265" w:rsidRPr="00760503">
        <w:rPr>
          <w:color w:val="181818"/>
        </w:rPr>
        <w:t xml:space="preserve"> strength and power are probably due in part to the varied physiological responses that </w:t>
      </w:r>
      <w:r w:rsidR="005B2303" w:rsidRPr="00760503">
        <w:rPr>
          <w:color w:val="181818"/>
        </w:rPr>
        <w:t>(</w:t>
      </w:r>
      <w:r w:rsidR="00C14A99">
        <w:rPr>
          <w:color w:val="181818"/>
        </w:rPr>
        <w:t>S</w:t>
      </w:r>
      <w:r w:rsidR="00266265" w:rsidRPr="00760503">
        <w:rPr>
          <w:color w:val="181818"/>
        </w:rPr>
        <w:t>T</w:t>
      </w:r>
      <w:r w:rsidR="005B2303" w:rsidRPr="00760503">
        <w:rPr>
          <w:color w:val="181818"/>
        </w:rPr>
        <w:t>)</w:t>
      </w:r>
      <w:r w:rsidR="00266265" w:rsidRPr="00760503">
        <w:rPr>
          <w:color w:val="181818"/>
        </w:rPr>
        <w:t xml:space="preserve"> and </w:t>
      </w:r>
      <w:r w:rsidR="005B2303" w:rsidRPr="00760503">
        <w:rPr>
          <w:color w:val="181818"/>
        </w:rPr>
        <w:t>(</w:t>
      </w:r>
      <w:r w:rsidR="00266265" w:rsidRPr="00760503">
        <w:rPr>
          <w:color w:val="181818"/>
        </w:rPr>
        <w:t>PT</w:t>
      </w:r>
      <w:r w:rsidR="005B2303" w:rsidRPr="00760503">
        <w:rPr>
          <w:color w:val="181818"/>
        </w:rPr>
        <w:t xml:space="preserve">) </w:t>
      </w:r>
      <w:r w:rsidR="00266265" w:rsidRPr="00760503">
        <w:rPr>
          <w:color w:val="181818"/>
        </w:rPr>
        <w:t xml:space="preserve">induce. While </w:t>
      </w:r>
      <w:r w:rsidR="005B2303" w:rsidRPr="00760503">
        <w:rPr>
          <w:color w:val="181818"/>
        </w:rPr>
        <w:t>(</w:t>
      </w:r>
      <w:r w:rsidR="00266265" w:rsidRPr="00760503">
        <w:rPr>
          <w:color w:val="181818"/>
        </w:rPr>
        <w:t>PT</w:t>
      </w:r>
      <w:r w:rsidR="005B2303" w:rsidRPr="00760503">
        <w:rPr>
          <w:color w:val="181818"/>
        </w:rPr>
        <w:t>)</w:t>
      </w:r>
      <w:r w:rsidR="00266265" w:rsidRPr="00760503">
        <w:rPr>
          <w:color w:val="181818"/>
        </w:rPr>
        <w:t xml:space="preserve"> stresses the quick stretch-shortening cycle to improve force output and neuromuscular coordination, </w:t>
      </w:r>
      <w:r w:rsidR="009B3200" w:rsidRPr="00760503">
        <w:rPr>
          <w:color w:val="181818"/>
        </w:rPr>
        <w:t>(</w:t>
      </w:r>
      <w:r w:rsidR="00C14A99">
        <w:rPr>
          <w:color w:val="181818"/>
        </w:rPr>
        <w:t>S</w:t>
      </w:r>
      <w:r w:rsidR="00266265" w:rsidRPr="00760503">
        <w:rPr>
          <w:color w:val="181818"/>
        </w:rPr>
        <w:t>T</w:t>
      </w:r>
      <w:r w:rsidR="009B3200" w:rsidRPr="00760503">
        <w:rPr>
          <w:color w:val="181818"/>
        </w:rPr>
        <w:t>)</w:t>
      </w:r>
      <w:r w:rsidR="00266265" w:rsidRPr="00760503">
        <w:rPr>
          <w:color w:val="181818"/>
        </w:rPr>
        <w:t xml:space="preserve"> primarily increases muscle growth and maximum strength through progressive loading </w:t>
      </w:r>
      <w:r w:rsidR="009B3200" w:rsidRPr="00760503">
        <w:rPr>
          <w:color w:val="181818"/>
        </w:rPr>
        <w:t xml:space="preserve">of the muscle </w:t>
      </w:r>
      <w:r w:rsidR="00266265" w:rsidRPr="00760503">
        <w:rPr>
          <w:color w:val="181818"/>
        </w:rPr>
        <w:t>(</w:t>
      </w:r>
      <w:proofErr w:type="spellStart"/>
      <w:r w:rsidR="00266265" w:rsidRPr="00760503">
        <w:rPr>
          <w:color w:val="181818"/>
        </w:rPr>
        <w:t>Hagstrom</w:t>
      </w:r>
      <w:proofErr w:type="spellEnd"/>
      <w:r w:rsidR="00266265" w:rsidRPr="00760503">
        <w:rPr>
          <w:color w:val="181818"/>
        </w:rPr>
        <w:t xml:space="preserve"> et al., 2019; Komi, 1992). Progressive loading is the main way that </w:t>
      </w:r>
      <w:r w:rsidR="008C2AA8" w:rsidRPr="00760503">
        <w:rPr>
          <w:color w:val="181818"/>
        </w:rPr>
        <w:t>(</w:t>
      </w:r>
      <w:r w:rsidR="00C14A99">
        <w:rPr>
          <w:color w:val="181818"/>
        </w:rPr>
        <w:t>S</w:t>
      </w:r>
      <w:r w:rsidR="00266265" w:rsidRPr="00760503">
        <w:rPr>
          <w:color w:val="181818"/>
        </w:rPr>
        <w:t>T</w:t>
      </w:r>
      <w:r w:rsidR="008C2AA8" w:rsidRPr="00760503">
        <w:rPr>
          <w:color w:val="181818"/>
        </w:rPr>
        <w:t>)</w:t>
      </w:r>
      <w:r w:rsidR="00266265" w:rsidRPr="00760503">
        <w:rPr>
          <w:color w:val="181818"/>
        </w:rPr>
        <w:t xml:space="preserve"> promotes muscle growth and maximal strength, whereas </w:t>
      </w:r>
      <w:r w:rsidR="00F770FA" w:rsidRPr="00760503">
        <w:rPr>
          <w:color w:val="181818"/>
        </w:rPr>
        <w:t>(</w:t>
      </w:r>
      <w:r w:rsidR="00266265" w:rsidRPr="00760503">
        <w:rPr>
          <w:color w:val="181818"/>
        </w:rPr>
        <w:t>PT</w:t>
      </w:r>
      <w:r w:rsidR="00F770FA" w:rsidRPr="00760503">
        <w:rPr>
          <w:color w:val="181818"/>
        </w:rPr>
        <w:t>)</w:t>
      </w:r>
      <w:r w:rsidR="00266265" w:rsidRPr="00760503">
        <w:rPr>
          <w:color w:val="181818"/>
        </w:rPr>
        <w:t xml:space="preserve"> places more emphasis on the rapid stretch-shortening cycle, which speeds up force production and improves muscular coordination.</w:t>
      </w:r>
    </w:p>
    <w:p w14:paraId="281ADE44" w14:textId="7688E66B" w:rsidR="00343018" w:rsidRPr="00760503" w:rsidRDefault="00D1778D" w:rsidP="004160D9">
      <w:pPr>
        <w:spacing w:before="100" w:beforeAutospacing="1" w:after="100" w:afterAutospacing="1" w:line="360" w:lineRule="auto"/>
        <w:jc w:val="both"/>
        <w:rPr>
          <w:color w:val="181818"/>
        </w:rPr>
      </w:pPr>
      <w:r>
        <w:rPr>
          <w:color w:val="181818"/>
        </w:rPr>
        <w:t xml:space="preserve">Sporting </w:t>
      </w:r>
      <w:r w:rsidR="00D65AD4">
        <w:rPr>
          <w:color w:val="181818"/>
        </w:rPr>
        <w:t xml:space="preserve">performance is strengthened </w:t>
      </w:r>
      <w:r w:rsidR="00343018" w:rsidRPr="00760503">
        <w:rPr>
          <w:color w:val="181818"/>
        </w:rPr>
        <w:t>by training methods</w:t>
      </w:r>
      <w:r w:rsidR="00D65AD4">
        <w:rPr>
          <w:color w:val="181818"/>
        </w:rPr>
        <w:t xml:space="preserve"> that are used</w:t>
      </w:r>
      <w:r w:rsidR="00343018" w:rsidRPr="00760503">
        <w:rPr>
          <w:color w:val="181818"/>
        </w:rPr>
        <w:t xml:space="preserve">, </w:t>
      </w:r>
      <w:r w:rsidR="00F04A5D" w:rsidRPr="00760503">
        <w:rPr>
          <w:color w:val="181818"/>
        </w:rPr>
        <w:t xml:space="preserve">in </w:t>
      </w:r>
      <w:r w:rsidR="00343018" w:rsidRPr="00760503">
        <w:rPr>
          <w:color w:val="181818"/>
        </w:rPr>
        <w:t xml:space="preserve">real-world applications, and many physiological factors. Among these, </w:t>
      </w:r>
      <w:r w:rsidR="0067482B" w:rsidRPr="00760503">
        <w:rPr>
          <w:color w:val="181818"/>
        </w:rPr>
        <w:t>(</w:t>
      </w:r>
      <w:r w:rsidR="00407F73">
        <w:rPr>
          <w:color w:val="181818"/>
        </w:rPr>
        <w:t>S</w:t>
      </w:r>
      <w:r w:rsidR="00343018" w:rsidRPr="00760503">
        <w:rPr>
          <w:color w:val="181818"/>
        </w:rPr>
        <w:t>T</w:t>
      </w:r>
      <w:r w:rsidR="0067482B" w:rsidRPr="00760503">
        <w:rPr>
          <w:color w:val="181818"/>
        </w:rPr>
        <w:t>)</w:t>
      </w:r>
      <w:r w:rsidR="00343018" w:rsidRPr="00760503">
        <w:rPr>
          <w:color w:val="181818"/>
        </w:rPr>
        <w:t xml:space="preserve"> and </w:t>
      </w:r>
      <w:r w:rsidR="0067482B" w:rsidRPr="00760503">
        <w:rPr>
          <w:color w:val="181818"/>
        </w:rPr>
        <w:t>(</w:t>
      </w:r>
      <w:r w:rsidR="00343018" w:rsidRPr="00760503">
        <w:rPr>
          <w:color w:val="181818"/>
        </w:rPr>
        <w:t>PT</w:t>
      </w:r>
      <w:r w:rsidR="0067482B" w:rsidRPr="00760503">
        <w:rPr>
          <w:color w:val="181818"/>
        </w:rPr>
        <w:t>)</w:t>
      </w:r>
      <w:r w:rsidR="00343018" w:rsidRPr="00760503">
        <w:rPr>
          <w:color w:val="181818"/>
        </w:rPr>
        <w:t xml:space="preserve"> have emerged as well-known neuromuscular system stimuli that cause profound alterations that enhance performance across a range of sports. </w:t>
      </w:r>
      <w:r w:rsidR="0067482B" w:rsidRPr="00760503">
        <w:rPr>
          <w:color w:val="181818"/>
        </w:rPr>
        <w:t>(</w:t>
      </w:r>
      <w:r w:rsidR="00407F73">
        <w:rPr>
          <w:color w:val="181818"/>
        </w:rPr>
        <w:t>S</w:t>
      </w:r>
      <w:r w:rsidR="00343018" w:rsidRPr="00760503">
        <w:rPr>
          <w:color w:val="181818"/>
        </w:rPr>
        <w:t>T</w:t>
      </w:r>
      <w:r w:rsidR="0067482B" w:rsidRPr="00760503">
        <w:rPr>
          <w:color w:val="181818"/>
        </w:rPr>
        <w:t>)</w:t>
      </w:r>
      <w:r w:rsidR="00343018" w:rsidRPr="00760503">
        <w:rPr>
          <w:color w:val="181818"/>
        </w:rPr>
        <w:t xml:space="preserve"> enhances strength, power, and local muscular endurance by increasing muscle cross-sectional area, neuronal adaptations </w:t>
      </w:r>
      <w:r w:rsidR="00175CEB">
        <w:rPr>
          <w:color w:val="181818"/>
        </w:rPr>
        <w:t xml:space="preserve">like </w:t>
      </w:r>
      <w:r w:rsidR="00343018" w:rsidRPr="00760503">
        <w:rPr>
          <w:color w:val="181818"/>
        </w:rPr>
        <w:t xml:space="preserve">motor unit recruitment and synchronisation, mechano-transduction responses, and hormonal changes affecting muscle protein synthesis and recovery (Deschenes &amp; Kraemer, 2002; </w:t>
      </w:r>
      <w:proofErr w:type="spellStart"/>
      <w:r w:rsidR="00343018" w:rsidRPr="00760503">
        <w:rPr>
          <w:color w:val="181818"/>
        </w:rPr>
        <w:t>Maestroni</w:t>
      </w:r>
      <w:proofErr w:type="spellEnd"/>
      <w:r w:rsidR="00343018" w:rsidRPr="00760503">
        <w:rPr>
          <w:color w:val="181818"/>
        </w:rPr>
        <w:t xml:space="preserve"> et al., 2020).</w:t>
      </w:r>
    </w:p>
    <w:p w14:paraId="182741EB" w14:textId="77777777" w:rsidR="00A75316" w:rsidRDefault="00544E17" w:rsidP="004160D9">
      <w:pPr>
        <w:spacing w:before="100" w:beforeAutospacing="1" w:after="100" w:afterAutospacing="1" w:line="360" w:lineRule="auto"/>
        <w:jc w:val="both"/>
        <w:rPr>
          <w:color w:val="181818"/>
        </w:rPr>
      </w:pPr>
      <w:r w:rsidRPr="00760503">
        <w:rPr>
          <w:color w:val="181818"/>
        </w:rPr>
        <w:t xml:space="preserve">Beyond enhanced performance, </w:t>
      </w:r>
      <w:r w:rsidR="00407F73">
        <w:rPr>
          <w:color w:val="181818"/>
        </w:rPr>
        <w:t>(S</w:t>
      </w:r>
      <w:r w:rsidRPr="00760503">
        <w:rPr>
          <w:color w:val="181818"/>
        </w:rPr>
        <w:t>T</w:t>
      </w:r>
      <w:r w:rsidR="00407F73">
        <w:rPr>
          <w:color w:val="181818"/>
        </w:rPr>
        <w:t>)</w:t>
      </w:r>
      <w:r w:rsidRPr="00760503">
        <w:rPr>
          <w:color w:val="181818"/>
        </w:rPr>
        <w:t xml:space="preserve"> also leads to physiological and functional changes in a </w:t>
      </w:r>
      <w:r w:rsidR="001B3362">
        <w:rPr>
          <w:color w:val="181818"/>
        </w:rPr>
        <w:t>difference</w:t>
      </w:r>
      <w:r w:rsidR="00875A41">
        <w:rPr>
          <w:color w:val="181818"/>
        </w:rPr>
        <w:t xml:space="preserve"> in </w:t>
      </w:r>
      <w:r w:rsidRPr="00760503">
        <w:rPr>
          <w:color w:val="181818"/>
        </w:rPr>
        <w:t xml:space="preserve">groups, delivering benefits such as higher bone density, insulin sensitivity, and overall health outcomes. </w:t>
      </w:r>
      <w:r w:rsidR="00B90D15">
        <w:rPr>
          <w:color w:val="181818"/>
        </w:rPr>
        <w:t xml:space="preserve">Conversely, </w:t>
      </w:r>
      <w:r w:rsidRPr="00760503">
        <w:rPr>
          <w:color w:val="181818"/>
        </w:rPr>
        <w:t>p</w:t>
      </w:r>
      <w:r w:rsidR="003B055F" w:rsidRPr="00760503">
        <w:rPr>
          <w:color w:val="181818"/>
        </w:rPr>
        <w:t>lyometrics training</w:t>
      </w:r>
      <w:r w:rsidRPr="00760503">
        <w:rPr>
          <w:color w:val="181818"/>
        </w:rPr>
        <w:t xml:space="preserve"> (PT) works to increase running speed and maximal force generation via adjusting the mechanical properties of tendons and patterns of muscle activation. Although the underlying</w:t>
      </w:r>
      <w:r w:rsidR="00405786">
        <w:rPr>
          <w:color w:val="181818"/>
        </w:rPr>
        <w:t xml:space="preserve"> </w:t>
      </w:r>
      <w:r w:rsidRPr="00760503">
        <w:rPr>
          <w:color w:val="181818"/>
        </w:rPr>
        <w:t>effects</w:t>
      </w:r>
      <w:r w:rsidR="00405786">
        <w:rPr>
          <w:color w:val="181818"/>
        </w:rPr>
        <w:t xml:space="preserve"> of the mechanisms</w:t>
      </w:r>
      <w:r w:rsidRPr="00760503">
        <w:rPr>
          <w:color w:val="181818"/>
        </w:rPr>
        <w:t xml:space="preserve"> are </w:t>
      </w:r>
      <w:r w:rsidR="00227528">
        <w:rPr>
          <w:color w:val="181818"/>
        </w:rPr>
        <w:t xml:space="preserve">continuously </w:t>
      </w:r>
      <w:r w:rsidRPr="00760503">
        <w:rPr>
          <w:color w:val="181818"/>
        </w:rPr>
        <w:t>being studied, p</w:t>
      </w:r>
      <w:r w:rsidR="00AD2AD0" w:rsidRPr="00760503">
        <w:rPr>
          <w:color w:val="181818"/>
        </w:rPr>
        <w:t>lyometrics Training</w:t>
      </w:r>
      <w:r w:rsidRPr="00760503">
        <w:rPr>
          <w:color w:val="181818"/>
        </w:rPr>
        <w:t xml:space="preserve"> (PT) enhances performance in sports </w:t>
      </w:r>
      <w:r w:rsidR="0088484B" w:rsidRPr="00760503">
        <w:rPr>
          <w:color w:val="181818"/>
        </w:rPr>
        <w:t xml:space="preserve">in various amounts of sports, </w:t>
      </w:r>
      <w:r w:rsidR="00185CCB" w:rsidRPr="00760503">
        <w:rPr>
          <w:color w:val="181818"/>
        </w:rPr>
        <w:t xml:space="preserve">sports that include </w:t>
      </w:r>
      <w:r w:rsidR="002E2E27" w:rsidRPr="00760503">
        <w:rPr>
          <w:color w:val="181818"/>
        </w:rPr>
        <w:t>large</w:t>
      </w:r>
      <w:r w:rsidR="0088484B" w:rsidRPr="00760503">
        <w:rPr>
          <w:color w:val="181818"/>
        </w:rPr>
        <w:t xml:space="preserve"> </w:t>
      </w:r>
      <w:r w:rsidR="002E2E27" w:rsidRPr="00760503">
        <w:rPr>
          <w:color w:val="181818"/>
        </w:rPr>
        <w:t xml:space="preserve">amounts </w:t>
      </w:r>
      <w:r w:rsidRPr="00760503">
        <w:rPr>
          <w:color w:val="181818"/>
        </w:rPr>
        <w:t>running and leaping</w:t>
      </w:r>
      <w:r w:rsidR="00AF3DA4" w:rsidRPr="00760503">
        <w:rPr>
          <w:color w:val="181818"/>
        </w:rPr>
        <w:t xml:space="preserve">. This happens </w:t>
      </w:r>
      <w:r w:rsidRPr="00760503">
        <w:rPr>
          <w:color w:val="181818"/>
        </w:rPr>
        <w:t xml:space="preserve">by </w:t>
      </w:r>
      <w:r w:rsidR="00AF3DA4" w:rsidRPr="00760503">
        <w:rPr>
          <w:color w:val="181818"/>
        </w:rPr>
        <w:t xml:space="preserve">the </w:t>
      </w:r>
      <w:r w:rsidRPr="00760503">
        <w:rPr>
          <w:color w:val="181818"/>
        </w:rPr>
        <w:t>changing</w:t>
      </w:r>
      <w:r w:rsidR="00AF3DA4" w:rsidRPr="00760503">
        <w:rPr>
          <w:color w:val="181818"/>
        </w:rPr>
        <w:t xml:space="preserve"> in </w:t>
      </w:r>
      <w:r w:rsidRPr="00760503">
        <w:rPr>
          <w:color w:val="181818"/>
        </w:rPr>
        <w:t xml:space="preserve">muscle-tendon behaviour, stretch reflex, and active muscular stiffness (Kubo, Ikebukuro, &amp; </w:t>
      </w:r>
      <w:proofErr w:type="spellStart"/>
      <w:r w:rsidRPr="00760503">
        <w:rPr>
          <w:color w:val="181818"/>
        </w:rPr>
        <w:t>Yata</w:t>
      </w:r>
      <w:proofErr w:type="spellEnd"/>
      <w:r w:rsidRPr="00760503">
        <w:rPr>
          <w:color w:val="181818"/>
        </w:rPr>
        <w:t xml:space="preserve">, 2021). </w:t>
      </w:r>
    </w:p>
    <w:p w14:paraId="60348F9F" w14:textId="69A2E1FD" w:rsidR="000004CD" w:rsidRPr="00760503" w:rsidRDefault="003B38E8" w:rsidP="004160D9">
      <w:pPr>
        <w:spacing w:before="100" w:beforeAutospacing="1" w:after="100" w:afterAutospacing="1" w:line="360" w:lineRule="auto"/>
        <w:jc w:val="both"/>
        <w:rPr>
          <w:color w:val="181818"/>
        </w:rPr>
      </w:pPr>
      <w:r w:rsidRPr="00760503">
        <w:rPr>
          <w:color w:val="181818"/>
        </w:rPr>
        <w:t xml:space="preserve">Methodological </w:t>
      </w:r>
      <w:r w:rsidR="00AE1313" w:rsidRPr="00760503">
        <w:rPr>
          <w:color w:val="181818"/>
        </w:rPr>
        <w:t>considerations</w:t>
      </w:r>
      <w:r w:rsidR="00BA42EE">
        <w:rPr>
          <w:color w:val="181818"/>
        </w:rPr>
        <w:t>, t</w:t>
      </w:r>
      <w:r w:rsidR="006D58D0" w:rsidRPr="00760503">
        <w:rPr>
          <w:color w:val="181818"/>
        </w:rPr>
        <w:t xml:space="preserve">he study's methodological approach guaranteed the validity of its conclusions. </w:t>
      </w:r>
      <w:r w:rsidR="00972FE2" w:rsidRPr="00972FE2">
        <w:rPr>
          <w:color w:val="181818"/>
        </w:rPr>
        <w:t>Through thorough testing processes and controlled training regimen, the intervention successfully assessed the impact that strength and plyometric training had upon the development of strength and power in recreational athletes.</w:t>
      </w:r>
      <w:r w:rsidR="00972FE2">
        <w:rPr>
          <w:color w:val="181818"/>
        </w:rPr>
        <w:t xml:space="preserve"> </w:t>
      </w:r>
      <w:r w:rsidR="006D58D0" w:rsidRPr="00760503">
        <w:rPr>
          <w:color w:val="181818"/>
        </w:rPr>
        <w:t xml:space="preserve">Standardised testing techniques, such the Keiser Leg Press and Vertical Jump tests, provided objective data that allowed for thorough study and comparison. </w:t>
      </w:r>
      <w:r w:rsidR="008821C9" w:rsidRPr="00760503">
        <w:rPr>
          <w:color w:val="181818"/>
        </w:rPr>
        <w:t xml:space="preserve">These results have ramifications for sports scientists, coaches, and athletes.  Because plyometric training may improve power generation, it is a good fit for sports where quick movements are required, such sprinting, leaping, and agility-based exercises. </w:t>
      </w:r>
      <w:r w:rsidR="0090607A">
        <w:rPr>
          <w:color w:val="181818"/>
        </w:rPr>
        <w:t>strength</w:t>
      </w:r>
      <w:r w:rsidR="008821C9" w:rsidRPr="00760503">
        <w:rPr>
          <w:color w:val="181818"/>
        </w:rPr>
        <w:t xml:space="preserve"> training is still necessary for general muscle hypertrophy and strength, particularly </w:t>
      </w:r>
      <w:r w:rsidR="00600323">
        <w:rPr>
          <w:color w:val="181818"/>
        </w:rPr>
        <w:t>for</w:t>
      </w:r>
      <w:r w:rsidR="008821C9" w:rsidRPr="00760503">
        <w:rPr>
          <w:color w:val="181818"/>
        </w:rPr>
        <w:t xml:space="preserve"> sports </w:t>
      </w:r>
      <w:r w:rsidR="000B4A8F">
        <w:rPr>
          <w:color w:val="181818"/>
        </w:rPr>
        <w:t>generating</w:t>
      </w:r>
      <w:r w:rsidR="008821C9" w:rsidRPr="00760503">
        <w:rPr>
          <w:color w:val="181818"/>
        </w:rPr>
        <w:t xml:space="preserve"> </w:t>
      </w:r>
      <w:r w:rsidR="000B4A8F">
        <w:rPr>
          <w:color w:val="181818"/>
        </w:rPr>
        <w:t xml:space="preserve">a great </w:t>
      </w:r>
      <w:r w:rsidR="008821C9" w:rsidRPr="00760503">
        <w:rPr>
          <w:color w:val="181818"/>
        </w:rPr>
        <w:t>level</w:t>
      </w:r>
      <w:r w:rsidR="000B4A8F">
        <w:rPr>
          <w:color w:val="181818"/>
        </w:rPr>
        <w:t xml:space="preserve"> o</w:t>
      </w:r>
      <w:r w:rsidR="008821C9" w:rsidRPr="00760503">
        <w:rPr>
          <w:color w:val="181818"/>
        </w:rPr>
        <w:t>f endurance and force production. Combining the two modalities with reasonable periodization techniques provides a comprehensive training optimisation method.</w:t>
      </w:r>
    </w:p>
    <w:p w14:paraId="3B806CA7" w14:textId="35F6C481" w:rsidR="000004CD" w:rsidRPr="00760503" w:rsidRDefault="00861E95" w:rsidP="004160D9">
      <w:pPr>
        <w:spacing w:before="100" w:beforeAutospacing="1" w:after="100" w:afterAutospacing="1" w:line="360" w:lineRule="auto"/>
        <w:jc w:val="both"/>
        <w:rPr>
          <w:color w:val="181818"/>
        </w:rPr>
      </w:pPr>
      <w:r w:rsidRPr="00760503">
        <w:rPr>
          <w:color w:val="181818"/>
        </w:rPr>
        <w:t>Understanding the efficacy of (</w:t>
      </w:r>
      <w:r w:rsidR="00407F73">
        <w:rPr>
          <w:color w:val="181818"/>
        </w:rPr>
        <w:t>S</w:t>
      </w:r>
      <w:r w:rsidRPr="00760503">
        <w:rPr>
          <w:color w:val="181818"/>
        </w:rPr>
        <w:t>T) and</w:t>
      </w:r>
      <w:r w:rsidR="00E14AAD">
        <w:rPr>
          <w:color w:val="181818"/>
        </w:rPr>
        <w:t xml:space="preserve"> </w:t>
      </w:r>
      <w:r w:rsidRPr="00760503">
        <w:rPr>
          <w:color w:val="181818"/>
        </w:rPr>
        <w:t xml:space="preserve">(PT) for improving sports performance involves analysing the </w:t>
      </w:r>
      <w:r w:rsidR="00E14AAD">
        <w:rPr>
          <w:color w:val="181818"/>
        </w:rPr>
        <w:t>findings</w:t>
      </w:r>
      <w:r w:rsidRPr="00760503">
        <w:rPr>
          <w:color w:val="181818"/>
        </w:rPr>
        <w:t xml:space="preserve"> of this comparison study with previous research. The study's findings are consistent with other studies showing that </w:t>
      </w:r>
      <w:r w:rsidR="0024426A">
        <w:rPr>
          <w:color w:val="181818"/>
        </w:rPr>
        <w:t>strength</w:t>
      </w:r>
      <w:r w:rsidRPr="00760503">
        <w:rPr>
          <w:color w:val="181818"/>
        </w:rPr>
        <w:t xml:space="preserve"> training improves muscular growth, strength, and power (Kraemer et al., 2017). </w:t>
      </w:r>
      <w:r w:rsidR="002B4812" w:rsidRPr="00760503">
        <w:rPr>
          <w:color w:val="181818"/>
        </w:rPr>
        <w:t xml:space="preserve">Participants showed enhanced maximum strength after </w:t>
      </w:r>
      <w:r w:rsidR="0024426A">
        <w:rPr>
          <w:color w:val="181818"/>
        </w:rPr>
        <w:t>strength</w:t>
      </w:r>
      <w:r w:rsidR="002B4812" w:rsidRPr="00760503">
        <w:rPr>
          <w:color w:val="181818"/>
        </w:rPr>
        <w:t xml:space="preserve"> training, which is consistent with previous research and suggests that resistance training is effective for </w:t>
      </w:r>
      <w:r w:rsidR="00A70DE2">
        <w:rPr>
          <w:color w:val="181818"/>
        </w:rPr>
        <w:t>many</w:t>
      </w:r>
      <w:r w:rsidR="002B4812" w:rsidRPr="00760503">
        <w:rPr>
          <w:color w:val="181818"/>
        </w:rPr>
        <w:t xml:space="preserve"> individuals (</w:t>
      </w:r>
      <w:proofErr w:type="spellStart"/>
      <w:r w:rsidR="002B4812" w:rsidRPr="00760503">
        <w:rPr>
          <w:color w:val="181818"/>
        </w:rPr>
        <w:t>Hagstrom</w:t>
      </w:r>
      <w:proofErr w:type="spellEnd"/>
      <w:r w:rsidR="002B4812" w:rsidRPr="00760503">
        <w:rPr>
          <w:color w:val="181818"/>
        </w:rPr>
        <w:t xml:space="preserve"> et al., 2019). </w:t>
      </w:r>
      <w:r w:rsidR="0091287F" w:rsidRPr="0091287F">
        <w:rPr>
          <w:color w:val="181818"/>
        </w:rPr>
        <w:t>Likewise, the recorded gains in peak power support the evidence that has already been gathered about the benefits</w:t>
      </w:r>
      <w:r w:rsidR="0091287F">
        <w:rPr>
          <w:color w:val="181818"/>
        </w:rPr>
        <w:t xml:space="preserve"> </w:t>
      </w:r>
      <w:r w:rsidR="002B4812" w:rsidRPr="00760503">
        <w:rPr>
          <w:color w:val="181818"/>
        </w:rPr>
        <w:t xml:space="preserve">of </w:t>
      </w:r>
      <w:r w:rsidR="00EE499F">
        <w:rPr>
          <w:color w:val="181818"/>
        </w:rPr>
        <w:t>strength</w:t>
      </w:r>
      <w:r w:rsidR="002B4812" w:rsidRPr="00760503">
        <w:rPr>
          <w:color w:val="181818"/>
        </w:rPr>
        <w:t xml:space="preserve"> training for increasing power production (</w:t>
      </w:r>
      <w:proofErr w:type="spellStart"/>
      <w:r w:rsidR="002B4812" w:rsidRPr="00760503">
        <w:rPr>
          <w:color w:val="181818"/>
        </w:rPr>
        <w:t>Kobal</w:t>
      </w:r>
      <w:proofErr w:type="spellEnd"/>
      <w:r w:rsidR="002B4812" w:rsidRPr="00760503">
        <w:rPr>
          <w:color w:val="181818"/>
        </w:rPr>
        <w:t xml:space="preserve"> et al., 2017).</w:t>
      </w:r>
    </w:p>
    <w:p w14:paraId="735AC712" w14:textId="42C1F5E3" w:rsidR="00100B8F" w:rsidRPr="00760503" w:rsidRDefault="00B935D2" w:rsidP="004160D9">
      <w:pPr>
        <w:spacing w:before="100" w:beforeAutospacing="1" w:after="100" w:afterAutospacing="1" w:line="360" w:lineRule="auto"/>
        <w:jc w:val="both"/>
        <w:rPr>
          <w:color w:val="181818"/>
        </w:rPr>
      </w:pPr>
      <w:r w:rsidRPr="00760503">
        <w:rPr>
          <w:color w:val="181818"/>
        </w:rPr>
        <w:t>Additionally, the research highlights the unique benefits of plyometric exercise in improving power-related measurements, such as peak and total power. This is consistent with other studies showing how plyometric training enhances force output and explosive movements (Markovic et al., 2005). Plyometric workouts provide neuromuscular changes that enable higher power production since they are marked by quick muscle contractions and an eccentric-concentric coupling (Komi, 1992).</w:t>
      </w:r>
    </w:p>
    <w:p w14:paraId="144B5843" w14:textId="7ADF4FA5" w:rsidR="00E91D47" w:rsidRPr="00760503" w:rsidRDefault="000C3A77" w:rsidP="004160D9">
      <w:pPr>
        <w:spacing w:before="100" w:beforeAutospacing="1" w:after="100" w:afterAutospacing="1" w:line="360" w:lineRule="auto"/>
        <w:jc w:val="both"/>
        <w:rPr>
          <w:color w:val="181818"/>
        </w:rPr>
      </w:pPr>
      <w:r w:rsidRPr="000C3A77">
        <w:rPr>
          <w:color w:val="181818"/>
        </w:rPr>
        <w:t xml:space="preserve">Over time, it has become clear what the benefits and efficacy of strength training are. while improving muscle development, endurance, power, and strength. For this reason, strength training is essential for both conditioning and strength. The literature evaluation offered compelling evidence for the benefits of strength training for </w:t>
      </w:r>
      <w:r w:rsidRPr="000C3A77">
        <w:rPr>
          <w:color w:val="181818"/>
        </w:rPr>
        <w:t>several</w:t>
      </w:r>
      <w:r w:rsidRPr="000C3A77">
        <w:rPr>
          <w:color w:val="181818"/>
        </w:rPr>
        <w:t xml:space="preserve"> demographic groups, including women, the elderly, and professional athletes. </w:t>
      </w:r>
    </w:p>
    <w:p w14:paraId="67530838" w14:textId="10B56E1B" w:rsidR="008E5BD2" w:rsidRPr="00760503" w:rsidRDefault="00264F77" w:rsidP="004160D9">
      <w:pPr>
        <w:spacing w:before="100" w:beforeAutospacing="1" w:after="100" w:afterAutospacing="1" w:line="360" w:lineRule="auto"/>
        <w:jc w:val="both"/>
        <w:rPr>
          <w:color w:val="181818"/>
        </w:rPr>
      </w:pPr>
      <w:r w:rsidRPr="00264F77">
        <w:rPr>
          <w:color w:val="181818"/>
        </w:rPr>
        <w:t xml:space="preserve">According to earlier studies, complex and contrast training, as well as integrated training regimens, have complimentary effects on muscular strength and athletic Advantages of Plyometric Exercise A well-known and effective method for increasing force production and explosive movements is plyometric training. The analysis of existing research highlighted the benefits of plyometric training for improving lower limb mechanics, agility, jumping, and sprinting. Plyometric training has been shown to be useful in enhancing sports performance in terms of injury prevention and recovery, which is an intriguing </w:t>
      </w:r>
      <w:r w:rsidRPr="00264F77">
        <w:rPr>
          <w:color w:val="181818"/>
        </w:rPr>
        <w:t>finding.</w:t>
      </w:r>
      <w:r w:rsidR="00E77C23" w:rsidRPr="00E77C23">
        <w:rPr>
          <w:color w:val="181818"/>
        </w:rPr>
        <w:t xml:space="preserve"> </w:t>
      </w:r>
      <w:r w:rsidR="004C7D14" w:rsidRPr="00760503">
        <w:rPr>
          <w:color w:val="181818"/>
        </w:rPr>
        <w:t xml:space="preserve">The study's conclusions, which demonstrate how successful plyometric training is in increasing power-related metrics like peak and total power, </w:t>
      </w:r>
      <w:r w:rsidR="004B289A">
        <w:rPr>
          <w:color w:val="181818"/>
        </w:rPr>
        <w:t>highlight the benefits</w:t>
      </w:r>
      <w:r w:rsidR="004C7D14" w:rsidRPr="00760503">
        <w:rPr>
          <w:color w:val="181818"/>
        </w:rPr>
        <w:t xml:space="preserve"> of the </w:t>
      </w:r>
      <w:r w:rsidR="004B289A">
        <w:rPr>
          <w:color w:val="181818"/>
        </w:rPr>
        <w:t>method</w:t>
      </w:r>
      <w:r w:rsidR="004C7D14" w:rsidRPr="00760503">
        <w:rPr>
          <w:color w:val="181818"/>
        </w:rPr>
        <w:t xml:space="preserve">. This is in line with recent research (Markovic et al., 2005) that demonstrates how plyometric training enhances power production and </w:t>
      </w:r>
      <w:r w:rsidR="007113AB">
        <w:rPr>
          <w:color w:val="181818"/>
        </w:rPr>
        <w:t>explosiveness</w:t>
      </w:r>
      <w:r w:rsidR="004C7D14" w:rsidRPr="00760503">
        <w:rPr>
          <w:color w:val="181818"/>
        </w:rPr>
        <w:t>. Because plyometric workouts involve rapid muscle contractions and eccentric-concentric coupling, they induce neuromuscular changes that enable increased power output (Komi, 1992).</w:t>
      </w:r>
    </w:p>
    <w:p w14:paraId="43314F60" w14:textId="3AE2D812" w:rsidR="00505B94" w:rsidRPr="00760503" w:rsidRDefault="00D13646" w:rsidP="004160D9">
      <w:pPr>
        <w:spacing w:before="100" w:beforeAutospacing="1" w:after="100" w:afterAutospacing="1" w:line="360" w:lineRule="auto"/>
        <w:jc w:val="both"/>
      </w:pPr>
      <w:r w:rsidRPr="00760503">
        <w:rPr>
          <w:color w:val="181818"/>
        </w:rPr>
        <w:t xml:space="preserve">Additionally, </w:t>
      </w:r>
      <w:r w:rsidR="00D03B3A">
        <w:rPr>
          <w:color w:val="181818"/>
        </w:rPr>
        <w:t xml:space="preserve">Advantages </w:t>
      </w:r>
      <w:r w:rsidRPr="00760503">
        <w:rPr>
          <w:color w:val="181818"/>
        </w:rPr>
        <w:t xml:space="preserve">of considering combination training techniques are demonstrated by research that show how integrated training approaches, such as complex and contrast training, may </w:t>
      </w:r>
      <w:r w:rsidR="00272250">
        <w:rPr>
          <w:color w:val="181818"/>
        </w:rPr>
        <w:t>support performance</w:t>
      </w:r>
      <w:r w:rsidRPr="00760503">
        <w:rPr>
          <w:color w:val="181818"/>
        </w:rPr>
        <w:t xml:space="preserve"> and muscle strength in a complimentary manner. According to this research, incorporating weight training and plyometric exercises into a single training regimen has complementary advantages (Drinkwater, Lane, &amp; Cannon, 2009</w:t>
      </w:r>
      <w:r w:rsidR="00201927" w:rsidRPr="00760503">
        <w:rPr>
          <w:color w:val="181818"/>
        </w:rPr>
        <w:t xml:space="preserve">). The improvements in power and jump performance seen in the combined training groups suggest that combining </w:t>
      </w:r>
      <w:r w:rsidR="00332D4D">
        <w:rPr>
          <w:color w:val="181818"/>
        </w:rPr>
        <w:t>strength</w:t>
      </w:r>
      <w:r w:rsidR="00201927" w:rsidRPr="00760503">
        <w:rPr>
          <w:color w:val="181818"/>
        </w:rPr>
        <w:t xml:space="preserve"> training (</w:t>
      </w:r>
      <w:r w:rsidR="00F22907">
        <w:rPr>
          <w:color w:val="181818"/>
        </w:rPr>
        <w:t>S</w:t>
      </w:r>
      <w:r w:rsidR="00201927" w:rsidRPr="00760503">
        <w:rPr>
          <w:color w:val="181818"/>
        </w:rPr>
        <w:t xml:space="preserve">T) with plyometric training (PT) may be advantageous for optimising athletic performance. </w:t>
      </w:r>
      <w:r w:rsidR="009A0E0E">
        <w:rPr>
          <w:color w:val="181818"/>
        </w:rPr>
        <w:t xml:space="preserve">Highlighting, that </w:t>
      </w:r>
      <w:proofErr w:type="gramStart"/>
      <w:r w:rsidR="00201927" w:rsidRPr="00760503">
        <w:rPr>
          <w:color w:val="181818"/>
        </w:rPr>
        <w:t>It</w:t>
      </w:r>
      <w:proofErr w:type="gramEnd"/>
      <w:r w:rsidR="00201927" w:rsidRPr="00760503">
        <w:rPr>
          <w:color w:val="181818"/>
        </w:rPr>
        <w:t xml:space="preserve"> may have synergistic benefits and address several areas of power and strength development to combine (</w:t>
      </w:r>
      <w:r w:rsidR="00F22907">
        <w:rPr>
          <w:color w:val="181818"/>
        </w:rPr>
        <w:t>S</w:t>
      </w:r>
      <w:r w:rsidR="00201927" w:rsidRPr="00760503">
        <w:rPr>
          <w:color w:val="181818"/>
        </w:rPr>
        <w:t xml:space="preserve">T) to improve foundations with </w:t>
      </w:r>
      <w:r w:rsidR="00F22907">
        <w:rPr>
          <w:color w:val="181818"/>
        </w:rPr>
        <w:t>(</w:t>
      </w:r>
      <w:r w:rsidR="00201927" w:rsidRPr="00760503">
        <w:rPr>
          <w:color w:val="181818"/>
        </w:rPr>
        <w:t>PT) to boost power generation (Whitehead et al., 2018).</w:t>
      </w:r>
    </w:p>
    <w:p w14:paraId="35265BFC" w14:textId="6F010F6E" w:rsidR="00FD08F1" w:rsidRDefault="00FD08F1" w:rsidP="004160D9">
      <w:pPr>
        <w:spacing w:before="100" w:beforeAutospacing="1" w:after="100" w:afterAutospacing="1" w:line="360" w:lineRule="auto"/>
        <w:jc w:val="both"/>
        <w:rPr>
          <w:color w:val="181818"/>
        </w:rPr>
      </w:pPr>
      <w:r w:rsidRPr="00FD08F1">
        <w:rPr>
          <w:color w:val="181818"/>
        </w:rPr>
        <w:t xml:space="preserve">According to earlier studies, complex and contrast training, as well as integrated training regimens, have complimentary effects on muscular strength and athletic Training regimens can also be periodized to alternate between (ST) and (PT) periods </w:t>
      </w:r>
      <w:r w:rsidRPr="00FD08F1">
        <w:rPr>
          <w:color w:val="181818"/>
        </w:rPr>
        <w:t>to</w:t>
      </w:r>
      <w:r w:rsidRPr="00FD08F1">
        <w:rPr>
          <w:color w:val="181818"/>
        </w:rPr>
        <w:t xml:space="preserve"> reduce fatigue, improve adherence, and encourage long-term adaptation. The results of the study emphasise how important it is to take individual differences in training responses and training specificity into consideration. Although plyometric exercise typically resulted in greater increases in power-related metrics, the precise responses differed throughout training groups. This demonstrates how important it is to modify training programmes to meet the specific needs and goals of each participant. Additionally, it is evident that training results are significantly influenced by the specificity of training stimuli and exercise selections (Turner, n.d.).</w:t>
      </w:r>
    </w:p>
    <w:p w14:paraId="65EAA6A7" w14:textId="688443B5" w:rsidR="00F72579" w:rsidRPr="00760503" w:rsidRDefault="00F41423" w:rsidP="004160D9">
      <w:pPr>
        <w:spacing w:before="100" w:beforeAutospacing="1" w:after="100" w:afterAutospacing="1" w:line="360" w:lineRule="auto"/>
        <w:jc w:val="both"/>
        <w:rPr>
          <w:color w:val="181818"/>
        </w:rPr>
      </w:pPr>
      <w:r>
        <w:rPr>
          <w:color w:val="181818"/>
        </w:rPr>
        <w:t>N</w:t>
      </w:r>
      <w:r w:rsidRPr="00F41423">
        <w:rPr>
          <w:color w:val="181818"/>
        </w:rPr>
        <w:t>evertheless,</w:t>
      </w:r>
      <w:r w:rsidRPr="00F41423">
        <w:rPr>
          <w:color w:val="181818"/>
        </w:rPr>
        <w:t xml:space="preserve"> studies show that it is beneficial to </w:t>
      </w:r>
      <w:r w:rsidRPr="00F41423">
        <w:rPr>
          <w:color w:val="181818"/>
        </w:rPr>
        <w:t>consider</w:t>
      </w:r>
      <w:r w:rsidRPr="00F41423">
        <w:rPr>
          <w:color w:val="181818"/>
        </w:rPr>
        <w:t xml:space="preserve"> a variety of training techniques. The intervention's outcomes suggest that combining plyometric and strength training could prove </w:t>
      </w:r>
      <w:r w:rsidRPr="00F41423">
        <w:rPr>
          <w:color w:val="181818"/>
        </w:rPr>
        <w:t>beneficial.</w:t>
      </w:r>
      <w:r w:rsidR="00F72579" w:rsidRPr="00760503">
        <w:rPr>
          <w:color w:val="181818"/>
        </w:rPr>
        <w:t xml:space="preserve"> </w:t>
      </w:r>
      <w:r w:rsidR="001E4AA8" w:rsidRPr="001E4AA8">
        <w:rPr>
          <w:color w:val="181818"/>
        </w:rPr>
        <w:t>According to earlier studies, complex and contrast training, as well as integrated training regimens, have complimentary effects on muscular strength and athletic performance (Drinkwater, Lane, &amp; Cannon, 2009). The benefits of combining strength and plyometric training to improve athletic performance are shown by the increases in power and jump performance shown in individuals after combined training regimens.</w:t>
      </w:r>
    </w:p>
    <w:p w14:paraId="4B5FDEC7" w14:textId="5E39D0D3" w:rsidR="00B5289F" w:rsidRPr="00574793" w:rsidRDefault="006276AE" w:rsidP="004160D9">
      <w:pPr>
        <w:spacing w:before="300" w:after="300" w:line="360" w:lineRule="auto"/>
        <w:jc w:val="both"/>
        <w:rPr>
          <w:color w:val="181818"/>
          <w:u w:val="single"/>
        </w:rPr>
      </w:pPr>
      <w:r w:rsidRPr="00B74B91">
        <w:rPr>
          <w:color w:val="181818"/>
        </w:rPr>
        <w:t xml:space="preserve">Consistency with </w:t>
      </w:r>
      <w:r w:rsidR="00B74B91">
        <w:rPr>
          <w:color w:val="181818"/>
        </w:rPr>
        <w:t>p</w:t>
      </w:r>
      <w:r w:rsidRPr="00B74B91">
        <w:rPr>
          <w:color w:val="181818"/>
        </w:rPr>
        <w:t xml:space="preserve">rior </w:t>
      </w:r>
      <w:r w:rsidR="00B74B91">
        <w:rPr>
          <w:color w:val="181818"/>
        </w:rPr>
        <w:t>s</w:t>
      </w:r>
      <w:r w:rsidR="00B74B91" w:rsidRPr="00B74B91">
        <w:rPr>
          <w:color w:val="181818"/>
        </w:rPr>
        <w:t>tudie</w:t>
      </w:r>
      <w:r w:rsidR="00B74B91">
        <w:rPr>
          <w:color w:val="181818"/>
        </w:rPr>
        <w:t xml:space="preserve">s, showcases </w:t>
      </w:r>
      <w:r w:rsidR="00A20E36">
        <w:rPr>
          <w:color w:val="181818"/>
        </w:rPr>
        <w:t>the findings</w:t>
      </w:r>
      <w:r w:rsidR="003D5751" w:rsidRPr="00760503">
        <w:rPr>
          <w:color w:val="181818"/>
        </w:rPr>
        <w:t xml:space="preserve"> of the study align with previous research demonstrating the benefits of </w:t>
      </w:r>
      <w:r w:rsidR="0026227E">
        <w:rPr>
          <w:color w:val="181818"/>
        </w:rPr>
        <w:t xml:space="preserve">strength </w:t>
      </w:r>
      <w:r w:rsidR="0026227E" w:rsidRPr="00760503">
        <w:rPr>
          <w:color w:val="181818"/>
        </w:rPr>
        <w:t>training</w:t>
      </w:r>
      <w:r w:rsidR="000E3551">
        <w:rPr>
          <w:color w:val="181818"/>
        </w:rPr>
        <w:t xml:space="preserve"> </w:t>
      </w:r>
      <w:r w:rsidR="00D26532">
        <w:rPr>
          <w:color w:val="181818"/>
        </w:rPr>
        <w:t>for developing</w:t>
      </w:r>
      <w:r w:rsidR="003D5751" w:rsidRPr="00760503">
        <w:rPr>
          <w:color w:val="181818"/>
        </w:rPr>
        <w:t xml:space="preserve"> muscle strength and power (Kraemer et al., 2017). The recorded increases in maximal strength among </w:t>
      </w:r>
      <w:r w:rsidR="00DC1064">
        <w:rPr>
          <w:color w:val="181818"/>
        </w:rPr>
        <w:t xml:space="preserve">strength </w:t>
      </w:r>
      <w:r w:rsidR="003D5751" w:rsidRPr="00760503">
        <w:rPr>
          <w:color w:val="181818"/>
        </w:rPr>
        <w:t>training participants are consistent with previous studies (</w:t>
      </w:r>
      <w:proofErr w:type="spellStart"/>
      <w:r w:rsidR="003D5751" w:rsidRPr="00760503">
        <w:rPr>
          <w:color w:val="181818"/>
        </w:rPr>
        <w:t>Hagstrom</w:t>
      </w:r>
      <w:proofErr w:type="spellEnd"/>
      <w:r w:rsidR="003D5751" w:rsidRPr="00760503">
        <w:rPr>
          <w:color w:val="181818"/>
        </w:rPr>
        <w:t xml:space="preserve"> et al., 2019). The</w:t>
      </w:r>
      <w:r w:rsidR="00734B3E">
        <w:rPr>
          <w:color w:val="181818"/>
        </w:rPr>
        <w:t xml:space="preserve"> strength </w:t>
      </w:r>
      <w:r w:rsidR="003D5751" w:rsidRPr="00760503">
        <w:rPr>
          <w:color w:val="181818"/>
        </w:rPr>
        <w:t xml:space="preserve">training group's minor gains in peak power, according to </w:t>
      </w:r>
      <w:proofErr w:type="spellStart"/>
      <w:r w:rsidR="003D5751" w:rsidRPr="00760503">
        <w:rPr>
          <w:color w:val="181818"/>
        </w:rPr>
        <w:t>Kobal</w:t>
      </w:r>
      <w:proofErr w:type="spellEnd"/>
      <w:r w:rsidR="003D5751" w:rsidRPr="00760503">
        <w:rPr>
          <w:color w:val="181818"/>
        </w:rPr>
        <w:t xml:space="preserve"> et al. (2017), further highlight</w:t>
      </w:r>
      <w:r w:rsidR="008E5FB2">
        <w:rPr>
          <w:color w:val="181818"/>
        </w:rPr>
        <w:t>s</w:t>
      </w:r>
      <w:r w:rsidR="003D5751" w:rsidRPr="00760503">
        <w:rPr>
          <w:color w:val="181818"/>
        </w:rPr>
        <w:t xml:space="preserve"> </w:t>
      </w:r>
      <w:r w:rsidR="00A566D6" w:rsidRPr="009131B4">
        <w:rPr>
          <w:color w:val="181818"/>
        </w:rPr>
        <w:t>the</w:t>
      </w:r>
      <w:r w:rsidR="009131B4" w:rsidRPr="009131B4">
        <w:rPr>
          <w:color w:val="181818"/>
        </w:rPr>
        <w:t xml:space="preserve"> positive effects of </w:t>
      </w:r>
      <w:r w:rsidR="008E5FB2">
        <w:rPr>
          <w:color w:val="181818"/>
        </w:rPr>
        <w:t>strength</w:t>
      </w:r>
      <w:r w:rsidR="003D5751" w:rsidRPr="00760503">
        <w:rPr>
          <w:color w:val="181818"/>
        </w:rPr>
        <w:t xml:space="preserve"> training for increasing power production. </w:t>
      </w:r>
      <w:r w:rsidR="00A566D6">
        <w:rPr>
          <w:color w:val="181818"/>
        </w:rPr>
        <w:t>Study outcomes</w:t>
      </w:r>
      <w:r w:rsidR="00EF6DE5" w:rsidRPr="00760503">
        <w:rPr>
          <w:color w:val="181818"/>
        </w:rPr>
        <w:t xml:space="preserve"> also demonstrate the unique advantages of plyometric training in raising power-related metrics like peak power and total power. This is in line with earlier research demonstrating the enhancement of force output </w:t>
      </w:r>
      <w:r w:rsidR="00851EEC">
        <w:rPr>
          <w:color w:val="181818"/>
        </w:rPr>
        <w:t>when conducting powerful movements</w:t>
      </w:r>
      <w:r w:rsidR="00EF6DE5" w:rsidRPr="00760503">
        <w:rPr>
          <w:color w:val="181818"/>
        </w:rPr>
        <w:t xml:space="preserve"> by plyometric training (Markovic et al., 2005). Because plyometric exercises involve rapid muscle contractions and an eccentric-concentric link, they induce neuromuscular alterations that promote increased power output (Komi, 1992).</w:t>
      </w:r>
    </w:p>
    <w:p w14:paraId="3711BD86" w14:textId="7FBB2B18" w:rsidR="00B76D39" w:rsidRPr="00760503" w:rsidRDefault="00875E37" w:rsidP="004160D9">
      <w:pPr>
        <w:spacing w:before="300" w:after="300" w:line="360" w:lineRule="auto"/>
        <w:jc w:val="both"/>
        <w:rPr>
          <w:color w:val="181818"/>
        </w:rPr>
      </w:pPr>
      <w:r w:rsidRPr="00875E37">
        <w:rPr>
          <w:color w:val="181818"/>
        </w:rPr>
        <w:t>while offering solid evidence of the effects of both training modalities. For example, studies on karate instructors found that plyometric and cluster resistance training can be an equally effective way to increase maximal strength and explosive power.</w:t>
      </w:r>
      <w:r w:rsidR="00B76D39" w:rsidRPr="00760503">
        <w:rPr>
          <w:color w:val="181818"/>
        </w:rPr>
        <w:t xml:space="preserve"> (</w:t>
      </w:r>
      <w:proofErr w:type="spellStart"/>
      <w:r w:rsidR="00B76D39" w:rsidRPr="00760503">
        <w:rPr>
          <w:color w:val="181818"/>
        </w:rPr>
        <w:t>Aminaei</w:t>
      </w:r>
      <w:proofErr w:type="spellEnd"/>
      <w:r w:rsidR="00B76D39" w:rsidRPr="00760503">
        <w:rPr>
          <w:color w:val="181818"/>
        </w:rPr>
        <w:t>,</w:t>
      </w:r>
      <w:r>
        <w:rPr>
          <w:color w:val="181818"/>
        </w:rPr>
        <w:t xml:space="preserve"> </w:t>
      </w:r>
      <w:r w:rsidR="00B76D39" w:rsidRPr="00760503">
        <w:rPr>
          <w:color w:val="181818"/>
        </w:rPr>
        <w:t xml:space="preserve">Yazdani, &amp; </w:t>
      </w:r>
      <w:proofErr w:type="spellStart"/>
      <w:r w:rsidR="00B76D39" w:rsidRPr="00760503">
        <w:rPr>
          <w:color w:val="181818"/>
        </w:rPr>
        <w:t>Amirseifadini</w:t>
      </w:r>
      <w:proofErr w:type="spellEnd"/>
      <w:r w:rsidR="00B76D39" w:rsidRPr="00760503">
        <w:rPr>
          <w:color w:val="181818"/>
        </w:rPr>
        <w:t xml:space="preserve">, 2017). Similarly, studies comparing different training plans, such as plyometric, squat, and combination squat-plyometric training, highlighted the need of personalised training plans for enhancing athletic performance. These studies demonstrated significant increases in hip and thigh power production, with combined squat-plyometric training outperforming single modalities </w:t>
      </w:r>
      <w:r w:rsidR="00FD41DB">
        <w:rPr>
          <w:color w:val="181818"/>
        </w:rPr>
        <w:t xml:space="preserve">regarding </w:t>
      </w:r>
      <w:r w:rsidR="00B76D39" w:rsidRPr="00760503">
        <w:rPr>
          <w:color w:val="181818"/>
        </w:rPr>
        <w:t>results (Adams et al., 1992).</w:t>
      </w:r>
    </w:p>
    <w:p w14:paraId="60A6F229" w14:textId="6DC2D4A1" w:rsidR="0048574D" w:rsidRPr="00760503" w:rsidRDefault="0048574D" w:rsidP="004160D9">
      <w:pPr>
        <w:spacing w:before="100" w:beforeAutospacing="1" w:after="100" w:afterAutospacing="1" w:line="360" w:lineRule="auto"/>
        <w:jc w:val="both"/>
        <w:rPr>
          <w:color w:val="181818"/>
        </w:rPr>
      </w:pPr>
      <w:r w:rsidRPr="00760503">
        <w:rPr>
          <w:color w:val="181818"/>
        </w:rPr>
        <w:t xml:space="preserve">Furthermore, studies on the </w:t>
      </w:r>
      <w:r w:rsidR="00F7419C">
        <w:rPr>
          <w:color w:val="181818"/>
        </w:rPr>
        <w:t xml:space="preserve">impacts </w:t>
      </w:r>
      <w:r w:rsidR="00CC38FA">
        <w:rPr>
          <w:color w:val="181818"/>
        </w:rPr>
        <w:t xml:space="preserve">of </w:t>
      </w:r>
      <w:r w:rsidRPr="00760503">
        <w:rPr>
          <w:color w:val="181818"/>
        </w:rPr>
        <w:t xml:space="preserve">specific plyometric training on the development of muscular strength and power in rugby players shown </w:t>
      </w:r>
      <w:r w:rsidR="008C6E25" w:rsidRPr="008C6E25">
        <w:rPr>
          <w:color w:val="181818"/>
        </w:rPr>
        <w:t xml:space="preserve">the efficiency of plyometric exercises in muscle development </w:t>
      </w:r>
      <w:r w:rsidRPr="00760503">
        <w:rPr>
          <w:color w:val="181818"/>
        </w:rPr>
        <w:t>in both the upper and lower bod</w:t>
      </w:r>
      <w:r w:rsidR="008C6E25">
        <w:rPr>
          <w:color w:val="181818"/>
        </w:rPr>
        <w:t>y</w:t>
      </w:r>
      <w:r w:rsidRPr="00760503">
        <w:rPr>
          <w:color w:val="181818"/>
        </w:rPr>
        <w:t xml:space="preserve"> (Hanif et al., 2022). Practical applications and training programme design considerations highlight the need of structuring conditioning sessions to maximise benefits and minimise injury risks. Establishing appropriate repetition ranges, including appropriate rest intervals, and creating intensity and frequency progressions are all necessary for designing an effective training plan (</w:t>
      </w:r>
      <w:proofErr w:type="spellStart"/>
      <w:r w:rsidRPr="00760503">
        <w:rPr>
          <w:color w:val="181818"/>
        </w:rPr>
        <w:t>Faigenbaum</w:t>
      </w:r>
      <w:proofErr w:type="spellEnd"/>
      <w:r w:rsidRPr="00760503">
        <w:rPr>
          <w:color w:val="181818"/>
        </w:rPr>
        <w:t xml:space="preserve"> &amp; Myer, 2010).</w:t>
      </w:r>
    </w:p>
    <w:p w14:paraId="4FFD93FC" w14:textId="3DDC4DA0" w:rsidR="00AB6157" w:rsidRPr="00760503" w:rsidRDefault="00BB3B87" w:rsidP="004160D9">
      <w:pPr>
        <w:spacing w:after="240" w:line="360" w:lineRule="auto"/>
        <w:jc w:val="both"/>
        <w:rPr>
          <w:color w:val="181818"/>
        </w:rPr>
      </w:pPr>
      <w:r w:rsidRPr="00BB3B87">
        <w:rPr>
          <w:color w:val="181818"/>
        </w:rPr>
        <w:t xml:space="preserve">The results of the investigation </w:t>
      </w:r>
      <w:r w:rsidR="00CC09C9" w:rsidRPr="00760503">
        <w:rPr>
          <w:color w:val="181818"/>
        </w:rPr>
        <w:t xml:space="preserve">also emphasise how important it is to tailor training programmes and account for individual variances in training responses, especially when it comes to individual differences and training specificity. The overall improvement in power-related measures was greater with plyometric exercise; however, the specific responses varied throughout training groups. This highlights the need of considering individual characteristics when designing training plans, such as genetics, muscle fibre composition, and biomechanics (Turner, n.d.). </w:t>
      </w:r>
      <w:r w:rsidR="00C83B4E" w:rsidRPr="00C83B4E">
        <w:rPr>
          <w:color w:val="181818"/>
        </w:rPr>
        <w:t xml:space="preserve">Furthermore, the selection of training sessions and the specificity of training stimuli both significantly affect training results. </w:t>
      </w:r>
      <w:r w:rsidR="00CC09C9" w:rsidRPr="00760503">
        <w:rPr>
          <w:color w:val="181818"/>
        </w:rPr>
        <w:t>(Turner, n.d.).</w:t>
      </w:r>
    </w:p>
    <w:p w14:paraId="03394A41" w14:textId="0CF02592" w:rsidR="008064DB" w:rsidRPr="00760503" w:rsidRDefault="00683B38" w:rsidP="004160D9">
      <w:pPr>
        <w:spacing w:after="240" w:line="360" w:lineRule="auto"/>
        <w:jc w:val="both"/>
        <w:rPr>
          <w:color w:val="181818"/>
          <w:shd w:val="clear" w:color="auto" w:fill="FFFFFF"/>
        </w:rPr>
      </w:pPr>
      <w:r>
        <w:rPr>
          <w:color w:val="181818"/>
          <w:shd w:val="clear" w:color="auto" w:fill="FFFFFF"/>
        </w:rPr>
        <w:t xml:space="preserve">Additional </w:t>
      </w:r>
      <w:r w:rsidR="008064DB" w:rsidRPr="00760503">
        <w:rPr>
          <w:color w:val="181818"/>
          <w:shd w:val="clear" w:color="auto" w:fill="FFFFFF"/>
        </w:rPr>
        <w:t>conclusion</w:t>
      </w:r>
      <w:r w:rsidR="003402CC">
        <w:rPr>
          <w:color w:val="181818"/>
          <w:shd w:val="clear" w:color="auto" w:fill="FFFFFF"/>
        </w:rPr>
        <w:t xml:space="preserve"> </w:t>
      </w:r>
      <w:r w:rsidR="008064DB" w:rsidRPr="00760503">
        <w:rPr>
          <w:color w:val="181818"/>
          <w:shd w:val="clear" w:color="auto" w:fill="FFFFFF"/>
        </w:rPr>
        <w:t>o</w:t>
      </w:r>
      <w:r w:rsidR="003402CC">
        <w:rPr>
          <w:color w:val="181818"/>
          <w:shd w:val="clear" w:color="auto" w:fill="FFFFFF"/>
        </w:rPr>
        <w:t>f</w:t>
      </w:r>
      <w:r>
        <w:rPr>
          <w:color w:val="181818"/>
          <w:shd w:val="clear" w:color="auto" w:fill="FFFFFF"/>
        </w:rPr>
        <w:t xml:space="preserve"> the study</w:t>
      </w:r>
      <w:r w:rsidR="003402CC">
        <w:rPr>
          <w:color w:val="181818"/>
          <w:shd w:val="clear" w:color="auto" w:fill="FFFFFF"/>
        </w:rPr>
        <w:t xml:space="preserve"> is that</w:t>
      </w:r>
      <w:r w:rsidR="008064DB" w:rsidRPr="00760503">
        <w:rPr>
          <w:color w:val="181818"/>
          <w:shd w:val="clear" w:color="auto" w:fill="FFFFFF"/>
        </w:rPr>
        <w:t xml:space="preserve"> training methods and injury prevention have significant implications for trainers, athletes, and sports scientists. </w:t>
      </w:r>
      <w:r w:rsidR="00BD26FA" w:rsidRPr="00BD26FA">
        <w:rPr>
          <w:color w:val="181818"/>
          <w:shd w:val="clear" w:color="auto" w:fill="FFFFFF"/>
        </w:rPr>
        <w:t>To lower the risk of injuries, they emphasise the need of including resistance as well as plyometric activities into training regimens (</w:t>
      </w:r>
      <w:proofErr w:type="spellStart"/>
      <w:r w:rsidR="00BD26FA" w:rsidRPr="00BD26FA">
        <w:rPr>
          <w:color w:val="181818"/>
          <w:shd w:val="clear" w:color="auto" w:fill="FFFFFF"/>
        </w:rPr>
        <w:t>Maestroni</w:t>
      </w:r>
      <w:proofErr w:type="spellEnd"/>
      <w:r w:rsidR="00BD26FA" w:rsidRPr="00BD26FA">
        <w:rPr>
          <w:color w:val="181818"/>
          <w:shd w:val="clear" w:color="auto" w:fill="FFFFFF"/>
        </w:rPr>
        <w:t xml:space="preserve"> et al., 2020).</w:t>
      </w:r>
      <w:r w:rsidR="00BD26FA" w:rsidRPr="00BD26FA">
        <w:rPr>
          <w:color w:val="181818"/>
          <w:shd w:val="clear" w:color="auto" w:fill="FFFFFF"/>
        </w:rPr>
        <w:t xml:space="preserve"> </w:t>
      </w:r>
      <w:r w:rsidR="008064DB" w:rsidRPr="00760503">
        <w:rPr>
          <w:color w:val="181818"/>
          <w:shd w:val="clear" w:color="auto" w:fill="FFFFFF"/>
        </w:rPr>
        <w:t>(</w:t>
      </w:r>
      <w:proofErr w:type="spellStart"/>
      <w:r w:rsidR="008064DB" w:rsidRPr="00760503">
        <w:rPr>
          <w:color w:val="181818"/>
          <w:shd w:val="clear" w:color="auto" w:fill="FFFFFF"/>
        </w:rPr>
        <w:t>Maestroni</w:t>
      </w:r>
      <w:proofErr w:type="spellEnd"/>
      <w:r w:rsidR="008064DB" w:rsidRPr="00760503">
        <w:rPr>
          <w:color w:val="181818"/>
          <w:shd w:val="clear" w:color="auto" w:fill="FFFFFF"/>
        </w:rPr>
        <w:t xml:space="preserve"> et al., 2020). These modalities are especially crucial for athletes who play high-impact sports and need repetitive motions because they can help reduce </w:t>
      </w:r>
      <w:r w:rsidR="00C52A18" w:rsidRPr="00C52A18">
        <w:rPr>
          <w:color w:val="181818"/>
          <w:shd w:val="clear" w:color="auto" w:fill="FFFFFF"/>
        </w:rPr>
        <w:t>the</w:t>
      </w:r>
      <w:r w:rsidR="00C52A18" w:rsidRPr="00C52A18">
        <w:rPr>
          <w:color w:val="181818"/>
          <w:shd w:val="clear" w:color="auto" w:fill="FFFFFF"/>
        </w:rPr>
        <w:t xml:space="preserve"> risk of developing musculoskeletal issues when attempting to balance the demands of competing and training.  </w:t>
      </w:r>
      <w:r w:rsidR="008064DB" w:rsidRPr="00760503">
        <w:rPr>
          <w:color w:val="181818"/>
          <w:shd w:val="clear" w:color="auto" w:fill="FFFFFF"/>
        </w:rPr>
        <w:t>Exercises that combine resistance and plyometrics are crucial to injury prevention strategies because they enhance muscle strength, power, and neuromuscular control.</w:t>
      </w:r>
    </w:p>
    <w:p w14:paraId="2012A02B" w14:textId="34899523" w:rsidR="00E909A5" w:rsidRPr="00E909A5" w:rsidRDefault="003E2924" w:rsidP="004160D9">
      <w:pPr>
        <w:spacing w:after="240" w:line="360" w:lineRule="auto"/>
        <w:jc w:val="both"/>
      </w:pPr>
      <w:r w:rsidRPr="003E2924">
        <w:rPr>
          <w:color w:val="181818"/>
          <w:shd w:val="clear" w:color="auto" w:fill="FFFFFF"/>
        </w:rPr>
        <w:t xml:space="preserve">Coaches and sports science specialists can implement these strategies into training routines by using progressive overload concepts, creating appropriate recovery procedures, keeping an eye on athletes' performance, and using appropriate methods of instruction delivery. </w:t>
      </w:r>
      <w:r w:rsidR="002561FD" w:rsidRPr="002561FD">
        <w:rPr>
          <w:color w:val="181818"/>
          <w:shd w:val="clear" w:color="auto" w:fill="FFFFFF"/>
        </w:rPr>
        <w:t>To lower the risk of injuries, they emphasise the need of including resistance as well as plyometric activities into training regimens (</w:t>
      </w:r>
      <w:proofErr w:type="spellStart"/>
      <w:r w:rsidR="002561FD" w:rsidRPr="002561FD">
        <w:rPr>
          <w:color w:val="181818"/>
          <w:shd w:val="clear" w:color="auto" w:fill="FFFFFF"/>
        </w:rPr>
        <w:t>Maestroni</w:t>
      </w:r>
      <w:proofErr w:type="spellEnd"/>
      <w:r w:rsidR="002561FD" w:rsidRPr="002561FD">
        <w:rPr>
          <w:color w:val="181818"/>
          <w:shd w:val="clear" w:color="auto" w:fill="FFFFFF"/>
        </w:rPr>
        <w:t xml:space="preserve"> et al., 2020</w:t>
      </w:r>
      <w:proofErr w:type="gramStart"/>
      <w:r w:rsidR="002561FD" w:rsidRPr="002561FD">
        <w:rPr>
          <w:color w:val="181818"/>
          <w:shd w:val="clear" w:color="auto" w:fill="FFFFFF"/>
        </w:rPr>
        <w:t>).</w:t>
      </w:r>
      <w:r w:rsidR="005D3567" w:rsidRPr="005D3567">
        <w:rPr>
          <w:color w:val="181818"/>
          <w:shd w:val="clear" w:color="auto" w:fill="FFFFFF"/>
        </w:rPr>
        <w:t>This</w:t>
      </w:r>
      <w:proofErr w:type="gramEnd"/>
      <w:r w:rsidR="005D3567" w:rsidRPr="005D3567">
        <w:rPr>
          <w:color w:val="181818"/>
          <w:shd w:val="clear" w:color="auto" w:fill="FFFFFF"/>
        </w:rPr>
        <w:t xml:space="preserve"> comprehensive approach to injury prevention emphasises how important it is to understand physiological processes and keep to safety protocols in order to promote athlete well-being and maximise performance.</w:t>
      </w:r>
    </w:p>
    <w:p w14:paraId="423B4245" w14:textId="63A8DF48" w:rsidR="004262D9" w:rsidRPr="00665AEE" w:rsidRDefault="00667FE8" w:rsidP="00F0150F">
      <w:pPr>
        <w:spacing w:before="300" w:after="300" w:line="360" w:lineRule="auto"/>
        <w:jc w:val="both"/>
        <w:rPr>
          <w:color w:val="181818"/>
          <w:shd w:val="clear" w:color="auto" w:fill="FFFFFF"/>
        </w:rPr>
      </w:pPr>
      <w:r>
        <w:rPr>
          <w:color w:val="000000" w:themeColor="text1"/>
        </w:rPr>
        <w:t xml:space="preserve">Limitations, </w:t>
      </w:r>
      <w:r>
        <w:rPr>
          <w:color w:val="181818"/>
          <w:shd w:val="clear" w:color="auto" w:fill="FFFFFF"/>
        </w:rPr>
        <w:t>when</w:t>
      </w:r>
      <w:r w:rsidR="0044683D">
        <w:rPr>
          <w:color w:val="181818"/>
          <w:shd w:val="clear" w:color="auto" w:fill="FFFFFF"/>
        </w:rPr>
        <w:t xml:space="preserve"> </w:t>
      </w:r>
      <w:r w:rsidR="00AF46B5" w:rsidRPr="00760503">
        <w:rPr>
          <w:color w:val="181818"/>
          <w:shd w:val="clear" w:color="auto" w:fill="FFFFFF"/>
        </w:rPr>
        <w:t>recognis</w:t>
      </w:r>
      <w:r w:rsidR="0044683D">
        <w:rPr>
          <w:color w:val="181818"/>
          <w:shd w:val="clear" w:color="auto" w:fill="FFFFFF"/>
        </w:rPr>
        <w:t>ing</w:t>
      </w:r>
      <w:r w:rsidR="00AF46B5" w:rsidRPr="00760503">
        <w:rPr>
          <w:color w:val="181818"/>
          <w:shd w:val="clear" w:color="auto" w:fill="FFFFFF"/>
        </w:rPr>
        <w:t xml:space="preserve"> the limitations of this</w:t>
      </w:r>
      <w:r w:rsidR="004E54C2">
        <w:rPr>
          <w:color w:val="181818"/>
          <w:shd w:val="clear" w:color="auto" w:fill="FFFFFF"/>
        </w:rPr>
        <w:t xml:space="preserve"> </w:t>
      </w:r>
      <w:r>
        <w:rPr>
          <w:color w:val="181818"/>
          <w:shd w:val="clear" w:color="auto" w:fill="FFFFFF"/>
        </w:rPr>
        <w:t>intervention</w:t>
      </w:r>
      <w:r w:rsidR="00AF46B5" w:rsidRPr="00760503">
        <w:rPr>
          <w:color w:val="181818"/>
          <w:shd w:val="clear" w:color="auto" w:fill="FFFFFF"/>
        </w:rPr>
        <w:t xml:space="preserve"> even if it offers insightful information on the relative benefits of </w:t>
      </w:r>
      <w:r w:rsidR="00665AEE">
        <w:rPr>
          <w:color w:val="181818"/>
          <w:shd w:val="clear" w:color="auto" w:fill="FFFFFF"/>
        </w:rPr>
        <w:t>strength</w:t>
      </w:r>
      <w:r w:rsidR="00AF46B5" w:rsidRPr="00760503">
        <w:rPr>
          <w:color w:val="181818"/>
          <w:shd w:val="clear" w:color="auto" w:fill="FFFFFF"/>
        </w:rPr>
        <w:t xml:space="preserve"> training </w:t>
      </w:r>
      <w:r w:rsidR="00B5241E" w:rsidRPr="00760503">
        <w:rPr>
          <w:color w:val="181818"/>
          <w:shd w:val="clear" w:color="auto" w:fill="FFFFFF"/>
        </w:rPr>
        <w:t>(</w:t>
      </w:r>
      <w:r w:rsidR="00F22907">
        <w:rPr>
          <w:color w:val="181818"/>
          <w:shd w:val="clear" w:color="auto" w:fill="FFFFFF"/>
        </w:rPr>
        <w:t>S</w:t>
      </w:r>
      <w:r w:rsidR="00AF46B5" w:rsidRPr="00760503">
        <w:rPr>
          <w:color w:val="181818"/>
          <w:shd w:val="clear" w:color="auto" w:fill="FFFFFF"/>
        </w:rPr>
        <w:t>T</w:t>
      </w:r>
      <w:r w:rsidR="00B5241E" w:rsidRPr="00760503">
        <w:rPr>
          <w:color w:val="181818"/>
          <w:shd w:val="clear" w:color="auto" w:fill="FFFFFF"/>
        </w:rPr>
        <w:t>)</w:t>
      </w:r>
      <w:r w:rsidR="00AF46B5" w:rsidRPr="00760503">
        <w:rPr>
          <w:color w:val="181818"/>
          <w:shd w:val="clear" w:color="auto" w:fill="FFFFFF"/>
        </w:rPr>
        <w:t xml:space="preserve"> and plyometric training </w:t>
      </w:r>
      <w:r w:rsidR="00B5241E" w:rsidRPr="00760503">
        <w:rPr>
          <w:color w:val="181818"/>
          <w:shd w:val="clear" w:color="auto" w:fill="FFFFFF"/>
        </w:rPr>
        <w:t>(</w:t>
      </w:r>
      <w:r w:rsidR="00AF46B5" w:rsidRPr="00760503">
        <w:rPr>
          <w:color w:val="181818"/>
          <w:shd w:val="clear" w:color="auto" w:fill="FFFFFF"/>
        </w:rPr>
        <w:t>PT</w:t>
      </w:r>
      <w:r w:rsidR="00B0712F" w:rsidRPr="00760503">
        <w:rPr>
          <w:color w:val="181818"/>
          <w:shd w:val="clear" w:color="auto" w:fill="FFFFFF"/>
        </w:rPr>
        <w:t>)</w:t>
      </w:r>
      <w:r w:rsidR="00AF46B5" w:rsidRPr="00760503">
        <w:rPr>
          <w:color w:val="181818"/>
          <w:shd w:val="clear" w:color="auto" w:fill="FFFFFF"/>
        </w:rPr>
        <w:t xml:space="preserve"> on the development of strength and power in recreational athletes. The very </w:t>
      </w:r>
      <w:r w:rsidR="00D27573" w:rsidRPr="00D27573">
        <w:rPr>
          <w:color w:val="181818"/>
          <w:shd w:val="clear" w:color="auto" w:fill="FFFFFF"/>
        </w:rPr>
        <w:t xml:space="preserve">limited sample size of the groupings </w:t>
      </w:r>
      <w:r w:rsidR="00AF46B5" w:rsidRPr="00760503">
        <w:rPr>
          <w:color w:val="181818"/>
          <w:shd w:val="clear" w:color="auto" w:fill="FFFFFF"/>
        </w:rPr>
        <w:t>is one of its limitations, since it may reduce the findings' generalizability and raise the</w:t>
      </w:r>
      <w:r w:rsidR="00C74DB8" w:rsidRPr="00C74DB8">
        <w:t xml:space="preserve"> </w:t>
      </w:r>
      <w:r w:rsidR="00C74DB8" w:rsidRPr="00C74DB8">
        <w:rPr>
          <w:color w:val="181818"/>
          <w:shd w:val="clear" w:color="auto" w:fill="FFFFFF"/>
        </w:rPr>
        <w:t>potential for mistakes</w:t>
      </w:r>
      <w:r w:rsidR="00AF46B5" w:rsidRPr="00760503">
        <w:rPr>
          <w:color w:val="181818"/>
          <w:shd w:val="clear" w:color="auto" w:fill="FFFFFF"/>
        </w:rPr>
        <w:t xml:space="preserve">. </w:t>
      </w:r>
      <w:r w:rsidR="00B57446" w:rsidRPr="00B57446">
        <w:rPr>
          <w:color w:val="181818"/>
          <w:shd w:val="clear" w:color="auto" w:fill="FFFFFF"/>
        </w:rPr>
        <w:t xml:space="preserve">Another limitation is the short intervention period of four weeks, which may not capture the long-term effects of </w:t>
      </w:r>
      <w:r w:rsidR="00B0712F" w:rsidRPr="00760503">
        <w:rPr>
          <w:color w:val="181818"/>
          <w:shd w:val="clear" w:color="auto" w:fill="FFFFFF"/>
        </w:rPr>
        <w:t>(</w:t>
      </w:r>
      <w:r w:rsidR="00F22907">
        <w:rPr>
          <w:color w:val="181818"/>
          <w:shd w:val="clear" w:color="auto" w:fill="FFFFFF"/>
        </w:rPr>
        <w:t>S</w:t>
      </w:r>
      <w:r w:rsidR="00B57446" w:rsidRPr="00B57446">
        <w:rPr>
          <w:color w:val="181818"/>
          <w:shd w:val="clear" w:color="auto" w:fill="FFFFFF"/>
        </w:rPr>
        <w:t>T</w:t>
      </w:r>
      <w:r w:rsidR="00B0712F" w:rsidRPr="00760503">
        <w:rPr>
          <w:color w:val="181818"/>
          <w:shd w:val="clear" w:color="auto" w:fill="FFFFFF"/>
        </w:rPr>
        <w:t>)</w:t>
      </w:r>
      <w:r w:rsidR="00B57446" w:rsidRPr="00B57446">
        <w:rPr>
          <w:color w:val="181818"/>
          <w:shd w:val="clear" w:color="auto" w:fill="FFFFFF"/>
        </w:rPr>
        <w:t xml:space="preserve"> and </w:t>
      </w:r>
      <w:r w:rsidR="00B0712F" w:rsidRPr="00760503">
        <w:rPr>
          <w:color w:val="181818"/>
          <w:shd w:val="clear" w:color="auto" w:fill="FFFFFF"/>
        </w:rPr>
        <w:t>(</w:t>
      </w:r>
      <w:r w:rsidR="00B57446" w:rsidRPr="00B57446">
        <w:rPr>
          <w:color w:val="181818"/>
          <w:shd w:val="clear" w:color="auto" w:fill="FFFFFF"/>
        </w:rPr>
        <w:t>PT</w:t>
      </w:r>
      <w:r w:rsidR="004262D9" w:rsidRPr="00760503">
        <w:rPr>
          <w:color w:val="181818"/>
          <w:shd w:val="clear" w:color="auto" w:fill="FFFFFF"/>
        </w:rPr>
        <w:t>)</w:t>
      </w:r>
      <w:r w:rsidR="00B57446" w:rsidRPr="00B57446">
        <w:rPr>
          <w:color w:val="181818"/>
          <w:shd w:val="clear" w:color="auto" w:fill="FFFFFF"/>
        </w:rPr>
        <w:t xml:space="preserve"> interventions. Additionally, the homogeneity of the participant population limits the diversity of the sample, warranting future research with more varie</w:t>
      </w:r>
      <w:r w:rsidR="00CC3E6A">
        <w:rPr>
          <w:color w:val="181818"/>
          <w:shd w:val="clear" w:color="auto" w:fill="FFFFFF"/>
        </w:rPr>
        <w:t>ty of</w:t>
      </w:r>
      <w:r w:rsidR="00B57446" w:rsidRPr="00B57446">
        <w:rPr>
          <w:color w:val="181818"/>
          <w:shd w:val="clear" w:color="auto" w:fill="FFFFFF"/>
        </w:rPr>
        <w:t xml:space="preserve"> demographics. Furthermore, the absence of a control group hinders </w:t>
      </w:r>
      <w:r w:rsidR="00322356">
        <w:rPr>
          <w:color w:val="181818"/>
          <w:shd w:val="clear" w:color="auto" w:fill="FFFFFF"/>
        </w:rPr>
        <w:t>b</w:t>
      </w:r>
      <w:r w:rsidR="00322356" w:rsidRPr="00322356">
        <w:rPr>
          <w:color w:val="181818"/>
          <w:shd w:val="clear" w:color="auto" w:fill="FFFFFF"/>
        </w:rPr>
        <w:t xml:space="preserve">eing able to differentiate </w:t>
      </w:r>
      <w:r w:rsidR="00CA5F44" w:rsidRPr="00322356">
        <w:rPr>
          <w:color w:val="181818"/>
          <w:shd w:val="clear" w:color="auto" w:fill="FFFFFF"/>
        </w:rPr>
        <w:t>between the</w:t>
      </w:r>
      <w:r w:rsidR="00322356" w:rsidRPr="00322356">
        <w:rPr>
          <w:color w:val="181818"/>
          <w:shd w:val="clear" w:color="auto" w:fill="FFFFFF"/>
        </w:rPr>
        <w:t xml:space="preserve"> </w:t>
      </w:r>
      <w:proofErr w:type="gramStart"/>
      <w:r w:rsidR="00322356" w:rsidRPr="00322356">
        <w:rPr>
          <w:color w:val="181818"/>
          <w:shd w:val="clear" w:color="auto" w:fill="FFFFFF"/>
        </w:rPr>
        <w:t xml:space="preserve">results  </w:t>
      </w:r>
      <w:r w:rsidR="004262D9" w:rsidRPr="00760503">
        <w:rPr>
          <w:color w:val="181818"/>
          <w:shd w:val="clear" w:color="auto" w:fill="FFFFFF"/>
        </w:rPr>
        <w:t>(</w:t>
      </w:r>
      <w:proofErr w:type="gramEnd"/>
      <w:r w:rsidR="0088600F">
        <w:rPr>
          <w:color w:val="181818"/>
          <w:shd w:val="clear" w:color="auto" w:fill="FFFFFF"/>
        </w:rPr>
        <w:t>S</w:t>
      </w:r>
      <w:r w:rsidR="00B57446" w:rsidRPr="00B57446">
        <w:rPr>
          <w:color w:val="181818"/>
          <w:shd w:val="clear" w:color="auto" w:fill="FFFFFF"/>
        </w:rPr>
        <w:t>T</w:t>
      </w:r>
      <w:r w:rsidR="004262D9" w:rsidRPr="00760503">
        <w:rPr>
          <w:color w:val="181818"/>
          <w:shd w:val="clear" w:color="auto" w:fill="FFFFFF"/>
        </w:rPr>
        <w:t>)</w:t>
      </w:r>
      <w:r w:rsidR="00B57446" w:rsidRPr="00B57446">
        <w:rPr>
          <w:color w:val="181818"/>
          <w:shd w:val="clear" w:color="auto" w:fill="FFFFFF"/>
        </w:rPr>
        <w:t xml:space="preserve"> and </w:t>
      </w:r>
      <w:r w:rsidR="004262D9" w:rsidRPr="00760503">
        <w:rPr>
          <w:color w:val="181818"/>
          <w:shd w:val="clear" w:color="auto" w:fill="FFFFFF"/>
        </w:rPr>
        <w:t>(</w:t>
      </w:r>
      <w:r w:rsidR="00B57446" w:rsidRPr="00B57446">
        <w:rPr>
          <w:color w:val="181818"/>
          <w:shd w:val="clear" w:color="auto" w:fill="FFFFFF"/>
        </w:rPr>
        <w:t>PT</w:t>
      </w:r>
      <w:r w:rsidR="004262D9" w:rsidRPr="00760503">
        <w:rPr>
          <w:color w:val="181818"/>
          <w:shd w:val="clear" w:color="auto" w:fill="FFFFFF"/>
        </w:rPr>
        <w:t>)</w:t>
      </w:r>
      <w:r w:rsidR="00B57446" w:rsidRPr="00B57446">
        <w:rPr>
          <w:color w:val="181818"/>
          <w:shd w:val="clear" w:color="auto" w:fill="FFFFFF"/>
        </w:rPr>
        <w:t xml:space="preserve"> interventions to a non-intervention group, emphasizing for</w:t>
      </w:r>
      <w:r w:rsidR="004D0359">
        <w:rPr>
          <w:color w:val="181818"/>
          <w:shd w:val="clear" w:color="auto" w:fill="FFFFFF"/>
        </w:rPr>
        <w:t xml:space="preserve"> a</w:t>
      </w:r>
      <w:r w:rsidR="00B57446" w:rsidRPr="00B57446">
        <w:rPr>
          <w:color w:val="181818"/>
          <w:shd w:val="clear" w:color="auto" w:fill="FFFFFF"/>
        </w:rPr>
        <w:t xml:space="preserve"> more robust study design</w:t>
      </w:r>
      <w:r w:rsidR="004D0359">
        <w:rPr>
          <w:color w:val="181818"/>
          <w:shd w:val="clear" w:color="auto" w:fill="FFFFFF"/>
        </w:rPr>
        <w:t>.</w:t>
      </w:r>
      <w:r w:rsidR="00B57446" w:rsidRPr="00B57446">
        <w:rPr>
          <w:color w:val="181818"/>
          <w:shd w:val="clear" w:color="auto" w:fill="FFFFFF"/>
        </w:rPr>
        <w:t xml:space="preserve"> </w:t>
      </w:r>
      <w:r w:rsidR="00D970DC" w:rsidRPr="00760503">
        <w:rPr>
          <w:color w:val="181818"/>
          <w:shd w:val="clear" w:color="auto" w:fill="FFFFFF"/>
        </w:rPr>
        <w:t xml:space="preserve">Future studies may overcome these shortcomings and </w:t>
      </w:r>
      <w:r w:rsidR="00CC3E6A">
        <w:rPr>
          <w:color w:val="181818"/>
          <w:shd w:val="clear" w:color="auto" w:fill="FFFFFF"/>
        </w:rPr>
        <w:t>further</w:t>
      </w:r>
      <w:r w:rsidR="00D970DC" w:rsidRPr="00760503">
        <w:rPr>
          <w:color w:val="181818"/>
          <w:shd w:val="clear" w:color="auto" w:fill="FFFFFF"/>
        </w:rPr>
        <w:t xml:space="preserve"> our knowledge of how </w:t>
      </w:r>
      <w:r w:rsidR="004262D9" w:rsidRPr="00760503">
        <w:rPr>
          <w:color w:val="181818"/>
          <w:shd w:val="clear" w:color="auto" w:fill="FFFFFF"/>
        </w:rPr>
        <w:t>(</w:t>
      </w:r>
      <w:r w:rsidR="00F22907">
        <w:rPr>
          <w:color w:val="181818"/>
          <w:shd w:val="clear" w:color="auto" w:fill="FFFFFF"/>
        </w:rPr>
        <w:t>S</w:t>
      </w:r>
      <w:r w:rsidR="00D970DC" w:rsidRPr="00760503">
        <w:rPr>
          <w:color w:val="181818"/>
          <w:shd w:val="clear" w:color="auto" w:fill="FFFFFF"/>
        </w:rPr>
        <w:t>T</w:t>
      </w:r>
      <w:r w:rsidR="004262D9" w:rsidRPr="00760503">
        <w:rPr>
          <w:color w:val="181818"/>
          <w:shd w:val="clear" w:color="auto" w:fill="FFFFFF"/>
        </w:rPr>
        <w:t>)</w:t>
      </w:r>
      <w:r w:rsidR="00D970DC" w:rsidRPr="00760503">
        <w:rPr>
          <w:color w:val="181818"/>
          <w:shd w:val="clear" w:color="auto" w:fill="FFFFFF"/>
        </w:rPr>
        <w:t xml:space="preserve"> and </w:t>
      </w:r>
      <w:r w:rsidR="004262D9" w:rsidRPr="00760503">
        <w:rPr>
          <w:color w:val="181818"/>
          <w:shd w:val="clear" w:color="auto" w:fill="FFFFFF"/>
        </w:rPr>
        <w:t>(</w:t>
      </w:r>
      <w:r w:rsidR="005F5665" w:rsidRPr="00760503">
        <w:rPr>
          <w:color w:val="181818"/>
          <w:shd w:val="clear" w:color="auto" w:fill="FFFFFF"/>
        </w:rPr>
        <w:t>PT) affect</w:t>
      </w:r>
      <w:r w:rsidR="00D970DC" w:rsidRPr="00760503">
        <w:rPr>
          <w:color w:val="181818"/>
          <w:shd w:val="clear" w:color="auto" w:fill="FFFFFF"/>
        </w:rPr>
        <w:t xml:space="preserve"> the development of strength and power. </w:t>
      </w:r>
    </w:p>
    <w:p w14:paraId="4AEAA4B5" w14:textId="6CC730AE" w:rsidR="00C91F87" w:rsidRPr="00760503" w:rsidRDefault="00CD1B85" w:rsidP="004160D9">
      <w:pPr>
        <w:spacing w:line="360" w:lineRule="auto"/>
        <w:jc w:val="both"/>
        <w:rPr>
          <w:color w:val="181818"/>
        </w:rPr>
      </w:pPr>
      <w:r w:rsidRPr="00CD1B85">
        <w:rPr>
          <w:color w:val="181818"/>
          <w:shd w:val="clear" w:color="auto" w:fill="FFFFFF"/>
        </w:rPr>
        <w:t xml:space="preserve">Prospective longitudinal studies involving </w:t>
      </w:r>
      <w:proofErr w:type="gramStart"/>
      <w:r w:rsidRPr="00CD1B85">
        <w:rPr>
          <w:color w:val="181818"/>
          <w:shd w:val="clear" w:color="auto" w:fill="FFFFFF"/>
        </w:rPr>
        <w:t xml:space="preserve">a </w:t>
      </w:r>
      <w:r w:rsidR="00E975A8" w:rsidRPr="00CD1B85">
        <w:rPr>
          <w:color w:val="181818"/>
          <w:shd w:val="clear" w:color="auto" w:fill="FFFFFF"/>
        </w:rPr>
        <w:t>number of</w:t>
      </w:r>
      <w:proofErr w:type="gramEnd"/>
      <w:r w:rsidRPr="00CD1B85">
        <w:rPr>
          <w:color w:val="181818"/>
          <w:shd w:val="clear" w:color="auto" w:fill="FFFFFF"/>
        </w:rPr>
        <w:t xml:space="preserve"> demographic groups </w:t>
      </w:r>
      <w:r w:rsidR="00D970DC" w:rsidRPr="00760503">
        <w:rPr>
          <w:color w:val="181818"/>
          <w:shd w:val="clear" w:color="auto" w:fill="FFFFFF"/>
        </w:rPr>
        <w:t xml:space="preserve">and integrated training regimens may offer more information on enhancing sports performance. Researchers may improve our knowledge of how </w:t>
      </w:r>
      <w:r w:rsidR="004262D9" w:rsidRPr="00760503">
        <w:rPr>
          <w:color w:val="181818"/>
          <w:shd w:val="clear" w:color="auto" w:fill="FFFFFF"/>
        </w:rPr>
        <w:t>(</w:t>
      </w:r>
      <w:r w:rsidR="00F22907">
        <w:rPr>
          <w:color w:val="181818"/>
          <w:shd w:val="clear" w:color="auto" w:fill="FFFFFF"/>
        </w:rPr>
        <w:t>S</w:t>
      </w:r>
      <w:r w:rsidR="00D970DC" w:rsidRPr="00760503">
        <w:rPr>
          <w:color w:val="181818"/>
          <w:shd w:val="clear" w:color="auto" w:fill="FFFFFF"/>
        </w:rPr>
        <w:t>T</w:t>
      </w:r>
      <w:r w:rsidR="004262D9" w:rsidRPr="00760503">
        <w:rPr>
          <w:color w:val="181818"/>
          <w:shd w:val="clear" w:color="auto" w:fill="FFFFFF"/>
        </w:rPr>
        <w:t>)</w:t>
      </w:r>
      <w:r w:rsidR="00D970DC" w:rsidRPr="00760503">
        <w:rPr>
          <w:color w:val="181818"/>
          <w:shd w:val="clear" w:color="auto" w:fill="FFFFFF"/>
        </w:rPr>
        <w:t xml:space="preserve"> and </w:t>
      </w:r>
      <w:r w:rsidR="004262D9" w:rsidRPr="00760503">
        <w:rPr>
          <w:color w:val="181818"/>
          <w:shd w:val="clear" w:color="auto" w:fill="FFFFFF"/>
        </w:rPr>
        <w:t>(</w:t>
      </w:r>
      <w:r w:rsidR="00D970DC" w:rsidRPr="00760503">
        <w:rPr>
          <w:color w:val="181818"/>
          <w:shd w:val="clear" w:color="auto" w:fill="FFFFFF"/>
        </w:rPr>
        <w:t>PT</w:t>
      </w:r>
      <w:r w:rsidR="004262D9" w:rsidRPr="00760503">
        <w:rPr>
          <w:color w:val="181818"/>
          <w:shd w:val="clear" w:color="auto" w:fill="FFFFFF"/>
        </w:rPr>
        <w:t>)</w:t>
      </w:r>
      <w:r w:rsidR="00D970DC" w:rsidRPr="00760503">
        <w:rPr>
          <w:color w:val="181818"/>
          <w:shd w:val="clear" w:color="auto" w:fill="FFFFFF"/>
        </w:rPr>
        <w:t xml:space="preserve"> treatments affect the development of strength and power by addressing these constraints and investigating future research areas. This will eventually lead to the creation of more efficient training regimens in sporting situations.</w:t>
      </w:r>
      <w:r w:rsidR="007A30E7" w:rsidRPr="00760503">
        <w:t xml:space="preserve"> </w:t>
      </w:r>
    </w:p>
    <w:bookmarkEnd w:id="0"/>
    <w:bookmarkEnd w:id="1"/>
    <w:p w14:paraId="38176E5E" w14:textId="4DFFE350" w:rsidR="00E44698" w:rsidRPr="00667FE8" w:rsidRDefault="00BE6611" w:rsidP="00667FE8">
      <w:pPr>
        <w:spacing w:before="300" w:after="300" w:line="360" w:lineRule="auto"/>
        <w:jc w:val="both"/>
        <w:rPr>
          <w:color w:val="000000"/>
          <w:u w:val="single"/>
        </w:rPr>
      </w:pPr>
      <w:r w:rsidRPr="00BE6611">
        <w:rPr>
          <w:color w:val="181818"/>
          <w:shd w:val="clear" w:color="auto" w:fill="FFFFFF"/>
        </w:rPr>
        <w:t>Future Research, </w:t>
      </w:r>
      <w:r w:rsidRPr="00BE6611">
        <w:rPr>
          <w:color w:val="181818"/>
          <w:shd w:val="clear" w:color="auto" w:fill="FFFFFF"/>
        </w:rPr>
        <w:t>considering</w:t>
      </w:r>
      <w:r w:rsidRPr="00BE6611">
        <w:rPr>
          <w:color w:val="181818"/>
          <w:shd w:val="clear" w:color="auto" w:fill="FFFFFF"/>
        </w:rPr>
        <w:t xml:space="preserve"> that the present research provides insightful information on the relative benefits of resistance and plyometric training for improving an athlete's strength and power. However, the advancement of this field of research is indispensable for the future. Longitudinal studies with longer intervention periods and larger sample sizes may yield more detailed information about the long-term impacts of resistance and plyometric training on athletic performance. </w:t>
      </w:r>
      <w:r w:rsidR="002877D8" w:rsidRPr="002877D8">
        <w:rPr>
          <w:color w:val="181818"/>
          <w:shd w:val="clear" w:color="auto" w:fill="FFFFFF"/>
        </w:rPr>
        <w:t>In these studies, long-term participant monitoring may help researchers monitor plateau effects and better understand how training adaptations change over time.</w:t>
      </w:r>
    </w:p>
    <w:p w14:paraId="1D46F8EB" w14:textId="06B04796" w:rsidR="00456CF3" w:rsidRPr="00760503" w:rsidRDefault="006F0B03" w:rsidP="004160D9">
      <w:pPr>
        <w:spacing w:line="360" w:lineRule="auto"/>
        <w:jc w:val="both"/>
        <w:rPr>
          <w:color w:val="181818"/>
          <w:shd w:val="clear" w:color="auto" w:fill="FFFFFF"/>
        </w:rPr>
      </w:pPr>
      <w:r w:rsidRPr="006F0B03">
        <w:rPr>
          <w:color w:val="181818"/>
          <w:shd w:val="clear" w:color="auto" w:fill="FFFFFF"/>
        </w:rPr>
        <w:t xml:space="preserve">Research comparing functional training or high-intensity interval training (HIIT) to strength and plyometric </w:t>
      </w:r>
      <w:r w:rsidRPr="006F0B03">
        <w:rPr>
          <w:color w:val="181818"/>
          <w:shd w:val="clear" w:color="auto" w:fill="FFFFFF"/>
        </w:rPr>
        <w:t>training,</w:t>
      </w:r>
      <w:r w:rsidRPr="006F0B03">
        <w:rPr>
          <w:color w:val="181818"/>
          <w:shd w:val="clear" w:color="auto" w:fill="FFFFFF"/>
        </w:rPr>
        <w:t xml:space="preserve"> or other popular training modalities may also provide important new insights into the relative benefits of various methods of training for improving athletic performance. </w:t>
      </w:r>
      <w:r w:rsidR="00503845" w:rsidRPr="00503845">
        <w:rPr>
          <w:color w:val="181818"/>
          <w:shd w:val="clear" w:color="auto" w:fill="FFFFFF"/>
        </w:rPr>
        <w:t xml:space="preserve">To enhance the understanding of how to optimise athletic performance results, researchers should examine individual differences in training responses and </w:t>
      </w:r>
      <w:r w:rsidR="00503845" w:rsidRPr="00503845">
        <w:rPr>
          <w:color w:val="181818"/>
          <w:shd w:val="clear" w:color="auto" w:fill="FFFFFF"/>
        </w:rPr>
        <w:t>determine the</w:t>
      </w:r>
      <w:r w:rsidR="00503845" w:rsidRPr="00503845">
        <w:rPr>
          <w:color w:val="181818"/>
          <w:shd w:val="clear" w:color="auto" w:fill="FFFFFF"/>
        </w:rPr>
        <w:t xml:space="preserve"> best order and combination for strength and plyometric training programmes.  </w:t>
      </w:r>
    </w:p>
    <w:p w14:paraId="62836C3B" w14:textId="77777777" w:rsidR="00456CF3" w:rsidRPr="00760503" w:rsidRDefault="00456CF3" w:rsidP="004160D9">
      <w:pPr>
        <w:spacing w:line="360" w:lineRule="auto"/>
        <w:jc w:val="both"/>
        <w:rPr>
          <w:color w:val="181818"/>
          <w:u w:val="single"/>
          <w:shd w:val="clear" w:color="auto" w:fill="FFFFFF"/>
        </w:rPr>
      </w:pPr>
    </w:p>
    <w:p w14:paraId="61CBD6AE" w14:textId="77777777" w:rsidR="00AB28B6" w:rsidRPr="00760503" w:rsidRDefault="001967FD" w:rsidP="004160D9">
      <w:pPr>
        <w:spacing w:line="360" w:lineRule="auto"/>
        <w:jc w:val="both"/>
        <w:rPr>
          <w:color w:val="181818"/>
          <w:u w:val="single"/>
          <w:shd w:val="clear" w:color="auto" w:fill="FFFFFF"/>
        </w:rPr>
      </w:pPr>
      <w:r w:rsidRPr="00760503">
        <w:rPr>
          <w:color w:val="181818"/>
          <w:u w:val="single"/>
        </w:rPr>
        <w:t>Conclusion</w:t>
      </w:r>
      <w:r w:rsidR="00F15DC2" w:rsidRPr="00760503">
        <w:rPr>
          <w:color w:val="181818"/>
          <w:u w:val="single"/>
        </w:rPr>
        <w:t xml:space="preserve"> </w:t>
      </w:r>
    </w:p>
    <w:p w14:paraId="6A5ADBBF" w14:textId="2F981AAF" w:rsidR="001D6F7F" w:rsidRPr="00760503" w:rsidRDefault="005E73B2" w:rsidP="004160D9">
      <w:pPr>
        <w:spacing w:line="360" w:lineRule="auto"/>
        <w:jc w:val="both"/>
        <w:rPr>
          <w:color w:val="181818"/>
          <w:shd w:val="clear" w:color="auto" w:fill="FFFFFF"/>
        </w:rPr>
      </w:pPr>
      <w:r w:rsidRPr="00760503">
        <w:rPr>
          <w:color w:val="181818"/>
        </w:rPr>
        <w:t xml:space="preserve">Several important conclusions </w:t>
      </w:r>
      <w:r w:rsidR="00A7307A">
        <w:rPr>
          <w:color w:val="181818"/>
        </w:rPr>
        <w:t>are</w:t>
      </w:r>
      <w:r w:rsidRPr="00760503">
        <w:rPr>
          <w:color w:val="181818"/>
        </w:rPr>
        <w:t xml:space="preserve"> made from </w:t>
      </w:r>
      <w:r w:rsidR="00307557">
        <w:rPr>
          <w:color w:val="181818"/>
        </w:rPr>
        <w:t>highlighting</w:t>
      </w:r>
      <w:r w:rsidRPr="00760503">
        <w:rPr>
          <w:color w:val="181818"/>
        </w:rPr>
        <w:t xml:space="preserve"> the </w:t>
      </w:r>
      <w:r w:rsidR="00307557">
        <w:rPr>
          <w:color w:val="181818"/>
        </w:rPr>
        <w:t>impacts</w:t>
      </w:r>
      <w:r w:rsidRPr="00760503">
        <w:rPr>
          <w:color w:val="181818"/>
        </w:rPr>
        <w:t xml:space="preserve"> of </w:t>
      </w:r>
      <w:r w:rsidR="005D215B">
        <w:rPr>
          <w:color w:val="181818"/>
        </w:rPr>
        <w:t>strength</w:t>
      </w:r>
      <w:r w:rsidRPr="00760503">
        <w:rPr>
          <w:color w:val="181818"/>
        </w:rPr>
        <w:t xml:space="preserve"> training (</w:t>
      </w:r>
      <w:r w:rsidR="00F22907">
        <w:rPr>
          <w:color w:val="181818"/>
        </w:rPr>
        <w:t>S</w:t>
      </w:r>
      <w:r w:rsidRPr="00760503">
        <w:rPr>
          <w:color w:val="181818"/>
        </w:rPr>
        <w:t xml:space="preserve">T) and plyometric training (PT) on improving strength and power in recreational athletes. The study's findings offer insightful information on how well </w:t>
      </w:r>
      <w:r w:rsidR="00212692" w:rsidRPr="00760503">
        <w:rPr>
          <w:color w:val="181818"/>
        </w:rPr>
        <w:t>(</w:t>
      </w:r>
      <w:r w:rsidR="00F22907">
        <w:rPr>
          <w:color w:val="181818"/>
        </w:rPr>
        <w:t>S</w:t>
      </w:r>
      <w:r w:rsidRPr="00760503">
        <w:rPr>
          <w:color w:val="181818"/>
        </w:rPr>
        <w:t>T</w:t>
      </w:r>
      <w:r w:rsidR="00212692" w:rsidRPr="00760503">
        <w:rPr>
          <w:color w:val="181818"/>
        </w:rPr>
        <w:t>)</w:t>
      </w:r>
      <w:r w:rsidRPr="00760503">
        <w:rPr>
          <w:color w:val="181818"/>
        </w:rPr>
        <w:t xml:space="preserve"> and </w:t>
      </w:r>
      <w:r w:rsidR="00212692" w:rsidRPr="00760503">
        <w:rPr>
          <w:color w:val="181818"/>
        </w:rPr>
        <w:t>(</w:t>
      </w:r>
      <w:r w:rsidRPr="00760503">
        <w:rPr>
          <w:color w:val="181818"/>
        </w:rPr>
        <w:t>PT</w:t>
      </w:r>
      <w:r w:rsidR="00212692" w:rsidRPr="00760503">
        <w:rPr>
          <w:color w:val="181818"/>
        </w:rPr>
        <w:t>)</w:t>
      </w:r>
      <w:r w:rsidRPr="00760503">
        <w:rPr>
          <w:color w:val="181818"/>
        </w:rPr>
        <w:t xml:space="preserve"> </w:t>
      </w:r>
      <w:r w:rsidR="00E175A7" w:rsidRPr="00E175A7">
        <w:rPr>
          <w:color w:val="181818"/>
        </w:rPr>
        <w:t xml:space="preserve">comparison </w:t>
      </w:r>
      <w:r w:rsidR="00E175A7" w:rsidRPr="00E175A7">
        <w:rPr>
          <w:color w:val="181818"/>
        </w:rPr>
        <w:t>regarding</w:t>
      </w:r>
      <w:r w:rsidR="00E175A7" w:rsidRPr="00E175A7">
        <w:rPr>
          <w:color w:val="181818"/>
        </w:rPr>
        <w:t xml:space="preserve"> improving athletic performance. </w:t>
      </w:r>
      <w:r w:rsidRPr="00760503">
        <w:rPr>
          <w:color w:val="181818"/>
        </w:rPr>
        <w:t xml:space="preserve">Over the course of the four-week training session, increases in strength and power were attributed to both training methods. There were notable differences between the two modalities, too, with </w:t>
      </w:r>
      <w:r w:rsidR="00F22907">
        <w:rPr>
          <w:color w:val="181818"/>
        </w:rPr>
        <w:t>(</w:t>
      </w:r>
      <w:r w:rsidRPr="00760503">
        <w:rPr>
          <w:color w:val="181818"/>
        </w:rPr>
        <w:t>PT</w:t>
      </w:r>
      <w:r w:rsidR="00F22907">
        <w:rPr>
          <w:color w:val="181818"/>
        </w:rPr>
        <w:t>)</w:t>
      </w:r>
      <w:r w:rsidRPr="00760503">
        <w:rPr>
          <w:color w:val="181818"/>
        </w:rPr>
        <w:t xml:space="preserve"> showing greater gains in power-related parameters than </w:t>
      </w:r>
      <w:r w:rsidR="00212692" w:rsidRPr="00760503">
        <w:rPr>
          <w:color w:val="181818"/>
        </w:rPr>
        <w:t>(</w:t>
      </w:r>
      <w:r w:rsidR="00F22907">
        <w:rPr>
          <w:color w:val="181818"/>
        </w:rPr>
        <w:t>S</w:t>
      </w:r>
      <w:r w:rsidRPr="00760503">
        <w:rPr>
          <w:color w:val="181818"/>
        </w:rPr>
        <w:t>T</w:t>
      </w:r>
      <w:r w:rsidR="00212692" w:rsidRPr="00760503">
        <w:rPr>
          <w:color w:val="181818"/>
        </w:rPr>
        <w:t>)</w:t>
      </w:r>
      <w:r w:rsidRPr="00760503">
        <w:rPr>
          <w:color w:val="181818"/>
        </w:rPr>
        <w:t xml:space="preserve">, including peak power, overall power, and jump height. </w:t>
      </w:r>
      <w:r w:rsidR="006C632C" w:rsidRPr="006C632C">
        <w:rPr>
          <w:color w:val="181818"/>
        </w:rPr>
        <w:t xml:space="preserve">These findings correlate with prior research demonstrating that </w:t>
      </w:r>
      <w:r w:rsidR="00212692" w:rsidRPr="00760503">
        <w:rPr>
          <w:color w:val="181818"/>
        </w:rPr>
        <w:t>(</w:t>
      </w:r>
      <w:r w:rsidR="00F22907">
        <w:rPr>
          <w:color w:val="181818"/>
        </w:rPr>
        <w:t>S</w:t>
      </w:r>
      <w:r w:rsidRPr="00760503">
        <w:rPr>
          <w:color w:val="181818"/>
        </w:rPr>
        <w:t>T</w:t>
      </w:r>
      <w:r w:rsidR="00212692" w:rsidRPr="00760503">
        <w:rPr>
          <w:color w:val="181818"/>
        </w:rPr>
        <w:t>)</w:t>
      </w:r>
      <w:r w:rsidRPr="00760503">
        <w:rPr>
          <w:color w:val="181818"/>
        </w:rPr>
        <w:t xml:space="preserve"> and </w:t>
      </w:r>
      <w:r w:rsidR="00212692" w:rsidRPr="00760503">
        <w:rPr>
          <w:color w:val="181818"/>
        </w:rPr>
        <w:t>(</w:t>
      </w:r>
      <w:r w:rsidRPr="00760503">
        <w:rPr>
          <w:color w:val="181818"/>
        </w:rPr>
        <w:t>PT</w:t>
      </w:r>
      <w:r w:rsidR="00212692" w:rsidRPr="00760503">
        <w:rPr>
          <w:color w:val="181818"/>
        </w:rPr>
        <w:t>)</w:t>
      </w:r>
      <w:r w:rsidRPr="00760503">
        <w:rPr>
          <w:color w:val="181818"/>
        </w:rPr>
        <w:t xml:space="preserve"> may both improve sports performance. </w:t>
      </w:r>
      <w:r w:rsidR="00212692" w:rsidRPr="00760503">
        <w:rPr>
          <w:color w:val="181818"/>
        </w:rPr>
        <w:t>(</w:t>
      </w:r>
      <w:r w:rsidR="00F22907">
        <w:rPr>
          <w:color w:val="181818"/>
        </w:rPr>
        <w:t>S</w:t>
      </w:r>
      <w:r w:rsidR="0057721A" w:rsidRPr="00760503">
        <w:rPr>
          <w:color w:val="181818"/>
        </w:rPr>
        <w:t>T</w:t>
      </w:r>
      <w:r w:rsidR="00212692" w:rsidRPr="00760503">
        <w:rPr>
          <w:color w:val="181818"/>
        </w:rPr>
        <w:t>)</w:t>
      </w:r>
      <w:r w:rsidR="0057721A" w:rsidRPr="00760503">
        <w:rPr>
          <w:color w:val="181818"/>
        </w:rPr>
        <w:t xml:space="preserve"> was very successful in increasing maximum strength, which is in line with the body of research on its ability to encourage the growth of muscular hypertrophy and strength. Conversely, </w:t>
      </w:r>
      <w:r w:rsidR="00212692" w:rsidRPr="00760503">
        <w:rPr>
          <w:color w:val="181818"/>
        </w:rPr>
        <w:t>(</w:t>
      </w:r>
      <w:r w:rsidR="0057721A" w:rsidRPr="00760503">
        <w:rPr>
          <w:color w:val="181818"/>
        </w:rPr>
        <w:t>PT</w:t>
      </w:r>
      <w:r w:rsidR="00212692" w:rsidRPr="00760503">
        <w:rPr>
          <w:color w:val="181818"/>
        </w:rPr>
        <w:t>)</w:t>
      </w:r>
      <w:r w:rsidR="0057721A" w:rsidRPr="00760503">
        <w:rPr>
          <w:color w:val="181818"/>
        </w:rPr>
        <w:t xml:space="preserve"> placed a strong emphasis on quick motions that increase power production by means of the stretch-shortening cycle, leading to notable gains in performance metrics relating to power.</w:t>
      </w:r>
    </w:p>
    <w:p w14:paraId="79DD4B4B" w14:textId="438FA615" w:rsidR="00D603DB" w:rsidRPr="00760503" w:rsidRDefault="00B37DD9" w:rsidP="004160D9">
      <w:pPr>
        <w:spacing w:before="300" w:after="300" w:line="360" w:lineRule="auto"/>
        <w:jc w:val="both"/>
        <w:rPr>
          <w:color w:val="181818"/>
        </w:rPr>
      </w:pPr>
      <w:r w:rsidRPr="00B37DD9">
        <w:rPr>
          <w:color w:val="181818"/>
        </w:rPr>
        <w:t>The differences that have been noticed in how different training modalities affect development of strength and power are probably due to the distinctive physiological reactions that each person experiences. While (PT) focuses on using quick, explosive movements to increase force production and enhance neuromuscular coordination, (ST) mainly uses progressive loading to promote muscle growth and increases in maximum strength.</w:t>
      </w:r>
      <w:r>
        <w:rPr>
          <w:color w:val="181818"/>
        </w:rPr>
        <w:t xml:space="preserve"> </w:t>
      </w:r>
      <w:r w:rsidR="00467156" w:rsidRPr="00467156">
        <w:rPr>
          <w:color w:val="181818"/>
        </w:rPr>
        <w:t xml:space="preserve">These findings have significant implications for coaches, athletes, and sports scientists. By concentrating on multiple aspects of strength and power development and combining both (ST) and (PT) modalities into training regimens, practitioners can improve athletic performance outcomes. Finally, training programmes that alternate between the (ST) and (PT) phases have been shown to increase resistance and promote sustained adaptation. </w:t>
      </w:r>
      <w:r w:rsidR="00281A5C" w:rsidRPr="00281A5C">
        <w:rPr>
          <w:color w:val="181818"/>
        </w:rPr>
        <w:t>Nevertheless,</w:t>
      </w:r>
      <w:r w:rsidR="00281A5C" w:rsidRPr="00281A5C">
        <w:rPr>
          <w:color w:val="181818"/>
        </w:rPr>
        <w:t xml:space="preserve"> it's important to acknowledge that this study contains limitations that may restrict the extent that the conclusions can be applied.</w:t>
      </w:r>
      <w:r w:rsidR="00D603DB" w:rsidRPr="00760503">
        <w:rPr>
          <w:color w:val="181818"/>
        </w:rPr>
        <w:t>,</w:t>
      </w:r>
      <w:r w:rsidR="00943E6D" w:rsidRPr="00943E6D">
        <w:t xml:space="preserve"> </w:t>
      </w:r>
      <w:r w:rsidR="00943E6D" w:rsidRPr="00943E6D">
        <w:rPr>
          <w:color w:val="181818"/>
        </w:rPr>
        <w:t>such as an intervention with a short duration and a small sample size</w:t>
      </w:r>
      <w:r w:rsidR="00D603DB" w:rsidRPr="00760503">
        <w:rPr>
          <w:color w:val="181818"/>
        </w:rPr>
        <w:t xml:space="preserve">. The long-term effects of </w:t>
      </w:r>
      <w:r w:rsidR="00AC30AA" w:rsidRPr="00760503">
        <w:rPr>
          <w:color w:val="181818"/>
        </w:rPr>
        <w:t>(</w:t>
      </w:r>
      <w:r w:rsidR="004B569D">
        <w:rPr>
          <w:color w:val="181818"/>
        </w:rPr>
        <w:t>S</w:t>
      </w:r>
      <w:r w:rsidR="00D603DB" w:rsidRPr="00760503">
        <w:rPr>
          <w:color w:val="181818"/>
        </w:rPr>
        <w:t>T</w:t>
      </w:r>
      <w:r w:rsidR="00AC30AA" w:rsidRPr="00760503">
        <w:rPr>
          <w:color w:val="181818"/>
        </w:rPr>
        <w:t>)</w:t>
      </w:r>
      <w:r w:rsidR="00D603DB" w:rsidRPr="00760503">
        <w:rPr>
          <w:color w:val="181818"/>
        </w:rPr>
        <w:t xml:space="preserve"> and </w:t>
      </w:r>
      <w:r w:rsidR="00AC30AA" w:rsidRPr="00760503">
        <w:rPr>
          <w:color w:val="181818"/>
        </w:rPr>
        <w:t>(</w:t>
      </w:r>
      <w:r w:rsidR="00D603DB" w:rsidRPr="00760503">
        <w:rPr>
          <w:color w:val="181818"/>
        </w:rPr>
        <w:t>PT</w:t>
      </w:r>
      <w:r w:rsidR="00AC30AA" w:rsidRPr="00760503">
        <w:rPr>
          <w:color w:val="181818"/>
        </w:rPr>
        <w:t>)</w:t>
      </w:r>
      <w:r w:rsidR="00D603DB" w:rsidRPr="00760503">
        <w:rPr>
          <w:color w:val="181818"/>
        </w:rPr>
        <w:t xml:space="preserve"> on the development of strength and power in bigger and more varied populations should be investigated in future studies. Our knowledge of the best practices for designing and implementing integrated training programmes </w:t>
      </w:r>
      <w:r w:rsidR="00EF2573" w:rsidRPr="00EF2573">
        <w:rPr>
          <w:color w:val="181818"/>
        </w:rPr>
        <w:t xml:space="preserve">can be enhanced by </w:t>
      </w:r>
      <w:r w:rsidR="00144A3F" w:rsidRPr="00EF2573">
        <w:rPr>
          <w:color w:val="181818"/>
        </w:rPr>
        <w:t>looking</w:t>
      </w:r>
      <w:r w:rsidR="00EF2573" w:rsidRPr="00EF2573">
        <w:rPr>
          <w:color w:val="181818"/>
        </w:rPr>
        <w:t xml:space="preserve"> around </w:t>
      </w:r>
      <w:r w:rsidR="00D603DB" w:rsidRPr="00760503">
        <w:rPr>
          <w:color w:val="181818"/>
        </w:rPr>
        <w:t xml:space="preserve">the possible advantages of combining </w:t>
      </w:r>
      <w:r w:rsidR="00AC30AA" w:rsidRPr="00760503">
        <w:rPr>
          <w:color w:val="181818"/>
        </w:rPr>
        <w:t>(</w:t>
      </w:r>
      <w:r w:rsidR="00F22907">
        <w:rPr>
          <w:color w:val="181818"/>
        </w:rPr>
        <w:t>S</w:t>
      </w:r>
      <w:r w:rsidR="00D603DB" w:rsidRPr="00760503">
        <w:rPr>
          <w:color w:val="181818"/>
        </w:rPr>
        <w:t>T</w:t>
      </w:r>
      <w:r w:rsidR="00AC30AA" w:rsidRPr="00760503">
        <w:rPr>
          <w:color w:val="181818"/>
        </w:rPr>
        <w:t>)</w:t>
      </w:r>
      <w:r w:rsidR="00D603DB" w:rsidRPr="00760503">
        <w:rPr>
          <w:color w:val="181818"/>
        </w:rPr>
        <w:t xml:space="preserve"> and </w:t>
      </w:r>
      <w:r w:rsidR="00AC30AA" w:rsidRPr="00760503">
        <w:rPr>
          <w:color w:val="181818"/>
        </w:rPr>
        <w:t>(</w:t>
      </w:r>
      <w:r w:rsidR="00D603DB" w:rsidRPr="00760503">
        <w:rPr>
          <w:color w:val="181818"/>
        </w:rPr>
        <w:t>PT</w:t>
      </w:r>
      <w:r w:rsidR="00AC30AA" w:rsidRPr="00760503">
        <w:rPr>
          <w:color w:val="181818"/>
        </w:rPr>
        <w:t>)</w:t>
      </w:r>
      <w:r w:rsidR="00D603DB" w:rsidRPr="00760503">
        <w:rPr>
          <w:color w:val="181818"/>
        </w:rPr>
        <w:t>.</w:t>
      </w:r>
    </w:p>
    <w:p w14:paraId="5B56D743" w14:textId="2D55029D" w:rsidR="00C91F87" w:rsidRPr="00760503" w:rsidRDefault="000B5308" w:rsidP="004160D9">
      <w:pPr>
        <w:spacing w:line="360" w:lineRule="auto"/>
        <w:jc w:val="both"/>
      </w:pPr>
      <w:r w:rsidRPr="000B5308">
        <w:t>In conclusion, the comparison between plyometric and strength training approaches shows how well each is suited to assist recreational athletes in building strength and power, however the current study emphasises that plyometric training is preferable in terms of power development. Evidence-based training programmes that maximise increases in athletic performance may be created by coaches, players, and sports science researchers by combining theoretical frameworks, research findings, and practical factors.</w:t>
      </w:r>
      <w:r>
        <w:t xml:space="preserve"> </w:t>
      </w:r>
      <w:r w:rsidR="001B1939" w:rsidRPr="001B1939">
        <w:t xml:space="preserve">Future research objectives include longitudinal studies, comparative studies with other training modalities, and investigations into individual differences in training responses </w:t>
      </w:r>
      <w:proofErr w:type="gramStart"/>
      <w:r w:rsidR="001B1939" w:rsidRPr="001B1939">
        <w:t>in order to</w:t>
      </w:r>
      <w:proofErr w:type="gramEnd"/>
      <w:r w:rsidR="001B1939" w:rsidRPr="001B1939">
        <w:t xml:space="preserve"> further enhance our understanding of the most effective ways to develop and implement training programmes.</w:t>
      </w:r>
    </w:p>
    <w:bookmarkEnd w:id="2"/>
    <w:bookmarkEnd w:id="3"/>
    <w:bookmarkEnd w:id="4"/>
    <w:p w14:paraId="7CE543B1" w14:textId="77777777" w:rsidR="00C91F87" w:rsidRDefault="00C91F87" w:rsidP="004160D9">
      <w:pPr>
        <w:spacing w:line="360" w:lineRule="auto"/>
        <w:jc w:val="both"/>
      </w:pPr>
    </w:p>
    <w:p w14:paraId="0A28C3EC" w14:textId="77777777" w:rsidR="009852B2" w:rsidRDefault="009852B2" w:rsidP="004160D9">
      <w:pPr>
        <w:spacing w:line="360" w:lineRule="auto"/>
        <w:jc w:val="both"/>
      </w:pPr>
    </w:p>
    <w:p w14:paraId="2D904B36" w14:textId="77777777" w:rsidR="009852B2" w:rsidRDefault="009852B2" w:rsidP="004160D9">
      <w:pPr>
        <w:spacing w:line="360" w:lineRule="auto"/>
        <w:jc w:val="both"/>
      </w:pPr>
    </w:p>
    <w:p w14:paraId="4FD0AE2F" w14:textId="77777777" w:rsidR="009852B2" w:rsidRDefault="009852B2" w:rsidP="004160D9">
      <w:pPr>
        <w:spacing w:line="360" w:lineRule="auto"/>
        <w:jc w:val="both"/>
      </w:pPr>
    </w:p>
    <w:p w14:paraId="7464DF99" w14:textId="77777777" w:rsidR="009852B2" w:rsidRDefault="009852B2" w:rsidP="004160D9">
      <w:pPr>
        <w:spacing w:line="360" w:lineRule="auto"/>
        <w:jc w:val="both"/>
      </w:pPr>
    </w:p>
    <w:p w14:paraId="333EB311" w14:textId="77777777" w:rsidR="009852B2" w:rsidRDefault="009852B2" w:rsidP="004160D9">
      <w:pPr>
        <w:spacing w:line="360" w:lineRule="auto"/>
        <w:jc w:val="both"/>
      </w:pPr>
    </w:p>
    <w:p w14:paraId="3CD19E13" w14:textId="77777777" w:rsidR="0044519B" w:rsidRPr="00CC1372" w:rsidRDefault="0044519B" w:rsidP="0044519B">
      <w:pPr>
        <w:spacing w:line="360" w:lineRule="auto"/>
        <w:jc w:val="both"/>
        <w:rPr>
          <w:color w:val="2C3E50"/>
        </w:rPr>
      </w:pPr>
    </w:p>
    <w:p w14:paraId="3BC84B90" w14:textId="77777777" w:rsidR="009852B2" w:rsidRPr="00A2662F" w:rsidRDefault="009852B2" w:rsidP="004160D9">
      <w:pPr>
        <w:spacing w:line="360" w:lineRule="auto"/>
        <w:jc w:val="both"/>
      </w:pPr>
    </w:p>
    <w:sectPr w:rsidR="009852B2" w:rsidRPr="00A2662F">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756CF" w14:textId="77777777" w:rsidR="004F73BA" w:rsidRDefault="004F73BA">
      <w:r>
        <w:separator/>
      </w:r>
    </w:p>
  </w:endnote>
  <w:endnote w:type="continuationSeparator" w:id="0">
    <w:p w14:paraId="2FB16F84" w14:textId="77777777" w:rsidR="004F73BA" w:rsidRDefault="004F73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0434376"/>
      <w:docPartObj>
        <w:docPartGallery w:val="Page Numbers (Bottom of Page)"/>
        <w:docPartUnique/>
      </w:docPartObj>
    </w:sdtPr>
    <w:sdtContent>
      <w:p w14:paraId="6CFDC496" w14:textId="5FFDA3BE" w:rsidR="007E6EE3" w:rsidRDefault="007E6EE3" w:rsidP="00EF3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DD89D7" w14:textId="77777777" w:rsidR="007E6EE3" w:rsidRDefault="007E6E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2195271"/>
      <w:docPartObj>
        <w:docPartGallery w:val="Page Numbers (Bottom of Page)"/>
        <w:docPartUnique/>
      </w:docPartObj>
    </w:sdtPr>
    <w:sdtContent>
      <w:p w14:paraId="4D7D4214" w14:textId="330DF02A" w:rsidR="007E6EE3" w:rsidRDefault="007E6EE3" w:rsidP="00EF3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C09768" w14:textId="77777777" w:rsidR="007E6EE3" w:rsidRDefault="007E6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40C31" w14:textId="77777777" w:rsidR="004F73BA" w:rsidRDefault="004F73BA">
      <w:r>
        <w:separator/>
      </w:r>
    </w:p>
  </w:footnote>
  <w:footnote w:type="continuationSeparator" w:id="0">
    <w:p w14:paraId="671FCCCE" w14:textId="77777777" w:rsidR="004F73BA" w:rsidRDefault="004F73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9AC5A" w14:textId="572AF277" w:rsidR="007E6EE3" w:rsidRPr="0004654A" w:rsidRDefault="00920632" w:rsidP="0004654A">
    <w:pPr>
      <w:pStyle w:val="Heading2"/>
      <w:tabs>
        <w:tab w:val="right" w:pos="9026"/>
      </w:tabs>
      <w:spacing w:before="0" w:beforeAutospacing="0"/>
      <w:rPr>
        <w:b w:val="0"/>
        <w:bCs w:val="0"/>
        <w:color w:val="1D2125"/>
        <w:sz w:val="24"/>
        <w:szCs w:val="24"/>
      </w:rPr>
    </w:pPr>
    <w:r w:rsidRPr="00005AA2">
      <w:rPr>
        <w:b w:val="0"/>
        <w:bCs w:val="0"/>
        <w:sz w:val="24"/>
        <w:szCs w:val="24"/>
      </w:rPr>
      <w:t>211</w:t>
    </w:r>
    <w:r w:rsidR="00EC14B6" w:rsidRPr="00005AA2">
      <w:rPr>
        <w:b w:val="0"/>
        <w:bCs w:val="0"/>
        <w:sz w:val="24"/>
        <w:szCs w:val="24"/>
      </w:rPr>
      <w:t>6740</w:t>
    </w:r>
    <w:r w:rsidR="007E6EE3" w:rsidRPr="00005AA2">
      <w:rPr>
        <w:b w:val="0"/>
        <w:bCs w:val="0"/>
        <w:sz w:val="24"/>
        <w:szCs w:val="24"/>
      </w:rPr>
      <w:ptab w:relativeTo="margin" w:alignment="center" w:leader="none"/>
    </w:r>
    <w:r w:rsidR="00005AA2" w:rsidRPr="00005AA2">
      <w:rPr>
        <w:b w:val="0"/>
        <w:bCs w:val="0"/>
        <w:color w:val="1D2125"/>
        <w:sz w:val="24"/>
        <w:szCs w:val="24"/>
      </w:rPr>
      <w:t xml:space="preserve"> </w:t>
    </w:r>
    <w:r w:rsidR="00005AA2" w:rsidRPr="00005AA2">
      <w:rPr>
        <w:b w:val="0"/>
        <w:bCs w:val="0"/>
        <w:color w:val="1D2125"/>
        <w:sz w:val="24"/>
        <w:szCs w:val="24"/>
      </w:rPr>
      <w:t>BMSS600</w:t>
    </w:r>
    <w:r w:rsidR="0004654A">
      <w:rPr>
        <w:b w:val="0"/>
        <w:bCs w:val="0"/>
        <w:color w:val="1D2125"/>
        <w:sz w:val="24"/>
        <w:szCs w:val="24"/>
      </w:rPr>
      <w:t>7</w:t>
    </w:r>
    <w:r w:rsidR="0004654A">
      <w:rPr>
        <w:b w:val="0"/>
        <w:bCs w:val="0"/>
        <w:color w:val="1D2125"/>
        <w:sz w:val="24"/>
        <w:szCs w:val="24"/>
      </w:rPr>
      <w:tab/>
      <w:t>8331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736C4"/>
    <w:multiLevelType w:val="multilevel"/>
    <w:tmpl w:val="6F78D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861F4E"/>
    <w:multiLevelType w:val="hybridMultilevel"/>
    <w:tmpl w:val="22EC07D6"/>
    <w:lvl w:ilvl="0" w:tplc="6E262D4C">
      <w:start w:val="12"/>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07112"/>
    <w:multiLevelType w:val="multilevel"/>
    <w:tmpl w:val="21B8F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65563ED"/>
    <w:multiLevelType w:val="multilevel"/>
    <w:tmpl w:val="73447E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6679D9"/>
    <w:multiLevelType w:val="multilevel"/>
    <w:tmpl w:val="AED84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3803986">
    <w:abstractNumId w:val="0"/>
  </w:num>
  <w:num w:numId="2" w16cid:durableId="1354499545">
    <w:abstractNumId w:val="2"/>
  </w:num>
  <w:num w:numId="3" w16cid:durableId="1708796608">
    <w:abstractNumId w:val="4"/>
  </w:num>
  <w:num w:numId="4" w16cid:durableId="1074857004">
    <w:abstractNumId w:val="3"/>
  </w:num>
  <w:num w:numId="5" w16cid:durableId="356739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F87"/>
    <w:rsid w:val="000004CD"/>
    <w:rsid w:val="00003D29"/>
    <w:rsid w:val="00005AA2"/>
    <w:rsid w:val="00006529"/>
    <w:rsid w:val="000127EE"/>
    <w:rsid w:val="000148EC"/>
    <w:rsid w:val="000209D1"/>
    <w:rsid w:val="00022AF5"/>
    <w:rsid w:val="0002598D"/>
    <w:rsid w:val="00031A30"/>
    <w:rsid w:val="00031DAD"/>
    <w:rsid w:val="00033E11"/>
    <w:rsid w:val="00040899"/>
    <w:rsid w:val="00041209"/>
    <w:rsid w:val="00042F8E"/>
    <w:rsid w:val="000431A4"/>
    <w:rsid w:val="00045A67"/>
    <w:rsid w:val="0004654A"/>
    <w:rsid w:val="0005489C"/>
    <w:rsid w:val="00054C81"/>
    <w:rsid w:val="000607AF"/>
    <w:rsid w:val="00061D3F"/>
    <w:rsid w:val="0006488C"/>
    <w:rsid w:val="00066C12"/>
    <w:rsid w:val="00067DFF"/>
    <w:rsid w:val="00067FC1"/>
    <w:rsid w:val="000731A5"/>
    <w:rsid w:val="0008234F"/>
    <w:rsid w:val="00085101"/>
    <w:rsid w:val="0009013E"/>
    <w:rsid w:val="00091876"/>
    <w:rsid w:val="00091955"/>
    <w:rsid w:val="000927FA"/>
    <w:rsid w:val="00093972"/>
    <w:rsid w:val="0009450C"/>
    <w:rsid w:val="000A101B"/>
    <w:rsid w:val="000A12FC"/>
    <w:rsid w:val="000A3A73"/>
    <w:rsid w:val="000A463A"/>
    <w:rsid w:val="000A4FE7"/>
    <w:rsid w:val="000B45BE"/>
    <w:rsid w:val="000B4A8F"/>
    <w:rsid w:val="000B5308"/>
    <w:rsid w:val="000B660E"/>
    <w:rsid w:val="000C00A8"/>
    <w:rsid w:val="000C3A77"/>
    <w:rsid w:val="000D1BC8"/>
    <w:rsid w:val="000D5415"/>
    <w:rsid w:val="000D54A1"/>
    <w:rsid w:val="000E3551"/>
    <w:rsid w:val="000E40F3"/>
    <w:rsid w:val="000E4CFC"/>
    <w:rsid w:val="000F08F9"/>
    <w:rsid w:val="000F2B51"/>
    <w:rsid w:val="000F3AFA"/>
    <w:rsid w:val="000F7FC2"/>
    <w:rsid w:val="00100B8F"/>
    <w:rsid w:val="001065F8"/>
    <w:rsid w:val="0011212A"/>
    <w:rsid w:val="001150E8"/>
    <w:rsid w:val="00115340"/>
    <w:rsid w:val="00121D50"/>
    <w:rsid w:val="001223F2"/>
    <w:rsid w:val="00122D4F"/>
    <w:rsid w:val="00124668"/>
    <w:rsid w:val="00124B62"/>
    <w:rsid w:val="00127F35"/>
    <w:rsid w:val="001324C6"/>
    <w:rsid w:val="001331D3"/>
    <w:rsid w:val="00136FEC"/>
    <w:rsid w:val="00137ECF"/>
    <w:rsid w:val="0014143A"/>
    <w:rsid w:val="00144A3F"/>
    <w:rsid w:val="00146424"/>
    <w:rsid w:val="00147AA2"/>
    <w:rsid w:val="00152ABD"/>
    <w:rsid w:val="00153D30"/>
    <w:rsid w:val="00154B2E"/>
    <w:rsid w:val="00165E7A"/>
    <w:rsid w:val="001703FE"/>
    <w:rsid w:val="00171915"/>
    <w:rsid w:val="001742CC"/>
    <w:rsid w:val="00175CEB"/>
    <w:rsid w:val="00185CCB"/>
    <w:rsid w:val="00186552"/>
    <w:rsid w:val="001875C1"/>
    <w:rsid w:val="001920F7"/>
    <w:rsid w:val="001967FD"/>
    <w:rsid w:val="00197875"/>
    <w:rsid w:val="001A28CE"/>
    <w:rsid w:val="001A2DD5"/>
    <w:rsid w:val="001B0E4C"/>
    <w:rsid w:val="001B1939"/>
    <w:rsid w:val="001B2FCB"/>
    <w:rsid w:val="001B3362"/>
    <w:rsid w:val="001B5AFF"/>
    <w:rsid w:val="001B5B31"/>
    <w:rsid w:val="001C0DE0"/>
    <w:rsid w:val="001C2F00"/>
    <w:rsid w:val="001C4ED0"/>
    <w:rsid w:val="001C69F1"/>
    <w:rsid w:val="001D3FE6"/>
    <w:rsid w:val="001D58E5"/>
    <w:rsid w:val="001D5F50"/>
    <w:rsid w:val="001D6F7F"/>
    <w:rsid w:val="001D73B5"/>
    <w:rsid w:val="001E27BF"/>
    <w:rsid w:val="001E3892"/>
    <w:rsid w:val="001E4AA8"/>
    <w:rsid w:val="001E7EB6"/>
    <w:rsid w:val="00201927"/>
    <w:rsid w:val="00204E3E"/>
    <w:rsid w:val="002068B2"/>
    <w:rsid w:val="00207851"/>
    <w:rsid w:val="002113E5"/>
    <w:rsid w:val="00211FC9"/>
    <w:rsid w:val="00212692"/>
    <w:rsid w:val="00223B47"/>
    <w:rsid w:val="00226C7F"/>
    <w:rsid w:val="00227528"/>
    <w:rsid w:val="00227DB9"/>
    <w:rsid w:val="00230CF3"/>
    <w:rsid w:val="00240524"/>
    <w:rsid w:val="002413AB"/>
    <w:rsid w:val="0024321E"/>
    <w:rsid w:val="0024426A"/>
    <w:rsid w:val="00247D79"/>
    <w:rsid w:val="00255C1D"/>
    <w:rsid w:val="002561FD"/>
    <w:rsid w:val="00257539"/>
    <w:rsid w:val="00261535"/>
    <w:rsid w:val="0026227E"/>
    <w:rsid w:val="00264F77"/>
    <w:rsid w:val="00266265"/>
    <w:rsid w:val="00267558"/>
    <w:rsid w:val="00267EA0"/>
    <w:rsid w:val="002700C8"/>
    <w:rsid w:val="00271C4F"/>
    <w:rsid w:val="00272250"/>
    <w:rsid w:val="00273EAE"/>
    <w:rsid w:val="00276A2B"/>
    <w:rsid w:val="00281027"/>
    <w:rsid w:val="00281A5C"/>
    <w:rsid w:val="002877D8"/>
    <w:rsid w:val="00290310"/>
    <w:rsid w:val="00290F39"/>
    <w:rsid w:val="00293C77"/>
    <w:rsid w:val="00294704"/>
    <w:rsid w:val="002958E1"/>
    <w:rsid w:val="00296A94"/>
    <w:rsid w:val="002A0A62"/>
    <w:rsid w:val="002A72D8"/>
    <w:rsid w:val="002B1DB5"/>
    <w:rsid w:val="002B3B7D"/>
    <w:rsid w:val="002B4812"/>
    <w:rsid w:val="002B5CCD"/>
    <w:rsid w:val="002B61CF"/>
    <w:rsid w:val="002C12AB"/>
    <w:rsid w:val="002C184C"/>
    <w:rsid w:val="002D2A33"/>
    <w:rsid w:val="002D48AE"/>
    <w:rsid w:val="002E14B1"/>
    <w:rsid w:val="002E2E27"/>
    <w:rsid w:val="002E3CF1"/>
    <w:rsid w:val="002E40FB"/>
    <w:rsid w:val="002E4D77"/>
    <w:rsid w:val="002F46C3"/>
    <w:rsid w:val="002F7069"/>
    <w:rsid w:val="0030416F"/>
    <w:rsid w:val="00307557"/>
    <w:rsid w:val="0031094F"/>
    <w:rsid w:val="003111AF"/>
    <w:rsid w:val="0031219C"/>
    <w:rsid w:val="0031601D"/>
    <w:rsid w:val="003175E8"/>
    <w:rsid w:val="0032011F"/>
    <w:rsid w:val="003202AC"/>
    <w:rsid w:val="0032124A"/>
    <w:rsid w:val="00322356"/>
    <w:rsid w:val="003245F4"/>
    <w:rsid w:val="00332D4D"/>
    <w:rsid w:val="00334BE8"/>
    <w:rsid w:val="00340211"/>
    <w:rsid w:val="003402CC"/>
    <w:rsid w:val="00341D26"/>
    <w:rsid w:val="00343018"/>
    <w:rsid w:val="00345E44"/>
    <w:rsid w:val="003508A3"/>
    <w:rsid w:val="00350F60"/>
    <w:rsid w:val="00355511"/>
    <w:rsid w:val="003614AD"/>
    <w:rsid w:val="003620E5"/>
    <w:rsid w:val="00362202"/>
    <w:rsid w:val="00374ACE"/>
    <w:rsid w:val="00376471"/>
    <w:rsid w:val="00380E60"/>
    <w:rsid w:val="00383EC6"/>
    <w:rsid w:val="0038678B"/>
    <w:rsid w:val="00386D71"/>
    <w:rsid w:val="00386E73"/>
    <w:rsid w:val="00387DA7"/>
    <w:rsid w:val="003921DB"/>
    <w:rsid w:val="003A1C14"/>
    <w:rsid w:val="003A3B92"/>
    <w:rsid w:val="003A3E9E"/>
    <w:rsid w:val="003B055F"/>
    <w:rsid w:val="003B172A"/>
    <w:rsid w:val="003B30D6"/>
    <w:rsid w:val="003B38E8"/>
    <w:rsid w:val="003C07A2"/>
    <w:rsid w:val="003C0AE3"/>
    <w:rsid w:val="003C3912"/>
    <w:rsid w:val="003C4FA0"/>
    <w:rsid w:val="003C5B15"/>
    <w:rsid w:val="003C6D1A"/>
    <w:rsid w:val="003D1676"/>
    <w:rsid w:val="003D17DD"/>
    <w:rsid w:val="003D2667"/>
    <w:rsid w:val="003D5751"/>
    <w:rsid w:val="003E2727"/>
    <w:rsid w:val="003E2924"/>
    <w:rsid w:val="003E2B6B"/>
    <w:rsid w:val="003E5726"/>
    <w:rsid w:val="003E5756"/>
    <w:rsid w:val="003F59FA"/>
    <w:rsid w:val="003F6878"/>
    <w:rsid w:val="004005E4"/>
    <w:rsid w:val="0040438C"/>
    <w:rsid w:val="00405786"/>
    <w:rsid w:val="00407F73"/>
    <w:rsid w:val="00407F75"/>
    <w:rsid w:val="0041057D"/>
    <w:rsid w:val="0041328D"/>
    <w:rsid w:val="00414840"/>
    <w:rsid w:val="004160D9"/>
    <w:rsid w:val="00416602"/>
    <w:rsid w:val="004174EA"/>
    <w:rsid w:val="0041780B"/>
    <w:rsid w:val="004204A0"/>
    <w:rsid w:val="0042130D"/>
    <w:rsid w:val="004228C9"/>
    <w:rsid w:val="00424950"/>
    <w:rsid w:val="004262D9"/>
    <w:rsid w:val="004302A6"/>
    <w:rsid w:val="0043479F"/>
    <w:rsid w:val="00435235"/>
    <w:rsid w:val="0044241C"/>
    <w:rsid w:val="00444135"/>
    <w:rsid w:val="004446AF"/>
    <w:rsid w:val="0044516F"/>
    <w:rsid w:val="0044519B"/>
    <w:rsid w:val="0044683D"/>
    <w:rsid w:val="00452AD5"/>
    <w:rsid w:val="004552A8"/>
    <w:rsid w:val="00456CF3"/>
    <w:rsid w:val="00460423"/>
    <w:rsid w:val="004670D9"/>
    <w:rsid w:val="00467156"/>
    <w:rsid w:val="0047421C"/>
    <w:rsid w:val="00481B90"/>
    <w:rsid w:val="0048263F"/>
    <w:rsid w:val="0048574D"/>
    <w:rsid w:val="00494F7C"/>
    <w:rsid w:val="00496876"/>
    <w:rsid w:val="004A070D"/>
    <w:rsid w:val="004A0FDA"/>
    <w:rsid w:val="004A2298"/>
    <w:rsid w:val="004A46D6"/>
    <w:rsid w:val="004A5219"/>
    <w:rsid w:val="004A671D"/>
    <w:rsid w:val="004A7CB0"/>
    <w:rsid w:val="004B00F6"/>
    <w:rsid w:val="004B22B1"/>
    <w:rsid w:val="004B289A"/>
    <w:rsid w:val="004B569D"/>
    <w:rsid w:val="004C3486"/>
    <w:rsid w:val="004C35FE"/>
    <w:rsid w:val="004C40AA"/>
    <w:rsid w:val="004C47E7"/>
    <w:rsid w:val="004C5662"/>
    <w:rsid w:val="004C5B38"/>
    <w:rsid w:val="004C65DF"/>
    <w:rsid w:val="004C70F4"/>
    <w:rsid w:val="004C7D14"/>
    <w:rsid w:val="004D0359"/>
    <w:rsid w:val="004D0C51"/>
    <w:rsid w:val="004E4280"/>
    <w:rsid w:val="004E4922"/>
    <w:rsid w:val="004E54C2"/>
    <w:rsid w:val="004E7699"/>
    <w:rsid w:val="004E7B69"/>
    <w:rsid w:val="004F0ED3"/>
    <w:rsid w:val="004F4E09"/>
    <w:rsid w:val="004F73BA"/>
    <w:rsid w:val="00500BBD"/>
    <w:rsid w:val="00503845"/>
    <w:rsid w:val="00505B94"/>
    <w:rsid w:val="00507E76"/>
    <w:rsid w:val="00507F3F"/>
    <w:rsid w:val="00510062"/>
    <w:rsid w:val="00511652"/>
    <w:rsid w:val="0051176B"/>
    <w:rsid w:val="00512474"/>
    <w:rsid w:val="005169FA"/>
    <w:rsid w:val="005213F9"/>
    <w:rsid w:val="005213FD"/>
    <w:rsid w:val="00521C22"/>
    <w:rsid w:val="0052353F"/>
    <w:rsid w:val="00523CC9"/>
    <w:rsid w:val="005255D9"/>
    <w:rsid w:val="00526288"/>
    <w:rsid w:val="00531D77"/>
    <w:rsid w:val="00531D9D"/>
    <w:rsid w:val="00535C46"/>
    <w:rsid w:val="00542A9D"/>
    <w:rsid w:val="005441EB"/>
    <w:rsid w:val="0054448F"/>
    <w:rsid w:val="00544E17"/>
    <w:rsid w:val="005455C9"/>
    <w:rsid w:val="00550587"/>
    <w:rsid w:val="00553386"/>
    <w:rsid w:val="00553C8D"/>
    <w:rsid w:val="0055519B"/>
    <w:rsid w:val="005557F2"/>
    <w:rsid w:val="00564FB2"/>
    <w:rsid w:val="00567D52"/>
    <w:rsid w:val="0057109E"/>
    <w:rsid w:val="005746AB"/>
    <w:rsid w:val="00574793"/>
    <w:rsid w:val="00574D69"/>
    <w:rsid w:val="0057721A"/>
    <w:rsid w:val="00577E9E"/>
    <w:rsid w:val="00584688"/>
    <w:rsid w:val="00592249"/>
    <w:rsid w:val="00594DAB"/>
    <w:rsid w:val="00595CB9"/>
    <w:rsid w:val="00597286"/>
    <w:rsid w:val="005A0444"/>
    <w:rsid w:val="005A45B3"/>
    <w:rsid w:val="005A539D"/>
    <w:rsid w:val="005A639D"/>
    <w:rsid w:val="005B0F04"/>
    <w:rsid w:val="005B2303"/>
    <w:rsid w:val="005B3474"/>
    <w:rsid w:val="005B3519"/>
    <w:rsid w:val="005B5651"/>
    <w:rsid w:val="005C2479"/>
    <w:rsid w:val="005C2AEE"/>
    <w:rsid w:val="005C542A"/>
    <w:rsid w:val="005C5CA6"/>
    <w:rsid w:val="005D1304"/>
    <w:rsid w:val="005D1D54"/>
    <w:rsid w:val="005D215B"/>
    <w:rsid w:val="005D3567"/>
    <w:rsid w:val="005D3D2A"/>
    <w:rsid w:val="005D77C8"/>
    <w:rsid w:val="005D79D0"/>
    <w:rsid w:val="005E3354"/>
    <w:rsid w:val="005E73B2"/>
    <w:rsid w:val="005F1F5C"/>
    <w:rsid w:val="005F5665"/>
    <w:rsid w:val="005F7466"/>
    <w:rsid w:val="005F7AB5"/>
    <w:rsid w:val="00600323"/>
    <w:rsid w:val="0060117C"/>
    <w:rsid w:val="00601D25"/>
    <w:rsid w:val="00607F23"/>
    <w:rsid w:val="006135D1"/>
    <w:rsid w:val="00615613"/>
    <w:rsid w:val="006179C2"/>
    <w:rsid w:val="0062025D"/>
    <w:rsid w:val="00623FBB"/>
    <w:rsid w:val="006270C8"/>
    <w:rsid w:val="0062742E"/>
    <w:rsid w:val="006276AE"/>
    <w:rsid w:val="0063213B"/>
    <w:rsid w:val="00633128"/>
    <w:rsid w:val="00634448"/>
    <w:rsid w:val="0063557C"/>
    <w:rsid w:val="006409E8"/>
    <w:rsid w:val="00642249"/>
    <w:rsid w:val="00644717"/>
    <w:rsid w:val="00651333"/>
    <w:rsid w:val="006517E3"/>
    <w:rsid w:val="00651E17"/>
    <w:rsid w:val="00653C9B"/>
    <w:rsid w:val="006626D0"/>
    <w:rsid w:val="006659A1"/>
    <w:rsid w:val="00665AEE"/>
    <w:rsid w:val="00667661"/>
    <w:rsid w:val="00667FE8"/>
    <w:rsid w:val="0067101D"/>
    <w:rsid w:val="0067482B"/>
    <w:rsid w:val="00677895"/>
    <w:rsid w:val="00681800"/>
    <w:rsid w:val="00683B38"/>
    <w:rsid w:val="006866F6"/>
    <w:rsid w:val="00686CB2"/>
    <w:rsid w:val="006A0F50"/>
    <w:rsid w:val="006A2437"/>
    <w:rsid w:val="006A404E"/>
    <w:rsid w:val="006A4312"/>
    <w:rsid w:val="006A4B9C"/>
    <w:rsid w:val="006A67CB"/>
    <w:rsid w:val="006B49EE"/>
    <w:rsid w:val="006C2DDC"/>
    <w:rsid w:val="006C632C"/>
    <w:rsid w:val="006C7067"/>
    <w:rsid w:val="006D0E53"/>
    <w:rsid w:val="006D337A"/>
    <w:rsid w:val="006D3FE1"/>
    <w:rsid w:val="006D49B2"/>
    <w:rsid w:val="006D550F"/>
    <w:rsid w:val="006D58D0"/>
    <w:rsid w:val="006D5F70"/>
    <w:rsid w:val="006E1472"/>
    <w:rsid w:val="006F0B03"/>
    <w:rsid w:val="006F5D65"/>
    <w:rsid w:val="006F791B"/>
    <w:rsid w:val="00701D14"/>
    <w:rsid w:val="00702863"/>
    <w:rsid w:val="00702BD7"/>
    <w:rsid w:val="007038A6"/>
    <w:rsid w:val="00703A48"/>
    <w:rsid w:val="00707BC2"/>
    <w:rsid w:val="007113AB"/>
    <w:rsid w:val="00713095"/>
    <w:rsid w:val="007132DE"/>
    <w:rsid w:val="00716866"/>
    <w:rsid w:val="00716AF1"/>
    <w:rsid w:val="00717BEC"/>
    <w:rsid w:val="00724178"/>
    <w:rsid w:val="0072464F"/>
    <w:rsid w:val="00724DC3"/>
    <w:rsid w:val="00731AB7"/>
    <w:rsid w:val="007325F0"/>
    <w:rsid w:val="007349C2"/>
    <w:rsid w:val="00734B3E"/>
    <w:rsid w:val="00734BC6"/>
    <w:rsid w:val="00741064"/>
    <w:rsid w:val="00744DCE"/>
    <w:rsid w:val="0074660B"/>
    <w:rsid w:val="007509CD"/>
    <w:rsid w:val="007514C6"/>
    <w:rsid w:val="00760503"/>
    <w:rsid w:val="0076784B"/>
    <w:rsid w:val="007708A4"/>
    <w:rsid w:val="0077668D"/>
    <w:rsid w:val="00792E43"/>
    <w:rsid w:val="0079305D"/>
    <w:rsid w:val="00793681"/>
    <w:rsid w:val="00795803"/>
    <w:rsid w:val="00797309"/>
    <w:rsid w:val="007A2204"/>
    <w:rsid w:val="007A30E7"/>
    <w:rsid w:val="007B6BAA"/>
    <w:rsid w:val="007C73D7"/>
    <w:rsid w:val="007D0666"/>
    <w:rsid w:val="007D4EA3"/>
    <w:rsid w:val="007D6FA1"/>
    <w:rsid w:val="007E10CE"/>
    <w:rsid w:val="007E15D1"/>
    <w:rsid w:val="007E2EC3"/>
    <w:rsid w:val="007E4F8E"/>
    <w:rsid w:val="007E5228"/>
    <w:rsid w:val="007E5643"/>
    <w:rsid w:val="007E6EE3"/>
    <w:rsid w:val="007F10DB"/>
    <w:rsid w:val="007F72F6"/>
    <w:rsid w:val="008052E0"/>
    <w:rsid w:val="008064DB"/>
    <w:rsid w:val="00807610"/>
    <w:rsid w:val="00817017"/>
    <w:rsid w:val="00824FE2"/>
    <w:rsid w:val="0082562D"/>
    <w:rsid w:val="00832F67"/>
    <w:rsid w:val="00835350"/>
    <w:rsid w:val="00841AD4"/>
    <w:rsid w:val="00845847"/>
    <w:rsid w:val="00847E6F"/>
    <w:rsid w:val="00851EEC"/>
    <w:rsid w:val="008549B8"/>
    <w:rsid w:val="00854D42"/>
    <w:rsid w:val="00855287"/>
    <w:rsid w:val="00855388"/>
    <w:rsid w:val="00855554"/>
    <w:rsid w:val="00861E95"/>
    <w:rsid w:val="00862340"/>
    <w:rsid w:val="0087205F"/>
    <w:rsid w:val="008730FE"/>
    <w:rsid w:val="00873438"/>
    <w:rsid w:val="00875A41"/>
    <w:rsid w:val="00875E37"/>
    <w:rsid w:val="00877431"/>
    <w:rsid w:val="00880AB7"/>
    <w:rsid w:val="008821C9"/>
    <w:rsid w:val="0088484B"/>
    <w:rsid w:val="0088600F"/>
    <w:rsid w:val="00886195"/>
    <w:rsid w:val="008902F6"/>
    <w:rsid w:val="008914F3"/>
    <w:rsid w:val="00894285"/>
    <w:rsid w:val="00895E7C"/>
    <w:rsid w:val="00897690"/>
    <w:rsid w:val="008A0773"/>
    <w:rsid w:val="008A1098"/>
    <w:rsid w:val="008B0195"/>
    <w:rsid w:val="008B1D8D"/>
    <w:rsid w:val="008B7FF2"/>
    <w:rsid w:val="008C2AA8"/>
    <w:rsid w:val="008C6E25"/>
    <w:rsid w:val="008C7371"/>
    <w:rsid w:val="008C778F"/>
    <w:rsid w:val="008D040E"/>
    <w:rsid w:val="008D0633"/>
    <w:rsid w:val="008D08B8"/>
    <w:rsid w:val="008D1957"/>
    <w:rsid w:val="008D35F9"/>
    <w:rsid w:val="008D36F7"/>
    <w:rsid w:val="008D583F"/>
    <w:rsid w:val="008E0F4A"/>
    <w:rsid w:val="008E3A48"/>
    <w:rsid w:val="008E5BD2"/>
    <w:rsid w:val="008E5FB2"/>
    <w:rsid w:val="008F01CA"/>
    <w:rsid w:val="008F039C"/>
    <w:rsid w:val="008F1066"/>
    <w:rsid w:val="008F2F62"/>
    <w:rsid w:val="008F552C"/>
    <w:rsid w:val="009004E8"/>
    <w:rsid w:val="009038F5"/>
    <w:rsid w:val="0090607A"/>
    <w:rsid w:val="0091287F"/>
    <w:rsid w:val="009131B4"/>
    <w:rsid w:val="0091665A"/>
    <w:rsid w:val="00920632"/>
    <w:rsid w:val="00926BD7"/>
    <w:rsid w:val="0093165B"/>
    <w:rsid w:val="00931E03"/>
    <w:rsid w:val="00931E29"/>
    <w:rsid w:val="00931E5A"/>
    <w:rsid w:val="00934C62"/>
    <w:rsid w:val="00935D89"/>
    <w:rsid w:val="009405DA"/>
    <w:rsid w:val="00942313"/>
    <w:rsid w:val="00943C57"/>
    <w:rsid w:val="00943E08"/>
    <w:rsid w:val="00943E6D"/>
    <w:rsid w:val="009445F0"/>
    <w:rsid w:val="00944818"/>
    <w:rsid w:val="00944EB2"/>
    <w:rsid w:val="00947D91"/>
    <w:rsid w:val="009510B1"/>
    <w:rsid w:val="00951380"/>
    <w:rsid w:val="0096137E"/>
    <w:rsid w:val="00964F98"/>
    <w:rsid w:val="00966A1F"/>
    <w:rsid w:val="00966AFC"/>
    <w:rsid w:val="00972A4C"/>
    <w:rsid w:val="00972FE2"/>
    <w:rsid w:val="00973C9C"/>
    <w:rsid w:val="009755DC"/>
    <w:rsid w:val="009852B2"/>
    <w:rsid w:val="009907C7"/>
    <w:rsid w:val="00990ADE"/>
    <w:rsid w:val="00991964"/>
    <w:rsid w:val="0099602D"/>
    <w:rsid w:val="009973EF"/>
    <w:rsid w:val="009A0E0E"/>
    <w:rsid w:val="009A2140"/>
    <w:rsid w:val="009B0EA0"/>
    <w:rsid w:val="009B131C"/>
    <w:rsid w:val="009B1C37"/>
    <w:rsid w:val="009B1FAB"/>
    <w:rsid w:val="009B3200"/>
    <w:rsid w:val="009C68BB"/>
    <w:rsid w:val="009D1138"/>
    <w:rsid w:val="009E3F9F"/>
    <w:rsid w:val="009E4365"/>
    <w:rsid w:val="009E763D"/>
    <w:rsid w:val="009F1E9B"/>
    <w:rsid w:val="009F26BD"/>
    <w:rsid w:val="009F28C0"/>
    <w:rsid w:val="009F53EF"/>
    <w:rsid w:val="009F6C6D"/>
    <w:rsid w:val="009F774B"/>
    <w:rsid w:val="00A05B13"/>
    <w:rsid w:val="00A07849"/>
    <w:rsid w:val="00A15CD2"/>
    <w:rsid w:val="00A15DA1"/>
    <w:rsid w:val="00A16F01"/>
    <w:rsid w:val="00A20E36"/>
    <w:rsid w:val="00A22CC5"/>
    <w:rsid w:val="00A23A72"/>
    <w:rsid w:val="00A2549A"/>
    <w:rsid w:val="00A2662F"/>
    <w:rsid w:val="00A275B0"/>
    <w:rsid w:val="00A27AAF"/>
    <w:rsid w:val="00A30B95"/>
    <w:rsid w:val="00A332AE"/>
    <w:rsid w:val="00A3433F"/>
    <w:rsid w:val="00A354E5"/>
    <w:rsid w:val="00A43225"/>
    <w:rsid w:val="00A549A9"/>
    <w:rsid w:val="00A550E3"/>
    <w:rsid w:val="00A566D6"/>
    <w:rsid w:val="00A70D33"/>
    <w:rsid w:val="00A70DE2"/>
    <w:rsid w:val="00A7307A"/>
    <w:rsid w:val="00A737E0"/>
    <w:rsid w:val="00A75316"/>
    <w:rsid w:val="00A81E6C"/>
    <w:rsid w:val="00A934E7"/>
    <w:rsid w:val="00A968AD"/>
    <w:rsid w:val="00AA3D86"/>
    <w:rsid w:val="00AA5436"/>
    <w:rsid w:val="00AA7E26"/>
    <w:rsid w:val="00AB08C4"/>
    <w:rsid w:val="00AB2203"/>
    <w:rsid w:val="00AB28B6"/>
    <w:rsid w:val="00AB4381"/>
    <w:rsid w:val="00AB506F"/>
    <w:rsid w:val="00AB6157"/>
    <w:rsid w:val="00AC0805"/>
    <w:rsid w:val="00AC0FBA"/>
    <w:rsid w:val="00AC3062"/>
    <w:rsid w:val="00AC30AA"/>
    <w:rsid w:val="00AC31BC"/>
    <w:rsid w:val="00AC51FA"/>
    <w:rsid w:val="00AC5403"/>
    <w:rsid w:val="00AC5EE0"/>
    <w:rsid w:val="00AD2AD0"/>
    <w:rsid w:val="00AD300B"/>
    <w:rsid w:val="00AD4B23"/>
    <w:rsid w:val="00AE1313"/>
    <w:rsid w:val="00AE1DF1"/>
    <w:rsid w:val="00AF1B04"/>
    <w:rsid w:val="00AF3DA4"/>
    <w:rsid w:val="00AF42A4"/>
    <w:rsid w:val="00AF46B5"/>
    <w:rsid w:val="00AF5B09"/>
    <w:rsid w:val="00AF5CE3"/>
    <w:rsid w:val="00AF7667"/>
    <w:rsid w:val="00B00001"/>
    <w:rsid w:val="00B00103"/>
    <w:rsid w:val="00B0347C"/>
    <w:rsid w:val="00B0712F"/>
    <w:rsid w:val="00B1067E"/>
    <w:rsid w:val="00B140FF"/>
    <w:rsid w:val="00B224B2"/>
    <w:rsid w:val="00B2506F"/>
    <w:rsid w:val="00B262B3"/>
    <w:rsid w:val="00B33AFE"/>
    <w:rsid w:val="00B34FA6"/>
    <w:rsid w:val="00B37DD9"/>
    <w:rsid w:val="00B5062F"/>
    <w:rsid w:val="00B5241E"/>
    <w:rsid w:val="00B5289F"/>
    <w:rsid w:val="00B53D37"/>
    <w:rsid w:val="00B57446"/>
    <w:rsid w:val="00B61A5B"/>
    <w:rsid w:val="00B645E1"/>
    <w:rsid w:val="00B65BF8"/>
    <w:rsid w:val="00B7232C"/>
    <w:rsid w:val="00B74B91"/>
    <w:rsid w:val="00B76D39"/>
    <w:rsid w:val="00B77E26"/>
    <w:rsid w:val="00B803F6"/>
    <w:rsid w:val="00B83829"/>
    <w:rsid w:val="00B84542"/>
    <w:rsid w:val="00B8642C"/>
    <w:rsid w:val="00B869DA"/>
    <w:rsid w:val="00B9050E"/>
    <w:rsid w:val="00B90D15"/>
    <w:rsid w:val="00B91CC8"/>
    <w:rsid w:val="00B935D2"/>
    <w:rsid w:val="00B936BC"/>
    <w:rsid w:val="00B93CFA"/>
    <w:rsid w:val="00B940B2"/>
    <w:rsid w:val="00B94836"/>
    <w:rsid w:val="00BA090B"/>
    <w:rsid w:val="00BA1F6D"/>
    <w:rsid w:val="00BA304A"/>
    <w:rsid w:val="00BA42EE"/>
    <w:rsid w:val="00BA568F"/>
    <w:rsid w:val="00BA5CFF"/>
    <w:rsid w:val="00BB0AE8"/>
    <w:rsid w:val="00BB3B87"/>
    <w:rsid w:val="00BB5BE9"/>
    <w:rsid w:val="00BB6F61"/>
    <w:rsid w:val="00BC26C3"/>
    <w:rsid w:val="00BC5BB5"/>
    <w:rsid w:val="00BD26FA"/>
    <w:rsid w:val="00BD2C47"/>
    <w:rsid w:val="00BE0687"/>
    <w:rsid w:val="00BE1B86"/>
    <w:rsid w:val="00BE42F5"/>
    <w:rsid w:val="00BE47DE"/>
    <w:rsid w:val="00BE6611"/>
    <w:rsid w:val="00BE77EF"/>
    <w:rsid w:val="00C02F91"/>
    <w:rsid w:val="00C06C6D"/>
    <w:rsid w:val="00C14295"/>
    <w:rsid w:val="00C14A99"/>
    <w:rsid w:val="00C23A06"/>
    <w:rsid w:val="00C275A3"/>
    <w:rsid w:val="00C305E9"/>
    <w:rsid w:val="00C3337A"/>
    <w:rsid w:val="00C403D0"/>
    <w:rsid w:val="00C52A18"/>
    <w:rsid w:val="00C53A65"/>
    <w:rsid w:val="00C55348"/>
    <w:rsid w:val="00C67E3D"/>
    <w:rsid w:val="00C70A8B"/>
    <w:rsid w:val="00C7298B"/>
    <w:rsid w:val="00C72DC9"/>
    <w:rsid w:val="00C73570"/>
    <w:rsid w:val="00C74DB8"/>
    <w:rsid w:val="00C75BE7"/>
    <w:rsid w:val="00C77101"/>
    <w:rsid w:val="00C80FD7"/>
    <w:rsid w:val="00C83B4E"/>
    <w:rsid w:val="00C840DB"/>
    <w:rsid w:val="00C91F87"/>
    <w:rsid w:val="00C977AB"/>
    <w:rsid w:val="00CA494C"/>
    <w:rsid w:val="00CA4AE6"/>
    <w:rsid w:val="00CA5F44"/>
    <w:rsid w:val="00CA6488"/>
    <w:rsid w:val="00CA73CD"/>
    <w:rsid w:val="00CB0EC3"/>
    <w:rsid w:val="00CB31E8"/>
    <w:rsid w:val="00CB69B9"/>
    <w:rsid w:val="00CC09C9"/>
    <w:rsid w:val="00CC24FB"/>
    <w:rsid w:val="00CC315D"/>
    <w:rsid w:val="00CC38FA"/>
    <w:rsid w:val="00CC3E6A"/>
    <w:rsid w:val="00CC4124"/>
    <w:rsid w:val="00CD0AB8"/>
    <w:rsid w:val="00CD1B85"/>
    <w:rsid w:val="00CD4570"/>
    <w:rsid w:val="00CD7011"/>
    <w:rsid w:val="00CD787E"/>
    <w:rsid w:val="00CE7824"/>
    <w:rsid w:val="00CF4879"/>
    <w:rsid w:val="00CF6165"/>
    <w:rsid w:val="00D014C5"/>
    <w:rsid w:val="00D01705"/>
    <w:rsid w:val="00D03B3A"/>
    <w:rsid w:val="00D126D7"/>
    <w:rsid w:val="00D13646"/>
    <w:rsid w:val="00D14472"/>
    <w:rsid w:val="00D15DEA"/>
    <w:rsid w:val="00D1778D"/>
    <w:rsid w:val="00D227D9"/>
    <w:rsid w:val="00D232AE"/>
    <w:rsid w:val="00D24056"/>
    <w:rsid w:val="00D253DB"/>
    <w:rsid w:val="00D26532"/>
    <w:rsid w:val="00D268CB"/>
    <w:rsid w:val="00D26A4B"/>
    <w:rsid w:val="00D27573"/>
    <w:rsid w:val="00D31D12"/>
    <w:rsid w:val="00D3370D"/>
    <w:rsid w:val="00D4094E"/>
    <w:rsid w:val="00D422C8"/>
    <w:rsid w:val="00D502C1"/>
    <w:rsid w:val="00D5583B"/>
    <w:rsid w:val="00D563D5"/>
    <w:rsid w:val="00D600C8"/>
    <w:rsid w:val="00D603DB"/>
    <w:rsid w:val="00D654FA"/>
    <w:rsid w:val="00D65AD4"/>
    <w:rsid w:val="00D67725"/>
    <w:rsid w:val="00D80723"/>
    <w:rsid w:val="00D80AB5"/>
    <w:rsid w:val="00D819AA"/>
    <w:rsid w:val="00D86902"/>
    <w:rsid w:val="00D875AC"/>
    <w:rsid w:val="00D94FAD"/>
    <w:rsid w:val="00D95E2D"/>
    <w:rsid w:val="00D970DC"/>
    <w:rsid w:val="00DA24DF"/>
    <w:rsid w:val="00DA2D45"/>
    <w:rsid w:val="00DA476B"/>
    <w:rsid w:val="00DB0394"/>
    <w:rsid w:val="00DB608D"/>
    <w:rsid w:val="00DB60BF"/>
    <w:rsid w:val="00DB664B"/>
    <w:rsid w:val="00DC1064"/>
    <w:rsid w:val="00DC2686"/>
    <w:rsid w:val="00DC5980"/>
    <w:rsid w:val="00DD0BEB"/>
    <w:rsid w:val="00DD62AF"/>
    <w:rsid w:val="00DE0129"/>
    <w:rsid w:val="00DF2F62"/>
    <w:rsid w:val="00DF3F11"/>
    <w:rsid w:val="00DF695F"/>
    <w:rsid w:val="00E01EEA"/>
    <w:rsid w:val="00E1163C"/>
    <w:rsid w:val="00E14AAD"/>
    <w:rsid w:val="00E175A7"/>
    <w:rsid w:val="00E24B04"/>
    <w:rsid w:val="00E277EA"/>
    <w:rsid w:val="00E278CA"/>
    <w:rsid w:val="00E302B1"/>
    <w:rsid w:val="00E31143"/>
    <w:rsid w:val="00E319C0"/>
    <w:rsid w:val="00E34E0A"/>
    <w:rsid w:val="00E368AE"/>
    <w:rsid w:val="00E37CAE"/>
    <w:rsid w:val="00E44698"/>
    <w:rsid w:val="00E5198D"/>
    <w:rsid w:val="00E52011"/>
    <w:rsid w:val="00E529F5"/>
    <w:rsid w:val="00E55914"/>
    <w:rsid w:val="00E63E43"/>
    <w:rsid w:val="00E64271"/>
    <w:rsid w:val="00E64722"/>
    <w:rsid w:val="00E746B3"/>
    <w:rsid w:val="00E77C23"/>
    <w:rsid w:val="00E909A5"/>
    <w:rsid w:val="00E91D47"/>
    <w:rsid w:val="00E975A8"/>
    <w:rsid w:val="00EA0AE3"/>
    <w:rsid w:val="00EA10E1"/>
    <w:rsid w:val="00EA232C"/>
    <w:rsid w:val="00EA3AEB"/>
    <w:rsid w:val="00EA4F2B"/>
    <w:rsid w:val="00EB10EA"/>
    <w:rsid w:val="00EB753C"/>
    <w:rsid w:val="00EC14B6"/>
    <w:rsid w:val="00EC456D"/>
    <w:rsid w:val="00EC4DFF"/>
    <w:rsid w:val="00ED1A08"/>
    <w:rsid w:val="00ED1AAD"/>
    <w:rsid w:val="00ED2A19"/>
    <w:rsid w:val="00EE0431"/>
    <w:rsid w:val="00EE0F14"/>
    <w:rsid w:val="00EE499F"/>
    <w:rsid w:val="00EE67CD"/>
    <w:rsid w:val="00EE6F84"/>
    <w:rsid w:val="00EF0055"/>
    <w:rsid w:val="00EF09A2"/>
    <w:rsid w:val="00EF0A18"/>
    <w:rsid w:val="00EF2573"/>
    <w:rsid w:val="00EF45A1"/>
    <w:rsid w:val="00EF6DE5"/>
    <w:rsid w:val="00F0150F"/>
    <w:rsid w:val="00F02825"/>
    <w:rsid w:val="00F04A5D"/>
    <w:rsid w:val="00F113B5"/>
    <w:rsid w:val="00F13A2C"/>
    <w:rsid w:val="00F14FF3"/>
    <w:rsid w:val="00F15821"/>
    <w:rsid w:val="00F15DC2"/>
    <w:rsid w:val="00F163C1"/>
    <w:rsid w:val="00F16964"/>
    <w:rsid w:val="00F21108"/>
    <w:rsid w:val="00F22907"/>
    <w:rsid w:val="00F24940"/>
    <w:rsid w:val="00F24995"/>
    <w:rsid w:val="00F25062"/>
    <w:rsid w:val="00F31ACA"/>
    <w:rsid w:val="00F3336C"/>
    <w:rsid w:val="00F41423"/>
    <w:rsid w:val="00F42E66"/>
    <w:rsid w:val="00F42FDC"/>
    <w:rsid w:val="00F468C6"/>
    <w:rsid w:val="00F47567"/>
    <w:rsid w:val="00F53CF1"/>
    <w:rsid w:val="00F610D7"/>
    <w:rsid w:val="00F6153D"/>
    <w:rsid w:val="00F62D2E"/>
    <w:rsid w:val="00F6331C"/>
    <w:rsid w:val="00F63391"/>
    <w:rsid w:val="00F655F3"/>
    <w:rsid w:val="00F65E34"/>
    <w:rsid w:val="00F66364"/>
    <w:rsid w:val="00F72579"/>
    <w:rsid w:val="00F7419C"/>
    <w:rsid w:val="00F770FA"/>
    <w:rsid w:val="00F77537"/>
    <w:rsid w:val="00F77577"/>
    <w:rsid w:val="00F92B81"/>
    <w:rsid w:val="00F93663"/>
    <w:rsid w:val="00F9572E"/>
    <w:rsid w:val="00FA2579"/>
    <w:rsid w:val="00FA2CDD"/>
    <w:rsid w:val="00FA6EBD"/>
    <w:rsid w:val="00FB0679"/>
    <w:rsid w:val="00FB5391"/>
    <w:rsid w:val="00FC59C2"/>
    <w:rsid w:val="00FD08F1"/>
    <w:rsid w:val="00FD41DB"/>
    <w:rsid w:val="00FD4555"/>
    <w:rsid w:val="00FD5E6A"/>
    <w:rsid w:val="00FE5818"/>
    <w:rsid w:val="00FF032B"/>
    <w:rsid w:val="00FF242A"/>
    <w:rsid w:val="00FF3C9D"/>
    <w:rsid w:val="00FF6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1F781"/>
  <w15:docId w15:val="{2C446771-5C5F-EE41-9DAC-4F6C48F29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78F"/>
    <w:rPr>
      <w:rFonts w:ascii="Times New Roman" w:eastAsia="Times New Roman" w:hAnsi="Times New Roman" w:cs="Times New Roman"/>
      <w:lang w:eastAsia="en-GB"/>
    </w:rPr>
  </w:style>
  <w:style w:type="paragraph" w:styleId="Heading1">
    <w:name w:val="heading 1"/>
    <w:basedOn w:val="Normal"/>
    <w:link w:val="Heading1Char"/>
    <w:uiPriority w:val="9"/>
    <w:qFormat/>
    <w:rsid w:val="00067FC1"/>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067FC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91F87"/>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1F87"/>
    <w:pPr>
      <w:tabs>
        <w:tab w:val="center" w:pos="4513"/>
        <w:tab w:val="right" w:pos="9026"/>
      </w:tabs>
    </w:pPr>
  </w:style>
  <w:style w:type="character" w:customStyle="1" w:styleId="HeaderChar">
    <w:name w:val="Header Char"/>
    <w:basedOn w:val="DefaultParagraphFont"/>
    <w:link w:val="Header"/>
    <w:uiPriority w:val="99"/>
    <w:rsid w:val="00C91F87"/>
    <w:rPr>
      <w:rFonts w:ascii="Times New Roman" w:eastAsia="Times New Roman" w:hAnsi="Times New Roman" w:cs="Times New Roman"/>
      <w:lang w:eastAsia="en-GB"/>
    </w:rPr>
  </w:style>
  <w:style w:type="paragraph" w:styleId="Footer">
    <w:name w:val="footer"/>
    <w:basedOn w:val="Normal"/>
    <w:link w:val="FooterChar"/>
    <w:uiPriority w:val="99"/>
    <w:unhideWhenUsed/>
    <w:rsid w:val="00C91F87"/>
    <w:pPr>
      <w:tabs>
        <w:tab w:val="center" w:pos="4513"/>
        <w:tab w:val="right" w:pos="9026"/>
      </w:tabs>
    </w:pPr>
  </w:style>
  <w:style w:type="character" w:customStyle="1" w:styleId="FooterChar">
    <w:name w:val="Footer Char"/>
    <w:basedOn w:val="DefaultParagraphFont"/>
    <w:link w:val="Footer"/>
    <w:uiPriority w:val="99"/>
    <w:rsid w:val="00C91F87"/>
    <w:rPr>
      <w:rFonts w:ascii="Times New Roman" w:eastAsia="Times New Roman" w:hAnsi="Times New Roman" w:cs="Times New Roman"/>
      <w:lang w:eastAsia="en-GB"/>
    </w:rPr>
  </w:style>
  <w:style w:type="character" w:styleId="Emphasis">
    <w:name w:val="Emphasis"/>
    <w:basedOn w:val="DefaultParagraphFont"/>
    <w:uiPriority w:val="20"/>
    <w:qFormat/>
    <w:rsid w:val="00931E5A"/>
    <w:rPr>
      <w:i/>
      <w:iCs/>
    </w:rPr>
  </w:style>
  <w:style w:type="character" w:customStyle="1" w:styleId="apple-converted-space">
    <w:name w:val="apple-converted-space"/>
    <w:basedOn w:val="DefaultParagraphFont"/>
    <w:rsid w:val="00966A1F"/>
  </w:style>
  <w:style w:type="character" w:customStyle="1" w:styleId="tldr-abstract-replacementpill">
    <w:name w:val="tldr-abstract-replacement__pill"/>
    <w:basedOn w:val="DefaultParagraphFont"/>
    <w:rsid w:val="00F42E66"/>
  </w:style>
  <w:style w:type="character" w:customStyle="1" w:styleId="cl-buttonlabel">
    <w:name w:val="cl-button__label"/>
    <w:basedOn w:val="DefaultParagraphFont"/>
    <w:rsid w:val="00067FC1"/>
  </w:style>
  <w:style w:type="paragraph" w:styleId="NormalWeb">
    <w:name w:val="Normal (Web)"/>
    <w:basedOn w:val="Normal"/>
    <w:uiPriority w:val="99"/>
    <w:unhideWhenUsed/>
    <w:rsid w:val="00067FC1"/>
    <w:pPr>
      <w:spacing w:before="100" w:beforeAutospacing="1" w:after="100" w:afterAutospacing="1"/>
    </w:pPr>
  </w:style>
  <w:style w:type="character" w:customStyle="1" w:styleId="Heading1Char">
    <w:name w:val="Heading 1 Char"/>
    <w:basedOn w:val="DefaultParagraphFont"/>
    <w:link w:val="Heading1"/>
    <w:uiPriority w:val="9"/>
    <w:rsid w:val="00067FC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67FC1"/>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067FC1"/>
    <w:rPr>
      <w:color w:val="0000FF"/>
      <w:u w:val="single"/>
    </w:rPr>
  </w:style>
  <w:style w:type="character" w:customStyle="1" w:styleId="ej-journal-name">
    <w:name w:val="ej-journal-name"/>
    <w:basedOn w:val="DefaultParagraphFont"/>
    <w:rsid w:val="00067FC1"/>
  </w:style>
  <w:style w:type="paragraph" w:customStyle="1" w:styleId="ejp-article-indicatorslist-item">
    <w:name w:val="ejp-article-indicators__list-item"/>
    <w:basedOn w:val="Normal"/>
    <w:rsid w:val="00067FC1"/>
    <w:pPr>
      <w:spacing w:before="100" w:beforeAutospacing="1" w:after="100" w:afterAutospacing="1"/>
    </w:pPr>
  </w:style>
  <w:style w:type="character" w:customStyle="1" w:styleId="ejp-indicator">
    <w:name w:val="ejp-indicator"/>
    <w:basedOn w:val="DefaultParagraphFont"/>
    <w:rsid w:val="00067FC1"/>
  </w:style>
  <w:style w:type="character" w:styleId="Strong">
    <w:name w:val="Strong"/>
    <w:basedOn w:val="DefaultParagraphFont"/>
    <w:uiPriority w:val="22"/>
    <w:qFormat/>
    <w:rsid w:val="004A070D"/>
    <w:rPr>
      <w:b/>
      <w:bCs/>
    </w:rPr>
  </w:style>
  <w:style w:type="paragraph" w:styleId="ListParagraph">
    <w:name w:val="List Paragraph"/>
    <w:basedOn w:val="Normal"/>
    <w:uiPriority w:val="34"/>
    <w:qFormat/>
    <w:rsid w:val="00D563D5"/>
    <w:pPr>
      <w:ind w:left="720"/>
      <w:contextualSpacing/>
    </w:pPr>
  </w:style>
  <w:style w:type="character" w:styleId="PageNumber">
    <w:name w:val="page number"/>
    <w:basedOn w:val="DefaultParagraphFont"/>
    <w:uiPriority w:val="99"/>
    <w:semiHidden/>
    <w:unhideWhenUsed/>
    <w:rsid w:val="007E6EE3"/>
  </w:style>
  <w:style w:type="character" w:customStyle="1" w:styleId="a">
    <w:name w:val="a"/>
    <w:basedOn w:val="DefaultParagraphFont"/>
    <w:rsid w:val="00267558"/>
  </w:style>
  <w:style w:type="character" w:customStyle="1" w:styleId="l8">
    <w:name w:val="l8"/>
    <w:basedOn w:val="DefaultParagraphFont"/>
    <w:rsid w:val="00267558"/>
  </w:style>
  <w:style w:type="character" w:customStyle="1" w:styleId="l6">
    <w:name w:val="l6"/>
    <w:basedOn w:val="DefaultParagraphFont"/>
    <w:rsid w:val="00267558"/>
  </w:style>
  <w:style w:type="character" w:customStyle="1" w:styleId="l">
    <w:name w:val="l"/>
    <w:basedOn w:val="DefaultParagraphFont"/>
    <w:rsid w:val="002675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4048">
      <w:bodyDiv w:val="1"/>
      <w:marLeft w:val="0"/>
      <w:marRight w:val="0"/>
      <w:marTop w:val="0"/>
      <w:marBottom w:val="0"/>
      <w:divBdr>
        <w:top w:val="none" w:sz="0" w:space="0" w:color="auto"/>
        <w:left w:val="none" w:sz="0" w:space="0" w:color="auto"/>
        <w:bottom w:val="none" w:sz="0" w:space="0" w:color="auto"/>
        <w:right w:val="none" w:sz="0" w:space="0" w:color="auto"/>
      </w:divBdr>
    </w:div>
    <w:div w:id="34358332">
      <w:bodyDiv w:val="1"/>
      <w:marLeft w:val="0"/>
      <w:marRight w:val="0"/>
      <w:marTop w:val="0"/>
      <w:marBottom w:val="0"/>
      <w:divBdr>
        <w:top w:val="none" w:sz="0" w:space="0" w:color="auto"/>
        <w:left w:val="none" w:sz="0" w:space="0" w:color="auto"/>
        <w:bottom w:val="none" w:sz="0" w:space="0" w:color="auto"/>
        <w:right w:val="none" w:sz="0" w:space="0" w:color="auto"/>
      </w:divBdr>
    </w:div>
    <w:div w:id="81032484">
      <w:bodyDiv w:val="1"/>
      <w:marLeft w:val="0"/>
      <w:marRight w:val="0"/>
      <w:marTop w:val="0"/>
      <w:marBottom w:val="0"/>
      <w:divBdr>
        <w:top w:val="none" w:sz="0" w:space="0" w:color="auto"/>
        <w:left w:val="none" w:sz="0" w:space="0" w:color="auto"/>
        <w:bottom w:val="none" w:sz="0" w:space="0" w:color="auto"/>
        <w:right w:val="none" w:sz="0" w:space="0" w:color="auto"/>
      </w:divBdr>
    </w:div>
    <w:div w:id="89618986">
      <w:bodyDiv w:val="1"/>
      <w:marLeft w:val="0"/>
      <w:marRight w:val="0"/>
      <w:marTop w:val="0"/>
      <w:marBottom w:val="0"/>
      <w:divBdr>
        <w:top w:val="none" w:sz="0" w:space="0" w:color="auto"/>
        <w:left w:val="none" w:sz="0" w:space="0" w:color="auto"/>
        <w:bottom w:val="none" w:sz="0" w:space="0" w:color="auto"/>
        <w:right w:val="none" w:sz="0" w:space="0" w:color="auto"/>
      </w:divBdr>
    </w:div>
    <w:div w:id="96558664">
      <w:bodyDiv w:val="1"/>
      <w:marLeft w:val="0"/>
      <w:marRight w:val="0"/>
      <w:marTop w:val="0"/>
      <w:marBottom w:val="0"/>
      <w:divBdr>
        <w:top w:val="none" w:sz="0" w:space="0" w:color="auto"/>
        <w:left w:val="none" w:sz="0" w:space="0" w:color="auto"/>
        <w:bottom w:val="none" w:sz="0" w:space="0" w:color="auto"/>
        <w:right w:val="none" w:sz="0" w:space="0" w:color="auto"/>
      </w:divBdr>
      <w:divsChild>
        <w:div w:id="1416511993">
          <w:marLeft w:val="0"/>
          <w:marRight w:val="0"/>
          <w:marTop w:val="15"/>
          <w:marBottom w:val="0"/>
          <w:divBdr>
            <w:top w:val="none" w:sz="0" w:space="0" w:color="auto"/>
            <w:left w:val="none" w:sz="0" w:space="0" w:color="auto"/>
            <w:bottom w:val="none" w:sz="0" w:space="0" w:color="auto"/>
            <w:right w:val="none" w:sz="0" w:space="0" w:color="auto"/>
          </w:divBdr>
          <w:divsChild>
            <w:div w:id="245725622">
              <w:marLeft w:val="0"/>
              <w:marRight w:val="0"/>
              <w:marTop w:val="0"/>
              <w:marBottom w:val="0"/>
              <w:divBdr>
                <w:top w:val="none" w:sz="0" w:space="0" w:color="auto"/>
                <w:left w:val="none" w:sz="0" w:space="0" w:color="auto"/>
                <w:bottom w:val="none" w:sz="0" w:space="0" w:color="auto"/>
                <w:right w:val="none" w:sz="0" w:space="0" w:color="auto"/>
              </w:divBdr>
            </w:div>
          </w:divsChild>
        </w:div>
        <w:div w:id="2114543766">
          <w:marLeft w:val="0"/>
          <w:marRight w:val="0"/>
          <w:marTop w:val="15"/>
          <w:marBottom w:val="0"/>
          <w:divBdr>
            <w:top w:val="none" w:sz="0" w:space="0" w:color="auto"/>
            <w:left w:val="none" w:sz="0" w:space="0" w:color="auto"/>
            <w:bottom w:val="none" w:sz="0" w:space="0" w:color="auto"/>
            <w:right w:val="none" w:sz="0" w:space="0" w:color="auto"/>
          </w:divBdr>
          <w:divsChild>
            <w:div w:id="53762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77225">
      <w:bodyDiv w:val="1"/>
      <w:marLeft w:val="0"/>
      <w:marRight w:val="0"/>
      <w:marTop w:val="0"/>
      <w:marBottom w:val="0"/>
      <w:divBdr>
        <w:top w:val="none" w:sz="0" w:space="0" w:color="auto"/>
        <w:left w:val="none" w:sz="0" w:space="0" w:color="auto"/>
        <w:bottom w:val="none" w:sz="0" w:space="0" w:color="auto"/>
        <w:right w:val="none" w:sz="0" w:space="0" w:color="auto"/>
      </w:divBdr>
    </w:div>
    <w:div w:id="155583112">
      <w:bodyDiv w:val="1"/>
      <w:marLeft w:val="0"/>
      <w:marRight w:val="0"/>
      <w:marTop w:val="0"/>
      <w:marBottom w:val="0"/>
      <w:divBdr>
        <w:top w:val="none" w:sz="0" w:space="0" w:color="auto"/>
        <w:left w:val="none" w:sz="0" w:space="0" w:color="auto"/>
        <w:bottom w:val="none" w:sz="0" w:space="0" w:color="auto"/>
        <w:right w:val="none" w:sz="0" w:space="0" w:color="auto"/>
      </w:divBdr>
    </w:div>
    <w:div w:id="157237336">
      <w:bodyDiv w:val="1"/>
      <w:marLeft w:val="0"/>
      <w:marRight w:val="0"/>
      <w:marTop w:val="0"/>
      <w:marBottom w:val="0"/>
      <w:divBdr>
        <w:top w:val="none" w:sz="0" w:space="0" w:color="auto"/>
        <w:left w:val="none" w:sz="0" w:space="0" w:color="auto"/>
        <w:bottom w:val="none" w:sz="0" w:space="0" w:color="auto"/>
        <w:right w:val="none" w:sz="0" w:space="0" w:color="auto"/>
      </w:divBdr>
    </w:div>
    <w:div w:id="207033813">
      <w:bodyDiv w:val="1"/>
      <w:marLeft w:val="0"/>
      <w:marRight w:val="0"/>
      <w:marTop w:val="0"/>
      <w:marBottom w:val="0"/>
      <w:divBdr>
        <w:top w:val="none" w:sz="0" w:space="0" w:color="auto"/>
        <w:left w:val="none" w:sz="0" w:space="0" w:color="auto"/>
        <w:bottom w:val="none" w:sz="0" w:space="0" w:color="auto"/>
        <w:right w:val="none" w:sz="0" w:space="0" w:color="auto"/>
      </w:divBdr>
    </w:div>
    <w:div w:id="240792089">
      <w:bodyDiv w:val="1"/>
      <w:marLeft w:val="0"/>
      <w:marRight w:val="0"/>
      <w:marTop w:val="0"/>
      <w:marBottom w:val="0"/>
      <w:divBdr>
        <w:top w:val="none" w:sz="0" w:space="0" w:color="auto"/>
        <w:left w:val="none" w:sz="0" w:space="0" w:color="auto"/>
        <w:bottom w:val="none" w:sz="0" w:space="0" w:color="auto"/>
        <w:right w:val="none" w:sz="0" w:space="0" w:color="auto"/>
      </w:divBdr>
    </w:div>
    <w:div w:id="374962798">
      <w:bodyDiv w:val="1"/>
      <w:marLeft w:val="0"/>
      <w:marRight w:val="0"/>
      <w:marTop w:val="0"/>
      <w:marBottom w:val="0"/>
      <w:divBdr>
        <w:top w:val="none" w:sz="0" w:space="0" w:color="auto"/>
        <w:left w:val="none" w:sz="0" w:space="0" w:color="auto"/>
        <w:bottom w:val="none" w:sz="0" w:space="0" w:color="auto"/>
        <w:right w:val="none" w:sz="0" w:space="0" w:color="auto"/>
      </w:divBdr>
    </w:div>
    <w:div w:id="424619407">
      <w:bodyDiv w:val="1"/>
      <w:marLeft w:val="0"/>
      <w:marRight w:val="0"/>
      <w:marTop w:val="0"/>
      <w:marBottom w:val="0"/>
      <w:divBdr>
        <w:top w:val="none" w:sz="0" w:space="0" w:color="auto"/>
        <w:left w:val="none" w:sz="0" w:space="0" w:color="auto"/>
        <w:bottom w:val="none" w:sz="0" w:space="0" w:color="auto"/>
        <w:right w:val="none" w:sz="0" w:space="0" w:color="auto"/>
      </w:divBdr>
    </w:div>
    <w:div w:id="463623517">
      <w:bodyDiv w:val="1"/>
      <w:marLeft w:val="0"/>
      <w:marRight w:val="0"/>
      <w:marTop w:val="0"/>
      <w:marBottom w:val="0"/>
      <w:divBdr>
        <w:top w:val="none" w:sz="0" w:space="0" w:color="auto"/>
        <w:left w:val="none" w:sz="0" w:space="0" w:color="auto"/>
        <w:bottom w:val="none" w:sz="0" w:space="0" w:color="auto"/>
        <w:right w:val="none" w:sz="0" w:space="0" w:color="auto"/>
      </w:divBdr>
      <w:divsChild>
        <w:div w:id="1205369048">
          <w:marLeft w:val="0"/>
          <w:marRight w:val="0"/>
          <w:marTop w:val="0"/>
          <w:marBottom w:val="0"/>
          <w:divBdr>
            <w:top w:val="none" w:sz="0" w:space="0" w:color="auto"/>
            <w:left w:val="none" w:sz="0" w:space="0" w:color="auto"/>
            <w:bottom w:val="none" w:sz="0" w:space="0" w:color="auto"/>
            <w:right w:val="none" w:sz="0" w:space="0" w:color="auto"/>
          </w:divBdr>
          <w:divsChild>
            <w:div w:id="1634095532">
              <w:marLeft w:val="0"/>
              <w:marRight w:val="0"/>
              <w:marTop w:val="75"/>
              <w:marBottom w:val="0"/>
              <w:divBdr>
                <w:top w:val="none" w:sz="0" w:space="0" w:color="auto"/>
                <w:left w:val="none" w:sz="0" w:space="0" w:color="auto"/>
                <w:bottom w:val="none" w:sz="0" w:space="0" w:color="auto"/>
                <w:right w:val="none" w:sz="0" w:space="0" w:color="auto"/>
              </w:divBdr>
              <w:divsChild>
                <w:div w:id="163671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20568">
      <w:bodyDiv w:val="1"/>
      <w:marLeft w:val="0"/>
      <w:marRight w:val="0"/>
      <w:marTop w:val="0"/>
      <w:marBottom w:val="0"/>
      <w:divBdr>
        <w:top w:val="none" w:sz="0" w:space="0" w:color="auto"/>
        <w:left w:val="none" w:sz="0" w:space="0" w:color="auto"/>
        <w:bottom w:val="none" w:sz="0" w:space="0" w:color="auto"/>
        <w:right w:val="none" w:sz="0" w:space="0" w:color="auto"/>
      </w:divBdr>
    </w:div>
    <w:div w:id="531067824">
      <w:bodyDiv w:val="1"/>
      <w:marLeft w:val="0"/>
      <w:marRight w:val="0"/>
      <w:marTop w:val="0"/>
      <w:marBottom w:val="0"/>
      <w:divBdr>
        <w:top w:val="none" w:sz="0" w:space="0" w:color="auto"/>
        <w:left w:val="none" w:sz="0" w:space="0" w:color="auto"/>
        <w:bottom w:val="none" w:sz="0" w:space="0" w:color="auto"/>
        <w:right w:val="none" w:sz="0" w:space="0" w:color="auto"/>
      </w:divBdr>
    </w:div>
    <w:div w:id="569385001">
      <w:bodyDiv w:val="1"/>
      <w:marLeft w:val="0"/>
      <w:marRight w:val="0"/>
      <w:marTop w:val="0"/>
      <w:marBottom w:val="0"/>
      <w:divBdr>
        <w:top w:val="none" w:sz="0" w:space="0" w:color="auto"/>
        <w:left w:val="none" w:sz="0" w:space="0" w:color="auto"/>
        <w:bottom w:val="none" w:sz="0" w:space="0" w:color="auto"/>
        <w:right w:val="none" w:sz="0" w:space="0" w:color="auto"/>
      </w:divBdr>
    </w:div>
    <w:div w:id="587423254">
      <w:bodyDiv w:val="1"/>
      <w:marLeft w:val="0"/>
      <w:marRight w:val="0"/>
      <w:marTop w:val="0"/>
      <w:marBottom w:val="0"/>
      <w:divBdr>
        <w:top w:val="none" w:sz="0" w:space="0" w:color="auto"/>
        <w:left w:val="none" w:sz="0" w:space="0" w:color="auto"/>
        <w:bottom w:val="none" w:sz="0" w:space="0" w:color="auto"/>
        <w:right w:val="none" w:sz="0" w:space="0" w:color="auto"/>
      </w:divBdr>
    </w:div>
    <w:div w:id="621034458">
      <w:bodyDiv w:val="1"/>
      <w:marLeft w:val="0"/>
      <w:marRight w:val="0"/>
      <w:marTop w:val="0"/>
      <w:marBottom w:val="0"/>
      <w:divBdr>
        <w:top w:val="none" w:sz="0" w:space="0" w:color="auto"/>
        <w:left w:val="none" w:sz="0" w:space="0" w:color="auto"/>
        <w:bottom w:val="none" w:sz="0" w:space="0" w:color="auto"/>
        <w:right w:val="none" w:sz="0" w:space="0" w:color="auto"/>
      </w:divBdr>
    </w:div>
    <w:div w:id="852643745">
      <w:bodyDiv w:val="1"/>
      <w:marLeft w:val="0"/>
      <w:marRight w:val="0"/>
      <w:marTop w:val="0"/>
      <w:marBottom w:val="0"/>
      <w:divBdr>
        <w:top w:val="none" w:sz="0" w:space="0" w:color="auto"/>
        <w:left w:val="none" w:sz="0" w:space="0" w:color="auto"/>
        <w:bottom w:val="none" w:sz="0" w:space="0" w:color="auto"/>
        <w:right w:val="none" w:sz="0" w:space="0" w:color="auto"/>
      </w:divBdr>
    </w:div>
    <w:div w:id="977419043">
      <w:bodyDiv w:val="1"/>
      <w:marLeft w:val="0"/>
      <w:marRight w:val="0"/>
      <w:marTop w:val="0"/>
      <w:marBottom w:val="0"/>
      <w:divBdr>
        <w:top w:val="none" w:sz="0" w:space="0" w:color="auto"/>
        <w:left w:val="none" w:sz="0" w:space="0" w:color="auto"/>
        <w:bottom w:val="none" w:sz="0" w:space="0" w:color="auto"/>
        <w:right w:val="none" w:sz="0" w:space="0" w:color="auto"/>
      </w:divBdr>
    </w:div>
    <w:div w:id="1039744390">
      <w:bodyDiv w:val="1"/>
      <w:marLeft w:val="0"/>
      <w:marRight w:val="0"/>
      <w:marTop w:val="0"/>
      <w:marBottom w:val="0"/>
      <w:divBdr>
        <w:top w:val="none" w:sz="0" w:space="0" w:color="auto"/>
        <w:left w:val="none" w:sz="0" w:space="0" w:color="auto"/>
        <w:bottom w:val="none" w:sz="0" w:space="0" w:color="auto"/>
        <w:right w:val="none" w:sz="0" w:space="0" w:color="auto"/>
      </w:divBdr>
    </w:div>
    <w:div w:id="1056393668">
      <w:bodyDiv w:val="1"/>
      <w:marLeft w:val="0"/>
      <w:marRight w:val="0"/>
      <w:marTop w:val="0"/>
      <w:marBottom w:val="0"/>
      <w:divBdr>
        <w:top w:val="none" w:sz="0" w:space="0" w:color="auto"/>
        <w:left w:val="none" w:sz="0" w:space="0" w:color="auto"/>
        <w:bottom w:val="none" w:sz="0" w:space="0" w:color="auto"/>
        <w:right w:val="none" w:sz="0" w:space="0" w:color="auto"/>
      </w:divBdr>
      <w:divsChild>
        <w:div w:id="528416832">
          <w:marLeft w:val="0"/>
          <w:marRight w:val="0"/>
          <w:marTop w:val="15"/>
          <w:marBottom w:val="0"/>
          <w:divBdr>
            <w:top w:val="none" w:sz="0" w:space="0" w:color="auto"/>
            <w:left w:val="none" w:sz="0" w:space="0" w:color="auto"/>
            <w:bottom w:val="none" w:sz="0" w:space="0" w:color="auto"/>
            <w:right w:val="none" w:sz="0" w:space="0" w:color="auto"/>
          </w:divBdr>
          <w:divsChild>
            <w:div w:id="1794522174">
              <w:marLeft w:val="0"/>
              <w:marRight w:val="0"/>
              <w:marTop w:val="0"/>
              <w:marBottom w:val="0"/>
              <w:divBdr>
                <w:top w:val="none" w:sz="0" w:space="0" w:color="auto"/>
                <w:left w:val="none" w:sz="0" w:space="0" w:color="auto"/>
                <w:bottom w:val="none" w:sz="0" w:space="0" w:color="auto"/>
                <w:right w:val="none" w:sz="0" w:space="0" w:color="auto"/>
              </w:divBdr>
            </w:div>
          </w:divsChild>
        </w:div>
        <w:div w:id="1483962178">
          <w:marLeft w:val="0"/>
          <w:marRight w:val="0"/>
          <w:marTop w:val="15"/>
          <w:marBottom w:val="0"/>
          <w:divBdr>
            <w:top w:val="none" w:sz="0" w:space="0" w:color="auto"/>
            <w:left w:val="none" w:sz="0" w:space="0" w:color="auto"/>
            <w:bottom w:val="none" w:sz="0" w:space="0" w:color="auto"/>
            <w:right w:val="none" w:sz="0" w:space="0" w:color="auto"/>
          </w:divBdr>
          <w:divsChild>
            <w:div w:id="74515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364309">
      <w:bodyDiv w:val="1"/>
      <w:marLeft w:val="0"/>
      <w:marRight w:val="0"/>
      <w:marTop w:val="0"/>
      <w:marBottom w:val="0"/>
      <w:divBdr>
        <w:top w:val="none" w:sz="0" w:space="0" w:color="auto"/>
        <w:left w:val="none" w:sz="0" w:space="0" w:color="auto"/>
        <w:bottom w:val="none" w:sz="0" w:space="0" w:color="auto"/>
        <w:right w:val="none" w:sz="0" w:space="0" w:color="auto"/>
      </w:divBdr>
    </w:div>
    <w:div w:id="1071267173">
      <w:bodyDiv w:val="1"/>
      <w:marLeft w:val="0"/>
      <w:marRight w:val="0"/>
      <w:marTop w:val="0"/>
      <w:marBottom w:val="0"/>
      <w:divBdr>
        <w:top w:val="none" w:sz="0" w:space="0" w:color="auto"/>
        <w:left w:val="none" w:sz="0" w:space="0" w:color="auto"/>
        <w:bottom w:val="none" w:sz="0" w:space="0" w:color="auto"/>
        <w:right w:val="none" w:sz="0" w:space="0" w:color="auto"/>
      </w:divBdr>
    </w:div>
    <w:div w:id="1124425326">
      <w:bodyDiv w:val="1"/>
      <w:marLeft w:val="0"/>
      <w:marRight w:val="0"/>
      <w:marTop w:val="0"/>
      <w:marBottom w:val="0"/>
      <w:divBdr>
        <w:top w:val="none" w:sz="0" w:space="0" w:color="auto"/>
        <w:left w:val="none" w:sz="0" w:space="0" w:color="auto"/>
        <w:bottom w:val="none" w:sz="0" w:space="0" w:color="auto"/>
        <w:right w:val="none" w:sz="0" w:space="0" w:color="auto"/>
      </w:divBdr>
    </w:div>
    <w:div w:id="1152988518">
      <w:bodyDiv w:val="1"/>
      <w:marLeft w:val="0"/>
      <w:marRight w:val="0"/>
      <w:marTop w:val="0"/>
      <w:marBottom w:val="0"/>
      <w:divBdr>
        <w:top w:val="none" w:sz="0" w:space="0" w:color="auto"/>
        <w:left w:val="none" w:sz="0" w:space="0" w:color="auto"/>
        <w:bottom w:val="none" w:sz="0" w:space="0" w:color="auto"/>
        <w:right w:val="none" w:sz="0" w:space="0" w:color="auto"/>
      </w:divBdr>
    </w:div>
    <w:div w:id="1164593230">
      <w:bodyDiv w:val="1"/>
      <w:marLeft w:val="0"/>
      <w:marRight w:val="0"/>
      <w:marTop w:val="0"/>
      <w:marBottom w:val="0"/>
      <w:divBdr>
        <w:top w:val="none" w:sz="0" w:space="0" w:color="auto"/>
        <w:left w:val="none" w:sz="0" w:space="0" w:color="auto"/>
        <w:bottom w:val="none" w:sz="0" w:space="0" w:color="auto"/>
        <w:right w:val="none" w:sz="0" w:space="0" w:color="auto"/>
      </w:divBdr>
    </w:div>
    <w:div w:id="1282151108">
      <w:bodyDiv w:val="1"/>
      <w:marLeft w:val="0"/>
      <w:marRight w:val="0"/>
      <w:marTop w:val="0"/>
      <w:marBottom w:val="0"/>
      <w:divBdr>
        <w:top w:val="none" w:sz="0" w:space="0" w:color="auto"/>
        <w:left w:val="none" w:sz="0" w:space="0" w:color="auto"/>
        <w:bottom w:val="none" w:sz="0" w:space="0" w:color="auto"/>
        <w:right w:val="none" w:sz="0" w:space="0" w:color="auto"/>
      </w:divBdr>
    </w:div>
    <w:div w:id="1282539604">
      <w:bodyDiv w:val="1"/>
      <w:marLeft w:val="0"/>
      <w:marRight w:val="0"/>
      <w:marTop w:val="0"/>
      <w:marBottom w:val="0"/>
      <w:divBdr>
        <w:top w:val="none" w:sz="0" w:space="0" w:color="auto"/>
        <w:left w:val="none" w:sz="0" w:space="0" w:color="auto"/>
        <w:bottom w:val="none" w:sz="0" w:space="0" w:color="auto"/>
        <w:right w:val="none" w:sz="0" w:space="0" w:color="auto"/>
      </w:divBdr>
    </w:div>
    <w:div w:id="1319503950">
      <w:bodyDiv w:val="1"/>
      <w:marLeft w:val="0"/>
      <w:marRight w:val="0"/>
      <w:marTop w:val="0"/>
      <w:marBottom w:val="0"/>
      <w:divBdr>
        <w:top w:val="none" w:sz="0" w:space="0" w:color="auto"/>
        <w:left w:val="none" w:sz="0" w:space="0" w:color="auto"/>
        <w:bottom w:val="none" w:sz="0" w:space="0" w:color="auto"/>
        <w:right w:val="none" w:sz="0" w:space="0" w:color="auto"/>
      </w:divBdr>
    </w:div>
    <w:div w:id="1349718423">
      <w:bodyDiv w:val="1"/>
      <w:marLeft w:val="0"/>
      <w:marRight w:val="0"/>
      <w:marTop w:val="0"/>
      <w:marBottom w:val="0"/>
      <w:divBdr>
        <w:top w:val="none" w:sz="0" w:space="0" w:color="auto"/>
        <w:left w:val="none" w:sz="0" w:space="0" w:color="auto"/>
        <w:bottom w:val="none" w:sz="0" w:space="0" w:color="auto"/>
        <w:right w:val="none" w:sz="0" w:space="0" w:color="auto"/>
      </w:divBdr>
    </w:div>
    <w:div w:id="1498155216">
      <w:bodyDiv w:val="1"/>
      <w:marLeft w:val="0"/>
      <w:marRight w:val="0"/>
      <w:marTop w:val="0"/>
      <w:marBottom w:val="0"/>
      <w:divBdr>
        <w:top w:val="none" w:sz="0" w:space="0" w:color="auto"/>
        <w:left w:val="none" w:sz="0" w:space="0" w:color="auto"/>
        <w:bottom w:val="none" w:sz="0" w:space="0" w:color="auto"/>
        <w:right w:val="none" w:sz="0" w:space="0" w:color="auto"/>
      </w:divBdr>
    </w:div>
    <w:div w:id="1600217216">
      <w:bodyDiv w:val="1"/>
      <w:marLeft w:val="0"/>
      <w:marRight w:val="0"/>
      <w:marTop w:val="0"/>
      <w:marBottom w:val="0"/>
      <w:divBdr>
        <w:top w:val="none" w:sz="0" w:space="0" w:color="auto"/>
        <w:left w:val="none" w:sz="0" w:space="0" w:color="auto"/>
        <w:bottom w:val="none" w:sz="0" w:space="0" w:color="auto"/>
        <w:right w:val="none" w:sz="0" w:space="0" w:color="auto"/>
      </w:divBdr>
    </w:div>
    <w:div w:id="1616864621">
      <w:bodyDiv w:val="1"/>
      <w:marLeft w:val="0"/>
      <w:marRight w:val="0"/>
      <w:marTop w:val="0"/>
      <w:marBottom w:val="0"/>
      <w:divBdr>
        <w:top w:val="none" w:sz="0" w:space="0" w:color="auto"/>
        <w:left w:val="none" w:sz="0" w:space="0" w:color="auto"/>
        <w:bottom w:val="none" w:sz="0" w:space="0" w:color="auto"/>
        <w:right w:val="none" w:sz="0" w:space="0" w:color="auto"/>
      </w:divBdr>
    </w:div>
    <w:div w:id="1624382510">
      <w:bodyDiv w:val="1"/>
      <w:marLeft w:val="0"/>
      <w:marRight w:val="0"/>
      <w:marTop w:val="0"/>
      <w:marBottom w:val="0"/>
      <w:divBdr>
        <w:top w:val="none" w:sz="0" w:space="0" w:color="auto"/>
        <w:left w:val="none" w:sz="0" w:space="0" w:color="auto"/>
        <w:bottom w:val="none" w:sz="0" w:space="0" w:color="auto"/>
        <w:right w:val="none" w:sz="0" w:space="0" w:color="auto"/>
      </w:divBdr>
    </w:div>
    <w:div w:id="1625699403">
      <w:bodyDiv w:val="1"/>
      <w:marLeft w:val="0"/>
      <w:marRight w:val="0"/>
      <w:marTop w:val="0"/>
      <w:marBottom w:val="0"/>
      <w:divBdr>
        <w:top w:val="none" w:sz="0" w:space="0" w:color="auto"/>
        <w:left w:val="none" w:sz="0" w:space="0" w:color="auto"/>
        <w:bottom w:val="none" w:sz="0" w:space="0" w:color="auto"/>
        <w:right w:val="none" w:sz="0" w:space="0" w:color="auto"/>
      </w:divBdr>
      <w:divsChild>
        <w:div w:id="1306541963">
          <w:marLeft w:val="0"/>
          <w:marRight w:val="0"/>
          <w:marTop w:val="0"/>
          <w:marBottom w:val="0"/>
          <w:divBdr>
            <w:top w:val="none" w:sz="0" w:space="0" w:color="auto"/>
            <w:left w:val="none" w:sz="0" w:space="0" w:color="auto"/>
            <w:bottom w:val="none" w:sz="0" w:space="0" w:color="auto"/>
            <w:right w:val="none" w:sz="0" w:space="0" w:color="auto"/>
          </w:divBdr>
          <w:divsChild>
            <w:div w:id="333916392">
              <w:marLeft w:val="0"/>
              <w:marRight w:val="0"/>
              <w:marTop w:val="0"/>
              <w:marBottom w:val="0"/>
              <w:divBdr>
                <w:top w:val="none" w:sz="0" w:space="0" w:color="auto"/>
                <w:left w:val="none" w:sz="0" w:space="0" w:color="auto"/>
                <w:bottom w:val="none" w:sz="0" w:space="0" w:color="auto"/>
                <w:right w:val="none" w:sz="0" w:space="0" w:color="auto"/>
              </w:divBdr>
              <w:divsChild>
                <w:div w:id="927035103">
                  <w:marLeft w:val="0"/>
                  <w:marRight w:val="0"/>
                  <w:marTop w:val="0"/>
                  <w:marBottom w:val="0"/>
                  <w:divBdr>
                    <w:top w:val="none" w:sz="0" w:space="0" w:color="auto"/>
                    <w:left w:val="none" w:sz="0" w:space="0" w:color="auto"/>
                    <w:bottom w:val="none" w:sz="0" w:space="0" w:color="auto"/>
                    <w:right w:val="none" w:sz="0" w:space="0" w:color="auto"/>
                  </w:divBdr>
                  <w:divsChild>
                    <w:div w:id="960260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037881">
      <w:bodyDiv w:val="1"/>
      <w:marLeft w:val="0"/>
      <w:marRight w:val="0"/>
      <w:marTop w:val="0"/>
      <w:marBottom w:val="0"/>
      <w:divBdr>
        <w:top w:val="none" w:sz="0" w:space="0" w:color="auto"/>
        <w:left w:val="none" w:sz="0" w:space="0" w:color="auto"/>
        <w:bottom w:val="none" w:sz="0" w:space="0" w:color="auto"/>
        <w:right w:val="none" w:sz="0" w:space="0" w:color="auto"/>
      </w:divBdr>
    </w:div>
    <w:div w:id="1696225078">
      <w:bodyDiv w:val="1"/>
      <w:marLeft w:val="0"/>
      <w:marRight w:val="0"/>
      <w:marTop w:val="0"/>
      <w:marBottom w:val="0"/>
      <w:divBdr>
        <w:top w:val="none" w:sz="0" w:space="0" w:color="auto"/>
        <w:left w:val="none" w:sz="0" w:space="0" w:color="auto"/>
        <w:bottom w:val="none" w:sz="0" w:space="0" w:color="auto"/>
        <w:right w:val="none" w:sz="0" w:space="0" w:color="auto"/>
      </w:divBdr>
    </w:div>
    <w:div w:id="1716469636">
      <w:bodyDiv w:val="1"/>
      <w:marLeft w:val="0"/>
      <w:marRight w:val="0"/>
      <w:marTop w:val="0"/>
      <w:marBottom w:val="0"/>
      <w:divBdr>
        <w:top w:val="none" w:sz="0" w:space="0" w:color="auto"/>
        <w:left w:val="none" w:sz="0" w:space="0" w:color="auto"/>
        <w:bottom w:val="none" w:sz="0" w:space="0" w:color="auto"/>
        <w:right w:val="none" w:sz="0" w:space="0" w:color="auto"/>
      </w:divBdr>
      <w:divsChild>
        <w:div w:id="243731316">
          <w:marLeft w:val="0"/>
          <w:marRight w:val="0"/>
          <w:marTop w:val="0"/>
          <w:marBottom w:val="0"/>
          <w:divBdr>
            <w:top w:val="none" w:sz="0" w:space="0" w:color="auto"/>
            <w:left w:val="none" w:sz="0" w:space="0" w:color="auto"/>
            <w:bottom w:val="none" w:sz="0" w:space="0" w:color="auto"/>
            <w:right w:val="none" w:sz="0" w:space="0" w:color="auto"/>
          </w:divBdr>
          <w:divsChild>
            <w:div w:id="1504083076">
              <w:marLeft w:val="0"/>
              <w:marRight w:val="0"/>
              <w:marTop w:val="0"/>
              <w:marBottom w:val="0"/>
              <w:divBdr>
                <w:top w:val="none" w:sz="0" w:space="0" w:color="auto"/>
                <w:left w:val="none" w:sz="0" w:space="0" w:color="auto"/>
                <w:bottom w:val="none" w:sz="0" w:space="0" w:color="auto"/>
                <w:right w:val="none" w:sz="0" w:space="0" w:color="auto"/>
              </w:divBdr>
              <w:divsChild>
                <w:div w:id="1538204772">
                  <w:marLeft w:val="0"/>
                  <w:marRight w:val="0"/>
                  <w:marTop w:val="0"/>
                  <w:marBottom w:val="0"/>
                  <w:divBdr>
                    <w:top w:val="none" w:sz="0" w:space="0" w:color="auto"/>
                    <w:left w:val="none" w:sz="0" w:space="0" w:color="auto"/>
                    <w:bottom w:val="none" w:sz="0" w:space="0" w:color="auto"/>
                    <w:right w:val="none" w:sz="0" w:space="0" w:color="auto"/>
                  </w:divBdr>
                </w:div>
                <w:div w:id="812327589">
                  <w:marLeft w:val="0"/>
                  <w:marRight w:val="0"/>
                  <w:marTop w:val="0"/>
                  <w:marBottom w:val="0"/>
                  <w:divBdr>
                    <w:top w:val="none" w:sz="0" w:space="0" w:color="auto"/>
                    <w:left w:val="none" w:sz="0" w:space="0" w:color="auto"/>
                    <w:bottom w:val="none" w:sz="0" w:space="0" w:color="auto"/>
                    <w:right w:val="none" w:sz="0" w:space="0" w:color="auto"/>
                  </w:divBdr>
                </w:div>
                <w:div w:id="815072797">
                  <w:marLeft w:val="0"/>
                  <w:marRight w:val="0"/>
                  <w:marTop w:val="0"/>
                  <w:marBottom w:val="0"/>
                  <w:divBdr>
                    <w:top w:val="none" w:sz="0" w:space="0" w:color="auto"/>
                    <w:left w:val="none" w:sz="0" w:space="0" w:color="auto"/>
                    <w:bottom w:val="none" w:sz="0" w:space="0" w:color="auto"/>
                    <w:right w:val="none" w:sz="0" w:space="0" w:color="auto"/>
                  </w:divBdr>
                </w:div>
                <w:div w:id="406535972">
                  <w:marLeft w:val="0"/>
                  <w:marRight w:val="0"/>
                  <w:marTop w:val="0"/>
                  <w:marBottom w:val="0"/>
                  <w:divBdr>
                    <w:top w:val="none" w:sz="0" w:space="0" w:color="auto"/>
                    <w:left w:val="none" w:sz="0" w:space="0" w:color="auto"/>
                    <w:bottom w:val="none" w:sz="0" w:space="0" w:color="auto"/>
                    <w:right w:val="none" w:sz="0" w:space="0" w:color="auto"/>
                  </w:divBdr>
                </w:div>
                <w:div w:id="1384602474">
                  <w:marLeft w:val="0"/>
                  <w:marRight w:val="0"/>
                  <w:marTop w:val="0"/>
                  <w:marBottom w:val="0"/>
                  <w:divBdr>
                    <w:top w:val="none" w:sz="0" w:space="0" w:color="auto"/>
                    <w:left w:val="none" w:sz="0" w:space="0" w:color="auto"/>
                    <w:bottom w:val="none" w:sz="0" w:space="0" w:color="auto"/>
                    <w:right w:val="none" w:sz="0" w:space="0" w:color="auto"/>
                  </w:divBdr>
                </w:div>
                <w:div w:id="403114756">
                  <w:marLeft w:val="0"/>
                  <w:marRight w:val="0"/>
                  <w:marTop w:val="0"/>
                  <w:marBottom w:val="0"/>
                  <w:divBdr>
                    <w:top w:val="none" w:sz="0" w:space="0" w:color="auto"/>
                    <w:left w:val="none" w:sz="0" w:space="0" w:color="auto"/>
                    <w:bottom w:val="none" w:sz="0" w:space="0" w:color="auto"/>
                    <w:right w:val="none" w:sz="0" w:space="0" w:color="auto"/>
                  </w:divBdr>
                </w:div>
                <w:div w:id="710956879">
                  <w:marLeft w:val="0"/>
                  <w:marRight w:val="0"/>
                  <w:marTop w:val="0"/>
                  <w:marBottom w:val="0"/>
                  <w:divBdr>
                    <w:top w:val="none" w:sz="0" w:space="0" w:color="auto"/>
                    <w:left w:val="none" w:sz="0" w:space="0" w:color="auto"/>
                    <w:bottom w:val="none" w:sz="0" w:space="0" w:color="auto"/>
                    <w:right w:val="none" w:sz="0" w:space="0" w:color="auto"/>
                  </w:divBdr>
                </w:div>
                <w:div w:id="59161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959263">
          <w:marLeft w:val="0"/>
          <w:marRight w:val="0"/>
          <w:marTop w:val="0"/>
          <w:marBottom w:val="0"/>
          <w:divBdr>
            <w:top w:val="none" w:sz="0" w:space="0" w:color="auto"/>
            <w:left w:val="none" w:sz="0" w:space="0" w:color="auto"/>
            <w:bottom w:val="none" w:sz="0" w:space="0" w:color="auto"/>
            <w:right w:val="none" w:sz="0" w:space="0" w:color="auto"/>
          </w:divBdr>
          <w:divsChild>
            <w:div w:id="211270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04464">
      <w:bodyDiv w:val="1"/>
      <w:marLeft w:val="0"/>
      <w:marRight w:val="0"/>
      <w:marTop w:val="0"/>
      <w:marBottom w:val="0"/>
      <w:divBdr>
        <w:top w:val="none" w:sz="0" w:space="0" w:color="auto"/>
        <w:left w:val="none" w:sz="0" w:space="0" w:color="auto"/>
        <w:bottom w:val="none" w:sz="0" w:space="0" w:color="auto"/>
        <w:right w:val="none" w:sz="0" w:space="0" w:color="auto"/>
      </w:divBdr>
    </w:div>
    <w:div w:id="1747997476">
      <w:bodyDiv w:val="1"/>
      <w:marLeft w:val="0"/>
      <w:marRight w:val="0"/>
      <w:marTop w:val="0"/>
      <w:marBottom w:val="0"/>
      <w:divBdr>
        <w:top w:val="none" w:sz="0" w:space="0" w:color="auto"/>
        <w:left w:val="none" w:sz="0" w:space="0" w:color="auto"/>
        <w:bottom w:val="none" w:sz="0" w:space="0" w:color="auto"/>
        <w:right w:val="none" w:sz="0" w:space="0" w:color="auto"/>
      </w:divBdr>
    </w:div>
    <w:div w:id="1749421837">
      <w:bodyDiv w:val="1"/>
      <w:marLeft w:val="0"/>
      <w:marRight w:val="0"/>
      <w:marTop w:val="0"/>
      <w:marBottom w:val="0"/>
      <w:divBdr>
        <w:top w:val="none" w:sz="0" w:space="0" w:color="auto"/>
        <w:left w:val="none" w:sz="0" w:space="0" w:color="auto"/>
        <w:bottom w:val="none" w:sz="0" w:space="0" w:color="auto"/>
        <w:right w:val="none" w:sz="0" w:space="0" w:color="auto"/>
      </w:divBdr>
      <w:divsChild>
        <w:div w:id="977370490">
          <w:marLeft w:val="0"/>
          <w:marRight w:val="0"/>
          <w:marTop w:val="0"/>
          <w:marBottom w:val="0"/>
          <w:divBdr>
            <w:top w:val="none" w:sz="0" w:space="0" w:color="auto"/>
            <w:left w:val="none" w:sz="0" w:space="0" w:color="auto"/>
            <w:bottom w:val="none" w:sz="0" w:space="0" w:color="auto"/>
            <w:right w:val="none" w:sz="0" w:space="0" w:color="auto"/>
          </w:divBdr>
          <w:divsChild>
            <w:div w:id="627778287">
              <w:marLeft w:val="0"/>
              <w:marRight w:val="0"/>
              <w:marTop w:val="0"/>
              <w:marBottom w:val="0"/>
              <w:divBdr>
                <w:top w:val="none" w:sz="0" w:space="0" w:color="auto"/>
                <w:left w:val="none" w:sz="0" w:space="0" w:color="auto"/>
                <w:bottom w:val="none" w:sz="0" w:space="0" w:color="auto"/>
                <w:right w:val="none" w:sz="0" w:space="0" w:color="auto"/>
              </w:divBdr>
              <w:divsChild>
                <w:div w:id="98844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248180">
          <w:marLeft w:val="0"/>
          <w:marRight w:val="0"/>
          <w:marTop w:val="0"/>
          <w:marBottom w:val="0"/>
          <w:divBdr>
            <w:top w:val="none" w:sz="0" w:space="0" w:color="auto"/>
            <w:left w:val="none" w:sz="0" w:space="0" w:color="auto"/>
            <w:bottom w:val="none" w:sz="0" w:space="0" w:color="auto"/>
            <w:right w:val="none" w:sz="0" w:space="0" w:color="auto"/>
          </w:divBdr>
        </w:div>
        <w:div w:id="1879975222">
          <w:marLeft w:val="0"/>
          <w:marRight w:val="0"/>
          <w:marTop w:val="0"/>
          <w:marBottom w:val="0"/>
          <w:divBdr>
            <w:top w:val="none" w:sz="0" w:space="0" w:color="auto"/>
            <w:left w:val="none" w:sz="0" w:space="0" w:color="auto"/>
            <w:bottom w:val="none" w:sz="0" w:space="0" w:color="auto"/>
            <w:right w:val="none" w:sz="0" w:space="0" w:color="auto"/>
          </w:divBdr>
        </w:div>
      </w:divsChild>
    </w:div>
    <w:div w:id="1779987460">
      <w:bodyDiv w:val="1"/>
      <w:marLeft w:val="0"/>
      <w:marRight w:val="0"/>
      <w:marTop w:val="0"/>
      <w:marBottom w:val="0"/>
      <w:divBdr>
        <w:top w:val="none" w:sz="0" w:space="0" w:color="auto"/>
        <w:left w:val="none" w:sz="0" w:space="0" w:color="auto"/>
        <w:bottom w:val="none" w:sz="0" w:space="0" w:color="auto"/>
        <w:right w:val="none" w:sz="0" w:space="0" w:color="auto"/>
      </w:divBdr>
    </w:div>
    <w:div w:id="1919636401">
      <w:bodyDiv w:val="1"/>
      <w:marLeft w:val="0"/>
      <w:marRight w:val="0"/>
      <w:marTop w:val="0"/>
      <w:marBottom w:val="0"/>
      <w:divBdr>
        <w:top w:val="none" w:sz="0" w:space="0" w:color="auto"/>
        <w:left w:val="none" w:sz="0" w:space="0" w:color="auto"/>
        <w:bottom w:val="none" w:sz="0" w:space="0" w:color="auto"/>
        <w:right w:val="none" w:sz="0" w:space="0" w:color="auto"/>
      </w:divBdr>
    </w:div>
    <w:div w:id="2014606888">
      <w:bodyDiv w:val="1"/>
      <w:marLeft w:val="0"/>
      <w:marRight w:val="0"/>
      <w:marTop w:val="0"/>
      <w:marBottom w:val="0"/>
      <w:divBdr>
        <w:top w:val="none" w:sz="0" w:space="0" w:color="auto"/>
        <w:left w:val="none" w:sz="0" w:space="0" w:color="auto"/>
        <w:bottom w:val="none" w:sz="0" w:space="0" w:color="auto"/>
        <w:right w:val="none" w:sz="0" w:space="0" w:color="auto"/>
      </w:divBdr>
    </w:div>
    <w:div w:id="2078698723">
      <w:bodyDiv w:val="1"/>
      <w:marLeft w:val="0"/>
      <w:marRight w:val="0"/>
      <w:marTop w:val="0"/>
      <w:marBottom w:val="0"/>
      <w:divBdr>
        <w:top w:val="none" w:sz="0" w:space="0" w:color="auto"/>
        <w:left w:val="none" w:sz="0" w:space="0" w:color="auto"/>
        <w:bottom w:val="none" w:sz="0" w:space="0" w:color="auto"/>
        <w:right w:val="none" w:sz="0" w:space="0" w:color="auto"/>
      </w:divBdr>
    </w:div>
    <w:div w:id="2083063791">
      <w:bodyDiv w:val="1"/>
      <w:marLeft w:val="0"/>
      <w:marRight w:val="0"/>
      <w:marTop w:val="0"/>
      <w:marBottom w:val="0"/>
      <w:divBdr>
        <w:top w:val="none" w:sz="0" w:space="0" w:color="auto"/>
        <w:left w:val="none" w:sz="0" w:space="0" w:color="auto"/>
        <w:bottom w:val="none" w:sz="0" w:space="0" w:color="auto"/>
        <w:right w:val="none" w:sz="0" w:space="0" w:color="auto"/>
      </w:divBdr>
    </w:div>
    <w:div w:id="21221400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8c33722c23aea7ed/Documents/Dissertation%20Data%20(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c33722c23aea7ed/Documents/Dissertation%20Data%20(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c33722c23aea7ed/Documents/Dissertation%20Data%20(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c33722c23aea7ed/Documents/Dissertation%20Data%20(3).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Sheet1!$F$26</c:f>
              <c:strCache>
                <c:ptCount val="1"/>
                <c:pt idx="0">
                  <c:v>Plyo</c:v>
                </c:pt>
              </c:strCache>
            </c:strRef>
          </c:tx>
          <c:spPr>
            <a:solidFill>
              <a:schemeClr val="accent1"/>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Sheet1!$G$25:$H$25</c:f>
              <c:strCache>
                <c:ptCount val="2"/>
                <c:pt idx="0">
                  <c:v>Max Strength (kg) (Pre)</c:v>
                </c:pt>
                <c:pt idx="1">
                  <c:v>Max Strength (kg) (Post)</c:v>
                </c:pt>
              </c:strCache>
            </c:strRef>
          </c:cat>
          <c:val>
            <c:numRef>
              <c:f>Sheet1!$G$26:$H$26</c:f>
              <c:numCache>
                <c:formatCode>0</c:formatCode>
                <c:ptCount val="2"/>
                <c:pt idx="0">
                  <c:v>136</c:v>
                </c:pt>
                <c:pt idx="1">
                  <c:v>146</c:v>
                </c:pt>
              </c:numCache>
            </c:numRef>
          </c:val>
          <c:extLst>
            <c:ext xmlns:c16="http://schemas.microsoft.com/office/drawing/2014/chart" uri="{C3380CC4-5D6E-409C-BE32-E72D297353CC}">
              <c16:uniqueId val="{00000000-2A85-194A-A27A-90E284146F59}"/>
            </c:ext>
          </c:extLst>
        </c:ser>
        <c:ser>
          <c:idx val="1"/>
          <c:order val="1"/>
          <c:tx>
            <c:strRef>
              <c:f>Sheet1!$F$27</c:f>
              <c:strCache>
                <c:ptCount val="1"/>
                <c:pt idx="0">
                  <c:v>Strength</c:v>
                </c:pt>
              </c:strCache>
            </c:strRef>
          </c:tx>
          <c:spPr>
            <a:solidFill>
              <a:schemeClr val="accent3"/>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Sheet1!$G$25:$H$25</c:f>
              <c:strCache>
                <c:ptCount val="2"/>
                <c:pt idx="0">
                  <c:v>Max Strength (kg) (Pre)</c:v>
                </c:pt>
                <c:pt idx="1">
                  <c:v>Max Strength (kg) (Post)</c:v>
                </c:pt>
              </c:strCache>
            </c:strRef>
          </c:cat>
          <c:val>
            <c:numRef>
              <c:f>Sheet1!$G$27:$H$27</c:f>
              <c:numCache>
                <c:formatCode>0.0</c:formatCode>
                <c:ptCount val="2"/>
                <c:pt idx="0">
                  <c:v>139</c:v>
                </c:pt>
                <c:pt idx="1">
                  <c:v>156</c:v>
                </c:pt>
              </c:numCache>
            </c:numRef>
          </c:val>
          <c:extLst>
            <c:ext xmlns:c16="http://schemas.microsoft.com/office/drawing/2014/chart" uri="{C3380CC4-5D6E-409C-BE32-E72D297353CC}">
              <c16:uniqueId val="{00000001-2A85-194A-A27A-90E284146F59}"/>
            </c:ext>
          </c:extLst>
        </c:ser>
        <c:dLbls>
          <c:showLegendKey val="0"/>
          <c:showVal val="0"/>
          <c:showCatName val="0"/>
          <c:showSerName val="0"/>
          <c:showPercent val="0"/>
          <c:showBubbleSize val="0"/>
        </c:dLbls>
        <c:gapWidth val="219"/>
        <c:overlap val="-27"/>
        <c:axId val="633030367"/>
        <c:axId val="633015071"/>
      </c:barChart>
      <c:catAx>
        <c:axId val="633030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015071"/>
        <c:crosses val="autoZero"/>
        <c:auto val="1"/>
        <c:lblAlgn val="ctr"/>
        <c:lblOffset val="100"/>
        <c:noMultiLvlLbl val="0"/>
      </c:catAx>
      <c:valAx>
        <c:axId val="6330150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3030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Sheet1!$K$25</c:f>
              <c:strCache>
                <c:ptCount val="1"/>
                <c:pt idx="0">
                  <c:v>Power (WattBike) (Pre)</c:v>
                </c:pt>
              </c:strCache>
            </c:strRef>
          </c:tx>
          <c:spPr>
            <a:solidFill>
              <a:schemeClr val="accent1"/>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Sheet1!$J$26:$J$27</c:f>
              <c:strCache>
                <c:ptCount val="2"/>
                <c:pt idx="0">
                  <c:v>Plyo</c:v>
                </c:pt>
                <c:pt idx="1">
                  <c:v>Strength</c:v>
                </c:pt>
              </c:strCache>
            </c:strRef>
          </c:cat>
          <c:val>
            <c:numRef>
              <c:f>Sheet1!$K$26:$K$27</c:f>
              <c:numCache>
                <c:formatCode>0.0</c:formatCode>
                <c:ptCount val="2"/>
                <c:pt idx="0">
                  <c:v>628</c:v>
                </c:pt>
                <c:pt idx="1">
                  <c:v>615</c:v>
                </c:pt>
              </c:numCache>
            </c:numRef>
          </c:val>
          <c:extLst>
            <c:ext xmlns:c16="http://schemas.microsoft.com/office/drawing/2014/chart" uri="{C3380CC4-5D6E-409C-BE32-E72D297353CC}">
              <c16:uniqueId val="{00000000-ABB4-1849-9F23-4A3642366612}"/>
            </c:ext>
          </c:extLst>
        </c:ser>
        <c:ser>
          <c:idx val="1"/>
          <c:order val="1"/>
          <c:tx>
            <c:strRef>
              <c:f>Sheet1!$L$25</c:f>
              <c:strCache>
                <c:ptCount val="1"/>
                <c:pt idx="0">
                  <c:v> Power (WattBike) (Post)</c:v>
                </c:pt>
              </c:strCache>
            </c:strRef>
          </c:tx>
          <c:spPr>
            <a:solidFill>
              <a:schemeClr val="bg2">
                <a:lumMod val="75000"/>
              </a:schemeClr>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Sheet1!$J$26:$J$27</c:f>
              <c:strCache>
                <c:ptCount val="2"/>
                <c:pt idx="0">
                  <c:v>Plyo</c:v>
                </c:pt>
                <c:pt idx="1">
                  <c:v>Strength</c:v>
                </c:pt>
              </c:strCache>
            </c:strRef>
          </c:cat>
          <c:val>
            <c:numRef>
              <c:f>Sheet1!$L$26:$L$27</c:f>
              <c:numCache>
                <c:formatCode>0.0</c:formatCode>
                <c:ptCount val="2"/>
                <c:pt idx="0">
                  <c:v>687</c:v>
                </c:pt>
                <c:pt idx="1">
                  <c:v>660</c:v>
                </c:pt>
              </c:numCache>
            </c:numRef>
          </c:val>
          <c:extLst>
            <c:ext xmlns:c16="http://schemas.microsoft.com/office/drawing/2014/chart" uri="{C3380CC4-5D6E-409C-BE32-E72D297353CC}">
              <c16:uniqueId val="{00000001-ABB4-1849-9F23-4A3642366612}"/>
            </c:ext>
          </c:extLst>
        </c:ser>
        <c:dLbls>
          <c:showLegendKey val="0"/>
          <c:showVal val="0"/>
          <c:showCatName val="0"/>
          <c:showSerName val="0"/>
          <c:showPercent val="0"/>
          <c:showBubbleSize val="0"/>
        </c:dLbls>
        <c:gapWidth val="219"/>
        <c:overlap val="-27"/>
        <c:axId val="1910205376"/>
        <c:axId val="332605951"/>
      </c:barChart>
      <c:catAx>
        <c:axId val="1910205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2605951"/>
        <c:crosses val="autoZero"/>
        <c:auto val="1"/>
        <c:lblAlgn val="ctr"/>
        <c:lblOffset val="100"/>
        <c:noMultiLvlLbl val="0"/>
      </c:catAx>
      <c:valAx>
        <c:axId val="332605951"/>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2053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Sheet1!$G$30</c:f>
              <c:strCache>
                <c:ptCount val="1"/>
                <c:pt idx="0">
                  <c:v>Total  Power (Keizer)) (Pre)</c:v>
                </c:pt>
              </c:strCache>
            </c:strRef>
          </c:tx>
          <c:spPr>
            <a:solidFill>
              <a:schemeClr val="accent1"/>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Sheet1!$F$31:$F$32</c:f>
              <c:strCache>
                <c:ptCount val="2"/>
                <c:pt idx="0">
                  <c:v>Plyo</c:v>
                </c:pt>
                <c:pt idx="1">
                  <c:v>Strength</c:v>
                </c:pt>
              </c:strCache>
            </c:strRef>
          </c:cat>
          <c:val>
            <c:numRef>
              <c:f>Sheet1!$G$31:$G$32</c:f>
              <c:numCache>
                <c:formatCode>0.0</c:formatCode>
                <c:ptCount val="2"/>
                <c:pt idx="0" formatCode="0">
                  <c:v>3704</c:v>
                </c:pt>
                <c:pt idx="1">
                  <c:v>3322</c:v>
                </c:pt>
              </c:numCache>
            </c:numRef>
          </c:val>
          <c:extLst>
            <c:ext xmlns:c16="http://schemas.microsoft.com/office/drawing/2014/chart" uri="{C3380CC4-5D6E-409C-BE32-E72D297353CC}">
              <c16:uniqueId val="{00000000-950C-8D49-A03E-D6C39ECBC909}"/>
            </c:ext>
          </c:extLst>
        </c:ser>
        <c:ser>
          <c:idx val="1"/>
          <c:order val="1"/>
          <c:tx>
            <c:strRef>
              <c:f>Sheet1!$H$30</c:f>
              <c:strCache>
                <c:ptCount val="1"/>
                <c:pt idx="0">
                  <c:v>Total Power (Keizer) (Post)</c:v>
                </c:pt>
              </c:strCache>
            </c:strRef>
          </c:tx>
          <c:spPr>
            <a:solidFill>
              <a:schemeClr val="accent3"/>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Sheet1!$F$31:$F$32</c:f>
              <c:strCache>
                <c:ptCount val="2"/>
                <c:pt idx="0">
                  <c:v>Plyo</c:v>
                </c:pt>
                <c:pt idx="1">
                  <c:v>Strength</c:v>
                </c:pt>
              </c:strCache>
            </c:strRef>
          </c:cat>
          <c:val>
            <c:numRef>
              <c:f>Sheet1!$H$31:$H$32</c:f>
              <c:numCache>
                <c:formatCode>0.0</c:formatCode>
                <c:ptCount val="2"/>
                <c:pt idx="0">
                  <c:v>3915</c:v>
                </c:pt>
                <c:pt idx="1">
                  <c:v>3435</c:v>
                </c:pt>
              </c:numCache>
            </c:numRef>
          </c:val>
          <c:extLst>
            <c:ext xmlns:c16="http://schemas.microsoft.com/office/drawing/2014/chart" uri="{C3380CC4-5D6E-409C-BE32-E72D297353CC}">
              <c16:uniqueId val="{00000001-950C-8D49-A03E-D6C39ECBC909}"/>
            </c:ext>
          </c:extLst>
        </c:ser>
        <c:dLbls>
          <c:showLegendKey val="0"/>
          <c:showVal val="0"/>
          <c:showCatName val="0"/>
          <c:showSerName val="0"/>
          <c:showPercent val="0"/>
          <c:showBubbleSize val="0"/>
        </c:dLbls>
        <c:gapWidth val="219"/>
        <c:overlap val="-27"/>
        <c:axId val="1989278928"/>
        <c:axId val="1910077024"/>
      </c:barChart>
      <c:catAx>
        <c:axId val="1989278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077024"/>
        <c:crosses val="autoZero"/>
        <c:auto val="1"/>
        <c:lblAlgn val="ctr"/>
        <c:lblOffset val="100"/>
        <c:noMultiLvlLbl val="0"/>
      </c:catAx>
      <c:valAx>
        <c:axId val="19100770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9278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Sheet1!$K$30</c:f>
              <c:strCache>
                <c:ptCount val="1"/>
                <c:pt idx="0">
                  <c:v>Jump Height (cm) (Pre)</c:v>
                </c:pt>
              </c:strCache>
            </c:strRef>
          </c:tx>
          <c:spPr>
            <a:solidFill>
              <a:schemeClr val="accent1"/>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Sheet1!$J$31:$J$32</c:f>
              <c:strCache>
                <c:ptCount val="2"/>
                <c:pt idx="0">
                  <c:v>Plyo</c:v>
                </c:pt>
                <c:pt idx="1">
                  <c:v>Strength</c:v>
                </c:pt>
              </c:strCache>
            </c:strRef>
          </c:cat>
          <c:val>
            <c:numRef>
              <c:f>Sheet1!$K$31:$K$32</c:f>
              <c:numCache>
                <c:formatCode>0.0</c:formatCode>
                <c:ptCount val="2"/>
                <c:pt idx="0">
                  <c:v>35</c:v>
                </c:pt>
                <c:pt idx="1">
                  <c:v>34</c:v>
                </c:pt>
              </c:numCache>
            </c:numRef>
          </c:val>
          <c:extLst>
            <c:ext xmlns:c16="http://schemas.microsoft.com/office/drawing/2014/chart" uri="{C3380CC4-5D6E-409C-BE32-E72D297353CC}">
              <c16:uniqueId val="{00000000-3A66-A74B-947B-F30FE21C6F2C}"/>
            </c:ext>
          </c:extLst>
        </c:ser>
        <c:ser>
          <c:idx val="1"/>
          <c:order val="1"/>
          <c:tx>
            <c:strRef>
              <c:f>Sheet1!$L$30</c:f>
              <c:strCache>
                <c:ptCount val="1"/>
                <c:pt idx="0">
                  <c:v>Jump Height (cm) (Post)</c:v>
                </c:pt>
              </c:strCache>
            </c:strRef>
          </c:tx>
          <c:spPr>
            <a:solidFill>
              <a:schemeClr val="accent3"/>
            </a:solidFill>
            <a:ln>
              <a:noFill/>
            </a:ln>
            <a:effectLst/>
          </c:spPr>
          <c:invertIfNegative val="0"/>
          <c:errBars>
            <c:errBarType val="both"/>
            <c:errValType val="stdErr"/>
            <c:noEndCap val="0"/>
            <c:spPr>
              <a:noFill/>
              <a:ln w="9525" cap="flat" cmpd="sng" algn="ctr">
                <a:solidFill>
                  <a:schemeClr val="tx1">
                    <a:lumMod val="65000"/>
                    <a:lumOff val="35000"/>
                  </a:schemeClr>
                </a:solidFill>
                <a:round/>
              </a:ln>
              <a:effectLst/>
            </c:spPr>
          </c:errBars>
          <c:cat>
            <c:strRef>
              <c:f>Sheet1!$J$31:$J$32</c:f>
              <c:strCache>
                <c:ptCount val="2"/>
                <c:pt idx="0">
                  <c:v>Plyo</c:v>
                </c:pt>
                <c:pt idx="1">
                  <c:v>Strength</c:v>
                </c:pt>
              </c:strCache>
            </c:strRef>
          </c:cat>
          <c:val>
            <c:numRef>
              <c:f>Sheet1!$L$31:$L$32</c:f>
              <c:numCache>
                <c:formatCode>0.0</c:formatCode>
                <c:ptCount val="2"/>
                <c:pt idx="0">
                  <c:v>37</c:v>
                </c:pt>
                <c:pt idx="1">
                  <c:v>35</c:v>
                </c:pt>
              </c:numCache>
            </c:numRef>
          </c:val>
          <c:extLst>
            <c:ext xmlns:c16="http://schemas.microsoft.com/office/drawing/2014/chart" uri="{C3380CC4-5D6E-409C-BE32-E72D297353CC}">
              <c16:uniqueId val="{00000001-3A66-A74B-947B-F30FE21C6F2C}"/>
            </c:ext>
          </c:extLst>
        </c:ser>
        <c:dLbls>
          <c:showLegendKey val="0"/>
          <c:showVal val="0"/>
          <c:showCatName val="0"/>
          <c:showSerName val="0"/>
          <c:showPercent val="0"/>
          <c:showBubbleSize val="0"/>
        </c:dLbls>
        <c:gapWidth val="219"/>
        <c:overlap val="-27"/>
        <c:axId val="1989481248"/>
        <c:axId val="1910154464"/>
      </c:barChart>
      <c:catAx>
        <c:axId val="1989481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0154464"/>
        <c:crosses val="autoZero"/>
        <c:auto val="1"/>
        <c:lblAlgn val="ctr"/>
        <c:lblOffset val="100"/>
        <c:noMultiLvlLbl val="0"/>
      </c:catAx>
      <c:valAx>
        <c:axId val="1910154464"/>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9481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1</Pages>
  <Words>8579</Words>
  <Characters>48901</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Rees</dc:creator>
  <cp:keywords/>
  <dc:description/>
  <cp:lastModifiedBy>Ffion Rees</cp:lastModifiedBy>
  <cp:revision>69</cp:revision>
  <dcterms:created xsi:type="dcterms:W3CDTF">2024-04-18T18:05:00Z</dcterms:created>
  <dcterms:modified xsi:type="dcterms:W3CDTF">2024-04-18T19:50:00Z</dcterms:modified>
</cp:coreProperties>
</file>