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FF7330" w14:textId="77777777" w:rsidR="00B97245" w:rsidRPr="006E09C3" w:rsidRDefault="00B97245" w:rsidP="00B97245">
      <w:pPr>
        <w:jc w:val="center"/>
        <w:rPr>
          <w:b/>
          <w:sz w:val="36"/>
          <w:u w:val="single"/>
        </w:rPr>
      </w:pPr>
    </w:p>
    <w:p w14:paraId="5A8F72B5" w14:textId="0FB47BA0" w:rsidR="00B97245" w:rsidRPr="00A80259" w:rsidRDefault="00B97245" w:rsidP="00A80259">
      <w:pPr>
        <w:rPr>
          <w:bCs/>
          <w:sz w:val="36"/>
        </w:rPr>
      </w:pPr>
      <w:r w:rsidRPr="00A80259">
        <w:rPr>
          <w:bCs/>
          <w:sz w:val="36"/>
        </w:rPr>
        <w:t>Impact of Virtual Learning Environment (VLE) – Moodle on</w:t>
      </w:r>
    </w:p>
    <w:p w14:paraId="1FD5F3BA" w14:textId="77777777" w:rsidR="00A80259" w:rsidRDefault="00B97245" w:rsidP="00B97245">
      <w:pPr>
        <w:jc w:val="center"/>
        <w:rPr>
          <w:rFonts w:eastAsia="Times New Roman"/>
          <w:sz w:val="36"/>
          <w:szCs w:val="24"/>
        </w:rPr>
      </w:pPr>
      <w:r w:rsidRPr="00A80259">
        <w:rPr>
          <w:bCs/>
          <w:sz w:val="36"/>
        </w:rPr>
        <w:t>Students’ learning experience in the University of Wales Trinity Saint David London Campus</w:t>
      </w:r>
      <w:r w:rsidRPr="006E09C3">
        <w:rPr>
          <w:rFonts w:eastAsia="Times New Roman"/>
          <w:sz w:val="36"/>
          <w:szCs w:val="24"/>
        </w:rPr>
        <w:t xml:space="preserve"> </w:t>
      </w:r>
    </w:p>
    <w:p w14:paraId="434ADEA1" w14:textId="77777777" w:rsidR="00A80259" w:rsidRDefault="00A80259" w:rsidP="00B97245">
      <w:pPr>
        <w:jc w:val="center"/>
        <w:rPr>
          <w:rFonts w:eastAsia="Times New Roman"/>
          <w:sz w:val="36"/>
          <w:szCs w:val="24"/>
        </w:rPr>
      </w:pPr>
    </w:p>
    <w:p w14:paraId="2E2D7DDD" w14:textId="77777777" w:rsidR="00A80259" w:rsidRDefault="00A80259" w:rsidP="00A80259">
      <w:pPr>
        <w:jc w:val="center"/>
        <w:rPr>
          <w:sz w:val="28"/>
          <w:szCs w:val="28"/>
        </w:rPr>
      </w:pPr>
    </w:p>
    <w:p w14:paraId="30CE19FB" w14:textId="77777777" w:rsidR="00A80259" w:rsidRDefault="00A80259" w:rsidP="00A80259">
      <w:pPr>
        <w:jc w:val="center"/>
        <w:rPr>
          <w:sz w:val="28"/>
          <w:szCs w:val="28"/>
        </w:rPr>
      </w:pPr>
    </w:p>
    <w:p w14:paraId="023B91B6" w14:textId="00F77848" w:rsidR="00A80259" w:rsidRDefault="00A80259" w:rsidP="00A80259">
      <w:pPr>
        <w:jc w:val="center"/>
        <w:rPr>
          <w:color w:val="auto"/>
          <w:sz w:val="28"/>
          <w:szCs w:val="28"/>
          <w:lang w:val="en-US"/>
        </w:rPr>
      </w:pPr>
      <w:r>
        <w:rPr>
          <w:sz w:val="28"/>
          <w:szCs w:val="28"/>
        </w:rPr>
        <w:t>Student Name: PADURARU CONSTATINA MARIA</w:t>
      </w:r>
    </w:p>
    <w:p w14:paraId="4251A758" w14:textId="77777777" w:rsidR="00A80259" w:rsidRDefault="00A80259" w:rsidP="00A80259">
      <w:pPr>
        <w:jc w:val="center"/>
        <w:rPr>
          <w:sz w:val="28"/>
          <w:szCs w:val="28"/>
        </w:rPr>
      </w:pPr>
      <w:r>
        <w:rPr>
          <w:sz w:val="28"/>
          <w:szCs w:val="28"/>
        </w:rPr>
        <w:t>Student Number:1906232</w:t>
      </w:r>
    </w:p>
    <w:p w14:paraId="518DB119" w14:textId="77777777" w:rsidR="00A80259" w:rsidRDefault="00A80259" w:rsidP="00A80259">
      <w:pPr>
        <w:jc w:val="center"/>
        <w:rPr>
          <w:sz w:val="28"/>
          <w:szCs w:val="28"/>
        </w:rPr>
      </w:pPr>
      <w:r>
        <w:rPr>
          <w:sz w:val="28"/>
          <w:szCs w:val="28"/>
        </w:rPr>
        <w:t xml:space="preserve">Module Lecturer’s Name: ANUPAM MAZUMDAR </w:t>
      </w:r>
    </w:p>
    <w:p w14:paraId="43CFDA4F" w14:textId="77777777" w:rsidR="00A80259" w:rsidRDefault="00A80259" w:rsidP="00A80259">
      <w:pPr>
        <w:jc w:val="center"/>
        <w:rPr>
          <w:bCs/>
          <w:sz w:val="36"/>
        </w:rPr>
      </w:pPr>
    </w:p>
    <w:p w14:paraId="4C306983" w14:textId="4CA58573" w:rsidR="00255908" w:rsidRPr="006E09C3" w:rsidRDefault="00255908" w:rsidP="00A80259">
      <w:pPr>
        <w:rPr>
          <w:rFonts w:eastAsia="Times New Roman"/>
          <w:szCs w:val="24"/>
        </w:rPr>
      </w:pPr>
      <w:r w:rsidRPr="006E09C3">
        <w:rPr>
          <w:rFonts w:eastAsia="Times New Roman"/>
          <w:szCs w:val="24"/>
        </w:rPr>
        <w:br w:type="page"/>
      </w:r>
    </w:p>
    <w:sdt>
      <w:sdtPr>
        <w:rPr>
          <w:rFonts w:ascii="Times New Roman" w:eastAsiaTheme="minorHAnsi" w:hAnsi="Times New Roman" w:cstheme="minorBidi"/>
          <w:b w:val="0"/>
          <w:bCs w:val="0"/>
          <w:color w:val="000000" w:themeColor="text1"/>
          <w:sz w:val="24"/>
          <w:szCs w:val="22"/>
          <w:lang w:val="en-GB"/>
        </w:rPr>
        <w:id w:val="33751160"/>
        <w:docPartObj>
          <w:docPartGallery w:val="Table of Contents"/>
          <w:docPartUnique/>
        </w:docPartObj>
      </w:sdtPr>
      <w:sdtEndPr/>
      <w:sdtContent>
        <w:p w14:paraId="784CA5AC" w14:textId="77777777" w:rsidR="004B6690" w:rsidRDefault="004B6690" w:rsidP="004B6690">
          <w:pPr>
            <w:pStyle w:val="TOCHeading"/>
            <w:jc w:val="center"/>
          </w:pPr>
          <w:r w:rsidRPr="004B6690">
            <w:rPr>
              <w:rFonts w:ascii="Times New Roman" w:hAnsi="Times New Roman" w:cs="Times New Roman"/>
              <w:color w:val="000000" w:themeColor="text1"/>
            </w:rPr>
            <w:t>Table of Contents</w:t>
          </w:r>
        </w:p>
        <w:p w14:paraId="2F7CA495" w14:textId="77777777" w:rsidR="004B6690" w:rsidRDefault="00534A9D">
          <w:pPr>
            <w:pStyle w:val="TOC1"/>
            <w:tabs>
              <w:tab w:val="right" w:leader="dot" w:pos="9350"/>
            </w:tabs>
            <w:rPr>
              <w:rFonts w:asciiTheme="minorHAnsi" w:eastAsiaTheme="minorEastAsia" w:hAnsiTheme="minorHAnsi"/>
              <w:noProof/>
              <w:color w:val="auto"/>
              <w:sz w:val="22"/>
              <w:lang w:val="en-IN" w:eastAsia="en-IN"/>
            </w:rPr>
          </w:pPr>
          <w:r>
            <w:fldChar w:fldCharType="begin"/>
          </w:r>
          <w:r w:rsidR="004B6690">
            <w:instrText xml:space="preserve"> TOC \o "1-3" \h \z \u </w:instrText>
          </w:r>
          <w:r>
            <w:fldChar w:fldCharType="separate"/>
          </w:r>
          <w:hyperlink w:anchor="_Toc39509501" w:history="1">
            <w:r w:rsidR="004B6690" w:rsidRPr="007144F8">
              <w:rPr>
                <w:rStyle w:val="Hyperlink"/>
                <w:rFonts w:eastAsia="Times New Roman"/>
                <w:noProof/>
              </w:rPr>
              <w:t>1. Introduction</w:t>
            </w:r>
            <w:r w:rsidR="004B6690">
              <w:rPr>
                <w:noProof/>
                <w:webHidden/>
              </w:rPr>
              <w:tab/>
            </w:r>
            <w:r>
              <w:rPr>
                <w:noProof/>
                <w:webHidden/>
              </w:rPr>
              <w:fldChar w:fldCharType="begin"/>
            </w:r>
            <w:r w:rsidR="004B6690">
              <w:rPr>
                <w:noProof/>
                <w:webHidden/>
              </w:rPr>
              <w:instrText xml:space="preserve"> PAGEREF _Toc39509501 \h </w:instrText>
            </w:r>
            <w:r>
              <w:rPr>
                <w:noProof/>
                <w:webHidden/>
              </w:rPr>
            </w:r>
            <w:r>
              <w:rPr>
                <w:noProof/>
                <w:webHidden/>
              </w:rPr>
              <w:fldChar w:fldCharType="separate"/>
            </w:r>
            <w:r w:rsidR="004B6690">
              <w:rPr>
                <w:noProof/>
                <w:webHidden/>
              </w:rPr>
              <w:t>3</w:t>
            </w:r>
            <w:r>
              <w:rPr>
                <w:noProof/>
                <w:webHidden/>
              </w:rPr>
              <w:fldChar w:fldCharType="end"/>
            </w:r>
          </w:hyperlink>
        </w:p>
        <w:p w14:paraId="5BC2AD96"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02" w:history="1">
            <w:r w:rsidR="004B6690" w:rsidRPr="007144F8">
              <w:rPr>
                <w:rStyle w:val="Hyperlink"/>
                <w:rFonts w:eastAsia="Times New Roman"/>
                <w:noProof/>
              </w:rPr>
              <w:t>Aim of the research</w:t>
            </w:r>
            <w:r w:rsidR="004B6690">
              <w:rPr>
                <w:noProof/>
                <w:webHidden/>
              </w:rPr>
              <w:tab/>
            </w:r>
            <w:r w:rsidR="00534A9D">
              <w:rPr>
                <w:noProof/>
                <w:webHidden/>
              </w:rPr>
              <w:fldChar w:fldCharType="begin"/>
            </w:r>
            <w:r w:rsidR="004B6690">
              <w:rPr>
                <w:noProof/>
                <w:webHidden/>
              </w:rPr>
              <w:instrText xml:space="preserve"> PAGEREF _Toc39509502 \h </w:instrText>
            </w:r>
            <w:r w:rsidR="00534A9D">
              <w:rPr>
                <w:noProof/>
                <w:webHidden/>
              </w:rPr>
            </w:r>
            <w:r w:rsidR="00534A9D">
              <w:rPr>
                <w:noProof/>
                <w:webHidden/>
              </w:rPr>
              <w:fldChar w:fldCharType="separate"/>
            </w:r>
            <w:r w:rsidR="004B6690">
              <w:rPr>
                <w:noProof/>
                <w:webHidden/>
              </w:rPr>
              <w:t>3</w:t>
            </w:r>
            <w:r w:rsidR="00534A9D">
              <w:rPr>
                <w:noProof/>
                <w:webHidden/>
              </w:rPr>
              <w:fldChar w:fldCharType="end"/>
            </w:r>
          </w:hyperlink>
        </w:p>
        <w:p w14:paraId="568A3BF1"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03" w:history="1">
            <w:r w:rsidR="004B6690" w:rsidRPr="007144F8">
              <w:rPr>
                <w:rStyle w:val="Hyperlink"/>
                <w:rFonts w:eastAsia="Times New Roman"/>
                <w:noProof/>
              </w:rPr>
              <w:t>Objectives of the Research</w:t>
            </w:r>
            <w:r w:rsidR="004B6690">
              <w:rPr>
                <w:noProof/>
                <w:webHidden/>
              </w:rPr>
              <w:tab/>
            </w:r>
            <w:r w:rsidR="00534A9D">
              <w:rPr>
                <w:noProof/>
                <w:webHidden/>
              </w:rPr>
              <w:fldChar w:fldCharType="begin"/>
            </w:r>
            <w:r w:rsidR="004B6690">
              <w:rPr>
                <w:noProof/>
                <w:webHidden/>
              </w:rPr>
              <w:instrText xml:space="preserve"> PAGEREF _Toc39509503 \h </w:instrText>
            </w:r>
            <w:r w:rsidR="00534A9D">
              <w:rPr>
                <w:noProof/>
                <w:webHidden/>
              </w:rPr>
            </w:r>
            <w:r w:rsidR="00534A9D">
              <w:rPr>
                <w:noProof/>
                <w:webHidden/>
              </w:rPr>
              <w:fldChar w:fldCharType="separate"/>
            </w:r>
            <w:r w:rsidR="004B6690">
              <w:rPr>
                <w:noProof/>
                <w:webHidden/>
              </w:rPr>
              <w:t>3</w:t>
            </w:r>
            <w:r w:rsidR="00534A9D">
              <w:rPr>
                <w:noProof/>
                <w:webHidden/>
              </w:rPr>
              <w:fldChar w:fldCharType="end"/>
            </w:r>
          </w:hyperlink>
        </w:p>
        <w:p w14:paraId="102A6E56"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04" w:history="1">
            <w:r w:rsidR="004B6690" w:rsidRPr="007144F8">
              <w:rPr>
                <w:rStyle w:val="Hyperlink"/>
                <w:rFonts w:eastAsia="Times New Roman"/>
                <w:noProof/>
              </w:rPr>
              <w:t>2. Rationale of the research</w:t>
            </w:r>
            <w:r w:rsidR="004B6690">
              <w:rPr>
                <w:noProof/>
                <w:webHidden/>
              </w:rPr>
              <w:tab/>
            </w:r>
            <w:r w:rsidR="00534A9D">
              <w:rPr>
                <w:noProof/>
                <w:webHidden/>
              </w:rPr>
              <w:fldChar w:fldCharType="begin"/>
            </w:r>
            <w:r w:rsidR="004B6690">
              <w:rPr>
                <w:noProof/>
                <w:webHidden/>
              </w:rPr>
              <w:instrText xml:space="preserve"> PAGEREF _Toc39509504 \h </w:instrText>
            </w:r>
            <w:r w:rsidR="00534A9D">
              <w:rPr>
                <w:noProof/>
                <w:webHidden/>
              </w:rPr>
            </w:r>
            <w:r w:rsidR="00534A9D">
              <w:rPr>
                <w:noProof/>
                <w:webHidden/>
              </w:rPr>
              <w:fldChar w:fldCharType="separate"/>
            </w:r>
            <w:r w:rsidR="004B6690">
              <w:rPr>
                <w:noProof/>
                <w:webHidden/>
              </w:rPr>
              <w:t>3</w:t>
            </w:r>
            <w:r w:rsidR="00534A9D">
              <w:rPr>
                <w:noProof/>
                <w:webHidden/>
              </w:rPr>
              <w:fldChar w:fldCharType="end"/>
            </w:r>
          </w:hyperlink>
        </w:p>
        <w:p w14:paraId="46D78E4B"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05" w:history="1">
            <w:r w:rsidR="004B6690" w:rsidRPr="007144F8">
              <w:rPr>
                <w:rStyle w:val="Hyperlink"/>
                <w:rFonts w:eastAsia="Times New Roman"/>
                <w:noProof/>
              </w:rPr>
              <w:t>3. Literature Review</w:t>
            </w:r>
            <w:r w:rsidR="004B6690">
              <w:rPr>
                <w:noProof/>
                <w:webHidden/>
              </w:rPr>
              <w:tab/>
            </w:r>
            <w:r w:rsidR="00534A9D">
              <w:rPr>
                <w:noProof/>
                <w:webHidden/>
              </w:rPr>
              <w:fldChar w:fldCharType="begin"/>
            </w:r>
            <w:r w:rsidR="004B6690">
              <w:rPr>
                <w:noProof/>
                <w:webHidden/>
              </w:rPr>
              <w:instrText xml:space="preserve"> PAGEREF _Toc39509505 \h </w:instrText>
            </w:r>
            <w:r w:rsidR="00534A9D">
              <w:rPr>
                <w:noProof/>
                <w:webHidden/>
              </w:rPr>
            </w:r>
            <w:r w:rsidR="00534A9D">
              <w:rPr>
                <w:noProof/>
                <w:webHidden/>
              </w:rPr>
              <w:fldChar w:fldCharType="separate"/>
            </w:r>
            <w:r w:rsidR="004B6690">
              <w:rPr>
                <w:noProof/>
                <w:webHidden/>
              </w:rPr>
              <w:t>4</w:t>
            </w:r>
            <w:r w:rsidR="00534A9D">
              <w:rPr>
                <w:noProof/>
                <w:webHidden/>
              </w:rPr>
              <w:fldChar w:fldCharType="end"/>
            </w:r>
          </w:hyperlink>
        </w:p>
        <w:p w14:paraId="567A9DCC"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06" w:history="1">
            <w:r w:rsidR="004B6690" w:rsidRPr="007144F8">
              <w:rPr>
                <w:rStyle w:val="Hyperlink"/>
                <w:rFonts w:eastAsia="Times New Roman"/>
                <w:noProof/>
              </w:rPr>
              <w:t>Components of VLE</w:t>
            </w:r>
            <w:r w:rsidR="004B6690">
              <w:rPr>
                <w:noProof/>
                <w:webHidden/>
              </w:rPr>
              <w:tab/>
            </w:r>
            <w:r w:rsidR="00534A9D">
              <w:rPr>
                <w:noProof/>
                <w:webHidden/>
              </w:rPr>
              <w:fldChar w:fldCharType="begin"/>
            </w:r>
            <w:r w:rsidR="004B6690">
              <w:rPr>
                <w:noProof/>
                <w:webHidden/>
              </w:rPr>
              <w:instrText xml:space="preserve"> PAGEREF _Toc39509506 \h </w:instrText>
            </w:r>
            <w:r w:rsidR="00534A9D">
              <w:rPr>
                <w:noProof/>
                <w:webHidden/>
              </w:rPr>
            </w:r>
            <w:r w:rsidR="00534A9D">
              <w:rPr>
                <w:noProof/>
                <w:webHidden/>
              </w:rPr>
              <w:fldChar w:fldCharType="separate"/>
            </w:r>
            <w:r w:rsidR="004B6690">
              <w:rPr>
                <w:noProof/>
                <w:webHidden/>
              </w:rPr>
              <w:t>4</w:t>
            </w:r>
            <w:r w:rsidR="00534A9D">
              <w:rPr>
                <w:noProof/>
                <w:webHidden/>
              </w:rPr>
              <w:fldChar w:fldCharType="end"/>
            </w:r>
          </w:hyperlink>
        </w:p>
        <w:p w14:paraId="3904910C"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07" w:history="1">
            <w:r w:rsidR="004B6690" w:rsidRPr="007144F8">
              <w:rPr>
                <w:rStyle w:val="Hyperlink"/>
                <w:rFonts w:eastAsia="Times New Roman"/>
                <w:noProof/>
              </w:rPr>
              <w:t>Impacts of VLE on the students</w:t>
            </w:r>
            <w:r w:rsidR="004B6690">
              <w:rPr>
                <w:noProof/>
                <w:webHidden/>
              </w:rPr>
              <w:tab/>
            </w:r>
            <w:r w:rsidR="00534A9D">
              <w:rPr>
                <w:noProof/>
                <w:webHidden/>
              </w:rPr>
              <w:fldChar w:fldCharType="begin"/>
            </w:r>
            <w:r w:rsidR="004B6690">
              <w:rPr>
                <w:noProof/>
                <w:webHidden/>
              </w:rPr>
              <w:instrText xml:space="preserve"> PAGEREF _Toc39509507 \h </w:instrText>
            </w:r>
            <w:r w:rsidR="00534A9D">
              <w:rPr>
                <w:noProof/>
                <w:webHidden/>
              </w:rPr>
            </w:r>
            <w:r w:rsidR="00534A9D">
              <w:rPr>
                <w:noProof/>
                <w:webHidden/>
              </w:rPr>
              <w:fldChar w:fldCharType="separate"/>
            </w:r>
            <w:r w:rsidR="004B6690">
              <w:rPr>
                <w:noProof/>
                <w:webHidden/>
              </w:rPr>
              <w:t>4</w:t>
            </w:r>
            <w:r w:rsidR="00534A9D">
              <w:rPr>
                <w:noProof/>
                <w:webHidden/>
              </w:rPr>
              <w:fldChar w:fldCharType="end"/>
            </w:r>
          </w:hyperlink>
        </w:p>
        <w:p w14:paraId="7F3D4F73"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08" w:history="1">
            <w:r w:rsidR="004B6690" w:rsidRPr="007144F8">
              <w:rPr>
                <w:rStyle w:val="Hyperlink"/>
                <w:rFonts w:eastAsia="Times New Roman"/>
                <w:noProof/>
              </w:rPr>
              <w:t>4. Research Methods and Methodologies</w:t>
            </w:r>
            <w:r w:rsidR="004B6690">
              <w:rPr>
                <w:noProof/>
                <w:webHidden/>
              </w:rPr>
              <w:tab/>
            </w:r>
            <w:r w:rsidR="00534A9D">
              <w:rPr>
                <w:noProof/>
                <w:webHidden/>
              </w:rPr>
              <w:fldChar w:fldCharType="begin"/>
            </w:r>
            <w:r w:rsidR="004B6690">
              <w:rPr>
                <w:noProof/>
                <w:webHidden/>
              </w:rPr>
              <w:instrText xml:space="preserve"> PAGEREF _Toc39509508 \h </w:instrText>
            </w:r>
            <w:r w:rsidR="00534A9D">
              <w:rPr>
                <w:noProof/>
                <w:webHidden/>
              </w:rPr>
            </w:r>
            <w:r w:rsidR="00534A9D">
              <w:rPr>
                <w:noProof/>
                <w:webHidden/>
              </w:rPr>
              <w:fldChar w:fldCharType="separate"/>
            </w:r>
            <w:r w:rsidR="004B6690">
              <w:rPr>
                <w:noProof/>
                <w:webHidden/>
              </w:rPr>
              <w:t>5</w:t>
            </w:r>
            <w:r w:rsidR="00534A9D">
              <w:rPr>
                <w:noProof/>
                <w:webHidden/>
              </w:rPr>
              <w:fldChar w:fldCharType="end"/>
            </w:r>
          </w:hyperlink>
        </w:p>
        <w:p w14:paraId="6E1DE3AA"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09" w:history="1">
            <w:r w:rsidR="004B6690" w:rsidRPr="007144F8">
              <w:rPr>
                <w:rStyle w:val="Hyperlink"/>
                <w:rFonts w:eastAsia="Times New Roman"/>
                <w:noProof/>
              </w:rPr>
              <w:t>Qualitative</w:t>
            </w:r>
            <w:r w:rsidR="004B6690">
              <w:rPr>
                <w:noProof/>
                <w:webHidden/>
              </w:rPr>
              <w:tab/>
            </w:r>
            <w:r w:rsidR="00534A9D">
              <w:rPr>
                <w:noProof/>
                <w:webHidden/>
              </w:rPr>
              <w:fldChar w:fldCharType="begin"/>
            </w:r>
            <w:r w:rsidR="004B6690">
              <w:rPr>
                <w:noProof/>
                <w:webHidden/>
              </w:rPr>
              <w:instrText xml:space="preserve"> PAGEREF _Toc39509509 \h </w:instrText>
            </w:r>
            <w:r w:rsidR="00534A9D">
              <w:rPr>
                <w:noProof/>
                <w:webHidden/>
              </w:rPr>
            </w:r>
            <w:r w:rsidR="00534A9D">
              <w:rPr>
                <w:noProof/>
                <w:webHidden/>
              </w:rPr>
              <w:fldChar w:fldCharType="separate"/>
            </w:r>
            <w:r w:rsidR="004B6690">
              <w:rPr>
                <w:noProof/>
                <w:webHidden/>
              </w:rPr>
              <w:t>5</w:t>
            </w:r>
            <w:r w:rsidR="00534A9D">
              <w:rPr>
                <w:noProof/>
                <w:webHidden/>
              </w:rPr>
              <w:fldChar w:fldCharType="end"/>
            </w:r>
          </w:hyperlink>
        </w:p>
        <w:p w14:paraId="0BB3D863"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10" w:history="1">
            <w:r w:rsidR="004B6690" w:rsidRPr="007144F8">
              <w:rPr>
                <w:rStyle w:val="Hyperlink"/>
                <w:rFonts w:eastAsia="Times New Roman"/>
                <w:noProof/>
              </w:rPr>
              <w:t>Quantitative</w:t>
            </w:r>
            <w:r w:rsidR="004B6690">
              <w:rPr>
                <w:noProof/>
                <w:webHidden/>
              </w:rPr>
              <w:tab/>
            </w:r>
            <w:r w:rsidR="00534A9D">
              <w:rPr>
                <w:noProof/>
                <w:webHidden/>
              </w:rPr>
              <w:fldChar w:fldCharType="begin"/>
            </w:r>
            <w:r w:rsidR="004B6690">
              <w:rPr>
                <w:noProof/>
                <w:webHidden/>
              </w:rPr>
              <w:instrText xml:space="preserve"> PAGEREF _Toc39509510 \h </w:instrText>
            </w:r>
            <w:r w:rsidR="00534A9D">
              <w:rPr>
                <w:noProof/>
                <w:webHidden/>
              </w:rPr>
            </w:r>
            <w:r w:rsidR="00534A9D">
              <w:rPr>
                <w:noProof/>
                <w:webHidden/>
              </w:rPr>
              <w:fldChar w:fldCharType="separate"/>
            </w:r>
            <w:r w:rsidR="004B6690">
              <w:rPr>
                <w:noProof/>
                <w:webHidden/>
              </w:rPr>
              <w:t>5</w:t>
            </w:r>
            <w:r w:rsidR="00534A9D">
              <w:rPr>
                <w:noProof/>
                <w:webHidden/>
              </w:rPr>
              <w:fldChar w:fldCharType="end"/>
            </w:r>
          </w:hyperlink>
        </w:p>
        <w:p w14:paraId="0D810989"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11" w:history="1">
            <w:r w:rsidR="004B6690" w:rsidRPr="007144F8">
              <w:rPr>
                <w:rStyle w:val="Hyperlink"/>
                <w:rFonts w:eastAsia="Times New Roman"/>
                <w:noProof/>
              </w:rPr>
              <w:t>Sample and sample size</w:t>
            </w:r>
            <w:r w:rsidR="004B6690">
              <w:rPr>
                <w:noProof/>
                <w:webHidden/>
              </w:rPr>
              <w:tab/>
            </w:r>
            <w:r w:rsidR="00534A9D">
              <w:rPr>
                <w:noProof/>
                <w:webHidden/>
              </w:rPr>
              <w:fldChar w:fldCharType="begin"/>
            </w:r>
            <w:r w:rsidR="004B6690">
              <w:rPr>
                <w:noProof/>
                <w:webHidden/>
              </w:rPr>
              <w:instrText xml:space="preserve"> PAGEREF _Toc39509511 \h </w:instrText>
            </w:r>
            <w:r w:rsidR="00534A9D">
              <w:rPr>
                <w:noProof/>
                <w:webHidden/>
              </w:rPr>
            </w:r>
            <w:r w:rsidR="00534A9D">
              <w:rPr>
                <w:noProof/>
                <w:webHidden/>
              </w:rPr>
              <w:fldChar w:fldCharType="separate"/>
            </w:r>
            <w:r w:rsidR="004B6690">
              <w:rPr>
                <w:noProof/>
                <w:webHidden/>
              </w:rPr>
              <w:t>5</w:t>
            </w:r>
            <w:r w:rsidR="00534A9D">
              <w:rPr>
                <w:noProof/>
                <w:webHidden/>
              </w:rPr>
              <w:fldChar w:fldCharType="end"/>
            </w:r>
          </w:hyperlink>
        </w:p>
        <w:p w14:paraId="2A578FC2"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12" w:history="1">
            <w:r w:rsidR="004B6690" w:rsidRPr="007144F8">
              <w:rPr>
                <w:rStyle w:val="Hyperlink"/>
                <w:rFonts w:eastAsia="Times New Roman"/>
                <w:noProof/>
              </w:rPr>
              <w:t>Data collection tools</w:t>
            </w:r>
            <w:r w:rsidR="004B6690">
              <w:rPr>
                <w:noProof/>
                <w:webHidden/>
              </w:rPr>
              <w:tab/>
            </w:r>
            <w:r w:rsidR="00534A9D">
              <w:rPr>
                <w:noProof/>
                <w:webHidden/>
              </w:rPr>
              <w:fldChar w:fldCharType="begin"/>
            </w:r>
            <w:r w:rsidR="004B6690">
              <w:rPr>
                <w:noProof/>
                <w:webHidden/>
              </w:rPr>
              <w:instrText xml:space="preserve"> PAGEREF _Toc39509512 \h </w:instrText>
            </w:r>
            <w:r w:rsidR="00534A9D">
              <w:rPr>
                <w:noProof/>
                <w:webHidden/>
              </w:rPr>
            </w:r>
            <w:r w:rsidR="00534A9D">
              <w:rPr>
                <w:noProof/>
                <w:webHidden/>
              </w:rPr>
              <w:fldChar w:fldCharType="separate"/>
            </w:r>
            <w:r w:rsidR="004B6690">
              <w:rPr>
                <w:noProof/>
                <w:webHidden/>
              </w:rPr>
              <w:t>5</w:t>
            </w:r>
            <w:r w:rsidR="00534A9D">
              <w:rPr>
                <w:noProof/>
                <w:webHidden/>
              </w:rPr>
              <w:fldChar w:fldCharType="end"/>
            </w:r>
          </w:hyperlink>
        </w:p>
        <w:p w14:paraId="7C32C7C9"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13" w:history="1">
            <w:r w:rsidR="004B6690" w:rsidRPr="007144F8">
              <w:rPr>
                <w:rStyle w:val="Hyperlink"/>
                <w:noProof/>
              </w:rPr>
              <w:t>5. Analysis and discussion</w:t>
            </w:r>
            <w:r w:rsidR="004B6690">
              <w:rPr>
                <w:noProof/>
                <w:webHidden/>
              </w:rPr>
              <w:tab/>
            </w:r>
            <w:r w:rsidR="00534A9D">
              <w:rPr>
                <w:noProof/>
                <w:webHidden/>
              </w:rPr>
              <w:fldChar w:fldCharType="begin"/>
            </w:r>
            <w:r w:rsidR="004B6690">
              <w:rPr>
                <w:noProof/>
                <w:webHidden/>
              </w:rPr>
              <w:instrText xml:space="preserve"> PAGEREF _Toc39509513 \h </w:instrText>
            </w:r>
            <w:r w:rsidR="00534A9D">
              <w:rPr>
                <w:noProof/>
                <w:webHidden/>
              </w:rPr>
            </w:r>
            <w:r w:rsidR="00534A9D">
              <w:rPr>
                <w:noProof/>
                <w:webHidden/>
              </w:rPr>
              <w:fldChar w:fldCharType="separate"/>
            </w:r>
            <w:r w:rsidR="004B6690">
              <w:rPr>
                <w:noProof/>
                <w:webHidden/>
              </w:rPr>
              <w:t>6</w:t>
            </w:r>
            <w:r w:rsidR="00534A9D">
              <w:rPr>
                <w:noProof/>
                <w:webHidden/>
              </w:rPr>
              <w:fldChar w:fldCharType="end"/>
            </w:r>
          </w:hyperlink>
        </w:p>
        <w:p w14:paraId="432760B5"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14" w:history="1">
            <w:r w:rsidR="004B6690" w:rsidRPr="007144F8">
              <w:rPr>
                <w:rStyle w:val="Hyperlink"/>
                <w:noProof/>
              </w:rPr>
              <w:t>Quantitative analysis (Refer to Appendix 2)</w:t>
            </w:r>
            <w:r w:rsidR="004B6690">
              <w:rPr>
                <w:noProof/>
                <w:webHidden/>
              </w:rPr>
              <w:tab/>
            </w:r>
            <w:r w:rsidR="00534A9D">
              <w:rPr>
                <w:noProof/>
                <w:webHidden/>
              </w:rPr>
              <w:fldChar w:fldCharType="begin"/>
            </w:r>
            <w:r w:rsidR="004B6690">
              <w:rPr>
                <w:noProof/>
                <w:webHidden/>
              </w:rPr>
              <w:instrText xml:space="preserve"> PAGEREF _Toc39509514 \h </w:instrText>
            </w:r>
            <w:r w:rsidR="00534A9D">
              <w:rPr>
                <w:noProof/>
                <w:webHidden/>
              </w:rPr>
            </w:r>
            <w:r w:rsidR="00534A9D">
              <w:rPr>
                <w:noProof/>
                <w:webHidden/>
              </w:rPr>
              <w:fldChar w:fldCharType="separate"/>
            </w:r>
            <w:r w:rsidR="004B6690">
              <w:rPr>
                <w:noProof/>
                <w:webHidden/>
              </w:rPr>
              <w:t>6</w:t>
            </w:r>
            <w:r w:rsidR="00534A9D">
              <w:rPr>
                <w:noProof/>
                <w:webHidden/>
              </w:rPr>
              <w:fldChar w:fldCharType="end"/>
            </w:r>
          </w:hyperlink>
        </w:p>
        <w:p w14:paraId="58B5CECD"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15" w:history="1">
            <w:r w:rsidR="004B6690" w:rsidRPr="007144F8">
              <w:rPr>
                <w:rStyle w:val="Hyperlink"/>
                <w:noProof/>
              </w:rPr>
              <w:t>Findings and discussion</w:t>
            </w:r>
            <w:r w:rsidR="004B6690">
              <w:rPr>
                <w:noProof/>
                <w:webHidden/>
              </w:rPr>
              <w:tab/>
            </w:r>
            <w:r w:rsidR="00534A9D">
              <w:rPr>
                <w:noProof/>
                <w:webHidden/>
              </w:rPr>
              <w:fldChar w:fldCharType="begin"/>
            </w:r>
            <w:r w:rsidR="004B6690">
              <w:rPr>
                <w:noProof/>
                <w:webHidden/>
              </w:rPr>
              <w:instrText xml:space="preserve"> PAGEREF _Toc39509515 \h </w:instrText>
            </w:r>
            <w:r w:rsidR="00534A9D">
              <w:rPr>
                <w:noProof/>
                <w:webHidden/>
              </w:rPr>
            </w:r>
            <w:r w:rsidR="00534A9D">
              <w:rPr>
                <w:noProof/>
                <w:webHidden/>
              </w:rPr>
              <w:fldChar w:fldCharType="separate"/>
            </w:r>
            <w:r w:rsidR="004B6690">
              <w:rPr>
                <w:noProof/>
                <w:webHidden/>
              </w:rPr>
              <w:t>8</w:t>
            </w:r>
            <w:r w:rsidR="00534A9D">
              <w:rPr>
                <w:noProof/>
                <w:webHidden/>
              </w:rPr>
              <w:fldChar w:fldCharType="end"/>
            </w:r>
          </w:hyperlink>
        </w:p>
        <w:p w14:paraId="51CB8083" w14:textId="77777777" w:rsidR="004B6690" w:rsidRDefault="004E6083">
          <w:pPr>
            <w:pStyle w:val="TOC2"/>
            <w:tabs>
              <w:tab w:val="right" w:leader="dot" w:pos="9350"/>
            </w:tabs>
            <w:rPr>
              <w:rFonts w:asciiTheme="minorHAnsi" w:eastAsiaTheme="minorEastAsia" w:hAnsiTheme="minorHAnsi"/>
              <w:noProof/>
              <w:color w:val="auto"/>
              <w:sz w:val="22"/>
              <w:lang w:val="en-IN" w:eastAsia="en-IN"/>
            </w:rPr>
          </w:pPr>
          <w:hyperlink w:anchor="_Toc39509516" w:history="1">
            <w:r w:rsidR="004B6690" w:rsidRPr="007144F8">
              <w:rPr>
                <w:rStyle w:val="Hyperlink"/>
                <w:noProof/>
              </w:rPr>
              <w:t>Secondary thematic analysis (Refer to Appendix 4)</w:t>
            </w:r>
            <w:r w:rsidR="004B6690">
              <w:rPr>
                <w:noProof/>
                <w:webHidden/>
              </w:rPr>
              <w:tab/>
            </w:r>
            <w:r w:rsidR="00534A9D">
              <w:rPr>
                <w:noProof/>
                <w:webHidden/>
              </w:rPr>
              <w:fldChar w:fldCharType="begin"/>
            </w:r>
            <w:r w:rsidR="004B6690">
              <w:rPr>
                <w:noProof/>
                <w:webHidden/>
              </w:rPr>
              <w:instrText xml:space="preserve"> PAGEREF _Toc39509516 \h </w:instrText>
            </w:r>
            <w:r w:rsidR="00534A9D">
              <w:rPr>
                <w:noProof/>
                <w:webHidden/>
              </w:rPr>
            </w:r>
            <w:r w:rsidR="00534A9D">
              <w:rPr>
                <w:noProof/>
                <w:webHidden/>
              </w:rPr>
              <w:fldChar w:fldCharType="separate"/>
            </w:r>
            <w:r w:rsidR="004B6690">
              <w:rPr>
                <w:noProof/>
                <w:webHidden/>
              </w:rPr>
              <w:t>8</w:t>
            </w:r>
            <w:r w:rsidR="00534A9D">
              <w:rPr>
                <w:noProof/>
                <w:webHidden/>
              </w:rPr>
              <w:fldChar w:fldCharType="end"/>
            </w:r>
          </w:hyperlink>
        </w:p>
        <w:p w14:paraId="070E0CF7"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17" w:history="1">
            <w:r w:rsidR="004B6690" w:rsidRPr="007144F8">
              <w:rPr>
                <w:rStyle w:val="Hyperlink"/>
                <w:noProof/>
              </w:rPr>
              <w:t>6. Limitation of the research</w:t>
            </w:r>
            <w:r w:rsidR="004B6690">
              <w:rPr>
                <w:noProof/>
                <w:webHidden/>
              </w:rPr>
              <w:tab/>
            </w:r>
            <w:r w:rsidR="00534A9D">
              <w:rPr>
                <w:noProof/>
                <w:webHidden/>
              </w:rPr>
              <w:fldChar w:fldCharType="begin"/>
            </w:r>
            <w:r w:rsidR="004B6690">
              <w:rPr>
                <w:noProof/>
                <w:webHidden/>
              </w:rPr>
              <w:instrText xml:space="preserve"> PAGEREF _Toc39509517 \h </w:instrText>
            </w:r>
            <w:r w:rsidR="00534A9D">
              <w:rPr>
                <w:noProof/>
                <w:webHidden/>
              </w:rPr>
            </w:r>
            <w:r w:rsidR="00534A9D">
              <w:rPr>
                <w:noProof/>
                <w:webHidden/>
              </w:rPr>
              <w:fldChar w:fldCharType="separate"/>
            </w:r>
            <w:r w:rsidR="004B6690">
              <w:rPr>
                <w:noProof/>
                <w:webHidden/>
              </w:rPr>
              <w:t>9</w:t>
            </w:r>
            <w:r w:rsidR="00534A9D">
              <w:rPr>
                <w:noProof/>
                <w:webHidden/>
              </w:rPr>
              <w:fldChar w:fldCharType="end"/>
            </w:r>
          </w:hyperlink>
        </w:p>
        <w:p w14:paraId="41141E5F"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18" w:history="1">
            <w:r w:rsidR="004B6690" w:rsidRPr="007144F8">
              <w:rPr>
                <w:rStyle w:val="Hyperlink"/>
                <w:rFonts w:eastAsia="Times New Roman"/>
                <w:noProof/>
              </w:rPr>
              <w:t>7. Recommendations for future research</w:t>
            </w:r>
            <w:r w:rsidR="004B6690">
              <w:rPr>
                <w:noProof/>
                <w:webHidden/>
              </w:rPr>
              <w:tab/>
            </w:r>
            <w:r w:rsidR="00534A9D">
              <w:rPr>
                <w:noProof/>
                <w:webHidden/>
              </w:rPr>
              <w:fldChar w:fldCharType="begin"/>
            </w:r>
            <w:r w:rsidR="004B6690">
              <w:rPr>
                <w:noProof/>
                <w:webHidden/>
              </w:rPr>
              <w:instrText xml:space="preserve"> PAGEREF _Toc39509518 \h </w:instrText>
            </w:r>
            <w:r w:rsidR="00534A9D">
              <w:rPr>
                <w:noProof/>
                <w:webHidden/>
              </w:rPr>
            </w:r>
            <w:r w:rsidR="00534A9D">
              <w:rPr>
                <w:noProof/>
                <w:webHidden/>
              </w:rPr>
              <w:fldChar w:fldCharType="separate"/>
            </w:r>
            <w:r w:rsidR="004B6690">
              <w:rPr>
                <w:noProof/>
                <w:webHidden/>
              </w:rPr>
              <w:t>9</w:t>
            </w:r>
            <w:r w:rsidR="00534A9D">
              <w:rPr>
                <w:noProof/>
                <w:webHidden/>
              </w:rPr>
              <w:fldChar w:fldCharType="end"/>
            </w:r>
          </w:hyperlink>
        </w:p>
        <w:p w14:paraId="3BDDF6A8"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19" w:history="1">
            <w:r w:rsidR="004B6690" w:rsidRPr="007144F8">
              <w:rPr>
                <w:rStyle w:val="Hyperlink"/>
                <w:rFonts w:eastAsia="Times New Roman"/>
                <w:noProof/>
              </w:rPr>
              <w:t>8. Conclusion</w:t>
            </w:r>
            <w:r w:rsidR="004B6690">
              <w:rPr>
                <w:noProof/>
                <w:webHidden/>
              </w:rPr>
              <w:tab/>
            </w:r>
            <w:r w:rsidR="00534A9D">
              <w:rPr>
                <w:noProof/>
                <w:webHidden/>
              </w:rPr>
              <w:fldChar w:fldCharType="begin"/>
            </w:r>
            <w:r w:rsidR="004B6690">
              <w:rPr>
                <w:noProof/>
                <w:webHidden/>
              </w:rPr>
              <w:instrText xml:space="preserve"> PAGEREF _Toc39509519 \h </w:instrText>
            </w:r>
            <w:r w:rsidR="00534A9D">
              <w:rPr>
                <w:noProof/>
                <w:webHidden/>
              </w:rPr>
            </w:r>
            <w:r w:rsidR="00534A9D">
              <w:rPr>
                <w:noProof/>
                <w:webHidden/>
              </w:rPr>
              <w:fldChar w:fldCharType="separate"/>
            </w:r>
            <w:r w:rsidR="004B6690">
              <w:rPr>
                <w:noProof/>
                <w:webHidden/>
              </w:rPr>
              <w:t>10</w:t>
            </w:r>
            <w:r w:rsidR="00534A9D">
              <w:rPr>
                <w:noProof/>
                <w:webHidden/>
              </w:rPr>
              <w:fldChar w:fldCharType="end"/>
            </w:r>
          </w:hyperlink>
        </w:p>
        <w:p w14:paraId="4D4C6432"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20" w:history="1">
            <w:r w:rsidR="004B6690" w:rsidRPr="007144F8">
              <w:rPr>
                <w:rStyle w:val="Hyperlink"/>
                <w:rFonts w:cs="Times New Roman"/>
                <w:noProof/>
              </w:rPr>
              <w:t>Reference list</w:t>
            </w:r>
            <w:r w:rsidR="004B6690">
              <w:rPr>
                <w:noProof/>
                <w:webHidden/>
              </w:rPr>
              <w:tab/>
            </w:r>
            <w:r w:rsidR="00534A9D">
              <w:rPr>
                <w:noProof/>
                <w:webHidden/>
              </w:rPr>
              <w:fldChar w:fldCharType="begin"/>
            </w:r>
            <w:r w:rsidR="004B6690">
              <w:rPr>
                <w:noProof/>
                <w:webHidden/>
              </w:rPr>
              <w:instrText xml:space="preserve"> PAGEREF _Toc39509520 \h </w:instrText>
            </w:r>
            <w:r w:rsidR="00534A9D">
              <w:rPr>
                <w:noProof/>
                <w:webHidden/>
              </w:rPr>
            </w:r>
            <w:r w:rsidR="00534A9D">
              <w:rPr>
                <w:noProof/>
                <w:webHidden/>
              </w:rPr>
              <w:fldChar w:fldCharType="separate"/>
            </w:r>
            <w:r w:rsidR="004B6690">
              <w:rPr>
                <w:noProof/>
                <w:webHidden/>
              </w:rPr>
              <w:t>11</w:t>
            </w:r>
            <w:r w:rsidR="00534A9D">
              <w:rPr>
                <w:noProof/>
                <w:webHidden/>
              </w:rPr>
              <w:fldChar w:fldCharType="end"/>
            </w:r>
          </w:hyperlink>
        </w:p>
        <w:p w14:paraId="06ACB1DA"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21" w:history="1">
            <w:r w:rsidR="004B6690" w:rsidRPr="007144F8">
              <w:rPr>
                <w:rStyle w:val="Hyperlink"/>
                <w:noProof/>
              </w:rPr>
              <w:t>Appendix 1</w:t>
            </w:r>
            <w:r w:rsidR="004B6690">
              <w:rPr>
                <w:noProof/>
                <w:webHidden/>
              </w:rPr>
              <w:tab/>
            </w:r>
            <w:r w:rsidR="00534A9D">
              <w:rPr>
                <w:noProof/>
                <w:webHidden/>
              </w:rPr>
              <w:fldChar w:fldCharType="begin"/>
            </w:r>
            <w:r w:rsidR="004B6690">
              <w:rPr>
                <w:noProof/>
                <w:webHidden/>
              </w:rPr>
              <w:instrText xml:space="preserve"> PAGEREF _Toc39509521 \h </w:instrText>
            </w:r>
            <w:r w:rsidR="00534A9D">
              <w:rPr>
                <w:noProof/>
                <w:webHidden/>
              </w:rPr>
            </w:r>
            <w:r w:rsidR="00534A9D">
              <w:rPr>
                <w:noProof/>
                <w:webHidden/>
              </w:rPr>
              <w:fldChar w:fldCharType="separate"/>
            </w:r>
            <w:r w:rsidR="004B6690">
              <w:rPr>
                <w:noProof/>
                <w:webHidden/>
              </w:rPr>
              <w:t>12</w:t>
            </w:r>
            <w:r w:rsidR="00534A9D">
              <w:rPr>
                <w:noProof/>
                <w:webHidden/>
              </w:rPr>
              <w:fldChar w:fldCharType="end"/>
            </w:r>
          </w:hyperlink>
        </w:p>
        <w:p w14:paraId="2A2FA9F3"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22" w:history="1">
            <w:r w:rsidR="004B6690" w:rsidRPr="007144F8">
              <w:rPr>
                <w:rStyle w:val="Hyperlink"/>
                <w:rFonts w:cs="Times New Roman"/>
                <w:noProof/>
              </w:rPr>
              <w:t>Appendix 3</w:t>
            </w:r>
            <w:r w:rsidR="004B6690">
              <w:rPr>
                <w:noProof/>
                <w:webHidden/>
              </w:rPr>
              <w:tab/>
            </w:r>
            <w:r w:rsidR="00534A9D">
              <w:rPr>
                <w:noProof/>
                <w:webHidden/>
              </w:rPr>
              <w:fldChar w:fldCharType="begin"/>
            </w:r>
            <w:r w:rsidR="004B6690">
              <w:rPr>
                <w:noProof/>
                <w:webHidden/>
              </w:rPr>
              <w:instrText xml:space="preserve"> PAGEREF _Toc39509522 \h </w:instrText>
            </w:r>
            <w:r w:rsidR="00534A9D">
              <w:rPr>
                <w:noProof/>
                <w:webHidden/>
              </w:rPr>
            </w:r>
            <w:r w:rsidR="00534A9D">
              <w:rPr>
                <w:noProof/>
                <w:webHidden/>
              </w:rPr>
              <w:fldChar w:fldCharType="separate"/>
            </w:r>
            <w:r w:rsidR="004B6690">
              <w:rPr>
                <w:noProof/>
                <w:webHidden/>
              </w:rPr>
              <w:t>21</w:t>
            </w:r>
            <w:r w:rsidR="00534A9D">
              <w:rPr>
                <w:noProof/>
                <w:webHidden/>
              </w:rPr>
              <w:fldChar w:fldCharType="end"/>
            </w:r>
          </w:hyperlink>
        </w:p>
        <w:p w14:paraId="01979A23" w14:textId="77777777" w:rsidR="004B6690" w:rsidRDefault="004E6083">
          <w:pPr>
            <w:pStyle w:val="TOC1"/>
            <w:tabs>
              <w:tab w:val="right" w:leader="dot" w:pos="9350"/>
            </w:tabs>
            <w:rPr>
              <w:rFonts w:asciiTheme="minorHAnsi" w:eastAsiaTheme="minorEastAsia" w:hAnsiTheme="minorHAnsi"/>
              <w:noProof/>
              <w:color w:val="auto"/>
              <w:sz w:val="22"/>
              <w:lang w:val="en-IN" w:eastAsia="en-IN"/>
            </w:rPr>
          </w:pPr>
          <w:hyperlink w:anchor="_Toc39509523" w:history="1">
            <w:r w:rsidR="004B6690" w:rsidRPr="007144F8">
              <w:rPr>
                <w:rStyle w:val="Hyperlink"/>
                <w:rFonts w:cs="Times New Roman"/>
                <w:noProof/>
              </w:rPr>
              <w:t>Appendix 4</w:t>
            </w:r>
            <w:r w:rsidR="004B6690">
              <w:rPr>
                <w:noProof/>
                <w:webHidden/>
              </w:rPr>
              <w:tab/>
            </w:r>
            <w:r w:rsidR="00534A9D">
              <w:rPr>
                <w:noProof/>
                <w:webHidden/>
              </w:rPr>
              <w:fldChar w:fldCharType="begin"/>
            </w:r>
            <w:r w:rsidR="004B6690">
              <w:rPr>
                <w:noProof/>
                <w:webHidden/>
              </w:rPr>
              <w:instrText xml:space="preserve"> PAGEREF _Toc39509523 \h </w:instrText>
            </w:r>
            <w:r w:rsidR="00534A9D">
              <w:rPr>
                <w:noProof/>
                <w:webHidden/>
              </w:rPr>
            </w:r>
            <w:r w:rsidR="00534A9D">
              <w:rPr>
                <w:noProof/>
                <w:webHidden/>
              </w:rPr>
              <w:fldChar w:fldCharType="separate"/>
            </w:r>
            <w:r w:rsidR="004B6690">
              <w:rPr>
                <w:noProof/>
                <w:webHidden/>
              </w:rPr>
              <w:t>25</w:t>
            </w:r>
            <w:r w:rsidR="00534A9D">
              <w:rPr>
                <w:noProof/>
                <w:webHidden/>
              </w:rPr>
              <w:fldChar w:fldCharType="end"/>
            </w:r>
          </w:hyperlink>
        </w:p>
        <w:p w14:paraId="3000CF70" w14:textId="77777777" w:rsidR="00703D75" w:rsidRPr="004B6690" w:rsidRDefault="00534A9D" w:rsidP="004B6690">
          <w:pPr>
            <w:rPr>
              <w:rStyle w:val="Hyperlink"/>
              <w:color w:val="000000" w:themeColor="text1"/>
              <w:u w:val="none"/>
            </w:rPr>
          </w:pPr>
          <w:r>
            <w:fldChar w:fldCharType="end"/>
          </w:r>
        </w:p>
      </w:sdtContent>
    </w:sdt>
    <w:p w14:paraId="2A22C14C" w14:textId="77777777" w:rsidR="004B3335" w:rsidRPr="006E09C3" w:rsidRDefault="003B6A08" w:rsidP="007751AF">
      <w:pPr>
        <w:pStyle w:val="Heading1"/>
        <w:rPr>
          <w:rFonts w:eastAsia="Times New Roman"/>
        </w:rPr>
      </w:pPr>
      <w:bookmarkStart w:id="0" w:name="_Toc39509501"/>
      <w:r w:rsidRPr="006E09C3">
        <w:rPr>
          <w:rFonts w:eastAsia="Times New Roman"/>
        </w:rPr>
        <w:lastRenderedPageBreak/>
        <w:t xml:space="preserve">1. </w:t>
      </w:r>
      <w:r w:rsidR="004B3335" w:rsidRPr="006E09C3">
        <w:rPr>
          <w:rFonts w:eastAsia="Times New Roman"/>
        </w:rPr>
        <w:t>Introduction</w:t>
      </w:r>
      <w:bookmarkEnd w:id="0"/>
      <w:r w:rsidR="004B3335" w:rsidRPr="006E09C3">
        <w:rPr>
          <w:rFonts w:eastAsia="Times New Roman"/>
        </w:rPr>
        <w:t xml:space="preserve"> </w:t>
      </w:r>
    </w:p>
    <w:p w14:paraId="125E5C23" w14:textId="77777777" w:rsidR="004B3335" w:rsidRPr="006E09C3" w:rsidRDefault="004B3335" w:rsidP="00F0227E">
      <w:r w:rsidRPr="006E09C3">
        <w:t xml:space="preserve">VLE (Virtual Learning Environments) accomplishes as the student’s progress from the passive to their active learning skills. VLE increasingly forms a vital element for skill development into the range of personal development. This increases the active learning skills relating to student’s skill promotion towards their critical thinking capacities. </w:t>
      </w:r>
      <w:r w:rsidR="00F0227E" w:rsidRPr="006E09C3">
        <w:t>These are important and are</w:t>
      </w:r>
      <w:r w:rsidRPr="006E09C3">
        <w:t xml:space="preserve"> essentially used for transferring classroom knowledge to gather among the students with their prior critical thinking. The research will mainly discuss topics related to the impact of virtual learning environments on the students.</w:t>
      </w:r>
    </w:p>
    <w:p w14:paraId="49016C8A" w14:textId="77777777" w:rsidR="004B3335" w:rsidRPr="006E09C3" w:rsidRDefault="004B3335" w:rsidP="004B3335">
      <w:pPr>
        <w:pStyle w:val="Heading2"/>
        <w:rPr>
          <w:rFonts w:eastAsia="Times New Roman"/>
        </w:rPr>
      </w:pPr>
      <w:bookmarkStart w:id="1" w:name="_Toc39509502"/>
      <w:r w:rsidRPr="006E09C3">
        <w:rPr>
          <w:rFonts w:eastAsia="Times New Roman"/>
        </w:rPr>
        <w:t>Aim of the research</w:t>
      </w:r>
      <w:bookmarkEnd w:id="1"/>
      <w:r w:rsidRPr="006E09C3">
        <w:rPr>
          <w:rFonts w:eastAsia="Times New Roman"/>
        </w:rPr>
        <w:t xml:space="preserve"> </w:t>
      </w:r>
    </w:p>
    <w:p w14:paraId="56ADC6B5" w14:textId="77777777" w:rsidR="004B3335" w:rsidRPr="006E09C3" w:rsidRDefault="004B3335" w:rsidP="00F0227E">
      <w:r w:rsidRPr="006E09C3">
        <w:t xml:space="preserve">The main aim of this study focuses on the analysis of the impacts of the Virtual Learning Environments over the students. </w:t>
      </w:r>
    </w:p>
    <w:p w14:paraId="63ACE45F" w14:textId="77777777" w:rsidR="004B3335" w:rsidRPr="006E09C3" w:rsidRDefault="004B3335" w:rsidP="004B3335">
      <w:pPr>
        <w:pStyle w:val="Heading2"/>
      </w:pPr>
      <w:bookmarkStart w:id="2" w:name="_kmyp44krqumq" w:colFirst="0" w:colLast="0"/>
      <w:bookmarkStart w:id="3" w:name="_Toc39509503"/>
      <w:bookmarkEnd w:id="2"/>
      <w:r w:rsidRPr="006E09C3">
        <w:rPr>
          <w:rFonts w:eastAsia="Times New Roman"/>
        </w:rPr>
        <w:t>Objectives of the Research</w:t>
      </w:r>
      <w:bookmarkEnd w:id="3"/>
    </w:p>
    <w:p w14:paraId="7AC1E973" w14:textId="77777777" w:rsidR="004B3335" w:rsidRPr="006E09C3" w:rsidRDefault="004B3335" w:rsidP="00F0227E">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6E09C3">
        <w:rPr>
          <w:rFonts w:ascii="Times New Roman" w:eastAsia="Times New Roman" w:hAnsi="Times New Roman" w:cs="Times New Roman"/>
          <w:color w:val="000000" w:themeColor="text1"/>
          <w:sz w:val="24"/>
          <w:szCs w:val="24"/>
          <w:lang w:val="en-GB"/>
        </w:rPr>
        <w:t>Development and awareness of the importance of an effective analysis related to the information as well as its translation with the knowledge.</w:t>
      </w:r>
    </w:p>
    <w:p w14:paraId="7C25D1EA" w14:textId="77777777" w:rsidR="004B3335" w:rsidRPr="006E09C3" w:rsidRDefault="004B3335" w:rsidP="00F0227E">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6E09C3">
        <w:rPr>
          <w:rFonts w:ascii="Times New Roman" w:eastAsia="Times New Roman" w:hAnsi="Times New Roman" w:cs="Times New Roman"/>
          <w:color w:val="000000" w:themeColor="text1"/>
          <w:sz w:val="24"/>
          <w:szCs w:val="24"/>
          <w:lang w:val="en-GB"/>
        </w:rPr>
        <w:t>Improvement of student’s digital skills within the workplace which is entirely based on the VLE.</w:t>
      </w:r>
    </w:p>
    <w:p w14:paraId="51F30900" w14:textId="77777777" w:rsidR="004B3335" w:rsidRPr="006E09C3" w:rsidRDefault="004B3335" w:rsidP="00F0227E">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6E09C3">
        <w:rPr>
          <w:rFonts w:ascii="Times New Roman" w:eastAsia="Times New Roman" w:hAnsi="Times New Roman" w:cs="Times New Roman"/>
          <w:color w:val="000000" w:themeColor="text1"/>
          <w:sz w:val="24"/>
          <w:szCs w:val="24"/>
          <w:lang w:val="en-GB"/>
        </w:rPr>
        <w:t xml:space="preserve">To the improvement of readiness with learning environment among the students of the ·         “University of Wales Trinity Saint David London Campus”. </w:t>
      </w:r>
    </w:p>
    <w:p w14:paraId="73AD1CBD" w14:textId="77777777" w:rsidR="004B3335" w:rsidRPr="006E09C3" w:rsidRDefault="004B3335" w:rsidP="00F0227E">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6E09C3">
        <w:rPr>
          <w:rFonts w:ascii="Times New Roman" w:eastAsia="Times New Roman" w:hAnsi="Times New Roman" w:cs="Times New Roman"/>
          <w:color w:val="000000" w:themeColor="text1"/>
          <w:sz w:val="24"/>
          <w:szCs w:val="24"/>
          <w:lang w:val="en-GB"/>
        </w:rPr>
        <w:t>Recommending the research to overcome the limitations in the future based with VLE.</w:t>
      </w:r>
    </w:p>
    <w:p w14:paraId="53347366" w14:textId="77777777" w:rsidR="004B3335" w:rsidRPr="006E09C3" w:rsidRDefault="003B6A08" w:rsidP="004B3335">
      <w:pPr>
        <w:pStyle w:val="Heading2"/>
        <w:rPr>
          <w:rFonts w:eastAsia="Times New Roman"/>
        </w:rPr>
      </w:pPr>
      <w:bookmarkStart w:id="4" w:name="_Toc39509504"/>
      <w:r w:rsidRPr="006E09C3">
        <w:rPr>
          <w:rFonts w:eastAsia="Times New Roman"/>
        </w:rPr>
        <w:t xml:space="preserve">2. </w:t>
      </w:r>
      <w:r w:rsidR="004B3335" w:rsidRPr="006E09C3">
        <w:rPr>
          <w:rFonts w:eastAsia="Times New Roman"/>
        </w:rPr>
        <w:t xml:space="preserve">Rationale </w:t>
      </w:r>
      <w:r w:rsidRPr="006E09C3">
        <w:rPr>
          <w:rFonts w:eastAsia="Times New Roman"/>
        </w:rPr>
        <w:t xml:space="preserve">of the </w:t>
      </w:r>
      <w:r w:rsidR="004B3335" w:rsidRPr="006E09C3">
        <w:rPr>
          <w:rFonts w:eastAsia="Times New Roman"/>
        </w:rPr>
        <w:t>research</w:t>
      </w:r>
      <w:bookmarkEnd w:id="4"/>
      <w:r w:rsidR="004B3335" w:rsidRPr="006E09C3">
        <w:rPr>
          <w:rFonts w:eastAsia="Times New Roman"/>
        </w:rPr>
        <w:t xml:space="preserve"> </w:t>
      </w:r>
    </w:p>
    <w:p w14:paraId="1E3BE9E5" w14:textId="77777777" w:rsidR="004B3335" w:rsidRPr="006E09C3" w:rsidRDefault="004B3335" w:rsidP="00F0227E">
      <w:r w:rsidRPr="006E09C3">
        <w:t>Change in the learning culture became an issue among the students. Which is due to the given training by the teachers and mentors turns out as an advantage of new technological advancements being used in the universities. The assurance can be done by students as the materials are already provided on the internet.</w:t>
      </w:r>
    </w:p>
    <w:p w14:paraId="7B88C7DC" w14:textId="77777777" w:rsidR="004B3335" w:rsidRPr="006E09C3" w:rsidRDefault="004B3335">
      <w:pPr>
        <w:spacing w:line="276" w:lineRule="auto"/>
        <w:jc w:val="left"/>
        <w:rPr>
          <w:rFonts w:eastAsia="Times New Roman" w:cs="Times New Roman"/>
          <w:b/>
          <w:szCs w:val="24"/>
        </w:rPr>
      </w:pPr>
      <w:r w:rsidRPr="006E09C3">
        <w:rPr>
          <w:rFonts w:eastAsia="Times New Roman" w:cs="Times New Roman"/>
          <w:b/>
          <w:szCs w:val="24"/>
        </w:rPr>
        <w:br w:type="page"/>
      </w:r>
    </w:p>
    <w:p w14:paraId="496842AD" w14:textId="77777777" w:rsidR="004B3335" w:rsidRPr="006E09C3" w:rsidRDefault="003B6A08" w:rsidP="004B3335">
      <w:pPr>
        <w:pStyle w:val="Heading1"/>
        <w:rPr>
          <w:rFonts w:eastAsia="Times New Roman"/>
        </w:rPr>
      </w:pPr>
      <w:bookmarkStart w:id="5" w:name="_Toc39509505"/>
      <w:r w:rsidRPr="006E09C3">
        <w:rPr>
          <w:rFonts w:eastAsia="Times New Roman"/>
        </w:rPr>
        <w:lastRenderedPageBreak/>
        <w:t xml:space="preserve">3. </w:t>
      </w:r>
      <w:r w:rsidR="004B3335" w:rsidRPr="006E09C3">
        <w:rPr>
          <w:rFonts w:eastAsia="Times New Roman"/>
        </w:rPr>
        <w:t>Literature Review</w:t>
      </w:r>
      <w:bookmarkEnd w:id="5"/>
    </w:p>
    <w:p w14:paraId="3FD2B526" w14:textId="77777777" w:rsidR="004B3335" w:rsidRPr="006E09C3" w:rsidRDefault="004B3335" w:rsidP="004B3335">
      <w:pPr>
        <w:pStyle w:val="Heading2"/>
        <w:rPr>
          <w:rFonts w:eastAsia="Times New Roman"/>
        </w:rPr>
      </w:pPr>
      <w:bookmarkStart w:id="6" w:name="_Toc39509506"/>
      <w:r w:rsidRPr="006E09C3">
        <w:rPr>
          <w:rFonts w:eastAsia="Times New Roman"/>
        </w:rPr>
        <w:t>Components of VLE</w:t>
      </w:r>
      <w:bookmarkEnd w:id="6"/>
    </w:p>
    <w:p w14:paraId="117C4587" w14:textId="3835BF62" w:rsidR="004B3335" w:rsidRPr="006E09C3" w:rsidRDefault="004B3335" w:rsidP="00F0227E">
      <w:r w:rsidRPr="006E09C3">
        <w:t>The major VLE components are entirely mapped as “</w:t>
      </w:r>
      <w:r w:rsidR="00A80259" w:rsidRPr="006E09C3">
        <w:t>Eight-Dimensional</w:t>
      </w:r>
      <w:r w:rsidRPr="006E09C3">
        <w:t xml:space="preserve"> E-Learning Framework”, this is a constructive alignment in the students with the technological framework. According to </w:t>
      </w:r>
      <w:r w:rsidRPr="006E09C3">
        <w:rPr>
          <w:highlight w:val="white"/>
        </w:rPr>
        <w:t xml:space="preserve">Martelloni </w:t>
      </w:r>
      <w:r w:rsidRPr="006E09C3">
        <w:rPr>
          <w:i/>
          <w:highlight w:val="white"/>
        </w:rPr>
        <w:t>et al.</w:t>
      </w:r>
      <w:r w:rsidRPr="006E09C3">
        <w:rPr>
          <w:highlight w:val="white"/>
        </w:rPr>
        <w:t xml:space="preserve"> (2018</w:t>
      </w:r>
      <w:r w:rsidRPr="006E09C3">
        <w:t xml:space="preserve">), the VLE has a developing feature for the awareness of students and understands the importance of the effective analysis among the students. It also helps the students with the improvement of their digital skills and brings out a better quality of understanding among them with E-learning. The communities even the virtual and online communities with the group of students are entirely communicating with the help of the internet which recommends them to learn </w:t>
      </w:r>
      <w:r w:rsidR="00A80259" w:rsidRPr="006E09C3">
        <w:t>to</w:t>
      </w:r>
      <w:r w:rsidRPr="006E09C3">
        <w:t xml:space="preserve"> explore more globally. As explained by </w:t>
      </w:r>
      <w:r w:rsidRPr="006E09C3">
        <w:rPr>
          <w:highlight w:val="white"/>
        </w:rPr>
        <w:t xml:space="preserve">Ahmad </w:t>
      </w:r>
      <w:r w:rsidRPr="006E09C3">
        <w:rPr>
          <w:i/>
          <w:highlight w:val="white"/>
        </w:rPr>
        <w:t>et al.</w:t>
      </w:r>
      <w:r w:rsidRPr="006E09C3">
        <w:rPr>
          <w:highlight w:val="white"/>
        </w:rPr>
        <w:t xml:space="preserve"> (2019</w:t>
      </w:r>
      <w:r w:rsidRPr="006E09C3">
        <w:t>), online student communities are even becoming complimented as the carrying out of communications in the real life by the teachers and as well as the students who are known to each other through different online learning platforms.</w:t>
      </w:r>
    </w:p>
    <w:p w14:paraId="678413E6" w14:textId="77777777" w:rsidR="004B3335" w:rsidRPr="006E09C3" w:rsidRDefault="004B3335" w:rsidP="004B3335">
      <w:pPr>
        <w:pStyle w:val="Heading2"/>
        <w:rPr>
          <w:rFonts w:eastAsia="Times New Roman"/>
        </w:rPr>
      </w:pPr>
      <w:bookmarkStart w:id="7" w:name="_Toc39509507"/>
      <w:r w:rsidRPr="006E09C3">
        <w:rPr>
          <w:rFonts w:eastAsia="Times New Roman"/>
        </w:rPr>
        <w:t>Impacts of VLE on the students</w:t>
      </w:r>
      <w:bookmarkEnd w:id="7"/>
      <w:r w:rsidRPr="006E09C3">
        <w:rPr>
          <w:rFonts w:eastAsia="Times New Roman"/>
        </w:rPr>
        <w:t xml:space="preserve"> </w:t>
      </w:r>
    </w:p>
    <w:p w14:paraId="50FC3FD0" w14:textId="6AF98C43" w:rsidR="004B3335" w:rsidRPr="006E09C3" w:rsidRDefault="004B3335" w:rsidP="00F0227E">
      <w:r w:rsidRPr="006E09C3">
        <w:t xml:space="preserve">As discussed by the </w:t>
      </w:r>
      <w:r w:rsidRPr="006E09C3">
        <w:rPr>
          <w:highlight w:val="white"/>
        </w:rPr>
        <w:t>Herrera (2017</w:t>
      </w:r>
      <w:r w:rsidRPr="006E09C3">
        <w:t xml:space="preserve">), the VLE has also been helping the students in getting confident overusing their digital skills and </w:t>
      </w:r>
      <w:r w:rsidR="00A80259" w:rsidRPr="006E09C3">
        <w:t>knowledges</w:t>
      </w:r>
      <w:r w:rsidRPr="006E09C3">
        <w:t xml:space="preserve"> to explore more and develop their understanding. Virtual Learning Environment also improves the learning readiness among the students and creates curiosity about the innovative things and new technological advancements along with this it helps in improving the assessment performance based on the courses. In this context, </w:t>
      </w:r>
      <w:r w:rsidRPr="006E09C3">
        <w:rPr>
          <w:highlight w:val="white"/>
        </w:rPr>
        <w:t xml:space="preserve">Nguyen </w:t>
      </w:r>
      <w:r w:rsidRPr="006E09C3">
        <w:rPr>
          <w:i/>
          <w:highlight w:val="white"/>
        </w:rPr>
        <w:t>et al.</w:t>
      </w:r>
      <w:r w:rsidRPr="006E09C3">
        <w:rPr>
          <w:highlight w:val="white"/>
        </w:rPr>
        <w:t xml:space="preserve"> (2017</w:t>
      </w:r>
      <w:r w:rsidRPr="006E09C3">
        <w:t xml:space="preserve">), have opinioned that the VLE system </w:t>
      </w:r>
      <w:r w:rsidR="00907B14" w:rsidRPr="006E09C3">
        <w:t>helps</w:t>
      </w:r>
      <w:r w:rsidRPr="006E09C3">
        <w:t xml:space="preserve"> students with the promotion of the reflection as well as the accommodation with the requirement of the students in the perspective field of their learning ability.</w:t>
      </w:r>
    </w:p>
    <w:p w14:paraId="7828DF8F" w14:textId="77777777" w:rsidR="004B3335" w:rsidRPr="006E09C3" w:rsidRDefault="004B3335">
      <w:pPr>
        <w:spacing w:line="276" w:lineRule="auto"/>
        <w:jc w:val="left"/>
        <w:rPr>
          <w:rFonts w:eastAsia="Times New Roman" w:cs="Times New Roman"/>
          <w:b/>
          <w:bCs/>
          <w:szCs w:val="24"/>
        </w:rPr>
      </w:pPr>
      <w:bookmarkStart w:id="8" w:name="_uhquvo5ac0ko" w:colFirst="0" w:colLast="0"/>
      <w:bookmarkEnd w:id="8"/>
      <w:r w:rsidRPr="006E09C3">
        <w:rPr>
          <w:rFonts w:eastAsia="Times New Roman" w:cs="Times New Roman"/>
          <w:szCs w:val="24"/>
        </w:rPr>
        <w:br w:type="page"/>
      </w:r>
    </w:p>
    <w:p w14:paraId="53155859" w14:textId="77777777" w:rsidR="004B3335" w:rsidRPr="006E09C3" w:rsidRDefault="00035146" w:rsidP="00B615E2">
      <w:pPr>
        <w:pStyle w:val="Heading1"/>
        <w:rPr>
          <w:rFonts w:eastAsia="Times New Roman"/>
        </w:rPr>
      </w:pPr>
      <w:bookmarkStart w:id="9" w:name="_Toc39509508"/>
      <w:r w:rsidRPr="006E09C3">
        <w:rPr>
          <w:rFonts w:eastAsia="Times New Roman"/>
        </w:rPr>
        <w:lastRenderedPageBreak/>
        <w:t>4. Research Methods and Methodologies</w:t>
      </w:r>
      <w:bookmarkEnd w:id="9"/>
    </w:p>
    <w:p w14:paraId="74EB41A5" w14:textId="77777777" w:rsidR="004B3335" w:rsidRPr="006E09C3" w:rsidRDefault="004B3335" w:rsidP="004B3335">
      <w:pPr>
        <w:pStyle w:val="Heading2"/>
      </w:pPr>
      <w:bookmarkStart w:id="10" w:name="_Toc39509509"/>
      <w:r w:rsidRPr="006E09C3">
        <w:rPr>
          <w:rFonts w:eastAsia="Times New Roman"/>
        </w:rPr>
        <w:t>Qualitative</w:t>
      </w:r>
      <w:bookmarkEnd w:id="10"/>
    </w:p>
    <w:p w14:paraId="004245B1" w14:textId="77777777" w:rsidR="004B3335" w:rsidRPr="006E09C3" w:rsidRDefault="004B3335" w:rsidP="00F0227E">
      <w:r w:rsidRPr="006E09C3">
        <w:t xml:space="preserve">The qualitative data collection shows that it includes different types of interviews. This is usually comprised of open-end questions that highlight the illustrations out of the information in a quantitative method. </w:t>
      </w:r>
      <w:r w:rsidR="005B6D06" w:rsidRPr="006E09C3">
        <w:t>One</w:t>
      </w:r>
      <w:r w:rsidRPr="006E09C3">
        <w:t xml:space="preserve"> huge disadvantage being faced from qualitative research is that the information is totally based on the experiences and misleading if results concluding few of the times. The method of qualitative system deals with essential research which fully involves the collection of interpreted humans (</w:t>
      </w:r>
      <w:r w:rsidRPr="006E09C3">
        <w:rPr>
          <w:highlight w:val="white"/>
        </w:rPr>
        <w:t>Harding, 2016</w:t>
      </w:r>
      <w:r w:rsidRPr="006E09C3">
        <w:t xml:space="preserve">). </w:t>
      </w:r>
    </w:p>
    <w:p w14:paraId="09783666" w14:textId="77777777" w:rsidR="004B3335" w:rsidRPr="006E09C3" w:rsidRDefault="004B3335" w:rsidP="004B3335">
      <w:pPr>
        <w:pStyle w:val="Heading2"/>
        <w:rPr>
          <w:rFonts w:eastAsia="Times New Roman"/>
        </w:rPr>
      </w:pPr>
      <w:bookmarkStart w:id="11" w:name="_Toc39509510"/>
      <w:r w:rsidRPr="006E09C3">
        <w:rPr>
          <w:rFonts w:eastAsia="Times New Roman"/>
        </w:rPr>
        <w:t>Quantitative</w:t>
      </w:r>
      <w:bookmarkEnd w:id="11"/>
    </w:p>
    <w:p w14:paraId="63CBA924" w14:textId="6C2E6A70" w:rsidR="004B3335" w:rsidRPr="006E09C3" w:rsidRDefault="004B3335" w:rsidP="00F0227E">
      <w:r w:rsidRPr="006E09C3">
        <w:t xml:space="preserve">This survey is one of the tools which are being used as a measure of quantitative data technique. The research implies with the inducted survey. This is an extreme benefit for the </w:t>
      </w:r>
      <w:r w:rsidR="00907B14" w:rsidRPr="006E09C3">
        <w:t>small-scale</w:t>
      </w:r>
      <w:r w:rsidRPr="006E09C3">
        <w:t xml:space="preserve"> </w:t>
      </w:r>
      <w:r w:rsidR="005B6D06" w:rsidRPr="006E09C3">
        <w:t>research;</w:t>
      </w:r>
      <w:r w:rsidRPr="006E09C3">
        <w:t xml:space="preserve"> even this simplifies the research outcomes in the ending. The advantage of</w:t>
      </w:r>
      <w:r w:rsidR="005B6D06" w:rsidRPr="006E09C3">
        <w:t xml:space="preserve"> the research quantifying</w:t>
      </w:r>
      <w:r w:rsidRPr="006E09C3">
        <w:t xml:space="preserve"> the research helps with a quick collection of prior information. The quantitative data collection is important as it is for the researchers who involve the uses of statistical analysis of opinions with perception.</w:t>
      </w:r>
    </w:p>
    <w:p w14:paraId="1724BA3D" w14:textId="77777777" w:rsidR="004B3335" w:rsidRPr="006E09C3" w:rsidRDefault="004B3335" w:rsidP="004B3335">
      <w:pPr>
        <w:pStyle w:val="Heading2"/>
        <w:rPr>
          <w:rFonts w:eastAsia="Times New Roman"/>
        </w:rPr>
      </w:pPr>
      <w:bookmarkStart w:id="12" w:name="_Toc39509511"/>
      <w:r w:rsidRPr="006E09C3">
        <w:rPr>
          <w:rFonts w:eastAsia="Times New Roman"/>
        </w:rPr>
        <w:t>Sample and sample size</w:t>
      </w:r>
      <w:bookmarkEnd w:id="12"/>
    </w:p>
    <w:p w14:paraId="77097D7D" w14:textId="77777777" w:rsidR="004B3335" w:rsidRPr="006E09C3" w:rsidRDefault="004B3335" w:rsidP="004B3335">
      <w:pPr>
        <w:pStyle w:val="Normal1"/>
        <w:spacing w:line="360" w:lineRule="auto"/>
        <w:rPr>
          <w:rFonts w:ascii="Times New Roman" w:eastAsia="Times New Roman" w:hAnsi="Times New Roman" w:cs="Times New Roman"/>
          <w:color w:val="000000" w:themeColor="text1"/>
          <w:sz w:val="24"/>
          <w:szCs w:val="24"/>
          <w:lang w:val="en-GB"/>
        </w:rPr>
      </w:pPr>
      <w:r w:rsidRPr="006E09C3">
        <w:rPr>
          <w:rFonts w:ascii="Times New Roman" w:eastAsia="Times New Roman" w:hAnsi="Times New Roman" w:cs="Times New Roman"/>
          <w:color w:val="000000" w:themeColor="text1"/>
          <w:sz w:val="24"/>
          <w:szCs w:val="24"/>
          <w:lang w:val="en-GB"/>
        </w:rPr>
        <w:t xml:space="preserve">The research has a different number of responders who have participated in the data collection </w:t>
      </w:r>
    </w:p>
    <w:p w14:paraId="4220219E" w14:textId="77777777" w:rsidR="004B3335" w:rsidRPr="006E09C3" w:rsidRDefault="008A559E" w:rsidP="008A559E">
      <w:pPr>
        <w:rPr>
          <w:highlight w:val="white"/>
        </w:rPr>
      </w:pPr>
      <w:r w:rsidRPr="006E09C3">
        <w:t xml:space="preserve">Method, it is </w:t>
      </w:r>
      <w:r w:rsidR="004B3335" w:rsidRPr="006E09C3">
        <w:t>known as the sample size. The nu</w:t>
      </w:r>
      <w:r w:rsidRPr="006E09C3">
        <w:t xml:space="preserve">mber of research responders is </w:t>
      </w:r>
      <w:r w:rsidR="004B3335" w:rsidRPr="006E09C3">
        <w:t xml:space="preserve">16 students of UWTSD with consideration. There is no probability of sampling techniques which does get involved with the eradication of biased assertion or even perception </w:t>
      </w:r>
      <w:r w:rsidR="004B3335" w:rsidRPr="006E09C3">
        <w:rPr>
          <w:highlight w:val="white"/>
        </w:rPr>
        <w:t>(Taherdoost, 2016).</w:t>
      </w:r>
    </w:p>
    <w:p w14:paraId="65B671F4" w14:textId="77777777" w:rsidR="004B3335" w:rsidRPr="006E09C3" w:rsidRDefault="004B3335" w:rsidP="008A559E">
      <w:pPr>
        <w:rPr>
          <w:highlight w:val="white"/>
        </w:rPr>
      </w:pPr>
      <w:r w:rsidRPr="006E09C3">
        <w:rPr>
          <w:highlight w:val="white"/>
        </w:rPr>
        <w:t>The non-probability system is elected as the main sampling research system of technique which has a major impact on VLE. VLE on student learning option brings better experience by justifying its implementation within the research.</w:t>
      </w:r>
    </w:p>
    <w:p w14:paraId="233E8964" w14:textId="77777777" w:rsidR="004B3335" w:rsidRPr="006E09C3" w:rsidRDefault="004B3335" w:rsidP="00165DE2">
      <w:pPr>
        <w:pStyle w:val="Heading2"/>
        <w:rPr>
          <w:rFonts w:eastAsia="Times New Roman"/>
          <w:highlight w:val="white"/>
        </w:rPr>
      </w:pPr>
      <w:bookmarkStart w:id="13" w:name="_Toc39509512"/>
      <w:r w:rsidRPr="006E09C3">
        <w:rPr>
          <w:rFonts w:eastAsia="Times New Roman"/>
          <w:highlight w:val="white"/>
        </w:rPr>
        <w:t>Data collection tools</w:t>
      </w:r>
      <w:bookmarkEnd w:id="13"/>
    </w:p>
    <w:p w14:paraId="31297C73" w14:textId="77777777" w:rsidR="004B3335" w:rsidRPr="006E09C3" w:rsidRDefault="004B3335" w:rsidP="000611AE">
      <w:pPr>
        <w:rPr>
          <w:highlight w:val="white"/>
        </w:rPr>
      </w:pPr>
      <w:r w:rsidRPr="006E09C3">
        <w:rPr>
          <w:highlight w:val="white"/>
        </w:rPr>
        <w:t>The tools being used for different data collection process involves the contribution of the different questionnaire. This type of questionnaire has 6 close ends with linker scale questions. The consent of questions gets approved and signed by the students before getting distributed to other candidates.</w:t>
      </w:r>
    </w:p>
    <w:p w14:paraId="1F980752" w14:textId="77777777" w:rsidR="00512C9A" w:rsidRPr="006E09C3" w:rsidRDefault="00B910BB" w:rsidP="004B3335">
      <w:pPr>
        <w:pStyle w:val="Heading1"/>
      </w:pPr>
      <w:bookmarkStart w:id="14" w:name="_Toc39509513"/>
      <w:r w:rsidRPr="006E09C3">
        <w:lastRenderedPageBreak/>
        <w:t xml:space="preserve">5. </w:t>
      </w:r>
      <w:r w:rsidR="0094222C" w:rsidRPr="006E09C3">
        <w:t>Analysis and discussion</w:t>
      </w:r>
      <w:bookmarkEnd w:id="14"/>
    </w:p>
    <w:p w14:paraId="265D8977" w14:textId="77777777" w:rsidR="00306A08" w:rsidRPr="006E09C3" w:rsidRDefault="0094222C" w:rsidP="004B3335">
      <w:pPr>
        <w:pStyle w:val="Heading2"/>
      </w:pPr>
      <w:bookmarkStart w:id="15" w:name="_Toc39509514"/>
      <w:r w:rsidRPr="006E09C3">
        <w:t>Quantitative analysis (Refer to Appendix 2)</w:t>
      </w:r>
      <w:bookmarkEnd w:id="15"/>
    </w:p>
    <w:p w14:paraId="6D6F684E" w14:textId="5D421ED9" w:rsidR="00412D79" w:rsidRPr="006E09C3" w:rsidRDefault="002611C9" w:rsidP="004B3335">
      <w:pPr>
        <w:rPr>
          <w:rFonts w:cs="Times New Roman"/>
          <w:b/>
          <w:szCs w:val="24"/>
        </w:rPr>
      </w:pPr>
      <w:bookmarkStart w:id="16" w:name="_Hlk39758552"/>
      <w:r w:rsidRPr="006E09C3">
        <w:rPr>
          <w:rFonts w:cs="Times New Roman"/>
          <w:b/>
          <w:szCs w:val="24"/>
        </w:rPr>
        <w:t>Q1.</w:t>
      </w:r>
      <w:r w:rsidR="00597170">
        <w:rPr>
          <w:rFonts w:cs="Times New Roman"/>
          <w:b/>
          <w:szCs w:val="24"/>
        </w:rPr>
        <w:t xml:space="preserve"> Moodle </w:t>
      </w:r>
      <w:r w:rsidR="0094222C" w:rsidRPr="006E09C3">
        <w:rPr>
          <w:rFonts w:cs="Times New Roman"/>
          <w:b/>
          <w:szCs w:val="24"/>
        </w:rPr>
        <w:t>is essential for the "teac</w:t>
      </w:r>
      <w:r w:rsidRPr="006E09C3">
        <w:rPr>
          <w:rFonts w:cs="Times New Roman"/>
          <w:b/>
          <w:szCs w:val="24"/>
        </w:rPr>
        <w:t xml:space="preserve">hing-learning process" </w:t>
      </w:r>
    </w:p>
    <w:tbl>
      <w:tblPr>
        <w:tblStyle w:val="TableGrid"/>
        <w:tblW w:w="0" w:type="auto"/>
        <w:tblLook w:val="04A0" w:firstRow="1" w:lastRow="0" w:firstColumn="1" w:lastColumn="0" w:noHBand="0" w:noVBand="1"/>
      </w:tblPr>
      <w:tblGrid>
        <w:gridCol w:w="1915"/>
        <w:gridCol w:w="1915"/>
        <w:gridCol w:w="1915"/>
        <w:gridCol w:w="1915"/>
        <w:gridCol w:w="1916"/>
      </w:tblGrid>
      <w:tr w:rsidR="006260F7" w:rsidRPr="006E09C3" w14:paraId="1A44FD20" w14:textId="77777777" w:rsidTr="006260F7">
        <w:tc>
          <w:tcPr>
            <w:tcW w:w="1915" w:type="dxa"/>
          </w:tcPr>
          <w:p w14:paraId="66015C83" w14:textId="77777777" w:rsidR="006260F7" w:rsidRPr="006E09C3" w:rsidRDefault="006260F7" w:rsidP="004B3335">
            <w:pPr>
              <w:rPr>
                <w:rFonts w:cs="Times New Roman"/>
                <w:b/>
                <w:sz w:val="24"/>
                <w:szCs w:val="24"/>
              </w:rPr>
            </w:pPr>
            <w:r w:rsidRPr="006E09C3">
              <w:rPr>
                <w:rFonts w:cs="Times New Roman"/>
                <w:b/>
                <w:sz w:val="24"/>
                <w:szCs w:val="24"/>
              </w:rPr>
              <w:t>Strongly Agree</w:t>
            </w:r>
          </w:p>
        </w:tc>
        <w:tc>
          <w:tcPr>
            <w:tcW w:w="1915" w:type="dxa"/>
          </w:tcPr>
          <w:p w14:paraId="5D47083F" w14:textId="77777777" w:rsidR="006260F7" w:rsidRPr="006E09C3" w:rsidRDefault="006260F7" w:rsidP="004B3335">
            <w:pPr>
              <w:rPr>
                <w:rFonts w:cs="Times New Roman"/>
                <w:b/>
                <w:sz w:val="24"/>
                <w:szCs w:val="24"/>
              </w:rPr>
            </w:pPr>
            <w:r w:rsidRPr="006E09C3">
              <w:rPr>
                <w:rFonts w:cs="Times New Roman"/>
                <w:b/>
                <w:sz w:val="24"/>
                <w:szCs w:val="24"/>
              </w:rPr>
              <w:t>Agree</w:t>
            </w:r>
          </w:p>
        </w:tc>
        <w:tc>
          <w:tcPr>
            <w:tcW w:w="1915" w:type="dxa"/>
          </w:tcPr>
          <w:p w14:paraId="09143FFE" w14:textId="77777777" w:rsidR="006260F7" w:rsidRPr="006E09C3" w:rsidRDefault="006260F7" w:rsidP="004B3335">
            <w:pPr>
              <w:rPr>
                <w:rFonts w:cs="Times New Roman"/>
                <w:b/>
                <w:sz w:val="24"/>
                <w:szCs w:val="24"/>
              </w:rPr>
            </w:pPr>
            <w:r w:rsidRPr="006E09C3">
              <w:rPr>
                <w:rFonts w:cs="Times New Roman"/>
                <w:b/>
                <w:sz w:val="24"/>
                <w:szCs w:val="24"/>
              </w:rPr>
              <w:t>Do Not Know</w:t>
            </w:r>
          </w:p>
        </w:tc>
        <w:tc>
          <w:tcPr>
            <w:tcW w:w="1915" w:type="dxa"/>
          </w:tcPr>
          <w:p w14:paraId="68E7A459" w14:textId="77777777" w:rsidR="006260F7" w:rsidRPr="006E09C3" w:rsidRDefault="006260F7" w:rsidP="004B3335">
            <w:pPr>
              <w:rPr>
                <w:rFonts w:cs="Times New Roman"/>
                <w:b/>
                <w:sz w:val="24"/>
                <w:szCs w:val="24"/>
              </w:rPr>
            </w:pPr>
            <w:r w:rsidRPr="006E09C3">
              <w:rPr>
                <w:rFonts w:cs="Times New Roman"/>
                <w:b/>
                <w:sz w:val="24"/>
                <w:szCs w:val="24"/>
              </w:rPr>
              <w:t>Strongly Disagree</w:t>
            </w:r>
          </w:p>
        </w:tc>
        <w:tc>
          <w:tcPr>
            <w:tcW w:w="1916" w:type="dxa"/>
          </w:tcPr>
          <w:p w14:paraId="1998E990" w14:textId="77777777" w:rsidR="006260F7" w:rsidRPr="006E09C3" w:rsidRDefault="006260F7" w:rsidP="004B3335">
            <w:pPr>
              <w:rPr>
                <w:rFonts w:cs="Times New Roman"/>
                <w:b/>
                <w:sz w:val="24"/>
                <w:szCs w:val="24"/>
              </w:rPr>
            </w:pPr>
            <w:r w:rsidRPr="006E09C3">
              <w:rPr>
                <w:rFonts w:cs="Times New Roman"/>
                <w:b/>
                <w:sz w:val="24"/>
                <w:szCs w:val="24"/>
              </w:rPr>
              <w:t>Disagree</w:t>
            </w:r>
          </w:p>
        </w:tc>
      </w:tr>
      <w:tr w:rsidR="006260F7" w:rsidRPr="006E09C3" w14:paraId="098FE9A6" w14:textId="77777777" w:rsidTr="006260F7">
        <w:tc>
          <w:tcPr>
            <w:tcW w:w="1915" w:type="dxa"/>
          </w:tcPr>
          <w:p w14:paraId="63AF76DC" w14:textId="77777777" w:rsidR="006260F7" w:rsidRPr="006E09C3" w:rsidRDefault="006260F7" w:rsidP="004B3335">
            <w:pPr>
              <w:rPr>
                <w:rFonts w:cs="Times New Roman"/>
                <w:b/>
                <w:sz w:val="24"/>
                <w:szCs w:val="24"/>
              </w:rPr>
            </w:pPr>
            <w:r w:rsidRPr="006E09C3">
              <w:rPr>
                <w:rFonts w:cs="Times New Roman"/>
                <w:b/>
                <w:sz w:val="24"/>
                <w:szCs w:val="24"/>
              </w:rPr>
              <w:t>7</w:t>
            </w:r>
          </w:p>
        </w:tc>
        <w:tc>
          <w:tcPr>
            <w:tcW w:w="1915" w:type="dxa"/>
          </w:tcPr>
          <w:p w14:paraId="5D6FC5A3" w14:textId="77777777" w:rsidR="006260F7" w:rsidRPr="006E09C3" w:rsidRDefault="006260F7" w:rsidP="004B3335">
            <w:pPr>
              <w:rPr>
                <w:rFonts w:cs="Times New Roman"/>
                <w:b/>
                <w:sz w:val="24"/>
                <w:szCs w:val="24"/>
              </w:rPr>
            </w:pPr>
            <w:r w:rsidRPr="006E09C3">
              <w:rPr>
                <w:rFonts w:cs="Times New Roman"/>
                <w:b/>
                <w:sz w:val="24"/>
                <w:szCs w:val="24"/>
              </w:rPr>
              <w:t>4</w:t>
            </w:r>
          </w:p>
        </w:tc>
        <w:tc>
          <w:tcPr>
            <w:tcW w:w="1915" w:type="dxa"/>
          </w:tcPr>
          <w:p w14:paraId="23FDF7C0" w14:textId="77777777" w:rsidR="006260F7" w:rsidRPr="006E09C3" w:rsidRDefault="006260F7" w:rsidP="004B3335">
            <w:pPr>
              <w:rPr>
                <w:rFonts w:cs="Times New Roman"/>
                <w:b/>
                <w:sz w:val="24"/>
                <w:szCs w:val="24"/>
              </w:rPr>
            </w:pPr>
            <w:r w:rsidRPr="006E09C3">
              <w:rPr>
                <w:rFonts w:cs="Times New Roman"/>
                <w:b/>
                <w:sz w:val="24"/>
                <w:szCs w:val="24"/>
              </w:rPr>
              <w:t>1</w:t>
            </w:r>
          </w:p>
        </w:tc>
        <w:tc>
          <w:tcPr>
            <w:tcW w:w="1915" w:type="dxa"/>
          </w:tcPr>
          <w:p w14:paraId="61164C0D" w14:textId="77777777" w:rsidR="006260F7" w:rsidRPr="006E09C3" w:rsidRDefault="006260F7" w:rsidP="004B3335">
            <w:pPr>
              <w:rPr>
                <w:rFonts w:cs="Times New Roman"/>
                <w:b/>
                <w:sz w:val="24"/>
                <w:szCs w:val="24"/>
              </w:rPr>
            </w:pPr>
            <w:r w:rsidRPr="006E09C3">
              <w:rPr>
                <w:rFonts w:cs="Times New Roman"/>
                <w:b/>
                <w:sz w:val="24"/>
                <w:szCs w:val="24"/>
              </w:rPr>
              <w:t>2</w:t>
            </w:r>
          </w:p>
        </w:tc>
        <w:tc>
          <w:tcPr>
            <w:tcW w:w="1916" w:type="dxa"/>
          </w:tcPr>
          <w:p w14:paraId="2F707D9E" w14:textId="77777777" w:rsidR="006260F7" w:rsidRPr="006E09C3" w:rsidRDefault="006260F7" w:rsidP="004B3335">
            <w:pPr>
              <w:rPr>
                <w:rFonts w:cs="Times New Roman"/>
                <w:b/>
                <w:sz w:val="24"/>
                <w:szCs w:val="24"/>
              </w:rPr>
            </w:pPr>
            <w:r w:rsidRPr="006E09C3">
              <w:rPr>
                <w:rFonts w:cs="Times New Roman"/>
                <w:b/>
                <w:sz w:val="24"/>
                <w:szCs w:val="24"/>
              </w:rPr>
              <w:t>3</w:t>
            </w:r>
          </w:p>
        </w:tc>
      </w:tr>
    </w:tbl>
    <w:p w14:paraId="503AB044" w14:textId="77777777" w:rsidR="00597170" w:rsidRDefault="0094222C" w:rsidP="00597170">
      <w:pPr>
        <w:jc w:val="center"/>
        <w:rPr>
          <w:rFonts w:cs="Times New Roman"/>
          <w:b/>
          <w:szCs w:val="24"/>
        </w:rPr>
      </w:pPr>
      <w:r w:rsidRPr="006E09C3">
        <w:rPr>
          <w:rFonts w:cs="Times New Roman"/>
          <w:b/>
          <w:szCs w:val="24"/>
        </w:rPr>
        <w:t xml:space="preserve">Table 1: </w:t>
      </w:r>
      <w:r w:rsidR="00597170">
        <w:rPr>
          <w:rFonts w:cs="Times New Roman"/>
          <w:b/>
          <w:szCs w:val="24"/>
        </w:rPr>
        <w:t xml:space="preserve">Moodle </w:t>
      </w:r>
      <w:r w:rsidRPr="006E09C3">
        <w:rPr>
          <w:rFonts w:cs="Times New Roman"/>
          <w:b/>
          <w:szCs w:val="24"/>
        </w:rPr>
        <w:t>is essential for the "teaching-learning process"</w:t>
      </w:r>
    </w:p>
    <w:p w14:paraId="2283CF64" w14:textId="35FCD84D" w:rsidR="00567704" w:rsidRPr="006E09C3" w:rsidRDefault="0094222C" w:rsidP="00597170">
      <w:pPr>
        <w:jc w:val="center"/>
        <w:rPr>
          <w:rFonts w:cs="Times New Roman"/>
          <w:szCs w:val="24"/>
        </w:rPr>
      </w:pPr>
      <w:r w:rsidRPr="006E09C3">
        <w:rPr>
          <w:rFonts w:cs="Times New Roman"/>
          <w:szCs w:val="24"/>
        </w:rPr>
        <w:t xml:space="preserve">41.18% of participants strongly agreed that </w:t>
      </w:r>
      <w:r w:rsidR="00597170">
        <w:rPr>
          <w:rFonts w:cs="Times New Roman"/>
          <w:szCs w:val="24"/>
        </w:rPr>
        <w:t xml:space="preserve">Moodle </w:t>
      </w:r>
      <w:r w:rsidRPr="006E09C3">
        <w:rPr>
          <w:rFonts w:cs="Times New Roman"/>
          <w:szCs w:val="24"/>
        </w:rPr>
        <w:t xml:space="preserve">is essential </w:t>
      </w:r>
      <w:r w:rsidR="00597170">
        <w:rPr>
          <w:rFonts w:cs="Times New Roman"/>
          <w:szCs w:val="24"/>
        </w:rPr>
        <w:t xml:space="preserve">for </w:t>
      </w:r>
      <w:r w:rsidRPr="006E09C3">
        <w:rPr>
          <w:rFonts w:cs="Times New Roman"/>
          <w:szCs w:val="24"/>
        </w:rPr>
        <w:t>"teaching-learning process" to experience a new learning session.</w:t>
      </w:r>
    </w:p>
    <w:p w14:paraId="35B80306" w14:textId="543A57AB" w:rsidR="0026412E" w:rsidRPr="006E09C3" w:rsidRDefault="002611C9" w:rsidP="004B3335">
      <w:pPr>
        <w:rPr>
          <w:rFonts w:cs="Times New Roman"/>
          <w:b/>
          <w:szCs w:val="24"/>
        </w:rPr>
      </w:pPr>
      <w:r w:rsidRPr="006E09C3">
        <w:rPr>
          <w:rFonts w:cs="Times New Roman"/>
          <w:b/>
          <w:szCs w:val="24"/>
        </w:rPr>
        <w:t>Q2.</w:t>
      </w:r>
      <w:r w:rsidR="00597170">
        <w:rPr>
          <w:rFonts w:cs="Times New Roman"/>
          <w:b/>
          <w:szCs w:val="24"/>
        </w:rPr>
        <w:t xml:space="preserve">  VLE</w:t>
      </w:r>
      <w:r w:rsidRPr="006E09C3">
        <w:rPr>
          <w:rFonts w:cs="Times New Roman"/>
          <w:b/>
          <w:szCs w:val="24"/>
        </w:rPr>
        <w:t xml:space="preserve"> </w:t>
      </w:r>
      <w:r w:rsidR="00597170">
        <w:rPr>
          <w:rFonts w:cs="Times New Roman"/>
          <w:b/>
          <w:szCs w:val="24"/>
        </w:rPr>
        <w:t>M</w:t>
      </w:r>
      <w:r w:rsidR="0094222C" w:rsidRPr="006E09C3">
        <w:rPr>
          <w:rFonts w:cs="Times New Roman"/>
          <w:b/>
          <w:szCs w:val="24"/>
        </w:rPr>
        <w:t xml:space="preserve">oodle </w:t>
      </w:r>
      <w:r w:rsidRPr="006E09C3">
        <w:rPr>
          <w:rFonts w:cs="Times New Roman"/>
          <w:b/>
          <w:szCs w:val="24"/>
        </w:rPr>
        <w:t xml:space="preserve">is </w:t>
      </w:r>
      <w:r w:rsidR="0094222C" w:rsidRPr="006E09C3">
        <w:rPr>
          <w:rFonts w:cs="Times New Roman"/>
          <w:b/>
          <w:szCs w:val="24"/>
        </w:rPr>
        <w:t xml:space="preserve">an effective technology for the "teaching-learning process" </w:t>
      </w:r>
    </w:p>
    <w:tbl>
      <w:tblPr>
        <w:tblStyle w:val="TableGrid"/>
        <w:tblW w:w="0" w:type="auto"/>
        <w:tblLook w:val="04A0" w:firstRow="1" w:lastRow="0" w:firstColumn="1" w:lastColumn="0" w:noHBand="0" w:noVBand="1"/>
      </w:tblPr>
      <w:tblGrid>
        <w:gridCol w:w="1915"/>
        <w:gridCol w:w="1915"/>
        <w:gridCol w:w="1915"/>
        <w:gridCol w:w="1915"/>
        <w:gridCol w:w="1916"/>
      </w:tblGrid>
      <w:tr w:rsidR="006260F7" w:rsidRPr="006E09C3" w14:paraId="103CA0FC" w14:textId="77777777" w:rsidTr="00A012C3">
        <w:tc>
          <w:tcPr>
            <w:tcW w:w="1915" w:type="dxa"/>
          </w:tcPr>
          <w:p w14:paraId="6F58D2E5" w14:textId="77777777" w:rsidR="006260F7" w:rsidRPr="006E09C3" w:rsidRDefault="006260F7" w:rsidP="00A012C3">
            <w:pPr>
              <w:rPr>
                <w:rFonts w:cs="Times New Roman"/>
                <w:b/>
                <w:sz w:val="24"/>
                <w:szCs w:val="24"/>
              </w:rPr>
            </w:pPr>
            <w:r w:rsidRPr="006E09C3">
              <w:rPr>
                <w:rFonts w:cs="Times New Roman"/>
                <w:b/>
                <w:sz w:val="24"/>
                <w:szCs w:val="24"/>
              </w:rPr>
              <w:t>Strongly Agree</w:t>
            </w:r>
          </w:p>
        </w:tc>
        <w:tc>
          <w:tcPr>
            <w:tcW w:w="1915" w:type="dxa"/>
          </w:tcPr>
          <w:p w14:paraId="3D9F939A" w14:textId="77777777" w:rsidR="006260F7" w:rsidRPr="006E09C3" w:rsidRDefault="006260F7" w:rsidP="00A012C3">
            <w:pPr>
              <w:rPr>
                <w:rFonts w:cs="Times New Roman"/>
                <w:b/>
                <w:sz w:val="24"/>
                <w:szCs w:val="24"/>
              </w:rPr>
            </w:pPr>
            <w:r w:rsidRPr="006E09C3">
              <w:rPr>
                <w:rFonts w:cs="Times New Roman"/>
                <w:b/>
                <w:sz w:val="24"/>
                <w:szCs w:val="24"/>
              </w:rPr>
              <w:t>Agree</w:t>
            </w:r>
          </w:p>
        </w:tc>
        <w:tc>
          <w:tcPr>
            <w:tcW w:w="1915" w:type="dxa"/>
          </w:tcPr>
          <w:p w14:paraId="2DEE50E4" w14:textId="77777777" w:rsidR="006260F7" w:rsidRPr="006E09C3" w:rsidRDefault="006260F7" w:rsidP="00A012C3">
            <w:pPr>
              <w:rPr>
                <w:rFonts w:cs="Times New Roman"/>
                <w:b/>
                <w:sz w:val="24"/>
                <w:szCs w:val="24"/>
              </w:rPr>
            </w:pPr>
            <w:r w:rsidRPr="006E09C3">
              <w:rPr>
                <w:rFonts w:cs="Times New Roman"/>
                <w:b/>
                <w:sz w:val="24"/>
                <w:szCs w:val="24"/>
              </w:rPr>
              <w:t>Do Not Know</w:t>
            </w:r>
          </w:p>
        </w:tc>
        <w:tc>
          <w:tcPr>
            <w:tcW w:w="1915" w:type="dxa"/>
          </w:tcPr>
          <w:p w14:paraId="2AA1FB6B" w14:textId="77777777" w:rsidR="006260F7" w:rsidRPr="006E09C3" w:rsidRDefault="006260F7" w:rsidP="00A012C3">
            <w:pPr>
              <w:rPr>
                <w:rFonts w:cs="Times New Roman"/>
                <w:b/>
                <w:sz w:val="24"/>
                <w:szCs w:val="24"/>
              </w:rPr>
            </w:pPr>
            <w:r w:rsidRPr="006E09C3">
              <w:rPr>
                <w:rFonts w:cs="Times New Roman"/>
                <w:b/>
                <w:sz w:val="24"/>
                <w:szCs w:val="24"/>
              </w:rPr>
              <w:t>Strongly Disagree</w:t>
            </w:r>
          </w:p>
        </w:tc>
        <w:tc>
          <w:tcPr>
            <w:tcW w:w="1916" w:type="dxa"/>
          </w:tcPr>
          <w:p w14:paraId="23370161" w14:textId="77777777" w:rsidR="006260F7" w:rsidRPr="006E09C3" w:rsidRDefault="006260F7" w:rsidP="00A012C3">
            <w:pPr>
              <w:rPr>
                <w:rFonts w:cs="Times New Roman"/>
                <w:b/>
                <w:sz w:val="24"/>
                <w:szCs w:val="24"/>
              </w:rPr>
            </w:pPr>
            <w:r w:rsidRPr="006E09C3">
              <w:rPr>
                <w:rFonts w:cs="Times New Roman"/>
                <w:b/>
                <w:sz w:val="24"/>
                <w:szCs w:val="24"/>
              </w:rPr>
              <w:t>Disagree</w:t>
            </w:r>
          </w:p>
        </w:tc>
      </w:tr>
      <w:tr w:rsidR="006260F7" w:rsidRPr="006E09C3" w14:paraId="39A7D35F" w14:textId="77777777" w:rsidTr="00A012C3">
        <w:tc>
          <w:tcPr>
            <w:tcW w:w="1915" w:type="dxa"/>
          </w:tcPr>
          <w:p w14:paraId="00F8A69D" w14:textId="77777777" w:rsidR="006260F7" w:rsidRPr="006E09C3" w:rsidRDefault="006260F7" w:rsidP="00A012C3">
            <w:pPr>
              <w:rPr>
                <w:rFonts w:cs="Times New Roman"/>
                <w:b/>
                <w:sz w:val="24"/>
                <w:szCs w:val="24"/>
              </w:rPr>
            </w:pPr>
            <w:r w:rsidRPr="006E09C3">
              <w:rPr>
                <w:rFonts w:cs="Times New Roman"/>
                <w:b/>
                <w:sz w:val="24"/>
                <w:szCs w:val="24"/>
              </w:rPr>
              <w:t>8</w:t>
            </w:r>
          </w:p>
        </w:tc>
        <w:tc>
          <w:tcPr>
            <w:tcW w:w="1915" w:type="dxa"/>
          </w:tcPr>
          <w:p w14:paraId="5E1C77F3" w14:textId="77777777" w:rsidR="006260F7" w:rsidRPr="006E09C3" w:rsidRDefault="006260F7" w:rsidP="00A012C3">
            <w:pPr>
              <w:rPr>
                <w:rFonts w:cs="Times New Roman"/>
                <w:b/>
                <w:sz w:val="24"/>
                <w:szCs w:val="24"/>
              </w:rPr>
            </w:pPr>
            <w:r w:rsidRPr="006E09C3">
              <w:rPr>
                <w:rFonts w:cs="Times New Roman"/>
                <w:b/>
                <w:sz w:val="24"/>
                <w:szCs w:val="24"/>
              </w:rPr>
              <w:t>3</w:t>
            </w:r>
          </w:p>
        </w:tc>
        <w:tc>
          <w:tcPr>
            <w:tcW w:w="1915" w:type="dxa"/>
          </w:tcPr>
          <w:p w14:paraId="053297D9" w14:textId="77777777" w:rsidR="006260F7" w:rsidRPr="006E09C3" w:rsidRDefault="006260F7" w:rsidP="00A012C3">
            <w:pPr>
              <w:rPr>
                <w:rFonts w:cs="Times New Roman"/>
                <w:b/>
                <w:sz w:val="24"/>
                <w:szCs w:val="24"/>
              </w:rPr>
            </w:pPr>
            <w:r w:rsidRPr="006E09C3">
              <w:rPr>
                <w:rFonts w:cs="Times New Roman"/>
                <w:b/>
                <w:sz w:val="24"/>
                <w:szCs w:val="24"/>
              </w:rPr>
              <w:t>1</w:t>
            </w:r>
          </w:p>
        </w:tc>
        <w:tc>
          <w:tcPr>
            <w:tcW w:w="1915" w:type="dxa"/>
          </w:tcPr>
          <w:p w14:paraId="00F8145C" w14:textId="77777777" w:rsidR="006260F7" w:rsidRPr="006E09C3" w:rsidRDefault="006260F7" w:rsidP="00A012C3">
            <w:pPr>
              <w:rPr>
                <w:rFonts w:cs="Times New Roman"/>
                <w:b/>
                <w:sz w:val="24"/>
                <w:szCs w:val="24"/>
              </w:rPr>
            </w:pPr>
            <w:r w:rsidRPr="006E09C3">
              <w:rPr>
                <w:rFonts w:cs="Times New Roman"/>
                <w:b/>
                <w:sz w:val="24"/>
                <w:szCs w:val="24"/>
              </w:rPr>
              <w:t>2</w:t>
            </w:r>
          </w:p>
        </w:tc>
        <w:tc>
          <w:tcPr>
            <w:tcW w:w="1916" w:type="dxa"/>
          </w:tcPr>
          <w:p w14:paraId="4831CD8F" w14:textId="77777777" w:rsidR="006260F7" w:rsidRPr="006E09C3" w:rsidRDefault="006260F7" w:rsidP="00A012C3">
            <w:pPr>
              <w:rPr>
                <w:rFonts w:cs="Times New Roman"/>
                <w:b/>
                <w:sz w:val="24"/>
                <w:szCs w:val="24"/>
              </w:rPr>
            </w:pPr>
            <w:r w:rsidRPr="006E09C3">
              <w:rPr>
                <w:rFonts w:cs="Times New Roman"/>
                <w:b/>
                <w:sz w:val="24"/>
                <w:szCs w:val="24"/>
              </w:rPr>
              <w:t>3</w:t>
            </w:r>
          </w:p>
        </w:tc>
      </w:tr>
    </w:tbl>
    <w:p w14:paraId="7664C271" w14:textId="7CCCA7AD" w:rsidR="008B605D" w:rsidRPr="006E09C3" w:rsidRDefault="0094222C" w:rsidP="004B3335">
      <w:pPr>
        <w:jc w:val="center"/>
        <w:rPr>
          <w:rFonts w:cs="Times New Roman"/>
          <w:b/>
          <w:szCs w:val="24"/>
        </w:rPr>
      </w:pPr>
      <w:r w:rsidRPr="006E09C3">
        <w:rPr>
          <w:rFonts w:cs="Times New Roman"/>
          <w:b/>
          <w:szCs w:val="24"/>
        </w:rPr>
        <w:t xml:space="preserve">Table 2: VLE </w:t>
      </w:r>
      <w:r w:rsidR="00597170">
        <w:rPr>
          <w:rFonts w:cs="Times New Roman"/>
          <w:b/>
          <w:szCs w:val="24"/>
        </w:rPr>
        <w:t>M</w:t>
      </w:r>
      <w:r w:rsidRPr="006E09C3">
        <w:rPr>
          <w:rFonts w:cs="Times New Roman"/>
          <w:b/>
          <w:szCs w:val="24"/>
        </w:rPr>
        <w:t xml:space="preserve">oodle </w:t>
      </w:r>
      <w:r w:rsidR="002611C9" w:rsidRPr="006E09C3">
        <w:rPr>
          <w:rFonts w:cs="Times New Roman"/>
          <w:b/>
          <w:szCs w:val="24"/>
        </w:rPr>
        <w:t xml:space="preserve">is </w:t>
      </w:r>
      <w:r w:rsidRPr="006E09C3">
        <w:rPr>
          <w:rFonts w:cs="Times New Roman"/>
          <w:b/>
          <w:szCs w:val="24"/>
        </w:rPr>
        <w:t>an effective technology for the "teaching-learning process" in UWTSD</w:t>
      </w:r>
    </w:p>
    <w:p w14:paraId="12846E93" w14:textId="6BF940DD" w:rsidR="000B1FD4" w:rsidRPr="006E09C3" w:rsidRDefault="0094222C" w:rsidP="004B3335">
      <w:pPr>
        <w:rPr>
          <w:rFonts w:cs="Times New Roman"/>
          <w:szCs w:val="24"/>
        </w:rPr>
      </w:pPr>
      <w:r w:rsidRPr="006E09C3">
        <w:rPr>
          <w:rFonts w:cs="Times New Roman"/>
          <w:szCs w:val="24"/>
        </w:rPr>
        <w:t xml:space="preserve">47.06% voted that VLE </w:t>
      </w:r>
      <w:r w:rsidR="00597170">
        <w:rPr>
          <w:rFonts w:cs="Times New Roman"/>
          <w:szCs w:val="24"/>
        </w:rPr>
        <w:t>M</w:t>
      </w:r>
      <w:r w:rsidRPr="006E09C3">
        <w:rPr>
          <w:rFonts w:cs="Times New Roman"/>
          <w:szCs w:val="24"/>
        </w:rPr>
        <w:t>oodle an effective technique as it helps the student to get appropriate learning resources and make communicate with their teachers.</w:t>
      </w:r>
    </w:p>
    <w:p w14:paraId="7D92CB40" w14:textId="4AE7CD5E" w:rsidR="0026412E" w:rsidRPr="006E09C3" w:rsidRDefault="002611C9" w:rsidP="004B3335">
      <w:pPr>
        <w:rPr>
          <w:rFonts w:cs="Times New Roman"/>
          <w:b/>
          <w:szCs w:val="24"/>
        </w:rPr>
      </w:pPr>
      <w:r w:rsidRPr="006E09C3">
        <w:rPr>
          <w:rFonts w:cs="Times New Roman"/>
          <w:b/>
          <w:szCs w:val="24"/>
        </w:rPr>
        <w:t xml:space="preserve">Q3. </w:t>
      </w:r>
      <w:r w:rsidR="00597170">
        <w:rPr>
          <w:rFonts w:cs="Times New Roman"/>
          <w:b/>
          <w:szCs w:val="24"/>
        </w:rPr>
        <w:t xml:space="preserve">Moodle </w:t>
      </w:r>
      <w:r w:rsidR="0094222C" w:rsidRPr="006E09C3">
        <w:rPr>
          <w:rFonts w:cs="Times New Roman"/>
          <w:b/>
          <w:szCs w:val="24"/>
        </w:rPr>
        <w:t>has a positive effect on</w:t>
      </w:r>
      <w:r w:rsidRPr="006E09C3">
        <w:rPr>
          <w:rFonts w:cs="Times New Roman"/>
          <w:b/>
          <w:szCs w:val="24"/>
        </w:rPr>
        <w:t xml:space="preserve"> the education process </w:t>
      </w:r>
    </w:p>
    <w:tbl>
      <w:tblPr>
        <w:tblStyle w:val="TableGrid"/>
        <w:tblW w:w="0" w:type="auto"/>
        <w:tblLook w:val="04A0" w:firstRow="1" w:lastRow="0" w:firstColumn="1" w:lastColumn="0" w:noHBand="0" w:noVBand="1"/>
      </w:tblPr>
      <w:tblGrid>
        <w:gridCol w:w="1915"/>
        <w:gridCol w:w="1915"/>
        <w:gridCol w:w="1915"/>
        <w:gridCol w:w="1915"/>
        <w:gridCol w:w="1916"/>
      </w:tblGrid>
      <w:tr w:rsidR="006260F7" w:rsidRPr="006E09C3" w14:paraId="198C0354" w14:textId="77777777" w:rsidTr="00A012C3">
        <w:tc>
          <w:tcPr>
            <w:tcW w:w="1915" w:type="dxa"/>
          </w:tcPr>
          <w:p w14:paraId="038C4BE4" w14:textId="77777777" w:rsidR="006260F7" w:rsidRPr="006E09C3" w:rsidRDefault="006260F7" w:rsidP="00A012C3">
            <w:pPr>
              <w:rPr>
                <w:rFonts w:cs="Times New Roman"/>
                <w:b/>
                <w:sz w:val="24"/>
                <w:szCs w:val="24"/>
              </w:rPr>
            </w:pPr>
            <w:r w:rsidRPr="006E09C3">
              <w:rPr>
                <w:rFonts w:cs="Times New Roman"/>
                <w:b/>
                <w:sz w:val="24"/>
                <w:szCs w:val="24"/>
              </w:rPr>
              <w:t>Strongly Agree</w:t>
            </w:r>
          </w:p>
        </w:tc>
        <w:tc>
          <w:tcPr>
            <w:tcW w:w="1915" w:type="dxa"/>
          </w:tcPr>
          <w:p w14:paraId="38482433" w14:textId="77777777" w:rsidR="006260F7" w:rsidRPr="006E09C3" w:rsidRDefault="006260F7" w:rsidP="00A012C3">
            <w:pPr>
              <w:rPr>
                <w:rFonts w:cs="Times New Roman"/>
                <w:b/>
                <w:sz w:val="24"/>
                <w:szCs w:val="24"/>
              </w:rPr>
            </w:pPr>
            <w:r w:rsidRPr="006E09C3">
              <w:rPr>
                <w:rFonts w:cs="Times New Roman"/>
                <w:b/>
                <w:sz w:val="24"/>
                <w:szCs w:val="24"/>
              </w:rPr>
              <w:t>Agree</w:t>
            </w:r>
          </w:p>
        </w:tc>
        <w:tc>
          <w:tcPr>
            <w:tcW w:w="1915" w:type="dxa"/>
          </w:tcPr>
          <w:p w14:paraId="42A17F1C" w14:textId="77777777" w:rsidR="006260F7" w:rsidRPr="006E09C3" w:rsidRDefault="006260F7" w:rsidP="00A012C3">
            <w:pPr>
              <w:rPr>
                <w:rFonts w:cs="Times New Roman"/>
                <w:b/>
                <w:sz w:val="24"/>
                <w:szCs w:val="24"/>
              </w:rPr>
            </w:pPr>
            <w:r w:rsidRPr="006E09C3">
              <w:rPr>
                <w:rFonts w:cs="Times New Roman"/>
                <w:b/>
                <w:sz w:val="24"/>
                <w:szCs w:val="24"/>
              </w:rPr>
              <w:t>Do Not Know</w:t>
            </w:r>
          </w:p>
        </w:tc>
        <w:tc>
          <w:tcPr>
            <w:tcW w:w="1915" w:type="dxa"/>
          </w:tcPr>
          <w:p w14:paraId="4896330F" w14:textId="77777777" w:rsidR="006260F7" w:rsidRPr="006E09C3" w:rsidRDefault="006260F7" w:rsidP="00A012C3">
            <w:pPr>
              <w:rPr>
                <w:rFonts w:cs="Times New Roman"/>
                <w:b/>
                <w:sz w:val="24"/>
                <w:szCs w:val="24"/>
              </w:rPr>
            </w:pPr>
            <w:r w:rsidRPr="006E09C3">
              <w:rPr>
                <w:rFonts w:cs="Times New Roman"/>
                <w:b/>
                <w:sz w:val="24"/>
                <w:szCs w:val="24"/>
              </w:rPr>
              <w:t>Strongly Disagree</w:t>
            </w:r>
          </w:p>
        </w:tc>
        <w:tc>
          <w:tcPr>
            <w:tcW w:w="1916" w:type="dxa"/>
          </w:tcPr>
          <w:p w14:paraId="453190C7" w14:textId="77777777" w:rsidR="006260F7" w:rsidRPr="006E09C3" w:rsidRDefault="006260F7" w:rsidP="00A012C3">
            <w:pPr>
              <w:rPr>
                <w:rFonts w:cs="Times New Roman"/>
                <w:b/>
                <w:sz w:val="24"/>
                <w:szCs w:val="24"/>
              </w:rPr>
            </w:pPr>
            <w:r w:rsidRPr="006E09C3">
              <w:rPr>
                <w:rFonts w:cs="Times New Roman"/>
                <w:b/>
                <w:sz w:val="24"/>
                <w:szCs w:val="24"/>
              </w:rPr>
              <w:t>Disagree</w:t>
            </w:r>
          </w:p>
        </w:tc>
      </w:tr>
      <w:tr w:rsidR="006260F7" w:rsidRPr="006E09C3" w14:paraId="24CC5665" w14:textId="77777777" w:rsidTr="00A012C3">
        <w:tc>
          <w:tcPr>
            <w:tcW w:w="1915" w:type="dxa"/>
          </w:tcPr>
          <w:p w14:paraId="2B68699C" w14:textId="77777777" w:rsidR="006260F7" w:rsidRPr="006E09C3" w:rsidRDefault="006260F7" w:rsidP="00A012C3">
            <w:pPr>
              <w:rPr>
                <w:rFonts w:cs="Times New Roman"/>
                <w:b/>
                <w:sz w:val="24"/>
                <w:szCs w:val="24"/>
              </w:rPr>
            </w:pPr>
            <w:r w:rsidRPr="006E09C3">
              <w:rPr>
                <w:rFonts w:cs="Times New Roman"/>
                <w:b/>
                <w:sz w:val="24"/>
                <w:szCs w:val="24"/>
              </w:rPr>
              <w:t>6</w:t>
            </w:r>
          </w:p>
        </w:tc>
        <w:tc>
          <w:tcPr>
            <w:tcW w:w="1915" w:type="dxa"/>
          </w:tcPr>
          <w:p w14:paraId="5FA85312" w14:textId="77777777" w:rsidR="006260F7" w:rsidRPr="006E09C3" w:rsidRDefault="004272E8" w:rsidP="00A012C3">
            <w:pPr>
              <w:rPr>
                <w:rFonts w:cs="Times New Roman"/>
                <w:b/>
                <w:sz w:val="24"/>
                <w:szCs w:val="24"/>
              </w:rPr>
            </w:pPr>
            <w:r w:rsidRPr="006E09C3">
              <w:rPr>
                <w:rFonts w:cs="Times New Roman"/>
                <w:b/>
                <w:sz w:val="24"/>
                <w:szCs w:val="24"/>
              </w:rPr>
              <w:t>5</w:t>
            </w:r>
          </w:p>
        </w:tc>
        <w:tc>
          <w:tcPr>
            <w:tcW w:w="1915" w:type="dxa"/>
          </w:tcPr>
          <w:p w14:paraId="5787CBBB" w14:textId="77777777" w:rsidR="006260F7" w:rsidRPr="006E09C3" w:rsidRDefault="006260F7" w:rsidP="00A012C3">
            <w:pPr>
              <w:rPr>
                <w:rFonts w:cs="Times New Roman"/>
                <w:b/>
                <w:sz w:val="24"/>
                <w:szCs w:val="24"/>
              </w:rPr>
            </w:pPr>
            <w:r w:rsidRPr="006E09C3">
              <w:rPr>
                <w:rFonts w:cs="Times New Roman"/>
                <w:b/>
                <w:sz w:val="24"/>
                <w:szCs w:val="24"/>
              </w:rPr>
              <w:t>2</w:t>
            </w:r>
          </w:p>
        </w:tc>
        <w:tc>
          <w:tcPr>
            <w:tcW w:w="1915" w:type="dxa"/>
          </w:tcPr>
          <w:p w14:paraId="0F9F97E2" w14:textId="77777777" w:rsidR="006260F7" w:rsidRPr="006E09C3" w:rsidRDefault="006260F7" w:rsidP="00A012C3">
            <w:pPr>
              <w:rPr>
                <w:rFonts w:cs="Times New Roman"/>
                <w:b/>
                <w:sz w:val="24"/>
                <w:szCs w:val="24"/>
              </w:rPr>
            </w:pPr>
            <w:r w:rsidRPr="006E09C3">
              <w:rPr>
                <w:rFonts w:cs="Times New Roman"/>
                <w:b/>
                <w:sz w:val="24"/>
                <w:szCs w:val="24"/>
              </w:rPr>
              <w:t>1</w:t>
            </w:r>
          </w:p>
        </w:tc>
        <w:tc>
          <w:tcPr>
            <w:tcW w:w="1916" w:type="dxa"/>
          </w:tcPr>
          <w:p w14:paraId="78926F7F" w14:textId="77777777" w:rsidR="006260F7" w:rsidRPr="006E09C3" w:rsidRDefault="004272E8" w:rsidP="00A012C3">
            <w:pPr>
              <w:rPr>
                <w:rFonts w:cs="Times New Roman"/>
                <w:b/>
                <w:sz w:val="24"/>
                <w:szCs w:val="24"/>
              </w:rPr>
            </w:pPr>
            <w:r w:rsidRPr="006E09C3">
              <w:rPr>
                <w:rFonts w:cs="Times New Roman"/>
                <w:b/>
                <w:sz w:val="24"/>
                <w:szCs w:val="24"/>
              </w:rPr>
              <w:t>3</w:t>
            </w:r>
          </w:p>
        </w:tc>
      </w:tr>
    </w:tbl>
    <w:p w14:paraId="4E1B32E3" w14:textId="13C9E9B2" w:rsidR="008B605D" w:rsidRPr="006E09C3" w:rsidRDefault="0094222C" w:rsidP="004B3335">
      <w:pPr>
        <w:jc w:val="center"/>
        <w:rPr>
          <w:rFonts w:cs="Times New Roman"/>
          <w:b/>
          <w:szCs w:val="24"/>
        </w:rPr>
      </w:pPr>
      <w:r w:rsidRPr="006E09C3">
        <w:rPr>
          <w:rFonts w:cs="Times New Roman"/>
          <w:b/>
          <w:szCs w:val="24"/>
        </w:rPr>
        <w:t>Table 3:</w:t>
      </w:r>
      <w:r w:rsidR="00597170">
        <w:rPr>
          <w:rFonts w:cs="Times New Roman"/>
          <w:b/>
          <w:szCs w:val="24"/>
        </w:rPr>
        <w:t xml:space="preserve"> Moodle </w:t>
      </w:r>
      <w:r w:rsidRPr="006E09C3">
        <w:rPr>
          <w:rFonts w:cs="Times New Roman"/>
          <w:b/>
          <w:szCs w:val="24"/>
        </w:rPr>
        <w:t xml:space="preserve">has a positive effect on the education process </w:t>
      </w:r>
    </w:p>
    <w:p w14:paraId="047C1246" w14:textId="77777777" w:rsidR="00EE1379" w:rsidRPr="006E09C3" w:rsidRDefault="0094222C" w:rsidP="004B3335">
      <w:pPr>
        <w:rPr>
          <w:rFonts w:cs="Times New Roman"/>
          <w:szCs w:val="24"/>
        </w:rPr>
      </w:pPr>
      <w:r w:rsidRPr="006E09C3">
        <w:rPr>
          <w:rFonts w:cs="Times New Roman"/>
          <w:szCs w:val="24"/>
        </w:rPr>
        <w:t>35.29% of overall participants strongly agreed that VLE technology makes a positive impact on the learning process as students get past assessments along with course-related data at the time of the exam.</w:t>
      </w:r>
    </w:p>
    <w:p w14:paraId="26D5B8CF" w14:textId="6CF5A48A" w:rsidR="0026412E" w:rsidRPr="006E09C3" w:rsidRDefault="002611C9" w:rsidP="004B3335">
      <w:pPr>
        <w:rPr>
          <w:rFonts w:cs="Times New Roman"/>
          <w:b/>
          <w:szCs w:val="24"/>
        </w:rPr>
      </w:pPr>
      <w:r w:rsidRPr="006E09C3">
        <w:rPr>
          <w:rFonts w:cs="Times New Roman"/>
          <w:b/>
          <w:szCs w:val="24"/>
        </w:rPr>
        <w:t xml:space="preserve">Q4. </w:t>
      </w:r>
      <w:r w:rsidR="00597170">
        <w:rPr>
          <w:rFonts w:cs="Times New Roman"/>
          <w:b/>
          <w:szCs w:val="24"/>
        </w:rPr>
        <w:t xml:space="preserve">Moodle </w:t>
      </w:r>
      <w:r w:rsidR="00BE4823" w:rsidRPr="006E09C3">
        <w:rPr>
          <w:rFonts w:cs="Times New Roman"/>
          <w:b/>
          <w:szCs w:val="24"/>
        </w:rPr>
        <w:t xml:space="preserve"> impacts the learning pro</w:t>
      </w:r>
      <w:r w:rsidRPr="006E09C3">
        <w:rPr>
          <w:rFonts w:cs="Times New Roman"/>
          <w:b/>
          <w:szCs w:val="24"/>
        </w:rPr>
        <w:t>cess of UWTSD in a negative way</w:t>
      </w:r>
    </w:p>
    <w:tbl>
      <w:tblPr>
        <w:tblStyle w:val="TableGrid"/>
        <w:tblW w:w="0" w:type="auto"/>
        <w:tblLook w:val="04A0" w:firstRow="1" w:lastRow="0" w:firstColumn="1" w:lastColumn="0" w:noHBand="0" w:noVBand="1"/>
      </w:tblPr>
      <w:tblGrid>
        <w:gridCol w:w="1915"/>
        <w:gridCol w:w="1915"/>
        <w:gridCol w:w="1915"/>
        <w:gridCol w:w="1915"/>
        <w:gridCol w:w="1916"/>
      </w:tblGrid>
      <w:tr w:rsidR="006260F7" w:rsidRPr="006E09C3" w14:paraId="261E14C8" w14:textId="77777777" w:rsidTr="00A012C3">
        <w:tc>
          <w:tcPr>
            <w:tcW w:w="1915" w:type="dxa"/>
          </w:tcPr>
          <w:p w14:paraId="701FAB92" w14:textId="77777777" w:rsidR="006260F7" w:rsidRPr="006E09C3" w:rsidRDefault="006260F7" w:rsidP="00A012C3">
            <w:pPr>
              <w:rPr>
                <w:rFonts w:cs="Times New Roman"/>
                <w:b/>
                <w:sz w:val="24"/>
                <w:szCs w:val="24"/>
              </w:rPr>
            </w:pPr>
            <w:r w:rsidRPr="006E09C3">
              <w:rPr>
                <w:rFonts w:cs="Times New Roman"/>
                <w:b/>
                <w:sz w:val="24"/>
                <w:szCs w:val="24"/>
              </w:rPr>
              <w:lastRenderedPageBreak/>
              <w:t>Strongly Agree</w:t>
            </w:r>
          </w:p>
        </w:tc>
        <w:tc>
          <w:tcPr>
            <w:tcW w:w="1915" w:type="dxa"/>
          </w:tcPr>
          <w:p w14:paraId="0A060018" w14:textId="77777777" w:rsidR="006260F7" w:rsidRPr="006E09C3" w:rsidRDefault="006260F7" w:rsidP="00A012C3">
            <w:pPr>
              <w:rPr>
                <w:rFonts w:cs="Times New Roman"/>
                <w:b/>
                <w:sz w:val="24"/>
                <w:szCs w:val="24"/>
              </w:rPr>
            </w:pPr>
            <w:r w:rsidRPr="006E09C3">
              <w:rPr>
                <w:rFonts w:cs="Times New Roman"/>
                <w:b/>
                <w:sz w:val="24"/>
                <w:szCs w:val="24"/>
              </w:rPr>
              <w:t>Agree</w:t>
            </w:r>
          </w:p>
        </w:tc>
        <w:tc>
          <w:tcPr>
            <w:tcW w:w="1915" w:type="dxa"/>
          </w:tcPr>
          <w:p w14:paraId="233E5C88" w14:textId="77777777" w:rsidR="006260F7" w:rsidRPr="006E09C3" w:rsidRDefault="006260F7" w:rsidP="00A012C3">
            <w:pPr>
              <w:rPr>
                <w:rFonts w:cs="Times New Roman"/>
                <w:b/>
                <w:sz w:val="24"/>
                <w:szCs w:val="24"/>
              </w:rPr>
            </w:pPr>
            <w:r w:rsidRPr="006E09C3">
              <w:rPr>
                <w:rFonts w:cs="Times New Roman"/>
                <w:b/>
                <w:sz w:val="24"/>
                <w:szCs w:val="24"/>
              </w:rPr>
              <w:t>Do Not Know</w:t>
            </w:r>
          </w:p>
        </w:tc>
        <w:tc>
          <w:tcPr>
            <w:tcW w:w="1915" w:type="dxa"/>
          </w:tcPr>
          <w:p w14:paraId="2A708FA5" w14:textId="77777777" w:rsidR="006260F7" w:rsidRPr="006E09C3" w:rsidRDefault="006260F7" w:rsidP="00A012C3">
            <w:pPr>
              <w:rPr>
                <w:rFonts w:cs="Times New Roman"/>
                <w:b/>
                <w:sz w:val="24"/>
                <w:szCs w:val="24"/>
              </w:rPr>
            </w:pPr>
            <w:r w:rsidRPr="006E09C3">
              <w:rPr>
                <w:rFonts w:cs="Times New Roman"/>
                <w:b/>
                <w:sz w:val="24"/>
                <w:szCs w:val="24"/>
              </w:rPr>
              <w:t>Strongly Disagree</w:t>
            </w:r>
          </w:p>
        </w:tc>
        <w:tc>
          <w:tcPr>
            <w:tcW w:w="1916" w:type="dxa"/>
          </w:tcPr>
          <w:p w14:paraId="3B43764C" w14:textId="77777777" w:rsidR="006260F7" w:rsidRPr="006E09C3" w:rsidRDefault="006260F7" w:rsidP="00A012C3">
            <w:pPr>
              <w:rPr>
                <w:rFonts w:cs="Times New Roman"/>
                <w:b/>
                <w:sz w:val="24"/>
                <w:szCs w:val="24"/>
              </w:rPr>
            </w:pPr>
            <w:r w:rsidRPr="006E09C3">
              <w:rPr>
                <w:rFonts w:cs="Times New Roman"/>
                <w:b/>
                <w:sz w:val="24"/>
                <w:szCs w:val="24"/>
              </w:rPr>
              <w:t>Disagree</w:t>
            </w:r>
          </w:p>
        </w:tc>
      </w:tr>
      <w:tr w:rsidR="006260F7" w:rsidRPr="006E09C3" w14:paraId="779F188B" w14:textId="77777777" w:rsidTr="00A012C3">
        <w:tc>
          <w:tcPr>
            <w:tcW w:w="1915" w:type="dxa"/>
          </w:tcPr>
          <w:p w14:paraId="6B1007F5" w14:textId="77777777" w:rsidR="006260F7" w:rsidRPr="006E09C3" w:rsidRDefault="006260F7" w:rsidP="00A012C3">
            <w:pPr>
              <w:rPr>
                <w:rFonts w:cs="Times New Roman"/>
                <w:b/>
                <w:sz w:val="24"/>
                <w:szCs w:val="24"/>
              </w:rPr>
            </w:pPr>
            <w:r w:rsidRPr="006E09C3">
              <w:rPr>
                <w:rFonts w:cs="Times New Roman"/>
                <w:b/>
                <w:sz w:val="24"/>
                <w:szCs w:val="24"/>
              </w:rPr>
              <w:t>5</w:t>
            </w:r>
          </w:p>
        </w:tc>
        <w:tc>
          <w:tcPr>
            <w:tcW w:w="1915" w:type="dxa"/>
          </w:tcPr>
          <w:p w14:paraId="610E30E5" w14:textId="77777777" w:rsidR="006260F7" w:rsidRPr="006E09C3" w:rsidRDefault="006260F7" w:rsidP="00A012C3">
            <w:pPr>
              <w:rPr>
                <w:rFonts w:cs="Times New Roman"/>
                <w:b/>
                <w:sz w:val="24"/>
                <w:szCs w:val="24"/>
              </w:rPr>
            </w:pPr>
            <w:r w:rsidRPr="006E09C3">
              <w:rPr>
                <w:rFonts w:cs="Times New Roman"/>
                <w:b/>
                <w:sz w:val="24"/>
                <w:szCs w:val="24"/>
              </w:rPr>
              <w:t>7</w:t>
            </w:r>
          </w:p>
        </w:tc>
        <w:tc>
          <w:tcPr>
            <w:tcW w:w="1915" w:type="dxa"/>
          </w:tcPr>
          <w:p w14:paraId="7876BACC" w14:textId="77777777" w:rsidR="006260F7" w:rsidRPr="006E09C3" w:rsidRDefault="006260F7" w:rsidP="00A012C3">
            <w:pPr>
              <w:rPr>
                <w:rFonts w:cs="Times New Roman"/>
                <w:b/>
                <w:sz w:val="24"/>
                <w:szCs w:val="24"/>
              </w:rPr>
            </w:pPr>
            <w:r w:rsidRPr="006E09C3">
              <w:rPr>
                <w:rFonts w:cs="Times New Roman"/>
                <w:b/>
                <w:sz w:val="24"/>
                <w:szCs w:val="24"/>
              </w:rPr>
              <w:t>1</w:t>
            </w:r>
          </w:p>
        </w:tc>
        <w:tc>
          <w:tcPr>
            <w:tcW w:w="1915" w:type="dxa"/>
          </w:tcPr>
          <w:p w14:paraId="7DE91CBE" w14:textId="77777777" w:rsidR="006260F7" w:rsidRPr="006E09C3" w:rsidRDefault="006260F7" w:rsidP="00A012C3">
            <w:pPr>
              <w:rPr>
                <w:rFonts w:cs="Times New Roman"/>
                <w:b/>
                <w:sz w:val="24"/>
                <w:szCs w:val="24"/>
              </w:rPr>
            </w:pPr>
            <w:r w:rsidRPr="006E09C3">
              <w:rPr>
                <w:rFonts w:cs="Times New Roman"/>
                <w:b/>
                <w:sz w:val="24"/>
                <w:szCs w:val="24"/>
              </w:rPr>
              <w:t>2</w:t>
            </w:r>
          </w:p>
        </w:tc>
        <w:tc>
          <w:tcPr>
            <w:tcW w:w="1916" w:type="dxa"/>
          </w:tcPr>
          <w:p w14:paraId="73008FF1" w14:textId="77777777" w:rsidR="006260F7" w:rsidRPr="006E09C3" w:rsidRDefault="006260F7" w:rsidP="00A012C3">
            <w:pPr>
              <w:rPr>
                <w:rFonts w:cs="Times New Roman"/>
                <w:b/>
                <w:sz w:val="24"/>
                <w:szCs w:val="24"/>
              </w:rPr>
            </w:pPr>
            <w:r w:rsidRPr="006E09C3">
              <w:rPr>
                <w:rFonts w:cs="Times New Roman"/>
                <w:b/>
                <w:sz w:val="24"/>
                <w:szCs w:val="24"/>
              </w:rPr>
              <w:t>2</w:t>
            </w:r>
          </w:p>
        </w:tc>
      </w:tr>
    </w:tbl>
    <w:p w14:paraId="2D7D8069" w14:textId="407B868C" w:rsidR="00124502" w:rsidRPr="006E09C3" w:rsidRDefault="0094222C" w:rsidP="004B3335">
      <w:pPr>
        <w:jc w:val="center"/>
        <w:rPr>
          <w:rFonts w:cs="Times New Roman"/>
          <w:b/>
          <w:szCs w:val="24"/>
        </w:rPr>
      </w:pPr>
      <w:r w:rsidRPr="006E09C3">
        <w:rPr>
          <w:rFonts w:cs="Times New Roman"/>
          <w:b/>
          <w:szCs w:val="24"/>
        </w:rPr>
        <w:t xml:space="preserve">Table 4: </w:t>
      </w:r>
      <w:r w:rsidR="00597170">
        <w:rPr>
          <w:rFonts w:cs="Times New Roman"/>
          <w:b/>
          <w:szCs w:val="24"/>
        </w:rPr>
        <w:t>Moodle</w:t>
      </w:r>
      <w:r w:rsidRPr="006E09C3">
        <w:rPr>
          <w:rFonts w:cs="Times New Roman"/>
          <w:b/>
          <w:szCs w:val="24"/>
        </w:rPr>
        <w:t xml:space="preserve"> impacts the learning process of UWTSD in a negative way</w:t>
      </w:r>
    </w:p>
    <w:p w14:paraId="42B415FC" w14:textId="77777777" w:rsidR="002B2CEF" w:rsidRPr="006E09C3" w:rsidRDefault="0094222C" w:rsidP="004B3335">
      <w:pPr>
        <w:rPr>
          <w:rFonts w:cs="Times New Roman"/>
          <w:szCs w:val="24"/>
        </w:rPr>
      </w:pPr>
      <w:r w:rsidRPr="006E09C3">
        <w:rPr>
          <w:rFonts w:cs="Times New Roman"/>
          <w:szCs w:val="24"/>
        </w:rPr>
        <w:t xml:space="preserve">29.41% of participants strongly agreed that the virtual learning environment affects the learning process of UWTSD negatively </w:t>
      </w:r>
      <w:r w:rsidR="00F8598B" w:rsidRPr="006E09C3">
        <w:rPr>
          <w:rFonts w:cs="Times New Roman"/>
          <w:szCs w:val="24"/>
        </w:rPr>
        <w:t>as students prefer traditional learning practice compared to digital practice and the students cannot resolve their problem properly by using VLE.</w:t>
      </w:r>
    </w:p>
    <w:p w14:paraId="11BC3639" w14:textId="0ADD8F62" w:rsidR="00BE4823" w:rsidRPr="006E09C3" w:rsidRDefault="002611C9" w:rsidP="004B3335">
      <w:pPr>
        <w:rPr>
          <w:rFonts w:cs="Times New Roman"/>
          <w:b/>
          <w:szCs w:val="24"/>
        </w:rPr>
      </w:pPr>
      <w:r w:rsidRPr="006E09C3">
        <w:rPr>
          <w:rFonts w:cs="Times New Roman"/>
          <w:b/>
          <w:szCs w:val="24"/>
        </w:rPr>
        <w:t>Q5.</w:t>
      </w:r>
      <w:r w:rsidR="00597170">
        <w:rPr>
          <w:rFonts w:cs="Times New Roman"/>
          <w:b/>
          <w:szCs w:val="24"/>
        </w:rPr>
        <w:t xml:space="preserve"> Moodle </w:t>
      </w:r>
      <w:r w:rsidR="0094222C" w:rsidRPr="006E09C3">
        <w:rPr>
          <w:rFonts w:cs="Times New Roman"/>
          <w:b/>
          <w:szCs w:val="24"/>
        </w:rPr>
        <w:t>is capable to provide adequate inf</w:t>
      </w:r>
      <w:r w:rsidRPr="006E09C3">
        <w:rPr>
          <w:rFonts w:cs="Times New Roman"/>
          <w:b/>
          <w:szCs w:val="24"/>
        </w:rPr>
        <w:t xml:space="preserve">ormation and resources </w:t>
      </w:r>
    </w:p>
    <w:tbl>
      <w:tblPr>
        <w:tblStyle w:val="TableGrid"/>
        <w:tblW w:w="0" w:type="auto"/>
        <w:tblLook w:val="04A0" w:firstRow="1" w:lastRow="0" w:firstColumn="1" w:lastColumn="0" w:noHBand="0" w:noVBand="1"/>
      </w:tblPr>
      <w:tblGrid>
        <w:gridCol w:w="1915"/>
        <w:gridCol w:w="1915"/>
        <w:gridCol w:w="1915"/>
        <w:gridCol w:w="1915"/>
        <w:gridCol w:w="1916"/>
      </w:tblGrid>
      <w:tr w:rsidR="006260F7" w:rsidRPr="006E09C3" w14:paraId="3F7EBF14" w14:textId="77777777" w:rsidTr="00A012C3">
        <w:tc>
          <w:tcPr>
            <w:tcW w:w="1915" w:type="dxa"/>
          </w:tcPr>
          <w:p w14:paraId="7C78DBBB" w14:textId="77777777" w:rsidR="006260F7" w:rsidRPr="006E09C3" w:rsidRDefault="006260F7" w:rsidP="00A012C3">
            <w:pPr>
              <w:rPr>
                <w:rFonts w:cs="Times New Roman"/>
                <w:b/>
                <w:sz w:val="24"/>
                <w:szCs w:val="24"/>
              </w:rPr>
            </w:pPr>
            <w:r w:rsidRPr="006E09C3">
              <w:rPr>
                <w:rFonts w:cs="Times New Roman"/>
                <w:b/>
                <w:sz w:val="24"/>
                <w:szCs w:val="24"/>
              </w:rPr>
              <w:t>Strongly Agree</w:t>
            </w:r>
          </w:p>
        </w:tc>
        <w:tc>
          <w:tcPr>
            <w:tcW w:w="1915" w:type="dxa"/>
          </w:tcPr>
          <w:p w14:paraId="43928986" w14:textId="77777777" w:rsidR="006260F7" w:rsidRPr="006E09C3" w:rsidRDefault="006260F7" w:rsidP="00A012C3">
            <w:pPr>
              <w:rPr>
                <w:rFonts w:cs="Times New Roman"/>
                <w:b/>
                <w:sz w:val="24"/>
                <w:szCs w:val="24"/>
              </w:rPr>
            </w:pPr>
            <w:r w:rsidRPr="006E09C3">
              <w:rPr>
                <w:rFonts w:cs="Times New Roman"/>
                <w:b/>
                <w:sz w:val="24"/>
                <w:szCs w:val="24"/>
              </w:rPr>
              <w:t>Agree</w:t>
            </w:r>
          </w:p>
        </w:tc>
        <w:tc>
          <w:tcPr>
            <w:tcW w:w="1915" w:type="dxa"/>
          </w:tcPr>
          <w:p w14:paraId="67B2A56E" w14:textId="77777777" w:rsidR="006260F7" w:rsidRPr="006E09C3" w:rsidRDefault="006260F7" w:rsidP="00A012C3">
            <w:pPr>
              <w:rPr>
                <w:rFonts w:cs="Times New Roman"/>
                <w:b/>
                <w:sz w:val="24"/>
                <w:szCs w:val="24"/>
              </w:rPr>
            </w:pPr>
            <w:r w:rsidRPr="006E09C3">
              <w:rPr>
                <w:rFonts w:cs="Times New Roman"/>
                <w:b/>
                <w:sz w:val="24"/>
                <w:szCs w:val="24"/>
              </w:rPr>
              <w:t>Do Not Know</w:t>
            </w:r>
          </w:p>
        </w:tc>
        <w:tc>
          <w:tcPr>
            <w:tcW w:w="1915" w:type="dxa"/>
          </w:tcPr>
          <w:p w14:paraId="4B815F4D" w14:textId="77777777" w:rsidR="006260F7" w:rsidRPr="006E09C3" w:rsidRDefault="006260F7" w:rsidP="00A012C3">
            <w:pPr>
              <w:rPr>
                <w:rFonts w:cs="Times New Roman"/>
                <w:b/>
                <w:sz w:val="24"/>
                <w:szCs w:val="24"/>
              </w:rPr>
            </w:pPr>
            <w:r w:rsidRPr="006E09C3">
              <w:rPr>
                <w:rFonts w:cs="Times New Roman"/>
                <w:b/>
                <w:sz w:val="24"/>
                <w:szCs w:val="24"/>
              </w:rPr>
              <w:t>Strongly Disagree</w:t>
            </w:r>
          </w:p>
        </w:tc>
        <w:tc>
          <w:tcPr>
            <w:tcW w:w="1916" w:type="dxa"/>
          </w:tcPr>
          <w:p w14:paraId="3D31EDDB" w14:textId="77777777" w:rsidR="006260F7" w:rsidRPr="006E09C3" w:rsidRDefault="006260F7" w:rsidP="00A012C3">
            <w:pPr>
              <w:rPr>
                <w:rFonts w:cs="Times New Roman"/>
                <w:b/>
                <w:sz w:val="24"/>
                <w:szCs w:val="24"/>
              </w:rPr>
            </w:pPr>
            <w:r w:rsidRPr="006E09C3">
              <w:rPr>
                <w:rFonts w:cs="Times New Roman"/>
                <w:b/>
                <w:sz w:val="24"/>
                <w:szCs w:val="24"/>
              </w:rPr>
              <w:t>Disagree</w:t>
            </w:r>
          </w:p>
        </w:tc>
      </w:tr>
      <w:tr w:rsidR="006260F7" w:rsidRPr="006E09C3" w14:paraId="139C6BB9" w14:textId="77777777" w:rsidTr="00A012C3">
        <w:tc>
          <w:tcPr>
            <w:tcW w:w="1915" w:type="dxa"/>
          </w:tcPr>
          <w:p w14:paraId="7C7537E8" w14:textId="77777777" w:rsidR="006260F7" w:rsidRPr="006E09C3" w:rsidRDefault="006260F7" w:rsidP="00A012C3">
            <w:pPr>
              <w:rPr>
                <w:rFonts w:cs="Times New Roman"/>
                <w:b/>
                <w:sz w:val="24"/>
                <w:szCs w:val="24"/>
              </w:rPr>
            </w:pPr>
            <w:r w:rsidRPr="006E09C3">
              <w:rPr>
                <w:rFonts w:cs="Times New Roman"/>
                <w:b/>
                <w:sz w:val="24"/>
                <w:szCs w:val="24"/>
              </w:rPr>
              <w:t>6</w:t>
            </w:r>
          </w:p>
        </w:tc>
        <w:tc>
          <w:tcPr>
            <w:tcW w:w="1915" w:type="dxa"/>
          </w:tcPr>
          <w:p w14:paraId="37EEB0B9" w14:textId="77777777" w:rsidR="006260F7" w:rsidRPr="006E09C3" w:rsidRDefault="006260F7" w:rsidP="00A012C3">
            <w:pPr>
              <w:rPr>
                <w:rFonts w:cs="Times New Roman"/>
                <w:b/>
                <w:sz w:val="24"/>
                <w:szCs w:val="24"/>
              </w:rPr>
            </w:pPr>
            <w:r w:rsidRPr="006E09C3">
              <w:rPr>
                <w:rFonts w:cs="Times New Roman"/>
                <w:b/>
                <w:sz w:val="24"/>
                <w:szCs w:val="24"/>
              </w:rPr>
              <w:t>5</w:t>
            </w:r>
          </w:p>
        </w:tc>
        <w:tc>
          <w:tcPr>
            <w:tcW w:w="1915" w:type="dxa"/>
          </w:tcPr>
          <w:p w14:paraId="5AFE8358" w14:textId="77777777" w:rsidR="006260F7" w:rsidRPr="006E09C3" w:rsidRDefault="006260F7" w:rsidP="00A012C3">
            <w:pPr>
              <w:rPr>
                <w:rFonts w:cs="Times New Roman"/>
                <w:b/>
                <w:sz w:val="24"/>
                <w:szCs w:val="24"/>
              </w:rPr>
            </w:pPr>
            <w:r w:rsidRPr="006E09C3">
              <w:rPr>
                <w:rFonts w:cs="Times New Roman"/>
                <w:b/>
                <w:sz w:val="24"/>
                <w:szCs w:val="24"/>
              </w:rPr>
              <w:t>1</w:t>
            </w:r>
          </w:p>
        </w:tc>
        <w:tc>
          <w:tcPr>
            <w:tcW w:w="1915" w:type="dxa"/>
          </w:tcPr>
          <w:p w14:paraId="7101B483" w14:textId="77777777" w:rsidR="006260F7" w:rsidRPr="006E09C3" w:rsidRDefault="006260F7" w:rsidP="00A012C3">
            <w:pPr>
              <w:rPr>
                <w:rFonts w:cs="Times New Roman"/>
                <w:b/>
                <w:sz w:val="24"/>
                <w:szCs w:val="24"/>
              </w:rPr>
            </w:pPr>
            <w:r w:rsidRPr="006E09C3">
              <w:rPr>
                <w:rFonts w:cs="Times New Roman"/>
                <w:b/>
                <w:sz w:val="24"/>
                <w:szCs w:val="24"/>
              </w:rPr>
              <w:t>3</w:t>
            </w:r>
          </w:p>
        </w:tc>
        <w:tc>
          <w:tcPr>
            <w:tcW w:w="1916" w:type="dxa"/>
          </w:tcPr>
          <w:p w14:paraId="6976F4DB" w14:textId="77777777" w:rsidR="006260F7" w:rsidRPr="006E09C3" w:rsidRDefault="006260F7" w:rsidP="00A012C3">
            <w:pPr>
              <w:rPr>
                <w:rFonts w:cs="Times New Roman"/>
                <w:b/>
                <w:sz w:val="24"/>
                <w:szCs w:val="24"/>
              </w:rPr>
            </w:pPr>
            <w:r w:rsidRPr="006E09C3">
              <w:rPr>
                <w:rFonts w:cs="Times New Roman"/>
                <w:b/>
                <w:sz w:val="24"/>
                <w:szCs w:val="24"/>
              </w:rPr>
              <w:t>2</w:t>
            </w:r>
          </w:p>
        </w:tc>
      </w:tr>
    </w:tbl>
    <w:p w14:paraId="72DD5CD7" w14:textId="47303776" w:rsidR="00124502" w:rsidRPr="006E09C3" w:rsidRDefault="0094222C" w:rsidP="004B3335">
      <w:pPr>
        <w:jc w:val="center"/>
        <w:rPr>
          <w:rFonts w:cs="Times New Roman"/>
          <w:b/>
          <w:szCs w:val="24"/>
        </w:rPr>
      </w:pPr>
      <w:r w:rsidRPr="006E09C3">
        <w:rPr>
          <w:rFonts w:cs="Times New Roman"/>
          <w:b/>
          <w:szCs w:val="24"/>
        </w:rPr>
        <w:t>Table 5:</w:t>
      </w:r>
      <w:r w:rsidR="00597170">
        <w:rPr>
          <w:rFonts w:cs="Times New Roman"/>
          <w:b/>
          <w:szCs w:val="24"/>
        </w:rPr>
        <w:t xml:space="preserve"> Moodle </w:t>
      </w:r>
      <w:r w:rsidRPr="006E09C3">
        <w:rPr>
          <w:rFonts w:cs="Times New Roman"/>
          <w:b/>
          <w:szCs w:val="24"/>
        </w:rPr>
        <w:t xml:space="preserve">is capable to provide adequate information and resources </w:t>
      </w:r>
    </w:p>
    <w:p w14:paraId="313F8CA2" w14:textId="26834749" w:rsidR="002B63BE" w:rsidRPr="006E09C3" w:rsidRDefault="0094222C" w:rsidP="004B3335">
      <w:pPr>
        <w:rPr>
          <w:rFonts w:cs="Times New Roman"/>
          <w:szCs w:val="24"/>
        </w:rPr>
      </w:pPr>
      <w:r w:rsidRPr="006E09C3">
        <w:rPr>
          <w:rFonts w:cs="Times New Roman"/>
          <w:szCs w:val="24"/>
        </w:rPr>
        <w:t xml:space="preserve">35.29% of participants voted that </w:t>
      </w:r>
      <w:r w:rsidR="00597170">
        <w:rPr>
          <w:rFonts w:cs="Times New Roman"/>
          <w:szCs w:val="24"/>
        </w:rPr>
        <w:t xml:space="preserve">Moodle </w:t>
      </w:r>
      <w:r w:rsidR="00597170" w:rsidRPr="006E09C3">
        <w:rPr>
          <w:rFonts w:cs="Times New Roman"/>
          <w:szCs w:val="24"/>
        </w:rPr>
        <w:t>could provide</w:t>
      </w:r>
      <w:r w:rsidRPr="006E09C3">
        <w:rPr>
          <w:rFonts w:cs="Times New Roman"/>
          <w:szCs w:val="24"/>
        </w:rPr>
        <w:t xml:space="preserve"> important information and useful resources to the students at the time of the exam.</w:t>
      </w:r>
    </w:p>
    <w:p w14:paraId="6E02E54F" w14:textId="50FE8F07" w:rsidR="00BE4823" w:rsidRPr="006E09C3" w:rsidRDefault="0094222C" w:rsidP="004B3335">
      <w:pPr>
        <w:rPr>
          <w:rFonts w:cs="Times New Roman"/>
          <w:b/>
          <w:szCs w:val="24"/>
        </w:rPr>
      </w:pPr>
      <w:r w:rsidRPr="006E09C3">
        <w:rPr>
          <w:rFonts w:cs="Times New Roman"/>
          <w:b/>
          <w:szCs w:val="24"/>
        </w:rPr>
        <w:t xml:space="preserve">Q6. </w:t>
      </w:r>
      <w:r w:rsidR="002611C9" w:rsidRPr="006E09C3">
        <w:rPr>
          <w:rFonts w:cs="Times New Roman"/>
          <w:b/>
          <w:szCs w:val="24"/>
        </w:rPr>
        <w:t>Learners</w:t>
      </w:r>
      <w:r w:rsidR="005C11F0" w:rsidRPr="006E09C3">
        <w:rPr>
          <w:rFonts w:cs="Times New Roman"/>
          <w:b/>
          <w:szCs w:val="24"/>
        </w:rPr>
        <w:t xml:space="preserve"> and tutors faced sev</w:t>
      </w:r>
      <w:r w:rsidR="002611C9" w:rsidRPr="006E09C3">
        <w:rPr>
          <w:rFonts w:cs="Times New Roman"/>
          <w:b/>
          <w:szCs w:val="24"/>
        </w:rPr>
        <w:t xml:space="preserve">eral challenges with VLE </w:t>
      </w:r>
      <w:r w:rsidR="00F247E7">
        <w:rPr>
          <w:rFonts w:cs="Times New Roman"/>
          <w:b/>
          <w:szCs w:val="24"/>
        </w:rPr>
        <w:t>M</w:t>
      </w:r>
      <w:r w:rsidR="002611C9" w:rsidRPr="006E09C3">
        <w:rPr>
          <w:rFonts w:cs="Times New Roman"/>
          <w:b/>
          <w:szCs w:val="24"/>
        </w:rPr>
        <w:t>oodle</w:t>
      </w:r>
    </w:p>
    <w:tbl>
      <w:tblPr>
        <w:tblStyle w:val="TableGrid"/>
        <w:tblW w:w="0" w:type="auto"/>
        <w:tblLook w:val="04A0" w:firstRow="1" w:lastRow="0" w:firstColumn="1" w:lastColumn="0" w:noHBand="0" w:noVBand="1"/>
      </w:tblPr>
      <w:tblGrid>
        <w:gridCol w:w="1915"/>
        <w:gridCol w:w="1915"/>
        <w:gridCol w:w="1915"/>
        <w:gridCol w:w="1915"/>
        <w:gridCol w:w="1916"/>
      </w:tblGrid>
      <w:tr w:rsidR="006260F7" w:rsidRPr="006E09C3" w14:paraId="5AED15AD" w14:textId="77777777" w:rsidTr="00A012C3">
        <w:tc>
          <w:tcPr>
            <w:tcW w:w="1915" w:type="dxa"/>
          </w:tcPr>
          <w:p w14:paraId="00240C54" w14:textId="77777777" w:rsidR="006260F7" w:rsidRPr="006E09C3" w:rsidRDefault="006260F7" w:rsidP="00A012C3">
            <w:pPr>
              <w:rPr>
                <w:rFonts w:cs="Times New Roman"/>
                <w:b/>
                <w:sz w:val="24"/>
                <w:szCs w:val="24"/>
              </w:rPr>
            </w:pPr>
            <w:r w:rsidRPr="006E09C3">
              <w:rPr>
                <w:rFonts w:cs="Times New Roman"/>
                <w:b/>
                <w:sz w:val="24"/>
                <w:szCs w:val="24"/>
              </w:rPr>
              <w:t>Strongly Agree</w:t>
            </w:r>
          </w:p>
        </w:tc>
        <w:tc>
          <w:tcPr>
            <w:tcW w:w="1915" w:type="dxa"/>
          </w:tcPr>
          <w:p w14:paraId="01F9931D" w14:textId="77777777" w:rsidR="006260F7" w:rsidRPr="006E09C3" w:rsidRDefault="006260F7" w:rsidP="00A012C3">
            <w:pPr>
              <w:rPr>
                <w:rFonts w:cs="Times New Roman"/>
                <w:b/>
                <w:sz w:val="24"/>
                <w:szCs w:val="24"/>
              </w:rPr>
            </w:pPr>
            <w:r w:rsidRPr="006E09C3">
              <w:rPr>
                <w:rFonts w:cs="Times New Roman"/>
                <w:b/>
                <w:sz w:val="24"/>
                <w:szCs w:val="24"/>
              </w:rPr>
              <w:t>Agree</w:t>
            </w:r>
          </w:p>
        </w:tc>
        <w:tc>
          <w:tcPr>
            <w:tcW w:w="1915" w:type="dxa"/>
          </w:tcPr>
          <w:p w14:paraId="5E8D7389" w14:textId="77777777" w:rsidR="006260F7" w:rsidRPr="006E09C3" w:rsidRDefault="006260F7" w:rsidP="00A012C3">
            <w:pPr>
              <w:rPr>
                <w:rFonts w:cs="Times New Roman"/>
                <w:b/>
                <w:sz w:val="24"/>
                <w:szCs w:val="24"/>
              </w:rPr>
            </w:pPr>
            <w:r w:rsidRPr="006E09C3">
              <w:rPr>
                <w:rFonts w:cs="Times New Roman"/>
                <w:b/>
                <w:sz w:val="24"/>
                <w:szCs w:val="24"/>
              </w:rPr>
              <w:t>Do Not Know</w:t>
            </w:r>
          </w:p>
        </w:tc>
        <w:tc>
          <w:tcPr>
            <w:tcW w:w="1915" w:type="dxa"/>
          </w:tcPr>
          <w:p w14:paraId="7396393A" w14:textId="77777777" w:rsidR="006260F7" w:rsidRPr="006E09C3" w:rsidRDefault="006260F7" w:rsidP="00A012C3">
            <w:pPr>
              <w:rPr>
                <w:rFonts w:cs="Times New Roman"/>
                <w:b/>
                <w:sz w:val="24"/>
                <w:szCs w:val="24"/>
              </w:rPr>
            </w:pPr>
            <w:r w:rsidRPr="006E09C3">
              <w:rPr>
                <w:rFonts w:cs="Times New Roman"/>
                <w:b/>
                <w:sz w:val="24"/>
                <w:szCs w:val="24"/>
              </w:rPr>
              <w:t>Strongly Disagree</w:t>
            </w:r>
          </w:p>
        </w:tc>
        <w:tc>
          <w:tcPr>
            <w:tcW w:w="1916" w:type="dxa"/>
          </w:tcPr>
          <w:p w14:paraId="651E6A9E" w14:textId="77777777" w:rsidR="006260F7" w:rsidRPr="006E09C3" w:rsidRDefault="006260F7" w:rsidP="00A012C3">
            <w:pPr>
              <w:rPr>
                <w:rFonts w:cs="Times New Roman"/>
                <w:b/>
                <w:sz w:val="24"/>
                <w:szCs w:val="24"/>
              </w:rPr>
            </w:pPr>
            <w:r w:rsidRPr="006E09C3">
              <w:rPr>
                <w:rFonts w:cs="Times New Roman"/>
                <w:b/>
                <w:sz w:val="24"/>
                <w:szCs w:val="24"/>
              </w:rPr>
              <w:t>Disagree</w:t>
            </w:r>
          </w:p>
        </w:tc>
      </w:tr>
      <w:tr w:rsidR="006260F7" w:rsidRPr="006E09C3" w14:paraId="5CA018D7" w14:textId="77777777" w:rsidTr="00A012C3">
        <w:tc>
          <w:tcPr>
            <w:tcW w:w="1915" w:type="dxa"/>
          </w:tcPr>
          <w:p w14:paraId="5465655D" w14:textId="77777777" w:rsidR="006260F7" w:rsidRPr="006E09C3" w:rsidRDefault="006260F7" w:rsidP="00A012C3">
            <w:pPr>
              <w:rPr>
                <w:rFonts w:cs="Times New Roman"/>
                <w:b/>
                <w:sz w:val="24"/>
                <w:szCs w:val="24"/>
              </w:rPr>
            </w:pPr>
            <w:r w:rsidRPr="006E09C3">
              <w:rPr>
                <w:rFonts w:cs="Times New Roman"/>
                <w:b/>
                <w:sz w:val="24"/>
                <w:szCs w:val="24"/>
              </w:rPr>
              <w:t>5</w:t>
            </w:r>
          </w:p>
        </w:tc>
        <w:tc>
          <w:tcPr>
            <w:tcW w:w="1915" w:type="dxa"/>
          </w:tcPr>
          <w:p w14:paraId="50EE809E" w14:textId="77777777" w:rsidR="006260F7" w:rsidRPr="006E09C3" w:rsidRDefault="006260F7" w:rsidP="00A012C3">
            <w:pPr>
              <w:rPr>
                <w:rFonts w:cs="Times New Roman"/>
                <w:b/>
                <w:sz w:val="24"/>
                <w:szCs w:val="24"/>
              </w:rPr>
            </w:pPr>
            <w:r w:rsidRPr="006E09C3">
              <w:rPr>
                <w:rFonts w:cs="Times New Roman"/>
                <w:b/>
                <w:sz w:val="24"/>
                <w:szCs w:val="24"/>
              </w:rPr>
              <w:t>4</w:t>
            </w:r>
          </w:p>
        </w:tc>
        <w:tc>
          <w:tcPr>
            <w:tcW w:w="1915" w:type="dxa"/>
          </w:tcPr>
          <w:p w14:paraId="68C91373" w14:textId="77777777" w:rsidR="006260F7" w:rsidRPr="006E09C3" w:rsidRDefault="006260F7" w:rsidP="00A012C3">
            <w:pPr>
              <w:rPr>
                <w:rFonts w:cs="Times New Roman"/>
                <w:b/>
                <w:sz w:val="24"/>
                <w:szCs w:val="24"/>
              </w:rPr>
            </w:pPr>
            <w:r w:rsidRPr="006E09C3">
              <w:rPr>
                <w:rFonts w:cs="Times New Roman"/>
                <w:b/>
                <w:sz w:val="24"/>
                <w:szCs w:val="24"/>
              </w:rPr>
              <w:t>1</w:t>
            </w:r>
          </w:p>
        </w:tc>
        <w:tc>
          <w:tcPr>
            <w:tcW w:w="1915" w:type="dxa"/>
          </w:tcPr>
          <w:p w14:paraId="04FC0BC1" w14:textId="77777777" w:rsidR="006260F7" w:rsidRPr="006E09C3" w:rsidRDefault="006260F7" w:rsidP="00A012C3">
            <w:pPr>
              <w:rPr>
                <w:rFonts w:cs="Times New Roman"/>
                <w:b/>
                <w:sz w:val="24"/>
                <w:szCs w:val="24"/>
              </w:rPr>
            </w:pPr>
            <w:r w:rsidRPr="006E09C3">
              <w:rPr>
                <w:rFonts w:cs="Times New Roman"/>
                <w:b/>
                <w:sz w:val="24"/>
                <w:szCs w:val="24"/>
              </w:rPr>
              <w:t>4</w:t>
            </w:r>
          </w:p>
        </w:tc>
        <w:tc>
          <w:tcPr>
            <w:tcW w:w="1916" w:type="dxa"/>
          </w:tcPr>
          <w:p w14:paraId="545BB0F2" w14:textId="77777777" w:rsidR="006260F7" w:rsidRPr="006E09C3" w:rsidRDefault="006260F7" w:rsidP="00A012C3">
            <w:pPr>
              <w:rPr>
                <w:rFonts w:cs="Times New Roman"/>
                <w:b/>
                <w:sz w:val="24"/>
                <w:szCs w:val="24"/>
              </w:rPr>
            </w:pPr>
            <w:r w:rsidRPr="006E09C3">
              <w:rPr>
                <w:rFonts w:cs="Times New Roman"/>
                <w:b/>
                <w:sz w:val="24"/>
                <w:szCs w:val="24"/>
              </w:rPr>
              <w:t>3</w:t>
            </w:r>
          </w:p>
        </w:tc>
      </w:tr>
    </w:tbl>
    <w:p w14:paraId="04E5E3A6" w14:textId="362AE861" w:rsidR="00FC6999" w:rsidRPr="006E09C3" w:rsidRDefault="0094222C" w:rsidP="004B3335">
      <w:pPr>
        <w:jc w:val="center"/>
        <w:rPr>
          <w:rFonts w:cs="Times New Roman"/>
          <w:szCs w:val="24"/>
        </w:rPr>
      </w:pPr>
      <w:r w:rsidRPr="006E09C3">
        <w:rPr>
          <w:rFonts w:cs="Times New Roman"/>
          <w:b/>
          <w:szCs w:val="24"/>
        </w:rPr>
        <w:t xml:space="preserve">Table 6: </w:t>
      </w:r>
      <w:r w:rsidR="00F247E7">
        <w:rPr>
          <w:rFonts w:cs="Times New Roman"/>
          <w:b/>
          <w:szCs w:val="24"/>
        </w:rPr>
        <w:t>L</w:t>
      </w:r>
      <w:r w:rsidRPr="006E09C3">
        <w:rPr>
          <w:rFonts w:cs="Times New Roman"/>
          <w:b/>
          <w:szCs w:val="24"/>
        </w:rPr>
        <w:t>earners and tutors of UWTSD faced several challenges with VLE Moodle</w:t>
      </w:r>
    </w:p>
    <w:p w14:paraId="025B0E3B" w14:textId="77777777" w:rsidR="00AB14B0" w:rsidRPr="006E09C3" w:rsidRDefault="0094222C" w:rsidP="004B3335">
      <w:pPr>
        <w:rPr>
          <w:rFonts w:cs="Times New Roman"/>
          <w:szCs w:val="24"/>
        </w:rPr>
      </w:pPr>
      <w:r w:rsidRPr="006E09C3">
        <w:rPr>
          <w:rFonts w:cs="Times New Roman"/>
          <w:szCs w:val="24"/>
        </w:rPr>
        <w:t xml:space="preserve">Among 17 participants, 29.41% strongly agreed that several challenges are faced by tutors and learners while using VLE </w:t>
      </w:r>
      <w:r w:rsidR="0006046F" w:rsidRPr="006E09C3">
        <w:rPr>
          <w:rFonts w:cs="Times New Roman"/>
          <w:szCs w:val="24"/>
        </w:rPr>
        <w:t xml:space="preserve">technology. </w:t>
      </w:r>
      <w:r w:rsidRPr="006E09C3">
        <w:rPr>
          <w:rFonts w:cs="Times New Roman"/>
          <w:szCs w:val="24"/>
        </w:rPr>
        <w:t xml:space="preserve"> VLE needs appropriate IT skills to manage and implement this effectively.</w:t>
      </w:r>
    </w:p>
    <w:p w14:paraId="7A3DA660" w14:textId="40358939" w:rsidR="00DA301B" w:rsidRPr="006E09C3" w:rsidRDefault="00DA301B" w:rsidP="00DA301B">
      <w:pPr>
        <w:rPr>
          <w:rFonts w:cs="Times New Roman"/>
          <w:b/>
          <w:szCs w:val="24"/>
        </w:rPr>
      </w:pPr>
      <w:r w:rsidRPr="006E09C3">
        <w:rPr>
          <w:rFonts w:cs="Times New Roman"/>
          <w:b/>
          <w:szCs w:val="24"/>
        </w:rPr>
        <w:t xml:space="preserve">Q7. The challenge associated with </w:t>
      </w:r>
      <w:r w:rsidR="00F247E7">
        <w:rPr>
          <w:rFonts w:cs="Times New Roman"/>
          <w:b/>
          <w:szCs w:val="24"/>
        </w:rPr>
        <w:t xml:space="preserve">Moodle </w:t>
      </w:r>
      <w:r w:rsidRPr="006E09C3">
        <w:rPr>
          <w:rFonts w:cs="Times New Roman"/>
          <w:b/>
          <w:szCs w:val="24"/>
        </w:rPr>
        <w:t xml:space="preserve">can be mitigated </w:t>
      </w:r>
    </w:p>
    <w:tbl>
      <w:tblPr>
        <w:tblStyle w:val="TableGrid"/>
        <w:tblW w:w="0" w:type="auto"/>
        <w:tblLook w:val="04A0" w:firstRow="1" w:lastRow="0" w:firstColumn="1" w:lastColumn="0" w:noHBand="0" w:noVBand="1"/>
      </w:tblPr>
      <w:tblGrid>
        <w:gridCol w:w="1915"/>
        <w:gridCol w:w="1915"/>
        <w:gridCol w:w="1915"/>
        <w:gridCol w:w="1915"/>
        <w:gridCol w:w="1916"/>
      </w:tblGrid>
      <w:tr w:rsidR="00DA301B" w:rsidRPr="006E09C3" w14:paraId="7F6F208E" w14:textId="77777777" w:rsidTr="00A012C3">
        <w:tc>
          <w:tcPr>
            <w:tcW w:w="1915" w:type="dxa"/>
          </w:tcPr>
          <w:p w14:paraId="2A24B2E1" w14:textId="77777777" w:rsidR="00DA301B" w:rsidRPr="006E09C3" w:rsidRDefault="00DA301B" w:rsidP="00A012C3">
            <w:pPr>
              <w:rPr>
                <w:rFonts w:cs="Times New Roman"/>
                <w:b/>
                <w:sz w:val="24"/>
                <w:szCs w:val="24"/>
              </w:rPr>
            </w:pPr>
            <w:r w:rsidRPr="006E09C3">
              <w:rPr>
                <w:rFonts w:cs="Times New Roman"/>
                <w:b/>
                <w:sz w:val="24"/>
                <w:szCs w:val="24"/>
              </w:rPr>
              <w:t>Strongly Agree</w:t>
            </w:r>
          </w:p>
        </w:tc>
        <w:tc>
          <w:tcPr>
            <w:tcW w:w="1915" w:type="dxa"/>
          </w:tcPr>
          <w:p w14:paraId="5CEF31D6" w14:textId="77777777" w:rsidR="00DA301B" w:rsidRPr="006E09C3" w:rsidRDefault="00DA301B" w:rsidP="00A012C3">
            <w:pPr>
              <w:rPr>
                <w:rFonts w:cs="Times New Roman"/>
                <w:b/>
                <w:sz w:val="24"/>
                <w:szCs w:val="24"/>
              </w:rPr>
            </w:pPr>
            <w:r w:rsidRPr="006E09C3">
              <w:rPr>
                <w:rFonts w:cs="Times New Roman"/>
                <w:b/>
                <w:sz w:val="24"/>
                <w:szCs w:val="24"/>
              </w:rPr>
              <w:t>Agree</w:t>
            </w:r>
          </w:p>
        </w:tc>
        <w:tc>
          <w:tcPr>
            <w:tcW w:w="1915" w:type="dxa"/>
          </w:tcPr>
          <w:p w14:paraId="5F57BF40" w14:textId="77777777" w:rsidR="00DA301B" w:rsidRPr="006E09C3" w:rsidRDefault="00DA301B" w:rsidP="00A012C3">
            <w:pPr>
              <w:rPr>
                <w:rFonts w:cs="Times New Roman"/>
                <w:b/>
                <w:sz w:val="24"/>
                <w:szCs w:val="24"/>
              </w:rPr>
            </w:pPr>
            <w:r w:rsidRPr="006E09C3">
              <w:rPr>
                <w:rFonts w:cs="Times New Roman"/>
                <w:b/>
                <w:sz w:val="24"/>
                <w:szCs w:val="24"/>
              </w:rPr>
              <w:t>Do Not Know</w:t>
            </w:r>
          </w:p>
        </w:tc>
        <w:tc>
          <w:tcPr>
            <w:tcW w:w="1915" w:type="dxa"/>
          </w:tcPr>
          <w:p w14:paraId="4450D24A" w14:textId="77777777" w:rsidR="00DA301B" w:rsidRPr="006E09C3" w:rsidRDefault="00DA301B" w:rsidP="00A012C3">
            <w:pPr>
              <w:rPr>
                <w:rFonts w:cs="Times New Roman"/>
                <w:b/>
                <w:sz w:val="24"/>
                <w:szCs w:val="24"/>
              </w:rPr>
            </w:pPr>
            <w:r w:rsidRPr="006E09C3">
              <w:rPr>
                <w:rFonts w:cs="Times New Roman"/>
                <w:b/>
                <w:sz w:val="24"/>
                <w:szCs w:val="24"/>
              </w:rPr>
              <w:t>Strongly Disagree</w:t>
            </w:r>
          </w:p>
        </w:tc>
        <w:tc>
          <w:tcPr>
            <w:tcW w:w="1916" w:type="dxa"/>
          </w:tcPr>
          <w:p w14:paraId="6BA04B21" w14:textId="77777777" w:rsidR="00DA301B" w:rsidRPr="006E09C3" w:rsidRDefault="00DA301B" w:rsidP="00A012C3">
            <w:pPr>
              <w:rPr>
                <w:rFonts w:cs="Times New Roman"/>
                <w:b/>
                <w:sz w:val="24"/>
                <w:szCs w:val="24"/>
              </w:rPr>
            </w:pPr>
            <w:r w:rsidRPr="006E09C3">
              <w:rPr>
                <w:rFonts w:cs="Times New Roman"/>
                <w:b/>
                <w:sz w:val="24"/>
                <w:szCs w:val="24"/>
              </w:rPr>
              <w:t>Disagree</w:t>
            </w:r>
          </w:p>
        </w:tc>
      </w:tr>
      <w:tr w:rsidR="00DA301B" w:rsidRPr="006E09C3" w14:paraId="26969664" w14:textId="77777777" w:rsidTr="00A012C3">
        <w:tc>
          <w:tcPr>
            <w:tcW w:w="1915" w:type="dxa"/>
          </w:tcPr>
          <w:p w14:paraId="6540D342" w14:textId="77777777" w:rsidR="00DA301B" w:rsidRPr="006E09C3" w:rsidRDefault="00DA301B" w:rsidP="00A012C3">
            <w:pPr>
              <w:rPr>
                <w:rFonts w:cs="Times New Roman"/>
                <w:b/>
                <w:sz w:val="24"/>
                <w:szCs w:val="24"/>
              </w:rPr>
            </w:pPr>
            <w:r w:rsidRPr="006E09C3">
              <w:rPr>
                <w:rFonts w:cs="Times New Roman"/>
                <w:b/>
                <w:sz w:val="24"/>
                <w:szCs w:val="24"/>
              </w:rPr>
              <w:t>5</w:t>
            </w:r>
          </w:p>
        </w:tc>
        <w:tc>
          <w:tcPr>
            <w:tcW w:w="1915" w:type="dxa"/>
          </w:tcPr>
          <w:p w14:paraId="02F56592" w14:textId="77777777" w:rsidR="00DA301B" w:rsidRPr="006E09C3" w:rsidRDefault="00DA301B" w:rsidP="00A012C3">
            <w:pPr>
              <w:rPr>
                <w:rFonts w:cs="Times New Roman"/>
                <w:b/>
                <w:sz w:val="24"/>
                <w:szCs w:val="24"/>
              </w:rPr>
            </w:pPr>
            <w:r w:rsidRPr="006E09C3">
              <w:rPr>
                <w:rFonts w:cs="Times New Roman"/>
                <w:b/>
                <w:sz w:val="24"/>
                <w:szCs w:val="24"/>
              </w:rPr>
              <w:t>6</w:t>
            </w:r>
          </w:p>
        </w:tc>
        <w:tc>
          <w:tcPr>
            <w:tcW w:w="1915" w:type="dxa"/>
          </w:tcPr>
          <w:p w14:paraId="1B46364F" w14:textId="77777777" w:rsidR="00DA301B" w:rsidRPr="006E09C3" w:rsidRDefault="00DA301B" w:rsidP="00A012C3">
            <w:pPr>
              <w:rPr>
                <w:rFonts w:cs="Times New Roman"/>
                <w:b/>
                <w:sz w:val="24"/>
                <w:szCs w:val="24"/>
              </w:rPr>
            </w:pPr>
            <w:r w:rsidRPr="006E09C3">
              <w:rPr>
                <w:rFonts w:cs="Times New Roman"/>
                <w:b/>
                <w:sz w:val="24"/>
                <w:szCs w:val="24"/>
              </w:rPr>
              <w:t>1</w:t>
            </w:r>
          </w:p>
        </w:tc>
        <w:tc>
          <w:tcPr>
            <w:tcW w:w="1915" w:type="dxa"/>
          </w:tcPr>
          <w:p w14:paraId="6F9E24E1" w14:textId="77777777" w:rsidR="00DA301B" w:rsidRPr="006E09C3" w:rsidRDefault="00DA301B" w:rsidP="00A012C3">
            <w:pPr>
              <w:rPr>
                <w:rFonts w:cs="Times New Roman"/>
                <w:b/>
                <w:sz w:val="24"/>
                <w:szCs w:val="24"/>
              </w:rPr>
            </w:pPr>
            <w:r w:rsidRPr="006E09C3">
              <w:rPr>
                <w:rFonts w:cs="Times New Roman"/>
                <w:b/>
                <w:sz w:val="24"/>
                <w:szCs w:val="24"/>
              </w:rPr>
              <w:t>3</w:t>
            </w:r>
          </w:p>
        </w:tc>
        <w:tc>
          <w:tcPr>
            <w:tcW w:w="1916" w:type="dxa"/>
          </w:tcPr>
          <w:p w14:paraId="20F9B4B7" w14:textId="77777777" w:rsidR="00DA301B" w:rsidRPr="006E09C3" w:rsidRDefault="00DA301B" w:rsidP="00A012C3">
            <w:pPr>
              <w:rPr>
                <w:rFonts w:cs="Times New Roman"/>
                <w:b/>
                <w:sz w:val="24"/>
                <w:szCs w:val="24"/>
              </w:rPr>
            </w:pPr>
            <w:r w:rsidRPr="006E09C3">
              <w:rPr>
                <w:rFonts w:cs="Times New Roman"/>
                <w:b/>
                <w:sz w:val="24"/>
                <w:szCs w:val="24"/>
              </w:rPr>
              <w:t>2</w:t>
            </w:r>
          </w:p>
        </w:tc>
      </w:tr>
    </w:tbl>
    <w:p w14:paraId="7A143FDC" w14:textId="3C19AE03" w:rsidR="00DA301B" w:rsidRPr="006E09C3" w:rsidRDefault="00DA301B" w:rsidP="00DA301B">
      <w:pPr>
        <w:jc w:val="center"/>
        <w:rPr>
          <w:rFonts w:cs="Times New Roman"/>
          <w:b/>
          <w:szCs w:val="24"/>
        </w:rPr>
      </w:pPr>
      <w:r w:rsidRPr="006E09C3">
        <w:rPr>
          <w:rFonts w:cs="Times New Roman"/>
          <w:b/>
          <w:szCs w:val="24"/>
        </w:rPr>
        <w:t xml:space="preserve">Table 7: Challenge associated with VLE can be mitigated </w:t>
      </w:r>
    </w:p>
    <w:p w14:paraId="75E2CA56" w14:textId="77777777" w:rsidR="00DA301B" w:rsidRPr="006E09C3" w:rsidRDefault="00DA301B" w:rsidP="00DA301B">
      <w:pPr>
        <w:rPr>
          <w:rFonts w:cs="Times New Roman"/>
          <w:szCs w:val="24"/>
        </w:rPr>
      </w:pPr>
      <w:r w:rsidRPr="006E09C3">
        <w:rPr>
          <w:rFonts w:cs="Times New Roman"/>
          <w:szCs w:val="24"/>
        </w:rPr>
        <w:lastRenderedPageBreak/>
        <w:t xml:space="preserve">35.29% agreed that VLE related challenges can be mitigated </w:t>
      </w:r>
      <w:bookmarkEnd w:id="16"/>
      <w:r w:rsidRPr="006E09C3">
        <w:rPr>
          <w:rFonts w:cs="Times New Roman"/>
          <w:szCs w:val="24"/>
        </w:rPr>
        <w:t>by providing IT training to both teachers and students for handling this technology effectively.</w:t>
      </w:r>
    </w:p>
    <w:p w14:paraId="18794958" w14:textId="77777777" w:rsidR="00650B13" w:rsidRPr="006E09C3" w:rsidRDefault="0094222C" w:rsidP="004B3335">
      <w:pPr>
        <w:pStyle w:val="Heading2"/>
      </w:pPr>
      <w:bookmarkStart w:id="17" w:name="_Toc39509515"/>
      <w:r w:rsidRPr="006E09C3">
        <w:t>Findings and discussion</w:t>
      </w:r>
      <w:bookmarkEnd w:id="17"/>
    </w:p>
    <w:p w14:paraId="7FFF716F" w14:textId="65389FFF" w:rsidR="00285E71" w:rsidRPr="006E09C3" w:rsidRDefault="0094222C" w:rsidP="004B3335">
      <w:pPr>
        <w:rPr>
          <w:rFonts w:cs="Times New Roman"/>
          <w:szCs w:val="24"/>
        </w:rPr>
      </w:pPr>
      <w:r w:rsidRPr="006E09C3">
        <w:rPr>
          <w:rFonts w:cs="Times New Roman"/>
          <w:szCs w:val="24"/>
        </w:rPr>
        <w:t>VLE is highly essential for enhancing the “teaching-learning” process and providing new learning experiences</w:t>
      </w:r>
      <w:r w:rsidR="005E0A22" w:rsidRPr="006E09C3">
        <w:rPr>
          <w:rFonts w:cs="Times New Roman"/>
          <w:szCs w:val="24"/>
        </w:rPr>
        <w:t xml:space="preserve"> for the students</w:t>
      </w:r>
      <w:r w:rsidRPr="006E09C3">
        <w:rPr>
          <w:rFonts w:cs="Times New Roman"/>
          <w:szCs w:val="24"/>
        </w:rPr>
        <w:t>. Many students agree</w:t>
      </w:r>
      <w:r w:rsidR="005E0A22" w:rsidRPr="006E09C3">
        <w:rPr>
          <w:rFonts w:cs="Times New Roman"/>
          <w:szCs w:val="24"/>
        </w:rPr>
        <w:t>d</w:t>
      </w:r>
      <w:r w:rsidRPr="006E09C3">
        <w:rPr>
          <w:rFonts w:cs="Times New Roman"/>
          <w:szCs w:val="24"/>
        </w:rPr>
        <w:t xml:space="preserve"> th</w:t>
      </w:r>
      <w:r w:rsidR="005E0A22" w:rsidRPr="006E09C3">
        <w:rPr>
          <w:rFonts w:cs="Times New Roman"/>
          <w:szCs w:val="24"/>
        </w:rPr>
        <w:t>at this technology supports them</w:t>
      </w:r>
      <w:r w:rsidRPr="006E09C3">
        <w:rPr>
          <w:rFonts w:cs="Times New Roman"/>
          <w:szCs w:val="24"/>
        </w:rPr>
        <w:t xml:space="preserve"> by delivering adequate resources and information during the exam. </w:t>
      </w:r>
      <w:r w:rsidR="00584EC6" w:rsidRPr="006E09C3">
        <w:rPr>
          <w:rFonts w:cs="Times New Roman"/>
          <w:szCs w:val="24"/>
        </w:rPr>
        <w:t xml:space="preserve">This information helps the students to gain huge knowledge regarding the learning courses. </w:t>
      </w:r>
      <w:r w:rsidR="00A33F83" w:rsidRPr="006E09C3">
        <w:rPr>
          <w:rFonts w:cs="Times New Roman"/>
          <w:szCs w:val="24"/>
        </w:rPr>
        <w:t xml:space="preserve">VLE </w:t>
      </w:r>
      <w:r w:rsidR="00627C7D" w:rsidRPr="006E09C3">
        <w:rPr>
          <w:rFonts w:cs="Times New Roman"/>
          <w:szCs w:val="24"/>
        </w:rPr>
        <w:t>technology has</w:t>
      </w:r>
      <w:r w:rsidR="00A33F83" w:rsidRPr="006E09C3">
        <w:rPr>
          <w:rFonts w:cs="Times New Roman"/>
          <w:szCs w:val="24"/>
        </w:rPr>
        <w:t xml:space="preserve"> a positive side that allows the students to make direct communication with their teachers and get replies from </w:t>
      </w:r>
      <w:r w:rsidR="005E0A22" w:rsidRPr="006E09C3">
        <w:rPr>
          <w:rFonts w:cs="Times New Roman"/>
          <w:szCs w:val="24"/>
        </w:rPr>
        <w:t>them</w:t>
      </w:r>
      <w:r w:rsidR="00A33F83" w:rsidRPr="006E09C3">
        <w:rPr>
          <w:rFonts w:cs="Times New Roman"/>
          <w:szCs w:val="24"/>
        </w:rPr>
        <w:t xml:space="preserve"> quickly. </w:t>
      </w:r>
      <w:r w:rsidR="00627C7D" w:rsidRPr="006E09C3">
        <w:rPr>
          <w:rFonts w:cs="Times New Roman"/>
          <w:szCs w:val="24"/>
        </w:rPr>
        <w:t>Besides, students and teacher</w:t>
      </w:r>
      <w:r w:rsidR="005E0A22" w:rsidRPr="006E09C3">
        <w:rPr>
          <w:rFonts w:cs="Times New Roman"/>
          <w:szCs w:val="24"/>
        </w:rPr>
        <w:t>s</w:t>
      </w:r>
      <w:r w:rsidR="00627C7D" w:rsidRPr="006E09C3">
        <w:rPr>
          <w:rFonts w:cs="Times New Roman"/>
          <w:szCs w:val="24"/>
        </w:rPr>
        <w:t xml:space="preserve"> can store entire course information on the cloud of VLE by which the student can access </w:t>
      </w:r>
      <w:r w:rsidR="00FE696D" w:rsidRPr="006E09C3">
        <w:rPr>
          <w:rFonts w:cs="Times New Roman"/>
          <w:szCs w:val="24"/>
        </w:rPr>
        <w:t>this</w:t>
      </w:r>
      <w:r w:rsidR="00627C7D" w:rsidRPr="006E09C3">
        <w:rPr>
          <w:rFonts w:cs="Times New Roman"/>
          <w:szCs w:val="24"/>
        </w:rPr>
        <w:t xml:space="preserve"> information whenever it required.</w:t>
      </w:r>
      <w:r w:rsidR="00FE696D" w:rsidRPr="006E09C3">
        <w:rPr>
          <w:rFonts w:cs="Times New Roman"/>
          <w:szCs w:val="24"/>
        </w:rPr>
        <w:t xml:space="preserve"> However, some students said that VLE makes a negative impact on the entire process as it requires proper technical skills for </w:t>
      </w:r>
      <w:r w:rsidR="00707C5C" w:rsidRPr="006E09C3">
        <w:rPr>
          <w:rFonts w:cs="Times New Roman"/>
          <w:szCs w:val="24"/>
        </w:rPr>
        <w:t>managing this software</w:t>
      </w:r>
      <w:r w:rsidR="00FE696D" w:rsidRPr="006E09C3">
        <w:rPr>
          <w:rFonts w:cs="Times New Roman"/>
          <w:szCs w:val="24"/>
        </w:rPr>
        <w:t xml:space="preserve">. To mitigate </w:t>
      </w:r>
      <w:r w:rsidR="005E0A22" w:rsidRPr="006E09C3">
        <w:rPr>
          <w:rFonts w:cs="Times New Roman"/>
          <w:szCs w:val="24"/>
        </w:rPr>
        <w:t>this issue</w:t>
      </w:r>
      <w:r w:rsidR="00FE696D" w:rsidRPr="006E09C3">
        <w:rPr>
          <w:rFonts w:cs="Times New Roman"/>
          <w:szCs w:val="24"/>
        </w:rPr>
        <w:t>, the teacher</w:t>
      </w:r>
      <w:r w:rsidR="00707C5C" w:rsidRPr="006E09C3">
        <w:rPr>
          <w:rFonts w:cs="Times New Roman"/>
          <w:szCs w:val="24"/>
        </w:rPr>
        <w:t>s</w:t>
      </w:r>
      <w:r w:rsidR="00FE696D" w:rsidRPr="006E09C3">
        <w:rPr>
          <w:rFonts w:cs="Times New Roman"/>
          <w:szCs w:val="24"/>
        </w:rPr>
        <w:t xml:space="preserve"> </w:t>
      </w:r>
      <w:r w:rsidR="00F247E7" w:rsidRPr="006E09C3">
        <w:rPr>
          <w:rFonts w:cs="Times New Roman"/>
          <w:szCs w:val="24"/>
        </w:rPr>
        <w:t>must</w:t>
      </w:r>
      <w:r w:rsidR="00FE696D" w:rsidRPr="006E09C3">
        <w:rPr>
          <w:rFonts w:cs="Times New Roman"/>
          <w:szCs w:val="24"/>
        </w:rPr>
        <w:t xml:space="preserve"> provide appr</w:t>
      </w:r>
      <w:r w:rsidR="005E0A22" w:rsidRPr="006E09C3">
        <w:rPr>
          <w:rFonts w:cs="Times New Roman"/>
          <w:szCs w:val="24"/>
        </w:rPr>
        <w:t>opriate guidance on</w:t>
      </w:r>
      <w:r w:rsidR="00FE696D" w:rsidRPr="006E09C3">
        <w:rPr>
          <w:rFonts w:cs="Times New Roman"/>
          <w:szCs w:val="24"/>
        </w:rPr>
        <w:t xml:space="preserve"> VLE technology</w:t>
      </w:r>
      <w:r w:rsidR="00707C5C" w:rsidRPr="006E09C3">
        <w:rPr>
          <w:rFonts w:cs="Times New Roman"/>
          <w:szCs w:val="24"/>
        </w:rPr>
        <w:t xml:space="preserve"> to their students</w:t>
      </w:r>
      <w:r w:rsidR="00FE696D" w:rsidRPr="006E09C3">
        <w:rPr>
          <w:rFonts w:cs="Times New Roman"/>
          <w:szCs w:val="24"/>
        </w:rPr>
        <w:t xml:space="preserve">. </w:t>
      </w:r>
      <w:r w:rsidR="005E0A22" w:rsidRPr="006E09C3">
        <w:rPr>
          <w:rFonts w:cs="Times New Roman"/>
          <w:szCs w:val="24"/>
        </w:rPr>
        <w:t>Some students cannot solve their queries via VLE technology. VLE technology also requires an internet facility for running the entire software that is also challenging</w:t>
      </w:r>
      <w:r w:rsidR="00707C5C" w:rsidRPr="006E09C3">
        <w:rPr>
          <w:rFonts w:cs="Times New Roman"/>
          <w:szCs w:val="24"/>
        </w:rPr>
        <w:t xml:space="preserve"> for the </w:t>
      </w:r>
      <w:r w:rsidR="00F247E7" w:rsidRPr="006E09C3">
        <w:rPr>
          <w:rFonts w:cs="Times New Roman"/>
          <w:szCs w:val="24"/>
        </w:rPr>
        <w:t>students.</w:t>
      </w:r>
    </w:p>
    <w:p w14:paraId="05AF9F92" w14:textId="77777777" w:rsidR="001E0D32" w:rsidRPr="006E09C3" w:rsidRDefault="0094222C" w:rsidP="004B3335">
      <w:pPr>
        <w:pStyle w:val="Heading2"/>
      </w:pPr>
      <w:bookmarkStart w:id="18" w:name="_Toc39509516"/>
      <w:r w:rsidRPr="006E09C3">
        <w:t>Secondary thematic analysis</w:t>
      </w:r>
      <w:r w:rsidR="00A34984" w:rsidRPr="006E09C3">
        <w:t xml:space="preserve"> (Refer to Appendix 4)</w:t>
      </w:r>
      <w:bookmarkEnd w:id="18"/>
    </w:p>
    <w:p w14:paraId="3D895B69" w14:textId="77777777" w:rsidR="001E0D32" w:rsidRPr="006E09C3" w:rsidRDefault="0094222C" w:rsidP="004B3335">
      <w:pPr>
        <w:jc w:val="left"/>
        <w:rPr>
          <w:rFonts w:cs="Times New Roman"/>
          <w:b/>
          <w:szCs w:val="24"/>
        </w:rPr>
      </w:pPr>
      <w:r w:rsidRPr="006E09C3">
        <w:rPr>
          <w:rFonts w:cs="Times New Roman"/>
          <w:b/>
          <w:szCs w:val="24"/>
        </w:rPr>
        <w:t>Theme 1: Elements of VLE</w:t>
      </w:r>
    </w:p>
    <w:p w14:paraId="5984ADE6" w14:textId="6AD01A8E" w:rsidR="00310166" w:rsidRPr="006E09C3" w:rsidRDefault="00497FCA" w:rsidP="004B3335">
      <w:pPr>
        <w:rPr>
          <w:rFonts w:cs="Times New Roman"/>
          <w:szCs w:val="24"/>
        </w:rPr>
      </w:pPr>
      <w:r w:rsidRPr="006E09C3">
        <w:rPr>
          <w:rFonts w:cs="Times New Roman"/>
          <w:szCs w:val="24"/>
        </w:rPr>
        <w:t xml:space="preserve">According to </w:t>
      </w:r>
      <w:r w:rsidRPr="006E09C3">
        <w:rPr>
          <w:rFonts w:cs="Times New Roman"/>
          <w:szCs w:val="24"/>
          <w:shd w:val="clear" w:color="auto" w:fill="FFFFFF"/>
        </w:rPr>
        <w:t xml:space="preserve">Phungsuk </w:t>
      </w:r>
      <w:r w:rsidRPr="006E09C3">
        <w:rPr>
          <w:rFonts w:cs="Times New Roman"/>
          <w:i/>
          <w:szCs w:val="24"/>
          <w:shd w:val="clear" w:color="auto" w:fill="FFFFFF"/>
        </w:rPr>
        <w:t>et al.</w:t>
      </w:r>
      <w:r w:rsidRPr="006E09C3">
        <w:rPr>
          <w:rFonts w:cs="Times New Roman"/>
          <w:szCs w:val="24"/>
          <w:shd w:val="clear" w:color="auto" w:fill="FFFFFF"/>
        </w:rPr>
        <w:t xml:space="preserve"> (2017</w:t>
      </w:r>
      <w:r w:rsidRPr="006E09C3">
        <w:rPr>
          <w:rFonts w:cs="Times New Roman"/>
          <w:szCs w:val="24"/>
        </w:rPr>
        <w:t xml:space="preserve">), </w:t>
      </w:r>
      <w:r w:rsidR="00B67C0D" w:rsidRPr="006E09C3">
        <w:rPr>
          <w:rFonts w:cs="Times New Roman"/>
          <w:szCs w:val="24"/>
        </w:rPr>
        <w:t xml:space="preserve">the major elements of VLE are web portal along with curriculum mapping sections that are divided into various parts. Each section of this VLE </w:t>
      </w:r>
      <w:r w:rsidR="00C40E01">
        <w:rPr>
          <w:rFonts w:cs="Times New Roman"/>
          <w:szCs w:val="24"/>
        </w:rPr>
        <w:t>M</w:t>
      </w:r>
      <w:r w:rsidR="00B67C0D" w:rsidRPr="006E09C3">
        <w:rPr>
          <w:rFonts w:cs="Times New Roman"/>
          <w:szCs w:val="24"/>
        </w:rPr>
        <w:t>oodle can be easily accessible by the students. The students can also store huge information on the cloud provided by VLE technology. Students can access stored information at the time of the exam.</w:t>
      </w:r>
    </w:p>
    <w:p w14:paraId="521039D4" w14:textId="77777777" w:rsidR="00D43734" w:rsidRPr="006E09C3" w:rsidRDefault="00C844B6" w:rsidP="004B3335">
      <w:pPr>
        <w:rPr>
          <w:rFonts w:cs="Times New Roman"/>
          <w:szCs w:val="24"/>
        </w:rPr>
      </w:pPr>
      <w:r w:rsidRPr="006E09C3">
        <w:rPr>
          <w:rFonts w:cs="Times New Roman"/>
          <w:szCs w:val="24"/>
        </w:rPr>
        <w:t xml:space="preserve">On behalf of </w:t>
      </w:r>
      <w:r w:rsidRPr="006E09C3">
        <w:rPr>
          <w:rFonts w:cs="Times New Roman"/>
          <w:szCs w:val="24"/>
          <w:shd w:val="clear" w:color="auto" w:fill="FFFFFF"/>
        </w:rPr>
        <w:t xml:space="preserve">Wijesooriya </w:t>
      </w:r>
      <w:r w:rsidRPr="006E09C3">
        <w:rPr>
          <w:rFonts w:cs="Times New Roman"/>
          <w:i/>
          <w:szCs w:val="24"/>
          <w:shd w:val="clear" w:color="auto" w:fill="FFFFFF"/>
        </w:rPr>
        <w:t>et al.</w:t>
      </w:r>
      <w:r w:rsidRPr="006E09C3">
        <w:rPr>
          <w:rFonts w:cs="Times New Roman"/>
          <w:szCs w:val="24"/>
          <w:shd w:val="clear" w:color="auto" w:fill="FFFFFF"/>
        </w:rPr>
        <w:t xml:space="preserve"> (2019</w:t>
      </w:r>
      <w:r w:rsidRPr="006E09C3">
        <w:rPr>
          <w:rFonts w:cs="Times New Roman"/>
          <w:szCs w:val="24"/>
        </w:rPr>
        <w:t xml:space="preserve">), </w:t>
      </w:r>
      <w:r w:rsidR="0094222C" w:rsidRPr="006E09C3">
        <w:rPr>
          <w:rFonts w:cs="Times New Roman"/>
          <w:szCs w:val="24"/>
        </w:rPr>
        <w:t xml:space="preserve">VLE technology allows both students and teachers to publish information on the education portal. The students can chat with the teacher online along with the email. </w:t>
      </w:r>
      <w:r w:rsidR="00891CC0" w:rsidRPr="006E09C3">
        <w:rPr>
          <w:rFonts w:cs="Times New Roman"/>
          <w:szCs w:val="24"/>
        </w:rPr>
        <w:t xml:space="preserve">It also helps the students to solve their queries regarding the learning courses. </w:t>
      </w:r>
      <w:r w:rsidR="001C1F55" w:rsidRPr="006E09C3">
        <w:rPr>
          <w:rFonts w:cs="Times New Roman"/>
          <w:szCs w:val="24"/>
        </w:rPr>
        <w:t xml:space="preserve">Teachers and students can use various resources for monitoring the overall course details. </w:t>
      </w:r>
    </w:p>
    <w:p w14:paraId="53875BB9" w14:textId="77777777" w:rsidR="001E0D32" w:rsidRPr="006E09C3" w:rsidRDefault="0094222C" w:rsidP="004B3335">
      <w:pPr>
        <w:jc w:val="left"/>
        <w:rPr>
          <w:rFonts w:cs="Times New Roman"/>
          <w:b/>
          <w:szCs w:val="24"/>
        </w:rPr>
      </w:pPr>
      <w:r w:rsidRPr="006E09C3">
        <w:rPr>
          <w:rFonts w:cs="Times New Roman"/>
          <w:b/>
          <w:szCs w:val="24"/>
        </w:rPr>
        <w:t>Theme 2: Effect of VLE on learners</w:t>
      </w:r>
    </w:p>
    <w:p w14:paraId="0AD69CA8" w14:textId="77777777" w:rsidR="00B77CE3" w:rsidRPr="006E09C3" w:rsidRDefault="0094222C" w:rsidP="004B3335">
      <w:pPr>
        <w:rPr>
          <w:rFonts w:cs="Times New Roman"/>
          <w:szCs w:val="24"/>
        </w:rPr>
      </w:pPr>
      <w:r w:rsidRPr="006E09C3">
        <w:rPr>
          <w:rFonts w:cs="Times New Roman"/>
          <w:szCs w:val="24"/>
        </w:rPr>
        <w:lastRenderedPageBreak/>
        <w:t xml:space="preserve">"Face-to-face" learning practice is followed by the traditional learning process that is now replaced by the digital learning process. </w:t>
      </w:r>
      <w:r w:rsidR="00C844B6" w:rsidRPr="006E09C3">
        <w:rPr>
          <w:rFonts w:cs="Times New Roman"/>
          <w:szCs w:val="24"/>
        </w:rPr>
        <w:t xml:space="preserve">According to </w:t>
      </w:r>
      <w:r w:rsidR="00C844B6" w:rsidRPr="006E09C3">
        <w:rPr>
          <w:rFonts w:cs="Times New Roman"/>
          <w:szCs w:val="24"/>
          <w:shd w:val="clear" w:color="auto" w:fill="FFFFFF"/>
        </w:rPr>
        <w:t xml:space="preserve">Liew </w:t>
      </w:r>
      <w:r w:rsidR="00C844B6" w:rsidRPr="006E09C3">
        <w:rPr>
          <w:rFonts w:cs="Times New Roman"/>
          <w:i/>
          <w:szCs w:val="24"/>
          <w:shd w:val="clear" w:color="auto" w:fill="FFFFFF"/>
        </w:rPr>
        <w:t>et al.</w:t>
      </w:r>
      <w:r w:rsidR="00C844B6" w:rsidRPr="006E09C3">
        <w:rPr>
          <w:rFonts w:cs="Times New Roman"/>
          <w:szCs w:val="24"/>
          <w:shd w:val="clear" w:color="auto" w:fill="FFFFFF"/>
        </w:rPr>
        <w:t xml:space="preserve"> (2016</w:t>
      </w:r>
      <w:r w:rsidR="00C844B6" w:rsidRPr="006E09C3">
        <w:rPr>
          <w:rFonts w:cs="Times New Roman"/>
          <w:szCs w:val="24"/>
        </w:rPr>
        <w:t xml:space="preserve">), </w:t>
      </w:r>
      <w:r w:rsidRPr="006E09C3">
        <w:rPr>
          <w:rFonts w:cs="Times New Roman"/>
          <w:szCs w:val="24"/>
        </w:rPr>
        <w:t xml:space="preserve">the students are willing to show more interest in this digital era and they can experience a new learning session via VLE technology. </w:t>
      </w:r>
      <w:r w:rsidR="003E71C3" w:rsidRPr="006E09C3">
        <w:rPr>
          <w:rFonts w:cs="Times New Roman"/>
          <w:szCs w:val="24"/>
        </w:rPr>
        <w:t>Teachers also help</w:t>
      </w:r>
      <w:r w:rsidRPr="006E09C3">
        <w:rPr>
          <w:rFonts w:cs="Times New Roman"/>
          <w:szCs w:val="24"/>
        </w:rPr>
        <w:t xml:space="preserve"> the students by providing an advanced learning environment</w:t>
      </w:r>
      <w:r w:rsidR="003E71C3" w:rsidRPr="006E09C3">
        <w:rPr>
          <w:rFonts w:cs="Times New Roman"/>
          <w:szCs w:val="24"/>
        </w:rPr>
        <w:t xml:space="preserve"> to enhance entire “teaching-learning” practices.</w:t>
      </w:r>
      <w:r w:rsidR="00D00E3F" w:rsidRPr="006E09C3">
        <w:rPr>
          <w:rFonts w:cs="Times New Roman"/>
          <w:szCs w:val="24"/>
        </w:rPr>
        <w:t xml:space="preserve"> </w:t>
      </w:r>
      <w:r w:rsidR="001316C2" w:rsidRPr="006E09C3">
        <w:rPr>
          <w:rFonts w:cs="Times New Roman"/>
          <w:szCs w:val="24"/>
        </w:rPr>
        <w:t xml:space="preserve">As opined by </w:t>
      </w:r>
      <w:r w:rsidR="001316C2" w:rsidRPr="006E09C3">
        <w:rPr>
          <w:rFonts w:cs="Times New Roman"/>
          <w:szCs w:val="24"/>
          <w:shd w:val="clear" w:color="auto" w:fill="FFFFFF"/>
        </w:rPr>
        <w:t xml:space="preserve">Peng </w:t>
      </w:r>
      <w:r w:rsidR="001316C2" w:rsidRPr="006E09C3">
        <w:rPr>
          <w:rFonts w:cs="Times New Roman"/>
          <w:i/>
          <w:szCs w:val="24"/>
          <w:shd w:val="clear" w:color="auto" w:fill="FFFFFF"/>
        </w:rPr>
        <w:t>et al.</w:t>
      </w:r>
      <w:r w:rsidR="001316C2" w:rsidRPr="006E09C3">
        <w:rPr>
          <w:rFonts w:cs="Times New Roman"/>
          <w:szCs w:val="24"/>
          <w:shd w:val="clear" w:color="auto" w:fill="FFFFFF"/>
        </w:rPr>
        <w:t xml:space="preserve"> (2019</w:t>
      </w:r>
      <w:r w:rsidR="001316C2" w:rsidRPr="006E09C3">
        <w:rPr>
          <w:rFonts w:cs="Times New Roman"/>
          <w:szCs w:val="24"/>
        </w:rPr>
        <w:t xml:space="preserve">), </w:t>
      </w:r>
      <w:r w:rsidR="00D00E3F" w:rsidRPr="006E09C3">
        <w:rPr>
          <w:rFonts w:cs="Times New Roman"/>
          <w:szCs w:val="24"/>
        </w:rPr>
        <w:t xml:space="preserve">students prefer and feel more comfortable with the digital world compared to the physical lecture of their teachers. It is also useful for students to gain their knowledge through digital technology. </w:t>
      </w:r>
    </w:p>
    <w:p w14:paraId="66448157" w14:textId="77777777" w:rsidR="009A173C" w:rsidRPr="006E09C3" w:rsidRDefault="00A34984" w:rsidP="004B3335">
      <w:pPr>
        <w:pStyle w:val="Heading1"/>
      </w:pPr>
      <w:bookmarkStart w:id="19" w:name="_Toc38963278"/>
      <w:bookmarkStart w:id="20" w:name="_Toc39509517"/>
      <w:r w:rsidRPr="006E09C3">
        <w:t xml:space="preserve">6. </w:t>
      </w:r>
      <w:r w:rsidR="0094222C" w:rsidRPr="006E09C3">
        <w:t>Limitation of the research</w:t>
      </w:r>
      <w:bookmarkEnd w:id="19"/>
      <w:bookmarkEnd w:id="20"/>
      <w:r w:rsidR="0094222C" w:rsidRPr="006E09C3">
        <w:t xml:space="preserve"> </w:t>
      </w:r>
    </w:p>
    <w:p w14:paraId="6D22DC2A" w14:textId="5DCE39DE" w:rsidR="009A173C" w:rsidRPr="006E09C3" w:rsidRDefault="0094222C" w:rsidP="004B3335">
      <w:pPr>
        <w:rPr>
          <w:rFonts w:cs="Times New Roman"/>
          <w:szCs w:val="24"/>
        </w:rPr>
      </w:pPr>
      <w:r w:rsidRPr="006E09C3">
        <w:rPr>
          <w:rFonts w:cs="Times New Roman"/>
          <w:szCs w:val="24"/>
        </w:rPr>
        <w:t xml:space="preserve">The researcher has faced several limitations while conducting the research. The researcher has also faced funding issues that block the way to critically </w:t>
      </w:r>
      <w:r w:rsidR="00A012C3" w:rsidRPr="006E09C3">
        <w:rPr>
          <w:rFonts w:cs="Times New Roman"/>
          <w:szCs w:val="24"/>
        </w:rPr>
        <w:t>assess</w:t>
      </w:r>
      <w:r w:rsidRPr="006E09C3">
        <w:rPr>
          <w:rFonts w:cs="Times New Roman"/>
          <w:szCs w:val="24"/>
        </w:rPr>
        <w:t xml:space="preserve"> the research topic. Improper communication with </w:t>
      </w:r>
      <w:r w:rsidR="008610D4" w:rsidRPr="006E09C3">
        <w:rPr>
          <w:rFonts w:cs="Times New Roman"/>
          <w:szCs w:val="24"/>
        </w:rPr>
        <w:t>UWTSD makes a barrier for the researcher to get proper information about VLE technology. To obtain secondary data, the researcher cannot use all paid journal</w:t>
      </w:r>
      <w:r w:rsidR="00DB06E8" w:rsidRPr="006E09C3">
        <w:rPr>
          <w:rFonts w:cs="Times New Roman"/>
          <w:szCs w:val="24"/>
        </w:rPr>
        <w:t xml:space="preserve">s due to insufficient funds. </w:t>
      </w:r>
    </w:p>
    <w:p w14:paraId="6D65373C" w14:textId="77777777" w:rsidR="004B3335" w:rsidRPr="006E09C3" w:rsidRDefault="00A34984" w:rsidP="004B3335">
      <w:pPr>
        <w:pStyle w:val="Heading1"/>
        <w:rPr>
          <w:rFonts w:eastAsia="Times New Roman"/>
          <w:highlight w:val="white"/>
        </w:rPr>
      </w:pPr>
      <w:bookmarkStart w:id="21" w:name="_Toc39509518"/>
      <w:r w:rsidRPr="006E09C3">
        <w:rPr>
          <w:rFonts w:eastAsia="Times New Roman"/>
          <w:highlight w:val="white"/>
        </w:rPr>
        <w:t xml:space="preserve">7. </w:t>
      </w:r>
      <w:r w:rsidR="004B3335" w:rsidRPr="006E09C3">
        <w:rPr>
          <w:rFonts w:eastAsia="Times New Roman"/>
          <w:highlight w:val="white"/>
        </w:rPr>
        <w:t>Recommendations for future research</w:t>
      </w:r>
      <w:bookmarkEnd w:id="21"/>
      <w:r w:rsidR="004B3335" w:rsidRPr="006E09C3">
        <w:rPr>
          <w:rFonts w:eastAsia="Times New Roman"/>
          <w:highlight w:val="white"/>
        </w:rPr>
        <w:t xml:space="preserve"> </w:t>
      </w:r>
    </w:p>
    <w:p w14:paraId="5F04DBED" w14:textId="42B2E44E" w:rsidR="004B3335" w:rsidRPr="006E09C3" w:rsidRDefault="004B3335" w:rsidP="004B3335">
      <w:pPr>
        <w:rPr>
          <w:highlight w:val="white"/>
        </w:rPr>
      </w:pPr>
      <w:r w:rsidRPr="006E09C3">
        <w:rPr>
          <w:highlight w:val="white"/>
        </w:rPr>
        <w:t xml:space="preserve">The future opportunity of research conduction can be </w:t>
      </w:r>
      <w:r w:rsidR="00A012C3" w:rsidRPr="006E09C3">
        <w:rPr>
          <w:highlight w:val="white"/>
        </w:rPr>
        <w:t>to</w:t>
      </w:r>
      <w:r w:rsidRPr="006E09C3">
        <w:rPr>
          <w:highlight w:val="white"/>
        </w:rPr>
        <w:t xml:space="preserve"> the research team estimating the funds properly to exclude the extra expenses and it could be possibly reduced to some level. The implementation through the VLE platform can be more effective for the future research part.</w:t>
      </w:r>
    </w:p>
    <w:p w14:paraId="5875F8ED" w14:textId="77777777" w:rsidR="00A34984" w:rsidRPr="006E09C3" w:rsidRDefault="00A34984">
      <w:pPr>
        <w:spacing w:line="276" w:lineRule="auto"/>
        <w:jc w:val="left"/>
        <w:rPr>
          <w:rFonts w:eastAsia="Times New Roman" w:cstheme="majorBidi"/>
          <w:b/>
          <w:bCs/>
          <w:szCs w:val="28"/>
          <w:highlight w:val="white"/>
        </w:rPr>
      </w:pPr>
      <w:r w:rsidRPr="006E09C3">
        <w:rPr>
          <w:rFonts w:eastAsia="Times New Roman"/>
          <w:highlight w:val="white"/>
        </w:rPr>
        <w:br w:type="page"/>
      </w:r>
    </w:p>
    <w:p w14:paraId="40DB702B" w14:textId="77777777" w:rsidR="004B3335" w:rsidRPr="006E09C3" w:rsidRDefault="00A34984" w:rsidP="004B3335">
      <w:pPr>
        <w:pStyle w:val="Heading1"/>
        <w:rPr>
          <w:rFonts w:eastAsia="Times New Roman"/>
          <w:highlight w:val="white"/>
        </w:rPr>
      </w:pPr>
      <w:bookmarkStart w:id="22" w:name="_Toc39509519"/>
      <w:r w:rsidRPr="006E09C3">
        <w:rPr>
          <w:rFonts w:eastAsia="Times New Roman"/>
          <w:highlight w:val="white"/>
        </w:rPr>
        <w:lastRenderedPageBreak/>
        <w:t xml:space="preserve">8. </w:t>
      </w:r>
      <w:r w:rsidR="004B3335" w:rsidRPr="006E09C3">
        <w:rPr>
          <w:rFonts w:eastAsia="Times New Roman"/>
          <w:highlight w:val="white"/>
        </w:rPr>
        <w:t>Conclusion</w:t>
      </w:r>
      <w:bookmarkEnd w:id="22"/>
    </w:p>
    <w:p w14:paraId="3D6AF3D1" w14:textId="77777777" w:rsidR="004B3335" w:rsidRPr="006E09C3" w:rsidRDefault="004B3335" w:rsidP="004B3335">
      <w:pPr>
        <w:rPr>
          <w:highlight w:val="white"/>
        </w:rPr>
      </w:pPr>
      <w:r w:rsidRPr="006E09C3">
        <w:rPr>
          <w:highlight w:val="white"/>
        </w:rPr>
        <w:t xml:space="preserve">So, in the end, it can be concluded that the entire process of research methodology is being conducted to the students in the Universities of Wales which is linked with the platform of VLE which is active. Issues relating to the concept of literature are adopted by the impacts as well as the components of VLE students. The use of secondary research process can be conducted through literature and different pieces of information being received by the data collection method. </w:t>
      </w:r>
    </w:p>
    <w:p w14:paraId="4B187CBB" w14:textId="77777777" w:rsidR="004B3335" w:rsidRPr="006E09C3" w:rsidRDefault="004B3335" w:rsidP="004B3335">
      <w:pPr>
        <w:rPr>
          <w:rFonts w:cs="Times New Roman"/>
          <w:szCs w:val="24"/>
        </w:rPr>
      </w:pPr>
    </w:p>
    <w:p w14:paraId="0575E9AE" w14:textId="77777777" w:rsidR="00393EDA" w:rsidRPr="006E09C3" w:rsidRDefault="0094222C" w:rsidP="004B3335">
      <w:pPr>
        <w:jc w:val="left"/>
        <w:rPr>
          <w:rFonts w:cs="Times New Roman"/>
          <w:b/>
          <w:szCs w:val="24"/>
        </w:rPr>
      </w:pPr>
      <w:r w:rsidRPr="006E09C3">
        <w:rPr>
          <w:rFonts w:cs="Times New Roman"/>
          <w:b/>
          <w:szCs w:val="24"/>
        </w:rPr>
        <w:br w:type="page"/>
      </w:r>
    </w:p>
    <w:p w14:paraId="1792603A" w14:textId="77777777" w:rsidR="001978B4" w:rsidRPr="006E09C3" w:rsidRDefault="001978B4" w:rsidP="004B3335">
      <w:pPr>
        <w:pStyle w:val="Heading1"/>
        <w:rPr>
          <w:rFonts w:cs="Times New Roman"/>
          <w:szCs w:val="24"/>
        </w:rPr>
      </w:pPr>
      <w:bookmarkStart w:id="23" w:name="_Toc39509520"/>
      <w:r w:rsidRPr="006E09C3">
        <w:rPr>
          <w:rFonts w:cs="Times New Roman"/>
          <w:szCs w:val="24"/>
        </w:rPr>
        <w:lastRenderedPageBreak/>
        <w:t>Reference list</w:t>
      </w:r>
      <w:bookmarkEnd w:id="23"/>
    </w:p>
    <w:p w14:paraId="65824465" w14:textId="77777777" w:rsidR="00BC6058" w:rsidRPr="006E09C3" w:rsidRDefault="00BC6058" w:rsidP="00BC6058">
      <w:pPr>
        <w:rPr>
          <w:rFonts w:cs="Times New Roman"/>
          <w:szCs w:val="24"/>
          <w:shd w:val="clear" w:color="auto" w:fill="FFFFFF"/>
        </w:rPr>
      </w:pPr>
      <w:r w:rsidRPr="006E09C3">
        <w:rPr>
          <w:rFonts w:cs="Times New Roman"/>
          <w:szCs w:val="24"/>
          <w:shd w:val="clear" w:color="auto" w:fill="FFFFFF"/>
        </w:rPr>
        <w:t>Ahmad, M., Razak, H.A., Omar, M. and Mkpojiogu, E.O., 2019, March. Knowledge Transfer of VLE Frog in Secondary School. In </w:t>
      </w:r>
      <w:r w:rsidRPr="006E09C3">
        <w:rPr>
          <w:rFonts w:cs="Times New Roman"/>
          <w:i/>
          <w:iCs/>
          <w:szCs w:val="24"/>
          <w:shd w:val="clear" w:color="auto" w:fill="FFFFFF"/>
        </w:rPr>
        <w:t>Proceedings of the 2019 7th International Conference on Information and Education Technology</w:t>
      </w:r>
      <w:r w:rsidRPr="006E09C3">
        <w:rPr>
          <w:rFonts w:cs="Times New Roman"/>
          <w:szCs w:val="24"/>
          <w:shd w:val="clear" w:color="auto" w:fill="FFFFFF"/>
        </w:rPr>
        <w:t> (pp. 248-251).</w:t>
      </w:r>
    </w:p>
    <w:p w14:paraId="5186C0CA" w14:textId="77777777" w:rsidR="00BC6058" w:rsidRPr="006E09C3" w:rsidRDefault="00BC6058" w:rsidP="00BC6058">
      <w:pPr>
        <w:rPr>
          <w:rFonts w:cs="Times New Roman"/>
          <w:szCs w:val="24"/>
          <w:shd w:val="clear" w:color="auto" w:fill="FFFFFF"/>
        </w:rPr>
      </w:pPr>
      <w:r w:rsidRPr="006E09C3">
        <w:rPr>
          <w:rFonts w:cs="Times New Roman"/>
          <w:szCs w:val="24"/>
          <w:shd w:val="clear" w:color="auto" w:fill="FFFFFF"/>
        </w:rPr>
        <w:t>Azimi, H., Tezel, F.H. and Thibault, J., 2018. The impact of pH on VLE, pervaporation, and adsorption of butyric acid in dilute solutions. </w:t>
      </w:r>
      <w:r w:rsidRPr="006E09C3">
        <w:rPr>
          <w:rFonts w:cs="Times New Roman"/>
          <w:i/>
          <w:iCs/>
          <w:szCs w:val="24"/>
          <w:shd w:val="clear" w:color="auto" w:fill="FFFFFF"/>
        </w:rPr>
        <w:t>The Canadian Journal of Chemical Engineering</w:t>
      </w:r>
      <w:r w:rsidRPr="006E09C3">
        <w:rPr>
          <w:rFonts w:cs="Times New Roman"/>
          <w:szCs w:val="24"/>
          <w:shd w:val="clear" w:color="auto" w:fill="FFFFFF"/>
        </w:rPr>
        <w:t>, </w:t>
      </w:r>
      <w:r w:rsidRPr="006E09C3">
        <w:rPr>
          <w:rFonts w:cs="Times New Roman"/>
          <w:i/>
          <w:iCs/>
          <w:szCs w:val="24"/>
          <w:shd w:val="clear" w:color="auto" w:fill="FFFFFF"/>
        </w:rPr>
        <w:t>96</w:t>
      </w:r>
      <w:r w:rsidRPr="006E09C3">
        <w:rPr>
          <w:rFonts w:cs="Times New Roman"/>
          <w:szCs w:val="24"/>
          <w:shd w:val="clear" w:color="auto" w:fill="FFFFFF"/>
        </w:rPr>
        <w:t>(7), pp.1576-1584.</w:t>
      </w:r>
    </w:p>
    <w:p w14:paraId="399EE704" w14:textId="77777777" w:rsidR="00BC6058" w:rsidRPr="006E09C3" w:rsidRDefault="00BC6058" w:rsidP="00BC6058">
      <w:pPr>
        <w:rPr>
          <w:rFonts w:cs="Times New Roman"/>
          <w:szCs w:val="24"/>
          <w:shd w:val="clear" w:color="auto" w:fill="FFFFFF"/>
        </w:rPr>
      </w:pPr>
      <w:r w:rsidRPr="006E09C3">
        <w:rPr>
          <w:rFonts w:cs="Times New Roman"/>
          <w:szCs w:val="24"/>
          <w:shd w:val="clear" w:color="auto" w:fill="FFFFFF"/>
        </w:rPr>
        <w:t>Fernández, L., Ortega, J. and Wisniak, J., 2019. Extension of the validation method for vapor–liquid equilibrium data to systems with nonvolatile components. </w:t>
      </w:r>
      <w:r w:rsidRPr="006E09C3">
        <w:rPr>
          <w:rFonts w:cs="Times New Roman"/>
          <w:i/>
          <w:iCs/>
          <w:szCs w:val="24"/>
          <w:shd w:val="clear" w:color="auto" w:fill="FFFFFF"/>
        </w:rPr>
        <w:t>AIChE Journal</w:t>
      </w:r>
      <w:r w:rsidRPr="006E09C3">
        <w:rPr>
          <w:rFonts w:cs="Times New Roman"/>
          <w:szCs w:val="24"/>
          <w:shd w:val="clear" w:color="auto" w:fill="FFFFFF"/>
        </w:rPr>
        <w:t>, </w:t>
      </w:r>
      <w:r w:rsidRPr="006E09C3">
        <w:rPr>
          <w:rFonts w:cs="Times New Roman"/>
          <w:i/>
          <w:iCs/>
          <w:szCs w:val="24"/>
          <w:shd w:val="clear" w:color="auto" w:fill="FFFFFF"/>
        </w:rPr>
        <w:t>65</w:t>
      </w:r>
      <w:r w:rsidRPr="006E09C3">
        <w:rPr>
          <w:rFonts w:cs="Times New Roman"/>
          <w:szCs w:val="24"/>
          <w:shd w:val="clear" w:color="auto" w:fill="FFFFFF"/>
        </w:rPr>
        <w:t>(8), p.e16628.</w:t>
      </w:r>
    </w:p>
    <w:p w14:paraId="201151EE" w14:textId="77777777" w:rsidR="00BC6058" w:rsidRPr="006E09C3" w:rsidRDefault="00BC6058" w:rsidP="00BC6058">
      <w:pPr>
        <w:rPr>
          <w:rFonts w:cs="Times New Roman"/>
          <w:szCs w:val="24"/>
          <w:shd w:val="clear" w:color="auto" w:fill="FFFFFF"/>
        </w:rPr>
      </w:pPr>
      <w:r w:rsidRPr="006E09C3">
        <w:rPr>
          <w:rFonts w:cs="Times New Roman"/>
          <w:szCs w:val="24"/>
          <w:shd w:val="clear" w:color="auto" w:fill="FFFFFF"/>
        </w:rPr>
        <w:t>Harding, J., 2018. </w:t>
      </w:r>
      <w:r w:rsidRPr="006E09C3">
        <w:rPr>
          <w:rFonts w:cs="Times New Roman"/>
          <w:i/>
          <w:iCs/>
          <w:szCs w:val="24"/>
          <w:shd w:val="clear" w:color="auto" w:fill="FFFFFF"/>
        </w:rPr>
        <w:t>Qualitative data analysis: From start to finish</w:t>
      </w:r>
      <w:r w:rsidRPr="006E09C3">
        <w:rPr>
          <w:rFonts w:cs="Times New Roman"/>
          <w:szCs w:val="24"/>
          <w:shd w:val="clear" w:color="auto" w:fill="FFFFFF"/>
        </w:rPr>
        <w:t>. SAGE Publications Limited.</w:t>
      </w:r>
    </w:p>
    <w:p w14:paraId="5380EA41" w14:textId="77777777" w:rsidR="001978B4" w:rsidRPr="006E09C3" w:rsidRDefault="001978B4" w:rsidP="004B3335">
      <w:pPr>
        <w:rPr>
          <w:rFonts w:cs="Times New Roman"/>
          <w:szCs w:val="24"/>
          <w:shd w:val="clear" w:color="auto" w:fill="FFFFFF"/>
        </w:rPr>
      </w:pPr>
      <w:r w:rsidRPr="006E09C3">
        <w:rPr>
          <w:rFonts w:cs="Times New Roman"/>
          <w:szCs w:val="24"/>
          <w:shd w:val="clear" w:color="auto" w:fill="FFFFFF"/>
        </w:rPr>
        <w:t>Phungsuk, R., Viriyavejakul, C. and Ratanaolarn, T., 2017. Development of a problem-based learning model via a virtual learning environment. </w:t>
      </w:r>
      <w:r w:rsidRPr="006E09C3">
        <w:rPr>
          <w:rFonts w:cs="Times New Roman"/>
          <w:i/>
          <w:iCs/>
          <w:szCs w:val="24"/>
          <w:shd w:val="clear" w:color="auto" w:fill="FFFFFF"/>
        </w:rPr>
        <w:t>Kasetsart Journal of Social Sciences</w:t>
      </w:r>
      <w:r w:rsidRPr="006E09C3">
        <w:rPr>
          <w:rFonts w:cs="Times New Roman"/>
          <w:szCs w:val="24"/>
          <w:shd w:val="clear" w:color="auto" w:fill="FFFFFF"/>
        </w:rPr>
        <w:t>, </w:t>
      </w:r>
      <w:r w:rsidRPr="006E09C3">
        <w:rPr>
          <w:rFonts w:cs="Times New Roman"/>
          <w:i/>
          <w:iCs/>
          <w:szCs w:val="24"/>
          <w:shd w:val="clear" w:color="auto" w:fill="FFFFFF"/>
        </w:rPr>
        <w:t>38</w:t>
      </w:r>
      <w:r w:rsidRPr="006E09C3">
        <w:rPr>
          <w:rFonts w:cs="Times New Roman"/>
          <w:szCs w:val="24"/>
          <w:shd w:val="clear" w:color="auto" w:fill="FFFFFF"/>
        </w:rPr>
        <w:t>(3), pp.297-306.</w:t>
      </w:r>
    </w:p>
    <w:p w14:paraId="13A7B4CE" w14:textId="77777777" w:rsidR="001978B4" w:rsidRPr="006E09C3" w:rsidRDefault="001978B4" w:rsidP="004B3335">
      <w:pPr>
        <w:rPr>
          <w:rFonts w:cs="Times New Roman"/>
          <w:szCs w:val="24"/>
          <w:shd w:val="clear" w:color="auto" w:fill="FFFFFF"/>
        </w:rPr>
      </w:pPr>
      <w:r w:rsidRPr="006E09C3">
        <w:rPr>
          <w:rFonts w:cs="Times New Roman"/>
          <w:szCs w:val="24"/>
          <w:shd w:val="clear" w:color="auto" w:fill="FFFFFF"/>
        </w:rPr>
        <w:t>Wijesooriya, C., Heales, J. and Rohde, F., 2019, January. Evaluation of virtual learning environment characteristics in learning performance. In </w:t>
      </w:r>
      <w:r w:rsidRPr="006E09C3">
        <w:rPr>
          <w:rFonts w:cs="Times New Roman"/>
          <w:i/>
          <w:iCs/>
          <w:szCs w:val="24"/>
          <w:shd w:val="clear" w:color="auto" w:fill="FFFFFF"/>
        </w:rPr>
        <w:t>Proceedings of the 10th International Conference on E-Education, E-Business, E-Management and E-Learning</w:t>
      </w:r>
      <w:r w:rsidRPr="006E09C3">
        <w:rPr>
          <w:rFonts w:cs="Times New Roman"/>
          <w:szCs w:val="24"/>
          <w:shd w:val="clear" w:color="auto" w:fill="FFFFFF"/>
        </w:rPr>
        <w:t> (pp. 259-263).</w:t>
      </w:r>
    </w:p>
    <w:p w14:paraId="23CFF99C" w14:textId="77777777" w:rsidR="001978B4" w:rsidRPr="006E09C3" w:rsidRDefault="001978B4" w:rsidP="004B3335">
      <w:pPr>
        <w:rPr>
          <w:rFonts w:cs="Times New Roman"/>
          <w:szCs w:val="24"/>
          <w:shd w:val="clear" w:color="auto" w:fill="FFFFFF"/>
        </w:rPr>
      </w:pPr>
      <w:r w:rsidRPr="006E09C3">
        <w:rPr>
          <w:rFonts w:cs="Times New Roman"/>
          <w:szCs w:val="24"/>
          <w:shd w:val="clear" w:color="auto" w:fill="FFFFFF"/>
        </w:rPr>
        <w:t>Liew, T.W., Zin, N.A.M., Sahari, N. and Tan, S.M., 2016. The effects of a pedagogical agent’s smiling expression on the learner’s emotions and motivation in a virtual learning environment. </w:t>
      </w:r>
      <w:r w:rsidRPr="006E09C3">
        <w:rPr>
          <w:rFonts w:cs="Times New Roman"/>
          <w:i/>
          <w:iCs/>
          <w:szCs w:val="24"/>
          <w:shd w:val="clear" w:color="auto" w:fill="FFFFFF"/>
        </w:rPr>
        <w:t>The International Review of Research in Open and Distributed Learning</w:t>
      </w:r>
      <w:r w:rsidRPr="006E09C3">
        <w:rPr>
          <w:rFonts w:cs="Times New Roman"/>
          <w:szCs w:val="24"/>
          <w:shd w:val="clear" w:color="auto" w:fill="FFFFFF"/>
        </w:rPr>
        <w:t>, </w:t>
      </w:r>
      <w:r w:rsidRPr="006E09C3">
        <w:rPr>
          <w:rFonts w:cs="Times New Roman"/>
          <w:i/>
          <w:iCs/>
          <w:szCs w:val="24"/>
          <w:shd w:val="clear" w:color="auto" w:fill="FFFFFF"/>
        </w:rPr>
        <w:t>17</w:t>
      </w:r>
      <w:r w:rsidRPr="006E09C3">
        <w:rPr>
          <w:rFonts w:cs="Times New Roman"/>
          <w:szCs w:val="24"/>
          <w:shd w:val="clear" w:color="auto" w:fill="FFFFFF"/>
        </w:rPr>
        <w:t>(5).</w:t>
      </w:r>
    </w:p>
    <w:p w14:paraId="7CA7A70A" w14:textId="77777777" w:rsidR="001978B4" w:rsidRPr="006E09C3" w:rsidRDefault="001978B4" w:rsidP="004B3335">
      <w:pPr>
        <w:rPr>
          <w:rFonts w:cs="Times New Roman"/>
          <w:szCs w:val="24"/>
        </w:rPr>
      </w:pPr>
      <w:r w:rsidRPr="006E09C3">
        <w:rPr>
          <w:rFonts w:cs="Times New Roman"/>
          <w:szCs w:val="24"/>
          <w:shd w:val="clear" w:color="auto" w:fill="FFFFFF"/>
        </w:rPr>
        <w:t>Peng, H.H., Lin, Y.T. and Wu, T.L., 2019, December. The Effects of Virtual Learning Environment on High School Students’ English Learning Performance and Attitude. In </w:t>
      </w:r>
      <w:r w:rsidRPr="006E09C3">
        <w:rPr>
          <w:rFonts w:cs="Times New Roman"/>
          <w:i/>
          <w:iCs/>
          <w:szCs w:val="24"/>
          <w:shd w:val="clear" w:color="auto" w:fill="FFFFFF"/>
        </w:rPr>
        <w:t>International Conference on Innovative Technologies and Learning</w:t>
      </w:r>
      <w:r w:rsidRPr="006E09C3">
        <w:rPr>
          <w:rFonts w:cs="Times New Roman"/>
          <w:szCs w:val="24"/>
          <w:shd w:val="clear" w:color="auto" w:fill="FFFFFF"/>
        </w:rPr>
        <w:t> (pp. 815-824). Springer, Cham.</w:t>
      </w:r>
    </w:p>
    <w:p w14:paraId="46C034E0" w14:textId="77777777" w:rsidR="001978B4" w:rsidRPr="006E09C3" w:rsidRDefault="001978B4" w:rsidP="004B3335">
      <w:pPr>
        <w:jc w:val="left"/>
        <w:rPr>
          <w:rFonts w:eastAsiaTheme="majorEastAsia" w:cs="Times New Roman"/>
          <w:b/>
          <w:bCs/>
          <w:szCs w:val="24"/>
        </w:rPr>
      </w:pPr>
      <w:r w:rsidRPr="006E09C3">
        <w:rPr>
          <w:rFonts w:cs="Times New Roman"/>
          <w:szCs w:val="24"/>
        </w:rPr>
        <w:br w:type="page"/>
      </w:r>
    </w:p>
    <w:p w14:paraId="56B95429" w14:textId="77777777" w:rsidR="00255908" w:rsidRPr="006E09C3" w:rsidRDefault="00D067F9" w:rsidP="006701BE">
      <w:pPr>
        <w:pStyle w:val="Heading1"/>
      </w:pPr>
      <w:bookmarkStart w:id="24" w:name="_Toc39509521"/>
      <w:bookmarkStart w:id="25" w:name="_Toc38963283"/>
      <w:r w:rsidRPr="006E09C3">
        <w:lastRenderedPageBreak/>
        <w:t>Appendix 1</w:t>
      </w:r>
      <w:bookmarkEnd w:id="24"/>
    </w:p>
    <w:bookmarkEnd w:id="25"/>
    <w:p w14:paraId="1EDE7A1F" w14:textId="77777777" w:rsidR="00255908" w:rsidRPr="006E09C3" w:rsidRDefault="00703D75" w:rsidP="00255908">
      <w:pPr>
        <w:rPr>
          <w:rFonts w:cs="Times New Roman"/>
        </w:rPr>
      </w:pPr>
      <w:r>
        <w:rPr>
          <w:rFonts w:cs="Times New Roman"/>
          <w:noProof/>
          <w:lang w:val="en-US"/>
        </w:rPr>
        <w:drawing>
          <wp:inline distT="0" distB="0" distL="0" distR="0" wp14:anchorId="6A98DB87" wp14:editId="052AC202">
            <wp:extent cx="5656536" cy="7213678"/>
            <wp:effectExtent l="19050" t="0" r="1314"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663412" cy="7222447"/>
                    </a:xfrm>
                    <a:prstGeom prst="rect">
                      <a:avLst/>
                    </a:prstGeom>
                    <a:noFill/>
                    <a:ln w="9525">
                      <a:noFill/>
                      <a:miter lim="800000"/>
                      <a:headEnd/>
                      <a:tailEnd/>
                    </a:ln>
                  </pic:spPr>
                </pic:pic>
              </a:graphicData>
            </a:graphic>
          </wp:inline>
        </w:drawing>
      </w:r>
    </w:p>
    <w:p w14:paraId="57FFA6D7" w14:textId="77777777" w:rsidR="00255908" w:rsidRPr="006E09C3" w:rsidRDefault="00703D75" w:rsidP="00255908">
      <w:pPr>
        <w:rPr>
          <w:rFonts w:cs="Times New Roman"/>
          <w:b/>
          <w:shd w:val="clear" w:color="auto" w:fill="FFFFFF"/>
        </w:rPr>
      </w:pPr>
      <w:r>
        <w:rPr>
          <w:rFonts w:cs="Times New Roman"/>
          <w:b/>
          <w:noProof/>
          <w:shd w:val="clear" w:color="auto" w:fill="FFFFFF"/>
          <w:lang w:val="en-US"/>
        </w:rPr>
        <w:lastRenderedPageBreak/>
        <w:drawing>
          <wp:inline distT="0" distB="0" distL="0" distR="0" wp14:anchorId="546172C9" wp14:editId="397D5B5E">
            <wp:extent cx="6003378" cy="5486400"/>
            <wp:effectExtent l="19050" t="0" r="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6008339" cy="5490934"/>
                    </a:xfrm>
                    <a:prstGeom prst="rect">
                      <a:avLst/>
                    </a:prstGeom>
                    <a:noFill/>
                    <a:ln w="9525">
                      <a:noFill/>
                      <a:miter lim="800000"/>
                      <a:headEnd/>
                      <a:tailEnd/>
                    </a:ln>
                  </pic:spPr>
                </pic:pic>
              </a:graphicData>
            </a:graphic>
          </wp:inline>
        </w:drawing>
      </w:r>
    </w:p>
    <w:p w14:paraId="05B06D10" w14:textId="77777777" w:rsidR="00703D75" w:rsidRDefault="00703D75">
      <w:pPr>
        <w:spacing w:line="276" w:lineRule="auto"/>
        <w:jc w:val="left"/>
        <w:rPr>
          <w:rFonts w:cs="Times New Roman"/>
        </w:rPr>
      </w:pPr>
      <w:r>
        <w:rPr>
          <w:rFonts w:cs="Times New Roman"/>
        </w:rPr>
        <w:br w:type="page"/>
      </w:r>
    </w:p>
    <w:p w14:paraId="5C54A1F4" w14:textId="77777777" w:rsidR="00703D75" w:rsidRDefault="00703D75" w:rsidP="00255908">
      <w:pPr>
        <w:pStyle w:val="BodyText3"/>
        <w:rPr>
          <w:color w:val="000000" w:themeColor="text1"/>
        </w:rPr>
      </w:pPr>
      <w:r>
        <w:rPr>
          <w:noProof/>
          <w:lang w:val="en-US"/>
        </w:rPr>
        <w:lastRenderedPageBreak/>
        <w:drawing>
          <wp:inline distT="0" distB="0" distL="0" distR="0" wp14:anchorId="1926F087" wp14:editId="05E63A8C">
            <wp:extent cx="5530412" cy="6842234"/>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5530265" cy="6842052"/>
                    </a:xfrm>
                    <a:prstGeom prst="rect">
                      <a:avLst/>
                    </a:prstGeom>
                    <a:noFill/>
                    <a:ln w="9525">
                      <a:noFill/>
                      <a:miter lim="800000"/>
                      <a:headEnd/>
                      <a:tailEnd/>
                    </a:ln>
                  </pic:spPr>
                </pic:pic>
              </a:graphicData>
            </a:graphic>
          </wp:inline>
        </w:drawing>
      </w:r>
    </w:p>
    <w:p w14:paraId="35D5EEC0" w14:textId="77777777" w:rsidR="00703D75" w:rsidRDefault="00703D75">
      <w:pPr>
        <w:spacing w:line="276" w:lineRule="auto"/>
        <w:jc w:val="left"/>
        <w:rPr>
          <w:rFonts w:eastAsia="Times New Roman" w:cs="Times New Roman"/>
          <w:sz w:val="22"/>
          <w:szCs w:val="20"/>
        </w:rPr>
      </w:pPr>
      <w:r>
        <w:br w:type="page"/>
      </w:r>
    </w:p>
    <w:p w14:paraId="6B34FECF" w14:textId="77777777" w:rsidR="00255908" w:rsidRPr="006E09C3" w:rsidRDefault="00703D75" w:rsidP="00703D75">
      <w:pPr>
        <w:pStyle w:val="BodyText3"/>
        <w:jc w:val="center"/>
        <w:rPr>
          <w:color w:val="000000" w:themeColor="text1"/>
        </w:rPr>
      </w:pPr>
      <w:r>
        <w:rPr>
          <w:noProof/>
          <w:color w:val="000000" w:themeColor="text1"/>
          <w:lang w:val="en-US"/>
        </w:rPr>
        <w:lastRenderedPageBreak/>
        <w:drawing>
          <wp:inline distT="0" distB="0" distL="0" distR="0" wp14:anchorId="6C60B59E" wp14:editId="55246768">
            <wp:extent cx="5391150" cy="6829424"/>
            <wp:effectExtent l="19050" t="0" r="0" b="0"/>
            <wp:docPr id="12" name="Picture 1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1"/>
                    <a:stretch>
                      <a:fillRect/>
                    </a:stretch>
                  </pic:blipFill>
                  <pic:spPr>
                    <a:xfrm>
                      <a:off x="0" y="0"/>
                      <a:ext cx="5391904" cy="6830379"/>
                    </a:xfrm>
                    <a:prstGeom prst="rect">
                      <a:avLst/>
                    </a:prstGeom>
                  </pic:spPr>
                </pic:pic>
              </a:graphicData>
            </a:graphic>
          </wp:inline>
        </w:drawing>
      </w:r>
    </w:p>
    <w:p w14:paraId="6B203AD7" w14:textId="77777777" w:rsidR="00255908" w:rsidRPr="006E09C3" w:rsidRDefault="00255908" w:rsidP="00255908">
      <w:pPr>
        <w:rPr>
          <w:rFonts w:cs="Times New Roman"/>
          <w:b/>
          <w:shd w:val="clear" w:color="auto" w:fill="FFFFFF"/>
        </w:rPr>
      </w:pPr>
    </w:p>
    <w:p w14:paraId="4E7E3CD2" w14:textId="77777777" w:rsidR="00255908" w:rsidRPr="006E09C3" w:rsidRDefault="00255908">
      <w:pPr>
        <w:spacing w:line="276" w:lineRule="auto"/>
        <w:jc w:val="left"/>
        <w:rPr>
          <w:rFonts w:eastAsiaTheme="majorEastAsia" w:cs="Times New Roman"/>
          <w:b/>
          <w:bCs/>
          <w:szCs w:val="24"/>
        </w:rPr>
      </w:pPr>
      <w:r w:rsidRPr="006E09C3">
        <w:rPr>
          <w:rFonts w:cs="Times New Roman"/>
          <w:szCs w:val="24"/>
        </w:rPr>
        <w:br w:type="page"/>
      </w:r>
    </w:p>
    <w:p w14:paraId="5BF021B9" w14:textId="77777777" w:rsidR="001756B1" w:rsidRDefault="00B81022" w:rsidP="00B81022">
      <w:pPr>
        <w:jc w:val="center"/>
        <w:rPr>
          <w:rFonts w:cs="Times New Roman"/>
          <w:szCs w:val="24"/>
        </w:rPr>
      </w:pPr>
      <w:r>
        <w:rPr>
          <w:rFonts w:cs="Times New Roman"/>
          <w:noProof/>
          <w:szCs w:val="24"/>
          <w:lang w:val="en-US"/>
        </w:rPr>
        <w:lastRenderedPageBreak/>
        <w:drawing>
          <wp:inline distT="0" distB="0" distL="0" distR="0" wp14:anchorId="709FE81B" wp14:editId="41984028">
            <wp:extent cx="5791200" cy="5610225"/>
            <wp:effectExtent l="19050" t="0" r="0" b="0"/>
            <wp:docPr id="13" name="Picture 12" descr="Cap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2.PNG"/>
                    <pic:cNvPicPr/>
                  </pic:nvPicPr>
                  <pic:blipFill>
                    <a:blip r:embed="rId12"/>
                    <a:stretch>
                      <a:fillRect/>
                    </a:stretch>
                  </pic:blipFill>
                  <pic:spPr>
                    <a:xfrm>
                      <a:off x="0" y="0"/>
                      <a:ext cx="5792009" cy="5611009"/>
                    </a:xfrm>
                    <a:prstGeom prst="rect">
                      <a:avLst/>
                    </a:prstGeom>
                  </pic:spPr>
                </pic:pic>
              </a:graphicData>
            </a:graphic>
          </wp:inline>
        </w:drawing>
      </w:r>
    </w:p>
    <w:p w14:paraId="264AA374" w14:textId="77777777" w:rsidR="00B81022" w:rsidRPr="006E09C3" w:rsidRDefault="00B81022" w:rsidP="00B81022">
      <w:pPr>
        <w:jc w:val="center"/>
        <w:rPr>
          <w:rFonts w:cs="Times New Roman"/>
          <w:szCs w:val="24"/>
        </w:rPr>
      </w:pPr>
      <w:r>
        <w:rPr>
          <w:rFonts w:cs="Times New Roman"/>
          <w:noProof/>
          <w:szCs w:val="24"/>
          <w:lang w:val="en-US"/>
        </w:rPr>
        <w:lastRenderedPageBreak/>
        <w:drawing>
          <wp:inline distT="0" distB="0" distL="0" distR="0" wp14:anchorId="08E20B30" wp14:editId="62D3DCF1">
            <wp:extent cx="4001059" cy="4934639"/>
            <wp:effectExtent l="19050" t="0" r="0" b="0"/>
            <wp:docPr id="14" name="Picture 13" descr="Cap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3.PNG"/>
                    <pic:cNvPicPr/>
                  </pic:nvPicPr>
                  <pic:blipFill>
                    <a:blip r:embed="rId13"/>
                    <a:stretch>
                      <a:fillRect/>
                    </a:stretch>
                  </pic:blipFill>
                  <pic:spPr>
                    <a:xfrm>
                      <a:off x="0" y="0"/>
                      <a:ext cx="4001059" cy="4934639"/>
                    </a:xfrm>
                    <a:prstGeom prst="rect">
                      <a:avLst/>
                    </a:prstGeom>
                  </pic:spPr>
                </pic:pic>
              </a:graphicData>
            </a:graphic>
          </wp:inline>
        </w:drawing>
      </w:r>
    </w:p>
    <w:p w14:paraId="186D6C8A" w14:textId="77777777" w:rsidR="00B81022" w:rsidRDefault="00B81022" w:rsidP="00B81022">
      <w:pPr>
        <w:jc w:val="center"/>
        <w:rPr>
          <w:rFonts w:cs="Times New Roman"/>
          <w:b/>
          <w:szCs w:val="24"/>
        </w:rPr>
      </w:pPr>
      <w:r>
        <w:rPr>
          <w:rFonts w:cs="Times New Roman"/>
          <w:b/>
          <w:noProof/>
          <w:szCs w:val="24"/>
          <w:lang w:val="en-US"/>
        </w:rPr>
        <w:lastRenderedPageBreak/>
        <w:drawing>
          <wp:inline distT="0" distB="0" distL="0" distR="0" wp14:anchorId="74D005B4" wp14:editId="6B77C9C4">
            <wp:extent cx="4020111" cy="4429744"/>
            <wp:effectExtent l="19050" t="0" r="0" b="0"/>
            <wp:docPr id="15" name="Picture 14" descr="Captur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4.PNG"/>
                    <pic:cNvPicPr/>
                  </pic:nvPicPr>
                  <pic:blipFill>
                    <a:blip r:embed="rId14"/>
                    <a:stretch>
                      <a:fillRect/>
                    </a:stretch>
                  </pic:blipFill>
                  <pic:spPr>
                    <a:xfrm>
                      <a:off x="0" y="0"/>
                      <a:ext cx="4020111" cy="4429744"/>
                    </a:xfrm>
                    <a:prstGeom prst="rect">
                      <a:avLst/>
                    </a:prstGeom>
                  </pic:spPr>
                </pic:pic>
              </a:graphicData>
            </a:graphic>
          </wp:inline>
        </w:drawing>
      </w:r>
    </w:p>
    <w:p w14:paraId="5D14519A" w14:textId="77777777" w:rsidR="00CC3097" w:rsidRDefault="00CC3097" w:rsidP="00CC3097">
      <w:r>
        <w:t xml:space="preserve">Appendix 2 </w:t>
      </w:r>
    </w:p>
    <w:p w14:paraId="2C75A923" w14:textId="77777777" w:rsidR="00CC3097" w:rsidRDefault="00CC3097" w:rsidP="00CC3097">
      <w:r>
        <w:t xml:space="preserve">Questioner </w:t>
      </w:r>
    </w:p>
    <w:p w14:paraId="6F8B620D" w14:textId="6C524D8A" w:rsidR="00CC3097" w:rsidRPr="001A0F12" w:rsidRDefault="00CC3097" w:rsidP="00CC3097">
      <w:r>
        <w:t xml:space="preserve"> </w:t>
      </w:r>
      <w:r w:rsidRPr="006E09C3">
        <w:rPr>
          <w:rFonts w:cs="Times New Roman"/>
          <w:b/>
          <w:szCs w:val="24"/>
        </w:rPr>
        <w:t>Q1.</w:t>
      </w:r>
      <w:r>
        <w:rPr>
          <w:rFonts w:cs="Times New Roman"/>
          <w:b/>
          <w:szCs w:val="24"/>
        </w:rPr>
        <w:t xml:space="preserve"> Moodle </w:t>
      </w:r>
      <w:r w:rsidRPr="006E09C3">
        <w:rPr>
          <w:rFonts w:cs="Times New Roman"/>
          <w:b/>
          <w:szCs w:val="24"/>
        </w:rPr>
        <w:t xml:space="preserve">is essential for the "teaching-learning process" </w:t>
      </w:r>
    </w:p>
    <w:tbl>
      <w:tblPr>
        <w:tblStyle w:val="TableGrid"/>
        <w:tblW w:w="0" w:type="auto"/>
        <w:tblLook w:val="04A0" w:firstRow="1" w:lastRow="0" w:firstColumn="1" w:lastColumn="0" w:noHBand="0" w:noVBand="1"/>
      </w:tblPr>
      <w:tblGrid>
        <w:gridCol w:w="1915"/>
        <w:gridCol w:w="1915"/>
        <w:gridCol w:w="1915"/>
        <w:gridCol w:w="1915"/>
        <w:gridCol w:w="1916"/>
      </w:tblGrid>
      <w:tr w:rsidR="00CC3097" w:rsidRPr="006E09C3" w14:paraId="4A1CDC3A" w14:textId="77777777" w:rsidTr="00936E2D">
        <w:tc>
          <w:tcPr>
            <w:tcW w:w="1915" w:type="dxa"/>
          </w:tcPr>
          <w:p w14:paraId="513D7625" w14:textId="77777777" w:rsidR="00CC3097" w:rsidRPr="006E09C3" w:rsidRDefault="00CC3097" w:rsidP="00936E2D">
            <w:pPr>
              <w:rPr>
                <w:rFonts w:cs="Times New Roman"/>
                <w:b/>
                <w:sz w:val="24"/>
                <w:szCs w:val="24"/>
              </w:rPr>
            </w:pPr>
            <w:r w:rsidRPr="006E09C3">
              <w:rPr>
                <w:rFonts w:cs="Times New Roman"/>
                <w:b/>
                <w:sz w:val="24"/>
                <w:szCs w:val="24"/>
              </w:rPr>
              <w:t>Strongly Agree</w:t>
            </w:r>
          </w:p>
        </w:tc>
        <w:tc>
          <w:tcPr>
            <w:tcW w:w="1915" w:type="dxa"/>
          </w:tcPr>
          <w:p w14:paraId="3DEA5929" w14:textId="77777777" w:rsidR="00CC3097" w:rsidRPr="006E09C3" w:rsidRDefault="00CC3097" w:rsidP="00936E2D">
            <w:pPr>
              <w:rPr>
                <w:rFonts w:cs="Times New Roman"/>
                <w:b/>
                <w:sz w:val="24"/>
                <w:szCs w:val="24"/>
              </w:rPr>
            </w:pPr>
            <w:r w:rsidRPr="006E09C3">
              <w:rPr>
                <w:rFonts w:cs="Times New Roman"/>
                <w:b/>
                <w:sz w:val="24"/>
                <w:szCs w:val="24"/>
              </w:rPr>
              <w:t>Agree</w:t>
            </w:r>
          </w:p>
        </w:tc>
        <w:tc>
          <w:tcPr>
            <w:tcW w:w="1915" w:type="dxa"/>
          </w:tcPr>
          <w:p w14:paraId="626B4D10" w14:textId="77777777" w:rsidR="00CC3097" w:rsidRPr="006E09C3" w:rsidRDefault="00CC3097" w:rsidP="00936E2D">
            <w:pPr>
              <w:rPr>
                <w:rFonts w:cs="Times New Roman"/>
                <w:b/>
                <w:sz w:val="24"/>
                <w:szCs w:val="24"/>
              </w:rPr>
            </w:pPr>
            <w:r w:rsidRPr="006E09C3">
              <w:rPr>
                <w:rFonts w:cs="Times New Roman"/>
                <w:b/>
                <w:sz w:val="24"/>
                <w:szCs w:val="24"/>
              </w:rPr>
              <w:t>Do Not Know</w:t>
            </w:r>
          </w:p>
        </w:tc>
        <w:tc>
          <w:tcPr>
            <w:tcW w:w="1915" w:type="dxa"/>
          </w:tcPr>
          <w:p w14:paraId="4978507A" w14:textId="77777777" w:rsidR="00CC3097" w:rsidRPr="006E09C3" w:rsidRDefault="00CC3097" w:rsidP="00936E2D">
            <w:pPr>
              <w:rPr>
                <w:rFonts w:cs="Times New Roman"/>
                <w:b/>
                <w:sz w:val="24"/>
                <w:szCs w:val="24"/>
              </w:rPr>
            </w:pPr>
            <w:r w:rsidRPr="006E09C3">
              <w:rPr>
                <w:rFonts w:cs="Times New Roman"/>
                <w:b/>
                <w:sz w:val="24"/>
                <w:szCs w:val="24"/>
              </w:rPr>
              <w:t>Strongly Disagree</w:t>
            </w:r>
          </w:p>
        </w:tc>
        <w:tc>
          <w:tcPr>
            <w:tcW w:w="1916" w:type="dxa"/>
          </w:tcPr>
          <w:p w14:paraId="27B44737" w14:textId="77777777" w:rsidR="00CC3097" w:rsidRPr="006E09C3" w:rsidRDefault="00CC3097" w:rsidP="00936E2D">
            <w:pPr>
              <w:rPr>
                <w:rFonts w:cs="Times New Roman"/>
                <w:b/>
                <w:sz w:val="24"/>
                <w:szCs w:val="24"/>
              </w:rPr>
            </w:pPr>
            <w:r w:rsidRPr="006E09C3">
              <w:rPr>
                <w:rFonts w:cs="Times New Roman"/>
                <w:b/>
                <w:sz w:val="24"/>
                <w:szCs w:val="24"/>
              </w:rPr>
              <w:t>Disagree</w:t>
            </w:r>
          </w:p>
        </w:tc>
      </w:tr>
      <w:tr w:rsidR="00CC3097" w:rsidRPr="006E09C3" w14:paraId="40E7D83D" w14:textId="77777777" w:rsidTr="00936E2D">
        <w:tc>
          <w:tcPr>
            <w:tcW w:w="1915" w:type="dxa"/>
          </w:tcPr>
          <w:p w14:paraId="50396F57" w14:textId="3860966F" w:rsidR="00CC3097" w:rsidRPr="006E09C3" w:rsidRDefault="00CC3097" w:rsidP="00936E2D">
            <w:pPr>
              <w:rPr>
                <w:rFonts w:cs="Times New Roman"/>
                <w:b/>
                <w:sz w:val="24"/>
                <w:szCs w:val="24"/>
              </w:rPr>
            </w:pPr>
          </w:p>
        </w:tc>
        <w:tc>
          <w:tcPr>
            <w:tcW w:w="1915" w:type="dxa"/>
          </w:tcPr>
          <w:p w14:paraId="46714761" w14:textId="6C77FAE9" w:rsidR="00CC3097" w:rsidRPr="006E09C3" w:rsidRDefault="00CC3097" w:rsidP="00936E2D">
            <w:pPr>
              <w:rPr>
                <w:rFonts w:cs="Times New Roman"/>
                <w:b/>
                <w:sz w:val="24"/>
                <w:szCs w:val="24"/>
              </w:rPr>
            </w:pPr>
          </w:p>
        </w:tc>
        <w:tc>
          <w:tcPr>
            <w:tcW w:w="1915" w:type="dxa"/>
          </w:tcPr>
          <w:p w14:paraId="02CC27DD" w14:textId="51E1ADA3" w:rsidR="00CC3097" w:rsidRPr="006E09C3" w:rsidRDefault="00CC3097" w:rsidP="00936E2D">
            <w:pPr>
              <w:rPr>
                <w:rFonts w:cs="Times New Roman"/>
                <w:b/>
                <w:sz w:val="24"/>
                <w:szCs w:val="24"/>
              </w:rPr>
            </w:pPr>
          </w:p>
        </w:tc>
        <w:tc>
          <w:tcPr>
            <w:tcW w:w="1915" w:type="dxa"/>
          </w:tcPr>
          <w:p w14:paraId="6D21F1AB" w14:textId="59CF1CC1" w:rsidR="00CC3097" w:rsidRPr="006E09C3" w:rsidRDefault="00CC3097" w:rsidP="00936E2D">
            <w:pPr>
              <w:rPr>
                <w:rFonts w:cs="Times New Roman"/>
                <w:b/>
                <w:sz w:val="24"/>
                <w:szCs w:val="24"/>
              </w:rPr>
            </w:pPr>
          </w:p>
        </w:tc>
        <w:tc>
          <w:tcPr>
            <w:tcW w:w="1916" w:type="dxa"/>
          </w:tcPr>
          <w:p w14:paraId="4A4129A7" w14:textId="798F1072" w:rsidR="00CC3097" w:rsidRPr="006E09C3" w:rsidRDefault="00CC3097" w:rsidP="00936E2D">
            <w:pPr>
              <w:rPr>
                <w:rFonts w:cs="Times New Roman"/>
                <w:b/>
                <w:sz w:val="24"/>
                <w:szCs w:val="24"/>
              </w:rPr>
            </w:pPr>
          </w:p>
        </w:tc>
      </w:tr>
    </w:tbl>
    <w:p w14:paraId="195F7D92" w14:textId="77777777" w:rsidR="00CC3097" w:rsidRDefault="00CC3097" w:rsidP="00CC3097">
      <w:pPr>
        <w:rPr>
          <w:rFonts w:cs="Times New Roman"/>
          <w:szCs w:val="24"/>
        </w:rPr>
      </w:pPr>
    </w:p>
    <w:p w14:paraId="7F61029B" w14:textId="77777777" w:rsidR="00CC3097" w:rsidRPr="006E09C3" w:rsidRDefault="00CC3097" w:rsidP="00CC3097">
      <w:pPr>
        <w:rPr>
          <w:rFonts w:cs="Times New Roman"/>
          <w:b/>
          <w:szCs w:val="24"/>
        </w:rPr>
      </w:pPr>
      <w:r w:rsidRPr="006E09C3">
        <w:rPr>
          <w:rFonts w:cs="Times New Roman"/>
          <w:b/>
          <w:szCs w:val="24"/>
        </w:rPr>
        <w:t>Q2.</w:t>
      </w:r>
      <w:r>
        <w:rPr>
          <w:rFonts w:cs="Times New Roman"/>
          <w:b/>
          <w:szCs w:val="24"/>
        </w:rPr>
        <w:t xml:space="preserve">  VLE</w:t>
      </w:r>
      <w:r w:rsidRPr="006E09C3">
        <w:rPr>
          <w:rFonts w:cs="Times New Roman"/>
          <w:b/>
          <w:szCs w:val="24"/>
        </w:rPr>
        <w:t xml:space="preserve"> </w:t>
      </w:r>
      <w:r>
        <w:rPr>
          <w:rFonts w:cs="Times New Roman"/>
          <w:b/>
          <w:szCs w:val="24"/>
        </w:rPr>
        <w:t>M</w:t>
      </w:r>
      <w:r w:rsidRPr="006E09C3">
        <w:rPr>
          <w:rFonts w:cs="Times New Roman"/>
          <w:b/>
          <w:szCs w:val="24"/>
        </w:rPr>
        <w:t xml:space="preserve">oodle is an effective technology for the "teaching-learning process" </w:t>
      </w:r>
    </w:p>
    <w:tbl>
      <w:tblPr>
        <w:tblStyle w:val="TableGrid"/>
        <w:tblW w:w="0" w:type="auto"/>
        <w:tblLook w:val="04A0" w:firstRow="1" w:lastRow="0" w:firstColumn="1" w:lastColumn="0" w:noHBand="0" w:noVBand="1"/>
      </w:tblPr>
      <w:tblGrid>
        <w:gridCol w:w="1915"/>
        <w:gridCol w:w="1915"/>
        <w:gridCol w:w="1915"/>
        <w:gridCol w:w="1915"/>
        <w:gridCol w:w="1916"/>
      </w:tblGrid>
      <w:tr w:rsidR="00CC3097" w:rsidRPr="006E09C3" w14:paraId="6B2C9728" w14:textId="77777777" w:rsidTr="00936E2D">
        <w:tc>
          <w:tcPr>
            <w:tcW w:w="1915" w:type="dxa"/>
          </w:tcPr>
          <w:p w14:paraId="47ADF9D5" w14:textId="77777777" w:rsidR="00CC3097" w:rsidRPr="006E09C3" w:rsidRDefault="00CC3097" w:rsidP="00936E2D">
            <w:pPr>
              <w:rPr>
                <w:rFonts w:cs="Times New Roman"/>
                <w:b/>
                <w:sz w:val="24"/>
                <w:szCs w:val="24"/>
              </w:rPr>
            </w:pPr>
            <w:r w:rsidRPr="006E09C3">
              <w:rPr>
                <w:rFonts w:cs="Times New Roman"/>
                <w:b/>
                <w:sz w:val="24"/>
                <w:szCs w:val="24"/>
              </w:rPr>
              <w:t>Strongly Agree</w:t>
            </w:r>
          </w:p>
        </w:tc>
        <w:tc>
          <w:tcPr>
            <w:tcW w:w="1915" w:type="dxa"/>
          </w:tcPr>
          <w:p w14:paraId="78562E3A" w14:textId="77777777" w:rsidR="00CC3097" w:rsidRPr="006E09C3" w:rsidRDefault="00CC3097" w:rsidP="00936E2D">
            <w:pPr>
              <w:rPr>
                <w:rFonts w:cs="Times New Roman"/>
                <w:b/>
                <w:sz w:val="24"/>
                <w:szCs w:val="24"/>
              </w:rPr>
            </w:pPr>
            <w:r w:rsidRPr="006E09C3">
              <w:rPr>
                <w:rFonts w:cs="Times New Roman"/>
                <w:b/>
                <w:sz w:val="24"/>
                <w:szCs w:val="24"/>
              </w:rPr>
              <w:t>Agree</w:t>
            </w:r>
          </w:p>
        </w:tc>
        <w:tc>
          <w:tcPr>
            <w:tcW w:w="1915" w:type="dxa"/>
          </w:tcPr>
          <w:p w14:paraId="1D385CB6" w14:textId="77777777" w:rsidR="00CC3097" w:rsidRPr="006E09C3" w:rsidRDefault="00CC3097" w:rsidP="00936E2D">
            <w:pPr>
              <w:rPr>
                <w:rFonts w:cs="Times New Roman"/>
                <w:b/>
                <w:sz w:val="24"/>
                <w:szCs w:val="24"/>
              </w:rPr>
            </w:pPr>
            <w:r w:rsidRPr="006E09C3">
              <w:rPr>
                <w:rFonts w:cs="Times New Roman"/>
                <w:b/>
                <w:sz w:val="24"/>
                <w:szCs w:val="24"/>
              </w:rPr>
              <w:t>Do Not Know</w:t>
            </w:r>
          </w:p>
        </w:tc>
        <w:tc>
          <w:tcPr>
            <w:tcW w:w="1915" w:type="dxa"/>
          </w:tcPr>
          <w:p w14:paraId="16496C7D" w14:textId="77777777" w:rsidR="00CC3097" w:rsidRPr="006E09C3" w:rsidRDefault="00CC3097" w:rsidP="00936E2D">
            <w:pPr>
              <w:rPr>
                <w:rFonts w:cs="Times New Roman"/>
                <w:b/>
                <w:sz w:val="24"/>
                <w:szCs w:val="24"/>
              </w:rPr>
            </w:pPr>
            <w:r w:rsidRPr="006E09C3">
              <w:rPr>
                <w:rFonts w:cs="Times New Roman"/>
                <w:b/>
                <w:sz w:val="24"/>
                <w:szCs w:val="24"/>
              </w:rPr>
              <w:t>Strongly Disagree</w:t>
            </w:r>
          </w:p>
        </w:tc>
        <w:tc>
          <w:tcPr>
            <w:tcW w:w="1916" w:type="dxa"/>
          </w:tcPr>
          <w:p w14:paraId="19D3BDFF" w14:textId="77777777" w:rsidR="00CC3097" w:rsidRPr="006E09C3" w:rsidRDefault="00CC3097" w:rsidP="00936E2D">
            <w:pPr>
              <w:rPr>
                <w:rFonts w:cs="Times New Roman"/>
                <w:b/>
                <w:sz w:val="24"/>
                <w:szCs w:val="24"/>
              </w:rPr>
            </w:pPr>
            <w:r w:rsidRPr="006E09C3">
              <w:rPr>
                <w:rFonts w:cs="Times New Roman"/>
                <w:b/>
                <w:sz w:val="24"/>
                <w:szCs w:val="24"/>
              </w:rPr>
              <w:t>Disagree</w:t>
            </w:r>
          </w:p>
        </w:tc>
      </w:tr>
      <w:tr w:rsidR="00CC3097" w:rsidRPr="006E09C3" w14:paraId="37B35233" w14:textId="77777777" w:rsidTr="00936E2D">
        <w:tc>
          <w:tcPr>
            <w:tcW w:w="1915" w:type="dxa"/>
          </w:tcPr>
          <w:p w14:paraId="28AFCA3A" w14:textId="4023A2A4" w:rsidR="00CC3097" w:rsidRPr="006E09C3" w:rsidRDefault="00CC3097" w:rsidP="00936E2D">
            <w:pPr>
              <w:rPr>
                <w:rFonts w:cs="Times New Roman"/>
                <w:b/>
                <w:sz w:val="24"/>
                <w:szCs w:val="24"/>
              </w:rPr>
            </w:pPr>
          </w:p>
        </w:tc>
        <w:tc>
          <w:tcPr>
            <w:tcW w:w="1915" w:type="dxa"/>
          </w:tcPr>
          <w:p w14:paraId="7AEDCDBC" w14:textId="322339DB" w:rsidR="00CC3097" w:rsidRPr="006E09C3" w:rsidRDefault="00CC3097" w:rsidP="00936E2D">
            <w:pPr>
              <w:rPr>
                <w:rFonts w:cs="Times New Roman"/>
                <w:b/>
                <w:sz w:val="24"/>
                <w:szCs w:val="24"/>
              </w:rPr>
            </w:pPr>
          </w:p>
        </w:tc>
        <w:tc>
          <w:tcPr>
            <w:tcW w:w="1915" w:type="dxa"/>
          </w:tcPr>
          <w:p w14:paraId="0FFAAE1F" w14:textId="0C6F5CF4" w:rsidR="00CC3097" w:rsidRPr="006E09C3" w:rsidRDefault="00CC3097" w:rsidP="00936E2D">
            <w:pPr>
              <w:rPr>
                <w:rFonts w:cs="Times New Roman"/>
                <w:b/>
                <w:sz w:val="24"/>
                <w:szCs w:val="24"/>
              </w:rPr>
            </w:pPr>
          </w:p>
        </w:tc>
        <w:tc>
          <w:tcPr>
            <w:tcW w:w="1915" w:type="dxa"/>
          </w:tcPr>
          <w:p w14:paraId="1EF68274" w14:textId="274DC0AD" w:rsidR="00CC3097" w:rsidRPr="006E09C3" w:rsidRDefault="00CC3097" w:rsidP="00936E2D">
            <w:pPr>
              <w:rPr>
                <w:rFonts w:cs="Times New Roman"/>
                <w:b/>
                <w:sz w:val="24"/>
                <w:szCs w:val="24"/>
              </w:rPr>
            </w:pPr>
          </w:p>
        </w:tc>
        <w:tc>
          <w:tcPr>
            <w:tcW w:w="1916" w:type="dxa"/>
          </w:tcPr>
          <w:p w14:paraId="71F74F8A" w14:textId="6CE583FD" w:rsidR="00CC3097" w:rsidRPr="006E09C3" w:rsidRDefault="00CC3097" w:rsidP="00936E2D">
            <w:pPr>
              <w:rPr>
                <w:rFonts w:cs="Times New Roman"/>
                <w:b/>
                <w:sz w:val="24"/>
                <w:szCs w:val="24"/>
              </w:rPr>
            </w:pPr>
          </w:p>
        </w:tc>
      </w:tr>
    </w:tbl>
    <w:p w14:paraId="75654C1C" w14:textId="77777777" w:rsidR="00CC3097" w:rsidRDefault="00CC3097" w:rsidP="00CC3097">
      <w:pPr>
        <w:rPr>
          <w:rFonts w:cs="Times New Roman"/>
          <w:b/>
          <w:szCs w:val="24"/>
        </w:rPr>
      </w:pPr>
    </w:p>
    <w:p w14:paraId="4A25C95B" w14:textId="77777777" w:rsidR="00CC3097" w:rsidRPr="006E09C3" w:rsidRDefault="00CC3097" w:rsidP="00CC3097">
      <w:pPr>
        <w:rPr>
          <w:rFonts w:cs="Times New Roman"/>
          <w:b/>
          <w:szCs w:val="24"/>
        </w:rPr>
      </w:pPr>
      <w:r w:rsidRPr="006E09C3">
        <w:rPr>
          <w:rFonts w:cs="Times New Roman"/>
          <w:b/>
          <w:szCs w:val="24"/>
        </w:rPr>
        <w:t xml:space="preserve">Q3. </w:t>
      </w:r>
      <w:r>
        <w:rPr>
          <w:rFonts w:cs="Times New Roman"/>
          <w:b/>
          <w:szCs w:val="24"/>
        </w:rPr>
        <w:t xml:space="preserve">Moodle </w:t>
      </w:r>
      <w:r w:rsidRPr="006E09C3">
        <w:rPr>
          <w:rFonts w:cs="Times New Roman"/>
          <w:b/>
          <w:szCs w:val="24"/>
        </w:rPr>
        <w:t xml:space="preserve">has a positive effect on the education process </w:t>
      </w:r>
    </w:p>
    <w:tbl>
      <w:tblPr>
        <w:tblStyle w:val="TableGrid"/>
        <w:tblW w:w="0" w:type="auto"/>
        <w:tblLook w:val="04A0" w:firstRow="1" w:lastRow="0" w:firstColumn="1" w:lastColumn="0" w:noHBand="0" w:noVBand="1"/>
      </w:tblPr>
      <w:tblGrid>
        <w:gridCol w:w="1915"/>
        <w:gridCol w:w="1915"/>
        <w:gridCol w:w="1915"/>
        <w:gridCol w:w="1915"/>
        <w:gridCol w:w="1916"/>
      </w:tblGrid>
      <w:tr w:rsidR="00CC3097" w:rsidRPr="006E09C3" w14:paraId="10EA4F2A" w14:textId="77777777" w:rsidTr="00936E2D">
        <w:tc>
          <w:tcPr>
            <w:tcW w:w="1915" w:type="dxa"/>
          </w:tcPr>
          <w:p w14:paraId="26AA7337" w14:textId="77777777" w:rsidR="00CC3097" w:rsidRPr="006E09C3" w:rsidRDefault="00CC3097" w:rsidP="00936E2D">
            <w:pPr>
              <w:rPr>
                <w:rFonts w:cs="Times New Roman"/>
                <w:b/>
                <w:sz w:val="24"/>
                <w:szCs w:val="24"/>
              </w:rPr>
            </w:pPr>
            <w:r w:rsidRPr="006E09C3">
              <w:rPr>
                <w:rFonts w:cs="Times New Roman"/>
                <w:b/>
                <w:sz w:val="24"/>
                <w:szCs w:val="24"/>
              </w:rPr>
              <w:t>Strongly Agree</w:t>
            </w:r>
          </w:p>
        </w:tc>
        <w:tc>
          <w:tcPr>
            <w:tcW w:w="1915" w:type="dxa"/>
          </w:tcPr>
          <w:p w14:paraId="7412BF92" w14:textId="77777777" w:rsidR="00CC3097" w:rsidRPr="006E09C3" w:rsidRDefault="00CC3097" w:rsidP="00936E2D">
            <w:pPr>
              <w:rPr>
                <w:rFonts w:cs="Times New Roman"/>
                <w:b/>
                <w:sz w:val="24"/>
                <w:szCs w:val="24"/>
              </w:rPr>
            </w:pPr>
            <w:r w:rsidRPr="006E09C3">
              <w:rPr>
                <w:rFonts w:cs="Times New Roman"/>
                <w:b/>
                <w:sz w:val="24"/>
                <w:szCs w:val="24"/>
              </w:rPr>
              <w:t>Agree</w:t>
            </w:r>
          </w:p>
        </w:tc>
        <w:tc>
          <w:tcPr>
            <w:tcW w:w="1915" w:type="dxa"/>
          </w:tcPr>
          <w:p w14:paraId="0E4C45E5" w14:textId="77777777" w:rsidR="00CC3097" w:rsidRPr="006E09C3" w:rsidRDefault="00CC3097" w:rsidP="00936E2D">
            <w:pPr>
              <w:rPr>
                <w:rFonts w:cs="Times New Roman"/>
                <w:b/>
                <w:sz w:val="24"/>
                <w:szCs w:val="24"/>
              </w:rPr>
            </w:pPr>
            <w:r w:rsidRPr="006E09C3">
              <w:rPr>
                <w:rFonts w:cs="Times New Roman"/>
                <w:b/>
                <w:sz w:val="24"/>
                <w:szCs w:val="24"/>
              </w:rPr>
              <w:t>Do Not Know</w:t>
            </w:r>
          </w:p>
        </w:tc>
        <w:tc>
          <w:tcPr>
            <w:tcW w:w="1915" w:type="dxa"/>
          </w:tcPr>
          <w:p w14:paraId="1F220D6D" w14:textId="77777777" w:rsidR="00CC3097" w:rsidRPr="006E09C3" w:rsidRDefault="00CC3097" w:rsidP="00936E2D">
            <w:pPr>
              <w:rPr>
                <w:rFonts w:cs="Times New Roman"/>
                <w:b/>
                <w:sz w:val="24"/>
                <w:szCs w:val="24"/>
              </w:rPr>
            </w:pPr>
            <w:r w:rsidRPr="006E09C3">
              <w:rPr>
                <w:rFonts w:cs="Times New Roman"/>
                <w:b/>
                <w:sz w:val="24"/>
                <w:szCs w:val="24"/>
              </w:rPr>
              <w:t>Strongly Disagree</w:t>
            </w:r>
          </w:p>
        </w:tc>
        <w:tc>
          <w:tcPr>
            <w:tcW w:w="1916" w:type="dxa"/>
          </w:tcPr>
          <w:p w14:paraId="7869E104" w14:textId="77777777" w:rsidR="00CC3097" w:rsidRPr="006E09C3" w:rsidRDefault="00CC3097" w:rsidP="00936E2D">
            <w:pPr>
              <w:rPr>
                <w:rFonts w:cs="Times New Roman"/>
                <w:b/>
                <w:sz w:val="24"/>
                <w:szCs w:val="24"/>
              </w:rPr>
            </w:pPr>
            <w:r w:rsidRPr="006E09C3">
              <w:rPr>
                <w:rFonts w:cs="Times New Roman"/>
                <w:b/>
                <w:sz w:val="24"/>
                <w:szCs w:val="24"/>
              </w:rPr>
              <w:t>Disagree</w:t>
            </w:r>
          </w:p>
        </w:tc>
      </w:tr>
      <w:tr w:rsidR="00CC3097" w:rsidRPr="006E09C3" w14:paraId="40F79C01" w14:textId="77777777" w:rsidTr="00936E2D">
        <w:tc>
          <w:tcPr>
            <w:tcW w:w="1915" w:type="dxa"/>
          </w:tcPr>
          <w:p w14:paraId="07EBC9B7" w14:textId="0A50A784" w:rsidR="00CC3097" w:rsidRPr="006E09C3" w:rsidRDefault="00CC3097" w:rsidP="00936E2D">
            <w:pPr>
              <w:rPr>
                <w:rFonts w:cs="Times New Roman"/>
                <w:b/>
                <w:sz w:val="24"/>
                <w:szCs w:val="24"/>
              </w:rPr>
            </w:pPr>
          </w:p>
        </w:tc>
        <w:tc>
          <w:tcPr>
            <w:tcW w:w="1915" w:type="dxa"/>
          </w:tcPr>
          <w:p w14:paraId="7BA62195" w14:textId="533716FE" w:rsidR="00CC3097" w:rsidRPr="006E09C3" w:rsidRDefault="00CC3097" w:rsidP="00936E2D">
            <w:pPr>
              <w:rPr>
                <w:rFonts w:cs="Times New Roman"/>
                <w:b/>
                <w:sz w:val="24"/>
                <w:szCs w:val="24"/>
              </w:rPr>
            </w:pPr>
          </w:p>
        </w:tc>
        <w:tc>
          <w:tcPr>
            <w:tcW w:w="1915" w:type="dxa"/>
          </w:tcPr>
          <w:p w14:paraId="2F63427F" w14:textId="0379F647" w:rsidR="00CC3097" w:rsidRPr="006E09C3" w:rsidRDefault="00CC3097" w:rsidP="00936E2D">
            <w:pPr>
              <w:rPr>
                <w:rFonts w:cs="Times New Roman"/>
                <w:b/>
                <w:sz w:val="24"/>
                <w:szCs w:val="24"/>
              </w:rPr>
            </w:pPr>
          </w:p>
        </w:tc>
        <w:tc>
          <w:tcPr>
            <w:tcW w:w="1915" w:type="dxa"/>
          </w:tcPr>
          <w:p w14:paraId="0DFAD53C" w14:textId="78E9B9C3" w:rsidR="00CC3097" w:rsidRPr="006E09C3" w:rsidRDefault="00CC3097" w:rsidP="00936E2D">
            <w:pPr>
              <w:rPr>
                <w:rFonts w:cs="Times New Roman"/>
                <w:b/>
                <w:sz w:val="24"/>
                <w:szCs w:val="24"/>
              </w:rPr>
            </w:pPr>
          </w:p>
        </w:tc>
        <w:tc>
          <w:tcPr>
            <w:tcW w:w="1916" w:type="dxa"/>
          </w:tcPr>
          <w:p w14:paraId="6AD32321" w14:textId="398861FB" w:rsidR="00CC3097" w:rsidRPr="006E09C3" w:rsidRDefault="00CC3097" w:rsidP="00936E2D">
            <w:pPr>
              <w:rPr>
                <w:rFonts w:cs="Times New Roman"/>
                <w:b/>
                <w:sz w:val="24"/>
                <w:szCs w:val="24"/>
              </w:rPr>
            </w:pPr>
          </w:p>
        </w:tc>
      </w:tr>
    </w:tbl>
    <w:p w14:paraId="7628A54E" w14:textId="77777777" w:rsidR="00CC3097" w:rsidRDefault="00CC3097" w:rsidP="00CC3097">
      <w:pPr>
        <w:rPr>
          <w:rFonts w:cs="Times New Roman"/>
          <w:b/>
          <w:szCs w:val="24"/>
        </w:rPr>
      </w:pPr>
    </w:p>
    <w:p w14:paraId="105AA477" w14:textId="77777777" w:rsidR="00CC3097" w:rsidRPr="006E09C3" w:rsidRDefault="00CC3097" w:rsidP="00CC3097">
      <w:pPr>
        <w:rPr>
          <w:rFonts w:cs="Times New Roman"/>
          <w:b/>
          <w:szCs w:val="24"/>
        </w:rPr>
      </w:pPr>
      <w:r w:rsidRPr="006E09C3">
        <w:rPr>
          <w:rFonts w:cs="Times New Roman"/>
          <w:b/>
          <w:szCs w:val="24"/>
        </w:rPr>
        <w:t xml:space="preserve">Q4. </w:t>
      </w:r>
      <w:r>
        <w:rPr>
          <w:rFonts w:cs="Times New Roman"/>
          <w:b/>
          <w:szCs w:val="24"/>
        </w:rPr>
        <w:t xml:space="preserve">Moodle </w:t>
      </w:r>
      <w:r w:rsidRPr="006E09C3">
        <w:rPr>
          <w:rFonts w:cs="Times New Roman"/>
          <w:b/>
          <w:szCs w:val="24"/>
        </w:rPr>
        <w:t>impacts the learning process of UWTSD in a negative way</w:t>
      </w:r>
    </w:p>
    <w:tbl>
      <w:tblPr>
        <w:tblStyle w:val="TableGrid"/>
        <w:tblW w:w="0" w:type="auto"/>
        <w:tblLook w:val="04A0" w:firstRow="1" w:lastRow="0" w:firstColumn="1" w:lastColumn="0" w:noHBand="0" w:noVBand="1"/>
      </w:tblPr>
      <w:tblGrid>
        <w:gridCol w:w="1915"/>
        <w:gridCol w:w="1915"/>
        <w:gridCol w:w="1915"/>
        <w:gridCol w:w="1915"/>
        <w:gridCol w:w="1916"/>
      </w:tblGrid>
      <w:tr w:rsidR="00CC3097" w:rsidRPr="006E09C3" w14:paraId="52642591" w14:textId="77777777" w:rsidTr="00936E2D">
        <w:tc>
          <w:tcPr>
            <w:tcW w:w="1915" w:type="dxa"/>
          </w:tcPr>
          <w:p w14:paraId="006417EA" w14:textId="77777777" w:rsidR="00CC3097" w:rsidRPr="006E09C3" w:rsidRDefault="00CC3097" w:rsidP="00936E2D">
            <w:pPr>
              <w:rPr>
                <w:rFonts w:cs="Times New Roman"/>
                <w:b/>
                <w:sz w:val="24"/>
                <w:szCs w:val="24"/>
              </w:rPr>
            </w:pPr>
            <w:r w:rsidRPr="006E09C3">
              <w:rPr>
                <w:rFonts w:cs="Times New Roman"/>
                <w:b/>
                <w:sz w:val="24"/>
                <w:szCs w:val="24"/>
              </w:rPr>
              <w:t>Strongly Agree</w:t>
            </w:r>
          </w:p>
        </w:tc>
        <w:tc>
          <w:tcPr>
            <w:tcW w:w="1915" w:type="dxa"/>
          </w:tcPr>
          <w:p w14:paraId="1AF625B5" w14:textId="77777777" w:rsidR="00CC3097" w:rsidRPr="006E09C3" w:rsidRDefault="00CC3097" w:rsidP="00936E2D">
            <w:pPr>
              <w:rPr>
                <w:rFonts w:cs="Times New Roman"/>
                <w:b/>
                <w:sz w:val="24"/>
                <w:szCs w:val="24"/>
              </w:rPr>
            </w:pPr>
            <w:r w:rsidRPr="006E09C3">
              <w:rPr>
                <w:rFonts w:cs="Times New Roman"/>
                <w:b/>
                <w:sz w:val="24"/>
                <w:szCs w:val="24"/>
              </w:rPr>
              <w:t>Agree</w:t>
            </w:r>
          </w:p>
        </w:tc>
        <w:tc>
          <w:tcPr>
            <w:tcW w:w="1915" w:type="dxa"/>
          </w:tcPr>
          <w:p w14:paraId="70113EFC" w14:textId="77777777" w:rsidR="00CC3097" w:rsidRPr="006E09C3" w:rsidRDefault="00CC3097" w:rsidP="00936E2D">
            <w:pPr>
              <w:rPr>
                <w:rFonts w:cs="Times New Roman"/>
                <w:b/>
                <w:sz w:val="24"/>
                <w:szCs w:val="24"/>
              </w:rPr>
            </w:pPr>
            <w:r w:rsidRPr="006E09C3">
              <w:rPr>
                <w:rFonts w:cs="Times New Roman"/>
                <w:b/>
                <w:sz w:val="24"/>
                <w:szCs w:val="24"/>
              </w:rPr>
              <w:t>Do Not Know</w:t>
            </w:r>
          </w:p>
        </w:tc>
        <w:tc>
          <w:tcPr>
            <w:tcW w:w="1915" w:type="dxa"/>
          </w:tcPr>
          <w:p w14:paraId="60AA348B" w14:textId="77777777" w:rsidR="00CC3097" w:rsidRPr="006E09C3" w:rsidRDefault="00CC3097" w:rsidP="00936E2D">
            <w:pPr>
              <w:rPr>
                <w:rFonts w:cs="Times New Roman"/>
                <w:b/>
                <w:sz w:val="24"/>
                <w:szCs w:val="24"/>
              </w:rPr>
            </w:pPr>
            <w:r w:rsidRPr="006E09C3">
              <w:rPr>
                <w:rFonts w:cs="Times New Roman"/>
                <w:b/>
                <w:sz w:val="24"/>
                <w:szCs w:val="24"/>
              </w:rPr>
              <w:t>Strongly Disagree</w:t>
            </w:r>
          </w:p>
        </w:tc>
        <w:tc>
          <w:tcPr>
            <w:tcW w:w="1916" w:type="dxa"/>
          </w:tcPr>
          <w:p w14:paraId="7CAEA105" w14:textId="77777777" w:rsidR="00CC3097" w:rsidRPr="006E09C3" w:rsidRDefault="00CC3097" w:rsidP="00936E2D">
            <w:pPr>
              <w:rPr>
                <w:rFonts w:cs="Times New Roman"/>
                <w:b/>
                <w:sz w:val="24"/>
                <w:szCs w:val="24"/>
              </w:rPr>
            </w:pPr>
            <w:r w:rsidRPr="006E09C3">
              <w:rPr>
                <w:rFonts w:cs="Times New Roman"/>
                <w:b/>
                <w:sz w:val="24"/>
                <w:szCs w:val="24"/>
              </w:rPr>
              <w:t>Disagree</w:t>
            </w:r>
          </w:p>
        </w:tc>
      </w:tr>
      <w:tr w:rsidR="00CC3097" w:rsidRPr="006E09C3" w14:paraId="6D37A333" w14:textId="77777777" w:rsidTr="00936E2D">
        <w:tc>
          <w:tcPr>
            <w:tcW w:w="1915" w:type="dxa"/>
          </w:tcPr>
          <w:p w14:paraId="6702031D" w14:textId="6223DFC3" w:rsidR="00CC3097" w:rsidRPr="006E09C3" w:rsidRDefault="00CC3097" w:rsidP="00936E2D">
            <w:pPr>
              <w:rPr>
                <w:rFonts w:cs="Times New Roman"/>
                <w:b/>
                <w:sz w:val="24"/>
                <w:szCs w:val="24"/>
              </w:rPr>
            </w:pPr>
          </w:p>
        </w:tc>
        <w:tc>
          <w:tcPr>
            <w:tcW w:w="1915" w:type="dxa"/>
          </w:tcPr>
          <w:p w14:paraId="533E6EC3" w14:textId="154C2CFC" w:rsidR="00CC3097" w:rsidRPr="006E09C3" w:rsidRDefault="00CC3097" w:rsidP="00936E2D">
            <w:pPr>
              <w:rPr>
                <w:rFonts w:cs="Times New Roman"/>
                <w:b/>
                <w:sz w:val="24"/>
                <w:szCs w:val="24"/>
              </w:rPr>
            </w:pPr>
          </w:p>
        </w:tc>
        <w:tc>
          <w:tcPr>
            <w:tcW w:w="1915" w:type="dxa"/>
          </w:tcPr>
          <w:p w14:paraId="1D2C1904" w14:textId="26667DAA" w:rsidR="00CC3097" w:rsidRPr="006E09C3" w:rsidRDefault="00CC3097" w:rsidP="00936E2D">
            <w:pPr>
              <w:rPr>
                <w:rFonts w:cs="Times New Roman"/>
                <w:b/>
                <w:sz w:val="24"/>
                <w:szCs w:val="24"/>
              </w:rPr>
            </w:pPr>
          </w:p>
        </w:tc>
        <w:tc>
          <w:tcPr>
            <w:tcW w:w="1915" w:type="dxa"/>
          </w:tcPr>
          <w:p w14:paraId="3FC870B1" w14:textId="44EFAC7D" w:rsidR="00CC3097" w:rsidRPr="006E09C3" w:rsidRDefault="00CC3097" w:rsidP="00936E2D">
            <w:pPr>
              <w:rPr>
                <w:rFonts w:cs="Times New Roman"/>
                <w:b/>
                <w:sz w:val="24"/>
                <w:szCs w:val="24"/>
              </w:rPr>
            </w:pPr>
          </w:p>
        </w:tc>
        <w:tc>
          <w:tcPr>
            <w:tcW w:w="1916" w:type="dxa"/>
          </w:tcPr>
          <w:p w14:paraId="0797FFA9" w14:textId="39B9070F" w:rsidR="00CC3097" w:rsidRPr="006E09C3" w:rsidRDefault="00CC3097" w:rsidP="00936E2D">
            <w:pPr>
              <w:rPr>
                <w:rFonts w:cs="Times New Roman"/>
                <w:b/>
                <w:sz w:val="24"/>
                <w:szCs w:val="24"/>
              </w:rPr>
            </w:pPr>
          </w:p>
        </w:tc>
      </w:tr>
    </w:tbl>
    <w:p w14:paraId="78863AA4" w14:textId="77777777" w:rsidR="00CC3097" w:rsidRDefault="00CC3097" w:rsidP="00CC3097">
      <w:pPr>
        <w:rPr>
          <w:rFonts w:cs="Times New Roman"/>
          <w:b/>
          <w:szCs w:val="24"/>
        </w:rPr>
      </w:pPr>
    </w:p>
    <w:p w14:paraId="0A7CCD32" w14:textId="38E65CE3" w:rsidR="00CC3097" w:rsidRPr="006E09C3" w:rsidRDefault="00CC3097" w:rsidP="00CC3097">
      <w:pPr>
        <w:rPr>
          <w:rFonts w:cs="Times New Roman"/>
          <w:b/>
          <w:szCs w:val="24"/>
        </w:rPr>
      </w:pPr>
      <w:r w:rsidRPr="006E09C3">
        <w:rPr>
          <w:rFonts w:cs="Times New Roman"/>
          <w:b/>
          <w:szCs w:val="24"/>
        </w:rPr>
        <w:t>Q5.</w:t>
      </w:r>
      <w:r>
        <w:rPr>
          <w:rFonts w:cs="Times New Roman"/>
          <w:b/>
          <w:szCs w:val="24"/>
        </w:rPr>
        <w:t xml:space="preserve"> Moodle </w:t>
      </w:r>
      <w:r w:rsidRPr="006E09C3">
        <w:rPr>
          <w:rFonts w:cs="Times New Roman"/>
          <w:b/>
          <w:szCs w:val="24"/>
        </w:rPr>
        <w:t xml:space="preserve">is capable to provide adequate information and resources </w:t>
      </w:r>
    </w:p>
    <w:tbl>
      <w:tblPr>
        <w:tblStyle w:val="TableGrid"/>
        <w:tblW w:w="0" w:type="auto"/>
        <w:tblLook w:val="04A0" w:firstRow="1" w:lastRow="0" w:firstColumn="1" w:lastColumn="0" w:noHBand="0" w:noVBand="1"/>
      </w:tblPr>
      <w:tblGrid>
        <w:gridCol w:w="1915"/>
        <w:gridCol w:w="1915"/>
        <w:gridCol w:w="1915"/>
        <w:gridCol w:w="1915"/>
        <w:gridCol w:w="1916"/>
      </w:tblGrid>
      <w:tr w:rsidR="00CC3097" w:rsidRPr="006E09C3" w14:paraId="53601273" w14:textId="77777777" w:rsidTr="00936E2D">
        <w:tc>
          <w:tcPr>
            <w:tcW w:w="1915" w:type="dxa"/>
          </w:tcPr>
          <w:p w14:paraId="70D8BFC4" w14:textId="77777777" w:rsidR="00CC3097" w:rsidRPr="006E09C3" w:rsidRDefault="00CC3097" w:rsidP="00936E2D">
            <w:pPr>
              <w:rPr>
                <w:rFonts w:cs="Times New Roman"/>
                <w:b/>
                <w:sz w:val="24"/>
                <w:szCs w:val="24"/>
              </w:rPr>
            </w:pPr>
            <w:r w:rsidRPr="006E09C3">
              <w:rPr>
                <w:rFonts w:cs="Times New Roman"/>
                <w:b/>
                <w:sz w:val="24"/>
                <w:szCs w:val="24"/>
              </w:rPr>
              <w:t>Strongly Agree</w:t>
            </w:r>
          </w:p>
        </w:tc>
        <w:tc>
          <w:tcPr>
            <w:tcW w:w="1915" w:type="dxa"/>
          </w:tcPr>
          <w:p w14:paraId="4641C2C8" w14:textId="77777777" w:rsidR="00CC3097" w:rsidRPr="006E09C3" w:rsidRDefault="00CC3097" w:rsidP="00936E2D">
            <w:pPr>
              <w:rPr>
                <w:rFonts w:cs="Times New Roman"/>
                <w:b/>
                <w:sz w:val="24"/>
                <w:szCs w:val="24"/>
              </w:rPr>
            </w:pPr>
            <w:r w:rsidRPr="006E09C3">
              <w:rPr>
                <w:rFonts w:cs="Times New Roman"/>
                <w:b/>
                <w:sz w:val="24"/>
                <w:szCs w:val="24"/>
              </w:rPr>
              <w:t>Agree</w:t>
            </w:r>
          </w:p>
        </w:tc>
        <w:tc>
          <w:tcPr>
            <w:tcW w:w="1915" w:type="dxa"/>
          </w:tcPr>
          <w:p w14:paraId="63DA40CE" w14:textId="77777777" w:rsidR="00CC3097" w:rsidRPr="006E09C3" w:rsidRDefault="00CC3097" w:rsidP="00936E2D">
            <w:pPr>
              <w:rPr>
                <w:rFonts w:cs="Times New Roman"/>
                <w:b/>
                <w:sz w:val="24"/>
                <w:szCs w:val="24"/>
              </w:rPr>
            </w:pPr>
            <w:r w:rsidRPr="006E09C3">
              <w:rPr>
                <w:rFonts w:cs="Times New Roman"/>
                <w:b/>
                <w:sz w:val="24"/>
                <w:szCs w:val="24"/>
              </w:rPr>
              <w:t>Do Not Know</w:t>
            </w:r>
          </w:p>
        </w:tc>
        <w:tc>
          <w:tcPr>
            <w:tcW w:w="1915" w:type="dxa"/>
          </w:tcPr>
          <w:p w14:paraId="46F509FC" w14:textId="77777777" w:rsidR="00CC3097" w:rsidRPr="006E09C3" w:rsidRDefault="00CC3097" w:rsidP="00936E2D">
            <w:pPr>
              <w:rPr>
                <w:rFonts w:cs="Times New Roman"/>
                <w:b/>
                <w:sz w:val="24"/>
                <w:szCs w:val="24"/>
              </w:rPr>
            </w:pPr>
            <w:r w:rsidRPr="006E09C3">
              <w:rPr>
                <w:rFonts w:cs="Times New Roman"/>
                <w:b/>
                <w:sz w:val="24"/>
                <w:szCs w:val="24"/>
              </w:rPr>
              <w:t>Strongly Disagree</w:t>
            </w:r>
          </w:p>
        </w:tc>
        <w:tc>
          <w:tcPr>
            <w:tcW w:w="1916" w:type="dxa"/>
          </w:tcPr>
          <w:p w14:paraId="418CD8A5" w14:textId="77777777" w:rsidR="00CC3097" w:rsidRPr="006E09C3" w:rsidRDefault="00CC3097" w:rsidP="00936E2D">
            <w:pPr>
              <w:rPr>
                <w:rFonts w:cs="Times New Roman"/>
                <w:b/>
                <w:sz w:val="24"/>
                <w:szCs w:val="24"/>
              </w:rPr>
            </w:pPr>
            <w:r w:rsidRPr="006E09C3">
              <w:rPr>
                <w:rFonts w:cs="Times New Roman"/>
                <w:b/>
                <w:sz w:val="24"/>
                <w:szCs w:val="24"/>
              </w:rPr>
              <w:t>Disagree</w:t>
            </w:r>
          </w:p>
        </w:tc>
      </w:tr>
      <w:tr w:rsidR="00CC3097" w:rsidRPr="006E09C3" w14:paraId="22E57C87" w14:textId="77777777" w:rsidTr="00936E2D">
        <w:tc>
          <w:tcPr>
            <w:tcW w:w="1915" w:type="dxa"/>
          </w:tcPr>
          <w:p w14:paraId="27B09DD2" w14:textId="555C0319" w:rsidR="00CC3097" w:rsidRPr="006E09C3" w:rsidRDefault="00CC3097" w:rsidP="00936E2D">
            <w:pPr>
              <w:rPr>
                <w:rFonts w:cs="Times New Roman"/>
                <w:b/>
                <w:sz w:val="24"/>
                <w:szCs w:val="24"/>
              </w:rPr>
            </w:pPr>
          </w:p>
        </w:tc>
        <w:tc>
          <w:tcPr>
            <w:tcW w:w="1915" w:type="dxa"/>
          </w:tcPr>
          <w:p w14:paraId="3DA3452D" w14:textId="45EFC8F2" w:rsidR="00CC3097" w:rsidRPr="006E09C3" w:rsidRDefault="00CC3097" w:rsidP="00936E2D">
            <w:pPr>
              <w:rPr>
                <w:rFonts w:cs="Times New Roman"/>
                <w:b/>
                <w:sz w:val="24"/>
                <w:szCs w:val="24"/>
              </w:rPr>
            </w:pPr>
          </w:p>
        </w:tc>
        <w:tc>
          <w:tcPr>
            <w:tcW w:w="1915" w:type="dxa"/>
          </w:tcPr>
          <w:p w14:paraId="3BA1988E" w14:textId="1AFCD737" w:rsidR="00CC3097" w:rsidRPr="006E09C3" w:rsidRDefault="00CC3097" w:rsidP="00936E2D">
            <w:pPr>
              <w:rPr>
                <w:rFonts w:cs="Times New Roman"/>
                <w:b/>
                <w:sz w:val="24"/>
                <w:szCs w:val="24"/>
              </w:rPr>
            </w:pPr>
          </w:p>
        </w:tc>
        <w:tc>
          <w:tcPr>
            <w:tcW w:w="1915" w:type="dxa"/>
          </w:tcPr>
          <w:p w14:paraId="416644D2" w14:textId="70D910A6" w:rsidR="00CC3097" w:rsidRPr="006E09C3" w:rsidRDefault="00CC3097" w:rsidP="00936E2D">
            <w:pPr>
              <w:rPr>
                <w:rFonts w:cs="Times New Roman"/>
                <w:b/>
                <w:sz w:val="24"/>
                <w:szCs w:val="24"/>
              </w:rPr>
            </w:pPr>
          </w:p>
        </w:tc>
        <w:tc>
          <w:tcPr>
            <w:tcW w:w="1916" w:type="dxa"/>
          </w:tcPr>
          <w:p w14:paraId="0B6AFFD6" w14:textId="5260AEEF" w:rsidR="00CC3097" w:rsidRPr="006E09C3" w:rsidRDefault="00CC3097" w:rsidP="00936E2D">
            <w:pPr>
              <w:rPr>
                <w:rFonts w:cs="Times New Roman"/>
                <w:b/>
                <w:sz w:val="24"/>
                <w:szCs w:val="24"/>
              </w:rPr>
            </w:pPr>
          </w:p>
        </w:tc>
      </w:tr>
    </w:tbl>
    <w:p w14:paraId="0AD6070C" w14:textId="77777777" w:rsidR="00CC3097" w:rsidRDefault="00CC3097" w:rsidP="00CC3097">
      <w:pPr>
        <w:rPr>
          <w:rFonts w:cs="Times New Roman"/>
          <w:b/>
          <w:szCs w:val="24"/>
        </w:rPr>
      </w:pPr>
    </w:p>
    <w:p w14:paraId="58E6FAF8" w14:textId="50849F09" w:rsidR="00CC3097" w:rsidRPr="006E09C3" w:rsidRDefault="00CC3097" w:rsidP="00CC3097">
      <w:pPr>
        <w:rPr>
          <w:rFonts w:cs="Times New Roman"/>
          <w:b/>
          <w:szCs w:val="24"/>
        </w:rPr>
      </w:pPr>
      <w:r w:rsidRPr="006E09C3">
        <w:rPr>
          <w:rFonts w:cs="Times New Roman"/>
          <w:b/>
          <w:szCs w:val="24"/>
        </w:rPr>
        <w:t xml:space="preserve">Q6. Learners and tutors faced several challenges with VLE </w:t>
      </w:r>
      <w:r>
        <w:rPr>
          <w:rFonts w:cs="Times New Roman"/>
          <w:b/>
          <w:szCs w:val="24"/>
        </w:rPr>
        <w:t>M</w:t>
      </w:r>
      <w:r w:rsidRPr="006E09C3">
        <w:rPr>
          <w:rFonts w:cs="Times New Roman"/>
          <w:b/>
          <w:szCs w:val="24"/>
        </w:rPr>
        <w:t>oodle</w:t>
      </w:r>
    </w:p>
    <w:tbl>
      <w:tblPr>
        <w:tblStyle w:val="TableGrid"/>
        <w:tblW w:w="0" w:type="auto"/>
        <w:tblLook w:val="04A0" w:firstRow="1" w:lastRow="0" w:firstColumn="1" w:lastColumn="0" w:noHBand="0" w:noVBand="1"/>
      </w:tblPr>
      <w:tblGrid>
        <w:gridCol w:w="1915"/>
        <w:gridCol w:w="1915"/>
        <w:gridCol w:w="1915"/>
        <w:gridCol w:w="1915"/>
        <w:gridCol w:w="1916"/>
      </w:tblGrid>
      <w:tr w:rsidR="00CC3097" w:rsidRPr="006E09C3" w14:paraId="0B83102A" w14:textId="77777777" w:rsidTr="00936E2D">
        <w:tc>
          <w:tcPr>
            <w:tcW w:w="1915" w:type="dxa"/>
          </w:tcPr>
          <w:p w14:paraId="3036D137" w14:textId="77777777" w:rsidR="00CC3097" w:rsidRPr="006E09C3" w:rsidRDefault="00CC3097" w:rsidP="00936E2D">
            <w:pPr>
              <w:rPr>
                <w:rFonts w:cs="Times New Roman"/>
                <w:b/>
                <w:sz w:val="24"/>
                <w:szCs w:val="24"/>
              </w:rPr>
            </w:pPr>
            <w:r w:rsidRPr="006E09C3">
              <w:rPr>
                <w:rFonts w:cs="Times New Roman"/>
                <w:b/>
                <w:sz w:val="24"/>
                <w:szCs w:val="24"/>
              </w:rPr>
              <w:t>Strongly Agree</w:t>
            </w:r>
          </w:p>
        </w:tc>
        <w:tc>
          <w:tcPr>
            <w:tcW w:w="1915" w:type="dxa"/>
          </w:tcPr>
          <w:p w14:paraId="4204EBA5" w14:textId="77777777" w:rsidR="00CC3097" w:rsidRPr="006E09C3" w:rsidRDefault="00CC3097" w:rsidP="00936E2D">
            <w:pPr>
              <w:rPr>
                <w:rFonts w:cs="Times New Roman"/>
                <w:b/>
                <w:sz w:val="24"/>
                <w:szCs w:val="24"/>
              </w:rPr>
            </w:pPr>
            <w:r w:rsidRPr="006E09C3">
              <w:rPr>
                <w:rFonts w:cs="Times New Roman"/>
                <w:b/>
                <w:sz w:val="24"/>
                <w:szCs w:val="24"/>
              </w:rPr>
              <w:t>Agree</w:t>
            </w:r>
          </w:p>
        </w:tc>
        <w:tc>
          <w:tcPr>
            <w:tcW w:w="1915" w:type="dxa"/>
          </w:tcPr>
          <w:p w14:paraId="51D0E96A" w14:textId="77777777" w:rsidR="00CC3097" w:rsidRPr="006E09C3" w:rsidRDefault="00CC3097" w:rsidP="00936E2D">
            <w:pPr>
              <w:rPr>
                <w:rFonts w:cs="Times New Roman"/>
                <w:b/>
                <w:sz w:val="24"/>
                <w:szCs w:val="24"/>
              </w:rPr>
            </w:pPr>
            <w:r w:rsidRPr="006E09C3">
              <w:rPr>
                <w:rFonts w:cs="Times New Roman"/>
                <w:b/>
                <w:sz w:val="24"/>
                <w:szCs w:val="24"/>
              </w:rPr>
              <w:t>Do Not Know</w:t>
            </w:r>
          </w:p>
        </w:tc>
        <w:tc>
          <w:tcPr>
            <w:tcW w:w="1915" w:type="dxa"/>
          </w:tcPr>
          <w:p w14:paraId="5697647E" w14:textId="77777777" w:rsidR="00CC3097" w:rsidRPr="006E09C3" w:rsidRDefault="00CC3097" w:rsidP="00936E2D">
            <w:pPr>
              <w:rPr>
                <w:rFonts w:cs="Times New Roman"/>
                <w:b/>
                <w:sz w:val="24"/>
                <w:szCs w:val="24"/>
              </w:rPr>
            </w:pPr>
            <w:r w:rsidRPr="006E09C3">
              <w:rPr>
                <w:rFonts w:cs="Times New Roman"/>
                <w:b/>
                <w:sz w:val="24"/>
                <w:szCs w:val="24"/>
              </w:rPr>
              <w:t>Strongly Disagree</w:t>
            </w:r>
          </w:p>
        </w:tc>
        <w:tc>
          <w:tcPr>
            <w:tcW w:w="1916" w:type="dxa"/>
          </w:tcPr>
          <w:p w14:paraId="08F71F93" w14:textId="77777777" w:rsidR="00CC3097" w:rsidRPr="006E09C3" w:rsidRDefault="00CC3097" w:rsidP="00936E2D">
            <w:pPr>
              <w:rPr>
                <w:rFonts w:cs="Times New Roman"/>
                <w:b/>
                <w:sz w:val="24"/>
                <w:szCs w:val="24"/>
              </w:rPr>
            </w:pPr>
            <w:r w:rsidRPr="006E09C3">
              <w:rPr>
                <w:rFonts w:cs="Times New Roman"/>
                <w:b/>
                <w:sz w:val="24"/>
                <w:szCs w:val="24"/>
              </w:rPr>
              <w:t>Disagree</w:t>
            </w:r>
          </w:p>
        </w:tc>
      </w:tr>
      <w:tr w:rsidR="00CC3097" w:rsidRPr="006E09C3" w14:paraId="3D9BF15E" w14:textId="77777777" w:rsidTr="00936E2D">
        <w:tc>
          <w:tcPr>
            <w:tcW w:w="1915" w:type="dxa"/>
          </w:tcPr>
          <w:p w14:paraId="3E0FD2DB" w14:textId="678C73E3" w:rsidR="00CC3097" w:rsidRPr="006E09C3" w:rsidRDefault="00CC3097" w:rsidP="00936E2D">
            <w:pPr>
              <w:rPr>
                <w:rFonts w:cs="Times New Roman"/>
                <w:b/>
                <w:sz w:val="24"/>
                <w:szCs w:val="24"/>
              </w:rPr>
            </w:pPr>
          </w:p>
        </w:tc>
        <w:tc>
          <w:tcPr>
            <w:tcW w:w="1915" w:type="dxa"/>
          </w:tcPr>
          <w:p w14:paraId="0018ECDC" w14:textId="1246AA54" w:rsidR="00CC3097" w:rsidRPr="006E09C3" w:rsidRDefault="00CC3097" w:rsidP="00936E2D">
            <w:pPr>
              <w:rPr>
                <w:rFonts w:cs="Times New Roman"/>
                <w:b/>
                <w:sz w:val="24"/>
                <w:szCs w:val="24"/>
              </w:rPr>
            </w:pPr>
          </w:p>
        </w:tc>
        <w:tc>
          <w:tcPr>
            <w:tcW w:w="1915" w:type="dxa"/>
          </w:tcPr>
          <w:p w14:paraId="57436A78" w14:textId="3C010A58" w:rsidR="00CC3097" w:rsidRPr="006E09C3" w:rsidRDefault="00CC3097" w:rsidP="00936E2D">
            <w:pPr>
              <w:rPr>
                <w:rFonts w:cs="Times New Roman"/>
                <w:b/>
                <w:sz w:val="24"/>
                <w:szCs w:val="24"/>
              </w:rPr>
            </w:pPr>
          </w:p>
        </w:tc>
        <w:tc>
          <w:tcPr>
            <w:tcW w:w="1915" w:type="dxa"/>
          </w:tcPr>
          <w:p w14:paraId="5058606D" w14:textId="0EF6A3CB" w:rsidR="00CC3097" w:rsidRPr="006E09C3" w:rsidRDefault="00CC3097" w:rsidP="00936E2D">
            <w:pPr>
              <w:rPr>
                <w:rFonts w:cs="Times New Roman"/>
                <w:b/>
                <w:sz w:val="24"/>
                <w:szCs w:val="24"/>
              </w:rPr>
            </w:pPr>
          </w:p>
        </w:tc>
        <w:tc>
          <w:tcPr>
            <w:tcW w:w="1916" w:type="dxa"/>
          </w:tcPr>
          <w:p w14:paraId="69780D1D" w14:textId="26F663B6" w:rsidR="00CC3097" w:rsidRPr="006E09C3" w:rsidRDefault="00CC3097" w:rsidP="00936E2D">
            <w:pPr>
              <w:rPr>
                <w:rFonts w:cs="Times New Roman"/>
                <w:b/>
                <w:sz w:val="24"/>
                <w:szCs w:val="24"/>
              </w:rPr>
            </w:pPr>
          </w:p>
        </w:tc>
      </w:tr>
    </w:tbl>
    <w:p w14:paraId="40D4A448" w14:textId="77777777" w:rsidR="00371809" w:rsidRDefault="00371809" w:rsidP="00CC3097">
      <w:pPr>
        <w:rPr>
          <w:rFonts w:cs="Times New Roman"/>
          <w:b/>
          <w:szCs w:val="24"/>
        </w:rPr>
      </w:pPr>
    </w:p>
    <w:p w14:paraId="22878934" w14:textId="676FA332" w:rsidR="00CC3097" w:rsidRPr="006E09C3" w:rsidRDefault="00CC3097" w:rsidP="00CC3097">
      <w:pPr>
        <w:rPr>
          <w:rFonts w:cs="Times New Roman"/>
          <w:b/>
          <w:szCs w:val="24"/>
        </w:rPr>
      </w:pPr>
      <w:r w:rsidRPr="006E09C3">
        <w:rPr>
          <w:rFonts w:cs="Times New Roman"/>
          <w:b/>
          <w:szCs w:val="24"/>
        </w:rPr>
        <w:t xml:space="preserve">Q7. The challenge associated with </w:t>
      </w:r>
      <w:r>
        <w:rPr>
          <w:rFonts w:cs="Times New Roman"/>
          <w:b/>
          <w:szCs w:val="24"/>
        </w:rPr>
        <w:t xml:space="preserve">Moodle </w:t>
      </w:r>
      <w:r w:rsidRPr="006E09C3">
        <w:rPr>
          <w:rFonts w:cs="Times New Roman"/>
          <w:b/>
          <w:szCs w:val="24"/>
        </w:rPr>
        <w:t xml:space="preserve">can be mitigated </w:t>
      </w:r>
    </w:p>
    <w:tbl>
      <w:tblPr>
        <w:tblStyle w:val="TableGrid"/>
        <w:tblW w:w="0" w:type="auto"/>
        <w:tblLook w:val="04A0" w:firstRow="1" w:lastRow="0" w:firstColumn="1" w:lastColumn="0" w:noHBand="0" w:noVBand="1"/>
      </w:tblPr>
      <w:tblGrid>
        <w:gridCol w:w="1915"/>
        <w:gridCol w:w="1915"/>
        <w:gridCol w:w="1915"/>
        <w:gridCol w:w="1915"/>
        <w:gridCol w:w="1916"/>
      </w:tblGrid>
      <w:tr w:rsidR="00CC3097" w:rsidRPr="006E09C3" w14:paraId="0A432622" w14:textId="77777777" w:rsidTr="00936E2D">
        <w:tc>
          <w:tcPr>
            <w:tcW w:w="1915" w:type="dxa"/>
          </w:tcPr>
          <w:p w14:paraId="44A75280" w14:textId="77777777" w:rsidR="00CC3097" w:rsidRPr="006E09C3" w:rsidRDefault="00CC3097" w:rsidP="00936E2D">
            <w:pPr>
              <w:rPr>
                <w:rFonts w:cs="Times New Roman"/>
                <w:b/>
                <w:sz w:val="24"/>
                <w:szCs w:val="24"/>
              </w:rPr>
            </w:pPr>
            <w:r w:rsidRPr="006E09C3">
              <w:rPr>
                <w:rFonts w:cs="Times New Roman"/>
                <w:b/>
                <w:sz w:val="24"/>
                <w:szCs w:val="24"/>
              </w:rPr>
              <w:t>Strongly Agree</w:t>
            </w:r>
          </w:p>
        </w:tc>
        <w:tc>
          <w:tcPr>
            <w:tcW w:w="1915" w:type="dxa"/>
          </w:tcPr>
          <w:p w14:paraId="6214E4B2" w14:textId="77777777" w:rsidR="00CC3097" w:rsidRPr="006E09C3" w:rsidRDefault="00CC3097" w:rsidP="00936E2D">
            <w:pPr>
              <w:rPr>
                <w:rFonts w:cs="Times New Roman"/>
                <w:b/>
                <w:sz w:val="24"/>
                <w:szCs w:val="24"/>
              </w:rPr>
            </w:pPr>
            <w:r w:rsidRPr="006E09C3">
              <w:rPr>
                <w:rFonts w:cs="Times New Roman"/>
                <w:b/>
                <w:sz w:val="24"/>
                <w:szCs w:val="24"/>
              </w:rPr>
              <w:t>Agree</w:t>
            </w:r>
          </w:p>
        </w:tc>
        <w:tc>
          <w:tcPr>
            <w:tcW w:w="1915" w:type="dxa"/>
          </w:tcPr>
          <w:p w14:paraId="56966597" w14:textId="77777777" w:rsidR="00CC3097" w:rsidRPr="006E09C3" w:rsidRDefault="00CC3097" w:rsidP="00936E2D">
            <w:pPr>
              <w:rPr>
                <w:rFonts w:cs="Times New Roman"/>
                <w:b/>
                <w:sz w:val="24"/>
                <w:szCs w:val="24"/>
              </w:rPr>
            </w:pPr>
            <w:r w:rsidRPr="006E09C3">
              <w:rPr>
                <w:rFonts w:cs="Times New Roman"/>
                <w:b/>
                <w:sz w:val="24"/>
                <w:szCs w:val="24"/>
              </w:rPr>
              <w:t>Do Not Know</w:t>
            </w:r>
          </w:p>
        </w:tc>
        <w:tc>
          <w:tcPr>
            <w:tcW w:w="1915" w:type="dxa"/>
          </w:tcPr>
          <w:p w14:paraId="62C44565" w14:textId="77777777" w:rsidR="00CC3097" w:rsidRPr="006E09C3" w:rsidRDefault="00CC3097" w:rsidP="00936E2D">
            <w:pPr>
              <w:rPr>
                <w:rFonts w:cs="Times New Roman"/>
                <w:b/>
                <w:sz w:val="24"/>
                <w:szCs w:val="24"/>
              </w:rPr>
            </w:pPr>
            <w:r w:rsidRPr="006E09C3">
              <w:rPr>
                <w:rFonts w:cs="Times New Roman"/>
                <w:b/>
                <w:sz w:val="24"/>
                <w:szCs w:val="24"/>
              </w:rPr>
              <w:t>Strongly Disagree</w:t>
            </w:r>
          </w:p>
        </w:tc>
        <w:tc>
          <w:tcPr>
            <w:tcW w:w="1916" w:type="dxa"/>
          </w:tcPr>
          <w:p w14:paraId="1EA710FB" w14:textId="77777777" w:rsidR="00CC3097" w:rsidRPr="006E09C3" w:rsidRDefault="00CC3097" w:rsidP="00936E2D">
            <w:pPr>
              <w:rPr>
                <w:rFonts w:cs="Times New Roman"/>
                <w:b/>
                <w:sz w:val="24"/>
                <w:szCs w:val="24"/>
              </w:rPr>
            </w:pPr>
            <w:r w:rsidRPr="006E09C3">
              <w:rPr>
                <w:rFonts w:cs="Times New Roman"/>
                <w:b/>
                <w:sz w:val="24"/>
                <w:szCs w:val="24"/>
              </w:rPr>
              <w:t>Disagree</w:t>
            </w:r>
          </w:p>
        </w:tc>
      </w:tr>
      <w:tr w:rsidR="00CC3097" w:rsidRPr="006E09C3" w14:paraId="73A25406" w14:textId="77777777" w:rsidTr="00936E2D">
        <w:tc>
          <w:tcPr>
            <w:tcW w:w="1915" w:type="dxa"/>
          </w:tcPr>
          <w:p w14:paraId="4D1A9BA0" w14:textId="4FD9049E" w:rsidR="00CC3097" w:rsidRPr="006E09C3" w:rsidRDefault="00CC3097" w:rsidP="00936E2D">
            <w:pPr>
              <w:rPr>
                <w:rFonts w:cs="Times New Roman"/>
                <w:b/>
                <w:sz w:val="24"/>
                <w:szCs w:val="24"/>
              </w:rPr>
            </w:pPr>
          </w:p>
        </w:tc>
        <w:tc>
          <w:tcPr>
            <w:tcW w:w="1915" w:type="dxa"/>
          </w:tcPr>
          <w:p w14:paraId="10D12896" w14:textId="5392F026" w:rsidR="00CC3097" w:rsidRPr="006E09C3" w:rsidRDefault="00CC3097" w:rsidP="00936E2D">
            <w:pPr>
              <w:rPr>
                <w:rFonts w:cs="Times New Roman"/>
                <w:b/>
                <w:sz w:val="24"/>
                <w:szCs w:val="24"/>
              </w:rPr>
            </w:pPr>
          </w:p>
        </w:tc>
        <w:tc>
          <w:tcPr>
            <w:tcW w:w="1915" w:type="dxa"/>
          </w:tcPr>
          <w:p w14:paraId="430EC5B4" w14:textId="4713B7F9" w:rsidR="00CC3097" w:rsidRPr="006E09C3" w:rsidRDefault="00CC3097" w:rsidP="00936E2D">
            <w:pPr>
              <w:rPr>
                <w:rFonts w:cs="Times New Roman"/>
                <w:b/>
                <w:sz w:val="24"/>
                <w:szCs w:val="24"/>
              </w:rPr>
            </w:pPr>
          </w:p>
        </w:tc>
        <w:tc>
          <w:tcPr>
            <w:tcW w:w="1915" w:type="dxa"/>
          </w:tcPr>
          <w:p w14:paraId="28C3619C" w14:textId="5A85A0F3" w:rsidR="00CC3097" w:rsidRPr="006E09C3" w:rsidRDefault="00CC3097" w:rsidP="00936E2D">
            <w:pPr>
              <w:rPr>
                <w:rFonts w:cs="Times New Roman"/>
                <w:b/>
                <w:sz w:val="24"/>
                <w:szCs w:val="24"/>
              </w:rPr>
            </w:pPr>
          </w:p>
        </w:tc>
        <w:tc>
          <w:tcPr>
            <w:tcW w:w="1916" w:type="dxa"/>
          </w:tcPr>
          <w:p w14:paraId="6A8461A1" w14:textId="537C6DC8" w:rsidR="00CC3097" w:rsidRPr="006E09C3" w:rsidRDefault="00CC3097" w:rsidP="00936E2D">
            <w:pPr>
              <w:rPr>
                <w:rFonts w:cs="Times New Roman"/>
                <w:b/>
                <w:sz w:val="24"/>
                <w:szCs w:val="24"/>
              </w:rPr>
            </w:pPr>
          </w:p>
        </w:tc>
      </w:tr>
    </w:tbl>
    <w:p w14:paraId="357E51A8" w14:textId="77777777" w:rsidR="00CC3097" w:rsidRDefault="00CC3097" w:rsidP="00CC3097"/>
    <w:p w14:paraId="38E9A3FA" w14:textId="12003A75" w:rsidR="00B81022" w:rsidRDefault="00AD0A3F" w:rsidP="00AD0A3F">
      <w:pPr>
        <w:jc w:val="left"/>
        <w:rPr>
          <w:rFonts w:cs="Times New Roman"/>
          <w:bCs/>
          <w:szCs w:val="24"/>
        </w:rPr>
      </w:pPr>
      <w:r>
        <w:rPr>
          <w:rFonts w:cs="Times New Roman"/>
          <w:b/>
          <w:szCs w:val="24"/>
        </w:rPr>
        <w:lastRenderedPageBreak/>
        <w:t>A</w:t>
      </w:r>
      <w:r>
        <w:rPr>
          <w:rFonts w:cs="Times New Roman"/>
          <w:bCs/>
          <w:szCs w:val="24"/>
        </w:rPr>
        <w:t xml:space="preserve">ppendix3 </w:t>
      </w:r>
    </w:p>
    <w:p w14:paraId="2DCF5194" w14:textId="61A156A8" w:rsidR="00AD0A3F" w:rsidRDefault="00AD0A3F" w:rsidP="00AD0A3F">
      <w:pPr>
        <w:jc w:val="left"/>
        <w:rPr>
          <w:rFonts w:cs="Times New Roman"/>
          <w:bCs/>
          <w:szCs w:val="24"/>
        </w:rPr>
      </w:pPr>
      <w:r>
        <w:rPr>
          <w:rFonts w:cs="Times New Roman"/>
          <w:bCs/>
          <w:szCs w:val="24"/>
        </w:rPr>
        <w:t xml:space="preserve">Graphical representation </w:t>
      </w:r>
    </w:p>
    <w:p w14:paraId="05865D00" w14:textId="12B7A761" w:rsidR="00AD0A3F" w:rsidRPr="00AD0A3F" w:rsidRDefault="00AD0A3F" w:rsidP="00AD0A3F">
      <w:pPr>
        <w:jc w:val="left"/>
        <w:rPr>
          <w:rFonts w:cs="Times New Roman"/>
          <w:bCs/>
          <w:szCs w:val="24"/>
        </w:rPr>
      </w:pPr>
      <w:r>
        <w:rPr>
          <w:noProof/>
        </w:rPr>
        <w:drawing>
          <wp:inline distT="0" distB="0" distL="0" distR="0" wp14:anchorId="2A9CEFCF" wp14:editId="61A89B2F">
            <wp:extent cx="4572000" cy="2743200"/>
            <wp:effectExtent l="0" t="0" r="0" b="0"/>
            <wp:docPr id="1" name="Chart 1">
              <a:extLst xmlns:a="http://schemas.openxmlformats.org/drawingml/2006/main">
                <a:ext uri="{FF2B5EF4-FFF2-40B4-BE49-F238E27FC236}">
                  <a16:creationId xmlns:a16="http://schemas.microsoft.com/office/drawing/2014/main" id="{E82A569E-CD9A-4668-BABF-9572FCAC65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FCC5A6D" w14:textId="4EAED1CD" w:rsidR="00C67948" w:rsidRDefault="00C67948" w:rsidP="00A07C9A">
      <w:pPr>
        <w:spacing w:line="240" w:lineRule="auto"/>
        <w:jc w:val="left"/>
        <w:rPr>
          <w:rFonts w:cs="Times New Roman"/>
          <w:b/>
          <w:szCs w:val="24"/>
        </w:rPr>
      </w:pPr>
      <w:r>
        <w:rPr>
          <w:noProof/>
        </w:rPr>
        <w:drawing>
          <wp:anchor distT="0" distB="0" distL="114300" distR="114300" simplePos="0" relativeHeight="251646976" behindDoc="0" locked="0" layoutInCell="1" allowOverlap="1" wp14:anchorId="6A1B6373" wp14:editId="44BEED71">
            <wp:simplePos x="0" y="0"/>
            <wp:positionH relativeFrom="column">
              <wp:posOffset>-85725</wp:posOffset>
            </wp:positionH>
            <wp:positionV relativeFrom="paragraph">
              <wp:posOffset>586740</wp:posOffset>
            </wp:positionV>
            <wp:extent cx="4572000" cy="2762250"/>
            <wp:effectExtent l="0" t="0" r="0" b="0"/>
            <wp:wrapTopAndBottom/>
            <wp:docPr id="2" name="Chart 2">
              <a:extLst xmlns:a="http://schemas.openxmlformats.org/drawingml/2006/main">
                <a:ext uri="{FF2B5EF4-FFF2-40B4-BE49-F238E27FC236}">
                  <a16:creationId xmlns:a16="http://schemas.microsoft.com/office/drawing/2014/main" id="{A54745AF-DC88-466A-BE10-6526689B76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A07C9A">
        <w:rPr>
          <w:rFonts w:cs="Times New Roman"/>
          <w:bCs/>
          <w:szCs w:val="24"/>
        </w:rPr>
        <w:t xml:space="preserve">Figure1. </w:t>
      </w:r>
      <w:r w:rsidR="00A07C9A" w:rsidRPr="006E09C3">
        <w:rPr>
          <w:rFonts w:cs="Times New Roman"/>
          <w:b/>
          <w:szCs w:val="24"/>
        </w:rPr>
        <w:t>Q1.</w:t>
      </w:r>
      <w:r w:rsidR="00A07C9A">
        <w:rPr>
          <w:rFonts w:cs="Times New Roman"/>
          <w:b/>
          <w:szCs w:val="24"/>
        </w:rPr>
        <w:t xml:space="preserve"> Moodle </w:t>
      </w:r>
      <w:r w:rsidR="00A07C9A" w:rsidRPr="006E09C3">
        <w:rPr>
          <w:rFonts w:cs="Times New Roman"/>
          <w:b/>
          <w:szCs w:val="24"/>
        </w:rPr>
        <w:t xml:space="preserve">is essential for the "teaching-learning </w:t>
      </w:r>
      <w:r>
        <w:rPr>
          <w:rFonts w:cs="Times New Roman"/>
          <w:b/>
          <w:szCs w:val="24"/>
        </w:rPr>
        <w:t>process</w:t>
      </w:r>
      <w:bookmarkStart w:id="26" w:name="_Toc39509522"/>
      <w:r>
        <w:rPr>
          <w:rFonts w:cs="Times New Roman"/>
          <w:b/>
          <w:szCs w:val="24"/>
        </w:rPr>
        <w:t xml:space="preserve"> </w:t>
      </w:r>
    </w:p>
    <w:p w14:paraId="4268DBF5" w14:textId="77777777" w:rsidR="00C67948" w:rsidRDefault="00C67948" w:rsidP="00A07C9A">
      <w:pPr>
        <w:spacing w:line="240" w:lineRule="auto"/>
        <w:jc w:val="left"/>
        <w:rPr>
          <w:rFonts w:cs="Times New Roman"/>
          <w:b/>
          <w:szCs w:val="24"/>
        </w:rPr>
      </w:pPr>
    </w:p>
    <w:p w14:paraId="57FBCFFD" w14:textId="0E70673B" w:rsidR="00A07C9A" w:rsidRPr="00C67948" w:rsidRDefault="00042AC2" w:rsidP="00C67948">
      <w:pPr>
        <w:spacing w:line="240" w:lineRule="auto"/>
        <w:jc w:val="left"/>
        <w:rPr>
          <w:rFonts w:cs="Times New Roman"/>
          <w:b/>
          <w:szCs w:val="24"/>
        </w:rPr>
      </w:pPr>
      <w:r>
        <w:rPr>
          <w:rFonts w:cs="Times New Roman"/>
          <w:bCs/>
          <w:szCs w:val="24"/>
        </w:rPr>
        <w:t xml:space="preserve"> Figure 2</w:t>
      </w:r>
      <w:r w:rsidR="00C67948">
        <w:rPr>
          <w:rFonts w:cs="Times New Roman"/>
          <w:bCs/>
          <w:szCs w:val="24"/>
        </w:rPr>
        <w:t>.</w:t>
      </w:r>
      <w:r w:rsidR="009F5E32">
        <w:rPr>
          <w:rFonts w:cs="Times New Roman"/>
          <w:bCs/>
          <w:szCs w:val="24"/>
        </w:rPr>
        <w:t xml:space="preserve"> </w:t>
      </w:r>
      <w:r w:rsidR="009F5E32">
        <w:rPr>
          <w:rFonts w:cs="Times New Roman"/>
          <w:b/>
          <w:szCs w:val="24"/>
        </w:rPr>
        <w:t>Q2.</w:t>
      </w:r>
      <w:r w:rsidR="00C67948">
        <w:rPr>
          <w:rFonts w:cs="Times New Roman"/>
          <w:bCs/>
          <w:szCs w:val="24"/>
        </w:rPr>
        <w:t xml:space="preserve"> </w:t>
      </w:r>
      <w:r w:rsidR="00C67948">
        <w:rPr>
          <w:rFonts w:cs="Times New Roman"/>
          <w:b/>
          <w:szCs w:val="24"/>
        </w:rPr>
        <w:t>VLE</w:t>
      </w:r>
      <w:r w:rsidR="00C67948" w:rsidRPr="006E09C3">
        <w:rPr>
          <w:rFonts w:cs="Times New Roman"/>
          <w:b/>
          <w:szCs w:val="24"/>
        </w:rPr>
        <w:t xml:space="preserve"> </w:t>
      </w:r>
      <w:r w:rsidR="00C67948">
        <w:rPr>
          <w:rFonts w:cs="Times New Roman"/>
          <w:b/>
          <w:szCs w:val="24"/>
        </w:rPr>
        <w:t>M</w:t>
      </w:r>
      <w:r w:rsidR="00C67948" w:rsidRPr="006E09C3">
        <w:rPr>
          <w:rFonts w:cs="Times New Roman"/>
          <w:b/>
          <w:szCs w:val="24"/>
        </w:rPr>
        <w:t>oodle is an effective technology for the "teaching-learning process</w:t>
      </w:r>
    </w:p>
    <w:p w14:paraId="76E36994" w14:textId="5C832752" w:rsidR="00A07C9A" w:rsidRDefault="00C67948" w:rsidP="004B3335">
      <w:pPr>
        <w:pStyle w:val="Heading1"/>
        <w:rPr>
          <w:rFonts w:cs="Times New Roman"/>
          <w:szCs w:val="24"/>
        </w:rPr>
      </w:pPr>
      <w:r>
        <w:rPr>
          <w:noProof/>
        </w:rPr>
        <w:lastRenderedPageBreak/>
        <w:drawing>
          <wp:anchor distT="0" distB="0" distL="114300" distR="114300" simplePos="0" relativeHeight="251653120" behindDoc="0" locked="0" layoutInCell="1" allowOverlap="1" wp14:anchorId="2E8857B2" wp14:editId="1E202FC6">
            <wp:simplePos x="0" y="0"/>
            <wp:positionH relativeFrom="column">
              <wp:posOffset>0</wp:posOffset>
            </wp:positionH>
            <wp:positionV relativeFrom="paragraph">
              <wp:posOffset>266065</wp:posOffset>
            </wp:positionV>
            <wp:extent cx="4572000" cy="2743200"/>
            <wp:effectExtent l="0" t="0" r="0" b="0"/>
            <wp:wrapTopAndBottom/>
            <wp:docPr id="3" name="Chart 3">
              <a:extLst xmlns:a="http://schemas.openxmlformats.org/drawingml/2006/main">
                <a:ext uri="{FF2B5EF4-FFF2-40B4-BE49-F238E27FC236}">
                  <a16:creationId xmlns:a16="http://schemas.microsoft.com/office/drawing/2014/main" id="{87D10B67-5C92-4C36-BD45-B8FEBC9391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41472209" w14:textId="7C83E248" w:rsidR="00A07C9A" w:rsidRPr="00C67948" w:rsidRDefault="00C67948" w:rsidP="004B3335">
      <w:pPr>
        <w:pStyle w:val="Heading1"/>
        <w:rPr>
          <w:rFonts w:cs="Times New Roman"/>
          <w:b w:val="0"/>
          <w:bCs w:val="0"/>
          <w:szCs w:val="24"/>
        </w:rPr>
      </w:pPr>
      <w:r>
        <w:rPr>
          <w:rFonts w:cs="Times New Roman"/>
          <w:b w:val="0"/>
          <w:bCs w:val="0"/>
          <w:szCs w:val="24"/>
        </w:rPr>
        <w:t>Figure 3</w:t>
      </w:r>
      <w:r w:rsidRPr="009F5E32">
        <w:rPr>
          <w:rFonts w:cs="Times New Roman"/>
          <w:szCs w:val="24"/>
        </w:rPr>
        <w:t xml:space="preserve">. </w:t>
      </w:r>
      <w:r w:rsidR="009F5E32" w:rsidRPr="009F5E32">
        <w:rPr>
          <w:rFonts w:cs="Times New Roman"/>
          <w:szCs w:val="24"/>
        </w:rPr>
        <w:t>Q3.</w:t>
      </w:r>
      <w:r w:rsidR="009F5E32">
        <w:rPr>
          <w:rFonts w:cs="Times New Roman"/>
          <w:b w:val="0"/>
          <w:bCs w:val="0"/>
          <w:szCs w:val="24"/>
        </w:rPr>
        <w:t xml:space="preserve"> </w:t>
      </w:r>
      <w:r>
        <w:rPr>
          <w:rFonts w:cs="Times New Roman"/>
          <w:szCs w:val="24"/>
        </w:rPr>
        <w:t xml:space="preserve">Moodle </w:t>
      </w:r>
      <w:r w:rsidRPr="006E09C3">
        <w:rPr>
          <w:rFonts w:cs="Times New Roman"/>
          <w:szCs w:val="24"/>
        </w:rPr>
        <w:t>has a positive effect on the education process</w:t>
      </w:r>
    </w:p>
    <w:p w14:paraId="72F6A3D7" w14:textId="4B17A3C4" w:rsidR="009F5E32" w:rsidRDefault="00C67948" w:rsidP="009F5E32">
      <w:pPr>
        <w:pStyle w:val="Heading1"/>
        <w:rPr>
          <w:rFonts w:cs="Times New Roman"/>
          <w:szCs w:val="24"/>
        </w:rPr>
      </w:pPr>
      <w:r>
        <w:rPr>
          <w:noProof/>
        </w:rPr>
        <w:drawing>
          <wp:anchor distT="0" distB="0" distL="114300" distR="114300" simplePos="0" relativeHeight="251659264" behindDoc="0" locked="0" layoutInCell="1" allowOverlap="1" wp14:anchorId="72C1DAD9" wp14:editId="335E274F">
            <wp:simplePos x="0" y="0"/>
            <wp:positionH relativeFrom="column">
              <wp:posOffset>0</wp:posOffset>
            </wp:positionH>
            <wp:positionV relativeFrom="page">
              <wp:posOffset>5058410</wp:posOffset>
            </wp:positionV>
            <wp:extent cx="4572000" cy="2743200"/>
            <wp:effectExtent l="0" t="0" r="0" b="0"/>
            <wp:wrapTopAndBottom/>
            <wp:docPr id="4" name="Chart 4">
              <a:extLst xmlns:a="http://schemas.openxmlformats.org/drawingml/2006/main">
                <a:ext uri="{FF2B5EF4-FFF2-40B4-BE49-F238E27FC236}">
                  <a16:creationId xmlns:a16="http://schemas.microsoft.com/office/drawing/2014/main" id="{4891ED54-9BC0-40D2-8C46-DEDDF76219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9F5E32">
        <w:rPr>
          <w:rFonts w:cs="Times New Roman"/>
          <w:b w:val="0"/>
          <w:bCs w:val="0"/>
          <w:szCs w:val="24"/>
        </w:rPr>
        <w:t>Figure 4</w:t>
      </w:r>
      <w:r w:rsidR="009F5E32" w:rsidRPr="009F5E32">
        <w:rPr>
          <w:rFonts w:cs="Times New Roman"/>
          <w:szCs w:val="24"/>
        </w:rPr>
        <w:t>. Q4.</w:t>
      </w:r>
      <w:r w:rsidR="009F5E32">
        <w:rPr>
          <w:rFonts w:cs="Times New Roman"/>
          <w:b w:val="0"/>
          <w:bCs w:val="0"/>
          <w:szCs w:val="24"/>
        </w:rPr>
        <w:t xml:space="preserve"> </w:t>
      </w:r>
      <w:r w:rsidR="009F5E32">
        <w:rPr>
          <w:rFonts w:cs="Times New Roman"/>
          <w:szCs w:val="24"/>
        </w:rPr>
        <w:t xml:space="preserve">Moodle </w:t>
      </w:r>
      <w:r w:rsidR="009F5E32" w:rsidRPr="006E09C3">
        <w:rPr>
          <w:rFonts w:cs="Times New Roman"/>
          <w:szCs w:val="24"/>
        </w:rPr>
        <w:t>impacts the learning process of UWTSD in a negative way</w:t>
      </w:r>
    </w:p>
    <w:p w14:paraId="64F27031" w14:textId="43C6E769" w:rsidR="00E62FA5" w:rsidRDefault="00E62FA5" w:rsidP="00E62FA5"/>
    <w:p w14:paraId="40A8784B" w14:textId="1A1BA439" w:rsidR="00E62FA5" w:rsidRDefault="00E62FA5" w:rsidP="00E62FA5"/>
    <w:p w14:paraId="3177E36B" w14:textId="40861CE7" w:rsidR="00E62FA5" w:rsidRDefault="00E62FA5" w:rsidP="00E62FA5">
      <w:r>
        <w:rPr>
          <w:noProof/>
        </w:rPr>
        <w:lastRenderedPageBreak/>
        <w:drawing>
          <wp:anchor distT="0" distB="0" distL="114300" distR="114300" simplePos="0" relativeHeight="251661312" behindDoc="0" locked="0" layoutInCell="1" allowOverlap="1" wp14:anchorId="740FA21B" wp14:editId="505E764A">
            <wp:simplePos x="0" y="0"/>
            <wp:positionH relativeFrom="column">
              <wp:posOffset>0</wp:posOffset>
            </wp:positionH>
            <wp:positionV relativeFrom="paragraph">
              <wp:posOffset>391795</wp:posOffset>
            </wp:positionV>
            <wp:extent cx="4572000" cy="2743200"/>
            <wp:effectExtent l="0" t="0" r="0" b="0"/>
            <wp:wrapTopAndBottom/>
            <wp:docPr id="5" name="Chart 5">
              <a:extLst xmlns:a="http://schemas.openxmlformats.org/drawingml/2006/main">
                <a:ext uri="{FF2B5EF4-FFF2-40B4-BE49-F238E27FC236}">
                  <a16:creationId xmlns:a16="http://schemas.microsoft.com/office/drawing/2014/main" id="{32F4CF52-6FAC-4DD5-8BDC-C162C8AB60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10450A80" w14:textId="77777777" w:rsidR="00E820B6" w:rsidRDefault="00E820B6" w:rsidP="00E62FA5"/>
    <w:p w14:paraId="72E9364A" w14:textId="019F6DF3" w:rsidR="00E62FA5" w:rsidRPr="00E820B6" w:rsidRDefault="00E820B6" w:rsidP="00E62FA5">
      <w:pPr>
        <w:rPr>
          <w:b/>
          <w:bCs/>
        </w:rPr>
      </w:pPr>
      <w:r>
        <w:t xml:space="preserve">Figure 5. </w:t>
      </w:r>
      <w:r>
        <w:rPr>
          <w:b/>
          <w:bCs/>
        </w:rPr>
        <w:t xml:space="preserve">Q5. </w:t>
      </w:r>
      <w:r>
        <w:rPr>
          <w:rFonts w:cs="Times New Roman"/>
          <w:b/>
          <w:szCs w:val="24"/>
        </w:rPr>
        <w:t xml:space="preserve">Moodle </w:t>
      </w:r>
      <w:r w:rsidRPr="006E09C3">
        <w:rPr>
          <w:rFonts w:cs="Times New Roman"/>
          <w:b/>
          <w:szCs w:val="24"/>
        </w:rPr>
        <w:t>is capable to provide adequate information and resources</w:t>
      </w:r>
    </w:p>
    <w:p w14:paraId="345C73F3" w14:textId="6C80473F" w:rsidR="00E62FA5" w:rsidRDefault="00E62FA5" w:rsidP="00E62FA5"/>
    <w:p w14:paraId="103A289C" w14:textId="54CD5DFE" w:rsidR="00E820B6" w:rsidRDefault="00E820B6" w:rsidP="00E62FA5">
      <w:r>
        <w:rPr>
          <w:noProof/>
        </w:rPr>
        <w:drawing>
          <wp:anchor distT="0" distB="0" distL="114300" distR="114300" simplePos="0" relativeHeight="251665408" behindDoc="0" locked="0" layoutInCell="1" allowOverlap="1" wp14:anchorId="659BB13D" wp14:editId="20EB5471">
            <wp:simplePos x="0" y="0"/>
            <wp:positionH relativeFrom="column">
              <wp:posOffset>0</wp:posOffset>
            </wp:positionH>
            <wp:positionV relativeFrom="paragraph">
              <wp:posOffset>389890</wp:posOffset>
            </wp:positionV>
            <wp:extent cx="4572000" cy="2743200"/>
            <wp:effectExtent l="0" t="0" r="0" b="0"/>
            <wp:wrapTopAndBottom/>
            <wp:docPr id="6" name="Chart 6">
              <a:extLst xmlns:a="http://schemas.openxmlformats.org/drawingml/2006/main">
                <a:ext uri="{FF2B5EF4-FFF2-40B4-BE49-F238E27FC236}">
                  <a16:creationId xmlns:a16="http://schemas.microsoft.com/office/drawing/2014/main" id="{1B546797-BE11-40BC-A0B7-E9A9699A63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7555DD89" w14:textId="7A20C13C" w:rsidR="00E62FA5" w:rsidRDefault="00E62FA5" w:rsidP="00E62FA5"/>
    <w:p w14:paraId="5450B949" w14:textId="4ED950C6" w:rsidR="00E820B6" w:rsidRPr="006E09C3" w:rsidRDefault="00E820B6" w:rsidP="00E820B6">
      <w:pPr>
        <w:rPr>
          <w:rFonts w:cs="Times New Roman"/>
          <w:b/>
          <w:szCs w:val="24"/>
        </w:rPr>
      </w:pPr>
      <w:r>
        <w:t>Figure 6.</w:t>
      </w:r>
      <w:r w:rsidRPr="00E820B6">
        <w:rPr>
          <w:rFonts w:cs="Times New Roman"/>
          <w:b/>
          <w:szCs w:val="24"/>
        </w:rPr>
        <w:t xml:space="preserve"> </w:t>
      </w:r>
      <w:r w:rsidRPr="006E09C3">
        <w:rPr>
          <w:rFonts w:cs="Times New Roman"/>
          <w:b/>
          <w:szCs w:val="24"/>
        </w:rPr>
        <w:t xml:space="preserve">Q6. Learners and tutors faced several challenges with VLE </w:t>
      </w:r>
      <w:r>
        <w:rPr>
          <w:rFonts w:cs="Times New Roman"/>
          <w:b/>
          <w:szCs w:val="24"/>
        </w:rPr>
        <w:t>M</w:t>
      </w:r>
      <w:r w:rsidRPr="006E09C3">
        <w:rPr>
          <w:rFonts w:cs="Times New Roman"/>
          <w:b/>
          <w:szCs w:val="24"/>
        </w:rPr>
        <w:t>oodle</w:t>
      </w:r>
    </w:p>
    <w:p w14:paraId="55A20D5C" w14:textId="7612BEA2" w:rsidR="00E62FA5" w:rsidRDefault="009B0873" w:rsidP="00E62FA5">
      <w:r>
        <w:rPr>
          <w:noProof/>
        </w:rPr>
        <w:lastRenderedPageBreak/>
        <w:drawing>
          <wp:anchor distT="0" distB="0" distL="114300" distR="114300" simplePos="0" relativeHeight="251668480" behindDoc="0" locked="0" layoutInCell="1" allowOverlap="1" wp14:anchorId="4828365A" wp14:editId="67305001">
            <wp:simplePos x="0" y="0"/>
            <wp:positionH relativeFrom="column">
              <wp:posOffset>0</wp:posOffset>
            </wp:positionH>
            <wp:positionV relativeFrom="paragraph">
              <wp:posOffset>390525</wp:posOffset>
            </wp:positionV>
            <wp:extent cx="4572000" cy="2743200"/>
            <wp:effectExtent l="0" t="0" r="0" b="0"/>
            <wp:wrapTopAndBottom/>
            <wp:docPr id="7" name="Chart 7">
              <a:extLst xmlns:a="http://schemas.openxmlformats.org/drawingml/2006/main">
                <a:ext uri="{FF2B5EF4-FFF2-40B4-BE49-F238E27FC236}">
                  <a16:creationId xmlns:a16="http://schemas.microsoft.com/office/drawing/2014/main" id="{C7ACFBAC-4156-4AE5-8BB1-3A310F4D6A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7EFE57A4" w14:textId="7AF748AC" w:rsidR="00E62FA5" w:rsidRDefault="009B0873" w:rsidP="00E62FA5">
      <w:r>
        <w:t xml:space="preserve">  </w:t>
      </w:r>
    </w:p>
    <w:p w14:paraId="6A650129" w14:textId="4E9EF28C" w:rsidR="00AF3FD5" w:rsidRPr="00786369" w:rsidRDefault="009B0873" w:rsidP="00786369">
      <w:r>
        <w:t xml:space="preserve">Figure 7. </w:t>
      </w:r>
      <w:r>
        <w:rPr>
          <w:b/>
          <w:bCs/>
        </w:rPr>
        <w:t>Q</w:t>
      </w:r>
      <w:r w:rsidR="00786369">
        <w:rPr>
          <w:b/>
          <w:bCs/>
        </w:rPr>
        <w:t>7.</w:t>
      </w:r>
      <w:r w:rsidR="00786369" w:rsidRPr="006E09C3">
        <w:rPr>
          <w:rFonts w:cs="Times New Roman"/>
          <w:b/>
          <w:szCs w:val="24"/>
        </w:rPr>
        <w:t xml:space="preserve"> The</w:t>
      </w:r>
      <w:r w:rsidRPr="006E09C3">
        <w:rPr>
          <w:rFonts w:cs="Times New Roman"/>
          <w:b/>
          <w:szCs w:val="24"/>
        </w:rPr>
        <w:t xml:space="preserve"> challenge associated with </w:t>
      </w:r>
      <w:r>
        <w:rPr>
          <w:rFonts w:cs="Times New Roman"/>
          <w:b/>
          <w:szCs w:val="24"/>
        </w:rPr>
        <w:t xml:space="preserve">Moodle </w:t>
      </w:r>
      <w:r w:rsidRPr="006E09C3">
        <w:rPr>
          <w:rFonts w:cs="Times New Roman"/>
          <w:b/>
          <w:szCs w:val="24"/>
        </w:rPr>
        <w:t>can be mitigated</w:t>
      </w:r>
      <w:bookmarkEnd w:id="26"/>
    </w:p>
    <w:p w14:paraId="3FEA7941" w14:textId="77777777" w:rsidR="00AF3FD5" w:rsidRDefault="00AF3FD5" w:rsidP="00AF3FD5">
      <w:pPr>
        <w:rPr>
          <w:rFonts w:eastAsiaTheme="majorEastAsia" w:cs="Times New Roman"/>
          <w:szCs w:val="24"/>
        </w:rPr>
      </w:pPr>
    </w:p>
    <w:p w14:paraId="213A9A04" w14:textId="7A886BB3" w:rsidR="00B81022" w:rsidRDefault="00B81022" w:rsidP="00B81022">
      <w:pPr>
        <w:spacing w:line="276" w:lineRule="auto"/>
        <w:jc w:val="center"/>
        <w:rPr>
          <w:rFonts w:eastAsiaTheme="majorEastAsia" w:cs="Times New Roman"/>
          <w:b/>
          <w:bCs/>
          <w:szCs w:val="24"/>
        </w:rPr>
      </w:pPr>
    </w:p>
    <w:p w14:paraId="60335867" w14:textId="5E9899E0" w:rsidR="00B81022" w:rsidRDefault="00B81022" w:rsidP="00B81022">
      <w:pPr>
        <w:spacing w:line="276" w:lineRule="auto"/>
        <w:jc w:val="center"/>
        <w:rPr>
          <w:rFonts w:eastAsiaTheme="majorEastAsia" w:cs="Times New Roman"/>
          <w:b/>
          <w:bCs/>
          <w:szCs w:val="24"/>
        </w:rPr>
      </w:pPr>
    </w:p>
    <w:p w14:paraId="2CD3562A" w14:textId="77777777" w:rsidR="00B57493" w:rsidRDefault="00B57493">
      <w:pPr>
        <w:spacing w:line="276" w:lineRule="auto"/>
        <w:jc w:val="left"/>
        <w:rPr>
          <w:rFonts w:eastAsiaTheme="majorEastAsia" w:cs="Times New Roman"/>
          <w:b/>
          <w:bCs/>
          <w:szCs w:val="24"/>
        </w:rPr>
      </w:pPr>
      <w:r>
        <w:rPr>
          <w:rFonts w:cs="Times New Roman"/>
          <w:szCs w:val="24"/>
        </w:rPr>
        <w:br w:type="page"/>
      </w:r>
    </w:p>
    <w:p w14:paraId="429D4E91" w14:textId="77777777" w:rsidR="00F13342" w:rsidRPr="006E09C3" w:rsidRDefault="0094222C" w:rsidP="004B3335">
      <w:pPr>
        <w:pStyle w:val="Heading1"/>
        <w:rPr>
          <w:rFonts w:cs="Times New Roman"/>
          <w:szCs w:val="24"/>
        </w:rPr>
      </w:pPr>
      <w:bookmarkStart w:id="27" w:name="_Toc39509523"/>
      <w:r w:rsidRPr="006E09C3">
        <w:rPr>
          <w:rFonts w:cs="Times New Roman"/>
          <w:szCs w:val="24"/>
        </w:rPr>
        <w:lastRenderedPageBreak/>
        <w:t>Appendix 4</w:t>
      </w:r>
      <w:bookmarkEnd w:id="27"/>
    </w:p>
    <w:p w14:paraId="27DBEB31" w14:textId="77777777" w:rsidR="00C66EA1" w:rsidRPr="006E09C3" w:rsidRDefault="00B57493" w:rsidP="00B57493">
      <w:pPr>
        <w:jc w:val="center"/>
        <w:rPr>
          <w:rFonts w:cs="Times New Roman"/>
          <w:b/>
          <w:szCs w:val="24"/>
        </w:rPr>
      </w:pPr>
      <w:r>
        <w:rPr>
          <w:rFonts w:cs="Times New Roman"/>
          <w:b/>
          <w:noProof/>
          <w:szCs w:val="24"/>
          <w:lang w:val="en-US"/>
        </w:rPr>
        <w:drawing>
          <wp:inline distT="0" distB="0" distL="0" distR="0" wp14:anchorId="3719CC92" wp14:editId="73C9BD79">
            <wp:extent cx="3505690" cy="4382112"/>
            <wp:effectExtent l="19050" t="0" r="0" b="0"/>
            <wp:docPr id="22" name="Picture 21" descr="Captur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11.PNG"/>
                    <pic:cNvPicPr/>
                  </pic:nvPicPr>
                  <pic:blipFill>
                    <a:blip r:embed="rId22"/>
                    <a:stretch>
                      <a:fillRect/>
                    </a:stretch>
                  </pic:blipFill>
                  <pic:spPr>
                    <a:xfrm>
                      <a:off x="0" y="0"/>
                      <a:ext cx="3505690" cy="4382112"/>
                    </a:xfrm>
                    <a:prstGeom prst="rect">
                      <a:avLst/>
                    </a:prstGeom>
                  </pic:spPr>
                </pic:pic>
              </a:graphicData>
            </a:graphic>
          </wp:inline>
        </w:drawing>
      </w:r>
    </w:p>
    <w:p w14:paraId="3ADA7A76" w14:textId="77777777" w:rsidR="00412D79" w:rsidRPr="00553FFD" w:rsidRDefault="00B57493" w:rsidP="00553FFD">
      <w:pPr>
        <w:jc w:val="center"/>
        <w:rPr>
          <w:rFonts w:cs="Times New Roman"/>
          <w:b/>
          <w:szCs w:val="24"/>
        </w:rPr>
      </w:pPr>
      <w:r>
        <w:rPr>
          <w:rFonts w:cs="Times New Roman"/>
          <w:b/>
          <w:noProof/>
          <w:szCs w:val="24"/>
          <w:lang w:val="en-US"/>
        </w:rPr>
        <w:lastRenderedPageBreak/>
        <w:drawing>
          <wp:inline distT="0" distB="0" distL="0" distR="0" wp14:anchorId="1D76D341" wp14:editId="14EA3B7B">
            <wp:extent cx="4226946" cy="3694417"/>
            <wp:effectExtent l="0" t="0" r="0" b="0"/>
            <wp:docPr id="24" name="Picture 22" descr="Captur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12.PNG"/>
                    <pic:cNvPicPr/>
                  </pic:nvPicPr>
                  <pic:blipFill>
                    <a:blip r:embed="rId23"/>
                    <a:stretch>
                      <a:fillRect/>
                    </a:stretch>
                  </pic:blipFill>
                  <pic:spPr>
                    <a:xfrm>
                      <a:off x="0" y="0"/>
                      <a:ext cx="4239822" cy="3705671"/>
                    </a:xfrm>
                    <a:prstGeom prst="rect">
                      <a:avLst/>
                    </a:prstGeom>
                  </pic:spPr>
                </pic:pic>
              </a:graphicData>
            </a:graphic>
          </wp:inline>
        </w:drawing>
      </w:r>
    </w:p>
    <w:sectPr w:rsidR="00412D79" w:rsidRPr="00553FFD" w:rsidSect="00512C9A">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CE11DA" w14:textId="77777777" w:rsidR="004E6083" w:rsidRDefault="004E6083" w:rsidP="00A34984">
      <w:pPr>
        <w:spacing w:after="0" w:line="240" w:lineRule="auto"/>
      </w:pPr>
      <w:r>
        <w:separator/>
      </w:r>
    </w:p>
  </w:endnote>
  <w:endnote w:type="continuationSeparator" w:id="0">
    <w:p w14:paraId="5C87C895" w14:textId="77777777" w:rsidR="004E6083" w:rsidRDefault="004E6083" w:rsidP="00A34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Univers (W1)">
    <w:altName w:val="Arial"/>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593177"/>
      <w:docPartObj>
        <w:docPartGallery w:val="Page Numbers (Bottom of Page)"/>
        <w:docPartUnique/>
      </w:docPartObj>
    </w:sdtPr>
    <w:sdtEndPr/>
    <w:sdtContent>
      <w:p w14:paraId="68313CB6" w14:textId="77777777" w:rsidR="00A012C3" w:rsidRDefault="00A012C3">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43F2FE04" w14:textId="77777777" w:rsidR="00A012C3" w:rsidRDefault="00A01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E1D31" w14:textId="77777777" w:rsidR="004E6083" w:rsidRDefault="004E6083" w:rsidP="00A34984">
      <w:pPr>
        <w:spacing w:after="0" w:line="240" w:lineRule="auto"/>
      </w:pPr>
      <w:r>
        <w:separator/>
      </w:r>
    </w:p>
  </w:footnote>
  <w:footnote w:type="continuationSeparator" w:id="0">
    <w:p w14:paraId="7893822B" w14:textId="77777777" w:rsidR="004E6083" w:rsidRDefault="004E6083" w:rsidP="00A34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84F62"/>
    <w:multiLevelType w:val="hybridMultilevel"/>
    <w:tmpl w:val="3BA20C06"/>
    <w:lvl w:ilvl="0" w:tplc="6584E8BC">
      <w:start w:val="1"/>
      <w:numFmt w:val="bullet"/>
      <w:lvlText w:val=""/>
      <w:lvlJc w:val="left"/>
      <w:pPr>
        <w:ind w:left="720" w:hanging="360"/>
      </w:pPr>
      <w:rPr>
        <w:rFonts w:ascii="Symbol" w:hAnsi="Symbol" w:hint="default"/>
      </w:rPr>
    </w:lvl>
    <w:lvl w:ilvl="1" w:tplc="F57E711A" w:tentative="1">
      <w:start w:val="1"/>
      <w:numFmt w:val="bullet"/>
      <w:lvlText w:val="o"/>
      <w:lvlJc w:val="left"/>
      <w:pPr>
        <w:ind w:left="1440" w:hanging="360"/>
      </w:pPr>
      <w:rPr>
        <w:rFonts w:ascii="Courier New" w:hAnsi="Courier New" w:cs="Courier New" w:hint="default"/>
      </w:rPr>
    </w:lvl>
    <w:lvl w:ilvl="2" w:tplc="8760E27A" w:tentative="1">
      <w:start w:val="1"/>
      <w:numFmt w:val="bullet"/>
      <w:lvlText w:val=""/>
      <w:lvlJc w:val="left"/>
      <w:pPr>
        <w:ind w:left="2160" w:hanging="360"/>
      </w:pPr>
      <w:rPr>
        <w:rFonts w:ascii="Wingdings" w:hAnsi="Wingdings" w:hint="default"/>
      </w:rPr>
    </w:lvl>
    <w:lvl w:ilvl="3" w:tplc="114C17BC" w:tentative="1">
      <w:start w:val="1"/>
      <w:numFmt w:val="bullet"/>
      <w:lvlText w:val=""/>
      <w:lvlJc w:val="left"/>
      <w:pPr>
        <w:ind w:left="2880" w:hanging="360"/>
      </w:pPr>
      <w:rPr>
        <w:rFonts w:ascii="Symbol" w:hAnsi="Symbol" w:hint="default"/>
      </w:rPr>
    </w:lvl>
    <w:lvl w:ilvl="4" w:tplc="DF380186" w:tentative="1">
      <w:start w:val="1"/>
      <w:numFmt w:val="bullet"/>
      <w:lvlText w:val="o"/>
      <w:lvlJc w:val="left"/>
      <w:pPr>
        <w:ind w:left="3600" w:hanging="360"/>
      </w:pPr>
      <w:rPr>
        <w:rFonts w:ascii="Courier New" w:hAnsi="Courier New" w:cs="Courier New" w:hint="default"/>
      </w:rPr>
    </w:lvl>
    <w:lvl w:ilvl="5" w:tplc="ED08F950" w:tentative="1">
      <w:start w:val="1"/>
      <w:numFmt w:val="bullet"/>
      <w:lvlText w:val=""/>
      <w:lvlJc w:val="left"/>
      <w:pPr>
        <w:ind w:left="4320" w:hanging="360"/>
      </w:pPr>
      <w:rPr>
        <w:rFonts w:ascii="Wingdings" w:hAnsi="Wingdings" w:hint="default"/>
      </w:rPr>
    </w:lvl>
    <w:lvl w:ilvl="6" w:tplc="2B140744" w:tentative="1">
      <w:start w:val="1"/>
      <w:numFmt w:val="bullet"/>
      <w:lvlText w:val=""/>
      <w:lvlJc w:val="left"/>
      <w:pPr>
        <w:ind w:left="5040" w:hanging="360"/>
      </w:pPr>
      <w:rPr>
        <w:rFonts w:ascii="Symbol" w:hAnsi="Symbol" w:hint="default"/>
      </w:rPr>
    </w:lvl>
    <w:lvl w:ilvl="7" w:tplc="15723584" w:tentative="1">
      <w:start w:val="1"/>
      <w:numFmt w:val="bullet"/>
      <w:lvlText w:val="o"/>
      <w:lvlJc w:val="left"/>
      <w:pPr>
        <w:ind w:left="5760" w:hanging="360"/>
      </w:pPr>
      <w:rPr>
        <w:rFonts w:ascii="Courier New" w:hAnsi="Courier New" w:cs="Courier New" w:hint="default"/>
      </w:rPr>
    </w:lvl>
    <w:lvl w:ilvl="8" w:tplc="6D78FA22" w:tentative="1">
      <w:start w:val="1"/>
      <w:numFmt w:val="bullet"/>
      <w:lvlText w:val=""/>
      <w:lvlJc w:val="left"/>
      <w:pPr>
        <w:ind w:left="6480" w:hanging="360"/>
      </w:pPr>
      <w:rPr>
        <w:rFonts w:ascii="Wingdings" w:hAnsi="Wingdings" w:hint="default"/>
      </w:rPr>
    </w:lvl>
  </w:abstractNum>
  <w:abstractNum w:abstractNumId="1" w15:restartNumberingAfterBreak="0">
    <w:nsid w:val="2FFE5839"/>
    <w:multiLevelType w:val="hybridMultilevel"/>
    <w:tmpl w:val="912A94F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327E4F44"/>
    <w:multiLevelType w:val="multilevel"/>
    <w:tmpl w:val="39F60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6C4B93"/>
    <w:multiLevelType w:val="hybridMultilevel"/>
    <w:tmpl w:val="7EB8C9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D2C586E"/>
    <w:multiLevelType w:val="hybridMultilevel"/>
    <w:tmpl w:val="70A6EA92"/>
    <w:lvl w:ilvl="0" w:tplc="07FCA082">
      <w:start w:val="1"/>
      <w:numFmt w:val="bullet"/>
      <w:lvlText w:val=""/>
      <w:lvlJc w:val="left"/>
      <w:pPr>
        <w:ind w:left="1080" w:hanging="360"/>
      </w:pPr>
      <w:rPr>
        <w:rFonts w:ascii="Symbol" w:hAnsi="Symbol" w:hint="default"/>
      </w:rPr>
    </w:lvl>
    <w:lvl w:ilvl="1" w:tplc="4B20783E" w:tentative="1">
      <w:start w:val="1"/>
      <w:numFmt w:val="bullet"/>
      <w:lvlText w:val="o"/>
      <w:lvlJc w:val="left"/>
      <w:pPr>
        <w:ind w:left="1800" w:hanging="360"/>
      </w:pPr>
      <w:rPr>
        <w:rFonts w:ascii="Courier New" w:hAnsi="Courier New" w:cs="Courier New" w:hint="default"/>
      </w:rPr>
    </w:lvl>
    <w:lvl w:ilvl="2" w:tplc="3CD630A6" w:tentative="1">
      <w:start w:val="1"/>
      <w:numFmt w:val="bullet"/>
      <w:lvlText w:val=""/>
      <w:lvlJc w:val="left"/>
      <w:pPr>
        <w:ind w:left="2520" w:hanging="360"/>
      </w:pPr>
      <w:rPr>
        <w:rFonts w:ascii="Wingdings" w:hAnsi="Wingdings" w:hint="default"/>
      </w:rPr>
    </w:lvl>
    <w:lvl w:ilvl="3" w:tplc="DAE889C2" w:tentative="1">
      <w:start w:val="1"/>
      <w:numFmt w:val="bullet"/>
      <w:lvlText w:val=""/>
      <w:lvlJc w:val="left"/>
      <w:pPr>
        <w:ind w:left="3240" w:hanging="360"/>
      </w:pPr>
      <w:rPr>
        <w:rFonts w:ascii="Symbol" w:hAnsi="Symbol" w:hint="default"/>
      </w:rPr>
    </w:lvl>
    <w:lvl w:ilvl="4" w:tplc="5BFAF5B8" w:tentative="1">
      <w:start w:val="1"/>
      <w:numFmt w:val="bullet"/>
      <w:lvlText w:val="o"/>
      <w:lvlJc w:val="left"/>
      <w:pPr>
        <w:ind w:left="3960" w:hanging="360"/>
      </w:pPr>
      <w:rPr>
        <w:rFonts w:ascii="Courier New" w:hAnsi="Courier New" w:cs="Courier New" w:hint="default"/>
      </w:rPr>
    </w:lvl>
    <w:lvl w:ilvl="5" w:tplc="39280264" w:tentative="1">
      <w:start w:val="1"/>
      <w:numFmt w:val="bullet"/>
      <w:lvlText w:val=""/>
      <w:lvlJc w:val="left"/>
      <w:pPr>
        <w:ind w:left="4680" w:hanging="360"/>
      </w:pPr>
      <w:rPr>
        <w:rFonts w:ascii="Wingdings" w:hAnsi="Wingdings" w:hint="default"/>
      </w:rPr>
    </w:lvl>
    <w:lvl w:ilvl="6" w:tplc="26F4B0E8" w:tentative="1">
      <w:start w:val="1"/>
      <w:numFmt w:val="bullet"/>
      <w:lvlText w:val=""/>
      <w:lvlJc w:val="left"/>
      <w:pPr>
        <w:ind w:left="5400" w:hanging="360"/>
      </w:pPr>
      <w:rPr>
        <w:rFonts w:ascii="Symbol" w:hAnsi="Symbol" w:hint="default"/>
      </w:rPr>
    </w:lvl>
    <w:lvl w:ilvl="7" w:tplc="31388262" w:tentative="1">
      <w:start w:val="1"/>
      <w:numFmt w:val="bullet"/>
      <w:lvlText w:val="o"/>
      <w:lvlJc w:val="left"/>
      <w:pPr>
        <w:ind w:left="6120" w:hanging="360"/>
      </w:pPr>
      <w:rPr>
        <w:rFonts w:ascii="Courier New" w:hAnsi="Courier New" w:cs="Courier New" w:hint="default"/>
      </w:rPr>
    </w:lvl>
    <w:lvl w:ilvl="8" w:tplc="608081D8" w:tentative="1">
      <w:start w:val="1"/>
      <w:numFmt w:val="bullet"/>
      <w:lvlText w:val=""/>
      <w:lvlJc w:val="left"/>
      <w:pPr>
        <w:ind w:left="6840" w:hanging="360"/>
      </w:pPr>
      <w:rPr>
        <w:rFonts w:ascii="Wingdings" w:hAnsi="Wingdings" w:hint="default"/>
      </w:rPr>
    </w:lvl>
  </w:abstractNum>
  <w:abstractNum w:abstractNumId="5" w15:restartNumberingAfterBreak="0">
    <w:nsid w:val="5CEC0D84"/>
    <w:multiLevelType w:val="hybridMultilevel"/>
    <w:tmpl w:val="45C4D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9868D1"/>
    <w:multiLevelType w:val="hybridMultilevel"/>
    <w:tmpl w:val="E9363938"/>
    <w:lvl w:ilvl="0" w:tplc="FB9A107C">
      <w:start w:val="1"/>
      <w:numFmt w:val="bullet"/>
      <w:lvlText w:val=""/>
      <w:lvlJc w:val="left"/>
      <w:pPr>
        <w:ind w:left="720" w:hanging="360"/>
      </w:pPr>
      <w:rPr>
        <w:rFonts w:ascii="Symbol" w:hAnsi="Symbol" w:hint="default"/>
      </w:rPr>
    </w:lvl>
    <w:lvl w:ilvl="1" w:tplc="C1266718" w:tentative="1">
      <w:start w:val="1"/>
      <w:numFmt w:val="bullet"/>
      <w:lvlText w:val="o"/>
      <w:lvlJc w:val="left"/>
      <w:pPr>
        <w:ind w:left="1440" w:hanging="360"/>
      </w:pPr>
      <w:rPr>
        <w:rFonts w:ascii="Courier New" w:hAnsi="Courier New" w:cs="Courier New" w:hint="default"/>
      </w:rPr>
    </w:lvl>
    <w:lvl w:ilvl="2" w:tplc="7FD80C3A" w:tentative="1">
      <w:start w:val="1"/>
      <w:numFmt w:val="bullet"/>
      <w:lvlText w:val=""/>
      <w:lvlJc w:val="left"/>
      <w:pPr>
        <w:ind w:left="2160" w:hanging="360"/>
      </w:pPr>
      <w:rPr>
        <w:rFonts w:ascii="Wingdings" w:hAnsi="Wingdings" w:hint="default"/>
      </w:rPr>
    </w:lvl>
    <w:lvl w:ilvl="3" w:tplc="4BCC39BC" w:tentative="1">
      <w:start w:val="1"/>
      <w:numFmt w:val="bullet"/>
      <w:lvlText w:val=""/>
      <w:lvlJc w:val="left"/>
      <w:pPr>
        <w:ind w:left="2880" w:hanging="360"/>
      </w:pPr>
      <w:rPr>
        <w:rFonts w:ascii="Symbol" w:hAnsi="Symbol" w:hint="default"/>
      </w:rPr>
    </w:lvl>
    <w:lvl w:ilvl="4" w:tplc="28D86FB4" w:tentative="1">
      <w:start w:val="1"/>
      <w:numFmt w:val="bullet"/>
      <w:lvlText w:val="o"/>
      <w:lvlJc w:val="left"/>
      <w:pPr>
        <w:ind w:left="3600" w:hanging="360"/>
      </w:pPr>
      <w:rPr>
        <w:rFonts w:ascii="Courier New" w:hAnsi="Courier New" w:cs="Courier New" w:hint="default"/>
      </w:rPr>
    </w:lvl>
    <w:lvl w:ilvl="5" w:tplc="B0261C88" w:tentative="1">
      <w:start w:val="1"/>
      <w:numFmt w:val="bullet"/>
      <w:lvlText w:val=""/>
      <w:lvlJc w:val="left"/>
      <w:pPr>
        <w:ind w:left="4320" w:hanging="360"/>
      </w:pPr>
      <w:rPr>
        <w:rFonts w:ascii="Wingdings" w:hAnsi="Wingdings" w:hint="default"/>
      </w:rPr>
    </w:lvl>
    <w:lvl w:ilvl="6" w:tplc="181435AC" w:tentative="1">
      <w:start w:val="1"/>
      <w:numFmt w:val="bullet"/>
      <w:lvlText w:val=""/>
      <w:lvlJc w:val="left"/>
      <w:pPr>
        <w:ind w:left="5040" w:hanging="360"/>
      </w:pPr>
      <w:rPr>
        <w:rFonts w:ascii="Symbol" w:hAnsi="Symbol" w:hint="default"/>
      </w:rPr>
    </w:lvl>
    <w:lvl w:ilvl="7" w:tplc="6A9E9674" w:tentative="1">
      <w:start w:val="1"/>
      <w:numFmt w:val="bullet"/>
      <w:lvlText w:val="o"/>
      <w:lvlJc w:val="left"/>
      <w:pPr>
        <w:ind w:left="5760" w:hanging="360"/>
      </w:pPr>
      <w:rPr>
        <w:rFonts w:ascii="Courier New" w:hAnsi="Courier New" w:cs="Courier New" w:hint="default"/>
      </w:rPr>
    </w:lvl>
    <w:lvl w:ilvl="8" w:tplc="6C845D60" w:tentative="1">
      <w:start w:val="1"/>
      <w:numFmt w:val="bullet"/>
      <w:lvlText w:val=""/>
      <w:lvlJc w:val="left"/>
      <w:pPr>
        <w:ind w:left="6480" w:hanging="360"/>
      </w:pPr>
      <w:rPr>
        <w:rFonts w:ascii="Wingdings" w:hAnsi="Wingdings" w:hint="default"/>
      </w:rPr>
    </w:lvl>
  </w:abstractNum>
  <w:abstractNum w:abstractNumId="7" w15:restartNumberingAfterBreak="0">
    <w:nsid w:val="7EB10ED7"/>
    <w:multiLevelType w:val="hybridMultilevel"/>
    <w:tmpl w:val="0FBE66C0"/>
    <w:lvl w:ilvl="0" w:tplc="A5868A08">
      <w:start w:val="1"/>
      <w:numFmt w:val="bullet"/>
      <w:lvlText w:val=""/>
      <w:lvlJc w:val="left"/>
      <w:pPr>
        <w:ind w:left="720" w:hanging="360"/>
      </w:pPr>
      <w:rPr>
        <w:rFonts w:ascii="Symbol" w:hAnsi="Symbol" w:hint="default"/>
      </w:rPr>
    </w:lvl>
    <w:lvl w:ilvl="1" w:tplc="DF0677CA" w:tentative="1">
      <w:start w:val="1"/>
      <w:numFmt w:val="bullet"/>
      <w:lvlText w:val="o"/>
      <w:lvlJc w:val="left"/>
      <w:pPr>
        <w:ind w:left="1440" w:hanging="360"/>
      </w:pPr>
      <w:rPr>
        <w:rFonts w:ascii="Courier New" w:hAnsi="Courier New" w:cs="Courier New" w:hint="default"/>
      </w:rPr>
    </w:lvl>
    <w:lvl w:ilvl="2" w:tplc="FB00B36A" w:tentative="1">
      <w:start w:val="1"/>
      <w:numFmt w:val="bullet"/>
      <w:lvlText w:val=""/>
      <w:lvlJc w:val="left"/>
      <w:pPr>
        <w:ind w:left="2160" w:hanging="360"/>
      </w:pPr>
      <w:rPr>
        <w:rFonts w:ascii="Wingdings" w:hAnsi="Wingdings" w:hint="default"/>
      </w:rPr>
    </w:lvl>
    <w:lvl w:ilvl="3" w:tplc="75B2BDD8" w:tentative="1">
      <w:start w:val="1"/>
      <w:numFmt w:val="bullet"/>
      <w:lvlText w:val=""/>
      <w:lvlJc w:val="left"/>
      <w:pPr>
        <w:ind w:left="2880" w:hanging="360"/>
      </w:pPr>
      <w:rPr>
        <w:rFonts w:ascii="Symbol" w:hAnsi="Symbol" w:hint="default"/>
      </w:rPr>
    </w:lvl>
    <w:lvl w:ilvl="4" w:tplc="7E5296D6" w:tentative="1">
      <w:start w:val="1"/>
      <w:numFmt w:val="bullet"/>
      <w:lvlText w:val="o"/>
      <w:lvlJc w:val="left"/>
      <w:pPr>
        <w:ind w:left="3600" w:hanging="360"/>
      </w:pPr>
      <w:rPr>
        <w:rFonts w:ascii="Courier New" w:hAnsi="Courier New" w:cs="Courier New" w:hint="default"/>
      </w:rPr>
    </w:lvl>
    <w:lvl w:ilvl="5" w:tplc="385C743C" w:tentative="1">
      <w:start w:val="1"/>
      <w:numFmt w:val="bullet"/>
      <w:lvlText w:val=""/>
      <w:lvlJc w:val="left"/>
      <w:pPr>
        <w:ind w:left="4320" w:hanging="360"/>
      </w:pPr>
      <w:rPr>
        <w:rFonts w:ascii="Wingdings" w:hAnsi="Wingdings" w:hint="default"/>
      </w:rPr>
    </w:lvl>
    <w:lvl w:ilvl="6" w:tplc="976222AA" w:tentative="1">
      <w:start w:val="1"/>
      <w:numFmt w:val="bullet"/>
      <w:lvlText w:val=""/>
      <w:lvlJc w:val="left"/>
      <w:pPr>
        <w:ind w:left="5040" w:hanging="360"/>
      </w:pPr>
      <w:rPr>
        <w:rFonts w:ascii="Symbol" w:hAnsi="Symbol" w:hint="default"/>
      </w:rPr>
    </w:lvl>
    <w:lvl w:ilvl="7" w:tplc="1AD4AE62" w:tentative="1">
      <w:start w:val="1"/>
      <w:numFmt w:val="bullet"/>
      <w:lvlText w:val="o"/>
      <w:lvlJc w:val="left"/>
      <w:pPr>
        <w:ind w:left="5760" w:hanging="360"/>
      </w:pPr>
      <w:rPr>
        <w:rFonts w:ascii="Courier New" w:hAnsi="Courier New" w:cs="Courier New" w:hint="default"/>
      </w:rPr>
    </w:lvl>
    <w:lvl w:ilvl="8" w:tplc="7E1C7F88"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6"/>
  </w:num>
  <w:num w:numId="4">
    <w:abstractNumId w:val="0"/>
  </w:num>
  <w:num w:numId="5">
    <w:abstractNumId w:val="2"/>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2D79"/>
    <w:rsid w:val="00035146"/>
    <w:rsid w:val="00042AC2"/>
    <w:rsid w:val="0004498A"/>
    <w:rsid w:val="000449ED"/>
    <w:rsid w:val="00051F22"/>
    <w:rsid w:val="0006046F"/>
    <w:rsid w:val="000611AE"/>
    <w:rsid w:val="00072590"/>
    <w:rsid w:val="00075BCA"/>
    <w:rsid w:val="00096C4E"/>
    <w:rsid w:val="000B1FD4"/>
    <w:rsid w:val="000D2C2E"/>
    <w:rsid w:val="000D6D31"/>
    <w:rsid w:val="000E2AB2"/>
    <w:rsid w:val="000F6714"/>
    <w:rsid w:val="00124502"/>
    <w:rsid w:val="001316C2"/>
    <w:rsid w:val="00141326"/>
    <w:rsid w:val="0016129A"/>
    <w:rsid w:val="00165DE2"/>
    <w:rsid w:val="001756B1"/>
    <w:rsid w:val="00180158"/>
    <w:rsid w:val="001978B4"/>
    <w:rsid w:val="001A3065"/>
    <w:rsid w:val="001B28B1"/>
    <w:rsid w:val="001C1F55"/>
    <w:rsid w:val="001E0D32"/>
    <w:rsid w:val="001E5A5A"/>
    <w:rsid w:val="0023295C"/>
    <w:rsid w:val="00253B19"/>
    <w:rsid w:val="00255908"/>
    <w:rsid w:val="002611C9"/>
    <w:rsid w:val="0026412E"/>
    <w:rsid w:val="0028081F"/>
    <w:rsid w:val="00285E71"/>
    <w:rsid w:val="00297ED4"/>
    <w:rsid w:val="002A4B50"/>
    <w:rsid w:val="002A5081"/>
    <w:rsid w:val="002B2CEF"/>
    <w:rsid w:val="002B63BE"/>
    <w:rsid w:val="002B72D6"/>
    <w:rsid w:val="002C2ABE"/>
    <w:rsid w:val="00300191"/>
    <w:rsid w:val="00306A08"/>
    <w:rsid w:val="00310166"/>
    <w:rsid w:val="00371809"/>
    <w:rsid w:val="003757E2"/>
    <w:rsid w:val="003771B3"/>
    <w:rsid w:val="00383F88"/>
    <w:rsid w:val="00393EDA"/>
    <w:rsid w:val="003B6A08"/>
    <w:rsid w:val="003D56D2"/>
    <w:rsid w:val="003E1B14"/>
    <w:rsid w:val="003E4840"/>
    <w:rsid w:val="003E71C3"/>
    <w:rsid w:val="0040700E"/>
    <w:rsid w:val="00412D79"/>
    <w:rsid w:val="004272E8"/>
    <w:rsid w:val="00433BFE"/>
    <w:rsid w:val="00442793"/>
    <w:rsid w:val="00444CDB"/>
    <w:rsid w:val="00497FCA"/>
    <w:rsid w:val="004B3335"/>
    <w:rsid w:val="004B6690"/>
    <w:rsid w:val="004D656E"/>
    <w:rsid w:val="004E6083"/>
    <w:rsid w:val="004F0F76"/>
    <w:rsid w:val="00512C9A"/>
    <w:rsid w:val="00513129"/>
    <w:rsid w:val="005278FC"/>
    <w:rsid w:val="00534A9D"/>
    <w:rsid w:val="00553FFD"/>
    <w:rsid w:val="0056056A"/>
    <w:rsid w:val="00567704"/>
    <w:rsid w:val="00584EC6"/>
    <w:rsid w:val="00597170"/>
    <w:rsid w:val="005B6D06"/>
    <w:rsid w:val="005C11F0"/>
    <w:rsid w:val="005E0A22"/>
    <w:rsid w:val="005E7ACF"/>
    <w:rsid w:val="006133DA"/>
    <w:rsid w:val="00623851"/>
    <w:rsid w:val="006260F7"/>
    <w:rsid w:val="00627C7D"/>
    <w:rsid w:val="00650B13"/>
    <w:rsid w:val="0065128F"/>
    <w:rsid w:val="00651F23"/>
    <w:rsid w:val="006701BE"/>
    <w:rsid w:val="00691DEA"/>
    <w:rsid w:val="006958C9"/>
    <w:rsid w:val="006C3F3B"/>
    <w:rsid w:val="006D11BF"/>
    <w:rsid w:val="006E09C3"/>
    <w:rsid w:val="00703D75"/>
    <w:rsid w:val="00704358"/>
    <w:rsid w:val="00707065"/>
    <w:rsid w:val="00707C5C"/>
    <w:rsid w:val="0073158A"/>
    <w:rsid w:val="00733C6C"/>
    <w:rsid w:val="00737CCE"/>
    <w:rsid w:val="0074518A"/>
    <w:rsid w:val="00747655"/>
    <w:rsid w:val="007751AF"/>
    <w:rsid w:val="00786369"/>
    <w:rsid w:val="00790A7C"/>
    <w:rsid w:val="0079766E"/>
    <w:rsid w:val="007A25EE"/>
    <w:rsid w:val="0080635E"/>
    <w:rsid w:val="00815E37"/>
    <w:rsid w:val="008610D4"/>
    <w:rsid w:val="00861D5E"/>
    <w:rsid w:val="0087134B"/>
    <w:rsid w:val="00891CC0"/>
    <w:rsid w:val="008A559E"/>
    <w:rsid w:val="008B0094"/>
    <w:rsid w:val="008B4514"/>
    <w:rsid w:val="008B605D"/>
    <w:rsid w:val="008B7682"/>
    <w:rsid w:val="008F31D2"/>
    <w:rsid w:val="008F6930"/>
    <w:rsid w:val="00907B14"/>
    <w:rsid w:val="00915F43"/>
    <w:rsid w:val="00940E80"/>
    <w:rsid w:val="0094222C"/>
    <w:rsid w:val="00943FF3"/>
    <w:rsid w:val="00950103"/>
    <w:rsid w:val="009522A8"/>
    <w:rsid w:val="00985134"/>
    <w:rsid w:val="009A173C"/>
    <w:rsid w:val="009A575A"/>
    <w:rsid w:val="009B0873"/>
    <w:rsid w:val="009E4267"/>
    <w:rsid w:val="009F5802"/>
    <w:rsid w:val="009F5E32"/>
    <w:rsid w:val="00A012C3"/>
    <w:rsid w:val="00A07C9A"/>
    <w:rsid w:val="00A33F83"/>
    <w:rsid w:val="00A34984"/>
    <w:rsid w:val="00A55AAE"/>
    <w:rsid w:val="00A80259"/>
    <w:rsid w:val="00AB14B0"/>
    <w:rsid w:val="00AD0A3F"/>
    <w:rsid w:val="00AF3FD5"/>
    <w:rsid w:val="00B0053F"/>
    <w:rsid w:val="00B03D09"/>
    <w:rsid w:val="00B1788F"/>
    <w:rsid w:val="00B2779E"/>
    <w:rsid w:val="00B46BF1"/>
    <w:rsid w:val="00B57493"/>
    <w:rsid w:val="00B615E2"/>
    <w:rsid w:val="00B64D16"/>
    <w:rsid w:val="00B65E29"/>
    <w:rsid w:val="00B67C0D"/>
    <w:rsid w:val="00B71EAE"/>
    <w:rsid w:val="00B747D1"/>
    <w:rsid w:val="00B77CE3"/>
    <w:rsid w:val="00B81022"/>
    <w:rsid w:val="00B846BB"/>
    <w:rsid w:val="00B910BB"/>
    <w:rsid w:val="00B94E1E"/>
    <w:rsid w:val="00B97245"/>
    <w:rsid w:val="00BB707A"/>
    <w:rsid w:val="00BC0C9F"/>
    <w:rsid w:val="00BC6058"/>
    <w:rsid w:val="00BD78C3"/>
    <w:rsid w:val="00BE4823"/>
    <w:rsid w:val="00C33F7D"/>
    <w:rsid w:val="00C40E01"/>
    <w:rsid w:val="00C4159D"/>
    <w:rsid w:val="00C44402"/>
    <w:rsid w:val="00C66EA1"/>
    <w:rsid w:val="00C67948"/>
    <w:rsid w:val="00C760C6"/>
    <w:rsid w:val="00C844B6"/>
    <w:rsid w:val="00CC3097"/>
    <w:rsid w:val="00CD225B"/>
    <w:rsid w:val="00D00E3F"/>
    <w:rsid w:val="00D05516"/>
    <w:rsid w:val="00D067F9"/>
    <w:rsid w:val="00D15EF5"/>
    <w:rsid w:val="00D20E32"/>
    <w:rsid w:val="00D3539D"/>
    <w:rsid w:val="00D43734"/>
    <w:rsid w:val="00D979D3"/>
    <w:rsid w:val="00DA301B"/>
    <w:rsid w:val="00DB06E8"/>
    <w:rsid w:val="00DD2299"/>
    <w:rsid w:val="00E35070"/>
    <w:rsid w:val="00E437C5"/>
    <w:rsid w:val="00E60025"/>
    <w:rsid w:val="00E62FA5"/>
    <w:rsid w:val="00E73BA2"/>
    <w:rsid w:val="00E820B6"/>
    <w:rsid w:val="00ED3B91"/>
    <w:rsid w:val="00EE1379"/>
    <w:rsid w:val="00F0227E"/>
    <w:rsid w:val="00F13342"/>
    <w:rsid w:val="00F247E7"/>
    <w:rsid w:val="00F52E7E"/>
    <w:rsid w:val="00F8598B"/>
    <w:rsid w:val="00FA77D7"/>
    <w:rsid w:val="00FB49E2"/>
    <w:rsid w:val="00FC6999"/>
    <w:rsid w:val="00FE69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144A6"/>
  <w15:docId w15:val="{6A94E74F-76A8-4F91-A8C3-4EE2C6D4C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D79"/>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66EA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B3335"/>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3E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EDA"/>
    <w:rPr>
      <w:rFonts w:ascii="Tahoma" w:hAnsi="Tahoma" w:cs="Tahoma"/>
      <w:color w:val="000000" w:themeColor="text1"/>
      <w:sz w:val="16"/>
      <w:szCs w:val="16"/>
      <w:lang w:val="en-GB"/>
    </w:rPr>
  </w:style>
  <w:style w:type="paragraph" w:styleId="ListParagraph">
    <w:name w:val="List Paragraph"/>
    <w:basedOn w:val="Normal"/>
    <w:uiPriority w:val="34"/>
    <w:qFormat/>
    <w:rsid w:val="001756B1"/>
    <w:pPr>
      <w:ind w:left="720"/>
      <w:contextualSpacing/>
    </w:pPr>
  </w:style>
  <w:style w:type="character" w:customStyle="1" w:styleId="Heading1Char">
    <w:name w:val="Heading 1 Char"/>
    <w:basedOn w:val="DefaultParagraphFont"/>
    <w:link w:val="Heading1"/>
    <w:uiPriority w:val="9"/>
    <w:rsid w:val="00C66EA1"/>
    <w:rPr>
      <w:rFonts w:ascii="Times New Roman" w:eastAsiaTheme="majorEastAsia" w:hAnsi="Times New Roman" w:cstheme="majorBidi"/>
      <w:b/>
      <w:bCs/>
      <w:color w:val="000000" w:themeColor="text1"/>
      <w:sz w:val="24"/>
      <w:szCs w:val="28"/>
      <w:lang w:val="en-GB"/>
    </w:rPr>
  </w:style>
  <w:style w:type="table" w:styleId="TableGrid">
    <w:name w:val="Table Grid"/>
    <w:basedOn w:val="TableNormal"/>
    <w:uiPriority w:val="59"/>
    <w:rsid w:val="00C66EA1"/>
    <w:pPr>
      <w:spacing w:after="0" w:line="240" w:lineRule="auto"/>
    </w:pPr>
    <w:rPr>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4B3335"/>
    <w:rPr>
      <w:rFonts w:ascii="Times New Roman" w:eastAsiaTheme="majorEastAsia" w:hAnsi="Times New Roman" w:cstheme="majorBidi"/>
      <w:b/>
      <w:bCs/>
      <w:color w:val="000000" w:themeColor="text1"/>
      <w:sz w:val="24"/>
      <w:szCs w:val="26"/>
      <w:lang w:val="en-GB"/>
    </w:rPr>
  </w:style>
  <w:style w:type="paragraph" w:customStyle="1" w:styleId="Normal1">
    <w:name w:val="Normal1"/>
    <w:rsid w:val="004B3335"/>
    <w:pPr>
      <w:spacing w:after="0"/>
    </w:pPr>
    <w:rPr>
      <w:rFonts w:ascii="Arial" w:eastAsia="Arial" w:hAnsi="Arial" w:cs="Arial"/>
    </w:rPr>
  </w:style>
  <w:style w:type="paragraph" w:styleId="Header">
    <w:name w:val="header"/>
    <w:basedOn w:val="Normal"/>
    <w:link w:val="HeaderChar"/>
    <w:uiPriority w:val="99"/>
    <w:semiHidden/>
    <w:unhideWhenUsed/>
    <w:rsid w:val="00A3498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4984"/>
    <w:rPr>
      <w:rFonts w:ascii="Times New Roman" w:hAnsi="Times New Roman"/>
      <w:color w:val="000000" w:themeColor="text1"/>
      <w:sz w:val="24"/>
      <w:lang w:val="en-GB"/>
    </w:rPr>
  </w:style>
  <w:style w:type="paragraph" w:styleId="Footer">
    <w:name w:val="footer"/>
    <w:basedOn w:val="Normal"/>
    <w:link w:val="FooterChar"/>
    <w:uiPriority w:val="99"/>
    <w:unhideWhenUsed/>
    <w:rsid w:val="00A349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984"/>
    <w:rPr>
      <w:rFonts w:ascii="Times New Roman" w:hAnsi="Times New Roman"/>
      <w:color w:val="000000" w:themeColor="text1"/>
      <w:sz w:val="24"/>
      <w:lang w:val="en-GB"/>
    </w:rPr>
  </w:style>
  <w:style w:type="paragraph" w:styleId="TOCHeading">
    <w:name w:val="TOC Heading"/>
    <w:basedOn w:val="Heading1"/>
    <w:next w:val="Normal"/>
    <w:uiPriority w:val="39"/>
    <w:semiHidden/>
    <w:unhideWhenUsed/>
    <w:qFormat/>
    <w:rsid w:val="00255908"/>
    <w:pPr>
      <w:spacing w:line="276" w:lineRule="auto"/>
      <w:jc w:val="left"/>
      <w:outlineLvl w:val="9"/>
    </w:pPr>
    <w:rPr>
      <w:rFonts w:asciiTheme="majorHAnsi" w:hAnsiTheme="majorHAnsi"/>
      <w:color w:val="365F91" w:themeColor="accent1" w:themeShade="BF"/>
      <w:sz w:val="28"/>
      <w:lang w:val="en-US"/>
    </w:rPr>
  </w:style>
  <w:style w:type="paragraph" w:styleId="TOC2">
    <w:name w:val="toc 2"/>
    <w:basedOn w:val="Normal"/>
    <w:next w:val="Normal"/>
    <w:autoRedefine/>
    <w:uiPriority w:val="39"/>
    <w:unhideWhenUsed/>
    <w:rsid w:val="00255908"/>
    <w:pPr>
      <w:spacing w:after="100"/>
      <w:ind w:left="240"/>
    </w:pPr>
  </w:style>
  <w:style w:type="paragraph" w:styleId="TOC1">
    <w:name w:val="toc 1"/>
    <w:basedOn w:val="Normal"/>
    <w:next w:val="Normal"/>
    <w:autoRedefine/>
    <w:uiPriority w:val="39"/>
    <w:unhideWhenUsed/>
    <w:rsid w:val="00255908"/>
    <w:pPr>
      <w:spacing w:after="100"/>
    </w:pPr>
  </w:style>
  <w:style w:type="character" w:styleId="Hyperlink">
    <w:name w:val="Hyperlink"/>
    <w:basedOn w:val="DefaultParagraphFont"/>
    <w:uiPriority w:val="99"/>
    <w:unhideWhenUsed/>
    <w:rsid w:val="00255908"/>
    <w:rPr>
      <w:color w:val="0000FF" w:themeColor="hyperlink"/>
      <w:u w:val="single"/>
    </w:rPr>
  </w:style>
  <w:style w:type="paragraph" w:styleId="BodyText3">
    <w:name w:val="Body Text 3"/>
    <w:basedOn w:val="Normal"/>
    <w:link w:val="BodyText3Char"/>
    <w:semiHidden/>
    <w:rsid w:val="00255908"/>
    <w:pPr>
      <w:tabs>
        <w:tab w:val="left" w:pos="-720"/>
      </w:tabs>
      <w:spacing w:after="0" w:line="240" w:lineRule="atLeast"/>
      <w:jc w:val="left"/>
    </w:pPr>
    <w:rPr>
      <w:rFonts w:eastAsia="Times New Roman" w:cs="Times New Roman"/>
      <w:color w:val="000080"/>
      <w:sz w:val="22"/>
      <w:szCs w:val="20"/>
    </w:rPr>
  </w:style>
  <w:style w:type="character" w:customStyle="1" w:styleId="BodyText3Char">
    <w:name w:val="Body Text 3 Char"/>
    <w:basedOn w:val="DefaultParagraphFont"/>
    <w:link w:val="BodyText3"/>
    <w:semiHidden/>
    <w:rsid w:val="00255908"/>
    <w:rPr>
      <w:rFonts w:ascii="Times New Roman" w:eastAsia="Times New Roman" w:hAnsi="Times New Roman" w:cs="Times New Roman"/>
      <w:color w:val="000080"/>
      <w:szCs w:val="20"/>
      <w:lang w:val="en-GB"/>
    </w:rPr>
  </w:style>
  <w:style w:type="paragraph" w:styleId="BodyText2">
    <w:name w:val="Body Text 2"/>
    <w:basedOn w:val="Normal"/>
    <w:link w:val="BodyText2Char"/>
    <w:semiHidden/>
    <w:rsid w:val="00255908"/>
    <w:pPr>
      <w:spacing w:after="120" w:line="480" w:lineRule="auto"/>
      <w:jc w:val="left"/>
    </w:pPr>
    <w:rPr>
      <w:rFonts w:ascii="Univers (W1)" w:eastAsia="Times New Roman" w:hAnsi="Univers (W1)" w:cs="Times New Roman"/>
      <w:color w:val="auto"/>
      <w:szCs w:val="20"/>
    </w:rPr>
  </w:style>
  <w:style w:type="character" w:customStyle="1" w:styleId="BodyText2Char">
    <w:name w:val="Body Text 2 Char"/>
    <w:basedOn w:val="DefaultParagraphFont"/>
    <w:link w:val="BodyText2"/>
    <w:semiHidden/>
    <w:rsid w:val="00255908"/>
    <w:rPr>
      <w:rFonts w:ascii="Univers (W1)" w:eastAsia="Times New Roman" w:hAnsi="Univers (W1)" w:cs="Times New Roman"/>
      <w:sz w:val="24"/>
      <w:szCs w:val="20"/>
      <w:lang w:val="en-GB"/>
    </w:rPr>
  </w:style>
  <w:style w:type="paragraph" w:styleId="Title">
    <w:name w:val="Title"/>
    <w:basedOn w:val="Normal"/>
    <w:next w:val="Normal"/>
    <w:link w:val="TitleChar"/>
    <w:uiPriority w:val="10"/>
    <w:qFormat/>
    <w:rsid w:val="00B9724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97245"/>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4.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7.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9.png"/><Relationship Id="rId10" Type="http://schemas.openxmlformats.org/officeDocument/2006/relationships/image" Target="media/image3.pn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Sheet1!$A$2:$E$2</c:f>
              <c:strCache>
                <c:ptCount val="5"/>
                <c:pt idx="0">
                  <c:v>Strongly Agree</c:v>
                </c:pt>
                <c:pt idx="1">
                  <c:v>Agree</c:v>
                </c:pt>
                <c:pt idx="2">
                  <c:v>Do Not Know</c:v>
                </c:pt>
                <c:pt idx="3">
                  <c:v>Strongly Disagree</c:v>
                </c:pt>
                <c:pt idx="4">
                  <c:v>Disagree</c:v>
                </c:pt>
              </c:strCache>
            </c:strRef>
          </c:cat>
          <c:val>
            <c:numRef>
              <c:f>Sheet1!$A$3:$E$3</c:f>
              <c:numCache>
                <c:formatCode>General</c:formatCode>
                <c:ptCount val="5"/>
                <c:pt idx="0">
                  <c:v>7</c:v>
                </c:pt>
                <c:pt idx="1">
                  <c:v>4</c:v>
                </c:pt>
                <c:pt idx="2">
                  <c:v>1</c:v>
                </c:pt>
                <c:pt idx="3">
                  <c:v>2</c:v>
                </c:pt>
                <c:pt idx="4">
                  <c:v>3</c:v>
                </c:pt>
              </c:numCache>
            </c:numRef>
          </c:val>
          <c:extLst>
            <c:ext xmlns:c16="http://schemas.microsoft.com/office/drawing/2014/chart" uri="{C3380CC4-5D6E-409C-BE32-E72D297353CC}">
              <c16:uniqueId val="{00000000-6D6C-489A-92D1-3902BDBEF64B}"/>
            </c:ext>
          </c:extLst>
        </c:ser>
        <c:dLbls>
          <c:dLblPos val="inEnd"/>
          <c:showLegendKey val="0"/>
          <c:showVal val="1"/>
          <c:showCatName val="0"/>
          <c:showSerName val="0"/>
          <c:showPercent val="0"/>
          <c:showBubbleSize val="0"/>
        </c:dLbls>
        <c:gapWidth val="65"/>
        <c:axId val="459075112"/>
        <c:axId val="459075440"/>
      </c:barChart>
      <c:catAx>
        <c:axId val="4590751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59075440"/>
        <c:crosses val="autoZero"/>
        <c:auto val="1"/>
        <c:lblAlgn val="ctr"/>
        <c:lblOffset val="100"/>
        <c:noMultiLvlLbl val="0"/>
      </c:catAx>
      <c:valAx>
        <c:axId val="45907544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59075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5"/>
          <c:y val="7.3563218390804597E-2"/>
          <c:w val="0.93888888888888888"/>
          <c:h val="0.79226101909675084"/>
        </c:manualLayout>
      </c:layout>
      <c:barChart>
        <c:barDir val="col"/>
        <c:grouping val="cluster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Sheet1!$A$1:$E$1</c:f>
              <c:strCache>
                <c:ptCount val="5"/>
                <c:pt idx="0">
                  <c:v>Strongly Agree</c:v>
                </c:pt>
                <c:pt idx="1">
                  <c:v>Agree</c:v>
                </c:pt>
                <c:pt idx="2">
                  <c:v>Do Not Know</c:v>
                </c:pt>
                <c:pt idx="3">
                  <c:v>Strongly Disagree</c:v>
                </c:pt>
                <c:pt idx="4">
                  <c:v>Disagree</c:v>
                </c:pt>
              </c:strCache>
            </c:strRef>
          </c:cat>
          <c:val>
            <c:numRef>
              <c:f>Sheet1!$A$2:$E$2</c:f>
              <c:numCache>
                <c:formatCode>General</c:formatCode>
                <c:ptCount val="5"/>
                <c:pt idx="0">
                  <c:v>8</c:v>
                </c:pt>
                <c:pt idx="1">
                  <c:v>3</c:v>
                </c:pt>
                <c:pt idx="2">
                  <c:v>1</c:v>
                </c:pt>
                <c:pt idx="3">
                  <c:v>2</c:v>
                </c:pt>
                <c:pt idx="4">
                  <c:v>3</c:v>
                </c:pt>
              </c:numCache>
            </c:numRef>
          </c:val>
          <c:extLst>
            <c:ext xmlns:c16="http://schemas.microsoft.com/office/drawing/2014/chart" uri="{C3380CC4-5D6E-409C-BE32-E72D297353CC}">
              <c16:uniqueId val="{00000000-A067-44CB-A1CD-8016C21E5D90}"/>
            </c:ext>
          </c:extLst>
        </c:ser>
        <c:dLbls>
          <c:dLblPos val="inEnd"/>
          <c:showLegendKey val="0"/>
          <c:showVal val="1"/>
          <c:showCatName val="0"/>
          <c:showSerName val="0"/>
          <c:showPercent val="0"/>
          <c:showBubbleSize val="0"/>
        </c:dLbls>
        <c:gapWidth val="65"/>
        <c:axId val="465097376"/>
        <c:axId val="465092784"/>
      </c:barChart>
      <c:catAx>
        <c:axId val="46509737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65092784"/>
        <c:crosses val="autoZero"/>
        <c:auto val="1"/>
        <c:lblAlgn val="ctr"/>
        <c:lblOffset val="100"/>
        <c:noMultiLvlLbl val="0"/>
      </c:catAx>
      <c:valAx>
        <c:axId val="46509278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65097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manualLayout>
          <c:layoutTarget val="inner"/>
          <c:xMode val="edge"/>
          <c:yMode val="edge"/>
          <c:x val="3.0555555555555555E-2"/>
          <c:y val="7.407407407407407E-2"/>
          <c:w val="0.93888888888888888"/>
          <c:h val="0.79081838728492271"/>
        </c:manualLayout>
      </c:layout>
      <c:barChart>
        <c:barDir val="col"/>
        <c:grouping val="clustered"/>
        <c:varyColors val="0"/>
        <c:ser>
          <c:idx val="0"/>
          <c:order val="0"/>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Sheet1!$A$20:$E$20</c:f>
              <c:strCache>
                <c:ptCount val="5"/>
                <c:pt idx="0">
                  <c:v>Strongly Agree</c:v>
                </c:pt>
                <c:pt idx="1">
                  <c:v>Agree</c:v>
                </c:pt>
                <c:pt idx="2">
                  <c:v>Do Not Know</c:v>
                </c:pt>
                <c:pt idx="3">
                  <c:v>Strongly Disagree</c:v>
                </c:pt>
                <c:pt idx="4">
                  <c:v>Disagree</c:v>
                </c:pt>
              </c:strCache>
            </c:strRef>
          </c:cat>
          <c:val>
            <c:numRef>
              <c:f>Sheet1!$A$21:$E$21</c:f>
              <c:numCache>
                <c:formatCode>General</c:formatCode>
                <c:ptCount val="5"/>
                <c:pt idx="0">
                  <c:v>6</c:v>
                </c:pt>
                <c:pt idx="1">
                  <c:v>5</c:v>
                </c:pt>
                <c:pt idx="2">
                  <c:v>2</c:v>
                </c:pt>
                <c:pt idx="3">
                  <c:v>1</c:v>
                </c:pt>
                <c:pt idx="4">
                  <c:v>3</c:v>
                </c:pt>
              </c:numCache>
            </c:numRef>
          </c:val>
          <c:extLst>
            <c:ext xmlns:c16="http://schemas.microsoft.com/office/drawing/2014/chart" uri="{C3380CC4-5D6E-409C-BE32-E72D297353CC}">
              <c16:uniqueId val="{00000000-03F9-43EE-A43E-88ED059BD7EA}"/>
            </c:ext>
          </c:extLst>
        </c:ser>
        <c:dLbls>
          <c:dLblPos val="inEnd"/>
          <c:showLegendKey val="0"/>
          <c:showVal val="1"/>
          <c:showCatName val="0"/>
          <c:showSerName val="0"/>
          <c:showPercent val="0"/>
          <c:showBubbleSize val="0"/>
        </c:dLbls>
        <c:gapWidth val="65"/>
        <c:axId val="463883280"/>
        <c:axId val="463875080"/>
      </c:barChart>
      <c:catAx>
        <c:axId val="463883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63875080"/>
        <c:crosses val="autoZero"/>
        <c:auto val="1"/>
        <c:lblAlgn val="ctr"/>
        <c:lblOffset val="100"/>
        <c:noMultiLvlLbl val="0"/>
      </c:catAx>
      <c:valAx>
        <c:axId val="4638750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638832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col"/>
        <c:grouping val="clustered"/>
        <c:varyColors val="0"/>
        <c:ser>
          <c:idx val="0"/>
          <c:order val="0"/>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Sheet1!$A$24:$E$24</c:f>
              <c:strCache>
                <c:ptCount val="5"/>
                <c:pt idx="0">
                  <c:v>Strongly Agree</c:v>
                </c:pt>
                <c:pt idx="1">
                  <c:v>Agree</c:v>
                </c:pt>
                <c:pt idx="2">
                  <c:v>Do Not Know</c:v>
                </c:pt>
                <c:pt idx="3">
                  <c:v>Strongly Disagree</c:v>
                </c:pt>
                <c:pt idx="4">
                  <c:v>Disagree</c:v>
                </c:pt>
              </c:strCache>
            </c:strRef>
          </c:cat>
          <c:val>
            <c:numRef>
              <c:f>Sheet1!$A$25:$E$25</c:f>
              <c:numCache>
                <c:formatCode>General</c:formatCode>
                <c:ptCount val="5"/>
                <c:pt idx="0">
                  <c:v>5</c:v>
                </c:pt>
                <c:pt idx="1">
                  <c:v>7</c:v>
                </c:pt>
                <c:pt idx="2">
                  <c:v>1</c:v>
                </c:pt>
                <c:pt idx="3">
                  <c:v>2</c:v>
                </c:pt>
                <c:pt idx="4">
                  <c:v>2</c:v>
                </c:pt>
              </c:numCache>
            </c:numRef>
          </c:val>
          <c:extLst>
            <c:ext xmlns:c16="http://schemas.microsoft.com/office/drawing/2014/chart" uri="{C3380CC4-5D6E-409C-BE32-E72D297353CC}">
              <c16:uniqueId val="{00000000-86AB-465D-9B0E-879AD0B3C6C5}"/>
            </c:ext>
          </c:extLst>
        </c:ser>
        <c:dLbls>
          <c:dLblPos val="inEnd"/>
          <c:showLegendKey val="0"/>
          <c:showVal val="1"/>
          <c:showCatName val="0"/>
          <c:showSerName val="0"/>
          <c:showPercent val="0"/>
          <c:showBubbleSize val="0"/>
        </c:dLbls>
        <c:gapWidth val="65"/>
        <c:axId val="511188008"/>
        <c:axId val="511192272"/>
      </c:barChart>
      <c:catAx>
        <c:axId val="51118800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11192272"/>
        <c:crosses val="autoZero"/>
        <c:auto val="1"/>
        <c:lblAlgn val="ctr"/>
        <c:lblOffset val="100"/>
        <c:noMultiLvlLbl val="0"/>
      </c:catAx>
      <c:valAx>
        <c:axId val="51119227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11188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barChart>
        <c:barDir val="col"/>
        <c:grouping val="clustered"/>
        <c:varyColors val="0"/>
        <c:ser>
          <c:idx val="0"/>
          <c:order val="0"/>
          <c:spPr>
            <a:solidFill>
              <a:schemeClr val="dk1">
                <a:tint val="885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Sheet1!$A$1:$E$1</c:f>
              <c:strCache>
                <c:ptCount val="5"/>
                <c:pt idx="0">
                  <c:v>Strongly Agree</c:v>
                </c:pt>
                <c:pt idx="1">
                  <c:v>Agree</c:v>
                </c:pt>
                <c:pt idx="2">
                  <c:v>Do Not Know</c:v>
                </c:pt>
                <c:pt idx="3">
                  <c:v>Strongly Disagree</c:v>
                </c:pt>
                <c:pt idx="4">
                  <c:v>Disagree</c:v>
                </c:pt>
              </c:strCache>
            </c:strRef>
          </c:cat>
          <c:val>
            <c:numRef>
              <c:f>Sheet1!$A$2:$E$2</c:f>
              <c:numCache>
                <c:formatCode>General</c:formatCode>
                <c:ptCount val="5"/>
                <c:pt idx="0">
                  <c:v>6</c:v>
                </c:pt>
                <c:pt idx="1">
                  <c:v>5</c:v>
                </c:pt>
                <c:pt idx="2">
                  <c:v>1</c:v>
                </c:pt>
                <c:pt idx="3">
                  <c:v>3</c:v>
                </c:pt>
                <c:pt idx="4">
                  <c:v>2</c:v>
                </c:pt>
              </c:numCache>
            </c:numRef>
          </c:val>
          <c:extLst>
            <c:ext xmlns:c16="http://schemas.microsoft.com/office/drawing/2014/chart" uri="{C3380CC4-5D6E-409C-BE32-E72D297353CC}">
              <c16:uniqueId val="{00000000-7E78-4272-A68C-4917856FA781}"/>
            </c:ext>
          </c:extLst>
        </c:ser>
        <c:dLbls>
          <c:dLblPos val="inEnd"/>
          <c:showLegendKey val="0"/>
          <c:showVal val="1"/>
          <c:showCatName val="0"/>
          <c:showSerName val="0"/>
          <c:showPercent val="0"/>
          <c:showBubbleSize val="0"/>
        </c:dLbls>
        <c:gapWidth val="65"/>
        <c:axId val="450488616"/>
        <c:axId val="450486648"/>
      </c:barChart>
      <c:catAx>
        <c:axId val="4504886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50486648"/>
        <c:crosses val="autoZero"/>
        <c:auto val="1"/>
        <c:lblAlgn val="ctr"/>
        <c:lblOffset val="100"/>
        <c:noMultiLvlLbl val="0"/>
      </c:catAx>
      <c:valAx>
        <c:axId val="45048664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504886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Sheet1!$A$1:$E$1</c:f>
              <c:strCache>
                <c:ptCount val="5"/>
                <c:pt idx="0">
                  <c:v>Strongly Agree</c:v>
                </c:pt>
                <c:pt idx="1">
                  <c:v>Agree</c:v>
                </c:pt>
                <c:pt idx="2">
                  <c:v>Do Not Know</c:v>
                </c:pt>
                <c:pt idx="3">
                  <c:v>Strongly Disagree</c:v>
                </c:pt>
                <c:pt idx="4">
                  <c:v>Disagree</c:v>
                </c:pt>
              </c:strCache>
            </c:strRef>
          </c:cat>
          <c:val>
            <c:numRef>
              <c:f>Sheet1!$A$2:$E$2</c:f>
              <c:numCache>
                <c:formatCode>General</c:formatCode>
                <c:ptCount val="5"/>
                <c:pt idx="0">
                  <c:v>5</c:v>
                </c:pt>
                <c:pt idx="1">
                  <c:v>4</c:v>
                </c:pt>
                <c:pt idx="2">
                  <c:v>1</c:v>
                </c:pt>
                <c:pt idx="3">
                  <c:v>4</c:v>
                </c:pt>
                <c:pt idx="4">
                  <c:v>3</c:v>
                </c:pt>
              </c:numCache>
            </c:numRef>
          </c:val>
          <c:extLst>
            <c:ext xmlns:c16="http://schemas.microsoft.com/office/drawing/2014/chart" uri="{C3380CC4-5D6E-409C-BE32-E72D297353CC}">
              <c16:uniqueId val="{00000000-9FEB-434E-9E6A-9EB70C5975A4}"/>
            </c:ext>
          </c:extLst>
        </c:ser>
        <c:dLbls>
          <c:dLblPos val="inEnd"/>
          <c:showLegendKey val="0"/>
          <c:showVal val="1"/>
          <c:showCatName val="0"/>
          <c:showSerName val="0"/>
          <c:showPercent val="0"/>
          <c:showBubbleSize val="0"/>
        </c:dLbls>
        <c:gapWidth val="65"/>
        <c:axId val="454894016"/>
        <c:axId val="454895000"/>
      </c:barChart>
      <c:catAx>
        <c:axId val="4548940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54895000"/>
        <c:crosses val="autoZero"/>
        <c:auto val="1"/>
        <c:lblAlgn val="ctr"/>
        <c:lblOffset val="100"/>
        <c:noMultiLvlLbl val="0"/>
      </c:catAx>
      <c:valAx>
        <c:axId val="4548950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54894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Sheet1!$A$1:$E$1</c:f>
              <c:strCache>
                <c:ptCount val="5"/>
                <c:pt idx="0">
                  <c:v>Strongly Agree</c:v>
                </c:pt>
                <c:pt idx="1">
                  <c:v>Agree</c:v>
                </c:pt>
                <c:pt idx="2">
                  <c:v>Do Not Know</c:v>
                </c:pt>
                <c:pt idx="3">
                  <c:v>Strongly Disagree</c:v>
                </c:pt>
                <c:pt idx="4">
                  <c:v>Disagree</c:v>
                </c:pt>
              </c:strCache>
            </c:strRef>
          </c:cat>
          <c:val>
            <c:numRef>
              <c:f>Sheet1!$A$2:$E$2</c:f>
              <c:numCache>
                <c:formatCode>General</c:formatCode>
                <c:ptCount val="5"/>
                <c:pt idx="0">
                  <c:v>5</c:v>
                </c:pt>
                <c:pt idx="1">
                  <c:v>6</c:v>
                </c:pt>
                <c:pt idx="2">
                  <c:v>1</c:v>
                </c:pt>
                <c:pt idx="3">
                  <c:v>3</c:v>
                </c:pt>
                <c:pt idx="4">
                  <c:v>2</c:v>
                </c:pt>
              </c:numCache>
            </c:numRef>
          </c:val>
          <c:extLst>
            <c:ext xmlns:c16="http://schemas.microsoft.com/office/drawing/2014/chart" uri="{C3380CC4-5D6E-409C-BE32-E72D297353CC}">
              <c16:uniqueId val="{00000000-8E5B-422C-BBF5-8FCFEC886E76}"/>
            </c:ext>
          </c:extLst>
        </c:ser>
        <c:dLbls>
          <c:dLblPos val="ctr"/>
          <c:showLegendKey val="0"/>
          <c:showVal val="1"/>
          <c:showCatName val="0"/>
          <c:showSerName val="0"/>
          <c:showPercent val="0"/>
          <c:showBubbleSize val="0"/>
        </c:dLbls>
        <c:gapWidth val="150"/>
        <c:overlap val="100"/>
        <c:axId val="450627568"/>
        <c:axId val="450625928"/>
      </c:barChart>
      <c:catAx>
        <c:axId val="4506275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50625928"/>
        <c:crosses val="autoZero"/>
        <c:auto val="1"/>
        <c:lblAlgn val="ctr"/>
        <c:lblOffset val="100"/>
        <c:noMultiLvlLbl val="0"/>
      </c:catAx>
      <c:valAx>
        <c:axId val="4506259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50627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6">
  <a:schemeClr val="accent3"/>
</cs:colorStyle>
</file>

<file path=word/charts/colors4.xml><?xml version="1.0" encoding="utf-8"?>
<cs:colorStyle xmlns:cs="http://schemas.microsoft.com/office/drawing/2012/chartStyle" xmlns:a="http://schemas.openxmlformats.org/drawingml/2006/main" meth="withinLinearReversed" id="24">
  <a:schemeClr val="accent4"/>
</cs:colorStyle>
</file>

<file path=word/charts/colors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41E335-1B3D-4EE1-A68F-16474CF9C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25</Pages>
  <Words>2646</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 Paduraru</cp:lastModifiedBy>
  <cp:revision>18</cp:revision>
  <dcterms:created xsi:type="dcterms:W3CDTF">2020-05-01T05:23:00Z</dcterms:created>
  <dcterms:modified xsi:type="dcterms:W3CDTF">2020-05-07T13:51:00Z</dcterms:modified>
</cp:coreProperties>
</file>