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Borders>
          <w:top w:val="none" w:sz="0" w:space="0" w:color="auto"/>
          <w:left w:val="none" w:sz="0" w:space="0" w:color="auto"/>
          <w:bottom w:val="single" w:sz="4" w:space="0" w:color="A6A6A6" w:themeColor="background1" w:themeShade="A6"/>
          <w:right w:val="none" w:sz="0" w:space="0" w:color="auto"/>
          <w:insideV w:val="none" w:sz="0" w:space="0" w:color="auto"/>
        </w:tblBorders>
        <w:tblLook w:val="04A0" w:firstRow="1" w:lastRow="0" w:firstColumn="1" w:lastColumn="0" w:noHBand="0" w:noVBand="1"/>
      </w:tblPr>
      <w:tblGrid>
        <w:gridCol w:w="4106"/>
        <w:gridCol w:w="10284"/>
      </w:tblGrid>
      <w:tr w:rsidR="00BB088B" w:rsidTr="00F35D9E">
        <w:trPr>
          <w:trHeight w:val="1557"/>
        </w:trPr>
        <w:tc>
          <w:tcPr>
            <w:tcW w:w="14390" w:type="dxa"/>
            <w:gridSpan w:val="2"/>
          </w:tcPr>
          <w:p w:rsidR="00BB088B" w:rsidRDefault="00BB088B">
            <w:r>
              <w:rPr>
                <w:noProof/>
                <w:lang w:eastAsia="en-CA"/>
              </w:rPr>
              <mc:AlternateContent>
                <mc:Choice Requires="wps">
                  <w:drawing>
                    <wp:anchor distT="0" distB="0" distL="114300" distR="114300" simplePos="0" relativeHeight="251681792" behindDoc="0" locked="0" layoutInCell="1" allowOverlap="1" wp14:anchorId="2177A4BC" wp14:editId="05F7877C">
                      <wp:simplePos x="0" y="0"/>
                      <wp:positionH relativeFrom="column">
                        <wp:posOffset>42545</wp:posOffset>
                      </wp:positionH>
                      <wp:positionV relativeFrom="paragraph">
                        <wp:posOffset>12700</wp:posOffset>
                      </wp:positionV>
                      <wp:extent cx="9004300" cy="933450"/>
                      <wp:effectExtent l="0" t="0" r="25400" b="19050"/>
                      <wp:wrapNone/>
                      <wp:docPr id="18" name="Rounded Rectangle 18"/>
                      <wp:cNvGraphicFramePr/>
                      <a:graphic xmlns:a="http://schemas.openxmlformats.org/drawingml/2006/main">
                        <a:graphicData uri="http://schemas.microsoft.com/office/word/2010/wordprocessingShape">
                          <wps:wsp>
                            <wps:cNvSpPr/>
                            <wps:spPr>
                              <a:xfrm>
                                <a:off x="0" y="0"/>
                                <a:ext cx="9004300" cy="933450"/>
                              </a:xfrm>
                              <a:prstGeom prst="roundRect">
                                <a:avLst/>
                              </a:prstGeom>
                              <a:gradFill>
                                <a:gsLst>
                                  <a:gs pos="0">
                                    <a:schemeClr val="accent4">
                                      <a:lumMod val="0"/>
                                      <a:lumOff val="100000"/>
                                    </a:schemeClr>
                                  </a:gs>
                                  <a:gs pos="46000">
                                    <a:schemeClr val="accent1">
                                      <a:lumMod val="40000"/>
                                      <a:lumOff val="60000"/>
                                    </a:schemeClr>
                                  </a:gs>
                                  <a:gs pos="100000">
                                    <a:schemeClr val="accent1">
                                      <a:lumMod val="40000"/>
                                      <a:lumOff val="60000"/>
                                    </a:schemeClr>
                                  </a:gs>
                                </a:gsLst>
                                <a:path path="circle">
                                  <a:fillToRect l="50000" t="-80000" r="50000" b="180000"/>
                                </a:path>
                              </a:gradFill>
                            </wps:spPr>
                            <wps:style>
                              <a:lnRef idx="2">
                                <a:schemeClr val="dk1">
                                  <a:shade val="50000"/>
                                </a:schemeClr>
                              </a:lnRef>
                              <a:fillRef idx="1">
                                <a:schemeClr val="dk1"/>
                              </a:fillRef>
                              <a:effectRef idx="0">
                                <a:schemeClr val="dk1"/>
                              </a:effectRef>
                              <a:fontRef idx="minor">
                                <a:schemeClr val="lt1"/>
                              </a:fontRef>
                            </wps:style>
                            <wps:txbx>
                              <w:txbxContent>
                                <w:p w:rsidR="00BB088B" w:rsidRPr="00BB088B" w:rsidRDefault="00BB088B" w:rsidP="00BB088B">
                                  <w:pPr>
                                    <w:rPr>
                                      <w:color w:val="000000" w:themeColor="text1"/>
                                    </w:rPr>
                                  </w:pPr>
                                  <w:r w:rsidRPr="00BB088B">
                                    <w:rPr>
                                      <w:color w:val="000000" w:themeColor="text1"/>
                                      <w:lang w:eastAsia="en-GB"/>
                                    </w:rPr>
                                    <w:t>From the statement by American cultural anthropologist </w:t>
                                  </w:r>
                                  <w:r w:rsidRPr="00BB088B">
                                    <w:rPr>
                                      <w:i/>
                                      <w:iCs/>
                                      <w:color w:val="000000" w:themeColor="text1"/>
                                      <w:bdr w:val="none" w:sz="0" w:space="0" w:color="auto" w:frame="1"/>
                                      <w:lang w:eastAsia="en-GB"/>
                                    </w:rPr>
                                    <w:t>Margaret Mead</w:t>
                                  </w:r>
                                </w:p>
                                <w:p w:rsidR="00BB088B" w:rsidRDefault="00BB088B" w:rsidP="00BB088B">
                                  <w:pPr>
                                    <w:rPr>
                                      <w:color w:val="000000" w:themeColor="text1"/>
                                      <w:lang w:eastAsia="en-GB"/>
                                    </w:rPr>
                                  </w:pPr>
                                  <w:r w:rsidRPr="00BB088B">
                                    <w:rPr>
                                      <w:i/>
                                      <w:color w:val="000000" w:themeColor="text1"/>
                                      <w:lang w:eastAsia="en-GB"/>
                                    </w:rPr>
                                    <w:t>‘’Never doubt that a small group of thoughtful, committed citizens can change the world; indeed, it’s the only thing that ever has.</w:t>
                                  </w:r>
                                  <w:r w:rsidRPr="00BB088B">
                                    <w:rPr>
                                      <w:color w:val="000000" w:themeColor="text1"/>
                                      <w:lang w:eastAsia="en-GB"/>
                                    </w:rPr>
                                    <w:t xml:space="preserve">” </w:t>
                                  </w:r>
                                </w:p>
                                <w:p w:rsidR="006A00E8" w:rsidRPr="00BB088B" w:rsidRDefault="006A00E8" w:rsidP="00BB088B">
                                  <w:pPr>
                                    <w:rPr>
                                      <w:color w:val="000000" w:themeColor="text1"/>
                                      <w:lang w:eastAsia="en-GB"/>
                                    </w:rPr>
                                  </w:pPr>
                                  <w:r>
                                    <w:rPr>
                                      <w:color w:val="000000" w:themeColor="text1"/>
                                      <w:lang w:eastAsia="en-GB"/>
                                    </w:rPr>
                                    <w:t xml:space="preserve">What </w:t>
                                  </w:r>
                                  <w:r w:rsidRPr="006A00E8">
                                    <w:rPr>
                                      <w:color w:val="000000" w:themeColor="text1"/>
                                      <w:lang w:eastAsia="en-GB"/>
                                    </w:rPr>
                                    <w:t>group’s contribution has helped changed the world, identifying the work they have done for our understanding of sustainability.</w:t>
                                  </w:r>
                                </w:p>
                                <w:p w:rsidR="00BB088B" w:rsidRDefault="00BB088B" w:rsidP="00BB08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77A4BC" id="Rounded Rectangle 18" o:spid="_x0000_s1026" style="position:absolute;margin-left:3.35pt;margin-top:1pt;width:709pt;height:7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9hABAMAABUHAAAOAAAAZHJzL2Uyb0RvYy54bWy0VV1P2zAUfZ+0/2DlHZKWwKAiRRWIaRIb&#10;CJh4dh2niebYnu1+sF+/c500raAP07T1wb2+9/p+HF+fXF5tWsVW0vnG6CIZHWcJk1qYstGLIvn+&#10;fHt0njAfuC65MloWyav0ydX044fLtZ3IsamNKqVjCKL9ZG2LpA7BTtLUi1q23B8bKzWMlXEtD9i6&#10;RVo6vkb0VqXjLDtL18aV1hkhvYf2pjMm0xi/qqQI91XlZWCqSFBbiKuL65zWdHrJJwvHbd2Ivgz+&#10;F1W0vNFIOoS64YGzpWvehWob4Yw3VTgWpk1NVTVCxh7QzSh7081Tza2MvQAcbweY/L8LK76tHhxr&#10;StwdbkrzFnf0aJa6lCV7BHpcL5RksAGotfUT+D/ZB9fvPETqelO5lv7RD9tEcF8HcOUmMAHlRZbl&#10;JxnuQMB2cXKSn0b0091p63z4LE3LSCgSR2VQDRFYvrrzAWnhv/Xr8S5vG6Wi7OHSCcwagJTFk3GW&#10;5LVybMUxBVwIqUMeTWrZfjVlp+9nASpMTKcaZfSj1pF1CBN3C7+fKD8jP9IMXvvJRu+S5dvAfLKf&#10;kML8Sb6+sP+dEF0vtphaHmpGS5GIxglFc8knFaB/NnRJ9MBOY/n0yI7OOxEvrVfitY06ZX+JCNUh&#10;6Xh/gykNWDdSUQqvSlISpR9lhRnFEI0PgVz+6AD2NS9lh3uX9NDFxWDb0oe4fQBind2kUNwuBLUJ&#10;XzomI6kMBw/e+u7g4B0zGh2Gg22jjTvUjQpD1s4fKO3BQWLYzDcojMS5KV/xgJ3pmM1bcdvg9dxx&#10;Hx64A5XhwYGewz2WSpl1kZheSlht3K9DevIHw8CasDWosUj8zyV3MmHqi8azuhjlOXFp3OSnn8bY&#10;uH3LfN+il+21wXCM8CGwIorkH9RWrJxpX8DiM8oKE9cCuTFmwW031wF7mPAdEHI2izL4E+N4p5+s&#10;oOAEMBHD8+aFO9tTSAD5fDNbGuWTNyTS+dJJbWbLYKomMswO1x56cO92VOk7QeS+v49eu6/Z9DcA&#10;AAD//wMAUEsDBBQABgAIAAAAIQBpj5rk2wAAAAgBAAAPAAAAZHJzL2Rvd25yZXYueG1sTI9Bb8Iw&#10;DIXvk/gPkZF2GykVKqxrihDSxHmsIHELjWkrGqdqApR/P/c0brbf0/P3svVgW3HH3jeOFMxnEQik&#10;0pmGKgXF7/fHCoQPmoxuHaGCJ3pY55O3TKfGPegH7/tQCQ4hn2oFdQhdKqUva7Taz1yHxNrF9VYH&#10;XvtKml4/ONy2Mo6iRFrdEH+odYfbGsvr/mYVbA5+l1yK3fx4bJ6nUCX+UNBKqffpsPkCEXAI/2YY&#10;8RkdcmY6uxsZL1oFyZKNCmIuNKqLeMGH8zh9RiDzTL4WyP8AAAD//wMAUEsBAi0AFAAGAAgAAAAh&#10;ALaDOJL+AAAA4QEAABMAAAAAAAAAAAAAAAAAAAAAAFtDb250ZW50X1R5cGVzXS54bWxQSwECLQAU&#10;AAYACAAAACEAOP0h/9YAAACUAQAACwAAAAAAAAAAAAAAAAAvAQAAX3JlbHMvLnJlbHNQSwECLQAU&#10;AAYACAAAACEA+rPYQAQDAAAVBwAADgAAAAAAAAAAAAAAAAAuAgAAZHJzL2Uyb0RvYy54bWxQSwEC&#10;LQAUAAYACAAAACEAaY+a5NsAAAAIAQAADwAAAAAAAAAAAAAAAABeBQAAZHJzL2Rvd25yZXYueG1s&#10;UEsFBgAAAAAEAAQA8wAAAGYGAAAAAA==&#10;" fillcolor="white [23]" strokecolor="black [1600]" strokeweight="1pt">
                      <v:fill color2="#bdd6ee [1300]" focusposition=".5,-52429f" focussize="" colors="0 white;30147f #bdd7ee;1 #bdd7ee" focus="100%" type="gradientRadial"/>
                      <v:stroke joinstyle="miter"/>
                      <v:textbox>
                        <w:txbxContent>
                          <w:p w:rsidR="00BB088B" w:rsidRPr="00BB088B" w:rsidRDefault="00BB088B" w:rsidP="00BB088B">
                            <w:pPr>
                              <w:rPr>
                                <w:color w:val="000000" w:themeColor="text1"/>
                              </w:rPr>
                            </w:pPr>
                            <w:r w:rsidRPr="00BB088B">
                              <w:rPr>
                                <w:color w:val="000000" w:themeColor="text1"/>
                                <w:lang w:eastAsia="en-GB"/>
                              </w:rPr>
                              <w:t>From the statement by American cultural anthropologist </w:t>
                            </w:r>
                            <w:r w:rsidRPr="00BB088B">
                              <w:rPr>
                                <w:i/>
                                <w:iCs/>
                                <w:color w:val="000000" w:themeColor="text1"/>
                                <w:bdr w:val="none" w:sz="0" w:space="0" w:color="auto" w:frame="1"/>
                                <w:lang w:eastAsia="en-GB"/>
                              </w:rPr>
                              <w:t>Margaret Mead</w:t>
                            </w:r>
                          </w:p>
                          <w:p w:rsidR="00BB088B" w:rsidRDefault="00BB088B" w:rsidP="00BB088B">
                            <w:pPr>
                              <w:rPr>
                                <w:color w:val="000000" w:themeColor="text1"/>
                                <w:lang w:eastAsia="en-GB"/>
                              </w:rPr>
                            </w:pPr>
                            <w:r w:rsidRPr="00BB088B">
                              <w:rPr>
                                <w:i/>
                                <w:color w:val="000000" w:themeColor="text1"/>
                                <w:lang w:eastAsia="en-GB"/>
                              </w:rPr>
                              <w:t>‘’Never doubt that a small group of thoughtful, committed citizens can change the world; indeed, it’s the only thing that ever has.</w:t>
                            </w:r>
                            <w:r w:rsidRPr="00BB088B">
                              <w:rPr>
                                <w:color w:val="000000" w:themeColor="text1"/>
                                <w:lang w:eastAsia="en-GB"/>
                              </w:rPr>
                              <w:t xml:space="preserve">” </w:t>
                            </w:r>
                          </w:p>
                          <w:p w:rsidR="006A00E8" w:rsidRPr="00BB088B" w:rsidRDefault="006A00E8" w:rsidP="00BB088B">
                            <w:pPr>
                              <w:rPr>
                                <w:color w:val="000000" w:themeColor="text1"/>
                                <w:lang w:eastAsia="en-GB"/>
                              </w:rPr>
                            </w:pPr>
                            <w:r>
                              <w:rPr>
                                <w:color w:val="000000" w:themeColor="text1"/>
                                <w:lang w:eastAsia="en-GB"/>
                              </w:rPr>
                              <w:t xml:space="preserve">What </w:t>
                            </w:r>
                            <w:r w:rsidRPr="006A00E8">
                              <w:rPr>
                                <w:color w:val="000000" w:themeColor="text1"/>
                                <w:lang w:eastAsia="en-GB"/>
                              </w:rPr>
                              <w:t>group’s contribution has helped changed the world, identifying the work they have done for our understanding of sustainability.</w:t>
                            </w:r>
                          </w:p>
                          <w:p w:rsidR="00BB088B" w:rsidRDefault="00BB088B" w:rsidP="00BB088B">
                            <w:pPr>
                              <w:jc w:val="center"/>
                            </w:pPr>
                          </w:p>
                        </w:txbxContent>
                      </v:textbox>
                    </v:roundrect>
                  </w:pict>
                </mc:Fallback>
              </mc:AlternateContent>
            </w:r>
          </w:p>
        </w:tc>
      </w:tr>
      <w:tr w:rsidR="00BB088B" w:rsidTr="00F35D9E">
        <w:trPr>
          <w:trHeight w:val="2087"/>
        </w:trPr>
        <w:tc>
          <w:tcPr>
            <w:tcW w:w="4106" w:type="dxa"/>
          </w:tcPr>
          <w:p w:rsidR="00BB088B" w:rsidRDefault="00BB088B">
            <w:r>
              <w:rPr>
                <w:noProof/>
                <w:lang w:eastAsia="en-CA"/>
              </w:rPr>
              <mc:AlternateContent>
                <mc:Choice Requires="wps">
                  <w:drawing>
                    <wp:anchor distT="0" distB="0" distL="114300" distR="114300" simplePos="0" relativeHeight="251682816" behindDoc="0" locked="0" layoutInCell="1" allowOverlap="1">
                      <wp:simplePos x="0" y="0"/>
                      <wp:positionH relativeFrom="column">
                        <wp:posOffset>36195</wp:posOffset>
                      </wp:positionH>
                      <wp:positionV relativeFrom="paragraph">
                        <wp:posOffset>179705</wp:posOffset>
                      </wp:positionV>
                      <wp:extent cx="2425700" cy="1136650"/>
                      <wp:effectExtent l="0" t="0" r="12700" b="25400"/>
                      <wp:wrapNone/>
                      <wp:docPr id="19" name="Rounded Rectangle 19"/>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833C02" w:rsidRPr="006A00E8" w:rsidRDefault="00833C02" w:rsidP="00833C02">
                                  <w:pPr>
                                    <w:jc w:val="center"/>
                                    <w:rPr>
                                      <w:b/>
                                      <w:color w:val="000000" w:themeColor="text1"/>
                                      <w:sz w:val="28"/>
                                      <w:szCs w:val="28"/>
                                    </w:rPr>
                                  </w:pPr>
                                  <w:r w:rsidRPr="006A00E8">
                                    <w:rPr>
                                      <w:b/>
                                      <w:color w:val="000000" w:themeColor="text1"/>
                                      <w:sz w:val="28"/>
                                      <w:szCs w:val="28"/>
                                    </w:rPr>
                                    <w:t>Choice of Minority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19" o:spid="_x0000_s1027" style="position:absolute;margin-left:2.85pt;margin-top:14.15pt;width:191pt;height:89.5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BlwEgMAADoHAAAOAAAAZHJzL2Uyb0RvYy54bWy0VVtP2zAUfp+0/2D5HdKUlktFiioQ0yQ2&#10;EDDxbBynieTYnu3e9uv32U5CxdimTVsf0uNz9fnOxecX21aStbCu0aqg+eGIEqG4Lhu1LOiXx+uD&#10;U0qcZ6pkUitR0J1w9GL+/t35xszEWNdalsISOFFutjEFrb03syxzvBYtc4faCAVhpW3LPI52mZWW&#10;beC9ldl4NDrONtqWxmounAP3KgnpPPqvKsH9bVU54YksKO7m49fG73P4ZvNzNltaZuqGd9dgf3GL&#10;ljUKQQdXV8wzsrLND67ahlvtdOUPuW4zXVUNFzEHZJOPXmXzUDMjYi4Ax5kBJvfv3PLP6ztLmhK1&#10;O6NEsRY1utcrVYqS3AM9ppZSEMgA1Ma4GfQfzJ3tTg5kyHpb2Tb8Ix+yjeDuBnDF1hMO5ngynp6M&#10;UAMOWZ4fHR9PI/zZi7mxzn8QuiWBKKgN9wiXiMiy9Y3ziAv9Xq8DvLxupCSVbNA/Cl1GidX+qfF1&#10;xA/BUmUc7KOFI0YDwlFkx04Tl9KSNUOPMM6F8pMokqv2ky4Tv+sUsNBPiZWPwi8AgysNbuJp6fYD&#10;HU2DXuAMWv8vWHerP4j2mzyQ3LKHzjBfk/ApKG8sl6E52awC/I86FCpMWUg2TdrBaSIxbh0TI5cn&#10;ZldIuAoefCNFsE9cjGMsKaAMLZeaLFJ+J0XQl+peVOja0FY/BzbV3dWsFAnvdIu3ChYd9rkMvjsH&#10;YRe97pC8q3vIHfrBVMR1Mxj/ouK98WARI2vlB+O2Udq+lZn0vXGV9HuQEjQBJb993qaJ7of2WZc7&#10;TDmmIs6mM/y6wYTdMOfvmMW+Q72ww/0tPpXUm4LqjqKk1vbbW/ygjzUEKSUb7M+Cuq8rZjF88qPC&#10;dJ3lk0log3iYTE/GONh9yfO+RK3aS43myfFaGB7JoO9lT1ZWt09Y9YsQFSKmOGKjDb3tD5ceZ4jw&#10;WHCxWEQaSxbteqMeDO/3QFgej9snZk23Zjw21Gfd71o2e7Vokm6okNKLlddVE9s0IJ1w7SqABZ1m&#10;Pz0m4QXYP0etlydv/h0AAP//AwBQSwMEFAAGAAgAAAAhANzcHW7gAAAACAEAAA8AAABkcnMvZG93&#10;bnJldi54bWxMj0FLw0AQhe+C/2EZwYvYTRrshphNKYIeFNHWgnjbZqdJNDsbsts2/nvHkx7nvceb&#10;75XLyfXiiGPoPGlIZwkIpNrbjhoN27f76xxEiIas6T2hhm8MsKzOz0pTWH+iNR43sRFcQqEwGtoY&#10;h0LKULfoTJj5AYm9vR+diXyOjbSjOXG56+U8SRbSmY74Q2sGvGux/tocnAb5/PGirtb7h/dFatXj&#10;J76mT9uV1pcX0+oWRMQp/oXhF5/RoWKmnT+QDaLXcKM4qGGeZyDYznLFwo6FRGUgq1L+H1D9AAAA&#10;//8DAFBLAQItABQABgAIAAAAIQC2gziS/gAAAOEBAAATAAAAAAAAAAAAAAAAAAAAAABbQ29udGVu&#10;dF9UeXBlc10ueG1sUEsBAi0AFAAGAAgAAAAhADj9If/WAAAAlAEAAAsAAAAAAAAAAAAAAAAALwEA&#10;AF9yZWxzLy5yZWxzUEsBAi0AFAAGAAgAAAAhAIeYGXASAwAAOgcAAA4AAAAAAAAAAAAAAAAALgIA&#10;AGRycy9lMm9Eb2MueG1sUEsBAi0AFAAGAAgAAAAhANzcHW7gAAAACAEAAA8AAAAAAAAAAAAAAAAA&#10;bAUAAGRycy9kb3ducmV2LnhtbFBLBQYAAAAABAAEAPMAAAB5BgAAAAA=&#10;" fillcolor="white [23]" strokecolor="#1f4d78 [1604]" strokeweight="1pt">
                      <v:fill color2="#ffc000 [3207]" rotate="t" focusposition=".5,-52429f" focussize="" colors="0 white;22938f white;1 #ffc000" focus="100%" type="gradientRadial"/>
                      <v:stroke joinstyle="miter"/>
                      <v:textbox>
                        <w:txbxContent>
                          <w:p w:rsidR="00833C02" w:rsidRPr="006A00E8" w:rsidRDefault="00833C02" w:rsidP="00833C02">
                            <w:pPr>
                              <w:jc w:val="center"/>
                              <w:rPr>
                                <w:b/>
                                <w:color w:val="000000" w:themeColor="text1"/>
                                <w:sz w:val="28"/>
                                <w:szCs w:val="28"/>
                              </w:rPr>
                            </w:pPr>
                            <w:r w:rsidRPr="006A00E8">
                              <w:rPr>
                                <w:b/>
                                <w:color w:val="000000" w:themeColor="text1"/>
                                <w:sz w:val="28"/>
                                <w:szCs w:val="28"/>
                              </w:rPr>
                              <w:t>Choice of Minority Group</w:t>
                            </w:r>
                          </w:p>
                        </w:txbxContent>
                      </v:textbox>
                    </v:roundrect>
                  </w:pict>
                </mc:Fallback>
              </mc:AlternateContent>
            </w:r>
          </w:p>
        </w:tc>
        <w:tc>
          <w:tcPr>
            <w:tcW w:w="10284" w:type="dxa"/>
          </w:tcPr>
          <w:p w:rsidR="00BB088B" w:rsidRDefault="00BB088B" w:rsidP="00BB088B">
            <w:pPr>
              <w:rPr>
                <w:lang w:eastAsia="en-GB"/>
              </w:rPr>
            </w:pPr>
            <w:r>
              <w:rPr>
                <w:lang w:eastAsia="en-GB"/>
              </w:rPr>
              <w:t>What small groups can wield such power as to be able to change the way the majority think and act? Designers possibly, where buildings minimise the impact on the carbon footprint and are built to new eco designs – but as yet, they are few and far between? Political parties – such as the Green Party, doubtful! As the masses have never thought their policies strong enough to survive in the political world!</w:t>
            </w:r>
          </w:p>
          <w:p w:rsidR="002E0F8E" w:rsidRDefault="00BB088B" w:rsidP="00BB088B">
            <w:pPr>
              <w:rPr>
                <w:lang w:eastAsia="en-GB"/>
              </w:rPr>
            </w:pPr>
            <w:r>
              <w:rPr>
                <w:lang w:eastAsia="en-GB"/>
              </w:rPr>
              <w:t>The group I have chosen are NGO’s (Non-Governmental Organisations) – they are usually self-funded throu</w:t>
            </w:r>
            <w:r w:rsidR="00652BF0">
              <w:rPr>
                <w:lang w:eastAsia="en-GB"/>
              </w:rPr>
              <w:t xml:space="preserve">gh charities and donations. </w:t>
            </w:r>
            <w:r w:rsidR="002E0F8E">
              <w:rPr>
                <w:lang w:eastAsia="en-GB"/>
              </w:rPr>
              <w:t>Their main work force consists of conscientious individuals</w:t>
            </w:r>
            <w:r w:rsidR="00A36E91">
              <w:rPr>
                <w:lang w:eastAsia="en-GB"/>
              </w:rPr>
              <w:t xml:space="preserve"> &amp; professionals</w:t>
            </w:r>
            <w:r w:rsidR="002E0F8E">
              <w:rPr>
                <w:lang w:eastAsia="en-GB"/>
              </w:rPr>
              <w:t xml:space="preserve"> who are prepared to dedicate themselves to a particular cause.</w:t>
            </w:r>
          </w:p>
          <w:p w:rsidR="00DC59B1" w:rsidRDefault="00652BF0" w:rsidP="00A36E91">
            <w:pPr>
              <w:rPr>
                <w:lang w:eastAsia="en-GB"/>
              </w:rPr>
            </w:pPr>
            <w:r>
              <w:rPr>
                <w:lang w:eastAsia="en-GB"/>
              </w:rPr>
              <w:t>So</w:t>
            </w:r>
            <w:r w:rsidR="00463F60">
              <w:rPr>
                <w:lang w:eastAsia="en-GB"/>
              </w:rPr>
              <w:t xml:space="preserve"> </w:t>
            </w:r>
            <w:r w:rsidR="002E0F8E">
              <w:rPr>
                <w:lang w:eastAsia="en-GB"/>
              </w:rPr>
              <w:t xml:space="preserve">neither </w:t>
            </w:r>
            <w:r w:rsidR="00463F60">
              <w:rPr>
                <w:lang w:eastAsia="en-GB"/>
              </w:rPr>
              <w:t xml:space="preserve">the NGO nor their workers </w:t>
            </w:r>
            <w:r w:rsidR="006E4FAD">
              <w:rPr>
                <w:lang w:eastAsia="en-GB"/>
              </w:rPr>
              <w:t>are effected or</w:t>
            </w:r>
            <w:r w:rsidR="00A36E91">
              <w:rPr>
                <w:lang w:eastAsia="en-GB"/>
              </w:rPr>
              <w:t xml:space="preserve"> swayed by external</w:t>
            </w:r>
            <w:r w:rsidR="00DC59B1">
              <w:rPr>
                <w:lang w:eastAsia="en-GB"/>
              </w:rPr>
              <w:t xml:space="preserve"> factors.</w:t>
            </w:r>
            <w:r w:rsidR="00A36E91">
              <w:rPr>
                <w:lang w:eastAsia="en-GB"/>
              </w:rPr>
              <w:t xml:space="preserve"> </w:t>
            </w:r>
          </w:p>
          <w:p w:rsidR="006E4FAD" w:rsidRDefault="006E4FAD" w:rsidP="00A36E91">
            <w:pPr>
              <w:rPr>
                <w:lang w:eastAsia="en-GB"/>
              </w:rPr>
            </w:pPr>
            <w:r>
              <w:rPr>
                <w:lang w:eastAsia="en-GB"/>
              </w:rPr>
              <w:t xml:space="preserve">Everyone has heard of Greenpeace, Red Cross, UNICEF, </w:t>
            </w:r>
            <w:proofErr w:type="gramStart"/>
            <w:r>
              <w:rPr>
                <w:lang w:eastAsia="en-GB"/>
              </w:rPr>
              <w:t>CARE</w:t>
            </w:r>
            <w:proofErr w:type="gramEnd"/>
            <w:r>
              <w:rPr>
                <w:lang w:eastAsia="en-GB"/>
              </w:rPr>
              <w:t xml:space="preserve"> but there are hundreds of other NGO’s worldwide.</w:t>
            </w:r>
          </w:p>
        </w:tc>
      </w:tr>
      <w:tr w:rsidR="00BB088B" w:rsidTr="00F35D9E">
        <w:trPr>
          <w:trHeight w:val="2087"/>
        </w:trPr>
        <w:tc>
          <w:tcPr>
            <w:tcW w:w="4106" w:type="dxa"/>
          </w:tcPr>
          <w:p w:rsidR="00BB088B" w:rsidRDefault="00BB088B">
            <w:r>
              <w:rPr>
                <w:noProof/>
                <w:lang w:eastAsia="en-CA"/>
              </w:rPr>
              <mc:AlternateContent>
                <mc:Choice Requires="wps">
                  <w:drawing>
                    <wp:anchor distT="0" distB="0" distL="114300" distR="114300" simplePos="0" relativeHeight="251684864" behindDoc="0" locked="0" layoutInCell="1" allowOverlap="1" wp14:anchorId="741A47B3" wp14:editId="2F3D9F34">
                      <wp:simplePos x="0" y="0"/>
                      <wp:positionH relativeFrom="column">
                        <wp:posOffset>19050</wp:posOffset>
                      </wp:positionH>
                      <wp:positionV relativeFrom="paragraph">
                        <wp:posOffset>101600</wp:posOffset>
                      </wp:positionV>
                      <wp:extent cx="2425700" cy="1136650"/>
                      <wp:effectExtent l="0" t="0" r="12700" b="25400"/>
                      <wp:wrapNone/>
                      <wp:docPr id="20" name="Rounded Rectangle 20"/>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833C02" w:rsidRPr="006A00E8" w:rsidRDefault="00652BF0" w:rsidP="006A00E8">
                                  <w:pPr>
                                    <w:jc w:val="center"/>
                                    <w:rPr>
                                      <w:b/>
                                      <w:color w:val="000000" w:themeColor="text1"/>
                                      <w:sz w:val="28"/>
                                      <w:szCs w:val="28"/>
                                    </w:rPr>
                                  </w:pPr>
                                  <w:r w:rsidRPr="006A00E8">
                                    <w:rPr>
                                      <w:b/>
                                      <w:color w:val="000000" w:themeColor="text1"/>
                                      <w:sz w:val="28"/>
                                      <w:szCs w:val="28"/>
                                    </w:rPr>
                                    <w:t>NGO’s Despite Size are Major Players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1A47B3" id="Rounded Rectangle 20" o:spid="_x0000_s1028" style="position:absolute;margin-left:1.5pt;margin-top:8pt;width:191pt;height:89.5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YJ3EgMAADoHAAAOAAAAZHJzL2Uyb0RvYy54bWy0VVtP2zAUfp+0/2D5HdqUcllFQAjENIkB&#10;AiaejeM0kRzbs11a9uv3HTsJiLFNm7Y+pMfn6vOdiw+PN51mj8qH1pqSF9tTzpSRtmrNsuRf7s63&#10;DjgLUZhKaGtUyZ9U4MdH798drt1CzWxjdaU8gxMTFmtX8iZGt5hMgmxUJ8K2dcpAWFvfiYijX04q&#10;L9bw3unJbDrdm6ytr5y3UoUA7lkW8qPkv66VjFd1HVRkuuS4W0xfn74P9J0cHYrF0gvXtLK/hviL&#10;W3SiNQg6ujoTUbCVb39w1bXS22DruC1tN7F13UqVckA2xfRVNreNcCrlAnCCG2EK/86tvHy89qyt&#10;Sj4DPEZ0qNGNXZlKVewG6Amz1IpBBqDWLiygf+uufX8KICnrTe07+kc+bJPAfRrBVZvIJJiz+Wx3&#10;f4ogErKi2Nnb201eJ8/mzof4UdmOEVFyT/egSyRkxeNFiIgL/UGvB7w6b7VmtW7RPwZdxpm38b6N&#10;TcIPwXJlAuyTRWDOAsJpYqdOU6fas0eBHhFSKhPnSaRX3WdbZX7fKWChnzKrmNKPgMGVRjfptAwv&#10;A+3skh5xRq3/F6y/1R9E+00eSG45QOdEbBh9Si5bLzU1p1jUgP/OUqFoyijZPGlbB5nEuPVMjFyR&#10;mX0h4Yo8xFYrss9cjGMqKaCklstNlqj4pBXpa3OjanQttdXPgc11D42oVMY73+KtgiWHQy6j794B&#10;7aLXHVL0dafcoU+mKq2b0fgXFR+MR4sU2Zo4Gnetsf6tzHQcjOusP4CUoSGU4uZhkyd6GNoHWz1h&#10;yjEVaTaDk+ctJuxChHgtPPYd6oUdHq/wqbVdl9z2FGeN9d/e4pM+1hCknK2xP0sevq6Ex/DpTwbT&#10;9aGYz6kN0mG+u0/rxb+UPLyUmFV3atE8BV4LJxNJ+lEPZO1td49Vf0JRIRJGIjbaMPrhcBpxhgiP&#10;hVQnJ4nGkkW7XphbJ4c9QMvjbnMvvOvXTMSGurTDrhWLV4sm61KFjD1ZRVu3qU0J6YxrXwEs6Dz7&#10;+TGhF+DlOWk9P3lH3wEAAP//AwBQSwMEFAAGAAgAAAAhAMQZXOTeAAAACAEAAA8AAABkcnMvZG93&#10;bnJldi54bWxMT8FKw0AQvQv+wzKCF7GbWExrzKYUQQ+KaGtBvE2z0ySanQ3ZbRv/3vGkp3nz3vDm&#10;vWIxuk4daAitZwPpJAFFXHnbcm1g83Z/OQcVIrLFzjMZ+KYAi/L0pMDc+iOv6LCOtRITDjkaaGLs&#10;c61D1ZDDMPE9sWg7PziMsg61tgMexdx1+ipJMu2wZfnQYE93DVVf670zoJ8/XmYXq93De5ba2eMn&#10;vaZPm6Ux52fj8hZUpDH+HcNvfIkOpWTa+j3boDoDU2kShc5kijydXwvYCnEjQJeF/l+g/AEAAP//&#10;AwBQSwECLQAUAAYACAAAACEAtoM4kv4AAADhAQAAEwAAAAAAAAAAAAAAAAAAAAAAW0NvbnRlbnRf&#10;VHlwZXNdLnhtbFBLAQItABQABgAIAAAAIQA4/SH/1gAAAJQBAAALAAAAAAAAAAAAAAAAAC8BAABf&#10;cmVscy8ucmVsc1BLAQItABQABgAIAAAAIQDavYJ3EgMAADoHAAAOAAAAAAAAAAAAAAAAAC4CAABk&#10;cnMvZTJvRG9jLnhtbFBLAQItABQABgAIAAAAIQDEGVzk3gAAAAgBAAAPAAAAAAAAAAAAAAAAAGwF&#10;AABkcnMvZG93bnJldi54bWxQSwUGAAAAAAQABADzAAAAdwYAAAAA&#10;" fillcolor="white [23]" strokecolor="#1f4d78 [1604]" strokeweight="1pt">
                      <v:fill color2="#ffc000 [3207]" rotate="t" focusposition=".5,-52429f" focussize="" colors="0 white;22938f white;1 #ffc000" focus="100%" type="gradientRadial"/>
                      <v:stroke joinstyle="miter"/>
                      <v:textbox>
                        <w:txbxContent>
                          <w:p w:rsidR="00833C02" w:rsidRPr="006A00E8" w:rsidRDefault="00652BF0" w:rsidP="006A00E8">
                            <w:pPr>
                              <w:jc w:val="center"/>
                              <w:rPr>
                                <w:b/>
                                <w:color w:val="000000" w:themeColor="text1"/>
                                <w:sz w:val="28"/>
                                <w:szCs w:val="28"/>
                              </w:rPr>
                            </w:pPr>
                            <w:r w:rsidRPr="006A00E8">
                              <w:rPr>
                                <w:b/>
                                <w:color w:val="000000" w:themeColor="text1"/>
                                <w:sz w:val="28"/>
                                <w:szCs w:val="28"/>
                              </w:rPr>
                              <w:t>NGO’s Despite Size are Major Players</w:t>
                            </w:r>
                          </w:p>
                        </w:txbxContent>
                      </v:textbox>
                    </v:roundrect>
                  </w:pict>
                </mc:Fallback>
              </mc:AlternateContent>
            </w:r>
          </w:p>
        </w:tc>
        <w:tc>
          <w:tcPr>
            <w:tcW w:w="10284" w:type="dxa"/>
          </w:tcPr>
          <w:p w:rsidR="00CD5FE5" w:rsidRDefault="00CD5FE5" w:rsidP="00CD5FE5">
            <w:pPr>
              <w:rPr>
                <w:lang w:eastAsia="en-GB"/>
              </w:rPr>
            </w:pPr>
            <w:r>
              <w:rPr>
                <w:lang w:eastAsia="en-GB"/>
              </w:rPr>
              <w:t>Some NGO’s are now large enough and powerful enough to lobby and take on multi-national companies. Where the main focus for multi nationals is profit and not caring how they achieve it.</w:t>
            </w:r>
            <w:r w:rsidR="004572C9">
              <w:rPr>
                <w:lang w:eastAsia="en-GB"/>
              </w:rPr>
              <w:t xml:space="preserve"> Sustainability does not even come into their vocabulary.</w:t>
            </w:r>
          </w:p>
          <w:p w:rsidR="004572C9" w:rsidRDefault="00CD5FE5" w:rsidP="004572C9">
            <w:pPr>
              <w:rPr>
                <w:lang w:eastAsia="en-GB"/>
              </w:rPr>
            </w:pPr>
            <w:r>
              <w:rPr>
                <w:lang w:eastAsia="en-GB"/>
              </w:rPr>
              <w:t>NGO’s have played major roles in pushing for sustainable development at international level. Their successful campaigns range from regulation of hazardous wastes to bans on de-forestation of rain forests and elimination of slavery.</w:t>
            </w:r>
            <w:r w:rsidR="004572C9">
              <w:rPr>
                <w:lang w:eastAsia="en-GB"/>
              </w:rPr>
              <w:t xml:space="preserve"> </w:t>
            </w:r>
          </w:p>
          <w:p w:rsidR="00BB088B" w:rsidRDefault="004572C9" w:rsidP="00CD5FE5">
            <w:pPr>
              <w:rPr>
                <w:lang w:eastAsia="en-GB"/>
              </w:rPr>
            </w:pPr>
            <w:r>
              <w:rPr>
                <w:lang w:eastAsia="en-GB"/>
              </w:rPr>
              <w:t xml:space="preserve">The </w:t>
            </w:r>
            <w:r w:rsidR="00ED3555">
              <w:rPr>
                <w:lang w:eastAsia="en-GB"/>
              </w:rPr>
              <w:t>majority of NGO’s are non</w:t>
            </w:r>
            <w:r>
              <w:rPr>
                <w:lang w:eastAsia="en-GB"/>
              </w:rPr>
              <w:t>-profit making. But their budgets can run into millions thus allowing them to undertake internationa</w:t>
            </w:r>
            <w:r w:rsidR="00817F21">
              <w:rPr>
                <w:lang w:eastAsia="en-GB"/>
              </w:rPr>
              <w:t>l Aid programs across the globe.</w:t>
            </w:r>
          </w:p>
        </w:tc>
      </w:tr>
      <w:tr w:rsidR="00BB088B" w:rsidTr="00F35D9E">
        <w:trPr>
          <w:trHeight w:val="2087"/>
        </w:trPr>
        <w:tc>
          <w:tcPr>
            <w:tcW w:w="4106" w:type="dxa"/>
          </w:tcPr>
          <w:p w:rsidR="00BB088B" w:rsidRDefault="00BB088B">
            <w:r>
              <w:rPr>
                <w:noProof/>
                <w:lang w:eastAsia="en-CA"/>
              </w:rPr>
              <mc:AlternateContent>
                <mc:Choice Requires="wps">
                  <w:drawing>
                    <wp:anchor distT="0" distB="0" distL="114300" distR="114300" simplePos="0" relativeHeight="251686912" behindDoc="0" locked="0" layoutInCell="1" allowOverlap="1" wp14:anchorId="741A47B3" wp14:editId="2F3D9F34">
                      <wp:simplePos x="0" y="0"/>
                      <wp:positionH relativeFrom="column">
                        <wp:posOffset>25400</wp:posOffset>
                      </wp:positionH>
                      <wp:positionV relativeFrom="paragraph">
                        <wp:posOffset>116205</wp:posOffset>
                      </wp:positionV>
                      <wp:extent cx="2425700" cy="1136650"/>
                      <wp:effectExtent l="0" t="0" r="12700" b="25400"/>
                      <wp:wrapNone/>
                      <wp:docPr id="21" name="Rounded Rectangle 21"/>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833C02" w:rsidRPr="006A00E8" w:rsidRDefault="00CD5FE5" w:rsidP="00833C02">
                                  <w:pPr>
                                    <w:jc w:val="center"/>
                                    <w:rPr>
                                      <w:b/>
                                      <w:color w:val="000000" w:themeColor="text1"/>
                                      <w:sz w:val="28"/>
                                      <w:szCs w:val="28"/>
                                    </w:rPr>
                                  </w:pPr>
                                  <w:r w:rsidRPr="006A00E8">
                                    <w:rPr>
                                      <w:b/>
                                      <w:color w:val="000000" w:themeColor="text1"/>
                                      <w:sz w:val="28"/>
                                      <w:szCs w:val="28"/>
                                    </w:rPr>
                                    <w:t>NGO’s Simplistic Operating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1A47B3" id="Rounded Rectangle 21" o:spid="_x0000_s1029" style="position:absolute;margin-left:2pt;margin-top:9.15pt;width:191pt;height:89.5pt;z-index:251686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x0EwMAADoHAAAOAAAAZHJzL2Uyb0RvYy54bWy0VVtP2zAUfp+0/2D5HdKUFlhFiioQ0yQG&#10;CJh4No7TWHLszHZv+/X7bCehYmzTpq0Prn3u5zuXnJ1vG0XWwjppdEHzwxElQnNTSr0s6JfHq4NT&#10;SpxnumTKaFHQnXD0fP7+3dmmnYmxqY0qhSUwot1s0xa09r6dZZnjtWiYOzSt0GBWxjbM42mXWWnZ&#10;BtYblY1Ho+NsY2zZWsOFc6BeJiadR/tVJbi/rSonPFEFRWw+njaez+HM5mdstrSsrSXvwmB/EUXD&#10;pIbTwdQl84ysrPzBVCO5Nc5U/pCbJjNVJbmIOSCbfPQqm4eatSLmAnBcO8Dk/p1ZfrO+s0SWBR3n&#10;lGjWoEb3ZqVLUZJ7oMf0UgkCHoDatG4G+Yf2znYvh2vIelvZJvwjH7KN4O4GcMXWEw7ieDKenoxQ&#10;Aw5enh8dH08j/NmLemud/yhMQ8KloDbEEYKIyLL1tfPwC/lergO8vJJKkUpJ9I9Gl1FijX+Svo74&#10;wVmqjIN+1HCkNYBwFMmx08SFsmTN0COMc6H9JLLUqvlsykTvOgUk9FMi5aPwC8AgpMFMfC3dvqOj&#10;aZALlEHq/znrovoDb7/JA8kte+ha5msSjoJyabkKzclmFeB/NKFQYcpCsmnSDk7TFePWETFyeSJ2&#10;hYSpYMFLJYJ+omIcY0kBZWi51GTx5ndKBHml70WFrg1t9XNgU91dzUqR8E5RvFWwaLDPZbDdGQi7&#10;6HWHxIEANCF3yAdVEdfNoPyLivfKg0b0bLQflBupjX0rM+V75SrJ9yAlaAJKfvu8jRN91A/tsyl3&#10;mHJMRZxN1/IriQm7Zs7fMYt9h3phh/tbHJUym4Ka7kZJbey3t+hBHmsIXEo22J8FdV9XzGL41CeN&#10;6fqQTyahDeJjMj0Z42H3Oc/7HL1qLgyaBzsI0cVrkPeqv1bWNE9Y9YvgFSymOXyjDb3tHxceb7Dw&#10;seBisYh3LFm067V+aHm/B8LyeNw+Mdt2a8ZjQ92Yftey2atFk2RDhbRZrLypZGzTgHTCtasAFnSa&#10;/fQxCV+A/XeUevnkzb8DAAD//wMAUEsDBBQABgAIAAAAIQANgxH64AAAAAgBAAAPAAAAZHJzL2Rv&#10;d25yZXYueG1sTI/NTsMwEITvSLyDtUhcEHVCUBJCnKpCggMIQX+kipsbb5NAvI5itw1vz3KC434z&#10;mp0p55PtxRFH3zlSEM8iEEi1Mx01Cjbrx+schA+ajO4doYJv9DCvzs9KXRh3oiUeV6ERHEK+0Ara&#10;EIZCSl+3aLWfuQGJtb0brQ58jo00oz5xuO3lTRSl0uqO+EOrB3xosf5aHawC+frxll0t90/bNDbZ&#10;8ye+xy+bhVKXF9PiHkTAKfyZ4bc+V4eKO+3cgYwXvYJbXhIY5wkIlpM8ZbBjcJclIKtS/h9Q/QAA&#10;AP//AwBQSwECLQAUAAYACAAAACEAtoM4kv4AAADhAQAAEwAAAAAAAAAAAAAAAAAAAAAAW0NvbnRl&#10;bnRfVHlwZXNdLnhtbFBLAQItABQABgAIAAAAIQA4/SH/1gAAAJQBAAALAAAAAAAAAAAAAAAAAC8B&#10;AABfcmVscy8ucmVsc1BLAQItABQABgAIAAAAIQAD/Mx0EwMAADoHAAAOAAAAAAAAAAAAAAAAAC4C&#10;AABkcnMvZTJvRG9jLnhtbFBLAQItABQABgAIAAAAIQANgxH64AAAAAgBAAAPAAAAAAAAAAAAAAAA&#10;AG0FAABkcnMvZG93bnJldi54bWxQSwUGAAAAAAQABADzAAAAegYAAAAA&#10;" fillcolor="white [23]" strokecolor="#1f4d78 [1604]" strokeweight="1pt">
                      <v:fill color2="#ffc000 [3207]" rotate="t" focusposition=".5,-52429f" focussize="" colors="0 white;22938f white;1 #ffc000" focus="100%" type="gradientRadial"/>
                      <v:stroke joinstyle="miter"/>
                      <v:textbox>
                        <w:txbxContent>
                          <w:p w:rsidR="00833C02" w:rsidRPr="006A00E8" w:rsidRDefault="00CD5FE5" w:rsidP="00833C02">
                            <w:pPr>
                              <w:jc w:val="center"/>
                              <w:rPr>
                                <w:b/>
                                <w:color w:val="000000" w:themeColor="text1"/>
                                <w:sz w:val="28"/>
                                <w:szCs w:val="28"/>
                              </w:rPr>
                            </w:pPr>
                            <w:r w:rsidRPr="006A00E8">
                              <w:rPr>
                                <w:b/>
                                <w:color w:val="000000" w:themeColor="text1"/>
                                <w:sz w:val="28"/>
                                <w:szCs w:val="28"/>
                              </w:rPr>
                              <w:t>NGO’s Simplistic Operating Plan</w:t>
                            </w:r>
                          </w:p>
                        </w:txbxContent>
                      </v:textbox>
                    </v:roundrect>
                  </w:pict>
                </mc:Fallback>
              </mc:AlternateContent>
            </w:r>
          </w:p>
        </w:tc>
        <w:tc>
          <w:tcPr>
            <w:tcW w:w="10284" w:type="dxa"/>
          </w:tcPr>
          <w:p w:rsidR="00300795" w:rsidRDefault="00300795" w:rsidP="00CD5FE5">
            <w:r>
              <w:t xml:space="preserve">The NGO </w:t>
            </w:r>
            <w:r w:rsidR="004572C9">
              <w:t>strategy</w:t>
            </w:r>
            <w:r>
              <w:t xml:space="preserve"> has changed little. They plan as any other big company would to succeed in any venture. The main t</w:t>
            </w:r>
            <w:r w:rsidR="004572C9">
              <w:t xml:space="preserve">eam at HQ will prepare the </w:t>
            </w:r>
            <w:r>
              <w:t>schedule</w:t>
            </w:r>
            <w:r w:rsidR="004572C9">
              <w:t xml:space="preserve"> and finances</w:t>
            </w:r>
            <w:r>
              <w:t>. Then they drop small teams</w:t>
            </w:r>
            <w:r w:rsidR="00463F60">
              <w:t xml:space="preserve"> of trained professionals and specialists into </w:t>
            </w:r>
            <w:r>
              <w:t>regions of need.</w:t>
            </w:r>
          </w:p>
          <w:p w:rsidR="00300795" w:rsidRDefault="00300795" w:rsidP="00CD5FE5">
            <w:r>
              <w:t xml:space="preserve">These ex pats will then set up in local communities and </w:t>
            </w:r>
            <w:r w:rsidR="00F35D9E">
              <w:t xml:space="preserve">undertake </w:t>
            </w:r>
            <w:r>
              <w:t>train</w:t>
            </w:r>
            <w:r w:rsidR="00463F60">
              <w:t>ing programs</w:t>
            </w:r>
            <w:r>
              <w:t xml:space="preserve"> and mentor locals.</w:t>
            </w:r>
          </w:p>
          <w:p w:rsidR="00300795" w:rsidRDefault="00300795" w:rsidP="00CD5FE5">
            <w:r>
              <w:t xml:space="preserve">Engineers </w:t>
            </w:r>
            <w:r w:rsidR="00463F60">
              <w:t xml:space="preserve">run projects </w:t>
            </w:r>
            <w:r>
              <w:t>assist</w:t>
            </w:r>
            <w:r w:rsidR="00463F60">
              <w:t>ing local builders</w:t>
            </w:r>
            <w:r>
              <w:t xml:space="preserve"> </w:t>
            </w:r>
            <w:r w:rsidR="00463F60">
              <w:t>to</w:t>
            </w:r>
            <w:r>
              <w:t xml:space="preserve"> </w:t>
            </w:r>
            <w:r w:rsidR="00463F60">
              <w:t>construct</w:t>
            </w:r>
            <w:r>
              <w:t xml:space="preserve"> schools, factories, </w:t>
            </w:r>
            <w:r w:rsidR="00463F60">
              <w:t xml:space="preserve">hospitals, </w:t>
            </w:r>
            <w:r>
              <w:t>deep wel</w:t>
            </w:r>
            <w:r w:rsidR="00463F60">
              <w:t>ls,</w:t>
            </w:r>
            <w:r>
              <w:t xml:space="preserve"> irrigation </w:t>
            </w:r>
            <w:r w:rsidR="00463F60">
              <w:t xml:space="preserve">and other agricultural </w:t>
            </w:r>
            <w:r>
              <w:t>projects.</w:t>
            </w:r>
          </w:p>
          <w:p w:rsidR="00300795" w:rsidRDefault="004572C9" w:rsidP="00CD5FE5">
            <w:r>
              <w:t>Teachers provide free schooling for local</w:t>
            </w:r>
            <w:r w:rsidR="00300795">
              <w:t xml:space="preserve"> children</w:t>
            </w:r>
            <w:r>
              <w:t xml:space="preserve"> and the uneducated</w:t>
            </w:r>
          </w:p>
          <w:p w:rsidR="00300795" w:rsidRDefault="00300795" w:rsidP="00CD5FE5">
            <w:r>
              <w:t xml:space="preserve">The emphasis is always on small teams to teach and spread the knowledge to the masses. </w:t>
            </w:r>
            <w:r w:rsidR="004572C9">
              <w:t xml:space="preserve">The hope is that </w:t>
            </w:r>
            <w:r w:rsidR="00710A14">
              <w:t>the learning process expands exponentially – so a single voice reaches many.</w:t>
            </w:r>
          </w:p>
        </w:tc>
      </w:tr>
      <w:tr w:rsidR="00BB088B" w:rsidTr="00F35D9E">
        <w:trPr>
          <w:trHeight w:val="2087"/>
        </w:trPr>
        <w:tc>
          <w:tcPr>
            <w:tcW w:w="4106" w:type="dxa"/>
          </w:tcPr>
          <w:p w:rsidR="00BB088B" w:rsidRDefault="00BB088B">
            <w:r>
              <w:rPr>
                <w:noProof/>
                <w:lang w:eastAsia="en-CA"/>
              </w:rPr>
              <mc:AlternateContent>
                <mc:Choice Requires="wps">
                  <w:drawing>
                    <wp:anchor distT="0" distB="0" distL="114300" distR="114300" simplePos="0" relativeHeight="251688960" behindDoc="0" locked="0" layoutInCell="1" allowOverlap="1" wp14:anchorId="741A47B3" wp14:editId="2F3D9F34">
                      <wp:simplePos x="0" y="0"/>
                      <wp:positionH relativeFrom="column">
                        <wp:posOffset>12700</wp:posOffset>
                      </wp:positionH>
                      <wp:positionV relativeFrom="paragraph">
                        <wp:posOffset>105410</wp:posOffset>
                      </wp:positionV>
                      <wp:extent cx="2425700" cy="1136650"/>
                      <wp:effectExtent l="0" t="0" r="12700" b="25400"/>
                      <wp:wrapNone/>
                      <wp:docPr id="22" name="Rounded Rectangle 22"/>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652BF0" w:rsidRPr="006A00E8" w:rsidRDefault="00652BF0" w:rsidP="00652BF0">
                                  <w:pPr>
                                    <w:jc w:val="center"/>
                                    <w:rPr>
                                      <w:b/>
                                      <w:color w:val="000000" w:themeColor="text1"/>
                                      <w:sz w:val="28"/>
                                      <w:szCs w:val="28"/>
                                    </w:rPr>
                                  </w:pPr>
                                </w:p>
                                <w:p w:rsidR="00652BF0" w:rsidRPr="006A00E8" w:rsidRDefault="00652BF0" w:rsidP="00652BF0">
                                  <w:pPr>
                                    <w:jc w:val="center"/>
                                    <w:rPr>
                                      <w:b/>
                                      <w:color w:val="000000" w:themeColor="text1"/>
                                      <w:sz w:val="28"/>
                                      <w:szCs w:val="28"/>
                                    </w:rPr>
                                  </w:pPr>
                                  <w:r w:rsidRPr="006A00E8">
                                    <w:rPr>
                                      <w:b/>
                                      <w:color w:val="000000" w:themeColor="text1"/>
                                      <w:sz w:val="28"/>
                                      <w:szCs w:val="28"/>
                                    </w:rPr>
                                    <w:t>NGO’s Range of Programs</w:t>
                                  </w:r>
                                </w:p>
                                <w:p w:rsidR="00652BF0" w:rsidRDefault="00652BF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1A47B3" id="Rounded Rectangle 22" o:spid="_x0000_s1030" style="position:absolute;margin-left:1pt;margin-top:8.3pt;width:191pt;height:89.5pt;z-index:251688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6wrEwMAADoHAAAOAAAAZHJzL2Uyb0RvYy54bWy0VVtP2zAUfp+0/2D5HdKUFlhFiioQ0yQG&#10;CJh4No7TRHJsz3Zv+/X7bCehYmzTpq0P6fG5+nzn4rPzbSvJWljXaFXQ/HBEiVBcl41aFvTL49XB&#10;KSXOM1UyqZUo6E44ej5//+5sY2ZirGstS2EJnCg325iC1t6bWZY5XouWuUNthIKw0rZlHke7zErL&#10;NvDeymw8Gh1nG21LYzUXzoF7mYR0Hv1XleD+tqqc8EQWFHfz8Wvj9zl8s/kZmy0tM3XDu2uwv7hF&#10;yxqFoIOrS+YZWdnmB1dtw612uvKHXLeZrqqGi5gDsslHr7J5qJkRMReA48wAk/t3bvnN+s6Spizo&#10;eEyJYi1qdK9XqhQluQd6TC2lIJABqI1xM+g/mDvbnRzIkPW2sm34Rz5kG8HdDeCKrScczPFkPD0Z&#10;oQYcsjw/Oj6eRvizF3Njnf8odEsCUVAb7hEuEZFl62vnERf6vV4HeHnVSEkq2aB/FLqMEqv9U+Pr&#10;iB+Cpco42EcLR4wGhKPIjp0mLqQla4YeYZwL5SdRJFftZ10mftcpYKGfEisfhV8ABlca3MTT0u0H&#10;OpoGvcAZtP5fsO5WfxDtN3kguWUPnWG+JuFTUN5YLkNzslkF+B91KFSYspBsmrSD00Ri3DomRi5P&#10;zK6QcBU8+EaKYJ+4GMdYUkAZWi41WaT8ToqgL9W9qNC1oa1+Dmyqu6tZKRLe6RZvFSw67HMZfHcO&#10;wi563SF5V/eQO/SDqYjrZjD+RcV748EiRtbKD8Zto7R9KzPpe+Mq6fcgJWgCSn77vI0TPemH9lmX&#10;O0w5piLOpjP8qsGEXTPn75jFvkO9sMP9LT6V1JuC6o6ipNb221v8oI81BCklG+zPgrqvK2YxfPKT&#10;wnR9yCeT0AbxMJmejHGw+5LnfYlatRcazZPjtTA8kkHfy56srG6fsOoXISpETHHERht62x8uPM4Q&#10;4bHgYrGINJYs2vVaPRje74GwPB63T8yabs14bKgb3e9aNnu1aJJuqJDSi5XXVRPbNCCdcO0qgAWd&#10;Zj89JuEF2D9HrZcnb/4dAAD//wMAUEsDBBQABgAIAAAAIQCgLozR4AAAAAgBAAAPAAAAZHJzL2Rv&#10;d25yZXYueG1sTI/BTsMwEETvSPyDtUhcUOukgFtCnKpCggMVoi2VEDc33iaBeB3Fbhv+nuUEx30z&#10;mp3J54NrxRH70HjSkI4TEEiltw1VGrZvj6MZiBANWdN6Qg3fGGBenJ/lJrP+RGs8bmIlOIRCZjTU&#10;MXaZlKGs0Zkw9h0Sa3vfOxP57Ctpe3PicNfKSZIo6UxD/KE2HT7UWH5tDk6DfPl4nV6t90/vKrXT&#10;509cpcvtQuvLi2FxDyLiEP/M8Fufq0PBnXb+QDaIVsOEl0TGSoFg+Xp2w2DH4O5WgSxy+X9A8QMA&#10;AP//AwBQSwECLQAUAAYACAAAACEAtoM4kv4AAADhAQAAEwAAAAAAAAAAAAAAAAAAAAAAW0NvbnRl&#10;bnRfVHlwZXNdLnhtbFBLAQItABQABgAIAAAAIQA4/SH/1gAAAJQBAAALAAAAAAAAAAAAAAAAAC8B&#10;AABfcmVscy8ucmVsc1BLAQItABQABgAIAAAAIQDzv6wrEwMAADoHAAAOAAAAAAAAAAAAAAAAAC4C&#10;AABkcnMvZTJvRG9jLnhtbFBLAQItABQABgAIAAAAIQCgLozR4AAAAAgBAAAPAAAAAAAAAAAAAAAA&#10;AG0FAABkcnMvZG93bnJldi54bWxQSwUGAAAAAAQABADzAAAAegYAAAAA&#10;" fillcolor="white [23]" strokecolor="#1f4d78 [1604]" strokeweight="1pt">
                      <v:fill color2="#ffc000 [3207]" rotate="t" focusposition=".5,-52429f" focussize="" colors="0 white;22938f white;1 #ffc000" focus="100%" type="gradientRadial"/>
                      <v:stroke joinstyle="miter"/>
                      <v:textbox>
                        <w:txbxContent>
                          <w:p w:rsidR="00652BF0" w:rsidRPr="006A00E8" w:rsidRDefault="00652BF0" w:rsidP="00652BF0">
                            <w:pPr>
                              <w:jc w:val="center"/>
                              <w:rPr>
                                <w:b/>
                                <w:color w:val="000000" w:themeColor="text1"/>
                                <w:sz w:val="28"/>
                                <w:szCs w:val="28"/>
                              </w:rPr>
                            </w:pPr>
                          </w:p>
                          <w:p w:rsidR="00652BF0" w:rsidRPr="006A00E8" w:rsidRDefault="00652BF0" w:rsidP="00652BF0">
                            <w:pPr>
                              <w:jc w:val="center"/>
                              <w:rPr>
                                <w:b/>
                                <w:color w:val="000000" w:themeColor="text1"/>
                                <w:sz w:val="28"/>
                                <w:szCs w:val="28"/>
                              </w:rPr>
                            </w:pPr>
                            <w:r w:rsidRPr="006A00E8">
                              <w:rPr>
                                <w:b/>
                                <w:color w:val="000000" w:themeColor="text1"/>
                                <w:sz w:val="28"/>
                                <w:szCs w:val="28"/>
                              </w:rPr>
                              <w:t>NGO’s Range of Programs</w:t>
                            </w:r>
                          </w:p>
                          <w:p w:rsidR="00652BF0" w:rsidRDefault="00652BF0"/>
                        </w:txbxContent>
                      </v:textbox>
                    </v:roundrect>
                  </w:pict>
                </mc:Fallback>
              </mc:AlternateContent>
            </w:r>
          </w:p>
        </w:tc>
        <w:tc>
          <w:tcPr>
            <w:tcW w:w="10284" w:type="dxa"/>
          </w:tcPr>
          <w:p w:rsidR="00652BF0" w:rsidRDefault="00652BF0" w:rsidP="00652BF0">
            <w:r>
              <w:t>NGO’s operate worldwide from first world inner cities, to the poorest 3</w:t>
            </w:r>
            <w:r w:rsidRPr="0043277B">
              <w:rPr>
                <w:vertAlign w:val="superscript"/>
              </w:rPr>
              <w:t>rd</w:t>
            </w:r>
            <w:r>
              <w:t xml:space="preserve"> world nations to war torn zones. </w:t>
            </w:r>
          </w:p>
          <w:p w:rsidR="00652BF0" w:rsidRDefault="00652BF0" w:rsidP="00652BF0">
            <w:r>
              <w:t xml:space="preserve">Programs too are varied. The end target is to benefit mankind and the environment as a whole. </w:t>
            </w:r>
            <w:r w:rsidR="00710A14">
              <w:t>Sustainability and environmental stability now being a high priority of many Aid programs.</w:t>
            </w:r>
          </w:p>
          <w:p w:rsidR="00652BF0" w:rsidRDefault="00652BF0" w:rsidP="00652BF0">
            <w:r>
              <w:t>They lobby governments to pass or change their policies. Currently Green Peace are chasing the Brazilian</w:t>
            </w:r>
            <w:r w:rsidR="00F35D9E">
              <w:t xml:space="preserve"> government</w:t>
            </w:r>
            <w:r>
              <w:t xml:space="preserve"> to curb the de-forestation of the Amazon rain forest</w:t>
            </w:r>
            <w:r w:rsidR="00300795">
              <w:t>, w</w:t>
            </w:r>
            <w:r>
              <w:t>hilst at the other end of the globe the Rus</w:t>
            </w:r>
            <w:r w:rsidR="00300795">
              <w:t>sian Government is being pressed</w:t>
            </w:r>
            <w:r>
              <w:t xml:space="preserve"> to reveal the extent of a radiation leak at one of its rickety power stations.</w:t>
            </w:r>
          </w:p>
          <w:p w:rsidR="00BB088B" w:rsidRDefault="00463F60" w:rsidP="00652BF0">
            <w:r>
              <w:t xml:space="preserve">Their end aim is to help </w:t>
            </w:r>
            <w:r w:rsidR="002E0F8E">
              <w:t>locals to be able to manage and</w:t>
            </w:r>
            <w:r>
              <w:t xml:space="preserve"> sustain themselves, whilst making a positive impact to mankind and the environment.</w:t>
            </w:r>
          </w:p>
        </w:tc>
      </w:tr>
      <w:tr w:rsidR="005D3F4A" w:rsidTr="00F35D9E">
        <w:trPr>
          <w:trHeight w:val="1941"/>
        </w:trPr>
        <w:tc>
          <w:tcPr>
            <w:tcW w:w="4106" w:type="dxa"/>
          </w:tcPr>
          <w:p w:rsidR="005D3F4A" w:rsidRDefault="005D3F4A" w:rsidP="0081487A">
            <w:r>
              <w:rPr>
                <w:noProof/>
                <w:lang w:eastAsia="en-CA"/>
              </w:rPr>
              <w:lastRenderedPageBreak/>
              <mc:AlternateContent>
                <mc:Choice Requires="wps">
                  <w:drawing>
                    <wp:anchor distT="0" distB="0" distL="114300" distR="114300" simplePos="0" relativeHeight="251705344" behindDoc="0" locked="0" layoutInCell="1" allowOverlap="1" wp14:anchorId="4DDC8475" wp14:editId="1FD25658">
                      <wp:simplePos x="0" y="0"/>
                      <wp:positionH relativeFrom="column">
                        <wp:posOffset>19050</wp:posOffset>
                      </wp:positionH>
                      <wp:positionV relativeFrom="paragraph">
                        <wp:posOffset>34290</wp:posOffset>
                      </wp:positionV>
                      <wp:extent cx="2425700" cy="1136650"/>
                      <wp:effectExtent l="0" t="0" r="12700" b="25400"/>
                      <wp:wrapNone/>
                      <wp:docPr id="30" name="Rounded Rectangle 30"/>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5D3F4A" w:rsidRDefault="005D3F4A" w:rsidP="005D3F4A">
                                  <w:pPr>
                                    <w:jc w:val="center"/>
                                    <w:rPr>
                                      <w:b/>
                                      <w:color w:val="000000" w:themeColor="text1"/>
                                      <w:sz w:val="28"/>
                                      <w:szCs w:val="28"/>
                                    </w:rPr>
                                  </w:pPr>
                                </w:p>
                                <w:p w:rsidR="005D3F4A" w:rsidRPr="00CD5FE5" w:rsidRDefault="005D3F4A" w:rsidP="005D3F4A">
                                  <w:pPr>
                                    <w:jc w:val="center"/>
                                    <w:rPr>
                                      <w:b/>
                                      <w:color w:val="000000" w:themeColor="text1"/>
                                      <w:sz w:val="28"/>
                                      <w:szCs w:val="28"/>
                                    </w:rPr>
                                  </w:pPr>
                                  <w:r>
                                    <w:rPr>
                                      <w:b/>
                                      <w:color w:val="000000" w:themeColor="text1"/>
                                      <w:sz w:val="28"/>
                                      <w:szCs w:val="28"/>
                                    </w:rPr>
                                    <w:t>Medicine</w:t>
                                  </w:r>
                                </w:p>
                                <w:p w:rsidR="005D3F4A" w:rsidRDefault="005D3F4A" w:rsidP="005D3F4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DDC8475" id="Rounded Rectangle 30" o:spid="_x0000_s1031" style="position:absolute;margin-left:1.5pt;margin-top:2.7pt;width:191pt;height:89.5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ijwEwMAADoHAAAOAAAAZHJzL2Uyb0RvYy54bWy0VVtP2zAUfp+0/2D5HdKUFlhFiioQ0yQG&#10;CJh4No7TRHJsz3Zv+/X7bCehYmzTpq0P6fG5+nzn4rPzbSvJWljXaFXQ/HBEiVBcl41aFvTL49XB&#10;KSXOM1UyqZUo6E44ej5//+5sY2ZirGstS2EJnCg325iC1t6bWZY5XouWuUNthIKw0rZlHke7zErL&#10;NvDeymw8Gh1nG21LYzUXzoF7mYR0Hv1XleD+tqqc8EQWFHfz8Wvj9zl8s/kZmy0tM3XDu2uwv7hF&#10;yxqFoIOrS+YZWdnmB1dtw612uvKHXLeZrqqGi5gDsslHr7J5qJkRMReA48wAk/t3bvnN+s6Spizo&#10;EeBRrEWN7vVKlaIk90CPqaUUBDIAtTFuBv0Hc2e7kwMZst5Wtg3/yIdsI7i7AVyx9YSDOZ6Mpycj&#10;BOGQ5fnR8fE0es1ezI11/qPQLQlEQW24R7hERJatr51HXOj3eh3g5VUjJalkg/5R6DJKrPZPja8j&#10;fgiWKuNgHy0cMRoQjiI7dpq4kJasGXqEcS6Un0SRXLWfdZn4XaeAhX5KrHwUfgEYXGlwE09Ltx/o&#10;aBr0AmfQ+n/Bulv9QbTf5IHklj10hvmahE9BeWO5DM3JZhXgf9ShUGHKQrJp0g5OE4lx65gYuTwx&#10;u0LCVfDgGymCfeJiHGNJAWVoudRkkfI7KYK+VPeiQteGtvo5sKnurmalSHinW7xVsOiwz2Xw3TkI&#10;u+h1h+Rd3UPu0A+mIq6bwfgXFe+NB4sYWSs/GLeN0vatzKTvjauk34OUoAko+e3zNk70tB/aZ13u&#10;MOWYijibzvCrBhN2zZy/Yxb7DvXCDve3+FRSbwqqO4qSWttvb/GDPtYQpJRssD8L6r6umMXwyU8K&#10;0/Uhn0xCG8TDZHoyxsHuS573JWrVXmg0T47XwvBIBn0ve7Kyun3Cql+EqBAxxREbbehtf7jwOEOE&#10;x4KLxSLSWLJo12v1YHi/B8LyeNw+MWu6NeOxoW50v2vZ7NWiSbqhQkovVl5XTWzTgHTCtasAFnSa&#10;/fSYhBdg/xy1Xp68+XcAAAD//wMAUEsDBBQABgAIAAAAIQDLlarU4AAAAAcBAAAPAAAAZHJzL2Rv&#10;d25yZXYueG1sTI9BS8NAFITvQv/D8gpexG5i0zbEbEoR9KCIthbE2zb7mqTNvg3ZbRv/vc+THocZ&#10;Zr7Jl4NtxRl73zhSEE8iEEilMw1VCrYfj7cpCB80Gd06QgXf6GFZjK5ynRl3oTWeN6ESXEI+0wrq&#10;ELpMSl/WaLWfuA6Jvb3rrQ4s+0qaXl+43LbyLorm0uqGeKHWHT7UWB43J6tAvn69LW7W+6fPeWwW&#10;zwd8j1+2K6Wux8PqHkTAIfyF4Ref0aFgpp07kfGiVTDlJ0HBLAHB7jSdsd5xLE0SkEUu//MXPwAA&#10;AP//AwBQSwECLQAUAAYACAAAACEAtoM4kv4AAADhAQAAEwAAAAAAAAAAAAAAAAAAAAAAW0NvbnRl&#10;bnRfVHlwZXNdLnhtbFBLAQItABQABgAIAAAAIQA4/SH/1gAAAJQBAAALAAAAAAAAAAAAAAAAAC8B&#10;AABfcmVscy8ucmVsc1BLAQItABQABgAIAAAAIQDIBijwEwMAADoHAAAOAAAAAAAAAAAAAAAAAC4C&#10;AABkcnMvZTJvRG9jLnhtbFBLAQItABQABgAIAAAAIQDLlarU4AAAAAcBAAAPAAAAAAAAAAAAAAAA&#10;AG0FAABkcnMvZG93bnJldi54bWxQSwUGAAAAAAQABADzAAAAegYAAAAA&#10;" fillcolor="white [23]" strokecolor="#1f4d78 [1604]" strokeweight="1pt">
                      <v:fill color2="#ffc000 [3207]" rotate="t" focusposition=".5,-52429f" focussize="" colors="0 white;22938f white;1 #ffc000" focus="100%" type="gradientRadial"/>
                      <v:stroke joinstyle="miter"/>
                      <v:textbox>
                        <w:txbxContent>
                          <w:p w:rsidR="005D3F4A" w:rsidRDefault="005D3F4A" w:rsidP="005D3F4A">
                            <w:pPr>
                              <w:jc w:val="center"/>
                              <w:rPr>
                                <w:b/>
                                <w:color w:val="000000" w:themeColor="text1"/>
                                <w:sz w:val="28"/>
                                <w:szCs w:val="28"/>
                              </w:rPr>
                            </w:pPr>
                          </w:p>
                          <w:p w:rsidR="005D3F4A" w:rsidRPr="00CD5FE5" w:rsidRDefault="005D3F4A" w:rsidP="005D3F4A">
                            <w:pPr>
                              <w:jc w:val="center"/>
                              <w:rPr>
                                <w:b/>
                                <w:color w:val="000000" w:themeColor="text1"/>
                                <w:sz w:val="28"/>
                                <w:szCs w:val="28"/>
                              </w:rPr>
                            </w:pPr>
                            <w:r>
                              <w:rPr>
                                <w:b/>
                                <w:color w:val="000000" w:themeColor="text1"/>
                                <w:sz w:val="28"/>
                                <w:szCs w:val="28"/>
                              </w:rPr>
                              <w:t>Medicine</w:t>
                            </w:r>
                          </w:p>
                          <w:p w:rsidR="005D3F4A" w:rsidRDefault="005D3F4A" w:rsidP="005D3F4A"/>
                        </w:txbxContent>
                      </v:textbox>
                    </v:roundrect>
                  </w:pict>
                </mc:Fallback>
              </mc:AlternateContent>
            </w:r>
          </w:p>
        </w:tc>
        <w:tc>
          <w:tcPr>
            <w:tcW w:w="10284" w:type="dxa"/>
          </w:tcPr>
          <w:p w:rsidR="005D3F4A" w:rsidRPr="00CD5FE5" w:rsidRDefault="00463F60" w:rsidP="0081487A">
            <w:r>
              <w:t xml:space="preserve">Programs to </w:t>
            </w:r>
            <w:r w:rsidR="005D3F4A">
              <w:t>bring free medical services where it’s needed.</w:t>
            </w:r>
          </w:p>
          <w:p w:rsidR="002E0F8E" w:rsidRDefault="005D3F4A" w:rsidP="0081487A">
            <w:r w:rsidRPr="004572C9">
              <w:t>NGO’s</w:t>
            </w:r>
            <w:r w:rsidR="00463F60" w:rsidRPr="004572C9">
              <w:t>,</w:t>
            </w:r>
            <w:r w:rsidRPr="004572C9">
              <w:t xml:space="preserve"> </w:t>
            </w:r>
            <w:r w:rsidR="004572C9" w:rsidRPr="004572C9">
              <w:t xml:space="preserve">- </w:t>
            </w:r>
            <w:proofErr w:type="spellStart"/>
            <w:r w:rsidRPr="004572C9">
              <w:t>Médecins</w:t>
            </w:r>
            <w:proofErr w:type="spellEnd"/>
            <w:r w:rsidRPr="004572C9">
              <w:t xml:space="preserve"> Sans </w:t>
            </w:r>
            <w:proofErr w:type="spellStart"/>
            <w:r w:rsidRPr="004572C9">
              <w:t>Frontières</w:t>
            </w:r>
            <w:proofErr w:type="spellEnd"/>
            <w:r w:rsidRPr="004572C9">
              <w:t xml:space="preserve">, </w:t>
            </w:r>
            <w:r>
              <w:t>Doctors Without Borders</w:t>
            </w:r>
            <w:r w:rsidR="004572C9">
              <w:t>,</w:t>
            </w:r>
          </w:p>
          <w:p w:rsidR="004572C9" w:rsidRDefault="004572C9" w:rsidP="0081487A">
            <w:r>
              <w:t>Red Cross / Red Crescent</w:t>
            </w:r>
          </w:p>
          <w:p w:rsidR="005D3F4A" w:rsidRDefault="005D3F4A" w:rsidP="0081487A">
            <w:r>
              <w:t xml:space="preserve">Teams drop into war zones, man-made disasters, epidemics and </w:t>
            </w:r>
            <w:r w:rsidR="00710A14">
              <w:t xml:space="preserve">areas </w:t>
            </w:r>
            <w:r>
              <w:t>where there is no healthcare. Their aim to provide medical cover where it’s required most.</w:t>
            </w:r>
          </w:p>
          <w:p w:rsidR="005D3F4A" w:rsidRDefault="005D3F4A" w:rsidP="0081487A">
            <w:r>
              <w:t>Take for instance the recent Caribbean hurricanes which devastated complete islands.</w:t>
            </w:r>
            <w:r w:rsidR="00710A14">
              <w:t xml:space="preserve"> Or the current cholera epidemic in Yemen.</w:t>
            </w:r>
          </w:p>
        </w:tc>
      </w:tr>
      <w:tr w:rsidR="005D3F4A" w:rsidTr="00F35D9E">
        <w:trPr>
          <w:trHeight w:val="2148"/>
        </w:trPr>
        <w:tc>
          <w:tcPr>
            <w:tcW w:w="4106" w:type="dxa"/>
          </w:tcPr>
          <w:p w:rsidR="005D3F4A" w:rsidRDefault="00710A14" w:rsidP="0081487A">
            <w:r>
              <w:rPr>
                <w:noProof/>
                <w:lang w:eastAsia="en-CA"/>
              </w:rPr>
              <mc:AlternateContent>
                <mc:Choice Requires="wps">
                  <w:drawing>
                    <wp:anchor distT="0" distB="0" distL="114300" distR="114300" simplePos="0" relativeHeight="251703296" behindDoc="0" locked="0" layoutInCell="1" allowOverlap="1" wp14:anchorId="3E3F991A" wp14:editId="28E14719">
                      <wp:simplePos x="0" y="0"/>
                      <wp:positionH relativeFrom="column">
                        <wp:posOffset>12700</wp:posOffset>
                      </wp:positionH>
                      <wp:positionV relativeFrom="paragraph">
                        <wp:posOffset>259080</wp:posOffset>
                      </wp:positionV>
                      <wp:extent cx="2425700" cy="1136650"/>
                      <wp:effectExtent l="0" t="0" r="12700" b="25400"/>
                      <wp:wrapNone/>
                      <wp:docPr id="29" name="Rounded Rectangle 29"/>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5D3F4A" w:rsidRDefault="005D3F4A" w:rsidP="005D3F4A">
                                  <w:pPr>
                                    <w:jc w:val="center"/>
                                    <w:rPr>
                                      <w:b/>
                                      <w:color w:val="000000" w:themeColor="text1"/>
                                      <w:sz w:val="28"/>
                                      <w:szCs w:val="28"/>
                                      <w:lang w:eastAsia="en-GB"/>
                                    </w:rPr>
                                  </w:pPr>
                                </w:p>
                                <w:p w:rsidR="005D3F4A" w:rsidRPr="00CD5FE5" w:rsidRDefault="005D3F4A" w:rsidP="005D3F4A">
                                  <w:pPr>
                                    <w:jc w:val="center"/>
                                    <w:rPr>
                                      <w:b/>
                                      <w:color w:val="000000" w:themeColor="text1"/>
                                      <w:sz w:val="28"/>
                                      <w:szCs w:val="28"/>
                                      <w:lang w:eastAsia="en-GB"/>
                                    </w:rPr>
                                  </w:pPr>
                                  <w:r>
                                    <w:rPr>
                                      <w:b/>
                                      <w:color w:val="000000" w:themeColor="text1"/>
                                      <w:sz w:val="28"/>
                                      <w:szCs w:val="28"/>
                                      <w:lang w:eastAsia="en-GB"/>
                                    </w:rPr>
                                    <w:t>Agriculture</w:t>
                                  </w:r>
                                  <w:r w:rsidR="00297FF8">
                                    <w:rPr>
                                      <w:b/>
                                      <w:color w:val="000000" w:themeColor="text1"/>
                                      <w:sz w:val="28"/>
                                      <w:szCs w:val="28"/>
                                      <w:lang w:eastAsia="en-GB"/>
                                    </w:rPr>
                                    <w:t xml:space="preserve"> / Sustainable Energy sources</w:t>
                                  </w:r>
                                </w:p>
                                <w:p w:rsidR="005D3F4A" w:rsidRDefault="005D3F4A" w:rsidP="005D3F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3F991A" id="Rounded Rectangle 29" o:spid="_x0000_s1032" style="position:absolute;margin-left:1pt;margin-top:20.4pt;width:191pt;height:89.5pt;z-index:251703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qEMFAMAADoHAAAOAAAAZHJzL2Uyb0RvYy54bWy0VVtP2zAUfp+0/2D5HdqUtkBFiioQ0yQ2&#10;EDDx7DpOE8mxPdu97dfvs52EirFNm7Y+pMfn6vOdiy8ud40kG2FdrVVOs+MhJUJxXdRqldMvTzdH&#10;Z5Q4z1TBpFYip3vh6OX8/buLrZmJka60LIQlcKLcbGtyWnlvZoOB45VomDvWRigIS20b5nG0q0Fh&#10;2RbeGzkYDYfTwVbbwljNhXPgXichnUf/ZSm4vytLJzyROcXdfPza+F2G72B+wWYry0xV8/Ya7C9u&#10;0bBaIWjv6pp5Rta2/sFVU3OrnS79MdfNQJdlzUXMAdlkw1fZPFbMiJgLwHGmh8n9O7f88+bekrrI&#10;6eicEsUa1OhBr1UhCvIA9JhaSUEgA1Bb42bQfzT3tj05kCHrXWmb8I98yC6Cu+/BFTtPOJij8Why&#10;OkQNOGRZdjKdTiL8gxdzY53/IHRDApFTG+4RLhGRZZtb5xEX+p1eC3hxU0tJSlmjfxS6jBKr/XPt&#10;q4gfgqXKONhHC0eMBoTDyI6dJq6kJRuGHmGcC+XHUSTXzSddJH7bKWChnxIrG4ZfAAZX6t3E08od&#10;BjqZBL3A6bX+X7D2Vn8Q7Td5ILlVB51hviLhk1NeWy5Dc7JZCfifdChUmLKQbJq0o7NEYtxaJkYu&#10;S8y2kHAVPPhaimCfuBjHWFJAGVouNVmk/F6KoC/VgyjRtaGtfg5sqrurWCES3ukWbxUsOuxy6X23&#10;DsIuet0hWVv3kDv0g6mI66Y3/kXFO+PeIkbWyvfGTa20fSsz6TvjMul3ICVoAkp+t9zFiZ52Q7vU&#10;xR5TjqmIs+kMv6kxYbfM+Xtmse9QL+xwf4dPKfU2p7qlKKm0/fYWP+hjDUFKyRb7M6fu65pZDJ/8&#10;qDBd59l4HNogHsaT0xEO9lCyPJSodXOl0TwZXgvDIxn0vezI0urmGat+EaJCxBRHbLSht93hyuMM&#10;ER4LLhaLSGPJol1v1aPh3R4Iy+Np98ysadeMx4b6rLtdy2avFk3SDRVSerH2uqxjmwakE65tBbCg&#10;0+ynxyS8AIfnqPXy5M2/AwAA//8DAFBLAwQUAAYACAAAACEA11El1uEAAAAIAQAADwAAAGRycy9k&#10;b3ducmV2LnhtbEyPT0/CQBDF7yZ+h82YeDGwLRKopVtCTPSgIcqfxHBbukNb6M423QXqt3c86XHe&#10;e3nzftm8t424YOdrRwriYQQCqXCmplLBdvMySED4oMnoxhEq+EYP8/z2JtOpcVda4WUdSsEl5FOt&#10;oAqhTaX0RYVW+6Frkdg7uM7qwGdXStPpK5fbRo6iaCKtrok/VLrF5wqL0/psFcjl7mP6sDq8fk1i&#10;M3074mf8vl0odX/XL2YgAvbhLwy/83k65Lxp785kvGgUjJgkKBhHDMD2YzJmYc96/JSAzDP5HyD/&#10;AQAA//8DAFBLAQItABQABgAIAAAAIQC2gziS/gAAAOEBAAATAAAAAAAAAAAAAAAAAAAAAABbQ29u&#10;dGVudF9UeXBlc10ueG1sUEsBAi0AFAAGAAgAAAAhADj9If/WAAAAlAEAAAsAAAAAAAAAAAAAAAAA&#10;LwEAAF9yZWxzLy5yZWxzUEsBAi0AFAAGAAgAAAAhALASoQwUAwAAOgcAAA4AAAAAAAAAAAAAAAAA&#10;LgIAAGRycy9lMm9Eb2MueG1sUEsBAi0AFAAGAAgAAAAhANdRJdbhAAAACAEAAA8AAAAAAAAAAAAA&#10;AAAAbgUAAGRycy9kb3ducmV2LnhtbFBLBQYAAAAABAAEAPMAAAB8BgAAAAA=&#10;" fillcolor="white [23]" strokecolor="#1f4d78 [1604]" strokeweight="1pt">
                      <v:fill color2="#ffc000 [3207]" rotate="t" focusposition=".5,-52429f" focussize="" colors="0 white;22938f white;1 #ffc000" focus="100%" type="gradientRadial"/>
                      <v:stroke joinstyle="miter"/>
                      <v:textbox>
                        <w:txbxContent>
                          <w:p w:rsidR="005D3F4A" w:rsidRDefault="005D3F4A" w:rsidP="005D3F4A">
                            <w:pPr>
                              <w:jc w:val="center"/>
                              <w:rPr>
                                <w:b/>
                                <w:color w:val="000000" w:themeColor="text1"/>
                                <w:sz w:val="28"/>
                                <w:szCs w:val="28"/>
                                <w:lang w:eastAsia="en-GB"/>
                              </w:rPr>
                            </w:pPr>
                          </w:p>
                          <w:p w:rsidR="005D3F4A" w:rsidRPr="00CD5FE5" w:rsidRDefault="005D3F4A" w:rsidP="005D3F4A">
                            <w:pPr>
                              <w:jc w:val="center"/>
                              <w:rPr>
                                <w:b/>
                                <w:color w:val="000000" w:themeColor="text1"/>
                                <w:sz w:val="28"/>
                                <w:szCs w:val="28"/>
                                <w:lang w:eastAsia="en-GB"/>
                              </w:rPr>
                            </w:pPr>
                            <w:r>
                              <w:rPr>
                                <w:b/>
                                <w:color w:val="000000" w:themeColor="text1"/>
                                <w:sz w:val="28"/>
                                <w:szCs w:val="28"/>
                                <w:lang w:eastAsia="en-GB"/>
                              </w:rPr>
                              <w:t>Agriculture</w:t>
                            </w:r>
                            <w:r w:rsidR="00297FF8">
                              <w:rPr>
                                <w:b/>
                                <w:color w:val="000000" w:themeColor="text1"/>
                                <w:sz w:val="28"/>
                                <w:szCs w:val="28"/>
                                <w:lang w:eastAsia="en-GB"/>
                              </w:rPr>
                              <w:t xml:space="preserve"> / Sustainable Energy sources</w:t>
                            </w:r>
                          </w:p>
                          <w:p w:rsidR="005D3F4A" w:rsidRDefault="005D3F4A" w:rsidP="005D3F4A">
                            <w:pPr>
                              <w:jc w:val="center"/>
                            </w:pPr>
                          </w:p>
                        </w:txbxContent>
                      </v:textbox>
                    </v:roundrect>
                  </w:pict>
                </mc:Fallback>
              </mc:AlternateContent>
            </w:r>
          </w:p>
        </w:tc>
        <w:tc>
          <w:tcPr>
            <w:tcW w:w="10284" w:type="dxa"/>
          </w:tcPr>
          <w:p w:rsidR="005D3F4A" w:rsidRDefault="00710A14" w:rsidP="0081487A">
            <w:pPr>
              <w:rPr>
                <w:lang w:eastAsia="en-GB"/>
              </w:rPr>
            </w:pPr>
            <w:r>
              <w:rPr>
                <w:lang w:eastAsia="en-GB"/>
              </w:rPr>
              <w:t>Agriculture too is important as t</w:t>
            </w:r>
            <w:r w:rsidR="005D3F4A">
              <w:rPr>
                <w:lang w:eastAsia="en-GB"/>
              </w:rPr>
              <w:t>he world’</w:t>
            </w:r>
            <w:r>
              <w:rPr>
                <w:lang w:eastAsia="en-GB"/>
              </w:rPr>
              <w:t>s population</w:t>
            </w:r>
            <w:r w:rsidR="005D3F4A">
              <w:rPr>
                <w:lang w:eastAsia="en-GB"/>
              </w:rPr>
              <w:t xml:space="preserve"> </w:t>
            </w:r>
            <w:r>
              <w:rPr>
                <w:lang w:eastAsia="en-GB"/>
              </w:rPr>
              <w:t>explodes</w:t>
            </w:r>
            <w:r w:rsidR="005D3F4A">
              <w:rPr>
                <w:lang w:eastAsia="en-GB"/>
              </w:rPr>
              <w:t xml:space="preserve"> at an exponential rate. Food is runnin</w:t>
            </w:r>
            <w:r w:rsidR="004572C9">
              <w:rPr>
                <w:lang w:eastAsia="en-GB"/>
              </w:rPr>
              <w:t>g scarce in</w:t>
            </w:r>
            <w:r w:rsidR="005D3F4A">
              <w:rPr>
                <w:lang w:eastAsia="en-GB"/>
              </w:rPr>
              <w:t xml:space="preserve"> areas where it is most required. </w:t>
            </w:r>
          </w:p>
          <w:p w:rsidR="00297FF8" w:rsidRDefault="005D3F4A" w:rsidP="0081487A">
            <w:pPr>
              <w:rPr>
                <w:lang w:eastAsia="en-GB"/>
              </w:rPr>
            </w:pPr>
            <w:r>
              <w:rPr>
                <w:lang w:eastAsia="en-GB"/>
              </w:rPr>
              <w:t>The NGO’s set up farming programs to teach new sustainable farming pr</w:t>
            </w:r>
            <w:r w:rsidR="00710A14">
              <w:rPr>
                <w:lang w:eastAsia="en-GB"/>
              </w:rPr>
              <w:t>actices to enh</w:t>
            </w:r>
            <w:r w:rsidR="00297FF8">
              <w:rPr>
                <w:lang w:eastAsia="en-GB"/>
              </w:rPr>
              <w:t xml:space="preserve">ance crop yields and efficiency. </w:t>
            </w:r>
          </w:p>
          <w:p w:rsidR="005D3F4A" w:rsidRDefault="00297FF8" w:rsidP="0081487A">
            <w:pPr>
              <w:rPr>
                <w:lang w:eastAsia="en-GB"/>
              </w:rPr>
            </w:pPr>
            <w:r>
              <w:rPr>
                <w:lang w:eastAsia="en-GB"/>
              </w:rPr>
              <w:t>Where possible they utilise alternative energy sources in their projects. Through solar panels, wind turbines, hydro power. They bring awareness to the local population on cheaper forms of energy other than fossil fuels – end result the</w:t>
            </w:r>
            <w:r w:rsidR="00865375">
              <w:rPr>
                <w:lang w:eastAsia="en-GB"/>
              </w:rPr>
              <w:t xml:space="preserve"> lower the carbon footprint overall. </w:t>
            </w:r>
          </w:p>
          <w:p w:rsidR="005D3F4A" w:rsidRDefault="00865375" w:rsidP="0081487A">
            <w:pPr>
              <w:rPr>
                <w:lang w:eastAsia="en-GB"/>
              </w:rPr>
            </w:pPr>
            <w:r>
              <w:rPr>
                <w:lang w:eastAsia="en-GB"/>
              </w:rPr>
              <w:t xml:space="preserve">NGO’s help </w:t>
            </w:r>
            <w:r w:rsidR="00710A14">
              <w:rPr>
                <w:lang w:eastAsia="en-GB"/>
              </w:rPr>
              <w:t>s</w:t>
            </w:r>
            <w:r w:rsidR="005D3F4A">
              <w:rPr>
                <w:lang w:eastAsia="en-GB"/>
              </w:rPr>
              <w:t>et up local cooperatives to se</w:t>
            </w:r>
            <w:r>
              <w:rPr>
                <w:lang w:eastAsia="en-GB"/>
              </w:rPr>
              <w:t>ll local produce</w:t>
            </w:r>
            <w:r w:rsidR="005D3F4A">
              <w:rPr>
                <w:lang w:eastAsia="en-GB"/>
              </w:rPr>
              <w:t xml:space="preserve"> at reasonable prices. Thus the whole community benefits.</w:t>
            </w:r>
          </w:p>
          <w:p w:rsidR="005D3F4A" w:rsidRDefault="005D3F4A" w:rsidP="0081487A">
            <w:pPr>
              <w:rPr>
                <w:lang w:eastAsia="en-GB"/>
              </w:rPr>
            </w:pPr>
            <w:r>
              <w:rPr>
                <w:lang w:eastAsia="en-GB"/>
              </w:rPr>
              <w:t>Organise deep well d</w:t>
            </w:r>
            <w:r w:rsidR="00865375">
              <w:rPr>
                <w:lang w:eastAsia="en-GB"/>
              </w:rPr>
              <w:t>rilling and irrigation programs giving clean drinking water - minimise pollution and disease.</w:t>
            </w:r>
          </w:p>
          <w:p w:rsidR="004572C9" w:rsidRDefault="005D3F4A" w:rsidP="0081487A">
            <w:pPr>
              <w:rPr>
                <w:lang w:eastAsia="en-GB"/>
              </w:rPr>
            </w:pPr>
            <w:r>
              <w:rPr>
                <w:lang w:eastAsia="en-GB"/>
              </w:rPr>
              <w:t>Examples are Africa where local farmers produce of their 75% nations of the crop requirement yet 35% of the population are on starvation level.</w:t>
            </w:r>
            <w:r w:rsidR="004572C9">
              <w:rPr>
                <w:lang w:eastAsia="en-GB"/>
              </w:rPr>
              <w:t xml:space="preserve"> </w:t>
            </w:r>
          </w:p>
          <w:p w:rsidR="005D3F4A" w:rsidRDefault="004F0326" w:rsidP="00DD2726">
            <w:pPr>
              <w:rPr>
                <w:lang w:eastAsia="en-GB"/>
              </w:rPr>
            </w:pPr>
            <w:r>
              <w:rPr>
                <w:lang w:eastAsia="en-GB"/>
              </w:rPr>
              <w:t xml:space="preserve">Agricultural </w:t>
            </w:r>
            <w:r w:rsidR="004572C9">
              <w:rPr>
                <w:lang w:eastAsia="en-GB"/>
              </w:rPr>
              <w:t xml:space="preserve">NGO’s such as World Concern, One Acre Fund, </w:t>
            </w:r>
            <w:proofErr w:type="gramStart"/>
            <w:r w:rsidR="004572C9">
              <w:rPr>
                <w:lang w:eastAsia="en-GB"/>
              </w:rPr>
              <w:t>African</w:t>
            </w:r>
            <w:proofErr w:type="gramEnd"/>
            <w:r w:rsidR="004572C9">
              <w:rPr>
                <w:lang w:eastAsia="en-GB"/>
              </w:rPr>
              <w:t xml:space="preserve"> Bamboo </w:t>
            </w:r>
            <w:r w:rsidR="00DD2726">
              <w:rPr>
                <w:lang w:eastAsia="en-GB"/>
              </w:rPr>
              <w:t>are active throughout Africa</w:t>
            </w:r>
            <w:r w:rsidR="004572C9">
              <w:rPr>
                <w:lang w:eastAsia="en-GB"/>
              </w:rPr>
              <w:t xml:space="preserve">. </w:t>
            </w:r>
          </w:p>
        </w:tc>
      </w:tr>
      <w:tr w:rsidR="00BB088B" w:rsidTr="00F35D9E">
        <w:trPr>
          <w:trHeight w:val="2043"/>
        </w:trPr>
        <w:tc>
          <w:tcPr>
            <w:tcW w:w="4106" w:type="dxa"/>
          </w:tcPr>
          <w:p w:rsidR="00BB088B" w:rsidRDefault="00BB088B" w:rsidP="0081487A">
            <w:r>
              <w:rPr>
                <w:noProof/>
                <w:lang w:eastAsia="en-CA"/>
              </w:rPr>
              <mc:AlternateContent>
                <mc:Choice Requires="wps">
                  <w:drawing>
                    <wp:anchor distT="0" distB="0" distL="114300" distR="114300" simplePos="0" relativeHeight="251695104" behindDoc="0" locked="0" layoutInCell="1" allowOverlap="1" wp14:anchorId="741A47B3" wp14:editId="2F3D9F34">
                      <wp:simplePos x="0" y="0"/>
                      <wp:positionH relativeFrom="column">
                        <wp:posOffset>12700</wp:posOffset>
                      </wp:positionH>
                      <wp:positionV relativeFrom="paragraph">
                        <wp:posOffset>88900</wp:posOffset>
                      </wp:positionV>
                      <wp:extent cx="2425700" cy="1136650"/>
                      <wp:effectExtent l="0" t="0" r="12700" b="25400"/>
                      <wp:wrapNone/>
                      <wp:docPr id="25" name="Rounded Rectangle 25"/>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CD5FE5" w:rsidRDefault="00CD5FE5" w:rsidP="00CD5FE5">
                                  <w:pPr>
                                    <w:jc w:val="center"/>
                                    <w:rPr>
                                      <w:b/>
                                      <w:color w:val="000000" w:themeColor="text1"/>
                                      <w:sz w:val="28"/>
                                      <w:szCs w:val="28"/>
                                      <w:lang w:eastAsia="en-GB"/>
                                    </w:rPr>
                                  </w:pPr>
                                </w:p>
                                <w:p w:rsidR="00CD5FE5" w:rsidRPr="00CD5FE5" w:rsidRDefault="00CD5FE5" w:rsidP="00CD5FE5">
                                  <w:pPr>
                                    <w:jc w:val="center"/>
                                    <w:rPr>
                                      <w:b/>
                                      <w:color w:val="000000" w:themeColor="text1"/>
                                      <w:sz w:val="28"/>
                                      <w:szCs w:val="28"/>
                                      <w:lang w:eastAsia="en-GB"/>
                                    </w:rPr>
                                  </w:pPr>
                                  <w:r w:rsidRPr="00CD5FE5">
                                    <w:rPr>
                                      <w:b/>
                                      <w:color w:val="000000" w:themeColor="text1"/>
                                      <w:sz w:val="28"/>
                                      <w:szCs w:val="28"/>
                                      <w:lang w:eastAsia="en-GB"/>
                                    </w:rPr>
                                    <w:t>Education</w:t>
                                  </w:r>
                                </w:p>
                                <w:p w:rsidR="00CD5FE5" w:rsidRDefault="00CD5FE5" w:rsidP="00CD5FE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1A47B3" id="Rounded Rectangle 25" o:spid="_x0000_s1033" style="position:absolute;margin-left:1pt;margin-top:7pt;width:191pt;height:89.5pt;z-index:2516951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5FAMAADoHAAAOAAAAZHJzL2Uyb0RvYy54bWy0VVtP2zAUfp+0/2D5HdKUFlhFiioQ0yQG&#10;CJh4No7TRHJsz3Zv+/X7bCehYmzTpq0P6fG5+nzn4rPzbSvJWljXaFXQ/HBEiVBcl41aFvTL49XB&#10;KSXOM1UyqZUo6E44ej5//+5sY2ZirGstS2EJnCg325iC1t6bWZY5XouWuUNthIKw0rZlHke7zErL&#10;NvDeymw8Gh1nG21LYzUXzoF7mYR0Hv1XleD+tqqc8EQWFHfz8Wvj9zl8s/kZmy0tM3XDu2uwv7hF&#10;yxqFoIOrS+YZWdnmB1dtw612uvKHXLeZrqqGi5gDsslHr7J5qJkRMReA48wAk/t3bvnN+s6Spizo&#10;eEqJYi1qdK9XqhQluQd6TC2lIJABqI1xM+g/mDvbnRzIkPW2sm34Rz5kG8HdDeCKrScczPFkPD0Z&#10;oQYcsjw/Oj6eRvizF3Njnf8odEsCUVAb7hEuEZFl62vnERf6vV4HeHnVSEkq2aB/FLqMEqv9U+Pr&#10;iB+Cpco42EcLR4wGhKPIjp0mLqQla4YeYZwL5SdRJFftZ10mftcpYKGfEisfhV8ABlca3MTT0u0H&#10;OpoGvcAZtP5fsO5WfxDtN3kguWUPnWG+JuFTUN5YLkNzslkF+B91KFSYspBsmrSD00Ri3DomRi5P&#10;zK6QcBU8+EaKYJ+4GMdYUkAZWi41WaT8ToqgL9W9qNC1oa1+Dmyqu6tZKRLe6RZvFSw67HMZfHcO&#10;wi563SF5V/eQO/SDqYjrZjD+RcV748EiRtbKD8Zto7R9KzPpe+Mq6fcgJWgCSn77vI0TfdIP7bMu&#10;d5hyTEWcTWf4VYMJu2bO3zGLfYd6YYf7W3wqqTcF1R1FSa3tt7f4QR9rCFJKNtifBXVfV8xi+OQn&#10;hen6kE8moQ3iYTI9GeNg9yXP+xK1ai80mifHa2F4JIO+lz1ZWd0+YdUvQlSImOKIjTb0tj9ceJwh&#10;wmPBxWIRaSxZtOu1ejC83wNheTxun5g13Zrx2FA3ut+1bPZq0STdUCGlFyuvqya2aUA64dpVAAs6&#10;zX56TMILsH+OWi9P3vw7AAAA//8DAFBLAwQUAAYACAAAACEAIzvRvN4AAAAIAQAADwAAAGRycy9k&#10;b3ducmV2LnhtbExPTUvDQBC9C/6HZQQvYjdppa0xm1IEPSiirQXxNs1Ok2h2NmS3bfz3Tk96mpn3&#10;hveRLwbXqgP1ofFsIB0loIhLbxuuDGzeH67noEJEtth6JgM/FGBRnJ/lmFl/5BUd1rFSIsIhQwN1&#10;jF2mdShrchhGviMWbud7h1HOvtK2x6OIu1aPk2SqHTYsDjV2dF9T+b3eOwP65fN1drXaPX5MUzt7&#10;+qK39HmzNObyYljegYo0xL9nOMWX6FBIpq3fsw2qNTCWJlHgG5lCT+anZSvA7SQBXeT6f4HiFwAA&#10;//8DAFBLAQItABQABgAIAAAAIQC2gziS/gAAAOEBAAATAAAAAAAAAAAAAAAAAAAAAABbQ29udGVu&#10;dF9UeXBlc10ueG1sUEsBAi0AFAAGAAgAAAAhADj9If/WAAAAlAEAAAsAAAAAAAAAAAAAAAAALwEA&#10;AF9yZWxzLy5yZWxzUEsBAi0AFAAGAAgAAAAhAGf79XkUAwAAOgcAAA4AAAAAAAAAAAAAAAAALgIA&#10;AGRycy9lMm9Eb2MueG1sUEsBAi0AFAAGAAgAAAAhACM70bzeAAAACAEAAA8AAAAAAAAAAAAAAAAA&#10;bgUAAGRycy9kb3ducmV2LnhtbFBLBQYAAAAABAAEAPMAAAB5BgAAAAA=&#10;" fillcolor="white [23]" strokecolor="#1f4d78 [1604]" strokeweight="1pt">
                      <v:fill color2="#ffc000 [3207]" rotate="t" focusposition=".5,-52429f" focussize="" colors="0 white;22938f white;1 #ffc000" focus="100%" type="gradientRadial"/>
                      <v:stroke joinstyle="miter"/>
                      <v:textbox>
                        <w:txbxContent>
                          <w:p w:rsidR="00CD5FE5" w:rsidRDefault="00CD5FE5" w:rsidP="00CD5FE5">
                            <w:pPr>
                              <w:jc w:val="center"/>
                              <w:rPr>
                                <w:b/>
                                <w:color w:val="000000" w:themeColor="text1"/>
                                <w:sz w:val="28"/>
                                <w:szCs w:val="28"/>
                                <w:lang w:eastAsia="en-GB"/>
                              </w:rPr>
                            </w:pPr>
                          </w:p>
                          <w:p w:rsidR="00CD5FE5" w:rsidRPr="00CD5FE5" w:rsidRDefault="00CD5FE5" w:rsidP="00CD5FE5">
                            <w:pPr>
                              <w:jc w:val="center"/>
                              <w:rPr>
                                <w:b/>
                                <w:color w:val="000000" w:themeColor="text1"/>
                                <w:sz w:val="28"/>
                                <w:szCs w:val="28"/>
                                <w:lang w:eastAsia="en-GB"/>
                              </w:rPr>
                            </w:pPr>
                            <w:r w:rsidRPr="00CD5FE5">
                              <w:rPr>
                                <w:b/>
                                <w:color w:val="000000" w:themeColor="text1"/>
                                <w:sz w:val="28"/>
                                <w:szCs w:val="28"/>
                                <w:lang w:eastAsia="en-GB"/>
                              </w:rPr>
                              <w:t>Education</w:t>
                            </w:r>
                          </w:p>
                          <w:p w:rsidR="00CD5FE5" w:rsidRDefault="00CD5FE5" w:rsidP="00CD5FE5">
                            <w:pPr>
                              <w:jc w:val="center"/>
                            </w:pPr>
                          </w:p>
                        </w:txbxContent>
                      </v:textbox>
                    </v:roundrect>
                  </w:pict>
                </mc:Fallback>
              </mc:AlternateContent>
            </w:r>
          </w:p>
        </w:tc>
        <w:tc>
          <w:tcPr>
            <w:tcW w:w="10284" w:type="dxa"/>
          </w:tcPr>
          <w:p w:rsidR="00CD5FE5" w:rsidRDefault="00CD5FE5" w:rsidP="00652BF0">
            <w:pPr>
              <w:rPr>
                <w:lang w:eastAsia="en-GB"/>
              </w:rPr>
            </w:pPr>
            <w:r>
              <w:rPr>
                <w:lang w:eastAsia="en-GB"/>
              </w:rPr>
              <w:t>Possibly the most important program in the fight to bring awareness of sustainability.</w:t>
            </w:r>
          </w:p>
          <w:p w:rsidR="00F03464" w:rsidRDefault="00CD5FE5" w:rsidP="00652BF0">
            <w:pPr>
              <w:rPr>
                <w:lang w:eastAsia="en-GB"/>
              </w:rPr>
            </w:pPr>
            <w:r>
              <w:rPr>
                <w:lang w:eastAsia="en-GB"/>
              </w:rPr>
              <w:t xml:space="preserve">Previous education programs </w:t>
            </w:r>
            <w:r w:rsidR="00E962D0">
              <w:rPr>
                <w:lang w:eastAsia="en-GB"/>
              </w:rPr>
              <w:t>never even looked a</w:t>
            </w:r>
            <w:r w:rsidR="006A00E8">
              <w:rPr>
                <w:lang w:eastAsia="en-GB"/>
              </w:rPr>
              <w:t>t</w:t>
            </w:r>
            <w:r w:rsidR="00DD2726">
              <w:rPr>
                <w:lang w:eastAsia="en-GB"/>
              </w:rPr>
              <w:t xml:space="preserve"> this subject</w:t>
            </w:r>
            <w:r w:rsidR="00E962D0">
              <w:rPr>
                <w:lang w:eastAsia="en-GB"/>
              </w:rPr>
              <w:t xml:space="preserve">, green house gases </w:t>
            </w:r>
            <w:r w:rsidR="006A00E8">
              <w:rPr>
                <w:lang w:eastAsia="en-GB"/>
              </w:rPr>
              <w:t>only happened</w:t>
            </w:r>
            <w:r w:rsidR="00E962D0">
              <w:rPr>
                <w:lang w:eastAsia="en-GB"/>
              </w:rPr>
              <w:t xml:space="preserve"> in 3</w:t>
            </w:r>
            <w:r w:rsidR="00E962D0" w:rsidRPr="00E962D0">
              <w:rPr>
                <w:vertAlign w:val="superscript"/>
                <w:lang w:eastAsia="en-GB"/>
              </w:rPr>
              <w:t>rd</w:t>
            </w:r>
            <w:r w:rsidR="00E962D0">
              <w:rPr>
                <w:lang w:eastAsia="en-GB"/>
              </w:rPr>
              <w:t xml:space="preserve"> world overseas countries</w:t>
            </w:r>
            <w:r w:rsidR="00F03464">
              <w:rPr>
                <w:lang w:eastAsia="en-GB"/>
              </w:rPr>
              <w:t xml:space="preserve"> – too far </w:t>
            </w:r>
            <w:r w:rsidR="00DD2726">
              <w:rPr>
                <w:lang w:eastAsia="en-GB"/>
              </w:rPr>
              <w:t xml:space="preserve">away </w:t>
            </w:r>
            <w:r w:rsidR="00F03464">
              <w:rPr>
                <w:lang w:eastAsia="en-GB"/>
              </w:rPr>
              <w:t>to worry about</w:t>
            </w:r>
            <w:r w:rsidR="00E962D0">
              <w:rPr>
                <w:lang w:eastAsia="en-GB"/>
              </w:rPr>
              <w:t xml:space="preserve">. </w:t>
            </w:r>
          </w:p>
          <w:p w:rsidR="00BB088B" w:rsidRDefault="00DD2726" w:rsidP="00652BF0">
            <w:pPr>
              <w:rPr>
                <w:lang w:eastAsia="en-GB"/>
              </w:rPr>
            </w:pPr>
            <w:r>
              <w:rPr>
                <w:lang w:eastAsia="en-GB"/>
              </w:rPr>
              <w:t>The medium</w:t>
            </w:r>
            <w:r w:rsidR="00E962D0">
              <w:rPr>
                <w:lang w:eastAsia="en-GB"/>
              </w:rPr>
              <w:t xml:space="preserve"> of education</w:t>
            </w:r>
            <w:r>
              <w:rPr>
                <w:lang w:eastAsia="en-GB"/>
              </w:rPr>
              <w:t xml:space="preserve"> has always been a powerful one</w:t>
            </w:r>
            <w:r w:rsidR="00E962D0">
              <w:rPr>
                <w:lang w:eastAsia="en-GB"/>
              </w:rPr>
              <w:t>!</w:t>
            </w:r>
            <w:r>
              <w:rPr>
                <w:lang w:eastAsia="en-GB"/>
              </w:rPr>
              <w:t xml:space="preserve"> To be able to teach sustainability and environmental balance at grass roots level has to be the way forward.</w:t>
            </w:r>
          </w:p>
          <w:p w:rsidR="00E962D0" w:rsidRDefault="00E962D0" w:rsidP="00652BF0">
            <w:pPr>
              <w:rPr>
                <w:lang w:eastAsia="en-GB"/>
              </w:rPr>
            </w:pPr>
            <w:r>
              <w:rPr>
                <w:lang w:eastAsia="en-GB"/>
              </w:rPr>
              <w:t>Progra</w:t>
            </w:r>
            <w:r w:rsidR="005D3F4A">
              <w:rPr>
                <w:lang w:eastAsia="en-GB"/>
              </w:rPr>
              <w:t>ms exist now throughout Africa &amp; Asia where free schooling is brought to the uneducated</w:t>
            </w:r>
            <w:r w:rsidR="004572C9">
              <w:rPr>
                <w:lang w:eastAsia="en-GB"/>
              </w:rPr>
              <w:t>.</w:t>
            </w:r>
          </w:p>
          <w:p w:rsidR="004572C9" w:rsidRDefault="004572C9" w:rsidP="00652BF0">
            <w:r>
              <w:rPr>
                <w:lang w:eastAsia="en-GB"/>
              </w:rPr>
              <w:t xml:space="preserve">Examples of NGO’s in this field are Barefoot College (India), Room to Read (Asia), </w:t>
            </w:r>
            <w:proofErr w:type="spellStart"/>
            <w:r>
              <w:rPr>
                <w:lang w:eastAsia="en-GB"/>
              </w:rPr>
              <w:t>Tostan</w:t>
            </w:r>
            <w:proofErr w:type="spellEnd"/>
            <w:r>
              <w:rPr>
                <w:lang w:eastAsia="en-GB"/>
              </w:rPr>
              <w:t xml:space="preserve"> (Africa)</w:t>
            </w:r>
          </w:p>
        </w:tc>
      </w:tr>
      <w:tr w:rsidR="00BB088B" w:rsidTr="00F35D9E">
        <w:trPr>
          <w:trHeight w:val="1975"/>
        </w:trPr>
        <w:tc>
          <w:tcPr>
            <w:tcW w:w="4106" w:type="dxa"/>
          </w:tcPr>
          <w:p w:rsidR="00BB088B" w:rsidRDefault="00BB088B" w:rsidP="0081487A">
            <w:r>
              <w:rPr>
                <w:noProof/>
                <w:lang w:eastAsia="en-CA"/>
              </w:rPr>
              <mc:AlternateContent>
                <mc:Choice Requires="wps">
                  <w:drawing>
                    <wp:anchor distT="0" distB="0" distL="114300" distR="114300" simplePos="0" relativeHeight="251699200" behindDoc="0" locked="0" layoutInCell="1" allowOverlap="1" wp14:anchorId="741A47B3" wp14:editId="2F3D9F34">
                      <wp:simplePos x="0" y="0"/>
                      <wp:positionH relativeFrom="column">
                        <wp:posOffset>25400</wp:posOffset>
                      </wp:positionH>
                      <wp:positionV relativeFrom="paragraph">
                        <wp:posOffset>86360</wp:posOffset>
                      </wp:positionV>
                      <wp:extent cx="2425700" cy="1136650"/>
                      <wp:effectExtent l="0" t="0" r="12700" b="25400"/>
                      <wp:wrapNone/>
                      <wp:docPr id="27" name="Rounded Rectangle 27"/>
                      <wp:cNvGraphicFramePr/>
                      <a:graphic xmlns:a="http://schemas.openxmlformats.org/drawingml/2006/main">
                        <a:graphicData uri="http://schemas.microsoft.com/office/word/2010/wordprocessingShape">
                          <wps:wsp>
                            <wps:cNvSpPr/>
                            <wps:spPr>
                              <a:xfrm>
                                <a:off x="0" y="0"/>
                                <a:ext cx="2425700" cy="1136650"/>
                              </a:xfrm>
                              <a:prstGeom prst="roundRect">
                                <a:avLst/>
                              </a:prstGeom>
                              <a:gradFill flip="none" rotWithShape="1">
                                <a:gsLst>
                                  <a:gs pos="0">
                                    <a:schemeClr val="accent4">
                                      <a:lumMod val="0"/>
                                      <a:lumOff val="100000"/>
                                    </a:schemeClr>
                                  </a:gs>
                                  <a:gs pos="35000">
                                    <a:schemeClr val="accent4">
                                      <a:lumMod val="0"/>
                                      <a:lumOff val="100000"/>
                                    </a:schemeClr>
                                  </a:gs>
                                  <a:gs pos="100000">
                                    <a:schemeClr val="accent4">
                                      <a:lumMod val="100000"/>
                                    </a:schemeClr>
                                  </a:gs>
                                </a:gsLst>
                                <a:path path="circle">
                                  <a:fillToRect l="50000" t="-80000" r="50000" b="18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rsidR="002E0F8E" w:rsidRDefault="002E0F8E" w:rsidP="005D3F4A">
                                  <w:pPr>
                                    <w:jc w:val="center"/>
                                    <w:rPr>
                                      <w:b/>
                                      <w:color w:val="000000" w:themeColor="text1"/>
                                      <w:sz w:val="28"/>
                                      <w:szCs w:val="28"/>
                                      <w:lang w:eastAsia="en-GB"/>
                                    </w:rPr>
                                  </w:pPr>
                                </w:p>
                                <w:p w:rsidR="005D3F4A" w:rsidRPr="00CD5FE5" w:rsidRDefault="005D3F4A" w:rsidP="005D3F4A">
                                  <w:pPr>
                                    <w:jc w:val="center"/>
                                    <w:rPr>
                                      <w:b/>
                                      <w:color w:val="000000" w:themeColor="text1"/>
                                      <w:sz w:val="28"/>
                                      <w:szCs w:val="28"/>
                                      <w:lang w:eastAsia="en-GB"/>
                                    </w:rPr>
                                  </w:pPr>
                                  <w:r>
                                    <w:rPr>
                                      <w:b/>
                                      <w:color w:val="000000" w:themeColor="text1"/>
                                      <w:sz w:val="28"/>
                                      <w:szCs w:val="28"/>
                                      <w:lang w:eastAsia="en-GB"/>
                                    </w:rPr>
                                    <w:t>Conclusion</w:t>
                                  </w:r>
                                </w:p>
                                <w:p w:rsidR="005D3F4A" w:rsidRDefault="005D3F4A" w:rsidP="005D3F4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1A47B3" id="Rounded Rectangle 27" o:spid="_x0000_s1034" style="position:absolute;margin-left:2pt;margin-top:6.8pt;width:191pt;height:89.5pt;z-index:2516992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HYdFAMAADoHAAAOAAAAZHJzL2Uyb0RvYy54bWy0VVtP2zAUfp+0/2D5HdKUFlhFiioQ0yQG&#10;CJh4No7TRHJsz3Zv+/X7bCehYmzTpq0P6fG5+nzn4rPzbSvJWljXaFXQ/HBEiVBcl41aFvTL49XB&#10;KSXOM1UyqZUo6E44ej5//+5sY2ZirGstS2EJnCg325iC1t6bWZY5XouWuUNthIKw0rZlHke7zErL&#10;NvDeymw8Gh1nG21LYzUXzoF7mYR0Hv1XleD+tqqc8EQWFHfz8Wvj9zl8s/kZmy0tM3XDu2uwv7hF&#10;yxqFoIOrS+YZWdnmB1dtw612uvKHXLeZrqqGi5gDsslHr7J5qJkRMReA48wAk/t3bvnN+s6Spizo&#10;+IQSxVrU6F6vVClKcg/0mFpKQSADUBvjZtB/MHe2OzmQIettZdvwj3zINoK7G8AVW084mOPJeHoy&#10;Qg04ZHl+dHw8jfBnL+bGOv9R6JYEoqA23CNcIiLL1tfOIy70e70O8PKqkZJUskH/KHQZJVb7p8bX&#10;ET8ES5VxsI8WjhgNCEeRHTtNXEhL1gw9wjgXyk+iSK7az7pM/K5TwEI/JVY+Cr8ADK40uImnpdsP&#10;dDQNeoEzaP2/YN2t/iDab/JAcsseOsN8TcKnoLyxXIbmZLMK8D/qUKgwZSHZNGkHp4nEuHVMjFye&#10;mF0h4Sp48I0UwT5xMY6xpIAytFxqskj5nRRBX6p7UaFrQ1v9HNhUd1ezUiS80y3eKlh02Ocy+O4c&#10;hF30ukPyru4hd+gHUxHXzWD8i4r3xoNFjKyVH4zbRmn7VmbS98ZV0u9BStAElPz2eRsn+rQf2mdd&#10;7jDlmIo4m87wqwYTds2cv2MW+w71wg73t/hUUm8KqjuKklrbb2/xgz7WEKSUbLA/C+q+rpjF8MlP&#10;CtP1IZ9MQhvEw2R6MsbB7kue9yVq1V5oNE+O18LwSAZ9L3uysrp9wqpfhKgQMcURG23obX+48DhD&#10;hMeCi8Ui0liyaNdr9WB4vwfC8njcPjFrujXjsaFudL9r2ezVokm6oUJKL1ZeV01s04B0wrWrABZ0&#10;mv30mIQXYP8ctV6evPl3AAAA//8DAFBLAwQUAAYACAAAACEA+WU7++AAAAAIAQAADwAAAGRycy9k&#10;b3ducmV2LnhtbEyPzU7DMBCE70i8g7VIXFDrpEVuCXGqCgkOoAr6IyFubrxNAvE6it02vD3LCY77&#10;zWh2Jl8MrhUn7EPjSUM6TkAgld42VGnYbR9HcxAhGrKm9YQavjHAori8yE1m/ZnWeNrESnAIhcxo&#10;qGPsMilDWaMzYew7JNYOvncm8tlX0vbmzOGulZMkUdKZhvhDbTp8qLH82hydBrn6eJ3drA9P7yq1&#10;s+dPfEtfdkutr6+G5T2IiEP8M8Nvfa4OBXfa+yPZIFoNt7wkMp4qECxP54rBnsHdRIEscvl/QPED&#10;AAD//wMAUEsBAi0AFAAGAAgAAAAhALaDOJL+AAAA4QEAABMAAAAAAAAAAAAAAAAAAAAAAFtDb250&#10;ZW50X1R5cGVzXS54bWxQSwECLQAUAAYACAAAACEAOP0h/9YAAACUAQAACwAAAAAAAAAAAAAAAAAv&#10;AQAAX3JlbHMvLnJlbHNQSwECLQAUAAYACAAAACEArph2HRQDAAA6BwAADgAAAAAAAAAAAAAAAAAu&#10;AgAAZHJzL2Uyb0RvYy54bWxQSwECLQAUAAYACAAAACEA+WU7++AAAAAIAQAADwAAAAAAAAAAAAAA&#10;AABuBQAAZHJzL2Rvd25yZXYueG1sUEsFBgAAAAAEAAQA8wAAAHsGAAAAAA==&#10;" fillcolor="white [23]" strokecolor="#1f4d78 [1604]" strokeweight="1pt">
                      <v:fill color2="#ffc000 [3207]" rotate="t" focusposition=".5,-52429f" focussize="" colors="0 white;22938f white;1 #ffc000" focus="100%" type="gradientRadial"/>
                      <v:stroke joinstyle="miter"/>
                      <v:textbox>
                        <w:txbxContent>
                          <w:p w:rsidR="002E0F8E" w:rsidRDefault="002E0F8E" w:rsidP="005D3F4A">
                            <w:pPr>
                              <w:jc w:val="center"/>
                              <w:rPr>
                                <w:b/>
                                <w:color w:val="000000" w:themeColor="text1"/>
                                <w:sz w:val="28"/>
                                <w:szCs w:val="28"/>
                                <w:lang w:eastAsia="en-GB"/>
                              </w:rPr>
                            </w:pPr>
                          </w:p>
                          <w:p w:rsidR="005D3F4A" w:rsidRPr="00CD5FE5" w:rsidRDefault="005D3F4A" w:rsidP="005D3F4A">
                            <w:pPr>
                              <w:jc w:val="center"/>
                              <w:rPr>
                                <w:b/>
                                <w:color w:val="000000" w:themeColor="text1"/>
                                <w:sz w:val="28"/>
                                <w:szCs w:val="28"/>
                                <w:lang w:eastAsia="en-GB"/>
                              </w:rPr>
                            </w:pPr>
                            <w:r>
                              <w:rPr>
                                <w:b/>
                                <w:color w:val="000000" w:themeColor="text1"/>
                                <w:sz w:val="28"/>
                                <w:szCs w:val="28"/>
                                <w:lang w:eastAsia="en-GB"/>
                              </w:rPr>
                              <w:t>Conclusion</w:t>
                            </w:r>
                          </w:p>
                          <w:p w:rsidR="005D3F4A" w:rsidRDefault="005D3F4A" w:rsidP="005D3F4A">
                            <w:pPr>
                              <w:jc w:val="center"/>
                            </w:pPr>
                          </w:p>
                        </w:txbxContent>
                      </v:textbox>
                    </v:roundrect>
                  </w:pict>
                </mc:Fallback>
              </mc:AlternateContent>
            </w:r>
          </w:p>
        </w:tc>
        <w:tc>
          <w:tcPr>
            <w:tcW w:w="10284" w:type="dxa"/>
          </w:tcPr>
          <w:p w:rsidR="006E4FAD" w:rsidRDefault="005D3F4A" w:rsidP="005D3F4A">
            <w:r>
              <w:t xml:space="preserve">In this day and age, NGO’s are growing ever more </w:t>
            </w:r>
            <w:r w:rsidR="00DF2F65">
              <w:t>significant</w:t>
            </w:r>
            <w:r w:rsidR="00710A14">
              <w:t xml:space="preserve"> in the field of sustainability</w:t>
            </w:r>
            <w:r>
              <w:t xml:space="preserve">. </w:t>
            </w:r>
            <w:r w:rsidR="00710A14">
              <w:t xml:space="preserve">It is important the message </w:t>
            </w:r>
            <w:r w:rsidR="006E4FAD">
              <w:t>continues to reach</w:t>
            </w:r>
            <w:r w:rsidR="00710A14">
              <w:t xml:space="preserve"> as many people as possible and as quickly as possible. Time is not on mankind’s side. </w:t>
            </w:r>
            <w:r w:rsidR="006E4FAD">
              <w:t>Greenhouse gases, global warming are all indicators that not all is well with Mother Earth.</w:t>
            </w:r>
          </w:p>
          <w:p w:rsidR="00BB088B" w:rsidRDefault="00710A14" w:rsidP="00DD2726">
            <w:r>
              <w:t>NGO’s</w:t>
            </w:r>
            <w:r w:rsidR="005D3F4A">
              <w:t xml:space="preserve"> are close to the problem areas, understand the complexity and more importantly, through their programs are in direct contact with those who are in </w:t>
            </w:r>
            <w:r w:rsidR="006E4FAD">
              <w:t xml:space="preserve">most </w:t>
            </w:r>
            <w:r w:rsidR="005D3F4A">
              <w:t>need. The importance of their work</w:t>
            </w:r>
            <w:r w:rsidR="002E0F8E">
              <w:t xml:space="preserve"> in the field of </w:t>
            </w:r>
            <w:r w:rsidR="00DF2F65">
              <w:t>s</w:t>
            </w:r>
            <w:r w:rsidR="002E0F8E">
              <w:t>ustainability and its d</w:t>
            </w:r>
            <w:r w:rsidR="005D3F4A">
              <w:t>evelopment cannot be under e</w:t>
            </w:r>
            <w:r w:rsidR="00DD2726">
              <w:t xml:space="preserve">stimated. Through their </w:t>
            </w:r>
            <w:r w:rsidR="005D3F4A">
              <w:t>education</w:t>
            </w:r>
            <w:r w:rsidR="00DD2726">
              <w:t xml:space="preserve"> programmes</w:t>
            </w:r>
            <w:r w:rsidR="005D3F4A">
              <w:t xml:space="preserve"> and hands on mentoring they can educate the young and the masses. Through their </w:t>
            </w:r>
            <w:r w:rsidR="006E4FAD">
              <w:t xml:space="preserve">continued </w:t>
            </w:r>
            <w:r w:rsidR="005D3F4A">
              <w:t>community plans, a sing</w:t>
            </w:r>
            <w:r w:rsidR="00CE1B10">
              <w:t>le point of contact can make their</w:t>
            </w:r>
            <w:r w:rsidR="005D3F4A">
              <w:t xml:space="preserve"> voice heard to many. </w:t>
            </w:r>
            <w:r w:rsidR="00ED3555">
              <w:t>The</w:t>
            </w:r>
            <w:r w:rsidR="00DD2726">
              <w:t xml:space="preserve"> contribution</w:t>
            </w:r>
            <w:r w:rsidR="00ED3555">
              <w:t xml:space="preserve"> of the few</w:t>
            </w:r>
            <w:r w:rsidR="00DD2726">
              <w:t xml:space="preserve"> is </w:t>
            </w:r>
            <w:r w:rsidR="00F84492">
              <w:t>helping to change the world. T</w:t>
            </w:r>
            <w:r w:rsidR="002E0F8E">
              <w:t>he hope is now is that it’s not too late!</w:t>
            </w:r>
          </w:p>
        </w:tc>
      </w:tr>
    </w:tbl>
    <w:p w:rsidR="006B30FA" w:rsidRDefault="00A8017E">
      <w:bookmarkStart w:id="0" w:name="_GoBack"/>
      <w:bookmarkEnd w:id="0"/>
      <w:r>
        <w:rPr>
          <w:noProof/>
          <w:lang w:eastAsia="en-CA"/>
        </w:rPr>
        <mc:AlternateContent>
          <mc:Choice Requires="wps">
            <w:drawing>
              <wp:anchor distT="0" distB="0" distL="114300" distR="114300" simplePos="0" relativeHeight="251707392" behindDoc="0" locked="0" layoutInCell="1" allowOverlap="1" wp14:anchorId="3FB824DB" wp14:editId="166ABBE1">
                <wp:simplePos x="0" y="0"/>
                <wp:positionH relativeFrom="margin">
                  <wp:posOffset>3746500</wp:posOffset>
                </wp:positionH>
                <wp:positionV relativeFrom="paragraph">
                  <wp:posOffset>14605</wp:posOffset>
                </wp:positionV>
                <wp:extent cx="5435600" cy="603250"/>
                <wp:effectExtent l="0" t="0" r="12700" b="25400"/>
                <wp:wrapNone/>
                <wp:docPr id="1" name="Rounded Rectangle 1"/>
                <wp:cNvGraphicFramePr/>
                <a:graphic xmlns:a="http://schemas.openxmlformats.org/drawingml/2006/main">
                  <a:graphicData uri="http://schemas.microsoft.com/office/word/2010/wordprocessingShape">
                    <wps:wsp>
                      <wps:cNvSpPr/>
                      <wps:spPr>
                        <a:xfrm>
                          <a:off x="0" y="0"/>
                          <a:ext cx="5435600" cy="603250"/>
                        </a:xfrm>
                        <a:prstGeom prst="roundRect">
                          <a:avLst/>
                        </a:prstGeom>
                        <a:gradFill>
                          <a:gsLst>
                            <a:gs pos="0">
                              <a:schemeClr val="accent4">
                                <a:lumMod val="0"/>
                                <a:lumOff val="100000"/>
                              </a:schemeClr>
                            </a:gs>
                            <a:gs pos="26000">
                              <a:schemeClr val="accent4">
                                <a:lumMod val="0"/>
                                <a:lumOff val="100000"/>
                              </a:schemeClr>
                            </a:gs>
                            <a:gs pos="100000">
                              <a:schemeClr val="accent1">
                                <a:lumMod val="40000"/>
                                <a:lumOff val="60000"/>
                              </a:schemeClr>
                            </a:gs>
                          </a:gsLst>
                          <a:path path="circle">
                            <a:fillToRect l="50000" t="-80000" r="50000" b="180000"/>
                          </a:path>
                        </a:gradFill>
                      </wps:spPr>
                      <wps:style>
                        <a:lnRef idx="2">
                          <a:schemeClr val="dk1">
                            <a:shade val="50000"/>
                          </a:schemeClr>
                        </a:lnRef>
                        <a:fillRef idx="1">
                          <a:schemeClr val="dk1"/>
                        </a:fillRef>
                        <a:effectRef idx="0">
                          <a:schemeClr val="dk1"/>
                        </a:effectRef>
                        <a:fontRef idx="minor">
                          <a:schemeClr val="lt1"/>
                        </a:fontRef>
                      </wps:style>
                      <wps:txbx>
                        <w:txbxContent>
                          <w:p w:rsidR="00A8017E" w:rsidRDefault="00A8017E" w:rsidP="00A8017E">
                            <w:pPr>
                              <w:jc w:val="right"/>
                              <w:rPr>
                                <w:color w:val="000000" w:themeColor="text1"/>
                                <w:lang w:eastAsia="en-GB"/>
                              </w:rPr>
                            </w:pPr>
                            <w:r w:rsidRPr="00A8017E">
                              <w:rPr>
                                <w:color w:val="000000" w:themeColor="text1"/>
                                <w:lang w:eastAsia="en-GB"/>
                              </w:rPr>
                              <w:t>BMSP4003 Learning and Collaboration for Global Citizenship Assign 1 Double Sided Slide</w:t>
                            </w:r>
                          </w:p>
                          <w:p w:rsidR="00A8017E" w:rsidRDefault="00A8017E" w:rsidP="00A8017E">
                            <w:pPr>
                              <w:jc w:val="right"/>
                            </w:pPr>
                            <w:r>
                              <w:rPr>
                                <w:color w:val="000000" w:themeColor="text1"/>
                                <w:lang w:eastAsia="en-GB"/>
                              </w:rPr>
                              <w:t>Jonah Lewis (P149954)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B824DB" id="Rounded Rectangle 1" o:spid="_x0000_s1035" style="position:absolute;margin-left:295pt;margin-top:1.15pt;width:428pt;height:4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MpYBgMAABcHAAAOAAAAZHJzL2Uyb0RvYy54bWy8Vd1P2zAQf5+0/8HyOyQpLYOIFFUgpkls&#10;IGDi2XWcJppje7b7tb9+d3aSRtC9TNP64J7t83387u6Xq+tdK8lGWNdoVdDsNKVEKK7LRq0K+v3l&#10;7uSCEueZKpnUShR0Lxy9nn/8cLU1uZjoWstSWAJGlMu3pqC19yZPEsdr0TJ3qo1QcFlp2zIPW7tK&#10;Ssu2YL2VySRNz5OttqWxmgvn4PQ2XtJ5sF9VgvuHqnLCE1lQiM2H1YZ1iWsyv2L5yjJTN7wLg/1F&#10;FC1rFDgdTN0yz8jaNu9MtQ232unKn3LdJrqqGi5CDpBNlr7J5rlmRoRcABxnBpjcvzPLv20eLWlK&#10;qB0lirVQoie9VqUoyROAx9RKCpIhTFvjctB+No+22zkQMeddZVv8h2zILkC7H6AVO084HM6mZ7Pz&#10;FCrA4e48PZvMAvbJ4bWxzn8WuiUoFNRiFBhCgJVt7p0Ht6Df63Vol3eNlEF2oBIFYjRAlIaXoZPE&#10;jbRkw6AHGOdC+Wm4kuv2qy7jedcJcAT9Eo+yFH+YOngdzITdyo0dTSCx/+asiwr9DzGNU8vepTbt&#10;02D5OD0M+s/ZQcqrHlDDfE1wKShvLJfYkiyvAPcXjRXC2ZoFazhfJxdRhCHrDmHQsnjYVRBMRRgt&#10;68qXYHfFfgqS30uBTqR6EhW0J3TQ5Fg5yx8xX1ezUkQYotNjVQvG+tAHu50BJJxDm6DdaALTBF18&#10;JgKfDA+PlvzwcNAOHrXyw8O2Udoey0b6wWvUB5RGcKDod8tdGNfLfiaXutzDCFsduc0ZftfABN0z&#10;5x+ZBTKDoQOC9g+wVFJvC6o7iZJa21/HzlEfOAZuKdkCORbU/VwzKyiRXxSM1mU2nSKbhs109mkC&#10;Gzu+WY5v1Lq90dAjwDAQXRBR38terKxuX4HHF+gVrpji4Bu6zdt+c+NhD1fwJeBisQgyMCh05b16&#10;NhyNI85IDi+7V2ZNRyMeCOib7omU5W+IJOriS6UXa6+rJrAMIh1x7SoA7Nt3LH4pkN7H+6B1+J7N&#10;fwMAAP//AwBQSwMEFAAGAAgAAAAhAD2gSqrdAAAACQEAAA8AAABkcnMvZG93bnJldi54bWxMj81u&#10;wjAQhO+V+g7WIvVWHP4CpNkgVKniXAhIvZl4SSLidRQbCG9fc4Lj7KxmvklXvWnElTpXW0YYDSMQ&#10;xIXVNZcI+e7ncwHCecVaNZYJ4U4OVtn7W6oSbW/8S9etL0UIYZcohMr7NpHSFRUZ5Ya2JQ7eyXZG&#10;+SC7UupO3UK4aeQ4imJpVM2hoVItfVdUnLcXg7Deu018yjejw6G+//kydvucF4gfg379BcJT75/P&#10;8MAP6JAFpqO9sHaiQZgto7DFI4wnIB7+dBqHwxFhOZ+AzFL5uiD7BwAA//8DAFBLAQItABQABgAI&#10;AAAAIQC2gziS/gAAAOEBAAATAAAAAAAAAAAAAAAAAAAAAABbQ29udGVudF9UeXBlc10ueG1sUEsB&#10;Ai0AFAAGAAgAAAAhADj9If/WAAAAlAEAAAsAAAAAAAAAAAAAAAAALwEAAF9yZWxzLy5yZWxzUEsB&#10;Ai0AFAAGAAgAAAAhALgkylgGAwAAFwcAAA4AAAAAAAAAAAAAAAAALgIAAGRycy9lMm9Eb2MueG1s&#10;UEsBAi0AFAAGAAgAAAAhAD2gSqrdAAAACQEAAA8AAAAAAAAAAAAAAAAAYAUAAGRycy9kb3ducmV2&#10;LnhtbFBLBQYAAAAABAAEAPMAAABqBgAAAAA=&#10;" fillcolor="white [23]" strokecolor="black [1600]" strokeweight="1pt">
                <v:fill color2="#bdd6ee [1300]" focusposition=".5,-52429f" focussize="" colors="0 white;17039f white;1 #bdd7ee" focus="100%" type="gradientRadial"/>
                <v:stroke joinstyle="miter"/>
                <v:textbox>
                  <w:txbxContent>
                    <w:p w:rsidR="00A8017E" w:rsidRDefault="00A8017E" w:rsidP="00A8017E">
                      <w:pPr>
                        <w:jc w:val="right"/>
                        <w:rPr>
                          <w:color w:val="000000" w:themeColor="text1"/>
                          <w:lang w:eastAsia="en-GB"/>
                        </w:rPr>
                      </w:pPr>
                      <w:r w:rsidRPr="00A8017E">
                        <w:rPr>
                          <w:color w:val="000000" w:themeColor="text1"/>
                          <w:lang w:eastAsia="en-GB"/>
                        </w:rPr>
                        <w:t>BMSP4003 Learning and Collaboration for Global Citizenship Assign 1 Double Sided Slide</w:t>
                      </w:r>
                    </w:p>
                    <w:p w:rsidR="00A8017E" w:rsidRDefault="00A8017E" w:rsidP="00A8017E">
                      <w:pPr>
                        <w:jc w:val="right"/>
                      </w:pPr>
                      <w:r>
                        <w:rPr>
                          <w:color w:val="000000" w:themeColor="text1"/>
                          <w:lang w:eastAsia="en-GB"/>
                        </w:rPr>
                        <w:t>Jonah Lewis (P149954)</w:t>
                      </w:r>
                    </w:p>
                  </w:txbxContent>
                </v:textbox>
                <w10:wrap anchorx="margin"/>
              </v:roundrect>
            </w:pict>
          </mc:Fallback>
        </mc:AlternateContent>
      </w:r>
    </w:p>
    <w:sectPr w:rsidR="006B30FA" w:rsidSect="00F35D9E">
      <w:pgSz w:w="15840" w:h="12240" w:orient="landscape"/>
      <w:pgMar w:top="720" w:right="720" w:bottom="720" w:left="720" w:header="708" w:footer="708" w:gutter="0"/>
      <w:pgBorders w:offsetFrom="page">
        <w:top w:val="thickThinMediumGap" w:sz="24" w:space="24" w:color="2E74B5" w:themeColor="accent1" w:themeShade="BF"/>
        <w:left w:val="thickThinMediumGap" w:sz="24" w:space="24" w:color="2E74B5" w:themeColor="accent1" w:themeShade="BF"/>
        <w:bottom w:val="thinThickMediumGap" w:sz="24" w:space="24" w:color="2E74B5" w:themeColor="accent1" w:themeShade="BF"/>
        <w:right w:val="thinThickMediumGap" w:sz="24" w:space="24" w:color="2E74B5" w:themeColor="accent1" w:themeShade="BF"/>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CA" w:vendorID="64" w:dllVersion="131078" w:nlCheck="1" w:checkStyle="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88B"/>
    <w:rsid w:val="00297FF8"/>
    <w:rsid w:val="002E0F8E"/>
    <w:rsid w:val="00300795"/>
    <w:rsid w:val="003024C0"/>
    <w:rsid w:val="0043277B"/>
    <w:rsid w:val="004572C9"/>
    <w:rsid w:val="00463F60"/>
    <w:rsid w:val="004F0326"/>
    <w:rsid w:val="005D3F4A"/>
    <w:rsid w:val="00652BF0"/>
    <w:rsid w:val="006A00E8"/>
    <w:rsid w:val="006B30FA"/>
    <w:rsid w:val="006E4FAD"/>
    <w:rsid w:val="00710A14"/>
    <w:rsid w:val="007377E4"/>
    <w:rsid w:val="00817F21"/>
    <w:rsid w:val="00833C02"/>
    <w:rsid w:val="00865375"/>
    <w:rsid w:val="00A36E91"/>
    <w:rsid w:val="00A8017E"/>
    <w:rsid w:val="00BB088B"/>
    <w:rsid w:val="00CD5FE5"/>
    <w:rsid w:val="00CE1B10"/>
    <w:rsid w:val="00DC59B1"/>
    <w:rsid w:val="00DD2726"/>
    <w:rsid w:val="00DF2F65"/>
    <w:rsid w:val="00E962D0"/>
    <w:rsid w:val="00ED3555"/>
    <w:rsid w:val="00F03464"/>
    <w:rsid w:val="00F35D9E"/>
    <w:rsid w:val="00F8449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F1506"/>
  <w15:chartTrackingRefBased/>
  <w15:docId w15:val="{DEF6C0D4-2BFC-4957-9049-3C4264AA4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88B"/>
  </w:style>
  <w:style w:type="paragraph" w:styleId="Heading1">
    <w:name w:val="heading 1"/>
    <w:basedOn w:val="Normal"/>
    <w:next w:val="Normal"/>
    <w:link w:val="Heading1Char"/>
    <w:uiPriority w:val="9"/>
    <w:qFormat/>
    <w:rsid w:val="00BB088B"/>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BB088B"/>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BB088B"/>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BB088B"/>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BB088B"/>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BB088B"/>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BB088B"/>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BB088B"/>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BB088B"/>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08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B088B"/>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BB088B"/>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BB088B"/>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BB088B"/>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BB088B"/>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BB088B"/>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BB088B"/>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BB088B"/>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BB088B"/>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BB088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B088B"/>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BB088B"/>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BB088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BB088B"/>
    <w:rPr>
      <w:color w:val="5A5A5A" w:themeColor="text1" w:themeTint="A5"/>
      <w:spacing w:val="15"/>
    </w:rPr>
  </w:style>
  <w:style w:type="character" w:styleId="Strong">
    <w:name w:val="Strong"/>
    <w:basedOn w:val="DefaultParagraphFont"/>
    <w:uiPriority w:val="22"/>
    <w:qFormat/>
    <w:rsid w:val="00BB088B"/>
    <w:rPr>
      <w:b/>
      <w:bCs/>
      <w:color w:val="auto"/>
    </w:rPr>
  </w:style>
  <w:style w:type="character" w:styleId="Emphasis">
    <w:name w:val="Emphasis"/>
    <w:basedOn w:val="DefaultParagraphFont"/>
    <w:uiPriority w:val="20"/>
    <w:qFormat/>
    <w:rsid w:val="00BB088B"/>
    <w:rPr>
      <w:i/>
      <w:iCs/>
      <w:color w:val="auto"/>
    </w:rPr>
  </w:style>
  <w:style w:type="paragraph" w:styleId="NoSpacing">
    <w:name w:val="No Spacing"/>
    <w:uiPriority w:val="1"/>
    <w:qFormat/>
    <w:rsid w:val="00BB088B"/>
    <w:pPr>
      <w:spacing w:after="0" w:line="240" w:lineRule="auto"/>
    </w:pPr>
  </w:style>
  <w:style w:type="paragraph" w:styleId="Quote">
    <w:name w:val="Quote"/>
    <w:basedOn w:val="Normal"/>
    <w:next w:val="Normal"/>
    <w:link w:val="QuoteChar"/>
    <w:uiPriority w:val="29"/>
    <w:qFormat/>
    <w:rsid w:val="00BB088B"/>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BB088B"/>
    <w:rPr>
      <w:i/>
      <w:iCs/>
      <w:color w:val="404040" w:themeColor="text1" w:themeTint="BF"/>
    </w:rPr>
  </w:style>
  <w:style w:type="paragraph" w:styleId="IntenseQuote">
    <w:name w:val="Intense Quote"/>
    <w:basedOn w:val="Normal"/>
    <w:next w:val="Normal"/>
    <w:link w:val="IntenseQuoteChar"/>
    <w:uiPriority w:val="30"/>
    <w:qFormat/>
    <w:rsid w:val="00BB088B"/>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BB088B"/>
    <w:rPr>
      <w:i/>
      <w:iCs/>
      <w:color w:val="404040" w:themeColor="text1" w:themeTint="BF"/>
    </w:rPr>
  </w:style>
  <w:style w:type="character" w:styleId="SubtleEmphasis">
    <w:name w:val="Subtle Emphasis"/>
    <w:basedOn w:val="DefaultParagraphFont"/>
    <w:uiPriority w:val="19"/>
    <w:qFormat/>
    <w:rsid w:val="00BB088B"/>
    <w:rPr>
      <w:i/>
      <w:iCs/>
      <w:color w:val="404040" w:themeColor="text1" w:themeTint="BF"/>
    </w:rPr>
  </w:style>
  <w:style w:type="character" w:styleId="IntenseEmphasis">
    <w:name w:val="Intense Emphasis"/>
    <w:basedOn w:val="DefaultParagraphFont"/>
    <w:uiPriority w:val="21"/>
    <w:qFormat/>
    <w:rsid w:val="00BB088B"/>
    <w:rPr>
      <w:b/>
      <w:bCs/>
      <w:i/>
      <w:iCs/>
      <w:color w:val="auto"/>
    </w:rPr>
  </w:style>
  <w:style w:type="character" w:styleId="SubtleReference">
    <w:name w:val="Subtle Reference"/>
    <w:basedOn w:val="DefaultParagraphFont"/>
    <w:uiPriority w:val="31"/>
    <w:qFormat/>
    <w:rsid w:val="00BB088B"/>
    <w:rPr>
      <w:smallCaps/>
      <w:color w:val="404040" w:themeColor="text1" w:themeTint="BF"/>
    </w:rPr>
  </w:style>
  <w:style w:type="character" w:styleId="IntenseReference">
    <w:name w:val="Intense Reference"/>
    <w:basedOn w:val="DefaultParagraphFont"/>
    <w:uiPriority w:val="32"/>
    <w:qFormat/>
    <w:rsid w:val="00BB088B"/>
    <w:rPr>
      <w:b/>
      <w:bCs/>
      <w:smallCaps/>
      <w:color w:val="404040" w:themeColor="text1" w:themeTint="BF"/>
      <w:spacing w:val="5"/>
    </w:rPr>
  </w:style>
  <w:style w:type="character" w:styleId="BookTitle">
    <w:name w:val="Book Title"/>
    <w:basedOn w:val="DefaultParagraphFont"/>
    <w:uiPriority w:val="33"/>
    <w:qFormat/>
    <w:rsid w:val="00BB088B"/>
    <w:rPr>
      <w:b/>
      <w:bCs/>
      <w:i/>
      <w:iCs/>
      <w:spacing w:val="5"/>
    </w:rPr>
  </w:style>
  <w:style w:type="paragraph" w:styleId="TOCHeading">
    <w:name w:val="TOC Heading"/>
    <w:basedOn w:val="Heading1"/>
    <w:next w:val="Normal"/>
    <w:uiPriority w:val="39"/>
    <w:semiHidden/>
    <w:unhideWhenUsed/>
    <w:qFormat/>
    <w:rsid w:val="00BB088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2</Pages>
  <Words>895</Words>
  <Characters>5103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Rogers Communications Partnership</Company>
  <LinksUpToDate>false</LinksUpToDate>
  <CharactersWithSpaces>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Jonah Lewis</dc:creator>
  <cp:keywords/>
  <dc:description/>
  <cp:lastModifiedBy>Nick Lewis</cp:lastModifiedBy>
  <cp:revision>13</cp:revision>
  <dcterms:created xsi:type="dcterms:W3CDTF">2017-12-12T01:17:00Z</dcterms:created>
  <dcterms:modified xsi:type="dcterms:W3CDTF">2017-12-12T17:45:00Z</dcterms:modified>
</cp:coreProperties>
</file>