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16A8F6" w14:textId="77777777" w:rsidR="00047711" w:rsidRDefault="00047711" w:rsidP="00047711">
      <w:pPr>
        <w:pStyle w:val="Title"/>
        <w:jc w:val="center"/>
        <w:rPr>
          <w:rFonts w:ascii="Times New Roman" w:hAnsi="Times New Roman" w:cs="Times New Roman"/>
        </w:rPr>
      </w:pPr>
    </w:p>
    <w:p w14:paraId="315CDA8E" w14:textId="77777777" w:rsidR="00047711" w:rsidRDefault="00047711" w:rsidP="00047711">
      <w:pPr>
        <w:pStyle w:val="Title"/>
        <w:jc w:val="center"/>
        <w:rPr>
          <w:rFonts w:ascii="Times New Roman" w:hAnsi="Times New Roman" w:cs="Times New Roman"/>
        </w:rPr>
      </w:pPr>
    </w:p>
    <w:p w14:paraId="523956B9" w14:textId="77777777" w:rsidR="00047711" w:rsidRDefault="00047711" w:rsidP="00047711">
      <w:pPr>
        <w:pStyle w:val="Title"/>
        <w:jc w:val="center"/>
        <w:rPr>
          <w:rFonts w:ascii="Times New Roman" w:hAnsi="Times New Roman" w:cs="Times New Roman"/>
        </w:rPr>
      </w:pPr>
    </w:p>
    <w:p w14:paraId="7CC0C893" w14:textId="77777777" w:rsidR="00047711" w:rsidRDefault="00047711" w:rsidP="00047711">
      <w:pPr>
        <w:pStyle w:val="Title"/>
        <w:jc w:val="center"/>
        <w:rPr>
          <w:rFonts w:ascii="Times New Roman" w:hAnsi="Times New Roman" w:cs="Times New Roman"/>
        </w:rPr>
      </w:pPr>
    </w:p>
    <w:p w14:paraId="0ADBB9A6" w14:textId="77777777" w:rsidR="00047711" w:rsidRDefault="00047711" w:rsidP="00047711">
      <w:pPr>
        <w:pStyle w:val="Title"/>
        <w:jc w:val="center"/>
        <w:rPr>
          <w:rFonts w:ascii="Times New Roman" w:hAnsi="Times New Roman" w:cs="Times New Roman"/>
        </w:rPr>
      </w:pPr>
    </w:p>
    <w:p w14:paraId="131179B3" w14:textId="06181628" w:rsidR="00047711" w:rsidRDefault="00047711" w:rsidP="00BF60E8">
      <w:pPr>
        <w:pStyle w:val="Title"/>
        <w:rPr>
          <w:rFonts w:ascii="Times New Roman" w:hAnsi="Times New Roman" w:cs="Times New Roman"/>
        </w:rPr>
      </w:pPr>
      <w:r w:rsidRPr="00047711">
        <w:rPr>
          <w:rFonts w:ascii="Times New Roman" w:hAnsi="Times New Roman" w:cs="Times New Roman"/>
        </w:rPr>
        <w:t>Critical Analysis of Management Theories in relation with Ethics and Safety of Artificial Intelligence Technology</w:t>
      </w:r>
    </w:p>
    <w:p w14:paraId="56A226B0" w14:textId="77777777" w:rsidR="00047711" w:rsidRDefault="00047711" w:rsidP="00047711"/>
    <w:p w14:paraId="25B314E4" w14:textId="77777777" w:rsidR="00047711" w:rsidRDefault="00047711" w:rsidP="00047711"/>
    <w:p w14:paraId="62353855" w14:textId="77777777" w:rsidR="00047711" w:rsidRDefault="00047711" w:rsidP="00047711">
      <w:pPr>
        <w:jc w:val="center"/>
      </w:pPr>
    </w:p>
    <w:p w14:paraId="7BF1F2BC" w14:textId="77777777" w:rsidR="00047711" w:rsidRDefault="00047711" w:rsidP="00047711">
      <w:pPr>
        <w:jc w:val="center"/>
      </w:pPr>
    </w:p>
    <w:p w14:paraId="0BFA0904" w14:textId="77777777" w:rsidR="00047711" w:rsidRDefault="00047711" w:rsidP="00047711">
      <w:pPr>
        <w:jc w:val="center"/>
      </w:pPr>
    </w:p>
    <w:p w14:paraId="12389587" w14:textId="77777777" w:rsidR="00047711" w:rsidRDefault="00047711" w:rsidP="00047711">
      <w:pPr>
        <w:jc w:val="center"/>
      </w:pPr>
    </w:p>
    <w:p w14:paraId="1FCD22ED" w14:textId="05106BD5" w:rsidR="00047711" w:rsidRDefault="00047711" w:rsidP="00047711">
      <w:pPr>
        <w:jc w:val="center"/>
      </w:pPr>
      <w:r>
        <w:t xml:space="preserve">V I S I O N S – O F – T H E – F U T U R E </w:t>
      </w:r>
    </w:p>
    <w:p w14:paraId="7F6C67B2" w14:textId="77777777" w:rsidR="00047711" w:rsidRDefault="00047711" w:rsidP="00047711">
      <w:pPr>
        <w:jc w:val="center"/>
        <w:rPr>
          <w:b/>
        </w:rPr>
      </w:pPr>
    </w:p>
    <w:p w14:paraId="6205893E" w14:textId="0142EC35" w:rsidR="00047711" w:rsidRDefault="00047711" w:rsidP="00047711">
      <w:pPr>
        <w:jc w:val="center"/>
      </w:pPr>
      <w:r>
        <w:rPr>
          <w:b/>
        </w:rPr>
        <w:t>Professor: Nandish Patel</w:t>
      </w:r>
    </w:p>
    <w:p w14:paraId="1BC1B17F" w14:textId="77777777" w:rsidR="00047711" w:rsidRDefault="00047711" w:rsidP="00047711">
      <w:pPr>
        <w:jc w:val="center"/>
      </w:pPr>
    </w:p>
    <w:p w14:paraId="70C30EFB" w14:textId="77777777" w:rsidR="00047711" w:rsidRDefault="00047711" w:rsidP="00047711">
      <w:pPr>
        <w:jc w:val="center"/>
      </w:pPr>
    </w:p>
    <w:p w14:paraId="062295B8" w14:textId="77777777" w:rsidR="00047711" w:rsidRDefault="00047711" w:rsidP="00047711">
      <w:pPr>
        <w:jc w:val="center"/>
      </w:pPr>
    </w:p>
    <w:p w14:paraId="77D661EC" w14:textId="77777777" w:rsidR="00047711" w:rsidRDefault="00047711" w:rsidP="00047711">
      <w:pPr>
        <w:jc w:val="center"/>
      </w:pPr>
    </w:p>
    <w:p w14:paraId="76778FC5" w14:textId="77777777" w:rsidR="00047711" w:rsidRDefault="00047711" w:rsidP="00047711">
      <w:pPr>
        <w:jc w:val="center"/>
      </w:pPr>
    </w:p>
    <w:p w14:paraId="63D36E47" w14:textId="77777777" w:rsidR="00047711" w:rsidRDefault="00047711" w:rsidP="00047711">
      <w:pPr>
        <w:jc w:val="center"/>
      </w:pPr>
    </w:p>
    <w:p w14:paraId="413A816B" w14:textId="77777777" w:rsidR="00047711" w:rsidRDefault="00047711" w:rsidP="00047711">
      <w:pPr>
        <w:jc w:val="center"/>
      </w:pPr>
    </w:p>
    <w:p w14:paraId="7C83C7B9" w14:textId="5F467AA8" w:rsidR="00047711" w:rsidRDefault="00047711" w:rsidP="00047711">
      <w:pPr>
        <w:jc w:val="center"/>
      </w:pPr>
      <w:r>
        <w:t>Prepared by</w:t>
      </w:r>
    </w:p>
    <w:p w14:paraId="66920CF3" w14:textId="77777777" w:rsidR="00047711" w:rsidRDefault="00047711" w:rsidP="00047711">
      <w:pPr>
        <w:jc w:val="center"/>
      </w:pPr>
    </w:p>
    <w:p w14:paraId="2EBEF5FD" w14:textId="6EEFADF8" w:rsidR="00047711" w:rsidRDefault="00047711" w:rsidP="00047711">
      <w:pPr>
        <w:jc w:val="center"/>
      </w:pPr>
      <w:r>
        <w:t>Hassam Aziz Khawaja</w:t>
      </w:r>
    </w:p>
    <w:p w14:paraId="2DDC5FB1" w14:textId="77777777" w:rsidR="00047711" w:rsidRDefault="00047711" w:rsidP="00047711">
      <w:pPr>
        <w:jc w:val="center"/>
      </w:pPr>
    </w:p>
    <w:p w14:paraId="0C07B327" w14:textId="6B87750F" w:rsidR="00047711" w:rsidRPr="00047711" w:rsidRDefault="00047711" w:rsidP="00047711">
      <w:pPr>
        <w:jc w:val="center"/>
      </w:pPr>
      <w:r>
        <w:t>Student ID: 1</w:t>
      </w:r>
      <w:r w:rsidR="00746CAC">
        <w:t xml:space="preserve"> </w:t>
      </w:r>
      <w:r>
        <w:t>8</w:t>
      </w:r>
      <w:r w:rsidR="00746CAC">
        <w:t xml:space="preserve"> </w:t>
      </w:r>
      <w:r>
        <w:t>1</w:t>
      </w:r>
      <w:r w:rsidR="00746CAC">
        <w:t xml:space="preserve"> </w:t>
      </w:r>
      <w:r>
        <w:t>6</w:t>
      </w:r>
      <w:r w:rsidR="00746CAC">
        <w:t xml:space="preserve"> </w:t>
      </w:r>
      <w:r>
        <w:t>9</w:t>
      </w:r>
      <w:r w:rsidR="00746CAC">
        <w:t xml:space="preserve"> </w:t>
      </w:r>
      <w:r>
        <w:t>1</w:t>
      </w:r>
      <w:r w:rsidR="00746CAC">
        <w:t xml:space="preserve"> </w:t>
      </w:r>
      <w:r>
        <w:t>1</w:t>
      </w:r>
    </w:p>
    <w:p w14:paraId="10A0C606" w14:textId="6338BF58" w:rsidR="00047711" w:rsidRDefault="00351C1A" w:rsidP="00047711">
      <w:pPr>
        <w:pStyle w:val="Title"/>
      </w:pPr>
      <w:r>
        <w:br w:type="page"/>
      </w:r>
    </w:p>
    <w:sdt>
      <w:sdtPr>
        <w:rPr>
          <w:rFonts w:ascii="Times New Roman" w:eastAsiaTheme="minorHAnsi" w:hAnsi="Times New Roman" w:cs="Times New Roman"/>
          <w:b w:val="0"/>
          <w:bCs w:val="0"/>
          <w:color w:val="auto"/>
          <w:sz w:val="24"/>
          <w:szCs w:val="24"/>
          <w:lang w:val="en-GB"/>
        </w:rPr>
        <w:id w:val="-207032964"/>
        <w:docPartObj>
          <w:docPartGallery w:val="Table of Contents"/>
          <w:docPartUnique/>
        </w:docPartObj>
      </w:sdtPr>
      <w:sdtEndPr>
        <w:rPr>
          <w:noProof/>
        </w:rPr>
      </w:sdtEndPr>
      <w:sdtContent>
        <w:p w14:paraId="2BD393E4" w14:textId="266E8AF0" w:rsidR="00351C1A" w:rsidRDefault="00351C1A">
          <w:pPr>
            <w:pStyle w:val="TOCHeading"/>
          </w:pPr>
          <w:r>
            <w:t>Table of Contents</w:t>
          </w:r>
        </w:p>
        <w:p w14:paraId="555C1483" w14:textId="77777777" w:rsidR="00C35EC1" w:rsidRDefault="00351C1A">
          <w:pPr>
            <w:pStyle w:val="TOC1"/>
            <w:tabs>
              <w:tab w:val="right" w:leader="dot" w:pos="9010"/>
            </w:tabs>
            <w:rPr>
              <w:rFonts w:eastAsiaTheme="minorEastAsia" w:cstheme="minorBidi"/>
              <w:b w:val="0"/>
              <w:noProof/>
              <w:lang w:val="en-US"/>
            </w:rPr>
          </w:pPr>
          <w:r>
            <w:rPr>
              <w:b w:val="0"/>
            </w:rPr>
            <w:fldChar w:fldCharType="begin"/>
          </w:r>
          <w:r>
            <w:instrText xml:space="preserve"> TOC \o "1-3" \h \z \u </w:instrText>
          </w:r>
          <w:r>
            <w:rPr>
              <w:b w:val="0"/>
            </w:rPr>
            <w:fldChar w:fldCharType="separate"/>
          </w:r>
          <w:hyperlink w:anchor="_Toc39753066" w:history="1">
            <w:r w:rsidR="00C35EC1" w:rsidRPr="000B145D">
              <w:rPr>
                <w:rStyle w:val="Hyperlink"/>
                <w:noProof/>
              </w:rPr>
              <w:t>Abstract</w:t>
            </w:r>
            <w:r w:rsidR="00C35EC1">
              <w:rPr>
                <w:noProof/>
                <w:webHidden/>
              </w:rPr>
              <w:tab/>
            </w:r>
            <w:r w:rsidR="00C35EC1">
              <w:rPr>
                <w:noProof/>
                <w:webHidden/>
              </w:rPr>
              <w:fldChar w:fldCharType="begin"/>
            </w:r>
            <w:r w:rsidR="00C35EC1">
              <w:rPr>
                <w:noProof/>
                <w:webHidden/>
              </w:rPr>
              <w:instrText xml:space="preserve"> PAGEREF _Toc39753066 \h </w:instrText>
            </w:r>
            <w:r w:rsidR="00C35EC1">
              <w:rPr>
                <w:noProof/>
                <w:webHidden/>
              </w:rPr>
            </w:r>
            <w:r w:rsidR="00C35EC1">
              <w:rPr>
                <w:noProof/>
                <w:webHidden/>
              </w:rPr>
              <w:fldChar w:fldCharType="separate"/>
            </w:r>
            <w:r w:rsidR="00C35EC1">
              <w:rPr>
                <w:noProof/>
                <w:webHidden/>
              </w:rPr>
              <w:t>3</w:t>
            </w:r>
            <w:r w:rsidR="00C35EC1">
              <w:rPr>
                <w:noProof/>
                <w:webHidden/>
              </w:rPr>
              <w:fldChar w:fldCharType="end"/>
            </w:r>
          </w:hyperlink>
        </w:p>
        <w:p w14:paraId="488BC98B" w14:textId="77777777" w:rsidR="00C35EC1" w:rsidRDefault="005D5C6C">
          <w:pPr>
            <w:pStyle w:val="TOC1"/>
            <w:tabs>
              <w:tab w:val="right" w:leader="dot" w:pos="9010"/>
            </w:tabs>
            <w:rPr>
              <w:rFonts w:eastAsiaTheme="minorEastAsia" w:cstheme="minorBidi"/>
              <w:b w:val="0"/>
              <w:noProof/>
              <w:lang w:val="en-US"/>
            </w:rPr>
          </w:pPr>
          <w:hyperlink w:anchor="_Toc39753067" w:history="1">
            <w:r w:rsidR="00C35EC1" w:rsidRPr="000B145D">
              <w:rPr>
                <w:rStyle w:val="Hyperlink"/>
                <w:noProof/>
              </w:rPr>
              <w:t>Introduction:</w:t>
            </w:r>
            <w:r w:rsidR="00C35EC1">
              <w:rPr>
                <w:noProof/>
                <w:webHidden/>
              </w:rPr>
              <w:tab/>
            </w:r>
            <w:r w:rsidR="00C35EC1">
              <w:rPr>
                <w:noProof/>
                <w:webHidden/>
              </w:rPr>
              <w:fldChar w:fldCharType="begin"/>
            </w:r>
            <w:r w:rsidR="00C35EC1">
              <w:rPr>
                <w:noProof/>
                <w:webHidden/>
              </w:rPr>
              <w:instrText xml:space="preserve"> PAGEREF _Toc39753067 \h </w:instrText>
            </w:r>
            <w:r w:rsidR="00C35EC1">
              <w:rPr>
                <w:noProof/>
                <w:webHidden/>
              </w:rPr>
            </w:r>
            <w:r w:rsidR="00C35EC1">
              <w:rPr>
                <w:noProof/>
                <w:webHidden/>
              </w:rPr>
              <w:fldChar w:fldCharType="separate"/>
            </w:r>
            <w:r w:rsidR="00C35EC1">
              <w:rPr>
                <w:noProof/>
                <w:webHidden/>
              </w:rPr>
              <w:t>4</w:t>
            </w:r>
            <w:r w:rsidR="00C35EC1">
              <w:rPr>
                <w:noProof/>
                <w:webHidden/>
              </w:rPr>
              <w:fldChar w:fldCharType="end"/>
            </w:r>
          </w:hyperlink>
        </w:p>
        <w:p w14:paraId="35BFBF2D" w14:textId="77777777" w:rsidR="00C35EC1" w:rsidRDefault="005D5C6C">
          <w:pPr>
            <w:pStyle w:val="TOC1"/>
            <w:tabs>
              <w:tab w:val="right" w:leader="dot" w:pos="9010"/>
            </w:tabs>
            <w:rPr>
              <w:rFonts w:eastAsiaTheme="minorEastAsia" w:cstheme="minorBidi"/>
              <w:b w:val="0"/>
              <w:noProof/>
              <w:lang w:val="en-US"/>
            </w:rPr>
          </w:pPr>
          <w:hyperlink w:anchor="_Toc39753068" w:history="1">
            <w:r w:rsidR="00C35EC1" w:rsidRPr="000B145D">
              <w:rPr>
                <w:rStyle w:val="Hyperlink"/>
                <w:noProof/>
              </w:rPr>
              <w:t>Overview of Traditional Management Theories vs Ethics</w:t>
            </w:r>
            <w:r w:rsidR="00C35EC1">
              <w:rPr>
                <w:noProof/>
                <w:webHidden/>
              </w:rPr>
              <w:tab/>
            </w:r>
            <w:r w:rsidR="00C35EC1">
              <w:rPr>
                <w:noProof/>
                <w:webHidden/>
              </w:rPr>
              <w:fldChar w:fldCharType="begin"/>
            </w:r>
            <w:r w:rsidR="00C35EC1">
              <w:rPr>
                <w:noProof/>
                <w:webHidden/>
              </w:rPr>
              <w:instrText xml:space="preserve"> PAGEREF _Toc39753068 \h </w:instrText>
            </w:r>
            <w:r w:rsidR="00C35EC1">
              <w:rPr>
                <w:noProof/>
                <w:webHidden/>
              </w:rPr>
            </w:r>
            <w:r w:rsidR="00C35EC1">
              <w:rPr>
                <w:noProof/>
                <w:webHidden/>
              </w:rPr>
              <w:fldChar w:fldCharType="separate"/>
            </w:r>
            <w:r w:rsidR="00C35EC1">
              <w:rPr>
                <w:noProof/>
                <w:webHidden/>
              </w:rPr>
              <w:t>7</w:t>
            </w:r>
            <w:r w:rsidR="00C35EC1">
              <w:rPr>
                <w:noProof/>
                <w:webHidden/>
              </w:rPr>
              <w:fldChar w:fldCharType="end"/>
            </w:r>
          </w:hyperlink>
        </w:p>
        <w:p w14:paraId="1815E77C" w14:textId="77777777" w:rsidR="00C35EC1" w:rsidRDefault="005D5C6C">
          <w:pPr>
            <w:pStyle w:val="TOC1"/>
            <w:tabs>
              <w:tab w:val="right" w:leader="dot" w:pos="9010"/>
            </w:tabs>
            <w:rPr>
              <w:rFonts w:eastAsiaTheme="minorEastAsia" w:cstheme="minorBidi"/>
              <w:b w:val="0"/>
              <w:noProof/>
              <w:lang w:val="en-US"/>
            </w:rPr>
          </w:pPr>
          <w:hyperlink w:anchor="_Toc39753069" w:history="1">
            <w:r w:rsidR="00C35EC1" w:rsidRPr="000B145D">
              <w:rPr>
                <w:rStyle w:val="Hyperlink"/>
                <w:noProof/>
              </w:rPr>
              <w:t>Scientific Management</w:t>
            </w:r>
            <w:r w:rsidR="00C35EC1">
              <w:rPr>
                <w:noProof/>
                <w:webHidden/>
              </w:rPr>
              <w:tab/>
            </w:r>
            <w:r w:rsidR="00C35EC1">
              <w:rPr>
                <w:noProof/>
                <w:webHidden/>
              </w:rPr>
              <w:fldChar w:fldCharType="begin"/>
            </w:r>
            <w:r w:rsidR="00C35EC1">
              <w:rPr>
                <w:noProof/>
                <w:webHidden/>
              </w:rPr>
              <w:instrText xml:space="preserve"> PAGEREF _Toc39753069 \h </w:instrText>
            </w:r>
            <w:r w:rsidR="00C35EC1">
              <w:rPr>
                <w:noProof/>
                <w:webHidden/>
              </w:rPr>
            </w:r>
            <w:r w:rsidR="00C35EC1">
              <w:rPr>
                <w:noProof/>
                <w:webHidden/>
              </w:rPr>
              <w:fldChar w:fldCharType="separate"/>
            </w:r>
            <w:r w:rsidR="00C35EC1">
              <w:rPr>
                <w:noProof/>
                <w:webHidden/>
              </w:rPr>
              <w:t>7</w:t>
            </w:r>
            <w:r w:rsidR="00C35EC1">
              <w:rPr>
                <w:noProof/>
                <w:webHidden/>
              </w:rPr>
              <w:fldChar w:fldCharType="end"/>
            </w:r>
          </w:hyperlink>
        </w:p>
        <w:p w14:paraId="1B5E3420" w14:textId="77777777" w:rsidR="00C35EC1" w:rsidRDefault="005D5C6C">
          <w:pPr>
            <w:pStyle w:val="TOC1"/>
            <w:tabs>
              <w:tab w:val="right" w:leader="dot" w:pos="9010"/>
            </w:tabs>
            <w:rPr>
              <w:rFonts w:eastAsiaTheme="minorEastAsia" w:cstheme="minorBidi"/>
              <w:b w:val="0"/>
              <w:noProof/>
              <w:lang w:val="en-US"/>
            </w:rPr>
          </w:pPr>
          <w:hyperlink w:anchor="_Toc39753070" w:history="1">
            <w:r w:rsidR="00C35EC1" w:rsidRPr="000B145D">
              <w:rPr>
                <w:rStyle w:val="Hyperlink"/>
                <w:noProof/>
              </w:rPr>
              <w:t>Administrative Management</w:t>
            </w:r>
            <w:r w:rsidR="00C35EC1">
              <w:rPr>
                <w:noProof/>
                <w:webHidden/>
              </w:rPr>
              <w:tab/>
            </w:r>
            <w:r w:rsidR="00C35EC1">
              <w:rPr>
                <w:noProof/>
                <w:webHidden/>
              </w:rPr>
              <w:fldChar w:fldCharType="begin"/>
            </w:r>
            <w:r w:rsidR="00C35EC1">
              <w:rPr>
                <w:noProof/>
                <w:webHidden/>
              </w:rPr>
              <w:instrText xml:space="preserve"> PAGEREF _Toc39753070 \h </w:instrText>
            </w:r>
            <w:r w:rsidR="00C35EC1">
              <w:rPr>
                <w:noProof/>
                <w:webHidden/>
              </w:rPr>
            </w:r>
            <w:r w:rsidR="00C35EC1">
              <w:rPr>
                <w:noProof/>
                <w:webHidden/>
              </w:rPr>
              <w:fldChar w:fldCharType="separate"/>
            </w:r>
            <w:r w:rsidR="00C35EC1">
              <w:rPr>
                <w:noProof/>
                <w:webHidden/>
              </w:rPr>
              <w:t>7</w:t>
            </w:r>
            <w:r w:rsidR="00C35EC1">
              <w:rPr>
                <w:noProof/>
                <w:webHidden/>
              </w:rPr>
              <w:fldChar w:fldCharType="end"/>
            </w:r>
          </w:hyperlink>
        </w:p>
        <w:p w14:paraId="08026C52" w14:textId="77777777" w:rsidR="00C35EC1" w:rsidRDefault="005D5C6C">
          <w:pPr>
            <w:pStyle w:val="TOC1"/>
            <w:tabs>
              <w:tab w:val="right" w:leader="dot" w:pos="9010"/>
            </w:tabs>
            <w:rPr>
              <w:rFonts w:eastAsiaTheme="minorEastAsia" w:cstheme="minorBidi"/>
              <w:b w:val="0"/>
              <w:noProof/>
              <w:lang w:val="en-US"/>
            </w:rPr>
          </w:pPr>
          <w:hyperlink w:anchor="_Toc39753071" w:history="1">
            <w:r w:rsidR="00C35EC1" w:rsidRPr="000B145D">
              <w:rPr>
                <w:rStyle w:val="Hyperlink"/>
                <w:noProof/>
              </w:rPr>
              <w:t>Bureaucratic Management</w:t>
            </w:r>
            <w:r w:rsidR="00C35EC1">
              <w:rPr>
                <w:noProof/>
                <w:webHidden/>
              </w:rPr>
              <w:tab/>
            </w:r>
            <w:r w:rsidR="00C35EC1">
              <w:rPr>
                <w:noProof/>
                <w:webHidden/>
              </w:rPr>
              <w:fldChar w:fldCharType="begin"/>
            </w:r>
            <w:r w:rsidR="00C35EC1">
              <w:rPr>
                <w:noProof/>
                <w:webHidden/>
              </w:rPr>
              <w:instrText xml:space="preserve"> PAGEREF _Toc39753071 \h </w:instrText>
            </w:r>
            <w:r w:rsidR="00C35EC1">
              <w:rPr>
                <w:noProof/>
                <w:webHidden/>
              </w:rPr>
            </w:r>
            <w:r w:rsidR="00C35EC1">
              <w:rPr>
                <w:noProof/>
                <w:webHidden/>
              </w:rPr>
              <w:fldChar w:fldCharType="separate"/>
            </w:r>
            <w:r w:rsidR="00C35EC1">
              <w:rPr>
                <w:noProof/>
                <w:webHidden/>
              </w:rPr>
              <w:t>7</w:t>
            </w:r>
            <w:r w:rsidR="00C35EC1">
              <w:rPr>
                <w:noProof/>
                <w:webHidden/>
              </w:rPr>
              <w:fldChar w:fldCharType="end"/>
            </w:r>
          </w:hyperlink>
        </w:p>
        <w:p w14:paraId="60023E35" w14:textId="77777777" w:rsidR="00C35EC1" w:rsidRDefault="005D5C6C">
          <w:pPr>
            <w:pStyle w:val="TOC1"/>
            <w:tabs>
              <w:tab w:val="right" w:leader="dot" w:pos="9010"/>
            </w:tabs>
            <w:rPr>
              <w:rFonts w:eastAsiaTheme="minorEastAsia" w:cstheme="minorBidi"/>
              <w:b w:val="0"/>
              <w:noProof/>
              <w:lang w:val="en-US"/>
            </w:rPr>
          </w:pPr>
          <w:hyperlink w:anchor="_Toc39753072" w:history="1">
            <w:r w:rsidR="00C35EC1" w:rsidRPr="000B145D">
              <w:rPr>
                <w:rStyle w:val="Hyperlink"/>
                <w:noProof/>
              </w:rPr>
              <w:t>Hamel’s Management Principals vs AI Ethics and Safety</w:t>
            </w:r>
            <w:r w:rsidR="00C35EC1">
              <w:rPr>
                <w:noProof/>
                <w:webHidden/>
              </w:rPr>
              <w:tab/>
            </w:r>
            <w:r w:rsidR="00C35EC1">
              <w:rPr>
                <w:noProof/>
                <w:webHidden/>
              </w:rPr>
              <w:fldChar w:fldCharType="begin"/>
            </w:r>
            <w:r w:rsidR="00C35EC1">
              <w:rPr>
                <w:noProof/>
                <w:webHidden/>
              </w:rPr>
              <w:instrText xml:space="preserve"> PAGEREF _Toc39753072 \h </w:instrText>
            </w:r>
            <w:r w:rsidR="00C35EC1">
              <w:rPr>
                <w:noProof/>
                <w:webHidden/>
              </w:rPr>
            </w:r>
            <w:r w:rsidR="00C35EC1">
              <w:rPr>
                <w:noProof/>
                <w:webHidden/>
              </w:rPr>
              <w:fldChar w:fldCharType="separate"/>
            </w:r>
            <w:r w:rsidR="00C35EC1">
              <w:rPr>
                <w:noProof/>
                <w:webHidden/>
              </w:rPr>
              <w:t>9</w:t>
            </w:r>
            <w:r w:rsidR="00C35EC1">
              <w:rPr>
                <w:noProof/>
                <w:webHidden/>
              </w:rPr>
              <w:fldChar w:fldCharType="end"/>
            </w:r>
          </w:hyperlink>
        </w:p>
        <w:p w14:paraId="51196ED7" w14:textId="77777777" w:rsidR="00C35EC1" w:rsidRDefault="005D5C6C">
          <w:pPr>
            <w:pStyle w:val="TOC1"/>
            <w:tabs>
              <w:tab w:val="right" w:leader="dot" w:pos="9010"/>
            </w:tabs>
            <w:rPr>
              <w:rFonts w:eastAsiaTheme="minorEastAsia" w:cstheme="minorBidi"/>
              <w:b w:val="0"/>
              <w:noProof/>
              <w:lang w:val="en-US"/>
            </w:rPr>
          </w:pPr>
          <w:hyperlink w:anchor="_Toc39753073" w:history="1">
            <w:r w:rsidR="00C35EC1" w:rsidRPr="000B145D">
              <w:rPr>
                <w:rStyle w:val="Hyperlink"/>
                <w:noProof/>
              </w:rPr>
              <w:t>Drucker’s Management vs AI Ethics and Safety</w:t>
            </w:r>
            <w:r w:rsidR="00C35EC1">
              <w:rPr>
                <w:noProof/>
                <w:webHidden/>
              </w:rPr>
              <w:tab/>
            </w:r>
            <w:r w:rsidR="00C35EC1">
              <w:rPr>
                <w:noProof/>
                <w:webHidden/>
              </w:rPr>
              <w:fldChar w:fldCharType="begin"/>
            </w:r>
            <w:r w:rsidR="00C35EC1">
              <w:rPr>
                <w:noProof/>
                <w:webHidden/>
              </w:rPr>
              <w:instrText xml:space="preserve"> PAGEREF _Toc39753073 \h </w:instrText>
            </w:r>
            <w:r w:rsidR="00C35EC1">
              <w:rPr>
                <w:noProof/>
                <w:webHidden/>
              </w:rPr>
            </w:r>
            <w:r w:rsidR="00C35EC1">
              <w:rPr>
                <w:noProof/>
                <w:webHidden/>
              </w:rPr>
              <w:fldChar w:fldCharType="separate"/>
            </w:r>
            <w:r w:rsidR="00C35EC1">
              <w:rPr>
                <w:noProof/>
                <w:webHidden/>
              </w:rPr>
              <w:t>12</w:t>
            </w:r>
            <w:r w:rsidR="00C35EC1">
              <w:rPr>
                <w:noProof/>
                <w:webHidden/>
              </w:rPr>
              <w:fldChar w:fldCharType="end"/>
            </w:r>
          </w:hyperlink>
        </w:p>
        <w:p w14:paraId="57BE040C" w14:textId="77777777" w:rsidR="00C35EC1" w:rsidRDefault="005D5C6C">
          <w:pPr>
            <w:pStyle w:val="TOC1"/>
            <w:tabs>
              <w:tab w:val="right" w:leader="dot" w:pos="9010"/>
            </w:tabs>
            <w:rPr>
              <w:rFonts w:eastAsiaTheme="minorEastAsia" w:cstheme="minorBidi"/>
              <w:b w:val="0"/>
              <w:noProof/>
              <w:lang w:val="en-US"/>
            </w:rPr>
          </w:pPr>
          <w:hyperlink w:anchor="_Toc39753074" w:history="1">
            <w:r w:rsidR="00C35EC1" w:rsidRPr="000B145D">
              <w:rPr>
                <w:rStyle w:val="Hyperlink"/>
                <w:noProof/>
              </w:rPr>
              <w:t>Systems Thinking vs AI Ethics and Safety</w:t>
            </w:r>
            <w:r w:rsidR="00C35EC1">
              <w:rPr>
                <w:noProof/>
                <w:webHidden/>
              </w:rPr>
              <w:tab/>
            </w:r>
            <w:r w:rsidR="00C35EC1">
              <w:rPr>
                <w:noProof/>
                <w:webHidden/>
              </w:rPr>
              <w:fldChar w:fldCharType="begin"/>
            </w:r>
            <w:r w:rsidR="00C35EC1">
              <w:rPr>
                <w:noProof/>
                <w:webHidden/>
              </w:rPr>
              <w:instrText xml:space="preserve"> PAGEREF _Toc39753074 \h </w:instrText>
            </w:r>
            <w:r w:rsidR="00C35EC1">
              <w:rPr>
                <w:noProof/>
                <w:webHidden/>
              </w:rPr>
            </w:r>
            <w:r w:rsidR="00C35EC1">
              <w:rPr>
                <w:noProof/>
                <w:webHidden/>
              </w:rPr>
              <w:fldChar w:fldCharType="separate"/>
            </w:r>
            <w:r w:rsidR="00C35EC1">
              <w:rPr>
                <w:noProof/>
                <w:webHidden/>
              </w:rPr>
              <w:t>15</w:t>
            </w:r>
            <w:r w:rsidR="00C35EC1">
              <w:rPr>
                <w:noProof/>
                <w:webHidden/>
              </w:rPr>
              <w:fldChar w:fldCharType="end"/>
            </w:r>
          </w:hyperlink>
        </w:p>
        <w:p w14:paraId="2FAE2750" w14:textId="77777777" w:rsidR="00C35EC1" w:rsidRDefault="005D5C6C">
          <w:pPr>
            <w:pStyle w:val="TOC1"/>
            <w:tabs>
              <w:tab w:val="right" w:leader="dot" w:pos="9010"/>
            </w:tabs>
            <w:rPr>
              <w:rFonts w:eastAsiaTheme="minorEastAsia" w:cstheme="minorBidi"/>
              <w:b w:val="0"/>
              <w:noProof/>
              <w:lang w:val="en-US"/>
            </w:rPr>
          </w:pPr>
          <w:hyperlink w:anchor="_Toc39753075" w:history="1">
            <w:r w:rsidR="00C35EC1" w:rsidRPr="000B145D">
              <w:rPr>
                <w:rStyle w:val="Hyperlink"/>
                <w:noProof/>
              </w:rPr>
              <w:t>Conclusion</w:t>
            </w:r>
            <w:r w:rsidR="00C35EC1">
              <w:rPr>
                <w:noProof/>
                <w:webHidden/>
              </w:rPr>
              <w:tab/>
            </w:r>
            <w:r w:rsidR="00C35EC1">
              <w:rPr>
                <w:noProof/>
                <w:webHidden/>
              </w:rPr>
              <w:fldChar w:fldCharType="begin"/>
            </w:r>
            <w:r w:rsidR="00C35EC1">
              <w:rPr>
                <w:noProof/>
                <w:webHidden/>
              </w:rPr>
              <w:instrText xml:space="preserve"> PAGEREF _Toc39753075 \h </w:instrText>
            </w:r>
            <w:r w:rsidR="00C35EC1">
              <w:rPr>
                <w:noProof/>
                <w:webHidden/>
              </w:rPr>
            </w:r>
            <w:r w:rsidR="00C35EC1">
              <w:rPr>
                <w:noProof/>
                <w:webHidden/>
              </w:rPr>
              <w:fldChar w:fldCharType="separate"/>
            </w:r>
            <w:r w:rsidR="00C35EC1">
              <w:rPr>
                <w:noProof/>
                <w:webHidden/>
              </w:rPr>
              <w:t>19</w:t>
            </w:r>
            <w:r w:rsidR="00C35EC1">
              <w:rPr>
                <w:noProof/>
                <w:webHidden/>
              </w:rPr>
              <w:fldChar w:fldCharType="end"/>
            </w:r>
          </w:hyperlink>
        </w:p>
        <w:p w14:paraId="4726F191" w14:textId="77777777" w:rsidR="00C35EC1" w:rsidRDefault="005D5C6C">
          <w:pPr>
            <w:pStyle w:val="TOC1"/>
            <w:tabs>
              <w:tab w:val="right" w:leader="dot" w:pos="9010"/>
            </w:tabs>
            <w:rPr>
              <w:rFonts w:eastAsiaTheme="minorEastAsia" w:cstheme="minorBidi"/>
              <w:b w:val="0"/>
              <w:noProof/>
              <w:lang w:val="en-US"/>
            </w:rPr>
          </w:pPr>
          <w:hyperlink w:anchor="_Toc39753076" w:history="1">
            <w:r w:rsidR="00C35EC1" w:rsidRPr="000B145D">
              <w:rPr>
                <w:rStyle w:val="Hyperlink"/>
                <w:noProof/>
              </w:rPr>
              <w:t>Future Research Direction</w:t>
            </w:r>
            <w:r w:rsidR="00C35EC1">
              <w:rPr>
                <w:noProof/>
                <w:webHidden/>
              </w:rPr>
              <w:tab/>
            </w:r>
            <w:r w:rsidR="00C35EC1">
              <w:rPr>
                <w:noProof/>
                <w:webHidden/>
              </w:rPr>
              <w:fldChar w:fldCharType="begin"/>
            </w:r>
            <w:r w:rsidR="00C35EC1">
              <w:rPr>
                <w:noProof/>
                <w:webHidden/>
              </w:rPr>
              <w:instrText xml:space="preserve"> PAGEREF _Toc39753076 \h </w:instrText>
            </w:r>
            <w:r w:rsidR="00C35EC1">
              <w:rPr>
                <w:noProof/>
                <w:webHidden/>
              </w:rPr>
            </w:r>
            <w:r w:rsidR="00C35EC1">
              <w:rPr>
                <w:noProof/>
                <w:webHidden/>
              </w:rPr>
              <w:fldChar w:fldCharType="separate"/>
            </w:r>
            <w:r w:rsidR="00C35EC1">
              <w:rPr>
                <w:noProof/>
                <w:webHidden/>
              </w:rPr>
              <w:t>20</w:t>
            </w:r>
            <w:r w:rsidR="00C35EC1">
              <w:rPr>
                <w:noProof/>
                <w:webHidden/>
              </w:rPr>
              <w:fldChar w:fldCharType="end"/>
            </w:r>
          </w:hyperlink>
        </w:p>
        <w:p w14:paraId="3C0E28C9" w14:textId="77777777" w:rsidR="00C35EC1" w:rsidRDefault="005D5C6C">
          <w:pPr>
            <w:pStyle w:val="TOC1"/>
            <w:tabs>
              <w:tab w:val="right" w:leader="dot" w:pos="9010"/>
            </w:tabs>
            <w:rPr>
              <w:rFonts w:eastAsiaTheme="minorEastAsia" w:cstheme="minorBidi"/>
              <w:b w:val="0"/>
              <w:noProof/>
              <w:lang w:val="en-US"/>
            </w:rPr>
          </w:pPr>
          <w:hyperlink w:anchor="_Toc39753077" w:history="1">
            <w:r w:rsidR="00C35EC1" w:rsidRPr="000B145D">
              <w:rPr>
                <w:rStyle w:val="Hyperlink"/>
                <w:noProof/>
                <w:lang w:val="en-US"/>
              </w:rPr>
              <w:t>References:</w:t>
            </w:r>
            <w:r w:rsidR="00C35EC1">
              <w:rPr>
                <w:noProof/>
                <w:webHidden/>
              </w:rPr>
              <w:tab/>
            </w:r>
            <w:r w:rsidR="00C35EC1">
              <w:rPr>
                <w:noProof/>
                <w:webHidden/>
              </w:rPr>
              <w:fldChar w:fldCharType="begin"/>
            </w:r>
            <w:r w:rsidR="00C35EC1">
              <w:rPr>
                <w:noProof/>
                <w:webHidden/>
              </w:rPr>
              <w:instrText xml:space="preserve"> PAGEREF _Toc39753077 \h </w:instrText>
            </w:r>
            <w:r w:rsidR="00C35EC1">
              <w:rPr>
                <w:noProof/>
                <w:webHidden/>
              </w:rPr>
            </w:r>
            <w:r w:rsidR="00C35EC1">
              <w:rPr>
                <w:noProof/>
                <w:webHidden/>
              </w:rPr>
              <w:fldChar w:fldCharType="separate"/>
            </w:r>
            <w:r w:rsidR="00C35EC1">
              <w:rPr>
                <w:noProof/>
                <w:webHidden/>
              </w:rPr>
              <w:t>21</w:t>
            </w:r>
            <w:r w:rsidR="00C35EC1">
              <w:rPr>
                <w:noProof/>
                <w:webHidden/>
              </w:rPr>
              <w:fldChar w:fldCharType="end"/>
            </w:r>
          </w:hyperlink>
        </w:p>
        <w:p w14:paraId="6EDD4C6B" w14:textId="713C03E6" w:rsidR="00351C1A" w:rsidRDefault="00351C1A">
          <w:r>
            <w:rPr>
              <w:b/>
              <w:bCs/>
              <w:noProof/>
            </w:rPr>
            <w:fldChar w:fldCharType="end"/>
          </w:r>
        </w:p>
      </w:sdtContent>
    </w:sdt>
    <w:p w14:paraId="625CA8DD" w14:textId="17C70C44" w:rsidR="00351C1A" w:rsidRDefault="00351C1A">
      <w:pPr>
        <w:jc w:val="left"/>
        <w:rPr>
          <w:rFonts w:eastAsiaTheme="majorEastAsia"/>
          <w:color w:val="2E74B5" w:themeColor="accent1" w:themeShade="BF"/>
          <w:sz w:val="32"/>
          <w:szCs w:val="32"/>
        </w:rPr>
      </w:pPr>
      <w:r>
        <w:br w:type="page"/>
      </w:r>
    </w:p>
    <w:p w14:paraId="41C12A8A" w14:textId="44C55BB9" w:rsidR="008D6484" w:rsidRDefault="00D9155E" w:rsidP="004279A7">
      <w:pPr>
        <w:pStyle w:val="Heading1"/>
        <w:spacing w:line="276" w:lineRule="auto"/>
      </w:pPr>
      <w:bookmarkStart w:id="0" w:name="_Toc39753066"/>
      <w:r>
        <w:t>Abstract</w:t>
      </w:r>
      <w:bookmarkEnd w:id="0"/>
    </w:p>
    <w:p w14:paraId="2EBFE57E" w14:textId="7D5B9C67" w:rsidR="00A77D72" w:rsidRDefault="00A77D72" w:rsidP="004279A7">
      <w:pPr>
        <w:spacing w:line="276" w:lineRule="auto"/>
        <w:jc w:val="left"/>
      </w:pPr>
    </w:p>
    <w:p w14:paraId="3E8C1F4B" w14:textId="42456DF8" w:rsidR="00E716AE" w:rsidRDefault="00E716AE" w:rsidP="004279A7">
      <w:pPr>
        <w:spacing w:line="276" w:lineRule="auto"/>
      </w:pPr>
      <w:r>
        <w:t xml:space="preserve">Contemporary issues have a significance of emerging issues in the present time arisen due to past and present think tank and the practices. The corporations are in unprecedented competition having rapid technological advancement, organisations are gearing up to utilise all their resources towards globalisation. The world right now is facing qualitative and quantitative challenges in the form of tech-innovation and economy having the clouds of uncertain sustainability. </w:t>
      </w:r>
    </w:p>
    <w:p w14:paraId="6D75B323" w14:textId="77777777" w:rsidR="00E716AE" w:rsidRDefault="00E716AE" w:rsidP="004279A7">
      <w:pPr>
        <w:spacing w:line="276" w:lineRule="auto"/>
      </w:pPr>
    </w:p>
    <w:p w14:paraId="5766368E" w14:textId="1D4C0A19" w:rsidR="00E716AE" w:rsidRDefault="00E716AE" w:rsidP="004279A7">
      <w:pPr>
        <w:spacing w:line="276" w:lineRule="auto"/>
      </w:pPr>
      <w:r>
        <w:t xml:space="preserve">The trends in the line of contemporary management issues dictate organisations and corporations to headhunt quality management professionals. Overcoming complex challenges related to management, it is important to incorporate understanding of relevant and requisite knowledge for the management and integrate it with complex operating systems to analyse the issues in the domain of management. There are many issues faced by the world of management </w:t>
      </w:r>
      <w:r w:rsidR="000E5062">
        <w:t xml:space="preserve">in present times; However, to name a few </w:t>
      </w:r>
      <w:r>
        <w:t>such as:</w:t>
      </w:r>
    </w:p>
    <w:p w14:paraId="1BB8B9C2" w14:textId="77777777" w:rsidR="00E716AE" w:rsidRDefault="00E716AE" w:rsidP="004279A7">
      <w:pPr>
        <w:spacing w:line="276" w:lineRule="auto"/>
      </w:pPr>
    </w:p>
    <w:p w14:paraId="087EAD90" w14:textId="262F6A10" w:rsidR="00E716AE" w:rsidRDefault="00E716AE" w:rsidP="004279A7">
      <w:pPr>
        <w:pStyle w:val="ListParagraph"/>
        <w:numPr>
          <w:ilvl w:val="0"/>
          <w:numId w:val="7"/>
        </w:numPr>
        <w:spacing w:line="276" w:lineRule="auto"/>
      </w:pPr>
      <w:r>
        <w:t>The current Pandemic of corona virus which has affected economies around the world and appear to be an existential threat to humans after the loss of thousands of lives.</w:t>
      </w:r>
    </w:p>
    <w:p w14:paraId="5AB577BB" w14:textId="5033C0C6" w:rsidR="00E716AE" w:rsidRDefault="00E716AE" w:rsidP="004279A7">
      <w:pPr>
        <w:pStyle w:val="ListParagraph"/>
        <w:numPr>
          <w:ilvl w:val="0"/>
          <w:numId w:val="7"/>
        </w:numPr>
        <w:spacing w:line="276" w:lineRule="auto"/>
      </w:pPr>
      <w:r>
        <w:t>Leadership</w:t>
      </w:r>
      <w:r w:rsidR="000E5062">
        <w:t xml:space="preserve"> challenge</w:t>
      </w:r>
      <w:r>
        <w:t xml:space="preserve"> with-in the organisations imbibed with cognitive skills </w:t>
      </w:r>
      <w:r w:rsidR="000E5062">
        <w:t>(Skills referred to learning capabilities of new information, healthy process of thoughts)</w:t>
      </w:r>
    </w:p>
    <w:p w14:paraId="78D151EF" w14:textId="2F1BACFE" w:rsidR="00E716AE" w:rsidRDefault="00E716AE" w:rsidP="004279A7">
      <w:pPr>
        <w:pStyle w:val="ListParagraph"/>
        <w:numPr>
          <w:ilvl w:val="0"/>
          <w:numId w:val="7"/>
        </w:numPr>
        <w:spacing w:line="276" w:lineRule="auto"/>
      </w:pPr>
      <w:r>
        <w:t xml:space="preserve">In terms of tech-innovation, convergence of AI with robotics, </w:t>
      </w:r>
      <w:r w:rsidR="00180F57">
        <w:t xml:space="preserve">expert system, </w:t>
      </w:r>
      <w:r>
        <w:t>cloud, IT and ICT undoubtedly have brought major paradigm shift in science and continue to bring significant changes within the aspect of management. Therefore,</w:t>
      </w:r>
      <w:r w:rsidRPr="003F4B21">
        <w:t xml:space="preserve"> </w:t>
      </w:r>
      <w:r>
        <w:t>AI is likely to require major rethinking on all existing management paradigms.</w:t>
      </w:r>
    </w:p>
    <w:p w14:paraId="571494B3" w14:textId="41B56B97" w:rsidR="000E5062" w:rsidRDefault="000E5062" w:rsidP="004279A7">
      <w:pPr>
        <w:pStyle w:val="ListParagraph"/>
        <w:numPr>
          <w:ilvl w:val="0"/>
          <w:numId w:val="7"/>
        </w:numPr>
        <w:spacing w:line="276" w:lineRule="auto"/>
      </w:pPr>
      <w:r>
        <w:t>Transition of the organisations from the Corporate social responsibility to more specific areas such as Artificial ethics, safety</w:t>
      </w:r>
    </w:p>
    <w:p w14:paraId="2D190F62" w14:textId="77777777" w:rsidR="000E5062" w:rsidRDefault="000E5062" w:rsidP="004279A7">
      <w:pPr>
        <w:pStyle w:val="ListParagraph"/>
        <w:numPr>
          <w:ilvl w:val="0"/>
          <w:numId w:val="7"/>
        </w:numPr>
        <w:spacing w:line="276" w:lineRule="auto"/>
      </w:pPr>
      <w:r>
        <w:t>Human Resource management related to recruitment of managers in organisations according to the correlation of culture and traits.</w:t>
      </w:r>
    </w:p>
    <w:p w14:paraId="62477CCF" w14:textId="77777777" w:rsidR="000E5062" w:rsidRDefault="000E5062" w:rsidP="004279A7">
      <w:pPr>
        <w:spacing w:line="276" w:lineRule="auto"/>
      </w:pPr>
    </w:p>
    <w:p w14:paraId="12566116" w14:textId="77777777" w:rsidR="000E5062" w:rsidRDefault="000E5062" w:rsidP="004279A7">
      <w:pPr>
        <w:spacing w:line="276" w:lineRule="auto"/>
      </w:pPr>
      <w:r>
        <w:t xml:space="preserve">The most common challenge recognised in a system is the transition from ubiquitous way of operations towards a change. Managers and employees both tend to experience difficulty in adopting to change. Changing environment of competition best tackled through employed theories representing unique organisational behaviour. The challenge of human behaviour in organisational domain is another vital issue which require on going development. </w:t>
      </w:r>
    </w:p>
    <w:p w14:paraId="5CBB7C4C" w14:textId="77777777" w:rsidR="000E5062" w:rsidRDefault="000E5062" w:rsidP="004279A7">
      <w:pPr>
        <w:spacing w:line="276" w:lineRule="auto"/>
      </w:pPr>
    </w:p>
    <w:p w14:paraId="4B601FEC" w14:textId="57B37213" w:rsidR="000E5062" w:rsidRDefault="000E5062" w:rsidP="004279A7">
      <w:pPr>
        <w:spacing w:line="276" w:lineRule="auto"/>
      </w:pPr>
      <w:r>
        <w:t>This piece of writing is an effort to address the inabilities of traditional and modern management theories and framework</w:t>
      </w:r>
      <w:r w:rsidR="00C35EC1">
        <w:t>s</w:t>
      </w:r>
      <w:r>
        <w:t xml:space="preserve"> and recommend </w:t>
      </w:r>
      <w:r w:rsidR="00DD6F9D">
        <w:t xml:space="preserve">future </w:t>
      </w:r>
      <w:r>
        <w:t>development in design</w:t>
      </w:r>
      <w:r w:rsidR="00C35EC1">
        <w:t xml:space="preserve"> of the management</w:t>
      </w:r>
      <w:r>
        <w:t xml:space="preserve"> from a perspective of contemporary </w:t>
      </w:r>
      <w:r w:rsidR="009E7E27">
        <w:t>issues faced</w:t>
      </w:r>
      <w:r>
        <w:t xml:space="preserve"> by the corporations and organisations keeping the innovative transformation in technology as a core issue and specifically addressing the </w:t>
      </w:r>
      <w:r w:rsidR="00C35EC1">
        <w:t xml:space="preserve">ethical and safety </w:t>
      </w:r>
      <w:r>
        <w:t>implications arising due to deployment and employment of futuristic artificial technologies.</w:t>
      </w:r>
    </w:p>
    <w:p w14:paraId="25E21614" w14:textId="77777777" w:rsidR="00E716AE" w:rsidRDefault="00E716AE" w:rsidP="004279A7">
      <w:pPr>
        <w:spacing w:line="276" w:lineRule="auto"/>
      </w:pPr>
    </w:p>
    <w:p w14:paraId="5A382FA5" w14:textId="0D54971F" w:rsidR="00D9155E" w:rsidRDefault="00D9155E" w:rsidP="004279A7">
      <w:pPr>
        <w:spacing w:line="276" w:lineRule="auto"/>
        <w:rPr>
          <w:rFonts w:eastAsiaTheme="majorEastAsia"/>
          <w:color w:val="2E74B5" w:themeColor="accent1" w:themeShade="BF"/>
          <w:sz w:val="32"/>
          <w:szCs w:val="32"/>
        </w:rPr>
      </w:pPr>
      <w:r>
        <w:br w:type="page"/>
      </w:r>
    </w:p>
    <w:p w14:paraId="2A89C22E" w14:textId="65D93E4E" w:rsidR="008D6484" w:rsidRDefault="008D6484" w:rsidP="004279A7">
      <w:pPr>
        <w:pStyle w:val="Heading1"/>
        <w:spacing w:line="276" w:lineRule="auto"/>
      </w:pPr>
      <w:bookmarkStart w:id="1" w:name="_Toc39753067"/>
      <w:r w:rsidRPr="009740A6">
        <w:t>Introduction:</w:t>
      </w:r>
      <w:bookmarkEnd w:id="1"/>
    </w:p>
    <w:p w14:paraId="6D67B190" w14:textId="77777777" w:rsidR="009740A6" w:rsidRPr="009740A6" w:rsidRDefault="009740A6" w:rsidP="004279A7">
      <w:pPr>
        <w:spacing w:line="276" w:lineRule="auto"/>
      </w:pPr>
    </w:p>
    <w:p w14:paraId="23BBED13" w14:textId="77777777" w:rsidR="00F26450" w:rsidRDefault="008D6484" w:rsidP="004279A7">
      <w:pPr>
        <w:spacing w:line="276" w:lineRule="auto"/>
      </w:pPr>
      <w:r w:rsidRPr="009740A6">
        <w:t xml:space="preserve">Over the decade, management in concepts has emerged as an important tool in organisations and businesses to tackle the contemporary issues. Constant and faced-paced development in technological creation and employment has given the management departments of organisations a complete spin-off. </w:t>
      </w:r>
      <w:r w:rsidR="00BA6750">
        <w:t>Epistemology of scholars regarding management converge on the understanding that the innovation is indispensable for capitalism to survive in a hyper-competitive global economy.</w:t>
      </w:r>
    </w:p>
    <w:p w14:paraId="5EE9C214" w14:textId="77777777" w:rsidR="00F26450" w:rsidRDefault="00F26450" w:rsidP="004279A7">
      <w:pPr>
        <w:spacing w:line="276" w:lineRule="auto"/>
      </w:pPr>
    </w:p>
    <w:p w14:paraId="374CF1C0" w14:textId="2986112E" w:rsidR="008D6484" w:rsidRDefault="00BA6750" w:rsidP="004279A7">
      <w:pPr>
        <w:spacing w:line="276" w:lineRule="auto"/>
      </w:pPr>
      <w:r>
        <w:t>Management gurus undoubtedly have significant influence on management practices and they offer their intangible resource of intellect to the organisations as prescriptions with the belief to turn the organisation in to a creative cluster (Johnsen, 2015).</w:t>
      </w:r>
      <w:r w:rsidR="00F26450">
        <w:t xml:space="preserve"> </w:t>
      </w:r>
      <w:r>
        <w:t>The barometer of success for the management gurus often rely on their suggested solutions to the organisations convoluted problems.</w:t>
      </w:r>
      <w:r w:rsidR="00C35EC1">
        <w:t xml:space="preserve"> It is believed that traditional theories revolving around command and control, administrative control and bureaucratic authoritative style, still in practise in certain organisations in some shape or form. </w:t>
      </w:r>
      <w:r>
        <w:t xml:space="preserve">We aim to discuss and correlate organisations complex problems with rapid innovation in technology and </w:t>
      </w:r>
      <w:r w:rsidR="00C35EC1">
        <w:t xml:space="preserve">analyse </w:t>
      </w:r>
      <w:r>
        <w:t xml:space="preserve">whether </w:t>
      </w:r>
      <w:r w:rsidR="00C35EC1">
        <w:t xml:space="preserve">traditional and modern times </w:t>
      </w:r>
      <w:r>
        <w:t xml:space="preserve">management theories </w:t>
      </w:r>
      <w:r w:rsidR="002D20ED">
        <w:t xml:space="preserve">are </w:t>
      </w:r>
      <w:r>
        <w:t xml:space="preserve">capable enough to address those complex problems and </w:t>
      </w:r>
      <w:r w:rsidR="00BD3673">
        <w:t xml:space="preserve">their ethical </w:t>
      </w:r>
      <w:r w:rsidR="007E7C49">
        <w:t xml:space="preserve">issues and </w:t>
      </w:r>
      <w:r>
        <w:t>implications.</w:t>
      </w:r>
    </w:p>
    <w:p w14:paraId="7DC51689" w14:textId="77777777" w:rsidR="0070276E" w:rsidRDefault="0070276E" w:rsidP="004279A7">
      <w:pPr>
        <w:spacing w:line="276" w:lineRule="auto"/>
      </w:pPr>
    </w:p>
    <w:p w14:paraId="2DB8172B" w14:textId="77777777" w:rsidR="0070276E" w:rsidRPr="003D335E" w:rsidRDefault="0070276E" w:rsidP="004279A7">
      <w:pPr>
        <w:spacing w:line="276" w:lineRule="auto"/>
      </w:pPr>
      <w:r>
        <w:t xml:space="preserve">Hamel (2008) working with Birkinshaw Julian and Micheal J. Mol in their work of </w:t>
      </w:r>
      <w:r w:rsidRPr="003D335E">
        <w:rPr>
          <w:i/>
        </w:rPr>
        <w:t>“Management Innovation”</w:t>
      </w:r>
      <w:r>
        <w:rPr>
          <w:i/>
        </w:rPr>
        <w:t xml:space="preserve"> </w:t>
      </w:r>
      <w:r>
        <w:t>define management as:</w:t>
      </w:r>
    </w:p>
    <w:p w14:paraId="0A5DA723" w14:textId="77777777" w:rsidR="0070276E" w:rsidRDefault="0070276E" w:rsidP="004279A7">
      <w:pPr>
        <w:spacing w:line="276" w:lineRule="auto"/>
      </w:pPr>
    </w:p>
    <w:p w14:paraId="45E1AD60" w14:textId="77777777" w:rsidR="0070276E" w:rsidRDefault="0070276E" w:rsidP="004279A7">
      <w:pPr>
        <w:spacing w:line="276" w:lineRule="auto"/>
        <w:jc w:val="center"/>
        <w:rPr>
          <w:i/>
        </w:rPr>
      </w:pPr>
      <w:r w:rsidRPr="003D335E">
        <w:rPr>
          <w:i/>
        </w:rPr>
        <w:t>We define management innovation as the invention and implementation of a management practice, process, structure, or technique that is new to the state of the art and is intended to further organizational goals.</w:t>
      </w:r>
    </w:p>
    <w:p w14:paraId="2D5DFA9D" w14:textId="77777777" w:rsidR="008D6484" w:rsidRDefault="008D6484" w:rsidP="004279A7">
      <w:pPr>
        <w:spacing w:line="276" w:lineRule="auto"/>
      </w:pPr>
    </w:p>
    <w:p w14:paraId="276B8064" w14:textId="4DBEC7FB" w:rsidR="00BA6750" w:rsidRDefault="00BA6750" w:rsidP="004279A7">
      <w:pPr>
        <w:spacing w:line="276" w:lineRule="auto"/>
      </w:pPr>
      <w:r w:rsidRPr="009740A6">
        <w:t>Notion of c</w:t>
      </w:r>
      <w:r w:rsidR="00384D36">
        <w:t>onstant technological innovation</w:t>
      </w:r>
      <w:r w:rsidRPr="009740A6">
        <w:t xml:space="preserve"> simultaneously import a threat to already established business and management models. Technology ubiquitous transformation and revolution demands the evolution of management theories in terms of their application. Already existing management theories and models with the rapid transformation in technology questions the ontology of the theories applicability</w:t>
      </w:r>
      <w:r>
        <w:t xml:space="preserve"> on addressing the issues in hand.</w:t>
      </w:r>
    </w:p>
    <w:p w14:paraId="06FF66F2" w14:textId="77777777" w:rsidR="002E08D2" w:rsidRDefault="002E08D2" w:rsidP="004279A7">
      <w:pPr>
        <w:spacing w:line="276" w:lineRule="auto"/>
      </w:pPr>
    </w:p>
    <w:p w14:paraId="6650AB6A" w14:textId="77777777" w:rsidR="002E08D2" w:rsidRDefault="002E08D2" w:rsidP="004279A7">
      <w:pPr>
        <w:spacing w:line="276" w:lineRule="auto"/>
        <w:jc w:val="center"/>
        <w:rPr>
          <w:i/>
        </w:rPr>
      </w:pPr>
      <w:r w:rsidRPr="00093237">
        <w:rPr>
          <w:i/>
        </w:rPr>
        <w:t>“Artificial intelligence (AI) is the study of ways of using computer systems to perform tasks or to solve problems normally performed by humans”</w:t>
      </w:r>
    </w:p>
    <w:p w14:paraId="0F1CFE33" w14:textId="70319D9E" w:rsidR="002E08D2" w:rsidRDefault="000C486C" w:rsidP="004279A7">
      <w:pPr>
        <w:spacing w:line="276" w:lineRule="auto"/>
        <w:jc w:val="center"/>
      </w:pPr>
      <w:r>
        <w:t>(Khalil,</w:t>
      </w:r>
      <w:r w:rsidR="002E08D2">
        <w:t xml:space="preserve"> 1993)</w:t>
      </w:r>
    </w:p>
    <w:p w14:paraId="351CA826" w14:textId="77777777" w:rsidR="00BA6750" w:rsidRPr="009740A6" w:rsidRDefault="00BA6750" w:rsidP="004279A7">
      <w:pPr>
        <w:spacing w:line="276" w:lineRule="auto"/>
      </w:pPr>
    </w:p>
    <w:p w14:paraId="7EB7A3FB" w14:textId="22F4509E" w:rsidR="00FA5242" w:rsidRDefault="008D6484" w:rsidP="004279A7">
      <w:pPr>
        <w:spacing w:line="276" w:lineRule="auto"/>
      </w:pPr>
      <w:r w:rsidRPr="009740A6">
        <w:t>Artificial intelligence</w:t>
      </w:r>
      <w:r w:rsidR="007E7C49">
        <w:t xml:space="preserve"> technology</w:t>
      </w:r>
      <w:r w:rsidRPr="009740A6">
        <w:t xml:space="preserve"> in our modern societies </w:t>
      </w:r>
      <w:r w:rsidR="00994080" w:rsidRPr="009740A6">
        <w:t xml:space="preserve">is very much part of our everyday living. AI </w:t>
      </w:r>
      <w:r w:rsidRPr="009740A6">
        <w:t>holds enormous hegemony to solve real world unsolvable issues and problems with unique methods and techniques.</w:t>
      </w:r>
      <w:r w:rsidR="00D22C09">
        <w:t xml:space="preserve"> The domination of AI in our lives is unprecedented and unavoidable in many aspects. AI incorporates multiple technologies such as machine learning, computer vision,</w:t>
      </w:r>
      <w:r w:rsidR="00BD3673">
        <w:t xml:space="preserve"> expert systems,</w:t>
      </w:r>
      <w:r w:rsidR="00D22C09">
        <w:t xml:space="preserve"> deep learning and cases like algorithms, </w:t>
      </w:r>
      <w:r w:rsidR="00BD3673">
        <w:t xml:space="preserve">robotics, </w:t>
      </w:r>
      <w:r w:rsidR="00D22C09">
        <w:t xml:space="preserve">image recognitions, healthcare. </w:t>
      </w:r>
      <w:r w:rsidR="00994080" w:rsidRPr="009740A6">
        <w:t xml:space="preserve">Due to its intangible </w:t>
      </w:r>
      <w:r w:rsidR="00D22C09">
        <w:t xml:space="preserve">uncapped </w:t>
      </w:r>
      <w:r w:rsidR="00994080" w:rsidRPr="009740A6">
        <w:t>power</w:t>
      </w:r>
      <w:r w:rsidR="00777F0F">
        <w:t xml:space="preserve"> such as autonomous decision making capabilities</w:t>
      </w:r>
      <w:r w:rsidR="00994080" w:rsidRPr="009740A6">
        <w:t>, its</w:t>
      </w:r>
      <w:r w:rsidR="00777F0F">
        <w:t xml:space="preserve"> responsibility towards</w:t>
      </w:r>
      <w:r w:rsidR="00994080" w:rsidRPr="009740A6">
        <w:t xml:space="preserve"> </w:t>
      </w:r>
      <w:r w:rsidR="00994080" w:rsidRPr="00F51C6F">
        <w:rPr>
          <w:b/>
        </w:rPr>
        <w:t>ethics and safety</w:t>
      </w:r>
      <w:r w:rsidR="003F4B21">
        <w:t xml:space="preserve"> is a point of discussion</w:t>
      </w:r>
      <w:r w:rsidR="003A0A69">
        <w:t xml:space="preserve"> (Dignum, 2017; Dignum</w:t>
      </w:r>
      <w:r w:rsidR="00777F0F">
        <w:t xml:space="preserve">, 2018). </w:t>
      </w:r>
    </w:p>
    <w:p w14:paraId="2D4A379C" w14:textId="77777777" w:rsidR="00FA5242" w:rsidRDefault="00FA5242" w:rsidP="004279A7">
      <w:pPr>
        <w:spacing w:line="276" w:lineRule="auto"/>
      </w:pPr>
    </w:p>
    <w:p w14:paraId="0964168E" w14:textId="74E233CD" w:rsidR="008D6484" w:rsidRPr="009740A6" w:rsidRDefault="008D6484" w:rsidP="004279A7">
      <w:pPr>
        <w:spacing w:line="276" w:lineRule="auto"/>
      </w:pPr>
      <w:r w:rsidRPr="009740A6">
        <w:t xml:space="preserve">Artificial intelligence (AI) as an effective science have created profound disruptions and enabling impacts on businesses, governments and societies and it wouldn’t be wrong to state that it continuous to have an influence on global sustainability. </w:t>
      </w:r>
      <w:r w:rsidR="009740A6" w:rsidRPr="009740A6">
        <w:t>According to Director General Audrey Azoulay</w:t>
      </w:r>
      <w:r w:rsidR="009740A6">
        <w:t xml:space="preserve"> (2019)</w:t>
      </w:r>
      <w:r w:rsidR="009740A6" w:rsidRPr="009740A6">
        <w:t xml:space="preserve"> of UNESCO:</w:t>
      </w:r>
    </w:p>
    <w:p w14:paraId="33A9D8DC" w14:textId="77777777" w:rsidR="00994080" w:rsidRPr="009740A6" w:rsidRDefault="00994080" w:rsidP="004279A7">
      <w:pPr>
        <w:spacing w:line="276" w:lineRule="auto"/>
      </w:pPr>
    </w:p>
    <w:p w14:paraId="25958FA4" w14:textId="6284C94D" w:rsidR="009740A6" w:rsidRPr="00DE5FB0" w:rsidRDefault="009740A6" w:rsidP="004279A7">
      <w:pPr>
        <w:spacing w:line="276" w:lineRule="auto"/>
        <w:jc w:val="center"/>
        <w:rPr>
          <w:i/>
        </w:rPr>
      </w:pPr>
      <w:r w:rsidRPr="00DE5FB0">
        <w:rPr>
          <w:i/>
        </w:rPr>
        <w:t>"Artificial intelligence can be a great opportunity to accelerate the achievement of sustainable development goals. But any technological revolution leads to new imbalances that we must anticipate"</w:t>
      </w:r>
    </w:p>
    <w:p w14:paraId="7A6AB058" w14:textId="77777777" w:rsidR="009740A6" w:rsidRDefault="009740A6" w:rsidP="004279A7">
      <w:pPr>
        <w:spacing w:line="276" w:lineRule="auto"/>
      </w:pPr>
    </w:p>
    <w:p w14:paraId="25915ACF" w14:textId="20D0858E" w:rsidR="00696C43" w:rsidRDefault="00BD3673" w:rsidP="004279A7">
      <w:pPr>
        <w:spacing w:line="276" w:lineRule="auto"/>
      </w:pPr>
      <w:r>
        <w:t>Rapid employment of artificial intelligence within the global systems and organisational systems brings in a general concern and public anxiety (Bryson and Kime</w:t>
      </w:r>
      <w:r w:rsidR="00FD1088">
        <w:t>, 201</w:t>
      </w:r>
      <w:r w:rsidR="007E7C49">
        <w:t>1</w:t>
      </w:r>
      <w:r>
        <w:t>; Yu et al, 2018)</w:t>
      </w:r>
      <w:r w:rsidR="00FD1088">
        <w:t>, related to artificial machines exceeding the control and capabilities than those of humans (Yu et al, 2018</w:t>
      </w:r>
      <w:r w:rsidR="003A0A69">
        <w:t>; Dignum</w:t>
      </w:r>
      <w:r w:rsidR="007E7C49">
        <w:t>, 2018</w:t>
      </w:r>
      <w:r w:rsidR="00FD1088">
        <w:t xml:space="preserve">). Super human and self-aware model of a machine perceived as to be an existential threat to humans. </w:t>
      </w:r>
      <w:r w:rsidR="00777F0F">
        <w:t xml:space="preserve">The level of varied autonomy given to these AI artefacts by humans also need to incorporate social, legal and moral values through theories and algorithms </w:t>
      </w:r>
      <w:r w:rsidR="003A0A69">
        <w:t>in their development (Dignum</w:t>
      </w:r>
      <w:r w:rsidR="00777F0F">
        <w:t xml:space="preserve">, 2018). </w:t>
      </w:r>
      <w:r w:rsidR="00FD1088">
        <w:t xml:space="preserve">Already existing autonomous AI systems such as autonomous driver-less vehicles endorse the AI research community to seriously work towards </w:t>
      </w:r>
      <w:r w:rsidR="007E7C49">
        <w:t>integrating</w:t>
      </w:r>
      <w:r w:rsidR="00FD1088">
        <w:t xml:space="preserve"> ethical principals into these technological systems. </w:t>
      </w:r>
    </w:p>
    <w:p w14:paraId="6EAA97D6" w14:textId="77777777" w:rsidR="00696C43" w:rsidRDefault="00696C43" w:rsidP="004279A7">
      <w:pPr>
        <w:spacing w:line="276" w:lineRule="auto"/>
      </w:pPr>
    </w:p>
    <w:p w14:paraId="515EEA45" w14:textId="4D5D7DB4" w:rsidR="00BD3673" w:rsidRDefault="007E7C49" w:rsidP="004279A7">
      <w:pPr>
        <w:spacing w:line="276" w:lineRule="auto"/>
      </w:pPr>
      <w:r>
        <w:t>The autonomous machines are slowly gaining the momentum in sharing the stage with humans as team-mate</w:t>
      </w:r>
      <w:r w:rsidR="003A0A69">
        <w:t>s, autonomous agents (Dignum</w:t>
      </w:r>
      <w:r>
        <w:t>, 2018)</w:t>
      </w:r>
      <w:r w:rsidR="00FA7345">
        <w:t xml:space="preserve">, hence, epistemology of societal and human embeddedness of AI with in the systems algorithm, design and programming should be considered </w:t>
      </w:r>
      <w:r w:rsidR="00696C43">
        <w:t>desirable</w:t>
      </w:r>
      <w:r w:rsidR="00FA7345">
        <w:t>.</w:t>
      </w:r>
      <w:r w:rsidR="003A0A69">
        <w:t xml:space="preserve"> (Dignam</w:t>
      </w:r>
      <w:r w:rsidR="00696C43">
        <w:t xml:space="preserve">, 2018; Yu et al., 2018). </w:t>
      </w:r>
      <w:r w:rsidR="0073385E">
        <w:t xml:space="preserve">There are three dimension of ethics given by the the researchers in the literature relating with AI: </w:t>
      </w:r>
    </w:p>
    <w:p w14:paraId="51119965" w14:textId="77777777" w:rsidR="0073385E" w:rsidRDefault="0073385E" w:rsidP="004279A7">
      <w:pPr>
        <w:spacing w:line="276" w:lineRule="auto"/>
      </w:pPr>
    </w:p>
    <w:p w14:paraId="2B3690EF" w14:textId="0F78AAE0" w:rsidR="0073385E" w:rsidRDefault="0073385E" w:rsidP="004279A7">
      <w:pPr>
        <w:pStyle w:val="ListParagraph"/>
        <w:numPr>
          <w:ilvl w:val="0"/>
          <w:numId w:val="3"/>
        </w:numPr>
        <w:spacing w:line="276" w:lineRule="auto"/>
      </w:pPr>
      <w:r>
        <w:t>By Design: The behaviour of artificial autonomous systems comprised of algorithm integration of ethical reasoning</w:t>
      </w:r>
    </w:p>
    <w:p w14:paraId="5F0FA0FC" w14:textId="3569BF0E" w:rsidR="0073385E" w:rsidRDefault="0073385E" w:rsidP="004279A7">
      <w:pPr>
        <w:pStyle w:val="ListParagraph"/>
        <w:numPr>
          <w:ilvl w:val="0"/>
          <w:numId w:val="3"/>
        </w:numPr>
        <w:spacing w:line="276" w:lineRule="auto"/>
      </w:pPr>
      <w:r>
        <w:t>In Design: Replacement or integration of traditional social structures through engineering and regulatory methods of analysis and evaluation of AI systems ethical implications</w:t>
      </w:r>
    </w:p>
    <w:p w14:paraId="74F350A5" w14:textId="7E65CC30" w:rsidR="0073385E" w:rsidRDefault="0073385E" w:rsidP="004279A7">
      <w:pPr>
        <w:pStyle w:val="ListParagraph"/>
        <w:numPr>
          <w:ilvl w:val="0"/>
          <w:numId w:val="3"/>
        </w:numPr>
        <w:spacing w:line="276" w:lineRule="auto"/>
      </w:pPr>
      <w:r>
        <w:t xml:space="preserve">For Design: Certifying the integrity of developers and users as the develop, research, employ, design and manage artificial intelligence through certain codes of conduct, standards and procedures. </w:t>
      </w:r>
    </w:p>
    <w:p w14:paraId="3CBA7928" w14:textId="77777777" w:rsidR="00BD3673" w:rsidRDefault="00BD3673" w:rsidP="004279A7">
      <w:pPr>
        <w:spacing w:line="276" w:lineRule="auto"/>
      </w:pPr>
    </w:p>
    <w:p w14:paraId="544CA07C" w14:textId="6B8904AF" w:rsidR="00376670" w:rsidRDefault="00FA7345" w:rsidP="004279A7">
      <w:pPr>
        <w:spacing w:line="276" w:lineRule="auto"/>
      </w:pPr>
      <w:r>
        <w:t xml:space="preserve">Boddington et al., (2017, p. 570) citing </w:t>
      </w:r>
      <w:r w:rsidRPr="00FA7345">
        <w:t>Mario Verdicchio and Deborah</w:t>
      </w:r>
      <w:r>
        <w:t xml:space="preserve"> Johnson’s paper reference,</w:t>
      </w:r>
      <w:r w:rsidRPr="00FA7345">
        <w:t xml:space="preserve"> </w:t>
      </w:r>
      <w:r w:rsidRPr="00FA7345">
        <w:rPr>
          <w:i/>
        </w:rPr>
        <w:t>Reframing AI Discourse</w:t>
      </w:r>
      <w:r>
        <w:t xml:space="preserve">; stating that the term “autonomy” is predisposed to bring panic and misunderstandings. </w:t>
      </w:r>
      <w:r w:rsidR="009740A6">
        <w:t xml:space="preserve">AI and imbalances in the society are inevitable. </w:t>
      </w:r>
      <w:r w:rsidR="00DE5FB0">
        <w:t xml:space="preserve">There has been a polarized academic debate between futurists and sceptics. However, </w:t>
      </w:r>
      <w:r w:rsidR="00DE5FB0" w:rsidRPr="00DE5FB0">
        <w:t>there is an emerging middle-ground consensus that AI research is poised to</w:t>
      </w:r>
      <w:r w:rsidR="00DE5FB0">
        <w:t xml:space="preserve"> have profound impacts on soci</w:t>
      </w:r>
      <w:r w:rsidR="00DE5FB0" w:rsidRPr="00DE5FB0">
        <w:t>ety.</w:t>
      </w:r>
      <w:r w:rsidR="00DE5FB0">
        <w:t xml:space="preserve"> </w:t>
      </w:r>
      <w:r w:rsidR="00041E02">
        <w:t>Naturalistic question is whether the current management theories in practice are capable to address the</w:t>
      </w:r>
      <w:r w:rsidR="00D22C09">
        <w:t xml:space="preserve"> potential imbalances of</w:t>
      </w:r>
      <w:r w:rsidR="00041E02">
        <w:t xml:space="preserve"> futuristic development in AI in ethical and safe manner</w:t>
      </w:r>
      <w:r w:rsidR="00331DB5">
        <w:t xml:space="preserve"> and whether all existing management paradigms are no longer useful to address AI? </w:t>
      </w:r>
      <w:r w:rsidR="00041E02">
        <w:t>We aim to discuss manag</w:t>
      </w:r>
      <w:r w:rsidR="003F4B21">
        <w:t>ement theories such as S</w:t>
      </w:r>
      <w:r w:rsidR="00041E02">
        <w:t>ystems thinking, Ham</w:t>
      </w:r>
      <w:r w:rsidR="00EA5D8E">
        <w:t>el’s management principals and Peter Drucker management theory</w:t>
      </w:r>
      <w:r w:rsidR="00D9155E">
        <w:t xml:space="preserve"> </w:t>
      </w:r>
      <w:r w:rsidR="00041E02">
        <w:t xml:space="preserve">in our discussion of </w:t>
      </w:r>
      <w:r w:rsidR="00777F0F">
        <w:t xml:space="preserve">our </w:t>
      </w:r>
      <w:r w:rsidR="00376670">
        <w:t xml:space="preserve">identified </w:t>
      </w:r>
      <w:r w:rsidR="00041E02">
        <w:t xml:space="preserve">contemporary management issue. </w:t>
      </w:r>
    </w:p>
    <w:p w14:paraId="4A45A636" w14:textId="5554A208" w:rsidR="00E716AE" w:rsidRDefault="00376670" w:rsidP="004279A7">
      <w:pPr>
        <w:pStyle w:val="Heading1"/>
        <w:spacing w:line="276" w:lineRule="auto"/>
      </w:pPr>
      <w:r>
        <w:br w:type="page"/>
      </w:r>
      <w:bookmarkStart w:id="2" w:name="_Toc39753068"/>
      <w:r w:rsidR="00E716AE">
        <w:t>Overview of Traditional Management Theories</w:t>
      </w:r>
      <w:r w:rsidR="00500D58">
        <w:t xml:space="preserve"> </w:t>
      </w:r>
      <w:r w:rsidR="00646C0C">
        <w:t>Vs</w:t>
      </w:r>
      <w:r w:rsidR="00500D58">
        <w:t xml:space="preserve"> Ethics</w:t>
      </w:r>
      <w:bookmarkEnd w:id="2"/>
    </w:p>
    <w:p w14:paraId="142E4334" w14:textId="77777777" w:rsidR="00E716AE" w:rsidRDefault="00E716AE" w:rsidP="004279A7">
      <w:pPr>
        <w:spacing w:line="276" w:lineRule="auto"/>
      </w:pPr>
    </w:p>
    <w:p w14:paraId="37F8C2DB" w14:textId="6711264E" w:rsidR="0057004F" w:rsidRDefault="0057004F" w:rsidP="004279A7">
      <w:pPr>
        <w:spacing w:line="276" w:lineRule="auto"/>
      </w:pPr>
      <w:r>
        <w:t>The classic school of thoughts in management are c</w:t>
      </w:r>
      <w:r w:rsidR="003A0A69">
        <w:t>onsist of three types (Guta</w:t>
      </w:r>
      <w:r>
        <w:t>, 2018):</w:t>
      </w:r>
    </w:p>
    <w:p w14:paraId="1FC1A42D" w14:textId="77777777" w:rsidR="0057004F" w:rsidRDefault="0057004F" w:rsidP="004279A7">
      <w:pPr>
        <w:spacing w:line="276" w:lineRule="auto"/>
      </w:pPr>
    </w:p>
    <w:p w14:paraId="76A40C59" w14:textId="452E4F4C" w:rsidR="0057004F" w:rsidRDefault="0057004F" w:rsidP="004279A7">
      <w:pPr>
        <w:pStyle w:val="ListParagraph"/>
        <w:numPr>
          <w:ilvl w:val="0"/>
          <w:numId w:val="10"/>
        </w:numPr>
        <w:spacing w:line="276" w:lineRule="auto"/>
      </w:pPr>
      <w:r>
        <w:t>Scientific management (Fredrick Taylor)</w:t>
      </w:r>
    </w:p>
    <w:p w14:paraId="12DE1201" w14:textId="14BD9FF9" w:rsidR="0057004F" w:rsidRDefault="0057004F" w:rsidP="004279A7">
      <w:pPr>
        <w:pStyle w:val="ListParagraph"/>
        <w:numPr>
          <w:ilvl w:val="0"/>
          <w:numId w:val="10"/>
        </w:numPr>
        <w:spacing w:line="276" w:lineRule="auto"/>
      </w:pPr>
      <w:r>
        <w:t>Administrative management (Henry Fayol)</w:t>
      </w:r>
    </w:p>
    <w:p w14:paraId="53CDBF70" w14:textId="0F574178" w:rsidR="0057004F" w:rsidRDefault="0057004F" w:rsidP="004279A7">
      <w:pPr>
        <w:pStyle w:val="ListParagraph"/>
        <w:numPr>
          <w:ilvl w:val="0"/>
          <w:numId w:val="10"/>
        </w:numPr>
        <w:spacing w:line="276" w:lineRule="auto"/>
      </w:pPr>
      <w:r>
        <w:t>Bureaucratic management (Max Weber)</w:t>
      </w:r>
    </w:p>
    <w:p w14:paraId="69CEE540" w14:textId="413DBBB7" w:rsidR="008B2DF3" w:rsidRDefault="008B2DF3" w:rsidP="004279A7">
      <w:pPr>
        <w:pStyle w:val="Heading1"/>
        <w:spacing w:line="276" w:lineRule="auto"/>
      </w:pPr>
      <w:bookmarkStart w:id="3" w:name="_Toc39753069"/>
      <w:r>
        <w:t>Scientific Management</w:t>
      </w:r>
      <w:bookmarkEnd w:id="3"/>
    </w:p>
    <w:p w14:paraId="785731CB" w14:textId="77777777" w:rsidR="008B2DF3" w:rsidRPr="008B2DF3" w:rsidRDefault="008B2DF3" w:rsidP="004279A7">
      <w:pPr>
        <w:spacing w:line="276" w:lineRule="auto"/>
      </w:pPr>
    </w:p>
    <w:p w14:paraId="5DFC80B5" w14:textId="0893D5CA" w:rsidR="001F3D67" w:rsidRDefault="0057004F" w:rsidP="004279A7">
      <w:pPr>
        <w:spacing w:line="276" w:lineRule="auto"/>
      </w:pPr>
      <w:r>
        <w:t>Fredrick Taylor in his work and thinking have been very keen on control, planning and self disciplining.  He believed the employees to be controlled through incentive based system on the condition of achieving the targeted results.</w:t>
      </w:r>
      <w:r w:rsidR="0040593A">
        <w:t xml:space="preserve"> He aligned the control systems with systematic equilib</w:t>
      </w:r>
      <w:r w:rsidR="003A0A69">
        <w:t>rium equating workers (Zuffo</w:t>
      </w:r>
      <w:r w:rsidR="0040593A">
        <w:t>, 2011).</w:t>
      </w:r>
      <w:r>
        <w:t xml:space="preserve"> The mindset asserts that workers need to be trained for specific jobs in order to attain efficiency leading to performance through the tools such as timely results and motion study. Fredrick Taylor school of thought essentially do not consider importance of an individual worker.</w:t>
      </w:r>
      <w:r w:rsidR="001F3D67">
        <w:t xml:space="preserve"> Taylor’s theory reflects the situation at the time of severe economic depression in late 18 century and efficiency of the organisations was a big challenge. </w:t>
      </w:r>
    </w:p>
    <w:p w14:paraId="38E3EBE1" w14:textId="77777777" w:rsidR="00DD6F9D" w:rsidRDefault="00DD6F9D" w:rsidP="004279A7">
      <w:pPr>
        <w:spacing w:line="276" w:lineRule="auto"/>
      </w:pPr>
    </w:p>
    <w:p w14:paraId="441E428A" w14:textId="25044912" w:rsidR="008B2DF3" w:rsidRDefault="001F3D67" w:rsidP="004279A7">
      <w:pPr>
        <w:spacing w:line="276" w:lineRule="auto"/>
      </w:pPr>
      <w:r>
        <w:t>Looking back to his work, Taylor found to be the notion of a labours opp</w:t>
      </w:r>
      <w:r w:rsidR="003A0A69">
        <w:t>ression as a theorist (Zuffo</w:t>
      </w:r>
      <w:r>
        <w:t>, 2011). The framework of Taylor theory was fully based as controlling the workers for the results hence existence of ethics in the ideology is nowhere to be scene. All these factors guide us to eliminate the consideration of traditional theory for addressing the contemporary issues such as technology and related ethics.</w:t>
      </w:r>
      <w:r w:rsidR="0057004F">
        <w:t xml:space="preserve"> </w:t>
      </w:r>
    </w:p>
    <w:p w14:paraId="57EB8378" w14:textId="011F7C8C" w:rsidR="008B2DF3" w:rsidRDefault="008B2DF3" w:rsidP="004279A7">
      <w:pPr>
        <w:pStyle w:val="Heading1"/>
        <w:spacing w:line="276" w:lineRule="auto"/>
      </w:pPr>
      <w:bookmarkStart w:id="4" w:name="_Toc39753070"/>
      <w:r>
        <w:t>Administrative Management</w:t>
      </w:r>
      <w:bookmarkEnd w:id="4"/>
    </w:p>
    <w:p w14:paraId="72DF6EF5" w14:textId="77777777" w:rsidR="00DF557F" w:rsidRDefault="00DF557F" w:rsidP="004279A7">
      <w:pPr>
        <w:spacing w:line="276" w:lineRule="auto"/>
      </w:pPr>
    </w:p>
    <w:p w14:paraId="00B0A2B8" w14:textId="48928A68" w:rsidR="00DF557F" w:rsidRDefault="00DF557F" w:rsidP="004279A7">
      <w:pPr>
        <w:spacing w:line="276" w:lineRule="auto"/>
      </w:pPr>
      <w:r>
        <w:t>Henry Fayol encouraged the systems at his time with attributes such as command and control as the highlight of administrative management. However, Fayol devised 14 principals of management from which few are mentioned here: division of work (specialisation/ repetition), authority and responsibility (increased judgment), Unity of command (workers get the orders from one superior), Unity of direction (one plan following the direction) and Stability (people not moving around much from their regular job roles). Fayol in his thinking considered leader to be a specialist of a certain area. however, in the process he realised there are layers of managers such as top managers, middle managers and supervisors which in that time was not discovered and he asserted that the leader also must get trained for th</w:t>
      </w:r>
      <w:r w:rsidR="003A0A69">
        <w:t>e role of the manager (Sorin</w:t>
      </w:r>
      <w:r>
        <w:t>, 2016). Fayol revealed the positives of teamwork and its importance which later recei</w:t>
      </w:r>
      <w:r w:rsidR="003A0A69">
        <w:t>ved much appreciation (Sorin</w:t>
      </w:r>
      <w:r>
        <w:t>, 2016).</w:t>
      </w:r>
    </w:p>
    <w:p w14:paraId="61546011" w14:textId="77777777" w:rsidR="00DD6F9D" w:rsidRDefault="00DD6F9D" w:rsidP="004279A7">
      <w:pPr>
        <w:spacing w:line="276" w:lineRule="auto"/>
      </w:pPr>
    </w:p>
    <w:p w14:paraId="7CF64629" w14:textId="77777777" w:rsidR="00DD6F9D" w:rsidRDefault="00DD6F9D" w:rsidP="004279A7">
      <w:pPr>
        <w:spacing w:line="276" w:lineRule="auto"/>
      </w:pPr>
    </w:p>
    <w:p w14:paraId="0EEE98DF" w14:textId="77777777" w:rsidR="00DD6F9D" w:rsidRDefault="00DD6F9D" w:rsidP="004279A7">
      <w:pPr>
        <w:spacing w:line="276" w:lineRule="auto"/>
      </w:pPr>
    </w:p>
    <w:p w14:paraId="19829186" w14:textId="411578DD" w:rsidR="008B2DF3" w:rsidRDefault="008B2DF3" w:rsidP="004279A7">
      <w:pPr>
        <w:pStyle w:val="Heading1"/>
        <w:spacing w:line="276" w:lineRule="auto"/>
      </w:pPr>
      <w:bookmarkStart w:id="5" w:name="_Toc39753071"/>
      <w:r>
        <w:t>Bureaucratic Management</w:t>
      </w:r>
      <w:bookmarkEnd w:id="5"/>
    </w:p>
    <w:p w14:paraId="054ED562" w14:textId="77777777" w:rsidR="00DF557F" w:rsidRDefault="00DF557F" w:rsidP="004279A7">
      <w:pPr>
        <w:spacing w:line="276" w:lineRule="auto"/>
      </w:pPr>
    </w:p>
    <w:p w14:paraId="286C1481" w14:textId="50242188" w:rsidR="00DF557F" w:rsidRDefault="00DF557F" w:rsidP="004279A7">
      <w:pPr>
        <w:spacing w:line="276" w:lineRule="auto"/>
      </w:pPr>
      <w:r>
        <w:t xml:space="preserve">Max weber beliefs of bureaucratic management had comprehensive impact on the development of management. Weber thoughts regarding the authority rank as most appreciated. </w:t>
      </w:r>
      <w:r w:rsidR="00660F92">
        <w:t>The observation weber made about three types of authority</w:t>
      </w:r>
      <w:r w:rsidR="005B68DC">
        <w:t xml:space="preserve"> tend to h</w:t>
      </w:r>
      <w:r w:rsidR="003A0A69">
        <w:t>ave two dimensions (Houghton</w:t>
      </w:r>
      <w:r w:rsidR="005B68DC">
        <w:t>, 2010). Weber maintains that three types of authority (Traditional, Rational, Charismatic) either brings stability and order or d</w:t>
      </w:r>
      <w:r w:rsidR="003A0A69">
        <w:t>isorder and change (Houghton</w:t>
      </w:r>
      <w:r w:rsidR="005B68DC">
        <w:t xml:space="preserve">, 2010). The aspect of authority </w:t>
      </w:r>
      <w:r w:rsidR="008B2DF3">
        <w:t>has</w:t>
      </w:r>
      <w:r w:rsidR="005B68DC">
        <w:t xml:space="preserve"> made advancements towards the leaderships of the organisations. </w:t>
      </w:r>
      <w:r w:rsidR="008B2DF3">
        <w:t>Early 20</w:t>
      </w:r>
      <w:r w:rsidR="008B2DF3" w:rsidRPr="008B2DF3">
        <w:rPr>
          <w:vertAlign w:val="superscript"/>
        </w:rPr>
        <w:t>th</w:t>
      </w:r>
      <w:r w:rsidR="008B2DF3">
        <w:t xml:space="preserve"> century was well suited time for weber’s authoritative bureaucratic management style however, he realised the complexity the industrial age was prevailing at the time in the organisations hence, authoritative type moved from traditional to rational having charismatic leaders. </w:t>
      </w:r>
    </w:p>
    <w:p w14:paraId="726B4DCB" w14:textId="77777777" w:rsidR="00DD6F9D" w:rsidRDefault="00DD6F9D" w:rsidP="004279A7">
      <w:pPr>
        <w:spacing w:line="276" w:lineRule="auto"/>
      </w:pPr>
    </w:p>
    <w:p w14:paraId="144FFC44" w14:textId="5C7CE1BA" w:rsidR="00DD6F9D" w:rsidRDefault="00DD6F9D" w:rsidP="004279A7">
      <w:pPr>
        <w:pStyle w:val="Heading1"/>
        <w:spacing w:line="276" w:lineRule="auto"/>
      </w:pPr>
      <w:r>
        <w:t>Analysis concluded on traditional theories</w:t>
      </w:r>
    </w:p>
    <w:p w14:paraId="5B8D72E0" w14:textId="77777777" w:rsidR="00DD6F9D" w:rsidRDefault="00DD6F9D" w:rsidP="004279A7">
      <w:pPr>
        <w:spacing w:line="276" w:lineRule="auto"/>
      </w:pPr>
    </w:p>
    <w:p w14:paraId="6336B752" w14:textId="2AD8DD15" w:rsidR="00DD6F9D" w:rsidRDefault="00DD6F9D" w:rsidP="004279A7">
      <w:pPr>
        <w:spacing w:line="276" w:lineRule="auto"/>
      </w:pPr>
      <w:r>
        <w:t>The above discussion leads us to question whether traditional theories are relevant in the age of cutting edge technology, innovation and where employee, society and community responsibility whether corporate or general is considered immensely important? Our analysis concludes that i</w:t>
      </w:r>
      <w:r w:rsidR="00DF557F">
        <w:t>n 21</w:t>
      </w:r>
      <w:r w:rsidR="00DF557F" w:rsidRPr="00DF557F">
        <w:rPr>
          <w:vertAlign w:val="superscript"/>
        </w:rPr>
        <w:t>st</w:t>
      </w:r>
      <w:r w:rsidR="00DF557F">
        <w:t xml:space="preserve"> century where social responsibility specially involving employees, ethics, safety and morality is considered as a necessity with in corporations, communities and societies, traditional old school theorists such as Fredrick Taylor, Henry Fayol and Max Weber with their school of thoughts cannot be fully relevant </w:t>
      </w:r>
      <w:r w:rsidR="00646C0C">
        <w:t xml:space="preserve">with their ideology and practise </w:t>
      </w:r>
      <w:r w:rsidR="00DF557F">
        <w:t>in competitive, dynamic, complex, globalised and technologically advanced environment</w:t>
      </w:r>
      <w:r w:rsidR="005B68DC">
        <w:t>.</w:t>
      </w:r>
      <w:r>
        <w:t xml:space="preserve"> </w:t>
      </w:r>
    </w:p>
    <w:p w14:paraId="077CFF22" w14:textId="77777777" w:rsidR="00DD6F9D" w:rsidRDefault="00DD6F9D" w:rsidP="004279A7">
      <w:pPr>
        <w:spacing w:line="276" w:lineRule="auto"/>
      </w:pPr>
    </w:p>
    <w:p w14:paraId="1036BBC5" w14:textId="055CE46A" w:rsidR="0057004F" w:rsidRDefault="00DD6F9D" w:rsidP="004279A7">
      <w:pPr>
        <w:spacing w:line="276" w:lineRule="auto"/>
      </w:pPr>
      <w:r>
        <w:t>Management innovation between 18</w:t>
      </w:r>
      <w:r w:rsidRPr="00DD6F9D">
        <w:rPr>
          <w:vertAlign w:val="superscript"/>
        </w:rPr>
        <w:t>th</w:t>
      </w:r>
      <w:r>
        <w:t xml:space="preserve"> century to 19th century have displaced many versions and updates on the management framework. It can be argued if every theory at its time was an update on the previous theoretical principals for-example: In present times traditional management mindset prevails in pockets of management such as Food chain of McDonalds where the employees follow a list of tasks and in call centres the operators have to follow instructions given to them where they are also closely monitored for their performance and time management.</w:t>
      </w:r>
    </w:p>
    <w:p w14:paraId="16AF632B" w14:textId="77777777" w:rsidR="0057004F" w:rsidRDefault="0057004F" w:rsidP="004279A7">
      <w:pPr>
        <w:spacing w:line="276" w:lineRule="auto"/>
      </w:pPr>
    </w:p>
    <w:p w14:paraId="72099458" w14:textId="77777777" w:rsidR="0057004F" w:rsidRDefault="0057004F" w:rsidP="004279A7">
      <w:pPr>
        <w:spacing w:line="276" w:lineRule="auto"/>
      </w:pPr>
    </w:p>
    <w:p w14:paraId="65662610" w14:textId="0BB5E25B" w:rsidR="00E716AE" w:rsidRDefault="00E716AE" w:rsidP="004279A7">
      <w:pPr>
        <w:spacing w:line="276" w:lineRule="auto"/>
      </w:pPr>
    </w:p>
    <w:p w14:paraId="673BB1BA" w14:textId="781E0788" w:rsidR="0057004F" w:rsidRDefault="0057004F" w:rsidP="004279A7">
      <w:pPr>
        <w:spacing w:line="276" w:lineRule="auto"/>
        <w:jc w:val="left"/>
      </w:pPr>
      <w:r>
        <w:br w:type="page"/>
      </w:r>
    </w:p>
    <w:p w14:paraId="47E39447" w14:textId="589EF692" w:rsidR="009740A6" w:rsidRDefault="00376670" w:rsidP="004279A7">
      <w:pPr>
        <w:pStyle w:val="Heading1"/>
        <w:spacing w:line="276" w:lineRule="auto"/>
      </w:pPr>
      <w:bookmarkStart w:id="6" w:name="_Toc39753072"/>
      <w:r w:rsidRPr="00376670">
        <w:t>Hamel’s Management Principals vs AI</w:t>
      </w:r>
      <w:r w:rsidR="00D4677E">
        <w:t xml:space="preserve"> Ethics and Safety</w:t>
      </w:r>
      <w:bookmarkEnd w:id="6"/>
    </w:p>
    <w:p w14:paraId="18D08AFA" w14:textId="77777777" w:rsidR="00D4677E" w:rsidRDefault="00D4677E" w:rsidP="004279A7">
      <w:pPr>
        <w:spacing w:line="276" w:lineRule="auto"/>
      </w:pPr>
    </w:p>
    <w:p w14:paraId="1817F439" w14:textId="05D1BF59" w:rsidR="00DE5FB0" w:rsidRDefault="00D4677E" w:rsidP="004279A7">
      <w:pPr>
        <w:spacing w:line="276" w:lineRule="auto"/>
      </w:pPr>
      <w:r>
        <w:t>Innovation and development in modern technology has been underway at a rapid pace. Artificial intelligence in 21</w:t>
      </w:r>
      <w:r w:rsidRPr="00D4677E">
        <w:rPr>
          <w:vertAlign w:val="superscript"/>
        </w:rPr>
        <w:t>st</w:t>
      </w:r>
      <w:r>
        <w:t xml:space="preserve"> century as a modern technology has taken over the businesses and organisations operating</w:t>
      </w:r>
      <w:r w:rsidR="00EC043B">
        <w:t xml:space="preserve"> management</w:t>
      </w:r>
      <w:r>
        <w:t xml:space="preserve"> philosophy to a major extent. </w:t>
      </w:r>
      <w:r w:rsidR="00EC043B">
        <w:t>Organisations and businesses have been striving to adapt to technology revolution in order to eliminate operational inefficiencies, bottlenecks and maximise their profitability as the ultimate business goal.</w:t>
      </w:r>
      <w:r w:rsidR="00BA6750">
        <w:t xml:space="preserve"> </w:t>
      </w:r>
    </w:p>
    <w:p w14:paraId="31E55626" w14:textId="77777777" w:rsidR="00EC043B" w:rsidRDefault="00EC043B" w:rsidP="004279A7">
      <w:pPr>
        <w:spacing w:line="276" w:lineRule="auto"/>
      </w:pPr>
    </w:p>
    <w:p w14:paraId="78762576" w14:textId="1B132CAB" w:rsidR="006D0E66" w:rsidRPr="002214F0" w:rsidRDefault="00EC043B" w:rsidP="004279A7">
      <w:pPr>
        <w:spacing w:line="276" w:lineRule="auto"/>
        <w:rPr>
          <w:i/>
        </w:rPr>
      </w:pPr>
      <w:r>
        <w:t>Convergence of AI with robotics, cloud, IT and ICT undoubtedly have brought major paradigm shift in science and continue to bring significant changes within the aspect of management.</w:t>
      </w:r>
      <w:r w:rsidR="00FE489E">
        <w:t xml:space="preserve"> Therefore,</w:t>
      </w:r>
      <w:r w:rsidR="003F4B21" w:rsidRPr="003F4B21">
        <w:t xml:space="preserve"> </w:t>
      </w:r>
      <w:r w:rsidR="003F4B21">
        <w:t>AI is likely to require major rethinking on all existing management paradigms.</w:t>
      </w:r>
      <w:r>
        <w:t xml:space="preserve"> The ontology of management in early stages of its horizon perceived as classical scientific models borrowed from the natural sciences.</w:t>
      </w:r>
      <w:r w:rsidR="0045714A">
        <w:t xml:space="preserve"> However, Hamel have captured management theme urging managers to turn their backs on current management practices and thinking while embracing change and innovation</w:t>
      </w:r>
      <w:r w:rsidR="003A0A69">
        <w:t xml:space="preserve"> (Grant</w:t>
      </w:r>
      <w:r w:rsidR="003D335E">
        <w:t>, 2008)</w:t>
      </w:r>
      <w:r w:rsidR="0045714A">
        <w:t>.</w:t>
      </w:r>
      <w:r w:rsidR="003D335E">
        <w:t xml:space="preserve"> </w:t>
      </w:r>
    </w:p>
    <w:p w14:paraId="259CF35F" w14:textId="77777777" w:rsidR="00EC043B" w:rsidRPr="00DE5FB0" w:rsidRDefault="00EC043B" w:rsidP="004279A7">
      <w:pPr>
        <w:spacing w:line="276" w:lineRule="auto"/>
        <w:rPr>
          <w:rFonts w:ascii="Utopia" w:hAnsi="Utopia"/>
          <w:sz w:val="18"/>
          <w:szCs w:val="18"/>
        </w:rPr>
      </w:pPr>
    </w:p>
    <w:p w14:paraId="6D8352C2" w14:textId="268DCF9C" w:rsidR="003D335E" w:rsidRDefault="00EC043B" w:rsidP="004279A7">
      <w:pPr>
        <w:spacing w:line="276" w:lineRule="auto"/>
      </w:pPr>
      <w:r>
        <w:t>Modern management concepts eloquently captured by Gary Hamel in his theory of management and core competencies articulately reciprocate to our identified contemporary mana</w:t>
      </w:r>
      <w:r w:rsidR="003D335E">
        <w:t>gement issue to the most extent, yet; margin of flaw remains.</w:t>
      </w:r>
      <w:r>
        <w:t xml:space="preserve"> To analyse Hamel’s management theory, </w:t>
      </w:r>
      <w:r w:rsidR="009D7790">
        <w:t>Hamel (2008) asserts that the organisations and businesses need to be strategically adaptable to its environment just as they strive to be operationally efficient.</w:t>
      </w:r>
      <w:r w:rsidR="009D7790" w:rsidRPr="009D7790">
        <w:t xml:space="preserve"> </w:t>
      </w:r>
      <w:r w:rsidR="009D7790">
        <w:t>Grant (2008) acknowledges the rise of China and India as cost leaders in goods and services have displaced efficiency as the primary organizational goal with the help of tech-advancement.</w:t>
      </w:r>
      <w:r>
        <w:t xml:space="preserve"> </w:t>
      </w:r>
      <w:r w:rsidR="009D7790">
        <w:t>Hence, Hamel (2008) stresses that the modern management’s capability lies in solving the inefficiency issues no longer consider to be the primary concern. Gary Hamel in his work Hamel (2008), also cited by Grant (2008) have mentioned the management innovation agenda clearly</w:t>
      </w:r>
      <w:r w:rsidR="006D0E66">
        <w:t>:</w:t>
      </w:r>
    </w:p>
    <w:p w14:paraId="066663B9" w14:textId="77777777" w:rsidR="009D7790" w:rsidRDefault="009D7790" w:rsidP="004279A7">
      <w:pPr>
        <w:spacing w:line="276" w:lineRule="auto"/>
      </w:pPr>
    </w:p>
    <w:p w14:paraId="3E682148" w14:textId="77777777" w:rsidR="009D7790" w:rsidRDefault="009D7790" w:rsidP="004279A7">
      <w:pPr>
        <w:pStyle w:val="ListParagraph"/>
        <w:numPr>
          <w:ilvl w:val="0"/>
          <w:numId w:val="2"/>
        </w:numPr>
        <w:spacing w:line="276" w:lineRule="auto"/>
      </w:pPr>
      <w:r>
        <w:t>Dramatically accelerating the pace of strategic renewal</w:t>
      </w:r>
    </w:p>
    <w:p w14:paraId="0F4AE537" w14:textId="77777777" w:rsidR="009D7790" w:rsidRDefault="009D7790" w:rsidP="004279A7">
      <w:pPr>
        <w:pStyle w:val="ListParagraph"/>
        <w:numPr>
          <w:ilvl w:val="0"/>
          <w:numId w:val="2"/>
        </w:numPr>
        <w:spacing w:line="276" w:lineRule="auto"/>
      </w:pPr>
      <w:r>
        <w:t>Making innovation everyone’s job, every day</w:t>
      </w:r>
    </w:p>
    <w:p w14:paraId="16CA368B" w14:textId="37A919CB" w:rsidR="009D7790" w:rsidRDefault="009D7790" w:rsidP="004279A7">
      <w:pPr>
        <w:pStyle w:val="ListParagraph"/>
        <w:numPr>
          <w:ilvl w:val="0"/>
          <w:numId w:val="2"/>
        </w:numPr>
        <w:spacing w:line="276" w:lineRule="auto"/>
      </w:pPr>
      <w:r>
        <w:t>Creating a highly engaging work environment that inspires employees to contribute their very best.</w:t>
      </w:r>
    </w:p>
    <w:p w14:paraId="1A7FA237" w14:textId="77777777" w:rsidR="00EC043B" w:rsidRDefault="00EC043B" w:rsidP="004279A7">
      <w:pPr>
        <w:spacing w:line="276" w:lineRule="auto"/>
      </w:pPr>
    </w:p>
    <w:p w14:paraId="7404334B" w14:textId="296845EB" w:rsidR="00BA6750" w:rsidRDefault="00EC043B" w:rsidP="004279A7">
      <w:pPr>
        <w:spacing w:line="276" w:lineRule="auto"/>
      </w:pPr>
      <w:r>
        <w:t xml:space="preserve">Gary Hamel’s proposed management core competencies of innovation and adaptation fit the puzzle perfectly in these times. </w:t>
      </w:r>
      <w:r w:rsidR="00BA6750">
        <w:t xml:space="preserve">Gordon-Murnane (2018) state that industries across the world have started adopting cognitive systems and AI technology anticipating worldwide revenue to grow and also cited Tractica, a market research firm, forecast </w:t>
      </w:r>
      <w:r w:rsidR="00BA6750" w:rsidRPr="00DE5FB0">
        <w:t xml:space="preserve">that </w:t>
      </w:r>
      <w:r w:rsidR="00BA6750" w:rsidRPr="00EC043B">
        <w:rPr>
          <w:i/>
        </w:rPr>
        <w:t>“annual worldwide AI revenue will grow from $643.7 million in 2016 to $36.8 billion by 2025”</w:t>
      </w:r>
      <w:r w:rsidR="00BA6750" w:rsidRPr="00EC043B">
        <w:rPr>
          <w:rFonts w:ascii="Utopia" w:hAnsi="Utopia"/>
          <w:i/>
          <w:sz w:val="18"/>
          <w:szCs w:val="18"/>
        </w:rPr>
        <w:t>.</w:t>
      </w:r>
      <w:r w:rsidR="00BA6750">
        <w:rPr>
          <w:rFonts w:ascii="Utopia" w:hAnsi="Utopia"/>
          <w:sz w:val="18"/>
          <w:szCs w:val="18"/>
        </w:rPr>
        <w:t xml:space="preserve"> </w:t>
      </w:r>
      <w:r>
        <w:t xml:space="preserve">Tech giants such as IBM, Microsoft, Apple, Amazon, Tesla have committed to AI-centric focus (Gordon-Murnane, 2018). </w:t>
      </w:r>
    </w:p>
    <w:p w14:paraId="48B10FC0" w14:textId="77777777" w:rsidR="00BA6750" w:rsidRDefault="00BA6750" w:rsidP="004279A7">
      <w:pPr>
        <w:spacing w:line="276" w:lineRule="auto"/>
      </w:pPr>
    </w:p>
    <w:p w14:paraId="49DAEE60" w14:textId="2854F0DB" w:rsidR="004E5EFB" w:rsidRDefault="00EC043B" w:rsidP="004279A7">
      <w:pPr>
        <w:spacing w:line="276" w:lineRule="auto"/>
      </w:pPr>
      <w:r>
        <w:t>We have perfect example of Tesla leading from the front having coarse idea of electric cars reflecting AI from its production process to its features and turning the idea into a reality in no time considering major play</w:t>
      </w:r>
      <w:r w:rsidR="002D20ED">
        <w:t>ers such as Porche, Audi leaders</w:t>
      </w:r>
      <w:r>
        <w:t xml:space="preserve"> in the automotive industry had to replicate, adjust and adapt to the disruptive innovation placed in the market by Tesla.</w:t>
      </w:r>
      <w:r w:rsidR="002D20ED">
        <w:t xml:space="preserve"> Tesla a new industry in its own rights has also changed the entrepreneurial mindset facing contemporary technological paradigms towards an idea of more sustainable world.</w:t>
      </w:r>
    </w:p>
    <w:p w14:paraId="315053FB" w14:textId="77777777" w:rsidR="004E5EFB" w:rsidRDefault="004E5EFB" w:rsidP="004279A7">
      <w:pPr>
        <w:spacing w:line="276" w:lineRule="auto"/>
      </w:pPr>
    </w:p>
    <w:p w14:paraId="4626BBB5" w14:textId="138B05C7" w:rsidR="00EC043B" w:rsidRDefault="00EC043B" w:rsidP="004279A7">
      <w:pPr>
        <w:spacing w:line="276" w:lineRule="auto"/>
      </w:pPr>
      <w:r w:rsidRPr="00F354F5">
        <w:t>It can</w:t>
      </w:r>
      <w:r>
        <w:t xml:space="preserve"> only take a well-aware, well-organised, capable and disciplined organisation to quickly adapt to the changing trend</w:t>
      </w:r>
      <w:r w:rsidR="004E5EFB">
        <w:t xml:space="preserve">. Does it mean in challenging phases of transition, management elements such as command and control, </w:t>
      </w:r>
      <w:r w:rsidR="004E5EFB" w:rsidRPr="004E5EFB">
        <w:t>bureaucratic</w:t>
      </w:r>
      <w:r w:rsidR="004E5EFB">
        <w:t xml:space="preserve"> form of </w:t>
      </w:r>
      <w:r w:rsidR="00C378E1">
        <w:t>characteristics</w:t>
      </w:r>
      <w:r w:rsidR="004E5EFB">
        <w:t xml:space="preserve"> such as systematic discipline and control of work still exist?</w:t>
      </w:r>
      <w:r w:rsidR="00C378E1">
        <w:t xml:space="preserve"> It can be argued that</w:t>
      </w:r>
      <w:r w:rsidR="00BA6750">
        <w:t xml:space="preserve"> different theorists developed the management paradigm in different aspects however, the development in the theories principally represent advancement from one theory to another, providing a sense of continuity. </w:t>
      </w:r>
      <w:r w:rsidR="00C378E1">
        <w:t xml:space="preserve"> </w:t>
      </w:r>
    </w:p>
    <w:p w14:paraId="431F46A3" w14:textId="77777777" w:rsidR="00DE5FB0" w:rsidRDefault="00DE5FB0" w:rsidP="004279A7">
      <w:pPr>
        <w:spacing w:line="276" w:lineRule="auto"/>
      </w:pPr>
    </w:p>
    <w:p w14:paraId="0F992770" w14:textId="4FCAA853" w:rsidR="00C378E1" w:rsidRDefault="00EC043B" w:rsidP="004279A7">
      <w:pPr>
        <w:spacing w:line="276" w:lineRule="auto"/>
      </w:pPr>
      <w:r>
        <w:t>Hamel (2008) encourages the organisations to practice freedom, democracy and experimentation in their culture to overcome some formidable challenges of 21</w:t>
      </w:r>
      <w:r w:rsidRPr="00EC043B">
        <w:rPr>
          <w:vertAlign w:val="superscript"/>
        </w:rPr>
        <w:t>st</w:t>
      </w:r>
      <w:r>
        <w:t xml:space="preserve"> century.</w:t>
      </w:r>
      <w:r w:rsidR="00BA6750">
        <w:t xml:space="preserve"> Hamel support the managers to eliminate already established managem</w:t>
      </w:r>
      <w:r w:rsidR="00094D80">
        <w:t xml:space="preserve">ent conventions, orthodoxies and embrace modernity with creating time and space for innovation involving everyone in a company. </w:t>
      </w:r>
      <w:r w:rsidR="00BA6750">
        <w:t>However, we are left with the question</w:t>
      </w:r>
      <w:r w:rsidR="002A2251">
        <w:t xml:space="preserve"> hypothesis</w:t>
      </w:r>
      <w:r w:rsidR="00BA6750">
        <w:t xml:space="preserve"> that whether hamel’s management intellect</w:t>
      </w:r>
      <w:r w:rsidR="00331DB5">
        <w:t xml:space="preserve"> consider adverse</w:t>
      </w:r>
      <w:r w:rsidR="00BA6750">
        <w:t xml:space="preserve"> implications arising from the aspect of innovation?</w:t>
      </w:r>
    </w:p>
    <w:p w14:paraId="6986F9C7" w14:textId="5FF686AB" w:rsidR="00EC043B" w:rsidRDefault="00EC043B" w:rsidP="004279A7">
      <w:pPr>
        <w:spacing w:line="276" w:lineRule="auto"/>
      </w:pPr>
    </w:p>
    <w:p w14:paraId="041B435A" w14:textId="3EBA27F9" w:rsidR="00331DB5" w:rsidRDefault="00EC043B" w:rsidP="004279A7">
      <w:pPr>
        <w:spacing w:line="276" w:lineRule="auto"/>
      </w:pPr>
      <w:r>
        <w:t>Tech-giant Tesla</w:t>
      </w:r>
      <w:r w:rsidR="009D7790">
        <w:t xml:space="preserve"> articulately translates Hamel’s suggested management style. Attributes such as empowering people with less management while promoting self-discipline and focus. Additionally,</w:t>
      </w:r>
      <w:r w:rsidR="00384D36">
        <w:t xml:space="preserve"> experimentation</w:t>
      </w:r>
      <w:r w:rsidR="00BA6750">
        <w:t xml:space="preserve"> </w:t>
      </w:r>
      <w:r w:rsidR="00331DB5">
        <w:t xml:space="preserve">at core helped Tesla </w:t>
      </w:r>
      <w:r>
        <w:t>introduced autonomous driver-less cars to the world equipped with Artificial Intelligence. Since the cars rely on AI to make autonomous decisions, the nature of a car being a machine can cause potential harm by autonomous decision-making</w:t>
      </w:r>
      <w:r w:rsidR="00A77D72">
        <w:t xml:space="preserve"> errors</w:t>
      </w:r>
      <w:r>
        <w:t xml:space="preserve"> and that leads to existence of its social and ethical implications.</w:t>
      </w:r>
      <w:r w:rsidR="00331DB5">
        <w:t xml:space="preserve"> </w:t>
      </w:r>
      <w:r w:rsidR="006D0E66">
        <w:t>Hamel’s proposed management innovation have been unable to recognise the ethical issues and implications dictated by AI incorporation hence, the theory is flawed in that aspect.</w:t>
      </w:r>
    </w:p>
    <w:p w14:paraId="2B313034" w14:textId="77777777" w:rsidR="00331DB5" w:rsidRDefault="00331DB5" w:rsidP="004279A7">
      <w:pPr>
        <w:spacing w:line="276" w:lineRule="auto"/>
      </w:pPr>
    </w:p>
    <w:p w14:paraId="7DE0FCF5" w14:textId="29C669B3" w:rsidR="00EC043B" w:rsidRDefault="00331DB5" w:rsidP="004279A7">
      <w:pPr>
        <w:spacing w:line="276" w:lineRule="auto"/>
      </w:pPr>
      <w:r>
        <w:t>Etzioni and Etzioni (2017) citing the incident of Tesla auto-pilot car crashed killing the passenger in 2016. Indeed, this incident leads us to think and question how to ensure these autonomous cars making decisions will be ethical and safe? The author suggests to repeat the question for the autonomous weapon systems, robotics in healthcare such as robot surgeons. Rowthorn (2019) states that driverless cars may provide transportation mobility with economic and societal benefits, However, casual ramifications remain constant. Rowthorn stresses on inevitability of autonomous driverless cars to crash. Similarly, autonomous weapon systems to choose their own target can have severe ramifications with proliferation.</w:t>
      </w:r>
      <w:r w:rsidR="006D0E66">
        <w:t xml:space="preserve"> The safety concerns in managing the AI falls under the aspect of ethics. Hamel’s core competencies promote the innovation and experimentation, practise of freedom and democracy. However, unable to address the management of safety issues which leads us to conclude practice problematic theory as a whole.</w:t>
      </w:r>
    </w:p>
    <w:p w14:paraId="40D1F9C0" w14:textId="77777777" w:rsidR="00331DB5" w:rsidRDefault="00331DB5" w:rsidP="004279A7">
      <w:pPr>
        <w:spacing w:line="276" w:lineRule="auto"/>
      </w:pPr>
    </w:p>
    <w:p w14:paraId="526715DD" w14:textId="04110E5B" w:rsidR="00331DB5" w:rsidRDefault="00331DB5" w:rsidP="004279A7">
      <w:pPr>
        <w:spacing w:line="276" w:lineRule="auto"/>
      </w:pPr>
      <w:r>
        <w:t>Analysing Hamel principles on the above mentioned case gives notion of practice incompatibility</w:t>
      </w:r>
      <w:r w:rsidR="00A77D72">
        <w:t xml:space="preserve"> by identifying</w:t>
      </w:r>
      <w:r w:rsidR="0045714A">
        <w:t xml:space="preserve"> the gaps with-</w:t>
      </w:r>
      <w:r w:rsidR="00A77D72">
        <w:t>in Hamel’s management theory that fails to address the social, ethical and safety issues</w:t>
      </w:r>
      <w:r w:rsidR="0045714A">
        <w:t xml:space="preserve"> of AI employment</w:t>
      </w:r>
      <w:r>
        <w:t>. Existence of flaws and doubts over the management paradigm inability to address the implications can be characterised as practice problematic. It is assumed towards the autonomous technology to make decisions just as human conscious. Tech researchers are confident on the possibility to make it work</w:t>
      </w:r>
      <w:r w:rsidR="002A2251">
        <w:t xml:space="preserve">, However, to consider AI equipped machines to think as consciously as humans with </w:t>
      </w:r>
      <w:r w:rsidR="00984717">
        <w:t xml:space="preserve">empathy and </w:t>
      </w:r>
      <w:r w:rsidR="002A2251">
        <w:t>moral aspect is still</w:t>
      </w:r>
      <w:r w:rsidR="00F51C6F">
        <w:t xml:space="preserve"> highly</w:t>
      </w:r>
      <w:r w:rsidR="002A2251">
        <w:t xml:space="preserve"> questionable in the sceptic researcher’s community.</w:t>
      </w:r>
      <w:r w:rsidR="00984717">
        <w:t xml:space="preserve"> Hence, Gary Hamel management principles and core competencies are flawed in the wider picture as they fail to address the moral and ethical implications of proposed </w:t>
      </w:r>
      <w:r w:rsidR="000D1855">
        <w:t xml:space="preserve">management </w:t>
      </w:r>
      <w:r w:rsidR="00984717">
        <w:t xml:space="preserve">initiatives. </w:t>
      </w:r>
      <w:r w:rsidR="00A77D72">
        <w:t>Hence, the claim of new management paradigm prospect is relevant</w:t>
      </w:r>
      <w:r w:rsidR="0045714A">
        <w:t>.</w:t>
      </w:r>
    </w:p>
    <w:p w14:paraId="21E8DFDE" w14:textId="40173432" w:rsidR="00EC043B" w:rsidRDefault="0045714A" w:rsidP="004279A7">
      <w:pPr>
        <w:tabs>
          <w:tab w:val="left" w:pos="6698"/>
        </w:tabs>
        <w:spacing w:line="276" w:lineRule="auto"/>
      </w:pPr>
      <w:r>
        <w:tab/>
      </w:r>
    </w:p>
    <w:p w14:paraId="7519C2B2" w14:textId="77777777" w:rsidR="00EC043B" w:rsidRDefault="00EC043B" w:rsidP="004279A7">
      <w:pPr>
        <w:spacing w:line="276" w:lineRule="auto"/>
      </w:pPr>
    </w:p>
    <w:p w14:paraId="784F1794" w14:textId="77777777" w:rsidR="00EC043B" w:rsidRDefault="00EC043B" w:rsidP="004279A7">
      <w:pPr>
        <w:spacing w:line="276" w:lineRule="auto"/>
      </w:pPr>
    </w:p>
    <w:p w14:paraId="0D487EC8" w14:textId="77777777" w:rsidR="00EC043B" w:rsidRDefault="00EC043B" w:rsidP="004279A7">
      <w:pPr>
        <w:spacing w:line="276" w:lineRule="auto"/>
      </w:pPr>
    </w:p>
    <w:p w14:paraId="3134756E" w14:textId="77777777" w:rsidR="00EC043B" w:rsidRDefault="00EC043B" w:rsidP="004279A7">
      <w:pPr>
        <w:spacing w:line="276" w:lineRule="auto"/>
      </w:pPr>
    </w:p>
    <w:p w14:paraId="10B37395" w14:textId="2E45DA4B" w:rsidR="0045714A" w:rsidRDefault="00D9155E" w:rsidP="004279A7">
      <w:pPr>
        <w:pStyle w:val="Heading1"/>
        <w:spacing w:line="276" w:lineRule="auto"/>
      </w:pPr>
      <w:r>
        <w:br w:type="page"/>
      </w:r>
      <w:bookmarkStart w:id="7" w:name="_Toc39753073"/>
      <w:r w:rsidR="00C87AC4">
        <w:t>Drucker</w:t>
      </w:r>
      <w:r w:rsidR="00F51C6F">
        <w:t>’s</w:t>
      </w:r>
      <w:r w:rsidR="00C87AC4">
        <w:t xml:space="preserve"> Management vs AI Ethics and Safety</w:t>
      </w:r>
      <w:bookmarkEnd w:id="7"/>
      <w:r w:rsidR="00912BEC">
        <w:t xml:space="preserve"> </w:t>
      </w:r>
    </w:p>
    <w:p w14:paraId="1265C2F2" w14:textId="77777777" w:rsidR="0045714A" w:rsidRDefault="0045714A" w:rsidP="004279A7">
      <w:pPr>
        <w:spacing w:line="276" w:lineRule="auto"/>
        <w:jc w:val="left"/>
        <w:rPr>
          <w:rFonts w:eastAsiaTheme="majorEastAsia"/>
          <w:color w:val="2E74B5" w:themeColor="accent1" w:themeShade="BF"/>
          <w:sz w:val="32"/>
          <w:szCs w:val="32"/>
        </w:rPr>
      </w:pPr>
    </w:p>
    <w:p w14:paraId="64F47955" w14:textId="5FE736A7" w:rsidR="0045714A" w:rsidRDefault="00F51C6F" w:rsidP="004279A7">
      <w:pPr>
        <w:spacing w:line="276" w:lineRule="auto"/>
      </w:pPr>
      <w:r>
        <w:t>Rapid developments in Artificial intelligence technology, cognitive systems and information systems have created uncertainty in public imagination for various reasons. We aim to analyse whether Peter Drucker business management theory addresses the contemporary management issue of AI ethics and safety in the time of 4rth industrial revolution of 21</w:t>
      </w:r>
      <w:r w:rsidRPr="00F51C6F">
        <w:rPr>
          <w:vertAlign w:val="superscript"/>
        </w:rPr>
        <w:t>st</w:t>
      </w:r>
      <w:r>
        <w:t xml:space="preserve"> </w:t>
      </w:r>
      <w:r w:rsidR="00912BEC">
        <w:t>century?</w:t>
      </w:r>
      <w:r>
        <w:t xml:space="preserve"> </w:t>
      </w:r>
      <w:r w:rsidR="0045714A">
        <w:t>Renier and Aaron (1996) citing Peter Drucker’s words on management:</w:t>
      </w:r>
    </w:p>
    <w:p w14:paraId="11DF8D4B" w14:textId="77777777" w:rsidR="0045714A" w:rsidRDefault="0045714A" w:rsidP="004279A7">
      <w:pPr>
        <w:spacing w:line="276" w:lineRule="auto"/>
      </w:pPr>
    </w:p>
    <w:p w14:paraId="483C40CD" w14:textId="77777777" w:rsidR="0045714A" w:rsidRDefault="0045714A" w:rsidP="004279A7">
      <w:pPr>
        <w:spacing w:line="276" w:lineRule="auto"/>
        <w:jc w:val="center"/>
        <w:rPr>
          <w:i/>
        </w:rPr>
      </w:pPr>
      <w:r w:rsidRPr="0056192D">
        <w:rPr>
          <w:i/>
        </w:rPr>
        <w:t>“Management, therefore, cannot be defined or understood - let alone practiced - except in terms of its performance dimensions and of the demands of performance on it</w:t>
      </w:r>
      <w:r>
        <w:rPr>
          <w:i/>
        </w:rPr>
        <w:t>”.</w:t>
      </w:r>
    </w:p>
    <w:p w14:paraId="052B6CFF" w14:textId="77777777" w:rsidR="00F51C6F" w:rsidRDefault="00F51C6F" w:rsidP="004279A7">
      <w:pPr>
        <w:spacing w:line="276" w:lineRule="auto"/>
        <w:jc w:val="left"/>
      </w:pPr>
    </w:p>
    <w:p w14:paraId="7DCB3313" w14:textId="3B073A88" w:rsidR="00F51C6F" w:rsidRDefault="00F51C6F" w:rsidP="004279A7">
      <w:pPr>
        <w:spacing w:line="276" w:lineRule="auto"/>
      </w:pPr>
      <w:r>
        <w:t>According to Heller (2001) in his study regarding Peter Drucker’s work on management theory and practise, states that Peter Drucker theory of business in relation with organisational success encompasses three assumptions on which a company has been built and operating.</w:t>
      </w:r>
    </w:p>
    <w:p w14:paraId="2037DDC3" w14:textId="77777777" w:rsidR="00F51C6F" w:rsidRDefault="00F51C6F" w:rsidP="004279A7">
      <w:pPr>
        <w:spacing w:line="276" w:lineRule="auto"/>
      </w:pPr>
    </w:p>
    <w:p w14:paraId="399D137E" w14:textId="1D890E57" w:rsidR="00F51C6F" w:rsidRDefault="00F51C6F" w:rsidP="004279A7">
      <w:pPr>
        <w:pStyle w:val="ListParagraph"/>
        <w:numPr>
          <w:ilvl w:val="0"/>
          <w:numId w:val="4"/>
        </w:numPr>
        <w:spacing w:line="276" w:lineRule="auto"/>
      </w:pPr>
      <w:r>
        <w:t>Assumptions about the environment of the organization</w:t>
      </w:r>
    </w:p>
    <w:p w14:paraId="0DC241B9" w14:textId="18D0CE5A" w:rsidR="00F51C6F" w:rsidRDefault="00F51C6F" w:rsidP="004279A7">
      <w:pPr>
        <w:pStyle w:val="ListParagraph"/>
        <w:numPr>
          <w:ilvl w:val="0"/>
          <w:numId w:val="4"/>
        </w:numPr>
        <w:spacing w:line="276" w:lineRule="auto"/>
      </w:pPr>
      <w:r>
        <w:t>Assumptions about the specific mission of the organization</w:t>
      </w:r>
    </w:p>
    <w:p w14:paraId="40084414" w14:textId="2DF7E990" w:rsidR="00F51C6F" w:rsidRDefault="00F51C6F" w:rsidP="004279A7">
      <w:pPr>
        <w:pStyle w:val="ListParagraph"/>
        <w:numPr>
          <w:ilvl w:val="0"/>
          <w:numId w:val="4"/>
        </w:numPr>
        <w:spacing w:line="276" w:lineRule="auto"/>
      </w:pPr>
      <w:r>
        <w:t>Assumptions about the core competencies needed to accomplish the organization’s mission</w:t>
      </w:r>
    </w:p>
    <w:p w14:paraId="71314E22" w14:textId="77777777" w:rsidR="00F51C6F" w:rsidRDefault="00F51C6F" w:rsidP="004279A7">
      <w:pPr>
        <w:spacing w:line="276" w:lineRule="auto"/>
      </w:pPr>
    </w:p>
    <w:p w14:paraId="1F03E2A3" w14:textId="44289E0D" w:rsidR="00F51C6F" w:rsidRDefault="00F51C6F" w:rsidP="004279A7">
      <w:pPr>
        <w:spacing w:line="276" w:lineRule="auto"/>
      </w:pPr>
      <w:r>
        <w:t xml:space="preserve">Drucker maintains that if an organisation achieves their aims and objectives then the theory becomes obsolete so in order to keep the theory valid an organisation must review its environment, mission and core competencies sporadically. Another reason according to Drucker to avoid the collapse of the theory is challenge the status quo. Challenging the status quo requires challenging the managers to question their own techniques at a specific period in time of offering products, services, policy and distribution </w:t>
      </w:r>
      <w:r w:rsidR="00912BEC">
        <w:t>channels.</w:t>
      </w:r>
    </w:p>
    <w:p w14:paraId="5546B08D" w14:textId="77777777" w:rsidR="00F51C6F" w:rsidRDefault="00F51C6F" w:rsidP="004279A7">
      <w:pPr>
        <w:spacing w:line="276" w:lineRule="auto"/>
      </w:pPr>
    </w:p>
    <w:p w14:paraId="4B5FBF27" w14:textId="5A70AA57" w:rsidR="00F51C6F" w:rsidRDefault="00F51C6F" w:rsidP="004279A7">
      <w:pPr>
        <w:spacing w:line="276" w:lineRule="auto"/>
      </w:pPr>
      <w:r>
        <w:t>The practice of management from the lens of Drucker is an art and not a</w:t>
      </w:r>
      <w:r w:rsidR="003A0A69">
        <w:t xml:space="preserve"> science (Heller,</w:t>
      </w:r>
      <w:r>
        <w:t xml:space="preserve"> 2011). Schwarts (2007) maintains that Drucker’s two important piece of writings “the concept of corporation” and “the practice of management” revea</w:t>
      </w:r>
      <w:r w:rsidR="003A0A69">
        <w:t xml:space="preserve">l his ethical considerations. </w:t>
      </w:r>
      <w:r>
        <w:t>Peter Drucker has done two major contributions to the the</w:t>
      </w:r>
      <w:r w:rsidR="003A0A69">
        <w:t xml:space="preserve">ory of management (Schwarts, </w:t>
      </w:r>
      <w:r>
        <w:t>2007) as follows:</w:t>
      </w:r>
    </w:p>
    <w:p w14:paraId="333505B9" w14:textId="77777777" w:rsidR="00F51C6F" w:rsidRDefault="00F51C6F" w:rsidP="004279A7">
      <w:pPr>
        <w:spacing w:line="276" w:lineRule="auto"/>
      </w:pPr>
    </w:p>
    <w:p w14:paraId="142959C9" w14:textId="77777777" w:rsidR="00F51C6F" w:rsidRDefault="00F51C6F" w:rsidP="004279A7">
      <w:pPr>
        <w:pStyle w:val="ListParagraph"/>
        <w:numPr>
          <w:ilvl w:val="0"/>
          <w:numId w:val="5"/>
        </w:numPr>
        <w:spacing w:line="276" w:lineRule="auto"/>
      </w:pPr>
      <w:r>
        <w:t>Advocacy of decentralised organisational structure</w:t>
      </w:r>
    </w:p>
    <w:p w14:paraId="116623C1" w14:textId="77777777" w:rsidR="00F51C6F" w:rsidRDefault="00F51C6F" w:rsidP="004279A7">
      <w:pPr>
        <w:pStyle w:val="ListParagraph"/>
        <w:numPr>
          <w:ilvl w:val="0"/>
          <w:numId w:val="5"/>
        </w:numPr>
        <w:spacing w:line="276" w:lineRule="auto"/>
      </w:pPr>
      <w:r>
        <w:t>The concept of management by objectives</w:t>
      </w:r>
    </w:p>
    <w:p w14:paraId="11E23505" w14:textId="77777777" w:rsidR="00F51C6F" w:rsidRDefault="00F51C6F" w:rsidP="004279A7">
      <w:pPr>
        <w:spacing w:line="276" w:lineRule="auto"/>
      </w:pPr>
    </w:p>
    <w:p w14:paraId="1F5D3F9C" w14:textId="70713909" w:rsidR="00F51C6F" w:rsidRDefault="00F51C6F" w:rsidP="004279A7">
      <w:pPr>
        <w:spacing w:line="276" w:lineRule="auto"/>
      </w:pPr>
      <w:r>
        <w:t>Bureaucratic control and lethargic organisation process eliminate the validity of the assumptions; Hence Drucker propose the existence of decentralised structure after working with General Motors for two years in early 40’s. Decentralised structure offers divisions that enables greater independence within the structure giving autonomy such as self government. Drucker believes that decentralisation provide a design and pattern to solve the complex pro</w:t>
      </w:r>
      <w:r w:rsidR="003A0A69">
        <w:t>blems successfully (Schwarts, 2007; Heller,</w:t>
      </w:r>
      <w:r>
        <w:t xml:space="preserve"> 2011). The author citing Drucker (1954, p. 209-10) that Drucker viewed decentralisation best integrated with freedom and individual employee fulfilment.  MBO is considered as a dynamic source of organisation management with the help of members of organisations setting </w:t>
      </w:r>
      <w:r w:rsidR="00844564">
        <w:t>goals for</w:t>
      </w:r>
      <w:r>
        <w:t xml:space="preserve"> different positions in an organisation. </w:t>
      </w:r>
    </w:p>
    <w:p w14:paraId="5C5306C1" w14:textId="77777777" w:rsidR="00844564" w:rsidRDefault="00844564" w:rsidP="004279A7">
      <w:pPr>
        <w:spacing w:line="276" w:lineRule="auto"/>
      </w:pPr>
    </w:p>
    <w:p w14:paraId="4CA58D0B" w14:textId="13A76908" w:rsidR="00187089" w:rsidRDefault="00844564" w:rsidP="004279A7">
      <w:pPr>
        <w:spacing w:line="276" w:lineRule="auto"/>
      </w:pPr>
      <w:r>
        <w:t xml:space="preserve">Drucker views ninety percent of purposeful innovation resulting from analysis, </w:t>
      </w:r>
      <w:r w:rsidR="003A0A69">
        <w:t>system and hard work (Heller,</w:t>
      </w:r>
      <w:r>
        <w:t xml:space="preserve"> 2011). For effective innovation Drucker states five possible steps: Analyse the opportunities, Question and gain knowledge about it, Simple and focused approach, be specific and aiming for market le</w:t>
      </w:r>
      <w:r w:rsidR="003A0A69">
        <w:t>adership (Heller,</w:t>
      </w:r>
      <w:r>
        <w:t xml:space="preserve"> 2011).</w:t>
      </w:r>
      <w:r w:rsidR="00187089">
        <w:t xml:space="preserve"> It leads us to question whether the theory or principals proposed by the Peter Drucker regarding innovation can help address rapid technological innovation in AI and also its ethics and safety?</w:t>
      </w:r>
      <w:r>
        <w:t xml:space="preserve"> </w:t>
      </w:r>
    </w:p>
    <w:p w14:paraId="302BFDBE" w14:textId="77777777" w:rsidR="00187089" w:rsidRDefault="00187089" w:rsidP="004279A7">
      <w:pPr>
        <w:spacing w:line="276" w:lineRule="auto"/>
      </w:pPr>
    </w:p>
    <w:p w14:paraId="4881DDD9" w14:textId="5C932829" w:rsidR="00844564" w:rsidRDefault="00844564" w:rsidP="004279A7">
      <w:pPr>
        <w:spacing w:line="276" w:lineRule="auto"/>
      </w:pPr>
      <w:r>
        <w:t>We can see that Drucker in his theory fails to address innovation concept in a wider picture with regards to issues arising from rapid innovation and in our case, technological innovation. Therefore, Drucker’s views on the concept are not specifically addressing the affects of innovation. Drucker analyses the aspect of innovation from the angle of organisation success and fails to identify the practicality of its ethical implications</w:t>
      </w:r>
      <w:r w:rsidR="00912BEC">
        <w:t xml:space="preserve"> towards people</w:t>
      </w:r>
      <w:r>
        <w:t>.</w:t>
      </w:r>
      <w:r w:rsidR="00425C80" w:rsidRPr="00425C80">
        <w:t xml:space="preserve"> </w:t>
      </w:r>
      <w:r w:rsidR="00425C80">
        <w:t>However, Drucker declared leadership who abide by principals of ethical responsibility as assumed essenc</w:t>
      </w:r>
      <w:r w:rsidR="003A0A69">
        <w:t>e of management (Maciariello</w:t>
      </w:r>
      <w:r w:rsidR="00425C80">
        <w:t>, 2010).</w:t>
      </w:r>
    </w:p>
    <w:p w14:paraId="65443C73" w14:textId="77777777" w:rsidR="00912BEC" w:rsidRDefault="00912BEC" w:rsidP="004279A7">
      <w:pPr>
        <w:spacing w:line="276" w:lineRule="auto"/>
      </w:pPr>
    </w:p>
    <w:p w14:paraId="713AFC4A" w14:textId="789F0943" w:rsidR="00912BEC" w:rsidRDefault="00912BEC" w:rsidP="004279A7">
      <w:pPr>
        <w:spacing w:line="276" w:lineRule="auto"/>
      </w:pPr>
      <w:r>
        <w:t>Managing business performance (MBO) is a concept process of setting objectives in an organisation also known as g</w:t>
      </w:r>
      <w:r w:rsidR="003A0A69">
        <w:t xml:space="preserve">oal setting approach (Kumar, </w:t>
      </w:r>
      <w:r>
        <w:t>2012). MBO application helps to give a sense of direction to the employees of an organisation by defining roles and responsibilities essentially ensuring planning, organising, controlling and direct</w:t>
      </w:r>
      <w:r w:rsidR="003A0A69">
        <w:t>ing in different ways (Kumar,</w:t>
      </w:r>
      <w:r>
        <w:t xml:space="preserve"> 2012). The author states MBO according to Peter Drucker suggests a top down approach where the top management takes organisation wide decisions. MBO tends to be a result oriented approach through setting key results areas which have the greatest impact on organisational performance. Peter Drucker in his work identify eight key areas where managing business performance is to be app</w:t>
      </w:r>
      <w:r w:rsidR="003A0A69">
        <w:t>lied (Heller, 2011; Kumar,</w:t>
      </w:r>
      <w:r>
        <w:t xml:space="preserve"> 2012):</w:t>
      </w:r>
    </w:p>
    <w:p w14:paraId="05CFFEEB" w14:textId="7EEDA481" w:rsidR="00912BEC" w:rsidRDefault="00912BEC" w:rsidP="004279A7">
      <w:pPr>
        <w:spacing w:line="276" w:lineRule="auto"/>
      </w:pPr>
      <w:r>
        <w:t xml:space="preserve"> </w:t>
      </w:r>
    </w:p>
    <w:p w14:paraId="0C5A8501" w14:textId="77777777" w:rsidR="003D575E" w:rsidRDefault="00912BEC" w:rsidP="004279A7">
      <w:pPr>
        <w:pStyle w:val="ListParagraph"/>
        <w:numPr>
          <w:ilvl w:val="0"/>
          <w:numId w:val="6"/>
        </w:numPr>
        <w:spacing w:line="276" w:lineRule="auto"/>
      </w:pPr>
      <w:r>
        <w:t>Marketing</w:t>
      </w:r>
    </w:p>
    <w:p w14:paraId="5C10F658" w14:textId="77777777" w:rsidR="003D575E" w:rsidRDefault="00912BEC" w:rsidP="004279A7">
      <w:pPr>
        <w:pStyle w:val="ListParagraph"/>
        <w:numPr>
          <w:ilvl w:val="0"/>
          <w:numId w:val="6"/>
        </w:numPr>
        <w:spacing w:line="276" w:lineRule="auto"/>
      </w:pPr>
      <w:r>
        <w:t>Innovation</w:t>
      </w:r>
    </w:p>
    <w:p w14:paraId="4BE50D84" w14:textId="77777777" w:rsidR="003D575E" w:rsidRDefault="00912BEC" w:rsidP="004279A7">
      <w:pPr>
        <w:pStyle w:val="ListParagraph"/>
        <w:numPr>
          <w:ilvl w:val="0"/>
          <w:numId w:val="6"/>
        </w:numPr>
        <w:spacing w:line="276" w:lineRule="auto"/>
      </w:pPr>
      <w:r>
        <w:t>Human Organisation</w:t>
      </w:r>
    </w:p>
    <w:p w14:paraId="0CB61194" w14:textId="77777777" w:rsidR="003D575E" w:rsidRDefault="00912BEC" w:rsidP="004279A7">
      <w:pPr>
        <w:pStyle w:val="ListParagraph"/>
        <w:numPr>
          <w:ilvl w:val="0"/>
          <w:numId w:val="6"/>
        </w:numPr>
        <w:spacing w:line="276" w:lineRule="auto"/>
      </w:pPr>
      <w:r>
        <w:t>Financial Resources</w:t>
      </w:r>
    </w:p>
    <w:p w14:paraId="33F717D4" w14:textId="77777777" w:rsidR="003D575E" w:rsidRDefault="00912BEC" w:rsidP="004279A7">
      <w:pPr>
        <w:pStyle w:val="ListParagraph"/>
        <w:numPr>
          <w:ilvl w:val="0"/>
          <w:numId w:val="6"/>
        </w:numPr>
        <w:spacing w:line="276" w:lineRule="auto"/>
      </w:pPr>
      <w:r>
        <w:t xml:space="preserve">Productivity </w:t>
      </w:r>
    </w:p>
    <w:p w14:paraId="27D11EA8" w14:textId="77777777" w:rsidR="003D575E" w:rsidRDefault="003D575E" w:rsidP="004279A7">
      <w:pPr>
        <w:pStyle w:val="ListParagraph"/>
        <w:numPr>
          <w:ilvl w:val="0"/>
          <w:numId w:val="6"/>
        </w:numPr>
        <w:spacing w:line="276" w:lineRule="auto"/>
      </w:pPr>
      <w:r>
        <w:t>Social Responsibility</w:t>
      </w:r>
    </w:p>
    <w:p w14:paraId="0056B414" w14:textId="77777777" w:rsidR="003D575E" w:rsidRDefault="00912BEC" w:rsidP="004279A7">
      <w:pPr>
        <w:pStyle w:val="ListParagraph"/>
        <w:numPr>
          <w:ilvl w:val="0"/>
          <w:numId w:val="6"/>
        </w:numPr>
        <w:spacing w:line="276" w:lineRule="auto"/>
      </w:pPr>
      <w:r>
        <w:t>Profit Requirements</w:t>
      </w:r>
    </w:p>
    <w:p w14:paraId="0E0868CF" w14:textId="1947052C" w:rsidR="00912BEC" w:rsidRDefault="00912BEC" w:rsidP="004279A7">
      <w:pPr>
        <w:pStyle w:val="ListParagraph"/>
        <w:numPr>
          <w:ilvl w:val="0"/>
          <w:numId w:val="6"/>
        </w:numPr>
        <w:spacing w:line="276" w:lineRule="auto"/>
      </w:pPr>
      <w:r>
        <w:t>Physical Resources</w:t>
      </w:r>
    </w:p>
    <w:p w14:paraId="01826B6D" w14:textId="77777777" w:rsidR="00912BEC" w:rsidRDefault="00912BEC" w:rsidP="004279A7">
      <w:pPr>
        <w:spacing w:line="276" w:lineRule="auto"/>
      </w:pPr>
    </w:p>
    <w:p w14:paraId="7E3555FF" w14:textId="33097E9F" w:rsidR="00F51C6F" w:rsidRDefault="00912BEC" w:rsidP="004279A7">
      <w:pPr>
        <w:spacing w:line="276" w:lineRule="auto"/>
      </w:pPr>
      <w:r>
        <w:t xml:space="preserve">Deployment of Artificial intelligence phenomenon within the organisations in recent times has been unprecedented. The correlation of innovation and social responsibility in terms of ethics and morals no where to be seen in peter Drucker’s theory. Despite allocating attention towards moral values of managers Drucker has written very </w:t>
      </w:r>
      <w:r w:rsidR="003A0A69">
        <w:t>little for ethics (Kurzynski,</w:t>
      </w:r>
      <w:r>
        <w:t xml:space="preserve"> 2009). Drucker believed the organisation and business people and normal citizen stand the same ground for accountability. </w:t>
      </w:r>
    </w:p>
    <w:p w14:paraId="71DD4A64" w14:textId="77777777" w:rsidR="00912BEC" w:rsidRDefault="00912BEC" w:rsidP="004279A7">
      <w:pPr>
        <w:spacing w:line="276" w:lineRule="auto"/>
      </w:pPr>
    </w:p>
    <w:p w14:paraId="4AEC339A" w14:textId="7E375CC8" w:rsidR="00D01ADC" w:rsidRDefault="00912BEC" w:rsidP="004279A7">
      <w:pPr>
        <w:spacing w:line="276" w:lineRule="auto"/>
      </w:pPr>
      <w:r>
        <w:t>Drucker seems to capture ethical side of the business organisations decisions from an organisational and socie</w:t>
      </w:r>
      <w:r w:rsidR="003A0A69">
        <w:t>tal point of view (Kurzynski,</w:t>
      </w:r>
      <w:r>
        <w:t xml:space="preserve"> 2009). The author claims that Drucker’s philosophy of management views negate it as an economic institution</w:t>
      </w:r>
      <w:r w:rsidR="00FE1C0F">
        <w:t xml:space="preserve"> and specify it as a social and human organisation.</w:t>
      </w:r>
      <w:r>
        <w:t xml:space="preserve"> Peter Drucker encourages organisations to be decentralised and empower its employees and provide them engagement opportunities.</w:t>
      </w:r>
      <w:r w:rsidR="00FE1C0F">
        <w:t xml:space="preserve"> Drucker have majorly focused on the corporate social responsibility spectrum of ethics with-in his proposed theory. However as much as Drucker have emphasised on organisations to be responsible for their people and specially community and have urged the business leaders who have power with-in the organisations to take concrete steps towards the betterment of the community and work for the community. </w:t>
      </w:r>
    </w:p>
    <w:p w14:paraId="0C702C7E" w14:textId="77777777" w:rsidR="00D01ADC" w:rsidRDefault="00D01ADC" w:rsidP="004279A7">
      <w:pPr>
        <w:spacing w:line="276" w:lineRule="auto"/>
      </w:pPr>
    </w:p>
    <w:p w14:paraId="517BDCCE" w14:textId="6B79B9E6" w:rsidR="00912BEC" w:rsidRPr="00912BEC" w:rsidRDefault="00FE1C0F" w:rsidP="004279A7">
      <w:pPr>
        <w:spacing w:line="276" w:lineRule="auto"/>
      </w:pPr>
      <w:r>
        <w:t>The above discussion shows that Peter Drucker management theory does not holistically address the aspect of rapid and transformational innovation in the world of technology and its ethical and safety implications. Drucker addresses the social responsibility with respect to the corporations and maintains that corporations must exercise regular checks on key performance areas of an organisation</w:t>
      </w:r>
      <w:r w:rsidR="008A6BB0">
        <w:t xml:space="preserve"> and in MBO Drucker views it from a performance angle of an organisation. Therefore, it can be concluded that contemporary issue of artificial ethics in relation with its ethics and safe employment cannot be addressed through Drucker’s proposed theories and practice of the theory in an organisation involving rapid changes in technology such as AI, Expert Systems, Algorithmic behaviour reasoned to </w:t>
      </w:r>
      <w:r w:rsidR="00D01ADC">
        <w:t>face incompatibility</w:t>
      </w:r>
      <w:r w:rsidR="008A6BB0">
        <w:t xml:space="preserve">. </w:t>
      </w:r>
      <w:r w:rsidR="00D01ADC">
        <w:t>The concepts of the theory regarding ethics and innovation focuses organisational success and performance where emphasis is more on the corporate social responsibility and process of achieving innovation is more theory based and old school.</w:t>
      </w:r>
    </w:p>
    <w:p w14:paraId="6FBD9D4E" w14:textId="77777777" w:rsidR="00F51C6F" w:rsidRDefault="00F51C6F" w:rsidP="004279A7">
      <w:pPr>
        <w:spacing w:line="276" w:lineRule="auto"/>
      </w:pPr>
    </w:p>
    <w:p w14:paraId="6CD57732" w14:textId="18289247" w:rsidR="00C87AC4" w:rsidRPr="00F51C6F" w:rsidRDefault="00C87AC4" w:rsidP="004279A7">
      <w:pPr>
        <w:spacing w:line="276" w:lineRule="auto"/>
      </w:pPr>
      <w:r>
        <w:br w:type="page"/>
      </w:r>
    </w:p>
    <w:p w14:paraId="4489CE55" w14:textId="0783F833" w:rsidR="00EC043B" w:rsidRDefault="00093237" w:rsidP="004279A7">
      <w:pPr>
        <w:pStyle w:val="Heading1"/>
        <w:spacing w:line="276" w:lineRule="auto"/>
      </w:pPr>
      <w:bookmarkStart w:id="8" w:name="_Toc39753074"/>
      <w:r>
        <w:t>Systems Thinking vs AI Ethics and Safety</w:t>
      </w:r>
      <w:bookmarkEnd w:id="8"/>
    </w:p>
    <w:p w14:paraId="0888FCC2" w14:textId="77777777" w:rsidR="00093237" w:rsidRDefault="00093237" w:rsidP="004279A7">
      <w:pPr>
        <w:spacing w:line="276" w:lineRule="auto"/>
      </w:pPr>
    </w:p>
    <w:p w14:paraId="7C580E02" w14:textId="554245E8" w:rsidR="00581085" w:rsidRDefault="00923B95" w:rsidP="004279A7">
      <w:pPr>
        <w:spacing w:line="276" w:lineRule="auto"/>
      </w:pPr>
      <w:r>
        <w:t xml:space="preserve">The motivation for Peter Senge behind the fifth discipline was to create a framework where the companies after being successful can keep developing, exceling and managing their success journey while learning the change environment. Hence, </w:t>
      </w:r>
      <w:r w:rsidRPr="00923B95">
        <w:rPr>
          <w:i/>
        </w:rPr>
        <w:t>“Learning Organisation”</w:t>
      </w:r>
      <w:r>
        <w:t xml:space="preserve"> concept emerged</w:t>
      </w:r>
      <w:r w:rsidR="00877144">
        <w:t>. However, the design of organisational learni</w:t>
      </w:r>
      <w:r w:rsidR="002D20ED">
        <w:t>ng requires system-based change and organisational change is best studied through the lens of system-integration (Shelly and Phipps, 2004). Shelly and Phipps (2004) drawing on Deming’s work on system’s theory, attribute the causes of the problems in an organisation to the system rather than people.</w:t>
      </w:r>
      <w:r w:rsidR="00A67F6B">
        <w:t xml:space="preserve"> </w:t>
      </w:r>
    </w:p>
    <w:p w14:paraId="42780B3B" w14:textId="77777777" w:rsidR="00877144" w:rsidRDefault="00877144" w:rsidP="004279A7">
      <w:pPr>
        <w:spacing w:line="276" w:lineRule="auto"/>
      </w:pPr>
    </w:p>
    <w:p w14:paraId="696B5A65" w14:textId="59D0A59B" w:rsidR="00923B95" w:rsidRPr="00581085" w:rsidRDefault="00923B95" w:rsidP="004279A7">
      <w:pPr>
        <w:spacing w:line="276" w:lineRule="auto"/>
        <w:rPr>
          <w:rFonts w:eastAsia="Times New Roman"/>
          <w:lang w:val="en-US"/>
        </w:rPr>
      </w:pPr>
      <w:r>
        <w:t xml:space="preserve">Systems thinking management phenomenon can be considered as one of the five building blocks of </w:t>
      </w:r>
      <w:r w:rsidRPr="00923B95">
        <w:rPr>
          <w:i/>
        </w:rPr>
        <w:t>“The fifth discipline”</w:t>
      </w:r>
      <w:r>
        <w:t xml:space="preserve"> written by Peter Senge, known as one of the esteemed management gurus.</w:t>
      </w:r>
      <w:r w:rsidR="00877144">
        <w:t xml:space="preserve"> According to </w:t>
      </w:r>
      <w:r>
        <w:t>Senge</w:t>
      </w:r>
      <w:r w:rsidR="00877144">
        <w:t xml:space="preserve"> (1990)</w:t>
      </w:r>
      <w:r>
        <w:t>, the proposed five disciplines (</w:t>
      </w:r>
      <w:r w:rsidR="00581085">
        <w:rPr>
          <w:rFonts w:eastAsia="Times New Roman"/>
          <w:lang w:val="en-US"/>
        </w:rPr>
        <w:t xml:space="preserve">Systems Thinking, </w:t>
      </w:r>
      <w:r w:rsidRPr="00923B95">
        <w:rPr>
          <w:rFonts w:eastAsia="Times New Roman"/>
          <w:lang w:val="en-US"/>
        </w:rPr>
        <w:t>Mental Models, Team Learning, Per</w:t>
      </w:r>
      <w:r>
        <w:rPr>
          <w:rFonts w:eastAsia="Times New Roman"/>
          <w:lang w:val="en-US"/>
        </w:rPr>
        <w:t xml:space="preserve">sonal Mastery and Shared Vision) </w:t>
      </w:r>
      <w:r>
        <w:t>integration deemed necessary to develop as an ensemble, However, it is a challenge. Systems Thinking is categorised as the fifth discipline because it integrates all the other disciplines.</w:t>
      </w:r>
      <w:r w:rsidR="00877144">
        <w:t xml:space="preserve"> Systems thinking challenge the scholars and researchers to perceive the systems, whether in an organisation or in general, in a more rational</w:t>
      </w:r>
      <w:r w:rsidR="00581085">
        <w:t xml:space="preserve"> and holistic</w:t>
      </w:r>
      <w:r w:rsidR="00877144">
        <w:t xml:space="preserve"> way. Systems thinking in literate terms can be stated as </w:t>
      </w:r>
      <w:r w:rsidR="00877144" w:rsidRPr="00877144">
        <w:rPr>
          <w:i/>
        </w:rPr>
        <w:t>“a system</w:t>
      </w:r>
      <w:r w:rsidR="00877144">
        <w:rPr>
          <w:i/>
        </w:rPr>
        <w:t>,</w:t>
      </w:r>
      <w:r w:rsidR="00581085">
        <w:rPr>
          <w:i/>
        </w:rPr>
        <w:t xml:space="preserve"> made up of systems,</w:t>
      </w:r>
      <w:r w:rsidR="00877144" w:rsidRPr="00877144">
        <w:rPr>
          <w:i/>
        </w:rPr>
        <w:t xml:space="preserve"> thinking about systems”.</w:t>
      </w:r>
      <w:r w:rsidR="00877144">
        <w:t xml:space="preserve"> System thinking proposed definition by Arnold and Wade (2015) </w:t>
      </w:r>
    </w:p>
    <w:p w14:paraId="2E8D2B64" w14:textId="77777777" w:rsidR="00877144" w:rsidRDefault="00877144" w:rsidP="004279A7">
      <w:pPr>
        <w:spacing w:line="276" w:lineRule="auto"/>
      </w:pPr>
    </w:p>
    <w:p w14:paraId="6BE699B4" w14:textId="402A3F6F" w:rsidR="00877144" w:rsidRDefault="00581085" w:rsidP="004279A7">
      <w:pPr>
        <w:spacing w:line="276" w:lineRule="auto"/>
        <w:jc w:val="center"/>
        <w:rPr>
          <w:i/>
        </w:rPr>
      </w:pPr>
      <w:r>
        <w:rPr>
          <w:i/>
        </w:rPr>
        <w:t>“</w:t>
      </w:r>
      <w:r w:rsidR="00877144" w:rsidRPr="00877144">
        <w:rPr>
          <w:i/>
        </w:rPr>
        <w:t>Systems thinking is a set of synergistic analytic skills used to improve the capability of identifying and understanding systems, predicting their behaviours, and devising modifications to them in order to produce desired effects.  These s</w:t>
      </w:r>
      <w:r>
        <w:rPr>
          <w:i/>
        </w:rPr>
        <w:t>kills work together as a system”</w:t>
      </w:r>
    </w:p>
    <w:p w14:paraId="0010D8A2" w14:textId="77777777" w:rsidR="00581085" w:rsidRDefault="00581085" w:rsidP="004279A7">
      <w:pPr>
        <w:spacing w:line="276" w:lineRule="auto"/>
        <w:jc w:val="center"/>
        <w:rPr>
          <w:i/>
        </w:rPr>
      </w:pPr>
    </w:p>
    <w:p w14:paraId="21536584" w14:textId="276DAD08" w:rsidR="00581085" w:rsidRDefault="00581085" w:rsidP="004279A7">
      <w:pPr>
        <w:spacing w:line="276" w:lineRule="auto"/>
      </w:pPr>
      <w:r w:rsidRPr="00581085">
        <w:t xml:space="preserve">A more recent </w:t>
      </w:r>
      <w:r>
        <w:t>study Buchanan (2019) define system as:</w:t>
      </w:r>
    </w:p>
    <w:p w14:paraId="2FD05AE5" w14:textId="77777777" w:rsidR="00581085" w:rsidRDefault="00581085" w:rsidP="004279A7">
      <w:pPr>
        <w:spacing w:line="276" w:lineRule="auto"/>
      </w:pPr>
    </w:p>
    <w:p w14:paraId="6364A729" w14:textId="45AE6267" w:rsidR="00581085" w:rsidRPr="00581085" w:rsidRDefault="00581085" w:rsidP="004279A7">
      <w:pPr>
        <w:spacing w:line="276" w:lineRule="auto"/>
        <w:jc w:val="center"/>
        <w:rPr>
          <w:i/>
        </w:rPr>
      </w:pPr>
      <w:r>
        <w:rPr>
          <w:i/>
        </w:rPr>
        <w:t>“A system is a relationship of parts that work together in an organised manner to accomplish a common purpose”</w:t>
      </w:r>
    </w:p>
    <w:p w14:paraId="1EDC81D4" w14:textId="77777777" w:rsidR="00877144" w:rsidRDefault="00877144" w:rsidP="004279A7">
      <w:pPr>
        <w:spacing w:line="276" w:lineRule="auto"/>
        <w:jc w:val="center"/>
        <w:rPr>
          <w:i/>
        </w:rPr>
      </w:pPr>
    </w:p>
    <w:p w14:paraId="34C92682" w14:textId="77777777" w:rsidR="00A67F6B" w:rsidRDefault="00A67F6B" w:rsidP="004279A7">
      <w:pPr>
        <w:spacing w:line="276" w:lineRule="auto"/>
      </w:pPr>
      <w:r>
        <w:t>Scholtes (1998, p 9-10) views gaining knowledge regarding organisational systems extremely important in order to identify the issues rending the systems. Scholtes further stresses that instead of relying on quality people for an outstanding performance of an organisation, we must focus on creating a strong system that results in outstanding performance from ordinary people. 21</w:t>
      </w:r>
      <w:r w:rsidRPr="00581085">
        <w:rPr>
          <w:vertAlign w:val="superscript"/>
        </w:rPr>
        <w:t>st</w:t>
      </w:r>
      <w:r>
        <w:t xml:space="preserve"> century is encumbered with concern about the foundation principles on which major systems in our lives are functioning and there is a mounting apprehension related to futuristic development in artificial intelligence and its integration within the systems that how can we navigate through the complex scenarios in the expanding world of IT and ICT having limited control over the system and its ethical and safety implications?</w:t>
      </w:r>
    </w:p>
    <w:p w14:paraId="346E08E5" w14:textId="77777777" w:rsidR="00581085" w:rsidRDefault="00581085" w:rsidP="004279A7">
      <w:pPr>
        <w:spacing w:line="276" w:lineRule="auto"/>
      </w:pPr>
    </w:p>
    <w:p w14:paraId="6B121C8B" w14:textId="77777777" w:rsidR="00581085" w:rsidRDefault="00581085" w:rsidP="004279A7">
      <w:pPr>
        <w:spacing w:line="276" w:lineRule="auto"/>
        <w:jc w:val="left"/>
      </w:pPr>
      <w:r>
        <w:br w:type="page"/>
      </w:r>
    </w:p>
    <w:p w14:paraId="11491260" w14:textId="30FD12DB" w:rsidR="00416A55" w:rsidRDefault="00581085" w:rsidP="004279A7">
      <w:pPr>
        <w:spacing w:line="276" w:lineRule="auto"/>
      </w:pPr>
      <w:r>
        <w:t>The world as a system we know faces many serious social, physical and political problems such as Climate, Financial crisis, poverty, non-curable diseases, unethical corporate behaviours to name a few, fast-paced technological development (Mingers, J., 2014). Organisations and businesses as a system with-in a system (world) implicitly faces major challenges mentioned above. One of the evident characteristics of the real world problem is its interdependency, interconnectedness of the complex, nonlinear, multidisciplinary environment</w:t>
      </w:r>
      <w:r w:rsidR="003408AF" w:rsidRPr="003408AF">
        <w:t xml:space="preserve"> </w:t>
      </w:r>
      <w:r w:rsidR="003408AF">
        <w:t xml:space="preserve">(Rhydderch et al., 2004; </w:t>
      </w:r>
      <w:r>
        <w:t xml:space="preserve">Mingers, J., 2014; </w:t>
      </w:r>
      <w:r w:rsidR="006C479E">
        <w:t xml:space="preserve">Broks, A., 2016; </w:t>
      </w:r>
      <w:r>
        <w:t xml:space="preserve">Jokonya, O., 2016). </w:t>
      </w:r>
    </w:p>
    <w:p w14:paraId="6D233FC0" w14:textId="77777777" w:rsidR="00416A55" w:rsidRDefault="00416A55" w:rsidP="004279A7">
      <w:pPr>
        <w:spacing w:line="276" w:lineRule="auto"/>
      </w:pPr>
    </w:p>
    <w:p w14:paraId="1137580C" w14:textId="402C8FD5" w:rsidR="00A67F6B" w:rsidRDefault="00A67F6B" w:rsidP="004279A7">
      <w:pPr>
        <w:spacing w:line="276" w:lineRule="auto"/>
      </w:pPr>
      <w:r>
        <w:t>There are many systems in an organisation which support each other to be able to run the structural-system of vision values, goals as a whole (Shelly and Phipps, 2004). The recruitment and hiring system of an organisation is directly involved with the performance within other existing systems and ultimately the organisation. The emphasis of this system always look for quality recruitment of people who can understand the vision and fit for culture. The budgeting system is interconnected with the fundraising system ensuring the operations running in times of financial crisis. Similarly, a technological infrastructure has to be in place to support the team system and communication system. Jokonya (2016) claims that adoption of more complex and diverse IT in an organisations system demand a unique and holistic approach to tackle the related challenges.</w:t>
      </w:r>
    </w:p>
    <w:p w14:paraId="1DB18A2F" w14:textId="77777777" w:rsidR="00A67F6B" w:rsidRDefault="00A67F6B" w:rsidP="004279A7">
      <w:pPr>
        <w:spacing w:line="276" w:lineRule="auto"/>
      </w:pPr>
    </w:p>
    <w:p w14:paraId="2241C08E" w14:textId="73A1A442" w:rsidR="00A73528" w:rsidRDefault="009E51B7" w:rsidP="004279A7">
      <w:pPr>
        <w:spacing w:line="276" w:lineRule="auto"/>
      </w:pPr>
      <w:r>
        <w:t xml:space="preserve">Introduction of AI among the systems of companies dictate them to evolve their approach towards how to manage their already working systems. Systems thinking in its core focuses on the companies and organisations to succeed in the complex environment as a management paradigm through systemic orientation where disciplines interconnectedness consider to be a condition. </w:t>
      </w:r>
      <w:r w:rsidR="001B63EA">
        <w:t>Artificial intelligence technology as a system embodies number of systems with-in itself such as robotics, machine learning, Expert systems, Algorithms a</w:t>
      </w:r>
      <w:r w:rsidR="003A0A69">
        <w:t>nd deep learning etc (Khalil,</w:t>
      </w:r>
      <w:r w:rsidR="001B63EA">
        <w:t xml:space="preserve"> 1994).</w:t>
      </w:r>
      <w:r w:rsidR="00A73528">
        <w:t xml:space="preserve"> We take the example of expert systems for our discussion.</w:t>
      </w:r>
    </w:p>
    <w:p w14:paraId="34F764BB" w14:textId="77777777" w:rsidR="00A73528" w:rsidRDefault="00A73528" w:rsidP="004279A7">
      <w:pPr>
        <w:spacing w:line="276" w:lineRule="auto"/>
      </w:pPr>
    </w:p>
    <w:p w14:paraId="3953BF68" w14:textId="75A60E2E" w:rsidR="00931F46" w:rsidRDefault="00A67F6B" w:rsidP="004279A7">
      <w:pPr>
        <w:spacing w:line="276" w:lineRule="auto"/>
      </w:pPr>
      <w:r>
        <w:t>Expert system involves the knowledge of computer technology that solves complex problems and attempts to achieve expert level results through artific</w:t>
      </w:r>
      <w:r w:rsidR="003A0A69">
        <w:t xml:space="preserve">ial decision making (Khalil, </w:t>
      </w:r>
      <w:r>
        <w:t xml:space="preserve">1994; Winn et al., 2005). </w:t>
      </w:r>
      <w:r w:rsidR="00E51744">
        <w:t xml:space="preserve">Expert System as stated by (Winsten and Prendergast, 1984, p.6; Brown and O’Leary, 1995) </w:t>
      </w:r>
      <w:r w:rsidR="00E51744" w:rsidRPr="00E51744">
        <w:rPr>
          <w:i/>
        </w:rPr>
        <w:t>“a computer program that behaves like a human expert in some useful ways”.</w:t>
      </w:r>
      <w:r w:rsidR="00E51744">
        <w:t xml:space="preserve"> </w:t>
      </w:r>
      <w:r>
        <w:t>Recognition of AI on the global platform have dictated the deployment of expert systems with-in the corporations and organisations. These systems primarily are either management systems or information systems (Khalil, O. 1994). Goralski and Tan (2020) classify AI to be a novel and dynamic yet rapidly evolving phenomenon. The authors</w:t>
      </w:r>
      <w:r w:rsidR="003A0A69">
        <w:t xml:space="preserve"> (Mark, 1993; Goralski and Tan</w:t>
      </w:r>
      <w:r w:rsidR="006C479E">
        <w:t>, 2020)</w:t>
      </w:r>
      <w:r>
        <w:t xml:space="preserve"> </w:t>
      </w:r>
      <w:r w:rsidR="00531AE1">
        <w:t>discuss</w:t>
      </w:r>
      <w:r>
        <w:t xml:space="preserve"> that some people view employment and utilisation of AI</w:t>
      </w:r>
      <w:r w:rsidR="00531AE1">
        <w:t xml:space="preserve"> as a positive for economy, performance, efficiency and some people refer to it as possible crisis for humanity in the form of exacerbate global economy. </w:t>
      </w:r>
      <w:r w:rsidR="00931F46">
        <w:t xml:space="preserve">Expert systems fulfil the assumptions of systems to the extent where interconnectedness and interdependency of complex disciplines prevail in theory. However, the practicality of systems thinking to address its assumptions taking the example of expert systems in to account, deemed unrealistic. </w:t>
      </w:r>
    </w:p>
    <w:p w14:paraId="0CB54A25" w14:textId="59F828AD" w:rsidR="00416A55" w:rsidRDefault="00416A55" w:rsidP="004279A7">
      <w:pPr>
        <w:spacing w:line="276" w:lineRule="auto"/>
      </w:pPr>
    </w:p>
    <w:p w14:paraId="74A9752D" w14:textId="77777777" w:rsidR="00A73528" w:rsidRDefault="00A73528" w:rsidP="004279A7">
      <w:pPr>
        <w:spacing w:line="276" w:lineRule="auto"/>
      </w:pPr>
    </w:p>
    <w:p w14:paraId="0926BFEE" w14:textId="2BBBC089" w:rsidR="00FE489E" w:rsidRDefault="00A73528" w:rsidP="004279A7">
      <w:pPr>
        <w:spacing w:line="276" w:lineRule="auto"/>
      </w:pPr>
      <w:r>
        <w:t xml:space="preserve">Artificial ethics characteristic of the AI system requires more attention specially in the context of expert systems integration with </w:t>
      </w:r>
      <w:r w:rsidR="00931F46">
        <w:t xml:space="preserve">the aspect of </w:t>
      </w:r>
      <w:r>
        <w:t xml:space="preserve">human world. </w:t>
      </w:r>
      <w:r w:rsidR="00931F46">
        <w:t xml:space="preserve"> The possibility of existence of ethical issues with expert systems making decisions while solving the complexities remain very much an ontology. Ethical issue involves a problem and on which decision maker is required to take a right or wrong act</w:t>
      </w:r>
      <w:r w:rsidR="003A0A69">
        <w:t>ion after evaluation (Khalil,</w:t>
      </w:r>
      <w:r w:rsidR="00931F46">
        <w:t xml:space="preserve"> 1994). Winn et al (2005) claims that expert systems will be wrong at times even if there is no programming error.</w:t>
      </w:r>
      <w:r w:rsidR="006C479E">
        <w:t xml:space="preserve"> Rooksby (2009) asserts that in the past agents working with expert systems may casually be morally responsible for the disasters due to erroneous information generated by the systems. However, the notion can be denied as the agents using expert systems are epistemically enslaved and the decisions taken by the agents are based on errors generated by the s</w:t>
      </w:r>
      <w:r w:rsidR="00025B18">
        <w:t>ystems.</w:t>
      </w:r>
      <w:r w:rsidR="00FE489E">
        <w:t xml:space="preserve"> In the case of autonomous weapon system, they select and engage with the target with the help of expert systems without huma</w:t>
      </w:r>
      <w:r w:rsidR="003A0A69">
        <w:t>n intervention (Garner</w:t>
      </w:r>
      <w:r w:rsidR="00FE489E">
        <w:t xml:space="preserve">, 2015). Author states that AI communities occupied with a challenge of making an ethical decision regarding (LAWS) lethal autonomous weapon system development. Any systematic error or failure within the system can cause massive destruction and possible human casualties. </w:t>
      </w:r>
    </w:p>
    <w:p w14:paraId="30A7AEEC" w14:textId="77777777" w:rsidR="00A73528" w:rsidRDefault="00A73528" w:rsidP="004279A7">
      <w:pPr>
        <w:spacing w:line="276" w:lineRule="auto"/>
      </w:pPr>
    </w:p>
    <w:p w14:paraId="67966411" w14:textId="75F819E7" w:rsidR="009E51B7" w:rsidRDefault="009E51B7" w:rsidP="004279A7">
      <w:pPr>
        <w:spacing w:line="276" w:lineRule="auto"/>
      </w:pPr>
      <w:r>
        <w:t xml:space="preserve">Embracing the rapid technological development such as AI and Expert systems and its employment by the organisations, However, must be given a careful thought. As we understand </w:t>
      </w:r>
      <w:r w:rsidR="00A73528">
        <w:t xml:space="preserve">systems thinking </w:t>
      </w:r>
      <w:r>
        <w:t>notion of interconnectedness, interdependency of the systems looping feedbacks with various disciplines with-in an organisation (essentially acting as a system) leaves no flexibility for the understanding of the practicality in the instance of system failure or otherwise. The use of systems thinking as a tool of management with-in organisations disciplines, connect them in highly unintuitive way. Systems thinking as a whole perceived to be a vague concept unable to address any specifics.</w:t>
      </w:r>
    </w:p>
    <w:p w14:paraId="32FF6E20" w14:textId="77777777" w:rsidR="009E51B7" w:rsidRDefault="009E51B7" w:rsidP="004279A7">
      <w:pPr>
        <w:spacing w:line="276" w:lineRule="auto"/>
      </w:pPr>
    </w:p>
    <w:p w14:paraId="54F59555" w14:textId="48D44ABC" w:rsidR="009E51B7" w:rsidRDefault="009E51B7" w:rsidP="004279A7">
      <w:pPr>
        <w:spacing w:line="276" w:lineRule="auto"/>
      </w:pPr>
      <w:r>
        <w:t>Scholars and researchers have addressed their concern regarding the nature of system thinking to be a reductionist abstraction. On one hand where systems thinking tends to offer possibilities and opportunities for organisational learning and change</w:t>
      </w:r>
      <w:r w:rsidR="00912BEC">
        <w:t xml:space="preserve"> in theory</w:t>
      </w:r>
      <w:r>
        <w:t>, yet fails in the pra</w:t>
      </w:r>
      <w:r w:rsidR="00A73528">
        <w:t>cticality of the same objective.</w:t>
      </w:r>
      <w:r>
        <w:t xml:space="preserve"> Due to its treatment of a system as an abstract modelling where it takes the multi-disciplines as assembly of parts, the modelling of such character makes the system a very complex phenomenon to understand and put it in to practice. Change through systems thinking as a management tool correlation with change as practice remain extremely incompatible.</w:t>
      </w:r>
      <w:r w:rsidR="00A73528">
        <w:t xml:space="preserve"> Arnold and Wade (2015) claims Senge does not provide a purpose for system thinking. The authors also state that the interconnections are not defined and recognised.</w:t>
      </w:r>
      <w:r>
        <w:t xml:space="preserve"> Systems thinking tool </w:t>
      </w:r>
      <w:r w:rsidR="00A73528">
        <w:t xml:space="preserve">also </w:t>
      </w:r>
      <w:r>
        <w:t xml:space="preserve">tends to fail while addressing the social and environmental issues and implications in the context of human beings, hence flawed in the sense of its ethical and safe practise. </w:t>
      </w:r>
    </w:p>
    <w:p w14:paraId="706AE9EA" w14:textId="77777777" w:rsidR="009E51B7" w:rsidRDefault="009E51B7" w:rsidP="004279A7">
      <w:pPr>
        <w:spacing w:line="276" w:lineRule="auto"/>
      </w:pPr>
    </w:p>
    <w:p w14:paraId="4A26A22A" w14:textId="1A94D231" w:rsidR="001B63EA" w:rsidRDefault="009E51B7" w:rsidP="004279A7">
      <w:pPr>
        <w:spacing w:line="276" w:lineRule="auto"/>
      </w:pPr>
      <w:r>
        <w:t>Systems thinking exempting social and environmental issues</w:t>
      </w:r>
      <w:r w:rsidR="001F4F3B">
        <w:t>, such as our discussed contemporary management problem of ethics and safety involving AI,</w:t>
      </w:r>
      <w:r>
        <w:t xml:space="preserve"> in particular circumstances involving human beings shows only the assumption of pract</w:t>
      </w:r>
      <w:r w:rsidR="00A73528">
        <w:t xml:space="preserve">ices </w:t>
      </w:r>
      <w:r w:rsidR="00EE4D3B">
        <w:t xml:space="preserve">that </w:t>
      </w:r>
      <w:r w:rsidR="00BF60E8">
        <w:t>such systems</w:t>
      </w:r>
      <w:r w:rsidR="00A73528">
        <w:t xml:space="preserve"> thinking can</w:t>
      </w:r>
      <w:r>
        <w:t xml:space="preserve"> be organised. Senge in his proposed theory of systems fundamentally fail to particularly define the roadmap of practicality mainly in the social and environmental context of people. This leads to provoke the question towards systems thinking as theory that whether individuals even experience the systems thinking? </w:t>
      </w:r>
      <w:r w:rsidR="00A73528">
        <w:t xml:space="preserve">The notion behind the systems thinking ideology emerged to help companies to manage complex systems and promote decentralisation so people can focus on working towards common goals. </w:t>
      </w:r>
      <w:r>
        <w:t xml:space="preserve">Since the understanding of the systems thinking is to address the complex situations as a model then the fact of experiencing gets nullified. On ethical grounds, if the system focuses on addressing situations of past, present and </w:t>
      </w:r>
      <w:r w:rsidR="00A73528">
        <w:t xml:space="preserve">the </w:t>
      </w:r>
      <w:r>
        <w:t xml:space="preserve">future through merely models then the question of experiencing the reality </w:t>
      </w:r>
      <w:r w:rsidR="001F4F3B">
        <w:t>diminishes.</w:t>
      </w:r>
    </w:p>
    <w:p w14:paraId="31EFB41B" w14:textId="77777777" w:rsidR="001B63EA" w:rsidRDefault="001B63EA" w:rsidP="004279A7">
      <w:pPr>
        <w:spacing w:line="276" w:lineRule="auto"/>
      </w:pPr>
    </w:p>
    <w:p w14:paraId="2B4D8651" w14:textId="77777777" w:rsidR="00912BEC" w:rsidRDefault="00912BEC" w:rsidP="004279A7">
      <w:pPr>
        <w:spacing w:line="276" w:lineRule="auto"/>
        <w:jc w:val="left"/>
      </w:pPr>
    </w:p>
    <w:p w14:paraId="5A40D284" w14:textId="77777777" w:rsidR="00912BEC" w:rsidRDefault="00912BEC" w:rsidP="004279A7">
      <w:pPr>
        <w:spacing w:line="276" w:lineRule="auto"/>
        <w:jc w:val="left"/>
      </w:pPr>
      <w:r>
        <w:br w:type="page"/>
      </w:r>
    </w:p>
    <w:p w14:paraId="02858EFC" w14:textId="77777777" w:rsidR="00EA5D8E" w:rsidRDefault="00912BEC" w:rsidP="004279A7">
      <w:pPr>
        <w:pStyle w:val="Heading1"/>
        <w:spacing w:line="276" w:lineRule="auto"/>
      </w:pPr>
      <w:bookmarkStart w:id="9" w:name="_Toc39753075"/>
      <w:r>
        <w:t>Conclusion</w:t>
      </w:r>
      <w:bookmarkEnd w:id="9"/>
    </w:p>
    <w:p w14:paraId="160D6C28" w14:textId="77777777" w:rsidR="00EA5D8E" w:rsidRDefault="00EA5D8E" w:rsidP="004279A7">
      <w:pPr>
        <w:spacing w:line="276" w:lineRule="auto"/>
      </w:pPr>
    </w:p>
    <w:p w14:paraId="6115FEF6" w14:textId="19286525" w:rsidR="00EA5D8E" w:rsidRDefault="00EA5D8E" w:rsidP="004279A7">
      <w:pPr>
        <w:spacing w:line="276" w:lineRule="auto"/>
      </w:pPr>
      <w:r>
        <w:t>The above discussion focussed on three management theorists, Gary Hamel (Theory of management and core competencies), Peter Drucker (Theory of business management) and Peter Senge (Systems thinking) in pursuit of demystifying whether influential theories of management can address the contemporary issue of Artificial ethics and safety. In our analysis we found out that Gary Hamel in his theory of management and core competencies articulately reciprocate to our identified contemporary management issue to the most extent, yet; margin of flaw remains. Since mid-90’s Gary Hamel have focused more on fundamental management thinking and practices rather than</w:t>
      </w:r>
      <w:r w:rsidR="003A0A69">
        <w:t xml:space="preserve"> strategic innovation (Grant,</w:t>
      </w:r>
      <w:bookmarkStart w:id="10" w:name="_GoBack"/>
      <w:bookmarkEnd w:id="10"/>
      <w:r>
        <w:t xml:space="preserve"> 2008).</w:t>
      </w:r>
    </w:p>
    <w:p w14:paraId="595A466C" w14:textId="77777777" w:rsidR="00EA5D8E" w:rsidRDefault="00EA5D8E" w:rsidP="004279A7">
      <w:pPr>
        <w:spacing w:line="276" w:lineRule="auto"/>
      </w:pPr>
    </w:p>
    <w:p w14:paraId="49F56766" w14:textId="69C8990D" w:rsidR="00EA5D8E" w:rsidRDefault="00EA5D8E" w:rsidP="004279A7">
      <w:pPr>
        <w:spacing w:line="276" w:lineRule="auto"/>
      </w:pPr>
      <w:r>
        <w:t xml:space="preserve">Hamel emphasis on the management innovation and its role in the value creation, success and performance. Hamel encourages the organisations to eliminate the traditional Taylor and Weber type theories to avoid being captive within a paradigm and demands for a management paradigm shift along with calls for innovation in management. However, the lack in the practicality of the theory we found to be falling in a wider picture related to core competencies and principals unable to address the coping procedure of rapid transition in the innovation with respect to AI technology and its ethical and safety implications. </w:t>
      </w:r>
    </w:p>
    <w:p w14:paraId="4FA489CC" w14:textId="77777777" w:rsidR="00EA5D8E" w:rsidRDefault="00EA5D8E" w:rsidP="004279A7">
      <w:pPr>
        <w:spacing w:line="276" w:lineRule="auto"/>
      </w:pPr>
    </w:p>
    <w:p w14:paraId="76473D89" w14:textId="6DAD7105" w:rsidR="00EA5D8E" w:rsidRDefault="00EA5D8E" w:rsidP="004279A7">
      <w:pPr>
        <w:spacing w:line="276" w:lineRule="auto"/>
      </w:pPr>
      <w:r>
        <w:t>Secondly, Peter Drucker with his business management theory maintains his position focusing and promoting much of the organisational interests such as performance and achieving busin</w:t>
      </w:r>
      <w:r w:rsidR="00AA3D77">
        <w:t>ess goals such as profitability. Drucker have stated his views on corporate social responsibility as well where he has urged the people in power such as managers</w:t>
      </w:r>
      <w:r w:rsidR="00425C80">
        <w:t xml:space="preserve"> and leaders</w:t>
      </w:r>
      <w:r w:rsidR="00AA3D77">
        <w:t xml:space="preserve"> in an organisation to work for the community and society However, in the context of our issue of AI technology and related ethics and safety, Drucker’s business management theory is off the grid. Drucker has discussed about maintaining common good of humans as individuals and humans in the society from the corporate social perspective</w:t>
      </w:r>
      <w:r w:rsidR="00425C80">
        <w:t xml:space="preserve"> and declared leadership as assumed essence of management</w:t>
      </w:r>
      <w:r w:rsidR="00AA3D77">
        <w:t xml:space="preserve">. AI ethics is far bigger issue than that. </w:t>
      </w:r>
      <w:r w:rsidR="00AE6B2B">
        <w:t xml:space="preserve"> We learned through our research and discussion that t</w:t>
      </w:r>
      <w:r w:rsidR="00AA3D77">
        <w:t>here is a growing concern among public platforms regarding existential threat due to unethical AI practices.</w:t>
      </w:r>
      <w:r w:rsidR="00AE6B2B">
        <w:t xml:space="preserve"> In light of these concerns business management theory is vague and not workable unless AI ethics are incorporated with-in the organisation agenda.</w:t>
      </w:r>
    </w:p>
    <w:p w14:paraId="1648A7DA" w14:textId="77777777" w:rsidR="00AE6B2B" w:rsidRDefault="00AE6B2B" w:rsidP="004279A7">
      <w:pPr>
        <w:spacing w:line="276" w:lineRule="auto"/>
      </w:pPr>
    </w:p>
    <w:p w14:paraId="72B2343B" w14:textId="303C2C5E" w:rsidR="00AE6B2B" w:rsidRDefault="00AE6B2B" w:rsidP="004279A7">
      <w:pPr>
        <w:spacing w:line="276" w:lineRule="auto"/>
      </w:pPr>
      <w:r>
        <w:t>Thirdly, Peter Senge’s learning organisation requires systematic change through system integration. The notion of the ideal system working according to Senge is through interconnectedness, interdependency of systems where constant feedback from connected systems help to proceed and solve the problem</w:t>
      </w:r>
      <w:r w:rsidR="00DE42AF">
        <w:t xml:space="preserve">s. In the context of Artificial ethics with the systems, it is very important to incorporate ethics with in the systems operating on AI such as robotics, Expert systems, Autonomous weapon system. Since Senge claims that a system thinking work on the condition of interconnectedness </w:t>
      </w:r>
      <w:r w:rsidR="00347404">
        <w:t>which makes it a</w:t>
      </w:r>
      <w:r w:rsidR="00EE4D3B">
        <w:t>n</w:t>
      </w:r>
      <w:r w:rsidR="00347404">
        <w:t xml:space="preserve"> abstraction model</w:t>
      </w:r>
      <w:r w:rsidR="00EE4D3B">
        <w:t xml:space="preserve"> and that makes system thinking a complex phenomenon to understand towards its practicality. The theory is vague with no purpose and </w:t>
      </w:r>
      <w:r w:rsidR="005510C9">
        <w:t xml:space="preserve">fails to provide any specifics. </w:t>
      </w:r>
      <w:r w:rsidR="00DE42AF">
        <w:t xml:space="preserve">Autonomous self decision making AI machines rightly considered to be dangerous without installation of ethics </w:t>
      </w:r>
      <w:r w:rsidR="00347404">
        <w:t>framework</w:t>
      </w:r>
      <w:r w:rsidR="00DE42AF">
        <w:t xml:space="preserve">. </w:t>
      </w:r>
    </w:p>
    <w:p w14:paraId="71026276" w14:textId="038834D8" w:rsidR="00EA5D8E" w:rsidRDefault="00EA5D8E" w:rsidP="004279A7">
      <w:pPr>
        <w:pStyle w:val="Heading1"/>
        <w:spacing w:line="276" w:lineRule="auto"/>
      </w:pPr>
      <w:bookmarkStart w:id="11" w:name="_Toc39753076"/>
      <w:r>
        <w:t>Future Research Direction</w:t>
      </w:r>
      <w:bookmarkEnd w:id="11"/>
    </w:p>
    <w:p w14:paraId="0F7EE59F" w14:textId="77777777" w:rsidR="005510C9" w:rsidRDefault="005510C9" w:rsidP="004279A7">
      <w:pPr>
        <w:spacing w:line="276" w:lineRule="auto"/>
      </w:pPr>
    </w:p>
    <w:p w14:paraId="123BC594" w14:textId="015F6534" w:rsidR="005510C9" w:rsidRDefault="005510C9" w:rsidP="004279A7">
      <w:pPr>
        <w:spacing w:line="276" w:lineRule="auto"/>
      </w:pPr>
      <w:r>
        <w:t>The discussion of modern management theories in analysis with transformational AI technology and its ethical, safety issues have led us to conclude that Artificial Intelligence likely to begin a management paradigm shift. We have already started to see the miracles AI can bring to help the world and also the complexities it can bring to ethical and legal aspect. Although fully autonomous AI machines are yet to become a reality in this world however, we need to ensure the machine ethics are incorporated within the development of these machines.</w:t>
      </w:r>
    </w:p>
    <w:p w14:paraId="5EB5D954" w14:textId="77777777" w:rsidR="005510C9" w:rsidRDefault="005510C9" w:rsidP="004279A7">
      <w:pPr>
        <w:spacing w:line="276" w:lineRule="auto"/>
      </w:pPr>
    </w:p>
    <w:p w14:paraId="43BA2EC4" w14:textId="7CEA2024" w:rsidR="005510C9" w:rsidRDefault="005510C9" w:rsidP="004279A7">
      <w:pPr>
        <w:spacing w:line="276" w:lineRule="auto"/>
      </w:pPr>
      <w:r>
        <w:t xml:space="preserve">AI issues with the ongoing development are increasingly becoming a concern for the sceptic researchers and essentially for the public. The thought of uncapped power of these machines if they get fully autonomous and it is difficult to imagine to hold a AI centric machine accountable as a human. It is essential to devise ethical framework or different frameworks accordingly to manage the concerns and to help AI make ethical choices. In our above discussion, we learned that autonomous AI weapon system and its unethical behaviour to any extent can cause catastrophic results including loss of human lives on a big scale. </w:t>
      </w:r>
    </w:p>
    <w:p w14:paraId="3CE0105F" w14:textId="77777777" w:rsidR="005510C9" w:rsidRDefault="005510C9" w:rsidP="004279A7">
      <w:pPr>
        <w:spacing w:line="276" w:lineRule="auto"/>
      </w:pPr>
    </w:p>
    <w:p w14:paraId="7AE0D9C2" w14:textId="40757141" w:rsidR="005510C9" w:rsidRPr="005510C9" w:rsidRDefault="005510C9" w:rsidP="004279A7">
      <w:pPr>
        <w:spacing w:line="276" w:lineRule="auto"/>
      </w:pPr>
      <w:r>
        <w:t xml:space="preserve">It is understandable that AI developments will not halt and the ethical issues related to further developments are only likely to grow. The traditional and modern management phenomenon are increasingly getting irrelevant with the technological advancements and rapid employment of these technologies within organisations is dictating the possible trend of a full management paradigm shift. The aim for the future research direction is that the key ethical issues must be taken under serious consideration now in order to </w:t>
      </w:r>
      <w:r w:rsidR="000F4490">
        <w:t>contain the possible lag creation between the laws and the development of the technology. We also need a clear identification in the theory addressing the machine ethics and the thought of avoiding the unethical circumstances.</w:t>
      </w:r>
    </w:p>
    <w:p w14:paraId="6B8BA7E6" w14:textId="58CB121E" w:rsidR="002C6C95" w:rsidRPr="005A2A47" w:rsidRDefault="00912BEC" w:rsidP="005A2A47">
      <w:pPr>
        <w:pStyle w:val="Heading1"/>
      </w:pPr>
      <w:r>
        <w:br w:type="page"/>
      </w:r>
      <w:bookmarkStart w:id="12" w:name="_Toc39753077"/>
      <w:r w:rsidR="002C6C95">
        <w:rPr>
          <w:lang w:val="en-US"/>
        </w:rPr>
        <w:t>References:</w:t>
      </w:r>
      <w:bookmarkEnd w:id="12"/>
    </w:p>
    <w:p w14:paraId="260CB763" w14:textId="77777777" w:rsidR="002C6C95" w:rsidRDefault="002C6C95" w:rsidP="00D9155E">
      <w:pPr>
        <w:spacing w:line="276" w:lineRule="auto"/>
        <w:rPr>
          <w:lang w:val="en-US"/>
        </w:rPr>
      </w:pPr>
    </w:p>
    <w:p w14:paraId="5DEC9DAD" w14:textId="7F0C59D0" w:rsidR="00904A94" w:rsidRDefault="00904A94" w:rsidP="00D9155E">
      <w:pPr>
        <w:spacing w:line="276" w:lineRule="auto"/>
        <w:rPr>
          <w:lang w:val="en-US"/>
        </w:rPr>
      </w:pPr>
      <w:r>
        <w:rPr>
          <w:lang w:val="en-US"/>
        </w:rPr>
        <w:t xml:space="preserve">Arnold, R and Wade, J., (2015), </w:t>
      </w:r>
      <w:r w:rsidRPr="00904A94">
        <w:rPr>
          <w:lang w:val="en-US"/>
        </w:rPr>
        <w:t>A Definition of Systems Thinking: A Systems Approach</w:t>
      </w:r>
      <w:r>
        <w:rPr>
          <w:lang w:val="en-US"/>
        </w:rPr>
        <w:t xml:space="preserve">, </w:t>
      </w:r>
      <w:r w:rsidRPr="00904A94">
        <w:rPr>
          <w:lang w:val="en-US"/>
        </w:rPr>
        <w:t>Conference on Systems Engineering Research</w:t>
      </w:r>
      <w:r>
        <w:rPr>
          <w:lang w:val="en-US"/>
        </w:rPr>
        <w:t xml:space="preserve">, 44, pp </w:t>
      </w:r>
      <w:r w:rsidRPr="00904A94">
        <w:rPr>
          <w:lang w:val="en-US"/>
        </w:rPr>
        <w:t>669-678</w:t>
      </w:r>
    </w:p>
    <w:p w14:paraId="024DF729" w14:textId="77777777" w:rsidR="00F354F5" w:rsidRDefault="00F354F5" w:rsidP="00D9155E">
      <w:pPr>
        <w:spacing w:line="276" w:lineRule="auto"/>
        <w:rPr>
          <w:lang w:val="en-US"/>
        </w:rPr>
      </w:pPr>
    </w:p>
    <w:p w14:paraId="040F98FE" w14:textId="5729C186" w:rsidR="00F354F5" w:rsidRPr="00F354F5" w:rsidRDefault="00F354F5" w:rsidP="00F354F5">
      <w:pPr>
        <w:jc w:val="left"/>
        <w:rPr>
          <w:rFonts w:eastAsia="Times New Roman"/>
          <w:lang w:val="en-US"/>
        </w:rPr>
      </w:pPr>
      <w:r>
        <w:rPr>
          <w:lang w:val="en-US"/>
        </w:rPr>
        <w:t xml:space="preserve">Birkinshaw, J., Hamel, G and Mol, M., (2008). </w:t>
      </w:r>
      <w:r w:rsidRPr="00F354F5">
        <w:rPr>
          <w:lang w:val="en-US"/>
        </w:rPr>
        <w:t>Management Innovation</w:t>
      </w:r>
      <w:r>
        <w:rPr>
          <w:lang w:val="en-US"/>
        </w:rPr>
        <w:t xml:space="preserve">, </w:t>
      </w:r>
      <w:r w:rsidRPr="00F354F5">
        <w:rPr>
          <w:lang w:val="en-US"/>
        </w:rPr>
        <w:t>A</w:t>
      </w:r>
      <w:r>
        <w:rPr>
          <w:lang w:val="en-US"/>
        </w:rPr>
        <w:t>cademy of Management Review, 33(</w:t>
      </w:r>
      <w:r w:rsidRPr="00F354F5">
        <w:rPr>
          <w:lang w:val="en-US"/>
        </w:rPr>
        <w:t>4</w:t>
      </w:r>
      <w:r>
        <w:rPr>
          <w:lang w:val="en-US"/>
        </w:rPr>
        <w:t xml:space="preserve">), </w:t>
      </w:r>
      <w:hyperlink r:id="rId8" w:history="1">
        <w:r w:rsidRPr="00F354F5">
          <w:rPr>
            <w:rStyle w:val="Hyperlink"/>
            <w:rFonts w:eastAsia="Times New Roman"/>
            <w:shd w:val="clear" w:color="auto" w:fill="FFFFFF"/>
          </w:rPr>
          <w:t>https://doi.org/10.5465/amr.2008.34421969</w:t>
        </w:r>
      </w:hyperlink>
    </w:p>
    <w:p w14:paraId="33354CBE" w14:textId="77777777" w:rsidR="00E51744" w:rsidRDefault="00E51744" w:rsidP="00D9155E">
      <w:pPr>
        <w:spacing w:line="276" w:lineRule="auto"/>
        <w:rPr>
          <w:lang w:val="en-US"/>
        </w:rPr>
      </w:pPr>
    </w:p>
    <w:p w14:paraId="0B42C5F9" w14:textId="257B5EDE" w:rsidR="00875390" w:rsidRDefault="00875390" w:rsidP="00E51744">
      <w:pPr>
        <w:jc w:val="left"/>
        <w:rPr>
          <w:lang w:val="en-US"/>
        </w:rPr>
      </w:pPr>
      <w:r>
        <w:rPr>
          <w:lang w:val="en-US"/>
        </w:rPr>
        <w:t xml:space="preserve">Broks, A., (2016). </w:t>
      </w:r>
      <w:r w:rsidR="006D0E66">
        <w:rPr>
          <w:lang w:val="en-US"/>
        </w:rPr>
        <w:t>Systems Theory o</w:t>
      </w:r>
      <w:r w:rsidRPr="00875390">
        <w:rPr>
          <w:lang w:val="en-US"/>
        </w:rPr>
        <w:t>f Systems Thinking: General And Particular Within Modern Science And Technology Education</w:t>
      </w:r>
      <w:r>
        <w:rPr>
          <w:lang w:val="en-US"/>
        </w:rPr>
        <w:t xml:space="preserve">, </w:t>
      </w:r>
      <w:r w:rsidRPr="00875390">
        <w:rPr>
          <w:lang w:val="en-US"/>
        </w:rPr>
        <w:t>Journ</w:t>
      </w:r>
      <w:r>
        <w:rPr>
          <w:lang w:val="en-US"/>
        </w:rPr>
        <w:t>al of Baltic Science Education, 15(</w:t>
      </w:r>
      <w:r w:rsidRPr="00875390">
        <w:rPr>
          <w:lang w:val="en-US"/>
        </w:rPr>
        <w:t>4</w:t>
      </w:r>
      <w:r>
        <w:rPr>
          <w:lang w:val="en-US"/>
        </w:rPr>
        <w:t>), pp 408-410</w:t>
      </w:r>
    </w:p>
    <w:p w14:paraId="1BB1A9FD" w14:textId="77777777" w:rsidR="00875390" w:rsidRDefault="00875390" w:rsidP="00E51744">
      <w:pPr>
        <w:jc w:val="left"/>
        <w:rPr>
          <w:lang w:val="en-US"/>
        </w:rPr>
      </w:pPr>
    </w:p>
    <w:p w14:paraId="49EE652A" w14:textId="59ABE9CD" w:rsidR="00E51744" w:rsidRDefault="00E51744" w:rsidP="00E51744">
      <w:pPr>
        <w:jc w:val="left"/>
        <w:rPr>
          <w:rFonts w:eastAsia="Times New Roman"/>
          <w:lang w:val="en-US"/>
        </w:rPr>
      </w:pPr>
      <w:r>
        <w:rPr>
          <w:lang w:val="en-US"/>
        </w:rPr>
        <w:t xml:space="preserve">Brown, C and O’Leary, D., (1995). Introduction to artificial intelligence and expert systems, </w:t>
      </w:r>
      <w:r w:rsidRPr="00E51744">
        <w:rPr>
          <w:lang w:val="en-US"/>
        </w:rPr>
        <w:t xml:space="preserve">Artificial Intelligence/Expert Systems Section of the </w:t>
      </w:r>
      <w:r>
        <w:rPr>
          <w:lang w:val="en-US"/>
        </w:rPr>
        <w:t xml:space="preserve">American Accounting Association, [online], available at: </w:t>
      </w:r>
      <w:hyperlink r:id="rId9" w:history="1">
        <w:r>
          <w:rPr>
            <w:rStyle w:val="Hyperlink"/>
            <w:rFonts w:eastAsia="Times New Roman"/>
          </w:rPr>
          <w:t>https://www.researchgate.net/publication/312166532_Introduction_to_artificial_intelligence_and_expert_systems</w:t>
        </w:r>
      </w:hyperlink>
      <w:r>
        <w:rPr>
          <w:rFonts w:eastAsia="Times New Roman"/>
        </w:rPr>
        <w:t xml:space="preserve"> , Assessed on 28-04-2020</w:t>
      </w:r>
    </w:p>
    <w:p w14:paraId="5969DA66" w14:textId="14B64D1D" w:rsidR="00904A94" w:rsidRDefault="00904A94" w:rsidP="00D9155E">
      <w:pPr>
        <w:spacing w:line="276" w:lineRule="auto"/>
        <w:rPr>
          <w:lang w:val="en-US"/>
        </w:rPr>
      </w:pPr>
    </w:p>
    <w:p w14:paraId="4A497249" w14:textId="19AB5855" w:rsidR="00E51744" w:rsidRDefault="00BD3673" w:rsidP="00D9155E">
      <w:pPr>
        <w:spacing w:line="276" w:lineRule="auto"/>
        <w:rPr>
          <w:lang w:val="en-US"/>
        </w:rPr>
      </w:pPr>
      <w:r>
        <w:rPr>
          <w:lang w:val="en-US"/>
        </w:rPr>
        <w:t>Bryson, J and Kime, P., (2011). Just an Artifact: Why Machines are Perceived as Moral Agents, IJCAI, pp 1641-1646</w:t>
      </w:r>
    </w:p>
    <w:p w14:paraId="5C4D488F" w14:textId="77777777" w:rsidR="00BD3673" w:rsidRDefault="00BD3673" w:rsidP="00D9155E">
      <w:pPr>
        <w:spacing w:line="276" w:lineRule="auto"/>
        <w:rPr>
          <w:lang w:val="en-US"/>
        </w:rPr>
      </w:pPr>
    </w:p>
    <w:p w14:paraId="5C78BE09" w14:textId="4AF1349C" w:rsidR="00581085" w:rsidRDefault="00581085" w:rsidP="00D9155E">
      <w:pPr>
        <w:spacing w:line="276" w:lineRule="auto"/>
        <w:rPr>
          <w:lang w:val="en-US"/>
        </w:rPr>
      </w:pPr>
      <w:r>
        <w:rPr>
          <w:lang w:val="en-US"/>
        </w:rPr>
        <w:t xml:space="preserve">Buchanan, R., (2019). </w:t>
      </w:r>
      <w:r w:rsidRPr="00581085">
        <w:rPr>
          <w:lang w:val="en-US"/>
        </w:rPr>
        <w:t>Systems Thinking and Design Thinking: The Search for Principles in the World We Are Making</w:t>
      </w:r>
      <w:r>
        <w:rPr>
          <w:lang w:val="en-US"/>
        </w:rPr>
        <w:t xml:space="preserve">, </w:t>
      </w:r>
      <w:r w:rsidRPr="00581085">
        <w:rPr>
          <w:lang w:val="en-US"/>
        </w:rPr>
        <w:t>The Journal of Design, Economics, and Innovation</w:t>
      </w:r>
      <w:r>
        <w:rPr>
          <w:lang w:val="en-US"/>
        </w:rPr>
        <w:t>, 5(2), pp 85-104</w:t>
      </w:r>
    </w:p>
    <w:p w14:paraId="2D032658" w14:textId="77777777" w:rsidR="00FA7345" w:rsidRDefault="00FA7345" w:rsidP="00D9155E">
      <w:pPr>
        <w:spacing w:line="276" w:lineRule="auto"/>
        <w:rPr>
          <w:lang w:val="en-US"/>
        </w:rPr>
      </w:pPr>
    </w:p>
    <w:p w14:paraId="1665AEE9" w14:textId="1244C120" w:rsidR="00FA7345" w:rsidRDefault="00FA7345" w:rsidP="00D9155E">
      <w:pPr>
        <w:spacing w:line="276" w:lineRule="auto"/>
        <w:rPr>
          <w:lang w:val="en-US"/>
        </w:rPr>
      </w:pPr>
      <w:r w:rsidRPr="00FA7345">
        <w:rPr>
          <w:lang w:val="en-US"/>
        </w:rPr>
        <w:t>Dignum, V.</w:t>
      </w:r>
      <w:r>
        <w:rPr>
          <w:lang w:val="en-US"/>
        </w:rPr>
        <w:t>,</w:t>
      </w:r>
      <w:r w:rsidRPr="00FA7345">
        <w:rPr>
          <w:lang w:val="en-US"/>
        </w:rPr>
        <w:t xml:space="preserve"> (2017). Responsible autonomy. In Proceedings of the Twenty-Sixth International Joint Conference on </w:t>
      </w:r>
      <w:r>
        <w:rPr>
          <w:lang w:val="en-US"/>
        </w:rPr>
        <w:t>Artificial Intelligence (IJCAI</w:t>
      </w:r>
      <w:r w:rsidRPr="00FA7345">
        <w:rPr>
          <w:lang w:val="en-US"/>
        </w:rPr>
        <w:t>), pp. 4698–4704</w:t>
      </w:r>
    </w:p>
    <w:p w14:paraId="77BCD86C" w14:textId="77777777" w:rsidR="00FA7345" w:rsidRDefault="00FA7345" w:rsidP="00D9155E">
      <w:pPr>
        <w:spacing w:line="276" w:lineRule="auto"/>
        <w:rPr>
          <w:lang w:val="en-US"/>
        </w:rPr>
      </w:pPr>
    </w:p>
    <w:p w14:paraId="6DC73AFD" w14:textId="0F2EEDCE" w:rsidR="00FA7345" w:rsidRDefault="00FA7345" w:rsidP="00D9155E">
      <w:pPr>
        <w:spacing w:line="276" w:lineRule="auto"/>
        <w:rPr>
          <w:lang w:val="en-US"/>
        </w:rPr>
      </w:pPr>
      <w:r>
        <w:rPr>
          <w:lang w:val="en-US"/>
        </w:rPr>
        <w:t>Dignum, V., (2018). Ethics in artifi</w:t>
      </w:r>
      <w:r w:rsidRPr="00FA7345">
        <w:rPr>
          <w:lang w:val="en-US"/>
        </w:rPr>
        <w:t>cial intelligence: introduction to the special issue</w:t>
      </w:r>
      <w:r>
        <w:rPr>
          <w:lang w:val="en-US"/>
        </w:rPr>
        <w:t xml:space="preserve">, </w:t>
      </w:r>
      <w:r w:rsidRPr="00FA7345">
        <w:rPr>
          <w:lang w:val="en-US"/>
        </w:rPr>
        <w:t>Ethics and Information Technology</w:t>
      </w:r>
      <w:r>
        <w:rPr>
          <w:lang w:val="en-US"/>
        </w:rPr>
        <w:t>, 20(1), pp 1-3</w:t>
      </w:r>
    </w:p>
    <w:p w14:paraId="1F1F3969" w14:textId="77777777" w:rsidR="00581085" w:rsidRDefault="00581085" w:rsidP="00D9155E">
      <w:pPr>
        <w:spacing w:line="276" w:lineRule="auto"/>
        <w:rPr>
          <w:lang w:val="en-US"/>
        </w:rPr>
      </w:pPr>
    </w:p>
    <w:p w14:paraId="2CA84BEC" w14:textId="5D80EB36" w:rsidR="002A2251" w:rsidRDefault="002D20ED" w:rsidP="00D9155E">
      <w:pPr>
        <w:spacing w:line="276" w:lineRule="auto"/>
        <w:rPr>
          <w:lang w:val="en-US"/>
        </w:rPr>
      </w:pPr>
      <w:r>
        <w:rPr>
          <w:lang w:val="en-US"/>
        </w:rPr>
        <w:t>Etzioni, A and</w:t>
      </w:r>
      <w:r w:rsidR="002A2251">
        <w:rPr>
          <w:lang w:val="en-US"/>
        </w:rPr>
        <w:t xml:space="preserve"> Etzioni, O.</w:t>
      </w:r>
      <w:r>
        <w:rPr>
          <w:lang w:val="en-US"/>
        </w:rPr>
        <w:t>,</w:t>
      </w:r>
      <w:r w:rsidR="002A2251" w:rsidRPr="004E3A18">
        <w:rPr>
          <w:lang w:val="en-US"/>
        </w:rPr>
        <w:t xml:space="preserve"> </w:t>
      </w:r>
      <w:r>
        <w:rPr>
          <w:lang w:val="en-US"/>
        </w:rPr>
        <w:t>(</w:t>
      </w:r>
      <w:r w:rsidR="002A2251" w:rsidRPr="004E3A18">
        <w:rPr>
          <w:lang w:val="en-US"/>
        </w:rPr>
        <w:t>2017</w:t>
      </w:r>
      <w:r>
        <w:rPr>
          <w:lang w:val="en-US"/>
        </w:rPr>
        <w:t>)</w:t>
      </w:r>
      <w:r w:rsidR="002A2251" w:rsidRPr="004E3A18">
        <w:rPr>
          <w:lang w:val="en-US"/>
        </w:rPr>
        <w:t>. Incorporating Ethics into Artificial Intelligence, Journal of Ethics, 21, pp 403–418</w:t>
      </w:r>
    </w:p>
    <w:p w14:paraId="4F75796C" w14:textId="77777777" w:rsidR="002A2251" w:rsidRDefault="002A2251" w:rsidP="00D9155E">
      <w:pPr>
        <w:spacing w:line="276" w:lineRule="auto"/>
        <w:rPr>
          <w:lang w:val="en-US"/>
        </w:rPr>
      </w:pPr>
    </w:p>
    <w:p w14:paraId="4B4D89F4" w14:textId="5C5C08C3" w:rsidR="00042273" w:rsidRDefault="00042273" w:rsidP="00D9155E">
      <w:pPr>
        <w:spacing w:line="276" w:lineRule="auto"/>
        <w:rPr>
          <w:lang w:val="en-US"/>
        </w:rPr>
      </w:pPr>
      <w:r>
        <w:rPr>
          <w:lang w:val="en-US"/>
        </w:rPr>
        <w:t>Garner, T., (2015). Ethics of Artificial Intelligence, Nature; London, 521(</w:t>
      </w:r>
      <w:r w:rsidRPr="00042273">
        <w:rPr>
          <w:lang w:val="en-US"/>
        </w:rPr>
        <w:t>7553</w:t>
      </w:r>
      <w:r>
        <w:rPr>
          <w:lang w:val="en-US"/>
        </w:rPr>
        <w:t>), pp 415-</w:t>
      </w:r>
      <w:r w:rsidRPr="00042273">
        <w:rPr>
          <w:lang w:val="en-US"/>
        </w:rPr>
        <w:t>418.</w:t>
      </w:r>
    </w:p>
    <w:p w14:paraId="1ECA9252" w14:textId="77777777" w:rsidR="00042273" w:rsidRDefault="00042273" w:rsidP="00D9155E">
      <w:pPr>
        <w:spacing w:line="276" w:lineRule="auto"/>
        <w:rPr>
          <w:lang w:val="en-US"/>
        </w:rPr>
      </w:pPr>
    </w:p>
    <w:p w14:paraId="37A20BE9" w14:textId="7CA16E5E" w:rsidR="00D4677E" w:rsidRDefault="00D4677E" w:rsidP="00D9155E">
      <w:pPr>
        <w:spacing w:line="276" w:lineRule="auto"/>
        <w:rPr>
          <w:lang w:val="en-US"/>
        </w:rPr>
      </w:pPr>
      <w:r>
        <w:rPr>
          <w:lang w:val="en-US"/>
        </w:rPr>
        <w:t>Gordon-Murnane</w:t>
      </w:r>
      <w:r w:rsidRPr="00D4677E">
        <w:rPr>
          <w:lang w:val="en-US"/>
        </w:rPr>
        <w:t xml:space="preserve">, L., </w:t>
      </w:r>
      <w:r w:rsidR="002D20ED">
        <w:rPr>
          <w:lang w:val="en-US"/>
        </w:rPr>
        <w:t>(</w:t>
      </w:r>
      <w:r w:rsidRPr="00D4677E">
        <w:rPr>
          <w:lang w:val="en-US"/>
        </w:rPr>
        <w:t>2018</w:t>
      </w:r>
      <w:r w:rsidR="002D20ED">
        <w:rPr>
          <w:lang w:val="en-US"/>
        </w:rPr>
        <w:t>)</w:t>
      </w:r>
      <w:r w:rsidRPr="00D4677E">
        <w:rPr>
          <w:lang w:val="en-US"/>
        </w:rPr>
        <w:t xml:space="preserve">. Ethical, Explainable Artificial Intelligence: Bias and Principles. </w:t>
      </w:r>
      <w:r w:rsidRPr="00D4677E">
        <w:rPr>
          <w:iCs/>
          <w:lang w:val="en-US"/>
        </w:rPr>
        <w:t>Online Searcher,</w:t>
      </w:r>
      <w:r w:rsidRPr="00D4677E">
        <w:rPr>
          <w:i/>
          <w:iCs/>
          <w:lang w:val="en-US"/>
        </w:rPr>
        <w:t xml:space="preserve"> </w:t>
      </w:r>
      <w:r w:rsidRPr="00D4677E">
        <w:rPr>
          <w:b/>
          <w:bCs/>
          <w:lang w:val="en-US"/>
        </w:rPr>
        <w:t>42</w:t>
      </w:r>
      <w:r w:rsidRPr="00D4677E">
        <w:rPr>
          <w:lang w:val="en-US"/>
        </w:rPr>
        <w:t>(2), pp. 22-24,40-44.</w:t>
      </w:r>
    </w:p>
    <w:p w14:paraId="22F49402" w14:textId="77777777" w:rsidR="00AA2651" w:rsidRDefault="00AA2651" w:rsidP="00D9155E">
      <w:pPr>
        <w:spacing w:line="276" w:lineRule="auto"/>
        <w:rPr>
          <w:lang w:val="en-US"/>
        </w:rPr>
      </w:pPr>
    </w:p>
    <w:p w14:paraId="1535E04E" w14:textId="683D97D9" w:rsidR="00751F09" w:rsidRDefault="00751F09" w:rsidP="00D9155E">
      <w:pPr>
        <w:spacing w:line="276" w:lineRule="auto"/>
        <w:rPr>
          <w:lang w:val="en-US"/>
        </w:rPr>
      </w:pPr>
      <w:r>
        <w:rPr>
          <w:lang w:val="en-US"/>
        </w:rPr>
        <w:t>Grant, RM.</w:t>
      </w:r>
      <w:r w:rsidR="002D20ED">
        <w:rPr>
          <w:lang w:val="en-US"/>
        </w:rPr>
        <w:t>,</w:t>
      </w:r>
      <w:r>
        <w:rPr>
          <w:lang w:val="en-US"/>
        </w:rPr>
        <w:t xml:space="preserve"> </w:t>
      </w:r>
      <w:r w:rsidR="002D20ED">
        <w:rPr>
          <w:lang w:val="en-US"/>
        </w:rPr>
        <w:t>(</w:t>
      </w:r>
      <w:r>
        <w:rPr>
          <w:lang w:val="en-US"/>
        </w:rPr>
        <w:t>2008</w:t>
      </w:r>
      <w:r w:rsidR="002D20ED">
        <w:rPr>
          <w:lang w:val="en-US"/>
        </w:rPr>
        <w:t>)</w:t>
      </w:r>
      <w:r>
        <w:rPr>
          <w:lang w:val="en-US"/>
        </w:rPr>
        <w:t xml:space="preserve">. </w:t>
      </w:r>
      <w:r w:rsidRPr="00B92750">
        <w:rPr>
          <w:lang w:val="en-US"/>
        </w:rPr>
        <w:t>The Future of Management:</w:t>
      </w:r>
      <w:r>
        <w:rPr>
          <w:lang w:val="en-US"/>
        </w:rPr>
        <w:t xml:space="preserve"> </w:t>
      </w:r>
      <w:r w:rsidRPr="00B92750">
        <w:rPr>
          <w:lang w:val="en-US"/>
        </w:rPr>
        <w:t>Where is Gary Hamel</w:t>
      </w:r>
      <w:r>
        <w:rPr>
          <w:lang w:val="en-US"/>
        </w:rPr>
        <w:t xml:space="preserve"> Leading Us?. Long Range Planning, 41, pp 469-482</w:t>
      </w:r>
    </w:p>
    <w:p w14:paraId="5AE3EDB7" w14:textId="77777777" w:rsidR="0089214A" w:rsidRDefault="0089214A" w:rsidP="00D9155E">
      <w:pPr>
        <w:spacing w:line="276" w:lineRule="auto"/>
        <w:rPr>
          <w:lang w:val="en-US"/>
        </w:rPr>
      </w:pPr>
    </w:p>
    <w:p w14:paraId="75237C64" w14:textId="32FC54B0" w:rsidR="0089214A" w:rsidRDefault="0089214A" w:rsidP="00D9155E">
      <w:pPr>
        <w:spacing w:line="276" w:lineRule="auto"/>
        <w:rPr>
          <w:lang w:val="en-US"/>
        </w:rPr>
      </w:pPr>
      <w:r>
        <w:rPr>
          <w:lang w:val="en-US"/>
        </w:rPr>
        <w:t xml:space="preserve">Guta, J., (2018). </w:t>
      </w:r>
      <w:r w:rsidRPr="0089214A">
        <w:rPr>
          <w:lang w:val="en-US"/>
        </w:rPr>
        <w:t>Modern Management Versus Traditional Management</w:t>
      </w:r>
      <w:r>
        <w:rPr>
          <w:lang w:val="en-US"/>
        </w:rPr>
        <w:t xml:space="preserve">, </w:t>
      </w:r>
      <w:r w:rsidRPr="0089214A">
        <w:rPr>
          <w:lang w:val="en-US"/>
        </w:rPr>
        <w:t>Annals of the Univ</w:t>
      </w:r>
      <w:r>
        <w:rPr>
          <w:lang w:val="en-US"/>
        </w:rPr>
        <w:t>ersity of Petroşani Economics, 18, pp 53-60</w:t>
      </w:r>
    </w:p>
    <w:p w14:paraId="51326412" w14:textId="77777777" w:rsidR="00751F09" w:rsidRDefault="00751F09" w:rsidP="00D9155E">
      <w:pPr>
        <w:spacing w:line="276" w:lineRule="auto"/>
        <w:rPr>
          <w:lang w:val="en-US"/>
        </w:rPr>
      </w:pPr>
    </w:p>
    <w:p w14:paraId="1BDEDCEE" w14:textId="1DF75420" w:rsidR="00AA2651" w:rsidRDefault="00AA2651" w:rsidP="00D9155E">
      <w:pPr>
        <w:spacing w:line="276" w:lineRule="auto"/>
        <w:rPr>
          <w:lang w:val="en-US"/>
        </w:rPr>
      </w:pPr>
      <w:r w:rsidRPr="00AA2651">
        <w:rPr>
          <w:lang w:val="en-US"/>
        </w:rPr>
        <w:t>Hamel, G.</w:t>
      </w:r>
      <w:r w:rsidR="002D20ED">
        <w:rPr>
          <w:lang w:val="en-US"/>
        </w:rPr>
        <w:t>,</w:t>
      </w:r>
      <w:r w:rsidRPr="00AA2651">
        <w:rPr>
          <w:lang w:val="en-US"/>
        </w:rPr>
        <w:t xml:space="preserve"> (2008), "The Future of Management", Human Resource Management In</w:t>
      </w:r>
      <w:r>
        <w:rPr>
          <w:lang w:val="en-US"/>
        </w:rPr>
        <w:t>ternational Digest, 16 (</w:t>
      </w:r>
      <w:r w:rsidRPr="00AA2651">
        <w:rPr>
          <w:lang w:val="en-US"/>
        </w:rPr>
        <w:t>6</w:t>
      </w:r>
      <w:r>
        <w:rPr>
          <w:lang w:val="en-US"/>
        </w:rPr>
        <w:t xml:space="preserve">), </w:t>
      </w:r>
      <w:hyperlink r:id="rId10" w:history="1">
        <w:r w:rsidRPr="00D5436A">
          <w:rPr>
            <w:rStyle w:val="Hyperlink"/>
            <w:lang w:val="en-US"/>
          </w:rPr>
          <w:t>https://doi.org/10.1108/hrmid.2008.04416fae.001</w:t>
        </w:r>
      </w:hyperlink>
      <w:r>
        <w:rPr>
          <w:lang w:val="en-US"/>
        </w:rPr>
        <w:t xml:space="preserve"> </w:t>
      </w:r>
    </w:p>
    <w:p w14:paraId="543859C5" w14:textId="77777777" w:rsidR="00EC043B" w:rsidRDefault="00EC043B" w:rsidP="00D9155E">
      <w:pPr>
        <w:spacing w:line="276" w:lineRule="auto"/>
        <w:rPr>
          <w:lang w:val="en-US"/>
        </w:rPr>
      </w:pPr>
    </w:p>
    <w:p w14:paraId="55AD7B53" w14:textId="2F3E0A9D" w:rsidR="0077143C" w:rsidRDefault="0077143C" w:rsidP="0077143C">
      <w:pPr>
        <w:spacing w:line="276" w:lineRule="auto"/>
      </w:pPr>
      <w:r>
        <w:t xml:space="preserve">Heller, R., (2001). Peter Drucker </w:t>
      </w:r>
      <w:r w:rsidR="00DB42DE">
        <w:t>the</w:t>
      </w:r>
      <w:r>
        <w:t xml:space="preserve"> Great Pioneer </w:t>
      </w:r>
      <w:r w:rsidR="00DB42DE">
        <w:t>of</w:t>
      </w:r>
      <w:r>
        <w:t xml:space="preserve"> Management Theory </w:t>
      </w:r>
      <w:r w:rsidR="00DB42DE">
        <w:t>and</w:t>
      </w:r>
      <w:r>
        <w:t xml:space="preserve"> Practice, 1</w:t>
      </w:r>
      <w:r w:rsidRPr="0077143C">
        <w:rPr>
          <w:vertAlign w:val="superscript"/>
        </w:rPr>
        <w:t>st</w:t>
      </w:r>
      <w:r>
        <w:t xml:space="preserve"> edition, London; Dorling Kindersley Ltd</w:t>
      </w:r>
    </w:p>
    <w:p w14:paraId="497485C1" w14:textId="77777777" w:rsidR="00737726" w:rsidRDefault="00737726" w:rsidP="0077143C">
      <w:pPr>
        <w:spacing w:line="276" w:lineRule="auto"/>
      </w:pPr>
    </w:p>
    <w:p w14:paraId="163C1276" w14:textId="2FF9F312" w:rsidR="00737726" w:rsidRDefault="00737726" w:rsidP="0077143C">
      <w:pPr>
        <w:spacing w:line="276" w:lineRule="auto"/>
      </w:pPr>
      <w:r>
        <w:t xml:space="preserve">Houghton, J., (2010). </w:t>
      </w:r>
      <w:r w:rsidRPr="00737726">
        <w:t>Does Max Weber's notion of authority still hold in the twenty-first century?r</w:t>
      </w:r>
      <w:r>
        <w:t>, Journal of Management History, 16(4), pp 449-453</w:t>
      </w:r>
    </w:p>
    <w:p w14:paraId="7B61135D" w14:textId="77777777" w:rsidR="0077143C" w:rsidRDefault="0077143C" w:rsidP="00D9155E">
      <w:pPr>
        <w:spacing w:line="276" w:lineRule="auto"/>
      </w:pPr>
    </w:p>
    <w:p w14:paraId="3BD20D57" w14:textId="15910B70" w:rsidR="00751F09" w:rsidRDefault="00751F09" w:rsidP="00D9155E">
      <w:pPr>
        <w:spacing w:line="276" w:lineRule="auto"/>
      </w:pPr>
      <w:r>
        <w:t>Jonsen, CG.</w:t>
      </w:r>
      <w:r w:rsidR="002D20ED">
        <w:t>,</w:t>
      </w:r>
      <w:r>
        <w:t xml:space="preserve"> </w:t>
      </w:r>
      <w:r w:rsidR="002D20ED">
        <w:t>(</w:t>
      </w:r>
      <w:r>
        <w:t>2015</w:t>
      </w:r>
      <w:r w:rsidR="002D20ED">
        <w:t>)</w:t>
      </w:r>
      <w:r>
        <w:t xml:space="preserve">. Deconstructing the future of management: Pharmakon, Gary Hamel and the impossibility of invention. Dept of Management, Politics and Philosophy, 68, pp 57-66. </w:t>
      </w:r>
    </w:p>
    <w:p w14:paraId="57D9E1FB" w14:textId="77777777" w:rsidR="00A83EA4" w:rsidRDefault="00A83EA4" w:rsidP="00D9155E">
      <w:pPr>
        <w:spacing w:line="276" w:lineRule="auto"/>
      </w:pPr>
    </w:p>
    <w:p w14:paraId="5CBF43FB" w14:textId="4667B3A1" w:rsidR="00A83EA4" w:rsidRDefault="00A83EA4" w:rsidP="00D9155E">
      <w:pPr>
        <w:spacing w:line="276" w:lineRule="auto"/>
      </w:pPr>
      <w:r>
        <w:t xml:space="preserve">Jokonya, O., (2016), </w:t>
      </w:r>
      <w:r w:rsidRPr="00A83EA4">
        <w:t>Towards a Critical Systems Thinking Approach during IT Adoption in Organisations</w:t>
      </w:r>
      <w:r>
        <w:t xml:space="preserve">, Procedia Computer Science, </w:t>
      </w:r>
      <w:r w:rsidRPr="00A83EA4">
        <w:t>856 – 864</w:t>
      </w:r>
    </w:p>
    <w:p w14:paraId="3B582678" w14:textId="77777777" w:rsidR="0001555B" w:rsidRDefault="0001555B" w:rsidP="00D9155E">
      <w:pPr>
        <w:spacing w:line="276" w:lineRule="auto"/>
      </w:pPr>
    </w:p>
    <w:p w14:paraId="3FC89C04" w14:textId="24F50472" w:rsidR="0001555B" w:rsidRDefault="0001555B" w:rsidP="00D9155E">
      <w:pPr>
        <w:spacing w:line="276" w:lineRule="auto"/>
      </w:pPr>
      <w:r>
        <w:t xml:space="preserve">Mingers, J., (2014). </w:t>
      </w:r>
      <w:r w:rsidRPr="0001555B">
        <w:t>Helping Business Schools Engage with Real Problems: The Contribution of Critical Realism and Systems Thinking</w:t>
      </w:r>
      <w:r>
        <w:t>, European Journal of Operational Research, 242(1), pp 316-331</w:t>
      </w:r>
    </w:p>
    <w:p w14:paraId="33A749F9" w14:textId="77777777" w:rsidR="00093237" w:rsidRDefault="00093237" w:rsidP="00D9155E">
      <w:pPr>
        <w:spacing w:line="276" w:lineRule="auto"/>
      </w:pPr>
    </w:p>
    <w:p w14:paraId="33CDB212" w14:textId="35D2C3C5" w:rsidR="00093237" w:rsidRDefault="00093237" w:rsidP="00D9155E">
      <w:pPr>
        <w:spacing w:line="276" w:lineRule="auto"/>
      </w:pPr>
      <w:r>
        <w:t>Khalil, O.</w:t>
      </w:r>
      <w:r w:rsidR="002D20ED">
        <w:t>,</w:t>
      </w:r>
      <w:r>
        <w:t xml:space="preserve"> </w:t>
      </w:r>
      <w:r w:rsidR="002D20ED">
        <w:t>(</w:t>
      </w:r>
      <w:r>
        <w:t>1996</w:t>
      </w:r>
      <w:r w:rsidR="002D20ED">
        <w:t>)</w:t>
      </w:r>
      <w:r>
        <w:t xml:space="preserve">. </w:t>
      </w:r>
      <w:r w:rsidRPr="00093237">
        <w:t>Artificial decision-making and artificial ethics: A management concern</w:t>
      </w:r>
      <w:r>
        <w:t>, Journal of Business Ethics, 12(4), pp 313-321</w:t>
      </w:r>
    </w:p>
    <w:p w14:paraId="04569448" w14:textId="77777777" w:rsidR="00751F09" w:rsidRDefault="00751F09" w:rsidP="00D9155E">
      <w:pPr>
        <w:spacing w:line="276" w:lineRule="auto"/>
      </w:pPr>
    </w:p>
    <w:p w14:paraId="706005E4" w14:textId="77777777" w:rsidR="00751F09" w:rsidRDefault="00751F09" w:rsidP="00D9155E">
      <w:pPr>
        <w:spacing w:line="276" w:lineRule="auto"/>
      </w:pPr>
      <w:r>
        <w:t>Kuhn, T. 1970. Structure of Scientific revolutions. 2</w:t>
      </w:r>
      <w:r w:rsidRPr="00892B20">
        <w:rPr>
          <w:vertAlign w:val="superscript"/>
        </w:rPr>
        <w:t>nd</w:t>
      </w:r>
      <w:r>
        <w:t xml:space="preserve"> Ed. University of Chicago Press. </w:t>
      </w:r>
    </w:p>
    <w:p w14:paraId="7A29F2FC" w14:textId="77777777" w:rsidR="00DB42DE" w:rsidRDefault="00DB42DE" w:rsidP="00D9155E">
      <w:pPr>
        <w:spacing w:line="276" w:lineRule="auto"/>
      </w:pPr>
    </w:p>
    <w:p w14:paraId="365BB877" w14:textId="6F33DCC7" w:rsidR="00DB42DE" w:rsidRDefault="00DB42DE" w:rsidP="00D9155E">
      <w:pPr>
        <w:spacing w:line="276" w:lineRule="auto"/>
      </w:pPr>
      <w:r>
        <w:t>Kumar, S., (2012). Management by objectives (MBO): A Tool for Performance Appraisal, Indian Journal of Public Administration, 11(</w:t>
      </w:r>
      <w:r w:rsidRPr="00DB42DE">
        <w:t>4</w:t>
      </w:r>
      <w:r>
        <w:t>)</w:t>
      </w:r>
      <w:r w:rsidRPr="00DB42DE">
        <w:t>,</w:t>
      </w:r>
      <w:r>
        <w:t xml:space="preserve"> pp 749-756</w:t>
      </w:r>
    </w:p>
    <w:p w14:paraId="5B826C33" w14:textId="77777777" w:rsidR="004E3A18" w:rsidRDefault="004E3A18" w:rsidP="00D9155E">
      <w:pPr>
        <w:spacing w:line="276" w:lineRule="auto"/>
      </w:pPr>
    </w:p>
    <w:p w14:paraId="4D3F5403" w14:textId="22B11FB1" w:rsidR="003408AF" w:rsidRDefault="003408AF" w:rsidP="00D9155E">
      <w:pPr>
        <w:spacing w:line="276" w:lineRule="auto"/>
      </w:pPr>
      <w:r>
        <w:t>Rhydderch, M., Elwyn, G., Marshall, M and Grol, R., (2004), Organisational change theory and the use of indicators in general practice, Quality and Safety in Healthcare, 13(3), pp 213</w:t>
      </w:r>
    </w:p>
    <w:p w14:paraId="5D926C9E" w14:textId="77777777" w:rsidR="005A0639" w:rsidRDefault="005A0639" w:rsidP="00D9155E">
      <w:pPr>
        <w:spacing w:line="276" w:lineRule="auto"/>
      </w:pPr>
    </w:p>
    <w:p w14:paraId="357DBC2A" w14:textId="749FB210" w:rsidR="004E3A18" w:rsidRDefault="004E3A18" w:rsidP="00D9155E">
      <w:pPr>
        <w:spacing w:line="276" w:lineRule="auto"/>
      </w:pPr>
      <w:r>
        <w:t>Rowthorn, M.</w:t>
      </w:r>
      <w:r w:rsidR="002D20ED">
        <w:t>,</w:t>
      </w:r>
      <w:r>
        <w:t xml:space="preserve"> </w:t>
      </w:r>
      <w:r w:rsidR="002D20ED">
        <w:t>(</w:t>
      </w:r>
      <w:r>
        <w:t>2019</w:t>
      </w:r>
      <w:r w:rsidR="002D20ED">
        <w:t>)</w:t>
      </w:r>
      <w:r>
        <w:t>. How Should Autonomous Vehicles Make Moral Decisions? Machine Ethics, Artificial Driving Intelligence, and Crash Algorithms, Contemporary Readings in Law and Social Justice, 11(1), pp. 9–14,</w:t>
      </w:r>
    </w:p>
    <w:p w14:paraId="2576AA28" w14:textId="77777777" w:rsidR="00A66B1A" w:rsidRDefault="00A66B1A" w:rsidP="00D9155E">
      <w:pPr>
        <w:spacing w:line="276" w:lineRule="auto"/>
      </w:pPr>
    </w:p>
    <w:p w14:paraId="1F97BC2D" w14:textId="6C27B6DD" w:rsidR="002D20ED" w:rsidRDefault="002D20ED" w:rsidP="00D9155E">
      <w:pPr>
        <w:spacing w:line="276" w:lineRule="auto"/>
      </w:pPr>
      <w:r>
        <w:t>Scholtes, R., (1998). The Leaders Handbook: A guide to Inspiring your People and Managing the Daily Workflow, Newyork</w:t>
      </w:r>
    </w:p>
    <w:p w14:paraId="0CCD54F4" w14:textId="77777777" w:rsidR="000D21BF" w:rsidRDefault="000D21BF" w:rsidP="00D9155E">
      <w:pPr>
        <w:spacing w:line="276" w:lineRule="auto"/>
      </w:pPr>
    </w:p>
    <w:p w14:paraId="3C40CCEA" w14:textId="5A34873E" w:rsidR="000D21BF" w:rsidRDefault="000D21BF" w:rsidP="00D9155E">
      <w:pPr>
        <w:spacing w:line="276" w:lineRule="auto"/>
      </w:pPr>
      <w:r>
        <w:t>Schwartz, M., (2007). The Business ethics of Management Theory, Journal of Management History, 13(1), pp 43-54</w:t>
      </w:r>
    </w:p>
    <w:p w14:paraId="1B1ABF40" w14:textId="77777777" w:rsidR="002D20ED" w:rsidRDefault="002D20ED" w:rsidP="00D9155E">
      <w:pPr>
        <w:spacing w:line="276" w:lineRule="auto"/>
      </w:pPr>
    </w:p>
    <w:p w14:paraId="546A89E3" w14:textId="5DA8BCE6" w:rsidR="00A66B1A" w:rsidRDefault="00A66B1A" w:rsidP="00D9155E">
      <w:pPr>
        <w:spacing w:line="276" w:lineRule="auto"/>
      </w:pPr>
      <w:r w:rsidRPr="00A66B1A">
        <w:t>Senge, P.</w:t>
      </w:r>
      <w:r w:rsidR="002D20ED">
        <w:t>,</w:t>
      </w:r>
      <w:r w:rsidRPr="00A66B1A">
        <w:t xml:space="preserve"> (1990). The Fifth Discipline, the Art and Practice of the Learning Organization. N</w:t>
      </w:r>
      <w:r>
        <w:t xml:space="preserve">ew York </w:t>
      </w:r>
    </w:p>
    <w:p w14:paraId="28C0328D" w14:textId="77777777" w:rsidR="00751F09" w:rsidRDefault="00751F09" w:rsidP="00D9155E">
      <w:pPr>
        <w:spacing w:line="276" w:lineRule="auto"/>
      </w:pPr>
    </w:p>
    <w:p w14:paraId="69E28F3C" w14:textId="1270CF4C" w:rsidR="000D21BF" w:rsidRDefault="00EC043B" w:rsidP="00D9155E">
      <w:pPr>
        <w:spacing w:line="276" w:lineRule="auto"/>
      </w:pPr>
      <w:r w:rsidRPr="009224E8">
        <w:t>Shenhar, Aaron J; Renier, J</w:t>
      </w:r>
      <w:r>
        <w:t>.</w:t>
      </w:r>
      <w:r w:rsidR="002D20ED">
        <w:t>,</w:t>
      </w:r>
      <w:r>
        <w:t xml:space="preserve"> </w:t>
      </w:r>
      <w:r w:rsidR="002D20ED">
        <w:t>(</w:t>
      </w:r>
      <w:r w:rsidR="00F26450">
        <w:t>1996</w:t>
      </w:r>
      <w:r w:rsidR="002D20ED">
        <w:t>)</w:t>
      </w:r>
      <w:r w:rsidR="00F26450">
        <w:t xml:space="preserve">. </w:t>
      </w:r>
      <w:r w:rsidRPr="009224E8">
        <w:t xml:space="preserve">How to define management: a modular </w:t>
      </w:r>
      <w:r w:rsidR="00331DB5" w:rsidRPr="009224E8">
        <w:t>approach</w:t>
      </w:r>
      <w:r w:rsidR="00331DB5">
        <w:t>?</w:t>
      </w:r>
      <w:r>
        <w:t xml:space="preserve"> </w:t>
      </w:r>
      <w:hyperlink r:id="rId11" w:history="1">
        <w:r w:rsidRPr="009224E8">
          <w:t>Management Development Review</w:t>
        </w:r>
      </w:hyperlink>
      <w:r>
        <w:t>,</w:t>
      </w:r>
      <w:hyperlink r:id="rId12" w:history="1">
        <w:r w:rsidR="00F26450">
          <w:t> 9</w:t>
        </w:r>
        <w:r>
          <w:t> (</w:t>
        </w:r>
        <w:r w:rsidRPr="009224E8">
          <w:t>1</w:t>
        </w:r>
        <w:r>
          <w:t>)</w:t>
        </w:r>
        <w:r w:rsidRPr="009224E8">
          <w:t>, </w:t>
        </w:r>
      </w:hyperlink>
      <w:r w:rsidRPr="009224E8">
        <w:t>pp 25-31.</w:t>
      </w:r>
    </w:p>
    <w:p w14:paraId="44946F64" w14:textId="77777777" w:rsidR="00A36D16" w:rsidRDefault="00A36D16" w:rsidP="00D9155E">
      <w:pPr>
        <w:spacing w:line="276" w:lineRule="auto"/>
      </w:pPr>
    </w:p>
    <w:p w14:paraId="0D82262C" w14:textId="67AD086B" w:rsidR="00A36D16" w:rsidRDefault="00A36D16" w:rsidP="00D9155E">
      <w:pPr>
        <w:spacing w:line="276" w:lineRule="auto"/>
      </w:pPr>
      <w:r>
        <w:t xml:space="preserve">Sorin, I., (2016). </w:t>
      </w:r>
      <w:r w:rsidRPr="00A36D16">
        <w:t>Henry Fayol, a Guru in Management</w:t>
      </w:r>
      <w:r>
        <w:t xml:space="preserve">, </w:t>
      </w:r>
      <w:r w:rsidRPr="00A36D16">
        <w:t>FAIM</w:t>
      </w:r>
      <w:r>
        <w:t>A Business &amp; Management Journal, 4(</w:t>
      </w:r>
      <w:r w:rsidRPr="00A36D16">
        <w:t>3</w:t>
      </w:r>
      <w:r>
        <w:t xml:space="preserve">), pp </w:t>
      </w:r>
      <w:r w:rsidRPr="00A36D16">
        <w:t>3-4.</w:t>
      </w:r>
    </w:p>
    <w:p w14:paraId="1B31AB6D" w14:textId="77777777" w:rsidR="00931F46" w:rsidRDefault="00931F46" w:rsidP="00D9155E">
      <w:pPr>
        <w:spacing w:line="276" w:lineRule="auto"/>
      </w:pPr>
    </w:p>
    <w:p w14:paraId="5B8A309D" w14:textId="2A03A588" w:rsidR="00931F46" w:rsidRDefault="00931F46" w:rsidP="00D9155E">
      <w:pPr>
        <w:spacing w:line="276" w:lineRule="auto"/>
      </w:pPr>
      <w:r>
        <w:t>Winn, G., Gopalakrishnan, B., Akladios, M and Premkumar, R., (2005), Expert Systems, Professional Safety, 50(8), pp 45</w:t>
      </w:r>
    </w:p>
    <w:p w14:paraId="53872B31" w14:textId="77777777" w:rsidR="00B554A7" w:rsidRDefault="00B554A7" w:rsidP="00D9155E">
      <w:pPr>
        <w:spacing w:line="276" w:lineRule="auto"/>
      </w:pPr>
    </w:p>
    <w:p w14:paraId="0390D31E" w14:textId="7A580157" w:rsidR="00B554A7" w:rsidRDefault="00B554A7" w:rsidP="00D9155E">
      <w:pPr>
        <w:spacing w:line="276" w:lineRule="auto"/>
      </w:pPr>
      <w:r>
        <w:t xml:space="preserve">Yu, H., Shen, Z., Miao, C., Leung, C., Lesser, V and Yang, Q., (2018). </w:t>
      </w:r>
      <w:r w:rsidRPr="00B554A7">
        <w:t>Building Ethics into Artificial Intelligence</w:t>
      </w:r>
      <w:r>
        <w:t xml:space="preserve">,  </w:t>
      </w:r>
    </w:p>
    <w:p w14:paraId="294B26FA" w14:textId="77777777" w:rsidR="00180F57" w:rsidRDefault="00180F57" w:rsidP="00D9155E">
      <w:pPr>
        <w:spacing w:line="276" w:lineRule="auto"/>
      </w:pPr>
    </w:p>
    <w:p w14:paraId="4322FB38" w14:textId="02D925CD" w:rsidR="00180F57" w:rsidRDefault="00180F57" w:rsidP="00D9155E">
      <w:pPr>
        <w:spacing w:line="276" w:lineRule="auto"/>
      </w:pPr>
      <w:r>
        <w:t>Zuffo, R., (2011)</w:t>
      </w:r>
      <w:r w:rsidR="00087D43">
        <w:t>. Taylor is Dead, Hurray Taylor! The Human Factor in Scientific Management: Between Ethics, Scientific Pshycology and Common Sense, Journal of Business and Management, 17(1), pp 23-41</w:t>
      </w:r>
    </w:p>
    <w:p w14:paraId="6B84AA34" w14:textId="77777777" w:rsidR="004E3A18" w:rsidRDefault="004E3A18" w:rsidP="00D9155E">
      <w:pPr>
        <w:spacing w:line="276" w:lineRule="auto"/>
      </w:pPr>
    </w:p>
    <w:p w14:paraId="4F741DB7" w14:textId="77777777" w:rsidR="00F26450" w:rsidRDefault="00F26450" w:rsidP="00D9155E">
      <w:pPr>
        <w:spacing w:line="276" w:lineRule="auto"/>
      </w:pPr>
    </w:p>
    <w:p w14:paraId="6C340B44" w14:textId="77777777" w:rsidR="00EC043B" w:rsidRPr="00D4677E" w:rsidRDefault="00EC043B" w:rsidP="00D9155E">
      <w:pPr>
        <w:spacing w:line="276" w:lineRule="auto"/>
      </w:pPr>
    </w:p>
    <w:p w14:paraId="0986DFF7" w14:textId="77777777" w:rsidR="00376670" w:rsidRDefault="00376670" w:rsidP="00D9155E">
      <w:pPr>
        <w:spacing w:line="276" w:lineRule="auto"/>
      </w:pPr>
    </w:p>
    <w:p w14:paraId="164ABBEF" w14:textId="77777777" w:rsidR="00376670" w:rsidRPr="00376670" w:rsidRDefault="00376670" w:rsidP="00D9155E">
      <w:pPr>
        <w:spacing w:line="276" w:lineRule="auto"/>
      </w:pPr>
    </w:p>
    <w:p w14:paraId="7B1B251A" w14:textId="77777777" w:rsidR="00376670" w:rsidRPr="00376670" w:rsidRDefault="00376670" w:rsidP="00D9155E">
      <w:pPr>
        <w:spacing w:line="276" w:lineRule="auto"/>
      </w:pPr>
    </w:p>
    <w:p w14:paraId="5F985054" w14:textId="77777777" w:rsidR="00376670" w:rsidRDefault="00376670" w:rsidP="00D9155E">
      <w:pPr>
        <w:spacing w:line="276" w:lineRule="auto"/>
      </w:pPr>
    </w:p>
    <w:p w14:paraId="6D4B4175" w14:textId="77777777" w:rsidR="00376670" w:rsidRDefault="00376670" w:rsidP="00D9155E">
      <w:pPr>
        <w:spacing w:line="276" w:lineRule="auto"/>
      </w:pPr>
    </w:p>
    <w:p w14:paraId="504BA7EC" w14:textId="77777777" w:rsidR="009740A6" w:rsidRDefault="009740A6" w:rsidP="00D9155E">
      <w:pPr>
        <w:spacing w:line="276" w:lineRule="auto"/>
      </w:pPr>
    </w:p>
    <w:p w14:paraId="15F14797" w14:textId="77777777" w:rsidR="00994080" w:rsidRPr="008D6484" w:rsidRDefault="00994080" w:rsidP="00D9155E">
      <w:pPr>
        <w:spacing w:line="276" w:lineRule="auto"/>
      </w:pPr>
    </w:p>
    <w:p w14:paraId="5FC1FDEE" w14:textId="77777777" w:rsidR="008D6484" w:rsidRDefault="008D6484" w:rsidP="00D9155E">
      <w:pPr>
        <w:spacing w:line="276" w:lineRule="auto"/>
      </w:pPr>
    </w:p>
    <w:p w14:paraId="30378414" w14:textId="77777777" w:rsidR="008D6484" w:rsidRDefault="008D6484" w:rsidP="00DE5FB0"/>
    <w:sectPr w:rsidR="008D6484" w:rsidSect="00BB03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373E64" w14:textId="77777777" w:rsidR="005D5C6C" w:rsidRDefault="005D5C6C" w:rsidP="00174791">
      <w:r>
        <w:separator/>
      </w:r>
    </w:p>
  </w:endnote>
  <w:endnote w:type="continuationSeparator" w:id="0">
    <w:p w14:paraId="78C8027E" w14:textId="77777777" w:rsidR="005D5C6C" w:rsidRDefault="005D5C6C" w:rsidP="00174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Utopia">
    <w:altName w:val="Times New Roman"/>
    <w:panose1 w:val="00000000000000000000"/>
    <w:charset w:val="00"/>
    <w:family w:val="roman"/>
    <w:notTrueType/>
    <w:pitch w:val="default"/>
  </w:font>
  <w:font w:name="Arial">
    <w:altName w:val="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E4EF91" w14:textId="77777777" w:rsidR="005D5C6C" w:rsidRDefault="005D5C6C" w:rsidP="00174791">
      <w:r>
        <w:separator/>
      </w:r>
    </w:p>
  </w:footnote>
  <w:footnote w:type="continuationSeparator" w:id="0">
    <w:p w14:paraId="615C07C9" w14:textId="77777777" w:rsidR="005D5C6C" w:rsidRDefault="005D5C6C" w:rsidP="0017479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5113A0"/>
    <w:multiLevelType w:val="hybridMultilevel"/>
    <w:tmpl w:val="1E307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A55C67"/>
    <w:multiLevelType w:val="hybridMultilevel"/>
    <w:tmpl w:val="41FCB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6C545B"/>
    <w:multiLevelType w:val="hybridMultilevel"/>
    <w:tmpl w:val="EA72B60C"/>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3">
    <w:nsid w:val="17BB0ACE"/>
    <w:multiLevelType w:val="hybridMultilevel"/>
    <w:tmpl w:val="87542F9C"/>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4">
    <w:nsid w:val="18E301F0"/>
    <w:multiLevelType w:val="hybridMultilevel"/>
    <w:tmpl w:val="FF46E8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8E54DE1"/>
    <w:multiLevelType w:val="hybridMultilevel"/>
    <w:tmpl w:val="DB3E7F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2D217E1"/>
    <w:multiLevelType w:val="hybridMultilevel"/>
    <w:tmpl w:val="75D85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D846F7D"/>
    <w:multiLevelType w:val="multilevel"/>
    <w:tmpl w:val="C3E0E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F74312B"/>
    <w:multiLevelType w:val="hybridMultilevel"/>
    <w:tmpl w:val="146E3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17C6C0F"/>
    <w:multiLevelType w:val="hybridMultilevel"/>
    <w:tmpl w:val="8F789668"/>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num w:numId="1">
    <w:abstractNumId w:val="7"/>
  </w:num>
  <w:num w:numId="2">
    <w:abstractNumId w:val="9"/>
  </w:num>
  <w:num w:numId="3">
    <w:abstractNumId w:val="1"/>
  </w:num>
  <w:num w:numId="4">
    <w:abstractNumId w:val="8"/>
  </w:num>
  <w:num w:numId="5">
    <w:abstractNumId w:val="6"/>
  </w:num>
  <w:num w:numId="6">
    <w:abstractNumId w:val="0"/>
  </w:num>
  <w:num w:numId="7">
    <w:abstractNumId w:val="4"/>
  </w:num>
  <w:num w:numId="8">
    <w:abstractNumId w:val="2"/>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484"/>
    <w:rsid w:val="0001555B"/>
    <w:rsid w:val="0002536D"/>
    <w:rsid w:val="00025B18"/>
    <w:rsid w:val="00033C29"/>
    <w:rsid w:val="00041E02"/>
    <w:rsid w:val="00042273"/>
    <w:rsid w:val="00047711"/>
    <w:rsid w:val="00087D43"/>
    <w:rsid w:val="00093237"/>
    <w:rsid w:val="00094D80"/>
    <w:rsid w:val="000C486C"/>
    <w:rsid w:val="000D1855"/>
    <w:rsid w:val="000D21BF"/>
    <w:rsid w:val="000E5062"/>
    <w:rsid w:val="000F4490"/>
    <w:rsid w:val="00174791"/>
    <w:rsid w:val="00180F57"/>
    <w:rsid w:val="00187089"/>
    <w:rsid w:val="001B63EA"/>
    <w:rsid w:val="001F3D67"/>
    <w:rsid w:val="001F4F3B"/>
    <w:rsid w:val="002214F0"/>
    <w:rsid w:val="002640F5"/>
    <w:rsid w:val="002A2251"/>
    <w:rsid w:val="002A7837"/>
    <w:rsid w:val="002C6C95"/>
    <w:rsid w:val="002D20ED"/>
    <w:rsid w:val="002D4465"/>
    <w:rsid w:val="002E08D2"/>
    <w:rsid w:val="00331DB5"/>
    <w:rsid w:val="003408AF"/>
    <w:rsid w:val="00347404"/>
    <w:rsid w:val="00351C1A"/>
    <w:rsid w:val="00376670"/>
    <w:rsid w:val="00384D36"/>
    <w:rsid w:val="003A0A69"/>
    <w:rsid w:val="003A730A"/>
    <w:rsid w:val="003B4D2B"/>
    <w:rsid w:val="003D335E"/>
    <w:rsid w:val="003D575E"/>
    <w:rsid w:val="003F4B21"/>
    <w:rsid w:val="0040593A"/>
    <w:rsid w:val="00416A55"/>
    <w:rsid w:val="00425C80"/>
    <w:rsid w:val="004279A7"/>
    <w:rsid w:val="0045714A"/>
    <w:rsid w:val="00464C68"/>
    <w:rsid w:val="004E3A18"/>
    <w:rsid w:val="004E5EFB"/>
    <w:rsid w:val="00500D58"/>
    <w:rsid w:val="00530D10"/>
    <w:rsid w:val="00531AE1"/>
    <w:rsid w:val="005510C9"/>
    <w:rsid w:val="0057004F"/>
    <w:rsid w:val="00581085"/>
    <w:rsid w:val="005A0639"/>
    <w:rsid w:val="005A2A47"/>
    <w:rsid w:val="005A4375"/>
    <w:rsid w:val="005B68DC"/>
    <w:rsid w:val="005D5C6C"/>
    <w:rsid w:val="00646C0C"/>
    <w:rsid w:val="00660F92"/>
    <w:rsid w:val="00696C43"/>
    <w:rsid w:val="006C479E"/>
    <w:rsid w:val="006D0E66"/>
    <w:rsid w:val="006E133A"/>
    <w:rsid w:val="0070276E"/>
    <w:rsid w:val="0073385E"/>
    <w:rsid w:val="00737726"/>
    <w:rsid w:val="00746CAC"/>
    <w:rsid w:val="00751F09"/>
    <w:rsid w:val="0077143C"/>
    <w:rsid w:val="00777F0F"/>
    <w:rsid w:val="007E7C49"/>
    <w:rsid w:val="00844564"/>
    <w:rsid w:val="0087340E"/>
    <w:rsid w:val="00875390"/>
    <w:rsid w:val="00877144"/>
    <w:rsid w:val="0089214A"/>
    <w:rsid w:val="008A6BB0"/>
    <w:rsid w:val="008B2DF3"/>
    <w:rsid w:val="008D6484"/>
    <w:rsid w:val="00904A94"/>
    <w:rsid w:val="00912BEC"/>
    <w:rsid w:val="00923B95"/>
    <w:rsid w:val="00931F46"/>
    <w:rsid w:val="0096631C"/>
    <w:rsid w:val="009740A6"/>
    <w:rsid w:val="00984717"/>
    <w:rsid w:val="0098751E"/>
    <w:rsid w:val="00994080"/>
    <w:rsid w:val="009D7790"/>
    <w:rsid w:val="009E51B7"/>
    <w:rsid w:val="009E7E27"/>
    <w:rsid w:val="00A36D16"/>
    <w:rsid w:val="00A470F4"/>
    <w:rsid w:val="00A66B1A"/>
    <w:rsid w:val="00A67F6B"/>
    <w:rsid w:val="00A73528"/>
    <w:rsid w:val="00A77D72"/>
    <w:rsid w:val="00A83EA4"/>
    <w:rsid w:val="00AA2651"/>
    <w:rsid w:val="00AA3D77"/>
    <w:rsid w:val="00AE00CD"/>
    <w:rsid w:val="00AE6B2B"/>
    <w:rsid w:val="00B31279"/>
    <w:rsid w:val="00B554A7"/>
    <w:rsid w:val="00B92750"/>
    <w:rsid w:val="00BA6750"/>
    <w:rsid w:val="00BB0374"/>
    <w:rsid w:val="00BB3B4E"/>
    <w:rsid w:val="00BC2527"/>
    <w:rsid w:val="00BD3673"/>
    <w:rsid w:val="00BE778E"/>
    <w:rsid w:val="00BF60E8"/>
    <w:rsid w:val="00C35EC1"/>
    <w:rsid w:val="00C378E1"/>
    <w:rsid w:val="00C66111"/>
    <w:rsid w:val="00C87AC4"/>
    <w:rsid w:val="00D01ADC"/>
    <w:rsid w:val="00D22C09"/>
    <w:rsid w:val="00D4677E"/>
    <w:rsid w:val="00D9155E"/>
    <w:rsid w:val="00DB1357"/>
    <w:rsid w:val="00DB42DE"/>
    <w:rsid w:val="00DD6F9D"/>
    <w:rsid w:val="00DE42AF"/>
    <w:rsid w:val="00DE5FB0"/>
    <w:rsid w:val="00DF557F"/>
    <w:rsid w:val="00E51744"/>
    <w:rsid w:val="00E65E4C"/>
    <w:rsid w:val="00E716AE"/>
    <w:rsid w:val="00EA5D8E"/>
    <w:rsid w:val="00EC043B"/>
    <w:rsid w:val="00EE4D3B"/>
    <w:rsid w:val="00F0392B"/>
    <w:rsid w:val="00F26450"/>
    <w:rsid w:val="00F354F5"/>
    <w:rsid w:val="00F51C6F"/>
    <w:rsid w:val="00F650D7"/>
    <w:rsid w:val="00FA3576"/>
    <w:rsid w:val="00FA5242"/>
    <w:rsid w:val="00FA7345"/>
    <w:rsid w:val="00FD1088"/>
    <w:rsid w:val="00FE1C0F"/>
    <w:rsid w:val="00FE48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B9B7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5FB0"/>
    <w:pPr>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376670"/>
    <w:pPr>
      <w:keepNext/>
      <w:keepLines/>
      <w:spacing w:before="240"/>
      <w:outlineLvl w:val="0"/>
    </w:pPr>
    <w:rPr>
      <w:rFonts w:eastAsiaTheme="majorEastAsia"/>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670"/>
    <w:rPr>
      <w:rFonts w:ascii="Times New Roman" w:eastAsiaTheme="majorEastAsia" w:hAnsi="Times New Roman" w:cs="Times New Roman"/>
      <w:color w:val="2E74B5" w:themeColor="accent1" w:themeShade="BF"/>
      <w:sz w:val="32"/>
      <w:szCs w:val="32"/>
      <w:lang w:val="en-GB"/>
    </w:rPr>
  </w:style>
  <w:style w:type="paragraph" w:styleId="NormalWeb">
    <w:name w:val="Normal (Web)"/>
    <w:basedOn w:val="Normal"/>
    <w:uiPriority w:val="99"/>
    <w:semiHidden/>
    <w:unhideWhenUsed/>
    <w:rsid w:val="00DE5FB0"/>
    <w:pPr>
      <w:spacing w:before="100" w:beforeAutospacing="1" w:after="100" w:afterAutospacing="1"/>
      <w:jc w:val="left"/>
    </w:pPr>
    <w:rPr>
      <w:lang w:val="en-US"/>
    </w:rPr>
  </w:style>
  <w:style w:type="paragraph" w:styleId="ListParagraph">
    <w:name w:val="List Paragraph"/>
    <w:basedOn w:val="Normal"/>
    <w:uiPriority w:val="34"/>
    <w:qFormat/>
    <w:rsid w:val="009D7790"/>
    <w:pPr>
      <w:ind w:left="720"/>
      <w:contextualSpacing/>
    </w:pPr>
  </w:style>
  <w:style w:type="character" w:styleId="Hyperlink">
    <w:name w:val="Hyperlink"/>
    <w:basedOn w:val="DefaultParagraphFont"/>
    <w:uiPriority w:val="99"/>
    <w:unhideWhenUsed/>
    <w:rsid w:val="00AA2651"/>
    <w:rPr>
      <w:color w:val="0563C1" w:themeColor="hyperlink"/>
      <w:u w:val="single"/>
    </w:rPr>
  </w:style>
  <w:style w:type="paragraph" w:styleId="TOCHeading">
    <w:name w:val="TOC Heading"/>
    <w:basedOn w:val="Heading1"/>
    <w:next w:val="Normal"/>
    <w:uiPriority w:val="39"/>
    <w:unhideWhenUsed/>
    <w:qFormat/>
    <w:rsid w:val="00351C1A"/>
    <w:pPr>
      <w:spacing w:before="480" w:line="276" w:lineRule="auto"/>
      <w:jc w:val="left"/>
      <w:outlineLvl w:val="9"/>
    </w:pPr>
    <w:rPr>
      <w:rFonts w:asciiTheme="majorHAnsi" w:hAnsiTheme="majorHAnsi" w:cstheme="majorBidi"/>
      <w:b/>
      <w:bCs/>
      <w:sz w:val="28"/>
      <w:szCs w:val="28"/>
      <w:lang w:val="en-US"/>
    </w:rPr>
  </w:style>
  <w:style w:type="paragraph" w:styleId="TOC1">
    <w:name w:val="toc 1"/>
    <w:basedOn w:val="Normal"/>
    <w:next w:val="Normal"/>
    <w:autoRedefine/>
    <w:uiPriority w:val="39"/>
    <w:unhideWhenUsed/>
    <w:rsid w:val="00351C1A"/>
    <w:pPr>
      <w:spacing w:before="120"/>
      <w:jc w:val="left"/>
    </w:pPr>
    <w:rPr>
      <w:rFonts w:asciiTheme="minorHAnsi" w:hAnsiTheme="minorHAnsi"/>
      <w:b/>
    </w:rPr>
  </w:style>
  <w:style w:type="paragraph" w:styleId="TOC2">
    <w:name w:val="toc 2"/>
    <w:basedOn w:val="Normal"/>
    <w:next w:val="Normal"/>
    <w:autoRedefine/>
    <w:uiPriority w:val="39"/>
    <w:semiHidden/>
    <w:unhideWhenUsed/>
    <w:rsid w:val="00351C1A"/>
    <w:pPr>
      <w:ind w:left="240"/>
      <w:jc w:val="left"/>
    </w:pPr>
    <w:rPr>
      <w:rFonts w:asciiTheme="minorHAnsi" w:hAnsiTheme="minorHAnsi"/>
      <w:b/>
      <w:sz w:val="22"/>
      <w:szCs w:val="22"/>
    </w:rPr>
  </w:style>
  <w:style w:type="paragraph" w:styleId="TOC3">
    <w:name w:val="toc 3"/>
    <w:basedOn w:val="Normal"/>
    <w:next w:val="Normal"/>
    <w:autoRedefine/>
    <w:uiPriority w:val="39"/>
    <w:semiHidden/>
    <w:unhideWhenUsed/>
    <w:rsid w:val="00351C1A"/>
    <w:pPr>
      <w:ind w:left="480"/>
      <w:jc w:val="left"/>
    </w:pPr>
    <w:rPr>
      <w:rFonts w:asciiTheme="minorHAnsi" w:hAnsiTheme="minorHAnsi"/>
      <w:sz w:val="22"/>
      <w:szCs w:val="22"/>
    </w:rPr>
  </w:style>
  <w:style w:type="paragraph" w:styleId="TOC4">
    <w:name w:val="toc 4"/>
    <w:basedOn w:val="Normal"/>
    <w:next w:val="Normal"/>
    <w:autoRedefine/>
    <w:uiPriority w:val="39"/>
    <w:semiHidden/>
    <w:unhideWhenUsed/>
    <w:rsid w:val="00351C1A"/>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51C1A"/>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51C1A"/>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51C1A"/>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51C1A"/>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51C1A"/>
    <w:pPr>
      <w:ind w:left="1920"/>
      <w:jc w:val="left"/>
    </w:pPr>
    <w:rPr>
      <w:rFonts w:asciiTheme="minorHAnsi" w:hAnsiTheme="minorHAnsi"/>
      <w:sz w:val="20"/>
      <w:szCs w:val="20"/>
    </w:rPr>
  </w:style>
  <w:style w:type="paragraph" w:styleId="Title">
    <w:name w:val="Title"/>
    <w:basedOn w:val="Normal"/>
    <w:next w:val="Normal"/>
    <w:link w:val="TitleChar"/>
    <w:uiPriority w:val="10"/>
    <w:qFormat/>
    <w:rsid w:val="0004771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711"/>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74791"/>
    <w:pPr>
      <w:tabs>
        <w:tab w:val="center" w:pos="4513"/>
        <w:tab w:val="right" w:pos="9026"/>
      </w:tabs>
    </w:pPr>
  </w:style>
  <w:style w:type="character" w:customStyle="1" w:styleId="HeaderChar">
    <w:name w:val="Header Char"/>
    <w:basedOn w:val="DefaultParagraphFont"/>
    <w:link w:val="Header"/>
    <w:uiPriority w:val="99"/>
    <w:rsid w:val="00174791"/>
    <w:rPr>
      <w:rFonts w:ascii="Times New Roman" w:hAnsi="Times New Roman" w:cs="Times New Roman"/>
      <w:lang w:val="en-GB"/>
    </w:rPr>
  </w:style>
  <w:style w:type="paragraph" w:styleId="Footer">
    <w:name w:val="footer"/>
    <w:basedOn w:val="Normal"/>
    <w:link w:val="FooterChar"/>
    <w:uiPriority w:val="99"/>
    <w:unhideWhenUsed/>
    <w:rsid w:val="00174791"/>
    <w:pPr>
      <w:tabs>
        <w:tab w:val="center" w:pos="4513"/>
        <w:tab w:val="right" w:pos="9026"/>
      </w:tabs>
    </w:pPr>
  </w:style>
  <w:style w:type="character" w:customStyle="1" w:styleId="FooterChar">
    <w:name w:val="Footer Char"/>
    <w:basedOn w:val="DefaultParagraphFont"/>
    <w:link w:val="Footer"/>
    <w:uiPriority w:val="99"/>
    <w:rsid w:val="00174791"/>
    <w:rPr>
      <w:rFonts w:ascii="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861630">
      <w:bodyDiv w:val="1"/>
      <w:marLeft w:val="0"/>
      <w:marRight w:val="0"/>
      <w:marTop w:val="0"/>
      <w:marBottom w:val="0"/>
      <w:divBdr>
        <w:top w:val="none" w:sz="0" w:space="0" w:color="auto"/>
        <w:left w:val="none" w:sz="0" w:space="0" w:color="auto"/>
        <w:bottom w:val="none" w:sz="0" w:space="0" w:color="auto"/>
        <w:right w:val="none" w:sz="0" w:space="0" w:color="auto"/>
      </w:divBdr>
      <w:divsChild>
        <w:div w:id="1956519875">
          <w:marLeft w:val="0"/>
          <w:marRight w:val="0"/>
          <w:marTop w:val="0"/>
          <w:marBottom w:val="0"/>
          <w:divBdr>
            <w:top w:val="none" w:sz="0" w:space="0" w:color="auto"/>
            <w:left w:val="none" w:sz="0" w:space="0" w:color="auto"/>
            <w:bottom w:val="none" w:sz="0" w:space="0" w:color="auto"/>
            <w:right w:val="none" w:sz="0" w:space="0" w:color="auto"/>
          </w:divBdr>
          <w:divsChild>
            <w:div w:id="1100762157">
              <w:marLeft w:val="0"/>
              <w:marRight w:val="0"/>
              <w:marTop w:val="0"/>
              <w:marBottom w:val="0"/>
              <w:divBdr>
                <w:top w:val="none" w:sz="0" w:space="0" w:color="auto"/>
                <w:left w:val="none" w:sz="0" w:space="0" w:color="auto"/>
                <w:bottom w:val="none" w:sz="0" w:space="0" w:color="auto"/>
                <w:right w:val="none" w:sz="0" w:space="0" w:color="auto"/>
              </w:divBdr>
              <w:divsChild>
                <w:div w:id="125005553">
                  <w:marLeft w:val="0"/>
                  <w:marRight w:val="0"/>
                  <w:marTop w:val="0"/>
                  <w:marBottom w:val="0"/>
                  <w:divBdr>
                    <w:top w:val="none" w:sz="0" w:space="0" w:color="auto"/>
                    <w:left w:val="none" w:sz="0" w:space="0" w:color="auto"/>
                    <w:bottom w:val="none" w:sz="0" w:space="0" w:color="auto"/>
                    <w:right w:val="none" w:sz="0" w:space="0" w:color="auto"/>
                  </w:divBdr>
                  <w:divsChild>
                    <w:div w:id="85199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904658">
      <w:bodyDiv w:val="1"/>
      <w:marLeft w:val="0"/>
      <w:marRight w:val="0"/>
      <w:marTop w:val="0"/>
      <w:marBottom w:val="0"/>
      <w:divBdr>
        <w:top w:val="none" w:sz="0" w:space="0" w:color="auto"/>
        <w:left w:val="none" w:sz="0" w:space="0" w:color="auto"/>
        <w:bottom w:val="none" w:sz="0" w:space="0" w:color="auto"/>
        <w:right w:val="none" w:sz="0" w:space="0" w:color="auto"/>
      </w:divBdr>
      <w:divsChild>
        <w:div w:id="1659191458">
          <w:marLeft w:val="0"/>
          <w:marRight w:val="0"/>
          <w:marTop w:val="0"/>
          <w:marBottom w:val="0"/>
          <w:divBdr>
            <w:top w:val="none" w:sz="0" w:space="0" w:color="auto"/>
            <w:left w:val="none" w:sz="0" w:space="0" w:color="auto"/>
            <w:bottom w:val="none" w:sz="0" w:space="0" w:color="auto"/>
            <w:right w:val="none" w:sz="0" w:space="0" w:color="auto"/>
          </w:divBdr>
          <w:divsChild>
            <w:div w:id="1302341554">
              <w:marLeft w:val="0"/>
              <w:marRight w:val="0"/>
              <w:marTop w:val="0"/>
              <w:marBottom w:val="0"/>
              <w:divBdr>
                <w:top w:val="none" w:sz="0" w:space="0" w:color="auto"/>
                <w:left w:val="none" w:sz="0" w:space="0" w:color="auto"/>
                <w:bottom w:val="none" w:sz="0" w:space="0" w:color="auto"/>
                <w:right w:val="none" w:sz="0" w:space="0" w:color="auto"/>
              </w:divBdr>
              <w:divsChild>
                <w:div w:id="11784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795842">
      <w:bodyDiv w:val="1"/>
      <w:marLeft w:val="0"/>
      <w:marRight w:val="0"/>
      <w:marTop w:val="0"/>
      <w:marBottom w:val="0"/>
      <w:divBdr>
        <w:top w:val="none" w:sz="0" w:space="0" w:color="auto"/>
        <w:left w:val="none" w:sz="0" w:space="0" w:color="auto"/>
        <w:bottom w:val="none" w:sz="0" w:space="0" w:color="auto"/>
        <w:right w:val="none" w:sz="0" w:space="0" w:color="auto"/>
      </w:divBdr>
      <w:divsChild>
        <w:div w:id="2126074706">
          <w:marLeft w:val="0"/>
          <w:marRight w:val="0"/>
          <w:marTop w:val="0"/>
          <w:marBottom w:val="0"/>
          <w:divBdr>
            <w:top w:val="none" w:sz="0" w:space="0" w:color="auto"/>
            <w:left w:val="none" w:sz="0" w:space="0" w:color="auto"/>
            <w:bottom w:val="none" w:sz="0" w:space="0" w:color="auto"/>
            <w:right w:val="none" w:sz="0" w:space="0" w:color="auto"/>
          </w:divBdr>
          <w:divsChild>
            <w:div w:id="588081239">
              <w:marLeft w:val="0"/>
              <w:marRight w:val="0"/>
              <w:marTop w:val="0"/>
              <w:marBottom w:val="0"/>
              <w:divBdr>
                <w:top w:val="none" w:sz="0" w:space="0" w:color="auto"/>
                <w:left w:val="none" w:sz="0" w:space="0" w:color="auto"/>
                <w:bottom w:val="none" w:sz="0" w:space="0" w:color="auto"/>
                <w:right w:val="none" w:sz="0" w:space="0" w:color="auto"/>
              </w:divBdr>
              <w:divsChild>
                <w:div w:id="1388727729">
                  <w:marLeft w:val="0"/>
                  <w:marRight w:val="0"/>
                  <w:marTop w:val="0"/>
                  <w:marBottom w:val="0"/>
                  <w:divBdr>
                    <w:top w:val="none" w:sz="0" w:space="0" w:color="auto"/>
                    <w:left w:val="none" w:sz="0" w:space="0" w:color="auto"/>
                    <w:bottom w:val="none" w:sz="0" w:space="0" w:color="auto"/>
                    <w:right w:val="none" w:sz="0" w:space="0" w:color="auto"/>
                  </w:divBdr>
                  <w:divsChild>
                    <w:div w:id="196773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106213">
      <w:bodyDiv w:val="1"/>
      <w:marLeft w:val="0"/>
      <w:marRight w:val="0"/>
      <w:marTop w:val="0"/>
      <w:marBottom w:val="0"/>
      <w:divBdr>
        <w:top w:val="none" w:sz="0" w:space="0" w:color="auto"/>
        <w:left w:val="none" w:sz="0" w:space="0" w:color="auto"/>
        <w:bottom w:val="none" w:sz="0" w:space="0" w:color="auto"/>
        <w:right w:val="none" w:sz="0" w:space="0" w:color="auto"/>
      </w:divBdr>
    </w:div>
    <w:div w:id="760764201">
      <w:bodyDiv w:val="1"/>
      <w:marLeft w:val="0"/>
      <w:marRight w:val="0"/>
      <w:marTop w:val="0"/>
      <w:marBottom w:val="0"/>
      <w:divBdr>
        <w:top w:val="none" w:sz="0" w:space="0" w:color="auto"/>
        <w:left w:val="none" w:sz="0" w:space="0" w:color="auto"/>
        <w:bottom w:val="none" w:sz="0" w:space="0" w:color="auto"/>
        <w:right w:val="none" w:sz="0" w:space="0" w:color="auto"/>
      </w:divBdr>
    </w:div>
    <w:div w:id="781344870">
      <w:bodyDiv w:val="1"/>
      <w:marLeft w:val="0"/>
      <w:marRight w:val="0"/>
      <w:marTop w:val="0"/>
      <w:marBottom w:val="0"/>
      <w:divBdr>
        <w:top w:val="none" w:sz="0" w:space="0" w:color="auto"/>
        <w:left w:val="none" w:sz="0" w:space="0" w:color="auto"/>
        <w:bottom w:val="none" w:sz="0" w:space="0" w:color="auto"/>
        <w:right w:val="none" w:sz="0" w:space="0" w:color="auto"/>
      </w:divBdr>
    </w:div>
    <w:div w:id="812982970">
      <w:bodyDiv w:val="1"/>
      <w:marLeft w:val="0"/>
      <w:marRight w:val="0"/>
      <w:marTop w:val="0"/>
      <w:marBottom w:val="0"/>
      <w:divBdr>
        <w:top w:val="none" w:sz="0" w:space="0" w:color="auto"/>
        <w:left w:val="none" w:sz="0" w:space="0" w:color="auto"/>
        <w:bottom w:val="none" w:sz="0" w:space="0" w:color="auto"/>
        <w:right w:val="none" w:sz="0" w:space="0" w:color="auto"/>
      </w:divBdr>
      <w:divsChild>
        <w:div w:id="566649684">
          <w:marLeft w:val="0"/>
          <w:marRight w:val="0"/>
          <w:marTop w:val="0"/>
          <w:marBottom w:val="0"/>
          <w:divBdr>
            <w:top w:val="none" w:sz="0" w:space="0" w:color="auto"/>
            <w:left w:val="none" w:sz="0" w:space="0" w:color="auto"/>
            <w:bottom w:val="none" w:sz="0" w:space="0" w:color="auto"/>
            <w:right w:val="none" w:sz="0" w:space="0" w:color="auto"/>
          </w:divBdr>
          <w:divsChild>
            <w:div w:id="1783720354">
              <w:marLeft w:val="0"/>
              <w:marRight w:val="0"/>
              <w:marTop w:val="0"/>
              <w:marBottom w:val="0"/>
              <w:divBdr>
                <w:top w:val="none" w:sz="0" w:space="0" w:color="auto"/>
                <w:left w:val="none" w:sz="0" w:space="0" w:color="auto"/>
                <w:bottom w:val="none" w:sz="0" w:space="0" w:color="auto"/>
                <w:right w:val="none" w:sz="0" w:space="0" w:color="auto"/>
              </w:divBdr>
              <w:divsChild>
                <w:div w:id="20352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338814">
      <w:bodyDiv w:val="1"/>
      <w:marLeft w:val="0"/>
      <w:marRight w:val="0"/>
      <w:marTop w:val="0"/>
      <w:marBottom w:val="0"/>
      <w:divBdr>
        <w:top w:val="none" w:sz="0" w:space="0" w:color="auto"/>
        <w:left w:val="none" w:sz="0" w:space="0" w:color="auto"/>
        <w:bottom w:val="none" w:sz="0" w:space="0" w:color="auto"/>
        <w:right w:val="none" w:sz="0" w:space="0" w:color="auto"/>
      </w:divBdr>
      <w:divsChild>
        <w:div w:id="1044251579">
          <w:marLeft w:val="0"/>
          <w:marRight w:val="0"/>
          <w:marTop w:val="0"/>
          <w:marBottom w:val="0"/>
          <w:divBdr>
            <w:top w:val="none" w:sz="0" w:space="0" w:color="auto"/>
            <w:left w:val="none" w:sz="0" w:space="0" w:color="auto"/>
            <w:bottom w:val="none" w:sz="0" w:space="0" w:color="auto"/>
            <w:right w:val="none" w:sz="0" w:space="0" w:color="auto"/>
          </w:divBdr>
          <w:divsChild>
            <w:div w:id="662202307">
              <w:marLeft w:val="0"/>
              <w:marRight w:val="0"/>
              <w:marTop w:val="0"/>
              <w:marBottom w:val="0"/>
              <w:divBdr>
                <w:top w:val="none" w:sz="0" w:space="0" w:color="auto"/>
                <w:left w:val="none" w:sz="0" w:space="0" w:color="auto"/>
                <w:bottom w:val="none" w:sz="0" w:space="0" w:color="auto"/>
                <w:right w:val="none" w:sz="0" w:space="0" w:color="auto"/>
              </w:divBdr>
              <w:divsChild>
                <w:div w:id="13064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076681">
      <w:bodyDiv w:val="1"/>
      <w:marLeft w:val="0"/>
      <w:marRight w:val="0"/>
      <w:marTop w:val="0"/>
      <w:marBottom w:val="0"/>
      <w:divBdr>
        <w:top w:val="none" w:sz="0" w:space="0" w:color="auto"/>
        <w:left w:val="none" w:sz="0" w:space="0" w:color="auto"/>
        <w:bottom w:val="none" w:sz="0" w:space="0" w:color="auto"/>
        <w:right w:val="none" w:sz="0" w:space="0" w:color="auto"/>
      </w:divBdr>
    </w:div>
    <w:div w:id="1081827114">
      <w:bodyDiv w:val="1"/>
      <w:marLeft w:val="0"/>
      <w:marRight w:val="0"/>
      <w:marTop w:val="0"/>
      <w:marBottom w:val="0"/>
      <w:divBdr>
        <w:top w:val="none" w:sz="0" w:space="0" w:color="auto"/>
        <w:left w:val="none" w:sz="0" w:space="0" w:color="auto"/>
        <w:bottom w:val="none" w:sz="0" w:space="0" w:color="auto"/>
        <w:right w:val="none" w:sz="0" w:space="0" w:color="auto"/>
      </w:divBdr>
      <w:divsChild>
        <w:div w:id="1835485718">
          <w:marLeft w:val="0"/>
          <w:marRight w:val="0"/>
          <w:marTop w:val="0"/>
          <w:marBottom w:val="0"/>
          <w:divBdr>
            <w:top w:val="none" w:sz="0" w:space="0" w:color="auto"/>
            <w:left w:val="none" w:sz="0" w:space="0" w:color="auto"/>
            <w:bottom w:val="none" w:sz="0" w:space="0" w:color="auto"/>
            <w:right w:val="none" w:sz="0" w:space="0" w:color="auto"/>
          </w:divBdr>
          <w:divsChild>
            <w:div w:id="259066727">
              <w:marLeft w:val="0"/>
              <w:marRight w:val="0"/>
              <w:marTop w:val="0"/>
              <w:marBottom w:val="0"/>
              <w:divBdr>
                <w:top w:val="none" w:sz="0" w:space="0" w:color="auto"/>
                <w:left w:val="none" w:sz="0" w:space="0" w:color="auto"/>
                <w:bottom w:val="none" w:sz="0" w:space="0" w:color="auto"/>
                <w:right w:val="none" w:sz="0" w:space="0" w:color="auto"/>
              </w:divBdr>
              <w:divsChild>
                <w:div w:id="360781662">
                  <w:marLeft w:val="0"/>
                  <w:marRight w:val="0"/>
                  <w:marTop w:val="0"/>
                  <w:marBottom w:val="0"/>
                  <w:divBdr>
                    <w:top w:val="none" w:sz="0" w:space="0" w:color="auto"/>
                    <w:left w:val="none" w:sz="0" w:space="0" w:color="auto"/>
                    <w:bottom w:val="none" w:sz="0" w:space="0" w:color="auto"/>
                    <w:right w:val="none" w:sz="0" w:space="0" w:color="auto"/>
                  </w:divBdr>
                  <w:divsChild>
                    <w:div w:id="129186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516462">
      <w:bodyDiv w:val="1"/>
      <w:marLeft w:val="0"/>
      <w:marRight w:val="0"/>
      <w:marTop w:val="0"/>
      <w:marBottom w:val="0"/>
      <w:divBdr>
        <w:top w:val="none" w:sz="0" w:space="0" w:color="auto"/>
        <w:left w:val="none" w:sz="0" w:space="0" w:color="auto"/>
        <w:bottom w:val="none" w:sz="0" w:space="0" w:color="auto"/>
        <w:right w:val="none" w:sz="0" w:space="0" w:color="auto"/>
      </w:divBdr>
    </w:div>
    <w:div w:id="1390493076">
      <w:bodyDiv w:val="1"/>
      <w:marLeft w:val="0"/>
      <w:marRight w:val="0"/>
      <w:marTop w:val="0"/>
      <w:marBottom w:val="0"/>
      <w:divBdr>
        <w:top w:val="none" w:sz="0" w:space="0" w:color="auto"/>
        <w:left w:val="none" w:sz="0" w:space="0" w:color="auto"/>
        <w:bottom w:val="none" w:sz="0" w:space="0" w:color="auto"/>
        <w:right w:val="none" w:sz="0" w:space="0" w:color="auto"/>
      </w:divBdr>
    </w:div>
    <w:div w:id="1448961137">
      <w:bodyDiv w:val="1"/>
      <w:marLeft w:val="0"/>
      <w:marRight w:val="0"/>
      <w:marTop w:val="0"/>
      <w:marBottom w:val="0"/>
      <w:divBdr>
        <w:top w:val="none" w:sz="0" w:space="0" w:color="auto"/>
        <w:left w:val="none" w:sz="0" w:space="0" w:color="auto"/>
        <w:bottom w:val="none" w:sz="0" w:space="0" w:color="auto"/>
        <w:right w:val="none" w:sz="0" w:space="0" w:color="auto"/>
      </w:divBdr>
      <w:divsChild>
        <w:div w:id="479034175">
          <w:marLeft w:val="0"/>
          <w:marRight w:val="0"/>
          <w:marTop w:val="0"/>
          <w:marBottom w:val="0"/>
          <w:divBdr>
            <w:top w:val="none" w:sz="0" w:space="0" w:color="auto"/>
            <w:left w:val="none" w:sz="0" w:space="0" w:color="auto"/>
            <w:bottom w:val="none" w:sz="0" w:space="0" w:color="auto"/>
            <w:right w:val="none" w:sz="0" w:space="0" w:color="auto"/>
          </w:divBdr>
          <w:divsChild>
            <w:div w:id="1143503905">
              <w:marLeft w:val="0"/>
              <w:marRight w:val="0"/>
              <w:marTop w:val="0"/>
              <w:marBottom w:val="0"/>
              <w:divBdr>
                <w:top w:val="none" w:sz="0" w:space="0" w:color="auto"/>
                <w:left w:val="none" w:sz="0" w:space="0" w:color="auto"/>
                <w:bottom w:val="none" w:sz="0" w:space="0" w:color="auto"/>
                <w:right w:val="none" w:sz="0" w:space="0" w:color="auto"/>
              </w:divBdr>
              <w:divsChild>
                <w:div w:id="158564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398484">
      <w:bodyDiv w:val="1"/>
      <w:marLeft w:val="0"/>
      <w:marRight w:val="0"/>
      <w:marTop w:val="0"/>
      <w:marBottom w:val="0"/>
      <w:divBdr>
        <w:top w:val="none" w:sz="0" w:space="0" w:color="auto"/>
        <w:left w:val="none" w:sz="0" w:space="0" w:color="auto"/>
        <w:bottom w:val="none" w:sz="0" w:space="0" w:color="auto"/>
        <w:right w:val="none" w:sz="0" w:space="0" w:color="auto"/>
      </w:divBdr>
      <w:divsChild>
        <w:div w:id="454368450">
          <w:marLeft w:val="0"/>
          <w:marRight w:val="0"/>
          <w:marTop w:val="0"/>
          <w:marBottom w:val="0"/>
          <w:divBdr>
            <w:top w:val="none" w:sz="0" w:space="0" w:color="auto"/>
            <w:left w:val="none" w:sz="0" w:space="0" w:color="auto"/>
            <w:bottom w:val="none" w:sz="0" w:space="0" w:color="auto"/>
            <w:right w:val="none" w:sz="0" w:space="0" w:color="auto"/>
          </w:divBdr>
          <w:divsChild>
            <w:div w:id="383142758">
              <w:marLeft w:val="0"/>
              <w:marRight w:val="0"/>
              <w:marTop w:val="0"/>
              <w:marBottom w:val="0"/>
              <w:divBdr>
                <w:top w:val="none" w:sz="0" w:space="0" w:color="auto"/>
                <w:left w:val="none" w:sz="0" w:space="0" w:color="auto"/>
                <w:bottom w:val="none" w:sz="0" w:space="0" w:color="auto"/>
                <w:right w:val="none" w:sz="0" w:space="0" w:color="auto"/>
              </w:divBdr>
              <w:divsChild>
                <w:div w:id="116169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117291">
      <w:bodyDiv w:val="1"/>
      <w:marLeft w:val="0"/>
      <w:marRight w:val="0"/>
      <w:marTop w:val="0"/>
      <w:marBottom w:val="0"/>
      <w:divBdr>
        <w:top w:val="none" w:sz="0" w:space="0" w:color="auto"/>
        <w:left w:val="none" w:sz="0" w:space="0" w:color="auto"/>
        <w:bottom w:val="none" w:sz="0" w:space="0" w:color="auto"/>
        <w:right w:val="none" w:sz="0" w:space="0" w:color="auto"/>
      </w:divBdr>
    </w:div>
    <w:div w:id="1683166988">
      <w:bodyDiv w:val="1"/>
      <w:marLeft w:val="0"/>
      <w:marRight w:val="0"/>
      <w:marTop w:val="0"/>
      <w:marBottom w:val="0"/>
      <w:divBdr>
        <w:top w:val="none" w:sz="0" w:space="0" w:color="auto"/>
        <w:left w:val="none" w:sz="0" w:space="0" w:color="auto"/>
        <w:bottom w:val="none" w:sz="0" w:space="0" w:color="auto"/>
        <w:right w:val="none" w:sz="0" w:space="0" w:color="auto"/>
      </w:divBdr>
    </w:div>
    <w:div w:id="1895502283">
      <w:bodyDiv w:val="1"/>
      <w:marLeft w:val="0"/>
      <w:marRight w:val="0"/>
      <w:marTop w:val="0"/>
      <w:marBottom w:val="0"/>
      <w:divBdr>
        <w:top w:val="none" w:sz="0" w:space="0" w:color="auto"/>
        <w:left w:val="none" w:sz="0" w:space="0" w:color="auto"/>
        <w:bottom w:val="none" w:sz="0" w:space="0" w:color="auto"/>
        <w:right w:val="none" w:sz="0" w:space="0" w:color="auto"/>
      </w:divBdr>
    </w:div>
    <w:div w:id="1967852670">
      <w:bodyDiv w:val="1"/>
      <w:marLeft w:val="0"/>
      <w:marRight w:val="0"/>
      <w:marTop w:val="0"/>
      <w:marBottom w:val="0"/>
      <w:divBdr>
        <w:top w:val="none" w:sz="0" w:space="0" w:color="auto"/>
        <w:left w:val="none" w:sz="0" w:space="0" w:color="auto"/>
        <w:bottom w:val="none" w:sz="0" w:space="0" w:color="auto"/>
        <w:right w:val="none" w:sz="0" w:space="0" w:color="auto"/>
      </w:divBdr>
      <w:divsChild>
        <w:div w:id="1028457475">
          <w:marLeft w:val="0"/>
          <w:marRight w:val="0"/>
          <w:marTop w:val="0"/>
          <w:marBottom w:val="0"/>
          <w:divBdr>
            <w:top w:val="none" w:sz="0" w:space="0" w:color="auto"/>
            <w:left w:val="none" w:sz="0" w:space="0" w:color="auto"/>
            <w:bottom w:val="none" w:sz="0" w:space="0" w:color="auto"/>
            <w:right w:val="none" w:sz="0" w:space="0" w:color="auto"/>
          </w:divBdr>
          <w:divsChild>
            <w:div w:id="1584601952">
              <w:marLeft w:val="0"/>
              <w:marRight w:val="0"/>
              <w:marTop w:val="0"/>
              <w:marBottom w:val="0"/>
              <w:divBdr>
                <w:top w:val="none" w:sz="0" w:space="0" w:color="auto"/>
                <w:left w:val="none" w:sz="0" w:space="0" w:color="auto"/>
                <w:bottom w:val="none" w:sz="0" w:space="0" w:color="auto"/>
                <w:right w:val="none" w:sz="0" w:space="0" w:color="auto"/>
              </w:divBdr>
              <w:divsChild>
                <w:div w:id="1526021450">
                  <w:marLeft w:val="0"/>
                  <w:marRight w:val="0"/>
                  <w:marTop w:val="0"/>
                  <w:marBottom w:val="0"/>
                  <w:divBdr>
                    <w:top w:val="none" w:sz="0" w:space="0" w:color="auto"/>
                    <w:left w:val="none" w:sz="0" w:space="0" w:color="auto"/>
                    <w:bottom w:val="none" w:sz="0" w:space="0" w:color="auto"/>
                    <w:right w:val="none" w:sz="0" w:space="0" w:color="auto"/>
                  </w:divBdr>
                  <w:divsChild>
                    <w:div w:id="207862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74370">
      <w:bodyDiv w:val="1"/>
      <w:marLeft w:val="0"/>
      <w:marRight w:val="0"/>
      <w:marTop w:val="0"/>
      <w:marBottom w:val="0"/>
      <w:divBdr>
        <w:top w:val="none" w:sz="0" w:space="0" w:color="auto"/>
        <w:left w:val="none" w:sz="0" w:space="0" w:color="auto"/>
        <w:bottom w:val="none" w:sz="0" w:space="0" w:color="auto"/>
        <w:right w:val="none" w:sz="0" w:space="0" w:color="auto"/>
      </w:divBdr>
      <w:divsChild>
        <w:div w:id="987629852">
          <w:marLeft w:val="0"/>
          <w:marRight w:val="0"/>
          <w:marTop w:val="0"/>
          <w:marBottom w:val="0"/>
          <w:divBdr>
            <w:top w:val="none" w:sz="0" w:space="0" w:color="auto"/>
            <w:left w:val="none" w:sz="0" w:space="0" w:color="auto"/>
            <w:bottom w:val="none" w:sz="0" w:space="0" w:color="auto"/>
            <w:right w:val="none" w:sz="0" w:space="0" w:color="auto"/>
          </w:divBdr>
          <w:divsChild>
            <w:div w:id="877400694">
              <w:marLeft w:val="0"/>
              <w:marRight w:val="0"/>
              <w:marTop w:val="0"/>
              <w:marBottom w:val="0"/>
              <w:divBdr>
                <w:top w:val="none" w:sz="0" w:space="0" w:color="auto"/>
                <w:left w:val="none" w:sz="0" w:space="0" w:color="auto"/>
                <w:bottom w:val="none" w:sz="0" w:space="0" w:color="auto"/>
                <w:right w:val="none" w:sz="0" w:space="0" w:color="auto"/>
              </w:divBdr>
              <w:divsChild>
                <w:div w:id="121198459">
                  <w:marLeft w:val="0"/>
                  <w:marRight w:val="0"/>
                  <w:marTop w:val="0"/>
                  <w:marBottom w:val="0"/>
                  <w:divBdr>
                    <w:top w:val="none" w:sz="0" w:space="0" w:color="auto"/>
                    <w:left w:val="none" w:sz="0" w:space="0" w:color="auto"/>
                    <w:bottom w:val="none" w:sz="0" w:space="0" w:color="auto"/>
                    <w:right w:val="none" w:sz="0" w:space="0" w:color="auto"/>
                  </w:divBdr>
                  <w:divsChild>
                    <w:div w:id="202239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670473">
      <w:bodyDiv w:val="1"/>
      <w:marLeft w:val="0"/>
      <w:marRight w:val="0"/>
      <w:marTop w:val="0"/>
      <w:marBottom w:val="0"/>
      <w:divBdr>
        <w:top w:val="none" w:sz="0" w:space="0" w:color="auto"/>
        <w:left w:val="none" w:sz="0" w:space="0" w:color="auto"/>
        <w:bottom w:val="none" w:sz="0" w:space="0" w:color="auto"/>
        <w:right w:val="none" w:sz="0" w:space="0" w:color="auto"/>
      </w:divBdr>
      <w:divsChild>
        <w:div w:id="1750079536">
          <w:marLeft w:val="0"/>
          <w:marRight w:val="0"/>
          <w:marTop w:val="0"/>
          <w:marBottom w:val="0"/>
          <w:divBdr>
            <w:top w:val="none" w:sz="0" w:space="0" w:color="auto"/>
            <w:left w:val="none" w:sz="0" w:space="0" w:color="auto"/>
            <w:bottom w:val="none" w:sz="0" w:space="0" w:color="auto"/>
            <w:right w:val="none" w:sz="0" w:space="0" w:color="auto"/>
          </w:divBdr>
          <w:divsChild>
            <w:div w:id="1790928088">
              <w:marLeft w:val="0"/>
              <w:marRight w:val="0"/>
              <w:marTop w:val="0"/>
              <w:marBottom w:val="0"/>
              <w:divBdr>
                <w:top w:val="none" w:sz="0" w:space="0" w:color="auto"/>
                <w:left w:val="none" w:sz="0" w:space="0" w:color="auto"/>
                <w:bottom w:val="none" w:sz="0" w:space="0" w:color="auto"/>
                <w:right w:val="none" w:sz="0" w:space="0" w:color="auto"/>
              </w:divBdr>
              <w:divsChild>
                <w:div w:id="989092423">
                  <w:marLeft w:val="0"/>
                  <w:marRight w:val="0"/>
                  <w:marTop w:val="0"/>
                  <w:marBottom w:val="0"/>
                  <w:divBdr>
                    <w:top w:val="none" w:sz="0" w:space="0" w:color="auto"/>
                    <w:left w:val="none" w:sz="0" w:space="0" w:color="auto"/>
                    <w:bottom w:val="none" w:sz="0" w:space="0" w:color="auto"/>
                    <w:right w:val="none" w:sz="0" w:space="0" w:color="auto"/>
                  </w:divBdr>
                  <w:divsChild>
                    <w:div w:id="82936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search-proquest-com.ezproxy.uwtsd.ac.uk/pubidlinkhandler/sng/pubtitle/Management+Development+Review/$N/30517/DocView/226082098/fulltext/E3E590B03ECC4859PQ/1?accountid=130472" TargetMode="External"/><Relationship Id="rId12" Type="http://schemas.openxmlformats.org/officeDocument/2006/relationships/hyperlink" Target="https://search-proquest-com.ezproxy.uwtsd.ac.uk/indexingvolumeissuelinkhandler/30517/Management+Development+Review/01996Y01Y01$231996$3b++Vol.+9+$281$29/9/1?accountid=130472"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doi.org/10.5465/amr.2008.34421969" TargetMode="External"/><Relationship Id="rId9" Type="http://schemas.openxmlformats.org/officeDocument/2006/relationships/hyperlink" Target="https://www.researchgate.net/publication/312166532_Introduction_to_artificial_intelligence_and_expert_systems" TargetMode="External"/><Relationship Id="rId10" Type="http://schemas.openxmlformats.org/officeDocument/2006/relationships/hyperlink" Target="https://doi.org/10.1108/hrmid.2008.04416fae.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66F352-C1D9-7641-A769-6AB09B74E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4410</TotalTime>
  <Pages>23</Pages>
  <Words>7520</Words>
  <Characters>42868</Characters>
  <Application>Microsoft Macintosh Word</Application>
  <DocSecurity>0</DocSecurity>
  <Lines>357</Lines>
  <Paragraphs>100</Paragraphs>
  <ScaleCrop>false</ScaleCrop>
  <LinksUpToDate>false</LinksUpToDate>
  <CharactersWithSpaces>50288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160</cp:revision>
  <dcterms:created xsi:type="dcterms:W3CDTF">2020-04-08T11:14:00Z</dcterms:created>
  <dcterms:modified xsi:type="dcterms:W3CDTF">2020-05-09T01:41:00Z</dcterms:modified>
</cp:coreProperties>
</file>