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87068" w:rsidRDefault="00191702" w:rsidP="00687068">
      <w:pPr>
        <w:jc w:val="center"/>
        <w:rPr>
          <w:b/>
          <w:bCs/>
          <w:sz w:val="48"/>
          <w:szCs w:val="40"/>
          <w:lang w:val="en-US"/>
        </w:rPr>
      </w:pPr>
      <w:r w:rsidRPr="00191702">
        <w:rPr>
          <w:b/>
          <w:bCs/>
          <w:sz w:val="48"/>
          <w:szCs w:val="40"/>
          <w:lang w:val="en-US"/>
        </w:rPr>
        <w:drawing>
          <wp:inline distT="0" distB="0" distL="0" distR="0">
            <wp:extent cx="5731510" cy="3184172"/>
            <wp:effectExtent l="1905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731510" cy="3184172"/>
                    </a:xfrm>
                    <a:prstGeom prst="rect">
                      <a:avLst/>
                    </a:prstGeom>
                    <a:noFill/>
                  </pic:spPr>
                </pic:pic>
              </a:graphicData>
            </a:graphic>
          </wp:inline>
        </w:drawing>
      </w:r>
    </w:p>
    <w:p w:rsidR="00191702" w:rsidRDefault="00191702" w:rsidP="00191702">
      <w:pPr>
        <w:spacing w:line="278" w:lineRule="auto"/>
        <w:jc w:val="center"/>
        <w:rPr>
          <w:b/>
          <w:bCs/>
          <w:lang w:val="en-US"/>
        </w:rPr>
      </w:pPr>
    </w:p>
    <w:p w:rsidR="00191702" w:rsidRPr="00C2385F" w:rsidRDefault="00191702" w:rsidP="00191702">
      <w:pPr>
        <w:spacing w:line="278" w:lineRule="auto"/>
        <w:jc w:val="center"/>
        <w:rPr>
          <w:lang w:val="en-US"/>
        </w:rPr>
      </w:pPr>
      <w:r w:rsidRPr="00C2385F">
        <w:rPr>
          <w:b/>
          <w:bCs/>
          <w:lang w:val="en-US"/>
        </w:rPr>
        <w:t>Programme Name:</w:t>
      </w:r>
      <w:r w:rsidRPr="00C2385F">
        <w:rPr>
          <w:lang w:val="en-US"/>
        </w:rPr>
        <w:t xml:space="preserve"> Master of Business Administration</w:t>
      </w:r>
    </w:p>
    <w:p w:rsidR="00191702" w:rsidRPr="00C2385F" w:rsidRDefault="00191702" w:rsidP="00191702">
      <w:pPr>
        <w:spacing w:line="278" w:lineRule="auto"/>
        <w:jc w:val="center"/>
        <w:rPr>
          <w:lang w:val="en-US"/>
        </w:rPr>
      </w:pPr>
      <w:r w:rsidRPr="00C2385F">
        <w:rPr>
          <w:b/>
          <w:bCs/>
          <w:lang w:val="en-US"/>
        </w:rPr>
        <w:t>Module Name:</w:t>
      </w:r>
      <w:r>
        <w:rPr>
          <w:lang w:val="en-US"/>
        </w:rPr>
        <w:t xml:space="preserve"> Marketing</w:t>
      </w:r>
      <w:r w:rsidRPr="00C2385F">
        <w:rPr>
          <w:lang w:val="en-US"/>
        </w:rPr>
        <w:t xml:space="preserve"> Management</w:t>
      </w:r>
    </w:p>
    <w:p w:rsidR="00191702" w:rsidRPr="00C2385F" w:rsidRDefault="00191702" w:rsidP="00191702">
      <w:pPr>
        <w:spacing w:line="278" w:lineRule="auto"/>
        <w:jc w:val="center"/>
        <w:rPr>
          <w:lang w:val="en-US"/>
        </w:rPr>
      </w:pPr>
      <w:r w:rsidRPr="00C2385F">
        <w:rPr>
          <w:b/>
          <w:bCs/>
          <w:lang w:val="en-US"/>
        </w:rPr>
        <w:t>Module Code:</w:t>
      </w:r>
      <w:r>
        <w:rPr>
          <w:lang w:val="en-US"/>
        </w:rPr>
        <w:t xml:space="preserve"> LCMB7024</w:t>
      </w:r>
    </w:p>
    <w:p w:rsidR="00191702" w:rsidRPr="00C2385F" w:rsidRDefault="00191702" w:rsidP="00191702">
      <w:pPr>
        <w:spacing w:line="278" w:lineRule="auto"/>
        <w:jc w:val="center"/>
        <w:rPr>
          <w:lang w:val="en-US"/>
        </w:rPr>
      </w:pPr>
      <w:r w:rsidRPr="00C2385F">
        <w:rPr>
          <w:b/>
          <w:bCs/>
          <w:lang w:val="en-US"/>
        </w:rPr>
        <w:t>Student Name:</w:t>
      </w:r>
      <w:r>
        <w:rPr>
          <w:b/>
          <w:bCs/>
          <w:lang w:val="en-US"/>
        </w:rPr>
        <w:t xml:space="preserve"> </w:t>
      </w:r>
      <w:r w:rsidRPr="001B3016">
        <w:t>Faiyaz Faruk Malek</w:t>
      </w:r>
    </w:p>
    <w:p w:rsidR="00191702" w:rsidRDefault="00191702" w:rsidP="00191702">
      <w:pPr>
        <w:spacing w:line="278" w:lineRule="auto"/>
        <w:jc w:val="center"/>
      </w:pPr>
      <w:r w:rsidRPr="00C2385F">
        <w:rPr>
          <w:b/>
          <w:bCs/>
          <w:lang w:val="en-US"/>
        </w:rPr>
        <w:t>Student ID Number:</w:t>
      </w:r>
      <w:r>
        <w:rPr>
          <w:b/>
          <w:bCs/>
          <w:lang w:val="en-US"/>
        </w:rPr>
        <w:t xml:space="preserve"> </w:t>
      </w:r>
      <w:r w:rsidRPr="001B3016">
        <w:t>2544436</w:t>
      </w:r>
    </w:p>
    <w:p w:rsidR="00687068" w:rsidRDefault="00687068" w:rsidP="00687068">
      <w:pPr>
        <w:jc w:val="center"/>
        <w:rPr>
          <w:b/>
          <w:bCs/>
          <w:sz w:val="48"/>
          <w:szCs w:val="40"/>
          <w:lang w:val="en-US"/>
        </w:rPr>
      </w:pPr>
    </w:p>
    <w:p w:rsidR="00687068" w:rsidRDefault="00687068" w:rsidP="00687068">
      <w:pPr>
        <w:jc w:val="center"/>
        <w:rPr>
          <w:b/>
          <w:bCs/>
          <w:sz w:val="72"/>
          <w:szCs w:val="52"/>
          <w:lang w:val="en-US"/>
        </w:rPr>
      </w:pPr>
    </w:p>
    <w:p w:rsidR="00687068" w:rsidRPr="00687068" w:rsidRDefault="00687068" w:rsidP="00687068">
      <w:pPr>
        <w:jc w:val="center"/>
        <w:rPr>
          <w:b/>
          <w:bCs/>
          <w:sz w:val="72"/>
          <w:szCs w:val="52"/>
          <w:lang w:val="en-US"/>
        </w:rPr>
      </w:pPr>
    </w:p>
    <w:p w:rsidR="00687068" w:rsidRPr="00687068" w:rsidRDefault="00687068" w:rsidP="00687068">
      <w:pPr>
        <w:jc w:val="center"/>
        <w:rPr>
          <w:sz w:val="36"/>
          <w:szCs w:val="28"/>
          <w:lang w:val="en-US"/>
        </w:rPr>
      </w:pPr>
      <w:r w:rsidRPr="00687068">
        <w:rPr>
          <w:b/>
          <w:bCs/>
          <w:sz w:val="56"/>
          <w:szCs w:val="48"/>
          <w:lang w:val="en-US"/>
        </w:rPr>
        <w:t>Portfolio</w:t>
      </w:r>
    </w:p>
    <w:p w:rsidR="00687068" w:rsidRDefault="00687068">
      <w:pPr>
        <w:rPr>
          <w:lang w:val="en-US"/>
        </w:rPr>
      </w:pPr>
    </w:p>
    <w:p w:rsidR="00687068" w:rsidRDefault="00F14FF5">
      <w:pPr>
        <w:rPr>
          <w:lang w:val="en-US"/>
        </w:rPr>
      </w:pPr>
      <w:r>
        <w:rPr>
          <w:lang w:val="en-US"/>
        </w:rPr>
        <w:br w:type="column"/>
      </w:r>
    </w:p>
    <w:sdt>
      <w:sdtPr>
        <w:rPr>
          <w:rFonts w:ascii="Times New Roman" w:eastAsiaTheme="minorHAnsi" w:hAnsi="Times New Roman" w:cstheme="minorBidi"/>
          <w:color w:val="auto"/>
          <w:sz w:val="24"/>
          <w:szCs w:val="20"/>
          <w:lang w:val="en-GB" w:bidi="hi-IN"/>
        </w:rPr>
        <w:id w:val="463631456"/>
        <w:docPartObj>
          <w:docPartGallery w:val="Table of Contents"/>
          <w:docPartUnique/>
        </w:docPartObj>
      </w:sdtPr>
      <w:sdtEndPr>
        <w:rPr>
          <w:b/>
          <w:bCs/>
          <w:noProof/>
        </w:rPr>
      </w:sdtEndPr>
      <w:sdtContent>
        <w:p w:rsidR="00687068" w:rsidRDefault="00687068">
          <w:pPr>
            <w:pStyle w:val="TOCHeading"/>
          </w:pPr>
          <w:r>
            <w:t>Table of Contents</w:t>
          </w:r>
        </w:p>
        <w:p w:rsidR="00AF6F4F" w:rsidRDefault="00424B49">
          <w:pPr>
            <w:pStyle w:val="TOC1"/>
            <w:tabs>
              <w:tab w:val="right" w:leader="dot" w:pos="9016"/>
            </w:tabs>
            <w:rPr>
              <w:rFonts w:asciiTheme="minorHAnsi" w:eastAsiaTheme="minorEastAsia" w:hAnsiTheme="minorHAnsi"/>
              <w:noProof/>
              <w:sz w:val="22"/>
              <w:lang w:eastAsia="en-GB"/>
            </w:rPr>
          </w:pPr>
          <w:r w:rsidRPr="00424B49">
            <w:fldChar w:fldCharType="begin"/>
          </w:r>
          <w:r w:rsidR="00687068">
            <w:instrText xml:space="preserve"> TOC \o "1-3" \h \z \u </w:instrText>
          </w:r>
          <w:r w:rsidRPr="00424B49">
            <w:fldChar w:fldCharType="separate"/>
          </w:r>
          <w:hyperlink w:anchor="_Toc236688059" w:history="1">
            <w:r w:rsidR="00AF6F4F" w:rsidRPr="005E32C4">
              <w:rPr>
                <w:rStyle w:val="Hyperlink"/>
                <w:noProof/>
                <w:lang w:val="en-US"/>
              </w:rPr>
              <w:t>Element 1: Poster</w:t>
            </w:r>
            <w:r w:rsidR="00AF6F4F">
              <w:rPr>
                <w:noProof/>
                <w:webHidden/>
              </w:rPr>
              <w:tab/>
            </w:r>
            <w:r>
              <w:rPr>
                <w:noProof/>
                <w:webHidden/>
              </w:rPr>
              <w:fldChar w:fldCharType="begin"/>
            </w:r>
            <w:r w:rsidR="00AF6F4F">
              <w:rPr>
                <w:noProof/>
                <w:webHidden/>
              </w:rPr>
              <w:instrText xml:space="preserve"> PAGEREF _Toc236688059 \h </w:instrText>
            </w:r>
            <w:r>
              <w:rPr>
                <w:noProof/>
                <w:webHidden/>
              </w:rPr>
            </w:r>
            <w:r>
              <w:rPr>
                <w:noProof/>
                <w:webHidden/>
              </w:rPr>
              <w:fldChar w:fldCharType="separate"/>
            </w:r>
            <w:r w:rsidR="00AF6F4F">
              <w:rPr>
                <w:noProof/>
                <w:webHidden/>
              </w:rPr>
              <w:t>4</w:t>
            </w:r>
            <w:r>
              <w:rPr>
                <w:noProof/>
                <w:webHidden/>
              </w:rPr>
              <w:fldChar w:fldCharType="end"/>
            </w:r>
          </w:hyperlink>
        </w:p>
        <w:p w:rsidR="00AF6F4F" w:rsidRDefault="00424B49">
          <w:pPr>
            <w:pStyle w:val="TOC1"/>
            <w:tabs>
              <w:tab w:val="right" w:leader="dot" w:pos="9016"/>
            </w:tabs>
            <w:rPr>
              <w:rFonts w:asciiTheme="minorHAnsi" w:eastAsiaTheme="minorEastAsia" w:hAnsiTheme="minorHAnsi"/>
              <w:noProof/>
              <w:sz w:val="22"/>
              <w:lang w:eastAsia="en-GB"/>
            </w:rPr>
          </w:pPr>
          <w:hyperlink w:anchor="_Toc236688060" w:history="1">
            <w:r w:rsidR="00AF6F4F" w:rsidRPr="005E32C4">
              <w:rPr>
                <w:rStyle w:val="Hyperlink"/>
                <w:noProof/>
                <w:lang w:val="en-US"/>
              </w:rPr>
              <w:t>Element 2</w:t>
            </w:r>
            <w:r w:rsidR="00AF6F4F">
              <w:rPr>
                <w:noProof/>
                <w:webHidden/>
              </w:rPr>
              <w:tab/>
            </w:r>
            <w:r>
              <w:rPr>
                <w:noProof/>
                <w:webHidden/>
              </w:rPr>
              <w:fldChar w:fldCharType="begin"/>
            </w:r>
            <w:r w:rsidR="00AF6F4F">
              <w:rPr>
                <w:noProof/>
                <w:webHidden/>
              </w:rPr>
              <w:instrText xml:space="preserve"> PAGEREF _Toc236688060 \h </w:instrText>
            </w:r>
            <w:r>
              <w:rPr>
                <w:noProof/>
                <w:webHidden/>
              </w:rPr>
            </w:r>
            <w:r>
              <w:rPr>
                <w:noProof/>
                <w:webHidden/>
              </w:rPr>
              <w:fldChar w:fldCharType="separate"/>
            </w:r>
            <w:r w:rsidR="00AF6F4F">
              <w:rPr>
                <w:noProof/>
                <w:webHidden/>
              </w:rPr>
              <w:t>5</w:t>
            </w:r>
            <w:r>
              <w:rPr>
                <w:noProof/>
                <w:webHidden/>
              </w:rPr>
              <w:fldChar w:fldCharType="end"/>
            </w:r>
          </w:hyperlink>
        </w:p>
        <w:p w:rsidR="00AF6F4F" w:rsidRDefault="00424B49">
          <w:pPr>
            <w:pStyle w:val="TOC2"/>
            <w:tabs>
              <w:tab w:val="right" w:leader="dot" w:pos="9016"/>
            </w:tabs>
            <w:rPr>
              <w:rFonts w:asciiTheme="minorHAnsi" w:eastAsiaTheme="minorEastAsia" w:hAnsiTheme="minorHAnsi"/>
              <w:noProof/>
              <w:sz w:val="22"/>
              <w:lang w:eastAsia="en-GB"/>
            </w:rPr>
          </w:pPr>
          <w:hyperlink w:anchor="_Toc236688061" w:history="1">
            <w:r w:rsidR="00AF6F4F" w:rsidRPr="005E32C4">
              <w:rPr>
                <w:rStyle w:val="Hyperlink"/>
                <w:noProof/>
              </w:rPr>
              <w:t>2.1 Introduction</w:t>
            </w:r>
            <w:r w:rsidR="00AF6F4F">
              <w:rPr>
                <w:noProof/>
                <w:webHidden/>
              </w:rPr>
              <w:tab/>
            </w:r>
            <w:r>
              <w:rPr>
                <w:noProof/>
                <w:webHidden/>
              </w:rPr>
              <w:fldChar w:fldCharType="begin"/>
            </w:r>
            <w:r w:rsidR="00AF6F4F">
              <w:rPr>
                <w:noProof/>
                <w:webHidden/>
              </w:rPr>
              <w:instrText xml:space="preserve"> PAGEREF _Toc236688061 \h </w:instrText>
            </w:r>
            <w:r>
              <w:rPr>
                <w:noProof/>
                <w:webHidden/>
              </w:rPr>
            </w:r>
            <w:r>
              <w:rPr>
                <w:noProof/>
                <w:webHidden/>
              </w:rPr>
              <w:fldChar w:fldCharType="separate"/>
            </w:r>
            <w:r w:rsidR="00AF6F4F">
              <w:rPr>
                <w:noProof/>
                <w:webHidden/>
              </w:rPr>
              <w:t>5</w:t>
            </w:r>
            <w:r>
              <w:rPr>
                <w:noProof/>
                <w:webHidden/>
              </w:rPr>
              <w:fldChar w:fldCharType="end"/>
            </w:r>
          </w:hyperlink>
        </w:p>
        <w:p w:rsidR="00AF6F4F" w:rsidRDefault="00424B49">
          <w:pPr>
            <w:pStyle w:val="TOC2"/>
            <w:tabs>
              <w:tab w:val="right" w:leader="dot" w:pos="9016"/>
            </w:tabs>
            <w:rPr>
              <w:rFonts w:asciiTheme="minorHAnsi" w:eastAsiaTheme="minorEastAsia" w:hAnsiTheme="minorHAnsi"/>
              <w:noProof/>
              <w:sz w:val="22"/>
              <w:lang w:eastAsia="en-GB"/>
            </w:rPr>
          </w:pPr>
          <w:hyperlink w:anchor="_Toc236688062" w:history="1">
            <w:r w:rsidR="00AF6F4F" w:rsidRPr="005E32C4">
              <w:rPr>
                <w:rStyle w:val="Hyperlink"/>
                <w:noProof/>
              </w:rPr>
              <w:t>2.2 Market Segmentation</w:t>
            </w:r>
            <w:r w:rsidR="00AF6F4F">
              <w:rPr>
                <w:noProof/>
                <w:webHidden/>
              </w:rPr>
              <w:tab/>
            </w:r>
            <w:r>
              <w:rPr>
                <w:noProof/>
                <w:webHidden/>
              </w:rPr>
              <w:fldChar w:fldCharType="begin"/>
            </w:r>
            <w:r w:rsidR="00AF6F4F">
              <w:rPr>
                <w:noProof/>
                <w:webHidden/>
              </w:rPr>
              <w:instrText xml:space="preserve"> PAGEREF _Toc236688062 \h </w:instrText>
            </w:r>
            <w:r>
              <w:rPr>
                <w:noProof/>
                <w:webHidden/>
              </w:rPr>
            </w:r>
            <w:r>
              <w:rPr>
                <w:noProof/>
                <w:webHidden/>
              </w:rPr>
              <w:fldChar w:fldCharType="separate"/>
            </w:r>
            <w:r w:rsidR="00AF6F4F">
              <w:rPr>
                <w:noProof/>
                <w:webHidden/>
              </w:rPr>
              <w:t>5</w:t>
            </w:r>
            <w:r>
              <w:rPr>
                <w:noProof/>
                <w:webHidden/>
              </w:rPr>
              <w:fldChar w:fldCharType="end"/>
            </w:r>
          </w:hyperlink>
        </w:p>
        <w:p w:rsidR="00AF6F4F" w:rsidRDefault="00424B49">
          <w:pPr>
            <w:pStyle w:val="TOC3"/>
            <w:tabs>
              <w:tab w:val="right" w:leader="dot" w:pos="9016"/>
            </w:tabs>
            <w:rPr>
              <w:rFonts w:asciiTheme="minorHAnsi" w:eastAsiaTheme="minorEastAsia" w:hAnsiTheme="minorHAnsi"/>
              <w:noProof/>
              <w:sz w:val="22"/>
              <w:lang w:eastAsia="en-GB"/>
            </w:rPr>
          </w:pPr>
          <w:hyperlink w:anchor="_Toc236688063" w:history="1">
            <w:r w:rsidR="00AF6F4F" w:rsidRPr="005E32C4">
              <w:rPr>
                <w:rStyle w:val="Hyperlink"/>
                <w:noProof/>
              </w:rPr>
              <w:t>2.2.1 Geographic Segmentation</w:t>
            </w:r>
            <w:r w:rsidR="00AF6F4F">
              <w:rPr>
                <w:noProof/>
                <w:webHidden/>
              </w:rPr>
              <w:tab/>
            </w:r>
            <w:r>
              <w:rPr>
                <w:noProof/>
                <w:webHidden/>
              </w:rPr>
              <w:fldChar w:fldCharType="begin"/>
            </w:r>
            <w:r w:rsidR="00AF6F4F">
              <w:rPr>
                <w:noProof/>
                <w:webHidden/>
              </w:rPr>
              <w:instrText xml:space="preserve"> PAGEREF _Toc236688063 \h </w:instrText>
            </w:r>
            <w:r>
              <w:rPr>
                <w:noProof/>
                <w:webHidden/>
              </w:rPr>
            </w:r>
            <w:r>
              <w:rPr>
                <w:noProof/>
                <w:webHidden/>
              </w:rPr>
              <w:fldChar w:fldCharType="separate"/>
            </w:r>
            <w:r w:rsidR="00AF6F4F">
              <w:rPr>
                <w:noProof/>
                <w:webHidden/>
              </w:rPr>
              <w:t>5</w:t>
            </w:r>
            <w:r>
              <w:rPr>
                <w:noProof/>
                <w:webHidden/>
              </w:rPr>
              <w:fldChar w:fldCharType="end"/>
            </w:r>
          </w:hyperlink>
        </w:p>
        <w:p w:rsidR="00AF6F4F" w:rsidRDefault="00424B49">
          <w:pPr>
            <w:pStyle w:val="TOC2"/>
            <w:tabs>
              <w:tab w:val="right" w:leader="dot" w:pos="9016"/>
            </w:tabs>
            <w:rPr>
              <w:rFonts w:asciiTheme="minorHAnsi" w:eastAsiaTheme="minorEastAsia" w:hAnsiTheme="minorHAnsi"/>
              <w:noProof/>
              <w:sz w:val="22"/>
              <w:lang w:eastAsia="en-GB"/>
            </w:rPr>
          </w:pPr>
          <w:hyperlink w:anchor="_Toc236688064" w:history="1">
            <w:r w:rsidR="00AF6F4F" w:rsidRPr="005E32C4">
              <w:rPr>
                <w:rStyle w:val="Hyperlink"/>
                <w:noProof/>
              </w:rPr>
              <w:t>2.2.2 Demographic Segmentation</w:t>
            </w:r>
            <w:r w:rsidR="00AF6F4F">
              <w:rPr>
                <w:noProof/>
                <w:webHidden/>
              </w:rPr>
              <w:tab/>
            </w:r>
            <w:r>
              <w:rPr>
                <w:noProof/>
                <w:webHidden/>
              </w:rPr>
              <w:fldChar w:fldCharType="begin"/>
            </w:r>
            <w:r w:rsidR="00AF6F4F">
              <w:rPr>
                <w:noProof/>
                <w:webHidden/>
              </w:rPr>
              <w:instrText xml:space="preserve"> PAGEREF _Toc236688064 \h </w:instrText>
            </w:r>
            <w:r>
              <w:rPr>
                <w:noProof/>
                <w:webHidden/>
              </w:rPr>
            </w:r>
            <w:r>
              <w:rPr>
                <w:noProof/>
                <w:webHidden/>
              </w:rPr>
              <w:fldChar w:fldCharType="separate"/>
            </w:r>
            <w:r w:rsidR="00AF6F4F">
              <w:rPr>
                <w:noProof/>
                <w:webHidden/>
              </w:rPr>
              <w:t>5</w:t>
            </w:r>
            <w:r>
              <w:rPr>
                <w:noProof/>
                <w:webHidden/>
              </w:rPr>
              <w:fldChar w:fldCharType="end"/>
            </w:r>
          </w:hyperlink>
        </w:p>
        <w:p w:rsidR="00AF6F4F" w:rsidRDefault="00424B49">
          <w:pPr>
            <w:pStyle w:val="TOC3"/>
            <w:tabs>
              <w:tab w:val="right" w:leader="dot" w:pos="9016"/>
            </w:tabs>
            <w:rPr>
              <w:rFonts w:asciiTheme="minorHAnsi" w:eastAsiaTheme="minorEastAsia" w:hAnsiTheme="minorHAnsi"/>
              <w:noProof/>
              <w:sz w:val="22"/>
              <w:lang w:eastAsia="en-GB"/>
            </w:rPr>
          </w:pPr>
          <w:hyperlink w:anchor="_Toc236688065" w:history="1">
            <w:r w:rsidR="00AF6F4F" w:rsidRPr="005E32C4">
              <w:rPr>
                <w:rStyle w:val="Hyperlink"/>
                <w:noProof/>
              </w:rPr>
              <w:t>2.2.3 Psychographic Segmentation</w:t>
            </w:r>
            <w:r w:rsidR="00AF6F4F">
              <w:rPr>
                <w:noProof/>
                <w:webHidden/>
              </w:rPr>
              <w:tab/>
            </w:r>
            <w:r>
              <w:rPr>
                <w:noProof/>
                <w:webHidden/>
              </w:rPr>
              <w:fldChar w:fldCharType="begin"/>
            </w:r>
            <w:r w:rsidR="00AF6F4F">
              <w:rPr>
                <w:noProof/>
                <w:webHidden/>
              </w:rPr>
              <w:instrText xml:space="preserve"> PAGEREF _Toc236688065 \h </w:instrText>
            </w:r>
            <w:r>
              <w:rPr>
                <w:noProof/>
                <w:webHidden/>
              </w:rPr>
            </w:r>
            <w:r>
              <w:rPr>
                <w:noProof/>
                <w:webHidden/>
              </w:rPr>
              <w:fldChar w:fldCharType="separate"/>
            </w:r>
            <w:r w:rsidR="00AF6F4F">
              <w:rPr>
                <w:noProof/>
                <w:webHidden/>
              </w:rPr>
              <w:t>6</w:t>
            </w:r>
            <w:r>
              <w:rPr>
                <w:noProof/>
                <w:webHidden/>
              </w:rPr>
              <w:fldChar w:fldCharType="end"/>
            </w:r>
          </w:hyperlink>
        </w:p>
        <w:p w:rsidR="00AF6F4F" w:rsidRDefault="00424B49">
          <w:pPr>
            <w:pStyle w:val="TOC3"/>
            <w:tabs>
              <w:tab w:val="right" w:leader="dot" w:pos="9016"/>
            </w:tabs>
            <w:rPr>
              <w:rFonts w:asciiTheme="minorHAnsi" w:eastAsiaTheme="minorEastAsia" w:hAnsiTheme="minorHAnsi"/>
              <w:noProof/>
              <w:sz w:val="22"/>
              <w:lang w:eastAsia="en-GB"/>
            </w:rPr>
          </w:pPr>
          <w:hyperlink w:anchor="_Toc236688066" w:history="1">
            <w:r w:rsidR="00AF6F4F" w:rsidRPr="005E32C4">
              <w:rPr>
                <w:rStyle w:val="Hyperlink"/>
                <w:noProof/>
              </w:rPr>
              <w:t>2.2.4 Behavioural Segmentation</w:t>
            </w:r>
            <w:r w:rsidR="00AF6F4F">
              <w:rPr>
                <w:noProof/>
                <w:webHidden/>
              </w:rPr>
              <w:tab/>
            </w:r>
            <w:r>
              <w:rPr>
                <w:noProof/>
                <w:webHidden/>
              </w:rPr>
              <w:fldChar w:fldCharType="begin"/>
            </w:r>
            <w:r w:rsidR="00AF6F4F">
              <w:rPr>
                <w:noProof/>
                <w:webHidden/>
              </w:rPr>
              <w:instrText xml:space="preserve"> PAGEREF _Toc236688066 \h </w:instrText>
            </w:r>
            <w:r>
              <w:rPr>
                <w:noProof/>
                <w:webHidden/>
              </w:rPr>
            </w:r>
            <w:r>
              <w:rPr>
                <w:noProof/>
                <w:webHidden/>
              </w:rPr>
              <w:fldChar w:fldCharType="separate"/>
            </w:r>
            <w:r w:rsidR="00AF6F4F">
              <w:rPr>
                <w:noProof/>
                <w:webHidden/>
              </w:rPr>
              <w:t>6</w:t>
            </w:r>
            <w:r>
              <w:rPr>
                <w:noProof/>
                <w:webHidden/>
              </w:rPr>
              <w:fldChar w:fldCharType="end"/>
            </w:r>
          </w:hyperlink>
        </w:p>
        <w:p w:rsidR="00AF6F4F" w:rsidRDefault="00424B49">
          <w:pPr>
            <w:pStyle w:val="TOC2"/>
            <w:tabs>
              <w:tab w:val="right" w:leader="dot" w:pos="9016"/>
            </w:tabs>
            <w:rPr>
              <w:rFonts w:asciiTheme="minorHAnsi" w:eastAsiaTheme="minorEastAsia" w:hAnsiTheme="minorHAnsi"/>
              <w:noProof/>
              <w:sz w:val="22"/>
              <w:lang w:eastAsia="en-GB"/>
            </w:rPr>
          </w:pPr>
          <w:hyperlink w:anchor="_Toc236688067" w:history="1">
            <w:r w:rsidR="00AF6F4F" w:rsidRPr="005E32C4">
              <w:rPr>
                <w:rStyle w:val="Hyperlink"/>
                <w:noProof/>
              </w:rPr>
              <w:t>2.3 Target Market</w:t>
            </w:r>
            <w:r w:rsidR="00AF6F4F">
              <w:rPr>
                <w:noProof/>
                <w:webHidden/>
              </w:rPr>
              <w:tab/>
            </w:r>
            <w:r>
              <w:rPr>
                <w:noProof/>
                <w:webHidden/>
              </w:rPr>
              <w:fldChar w:fldCharType="begin"/>
            </w:r>
            <w:r w:rsidR="00AF6F4F">
              <w:rPr>
                <w:noProof/>
                <w:webHidden/>
              </w:rPr>
              <w:instrText xml:space="preserve"> PAGEREF _Toc236688067 \h </w:instrText>
            </w:r>
            <w:r>
              <w:rPr>
                <w:noProof/>
                <w:webHidden/>
              </w:rPr>
            </w:r>
            <w:r>
              <w:rPr>
                <w:noProof/>
                <w:webHidden/>
              </w:rPr>
              <w:fldChar w:fldCharType="separate"/>
            </w:r>
            <w:r w:rsidR="00AF6F4F">
              <w:rPr>
                <w:noProof/>
                <w:webHidden/>
              </w:rPr>
              <w:t>6</w:t>
            </w:r>
            <w:r>
              <w:rPr>
                <w:noProof/>
                <w:webHidden/>
              </w:rPr>
              <w:fldChar w:fldCharType="end"/>
            </w:r>
          </w:hyperlink>
        </w:p>
        <w:p w:rsidR="00AF6F4F" w:rsidRDefault="00424B49">
          <w:pPr>
            <w:pStyle w:val="TOC2"/>
            <w:tabs>
              <w:tab w:val="right" w:leader="dot" w:pos="9016"/>
            </w:tabs>
            <w:rPr>
              <w:rFonts w:asciiTheme="minorHAnsi" w:eastAsiaTheme="minorEastAsia" w:hAnsiTheme="minorHAnsi"/>
              <w:noProof/>
              <w:sz w:val="22"/>
              <w:lang w:eastAsia="en-GB"/>
            </w:rPr>
          </w:pPr>
          <w:hyperlink w:anchor="_Toc236688068" w:history="1">
            <w:r w:rsidR="00AF6F4F" w:rsidRPr="005E32C4">
              <w:rPr>
                <w:rStyle w:val="Hyperlink"/>
                <w:noProof/>
              </w:rPr>
              <w:t>2.4 Differentiation Strategy</w:t>
            </w:r>
            <w:r w:rsidR="00AF6F4F">
              <w:rPr>
                <w:noProof/>
                <w:webHidden/>
              </w:rPr>
              <w:tab/>
            </w:r>
            <w:r>
              <w:rPr>
                <w:noProof/>
                <w:webHidden/>
              </w:rPr>
              <w:fldChar w:fldCharType="begin"/>
            </w:r>
            <w:r w:rsidR="00AF6F4F">
              <w:rPr>
                <w:noProof/>
                <w:webHidden/>
              </w:rPr>
              <w:instrText xml:space="preserve"> PAGEREF _Toc236688068 \h </w:instrText>
            </w:r>
            <w:r>
              <w:rPr>
                <w:noProof/>
                <w:webHidden/>
              </w:rPr>
            </w:r>
            <w:r>
              <w:rPr>
                <w:noProof/>
                <w:webHidden/>
              </w:rPr>
              <w:fldChar w:fldCharType="separate"/>
            </w:r>
            <w:r w:rsidR="00AF6F4F">
              <w:rPr>
                <w:noProof/>
                <w:webHidden/>
              </w:rPr>
              <w:t>7</w:t>
            </w:r>
            <w:r>
              <w:rPr>
                <w:noProof/>
                <w:webHidden/>
              </w:rPr>
              <w:fldChar w:fldCharType="end"/>
            </w:r>
          </w:hyperlink>
        </w:p>
        <w:p w:rsidR="00AF6F4F" w:rsidRDefault="00424B49">
          <w:pPr>
            <w:pStyle w:val="TOC2"/>
            <w:tabs>
              <w:tab w:val="right" w:leader="dot" w:pos="9016"/>
            </w:tabs>
            <w:rPr>
              <w:rFonts w:asciiTheme="minorHAnsi" w:eastAsiaTheme="minorEastAsia" w:hAnsiTheme="minorHAnsi"/>
              <w:noProof/>
              <w:sz w:val="22"/>
              <w:lang w:eastAsia="en-GB"/>
            </w:rPr>
          </w:pPr>
          <w:hyperlink w:anchor="_Toc236688069" w:history="1">
            <w:r w:rsidR="00AF6F4F" w:rsidRPr="005E32C4">
              <w:rPr>
                <w:rStyle w:val="Hyperlink"/>
                <w:noProof/>
              </w:rPr>
              <w:t>2.5 Positioning Strategy</w:t>
            </w:r>
            <w:r w:rsidR="00AF6F4F">
              <w:rPr>
                <w:noProof/>
                <w:webHidden/>
              </w:rPr>
              <w:tab/>
            </w:r>
            <w:r>
              <w:rPr>
                <w:noProof/>
                <w:webHidden/>
              </w:rPr>
              <w:fldChar w:fldCharType="begin"/>
            </w:r>
            <w:r w:rsidR="00AF6F4F">
              <w:rPr>
                <w:noProof/>
                <w:webHidden/>
              </w:rPr>
              <w:instrText xml:space="preserve"> PAGEREF _Toc236688069 \h </w:instrText>
            </w:r>
            <w:r>
              <w:rPr>
                <w:noProof/>
                <w:webHidden/>
              </w:rPr>
            </w:r>
            <w:r>
              <w:rPr>
                <w:noProof/>
                <w:webHidden/>
              </w:rPr>
              <w:fldChar w:fldCharType="separate"/>
            </w:r>
            <w:r w:rsidR="00AF6F4F">
              <w:rPr>
                <w:noProof/>
                <w:webHidden/>
              </w:rPr>
              <w:t>7</w:t>
            </w:r>
            <w:r>
              <w:rPr>
                <w:noProof/>
                <w:webHidden/>
              </w:rPr>
              <w:fldChar w:fldCharType="end"/>
            </w:r>
          </w:hyperlink>
        </w:p>
        <w:p w:rsidR="00AF6F4F" w:rsidRDefault="00424B49">
          <w:pPr>
            <w:pStyle w:val="TOC1"/>
            <w:tabs>
              <w:tab w:val="right" w:leader="dot" w:pos="9016"/>
            </w:tabs>
            <w:rPr>
              <w:rFonts w:asciiTheme="minorHAnsi" w:eastAsiaTheme="minorEastAsia" w:hAnsiTheme="minorHAnsi"/>
              <w:noProof/>
              <w:sz w:val="22"/>
              <w:lang w:eastAsia="en-GB"/>
            </w:rPr>
          </w:pPr>
          <w:hyperlink w:anchor="_Toc236688070" w:history="1">
            <w:r w:rsidR="00AF6F4F" w:rsidRPr="005E32C4">
              <w:rPr>
                <w:rStyle w:val="Hyperlink"/>
                <w:noProof/>
              </w:rPr>
              <w:t>Element 3: Marketing Mix (7Ps)</w:t>
            </w:r>
            <w:r w:rsidR="00AF6F4F">
              <w:rPr>
                <w:noProof/>
                <w:webHidden/>
              </w:rPr>
              <w:tab/>
            </w:r>
            <w:r>
              <w:rPr>
                <w:noProof/>
                <w:webHidden/>
              </w:rPr>
              <w:fldChar w:fldCharType="begin"/>
            </w:r>
            <w:r w:rsidR="00AF6F4F">
              <w:rPr>
                <w:noProof/>
                <w:webHidden/>
              </w:rPr>
              <w:instrText xml:space="preserve"> PAGEREF _Toc236688070 \h </w:instrText>
            </w:r>
            <w:r>
              <w:rPr>
                <w:noProof/>
                <w:webHidden/>
              </w:rPr>
            </w:r>
            <w:r>
              <w:rPr>
                <w:noProof/>
                <w:webHidden/>
              </w:rPr>
              <w:fldChar w:fldCharType="separate"/>
            </w:r>
            <w:r w:rsidR="00AF6F4F">
              <w:rPr>
                <w:noProof/>
                <w:webHidden/>
              </w:rPr>
              <w:t>8</w:t>
            </w:r>
            <w:r>
              <w:rPr>
                <w:noProof/>
                <w:webHidden/>
              </w:rPr>
              <w:fldChar w:fldCharType="end"/>
            </w:r>
          </w:hyperlink>
        </w:p>
        <w:p w:rsidR="00AF6F4F" w:rsidRDefault="00424B49">
          <w:pPr>
            <w:pStyle w:val="TOC2"/>
            <w:tabs>
              <w:tab w:val="right" w:leader="dot" w:pos="9016"/>
            </w:tabs>
            <w:rPr>
              <w:rFonts w:asciiTheme="minorHAnsi" w:eastAsiaTheme="minorEastAsia" w:hAnsiTheme="minorHAnsi"/>
              <w:noProof/>
              <w:sz w:val="22"/>
              <w:lang w:eastAsia="en-GB"/>
            </w:rPr>
          </w:pPr>
          <w:hyperlink w:anchor="_Toc236688071" w:history="1">
            <w:r w:rsidR="00AF6F4F" w:rsidRPr="005E32C4">
              <w:rPr>
                <w:rStyle w:val="Hyperlink"/>
                <w:noProof/>
              </w:rPr>
              <w:t>3.1 Introduction</w:t>
            </w:r>
            <w:r w:rsidR="00AF6F4F">
              <w:rPr>
                <w:noProof/>
                <w:webHidden/>
              </w:rPr>
              <w:tab/>
            </w:r>
            <w:r>
              <w:rPr>
                <w:noProof/>
                <w:webHidden/>
              </w:rPr>
              <w:fldChar w:fldCharType="begin"/>
            </w:r>
            <w:r w:rsidR="00AF6F4F">
              <w:rPr>
                <w:noProof/>
                <w:webHidden/>
              </w:rPr>
              <w:instrText xml:space="preserve"> PAGEREF _Toc236688071 \h </w:instrText>
            </w:r>
            <w:r>
              <w:rPr>
                <w:noProof/>
                <w:webHidden/>
              </w:rPr>
            </w:r>
            <w:r>
              <w:rPr>
                <w:noProof/>
                <w:webHidden/>
              </w:rPr>
              <w:fldChar w:fldCharType="separate"/>
            </w:r>
            <w:r w:rsidR="00AF6F4F">
              <w:rPr>
                <w:noProof/>
                <w:webHidden/>
              </w:rPr>
              <w:t>8</w:t>
            </w:r>
            <w:r>
              <w:rPr>
                <w:noProof/>
                <w:webHidden/>
              </w:rPr>
              <w:fldChar w:fldCharType="end"/>
            </w:r>
          </w:hyperlink>
        </w:p>
        <w:p w:rsidR="00AF6F4F" w:rsidRDefault="00424B49">
          <w:pPr>
            <w:pStyle w:val="TOC2"/>
            <w:tabs>
              <w:tab w:val="right" w:leader="dot" w:pos="9016"/>
            </w:tabs>
            <w:rPr>
              <w:rFonts w:asciiTheme="minorHAnsi" w:eastAsiaTheme="minorEastAsia" w:hAnsiTheme="minorHAnsi"/>
              <w:noProof/>
              <w:sz w:val="22"/>
              <w:lang w:eastAsia="en-GB"/>
            </w:rPr>
          </w:pPr>
          <w:hyperlink w:anchor="_Toc236688072" w:history="1">
            <w:r w:rsidR="00AF6F4F" w:rsidRPr="005E32C4">
              <w:rPr>
                <w:rStyle w:val="Hyperlink"/>
                <w:noProof/>
              </w:rPr>
              <w:t>3.2 Product Strategy</w:t>
            </w:r>
            <w:r w:rsidR="00AF6F4F">
              <w:rPr>
                <w:noProof/>
                <w:webHidden/>
              </w:rPr>
              <w:tab/>
            </w:r>
            <w:r>
              <w:rPr>
                <w:noProof/>
                <w:webHidden/>
              </w:rPr>
              <w:fldChar w:fldCharType="begin"/>
            </w:r>
            <w:r w:rsidR="00AF6F4F">
              <w:rPr>
                <w:noProof/>
                <w:webHidden/>
              </w:rPr>
              <w:instrText xml:space="preserve"> PAGEREF _Toc236688072 \h </w:instrText>
            </w:r>
            <w:r>
              <w:rPr>
                <w:noProof/>
                <w:webHidden/>
              </w:rPr>
            </w:r>
            <w:r>
              <w:rPr>
                <w:noProof/>
                <w:webHidden/>
              </w:rPr>
              <w:fldChar w:fldCharType="separate"/>
            </w:r>
            <w:r w:rsidR="00AF6F4F">
              <w:rPr>
                <w:noProof/>
                <w:webHidden/>
              </w:rPr>
              <w:t>8</w:t>
            </w:r>
            <w:r>
              <w:rPr>
                <w:noProof/>
                <w:webHidden/>
              </w:rPr>
              <w:fldChar w:fldCharType="end"/>
            </w:r>
          </w:hyperlink>
        </w:p>
        <w:p w:rsidR="00AF6F4F" w:rsidRDefault="00424B49">
          <w:pPr>
            <w:pStyle w:val="TOC2"/>
            <w:tabs>
              <w:tab w:val="right" w:leader="dot" w:pos="9016"/>
            </w:tabs>
            <w:rPr>
              <w:rFonts w:asciiTheme="minorHAnsi" w:eastAsiaTheme="minorEastAsia" w:hAnsiTheme="minorHAnsi"/>
              <w:noProof/>
              <w:sz w:val="22"/>
              <w:lang w:eastAsia="en-GB"/>
            </w:rPr>
          </w:pPr>
          <w:hyperlink w:anchor="_Toc236688073" w:history="1">
            <w:r w:rsidR="00AF6F4F" w:rsidRPr="005E32C4">
              <w:rPr>
                <w:rStyle w:val="Hyperlink"/>
                <w:noProof/>
              </w:rPr>
              <w:t>3.3 Pricing Strategy</w:t>
            </w:r>
            <w:r w:rsidR="00AF6F4F">
              <w:rPr>
                <w:noProof/>
                <w:webHidden/>
              </w:rPr>
              <w:tab/>
            </w:r>
            <w:r>
              <w:rPr>
                <w:noProof/>
                <w:webHidden/>
              </w:rPr>
              <w:fldChar w:fldCharType="begin"/>
            </w:r>
            <w:r w:rsidR="00AF6F4F">
              <w:rPr>
                <w:noProof/>
                <w:webHidden/>
              </w:rPr>
              <w:instrText xml:space="preserve"> PAGEREF _Toc236688073 \h </w:instrText>
            </w:r>
            <w:r>
              <w:rPr>
                <w:noProof/>
                <w:webHidden/>
              </w:rPr>
            </w:r>
            <w:r>
              <w:rPr>
                <w:noProof/>
                <w:webHidden/>
              </w:rPr>
              <w:fldChar w:fldCharType="separate"/>
            </w:r>
            <w:r w:rsidR="00AF6F4F">
              <w:rPr>
                <w:noProof/>
                <w:webHidden/>
              </w:rPr>
              <w:t>9</w:t>
            </w:r>
            <w:r>
              <w:rPr>
                <w:noProof/>
                <w:webHidden/>
              </w:rPr>
              <w:fldChar w:fldCharType="end"/>
            </w:r>
          </w:hyperlink>
        </w:p>
        <w:p w:rsidR="00AF6F4F" w:rsidRDefault="00424B49">
          <w:pPr>
            <w:pStyle w:val="TOC2"/>
            <w:tabs>
              <w:tab w:val="right" w:leader="dot" w:pos="9016"/>
            </w:tabs>
            <w:rPr>
              <w:rFonts w:asciiTheme="minorHAnsi" w:eastAsiaTheme="minorEastAsia" w:hAnsiTheme="minorHAnsi"/>
              <w:noProof/>
              <w:sz w:val="22"/>
              <w:lang w:eastAsia="en-GB"/>
            </w:rPr>
          </w:pPr>
          <w:hyperlink w:anchor="_Toc236688074" w:history="1">
            <w:r w:rsidR="00AF6F4F" w:rsidRPr="005E32C4">
              <w:rPr>
                <w:rStyle w:val="Hyperlink"/>
                <w:noProof/>
              </w:rPr>
              <w:t>3.4 Place Strategy</w:t>
            </w:r>
            <w:r w:rsidR="00AF6F4F">
              <w:rPr>
                <w:noProof/>
                <w:webHidden/>
              </w:rPr>
              <w:tab/>
            </w:r>
            <w:r>
              <w:rPr>
                <w:noProof/>
                <w:webHidden/>
              </w:rPr>
              <w:fldChar w:fldCharType="begin"/>
            </w:r>
            <w:r w:rsidR="00AF6F4F">
              <w:rPr>
                <w:noProof/>
                <w:webHidden/>
              </w:rPr>
              <w:instrText xml:space="preserve"> PAGEREF _Toc236688074 \h </w:instrText>
            </w:r>
            <w:r>
              <w:rPr>
                <w:noProof/>
                <w:webHidden/>
              </w:rPr>
            </w:r>
            <w:r>
              <w:rPr>
                <w:noProof/>
                <w:webHidden/>
              </w:rPr>
              <w:fldChar w:fldCharType="separate"/>
            </w:r>
            <w:r w:rsidR="00AF6F4F">
              <w:rPr>
                <w:noProof/>
                <w:webHidden/>
              </w:rPr>
              <w:t>9</w:t>
            </w:r>
            <w:r>
              <w:rPr>
                <w:noProof/>
                <w:webHidden/>
              </w:rPr>
              <w:fldChar w:fldCharType="end"/>
            </w:r>
          </w:hyperlink>
        </w:p>
        <w:p w:rsidR="00AF6F4F" w:rsidRDefault="00424B49">
          <w:pPr>
            <w:pStyle w:val="TOC2"/>
            <w:tabs>
              <w:tab w:val="right" w:leader="dot" w:pos="9016"/>
            </w:tabs>
            <w:rPr>
              <w:rFonts w:asciiTheme="minorHAnsi" w:eastAsiaTheme="minorEastAsia" w:hAnsiTheme="minorHAnsi"/>
              <w:noProof/>
              <w:sz w:val="22"/>
              <w:lang w:eastAsia="en-GB"/>
            </w:rPr>
          </w:pPr>
          <w:hyperlink w:anchor="_Toc236688075" w:history="1">
            <w:r w:rsidR="00AF6F4F" w:rsidRPr="005E32C4">
              <w:rPr>
                <w:rStyle w:val="Hyperlink"/>
                <w:noProof/>
              </w:rPr>
              <w:t>3.5 Promotion Strategy</w:t>
            </w:r>
            <w:r w:rsidR="00AF6F4F">
              <w:rPr>
                <w:noProof/>
                <w:webHidden/>
              </w:rPr>
              <w:tab/>
            </w:r>
            <w:r>
              <w:rPr>
                <w:noProof/>
                <w:webHidden/>
              </w:rPr>
              <w:fldChar w:fldCharType="begin"/>
            </w:r>
            <w:r w:rsidR="00AF6F4F">
              <w:rPr>
                <w:noProof/>
                <w:webHidden/>
              </w:rPr>
              <w:instrText xml:space="preserve"> PAGEREF _Toc236688075 \h </w:instrText>
            </w:r>
            <w:r>
              <w:rPr>
                <w:noProof/>
                <w:webHidden/>
              </w:rPr>
            </w:r>
            <w:r>
              <w:rPr>
                <w:noProof/>
                <w:webHidden/>
              </w:rPr>
              <w:fldChar w:fldCharType="separate"/>
            </w:r>
            <w:r w:rsidR="00AF6F4F">
              <w:rPr>
                <w:noProof/>
                <w:webHidden/>
              </w:rPr>
              <w:t>10</w:t>
            </w:r>
            <w:r>
              <w:rPr>
                <w:noProof/>
                <w:webHidden/>
              </w:rPr>
              <w:fldChar w:fldCharType="end"/>
            </w:r>
          </w:hyperlink>
        </w:p>
        <w:p w:rsidR="00AF6F4F" w:rsidRDefault="00424B49">
          <w:pPr>
            <w:pStyle w:val="TOC2"/>
            <w:tabs>
              <w:tab w:val="right" w:leader="dot" w:pos="9016"/>
            </w:tabs>
            <w:rPr>
              <w:rFonts w:asciiTheme="minorHAnsi" w:eastAsiaTheme="minorEastAsia" w:hAnsiTheme="minorHAnsi"/>
              <w:noProof/>
              <w:sz w:val="22"/>
              <w:lang w:eastAsia="en-GB"/>
            </w:rPr>
          </w:pPr>
          <w:hyperlink w:anchor="_Toc236688076" w:history="1">
            <w:r w:rsidR="00AF6F4F" w:rsidRPr="005E32C4">
              <w:rPr>
                <w:rStyle w:val="Hyperlink"/>
                <w:noProof/>
              </w:rPr>
              <w:t>3.6 People Strategy</w:t>
            </w:r>
            <w:r w:rsidR="00AF6F4F">
              <w:rPr>
                <w:noProof/>
                <w:webHidden/>
              </w:rPr>
              <w:tab/>
            </w:r>
            <w:r>
              <w:rPr>
                <w:noProof/>
                <w:webHidden/>
              </w:rPr>
              <w:fldChar w:fldCharType="begin"/>
            </w:r>
            <w:r w:rsidR="00AF6F4F">
              <w:rPr>
                <w:noProof/>
                <w:webHidden/>
              </w:rPr>
              <w:instrText xml:space="preserve"> PAGEREF _Toc236688076 \h </w:instrText>
            </w:r>
            <w:r>
              <w:rPr>
                <w:noProof/>
                <w:webHidden/>
              </w:rPr>
            </w:r>
            <w:r>
              <w:rPr>
                <w:noProof/>
                <w:webHidden/>
              </w:rPr>
              <w:fldChar w:fldCharType="separate"/>
            </w:r>
            <w:r w:rsidR="00AF6F4F">
              <w:rPr>
                <w:noProof/>
                <w:webHidden/>
              </w:rPr>
              <w:t>10</w:t>
            </w:r>
            <w:r>
              <w:rPr>
                <w:noProof/>
                <w:webHidden/>
              </w:rPr>
              <w:fldChar w:fldCharType="end"/>
            </w:r>
          </w:hyperlink>
        </w:p>
        <w:p w:rsidR="00AF6F4F" w:rsidRDefault="00424B49">
          <w:pPr>
            <w:pStyle w:val="TOC2"/>
            <w:tabs>
              <w:tab w:val="right" w:leader="dot" w:pos="9016"/>
            </w:tabs>
            <w:rPr>
              <w:rFonts w:asciiTheme="minorHAnsi" w:eastAsiaTheme="minorEastAsia" w:hAnsiTheme="minorHAnsi"/>
              <w:noProof/>
              <w:sz w:val="22"/>
              <w:lang w:eastAsia="en-GB"/>
            </w:rPr>
          </w:pPr>
          <w:hyperlink w:anchor="_Toc236688077" w:history="1">
            <w:r w:rsidR="00AF6F4F" w:rsidRPr="005E32C4">
              <w:rPr>
                <w:rStyle w:val="Hyperlink"/>
                <w:noProof/>
              </w:rPr>
              <w:t>3.7 Process Strategy</w:t>
            </w:r>
            <w:r w:rsidR="00AF6F4F">
              <w:rPr>
                <w:noProof/>
                <w:webHidden/>
              </w:rPr>
              <w:tab/>
            </w:r>
            <w:r>
              <w:rPr>
                <w:noProof/>
                <w:webHidden/>
              </w:rPr>
              <w:fldChar w:fldCharType="begin"/>
            </w:r>
            <w:r w:rsidR="00AF6F4F">
              <w:rPr>
                <w:noProof/>
                <w:webHidden/>
              </w:rPr>
              <w:instrText xml:space="preserve"> PAGEREF _Toc236688077 \h </w:instrText>
            </w:r>
            <w:r>
              <w:rPr>
                <w:noProof/>
                <w:webHidden/>
              </w:rPr>
            </w:r>
            <w:r>
              <w:rPr>
                <w:noProof/>
                <w:webHidden/>
              </w:rPr>
              <w:fldChar w:fldCharType="separate"/>
            </w:r>
            <w:r w:rsidR="00AF6F4F">
              <w:rPr>
                <w:noProof/>
                <w:webHidden/>
              </w:rPr>
              <w:t>11</w:t>
            </w:r>
            <w:r>
              <w:rPr>
                <w:noProof/>
                <w:webHidden/>
              </w:rPr>
              <w:fldChar w:fldCharType="end"/>
            </w:r>
          </w:hyperlink>
        </w:p>
        <w:p w:rsidR="00AF6F4F" w:rsidRDefault="00424B49">
          <w:pPr>
            <w:pStyle w:val="TOC2"/>
            <w:tabs>
              <w:tab w:val="right" w:leader="dot" w:pos="9016"/>
            </w:tabs>
            <w:rPr>
              <w:rFonts w:asciiTheme="minorHAnsi" w:eastAsiaTheme="minorEastAsia" w:hAnsiTheme="minorHAnsi"/>
              <w:noProof/>
              <w:sz w:val="22"/>
              <w:lang w:eastAsia="en-GB"/>
            </w:rPr>
          </w:pPr>
          <w:hyperlink w:anchor="_Toc236688078" w:history="1">
            <w:r w:rsidR="00AF6F4F" w:rsidRPr="005E32C4">
              <w:rPr>
                <w:rStyle w:val="Hyperlink"/>
                <w:noProof/>
              </w:rPr>
              <w:t>3.8 Physical Evidence Strategy</w:t>
            </w:r>
            <w:r w:rsidR="00AF6F4F">
              <w:rPr>
                <w:noProof/>
                <w:webHidden/>
              </w:rPr>
              <w:tab/>
            </w:r>
            <w:r>
              <w:rPr>
                <w:noProof/>
                <w:webHidden/>
              </w:rPr>
              <w:fldChar w:fldCharType="begin"/>
            </w:r>
            <w:r w:rsidR="00AF6F4F">
              <w:rPr>
                <w:noProof/>
                <w:webHidden/>
              </w:rPr>
              <w:instrText xml:space="preserve"> PAGEREF _Toc236688078 \h </w:instrText>
            </w:r>
            <w:r>
              <w:rPr>
                <w:noProof/>
                <w:webHidden/>
              </w:rPr>
            </w:r>
            <w:r>
              <w:rPr>
                <w:noProof/>
                <w:webHidden/>
              </w:rPr>
              <w:fldChar w:fldCharType="separate"/>
            </w:r>
            <w:r w:rsidR="00AF6F4F">
              <w:rPr>
                <w:noProof/>
                <w:webHidden/>
              </w:rPr>
              <w:t>11</w:t>
            </w:r>
            <w:r>
              <w:rPr>
                <w:noProof/>
                <w:webHidden/>
              </w:rPr>
              <w:fldChar w:fldCharType="end"/>
            </w:r>
          </w:hyperlink>
        </w:p>
        <w:p w:rsidR="00AF6F4F" w:rsidRDefault="00424B49">
          <w:pPr>
            <w:pStyle w:val="TOC2"/>
            <w:tabs>
              <w:tab w:val="right" w:leader="dot" w:pos="9016"/>
            </w:tabs>
            <w:rPr>
              <w:rFonts w:asciiTheme="minorHAnsi" w:eastAsiaTheme="minorEastAsia" w:hAnsiTheme="minorHAnsi"/>
              <w:noProof/>
              <w:sz w:val="22"/>
              <w:lang w:eastAsia="en-GB"/>
            </w:rPr>
          </w:pPr>
          <w:hyperlink w:anchor="_Toc236688079" w:history="1">
            <w:r w:rsidR="00AF6F4F" w:rsidRPr="005E32C4">
              <w:rPr>
                <w:rStyle w:val="Hyperlink"/>
                <w:noProof/>
              </w:rPr>
              <w:t>3.9 Summary of the Marketing Mix</w:t>
            </w:r>
            <w:r w:rsidR="00AF6F4F">
              <w:rPr>
                <w:noProof/>
                <w:webHidden/>
              </w:rPr>
              <w:tab/>
            </w:r>
            <w:r>
              <w:rPr>
                <w:noProof/>
                <w:webHidden/>
              </w:rPr>
              <w:fldChar w:fldCharType="begin"/>
            </w:r>
            <w:r w:rsidR="00AF6F4F">
              <w:rPr>
                <w:noProof/>
                <w:webHidden/>
              </w:rPr>
              <w:instrText xml:space="preserve"> PAGEREF _Toc236688079 \h </w:instrText>
            </w:r>
            <w:r>
              <w:rPr>
                <w:noProof/>
                <w:webHidden/>
              </w:rPr>
            </w:r>
            <w:r>
              <w:rPr>
                <w:noProof/>
                <w:webHidden/>
              </w:rPr>
              <w:fldChar w:fldCharType="separate"/>
            </w:r>
            <w:r w:rsidR="00AF6F4F">
              <w:rPr>
                <w:noProof/>
                <w:webHidden/>
              </w:rPr>
              <w:t>12</w:t>
            </w:r>
            <w:r>
              <w:rPr>
                <w:noProof/>
                <w:webHidden/>
              </w:rPr>
              <w:fldChar w:fldCharType="end"/>
            </w:r>
          </w:hyperlink>
        </w:p>
        <w:p w:rsidR="00AF6F4F" w:rsidRDefault="00424B49">
          <w:pPr>
            <w:pStyle w:val="TOC1"/>
            <w:tabs>
              <w:tab w:val="right" w:leader="dot" w:pos="9016"/>
            </w:tabs>
            <w:rPr>
              <w:rFonts w:asciiTheme="minorHAnsi" w:eastAsiaTheme="minorEastAsia" w:hAnsiTheme="minorHAnsi"/>
              <w:noProof/>
              <w:sz w:val="22"/>
              <w:lang w:eastAsia="en-GB"/>
            </w:rPr>
          </w:pPr>
          <w:hyperlink w:anchor="_Toc236688080" w:history="1">
            <w:r w:rsidR="00AF6F4F" w:rsidRPr="005E32C4">
              <w:rPr>
                <w:rStyle w:val="Hyperlink"/>
                <w:noProof/>
              </w:rPr>
              <w:t>Element 4: Reflection</w:t>
            </w:r>
            <w:r w:rsidR="00AF6F4F">
              <w:rPr>
                <w:noProof/>
                <w:webHidden/>
              </w:rPr>
              <w:tab/>
            </w:r>
            <w:r>
              <w:rPr>
                <w:noProof/>
                <w:webHidden/>
              </w:rPr>
              <w:fldChar w:fldCharType="begin"/>
            </w:r>
            <w:r w:rsidR="00AF6F4F">
              <w:rPr>
                <w:noProof/>
                <w:webHidden/>
              </w:rPr>
              <w:instrText xml:space="preserve"> PAGEREF _Toc236688080 \h </w:instrText>
            </w:r>
            <w:r>
              <w:rPr>
                <w:noProof/>
                <w:webHidden/>
              </w:rPr>
            </w:r>
            <w:r>
              <w:rPr>
                <w:noProof/>
                <w:webHidden/>
              </w:rPr>
              <w:fldChar w:fldCharType="separate"/>
            </w:r>
            <w:r w:rsidR="00AF6F4F">
              <w:rPr>
                <w:noProof/>
                <w:webHidden/>
              </w:rPr>
              <w:t>13</w:t>
            </w:r>
            <w:r>
              <w:rPr>
                <w:noProof/>
                <w:webHidden/>
              </w:rPr>
              <w:fldChar w:fldCharType="end"/>
            </w:r>
          </w:hyperlink>
        </w:p>
        <w:p w:rsidR="00AF6F4F" w:rsidRDefault="00424B49">
          <w:pPr>
            <w:pStyle w:val="TOC2"/>
            <w:tabs>
              <w:tab w:val="right" w:leader="dot" w:pos="9016"/>
            </w:tabs>
            <w:rPr>
              <w:rFonts w:asciiTheme="minorHAnsi" w:eastAsiaTheme="minorEastAsia" w:hAnsiTheme="minorHAnsi"/>
              <w:noProof/>
              <w:sz w:val="22"/>
              <w:lang w:eastAsia="en-GB"/>
            </w:rPr>
          </w:pPr>
          <w:hyperlink w:anchor="_Toc236688081" w:history="1">
            <w:r w:rsidR="00AF6F4F" w:rsidRPr="005E32C4">
              <w:rPr>
                <w:rStyle w:val="Hyperlink"/>
                <w:noProof/>
              </w:rPr>
              <w:t>4.1 Introduction</w:t>
            </w:r>
            <w:r w:rsidR="00AF6F4F">
              <w:rPr>
                <w:noProof/>
                <w:webHidden/>
              </w:rPr>
              <w:tab/>
            </w:r>
            <w:r>
              <w:rPr>
                <w:noProof/>
                <w:webHidden/>
              </w:rPr>
              <w:fldChar w:fldCharType="begin"/>
            </w:r>
            <w:r w:rsidR="00AF6F4F">
              <w:rPr>
                <w:noProof/>
                <w:webHidden/>
              </w:rPr>
              <w:instrText xml:space="preserve"> PAGEREF _Toc236688081 \h </w:instrText>
            </w:r>
            <w:r>
              <w:rPr>
                <w:noProof/>
                <w:webHidden/>
              </w:rPr>
            </w:r>
            <w:r>
              <w:rPr>
                <w:noProof/>
                <w:webHidden/>
              </w:rPr>
              <w:fldChar w:fldCharType="separate"/>
            </w:r>
            <w:r w:rsidR="00AF6F4F">
              <w:rPr>
                <w:noProof/>
                <w:webHidden/>
              </w:rPr>
              <w:t>13</w:t>
            </w:r>
            <w:r>
              <w:rPr>
                <w:noProof/>
                <w:webHidden/>
              </w:rPr>
              <w:fldChar w:fldCharType="end"/>
            </w:r>
          </w:hyperlink>
        </w:p>
        <w:p w:rsidR="00AF6F4F" w:rsidRDefault="00424B49">
          <w:pPr>
            <w:pStyle w:val="TOC2"/>
            <w:tabs>
              <w:tab w:val="right" w:leader="dot" w:pos="9016"/>
            </w:tabs>
            <w:rPr>
              <w:rFonts w:asciiTheme="minorHAnsi" w:eastAsiaTheme="minorEastAsia" w:hAnsiTheme="minorHAnsi"/>
              <w:noProof/>
              <w:sz w:val="22"/>
              <w:lang w:eastAsia="en-GB"/>
            </w:rPr>
          </w:pPr>
          <w:hyperlink w:anchor="_Toc236688082" w:history="1">
            <w:r w:rsidR="00AF6F4F" w:rsidRPr="005E32C4">
              <w:rPr>
                <w:rStyle w:val="Hyperlink"/>
                <w:noProof/>
              </w:rPr>
              <w:t>4.2 Experience of Developing the Sustainable Brand Extension</w:t>
            </w:r>
            <w:r w:rsidR="00AF6F4F">
              <w:rPr>
                <w:noProof/>
                <w:webHidden/>
              </w:rPr>
              <w:tab/>
            </w:r>
            <w:r>
              <w:rPr>
                <w:noProof/>
                <w:webHidden/>
              </w:rPr>
              <w:fldChar w:fldCharType="begin"/>
            </w:r>
            <w:r w:rsidR="00AF6F4F">
              <w:rPr>
                <w:noProof/>
                <w:webHidden/>
              </w:rPr>
              <w:instrText xml:space="preserve"> PAGEREF _Toc236688082 \h </w:instrText>
            </w:r>
            <w:r>
              <w:rPr>
                <w:noProof/>
                <w:webHidden/>
              </w:rPr>
            </w:r>
            <w:r>
              <w:rPr>
                <w:noProof/>
                <w:webHidden/>
              </w:rPr>
              <w:fldChar w:fldCharType="separate"/>
            </w:r>
            <w:r w:rsidR="00AF6F4F">
              <w:rPr>
                <w:noProof/>
                <w:webHidden/>
              </w:rPr>
              <w:t>13</w:t>
            </w:r>
            <w:r>
              <w:rPr>
                <w:noProof/>
                <w:webHidden/>
              </w:rPr>
              <w:fldChar w:fldCharType="end"/>
            </w:r>
          </w:hyperlink>
        </w:p>
        <w:p w:rsidR="00AF6F4F" w:rsidRDefault="00424B49">
          <w:pPr>
            <w:pStyle w:val="TOC2"/>
            <w:tabs>
              <w:tab w:val="right" w:leader="dot" w:pos="9016"/>
            </w:tabs>
            <w:rPr>
              <w:rFonts w:asciiTheme="minorHAnsi" w:eastAsiaTheme="minorEastAsia" w:hAnsiTheme="minorHAnsi"/>
              <w:noProof/>
              <w:sz w:val="22"/>
              <w:lang w:eastAsia="en-GB"/>
            </w:rPr>
          </w:pPr>
          <w:hyperlink w:anchor="_Toc236688083" w:history="1">
            <w:r w:rsidR="00AF6F4F" w:rsidRPr="005E32C4">
              <w:rPr>
                <w:rStyle w:val="Hyperlink"/>
                <w:noProof/>
              </w:rPr>
              <w:t>4.3 Experience of Preparing and Delivering the Poster</w:t>
            </w:r>
            <w:r w:rsidR="00AF6F4F">
              <w:rPr>
                <w:noProof/>
                <w:webHidden/>
              </w:rPr>
              <w:tab/>
            </w:r>
            <w:r>
              <w:rPr>
                <w:noProof/>
                <w:webHidden/>
              </w:rPr>
              <w:fldChar w:fldCharType="begin"/>
            </w:r>
            <w:r w:rsidR="00AF6F4F">
              <w:rPr>
                <w:noProof/>
                <w:webHidden/>
              </w:rPr>
              <w:instrText xml:space="preserve"> PAGEREF _Toc236688083 \h </w:instrText>
            </w:r>
            <w:r>
              <w:rPr>
                <w:noProof/>
                <w:webHidden/>
              </w:rPr>
            </w:r>
            <w:r>
              <w:rPr>
                <w:noProof/>
                <w:webHidden/>
              </w:rPr>
              <w:fldChar w:fldCharType="separate"/>
            </w:r>
            <w:r w:rsidR="00AF6F4F">
              <w:rPr>
                <w:noProof/>
                <w:webHidden/>
              </w:rPr>
              <w:t>13</w:t>
            </w:r>
            <w:r>
              <w:rPr>
                <w:noProof/>
                <w:webHidden/>
              </w:rPr>
              <w:fldChar w:fldCharType="end"/>
            </w:r>
          </w:hyperlink>
        </w:p>
        <w:p w:rsidR="00AF6F4F" w:rsidRDefault="00424B49">
          <w:pPr>
            <w:pStyle w:val="TOC2"/>
            <w:tabs>
              <w:tab w:val="right" w:leader="dot" w:pos="9016"/>
            </w:tabs>
            <w:rPr>
              <w:rFonts w:asciiTheme="minorHAnsi" w:eastAsiaTheme="minorEastAsia" w:hAnsiTheme="minorHAnsi"/>
              <w:noProof/>
              <w:sz w:val="22"/>
              <w:lang w:eastAsia="en-GB"/>
            </w:rPr>
          </w:pPr>
          <w:hyperlink w:anchor="_Toc236688084" w:history="1">
            <w:r w:rsidR="00AF6F4F" w:rsidRPr="005E32C4">
              <w:rPr>
                <w:rStyle w:val="Hyperlink"/>
                <w:noProof/>
              </w:rPr>
              <w:t>4.4 Skills, Knowledge and Personal Development</w:t>
            </w:r>
            <w:r w:rsidR="00AF6F4F">
              <w:rPr>
                <w:noProof/>
                <w:webHidden/>
              </w:rPr>
              <w:tab/>
            </w:r>
            <w:r>
              <w:rPr>
                <w:noProof/>
                <w:webHidden/>
              </w:rPr>
              <w:fldChar w:fldCharType="begin"/>
            </w:r>
            <w:r w:rsidR="00AF6F4F">
              <w:rPr>
                <w:noProof/>
                <w:webHidden/>
              </w:rPr>
              <w:instrText xml:space="preserve"> PAGEREF _Toc236688084 \h </w:instrText>
            </w:r>
            <w:r>
              <w:rPr>
                <w:noProof/>
                <w:webHidden/>
              </w:rPr>
            </w:r>
            <w:r>
              <w:rPr>
                <w:noProof/>
                <w:webHidden/>
              </w:rPr>
              <w:fldChar w:fldCharType="separate"/>
            </w:r>
            <w:r w:rsidR="00AF6F4F">
              <w:rPr>
                <w:noProof/>
                <w:webHidden/>
              </w:rPr>
              <w:t>14</w:t>
            </w:r>
            <w:r>
              <w:rPr>
                <w:noProof/>
                <w:webHidden/>
              </w:rPr>
              <w:fldChar w:fldCharType="end"/>
            </w:r>
          </w:hyperlink>
        </w:p>
        <w:p w:rsidR="00AF6F4F" w:rsidRDefault="00424B49">
          <w:pPr>
            <w:pStyle w:val="TOC2"/>
            <w:tabs>
              <w:tab w:val="right" w:leader="dot" w:pos="9016"/>
            </w:tabs>
            <w:rPr>
              <w:rFonts w:asciiTheme="minorHAnsi" w:eastAsiaTheme="minorEastAsia" w:hAnsiTheme="minorHAnsi"/>
              <w:noProof/>
              <w:sz w:val="22"/>
              <w:lang w:eastAsia="en-GB"/>
            </w:rPr>
          </w:pPr>
          <w:hyperlink w:anchor="_Toc236688085" w:history="1">
            <w:r w:rsidR="00AF6F4F" w:rsidRPr="005E32C4">
              <w:rPr>
                <w:rStyle w:val="Hyperlink"/>
                <w:noProof/>
              </w:rPr>
              <w:t>4.5 Future Improvement</w:t>
            </w:r>
            <w:r w:rsidR="00AF6F4F">
              <w:rPr>
                <w:noProof/>
                <w:webHidden/>
              </w:rPr>
              <w:tab/>
            </w:r>
            <w:r>
              <w:rPr>
                <w:noProof/>
                <w:webHidden/>
              </w:rPr>
              <w:fldChar w:fldCharType="begin"/>
            </w:r>
            <w:r w:rsidR="00AF6F4F">
              <w:rPr>
                <w:noProof/>
                <w:webHidden/>
              </w:rPr>
              <w:instrText xml:space="preserve"> PAGEREF _Toc236688085 \h </w:instrText>
            </w:r>
            <w:r>
              <w:rPr>
                <w:noProof/>
                <w:webHidden/>
              </w:rPr>
            </w:r>
            <w:r>
              <w:rPr>
                <w:noProof/>
                <w:webHidden/>
              </w:rPr>
              <w:fldChar w:fldCharType="separate"/>
            </w:r>
            <w:r w:rsidR="00AF6F4F">
              <w:rPr>
                <w:noProof/>
                <w:webHidden/>
              </w:rPr>
              <w:t>14</w:t>
            </w:r>
            <w:r>
              <w:rPr>
                <w:noProof/>
                <w:webHidden/>
              </w:rPr>
              <w:fldChar w:fldCharType="end"/>
            </w:r>
          </w:hyperlink>
        </w:p>
        <w:p w:rsidR="00AF6F4F" w:rsidRDefault="00424B49">
          <w:pPr>
            <w:pStyle w:val="TOC1"/>
            <w:tabs>
              <w:tab w:val="right" w:leader="dot" w:pos="9016"/>
            </w:tabs>
            <w:rPr>
              <w:rFonts w:asciiTheme="minorHAnsi" w:eastAsiaTheme="minorEastAsia" w:hAnsiTheme="minorHAnsi"/>
              <w:noProof/>
              <w:sz w:val="22"/>
              <w:lang w:eastAsia="en-GB"/>
            </w:rPr>
          </w:pPr>
          <w:hyperlink w:anchor="_Toc236688086" w:history="1">
            <w:r w:rsidR="00AF6F4F" w:rsidRPr="005E32C4">
              <w:rPr>
                <w:rStyle w:val="Hyperlink"/>
                <w:noProof/>
              </w:rPr>
              <w:t>Reference List</w:t>
            </w:r>
            <w:r w:rsidR="00AF6F4F">
              <w:rPr>
                <w:noProof/>
                <w:webHidden/>
              </w:rPr>
              <w:tab/>
            </w:r>
            <w:r>
              <w:rPr>
                <w:noProof/>
                <w:webHidden/>
              </w:rPr>
              <w:fldChar w:fldCharType="begin"/>
            </w:r>
            <w:r w:rsidR="00AF6F4F">
              <w:rPr>
                <w:noProof/>
                <w:webHidden/>
              </w:rPr>
              <w:instrText xml:space="preserve"> PAGEREF _Toc236688086 \h </w:instrText>
            </w:r>
            <w:r>
              <w:rPr>
                <w:noProof/>
                <w:webHidden/>
              </w:rPr>
            </w:r>
            <w:r>
              <w:rPr>
                <w:noProof/>
                <w:webHidden/>
              </w:rPr>
              <w:fldChar w:fldCharType="separate"/>
            </w:r>
            <w:r w:rsidR="00AF6F4F">
              <w:rPr>
                <w:noProof/>
                <w:webHidden/>
              </w:rPr>
              <w:t>15</w:t>
            </w:r>
            <w:r>
              <w:rPr>
                <w:noProof/>
                <w:webHidden/>
              </w:rPr>
              <w:fldChar w:fldCharType="end"/>
            </w:r>
          </w:hyperlink>
        </w:p>
        <w:p w:rsidR="00687068" w:rsidRDefault="00424B49">
          <w:r>
            <w:rPr>
              <w:b/>
              <w:bCs/>
              <w:noProof/>
            </w:rPr>
            <w:fldChar w:fldCharType="end"/>
          </w:r>
        </w:p>
      </w:sdtContent>
    </w:sdt>
    <w:p w:rsidR="00F14FF5" w:rsidRDefault="00F14FF5">
      <w:pPr>
        <w:rPr>
          <w:lang w:val="en-US"/>
        </w:rPr>
      </w:pPr>
    </w:p>
    <w:p w:rsidR="00F14FF5" w:rsidRDefault="00F14FF5" w:rsidP="00687068">
      <w:pPr>
        <w:pStyle w:val="Heading1"/>
        <w:rPr>
          <w:lang w:val="en-US"/>
        </w:rPr>
      </w:pPr>
      <w:r>
        <w:rPr>
          <w:lang w:val="en-US"/>
        </w:rPr>
        <w:br w:type="column"/>
      </w:r>
      <w:bookmarkStart w:id="0" w:name="_Toc236688059"/>
      <w:r w:rsidR="00687068">
        <w:rPr>
          <w:lang w:val="en-US"/>
        </w:rPr>
        <w:lastRenderedPageBreak/>
        <w:t>Element 1: Poster</w:t>
      </w:r>
      <w:bookmarkEnd w:id="0"/>
    </w:p>
    <w:p w:rsidR="00687068" w:rsidRPr="00687068" w:rsidRDefault="00D3073B" w:rsidP="00D3073B">
      <w:pPr>
        <w:jc w:val="center"/>
        <w:rPr>
          <w:lang w:val="en-US"/>
        </w:rPr>
      </w:pPr>
      <w:r>
        <w:rPr>
          <w:noProof/>
          <w:lang w:val="en-US" w:bidi="gu-IN"/>
        </w:rPr>
        <w:drawing>
          <wp:inline distT="0" distB="0" distL="0" distR="0">
            <wp:extent cx="5441478" cy="7696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444205" cy="7700057"/>
                    </a:xfrm>
                    <a:prstGeom prst="rect">
                      <a:avLst/>
                    </a:prstGeom>
                    <a:noFill/>
                    <a:ln>
                      <a:noFill/>
                    </a:ln>
                  </pic:spPr>
                </pic:pic>
              </a:graphicData>
            </a:graphic>
          </wp:inline>
        </w:drawing>
      </w:r>
    </w:p>
    <w:p w:rsidR="00F14FF5" w:rsidRDefault="00F14FF5" w:rsidP="00F14FF5">
      <w:pPr>
        <w:pStyle w:val="Heading1"/>
        <w:rPr>
          <w:lang w:val="en-US"/>
        </w:rPr>
      </w:pPr>
      <w:r>
        <w:rPr>
          <w:lang w:val="en-US"/>
        </w:rPr>
        <w:br w:type="column"/>
      </w:r>
      <w:bookmarkStart w:id="1" w:name="_Toc236688060"/>
      <w:r>
        <w:rPr>
          <w:lang w:val="en-US"/>
        </w:rPr>
        <w:lastRenderedPageBreak/>
        <w:t>Element 2</w:t>
      </w:r>
      <w:bookmarkEnd w:id="1"/>
    </w:p>
    <w:p w:rsidR="00F14FF5" w:rsidRPr="00F14FF5" w:rsidRDefault="00F14FF5" w:rsidP="00F14FF5">
      <w:pPr>
        <w:pStyle w:val="Heading2"/>
      </w:pPr>
      <w:bookmarkStart w:id="2" w:name="_Toc236688061"/>
      <w:r>
        <w:rPr>
          <w:rStyle w:val="Strong"/>
          <w:b/>
          <w:bCs w:val="0"/>
        </w:rPr>
        <w:t>2.1 Introduction</w:t>
      </w:r>
      <w:bookmarkEnd w:id="2"/>
    </w:p>
    <w:p w:rsidR="00F14FF5" w:rsidRDefault="00D3073B" w:rsidP="00F14FF5">
      <w:r>
        <w:rPr>
          <w:rStyle w:val="cursor-pointer"/>
          <w:rFonts w:ascii="Geist Fallback" w:hAnsi="Geist Fallback"/>
          <w:sz w:val="23"/>
        </w:rPr>
        <w:t>One of the key marketing frameworks is Segmentation, Targeting, Differentiation and Positioning (STDP), which helps organisations to recognise target groups that are attractive and devise competitive marketing strategies.STDP can facilitate the successful launch of a sustainable brand extension for IKEA FreshLoop by identifying the target market that is most appropriate to the development and launch of IKEA's new brand, as well as finding a market position that will enhance IKEA's competitive advantage and help the business to grow in the long run (Zhang et al., 2024).</w:t>
      </w:r>
    </w:p>
    <w:p w:rsidR="00F14FF5" w:rsidRDefault="00F14FF5" w:rsidP="00F14FF5">
      <w:pPr>
        <w:spacing w:after="0"/>
      </w:pPr>
    </w:p>
    <w:p w:rsidR="00F14FF5" w:rsidRDefault="00F14FF5" w:rsidP="00F14FF5">
      <w:pPr>
        <w:pStyle w:val="Heading2"/>
      </w:pPr>
      <w:bookmarkStart w:id="3" w:name="_Toc236688062"/>
      <w:r>
        <w:rPr>
          <w:rStyle w:val="Strong"/>
          <w:b/>
          <w:bCs w:val="0"/>
        </w:rPr>
        <w:t>2.2 Market Segmentation</w:t>
      </w:r>
      <w:bookmarkEnd w:id="3"/>
    </w:p>
    <w:p w:rsidR="00F14FF5" w:rsidRDefault="00D3073B" w:rsidP="00F14FF5">
      <w:r w:rsidRPr="00D3073B">
        <w:t>The process of dividing a wide market into smaller groups of consumers with the same or similar attributes, needs and purchasing behaviours is called market segmentation. Recognising market segments allows organisations to create marketing strategies that better fulfil customers' needs. For IKEA FreshLoop, segmentation helps IKEA know their target audience most likely to appreciate sustainable food preservation and embrace the new brand extension (Chea 2024).</w:t>
      </w:r>
    </w:p>
    <w:p w:rsidR="00F14FF5" w:rsidRDefault="00F14FF5" w:rsidP="00F14FF5"/>
    <w:p w:rsidR="00F14FF5" w:rsidRDefault="00F14FF5" w:rsidP="00F14FF5">
      <w:pPr>
        <w:pStyle w:val="Heading3"/>
      </w:pPr>
      <w:bookmarkStart w:id="4" w:name="_Toc236688063"/>
      <w:r>
        <w:rPr>
          <w:rStyle w:val="Strong"/>
          <w:b/>
          <w:bCs w:val="0"/>
        </w:rPr>
        <w:t>2.2.1 Geographic Segmentation</w:t>
      </w:r>
      <w:bookmarkEnd w:id="4"/>
    </w:p>
    <w:p w:rsidR="00F14FF5" w:rsidRDefault="00D3073B" w:rsidP="00F14FF5">
      <w:r w:rsidRPr="00D3073B">
        <w:t>The IKEA FreshLoop is mainly aimed at urban households in metropolitan cities in developed and emerging markets, where the awareness of sustainability is growing. The market conditions in regions with a well-established IKEA presence are favourable as there is high awareness of the brand, easy distribution and increased demand for products that are environmentally friendly (Mahalakshmi et al., 2024).</w:t>
      </w:r>
    </w:p>
    <w:p w:rsidR="00F14FF5" w:rsidRDefault="00F14FF5" w:rsidP="00F14FF5"/>
    <w:p w:rsidR="00F14FF5" w:rsidRDefault="00F14FF5" w:rsidP="00F14FF5">
      <w:pPr>
        <w:pStyle w:val="Heading2"/>
      </w:pPr>
      <w:bookmarkStart w:id="5" w:name="_Toc236688064"/>
      <w:r>
        <w:rPr>
          <w:rStyle w:val="Strong"/>
          <w:b/>
          <w:bCs w:val="0"/>
        </w:rPr>
        <w:t>2.2.2 Demographic Segmentation</w:t>
      </w:r>
      <w:bookmarkEnd w:id="5"/>
    </w:p>
    <w:p w:rsidR="00F14FF5" w:rsidRDefault="00D3073B" w:rsidP="00F14FF5">
      <w:r w:rsidRPr="00D3073B">
        <w:t>The key demographic group is adults 25-50 years of age, mainly young professional adults, middle to upper middle income households in homes or apartments, with children. Overall, these consumers tend to have higher incomes and are more likely to cook at home and be willing to pay for new products that enhance convenience and sustainability (Pirzada et al., 2023).</w:t>
      </w:r>
    </w:p>
    <w:p w:rsidR="00F14FF5" w:rsidRDefault="00F14FF5" w:rsidP="00F14FF5"/>
    <w:p w:rsidR="00F14FF5" w:rsidRDefault="00F14FF5" w:rsidP="00687068">
      <w:pPr>
        <w:pStyle w:val="Heading3"/>
      </w:pPr>
      <w:bookmarkStart w:id="6" w:name="_Toc236688065"/>
      <w:r>
        <w:rPr>
          <w:rStyle w:val="Strong"/>
          <w:b/>
          <w:bCs w:val="0"/>
        </w:rPr>
        <w:t>2.2.3 Psychographic Segmentation</w:t>
      </w:r>
      <w:bookmarkEnd w:id="6"/>
    </w:p>
    <w:p w:rsidR="00F14FF5" w:rsidRDefault="00D3073B" w:rsidP="00F14FF5">
      <w:r w:rsidRPr="00D3073B">
        <w:t>FreshLoop address the consumer who cares about the environment and is interested in sustainable living, health and smart home technologies. These people look for products that have a positive impact on the environment and make their lives better. The brand extension is in line with their values, as it can contribute to the reduction of food waste by providing practical, reusable and technology-driven solutions (Jansson-Boyd, Mul and Raeva-Beri, 2024).</w:t>
      </w:r>
    </w:p>
    <w:p w:rsidR="00F14FF5" w:rsidRDefault="00F14FF5" w:rsidP="00F14FF5"/>
    <w:p w:rsidR="00F14FF5" w:rsidRPr="00687068" w:rsidRDefault="00F14FF5" w:rsidP="00687068">
      <w:pPr>
        <w:pStyle w:val="Heading3"/>
      </w:pPr>
      <w:bookmarkStart w:id="7" w:name="_Toc236688066"/>
      <w:r>
        <w:rPr>
          <w:rStyle w:val="Strong"/>
          <w:b/>
          <w:bCs w:val="0"/>
        </w:rPr>
        <w:t>2.2.4 Behavioural Segmentation</w:t>
      </w:r>
      <w:bookmarkEnd w:id="7"/>
    </w:p>
    <w:p w:rsidR="00F14FF5" w:rsidRDefault="00D3073B" w:rsidP="00F14FF5">
      <w:r w:rsidRPr="00D3073B">
        <w:t>On a behavioral level, FreshLoop is aimed at people who eat out regularly, plan their meals, buy from convenience stores and consumers and customers who buy sustainable household products regularly. The current IKEA Family customers are also a promising and loyal group as they are already familiar with IKEA's sustainability efforts and would be more likely to use the new product ecosystem.</w:t>
      </w:r>
    </w:p>
    <w:p w:rsidR="00F14FF5" w:rsidRDefault="00F14FF5" w:rsidP="00F14FF5"/>
    <w:p w:rsidR="00F14FF5" w:rsidRPr="00687068" w:rsidRDefault="00F14FF5" w:rsidP="00687068">
      <w:pPr>
        <w:pStyle w:val="Heading2"/>
      </w:pPr>
      <w:bookmarkStart w:id="8" w:name="_Toc236688067"/>
      <w:r>
        <w:rPr>
          <w:rStyle w:val="Strong"/>
          <w:b/>
          <w:bCs w:val="0"/>
        </w:rPr>
        <w:t>2.3 Target Market</w:t>
      </w:r>
      <w:bookmarkEnd w:id="8"/>
    </w:p>
    <w:p w:rsidR="00F14FF5" w:rsidRDefault="00D3073B" w:rsidP="00F14FF5">
      <w:r w:rsidRPr="00D3073B">
        <w:t>Targeting is the process of choosing the most appealing market segments previously identified by segmentation, and developing marketing strategies to address the needs of those segments. With a targeting strategy, IKEA FreshLoop can tap the full value of its target customers through the successful launch of its sustainable brand extension, IKEA FreshLoop.</w:t>
      </w:r>
    </w:p>
    <w:p w:rsidR="00F14FF5" w:rsidRDefault="00D3073B" w:rsidP="00F14FF5">
      <w:r w:rsidRPr="00D3073B">
        <w:t>The main target group are young families, dual-income families, sustainability-minded buyers, tech-savvy and urban buyers aged 25-50 years. These consumers are more likely to cook at home, buy groceries frequently and look for practical solutions to address food waste, enhance home efficiency, and to live sustainably. They tend to have a higher purchasing power and be more inclined towards smart home technologies, rendering them the most appealing customer segment (Muço and Özen, 2025).</w:t>
      </w:r>
    </w:p>
    <w:p w:rsidR="00F14FF5" w:rsidRDefault="00D3073B" w:rsidP="00F14FF5">
      <w:r w:rsidRPr="00D3073B">
        <w:t xml:space="preserve">Secondary target market are young professionals, first home buyers, eco-conscious couples, residents of apartments and current IKEA customers. These consumers are aware of the value of the space-saving and low-cost, environmentally friendly products and are potential future </w:t>
      </w:r>
      <w:r w:rsidRPr="00D3073B">
        <w:lastRenderedPageBreak/>
        <w:t>consumers. The offer of both segments is in line with the sustainability strategy of IKEA, it supports business growth with the introduction of a new product category and it complements the successful launch of the brand extension FreshLoop.</w:t>
      </w:r>
    </w:p>
    <w:p w:rsidR="00F14FF5" w:rsidRDefault="00F14FF5" w:rsidP="00F14FF5">
      <w:pPr>
        <w:spacing w:after="0"/>
      </w:pPr>
    </w:p>
    <w:p w:rsidR="00F14FF5" w:rsidRDefault="00F14FF5" w:rsidP="00F14FF5">
      <w:pPr>
        <w:pStyle w:val="Heading2"/>
      </w:pPr>
      <w:bookmarkStart w:id="9" w:name="_Toc236688068"/>
      <w:r>
        <w:rPr>
          <w:rStyle w:val="Strong"/>
          <w:b/>
          <w:bCs w:val="0"/>
        </w:rPr>
        <w:t>2.4 Differentiation Strategy</w:t>
      </w:r>
      <w:bookmarkEnd w:id="9"/>
    </w:p>
    <w:p w:rsidR="00F14FF5" w:rsidRDefault="00D3073B" w:rsidP="00F14FF5">
      <w:r w:rsidRPr="00D3073B">
        <w:t>The key to IKEA FreshLoop's success is that it provides complete smart food preservation systems, not just food storage containers or vacuum sealers. The solution, which integrates reusable food storage containers, a smart vacuum preservation device, freshness monitoring sensors, and a mobile app and compost integration, helps households to manage food more efficiently. FreshLoop supports sustainable practices, such as re-using packaging, food waste prevention, and the principle of a circular economy by fostering responsible consumption. The reputation of IKEA for offering affordable Scandinavian design, plus the functional innovations and their focus on sustainable living (Miguel and Miranda, 2023), further add to the level of brand difference. FreshLoop is a complete and integrated solution, with more value to the customer than many of its competitors who specialise in individual food storage solutions, that strengthens IKEA's competitive edge in the sustainable home market.</w:t>
      </w:r>
    </w:p>
    <w:p w:rsidR="00F14FF5" w:rsidRDefault="00F14FF5" w:rsidP="00F14FF5"/>
    <w:p w:rsidR="00F14FF5" w:rsidRDefault="00F14FF5" w:rsidP="00F14FF5">
      <w:pPr>
        <w:pStyle w:val="Heading2"/>
      </w:pPr>
      <w:bookmarkStart w:id="10" w:name="_Toc236688069"/>
      <w:r>
        <w:rPr>
          <w:rStyle w:val="Strong"/>
          <w:b/>
          <w:bCs w:val="0"/>
        </w:rPr>
        <w:t>2.5 Positioning Strategy</w:t>
      </w:r>
      <w:bookmarkEnd w:id="10"/>
    </w:p>
    <w:p w:rsidR="00F14FF5" w:rsidRDefault="00D3073B" w:rsidP="00F14FF5">
      <w:r w:rsidRPr="00D3073B">
        <w:t>Positioning is about developing a unique and appealing picture of a product in the target customers' mind. IKEA FreshLoop is aimed at being "the affordable smart food preservation ecosystem that enables eco-friendly households to decrease food waste and build healthier and more sustainable homes. It offers the user a combination of affordability, innovative technology and sustainable living in an integrated solution. From an emotional perspective, FreshLoop offers consumers the assurance they can make responsible decisions for their families and the environment. It is useful for extending the shelf life of food, saves money and energy by not wasting food and aids in household organisation. It promotes sustainable storage and consumption, as well as reusable storage in a sustainable way (Yin and Woo 2024). This explicit positioning sets FreshLoop apart from traditional food storage solutions, reinforces IKEA's sustainability brand and provides sustainable business development opportunities by improving customer satisfaction and long-term competitive edge.</w:t>
      </w:r>
    </w:p>
    <w:p w:rsidR="00F14FF5" w:rsidRDefault="00F14FF5" w:rsidP="00F14FF5">
      <w:pPr>
        <w:pStyle w:val="Heading1"/>
      </w:pPr>
      <w:r>
        <w:br w:type="column"/>
      </w:r>
      <w:bookmarkStart w:id="11" w:name="_Toc236688070"/>
      <w:r w:rsidRPr="00F14FF5">
        <w:lastRenderedPageBreak/>
        <w:t>Element 3: Marketing Mix (7Ps)</w:t>
      </w:r>
      <w:bookmarkEnd w:id="11"/>
    </w:p>
    <w:p w:rsidR="00F14FF5" w:rsidRDefault="00F14FF5" w:rsidP="00F14FF5">
      <w:pPr>
        <w:pStyle w:val="Heading2"/>
        <w:rPr>
          <w:sz w:val="36"/>
        </w:rPr>
      </w:pPr>
      <w:bookmarkStart w:id="12" w:name="_Toc236688071"/>
      <w:r>
        <w:rPr>
          <w:rStyle w:val="Strong"/>
          <w:b/>
          <w:bCs w:val="0"/>
        </w:rPr>
        <w:t>3.1 Introduction</w:t>
      </w:r>
      <w:bookmarkEnd w:id="12"/>
    </w:p>
    <w:p w:rsidR="00F14FF5" w:rsidRDefault="00D3073B" w:rsidP="00F14FF5">
      <w:r w:rsidRPr="00D3073B">
        <w:t>The marketing mix is a management tool which helps the organization in providing value to the customers and in gaining competitive advantage. The 7Ps are more suitable for IKEA FreshLoop than the 4Ps as it is a brand extension that embraces physical products, digital technology and customer services. All of these contribute to IKEA's sustainability goals, reinforce the IKEA brand extension strategy and contribute to the long term business growth.</w:t>
      </w:r>
    </w:p>
    <w:p w:rsidR="00F14FF5" w:rsidRDefault="00F14FF5" w:rsidP="00F14FF5"/>
    <w:p w:rsidR="00F14FF5" w:rsidRDefault="00F14FF5" w:rsidP="00F14FF5">
      <w:pPr>
        <w:pStyle w:val="Caption"/>
        <w:keepNext/>
        <w:jc w:val="center"/>
      </w:pPr>
      <w:r>
        <w:t xml:space="preserve">Table </w:t>
      </w:r>
      <w:r w:rsidR="00424B49">
        <w:fldChar w:fldCharType="begin"/>
      </w:r>
      <w:r w:rsidR="004041A8">
        <w:instrText xml:space="preserve"> SEQ Table \* ARABIC </w:instrText>
      </w:r>
      <w:r w:rsidR="00424B49">
        <w:fldChar w:fldCharType="separate"/>
      </w:r>
      <w:r>
        <w:rPr>
          <w:noProof/>
        </w:rPr>
        <w:t>1</w:t>
      </w:r>
      <w:r w:rsidR="00424B49">
        <w:rPr>
          <w:noProof/>
        </w:rPr>
        <w:fldChar w:fldCharType="end"/>
      </w:r>
      <w:r>
        <w:rPr>
          <w:lang w:val="en-US"/>
        </w:rPr>
        <w:t xml:space="preserve">: </w:t>
      </w:r>
      <w:r w:rsidRPr="00C42126">
        <w:rPr>
          <w:lang w:val="en-US"/>
        </w:rPr>
        <w:t>Overview of the IKEA FreshLoop 7Ps</w:t>
      </w:r>
    </w:p>
    <w:tbl>
      <w:tblPr>
        <w:tblStyle w:val="TableGrid"/>
        <w:tblW w:w="0" w:type="auto"/>
        <w:jc w:val="center"/>
        <w:tblLook w:val="04A0"/>
      </w:tblPr>
      <w:tblGrid>
        <w:gridCol w:w="2489"/>
        <w:gridCol w:w="4432"/>
      </w:tblGrid>
      <w:tr w:rsidR="00F14FF5" w:rsidRPr="00F14FF5" w:rsidTr="00F14FF5">
        <w:trPr>
          <w:jc w:val="center"/>
        </w:trPr>
        <w:tc>
          <w:tcPr>
            <w:tcW w:w="0" w:type="auto"/>
            <w:hideMark/>
          </w:tcPr>
          <w:p w:rsidR="00F14FF5" w:rsidRPr="00F14FF5" w:rsidRDefault="00F14FF5" w:rsidP="00F14FF5">
            <w:pPr>
              <w:jc w:val="center"/>
              <w:rPr>
                <w:b/>
                <w:bCs/>
              </w:rPr>
            </w:pPr>
            <w:r w:rsidRPr="00F14FF5">
              <w:rPr>
                <w:b/>
                <w:bCs/>
              </w:rPr>
              <w:t>Marketing Mix Element</w:t>
            </w:r>
          </w:p>
        </w:tc>
        <w:tc>
          <w:tcPr>
            <w:tcW w:w="0" w:type="auto"/>
            <w:hideMark/>
          </w:tcPr>
          <w:p w:rsidR="00F14FF5" w:rsidRPr="00F14FF5" w:rsidRDefault="00F14FF5" w:rsidP="00F14FF5">
            <w:pPr>
              <w:jc w:val="center"/>
              <w:rPr>
                <w:b/>
                <w:bCs/>
              </w:rPr>
            </w:pPr>
            <w:r w:rsidRPr="00F14FF5">
              <w:rPr>
                <w:b/>
                <w:bCs/>
              </w:rPr>
              <w:t>FreshLoop Strategy</w:t>
            </w:r>
          </w:p>
        </w:tc>
      </w:tr>
      <w:tr w:rsidR="00F14FF5" w:rsidRPr="00F14FF5" w:rsidTr="00F14FF5">
        <w:trPr>
          <w:jc w:val="center"/>
        </w:trPr>
        <w:tc>
          <w:tcPr>
            <w:tcW w:w="0" w:type="auto"/>
            <w:hideMark/>
          </w:tcPr>
          <w:p w:rsidR="00F14FF5" w:rsidRPr="00F14FF5" w:rsidRDefault="00F14FF5" w:rsidP="00F14FF5">
            <w:pPr>
              <w:jc w:val="center"/>
              <w:rPr>
                <w:b/>
                <w:bCs/>
              </w:rPr>
            </w:pPr>
            <w:r w:rsidRPr="00F14FF5">
              <w:rPr>
                <w:b/>
                <w:bCs/>
              </w:rPr>
              <w:t>Product</w:t>
            </w:r>
          </w:p>
        </w:tc>
        <w:tc>
          <w:tcPr>
            <w:tcW w:w="0" w:type="auto"/>
            <w:hideMark/>
          </w:tcPr>
          <w:p w:rsidR="00F14FF5" w:rsidRPr="00F14FF5" w:rsidRDefault="00F14FF5" w:rsidP="00F14FF5">
            <w:r w:rsidRPr="00F14FF5">
              <w:t>Smart food preservation ecosystem</w:t>
            </w:r>
          </w:p>
        </w:tc>
      </w:tr>
      <w:tr w:rsidR="00F14FF5" w:rsidRPr="00F14FF5" w:rsidTr="00F14FF5">
        <w:trPr>
          <w:jc w:val="center"/>
        </w:trPr>
        <w:tc>
          <w:tcPr>
            <w:tcW w:w="0" w:type="auto"/>
            <w:hideMark/>
          </w:tcPr>
          <w:p w:rsidR="00F14FF5" w:rsidRPr="00F14FF5" w:rsidRDefault="00F14FF5" w:rsidP="00F14FF5">
            <w:pPr>
              <w:jc w:val="center"/>
              <w:rPr>
                <w:b/>
                <w:bCs/>
              </w:rPr>
            </w:pPr>
            <w:r w:rsidRPr="00F14FF5">
              <w:rPr>
                <w:b/>
                <w:bCs/>
              </w:rPr>
              <w:t>Price</w:t>
            </w:r>
          </w:p>
        </w:tc>
        <w:tc>
          <w:tcPr>
            <w:tcW w:w="0" w:type="auto"/>
            <w:hideMark/>
          </w:tcPr>
          <w:p w:rsidR="00F14FF5" w:rsidRPr="00F14FF5" w:rsidRDefault="00F14FF5" w:rsidP="00F14FF5">
            <w:r w:rsidRPr="00F14FF5">
              <w:t>Value-based bundle pricing</w:t>
            </w:r>
          </w:p>
        </w:tc>
      </w:tr>
      <w:tr w:rsidR="00F14FF5" w:rsidRPr="00F14FF5" w:rsidTr="00F14FF5">
        <w:trPr>
          <w:jc w:val="center"/>
        </w:trPr>
        <w:tc>
          <w:tcPr>
            <w:tcW w:w="0" w:type="auto"/>
            <w:hideMark/>
          </w:tcPr>
          <w:p w:rsidR="00F14FF5" w:rsidRPr="00F14FF5" w:rsidRDefault="00F14FF5" w:rsidP="00F14FF5">
            <w:pPr>
              <w:jc w:val="center"/>
              <w:rPr>
                <w:b/>
                <w:bCs/>
              </w:rPr>
            </w:pPr>
            <w:r w:rsidRPr="00F14FF5">
              <w:rPr>
                <w:b/>
                <w:bCs/>
              </w:rPr>
              <w:t>Place</w:t>
            </w:r>
          </w:p>
        </w:tc>
        <w:tc>
          <w:tcPr>
            <w:tcW w:w="0" w:type="auto"/>
            <w:hideMark/>
          </w:tcPr>
          <w:p w:rsidR="00F14FF5" w:rsidRPr="00F14FF5" w:rsidRDefault="00F14FF5" w:rsidP="00F14FF5">
            <w:r w:rsidRPr="00F14FF5">
              <w:t>IKEA stores, website and app</w:t>
            </w:r>
          </w:p>
        </w:tc>
      </w:tr>
      <w:tr w:rsidR="00F14FF5" w:rsidRPr="00F14FF5" w:rsidTr="00F14FF5">
        <w:trPr>
          <w:jc w:val="center"/>
        </w:trPr>
        <w:tc>
          <w:tcPr>
            <w:tcW w:w="0" w:type="auto"/>
            <w:hideMark/>
          </w:tcPr>
          <w:p w:rsidR="00F14FF5" w:rsidRPr="00F14FF5" w:rsidRDefault="00F14FF5" w:rsidP="00F14FF5">
            <w:pPr>
              <w:jc w:val="center"/>
              <w:rPr>
                <w:b/>
                <w:bCs/>
              </w:rPr>
            </w:pPr>
            <w:r w:rsidRPr="00F14FF5">
              <w:rPr>
                <w:b/>
                <w:bCs/>
              </w:rPr>
              <w:t>Promotion</w:t>
            </w:r>
          </w:p>
        </w:tc>
        <w:tc>
          <w:tcPr>
            <w:tcW w:w="0" w:type="auto"/>
            <w:hideMark/>
          </w:tcPr>
          <w:p w:rsidR="00F14FF5" w:rsidRPr="00F14FF5" w:rsidRDefault="00F14FF5" w:rsidP="00F14FF5">
            <w:r w:rsidRPr="00F14FF5">
              <w:t>Sustainability-focused integrated marketing</w:t>
            </w:r>
          </w:p>
        </w:tc>
      </w:tr>
      <w:tr w:rsidR="00F14FF5" w:rsidRPr="00F14FF5" w:rsidTr="00F14FF5">
        <w:trPr>
          <w:jc w:val="center"/>
        </w:trPr>
        <w:tc>
          <w:tcPr>
            <w:tcW w:w="0" w:type="auto"/>
            <w:hideMark/>
          </w:tcPr>
          <w:p w:rsidR="00F14FF5" w:rsidRPr="00F14FF5" w:rsidRDefault="00F14FF5" w:rsidP="00F14FF5">
            <w:pPr>
              <w:jc w:val="center"/>
              <w:rPr>
                <w:b/>
                <w:bCs/>
              </w:rPr>
            </w:pPr>
            <w:r w:rsidRPr="00F14FF5">
              <w:rPr>
                <w:b/>
                <w:bCs/>
              </w:rPr>
              <w:t>People</w:t>
            </w:r>
          </w:p>
        </w:tc>
        <w:tc>
          <w:tcPr>
            <w:tcW w:w="0" w:type="auto"/>
            <w:hideMark/>
          </w:tcPr>
          <w:p w:rsidR="00F14FF5" w:rsidRPr="00F14FF5" w:rsidRDefault="00F14FF5" w:rsidP="00F14FF5">
            <w:r w:rsidRPr="00F14FF5">
              <w:t>Expert staff and customer support</w:t>
            </w:r>
          </w:p>
        </w:tc>
      </w:tr>
      <w:tr w:rsidR="00F14FF5" w:rsidRPr="00F14FF5" w:rsidTr="00F14FF5">
        <w:trPr>
          <w:jc w:val="center"/>
        </w:trPr>
        <w:tc>
          <w:tcPr>
            <w:tcW w:w="0" w:type="auto"/>
            <w:hideMark/>
          </w:tcPr>
          <w:p w:rsidR="00F14FF5" w:rsidRPr="00F14FF5" w:rsidRDefault="00F14FF5" w:rsidP="00F14FF5">
            <w:pPr>
              <w:jc w:val="center"/>
              <w:rPr>
                <w:b/>
                <w:bCs/>
              </w:rPr>
            </w:pPr>
            <w:r w:rsidRPr="00F14FF5">
              <w:rPr>
                <w:b/>
                <w:bCs/>
              </w:rPr>
              <w:t>Process</w:t>
            </w:r>
          </w:p>
        </w:tc>
        <w:tc>
          <w:tcPr>
            <w:tcW w:w="0" w:type="auto"/>
            <w:hideMark/>
          </w:tcPr>
          <w:p w:rsidR="00F14FF5" w:rsidRPr="00F14FF5" w:rsidRDefault="00F14FF5" w:rsidP="00F14FF5">
            <w:r w:rsidRPr="00F14FF5">
              <w:t>Seamless purchase and after-sales service</w:t>
            </w:r>
          </w:p>
        </w:tc>
      </w:tr>
      <w:tr w:rsidR="00F14FF5" w:rsidRPr="00F14FF5" w:rsidTr="00F14FF5">
        <w:trPr>
          <w:jc w:val="center"/>
        </w:trPr>
        <w:tc>
          <w:tcPr>
            <w:tcW w:w="0" w:type="auto"/>
            <w:hideMark/>
          </w:tcPr>
          <w:p w:rsidR="00F14FF5" w:rsidRPr="00F14FF5" w:rsidRDefault="00F14FF5" w:rsidP="00F14FF5">
            <w:pPr>
              <w:jc w:val="center"/>
              <w:rPr>
                <w:b/>
                <w:bCs/>
              </w:rPr>
            </w:pPr>
            <w:r w:rsidRPr="00F14FF5">
              <w:rPr>
                <w:b/>
                <w:bCs/>
              </w:rPr>
              <w:t>Physical Evidence</w:t>
            </w:r>
          </w:p>
        </w:tc>
        <w:tc>
          <w:tcPr>
            <w:tcW w:w="0" w:type="auto"/>
            <w:hideMark/>
          </w:tcPr>
          <w:p w:rsidR="00F14FF5" w:rsidRPr="00F14FF5" w:rsidRDefault="00F14FF5" w:rsidP="00F14FF5">
            <w:r w:rsidRPr="00F14FF5">
              <w:t>Sustainable packaging and Scandinavian design</w:t>
            </w:r>
          </w:p>
        </w:tc>
      </w:tr>
    </w:tbl>
    <w:p w:rsidR="00F14FF5" w:rsidRDefault="00F14FF5" w:rsidP="00F14FF5"/>
    <w:p w:rsidR="00F14FF5" w:rsidRDefault="00F14FF5" w:rsidP="00F14FF5">
      <w:pPr>
        <w:pStyle w:val="Heading2"/>
      </w:pPr>
      <w:bookmarkStart w:id="13" w:name="_Toc236688072"/>
      <w:r>
        <w:rPr>
          <w:rStyle w:val="Strong"/>
          <w:b/>
          <w:bCs w:val="0"/>
        </w:rPr>
        <w:t>3.2 Product Strategy</w:t>
      </w:r>
      <w:bookmarkEnd w:id="13"/>
    </w:p>
    <w:p w:rsidR="00F14FF5" w:rsidRDefault="00D3073B" w:rsidP="00F14FF5">
      <w:r w:rsidRPr="00D3073B">
        <w:t xml:space="preserve">Product strategy is about designing products that meet customer's needs and provide competitive edge. The key products for IKEA FreshLoop are the extended shelf-life of food and the ability to reduce household food waste and encourage a more sustainable lifestyle. A complete food management solution is the actual product based on an integrated system, comprised of a smart vacuum preservation device, re-useable glass containers, freshness sensors, mobile application and compost integration. The augmented product unlocks added value for the customer, such as a product guarantee, updates to the app, a responsive customer service, installation instructions and IKEA Family exclusive benefits. FreshLoop differentiates itself from other competitors who focus on providing just a food container or a vacuum sealer with a connected food system that includes technology, convenience and sustainability (Wicaksono et al., 2025). This holistic view boosts IKEA's brand by adding new sustainable home solutions products to its offerings, fosters more sustainable </w:t>
      </w:r>
      <w:r w:rsidRPr="00D3073B">
        <w:lastRenderedPageBreak/>
        <w:t>consumption, and generates new business opportunities through innovation, customer trust and future revenue.</w:t>
      </w:r>
    </w:p>
    <w:p w:rsidR="00F14FF5" w:rsidRDefault="00F14FF5" w:rsidP="00F14FF5">
      <w:pPr>
        <w:pStyle w:val="Caption"/>
        <w:keepNext/>
        <w:jc w:val="center"/>
      </w:pPr>
      <w:r>
        <w:t xml:space="preserve">Table </w:t>
      </w:r>
      <w:r w:rsidR="00424B49">
        <w:fldChar w:fldCharType="begin"/>
      </w:r>
      <w:r w:rsidR="004041A8">
        <w:instrText xml:space="preserve"> SEQ Table \* ARABIC </w:instrText>
      </w:r>
      <w:r w:rsidR="00424B49">
        <w:fldChar w:fldCharType="separate"/>
      </w:r>
      <w:r>
        <w:rPr>
          <w:noProof/>
        </w:rPr>
        <w:t>2</w:t>
      </w:r>
      <w:r w:rsidR="00424B49">
        <w:rPr>
          <w:noProof/>
        </w:rPr>
        <w:fldChar w:fldCharType="end"/>
      </w:r>
      <w:r>
        <w:rPr>
          <w:lang w:val="en-US"/>
        </w:rPr>
        <w:t xml:space="preserve">: </w:t>
      </w:r>
      <w:r w:rsidRPr="00FD6A9E">
        <w:rPr>
          <w:lang w:val="en-US"/>
        </w:rPr>
        <w:t>IKEA FreshLoop Product Levels</w:t>
      </w:r>
    </w:p>
    <w:tbl>
      <w:tblPr>
        <w:tblStyle w:val="TableGrid"/>
        <w:tblW w:w="0" w:type="auto"/>
        <w:jc w:val="center"/>
        <w:tblLook w:val="04A0"/>
      </w:tblPr>
      <w:tblGrid>
        <w:gridCol w:w="1542"/>
        <w:gridCol w:w="3436"/>
      </w:tblGrid>
      <w:tr w:rsidR="00F14FF5" w:rsidRPr="00F14FF5" w:rsidTr="00F14FF5">
        <w:trPr>
          <w:jc w:val="center"/>
        </w:trPr>
        <w:tc>
          <w:tcPr>
            <w:tcW w:w="0" w:type="auto"/>
            <w:hideMark/>
          </w:tcPr>
          <w:p w:rsidR="00F14FF5" w:rsidRPr="00F14FF5" w:rsidRDefault="00F14FF5" w:rsidP="00F14FF5">
            <w:pPr>
              <w:rPr>
                <w:b/>
                <w:bCs/>
              </w:rPr>
            </w:pPr>
            <w:r w:rsidRPr="00F14FF5">
              <w:rPr>
                <w:b/>
                <w:bCs/>
              </w:rPr>
              <w:t>Product Level</w:t>
            </w:r>
          </w:p>
        </w:tc>
        <w:tc>
          <w:tcPr>
            <w:tcW w:w="0" w:type="auto"/>
            <w:hideMark/>
          </w:tcPr>
          <w:p w:rsidR="00F14FF5" w:rsidRPr="00F14FF5" w:rsidRDefault="00F14FF5" w:rsidP="00F14FF5">
            <w:pPr>
              <w:jc w:val="center"/>
              <w:rPr>
                <w:b/>
                <w:bCs/>
              </w:rPr>
            </w:pPr>
            <w:r w:rsidRPr="00F14FF5">
              <w:rPr>
                <w:b/>
                <w:bCs/>
              </w:rPr>
              <w:t>Application</w:t>
            </w:r>
          </w:p>
        </w:tc>
      </w:tr>
      <w:tr w:rsidR="00F14FF5" w:rsidRPr="00F14FF5" w:rsidTr="00F14FF5">
        <w:trPr>
          <w:jc w:val="center"/>
        </w:trPr>
        <w:tc>
          <w:tcPr>
            <w:tcW w:w="0" w:type="auto"/>
            <w:hideMark/>
          </w:tcPr>
          <w:p w:rsidR="00F14FF5" w:rsidRPr="00F14FF5" w:rsidRDefault="00F14FF5" w:rsidP="00F14FF5">
            <w:pPr>
              <w:jc w:val="center"/>
              <w:rPr>
                <w:b/>
                <w:bCs/>
              </w:rPr>
            </w:pPr>
            <w:r w:rsidRPr="00F14FF5">
              <w:rPr>
                <w:b/>
                <w:bCs/>
              </w:rPr>
              <w:t>Core</w:t>
            </w:r>
          </w:p>
        </w:tc>
        <w:tc>
          <w:tcPr>
            <w:tcW w:w="0" w:type="auto"/>
            <w:hideMark/>
          </w:tcPr>
          <w:p w:rsidR="00F14FF5" w:rsidRPr="00F14FF5" w:rsidRDefault="00F14FF5" w:rsidP="00F14FF5">
            <w:r w:rsidRPr="00F14FF5">
              <w:t>Reduce household food waste</w:t>
            </w:r>
          </w:p>
        </w:tc>
      </w:tr>
      <w:tr w:rsidR="00F14FF5" w:rsidRPr="00F14FF5" w:rsidTr="00F14FF5">
        <w:trPr>
          <w:jc w:val="center"/>
        </w:trPr>
        <w:tc>
          <w:tcPr>
            <w:tcW w:w="0" w:type="auto"/>
            <w:hideMark/>
          </w:tcPr>
          <w:p w:rsidR="00F14FF5" w:rsidRPr="00F14FF5" w:rsidRDefault="00F14FF5" w:rsidP="00F14FF5">
            <w:pPr>
              <w:jc w:val="center"/>
              <w:rPr>
                <w:b/>
                <w:bCs/>
              </w:rPr>
            </w:pPr>
            <w:r w:rsidRPr="00F14FF5">
              <w:rPr>
                <w:b/>
                <w:bCs/>
              </w:rPr>
              <w:t>Actual</w:t>
            </w:r>
          </w:p>
        </w:tc>
        <w:tc>
          <w:tcPr>
            <w:tcW w:w="0" w:type="auto"/>
            <w:hideMark/>
          </w:tcPr>
          <w:p w:rsidR="00F14FF5" w:rsidRPr="00F14FF5" w:rsidRDefault="00F14FF5" w:rsidP="00F14FF5">
            <w:r w:rsidRPr="00F14FF5">
              <w:t>Smart food preservation ecosystem</w:t>
            </w:r>
          </w:p>
        </w:tc>
      </w:tr>
      <w:tr w:rsidR="00F14FF5" w:rsidRPr="00F14FF5" w:rsidTr="00F14FF5">
        <w:trPr>
          <w:jc w:val="center"/>
        </w:trPr>
        <w:tc>
          <w:tcPr>
            <w:tcW w:w="0" w:type="auto"/>
            <w:hideMark/>
          </w:tcPr>
          <w:p w:rsidR="00F14FF5" w:rsidRPr="00F14FF5" w:rsidRDefault="00F14FF5" w:rsidP="00F14FF5">
            <w:pPr>
              <w:jc w:val="center"/>
              <w:rPr>
                <w:b/>
                <w:bCs/>
              </w:rPr>
            </w:pPr>
            <w:r w:rsidRPr="00F14FF5">
              <w:rPr>
                <w:b/>
                <w:bCs/>
              </w:rPr>
              <w:t>Augmented</w:t>
            </w:r>
          </w:p>
        </w:tc>
        <w:tc>
          <w:tcPr>
            <w:tcW w:w="0" w:type="auto"/>
            <w:hideMark/>
          </w:tcPr>
          <w:p w:rsidR="00F14FF5" w:rsidRPr="00F14FF5" w:rsidRDefault="00F14FF5" w:rsidP="00F14FF5">
            <w:r w:rsidRPr="00F14FF5">
              <w:t>App, warranty and customer support</w:t>
            </w:r>
          </w:p>
        </w:tc>
      </w:tr>
    </w:tbl>
    <w:p w:rsidR="00F14FF5" w:rsidRDefault="00F14FF5" w:rsidP="00F14FF5"/>
    <w:p w:rsidR="00F14FF5" w:rsidRPr="00F14FF5" w:rsidRDefault="00F14FF5" w:rsidP="00F14FF5">
      <w:pPr>
        <w:pStyle w:val="Heading2"/>
      </w:pPr>
      <w:bookmarkStart w:id="14" w:name="_Toc236688073"/>
      <w:r>
        <w:rPr>
          <w:rStyle w:val="Strong"/>
          <w:b/>
          <w:bCs w:val="0"/>
        </w:rPr>
        <w:t>3.3 Pricing Strategy</w:t>
      </w:r>
      <w:bookmarkEnd w:id="14"/>
    </w:p>
    <w:p w:rsidR="00F14FF5" w:rsidRDefault="00D3073B" w:rsidP="00F14FF5">
      <w:r w:rsidRPr="00D3073B">
        <w:t>The pricing strategy is the way a product provides value to customer as well as to the organisation. IKEA FreshLoop prices based on value with a high level of functionality, sustainability and smart technology at an affordable cost. It offers three bundles of products, The Starter for young professionals, Family for households and Premium for smart-home enthusiasts, giving the customer choices depending on their requirements and budgets. This multi-level-pricing system makes it more affordable, makes people think of it as having more value, and is still more competitive than premium smart food preservation products. Value based pricing is in line with IKEA's positioning of offering well designed, functional and affordable solutions to the consumers, which encourages broader use of its products, helps build customer loyalty and enables the business expansion in the long run (Ghauri, 2023).</w:t>
      </w:r>
    </w:p>
    <w:p w:rsidR="00F14FF5" w:rsidRDefault="00F14FF5" w:rsidP="00F14FF5"/>
    <w:p w:rsidR="00F14FF5" w:rsidRDefault="00F14FF5" w:rsidP="00F14FF5">
      <w:pPr>
        <w:pStyle w:val="Caption"/>
        <w:keepNext/>
        <w:jc w:val="center"/>
      </w:pPr>
      <w:r>
        <w:t xml:space="preserve">Table </w:t>
      </w:r>
      <w:r w:rsidR="00424B49">
        <w:fldChar w:fldCharType="begin"/>
      </w:r>
      <w:r w:rsidR="004041A8">
        <w:instrText xml:space="preserve"> SEQ Table \* ARABIC </w:instrText>
      </w:r>
      <w:r w:rsidR="00424B49">
        <w:fldChar w:fldCharType="separate"/>
      </w:r>
      <w:r>
        <w:rPr>
          <w:noProof/>
        </w:rPr>
        <w:t>3</w:t>
      </w:r>
      <w:r w:rsidR="00424B49">
        <w:rPr>
          <w:noProof/>
        </w:rPr>
        <w:fldChar w:fldCharType="end"/>
      </w:r>
      <w:r>
        <w:rPr>
          <w:lang w:val="en-US"/>
        </w:rPr>
        <w:t xml:space="preserve">: </w:t>
      </w:r>
      <w:r w:rsidRPr="00F0435A">
        <w:rPr>
          <w:lang w:val="en-US"/>
        </w:rPr>
        <w:t>FreshLoop Product Bundles</w:t>
      </w:r>
    </w:p>
    <w:tbl>
      <w:tblPr>
        <w:tblStyle w:val="TableGrid"/>
        <w:tblW w:w="0" w:type="auto"/>
        <w:jc w:val="center"/>
        <w:tblLook w:val="04A0"/>
      </w:tblPr>
      <w:tblGrid>
        <w:gridCol w:w="1096"/>
        <w:gridCol w:w="2325"/>
      </w:tblGrid>
      <w:tr w:rsidR="00F14FF5" w:rsidRPr="00F14FF5" w:rsidTr="00F14FF5">
        <w:trPr>
          <w:jc w:val="center"/>
        </w:trPr>
        <w:tc>
          <w:tcPr>
            <w:tcW w:w="0" w:type="auto"/>
            <w:hideMark/>
          </w:tcPr>
          <w:p w:rsidR="00F14FF5" w:rsidRPr="00F14FF5" w:rsidRDefault="00F14FF5" w:rsidP="00F14FF5">
            <w:pPr>
              <w:jc w:val="center"/>
              <w:rPr>
                <w:b/>
                <w:bCs/>
              </w:rPr>
            </w:pPr>
            <w:r w:rsidRPr="00F14FF5">
              <w:rPr>
                <w:b/>
                <w:bCs/>
              </w:rPr>
              <w:t>Package</w:t>
            </w:r>
          </w:p>
        </w:tc>
        <w:tc>
          <w:tcPr>
            <w:tcW w:w="0" w:type="auto"/>
            <w:hideMark/>
          </w:tcPr>
          <w:p w:rsidR="00F14FF5" w:rsidRPr="00F14FF5" w:rsidRDefault="00F14FF5" w:rsidP="00F14FF5">
            <w:pPr>
              <w:jc w:val="center"/>
              <w:rPr>
                <w:b/>
                <w:bCs/>
              </w:rPr>
            </w:pPr>
            <w:r w:rsidRPr="00F14FF5">
              <w:rPr>
                <w:b/>
                <w:bCs/>
              </w:rPr>
              <w:t>Target Customer</w:t>
            </w:r>
          </w:p>
        </w:tc>
      </w:tr>
      <w:tr w:rsidR="00F14FF5" w:rsidRPr="00F14FF5" w:rsidTr="00F14FF5">
        <w:trPr>
          <w:jc w:val="center"/>
        </w:trPr>
        <w:tc>
          <w:tcPr>
            <w:tcW w:w="0" w:type="auto"/>
            <w:hideMark/>
          </w:tcPr>
          <w:p w:rsidR="00F14FF5" w:rsidRPr="00F14FF5" w:rsidRDefault="00F14FF5" w:rsidP="00F14FF5">
            <w:pPr>
              <w:rPr>
                <w:b/>
                <w:bCs/>
              </w:rPr>
            </w:pPr>
            <w:r w:rsidRPr="00F14FF5">
              <w:rPr>
                <w:b/>
                <w:bCs/>
              </w:rPr>
              <w:t>Starter</w:t>
            </w:r>
          </w:p>
        </w:tc>
        <w:tc>
          <w:tcPr>
            <w:tcW w:w="0" w:type="auto"/>
            <w:hideMark/>
          </w:tcPr>
          <w:p w:rsidR="00F14FF5" w:rsidRPr="00F14FF5" w:rsidRDefault="00F14FF5" w:rsidP="00F14FF5">
            <w:r w:rsidRPr="00F14FF5">
              <w:t>Young professionals</w:t>
            </w:r>
          </w:p>
        </w:tc>
      </w:tr>
      <w:tr w:rsidR="00F14FF5" w:rsidRPr="00F14FF5" w:rsidTr="00F14FF5">
        <w:trPr>
          <w:jc w:val="center"/>
        </w:trPr>
        <w:tc>
          <w:tcPr>
            <w:tcW w:w="0" w:type="auto"/>
            <w:hideMark/>
          </w:tcPr>
          <w:p w:rsidR="00F14FF5" w:rsidRPr="00F14FF5" w:rsidRDefault="00F14FF5" w:rsidP="00F14FF5">
            <w:pPr>
              <w:rPr>
                <w:b/>
                <w:bCs/>
              </w:rPr>
            </w:pPr>
            <w:r w:rsidRPr="00F14FF5">
              <w:rPr>
                <w:b/>
                <w:bCs/>
              </w:rPr>
              <w:t>Family</w:t>
            </w:r>
          </w:p>
        </w:tc>
        <w:tc>
          <w:tcPr>
            <w:tcW w:w="0" w:type="auto"/>
            <w:hideMark/>
          </w:tcPr>
          <w:p w:rsidR="00F14FF5" w:rsidRPr="00F14FF5" w:rsidRDefault="00F14FF5" w:rsidP="00F14FF5">
            <w:r w:rsidRPr="00F14FF5">
              <w:t>Families</w:t>
            </w:r>
          </w:p>
        </w:tc>
      </w:tr>
      <w:tr w:rsidR="00F14FF5" w:rsidRPr="00F14FF5" w:rsidTr="00F14FF5">
        <w:trPr>
          <w:jc w:val="center"/>
        </w:trPr>
        <w:tc>
          <w:tcPr>
            <w:tcW w:w="0" w:type="auto"/>
            <w:hideMark/>
          </w:tcPr>
          <w:p w:rsidR="00F14FF5" w:rsidRPr="00F14FF5" w:rsidRDefault="00F14FF5" w:rsidP="00F14FF5">
            <w:pPr>
              <w:rPr>
                <w:b/>
                <w:bCs/>
              </w:rPr>
            </w:pPr>
            <w:r w:rsidRPr="00F14FF5">
              <w:rPr>
                <w:b/>
                <w:bCs/>
              </w:rPr>
              <w:t>Premium</w:t>
            </w:r>
          </w:p>
        </w:tc>
        <w:tc>
          <w:tcPr>
            <w:tcW w:w="0" w:type="auto"/>
            <w:hideMark/>
          </w:tcPr>
          <w:p w:rsidR="00F14FF5" w:rsidRPr="00F14FF5" w:rsidRDefault="00F14FF5" w:rsidP="00F14FF5">
            <w:r w:rsidRPr="00F14FF5">
              <w:t>Smart-home enthusiasts</w:t>
            </w:r>
          </w:p>
        </w:tc>
      </w:tr>
    </w:tbl>
    <w:p w:rsidR="00F14FF5" w:rsidRDefault="00F14FF5" w:rsidP="00F14FF5"/>
    <w:p w:rsidR="00F14FF5" w:rsidRDefault="00F14FF5" w:rsidP="00F14FF5">
      <w:pPr>
        <w:pStyle w:val="Heading2"/>
      </w:pPr>
      <w:bookmarkStart w:id="15" w:name="_Toc236688074"/>
      <w:r>
        <w:rPr>
          <w:rStyle w:val="Strong"/>
          <w:b/>
          <w:bCs w:val="0"/>
        </w:rPr>
        <w:t>3.4 Place Strategy</w:t>
      </w:r>
      <w:bookmarkEnd w:id="15"/>
    </w:p>
    <w:p w:rsidR="00F14FF5" w:rsidRDefault="00D3073B" w:rsidP="00F14FF5">
      <w:r w:rsidRPr="00D3073B">
        <w:t xml:space="preserve">In place strategy, the emphasis is on making products accessible via convenient and accessible distribution channels. With the implementation of IKEA stores, IKEA website, the mobile app, Click &amp; Collect and home delivery, IKEA FreshLoop is implementing an omnichannel distribution strategy. This will help customers to browse, buy, and get their products at their most convenient time and place, increasing convenience and accessibility. </w:t>
      </w:r>
      <w:r w:rsidRPr="00D3073B">
        <w:lastRenderedPageBreak/>
        <w:t>The vast number of stores and solid logistics system that IKEA already has across the globe gives it an advantage in terms of customers and efficiency (Mishra, Satarkar and Joshi, 2023). IKEA has a distribution network in place and can now help with the successful roll out of FreshLoop and enhance customer satisfaction and market reach.</w:t>
      </w:r>
    </w:p>
    <w:p w:rsidR="00F14FF5" w:rsidRDefault="00F14FF5" w:rsidP="00F14FF5"/>
    <w:p w:rsidR="00F14FF5" w:rsidRDefault="00F14FF5" w:rsidP="00F14FF5">
      <w:pPr>
        <w:pStyle w:val="Heading2"/>
      </w:pPr>
      <w:bookmarkStart w:id="16" w:name="_Toc236688075"/>
      <w:r>
        <w:rPr>
          <w:rStyle w:val="Strong"/>
          <w:b/>
          <w:bCs w:val="0"/>
        </w:rPr>
        <w:t>3.5 Promotion Strategy</w:t>
      </w:r>
      <w:bookmarkEnd w:id="16"/>
    </w:p>
    <w:p w:rsidR="00F14FF5" w:rsidRDefault="00D3073B" w:rsidP="00F14FF5">
      <w:r w:rsidRPr="00D3073B">
        <w:t>Promotion strategy is a process that involves the use of integrated marketing communication (IMC) in order to convey the same message to the customers through various channels and establish a good relationship with the customers. The campaign will have to promote sustainable lifestyle and responsible consumption in the name of IKEA FreshLoop, with the slogan: "Love Food. Waste Less. Social media, influencer marketing, sustainability campaigns are part of the promotional mix, as is the IKEA Family programme, email marketing, in-store demonstrations and public relations (PR) activities. These are the channels that disseminate important messages related to minimizing food waste, making healthier homes, making them affordable, and taking care of the environment (Miguel and Miranda, 2023). Social media and influencers raise awareness and engagement, while in-store demos give customers a hands-on experience of the functionality of FreshLoop. IKEA Family programme and the email marketing are used to encourage customers to stay with the company, offering them personalized offers and updates. By having a cohesive communication strategy, you can ensure a uniform message to your customers and increase their awareness, build brand credibility and improve customer adoption and loyalty.</w:t>
      </w:r>
    </w:p>
    <w:p w:rsidR="00D3073B" w:rsidRDefault="00D3073B" w:rsidP="00F14FF5"/>
    <w:tbl>
      <w:tblPr>
        <w:tblStyle w:val="TableGrid"/>
        <w:tblW w:w="0" w:type="auto"/>
        <w:jc w:val="center"/>
        <w:tblLook w:val="04A0"/>
      </w:tblPr>
      <w:tblGrid>
        <w:gridCol w:w="2508"/>
        <w:gridCol w:w="1909"/>
      </w:tblGrid>
      <w:tr w:rsidR="00F14FF5" w:rsidRPr="00F14FF5" w:rsidTr="00F14FF5">
        <w:trPr>
          <w:jc w:val="center"/>
        </w:trPr>
        <w:tc>
          <w:tcPr>
            <w:tcW w:w="0" w:type="auto"/>
            <w:hideMark/>
          </w:tcPr>
          <w:p w:rsidR="00F14FF5" w:rsidRPr="00F14FF5" w:rsidRDefault="00F14FF5" w:rsidP="00F14FF5">
            <w:pPr>
              <w:jc w:val="center"/>
              <w:rPr>
                <w:b/>
                <w:bCs/>
              </w:rPr>
            </w:pPr>
            <w:r w:rsidRPr="00F14FF5">
              <w:rPr>
                <w:b/>
                <w:bCs/>
              </w:rPr>
              <w:t>Tool</w:t>
            </w:r>
          </w:p>
        </w:tc>
        <w:tc>
          <w:tcPr>
            <w:tcW w:w="0" w:type="auto"/>
            <w:hideMark/>
          </w:tcPr>
          <w:p w:rsidR="00F14FF5" w:rsidRPr="00F14FF5" w:rsidRDefault="00F14FF5" w:rsidP="00F14FF5">
            <w:pPr>
              <w:jc w:val="center"/>
              <w:rPr>
                <w:b/>
                <w:bCs/>
              </w:rPr>
            </w:pPr>
            <w:r w:rsidRPr="00F14FF5">
              <w:rPr>
                <w:b/>
                <w:bCs/>
              </w:rPr>
              <w:t>Purpose</w:t>
            </w:r>
          </w:p>
        </w:tc>
      </w:tr>
      <w:tr w:rsidR="00F14FF5" w:rsidRPr="00F14FF5" w:rsidTr="00F14FF5">
        <w:trPr>
          <w:jc w:val="center"/>
        </w:trPr>
        <w:tc>
          <w:tcPr>
            <w:tcW w:w="0" w:type="auto"/>
            <w:hideMark/>
          </w:tcPr>
          <w:p w:rsidR="00F14FF5" w:rsidRPr="00F14FF5" w:rsidRDefault="00F14FF5" w:rsidP="00F14FF5">
            <w:pPr>
              <w:rPr>
                <w:b/>
                <w:bCs/>
              </w:rPr>
            </w:pPr>
            <w:r w:rsidRPr="00F14FF5">
              <w:rPr>
                <w:b/>
                <w:bCs/>
              </w:rPr>
              <w:t>Social Media</w:t>
            </w:r>
          </w:p>
        </w:tc>
        <w:tc>
          <w:tcPr>
            <w:tcW w:w="0" w:type="auto"/>
            <w:hideMark/>
          </w:tcPr>
          <w:p w:rsidR="00F14FF5" w:rsidRPr="00F14FF5" w:rsidRDefault="00F14FF5" w:rsidP="00F14FF5">
            <w:r w:rsidRPr="00F14FF5">
              <w:t>Build awareness</w:t>
            </w:r>
          </w:p>
        </w:tc>
      </w:tr>
      <w:tr w:rsidR="00F14FF5" w:rsidRPr="00F14FF5" w:rsidTr="00F14FF5">
        <w:trPr>
          <w:jc w:val="center"/>
        </w:trPr>
        <w:tc>
          <w:tcPr>
            <w:tcW w:w="0" w:type="auto"/>
            <w:hideMark/>
          </w:tcPr>
          <w:p w:rsidR="00F14FF5" w:rsidRPr="00F14FF5" w:rsidRDefault="00F14FF5" w:rsidP="00F14FF5">
            <w:pPr>
              <w:rPr>
                <w:b/>
                <w:bCs/>
              </w:rPr>
            </w:pPr>
            <w:r w:rsidRPr="00F14FF5">
              <w:rPr>
                <w:b/>
                <w:bCs/>
              </w:rPr>
              <w:t>Influencers</w:t>
            </w:r>
          </w:p>
        </w:tc>
        <w:tc>
          <w:tcPr>
            <w:tcW w:w="0" w:type="auto"/>
            <w:hideMark/>
          </w:tcPr>
          <w:p w:rsidR="00F14FF5" w:rsidRPr="00F14FF5" w:rsidRDefault="00F14FF5" w:rsidP="00F14FF5">
            <w:r w:rsidRPr="00F14FF5">
              <w:t>Build trust</w:t>
            </w:r>
          </w:p>
        </w:tc>
      </w:tr>
      <w:tr w:rsidR="00F14FF5" w:rsidRPr="00F14FF5" w:rsidTr="00F14FF5">
        <w:trPr>
          <w:jc w:val="center"/>
        </w:trPr>
        <w:tc>
          <w:tcPr>
            <w:tcW w:w="0" w:type="auto"/>
            <w:hideMark/>
          </w:tcPr>
          <w:p w:rsidR="00F14FF5" w:rsidRPr="00F14FF5" w:rsidRDefault="00F14FF5" w:rsidP="00F14FF5">
            <w:pPr>
              <w:rPr>
                <w:b/>
                <w:bCs/>
              </w:rPr>
            </w:pPr>
            <w:r w:rsidRPr="00F14FF5">
              <w:rPr>
                <w:b/>
                <w:bCs/>
              </w:rPr>
              <w:t>In-store Demonstrations</w:t>
            </w:r>
          </w:p>
        </w:tc>
        <w:tc>
          <w:tcPr>
            <w:tcW w:w="0" w:type="auto"/>
            <w:hideMark/>
          </w:tcPr>
          <w:p w:rsidR="00F14FF5" w:rsidRPr="00F14FF5" w:rsidRDefault="00F14FF5" w:rsidP="00F14FF5">
            <w:r w:rsidRPr="00F14FF5">
              <w:t>Product experience</w:t>
            </w:r>
          </w:p>
        </w:tc>
      </w:tr>
      <w:tr w:rsidR="00F14FF5" w:rsidRPr="00F14FF5" w:rsidTr="00F14FF5">
        <w:trPr>
          <w:jc w:val="center"/>
        </w:trPr>
        <w:tc>
          <w:tcPr>
            <w:tcW w:w="0" w:type="auto"/>
            <w:hideMark/>
          </w:tcPr>
          <w:p w:rsidR="00F14FF5" w:rsidRPr="00F14FF5" w:rsidRDefault="00F14FF5" w:rsidP="00F14FF5">
            <w:pPr>
              <w:rPr>
                <w:b/>
                <w:bCs/>
              </w:rPr>
            </w:pPr>
            <w:r w:rsidRPr="00F14FF5">
              <w:rPr>
                <w:b/>
                <w:bCs/>
              </w:rPr>
              <w:t>Public Relations (PR)</w:t>
            </w:r>
          </w:p>
        </w:tc>
        <w:tc>
          <w:tcPr>
            <w:tcW w:w="0" w:type="auto"/>
            <w:hideMark/>
          </w:tcPr>
          <w:p w:rsidR="00F14FF5" w:rsidRPr="00F14FF5" w:rsidRDefault="00F14FF5" w:rsidP="00F14FF5">
            <w:r w:rsidRPr="00F14FF5">
              <w:t>Brand credibility</w:t>
            </w:r>
          </w:p>
        </w:tc>
      </w:tr>
      <w:tr w:rsidR="00F14FF5" w:rsidRPr="00F14FF5" w:rsidTr="00F14FF5">
        <w:trPr>
          <w:jc w:val="center"/>
        </w:trPr>
        <w:tc>
          <w:tcPr>
            <w:tcW w:w="0" w:type="auto"/>
            <w:hideMark/>
          </w:tcPr>
          <w:p w:rsidR="00F14FF5" w:rsidRPr="00F14FF5" w:rsidRDefault="00F14FF5" w:rsidP="00F14FF5">
            <w:pPr>
              <w:rPr>
                <w:b/>
                <w:bCs/>
              </w:rPr>
            </w:pPr>
            <w:r w:rsidRPr="00F14FF5">
              <w:rPr>
                <w:b/>
                <w:bCs/>
              </w:rPr>
              <w:t>Email Marketing</w:t>
            </w:r>
          </w:p>
        </w:tc>
        <w:tc>
          <w:tcPr>
            <w:tcW w:w="0" w:type="auto"/>
            <w:hideMark/>
          </w:tcPr>
          <w:p w:rsidR="00F14FF5" w:rsidRPr="00F14FF5" w:rsidRDefault="00F14FF5" w:rsidP="00F14FF5">
            <w:r w:rsidRPr="00F14FF5">
              <w:t>Customer retention</w:t>
            </w:r>
          </w:p>
        </w:tc>
      </w:tr>
    </w:tbl>
    <w:p w:rsidR="00F14FF5" w:rsidRDefault="00F14FF5" w:rsidP="00F14FF5"/>
    <w:p w:rsidR="00F14FF5" w:rsidRDefault="00F14FF5" w:rsidP="00F14FF5">
      <w:pPr>
        <w:pStyle w:val="Heading2"/>
      </w:pPr>
      <w:bookmarkStart w:id="17" w:name="_Toc236688076"/>
      <w:r>
        <w:rPr>
          <w:rStyle w:val="Strong"/>
          <w:b/>
          <w:bCs w:val="0"/>
        </w:rPr>
        <w:t>3.6 People Strategy</w:t>
      </w:r>
      <w:bookmarkEnd w:id="17"/>
    </w:p>
    <w:p w:rsidR="00F14FF5" w:rsidRDefault="00D3073B" w:rsidP="00F14FF5">
      <w:r w:rsidRPr="00D3073B">
        <w:t xml:space="preserve">Employees are a vital part of the marketing mix, as they have direct contact with customers and are crucial to customer satisfaction and the brand's image. IKEA </w:t>
      </w:r>
      <w:r w:rsidRPr="00D3073B">
        <w:lastRenderedPageBreak/>
        <w:t>FreshLoop'sknowledgeable sales teams can highlight the features of the product, and customer service teams can offer after-sales support. Sustainability ambassadors provide education to customers on how to reduce food waste and technical support is provided to assist with the mobile application and smart features. By providing consistent and professional service, it contributes to the overall customer experience, fostering trust in the FreshLoop ecosystem and promoting long-term customer loyalty, which aligns with IKEA's customer-centred and sustainability-focused approach (Xiao, 2024).</w:t>
      </w:r>
    </w:p>
    <w:p w:rsidR="00F14FF5" w:rsidRDefault="00F14FF5" w:rsidP="00F14FF5">
      <w:pPr>
        <w:spacing w:after="0"/>
      </w:pPr>
    </w:p>
    <w:p w:rsidR="00F14FF5" w:rsidRDefault="00F14FF5" w:rsidP="00F14FF5">
      <w:pPr>
        <w:pStyle w:val="Heading2"/>
      </w:pPr>
      <w:bookmarkStart w:id="18" w:name="_Toc236688077"/>
      <w:r>
        <w:rPr>
          <w:rStyle w:val="Strong"/>
          <w:b/>
          <w:bCs w:val="0"/>
        </w:rPr>
        <w:t>3.7 Process Strategy</w:t>
      </w:r>
      <w:bookmarkEnd w:id="18"/>
    </w:p>
    <w:p w:rsidR="00F14FF5" w:rsidRDefault="00D3073B" w:rsidP="00F14FF5">
      <w:r w:rsidRPr="00D3073B">
        <w:t>Process strategy is aimed at providing a seamless and effective customer experience from ordering to post-sales. IKEA FreshLoop makes it simple for customers to place their orders online or in-store, get instructions on how to install the products, set up the mobile application and access the continuous digital support and customer service. Having efficient processes lowers barriers to purchasing, enhances usability and assures that customers will receive maximum value from the product. A seamless experience promotes customer satisfaction, repeat purchases and deepens the relationship between customers and the IKEA brand (Mishra, Satarkar and Joshi, 2023).</w:t>
      </w:r>
    </w:p>
    <w:p w:rsidR="00F14FF5" w:rsidRDefault="00F14FF5" w:rsidP="00F14FF5"/>
    <w:p w:rsidR="00F14FF5" w:rsidRDefault="00F14FF5" w:rsidP="00F14FF5">
      <w:pPr>
        <w:pStyle w:val="Heading2"/>
      </w:pPr>
      <w:bookmarkStart w:id="19" w:name="_Toc236688078"/>
      <w:r>
        <w:rPr>
          <w:rStyle w:val="Strong"/>
          <w:b/>
          <w:bCs w:val="0"/>
        </w:rPr>
        <w:t>3.8 Physical Evidence Strategy</w:t>
      </w:r>
      <w:bookmarkEnd w:id="19"/>
    </w:p>
    <w:p w:rsidR="00F14FF5" w:rsidRDefault="00D3073B" w:rsidP="00F14FF5">
      <w:r w:rsidRPr="00D3073B">
        <w:t>Physical evidence is the tangible attributes that affect the customer's impression of quality and trustworthiness. Sustainable packaging, Scandinavian minimalist design, high product quality, interactive showroom displays, the intuitive mobile app interface, strong brand identity, and eco-labels all build on a sense of sustainability, innovation and reliability that helps to inspire trust and confidence in IKEA's customers.</w:t>
      </w:r>
    </w:p>
    <w:p w:rsidR="00F14FF5" w:rsidRDefault="00F14FF5" w:rsidP="00F14FF5">
      <w:pPr>
        <w:pStyle w:val="Caption"/>
        <w:keepNext/>
        <w:jc w:val="center"/>
      </w:pPr>
      <w:r>
        <w:t xml:space="preserve">Table </w:t>
      </w:r>
      <w:r w:rsidR="00424B49">
        <w:fldChar w:fldCharType="begin"/>
      </w:r>
      <w:r w:rsidR="004041A8">
        <w:instrText xml:space="preserve"> SEQ Table \* ARABIC </w:instrText>
      </w:r>
      <w:r w:rsidR="00424B49">
        <w:fldChar w:fldCharType="separate"/>
      </w:r>
      <w:r>
        <w:rPr>
          <w:noProof/>
        </w:rPr>
        <w:t>4</w:t>
      </w:r>
      <w:r w:rsidR="00424B49">
        <w:rPr>
          <w:noProof/>
        </w:rPr>
        <w:fldChar w:fldCharType="end"/>
      </w:r>
      <w:r>
        <w:rPr>
          <w:lang w:val="en-US"/>
        </w:rPr>
        <w:t xml:space="preserve">: </w:t>
      </w:r>
      <w:r w:rsidRPr="00FE077D">
        <w:rPr>
          <w:lang w:val="en-US"/>
        </w:rPr>
        <w:t>Physical Evidence</w:t>
      </w:r>
    </w:p>
    <w:tbl>
      <w:tblPr>
        <w:tblStyle w:val="TableGrid"/>
        <w:tblW w:w="0" w:type="auto"/>
        <w:jc w:val="center"/>
        <w:tblLook w:val="04A0"/>
      </w:tblPr>
      <w:tblGrid>
        <w:gridCol w:w="1909"/>
        <w:gridCol w:w="2214"/>
      </w:tblGrid>
      <w:tr w:rsidR="00F14FF5" w:rsidRPr="00F14FF5" w:rsidTr="00F14FF5">
        <w:trPr>
          <w:jc w:val="center"/>
        </w:trPr>
        <w:tc>
          <w:tcPr>
            <w:tcW w:w="0" w:type="auto"/>
            <w:hideMark/>
          </w:tcPr>
          <w:p w:rsidR="00F14FF5" w:rsidRPr="00F14FF5" w:rsidRDefault="00F14FF5" w:rsidP="00F14FF5">
            <w:pPr>
              <w:rPr>
                <w:b/>
                <w:bCs/>
              </w:rPr>
            </w:pPr>
            <w:r w:rsidRPr="00F14FF5">
              <w:rPr>
                <w:b/>
                <w:bCs/>
              </w:rPr>
              <w:t>Physical Evidence</w:t>
            </w:r>
          </w:p>
        </w:tc>
        <w:tc>
          <w:tcPr>
            <w:tcW w:w="0" w:type="auto"/>
            <w:hideMark/>
          </w:tcPr>
          <w:p w:rsidR="00F14FF5" w:rsidRPr="00F14FF5" w:rsidRDefault="00F14FF5" w:rsidP="00F14FF5">
            <w:pPr>
              <w:rPr>
                <w:b/>
                <w:bCs/>
              </w:rPr>
            </w:pPr>
            <w:r w:rsidRPr="00F14FF5">
              <w:rPr>
                <w:b/>
                <w:bCs/>
              </w:rPr>
              <w:t>Customer Perception</w:t>
            </w:r>
          </w:p>
        </w:tc>
      </w:tr>
      <w:tr w:rsidR="00F14FF5" w:rsidRPr="00F14FF5" w:rsidTr="00F14FF5">
        <w:trPr>
          <w:jc w:val="center"/>
        </w:trPr>
        <w:tc>
          <w:tcPr>
            <w:tcW w:w="0" w:type="auto"/>
            <w:hideMark/>
          </w:tcPr>
          <w:p w:rsidR="00F14FF5" w:rsidRPr="00F14FF5" w:rsidRDefault="00F14FF5" w:rsidP="00F14FF5">
            <w:pPr>
              <w:rPr>
                <w:b/>
                <w:bCs/>
              </w:rPr>
            </w:pPr>
            <w:r w:rsidRPr="00F14FF5">
              <w:rPr>
                <w:b/>
                <w:bCs/>
              </w:rPr>
              <w:t>Eco-packaging</w:t>
            </w:r>
          </w:p>
        </w:tc>
        <w:tc>
          <w:tcPr>
            <w:tcW w:w="0" w:type="auto"/>
            <w:hideMark/>
          </w:tcPr>
          <w:p w:rsidR="00F14FF5" w:rsidRPr="00F14FF5" w:rsidRDefault="00F14FF5" w:rsidP="00F14FF5">
            <w:r w:rsidRPr="00F14FF5">
              <w:t>Sustainability</w:t>
            </w:r>
          </w:p>
        </w:tc>
      </w:tr>
      <w:tr w:rsidR="00F14FF5" w:rsidRPr="00F14FF5" w:rsidTr="00F14FF5">
        <w:trPr>
          <w:jc w:val="center"/>
        </w:trPr>
        <w:tc>
          <w:tcPr>
            <w:tcW w:w="0" w:type="auto"/>
            <w:hideMark/>
          </w:tcPr>
          <w:p w:rsidR="00F14FF5" w:rsidRPr="00F14FF5" w:rsidRDefault="00F14FF5" w:rsidP="00F14FF5">
            <w:pPr>
              <w:rPr>
                <w:b/>
                <w:bCs/>
              </w:rPr>
            </w:pPr>
            <w:r w:rsidRPr="00F14FF5">
              <w:rPr>
                <w:b/>
                <w:bCs/>
              </w:rPr>
              <w:t>IKEA Showroom</w:t>
            </w:r>
          </w:p>
        </w:tc>
        <w:tc>
          <w:tcPr>
            <w:tcW w:w="0" w:type="auto"/>
            <w:hideMark/>
          </w:tcPr>
          <w:p w:rsidR="00F14FF5" w:rsidRPr="00F14FF5" w:rsidRDefault="00F14FF5" w:rsidP="00F14FF5">
            <w:r w:rsidRPr="00F14FF5">
              <w:t>Trust</w:t>
            </w:r>
          </w:p>
        </w:tc>
      </w:tr>
      <w:tr w:rsidR="00F14FF5" w:rsidRPr="00F14FF5" w:rsidTr="00F14FF5">
        <w:trPr>
          <w:jc w:val="center"/>
        </w:trPr>
        <w:tc>
          <w:tcPr>
            <w:tcW w:w="0" w:type="auto"/>
            <w:hideMark/>
          </w:tcPr>
          <w:p w:rsidR="00F14FF5" w:rsidRPr="00F14FF5" w:rsidRDefault="00F14FF5" w:rsidP="00F14FF5">
            <w:pPr>
              <w:rPr>
                <w:b/>
                <w:bCs/>
              </w:rPr>
            </w:pPr>
            <w:r w:rsidRPr="00F14FF5">
              <w:rPr>
                <w:b/>
                <w:bCs/>
              </w:rPr>
              <w:t>App Interface</w:t>
            </w:r>
          </w:p>
        </w:tc>
        <w:tc>
          <w:tcPr>
            <w:tcW w:w="0" w:type="auto"/>
            <w:hideMark/>
          </w:tcPr>
          <w:p w:rsidR="00F14FF5" w:rsidRPr="00F14FF5" w:rsidRDefault="00F14FF5" w:rsidP="00F14FF5">
            <w:r w:rsidRPr="00F14FF5">
              <w:t>Innovation</w:t>
            </w:r>
          </w:p>
        </w:tc>
      </w:tr>
      <w:tr w:rsidR="00F14FF5" w:rsidRPr="00F14FF5" w:rsidTr="00F14FF5">
        <w:trPr>
          <w:jc w:val="center"/>
        </w:trPr>
        <w:tc>
          <w:tcPr>
            <w:tcW w:w="0" w:type="auto"/>
            <w:hideMark/>
          </w:tcPr>
          <w:p w:rsidR="00F14FF5" w:rsidRPr="00F14FF5" w:rsidRDefault="00F14FF5" w:rsidP="00F14FF5">
            <w:pPr>
              <w:rPr>
                <w:b/>
                <w:bCs/>
              </w:rPr>
            </w:pPr>
            <w:r w:rsidRPr="00F14FF5">
              <w:rPr>
                <w:b/>
                <w:bCs/>
              </w:rPr>
              <w:t>Product Quality</w:t>
            </w:r>
          </w:p>
        </w:tc>
        <w:tc>
          <w:tcPr>
            <w:tcW w:w="0" w:type="auto"/>
            <w:hideMark/>
          </w:tcPr>
          <w:p w:rsidR="00F14FF5" w:rsidRPr="00F14FF5" w:rsidRDefault="00F14FF5" w:rsidP="00F14FF5">
            <w:r w:rsidRPr="00F14FF5">
              <w:t>Reliability</w:t>
            </w:r>
          </w:p>
        </w:tc>
      </w:tr>
    </w:tbl>
    <w:p w:rsidR="00F14FF5" w:rsidRDefault="00F14FF5" w:rsidP="00F14FF5"/>
    <w:p w:rsidR="00F14FF5" w:rsidRDefault="00F14FF5" w:rsidP="00F14FF5">
      <w:pPr>
        <w:pStyle w:val="Heading2"/>
      </w:pPr>
      <w:bookmarkStart w:id="20" w:name="_Toc236688079"/>
      <w:r>
        <w:rPr>
          <w:rStyle w:val="Strong"/>
          <w:b/>
          <w:bCs w:val="0"/>
        </w:rPr>
        <w:lastRenderedPageBreak/>
        <w:t>3.9 Summary of the Marketing Mix</w:t>
      </w:r>
      <w:bookmarkEnd w:id="20"/>
    </w:p>
    <w:p w:rsidR="00F14FF5" w:rsidRDefault="00D3073B" w:rsidP="00F14FF5">
      <w:r>
        <w:rPr>
          <w:rStyle w:val="cursor-pointer"/>
          <w:rFonts w:ascii="Geist Fallback" w:hAnsi="Geist Fallback"/>
          <w:sz w:val="23"/>
        </w:rPr>
        <w:t>The 7 marketing mix elements complement each other in helping to achieve successful introduction of IKEA FreshLoop as a sustainable brand extension.It is an integrated approach that helps validate IKEA's brand sustainability image, provides higher value to customers, enhances the competitive advantage and long-term growth of the business through innovation, reach, satisfaction and eco-friendly marketing.</w:t>
      </w:r>
    </w:p>
    <w:p w:rsidR="00F14FF5" w:rsidRDefault="00F14FF5" w:rsidP="00F14FF5">
      <w:pPr>
        <w:rPr>
          <w:lang w:val="en-US"/>
        </w:rPr>
      </w:pPr>
    </w:p>
    <w:p w:rsidR="00F14FF5" w:rsidRDefault="00F14FF5" w:rsidP="00F14FF5">
      <w:pPr>
        <w:pStyle w:val="Heading1"/>
        <w:rPr>
          <w:sz w:val="48"/>
        </w:rPr>
      </w:pPr>
      <w:r>
        <w:rPr>
          <w:lang w:val="en-US"/>
        </w:rPr>
        <w:br w:type="column"/>
      </w:r>
      <w:bookmarkStart w:id="21" w:name="_Toc236688080"/>
      <w:r>
        <w:rPr>
          <w:rStyle w:val="Strong"/>
          <w:b/>
          <w:bCs w:val="0"/>
        </w:rPr>
        <w:lastRenderedPageBreak/>
        <w:t>Element 4: Reflection</w:t>
      </w:r>
      <w:bookmarkEnd w:id="21"/>
    </w:p>
    <w:p w:rsidR="00F14FF5" w:rsidRPr="00687068" w:rsidRDefault="00F14FF5" w:rsidP="00687068">
      <w:pPr>
        <w:pStyle w:val="Heading2"/>
      </w:pPr>
      <w:bookmarkStart w:id="22" w:name="_Toc236688081"/>
      <w:r w:rsidRPr="00687068">
        <w:t>4.1 Introduction</w:t>
      </w:r>
      <w:bookmarkEnd w:id="22"/>
    </w:p>
    <w:p w:rsidR="00F14FF5" w:rsidRPr="00F14FF5" w:rsidRDefault="00D3073B" w:rsidP="00F14FF5">
      <w:pPr>
        <w:rPr>
          <w:rStyle w:val="Strong"/>
          <w:b w:val="0"/>
          <w:bCs w:val="0"/>
        </w:rPr>
      </w:pPr>
      <w:r>
        <w:rPr>
          <w:rStyle w:val="cursor-pointer"/>
          <w:rFonts w:ascii="Geist Fallback" w:hAnsi="Geist Fallback"/>
          <w:sz w:val="23"/>
        </w:rPr>
        <w:t>Reflective practice is an important aspect of marketing because it enables individuals to evaluate their experiences, identify areas for improvement and enhance future performance.This reflection uses Gibbs' Reflective Cycle (1988) to analyse the process of creating the IKEA FreshLoop sustainable brand extension and the preparation of the poster presentation.It is about the knowledge acquired and personal growth or enhancement.</w:t>
      </w:r>
    </w:p>
    <w:p w:rsidR="00F14FF5" w:rsidRPr="00F14FF5" w:rsidRDefault="00F14FF5" w:rsidP="00F14FF5">
      <w:pPr>
        <w:rPr>
          <w:rStyle w:val="Strong"/>
          <w:b w:val="0"/>
          <w:bCs w:val="0"/>
        </w:rPr>
      </w:pPr>
    </w:p>
    <w:p w:rsidR="00F14FF5" w:rsidRPr="00687068" w:rsidRDefault="00F14FF5" w:rsidP="00687068">
      <w:pPr>
        <w:pStyle w:val="Heading2"/>
      </w:pPr>
      <w:bookmarkStart w:id="23" w:name="_Toc236688082"/>
      <w:r w:rsidRPr="00687068">
        <w:t>4.2 Experience of Developing the Sustainable Brand Extension</w:t>
      </w:r>
      <w:bookmarkEnd w:id="23"/>
    </w:p>
    <w:p w:rsidR="00F14FF5" w:rsidRDefault="00D3073B" w:rsidP="00F14FF5">
      <w:r w:rsidRPr="00D3073B">
        <w:t>At first, I thought that the assessment was just a new product creation that needed to be done. But I soon found I was seeking to create a sustainable brand extension that was able to fit in with the parent brand and ensure growth in business. IKEA was chosen due to its high credibility in providing cost-effective solutions for homes and embracing sustainability. Planning was important in creating FreshLoop because it was necessary to make sure that it was not a line extension but rather a brand extension. The most difficult part of the project was to make the whole sustainability issue part of the branding and commercial goals. The experience reinforced the knowledge of brand development, and sustainable marketing and strategic decision making as it showed that successful marketing generates value for customers, organisations and the environment (Khan et al., 2023).</w:t>
      </w:r>
    </w:p>
    <w:p w:rsidR="00687068" w:rsidRPr="00F14FF5" w:rsidRDefault="00687068" w:rsidP="00F14FF5">
      <w:pPr>
        <w:rPr>
          <w:rStyle w:val="Strong"/>
          <w:b w:val="0"/>
          <w:bCs w:val="0"/>
        </w:rPr>
      </w:pPr>
    </w:p>
    <w:p w:rsidR="00F14FF5" w:rsidRPr="00687068" w:rsidRDefault="00F14FF5" w:rsidP="00687068">
      <w:pPr>
        <w:pStyle w:val="Heading2"/>
      </w:pPr>
      <w:bookmarkStart w:id="24" w:name="_Toc236688083"/>
      <w:r w:rsidRPr="00687068">
        <w:t>4.3 Experience of Preparing and Delivering the Poster</w:t>
      </w:r>
      <w:bookmarkEnd w:id="24"/>
    </w:p>
    <w:p w:rsidR="00F14FF5" w:rsidRPr="00687068" w:rsidRDefault="00D3073B" w:rsidP="00687068">
      <w:r w:rsidRPr="00D3073B">
        <w:t>Creating the poster involved delivering complex marketing concepts in a clear and visually appealing way. The choice of the most relevant information with the balance between text and graphics helped me to communicate key messages in concise format. Limiting the preparation for the presentation to 3-5 minutes also helped build my confidence in structuring the information and delivering a strong presentation. Overall the experience helped me to develop my visual communication, presentation and audience engagement skills and reinforce the importance of clear and effective marketing communication (O'Connor and Moran, 2024).</w:t>
      </w:r>
    </w:p>
    <w:p w:rsidR="00F14FF5" w:rsidRPr="00687068" w:rsidRDefault="00F14FF5" w:rsidP="00687068"/>
    <w:p w:rsidR="00F14FF5" w:rsidRPr="00687068" w:rsidRDefault="00F14FF5" w:rsidP="00687068">
      <w:pPr>
        <w:pStyle w:val="Heading2"/>
      </w:pPr>
      <w:bookmarkStart w:id="25" w:name="_Toc236688084"/>
      <w:r w:rsidRPr="00687068">
        <w:lastRenderedPageBreak/>
        <w:t>4.4 Skills, Knowledge and Personal Development</w:t>
      </w:r>
      <w:bookmarkEnd w:id="25"/>
    </w:p>
    <w:p w:rsidR="00F14FF5" w:rsidRPr="00687068" w:rsidRDefault="00D3073B" w:rsidP="00687068">
      <w:r w:rsidRPr="00D3073B">
        <w:t>This project enhanced my understanding of STDP analysis, the 7Ps Marketing Mix, brand extension strategy and sustainability in marketing. It also provided them with useful skills in creating research, strategic planning, thinking, communicating, questioning and problem-solving, and writing academically. When I put the theories into practice in a real business situation, it helped me become more skillful in creating marketing strategies, with the basis of evidence. These skills will aid my further post-graduate studies and help me develop marketing consultancy, brand management and consider sustainable business decisions.</w:t>
      </w:r>
    </w:p>
    <w:p w:rsidR="00F14FF5" w:rsidRPr="00F14FF5" w:rsidRDefault="00F14FF5" w:rsidP="00F14FF5">
      <w:pPr>
        <w:rPr>
          <w:rStyle w:val="Strong"/>
          <w:b w:val="0"/>
          <w:bCs w:val="0"/>
        </w:rPr>
      </w:pPr>
    </w:p>
    <w:p w:rsidR="00F14FF5" w:rsidRPr="00687068" w:rsidRDefault="00F14FF5" w:rsidP="00687068">
      <w:pPr>
        <w:pStyle w:val="Heading2"/>
      </w:pPr>
      <w:bookmarkStart w:id="26" w:name="_Toc236688085"/>
      <w:r w:rsidRPr="00687068">
        <w:t>4.5 Future Improvement</w:t>
      </w:r>
      <w:bookmarkEnd w:id="26"/>
    </w:p>
    <w:p w:rsidR="00F14FF5" w:rsidRDefault="00D3073B" w:rsidP="00687068">
      <w:r w:rsidRPr="00D3073B">
        <w:t>In the future projects, I would enhance my work by doing some primary market research and collecting customers' feedback before introducing a new product concept. I would also work on improving my graphic design skills, as well as work on increasing my presentation confidence, which I would do through practice, and include digital marketing analytics along with a financial evaluation to gauge commercial viability. In summary, this project showed that reflection is necessary for lifelong learning and continuous growth.</w:t>
      </w:r>
    </w:p>
    <w:p w:rsidR="00687068" w:rsidRDefault="00687068" w:rsidP="00687068">
      <w:pPr>
        <w:pStyle w:val="Heading1"/>
      </w:pPr>
      <w:r>
        <w:br w:type="column"/>
      </w:r>
      <w:bookmarkStart w:id="27" w:name="_Toc236688086"/>
      <w:r>
        <w:lastRenderedPageBreak/>
        <w:t>Reference List</w:t>
      </w:r>
      <w:bookmarkEnd w:id="27"/>
    </w:p>
    <w:p w:rsidR="00C33FF3" w:rsidRPr="00C33FF3" w:rsidRDefault="00C33FF3" w:rsidP="00C33FF3">
      <w:pPr>
        <w:pStyle w:val="Bibliography"/>
        <w:ind w:left="720" w:hanging="720"/>
      </w:pPr>
      <w:r w:rsidRPr="00C33FF3">
        <w:t xml:space="preserve">Chea, A.C. (2024) “Market Segmentation Strategies: Analysis, Practice, and Marketing Implications,” </w:t>
      </w:r>
      <w:r w:rsidRPr="00C33FF3">
        <w:rPr>
          <w:i/>
          <w:iCs/>
        </w:rPr>
        <w:t>Journal of Applied Business and Economics</w:t>
      </w:r>
      <w:r w:rsidRPr="00C33FF3">
        <w:t>, 26(4). Available at: https://doi.org/10.33423/jabe.v26i4.7177.</w:t>
      </w:r>
    </w:p>
    <w:p w:rsidR="00C33FF3" w:rsidRPr="00C33FF3" w:rsidRDefault="00C33FF3" w:rsidP="00C33FF3">
      <w:pPr>
        <w:pStyle w:val="Bibliography"/>
        <w:ind w:left="720" w:hanging="720"/>
      </w:pPr>
      <w:r w:rsidRPr="00C33FF3">
        <w:t>Ghauri, S. (2023) “Swedish Multinationals and Sustainable Innovations for Transformation: The Doughnut Model</w:t>
      </w:r>
      <w:r w:rsidRPr="00C33FF3">
        <w:rPr>
          <w:vertAlign w:val="superscript"/>
        </w:rPr>
        <w:t>*</w:t>
      </w:r>
      <w:r w:rsidRPr="00C33FF3">
        <w:t xml:space="preserve">,” in P.N. Ghauri, U. Elg, and S.M. Hånell (eds.) </w:t>
      </w:r>
      <w:r w:rsidRPr="00C33FF3">
        <w:rPr>
          <w:i/>
          <w:iCs/>
        </w:rPr>
        <w:t>International Business and Management</w:t>
      </w:r>
      <w:r w:rsidRPr="00C33FF3">
        <w:t>. Emerald Publishing Limited, pp. 129–152. Available at: https://doi.org/10.1108/S1876-066X20230000037008.</w:t>
      </w:r>
    </w:p>
    <w:p w:rsidR="00C33FF3" w:rsidRPr="00C33FF3" w:rsidRDefault="00C33FF3" w:rsidP="00C33FF3">
      <w:pPr>
        <w:pStyle w:val="Bibliography"/>
        <w:ind w:left="720" w:hanging="720"/>
      </w:pPr>
      <w:r w:rsidRPr="00C33FF3">
        <w:t xml:space="preserve">Jansson-Boyd, C.V., Mul, C. and Raeva-Beri, D. (2024) “Cerebrating and engagement, paths to reduce fresh produce waste within homes,” </w:t>
      </w:r>
      <w:r w:rsidRPr="00C33FF3">
        <w:rPr>
          <w:i/>
          <w:iCs/>
        </w:rPr>
        <w:t>Scientific Reports</w:t>
      </w:r>
      <w:r w:rsidRPr="00C33FF3">
        <w:t>, 14(1), p. 8120. Available at: https://doi.org/10.1038/s41598-024-58250-0.</w:t>
      </w:r>
    </w:p>
    <w:p w:rsidR="00C33FF3" w:rsidRPr="00C33FF3" w:rsidRDefault="00C33FF3" w:rsidP="00C33FF3">
      <w:pPr>
        <w:pStyle w:val="Bibliography"/>
        <w:ind w:left="720" w:hanging="720"/>
      </w:pPr>
      <w:r w:rsidRPr="00C33FF3">
        <w:t xml:space="preserve">Khan, H., Gupta, S., Kumar, V. and Kumar, B. (2023) “Managing climate change risks and creating stakeholders’ value via sustainability-focused B2B brand strategies,” </w:t>
      </w:r>
      <w:r w:rsidRPr="00C33FF3">
        <w:rPr>
          <w:i/>
          <w:iCs/>
        </w:rPr>
        <w:t>Industrial Marketing Management</w:t>
      </w:r>
      <w:r w:rsidRPr="00C33FF3">
        <w:t>, 115, pp. 198–213. Available at: https://doi.org/10.1016/j.indmarman.2023.09.017.</w:t>
      </w:r>
    </w:p>
    <w:p w:rsidR="00C33FF3" w:rsidRPr="00C33FF3" w:rsidRDefault="00C33FF3" w:rsidP="00C33FF3">
      <w:pPr>
        <w:pStyle w:val="Bibliography"/>
        <w:ind w:left="720" w:hanging="720"/>
      </w:pPr>
      <w:r w:rsidRPr="00C33FF3">
        <w:t xml:space="preserve">Mahalakshmi, S., Nallasivam, A., Kumar, S.H., Kalavathy, K.S. and Desai, K. (2024) “Sustainability by Design: IKEA’s Eco-Friendly Marketing Efforts,” in M. Rani Nimmagadda, C. S., P. Challapalli, and V. Sasirekha (eds.) </w:t>
      </w:r>
      <w:r w:rsidRPr="00C33FF3">
        <w:rPr>
          <w:i/>
          <w:iCs/>
        </w:rPr>
        <w:t>Proceedings of the 3rd International Conference on Reinventing Business Practices, Start-ups and Sustainability (ICRBSS 2023)</w:t>
      </w:r>
      <w:r w:rsidRPr="00C33FF3">
        <w:t>. Dordrecht: Atlantis Press International BV (Advances in Economics, Business and Management Research), pp. 145–161. Available at: https://doi.org/10.2991/978-94-6463-374-0_14.</w:t>
      </w:r>
    </w:p>
    <w:p w:rsidR="00C33FF3" w:rsidRPr="00C33FF3" w:rsidRDefault="00C33FF3" w:rsidP="00C33FF3">
      <w:pPr>
        <w:pStyle w:val="Bibliography"/>
        <w:ind w:left="720" w:hanging="720"/>
      </w:pPr>
      <w:r w:rsidRPr="00C33FF3">
        <w:t xml:space="preserve">Miguel, A. and Miranda, S. (2023) “The role of digital platforms in promoting pro-sustainable behavior and conscious consumption by brands,” </w:t>
      </w:r>
      <w:r w:rsidRPr="00C33FF3">
        <w:rPr>
          <w:i/>
          <w:iCs/>
        </w:rPr>
        <w:t>Ecocycles</w:t>
      </w:r>
      <w:r w:rsidRPr="00C33FF3">
        <w:t>, 9(2), pp. 37–48. Available at: https://doi.org/10.19040/ecocycles.v9i2.298.</w:t>
      </w:r>
    </w:p>
    <w:p w:rsidR="00C33FF3" w:rsidRPr="00C33FF3" w:rsidRDefault="00C33FF3" w:rsidP="00C33FF3">
      <w:pPr>
        <w:pStyle w:val="Bibliography"/>
        <w:ind w:left="720" w:hanging="720"/>
      </w:pPr>
      <w:r w:rsidRPr="00C33FF3">
        <w:t xml:space="preserve">Mishra, A.B., Satarkar, M. and Joshi, S. (2023) “IKEA - Phygital Transformation in Furniture Manufacturing Industry,” </w:t>
      </w:r>
      <w:r w:rsidRPr="00C33FF3">
        <w:rPr>
          <w:i/>
          <w:iCs/>
        </w:rPr>
        <w:t>International Journal of Emerging Research in Engineering, Science, and Management</w:t>
      </w:r>
      <w:r w:rsidRPr="00C33FF3">
        <w:t>, 2(3). Available at: https://doi.org/10.58482/ijeresm.v2i3.2.</w:t>
      </w:r>
    </w:p>
    <w:p w:rsidR="00C33FF3" w:rsidRPr="00C33FF3" w:rsidRDefault="00C33FF3" w:rsidP="00C33FF3">
      <w:pPr>
        <w:pStyle w:val="Bibliography"/>
        <w:ind w:left="720" w:hanging="720"/>
      </w:pPr>
      <w:r w:rsidRPr="00C33FF3">
        <w:t xml:space="preserve">Muço, O. and Özen, Ü. (2025) “Factors Influencing Consumer Adoption of Smart Home Systems: A Socio-Demographic Perspective,” </w:t>
      </w:r>
      <w:r w:rsidRPr="00C33FF3">
        <w:rPr>
          <w:i/>
          <w:iCs/>
        </w:rPr>
        <w:t>Acta Infologica</w:t>
      </w:r>
      <w:r w:rsidRPr="00C33FF3">
        <w:t>, 9(1), pp. 314–338. Available at: https://doi.org/10.26650/acin.1515409.</w:t>
      </w:r>
    </w:p>
    <w:p w:rsidR="00C33FF3" w:rsidRPr="00C33FF3" w:rsidRDefault="00C33FF3" w:rsidP="00C33FF3">
      <w:pPr>
        <w:pStyle w:val="Bibliography"/>
        <w:ind w:left="720" w:hanging="720"/>
      </w:pPr>
      <w:r w:rsidRPr="00C33FF3">
        <w:t xml:space="preserve">O’Connor, C. and Moran, G. (2024) “The challenge of skill development through ‘experiencing’ integrated marketing communications,” </w:t>
      </w:r>
      <w:r w:rsidRPr="00C33FF3">
        <w:rPr>
          <w:i/>
          <w:iCs/>
        </w:rPr>
        <w:t>Higher Education, Skills and Work-Based Learning</w:t>
      </w:r>
      <w:r w:rsidRPr="00C33FF3">
        <w:t>, 14(3), pp. 610–624. Available at: https://doi.org/10.1108/HESWBL-06-2023-0167.</w:t>
      </w:r>
    </w:p>
    <w:p w:rsidR="00C33FF3" w:rsidRPr="00C33FF3" w:rsidRDefault="00C33FF3" w:rsidP="00C33FF3">
      <w:pPr>
        <w:pStyle w:val="Bibliography"/>
        <w:ind w:left="720" w:hanging="720"/>
      </w:pPr>
      <w:r w:rsidRPr="00C33FF3">
        <w:t xml:space="preserve">Pirzada, K., La Trobe University, Moens, G., and The University of Queensland (2023) “Corporate Strategies for Sustainable Development and Adoption of New Technologies,” </w:t>
      </w:r>
      <w:r w:rsidRPr="00C33FF3">
        <w:rPr>
          <w:i/>
          <w:iCs/>
        </w:rPr>
        <w:t>Foresight and STI Governance</w:t>
      </w:r>
      <w:r w:rsidRPr="00C33FF3">
        <w:t>, 17(4), pp. 1–4. Available at: https://doi.org/10.17323/2500-2597.2023.4.1.4.</w:t>
      </w:r>
    </w:p>
    <w:p w:rsidR="00C33FF3" w:rsidRPr="00C33FF3" w:rsidRDefault="00C33FF3" w:rsidP="00C33FF3">
      <w:pPr>
        <w:pStyle w:val="Bibliography"/>
        <w:ind w:left="720" w:hanging="720"/>
      </w:pPr>
      <w:r w:rsidRPr="00C33FF3">
        <w:lastRenderedPageBreak/>
        <w:t xml:space="preserve">Wicaksono, T., Marhadi, M., Wijaya, A.F., Anatasia, V. and Taralik, K. (2025) “Customer-centric circular economy as-a-service decision-making: Machine learning-driven open innovation in food service,” </w:t>
      </w:r>
      <w:r w:rsidRPr="00C33FF3">
        <w:rPr>
          <w:i/>
          <w:iCs/>
        </w:rPr>
        <w:t>Cleaner Environmental Systems</w:t>
      </w:r>
      <w:r w:rsidRPr="00C33FF3">
        <w:t>, 18, p. 100302. Available at: https://doi.org/10.1016/j.cesys.2025.100302.</w:t>
      </w:r>
    </w:p>
    <w:p w:rsidR="00C33FF3" w:rsidRPr="00C33FF3" w:rsidRDefault="00C33FF3" w:rsidP="00C33FF3">
      <w:pPr>
        <w:pStyle w:val="Bibliography"/>
        <w:ind w:left="720" w:hanging="720"/>
      </w:pPr>
      <w:r w:rsidRPr="00C33FF3">
        <w:t xml:space="preserve">Xiao, Y. (2024) “From Product Design to Customer Care: IKEA’s Blueprint for Success.,” </w:t>
      </w:r>
      <w:r w:rsidRPr="00C33FF3">
        <w:rPr>
          <w:i/>
          <w:iCs/>
        </w:rPr>
        <w:t>Finance &amp; Economics</w:t>
      </w:r>
      <w:r w:rsidRPr="00C33FF3">
        <w:t>, 1(5). Available at: https://doi.org/10.61173/h51c1y71.</w:t>
      </w:r>
    </w:p>
    <w:p w:rsidR="00C33FF3" w:rsidRPr="00C33FF3" w:rsidRDefault="00C33FF3" w:rsidP="00C33FF3">
      <w:pPr>
        <w:pStyle w:val="Bibliography"/>
        <w:ind w:left="720" w:hanging="720"/>
      </w:pPr>
      <w:r w:rsidRPr="00C33FF3">
        <w:t xml:space="preserve">Yin, Y. and Woo, M.W. (2024) “Transitioning of petroleum-based plastic food packaging to sustainable bio-based alternatives,” </w:t>
      </w:r>
      <w:r w:rsidRPr="00C33FF3">
        <w:rPr>
          <w:i/>
          <w:iCs/>
        </w:rPr>
        <w:t>Sustainable Food Technology</w:t>
      </w:r>
      <w:r w:rsidRPr="00C33FF3">
        <w:t>, 2(3), pp. 548–566. Available at: https://doi.org/10.1039/D4FB00028E.</w:t>
      </w:r>
    </w:p>
    <w:p w:rsidR="00C33FF3" w:rsidRPr="00C33FF3" w:rsidRDefault="00C33FF3" w:rsidP="00C33FF3">
      <w:pPr>
        <w:pStyle w:val="Bibliography"/>
        <w:ind w:left="720" w:hanging="720"/>
      </w:pPr>
      <w:r w:rsidRPr="00C33FF3">
        <w:t xml:space="preserve">Zhang, J., Su, J., Zeng, Y. and Zhang, C. (2024) “The Application and Development of Design Management at IKEA: A Case Study Based on The Concept of Democratic Design,” </w:t>
      </w:r>
      <w:r w:rsidRPr="00C33FF3">
        <w:rPr>
          <w:i/>
          <w:iCs/>
        </w:rPr>
        <w:t>International Journal of Global Economics and Management</w:t>
      </w:r>
      <w:r w:rsidRPr="00C33FF3">
        <w:t>, 4(2), pp. 65–70. Available at: https://doi.org/10.62051/ijgem.v4n2.09.</w:t>
      </w:r>
    </w:p>
    <w:p w:rsidR="00687068" w:rsidRPr="00687068" w:rsidRDefault="00687068" w:rsidP="00687068"/>
    <w:p w:rsidR="00F14FF5" w:rsidRPr="00687068" w:rsidRDefault="00F14FF5" w:rsidP="00687068"/>
    <w:sectPr w:rsidR="00F14FF5" w:rsidRPr="00687068" w:rsidSect="00424B49">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80270" w:rsidRDefault="00A80270" w:rsidP="001D044F">
      <w:pPr>
        <w:spacing w:after="0" w:line="240" w:lineRule="auto"/>
      </w:pPr>
      <w:r>
        <w:separator/>
      </w:r>
    </w:p>
  </w:endnote>
  <w:endnote w:type="continuationSeparator" w:id="1">
    <w:p w:rsidR="00A80270" w:rsidRDefault="00A80270" w:rsidP="001D044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1"/>
    <w:family w:val="roman"/>
    <w:notTrueType/>
    <w:pitch w:val="variable"/>
    <w:sig w:usb0="00002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ist Fallback">
    <w:altName w:val="Cambria"/>
    <w:panose1 w:val="00000000000000000000"/>
    <w:charset w:val="00"/>
    <w:family w:val="roman"/>
    <w:notTrueType/>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80270" w:rsidRDefault="00A80270" w:rsidP="001D044F">
      <w:pPr>
        <w:spacing w:after="0" w:line="240" w:lineRule="auto"/>
      </w:pPr>
      <w:r>
        <w:separator/>
      </w:r>
    </w:p>
  </w:footnote>
  <w:footnote w:type="continuationSeparator" w:id="1">
    <w:p w:rsidR="00A80270" w:rsidRDefault="00A80270" w:rsidP="001D044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050AAE"/>
    <w:multiLevelType w:val="multilevel"/>
    <w:tmpl w:val="D5C22A5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nsid w:val="0A4F3AD9"/>
    <w:multiLevelType w:val="multilevel"/>
    <w:tmpl w:val="99B2BDC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nsid w:val="0ACA188F"/>
    <w:multiLevelType w:val="multilevel"/>
    <w:tmpl w:val="A798E04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nsid w:val="0E074D3B"/>
    <w:multiLevelType w:val="multilevel"/>
    <w:tmpl w:val="20F83CB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nsid w:val="0E214AED"/>
    <w:multiLevelType w:val="multilevel"/>
    <w:tmpl w:val="433492A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nsid w:val="0E7C64D0"/>
    <w:multiLevelType w:val="multilevel"/>
    <w:tmpl w:val="87AEC7E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6">
    <w:nsid w:val="0FB0048E"/>
    <w:multiLevelType w:val="multilevel"/>
    <w:tmpl w:val="D5FCE0A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7">
    <w:nsid w:val="1218649F"/>
    <w:multiLevelType w:val="multilevel"/>
    <w:tmpl w:val="E24E88E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nsid w:val="125D3661"/>
    <w:multiLevelType w:val="multilevel"/>
    <w:tmpl w:val="BB9A7C6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nsid w:val="13444AAC"/>
    <w:multiLevelType w:val="multilevel"/>
    <w:tmpl w:val="D916DD3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0">
    <w:nsid w:val="1D853B03"/>
    <w:multiLevelType w:val="multilevel"/>
    <w:tmpl w:val="5E58CF9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nsid w:val="1F023E93"/>
    <w:multiLevelType w:val="multilevel"/>
    <w:tmpl w:val="90BA926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nsid w:val="20725FEA"/>
    <w:multiLevelType w:val="multilevel"/>
    <w:tmpl w:val="C182333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nsid w:val="2511496B"/>
    <w:multiLevelType w:val="multilevel"/>
    <w:tmpl w:val="8D9AF11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4">
    <w:nsid w:val="25ED36E8"/>
    <w:multiLevelType w:val="multilevel"/>
    <w:tmpl w:val="3596283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5">
    <w:nsid w:val="26816A4C"/>
    <w:multiLevelType w:val="multilevel"/>
    <w:tmpl w:val="4924759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6">
    <w:nsid w:val="2A535F05"/>
    <w:multiLevelType w:val="multilevel"/>
    <w:tmpl w:val="1C98796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7">
    <w:nsid w:val="34125FB8"/>
    <w:multiLevelType w:val="multilevel"/>
    <w:tmpl w:val="D062DCF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8">
    <w:nsid w:val="36076443"/>
    <w:multiLevelType w:val="multilevel"/>
    <w:tmpl w:val="6572525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9">
    <w:nsid w:val="3D7C6C00"/>
    <w:multiLevelType w:val="multilevel"/>
    <w:tmpl w:val="2EDAED9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0">
    <w:nsid w:val="43C1021C"/>
    <w:multiLevelType w:val="multilevel"/>
    <w:tmpl w:val="430A4BB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1">
    <w:nsid w:val="44D02F14"/>
    <w:multiLevelType w:val="multilevel"/>
    <w:tmpl w:val="7A7A2AD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2">
    <w:nsid w:val="4879112A"/>
    <w:multiLevelType w:val="multilevel"/>
    <w:tmpl w:val="36745B1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3">
    <w:nsid w:val="4AE87599"/>
    <w:multiLevelType w:val="multilevel"/>
    <w:tmpl w:val="8410C07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4">
    <w:nsid w:val="559327C0"/>
    <w:multiLevelType w:val="multilevel"/>
    <w:tmpl w:val="71C4DCA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5">
    <w:nsid w:val="5A6F0E92"/>
    <w:multiLevelType w:val="multilevel"/>
    <w:tmpl w:val="3D2C4D8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6">
    <w:nsid w:val="5D8A4295"/>
    <w:multiLevelType w:val="multilevel"/>
    <w:tmpl w:val="0660E2A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7">
    <w:nsid w:val="5E760F26"/>
    <w:multiLevelType w:val="multilevel"/>
    <w:tmpl w:val="9CD4EA4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8">
    <w:nsid w:val="5F4A6374"/>
    <w:multiLevelType w:val="multilevel"/>
    <w:tmpl w:val="395037E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9">
    <w:nsid w:val="5FDF2DD1"/>
    <w:multiLevelType w:val="multilevel"/>
    <w:tmpl w:val="B30A2D6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0">
    <w:nsid w:val="60E878E5"/>
    <w:multiLevelType w:val="multilevel"/>
    <w:tmpl w:val="6464DEE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1">
    <w:nsid w:val="6CCF1EDC"/>
    <w:multiLevelType w:val="multilevel"/>
    <w:tmpl w:val="4306990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2">
    <w:nsid w:val="6D924A5F"/>
    <w:multiLevelType w:val="multilevel"/>
    <w:tmpl w:val="B03EC9C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3">
    <w:nsid w:val="700E197E"/>
    <w:multiLevelType w:val="multilevel"/>
    <w:tmpl w:val="33662D9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4">
    <w:nsid w:val="726909BF"/>
    <w:multiLevelType w:val="multilevel"/>
    <w:tmpl w:val="0B74DDC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5">
    <w:nsid w:val="78257E31"/>
    <w:multiLevelType w:val="multilevel"/>
    <w:tmpl w:val="F322E3C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6">
    <w:nsid w:val="7B04172B"/>
    <w:multiLevelType w:val="multilevel"/>
    <w:tmpl w:val="FC3653A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9"/>
  </w:num>
  <w:num w:numId="3">
    <w:abstractNumId w:val="19"/>
  </w:num>
  <w:num w:numId="4">
    <w:abstractNumId w:val="27"/>
  </w:num>
  <w:num w:numId="5">
    <w:abstractNumId w:val="12"/>
  </w:num>
  <w:num w:numId="6">
    <w:abstractNumId w:val="10"/>
  </w:num>
  <w:num w:numId="7">
    <w:abstractNumId w:val="4"/>
  </w:num>
  <w:num w:numId="8">
    <w:abstractNumId w:val="2"/>
  </w:num>
  <w:num w:numId="9">
    <w:abstractNumId w:val="5"/>
  </w:num>
  <w:num w:numId="10">
    <w:abstractNumId w:val="32"/>
  </w:num>
  <w:num w:numId="11">
    <w:abstractNumId w:val="35"/>
  </w:num>
  <w:num w:numId="12">
    <w:abstractNumId w:val="1"/>
  </w:num>
  <w:num w:numId="13">
    <w:abstractNumId w:val="30"/>
  </w:num>
  <w:num w:numId="14">
    <w:abstractNumId w:val="34"/>
  </w:num>
  <w:num w:numId="15">
    <w:abstractNumId w:val="26"/>
  </w:num>
  <w:num w:numId="16">
    <w:abstractNumId w:val="11"/>
  </w:num>
  <w:num w:numId="17">
    <w:abstractNumId w:val="20"/>
  </w:num>
  <w:num w:numId="18">
    <w:abstractNumId w:val="15"/>
  </w:num>
  <w:num w:numId="19">
    <w:abstractNumId w:val="21"/>
  </w:num>
  <w:num w:numId="20">
    <w:abstractNumId w:val="31"/>
  </w:num>
  <w:num w:numId="21">
    <w:abstractNumId w:val="33"/>
  </w:num>
  <w:num w:numId="22">
    <w:abstractNumId w:val="22"/>
  </w:num>
  <w:num w:numId="23">
    <w:abstractNumId w:val="6"/>
  </w:num>
  <w:num w:numId="24">
    <w:abstractNumId w:val="18"/>
  </w:num>
  <w:num w:numId="25">
    <w:abstractNumId w:val="24"/>
  </w:num>
  <w:num w:numId="26">
    <w:abstractNumId w:val="25"/>
  </w:num>
  <w:num w:numId="27">
    <w:abstractNumId w:val="28"/>
  </w:num>
  <w:num w:numId="28">
    <w:abstractNumId w:val="29"/>
  </w:num>
  <w:num w:numId="29">
    <w:abstractNumId w:val="8"/>
  </w:num>
  <w:num w:numId="30">
    <w:abstractNumId w:val="16"/>
  </w:num>
  <w:num w:numId="31">
    <w:abstractNumId w:val="0"/>
  </w:num>
  <w:num w:numId="32">
    <w:abstractNumId w:val="23"/>
  </w:num>
  <w:num w:numId="33">
    <w:abstractNumId w:val="17"/>
  </w:num>
  <w:num w:numId="34">
    <w:abstractNumId w:val="7"/>
  </w:num>
  <w:num w:numId="35">
    <w:abstractNumId w:val="13"/>
  </w:num>
  <w:num w:numId="36">
    <w:abstractNumId w:val="14"/>
  </w:num>
  <w:num w:numId="37">
    <w:abstractNumId w:val="3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removePersonalInformation/>
  <w:removeDateAndTime/>
  <w:defaultTabStop w:val="720"/>
  <w:characterSpacingControl w:val="doNotCompress"/>
  <w:hdrShapeDefaults>
    <o:shapedefaults v:ext="edit" spidmax="4098"/>
  </w:hdrShapeDefaults>
  <w:footnotePr>
    <w:footnote w:id="0"/>
    <w:footnote w:id="1"/>
  </w:footnotePr>
  <w:endnotePr>
    <w:endnote w:id="0"/>
    <w:endnote w:id="1"/>
  </w:endnotePr>
  <w:compat/>
  <w:rsids>
    <w:rsidRoot w:val="00F14FF5"/>
    <w:rsid w:val="000D48D8"/>
    <w:rsid w:val="000E0EAC"/>
    <w:rsid w:val="001169D6"/>
    <w:rsid w:val="00191702"/>
    <w:rsid w:val="001D044F"/>
    <w:rsid w:val="002051F8"/>
    <w:rsid w:val="0027460E"/>
    <w:rsid w:val="002F41C3"/>
    <w:rsid w:val="004041A8"/>
    <w:rsid w:val="00424B49"/>
    <w:rsid w:val="00540B8D"/>
    <w:rsid w:val="00585EA0"/>
    <w:rsid w:val="005927AE"/>
    <w:rsid w:val="00687068"/>
    <w:rsid w:val="00882C0E"/>
    <w:rsid w:val="008A1966"/>
    <w:rsid w:val="009A797A"/>
    <w:rsid w:val="00A06DC9"/>
    <w:rsid w:val="00A33B0E"/>
    <w:rsid w:val="00A660FF"/>
    <w:rsid w:val="00A80270"/>
    <w:rsid w:val="00AF6F4F"/>
    <w:rsid w:val="00B90701"/>
    <w:rsid w:val="00B9159D"/>
    <w:rsid w:val="00C33FF3"/>
    <w:rsid w:val="00CD42A6"/>
    <w:rsid w:val="00D3073B"/>
    <w:rsid w:val="00DD1FA9"/>
    <w:rsid w:val="00E21449"/>
    <w:rsid w:val="00F14FF5"/>
    <w:rsid w:val="00FD0989"/>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lang w:val="en-GB" w:eastAsia="en-US" w:bidi="hi-IN"/>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E0EA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E0EAC"/>
    <w:pPr>
      <w:keepNext/>
      <w:keepLines/>
      <w:spacing w:before="240" w:after="0"/>
      <w:outlineLvl w:val="0"/>
    </w:pPr>
    <w:rPr>
      <w:rFonts w:eastAsiaTheme="majorEastAsia" w:cstheme="majorBidi"/>
      <w:b/>
      <w:sz w:val="28"/>
      <w:szCs w:val="29"/>
    </w:rPr>
  </w:style>
  <w:style w:type="paragraph" w:styleId="Heading2">
    <w:name w:val="heading 2"/>
    <w:basedOn w:val="Normal"/>
    <w:next w:val="Normal"/>
    <w:link w:val="Heading2Char"/>
    <w:uiPriority w:val="9"/>
    <w:unhideWhenUsed/>
    <w:qFormat/>
    <w:rsid w:val="000E0EAC"/>
    <w:pPr>
      <w:keepNext/>
      <w:keepLines/>
      <w:spacing w:before="40" w:after="0"/>
      <w:outlineLvl w:val="1"/>
    </w:pPr>
    <w:rPr>
      <w:rFonts w:eastAsiaTheme="majorEastAsia" w:cstheme="majorBidi"/>
      <w:b/>
      <w:szCs w:val="23"/>
    </w:rPr>
  </w:style>
  <w:style w:type="paragraph" w:styleId="Heading3">
    <w:name w:val="heading 3"/>
    <w:basedOn w:val="Normal"/>
    <w:next w:val="Normal"/>
    <w:link w:val="Heading3Char"/>
    <w:uiPriority w:val="9"/>
    <w:unhideWhenUsed/>
    <w:qFormat/>
    <w:rsid w:val="00E21449"/>
    <w:pPr>
      <w:keepNext/>
      <w:keepLines/>
      <w:spacing w:before="160" w:after="80"/>
      <w:outlineLvl w:val="2"/>
    </w:pPr>
    <w:rPr>
      <w:rFonts w:eastAsiaTheme="majorEastAsia" w:cstheme="majorBidi"/>
      <w:b/>
      <w:i/>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0EAC"/>
    <w:rPr>
      <w:rFonts w:ascii="Times New Roman" w:eastAsiaTheme="majorEastAsia" w:hAnsi="Times New Roman" w:cstheme="majorBidi"/>
      <w:b/>
      <w:sz w:val="28"/>
      <w:szCs w:val="29"/>
    </w:rPr>
  </w:style>
  <w:style w:type="character" w:customStyle="1" w:styleId="Heading2Char">
    <w:name w:val="Heading 2 Char"/>
    <w:basedOn w:val="DefaultParagraphFont"/>
    <w:link w:val="Heading2"/>
    <w:uiPriority w:val="9"/>
    <w:rsid w:val="000E0EAC"/>
    <w:rPr>
      <w:rFonts w:ascii="Times New Roman" w:eastAsiaTheme="majorEastAsia" w:hAnsi="Times New Roman" w:cstheme="majorBidi"/>
      <w:b/>
      <w:sz w:val="24"/>
      <w:szCs w:val="23"/>
    </w:rPr>
  </w:style>
  <w:style w:type="character" w:customStyle="1" w:styleId="Heading3Char">
    <w:name w:val="Heading 3 Char"/>
    <w:basedOn w:val="DefaultParagraphFont"/>
    <w:link w:val="Heading3"/>
    <w:uiPriority w:val="9"/>
    <w:rsid w:val="00E21449"/>
    <w:rPr>
      <w:rFonts w:ascii="Times New Roman" w:eastAsiaTheme="majorEastAsia" w:hAnsi="Times New Roman" w:cstheme="majorBidi"/>
      <w:b/>
      <w:i/>
      <w:sz w:val="24"/>
      <w:szCs w:val="28"/>
    </w:rPr>
  </w:style>
  <w:style w:type="character" w:styleId="Strong">
    <w:name w:val="Strong"/>
    <w:basedOn w:val="DefaultParagraphFont"/>
    <w:uiPriority w:val="22"/>
    <w:qFormat/>
    <w:rsid w:val="00F14FF5"/>
    <w:rPr>
      <w:b/>
      <w:bCs/>
    </w:rPr>
  </w:style>
  <w:style w:type="paragraph" w:styleId="NormalWeb">
    <w:name w:val="Normal (Web)"/>
    <w:basedOn w:val="Normal"/>
    <w:uiPriority w:val="99"/>
    <w:semiHidden/>
    <w:unhideWhenUsed/>
    <w:rsid w:val="00F14FF5"/>
    <w:pPr>
      <w:spacing w:before="100" w:beforeAutospacing="1" w:after="100" w:afterAutospacing="1" w:line="240" w:lineRule="auto"/>
      <w:jc w:val="left"/>
    </w:pPr>
    <w:rPr>
      <w:rFonts w:eastAsia="Times New Roman" w:cs="Times New Roman"/>
      <w:szCs w:val="24"/>
      <w:lang w:eastAsia="en-GB"/>
    </w:rPr>
  </w:style>
  <w:style w:type="character" w:styleId="Emphasis">
    <w:name w:val="Emphasis"/>
    <w:basedOn w:val="DefaultParagraphFont"/>
    <w:uiPriority w:val="20"/>
    <w:qFormat/>
    <w:rsid w:val="00F14FF5"/>
    <w:rPr>
      <w:i/>
      <w:iCs/>
    </w:rPr>
  </w:style>
  <w:style w:type="paragraph" w:styleId="HTMLPreformatted">
    <w:name w:val="HTML Preformatted"/>
    <w:basedOn w:val="Normal"/>
    <w:link w:val="HTMLPreformattedChar"/>
    <w:uiPriority w:val="99"/>
    <w:semiHidden/>
    <w:unhideWhenUsed/>
    <w:rsid w:val="00F14FF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lang w:eastAsia="en-GB"/>
    </w:rPr>
  </w:style>
  <w:style w:type="character" w:customStyle="1" w:styleId="HTMLPreformattedChar">
    <w:name w:val="HTML Preformatted Char"/>
    <w:basedOn w:val="DefaultParagraphFont"/>
    <w:link w:val="HTMLPreformatted"/>
    <w:uiPriority w:val="99"/>
    <w:semiHidden/>
    <w:rsid w:val="00F14FF5"/>
    <w:rPr>
      <w:rFonts w:ascii="Courier New" w:eastAsia="Times New Roman" w:hAnsi="Courier New" w:cs="Courier New"/>
      <w:sz w:val="20"/>
      <w:lang w:eastAsia="en-GB"/>
    </w:rPr>
  </w:style>
  <w:style w:type="character" w:styleId="HTMLCode">
    <w:name w:val="HTML Code"/>
    <w:basedOn w:val="DefaultParagraphFont"/>
    <w:uiPriority w:val="99"/>
    <w:semiHidden/>
    <w:unhideWhenUsed/>
    <w:rsid w:val="00F14FF5"/>
    <w:rPr>
      <w:rFonts w:ascii="Courier New" w:eastAsia="Times New Roman" w:hAnsi="Courier New" w:cs="Courier New"/>
      <w:sz w:val="20"/>
      <w:szCs w:val="20"/>
    </w:rPr>
  </w:style>
  <w:style w:type="table" w:styleId="TableGrid">
    <w:name w:val="Table Grid"/>
    <w:basedOn w:val="TableNormal"/>
    <w:uiPriority w:val="39"/>
    <w:rsid w:val="00F14FF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F14FF5"/>
    <w:pPr>
      <w:spacing w:after="200" w:line="240" w:lineRule="auto"/>
    </w:pPr>
    <w:rPr>
      <w:i/>
      <w:iCs/>
      <w:color w:val="44546A" w:themeColor="text2"/>
      <w:sz w:val="18"/>
      <w:szCs w:val="16"/>
    </w:rPr>
  </w:style>
  <w:style w:type="paragraph" w:styleId="TOCHeading">
    <w:name w:val="TOC Heading"/>
    <w:basedOn w:val="Heading1"/>
    <w:next w:val="Normal"/>
    <w:uiPriority w:val="39"/>
    <w:unhideWhenUsed/>
    <w:qFormat/>
    <w:rsid w:val="00687068"/>
    <w:pPr>
      <w:spacing w:line="259" w:lineRule="auto"/>
      <w:jc w:val="left"/>
      <w:outlineLvl w:val="9"/>
    </w:pPr>
    <w:rPr>
      <w:rFonts w:asciiTheme="majorHAnsi" w:hAnsiTheme="majorHAnsi"/>
      <w:b w:val="0"/>
      <w:color w:val="2F5496" w:themeColor="accent1" w:themeShade="BF"/>
      <w:sz w:val="32"/>
      <w:szCs w:val="32"/>
      <w:lang w:val="en-US" w:bidi="ar-SA"/>
    </w:rPr>
  </w:style>
  <w:style w:type="paragraph" w:styleId="TOC1">
    <w:name w:val="toc 1"/>
    <w:basedOn w:val="Normal"/>
    <w:next w:val="Normal"/>
    <w:autoRedefine/>
    <w:uiPriority w:val="39"/>
    <w:unhideWhenUsed/>
    <w:rsid w:val="00687068"/>
    <w:pPr>
      <w:spacing w:after="100"/>
    </w:pPr>
  </w:style>
  <w:style w:type="paragraph" w:styleId="TOC2">
    <w:name w:val="toc 2"/>
    <w:basedOn w:val="Normal"/>
    <w:next w:val="Normal"/>
    <w:autoRedefine/>
    <w:uiPriority w:val="39"/>
    <w:unhideWhenUsed/>
    <w:rsid w:val="00687068"/>
    <w:pPr>
      <w:spacing w:after="100"/>
      <w:ind w:left="240"/>
    </w:pPr>
  </w:style>
  <w:style w:type="paragraph" w:styleId="TOC3">
    <w:name w:val="toc 3"/>
    <w:basedOn w:val="Normal"/>
    <w:next w:val="Normal"/>
    <w:autoRedefine/>
    <w:uiPriority w:val="39"/>
    <w:unhideWhenUsed/>
    <w:rsid w:val="00687068"/>
    <w:pPr>
      <w:spacing w:after="100"/>
      <w:ind w:left="480"/>
    </w:pPr>
  </w:style>
  <w:style w:type="character" w:styleId="Hyperlink">
    <w:name w:val="Hyperlink"/>
    <w:basedOn w:val="DefaultParagraphFont"/>
    <w:uiPriority w:val="99"/>
    <w:unhideWhenUsed/>
    <w:rsid w:val="00687068"/>
    <w:rPr>
      <w:color w:val="0563C1" w:themeColor="hyperlink"/>
      <w:u w:val="single"/>
    </w:rPr>
  </w:style>
  <w:style w:type="paragraph" w:styleId="Header">
    <w:name w:val="header"/>
    <w:basedOn w:val="Normal"/>
    <w:link w:val="HeaderChar"/>
    <w:uiPriority w:val="99"/>
    <w:unhideWhenUsed/>
    <w:rsid w:val="001D0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044F"/>
    <w:rPr>
      <w:rFonts w:ascii="Times New Roman" w:hAnsi="Times New Roman"/>
      <w:sz w:val="24"/>
    </w:rPr>
  </w:style>
  <w:style w:type="paragraph" w:styleId="Footer">
    <w:name w:val="footer"/>
    <w:basedOn w:val="Normal"/>
    <w:link w:val="FooterChar"/>
    <w:uiPriority w:val="99"/>
    <w:unhideWhenUsed/>
    <w:rsid w:val="001D0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44F"/>
    <w:rPr>
      <w:rFonts w:ascii="Times New Roman" w:hAnsi="Times New Roman"/>
      <w:sz w:val="24"/>
    </w:rPr>
  </w:style>
  <w:style w:type="paragraph" w:styleId="Bibliography">
    <w:name w:val="Bibliography"/>
    <w:basedOn w:val="Normal"/>
    <w:next w:val="Normal"/>
    <w:uiPriority w:val="37"/>
    <w:unhideWhenUsed/>
    <w:rsid w:val="00C33FF3"/>
    <w:pPr>
      <w:spacing w:after="240" w:line="240" w:lineRule="auto"/>
    </w:pPr>
  </w:style>
  <w:style w:type="character" w:customStyle="1" w:styleId="cursor-pointer">
    <w:name w:val="cursor-pointer"/>
    <w:basedOn w:val="DefaultParagraphFont"/>
    <w:rsid w:val="00D3073B"/>
  </w:style>
  <w:style w:type="paragraph" w:styleId="BalloonText">
    <w:name w:val="Balloon Text"/>
    <w:basedOn w:val="Normal"/>
    <w:link w:val="BalloonTextChar"/>
    <w:uiPriority w:val="99"/>
    <w:semiHidden/>
    <w:unhideWhenUsed/>
    <w:rsid w:val="00191702"/>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191702"/>
    <w:rPr>
      <w:rFonts w:ascii="Tahoma" w:hAnsi="Tahoma" w:cs="Mangal"/>
      <w:sz w:val="16"/>
      <w:szCs w:val="14"/>
    </w:rPr>
  </w:style>
</w:styles>
</file>

<file path=word/webSettings.xml><?xml version="1.0" encoding="utf-8"?>
<w:webSettings xmlns:r="http://schemas.openxmlformats.org/officeDocument/2006/relationships" xmlns:w="http://schemas.openxmlformats.org/wordprocessingml/2006/main">
  <w:divs>
    <w:div w:id="5598314">
      <w:bodyDiv w:val="1"/>
      <w:marLeft w:val="0"/>
      <w:marRight w:val="0"/>
      <w:marTop w:val="0"/>
      <w:marBottom w:val="0"/>
      <w:divBdr>
        <w:top w:val="none" w:sz="0" w:space="0" w:color="auto"/>
        <w:left w:val="none" w:sz="0" w:space="0" w:color="auto"/>
        <w:bottom w:val="none" w:sz="0" w:space="0" w:color="auto"/>
        <w:right w:val="none" w:sz="0" w:space="0" w:color="auto"/>
      </w:divBdr>
    </w:div>
    <w:div w:id="186525759">
      <w:bodyDiv w:val="1"/>
      <w:marLeft w:val="0"/>
      <w:marRight w:val="0"/>
      <w:marTop w:val="0"/>
      <w:marBottom w:val="0"/>
      <w:divBdr>
        <w:top w:val="none" w:sz="0" w:space="0" w:color="auto"/>
        <w:left w:val="none" w:sz="0" w:space="0" w:color="auto"/>
        <w:bottom w:val="none" w:sz="0" w:space="0" w:color="auto"/>
        <w:right w:val="none" w:sz="0" w:space="0" w:color="auto"/>
      </w:divBdr>
    </w:div>
    <w:div w:id="496268525">
      <w:bodyDiv w:val="1"/>
      <w:marLeft w:val="0"/>
      <w:marRight w:val="0"/>
      <w:marTop w:val="0"/>
      <w:marBottom w:val="0"/>
      <w:divBdr>
        <w:top w:val="none" w:sz="0" w:space="0" w:color="auto"/>
        <w:left w:val="none" w:sz="0" w:space="0" w:color="auto"/>
        <w:bottom w:val="none" w:sz="0" w:space="0" w:color="auto"/>
        <w:right w:val="none" w:sz="0" w:space="0" w:color="auto"/>
      </w:divBdr>
    </w:div>
    <w:div w:id="618873226">
      <w:bodyDiv w:val="1"/>
      <w:marLeft w:val="0"/>
      <w:marRight w:val="0"/>
      <w:marTop w:val="0"/>
      <w:marBottom w:val="0"/>
      <w:divBdr>
        <w:top w:val="none" w:sz="0" w:space="0" w:color="auto"/>
        <w:left w:val="none" w:sz="0" w:space="0" w:color="auto"/>
        <w:bottom w:val="none" w:sz="0" w:space="0" w:color="auto"/>
        <w:right w:val="none" w:sz="0" w:space="0" w:color="auto"/>
      </w:divBdr>
    </w:div>
    <w:div w:id="1103577976">
      <w:bodyDiv w:val="1"/>
      <w:marLeft w:val="0"/>
      <w:marRight w:val="0"/>
      <w:marTop w:val="0"/>
      <w:marBottom w:val="0"/>
      <w:divBdr>
        <w:top w:val="none" w:sz="0" w:space="0" w:color="auto"/>
        <w:left w:val="none" w:sz="0" w:space="0" w:color="auto"/>
        <w:bottom w:val="none" w:sz="0" w:space="0" w:color="auto"/>
        <w:right w:val="none" w:sz="0" w:space="0" w:color="auto"/>
      </w:divBdr>
      <w:divsChild>
        <w:div w:id="1477604536">
          <w:marLeft w:val="0"/>
          <w:marRight w:val="0"/>
          <w:marTop w:val="0"/>
          <w:marBottom w:val="0"/>
          <w:divBdr>
            <w:top w:val="none" w:sz="0" w:space="0" w:color="auto"/>
            <w:left w:val="none" w:sz="0" w:space="0" w:color="auto"/>
            <w:bottom w:val="none" w:sz="0" w:space="0" w:color="auto"/>
            <w:right w:val="none" w:sz="0" w:space="0" w:color="auto"/>
          </w:divBdr>
          <w:divsChild>
            <w:div w:id="1891382501">
              <w:marLeft w:val="0"/>
              <w:marRight w:val="0"/>
              <w:marTop w:val="0"/>
              <w:marBottom w:val="0"/>
              <w:divBdr>
                <w:top w:val="none" w:sz="0" w:space="0" w:color="auto"/>
                <w:left w:val="none" w:sz="0" w:space="0" w:color="auto"/>
                <w:bottom w:val="none" w:sz="0" w:space="0" w:color="auto"/>
                <w:right w:val="none" w:sz="0" w:space="0" w:color="auto"/>
              </w:divBdr>
            </w:div>
          </w:divsChild>
        </w:div>
        <w:div w:id="1595820285">
          <w:marLeft w:val="0"/>
          <w:marRight w:val="0"/>
          <w:marTop w:val="0"/>
          <w:marBottom w:val="0"/>
          <w:divBdr>
            <w:top w:val="none" w:sz="0" w:space="0" w:color="auto"/>
            <w:left w:val="none" w:sz="0" w:space="0" w:color="auto"/>
            <w:bottom w:val="none" w:sz="0" w:space="0" w:color="auto"/>
            <w:right w:val="none" w:sz="0" w:space="0" w:color="auto"/>
          </w:divBdr>
          <w:divsChild>
            <w:div w:id="1938249223">
              <w:marLeft w:val="0"/>
              <w:marRight w:val="0"/>
              <w:marTop w:val="0"/>
              <w:marBottom w:val="0"/>
              <w:divBdr>
                <w:top w:val="none" w:sz="0" w:space="0" w:color="auto"/>
                <w:left w:val="none" w:sz="0" w:space="0" w:color="auto"/>
                <w:bottom w:val="none" w:sz="0" w:space="0" w:color="auto"/>
                <w:right w:val="none" w:sz="0" w:space="0" w:color="auto"/>
              </w:divBdr>
            </w:div>
          </w:divsChild>
        </w:div>
        <w:div w:id="986472396">
          <w:marLeft w:val="0"/>
          <w:marRight w:val="0"/>
          <w:marTop w:val="0"/>
          <w:marBottom w:val="0"/>
          <w:divBdr>
            <w:top w:val="none" w:sz="0" w:space="0" w:color="auto"/>
            <w:left w:val="none" w:sz="0" w:space="0" w:color="auto"/>
            <w:bottom w:val="none" w:sz="0" w:space="0" w:color="auto"/>
            <w:right w:val="none" w:sz="0" w:space="0" w:color="auto"/>
          </w:divBdr>
          <w:divsChild>
            <w:div w:id="1524901712">
              <w:marLeft w:val="0"/>
              <w:marRight w:val="0"/>
              <w:marTop w:val="0"/>
              <w:marBottom w:val="0"/>
              <w:divBdr>
                <w:top w:val="none" w:sz="0" w:space="0" w:color="auto"/>
                <w:left w:val="none" w:sz="0" w:space="0" w:color="auto"/>
                <w:bottom w:val="none" w:sz="0" w:space="0" w:color="auto"/>
                <w:right w:val="none" w:sz="0" w:space="0" w:color="auto"/>
              </w:divBdr>
            </w:div>
          </w:divsChild>
        </w:div>
        <w:div w:id="1053231447">
          <w:marLeft w:val="0"/>
          <w:marRight w:val="0"/>
          <w:marTop w:val="0"/>
          <w:marBottom w:val="0"/>
          <w:divBdr>
            <w:top w:val="none" w:sz="0" w:space="0" w:color="auto"/>
            <w:left w:val="none" w:sz="0" w:space="0" w:color="auto"/>
            <w:bottom w:val="none" w:sz="0" w:space="0" w:color="auto"/>
            <w:right w:val="none" w:sz="0" w:space="0" w:color="auto"/>
          </w:divBdr>
          <w:divsChild>
            <w:div w:id="2102870416">
              <w:marLeft w:val="0"/>
              <w:marRight w:val="0"/>
              <w:marTop w:val="0"/>
              <w:marBottom w:val="0"/>
              <w:divBdr>
                <w:top w:val="none" w:sz="0" w:space="0" w:color="auto"/>
                <w:left w:val="none" w:sz="0" w:space="0" w:color="auto"/>
                <w:bottom w:val="none" w:sz="0" w:space="0" w:color="auto"/>
                <w:right w:val="none" w:sz="0" w:space="0" w:color="auto"/>
              </w:divBdr>
              <w:divsChild>
                <w:div w:id="223224601">
                  <w:marLeft w:val="0"/>
                  <w:marRight w:val="0"/>
                  <w:marTop w:val="0"/>
                  <w:marBottom w:val="0"/>
                  <w:divBdr>
                    <w:top w:val="none" w:sz="0" w:space="0" w:color="auto"/>
                    <w:left w:val="none" w:sz="0" w:space="0" w:color="auto"/>
                    <w:bottom w:val="none" w:sz="0" w:space="0" w:color="auto"/>
                    <w:right w:val="none" w:sz="0" w:space="0" w:color="auto"/>
                  </w:divBdr>
                  <w:divsChild>
                    <w:div w:id="1592540822">
                      <w:marLeft w:val="0"/>
                      <w:marRight w:val="0"/>
                      <w:marTop w:val="0"/>
                      <w:marBottom w:val="0"/>
                      <w:divBdr>
                        <w:top w:val="none" w:sz="0" w:space="0" w:color="auto"/>
                        <w:left w:val="none" w:sz="0" w:space="0" w:color="auto"/>
                        <w:bottom w:val="none" w:sz="0" w:space="0" w:color="auto"/>
                        <w:right w:val="none" w:sz="0" w:space="0" w:color="auto"/>
                      </w:divBdr>
                      <w:divsChild>
                        <w:div w:id="754669109">
                          <w:marLeft w:val="0"/>
                          <w:marRight w:val="0"/>
                          <w:marTop w:val="0"/>
                          <w:marBottom w:val="0"/>
                          <w:divBdr>
                            <w:top w:val="none" w:sz="0" w:space="0" w:color="auto"/>
                            <w:left w:val="none" w:sz="0" w:space="0" w:color="auto"/>
                            <w:bottom w:val="none" w:sz="0" w:space="0" w:color="auto"/>
                            <w:right w:val="none" w:sz="0" w:space="0" w:color="auto"/>
                          </w:divBdr>
                          <w:divsChild>
                            <w:div w:id="270211438">
                              <w:marLeft w:val="0"/>
                              <w:marRight w:val="0"/>
                              <w:marTop w:val="0"/>
                              <w:marBottom w:val="0"/>
                              <w:divBdr>
                                <w:top w:val="none" w:sz="0" w:space="0" w:color="auto"/>
                                <w:left w:val="none" w:sz="0" w:space="0" w:color="auto"/>
                                <w:bottom w:val="none" w:sz="0" w:space="0" w:color="auto"/>
                                <w:right w:val="none" w:sz="0" w:space="0" w:color="auto"/>
                              </w:divBdr>
                              <w:divsChild>
                                <w:div w:id="594091060">
                                  <w:marLeft w:val="0"/>
                                  <w:marRight w:val="0"/>
                                  <w:marTop w:val="0"/>
                                  <w:marBottom w:val="0"/>
                                  <w:divBdr>
                                    <w:top w:val="none" w:sz="0" w:space="0" w:color="auto"/>
                                    <w:left w:val="none" w:sz="0" w:space="0" w:color="auto"/>
                                    <w:bottom w:val="none" w:sz="0" w:space="0" w:color="auto"/>
                                    <w:right w:val="none" w:sz="0" w:space="0" w:color="auto"/>
                                  </w:divBdr>
                                  <w:divsChild>
                                    <w:div w:id="2051419684">
                                      <w:marLeft w:val="0"/>
                                      <w:marRight w:val="0"/>
                                      <w:marTop w:val="0"/>
                                      <w:marBottom w:val="0"/>
                                      <w:divBdr>
                                        <w:top w:val="none" w:sz="0" w:space="0" w:color="auto"/>
                                        <w:left w:val="none" w:sz="0" w:space="0" w:color="auto"/>
                                        <w:bottom w:val="none" w:sz="0" w:space="0" w:color="auto"/>
                                        <w:right w:val="none" w:sz="0" w:space="0" w:color="auto"/>
                                      </w:divBdr>
                                      <w:divsChild>
                                        <w:div w:id="1520503248">
                                          <w:marLeft w:val="0"/>
                                          <w:marRight w:val="0"/>
                                          <w:marTop w:val="0"/>
                                          <w:marBottom w:val="0"/>
                                          <w:divBdr>
                                            <w:top w:val="none" w:sz="0" w:space="0" w:color="auto"/>
                                            <w:left w:val="none" w:sz="0" w:space="0" w:color="auto"/>
                                            <w:bottom w:val="none" w:sz="0" w:space="0" w:color="auto"/>
                                            <w:right w:val="none" w:sz="0" w:space="0" w:color="auto"/>
                                          </w:divBdr>
                                          <w:divsChild>
                                            <w:div w:id="224486166">
                                              <w:marLeft w:val="0"/>
                                              <w:marRight w:val="0"/>
                                              <w:marTop w:val="0"/>
                                              <w:marBottom w:val="0"/>
                                              <w:divBdr>
                                                <w:top w:val="none" w:sz="0" w:space="0" w:color="auto"/>
                                                <w:left w:val="none" w:sz="0" w:space="0" w:color="auto"/>
                                                <w:bottom w:val="none" w:sz="0" w:space="0" w:color="auto"/>
                                                <w:right w:val="none" w:sz="0" w:space="0" w:color="auto"/>
                                              </w:divBdr>
                                              <w:divsChild>
                                                <w:div w:id="8257713">
                                                  <w:marLeft w:val="0"/>
                                                  <w:marRight w:val="0"/>
                                                  <w:marTop w:val="0"/>
                                                  <w:marBottom w:val="0"/>
                                                  <w:divBdr>
                                                    <w:top w:val="none" w:sz="0" w:space="0" w:color="auto"/>
                                                    <w:left w:val="none" w:sz="0" w:space="0" w:color="auto"/>
                                                    <w:bottom w:val="none" w:sz="0" w:space="0" w:color="auto"/>
                                                    <w:right w:val="none" w:sz="0" w:space="0" w:color="auto"/>
                                                  </w:divBdr>
                                                  <w:divsChild>
                                                    <w:div w:id="1960448305">
                                                      <w:marLeft w:val="0"/>
                                                      <w:marRight w:val="0"/>
                                                      <w:marTop w:val="0"/>
                                                      <w:marBottom w:val="0"/>
                                                      <w:divBdr>
                                                        <w:top w:val="none" w:sz="0" w:space="0" w:color="auto"/>
                                                        <w:left w:val="none" w:sz="0" w:space="0" w:color="auto"/>
                                                        <w:bottom w:val="none" w:sz="0" w:space="0" w:color="auto"/>
                                                        <w:right w:val="none" w:sz="0" w:space="0" w:color="auto"/>
                                                      </w:divBdr>
                                                      <w:divsChild>
                                                        <w:div w:id="1490173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08483759">
          <w:marLeft w:val="0"/>
          <w:marRight w:val="0"/>
          <w:marTop w:val="0"/>
          <w:marBottom w:val="0"/>
          <w:divBdr>
            <w:top w:val="none" w:sz="0" w:space="0" w:color="auto"/>
            <w:left w:val="none" w:sz="0" w:space="0" w:color="auto"/>
            <w:bottom w:val="none" w:sz="0" w:space="0" w:color="auto"/>
            <w:right w:val="none" w:sz="0" w:space="0" w:color="auto"/>
          </w:divBdr>
          <w:divsChild>
            <w:div w:id="783964400">
              <w:marLeft w:val="0"/>
              <w:marRight w:val="0"/>
              <w:marTop w:val="0"/>
              <w:marBottom w:val="0"/>
              <w:divBdr>
                <w:top w:val="none" w:sz="0" w:space="0" w:color="auto"/>
                <w:left w:val="none" w:sz="0" w:space="0" w:color="auto"/>
                <w:bottom w:val="none" w:sz="0" w:space="0" w:color="auto"/>
                <w:right w:val="none" w:sz="0" w:space="0" w:color="auto"/>
              </w:divBdr>
            </w:div>
          </w:divsChild>
        </w:div>
        <w:div w:id="1021785688">
          <w:marLeft w:val="0"/>
          <w:marRight w:val="0"/>
          <w:marTop w:val="0"/>
          <w:marBottom w:val="0"/>
          <w:divBdr>
            <w:top w:val="none" w:sz="0" w:space="0" w:color="auto"/>
            <w:left w:val="none" w:sz="0" w:space="0" w:color="auto"/>
            <w:bottom w:val="none" w:sz="0" w:space="0" w:color="auto"/>
            <w:right w:val="none" w:sz="0" w:space="0" w:color="auto"/>
          </w:divBdr>
          <w:divsChild>
            <w:div w:id="1210728701">
              <w:marLeft w:val="0"/>
              <w:marRight w:val="0"/>
              <w:marTop w:val="0"/>
              <w:marBottom w:val="0"/>
              <w:divBdr>
                <w:top w:val="none" w:sz="0" w:space="0" w:color="auto"/>
                <w:left w:val="none" w:sz="0" w:space="0" w:color="auto"/>
                <w:bottom w:val="none" w:sz="0" w:space="0" w:color="auto"/>
                <w:right w:val="none" w:sz="0" w:space="0" w:color="auto"/>
              </w:divBdr>
              <w:divsChild>
                <w:div w:id="103113997">
                  <w:marLeft w:val="0"/>
                  <w:marRight w:val="0"/>
                  <w:marTop w:val="0"/>
                  <w:marBottom w:val="0"/>
                  <w:divBdr>
                    <w:top w:val="none" w:sz="0" w:space="0" w:color="auto"/>
                    <w:left w:val="none" w:sz="0" w:space="0" w:color="auto"/>
                    <w:bottom w:val="none" w:sz="0" w:space="0" w:color="auto"/>
                    <w:right w:val="none" w:sz="0" w:space="0" w:color="auto"/>
                  </w:divBdr>
                  <w:divsChild>
                    <w:div w:id="1254826236">
                      <w:marLeft w:val="0"/>
                      <w:marRight w:val="0"/>
                      <w:marTop w:val="0"/>
                      <w:marBottom w:val="0"/>
                      <w:divBdr>
                        <w:top w:val="none" w:sz="0" w:space="0" w:color="auto"/>
                        <w:left w:val="none" w:sz="0" w:space="0" w:color="auto"/>
                        <w:bottom w:val="none" w:sz="0" w:space="0" w:color="auto"/>
                        <w:right w:val="none" w:sz="0" w:space="0" w:color="auto"/>
                      </w:divBdr>
                      <w:divsChild>
                        <w:div w:id="1351486984">
                          <w:marLeft w:val="0"/>
                          <w:marRight w:val="0"/>
                          <w:marTop w:val="0"/>
                          <w:marBottom w:val="0"/>
                          <w:divBdr>
                            <w:top w:val="none" w:sz="0" w:space="0" w:color="auto"/>
                            <w:left w:val="none" w:sz="0" w:space="0" w:color="auto"/>
                            <w:bottom w:val="none" w:sz="0" w:space="0" w:color="auto"/>
                            <w:right w:val="none" w:sz="0" w:space="0" w:color="auto"/>
                          </w:divBdr>
                          <w:divsChild>
                            <w:div w:id="2045908038">
                              <w:marLeft w:val="0"/>
                              <w:marRight w:val="0"/>
                              <w:marTop w:val="0"/>
                              <w:marBottom w:val="0"/>
                              <w:divBdr>
                                <w:top w:val="none" w:sz="0" w:space="0" w:color="auto"/>
                                <w:left w:val="none" w:sz="0" w:space="0" w:color="auto"/>
                                <w:bottom w:val="none" w:sz="0" w:space="0" w:color="auto"/>
                                <w:right w:val="none" w:sz="0" w:space="0" w:color="auto"/>
                              </w:divBdr>
                              <w:divsChild>
                                <w:div w:id="446237850">
                                  <w:marLeft w:val="0"/>
                                  <w:marRight w:val="0"/>
                                  <w:marTop w:val="0"/>
                                  <w:marBottom w:val="0"/>
                                  <w:divBdr>
                                    <w:top w:val="none" w:sz="0" w:space="0" w:color="auto"/>
                                    <w:left w:val="none" w:sz="0" w:space="0" w:color="auto"/>
                                    <w:bottom w:val="none" w:sz="0" w:space="0" w:color="auto"/>
                                    <w:right w:val="none" w:sz="0" w:space="0" w:color="auto"/>
                                  </w:divBdr>
                                  <w:divsChild>
                                    <w:div w:id="945235498">
                                      <w:marLeft w:val="0"/>
                                      <w:marRight w:val="0"/>
                                      <w:marTop w:val="0"/>
                                      <w:marBottom w:val="0"/>
                                      <w:divBdr>
                                        <w:top w:val="none" w:sz="0" w:space="0" w:color="auto"/>
                                        <w:left w:val="none" w:sz="0" w:space="0" w:color="auto"/>
                                        <w:bottom w:val="none" w:sz="0" w:space="0" w:color="auto"/>
                                        <w:right w:val="none" w:sz="0" w:space="0" w:color="auto"/>
                                      </w:divBdr>
                                      <w:divsChild>
                                        <w:div w:id="2034765636">
                                          <w:marLeft w:val="0"/>
                                          <w:marRight w:val="0"/>
                                          <w:marTop w:val="0"/>
                                          <w:marBottom w:val="0"/>
                                          <w:divBdr>
                                            <w:top w:val="none" w:sz="0" w:space="0" w:color="auto"/>
                                            <w:left w:val="none" w:sz="0" w:space="0" w:color="auto"/>
                                            <w:bottom w:val="none" w:sz="0" w:space="0" w:color="auto"/>
                                            <w:right w:val="none" w:sz="0" w:space="0" w:color="auto"/>
                                          </w:divBdr>
                                          <w:divsChild>
                                            <w:div w:id="318047442">
                                              <w:marLeft w:val="0"/>
                                              <w:marRight w:val="0"/>
                                              <w:marTop w:val="0"/>
                                              <w:marBottom w:val="0"/>
                                              <w:divBdr>
                                                <w:top w:val="none" w:sz="0" w:space="0" w:color="auto"/>
                                                <w:left w:val="none" w:sz="0" w:space="0" w:color="auto"/>
                                                <w:bottom w:val="none" w:sz="0" w:space="0" w:color="auto"/>
                                                <w:right w:val="none" w:sz="0" w:space="0" w:color="auto"/>
                                              </w:divBdr>
                                              <w:divsChild>
                                                <w:div w:id="274680818">
                                                  <w:marLeft w:val="0"/>
                                                  <w:marRight w:val="0"/>
                                                  <w:marTop w:val="0"/>
                                                  <w:marBottom w:val="0"/>
                                                  <w:divBdr>
                                                    <w:top w:val="none" w:sz="0" w:space="0" w:color="auto"/>
                                                    <w:left w:val="none" w:sz="0" w:space="0" w:color="auto"/>
                                                    <w:bottom w:val="none" w:sz="0" w:space="0" w:color="auto"/>
                                                    <w:right w:val="none" w:sz="0" w:space="0" w:color="auto"/>
                                                  </w:divBdr>
                                                  <w:divsChild>
                                                    <w:div w:id="485634762">
                                                      <w:marLeft w:val="0"/>
                                                      <w:marRight w:val="0"/>
                                                      <w:marTop w:val="0"/>
                                                      <w:marBottom w:val="0"/>
                                                      <w:divBdr>
                                                        <w:top w:val="none" w:sz="0" w:space="0" w:color="auto"/>
                                                        <w:left w:val="none" w:sz="0" w:space="0" w:color="auto"/>
                                                        <w:bottom w:val="none" w:sz="0" w:space="0" w:color="auto"/>
                                                        <w:right w:val="none" w:sz="0" w:space="0" w:color="auto"/>
                                                      </w:divBdr>
                                                      <w:divsChild>
                                                        <w:div w:id="181915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12595808">
          <w:marLeft w:val="0"/>
          <w:marRight w:val="0"/>
          <w:marTop w:val="0"/>
          <w:marBottom w:val="0"/>
          <w:divBdr>
            <w:top w:val="none" w:sz="0" w:space="0" w:color="auto"/>
            <w:left w:val="none" w:sz="0" w:space="0" w:color="auto"/>
            <w:bottom w:val="none" w:sz="0" w:space="0" w:color="auto"/>
            <w:right w:val="none" w:sz="0" w:space="0" w:color="auto"/>
          </w:divBdr>
          <w:divsChild>
            <w:div w:id="1773429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7092362">
      <w:bodyDiv w:val="1"/>
      <w:marLeft w:val="0"/>
      <w:marRight w:val="0"/>
      <w:marTop w:val="0"/>
      <w:marBottom w:val="0"/>
      <w:divBdr>
        <w:top w:val="none" w:sz="0" w:space="0" w:color="auto"/>
        <w:left w:val="none" w:sz="0" w:space="0" w:color="auto"/>
        <w:bottom w:val="none" w:sz="0" w:space="0" w:color="auto"/>
        <w:right w:val="none" w:sz="0" w:space="0" w:color="auto"/>
      </w:divBdr>
    </w:div>
    <w:div w:id="1350985455">
      <w:bodyDiv w:val="1"/>
      <w:marLeft w:val="0"/>
      <w:marRight w:val="0"/>
      <w:marTop w:val="0"/>
      <w:marBottom w:val="0"/>
      <w:divBdr>
        <w:top w:val="none" w:sz="0" w:space="0" w:color="auto"/>
        <w:left w:val="none" w:sz="0" w:space="0" w:color="auto"/>
        <w:bottom w:val="none" w:sz="0" w:space="0" w:color="auto"/>
        <w:right w:val="none" w:sz="0" w:space="0" w:color="auto"/>
      </w:divBdr>
      <w:divsChild>
        <w:div w:id="3703764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27725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94CC04-8CF2-4566-8EC8-8D92EA52BB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3660</Words>
  <Characters>20867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24479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2026-08-13T12:23:00Z</dcterms:created>
  <dcterms:modified xsi:type="dcterms:W3CDTF">2026-08-13T12:23:00Z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zotero-version="9.0.6"&gt;&lt;session id="ROulDef9"/&gt;&lt;style id="http://www.zotero.org/styles/harvard-cite-them-right-no-et-al" locale="en-US" hasBibliography="1" bibliographyStyleHasBeenSet="1"/&gt;&lt;prefs&gt;&lt;pref name="fieldType" value="Field"</vt:lpwstr>
  </property>
  <property fmtid="{D5CDD505-2E9C-101B-9397-08002B2CF9AE}" pid="3" name="ZOTERO_PREF_2">
    <vt:lpwstr>/&gt;&lt;pref name="automaticJournalAbbreviations" value="true"/&gt;&lt;/prefs&gt;&lt;/data&gt;</vt:lpwstr>
  </property>
</Properties>
</file>