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4094F76" w14:textId="77777777" w:rsidR="00863275" w:rsidRDefault="00863275" w:rsidP="00863275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  <w:lang w:val="en-GB" w:eastAsia="en-GB"/>
            </w:rPr>
            <w:drawing>
              <wp:inline distT="0" distB="0" distL="0" distR="0" wp14:anchorId="42A8D2B8" wp14:editId="61A8AC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8C62B8BAD4647D798B889108D31BCB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43A4C57" w14:textId="5C37499F" w:rsidR="00863275" w:rsidRDefault="00F509E8" w:rsidP="00863275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F509E8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Approaches</w:t>
              </w: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 </w:t>
              </w:r>
              <w:r w:rsidRPr="00F509E8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to Innovation</w:t>
              </w: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 </w:t>
              </w:r>
              <w:r w:rsidRPr="00F509E8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and Organisational Change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B8F83B7" w14:textId="746B0B1D" w:rsidR="00863275" w:rsidRDefault="00C872F4" w:rsidP="00863275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C872F4">
                <w:rPr>
                  <w:color w:val="156082" w:themeColor="accent1"/>
                  <w:sz w:val="28"/>
                  <w:szCs w:val="28"/>
                </w:rPr>
                <w:t>Management, Innovation and Sustainability</w:t>
              </w:r>
            </w:p>
          </w:sdtContent>
        </w:sdt>
        <w:p w14:paraId="0BBCE2B8" w14:textId="77777777" w:rsidR="00863275" w:rsidRDefault="00863275" w:rsidP="00863275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1EF11AB5" wp14:editId="229A580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4-2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3F979B4" w14:textId="6E8AF6DF" w:rsidR="00863275" w:rsidRDefault="00F509E8" w:rsidP="00863275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April 28, 2025</w:t>
                                    </w:r>
                                  </w:p>
                                </w:sdtContent>
                              </w:sdt>
                              <w:p w14:paraId="44BEE0E2" w14:textId="77777777" w:rsidR="00863275" w:rsidRDefault="00000000" w:rsidP="0086327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63275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69C6068E" w14:textId="375EEC9C" w:rsidR="00863275" w:rsidRDefault="00000000" w:rsidP="0086327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872F4">
                                      <w:rPr>
                                        <w:color w:val="156082" w:themeColor="accent1"/>
                                      </w:rPr>
                                      <w:t>By Parry Phillips (2011664)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F11AB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875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4-2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3F979B4" w14:textId="6E8AF6DF" w:rsidR="00863275" w:rsidRDefault="00F509E8" w:rsidP="00863275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April 28, 2025</w:t>
                              </w:r>
                            </w:p>
                          </w:sdtContent>
                        </w:sdt>
                        <w:p w14:paraId="44BEE0E2" w14:textId="77777777" w:rsidR="00863275" w:rsidRDefault="00000000" w:rsidP="0086327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63275">
                                <w:rPr>
                                  <w:caps/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69C6068E" w14:textId="375EEC9C" w:rsidR="00863275" w:rsidRDefault="00000000" w:rsidP="0086327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872F4">
                                <w:rPr>
                                  <w:color w:val="156082" w:themeColor="accent1"/>
                                </w:rPr>
                                <w:t>By Parry Phillips (2011664)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lang w:val="en-GB" w:eastAsia="en-GB"/>
            </w:rPr>
            <w:drawing>
              <wp:inline distT="0" distB="0" distL="0" distR="0" wp14:anchorId="163039A6" wp14:editId="532049C1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8525B26" w14:textId="77777777" w:rsidR="00863275" w:rsidRDefault="00863275" w:rsidP="00863275">
          <w:pPr>
            <w:pStyle w:val="Heading1"/>
          </w:pPr>
          <w:r>
            <w:br w:type="page"/>
          </w:r>
          <w:bookmarkStart w:id="0" w:name="_Toc196672887"/>
          <w:r>
            <w:lastRenderedPageBreak/>
            <w:t>Executive Summary</w:t>
          </w:r>
          <w:bookmarkEnd w:id="0"/>
        </w:p>
        <w:p w14:paraId="3A7FA463" w14:textId="77777777" w:rsidR="00863275" w:rsidRDefault="00863275" w:rsidP="00863275">
          <w:r>
            <w:t>The purpose of this report is to analyse……..</w:t>
          </w:r>
        </w:p>
        <w:p w14:paraId="4DD22CCD" w14:textId="77777777" w:rsidR="00863275" w:rsidRDefault="00863275" w:rsidP="00863275">
          <w:r>
            <w:t>DO THIS SECTION LAST!!!!!!</w:t>
          </w:r>
        </w:p>
        <w:p w14:paraId="130D8F37" w14:textId="77777777" w:rsidR="00863275" w:rsidRDefault="00863275" w:rsidP="00863275">
          <w:r>
            <w:t xml:space="preserve">NOT INCLUDED IN WORD COUNT – this section should be around ¾ of a page in length for a 2500 word report.  </w:t>
          </w:r>
        </w:p>
        <w:p w14:paraId="0A3BE330" w14:textId="77777777" w:rsidR="00863275" w:rsidRDefault="00863275" w:rsidP="00863275"/>
        <w:p w14:paraId="36875060" w14:textId="77777777" w:rsidR="00863275" w:rsidRDefault="00863275" w:rsidP="00863275">
          <w:r>
            <w:t>DO NOT cite any sources in this section.</w:t>
          </w:r>
        </w:p>
        <w:p w14:paraId="0023459A" w14:textId="77777777" w:rsidR="00863275" w:rsidRDefault="00863275" w:rsidP="00863275"/>
        <w:p w14:paraId="6431C670" w14:textId="77777777" w:rsidR="00863275" w:rsidRDefault="00863275" w:rsidP="00863275"/>
        <w:p w14:paraId="649697F2" w14:textId="77777777" w:rsidR="00863275" w:rsidRDefault="00863275" w:rsidP="00863275"/>
        <w:p w14:paraId="004FFE4D" w14:textId="77777777" w:rsidR="00863275" w:rsidRDefault="00863275" w:rsidP="00863275"/>
        <w:p w14:paraId="17DB8C38" w14:textId="77777777" w:rsidR="00863275" w:rsidRDefault="00863275" w:rsidP="00863275"/>
        <w:p w14:paraId="5C9EF551" w14:textId="77777777" w:rsidR="00863275" w:rsidRDefault="00863275" w:rsidP="00863275"/>
        <w:p w14:paraId="59361CBE" w14:textId="77777777" w:rsidR="00863275" w:rsidRDefault="00863275" w:rsidP="00863275"/>
        <w:p w14:paraId="0BF97BCB" w14:textId="77777777" w:rsidR="00863275" w:rsidRDefault="00863275" w:rsidP="00863275"/>
        <w:p w14:paraId="7D0EDB42" w14:textId="77777777" w:rsidR="00863275" w:rsidRDefault="00863275" w:rsidP="00863275"/>
        <w:p w14:paraId="3DFE5BE0" w14:textId="77777777" w:rsidR="00863275" w:rsidRDefault="00863275" w:rsidP="00863275"/>
        <w:p w14:paraId="6217859A" w14:textId="77777777" w:rsidR="00863275" w:rsidRDefault="00863275" w:rsidP="00863275"/>
        <w:p w14:paraId="3B6D4DFF" w14:textId="77777777" w:rsidR="00863275" w:rsidRDefault="00863275" w:rsidP="00863275"/>
        <w:p w14:paraId="6B55FC70" w14:textId="77777777" w:rsidR="00863275" w:rsidRDefault="00863275" w:rsidP="00863275"/>
        <w:p w14:paraId="5CC2357E" w14:textId="77777777" w:rsidR="00863275" w:rsidRDefault="00863275" w:rsidP="00863275"/>
        <w:p w14:paraId="218B16B1" w14:textId="77777777" w:rsidR="00863275" w:rsidRDefault="00863275" w:rsidP="00863275"/>
        <w:p w14:paraId="6FF237B3" w14:textId="77777777" w:rsidR="00863275" w:rsidRDefault="00863275" w:rsidP="00863275"/>
        <w:p w14:paraId="3A4FBF18" w14:textId="77777777" w:rsidR="00863275" w:rsidRDefault="00863275" w:rsidP="00863275"/>
        <w:p w14:paraId="2062D94E" w14:textId="77777777" w:rsidR="00863275" w:rsidRDefault="00863275" w:rsidP="00863275"/>
        <w:p w14:paraId="0B375A29" w14:textId="77777777" w:rsidR="00863275" w:rsidRDefault="00863275" w:rsidP="00863275"/>
        <w:p w14:paraId="658A7BAF" w14:textId="77777777" w:rsidR="00863275" w:rsidRDefault="00863275" w:rsidP="00863275"/>
        <w:p w14:paraId="0CB7C989" w14:textId="77777777" w:rsidR="00863275" w:rsidRDefault="00863275" w:rsidP="00863275"/>
        <w:p w14:paraId="01BB41E6" w14:textId="77777777" w:rsidR="00863275" w:rsidRDefault="00863275" w:rsidP="00863275"/>
        <w:p w14:paraId="07DBBFB8" w14:textId="77777777" w:rsidR="00863275" w:rsidRDefault="00863275" w:rsidP="00863275"/>
        <w:p w14:paraId="14569AF0" w14:textId="77777777" w:rsidR="00863275" w:rsidRDefault="00863275" w:rsidP="00863275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5982B049" w14:textId="77777777" w:rsidR="00863275" w:rsidRDefault="00863275" w:rsidP="00863275">
              <w:pPr>
                <w:pStyle w:val="TOCHeading"/>
              </w:pPr>
              <w:r>
                <w:t>Table of Contents</w:t>
              </w:r>
            </w:p>
            <w:p w14:paraId="2C630FA1" w14:textId="185CAC0E" w:rsidR="009B076E" w:rsidRDefault="0086327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96672887" w:history="1">
                <w:r w:rsidR="009B076E" w:rsidRPr="00FB6C53">
                  <w:rPr>
                    <w:rStyle w:val="Hyperlink"/>
                    <w:noProof/>
                  </w:rPr>
                  <w:t>Executive Summary</w:t>
                </w:r>
                <w:r w:rsidR="009B076E">
                  <w:rPr>
                    <w:noProof/>
                    <w:webHidden/>
                  </w:rPr>
                  <w:tab/>
                </w:r>
                <w:r w:rsidR="009B076E">
                  <w:rPr>
                    <w:noProof/>
                    <w:webHidden/>
                  </w:rPr>
                  <w:fldChar w:fldCharType="begin"/>
                </w:r>
                <w:r w:rsidR="009B076E">
                  <w:rPr>
                    <w:noProof/>
                    <w:webHidden/>
                  </w:rPr>
                  <w:instrText xml:space="preserve"> PAGEREF _Toc196672887 \h </w:instrText>
                </w:r>
                <w:r w:rsidR="009B076E">
                  <w:rPr>
                    <w:noProof/>
                    <w:webHidden/>
                  </w:rPr>
                </w:r>
                <w:r w:rsidR="009B076E">
                  <w:rPr>
                    <w:noProof/>
                    <w:webHidden/>
                  </w:rPr>
                  <w:fldChar w:fldCharType="separate"/>
                </w:r>
                <w:r w:rsidR="009B076E">
                  <w:rPr>
                    <w:noProof/>
                    <w:webHidden/>
                  </w:rPr>
                  <w:t>2</w:t>
                </w:r>
                <w:r w:rsidR="009B076E">
                  <w:rPr>
                    <w:noProof/>
                    <w:webHidden/>
                  </w:rPr>
                  <w:fldChar w:fldCharType="end"/>
                </w:r>
              </w:hyperlink>
            </w:p>
            <w:p w14:paraId="6F5B550C" w14:textId="562B6513" w:rsidR="009B076E" w:rsidRDefault="009B076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672888" w:history="1">
                <w:r w:rsidRPr="00FB6C53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_Toc196672888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DDAAB17" w14:textId="21E765EE" w:rsidR="009B076E" w:rsidRDefault="009B076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672889" w:history="1">
                <w:r w:rsidRPr="00FB6C53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_Toc196672889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8E26366" w14:textId="49756DF2" w:rsidR="009B076E" w:rsidRDefault="009B076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672890" w:history="1">
                <w:r w:rsidRPr="00FB6C53">
                  <w:rPr>
                    <w:rStyle w:val="Hyperlink"/>
                    <w:noProof/>
                  </w:rPr>
                  <w:t>Rationale for the Change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_Toc196672890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00C3C49" w14:textId="2CDB1561" w:rsidR="009B076E" w:rsidRDefault="009B076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672891" w:history="1">
                <w:r w:rsidRPr="00FB6C53">
                  <w:rPr>
                    <w:rStyle w:val="Hyperlink"/>
                    <w:noProof/>
                  </w:rPr>
                  <w:t>Examination of the Change Management Process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_Toc196672891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0719C82" w14:textId="62F99767" w:rsidR="009B076E" w:rsidRDefault="009B076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672892" w:history="1">
                <w:r w:rsidRPr="00FB6C53">
                  <w:rPr>
                    <w:rStyle w:val="Hyperlink"/>
                    <w:noProof/>
                  </w:rPr>
                  <w:t>Application of Lewin’s Force Field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_Toc196672892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8DCE7E" w14:textId="4EA746C1" w:rsidR="009B076E" w:rsidRDefault="009B076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672893" w:history="1">
                <w:r w:rsidRPr="00FB6C53">
                  <w:rPr>
                    <w:rStyle w:val="Hyperlink"/>
                    <w:noProof/>
                  </w:rPr>
                  <w:t>Analysis of Lewin’s Force Field Changes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_Toc196672893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8377225" w14:textId="53E0AEA5" w:rsidR="009B076E" w:rsidRDefault="009B076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672894" w:history="1">
                <w:r w:rsidRPr="00FB6C53">
                  <w:rPr>
                    <w:rStyle w:val="Hyperlink"/>
                    <w:noProof/>
                  </w:rPr>
                  <w:t>Recommendations Using a Change Management Model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_Toc196672894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222C786" w14:textId="5579BA5C" w:rsidR="009B076E" w:rsidRDefault="009B076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672895" w:history="1">
                <w:r w:rsidRPr="00FB6C53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_Toc196672895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B4D4C2C" w14:textId="6499ACAA" w:rsidR="009B076E" w:rsidRDefault="009B076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672896" w:history="1">
                <w:r w:rsidRPr="00FB6C53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_Toc196672896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3E3B0F" w14:textId="0F7034CA" w:rsidR="00863275" w:rsidRDefault="00863275" w:rsidP="00863275">
              <w:r>
                <w:rPr>
                  <w:b/>
                  <w:bCs/>
                  <w:noProof/>
                </w:rPr>
                <w:fldChar w:fldCharType="end"/>
              </w:r>
              <w:r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7D6CA355" w14:textId="77777777" w:rsidR="00863275" w:rsidRDefault="00863275" w:rsidP="00863275"/>
        <w:p w14:paraId="4BC301DE" w14:textId="77777777" w:rsidR="00863275" w:rsidRDefault="00863275" w:rsidP="00863275"/>
        <w:p w14:paraId="132B8395" w14:textId="77777777" w:rsidR="00863275" w:rsidRDefault="00863275" w:rsidP="00863275"/>
        <w:p w14:paraId="0763AE1E" w14:textId="77777777" w:rsidR="00863275" w:rsidRDefault="00863275" w:rsidP="00863275"/>
        <w:p w14:paraId="161B7736" w14:textId="77777777" w:rsidR="00863275" w:rsidRDefault="00863275" w:rsidP="00863275"/>
        <w:p w14:paraId="36B922F1" w14:textId="77777777" w:rsidR="00863275" w:rsidRDefault="00863275" w:rsidP="00863275"/>
        <w:p w14:paraId="777E4699" w14:textId="77777777" w:rsidR="00863275" w:rsidRDefault="00863275" w:rsidP="00863275"/>
        <w:p w14:paraId="42674DA0" w14:textId="77777777" w:rsidR="00863275" w:rsidRDefault="00863275" w:rsidP="00863275"/>
        <w:p w14:paraId="1019B849" w14:textId="77777777" w:rsidR="00863275" w:rsidRDefault="00863275" w:rsidP="00863275"/>
        <w:p w14:paraId="45BF9519" w14:textId="77777777" w:rsidR="00863275" w:rsidRDefault="00863275" w:rsidP="00863275"/>
        <w:p w14:paraId="61C7ABFC" w14:textId="77777777" w:rsidR="00863275" w:rsidRDefault="00863275" w:rsidP="00863275"/>
        <w:p w14:paraId="441DBC76" w14:textId="77777777" w:rsidR="00863275" w:rsidRDefault="00863275" w:rsidP="00863275"/>
        <w:p w14:paraId="43D3D382" w14:textId="77777777" w:rsidR="00863275" w:rsidRDefault="00863275" w:rsidP="00863275"/>
        <w:p w14:paraId="3065F77F" w14:textId="77777777" w:rsidR="00863275" w:rsidRDefault="00863275" w:rsidP="00863275"/>
        <w:p w14:paraId="52D491BC" w14:textId="77777777" w:rsidR="00863275" w:rsidRDefault="00863275" w:rsidP="00863275"/>
        <w:p w14:paraId="3FE7C7E4" w14:textId="77777777" w:rsidR="00863275" w:rsidRDefault="00863275" w:rsidP="00863275"/>
        <w:p w14:paraId="39EC5390" w14:textId="77777777" w:rsidR="00863275" w:rsidRDefault="00863275" w:rsidP="00863275"/>
        <w:p w14:paraId="3A4E9E12" w14:textId="77777777" w:rsidR="00863275" w:rsidRDefault="00863275" w:rsidP="00863275"/>
        <w:p w14:paraId="7512DB72" w14:textId="77777777" w:rsidR="00863275" w:rsidRDefault="00863275" w:rsidP="00863275"/>
        <w:p w14:paraId="6CDE0553" w14:textId="77777777" w:rsidR="00863275" w:rsidRDefault="00863275" w:rsidP="00863275">
          <w:pPr>
            <w:pStyle w:val="Heading1"/>
          </w:pPr>
          <w:bookmarkStart w:id="1" w:name="_Toc196672888"/>
          <w:r>
            <w:lastRenderedPageBreak/>
            <w:t>Introduction</w:t>
          </w:r>
          <w:bookmarkEnd w:id="1"/>
          <w:r>
            <w:t xml:space="preserve">  </w:t>
          </w:r>
        </w:p>
        <w:p w14:paraId="25D4E9F6" w14:textId="04EB99B0" w:rsidR="00863275" w:rsidRDefault="000919A9" w:rsidP="000919A9">
          <w:pPr>
            <w:spacing w:line="360" w:lineRule="auto"/>
            <w:rPr>
              <w:sz w:val="24"/>
              <w:szCs w:val="24"/>
            </w:rPr>
          </w:pPr>
          <w:r w:rsidRPr="000919A9">
            <w:rPr>
              <w:sz w:val="24"/>
              <w:szCs w:val="24"/>
            </w:rPr>
            <w:t>Dragon</w:t>
          </w:r>
          <w:r>
            <w:rPr>
              <w:sz w:val="24"/>
              <w:szCs w:val="24"/>
            </w:rPr>
            <w:t xml:space="preserve"> LNG is an LNG import, storage and regasification terminal </w:t>
          </w:r>
          <w:r w:rsidR="00D9475A">
            <w:rPr>
              <w:sz w:val="24"/>
              <w:szCs w:val="24"/>
            </w:rPr>
            <w:t>which is situated in South-West Wales in Milford Haven</w:t>
          </w:r>
          <w:r w:rsidR="008678E8">
            <w:rPr>
              <w:sz w:val="24"/>
              <w:szCs w:val="24"/>
            </w:rPr>
            <w:t xml:space="preserve"> </w:t>
          </w:r>
          <w:r w:rsidR="008678E8" w:rsidRPr="008678E8">
            <w:rPr>
              <w:sz w:val="24"/>
              <w:szCs w:val="24"/>
            </w:rPr>
            <w:t>(Dragon LNG, 2024)</w:t>
          </w:r>
          <w:r w:rsidR="00D9475A">
            <w:rPr>
              <w:sz w:val="24"/>
              <w:szCs w:val="24"/>
            </w:rPr>
            <w:t>.</w:t>
          </w:r>
          <w:r w:rsidR="008678E8">
            <w:rPr>
              <w:sz w:val="24"/>
              <w:szCs w:val="24"/>
            </w:rPr>
            <w:t xml:space="preserve"> </w:t>
          </w:r>
          <w:r w:rsidR="009D6DCD">
            <w:rPr>
              <w:sz w:val="24"/>
              <w:szCs w:val="24"/>
            </w:rPr>
            <w:t xml:space="preserve">The terminal </w:t>
          </w:r>
          <w:r w:rsidR="00707351">
            <w:rPr>
              <w:sz w:val="24"/>
              <w:szCs w:val="24"/>
            </w:rPr>
            <w:t xml:space="preserve">consists of 4 technical departments which are Mechanical, Electrical, Instrumentation and Operations. </w:t>
          </w:r>
        </w:p>
        <w:p w14:paraId="3AFF25F0" w14:textId="4311B02D" w:rsidR="00707351" w:rsidRDefault="00707351" w:rsidP="000919A9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</w:t>
          </w:r>
          <w:r w:rsidR="00062399">
            <w:rPr>
              <w:sz w:val="24"/>
              <w:szCs w:val="24"/>
            </w:rPr>
            <w:t>operations</w:t>
          </w:r>
          <w:r>
            <w:rPr>
              <w:sz w:val="24"/>
              <w:szCs w:val="24"/>
            </w:rPr>
            <w:t xml:space="preserve"> are </w:t>
          </w:r>
          <w:r w:rsidR="008C6990">
            <w:rPr>
              <w:sz w:val="24"/>
              <w:szCs w:val="24"/>
            </w:rPr>
            <w:t>tasked with the safe running o</w:t>
          </w:r>
          <w:r w:rsidR="00345BFE">
            <w:rPr>
              <w:sz w:val="24"/>
              <w:szCs w:val="24"/>
            </w:rPr>
            <w:t xml:space="preserve">f plant; offloading LNG from tankers, storing the LNG and </w:t>
          </w:r>
          <w:r w:rsidR="00FE4FA6">
            <w:rPr>
              <w:sz w:val="24"/>
              <w:szCs w:val="24"/>
            </w:rPr>
            <w:t>then once nominated by customers (capacity owners of the LNG)</w:t>
          </w:r>
          <w:r w:rsidR="00E43A8B">
            <w:rPr>
              <w:sz w:val="24"/>
              <w:szCs w:val="24"/>
            </w:rPr>
            <w:t xml:space="preserve"> to export the </w:t>
          </w:r>
          <w:r w:rsidR="00E7691E">
            <w:rPr>
              <w:sz w:val="24"/>
              <w:szCs w:val="24"/>
            </w:rPr>
            <w:t xml:space="preserve">LNG after it has been </w:t>
          </w:r>
          <w:r w:rsidR="00E43A8B">
            <w:rPr>
              <w:sz w:val="24"/>
              <w:szCs w:val="24"/>
            </w:rPr>
            <w:t>transitioned into a gas</w:t>
          </w:r>
          <w:r w:rsidR="008B19D4">
            <w:rPr>
              <w:sz w:val="24"/>
              <w:szCs w:val="24"/>
            </w:rPr>
            <w:t xml:space="preserve"> by the operations team into the national grid under strict compliance regulations.</w:t>
          </w:r>
          <w:r w:rsidR="00062399">
            <w:rPr>
              <w:sz w:val="24"/>
              <w:szCs w:val="24"/>
            </w:rPr>
            <w:t xml:space="preserve"> The operations department run on a </w:t>
          </w:r>
          <w:r w:rsidR="005F2919">
            <w:rPr>
              <w:sz w:val="24"/>
              <w:szCs w:val="24"/>
            </w:rPr>
            <w:t>five-shift</w:t>
          </w:r>
          <w:r w:rsidR="00A32285">
            <w:rPr>
              <w:sz w:val="24"/>
              <w:szCs w:val="24"/>
            </w:rPr>
            <w:t xml:space="preserve"> team 12hr pattern</w:t>
          </w:r>
          <w:r w:rsidR="006C239C">
            <w:rPr>
              <w:sz w:val="24"/>
              <w:szCs w:val="24"/>
            </w:rPr>
            <w:t xml:space="preserve"> as the plant </w:t>
          </w:r>
          <w:r w:rsidR="00C312B0">
            <w:rPr>
              <w:sz w:val="24"/>
              <w:szCs w:val="24"/>
            </w:rPr>
            <w:t>must</w:t>
          </w:r>
          <w:r w:rsidR="006C239C">
            <w:rPr>
              <w:sz w:val="24"/>
              <w:szCs w:val="24"/>
            </w:rPr>
            <w:t xml:space="preserve"> be </w:t>
          </w:r>
          <w:r w:rsidR="00C312B0">
            <w:rPr>
              <w:sz w:val="24"/>
              <w:szCs w:val="24"/>
            </w:rPr>
            <w:t>always manned</w:t>
          </w:r>
          <w:r w:rsidR="000A3EA5">
            <w:rPr>
              <w:sz w:val="24"/>
              <w:szCs w:val="24"/>
            </w:rPr>
            <w:t xml:space="preserve"> stated by the COMAH regulations</w:t>
          </w:r>
          <w:r w:rsidR="00A32285">
            <w:rPr>
              <w:sz w:val="24"/>
              <w:szCs w:val="24"/>
            </w:rPr>
            <w:t xml:space="preserve">. This consists of </w:t>
          </w:r>
          <w:r w:rsidR="005F2919">
            <w:rPr>
              <w:sz w:val="24"/>
              <w:szCs w:val="24"/>
            </w:rPr>
            <w:t xml:space="preserve">2-day shifts followed by </w:t>
          </w:r>
          <w:r w:rsidR="006C239C">
            <w:rPr>
              <w:sz w:val="24"/>
              <w:szCs w:val="24"/>
            </w:rPr>
            <w:t>2-night</w:t>
          </w:r>
          <w:r w:rsidR="005F2919">
            <w:rPr>
              <w:sz w:val="24"/>
              <w:szCs w:val="24"/>
            </w:rPr>
            <w:t xml:space="preserve"> shifts and then 5 rest days, </w:t>
          </w:r>
          <w:r w:rsidR="006C239C">
            <w:rPr>
              <w:sz w:val="24"/>
              <w:szCs w:val="24"/>
            </w:rPr>
            <w:t xml:space="preserve">2-day shifts and then 3-night shifts followed by 4 rest days. The final set is then 3 days then 2-night shifts </w:t>
          </w:r>
          <w:r w:rsidR="00E41685">
            <w:rPr>
              <w:sz w:val="24"/>
              <w:szCs w:val="24"/>
            </w:rPr>
            <w:t>followed by 12 rest days.</w:t>
          </w:r>
        </w:p>
        <w:p w14:paraId="70BE52E9" w14:textId="7C1DECC6" w:rsidR="009B076E" w:rsidRDefault="000B056B" w:rsidP="000919A9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Organisational </w:t>
          </w:r>
          <w:r w:rsidR="006C6CAC">
            <w:rPr>
              <w:sz w:val="24"/>
              <w:szCs w:val="24"/>
            </w:rPr>
            <w:t xml:space="preserve">change is critical to ensuring long-term sustainability of buisnesses, particularly in the oil and gas industry where many external factors can influence the path the buisness takes. This report </w:t>
          </w:r>
          <w:r w:rsidR="00367D7F">
            <w:rPr>
              <w:sz w:val="24"/>
              <w:szCs w:val="24"/>
            </w:rPr>
            <w:t>examines a recent change at Dragon LNG which involved the formation of a ‘Days Team’ that was assembled by removing 5 employees off a shift pattern from the operations department to a standard 5 day working week with flexibility to work night hours to cover shipping offloads of LNG tankers.</w:t>
          </w:r>
        </w:p>
        <w:p w14:paraId="279F993D" w14:textId="6A412A01" w:rsidR="00D73A17" w:rsidRPr="000919A9" w:rsidRDefault="00D73A17" w:rsidP="000919A9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>To analyse the changes two theoretical frameworks known as Lewin’s force field analysis to assess the driving and restraining forces of the change and Kotter’s 8-step change model to evulate the change process and to propose improvements</w:t>
          </w:r>
          <w:r w:rsidR="001B1DF6">
            <w:rPr>
              <w:sz w:val="24"/>
              <w:szCs w:val="24"/>
            </w:rPr>
            <w:t>. Through these anaylsis frameworks the report aims to provide a comprehensive understanding of the change’s effectiveness and lessons for change in the LNG sector.</w:t>
          </w:r>
        </w:p>
        <w:p w14:paraId="742056CF" w14:textId="77777777" w:rsidR="00863275" w:rsidRDefault="00863275" w:rsidP="00863275"/>
        <w:p w14:paraId="1C3F2C2D" w14:textId="77777777" w:rsidR="00961289" w:rsidRDefault="00961289" w:rsidP="00863275"/>
        <w:p w14:paraId="12CCE9B2" w14:textId="77777777" w:rsidR="00961289" w:rsidRDefault="00961289" w:rsidP="00863275"/>
        <w:p w14:paraId="13C0F899" w14:textId="77777777" w:rsidR="00863275" w:rsidRPr="00CD26E4" w:rsidRDefault="00863275" w:rsidP="00863275">
          <w:pPr>
            <w:pStyle w:val="Heading1"/>
            <w:rPr>
              <w:color w:val="0E2841" w:themeColor="text2"/>
            </w:rPr>
          </w:pPr>
          <w:bookmarkStart w:id="2" w:name="_Toc196672889"/>
          <w:r w:rsidRPr="00CD26E4">
            <w:rPr>
              <w:color w:val="0E2841" w:themeColor="text2"/>
            </w:rPr>
            <w:lastRenderedPageBreak/>
            <w:t>Main Findings</w:t>
          </w:r>
          <w:bookmarkEnd w:id="2"/>
        </w:p>
        <w:p w14:paraId="5CCE618A" w14:textId="1D9628BC" w:rsidR="009B4700" w:rsidRDefault="002D24C6" w:rsidP="00F6796C">
          <w:pPr>
            <w:spacing w:line="360" w:lineRule="auto"/>
            <w:rPr>
              <w:sz w:val="24"/>
              <w:szCs w:val="24"/>
            </w:rPr>
          </w:pPr>
          <w:r w:rsidRPr="00A675D1">
            <w:rPr>
              <w:sz w:val="24"/>
              <w:szCs w:val="24"/>
            </w:rPr>
            <w:t xml:space="preserve">Management </w:t>
          </w:r>
          <w:r w:rsidR="00A675D1" w:rsidRPr="00A675D1">
            <w:rPr>
              <w:sz w:val="24"/>
              <w:szCs w:val="24"/>
            </w:rPr>
            <w:t xml:space="preserve">science aims to improve the effectiveness </w:t>
          </w:r>
          <w:r w:rsidR="00A675D1">
            <w:rPr>
              <w:sz w:val="24"/>
              <w:szCs w:val="24"/>
            </w:rPr>
            <w:t>of</w:t>
          </w:r>
          <w:r w:rsidR="00B1088D">
            <w:rPr>
              <w:sz w:val="24"/>
              <w:szCs w:val="24"/>
            </w:rPr>
            <w:t xml:space="preserve"> an organisation</w:t>
          </w:r>
          <w:r w:rsidR="007C552D">
            <w:rPr>
              <w:sz w:val="24"/>
              <w:szCs w:val="24"/>
            </w:rPr>
            <w:t xml:space="preserve"> </w:t>
          </w:r>
          <w:r w:rsidR="00EE3881">
            <w:rPr>
              <w:sz w:val="24"/>
              <w:szCs w:val="24"/>
            </w:rPr>
            <w:t xml:space="preserve">by utilising </w:t>
          </w:r>
          <w:r w:rsidR="00F908FC">
            <w:rPr>
              <w:sz w:val="24"/>
              <w:szCs w:val="24"/>
            </w:rPr>
            <w:t>persuasion while</w:t>
          </w:r>
          <w:r w:rsidR="00236FC5">
            <w:rPr>
              <w:sz w:val="24"/>
              <w:szCs w:val="24"/>
            </w:rPr>
            <w:t xml:space="preserve"> </w:t>
          </w:r>
          <w:r w:rsidR="007C552D">
            <w:rPr>
              <w:sz w:val="24"/>
              <w:szCs w:val="24"/>
            </w:rPr>
            <w:t xml:space="preserve">targeting </w:t>
          </w:r>
          <w:r w:rsidR="00F6796C">
            <w:rPr>
              <w:sz w:val="24"/>
              <w:szCs w:val="24"/>
            </w:rPr>
            <w:t>managers to use</w:t>
          </w:r>
          <w:r w:rsidR="00B60395">
            <w:rPr>
              <w:sz w:val="24"/>
              <w:szCs w:val="24"/>
            </w:rPr>
            <w:t xml:space="preserve"> the conclusion of rigorous </w:t>
          </w:r>
          <w:r w:rsidR="00156628">
            <w:rPr>
              <w:sz w:val="24"/>
              <w:szCs w:val="24"/>
            </w:rPr>
            <w:t xml:space="preserve">quantitative </w:t>
          </w:r>
          <w:r w:rsidR="00657B6E">
            <w:rPr>
              <w:sz w:val="24"/>
              <w:szCs w:val="24"/>
            </w:rPr>
            <w:t>analyses</w:t>
          </w:r>
          <w:r w:rsidR="00156628">
            <w:rPr>
              <w:sz w:val="24"/>
              <w:szCs w:val="24"/>
            </w:rPr>
            <w:t xml:space="preserve"> to allocate the resources </w:t>
          </w:r>
          <w:r w:rsidR="000D4C8F">
            <w:rPr>
              <w:sz w:val="24"/>
              <w:szCs w:val="24"/>
            </w:rPr>
            <w:t xml:space="preserve">of the company </w:t>
          </w:r>
          <w:r w:rsidR="002023EA">
            <w:rPr>
              <w:sz w:val="24"/>
              <w:szCs w:val="24"/>
            </w:rPr>
            <w:t xml:space="preserve">effectively </w:t>
          </w:r>
          <w:r w:rsidR="00156628">
            <w:rPr>
              <w:sz w:val="24"/>
              <w:szCs w:val="24"/>
            </w:rPr>
            <w:t>and to make policy decisions</w:t>
          </w:r>
          <w:r w:rsidR="000D4C8F">
            <w:rPr>
              <w:sz w:val="24"/>
              <w:szCs w:val="24"/>
            </w:rPr>
            <w:t xml:space="preserve"> to ultimately </w:t>
          </w:r>
          <w:r w:rsidR="009D3302">
            <w:rPr>
              <w:sz w:val="24"/>
              <w:szCs w:val="24"/>
            </w:rPr>
            <w:t xml:space="preserve">improve the business </w:t>
          </w:r>
          <w:r w:rsidR="00273A37" w:rsidRPr="00273A37">
            <w:rPr>
              <w:sz w:val="24"/>
              <w:szCs w:val="24"/>
            </w:rPr>
            <w:t>(Zand and Sorensen, 1975)</w:t>
          </w:r>
          <w:r w:rsidR="009D3302">
            <w:rPr>
              <w:sz w:val="24"/>
              <w:szCs w:val="24"/>
            </w:rPr>
            <w:t>.</w:t>
          </w:r>
          <w:r w:rsidR="00E40F3B">
            <w:rPr>
              <w:sz w:val="24"/>
              <w:szCs w:val="24"/>
            </w:rPr>
            <w:t xml:space="preserve"> </w:t>
          </w:r>
        </w:p>
        <w:p w14:paraId="2DA52B15" w14:textId="0BDA792C" w:rsidR="00CD26E4" w:rsidRPr="00707B79" w:rsidRDefault="00CD26E4" w:rsidP="00CD26E4">
          <w:pPr>
            <w:pStyle w:val="Subtitle"/>
            <w:rPr>
              <w:rFonts w:asciiTheme="majorHAnsi" w:hAnsiTheme="majorHAnsi"/>
              <w:color w:val="0E2841" w:themeColor="text2"/>
            </w:rPr>
          </w:pPr>
          <w:r w:rsidRPr="00707B79">
            <w:rPr>
              <w:rFonts w:asciiTheme="majorHAnsi" w:hAnsiTheme="majorHAnsi"/>
              <w:color w:val="0E2841" w:themeColor="text2"/>
            </w:rPr>
            <w:t>Overview of Change</w:t>
          </w:r>
        </w:p>
        <w:p w14:paraId="6FD30284" w14:textId="770FA11F" w:rsidR="00DD27A5" w:rsidRDefault="002F2D1C" w:rsidP="00F6796C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</w:t>
          </w:r>
          <w:r w:rsidR="008921E1">
            <w:rPr>
              <w:sz w:val="24"/>
              <w:szCs w:val="24"/>
            </w:rPr>
            <w:t>organisational change that has been implemented at Dragon LNG is one that affects the operations department</w:t>
          </w:r>
          <w:r w:rsidR="00AD6A22">
            <w:rPr>
              <w:sz w:val="24"/>
              <w:szCs w:val="24"/>
            </w:rPr>
            <w:t xml:space="preserve">. </w:t>
          </w:r>
          <w:r w:rsidR="00480F27">
            <w:rPr>
              <w:sz w:val="24"/>
              <w:szCs w:val="24"/>
            </w:rPr>
            <w:t>The original operations department</w:t>
          </w:r>
          <w:r w:rsidR="00EB348F">
            <w:rPr>
              <w:sz w:val="24"/>
              <w:szCs w:val="24"/>
            </w:rPr>
            <w:t xml:space="preserve"> before the proposed change</w:t>
          </w:r>
          <w:r w:rsidR="00480F27">
            <w:rPr>
              <w:sz w:val="24"/>
              <w:szCs w:val="24"/>
            </w:rPr>
            <w:t xml:space="preserve"> consisted of five shift teams </w:t>
          </w:r>
          <w:r w:rsidR="00E631CF">
            <w:rPr>
              <w:sz w:val="24"/>
              <w:szCs w:val="24"/>
            </w:rPr>
            <w:t xml:space="preserve">and each shift instilled </w:t>
          </w:r>
          <w:r w:rsidR="00EB348F">
            <w:rPr>
              <w:sz w:val="24"/>
              <w:szCs w:val="24"/>
            </w:rPr>
            <w:t>six positions</w:t>
          </w:r>
          <w:r w:rsidR="00DA5CB6">
            <w:rPr>
              <w:sz w:val="24"/>
              <w:szCs w:val="24"/>
            </w:rPr>
            <w:t xml:space="preserve">. These positions were a ‘Shift Supervisor’ </w:t>
          </w:r>
          <w:r w:rsidR="00A46DCB">
            <w:rPr>
              <w:sz w:val="24"/>
              <w:szCs w:val="24"/>
            </w:rPr>
            <w:t xml:space="preserve">followed by </w:t>
          </w:r>
          <w:r w:rsidR="00E631CF">
            <w:rPr>
              <w:sz w:val="24"/>
              <w:szCs w:val="24"/>
            </w:rPr>
            <w:t xml:space="preserve">a ‘Stand in </w:t>
          </w:r>
          <w:r w:rsidR="005251FC">
            <w:rPr>
              <w:sz w:val="24"/>
              <w:szCs w:val="24"/>
            </w:rPr>
            <w:t xml:space="preserve">Shift Supervisor’, </w:t>
          </w:r>
          <w:r w:rsidR="00A46DCB">
            <w:rPr>
              <w:sz w:val="24"/>
              <w:szCs w:val="24"/>
            </w:rPr>
            <w:t>two ‘Control Room Operators’</w:t>
          </w:r>
          <w:r w:rsidR="005251FC">
            <w:rPr>
              <w:sz w:val="24"/>
              <w:szCs w:val="24"/>
            </w:rPr>
            <w:t xml:space="preserve"> and finally </w:t>
          </w:r>
          <w:r w:rsidR="00E2351F">
            <w:rPr>
              <w:sz w:val="24"/>
              <w:szCs w:val="24"/>
            </w:rPr>
            <w:t>two ‘Process Operators’</w:t>
          </w:r>
          <w:r w:rsidR="005251FC">
            <w:rPr>
              <w:sz w:val="24"/>
              <w:szCs w:val="24"/>
            </w:rPr>
            <w:t xml:space="preserve">. </w:t>
          </w:r>
        </w:p>
        <w:p w14:paraId="7ED46182" w14:textId="77777777" w:rsidR="00477AA4" w:rsidRDefault="00477AA4" w:rsidP="00477AA4">
          <w:pPr>
            <w:keepNext/>
            <w:spacing w:line="360" w:lineRule="auto"/>
          </w:pPr>
          <w:r w:rsidRPr="00477AA4">
            <w:rPr>
              <w:noProof/>
              <w:sz w:val="24"/>
              <w:szCs w:val="24"/>
            </w:rPr>
            <w:drawing>
              <wp:inline distT="0" distB="0" distL="0" distR="0" wp14:anchorId="267A70CA" wp14:editId="1074CE37">
                <wp:extent cx="5027722" cy="3255264"/>
                <wp:effectExtent l="0" t="0" r="1905" b="2540"/>
                <wp:docPr id="1461764938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61764938" name=""/>
                        <pic:cNvPicPr/>
                      </pic:nvPicPr>
                      <pic:blipFill>
                        <a:blip r:embed="rId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051117" cy="327041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E690529" w14:textId="628F0397" w:rsidR="00477AA4" w:rsidRDefault="00477AA4" w:rsidP="00477AA4">
          <w:pPr>
            <w:pStyle w:val="Caption"/>
            <w:rPr>
              <w:color w:val="auto"/>
            </w:rPr>
          </w:pPr>
          <w:r w:rsidRPr="00477AA4">
            <w:rPr>
              <w:color w:val="auto"/>
            </w:rPr>
            <w:t xml:space="preserve">Figure </w:t>
          </w:r>
          <w:r w:rsidRPr="00477AA4">
            <w:rPr>
              <w:color w:val="auto"/>
            </w:rPr>
            <w:fldChar w:fldCharType="begin"/>
          </w:r>
          <w:r w:rsidRPr="00477AA4">
            <w:rPr>
              <w:color w:val="auto"/>
            </w:rPr>
            <w:instrText xml:space="preserve"> SEQ Figure \* ARABIC </w:instrText>
          </w:r>
          <w:r w:rsidRPr="00477AA4">
            <w:rPr>
              <w:color w:val="auto"/>
            </w:rPr>
            <w:fldChar w:fldCharType="separate"/>
          </w:r>
          <w:r w:rsidR="004B027B">
            <w:rPr>
              <w:noProof/>
              <w:color w:val="auto"/>
            </w:rPr>
            <w:t>1</w:t>
          </w:r>
          <w:r w:rsidRPr="00477AA4">
            <w:rPr>
              <w:color w:val="auto"/>
            </w:rPr>
            <w:fldChar w:fldCharType="end"/>
          </w:r>
          <w:r w:rsidRPr="00477AA4">
            <w:rPr>
              <w:color w:val="auto"/>
            </w:rPr>
            <w:t>. Current Shift Allocation of Employees.</w:t>
          </w:r>
        </w:p>
        <w:p w14:paraId="0845F4B8" w14:textId="0E15DCEC" w:rsidR="00BC3070" w:rsidRDefault="004A40D4" w:rsidP="00E321B1">
          <w:pPr>
            <w:spacing w:line="360" w:lineRule="auto"/>
            <w:rPr>
              <w:sz w:val="24"/>
              <w:szCs w:val="24"/>
            </w:rPr>
          </w:pPr>
          <w:r w:rsidRPr="00E321B1">
            <w:rPr>
              <w:sz w:val="24"/>
              <w:szCs w:val="24"/>
            </w:rPr>
            <w:t xml:space="preserve">The shift supervisor is responsible for </w:t>
          </w:r>
          <w:r w:rsidR="003973CA" w:rsidRPr="00E321B1">
            <w:rPr>
              <w:sz w:val="24"/>
              <w:szCs w:val="24"/>
            </w:rPr>
            <w:t>their shift team</w:t>
          </w:r>
          <w:r w:rsidR="005933F5" w:rsidRPr="00E321B1">
            <w:rPr>
              <w:sz w:val="24"/>
              <w:szCs w:val="24"/>
            </w:rPr>
            <w:t xml:space="preserve"> and reports to the operations manager who represents the operations department as a collective.</w:t>
          </w:r>
        </w:p>
        <w:p w14:paraId="633BC22E" w14:textId="2CE24399" w:rsidR="00705E9D" w:rsidRDefault="00705E9D" w:rsidP="00E321B1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proposed changes included </w:t>
          </w:r>
          <w:r w:rsidR="00A73700">
            <w:rPr>
              <w:sz w:val="24"/>
              <w:szCs w:val="24"/>
            </w:rPr>
            <w:t xml:space="preserve">the creation of a ‘days team’ </w:t>
          </w:r>
          <w:r w:rsidR="004000A6">
            <w:rPr>
              <w:sz w:val="24"/>
              <w:szCs w:val="24"/>
            </w:rPr>
            <w:t xml:space="preserve">by reducing the </w:t>
          </w:r>
          <w:r w:rsidR="00CF2D70">
            <w:rPr>
              <w:sz w:val="24"/>
              <w:szCs w:val="24"/>
            </w:rPr>
            <w:t>number</w:t>
          </w:r>
          <w:r w:rsidR="004000A6">
            <w:rPr>
              <w:sz w:val="24"/>
              <w:szCs w:val="24"/>
            </w:rPr>
            <w:t xml:space="preserve"> of employees per shift from six down to five </w:t>
          </w:r>
          <w:r w:rsidR="00F25C1F">
            <w:rPr>
              <w:sz w:val="24"/>
              <w:szCs w:val="24"/>
            </w:rPr>
            <w:t xml:space="preserve">per shift and </w:t>
          </w:r>
          <w:r w:rsidR="00BC69D7">
            <w:rPr>
              <w:sz w:val="24"/>
              <w:szCs w:val="24"/>
            </w:rPr>
            <w:t>reallocating the</w:t>
          </w:r>
          <w:r w:rsidR="00F25C1F">
            <w:rPr>
              <w:sz w:val="24"/>
              <w:szCs w:val="24"/>
            </w:rPr>
            <w:t xml:space="preserve"> </w:t>
          </w:r>
          <w:r w:rsidR="00196EE0">
            <w:rPr>
              <w:sz w:val="24"/>
              <w:szCs w:val="24"/>
            </w:rPr>
            <w:t xml:space="preserve">chosen </w:t>
          </w:r>
          <w:r w:rsidR="00F25C1F">
            <w:rPr>
              <w:sz w:val="24"/>
              <w:szCs w:val="24"/>
            </w:rPr>
            <w:t>personnel to formulate a ‘days team’</w:t>
          </w:r>
          <w:r w:rsidR="00373DDE">
            <w:rPr>
              <w:sz w:val="24"/>
              <w:szCs w:val="24"/>
            </w:rPr>
            <w:t>.</w:t>
          </w:r>
        </w:p>
        <w:p w14:paraId="37EED4DC" w14:textId="77777777" w:rsidR="00BC69D7" w:rsidRDefault="00BC69D7" w:rsidP="00BC69D7">
          <w:pPr>
            <w:keepNext/>
            <w:spacing w:line="360" w:lineRule="auto"/>
          </w:pPr>
          <w:r w:rsidRPr="00BC69D7">
            <w:rPr>
              <w:noProof/>
              <w:sz w:val="24"/>
              <w:szCs w:val="24"/>
            </w:rPr>
            <w:lastRenderedPageBreak/>
            <w:drawing>
              <wp:inline distT="0" distB="0" distL="0" distR="0" wp14:anchorId="77B4F575" wp14:editId="66D45A42">
                <wp:extent cx="4964436" cy="3072384"/>
                <wp:effectExtent l="0" t="0" r="7620" b="0"/>
                <wp:docPr id="1351922436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51922436" name=""/>
                        <pic:cNvPicPr/>
                      </pic:nvPicPr>
                      <pic:blipFill>
                        <a:blip r:embed="rId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004685" cy="309729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530F2E5" w14:textId="6209AAAD" w:rsidR="00BC69D7" w:rsidRDefault="00BC69D7" w:rsidP="00BC69D7">
          <w:pPr>
            <w:pStyle w:val="Caption"/>
            <w:rPr>
              <w:color w:val="auto"/>
            </w:rPr>
          </w:pPr>
          <w:r w:rsidRPr="00BC69D7">
            <w:rPr>
              <w:color w:val="auto"/>
            </w:rPr>
            <w:t xml:space="preserve">Figure </w:t>
          </w:r>
          <w:r w:rsidRPr="00BC69D7">
            <w:rPr>
              <w:color w:val="auto"/>
            </w:rPr>
            <w:fldChar w:fldCharType="begin"/>
          </w:r>
          <w:r w:rsidRPr="00BC69D7">
            <w:rPr>
              <w:color w:val="auto"/>
            </w:rPr>
            <w:instrText xml:space="preserve"> SEQ Figure \* ARABIC </w:instrText>
          </w:r>
          <w:r w:rsidRPr="00BC69D7">
            <w:rPr>
              <w:color w:val="auto"/>
            </w:rPr>
            <w:fldChar w:fldCharType="separate"/>
          </w:r>
          <w:r w:rsidR="004B027B">
            <w:rPr>
              <w:noProof/>
              <w:color w:val="auto"/>
            </w:rPr>
            <w:t>2</w:t>
          </w:r>
          <w:r w:rsidRPr="00BC69D7">
            <w:rPr>
              <w:color w:val="auto"/>
            </w:rPr>
            <w:fldChar w:fldCharType="end"/>
          </w:r>
          <w:r w:rsidRPr="00BC69D7">
            <w:rPr>
              <w:color w:val="auto"/>
            </w:rPr>
            <w:t xml:space="preserve">. Revised </w:t>
          </w:r>
          <w:r>
            <w:rPr>
              <w:color w:val="auto"/>
            </w:rPr>
            <w:t>S</w:t>
          </w:r>
          <w:r w:rsidRPr="00BC69D7">
            <w:rPr>
              <w:color w:val="auto"/>
            </w:rPr>
            <w:t xml:space="preserve">tructure of the </w:t>
          </w:r>
          <w:r>
            <w:rPr>
              <w:color w:val="auto"/>
            </w:rPr>
            <w:t>O</w:t>
          </w:r>
          <w:r w:rsidRPr="00BC69D7">
            <w:rPr>
              <w:color w:val="auto"/>
            </w:rPr>
            <w:t xml:space="preserve">perations </w:t>
          </w:r>
          <w:r>
            <w:rPr>
              <w:color w:val="auto"/>
            </w:rPr>
            <w:t>D</w:t>
          </w:r>
          <w:r w:rsidRPr="00BC69D7">
            <w:rPr>
              <w:color w:val="auto"/>
            </w:rPr>
            <w:t>epartment.</w:t>
          </w:r>
        </w:p>
        <w:p w14:paraId="3066FB3A" w14:textId="4DB21AF1" w:rsidR="00BC69D7" w:rsidRDefault="00A37534" w:rsidP="00A37534">
          <w:pPr>
            <w:pStyle w:val="Heading2"/>
          </w:pPr>
          <w:bookmarkStart w:id="3" w:name="_Toc196672890"/>
          <w:r>
            <w:t>Rationale for the Change</w:t>
          </w:r>
          <w:bookmarkEnd w:id="3"/>
        </w:p>
        <w:p w14:paraId="44F10A0F" w14:textId="3C9620E4" w:rsidR="00863275" w:rsidRDefault="0093359E" w:rsidP="002B1572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>The suggested reasons for change</w:t>
          </w:r>
          <w:r w:rsidR="00A23704">
            <w:rPr>
              <w:sz w:val="24"/>
              <w:szCs w:val="24"/>
            </w:rPr>
            <w:t xml:space="preserve"> are as follows. </w:t>
          </w:r>
          <w:r w:rsidR="007F619B">
            <w:rPr>
              <w:sz w:val="24"/>
              <w:szCs w:val="24"/>
            </w:rPr>
            <w:t>Firstly, d</w:t>
          </w:r>
          <w:r w:rsidR="00DE424F">
            <w:rPr>
              <w:sz w:val="24"/>
              <w:szCs w:val="24"/>
            </w:rPr>
            <w:t xml:space="preserve">ue to Dragon LNG </w:t>
          </w:r>
          <w:r w:rsidR="00B53B26">
            <w:rPr>
              <w:sz w:val="24"/>
              <w:szCs w:val="24"/>
            </w:rPr>
            <w:t>remaining committed to ensuring the efficient allocation and utilisations of resources</w:t>
          </w:r>
          <w:r w:rsidR="000D0FA6">
            <w:rPr>
              <w:sz w:val="24"/>
              <w:szCs w:val="24"/>
            </w:rPr>
            <w:t xml:space="preserve">. The new </w:t>
          </w:r>
          <w:r w:rsidR="00916FF0">
            <w:rPr>
              <w:sz w:val="24"/>
              <w:szCs w:val="24"/>
            </w:rPr>
            <w:t xml:space="preserve">formulated ‘Day Team’ </w:t>
          </w:r>
          <w:r w:rsidR="00686B43">
            <w:rPr>
              <w:sz w:val="24"/>
              <w:szCs w:val="24"/>
            </w:rPr>
            <w:t xml:space="preserve">is to </w:t>
          </w:r>
          <w:r w:rsidR="00F01A34">
            <w:rPr>
              <w:sz w:val="24"/>
              <w:szCs w:val="24"/>
            </w:rPr>
            <w:t xml:space="preserve">focus on </w:t>
          </w:r>
          <w:r w:rsidR="000063F6">
            <w:rPr>
              <w:sz w:val="24"/>
              <w:szCs w:val="24"/>
            </w:rPr>
            <w:t xml:space="preserve">projects and shipping </w:t>
          </w:r>
          <w:r w:rsidR="00023347">
            <w:rPr>
              <w:sz w:val="24"/>
              <w:szCs w:val="24"/>
            </w:rPr>
            <w:t>rather than previously having to identify a</w:t>
          </w:r>
          <w:r w:rsidR="002A36F9">
            <w:rPr>
              <w:sz w:val="24"/>
              <w:szCs w:val="24"/>
            </w:rPr>
            <w:t xml:space="preserve">n operational </w:t>
          </w:r>
          <w:r w:rsidR="00023347">
            <w:rPr>
              <w:sz w:val="24"/>
              <w:szCs w:val="24"/>
            </w:rPr>
            <w:t>volunteer to run with project</w:t>
          </w:r>
          <w:r w:rsidR="002A5CAE">
            <w:rPr>
              <w:sz w:val="24"/>
              <w:szCs w:val="24"/>
            </w:rPr>
            <w:t>s</w:t>
          </w:r>
          <w:r w:rsidR="00023347">
            <w:rPr>
              <w:sz w:val="24"/>
              <w:szCs w:val="24"/>
            </w:rPr>
            <w:t xml:space="preserve"> and </w:t>
          </w:r>
          <w:r w:rsidR="00627765">
            <w:rPr>
              <w:sz w:val="24"/>
              <w:szCs w:val="24"/>
            </w:rPr>
            <w:t xml:space="preserve">shipping which generates overtime and </w:t>
          </w:r>
          <w:r w:rsidR="004B4D04">
            <w:rPr>
              <w:sz w:val="24"/>
              <w:szCs w:val="24"/>
            </w:rPr>
            <w:t>operational expenditures.</w:t>
          </w:r>
          <w:r w:rsidR="00627765">
            <w:rPr>
              <w:sz w:val="24"/>
              <w:szCs w:val="24"/>
            </w:rPr>
            <w:t xml:space="preserve"> </w:t>
          </w:r>
          <w:r w:rsidR="00A23704">
            <w:rPr>
              <w:sz w:val="24"/>
              <w:szCs w:val="24"/>
            </w:rPr>
            <w:t xml:space="preserve">Secondly, the company </w:t>
          </w:r>
          <w:r w:rsidR="007163E5">
            <w:rPr>
              <w:sz w:val="24"/>
              <w:szCs w:val="24"/>
            </w:rPr>
            <w:t>wanted to remain competitive</w:t>
          </w:r>
          <w:r w:rsidR="00A97EAC">
            <w:rPr>
              <w:sz w:val="24"/>
              <w:szCs w:val="24"/>
            </w:rPr>
            <w:t xml:space="preserve"> </w:t>
          </w:r>
          <w:r w:rsidR="007163E5">
            <w:rPr>
              <w:sz w:val="24"/>
              <w:szCs w:val="24"/>
            </w:rPr>
            <w:t>in the LNG market a</w:t>
          </w:r>
          <w:r w:rsidR="004E15F0">
            <w:rPr>
              <w:sz w:val="24"/>
              <w:szCs w:val="24"/>
            </w:rPr>
            <w:t xml:space="preserve">s </w:t>
          </w:r>
          <w:r w:rsidR="007163E5">
            <w:rPr>
              <w:sz w:val="24"/>
              <w:szCs w:val="24"/>
            </w:rPr>
            <w:t xml:space="preserve">capacity marketing </w:t>
          </w:r>
          <w:r w:rsidR="004E15F0">
            <w:rPr>
              <w:sz w:val="24"/>
              <w:szCs w:val="24"/>
            </w:rPr>
            <w:t xml:space="preserve">approaches in 2029; </w:t>
          </w:r>
          <w:r w:rsidR="005659BB">
            <w:rPr>
              <w:sz w:val="24"/>
              <w:szCs w:val="24"/>
            </w:rPr>
            <w:t xml:space="preserve">which is </w:t>
          </w:r>
          <w:r w:rsidR="009D39A9">
            <w:rPr>
              <w:sz w:val="24"/>
              <w:szCs w:val="24"/>
            </w:rPr>
            <w:t xml:space="preserve">a bidding </w:t>
          </w:r>
          <w:r w:rsidR="00BB36B6">
            <w:rPr>
              <w:sz w:val="24"/>
              <w:szCs w:val="24"/>
            </w:rPr>
            <w:t xml:space="preserve">process to obtain a contract </w:t>
          </w:r>
          <w:r w:rsidR="00E52809">
            <w:rPr>
              <w:sz w:val="24"/>
              <w:szCs w:val="24"/>
            </w:rPr>
            <w:t>of owning the stored</w:t>
          </w:r>
          <w:r w:rsidR="00772F82">
            <w:rPr>
              <w:sz w:val="24"/>
              <w:szCs w:val="24"/>
            </w:rPr>
            <w:t xml:space="preserve"> liquified natural gas (LNG) </w:t>
          </w:r>
          <w:r w:rsidR="003F0D4C">
            <w:rPr>
              <w:sz w:val="24"/>
              <w:szCs w:val="24"/>
            </w:rPr>
            <w:t>on the terminal</w:t>
          </w:r>
          <w:r w:rsidR="002A5CAE">
            <w:rPr>
              <w:sz w:val="24"/>
              <w:szCs w:val="24"/>
            </w:rPr>
            <w:t>, which if not secured would lead to closure of the site.</w:t>
          </w:r>
          <w:r w:rsidR="001B11DC">
            <w:rPr>
              <w:sz w:val="24"/>
              <w:szCs w:val="24"/>
            </w:rPr>
            <w:t xml:space="preserve"> Subsequently, </w:t>
          </w:r>
          <w:r w:rsidR="00ED0690">
            <w:rPr>
              <w:sz w:val="24"/>
              <w:szCs w:val="24"/>
            </w:rPr>
            <w:t xml:space="preserve">this </w:t>
          </w:r>
          <w:r w:rsidR="000D1E33">
            <w:rPr>
              <w:sz w:val="24"/>
              <w:szCs w:val="24"/>
            </w:rPr>
            <w:t>led</w:t>
          </w:r>
          <w:r w:rsidR="00ED0690">
            <w:rPr>
              <w:sz w:val="24"/>
              <w:szCs w:val="24"/>
            </w:rPr>
            <w:t xml:space="preserve"> to aligning with UK and European LNG industry </w:t>
          </w:r>
          <w:r w:rsidR="00203A03">
            <w:rPr>
              <w:sz w:val="24"/>
              <w:szCs w:val="24"/>
            </w:rPr>
            <w:t xml:space="preserve">organisational </w:t>
          </w:r>
          <w:r w:rsidR="00ED0690">
            <w:rPr>
              <w:sz w:val="24"/>
              <w:szCs w:val="24"/>
            </w:rPr>
            <w:t xml:space="preserve">standards which is </w:t>
          </w:r>
          <w:r w:rsidR="003334C7">
            <w:rPr>
              <w:sz w:val="24"/>
              <w:szCs w:val="24"/>
            </w:rPr>
            <w:t>of the ‘revised’ structure which can be seen in</w:t>
          </w:r>
          <w:r w:rsidR="003334C7" w:rsidRPr="003334C7">
            <w:rPr>
              <w:i/>
              <w:iCs/>
              <w:sz w:val="24"/>
              <w:szCs w:val="24"/>
            </w:rPr>
            <w:t xml:space="preserve"> Figure 2.</w:t>
          </w:r>
          <w:r w:rsidR="00FD0E3D">
            <w:rPr>
              <w:sz w:val="24"/>
              <w:szCs w:val="24"/>
            </w:rPr>
            <w:t xml:space="preserve"> Due to </w:t>
          </w:r>
          <w:r w:rsidR="00FE6FAF">
            <w:rPr>
              <w:sz w:val="24"/>
              <w:szCs w:val="24"/>
            </w:rPr>
            <w:t>capacity marketing</w:t>
          </w:r>
          <w:r w:rsidR="00832462">
            <w:rPr>
              <w:sz w:val="24"/>
              <w:szCs w:val="24"/>
            </w:rPr>
            <w:t xml:space="preserve">, an emphasis on </w:t>
          </w:r>
          <w:r w:rsidR="0012298B">
            <w:rPr>
              <w:sz w:val="24"/>
              <w:szCs w:val="24"/>
            </w:rPr>
            <w:t xml:space="preserve">achieving ‘North Stars’ (Strategic goals) </w:t>
          </w:r>
          <w:r w:rsidR="00635D98">
            <w:rPr>
              <w:sz w:val="24"/>
              <w:szCs w:val="24"/>
            </w:rPr>
            <w:t>has been highlighted by senior management</w:t>
          </w:r>
          <w:r w:rsidR="009A4931">
            <w:rPr>
              <w:sz w:val="24"/>
              <w:szCs w:val="24"/>
            </w:rPr>
            <w:t xml:space="preserve"> who believe the day team can help deliver.</w:t>
          </w:r>
          <w:r w:rsidR="00BC75FE">
            <w:rPr>
              <w:sz w:val="24"/>
              <w:szCs w:val="24"/>
            </w:rPr>
            <w:t xml:space="preserve"> Finally, due to inflation, </w:t>
          </w:r>
          <w:r w:rsidR="00D948B5">
            <w:rPr>
              <w:sz w:val="24"/>
              <w:szCs w:val="24"/>
            </w:rPr>
            <w:t xml:space="preserve">increased costs on </w:t>
          </w:r>
          <w:r w:rsidR="00C41B6E">
            <w:rPr>
              <w:sz w:val="24"/>
              <w:szCs w:val="24"/>
            </w:rPr>
            <w:t>carbon credits</w:t>
          </w:r>
          <w:r w:rsidR="00D948B5">
            <w:rPr>
              <w:sz w:val="24"/>
              <w:szCs w:val="24"/>
            </w:rPr>
            <w:t xml:space="preserve"> </w:t>
          </w:r>
          <w:r w:rsidR="003273CD">
            <w:rPr>
              <w:sz w:val="24"/>
              <w:szCs w:val="24"/>
            </w:rPr>
            <w:t xml:space="preserve">and electricity prices </w:t>
          </w:r>
          <w:r w:rsidR="00C41B6E">
            <w:rPr>
              <w:sz w:val="24"/>
              <w:szCs w:val="24"/>
            </w:rPr>
            <w:t xml:space="preserve">the operational expenditure was deemed </w:t>
          </w:r>
          <w:r w:rsidR="003213E2">
            <w:rPr>
              <w:sz w:val="24"/>
              <w:szCs w:val="24"/>
            </w:rPr>
            <w:t>too</w:t>
          </w:r>
          <w:r w:rsidR="00C41B6E">
            <w:rPr>
              <w:sz w:val="24"/>
              <w:szCs w:val="24"/>
            </w:rPr>
            <w:t xml:space="preserve"> high </w:t>
          </w:r>
          <w:r w:rsidR="003213E2">
            <w:rPr>
              <w:sz w:val="24"/>
              <w:szCs w:val="24"/>
            </w:rPr>
            <w:t xml:space="preserve">hence the changes to </w:t>
          </w:r>
          <w:r w:rsidR="00374303">
            <w:rPr>
              <w:sz w:val="24"/>
              <w:szCs w:val="24"/>
            </w:rPr>
            <w:t xml:space="preserve">ensure </w:t>
          </w:r>
          <w:r w:rsidR="007F29D0">
            <w:rPr>
              <w:sz w:val="24"/>
              <w:szCs w:val="24"/>
            </w:rPr>
            <w:t>a sustainable business model</w:t>
          </w:r>
          <w:r w:rsidR="00647B0C">
            <w:rPr>
              <w:sz w:val="24"/>
              <w:szCs w:val="24"/>
            </w:rPr>
            <w:t xml:space="preserve"> to assist remain</w:t>
          </w:r>
          <w:r w:rsidR="001602BC">
            <w:rPr>
              <w:sz w:val="24"/>
              <w:szCs w:val="24"/>
            </w:rPr>
            <w:t>ing competitive.</w:t>
          </w:r>
        </w:p>
        <w:p w14:paraId="48370995" w14:textId="44907E47" w:rsidR="0003298F" w:rsidRDefault="00BD5CC1" w:rsidP="00690981">
          <w:pPr>
            <w:pStyle w:val="Heading2"/>
          </w:pPr>
          <w:bookmarkStart w:id="4" w:name="_Toc196672891"/>
          <w:r>
            <w:lastRenderedPageBreak/>
            <w:t xml:space="preserve">Examination of </w:t>
          </w:r>
          <w:r w:rsidR="00690981">
            <w:t>the Change Management Process</w:t>
          </w:r>
          <w:bookmarkEnd w:id="4"/>
        </w:p>
        <w:p w14:paraId="7D1B477E" w14:textId="0AF3A184" w:rsidR="00690981" w:rsidRDefault="00BC6F1D" w:rsidP="00690981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>Change management is the process of guiding a</w:t>
          </w:r>
          <w:r w:rsidR="00727419">
            <w:rPr>
              <w:sz w:val="24"/>
              <w:szCs w:val="24"/>
            </w:rPr>
            <w:t>n</w:t>
          </w:r>
          <w:r>
            <w:rPr>
              <w:sz w:val="24"/>
              <w:szCs w:val="24"/>
            </w:rPr>
            <w:t xml:space="preserve"> organisational change to fruition, </w:t>
          </w:r>
          <w:r w:rsidR="00D40F9C">
            <w:rPr>
              <w:sz w:val="24"/>
              <w:szCs w:val="24"/>
            </w:rPr>
            <w:t>from the planning stages of conception and preparation</w:t>
          </w:r>
          <w:r w:rsidR="006A5800">
            <w:rPr>
              <w:sz w:val="24"/>
              <w:szCs w:val="24"/>
            </w:rPr>
            <w:t xml:space="preserve"> to implementation and finally to resolution</w:t>
          </w:r>
          <w:r w:rsidR="00D40F9C">
            <w:rPr>
              <w:sz w:val="24"/>
              <w:szCs w:val="24"/>
            </w:rPr>
            <w:t xml:space="preserve"> </w:t>
          </w:r>
          <w:r w:rsidR="00D40F9C" w:rsidRPr="00D40F9C">
            <w:rPr>
              <w:sz w:val="24"/>
              <w:szCs w:val="24"/>
            </w:rPr>
            <w:t>(Miller, 2020)</w:t>
          </w:r>
          <w:r w:rsidR="00D40F9C">
            <w:rPr>
              <w:sz w:val="24"/>
              <w:szCs w:val="24"/>
            </w:rPr>
            <w:t xml:space="preserve">. </w:t>
          </w:r>
          <w:r w:rsidR="003748E7">
            <w:rPr>
              <w:sz w:val="24"/>
              <w:szCs w:val="24"/>
            </w:rPr>
            <w:t>At Dragon LNG</w:t>
          </w:r>
          <w:r w:rsidR="007D6E07">
            <w:rPr>
              <w:sz w:val="24"/>
              <w:szCs w:val="24"/>
            </w:rPr>
            <w:t xml:space="preserve"> a</w:t>
          </w:r>
          <w:r w:rsidR="00734550">
            <w:rPr>
              <w:sz w:val="24"/>
              <w:szCs w:val="24"/>
            </w:rPr>
            <w:t>n</w:t>
          </w:r>
          <w:r w:rsidR="007D6E07">
            <w:rPr>
              <w:sz w:val="24"/>
              <w:szCs w:val="24"/>
            </w:rPr>
            <w:t xml:space="preserve"> internal review was conducted in </w:t>
          </w:r>
          <w:r w:rsidR="00851968">
            <w:rPr>
              <w:sz w:val="24"/>
              <w:szCs w:val="24"/>
            </w:rPr>
            <w:t xml:space="preserve">March 2024 by the senior management team and the shareholders representatives. </w:t>
          </w:r>
          <w:r w:rsidR="001D6C9A">
            <w:rPr>
              <w:sz w:val="24"/>
              <w:szCs w:val="24"/>
            </w:rPr>
            <w:t xml:space="preserve">However, the start of change is documented as phase 1 which </w:t>
          </w:r>
          <w:r w:rsidR="00734550">
            <w:rPr>
              <w:sz w:val="24"/>
              <w:szCs w:val="24"/>
            </w:rPr>
            <w:t>was a</w:t>
          </w:r>
          <w:r w:rsidR="001D6C9A">
            <w:rPr>
              <w:sz w:val="24"/>
              <w:szCs w:val="24"/>
            </w:rPr>
            <w:t xml:space="preserve"> review </w:t>
          </w:r>
          <w:r w:rsidR="00734550">
            <w:rPr>
              <w:sz w:val="24"/>
              <w:szCs w:val="24"/>
            </w:rPr>
            <w:t>of organisational change for operations, maintenance and engineering</w:t>
          </w:r>
          <w:r w:rsidR="005875A1">
            <w:rPr>
              <w:sz w:val="24"/>
              <w:szCs w:val="24"/>
            </w:rPr>
            <w:t xml:space="preserve"> which occurred in 2021. This led to phase 2 where benchmarking comparisons with other organisa</w:t>
          </w:r>
          <w:r w:rsidR="00A24F1B">
            <w:rPr>
              <w:sz w:val="24"/>
              <w:szCs w:val="24"/>
            </w:rPr>
            <w:t xml:space="preserve">tions </w:t>
          </w:r>
          <w:r w:rsidR="001B235A">
            <w:rPr>
              <w:sz w:val="24"/>
              <w:szCs w:val="24"/>
            </w:rPr>
            <w:t xml:space="preserve">took place </w:t>
          </w:r>
          <w:r w:rsidR="00A24F1B">
            <w:rPr>
              <w:sz w:val="24"/>
              <w:szCs w:val="24"/>
            </w:rPr>
            <w:t>for the operation functions.</w:t>
          </w:r>
          <w:r w:rsidR="001B235A">
            <w:rPr>
              <w:sz w:val="24"/>
              <w:szCs w:val="24"/>
            </w:rPr>
            <w:t xml:space="preserve"> </w:t>
          </w:r>
          <w:r w:rsidR="00EE0A77">
            <w:rPr>
              <w:sz w:val="24"/>
              <w:szCs w:val="24"/>
            </w:rPr>
            <w:t xml:space="preserve">Phase 3 consisted of implementing the recommendations from phase 2 and peer assistance </w:t>
          </w:r>
          <w:r w:rsidR="006A6F9D">
            <w:rPr>
              <w:sz w:val="24"/>
              <w:szCs w:val="24"/>
            </w:rPr>
            <w:t xml:space="preserve">review by Shell Operations excellence and asset </w:t>
          </w:r>
          <w:r w:rsidR="00F82FE9">
            <w:rPr>
              <w:sz w:val="24"/>
              <w:szCs w:val="24"/>
            </w:rPr>
            <w:t>support team.</w:t>
          </w:r>
        </w:p>
        <w:p w14:paraId="44A5359E" w14:textId="2069B746" w:rsidR="00601FEB" w:rsidRDefault="00601FEB" w:rsidP="00690981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</w:t>
          </w:r>
          <w:r w:rsidR="007C7930">
            <w:rPr>
              <w:sz w:val="24"/>
              <w:szCs w:val="24"/>
            </w:rPr>
            <w:t>organisational review with the leadership team and shareholders demonstrates</w:t>
          </w:r>
          <w:r w:rsidR="005C6F34">
            <w:rPr>
              <w:sz w:val="24"/>
              <w:szCs w:val="24"/>
            </w:rPr>
            <w:t xml:space="preserve"> planning of the change took place as there was market research and consultations with industry experts such as Shell and VTTI</w:t>
          </w:r>
          <w:r w:rsidR="00E238FC">
            <w:rPr>
              <w:sz w:val="24"/>
              <w:szCs w:val="24"/>
            </w:rPr>
            <w:t xml:space="preserve"> who own multiple LNG assets.</w:t>
          </w:r>
          <w:r w:rsidR="001435C6">
            <w:rPr>
              <w:sz w:val="24"/>
              <w:szCs w:val="24"/>
            </w:rPr>
            <w:t xml:space="preserve"> The change was communicated to employees via </w:t>
          </w:r>
          <w:r w:rsidR="00514CB1">
            <w:rPr>
              <w:sz w:val="24"/>
              <w:szCs w:val="24"/>
            </w:rPr>
            <w:t>face-to-face</w:t>
          </w:r>
          <w:r w:rsidR="001435C6">
            <w:rPr>
              <w:sz w:val="24"/>
              <w:szCs w:val="24"/>
            </w:rPr>
            <w:t xml:space="preserve"> presentation</w:t>
          </w:r>
          <w:r w:rsidR="00DB0B10">
            <w:rPr>
              <w:sz w:val="24"/>
              <w:szCs w:val="24"/>
            </w:rPr>
            <w:t xml:space="preserve"> with all operations team invited along with senior management. This presentation was </w:t>
          </w:r>
          <w:r w:rsidR="00514CB1">
            <w:rPr>
              <w:sz w:val="24"/>
              <w:szCs w:val="24"/>
            </w:rPr>
            <w:t xml:space="preserve">a top-down style as management suggested any questions </w:t>
          </w:r>
          <w:r w:rsidR="001F6150">
            <w:rPr>
              <w:sz w:val="24"/>
              <w:szCs w:val="24"/>
            </w:rPr>
            <w:t xml:space="preserve">and interactions </w:t>
          </w:r>
          <w:r w:rsidR="00514CB1">
            <w:rPr>
              <w:sz w:val="24"/>
              <w:szCs w:val="24"/>
            </w:rPr>
            <w:t xml:space="preserve">during the presentation would </w:t>
          </w:r>
          <w:r w:rsidR="001F6150">
            <w:rPr>
              <w:sz w:val="24"/>
              <w:szCs w:val="24"/>
            </w:rPr>
            <w:t xml:space="preserve">slow </w:t>
          </w:r>
          <w:r w:rsidR="000B395A">
            <w:rPr>
              <w:sz w:val="24"/>
              <w:szCs w:val="24"/>
            </w:rPr>
            <w:t xml:space="preserve">and confuse </w:t>
          </w:r>
          <w:r w:rsidR="001F6150">
            <w:rPr>
              <w:sz w:val="24"/>
              <w:szCs w:val="24"/>
            </w:rPr>
            <w:t>the communication process</w:t>
          </w:r>
          <w:r w:rsidR="00D405A7">
            <w:rPr>
              <w:sz w:val="24"/>
              <w:szCs w:val="24"/>
            </w:rPr>
            <w:t xml:space="preserve">. </w:t>
          </w:r>
          <w:r w:rsidR="000B395A">
            <w:rPr>
              <w:sz w:val="24"/>
              <w:szCs w:val="24"/>
            </w:rPr>
            <w:t>However,</w:t>
          </w:r>
          <w:r w:rsidR="00D405A7">
            <w:rPr>
              <w:sz w:val="24"/>
              <w:szCs w:val="24"/>
            </w:rPr>
            <w:t xml:space="preserve"> Dragon wanted feedback from the shift </w:t>
          </w:r>
          <w:r w:rsidR="00D361C4">
            <w:rPr>
              <w:sz w:val="24"/>
              <w:szCs w:val="24"/>
            </w:rPr>
            <w:t>teams,</w:t>
          </w:r>
          <w:r w:rsidR="00D405A7">
            <w:rPr>
              <w:sz w:val="24"/>
              <w:szCs w:val="24"/>
            </w:rPr>
            <w:t xml:space="preserve"> so a </w:t>
          </w:r>
          <w:r w:rsidR="00D361C4">
            <w:rPr>
              <w:sz w:val="24"/>
              <w:szCs w:val="24"/>
            </w:rPr>
            <w:t>question-and-answer</w:t>
          </w:r>
          <w:r w:rsidR="001142C2">
            <w:rPr>
              <w:sz w:val="24"/>
              <w:szCs w:val="24"/>
            </w:rPr>
            <w:t xml:space="preserve"> spreadsheet was populated by</w:t>
          </w:r>
          <w:r w:rsidR="00811701">
            <w:rPr>
              <w:sz w:val="24"/>
              <w:szCs w:val="24"/>
            </w:rPr>
            <w:t xml:space="preserve"> each shift which was to be answered by the operations manager.</w:t>
          </w:r>
          <w:r w:rsidR="00D361C4">
            <w:rPr>
              <w:sz w:val="24"/>
              <w:szCs w:val="24"/>
            </w:rPr>
            <w:t xml:space="preserve"> </w:t>
          </w:r>
        </w:p>
        <w:p w14:paraId="6EFF709C" w14:textId="1F5986CE" w:rsidR="00D361C4" w:rsidRDefault="00D361C4" w:rsidP="00690981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change was to be rolled out </w:t>
          </w:r>
          <w:r w:rsidR="006740EC">
            <w:rPr>
              <w:sz w:val="24"/>
              <w:szCs w:val="24"/>
            </w:rPr>
            <w:t>on the 3</w:t>
          </w:r>
          <w:r w:rsidR="006740EC" w:rsidRPr="006740EC">
            <w:rPr>
              <w:sz w:val="24"/>
              <w:szCs w:val="24"/>
              <w:vertAlign w:val="superscript"/>
            </w:rPr>
            <w:t>rd</w:t>
          </w:r>
          <w:r w:rsidR="006740EC">
            <w:rPr>
              <w:sz w:val="24"/>
              <w:szCs w:val="24"/>
            </w:rPr>
            <w:t xml:space="preserve"> of March 2025, the presentation to the operation employees took place on </w:t>
          </w:r>
          <w:r w:rsidR="00B938BE">
            <w:rPr>
              <w:sz w:val="24"/>
              <w:szCs w:val="24"/>
            </w:rPr>
            <w:t>18</w:t>
          </w:r>
          <w:r w:rsidR="00B938BE" w:rsidRPr="00B938BE">
            <w:rPr>
              <w:sz w:val="24"/>
              <w:szCs w:val="24"/>
              <w:vertAlign w:val="superscript"/>
            </w:rPr>
            <w:t>th</w:t>
          </w:r>
          <w:r w:rsidR="00B938BE">
            <w:rPr>
              <w:sz w:val="24"/>
              <w:szCs w:val="24"/>
            </w:rPr>
            <w:t xml:space="preserve"> of December 2024 which immediately led to the applications for the days team roles t</w:t>
          </w:r>
          <w:r w:rsidR="00733293">
            <w:rPr>
              <w:sz w:val="24"/>
              <w:szCs w:val="24"/>
            </w:rPr>
            <w:t>o be opened</w:t>
          </w:r>
          <w:r w:rsidR="00F737F7">
            <w:rPr>
              <w:sz w:val="24"/>
              <w:szCs w:val="24"/>
            </w:rPr>
            <w:t xml:space="preserve"> allowing for a month of </w:t>
          </w:r>
          <w:r w:rsidR="00ED0E44">
            <w:rPr>
              <w:sz w:val="24"/>
              <w:szCs w:val="24"/>
            </w:rPr>
            <w:t xml:space="preserve">applications and then subsequently </w:t>
          </w:r>
          <w:r w:rsidR="00A27A91">
            <w:rPr>
              <w:sz w:val="24"/>
              <w:szCs w:val="24"/>
            </w:rPr>
            <w:t>interviews and</w:t>
          </w:r>
          <w:r w:rsidR="00ED0E44">
            <w:rPr>
              <w:sz w:val="24"/>
              <w:szCs w:val="24"/>
            </w:rPr>
            <w:t xml:space="preserve"> promotions within the department.</w:t>
          </w:r>
        </w:p>
        <w:p w14:paraId="218643BD" w14:textId="77777777" w:rsidR="005D4204" w:rsidRDefault="005D4204" w:rsidP="00690981">
          <w:pPr>
            <w:spacing w:line="360" w:lineRule="auto"/>
            <w:rPr>
              <w:sz w:val="24"/>
              <w:szCs w:val="24"/>
            </w:rPr>
          </w:pPr>
        </w:p>
        <w:p w14:paraId="6BB5D343" w14:textId="77777777" w:rsidR="00961289" w:rsidRDefault="00961289" w:rsidP="00690981">
          <w:pPr>
            <w:spacing w:line="360" w:lineRule="auto"/>
            <w:rPr>
              <w:sz w:val="24"/>
              <w:szCs w:val="24"/>
            </w:rPr>
          </w:pPr>
        </w:p>
        <w:p w14:paraId="3CDC0708" w14:textId="77777777" w:rsidR="00961289" w:rsidRPr="00690981" w:rsidRDefault="00961289" w:rsidP="00690981">
          <w:pPr>
            <w:spacing w:line="360" w:lineRule="auto"/>
            <w:rPr>
              <w:sz w:val="24"/>
              <w:szCs w:val="24"/>
            </w:rPr>
          </w:pPr>
        </w:p>
        <w:p w14:paraId="6E1BAEFF" w14:textId="6349BB0F" w:rsidR="00863275" w:rsidRDefault="008A42B7" w:rsidP="00A1483A">
          <w:pPr>
            <w:pStyle w:val="Heading2"/>
          </w:pPr>
          <w:bookmarkStart w:id="5" w:name="_Toc196672892"/>
          <w:r>
            <w:lastRenderedPageBreak/>
            <w:t xml:space="preserve">Application </w:t>
          </w:r>
          <w:r w:rsidR="00FE2800">
            <w:t>of Lewin</w:t>
          </w:r>
          <w:r w:rsidR="00DA26B5">
            <w:t>’s</w:t>
          </w:r>
          <w:r w:rsidR="00427877">
            <w:t xml:space="preserve"> Force Field Analysis</w:t>
          </w:r>
          <w:bookmarkEnd w:id="5"/>
        </w:p>
        <w:p w14:paraId="2547B3B0" w14:textId="602C108E" w:rsidR="00442367" w:rsidRPr="0092470F" w:rsidRDefault="00B308CE" w:rsidP="00427877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>Lewin (1947)</w:t>
          </w:r>
          <w:r w:rsidR="00446674">
            <w:rPr>
              <w:sz w:val="24"/>
              <w:szCs w:val="24"/>
            </w:rPr>
            <w:t xml:space="preserve"> </w:t>
          </w:r>
          <w:r>
            <w:rPr>
              <w:sz w:val="24"/>
              <w:szCs w:val="24"/>
            </w:rPr>
            <w:t>popularised</w:t>
          </w:r>
          <w:r w:rsidR="009C5E84">
            <w:rPr>
              <w:sz w:val="24"/>
              <w:szCs w:val="24"/>
            </w:rPr>
            <w:t xml:space="preserve"> a</w:t>
          </w:r>
          <w:r w:rsidR="00446674">
            <w:rPr>
              <w:sz w:val="24"/>
              <w:szCs w:val="24"/>
            </w:rPr>
            <w:t xml:space="preserve"> useful tool for analysing change which was known as a “Force Field Analysis”</w:t>
          </w:r>
          <w:r w:rsidR="00161D52">
            <w:rPr>
              <w:sz w:val="24"/>
              <w:szCs w:val="24"/>
            </w:rPr>
            <w:t xml:space="preserve"> this concept was then applied to business </w:t>
          </w:r>
          <w:r w:rsidR="007673B7">
            <w:rPr>
              <w:sz w:val="24"/>
              <w:szCs w:val="24"/>
            </w:rPr>
            <w:t>by Thomas</w:t>
          </w:r>
          <w:r w:rsidR="0090787B">
            <w:rPr>
              <w:sz w:val="24"/>
              <w:szCs w:val="24"/>
            </w:rPr>
            <w:t xml:space="preserve"> (</w:t>
          </w:r>
          <w:r w:rsidR="00240AE7" w:rsidRPr="00240AE7">
            <w:rPr>
              <w:sz w:val="24"/>
              <w:szCs w:val="24"/>
            </w:rPr>
            <w:t>1985</w:t>
          </w:r>
          <w:r w:rsidR="0090787B">
            <w:rPr>
              <w:sz w:val="24"/>
              <w:szCs w:val="24"/>
            </w:rPr>
            <w:t>)</w:t>
          </w:r>
          <w:r w:rsidR="007673B7">
            <w:rPr>
              <w:sz w:val="24"/>
              <w:szCs w:val="24"/>
            </w:rPr>
            <w:t xml:space="preserve">. Lewin theorised </w:t>
          </w:r>
          <w:r w:rsidR="005A6B2D">
            <w:rPr>
              <w:sz w:val="24"/>
              <w:szCs w:val="24"/>
            </w:rPr>
            <w:t xml:space="preserve">that in all change </w:t>
          </w:r>
          <w:r w:rsidR="00F221AF">
            <w:rPr>
              <w:sz w:val="24"/>
              <w:szCs w:val="24"/>
            </w:rPr>
            <w:t>there are driving and resisting forces that</w:t>
          </w:r>
          <w:r w:rsidR="00DD5D9A">
            <w:rPr>
              <w:sz w:val="24"/>
              <w:szCs w:val="24"/>
            </w:rPr>
            <w:t xml:space="preserve"> act</w:t>
          </w:r>
          <w:r w:rsidR="00F221AF">
            <w:rPr>
              <w:sz w:val="24"/>
              <w:szCs w:val="24"/>
            </w:rPr>
            <w:t xml:space="preserve"> against one and </w:t>
          </w:r>
          <w:r w:rsidR="007857C9">
            <w:rPr>
              <w:sz w:val="24"/>
              <w:szCs w:val="24"/>
            </w:rPr>
            <w:t xml:space="preserve">another. Driving forces are the reasons that support the identified </w:t>
          </w:r>
          <w:r w:rsidR="00DD5D9A">
            <w:rPr>
              <w:sz w:val="24"/>
              <w:szCs w:val="24"/>
            </w:rPr>
            <w:t>change</w:t>
          </w:r>
          <w:r w:rsidR="006506D1">
            <w:rPr>
              <w:sz w:val="24"/>
              <w:szCs w:val="24"/>
            </w:rPr>
            <w:t>, while the resisting forces are the reasons that oppose the identified change</w:t>
          </w:r>
          <w:r w:rsidR="009F4F63">
            <w:rPr>
              <w:sz w:val="24"/>
              <w:szCs w:val="24"/>
            </w:rPr>
            <w:t xml:space="preserve"> </w:t>
          </w:r>
          <w:r w:rsidR="004653D8">
            <w:rPr>
              <w:sz w:val="24"/>
              <w:szCs w:val="24"/>
            </w:rPr>
            <w:t xml:space="preserve">and would rather status quo. </w:t>
          </w:r>
          <w:r w:rsidR="00B63ABF">
            <w:rPr>
              <w:sz w:val="24"/>
              <w:szCs w:val="24"/>
            </w:rPr>
            <w:t xml:space="preserve">Lewin suggests the outcome </w:t>
          </w:r>
          <w:r w:rsidR="00AF41FB">
            <w:rPr>
              <w:sz w:val="24"/>
              <w:szCs w:val="24"/>
            </w:rPr>
            <w:t xml:space="preserve">of the change is dictated by the magnitude of these forces which are quantified and </w:t>
          </w:r>
          <w:r w:rsidR="001112F0">
            <w:rPr>
              <w:sz w:val="24"/>
              <w:szCs w:val="24"/>
            </w:rPr>
            <w:t>dictate whether the change will be successful or not.</w:t>
          </w:r>
        </w:p>
        <w:p w14:paraId="58626905" w14:textId="77777777" w:rsidR="00442367" w:rsidRDefault="00442367" w:rsidP="00442367">
          <w:pPr>
            <w:keepNext/>
            <w:spacing w:line="360" w:lineRule="auto"/>
          </w:pPr>
          <w:r>
            <w:rPr>
              <w:noProof/>
            </w:rPr>
            <w:drawing>
              <wp:inline distT="0" distB="0" distL="0" distR="0" wp14:anchorId="6DD4D710" wp14:editId="5416992B">
                <wp:extent cx="3486150" cy="2478336"/>
                <wp:effectExtent l="0" t="0" r="0" b="0"/>
                <wp:docPr id="836512979" name="Picture 1" descr="Lewin's Force Field Analysis Explain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Lewin's Force Field Analysis Explained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4439" b="4206"/>
                        <a:stretch/>
                      </pic:blipFill>
                      <pic:spPr bwMode="auto">
                        <a:xfrm>
                          <a:off x="0" y="0"/>
                          <a:ext cx="3489849" cy="248096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14:paraId="7C7288D9" w14:textId="4F723DC4" w:rsidR="00442367" w:rsidRDefault="00442367" w:rsidP="00442367">
          <w:pPr>
            <w:pStyle w:val="Caption"/>
          </w:pPr>
          <w:r>
            <w:t xml:space="preserve">Figure </w:t>
          </w:r>
          <w:r>
            <w:fldChar w:fldCharType="begin"/>
          </w:r>
          <w:r>
            <w:instrText xml:space="preserve"> SEQ Figure \* ARABIC </w:instrText>
          </w:r>
          <w:r>
            <w:fldChar w:fldCharType="separate"/>
          </w:r>
          <w:r w:rsidR="004B027B">
            <w:rPr>
              <w:noProof/>
            </w:rPr>
            <w:t>3</w:t>
          </w:r>
          <w:r>
            <w:rPr>
              <w:noProof/>
            </w:rPr>
            <w:fldChar w:fldCharType="end"/>
          </w:r>
          <w:r>
            <w:t>. Lewins Force Field Analysis</w:t>
          </w:r>
        </w:p>
        <w:p w14:paraId="4B53F0E6" w14:textId="60B981F5" w:rsidR="00B472C3" w:rsidRDefault="00704883" w:rsidP="00151635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driving forces for the change at Dragon LNG start with economic pressure, </w:t>
          </w:r>
          <w:r w:rsidR="00842C94">
            <w:rPr>
              <w:sz w:val="24"/>
              <w:szCs w:val="24"/>
            </w:rPr>
            <w:t>rising OPEX since 2021 necessitated cost optimisation</w:t>
          </w:r>
          <w:r w:rsidR="008354D9">
            <w:rPr>
              <w:sz w:val="24"/>
              <w:szCs w:val="24"/>
            </w:rPr>
            <w:t xml:space="preserve">, </w:t>
          </w:r>
          <w:r w:rsidR="00436040" w:rsidRPr="00436040">
            <w:rPr>
              <w:sz w:val="24"/>
              <w:szCs w:val="24"/>
            </w:rPr>
            <w:t xml:space="preserve">Stern and Oxford Institute for Energy Studies, </w:t>
          </w:r>
          <w:r w:rsidR="00436040">
            <w:rPr>
              <w:sz w:val="24"/>
              <w:szCs w:val="24"/>
            </w:rPr>
            <w:t>(</w:t>
          </w:r>
          <w:r w:rsidR="00436040" w:rsidRPr="00436040">
            <w:rPr>
              <w:sz w:val="24"/>
              <w:szCs w:val="24"/>
            </w:rPr>
            <w:t>2019</w:t>
          </w:r>
          <w:r w:rsidR="00436040">
            <w:rPr>
              <w:sz w:val="24"/>
              <w:szCs w:val="24"/>
            </w:rPr>
            <w:t xml:space="preserve">) </w:t>
          </w:r>
          <w:r w:rsidR="007E43E0">
            <w:rPr>
              <w:sz w:val="24"/>
              <w:szCs w:val="24"/>
            </w:rPr>
            <w:t xml:space="preserve">confirm that LNG terminals globally face cost pressures due to market volatility and rising operational </w:t>
          </w:r>
          <w:r w:rsidR="000B0847">
            <w:rPr>
              <w:sz w:val="24"/>
              <w:szCs w:val="24"/>
            </w:rPr>
            <w:t>expenses. This drives the need for more streamlined</w:t>
          </w:r>
          <w:r w:rsidR="0080569A">
            <w:rPr>
              <w:sz w:val="24"/>
              <w:szCs w:val="24"/>
            </w:rPr>
            <w:t xml:space="preserve"> workforce</w:t>
          </w:r>
          <w:r w:rsidR="006325DD">
            <w:rPr>
              <w:sz w:val="24"/>
              <w:szCs w:val="24"/>
            </w:rPr>
            <w:t xml:space="preserve">, the days team can be utilised to reduce overtime and </w:t>
          </w:r>
          <w:r w:rsidR="00281967">
            <w:rPr>
              <w:sz w:val="24"/>
              <w:szCs w:val="24"/>
            </w:rPr>
            <w:t>to cover shipping which instigated overtime costs as well</w:t>
          </w:r>
          <w:r w:rsidR="00B4481A">
            <w:rPr>
              <w:sz w:val="24"/>
              <w:szCs w:val="24"/>
            </w:rPr>
            <w:t xml:space="preserve"> without introducing redundancies</w:t>
          </w:r>
          <w:r w:rsidR="00281967">
            <w:rPr>
              <w:sz w:val="24"/>
              <w:szCs w:val="24"/>
            </w:rPr>
            <w:t xml:space="preserve">. With the increase in LNG terminals and </w:t>
          </w:r>
          <w:r w:rsidR="00DB262D">
            <w:rPr>
              <w:sz w:val="24"/>
              <w:szCs w:val="24"/>
            </w:rPr>
            <w:t xml:space="preserve">floating storage and regasification units being commissioned and </w:t>
          </w:r>
          <w:r w:rsidR="009242B5">
            <w:rPr>
              <w:sz w:val="24"/>
              <w:szCs w:val="24"/>
            </w:rPr>
            <w:t>developed</w:t>
          </w:r>
          <w:r w:rsidR="00D64435">
            <w:rPr>
              <w:sz w:val="24"/>
              <w:szCs w:val="24"/>
            </w:rPr>
            <w:t xml:space="preserve"> stated by th</w:t>
          </w:r>
          <w:r w:rsidR="00BF5A64">
            <w:rPr>
              <w:sz w:val="24"/>
              <w:szCs w:val="24"/>
            </w:rPr>
            <w:t xml:space="preserve">e Global LNG Outlook </w:t>
          </w:r>
          <w:r w:rsidR="007E096D" w:rsidRPr="007E096D">
            <w:rPr>
              <w:sz w:val="24"/>
              <w:szCs w:val="24"/>
            </w:rPr>
            <w:t>(Institute for Energy Economics and Financial Analysis, 2024)</w:t>
          </w:r>
          <w:r w:rsidR="0070375B">
            <w:rPr>
              <w:sz w:val="24"/>
              <w:szCs w:val="24"/>
            </w:rPr>
            <w:t>,</w:t>
          </w:r>
          <w:r w:rsidR="009242B5">
            <w:rPr>
              <w:sz w:val="24"/>
              <w:szCs w:val="24"/>
            </w:rPr>
            <w:t xml:space="preserve"> </w:t>
          </w:r>
          <w:r w:rsidR="001F0903">
            <w:rPr>
              <w:sz w:val="24"/>
              <w:szCs w:val="24"/>
            </w:rPr>
            <w:t xml:space="preserve">which compete with Dragon </w:t>
          </w:r>
          <w:r w:rsidR="009242B5">
            <w:rPr>
              <w:sz w:val="24"/>
              <w:szCs w:val="24"/>
            </w:rPr>
            <w:t>a</w:t>
          </w:r>
          <w:r w:rsidR="00D53F2B">
            <w:rPr>
              <w:sz w:val="24"/>
              <w:szCs w:val="24"/>
            </w:rPr>
            <w:t xml:space="preserve"> recommendation of aligning with the industry standard</w:t>
          </w:r>
          <w:r w:rsidR="006D616C">
            <w:rPr>
              <w:sz w:val="24"/>
              <w:szCs w:val="24"/>
            </w:rPr>
            <w:t>s</w:t>
          </w:r>
          <w:r w:rsidR="00D53F2B">
            <w:rPr>
              <w:sz w:val="24"/>
              <w:szCs w:val="24"/>
            </w:rPr>
            <w:t xml:space="preserve"> </w:t>
          </w:r>
          <w:r w:rsidR="006D616C">
            <w:rPr>
              <w:sz w:val="24"/>
              <w:szCs w:val="24"/>
            </w:rPr>
            <w:t xml:space="preserve">regarding </w:t>
          </w:r>
          <w:r w:rsidR="00D53F2B">
            <w:rPr>
              <w:sz w:val="24"/>
              <w:szCs w:val="24"/>
            </w:rPr>
            <w:t>manning philosoph</w:t>
          </w:r>
          <w:r w:rsidR="00A661FD">
            <w:rPr>
              <w:sz w:val="24"/>
              <w:szCs w:val="24"/>
            </w:rPr>
            <w:t>ies</w:t>
          </w:r>
          <w:r w:rsidR="0070375B">
            <w:rPr>
              <w:sz w:val="24"/>
              <w:szCs w:val="24"/>
            </w:rPr>
            <w:t xml:space="preserve"> was suggested by shareholders</w:t>
          </w:r>
          <w:r w:rsidR="004C1914">
            <w:rPr>
              <w:sz w:val="24"/>
              <w:szCs w:val="24"/>
            </w:rPr>
            <w:t xml:space="preserve"> </w:t>
          </w:r>
          <w:r w:rsidR="004C1914" w:rsidRPr="004C1914">
            <w:rPr>
              <w:sz w:val="24"/>
              <w:szCs w:val="24"/>
            </w:rPr>
            <w:t>(Shell UK Limited, 2015)</w:t>
          </w:r>
          <w:r w:rsidR="0070375B">
            <w:rPr>
              <w:sz w:val="24"/>
              <w:szCs w:val="24"/>
            </w:rPr>
            <w:t>.</w:t>
          </w:r>
          <w:r w:rsidR="00AB7704">
            <w:rPr>
              <w:sz w:val="24"/>
              <w:szCs w:val="24"/>
            </w:rPr>
            <w:t xml:space="preserve"> With the market capacity approaching in 2029 for new customers to bid to own the storage of gas</w:t>
          </w:r>
          <w:r w:rsidR="00444386">
            <w:rPr>
              <w:sz w:val="24"/>
              <w:szCs w:val="24"/>
            </w:rPr>
            <w:t xml:space="preserve">, the </w:t>
          </w:r>
          <w:r w:rsidR="00444386">
            <w:rPr>
              <w:sz w:val="24"/>
              <w:szCs w:val="24"/>
            </w:rPr>
            <w:lastRenderedPageBreak/>
            <w:t>company wants to look as streamlined and</w:t>
          </w:r>
          <w:r w:rsidR="00533A81">
            <w:rPr>
              <w:sz w:val="24"/>
              <w:szCs w:val="24"/>
            </w:rPr>
            <w:t xml:space="preserve"> efficient as possible regarding financial figures and</w:t>
          </w:r>
          <w:r w:rsidR="00B53478">
            <w:rPr>
              <w:sz w:val="24"/>
              <w:szCs w:val="24"/>
            </w:rPr>
            <w:t xml:space="preserve"> achieving strategic company goals</w:t>
          </w:r>
          <w:r w:rsidR="00E8678C">
            <w:rPr>
              <w:sz w:val="24"/>
              <w:szCs w:val="24"/>
            </w:rPr>
            <w:t xml:space="preserve"> to make the business as attractive as possible to new customers</w:t>
          </w:r>
          <w:r w:rsidR="00CA0AA0">
            <w:rPr>
              <w:sz w:val="24"/>
              <w:szCs w:val="24"/>
            </w:rPr>
            <w:t xml:space="preserve"> due to </w:t>
          </w:r>
          <w:r w:rsidR="002707F4">
            <w:rPr>
              <w:sz w:val="24"/>
              <w:szCs w:val="24"/>
            </w:rPr>
            <w:t xml:space="preserve">a </w:t>
          </w:r>
          <w:r w:rsidR="00971F08">
            <w:rPr>
              <w:sz w:val="24"/>
              <w:szCs w:val="24"/>
            </w:rPr>
            <w:t>projected increase of 54%</w:t>
          </w:r>
          <w:r w:rsidR="00721147">
            <w:rPr>
              <w:sz w:val="24"/>
              <w:szCs w:val="24"/>
            </w:rPr>
            <w:t xml:space="preserve"> LNG supply</w:t>
          </w:r>
          <w:r w:rsidR="00971F08">
            <w:rPr>
              <w:sz w:val="24"/>
              <w:szCs w:val="24"/>
            </w:rPr>
            <w:t xml:space="preserve"> by </w:t>
          </w:r>
          <w:r w:rsidR="00721147">
            <w:rPr>
              <w:sz w:val="24"/>
              <w:szCs w:val="24"/>
            </w:rPr>
            <w:t>2030</w:t>
          </w:r>
          <w:r w:rsidR="002707F4">
            <w:rPr>
              <w:sz w:val="24"/>
              <w:szCs w:val="24"/>
            </w:rPr>
            <w:t xml:space="preserve"> creating </w:t>
          </w:r>
          <w:r w:rsidR="00153185">
            <w:rPr>
              <w:sz w:val="24"/>
              <w:szCs w:val="24"/>
            </w:rPr>
            <w:t>an</w:t>
          </w:r>
          <w:r w:rsidR="002707F4">
            <w:rPr>
              <w:sz w:val="24"/>
              <w:szCs w:val="24"/>
            </w:rPr>
            <w:t xml:space="preserve"> oversaturated market</w:t>
          </w:r>
          <w:r w:rsidR="00591549">
            <w:rPr>
              <w:sz w:val="24"/>
              <w:szCs w:val="24"/>
            </w:rPr>
            <w:t xml:space="preserve"> </w:t>
          </w:r>
          <w:r w:rsidR="00591549" w:rsidRPr="00591549">
            <w:rPr>
              <w:sz w:val="24"/>
              <w:szCs w:val="24"/>
            </w:rPr>
            <w:t>(International Gas Union, 2024)</w:t>
          </w:r>
          <w:r w:rsidR="00F21EA7">
            <w:rPr>
              <w:sz w:val="24"/>
              <w:szCs w:val="24"/>
            </w:rPr>
            <w:t xml:space="preserve">. The days team are additional capacity </w:t>
          </w:r>
          <w:r w:rsidR="00FC0E98">
            <w:rPr>
              <w:sz w:val="24"/>
              <w:szCs w:val="24"/>
            </w:rPr>
            <w:t>and resource flexibility to achieve these goals.</w:t>
          </w:r>
          <w:r w:rsidR="002B061C">
            <w:rPr>
              <w:sz w:val="24"/>
              <w:szCs w:val="24"/>
            </w:rPr>
            <w:t xml:space="preserve"> </w:t>
          </w:r>
          <w:r w:rsidR="009835FC">
            <w:rPr>
              <w:sz w:val="24"/>
              <w:szCs w:val="24"/>
            </w:rPr>
            <w:t xml:space="preserve">Finally, Dragon Emphasised the opportunities that </w:t>
          </w:r>
          <w:r w:rsidR="00300297">
            <w:rPr>
              <w:sz w:val="24"/>
              <w:szCs w:val="24"/>
            </w:rPr>
            <w:t>being on the days team</w:t>
          </w:r>
          <w:r w:rsidR="00955798">
            <w:rPr>
              <w:sz w:val="24"/>
              <w:szCs w:val="24"/>
            </w:rPr>
            <w:t xml:space="preserve"> will enhance employee development as it allows growth outside of a </w:t>
          </w:r>
          <w:r w:rsidR="0089051B">
            <w:rPr>
              <w:sz w:val="24"/>
              <w:szCs w:val="24"/>
            </w:rPr>
            <w:t>shift structure</w:t>
          </w:r>
          <w:r w:rsidR="00955798">
            <w:rPr>
              <w:sz w:val="24"/>
              <w:szCs w:val="24"/>
            </w:rPr>
            <w:t xml:space="preserve"> </w:t>
          </w:r>
          <w:r w:rsidR="00C67BA0">
            <w:rPr>
              <w:sz w:val="24"/>
              <w:szCs w:val="24"/>
            </w:rPr>
            <w:t>due to additional training and flexibility</w:t>
          </w:r>
          <w:r w:rsidR="0089051B">
            <w:rPr>
              <w:sz w:val="24"/>
              <w:szCs w:val="24"/>
            </w:rPr>
            <w:t xml:space="preserve"> to progress new skills</w:t>
          </w:r>
          <w:r w:rsidR="00A8046A">
            <w:rPr>
              <w:sz w:val="24"/>
              <w:szCs w:val="24"/>
            </w:rPr>
            <w:t xml:space="preserve"> this claim can be enforced by </w:t>
          </w:r>
          <w:r w:rsidR="00A8046A" w:rsidRPr="00A8046A">
            <w:rPr>
              <w:sz w:val="24"/>
              <w:szCs w:val="24"/>
            </w:rPr>
            <w:t>(Noe, 2012)</w:t>
          </w:r>
          <w:r w:rsidR="00A8046A">
            <w:rPr>
              <w:sz w:val="24"/>
              <w:szCs w:val="24"/>
            </w:rPr>
            <w:t xml:space="preserve"> </w:t>
          </w:r>
          <w:r w:rsidR="00F6243A">
            <w:rPr>
              <w:sz w:val="24"/>
              <w:szCs w:val="24"/>
            </w:rPr>
            <w:t>who highlights</w:t>
          </w:r>
          <w:r w:rsidR="00D77619">
            <w:rPr>
              <w:sz w:val="24"/>
              <w:szCs w:val="24"/>
            </w:rPr>
            <w:t xml:space="preserve"> job role changes can enhance employee development through exposure of new task</w:t>
          </w:r>
          <w:r w:rsidR="002505B8">
            <w:rPr>
              <w:sz w:val="24"/>
              <w:szCs w:val="24"/>
            </w:rPr>
            <w:t>s.</w:t>
          </w:r>
        </w:p>
        <w:p w14:paraId="26D2374C" w14:textId="1644945A" w:rsidR="00587706" w:rsidRPr="00587706" w:rsidRDefault="00B472C3" w:rsidP="00587706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driving </w:t>
          </w:r>
          <w:r w:rsidR="00022814">
            <w:rPr>
              <w:sz w:val="24"/>
              <w:szCs w:val="24"/>
            </w:rPr>
            <w:t>forces against</w:t>
          </w:r>
          <w:r w:rsidR="00170507">
            <w:rPr>
              <w:sz w:val="24"/>
              <w:szCs w:val="24"/>
            </w:rPr>
            <w:t xml:space="preserve"> start with employee resistance. Many shift operators were concerned about </w:t>
          </w:r>
          <w:r w:rsidR="00996CB4">
            <w:rPr>
              <w:sz w:val="24"/>
              <w:szCs w:val="24"/>
            </w:rPr>
            <w:t xml:space="preserve">if the </w:t>
          </w:r>
          <w:r w:rsidR="00AF7F45">
            <w:rPr>
              <w:sz w:val="24"/>
              <w:szCs w:val="24"/>
            </w:rPr>
            <w:t>‘</w:t>
          </w:r>
          <w:r w:rsidR="00996CB4">
            <w:rPr>
              <w:sz w:val="24"/>
              <w:szCs w:val="24"/>
            </w:rPr>
            <w:t>days team</w:t>
          </w:r>
          <w:r w:rsidR="00AF7F45">
            <w:rPr>
              <w:sz w:val="24"/>
              <w:szCs w:val="24"/>
            </w:rPr>
            <w:t>’</w:t>
          </w:r>
          <w:r w:rsidR="00996CB4">
            <w:rPr>
              <w:sz w:val="24"/>
              <w:szCs w:val="24"/>
            </w:rPr>
            <w:t xml:space="preserve"> was not successful and disbanded like in previous years at Dragon, that </w:t>
          </w:r>
          <w:r w:rsidR="00B83A76">
            <w:rPr>
              <w:sz w:val="24"/>
              <w:szCs w:val="24"/>
            </w:rPr>
            <w:t xml:space="preserve">there is risk of redundancy </w:t>
          </w:r>
          <w:r w:rsidR="009850E4">
            <w:rPr>
              <w:sz w:val="24"/>
              <w:szCs w:val="24"/>
            </w:rPr>
            <w:t>due to the job role not supporting core business needs opposed to the shift operators</w:t>
          </w:r>
          <w:r w:rsidR="00D82676">
            <w:rPr>
              <w:sz w:val="24"/>
              <w:szCs w:val="24"/>
            </w:rPr>
            <w:t>.</w:t>
          </w:r>
          <w:r w:rsidR="002144C6" w:rsidRPr="002144C6"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  <w:t xml:space="preserve"> </w:t>
          </w:r>
          <w:r w:rsidR="002144C6" w:rsidRPr="002144C6">
            <w:rPr>
              <w:sz w:val="24"/>
              <w:szCs w:val="24"/>
            </w:rPr>
            <w:t>(Herzberg, 1966)</w:t>
          </w:r>
          <w:r w:rsidR="002144C6">
            <w:rPr>
              <w:sz w:val="24"/>
              <w:szCs w:val="24"/>
            </w:rPr>
            <w:t xml:space="preserve"> </w:t>
          </w:r>
          <w:r w:rsidR="00D72267">
            <w:rPr>
              <w:sz w:val="24"/>
              <w:szCs w:val="24"/>
            </w:rPr>
            <w:t xml:space="preserve">suggests in his </w:t>
          </w:r>
          <w:r w:rsidR="002144C6">
            <w:rPr>
              <w:sz w:val="24"/>
              <w:szCs w:val="24"/>
            </w:rPr>
            <w:t>two-factor</w:t>
          </w:r>
          <w:r w:rsidR="00D72267">
            <w:rPr>
              <w:sz w:val="24"/>
              <w:szCs w:val="24"/>
            </w:rPr>
            <w:t xml:space="preserve"> theory that job security is a hygiene factor </w:t>
          </w:r>
          <w:r w:rsidR="00242416">
            <w:rPr>
              <w:sz w:val="24"/>
              <w:szCs w:val="24"/>
            </w:rPr>
            <w:t>meaning it’s essential to prevent dissatisfaction</w:t>
          </w:r>
          <w:r w:rsidR="00F314FA">
            <w:rPr>
              <w:sz w:val="24"/>
              <w:szCs w:val="24"/>
            </w:rPr>
            <w:t xml:space="preserve"> of the job role</w:t>
          </w:r>
          <w:r w:rsidR="009850E4">
            <w:rPr>
              <w:sz w:val="24"/>
              <w:szCs w:val="24"/>
            </w:rPr>
            <w:t>.</w:t>
          </w:r>
          <w:r w:rsidR="00550347">
            <w:rPr>
              <w:sz w:val="24"/>
              <w:szCs w:val="24"/>
            </w:rPr>
            <w:t xml:space="preserve"> </w:t>
          </w:r>
          <w:r w:rsidR="007F70CD">
            <w:rPr>
              <w:sz w:val="24"/>
              <w:szCs w:val="24"/>
            </w:rPr>
            <w:t>Fear of increased workload</w:t>
          </w:r>
          <w:r w:rsidR="00E533A8">
            <w:rPr>
              <w:sz w:val="24"/>
              <w:szCs w:val="24"/>
            </w:rPr>
            <w:t xml:space="preserve"> also </w:t>
          </w:r>
          <w:r w:rsidR="001B47FD">
            <w:rPr>
              <w:sz w:val="24"/>
              <w:szCs w:val="24"/>
            </w:rPr>
            <w:t xml:space="preserve">was highlighted as a concern </w:t>
          </w:r>
          <w:r w:rsidR="00445DCD">
            <w:rPr>
              <w:sz w:val="24"/>
              <w:szCs w:val="24"/>
            </w:rPr>
            <w:t xml:space="preserve">by the shift operating collective due to no framework of the job role </w:t>
          </w:r>
          <w:r w:rsidR="00C229D0">
            <w:rPr>
              <w:sz w:val="24"/>
              <w:szCs w:val="24"/>
            </w:rPr>
            <w:t>being specified.</w:t>
          </w:r>
          <w:r w:rsidR="00C1147B">
            <w:rPr>
              <w:sz w:val="24"/>
              <w:szCs w:val="24"/>
            </w:rPr>
            <w:t xml:space="preserve"> </w:t>
          </w:r>
          <w:r w:rsidR="001E1511">
            <w:rPr>
              <w:sz w:val="24"/>
              <w:szCs w:val="24"/>
            </w:rPr>
            <w:t xml:space="preserve">It was also highlighted that the change </w:t>
          </w:r>
          <w:r w:rsidR="0005745E">
            <w:rPr>
              <w:sz w:val="24"/>
              <w:szCs w:val="24"/>
            </w:rPr>
            <w:t>affects the shift day to day role</w:t>
          </w:r>
          <w:r w:rsidR="002363CA">
            <w:rPr>
              <w:sz w:val="24"/>
              <w:szCs w:val="24"/>
            </w:rPr>
            <w:t>s</w:t>
          </w:r>
          <w:r w:rsidR="0005745E">
            <w:rPr>
              <w:sz w:val="24"/>
              <w:szCs w:val="24"/>
            </w:rPr>
            <w:t xml:space="preserve"> as </w:t>
          </w:r>
          <w:r w:rsidR="002363CA">
            <w:rPr>
              <w:sz w:val="24"/>
              <w:szCs w:val="24"/>
            </w:rPr>
            <w:t>the</w:t>
          </w:r>
          <w:r w:rsidR="00C36E5E">
            <w:rPr>
              <w:sz w:val="24"/>
              <w:szCs w:val="24"/>
            </w:rPr>
            <w:t xml:space="preserve"> workload </w:t>
          </w:r>
          <w:r w:rsidR="001E1511">
            <w:rPr>
              <w:sz w:val="24"/>
              <w:szCs w:val="24"/>
            </w:rPr>
            <w:t>will increase for them due to reduction in manning.</w:t>
          </w:r>
          <w:r w:rsidR="00C754BE">
            <w:rPr>
              <w:sz w:val="24"/>
              <w:szCs w:val="24"/>
            </w:rPr>
            <w:t xml:space="preserve"> </w:t>
          </w:r>
          <w:r w:rsidR="0091543E">
            <w:rPr>
              <w:sz w:val="24"/>
              <w:szCs w:val="24"/>
            </w:rPr>
            <w:t xml:space="preserve"> </w:t>
          </w:r>
          <w:r w:rsidR="0091543E" w:rsidRPr="0091543E">
            <w:rPr>
              <w:sz w:val="24"/>
              <w:szCs w:val="24"/>
            </w:rPr>
            <w:t>(Karasek, 1979)</w:t>
          </w:r>
          <w:r w:rsidR="0091543E">
            <w:rPr>
              <w:sz w:val="24"/>
              <w:szCs w:val="24"/>
            </w:rPr>
            <w:t xml:space="preserve"> </w:t>
          </w:r>
          <w:r w:rsidR="004A561A">
            <w:rPr>
              <w:sz w:val="24"/>
              <w:szCs w:val="24"/>
            </w:rPr>
            <w:t>d</w:t>
          </w:r>
          <w:r w:rsidR="00C754BE">
            <w:rPr>
              <w:sz w:val="24"/>
              <w:szCs w:val="24"/>
            </w:rPr>
            <w:t>emonstrates that increased workloads</w:t>
          </w:r>
          <w:r w:rsidR="00D20DA7">
            <w:rPr>
              <w:sz w:val="24"/>
              <w:szCs w:val="24"/>
            </w:rPr>
            <w:t>, can reduce productivity by causing mental strain without suf</w:t>
          </w:r>
          <w:r w:rsidR="00D72C62">
            <w:rPr>
              <w:sz w:val="24"/>
              <w:szCs w:val="24"/>
            </w:rPr>
            <w:t>ficient workload management support.</w:t>
          </w:r>
          <w:r w:rsidR="009B6C7C">
            <w:rPr>
              <w:sz w:val="24"/>
              <w:szCs w:val="24"/>
            </w:rPr>
            <w:t xml:space="preserve"> </w:t>
          </w:r>
          <w:r w:rsidR="00BE57A0">
            <w:rPr>
              <w:sz w:val="24"/>
              <w:szCs w:val="24"/>
            </w:rPr>
            <w:t xml:space="preserve">However, </w:t>
          </w:r>
          <w:r w:rsidR="00AA3FE1" w:rsidRPr="00AA3FE1">
            <w:rPr>
              <w:sz w:val="24"/>
              <w:szCs w:val="24"/>
            </w:rPr>
            <w:t>(Herzberg, 1966)</w:t>
          </w:r>
          <w:r w:rsidR="00AA3FE1">
            <w:rPr>
              <w:sz w:val="24"/>
              <w:szCs w:val="24"/>
            </w:rPr>
            <w:t xml:space="preserve"> </w:t>
          </w:r>
          <w:r w:rsidR="00BE57A0">
            <w:rPr>
              <w:sz w:val="24"/>
              <w:szCs w:val="24"/>
            </w:rPr>
            <w:t xml:space="preserve">counters this by suggesting that </w:t>
          </w:r>
          <w:r w:rsidR="00AA3FE1">
            <w:rPr>
              <w:sz w:val="24"/>
              <w:szCs w:val="24"/>
            </w:rPr>
            <w:t xml:space="preserve">reasonable </w:t>
          </w:r>
          <w:r w:rsidR="00BE57A0">
            <w:rPr>
              <w:sz w:val="24"/>
              <w:szCs w:val="24"/>
            </w:rPr>
            <w:t xml:space="preserve">increased </w:t>
          </w:r>
          <w:r w:rsidR="00571E42">
            <w:rPr>
              <w:sz w:val="24"/>
              <w:szCs w:val="24"/>
            </w:rPr>
            <w:t>responsibilities can enhance productivity by acting as a motivator</w:t>
          </w:r>
          <w:r w:rsidR="00AA3FE1">
            <w:rPr>
              <w:sz w:val="24"/>
              <w:szCs w:val="24"/>
            </w:rPr>
            <w:t>.</w:t>
          </w:r>
          <w:r w:rsidR="00982158">
            <w:rPr>
              <w:sz w:val="24"/>
              <w:szCs w:val="24"/>
            </w:rPr>
            <w:t xml:space="preserve"> The change in job role </w:t>
          </w:r>
          <w:r w:rsidR="00192AD8">
            <w:rPr>
              <w:sz w:val="24"/>
              <w:szCs w:val="24"/>
            </w:rPr>
            <w:t>could also highlight skill gaps</w:t>
          </w:r>
          <w:r w:rsidR="008E18DD">
            <w:rPr>
              <w:sz w:val="24"/>
              <w:szCs w:val="24"/>
            </w:rPr>
            <w:t xml:space="preserve"> of the individual moving to the ‘days team’ </w:t>
          </w:r>
          <w:r w:rsidR="0060161B">
            <w:rPr>
              <w:sz w:val="24"/>
              <w:szCs w:val="24"/>
            </w:rPr>
            <w:t xml:space="preserve">without sufficient training </w:t>
          </w:r>
          <w:r w:rsidR="00B719EF">
            <w:rPr>
              <w:sz w:val="24"/>
              <w:szCs w:val="24"/>
            </w:rPr>
            <w:t xml:space="preserve">due to restrained budgets would negatively affect the </w:t>
          </w:r>
          <w:r w:rsidR="00265E73">
            <w:rPr>
              <w:sz w:val="24"/>
              <w:szCs w:val="24"/>
            </w:rPr>
            <w:t xml:space="preserve">change. </w:t>
          </w:r>
          <w:r w:rsidR="00065D6B">
            <w:rPr>
              <w:sz w:val="24"/>
              <w:szCs w:val="24"/>
            </w:rPr>
            <w:t xml:space="preserve">Connected to the reduction in manning is the team ethos and morale which could be </w:t>
          </w:r>
          <w:r w:rsidR="004D44B9">
            <w:rPr>
              <w:sz w:val="24"/>
              <w:szCs w:val="24"/>
            </w:rPr>
            <w:t xml:space="preserve">reduced due to shift changes and </w:t>
          </w:r>
          <w:r w:rsidR="00407DA4">
            <w:rPr>
              <w:sz w:val="24"/>
              <w:szCs w:val="24"/>
            </w:rPr>
            <w:t xml:space="preserve">efficient </w:t>
          </w:r>
          <w:r w:rsidR="004D44B9">
            <w:rPr>
              <w:sz w:val="24"/>
              <w:szCs w:val="24"/>
            </w:rPr>
            <w:t xml:space="preserve">working partners </w:t>
          </w:r>
          <w:r w:rsidR="00F41C48">
            <w:rPr>
              <w:sz w:val="24"/>
              <w:szCs w:val="24"/>
            </w:rPr>
            <w:t>being separated</w:t>
          </w:r>
          <w:r w:rsidR="00587706">
            <w:rPr>
              <w:sz w:val="24"/>
              <w:szCs w:val="24"/>
            </w:rPr>
            <w:t xml:space="preserve">, </w:t>
          </w:r>
          <w:r w:rsidR="00587706" w:rsidRPr="00587706">
            <w:rPr>
              <w:sz w:val="24"/>
              <w:szCs w:val="24"/>
            </w:rPr>
            <w:t xml:space="preserve">(Oreg, </w:t>
          </w:r>
          <w:r w:rsidR="00360DDD">
            <w:rPr>
              <w:sz w:val="24"/>
              <w:szCs w:val="24"/>
            </w:rPr>
            <w:t>et al</w:t>
          </w:r>
          <w:r w:rsidR="00587706" w:rsidRPr="00587706">
            <w:rPr>
              <w:sz w:val="24"/>
              <w:szCs w:val="24"/>
            </w:rPr>
            <w:t xml:space="preserve"> 2011)</w:t>
          </w:r>
          <w:r w:rsidR="00587706">
            <w:rPr>
              <w:sz w:val="24"/>
              <w:szCs w:val="24"/>
            </w:rPr>
            <w:t xml:space="preserve"> studies portray</w:t>
          </w:r>
          <w:r w:rsidR="00533955">
            <w:rPr>
              <w:sz w:val="24"/>
              <w:szCs w:val="24"/>
            </w:rPr>
            <w:t xml:space="preserve"> that organisational changes offer lower morale and disrupt team </w:t>
          </w:r>
          <w:r w:rsidR="002E21CC">
            <w:rPr>
              <w:sz w:val="24"/>
              <w:szCs w:val="24"/>
            </w:rPr>
            <w:t>cohesion.</w:t>
          </w:r>
        </w:p>
        <w:p w14:paraId="0FDEF926" w14:textId="77777777" w:rsidR="003A44C3" w:rsidRDefault="003A44C3" w:rsidP="003A44C3">
          <w:pPr>
            <w:keepNext/>
            <w:spacing w:line="360" w:lineRule="auto"/>
          </w:pPr>
          <w:r w:rsidRPr="003A44C3">
            <w:rPr>
              <w:noProof/>
              <w:sz w:val="24"/>
              <w:szCs w:val="24"/>
            </w:rPr>
            <w:lastRenderedPageBreak/>
            <w:drawing>
              <wp:inline distT="0" distB="0" distL="0" distR="0" wp14:anchorId="7C18A24E" wp14:editId="69F34CDB">
                <wp:extent cx="5731510" cy="3228340"/>
                <wp:effectExtent l="0" t="0" r="2540" b="0"/>
                <wp:docPr id="1086846431" name="Picture 1" descr="A diagram of a team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86846431" name="Picture 1" descr="A diagram of a team&#10;&#10;AI-generated content may be incorrect.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2283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EEB0BE4" w14:textId="7DA79819" w:rsidR="0089007B" w:rsidRDefault="003A44C3" w:rsidP="0089007B">
          <w:pPr>
            <w:pStyle w:val="Caption"/>
            <w:rPr>
              <w:color w:val="000000" w:themeColor="text1"/>
            </w:rPr>
          </w:pPr>
          <w:r w:rsidRPr="003A44C3">
            <w:rPr>
              <w:color w:val="000000" w:themeColor="text1"/>
            </w:rPr>
            <w:t xml:space="preserve">Figure </w:t>
          </w:r>
          <w:r w:rsidRPr="003A44C3">
            <w:rPr>
              <w:color w:val="000000" w:themeColor="text1"/>
            </w:rPr>
            <w:fldChar w:fldCharType="begin"/>
          </w:r>
          <w:r w:rsidRPr="003A44C3">
            <w:rPr>
              <w:color w:val="000000" w:themeColor="text1"/>
            </w:rPr>
            <w:instrText xml:space="preserve"> SEQ Figure \* ARABIC </w:instrText>
          </w:r>
          <w:r w:rsidRPr="003A44C3">
            <w:rPr>
              <w:color w:val="000000" w:themeColor="text1"/>
            </w:rPr>
            <w:fldChar w:fldCharType="separate"/>
          </w:r>
          <w:r w:rsidR="004B027B">
            <w:rPr>
              <w:noProof/>
              <w:color w:val="000000" w:themeColor="text1"/>
            </w:rPr>
            <w:t>4</w:t>
          </w:r>
          <w:r w:rsidRPr="003A44C3">
            <w:rPr>
              <w:color w:val="000000" w:themeColor="text1"/>
            </w:rPr>
            <w:fldChar w:fldCharType="end"/>
          </w:r>
          <w:r w:rsidRPr="003A44C3">
            <w:rPr>
              <w:color w:val="000000" w:themeColor="text1"/>
            </w:rPr>
            <w:t>. Forcefield Analysis Applied to Dragon LNG and proposed change.</w:t>
          </w:r>
        </w:p>
        <w:p w14:paraId="775E15B9" w14:textId="77777777" w:rsidR="0089007B" w:rsidRDefault="0089007B" w:rsidP="0089007B">
          <w:pPr>
            <w:pStyle w:val="Caption"/>
            <w:rPr>
              <w:color w:val="000000" w:themeColor="text1"/>
            </w:rPr>
          </w:pPr>
        </w:p>
        <w:p w14:paraId="5B664A9F" w14:textId="3A33FC2D" w:rsidR="0089007B" w:rsidRDefault="0089007B" w:rsidP="00A1483A">
          <w:pPr>
            <w:pStyle w:val="Heading2"/>
          </w:pPr>
          <w:bookmarkStart w:id="6" w:name="_Toc196672893"/>
          <w:r w:rsidRPr="00A1483A">
            <w:t>Analysis of Lewin’s Force Field Changes</w:t>
          </w:r>
          <w:bookmarkEnd w:id="6"/>
        </w:p>
        <w:p w14:paraId="207D9A0E" w14:textId="3F15C0CD" w:rsidR="00A1483A" w:rsidRDefault="00823177" w:rsidP="00A1483A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>The driving forces for the change – economic pressures, competitive needs, industry alignments,</w:t>
          </w:r>
          <w:r w:rsidR="00C40DE6">
            <w:rPr>
              <w:sz w:val="24"/>
              <w:szCs w:val="24"/>
            </w:rPr>
            <w:t xml:space="preserve"> strategic goals and employee development – collectively exerted a greater pull than the </w:t>
          </w:r>
          <w:r w:rsidR="005E0CAC">
            <w:rPr>
              <w:sz w:val="24"/>
              <w:szCs w:val="24"/>
            </w:rPr>
            <w:t>restraining forces. The economic and competi</w:t>
          </w:r>
          <w:r w:rsidR="008011BB">
            <w:rPr>
              <w:sz w:val="24"/>
              <w:szCs w:val="24"/>
            </w:rPr>
            <w:t xml:space="preserve">tive pressures were particularly strong which were </w:t>
          </w:r>
          <w:r w:rsidR="008B6BF6">
            <w:rPr>
              <w:sz w:val="24"/>
              <w:szCs w:val="24"/>
            </w:rPr>
            <w:t>exacerbated with the 2029 market capacity looming</w:t>
          </w:r>
          <w:r w:rsidR="000D37CB">
            <w:rPr>
              <w:sz w:val="24"/>
              <w:szCs w:val="24"/>
            </w:rPr>
            <w:t xml:space="preserve"> as the company looks to complete a deal.</w:t>
          </w:r>
        </w:p>
        <w:p w14:paraId="041A25C9" w14:textId="039C338C" w:rsidR="004556D4" w:rsidRDefault="00EB6D59" w:rsidP="00A1483A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restraining forces, including employee resistance, reduced team </w:t>
          </w:r>
          <w:r w:rsidR="00ED4ABE">
            <w:rPr>
              <w:sz w:val="24"/>
              <w:szCs w:val="24"/>
            </w:rPr>
            <w:t xml:space="preserve">cohesion, </w:t>
          </w:r>
          <w:r w:rsidR="000F0DFA">
            <w:rPr>
              <w:sz w:val="24"/>
              <w:szCs w:val="24"/>
            </w:rPr>
            <w:t xml:space="preserve">skill gaps, </w:t>
          </w:r>
          <w:r w:rsidR="00ED4ABE">
            <w:rPr>
              <w:sz w:val="24"/>
              <w:szCs w:val="24"/>
            </w:rPr>
            <w:t>uncertainty with job role and security and</w:t>
          </w:r>
          <w:r w:rsidR="000F0DFA">
            <w:rPr>
              <w:sz w:val="24"/>
              <w:szCs w:val="24"/>
            </w:rPr>
            <w:t xml:space="preserve"> finally</w:t>
          </w:r>
          <w:r w:rsidR="00ED4ABE">
            <w:rPr>
              <w:sz w:val="24"/>
              <w:szCs w:val="24"/>
            </w:rPr>
            <w:t xml:space="preserve"> mora</w:t>
          </w:r>
          <w:r w:rsidR="000F0DFA">
            <w:rPr>
              <w:sz w:val="24"/>
              <w:szCs w:val="24"/>
            </w:rPr>
            <w:t>le</w:t>
          </w:r>
          <w:r w:rsidR="003F2FC9">
            <w:rPr>
              <w:sz w:val="24"/>
              <w:szCs w:val="24"/>
            </w:rPr>
            <w:t xml:space="preserve"> were significant barriers, supported by </w:t>
          </w:r>
          <w:r w:rsidR="004D5FF5">
            <w:rPr>
              <w:sz w:val="24"/>
              <w:szCs w:val="24"/>
            </w:rPr>
            <w:t>relevant sources</w:t>
          </w:r>
          <w:r w:rsidR="003F2FC9">
            <w:rPr>
              <w:sz w:val="24"/>
              <w:szCs w:val="24"/>
            </w:rPr>
            <w:t xml:space="preserve"> of their impact</w:t>
          </w:r>
          <w:r w:rsidR="007E0C6E">
            <w:rPr>
              <w:sz w:val="24"/>
              <w:szCs w:val="24"/>
            </w:rPr>
            <w:t xml:space="preserve"> on performance and engagement</w:t>
          </w:r>
          <w:r w:rsidR="00964860">
            <w:rPr>
              <w:sz w:val="24"/>
              <w:szCs w:val="24"/>
            </w:rPr>
            <w:t xml:space="preserve"> of the job role.</w:t>
          </w:r>
        </w:p>
        <w:p w14:paraId="280811DA" w14:textId="338DF740" w:rsidR="004556D4" w:rsidRPr="00A1483A" w:rsidRDefault="004556D4" w:rsidP="00A1483A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driving forces alignment </w:t>
          </w:r>
          <w:r w:rsidR="00665700">
            <w:rPr>
              <w:sz w:val="24"/>
              <w:szCs w:val="24"/>
            </w:rPr>
            <w:t xml:space="preserve">with the terminals long term survival and </w:t>
          </w:r>
          <w:r w:rsidR="00B04C20">
            <w:rPr>
              <w:sz w:val="24"/>
              <w:szCs w:val="24"/>
            </w:rPr>
            <w:t>competitiveness</w:t>
          </w:r>
          <w:r w:rsidR="00665700">
            <w:rPr>
              <w:sz w:val="24"/>
              <w:szCs w:val="24"/>
            </w:rPr>
            <w:t xml:space="preserve"> ultimately </w:t>
          </w:r>
          <w:r w:rsidR="00F00903">
            <w:rPr>
              <w:sz w:val="24"/>
              <w:szCs w:val="24"/>
            </w:rPr>
            <w:t>outweigh the</w:t>
          </w:r>
          <w:r w:rsidR="00665700">
            <w:rPr>
              <w:sz w:val="24"/>
              <w:szCs w:val="24"/>
            </w:rPr>
            <w:t xml:space="preserve"> restraining forces</w:t>
          </w:r>
          <w:r w:rsidR="00B04C20">
            <w:rPr>
              <w:sz w:val="24"/>
              <w:szCs w:val="24"/>
            </w:rPr>
            <w:t xml:space="preserve">, leading to the change implementation. </w:t>
          </w:r>
          <w:r w:rsidR="00F00903">
            <w:rPr>
              <w:sz w:val="24"/>
              <w:szCs w:val="24"/>
            </w:rPr>
            <w:t xml:space="preserve">However, addressing the </w:t>
          </w:r>
          <w:r w:rsidR="004B7795">
            <w:rPr>
              <w:sz w:val="24"/>
              <w:szCs w:val="24"/>
            </w:rPr>
            <w:t>restraining</w:t>
          </w:r>
          <w:r w:rsidR="00F00903">
            <w:rPr>
              <w:sz w:val="24"/>
              <w:szCs w:val="24"/>
            </w:rPr>
            <w:t xml:space="preserve"> forces structured support could have enhanced the changes effectiveness </w:t>
          </w:r>
          <w:r w:rsidR="004B7795">
            <w:rPr>
              <w:sz w:val="24"/>
              <w:szCs w:val="24"/>
            </w:rPr>
            <w:t>as Lewin (1951) emphasises managing both sides of the force filed to achieve sustainable outcomes.</w:t>
          </w:r>
        </w:p>
        <w:p w14:paraId="5F30461D" w14:textId="1D0B5081" w:rsidR="0096746F" w:rsidRDefault="00D4103B" w:rsidP="0096746F">
          <w:pPr>
            <w:pStyle w:val="Heading2"/>
          </w:pPr>
          <w:bookmarkStart w:id="7" w:name="_Toc196672894"/>
          <w:r>
            <w:lastRenderedPageBreak/>
            <w:t>Recommend</w:t>
          </w:r>
          <w:r w:rsidR="00E852D3">
            <w:t>ations Using a Change Management Model</w:t>
          </w:r>
          <w:bookmarkEnd w:id="7"/>
        </w:p>
        <w:p w14:paraId="0FBEC931" w14:textId="3F0582FD" w:rsidR="00E852D3" w:rsidRDefault="00A761E9" w:rsidP="00E852D3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Kotter’s 8-Step change model which was developed by John Kotter, is a </w:t>
          </w:r>
          <w:r w:rsidR="007749FE">
            <w:rPr>
              <w:sz w:val="24"/>
              <w:szCs w:val="24"/>
            </w:rPr>
            <w:t>widely</w:t>
          </w:r>
          <w:r>
            <w:rPr>
              <w:sz w:val="24"/>
              <w:szCs w:val="24"/>
            </w:rPr>
            <w:t xml:space="preserve"> recognised framework when managing and implementing organisational change</w:t>
          </w:r>
          <w:r w:rsidR="007749FE">
            <w:rPr>
              <w:sz w:val="24"/>
              <w:szCs w:val="24"/>
            </w:rPr>
            <w:t xml:space="preserve">. The </w:t>
          </w:r>
          <w:r w:rsidR="002D0BD5">
            <w:rPr>
              <w:sz w:val="24"/>
              <w:szCs w:val="24"/>
            </w:rPr>
            <w:t xml:space="preserve">8-step </w:t>
          </w:r>
          <w:r w:rsidR="007749FE">
            <w:rPr>
              <w:sz w:val="24"/>
              <w:szCs w:val="24"/>
            </w:rPr>
            <w:t xml:space="preserve">model was designed to ensure successful application and sustainability </w:t>
          </w:r>
          <w:r w:rsidR="00FA42B5">
            <w:rPr>
              <w:sz w:val="24"/>
              <w:szCs w:val="24"/>
            </w:rPr>
            <w:t xml:space="preserve">of the change initiatives. The model was theorised in his </w:t>
          </w:r>
          <w:r w:rsidR="004D350A">
            <w:rPr>
              <w:sz w:val="24"/>
              <w:szCs w:val="24"/>
            </w:rPr>
            <w:t>seminal work ‘</w:t>
          </w:r>
          <w:r w:rsidR="004D350A" w:rsidRPr="004D350A">
            <w:rPr>
              <w:i/>
              <w:iCs/>
              <w:sz w:val="24"/>
              <w:szCs w:val="24"/>
            </w:rPr>
            <w:t>Leading Change</w:t>
          </w:r>
          <w:r w:rsidR="004D350A">
            <w:rPr>
              <w:i/>
              <w:iCs/>
              <w:sz w:val="24"/>
              <w:szCs w:val="24"/>
            </w:rPr>
            <w:t xml:space="preserve">’ </w:t>
          </w:r>
          <w:r w:rsidR="004D350A" w:rsidRPr="004D350A">
            <w:rPr>
              <w:sz w:val="24"/>
              <w:szCs w:val="24"/>
            </w:rPr>
            <w:t>(19</w:t>
          </w:r>
          <w:r w:rsidR="002D0BD5">
            <w:rPr>
              <w:sz w:val="24"/>
              <w:szCs w:val="24"/>
            </w:rPr>
            <w:t>9</w:t>
          </w:r>
          <w:r w:rsidR="004D350A" w:rsidRPr="004D350A">
            <w:rPr>
              <w:sz w:val="24"/>
              <w:szCs w:val="24"/>
            </w:rPr>
            <w:t>6)</w:t>
          </w:r>
          <w:r w:rsidR="00E65A94">
            <w:rPr>
              <w:sz w:val="24"/>
              <w:szCs w:val="24"/>
            </w:rPr>
            <w:t>.</w:t>
          </w:r>
          <w:r w:rsidR="00B64E57">
            <w:rPr>
              <w:sz w:val="24"/>
              <w:szCs w:val="24"/>
            </w:rPr>
            <w:t xml:space="preserve"> </w:t>
          </w:r>
          <w:r w:rsidR="00AF231E" w:rsidRPr="00AF231E">
            <w:rPr>
              <w:sz w:val="24"/>
              <w:szCs w:val="24"/>
            </w:rPr>
            <w:t>Kotter</w:t>
          </w:r>
          <w:r w:rsidR="002D0BD5">
            <w:rPr>
              <w:sz w:val="24"/>
              <w:szCs w:val="24"/>
            </w:rPr>
            <w:t xml:space="preserve"> (</w:t>
          </w:r>
          <w:r w:rsidR="00AF231E" w:rsidRPr="00AF231E">
            <w:rPr>
              <w:sz w:val="24"/>
              <w:szCs w:val="24"/>
            </w:rPr>
            <w:t>1996)</w:t>
          </w:r>
          <w:r w:rsidR="00B64E57">
            <w:rPr>
              <w:sz w:val="24"/>
              <w:szCs w:val="24"/>
            </w:rPr>
            <w:t xml:space="preserve"> argues that successful change requires addressing both the technical and socio</w:t>
          </w:r>
          <w:r w:rsidR="009340DA">
            <w:rPr>
              <w:sz w:val="24"/>
              <w:szCs w:val="24"/>
            </w:rPr>
            <w:t xml:space="preserve">logical </w:t>
          </w:r>
          <w:r w:rsidR="00BC4B67">
            <w:rPr>
              <w:sz w:val="24"/>
              <w:szCs w:val="24"/>
            </w:rPr>
            <w:t xml:space="preserve">elements of change to overcome resistance and </w:t>
          </w:r>
          <w:r w:rsidR="00A20002">
            <w:rPr>
              <w:sz w:val="24"/>
              <w:szCs w:val="24"/>
            </w:rPr>
            <w:t xml:space="preserve">to </w:t>
          </w:r>
          <w:r w:rsidR="006808DF">
            <w:rPr>
              <w:sz w:val="24"/>
              <w:szCs w:val="24"/>
            </w:rPr>
            <w:t>embed the change successfully.</w:t>
          </w:r>
        </w:p>
        <w:p w14:paraId="42A357DE" w14:textId="77777777" w:rsidR="004B027B" w:rsidRDefault="004B027B" w:rsidP="004B027B">
          <w:pPr>
            <w:keepNext/>
            <w:spacing w:line="360" w:lineRule="auto"/>
          </w:pPr>
          <w:r>
            <w:rPr>
              <w:noProof/>
            </w:rPr>
            <w:drawing>
              <wp:inline distT="0" distB="0" distL="0" distR="0" wp14:anchorId="58722EF9" wp14:editId="3BEE87A5">
                <wp:extent cx="4929809" cy="2373693"/>
                <wp:effectExtent l="0" t="0" r="4445" b="7620"/>
                <wp:docPr id="375778088" name="Picture 1" descr="The Kotter model: an 8-step model to manage change - Ink Strateg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The Kotter model: an 8-step model to manage change - Ink Strategy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936854" cy="23770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4492707C" w14:textId="36F82AAA" w:rsidR="004B027B" w:rsidRPr="004B027B" w:rsidRDefault="004B027B" w:rsidP="004B027B">
          <w:pPr>
            <w:pStyle w:val="Caption"/>
            <w:rPr>
              <w:color w:val="auto"/>
              <w:sz w:val="24"/>
              <w:szCs w:val="24"/>
            </w:rPr>
          </w:pPr>
          <w:r w:rsidRPr="004B027B">
            <w:rPr>
              <w:color w:val="auto"/>
              <w:sz w:val="24"/>
              <w:szCs w:val="24"/>
            </w:rPr>
            <w:t xml:space="preserve">Figure </w:t>
          </w:r>
          <w:r w:rsidRPr="004B027B">
            <w:rPr>
              <w:color w:val="auto"/>
              <w:sz w:val="24"/>
              <w:szCs w:val="24"/>
            </w:rPr>
            <w:fldChar w:fldCharType="begin"/>
          </w:r>
          <w:r w:rsidRPr="004B027B">
            <w:rPr>
              <w:color w:val="auto"/>
              <w:sz w:val="24"/>
              <w:szCs w:val="24"/>
            </w:rPr>
            <w:instrText xml:space="preserve"> SEQ Figure \* ARABIC </w:instrText>
          </w:r>
          <w:r w:rsidRPr="004B027B">
            <w:rPr>
              <w:color w:val="auto"/>
              <w:sz w:val="24"/>
              <w:szCs w:val="24"/>
            </w:rPr>
            <w:fldChar w:fldCharType="separate"/>
          </w:r>
          <w:r w:rsidRPr="004B027B">
            <w:rPr>
              <w:noProof/>
              <w:color w:val="auto"/>
              <w:sz w:val="24"/>
              <w:szCs w:val="24"/>
            </w:rPr>
            <w:t>5</w:t>
          </w:r>
          <w:r w:rsidRPr="004B027B">
            <w:rPr>
              <w:color w:val="auto"/>
              <w:sz w:val="24"/>
              <w:szCs w:val="24"/>
            </w:rPr>
            <w:fldChar w:fldCharType="end"/>
          </w:r>
          <w:r w:rsidRPr="004B027B">
            <w:rPr>
              <w:color w:val="auto"/>
              <w:sz w:val="24"/>
              <w:szCs w:val="24"/>
            </w:rPr>
            <w:t>. Kotter's 8-Step Model</w:t>
          </w:r>
        </w:p>
        <w:p w14:paraId="694EF160" w14:textId="210E984B" w:rsidR="0081181A" w:rsidRDefault="00E82B04" w:rsidP="00E852D3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>The first step of Kotter’s model</w:t>
          </w:r>
          <w:r w:rsidR="00342228">
            <w:rPr>
              <w:sz w:val="24"/>
              <w:szCs w:val="24"/>
            </w:rPr>
            <w:t xml:space="preserve"> is to create a</w:t>
          </w:r>
          <w:r w:rsidR="0029566C">
            <w:rPr>
              <w:sz w:val="24"/>
              <w:szCs w:val="24"/>
            </w:rPr>
            <w:t xml:space="preserve"> sense of urgency</w:t>
          </w:r>
          <w:r w:rsidR="00F35FAE">
            <w:rPr>
              <w:sz w:val="24"/>
              <w:szCs w:val="24"/>
            </w:rPr>
            <w:t xml:space="preserve">. </w:t>
          </w:r>
          <w:r w:rsidR="00686D72">
            <w:rPr>
              <w:sz w:val="24"/>
              <w:szCs w:val="24"/>
            </w:rPr>
            <w:t xml:space="preserve">Dragon LNG </w:t>
          </w:r>
          <w:r w:rsidR="000C46DD">
            <w:rPr>
              <w:sz w:val="24"/>
              <w:szCs w:val="24"/>
            </w:rPr>
            <w:t>applied this sense of urgency by highlighting the fact that the economic pressures due to rising operating costs since 2021 and competitive needs</w:t>
          </w:r>
          <w:r w:rsidR="00780F4C">
            <w:rPr>
              <w:sz w:val="24"/>
              <w:szCs w:val="24"/>
            </w:rPr>
            <w:t xml:space="preserve"> to secure a new deal for capacity of LNG which expires with current customers in 2029.</w:t>
          </w:r>
          <w:r w:rsidR="00AA3AC6">
            <w:rPr>
              <w:sz w:val="24"/>
              <w:szCs w:val="24"/>
            </w:rPr>
            <w:t xml:space="preserve"> Kotter (1996) emphasises that the urgency must be genuine and communicated clearly </w:t>
          </w:r>
          <w:r w:rsidR="00CF1274">
            <w:rPr>
              <w:sz w:val="24"/>
              <w:szCs w:val="24"/>
            </w:rPr>
            <w:t>to motivate action.</w:t>
          </w:r>
          <w:r w:rsidR="00EB7D52">
            <w:rPr>
              <w:sz w:val="24"/>
              <w:szCs w:val="24"/>
            </w:rPr>
            <w:t xml:space="preserve"> </w:t>
          </w:r>
          <w:r w:rsidR="00E44A1B">
            <w:rPr>
              <w:sz w:val="24"/>
              <w:szCs w:val="24"/>
            </w:rPr>
            <w:t xml:space="preserve">However, the urgency </w:t>
          </w:r>
          <w:r w:rsidR="001A4382">
            <w:rPr>
              <w:sz w:val="24"/>
              <w:szCs w:val="24"/>
            </w:rPr>
            <w:t>if seen</w:t>
          </w:r>
          <w:r w:rsidR="003E0787">
            <w:rPr>
              <w:sz w:val="24"/>
              <w:szCs w:val="24"/>
            </w:rPr>
            <w:t xml:space="preserve"> as </w:t>
          </w:r>
          <w:r w:rsidR="00E62242">
            <w:rPr>
              <w:sz w:val="24"/>
              <w:szCs w:val="24"/>
            </w:rPr>
            <w:t>created</w:t>
          </w:r>
          <w:r w:rsidR="001A4382">
            <w:rPr>
              <w:sz w:val="24"/>
              <w:szCs w:val="24"/>
            </w:rPr>
            <w:t xml:space="preserve"> </w:t>
          </w:r>
          <w:r w:rsidR="0051113F">
            <w:rPr>
              <w:sz w:val="24"/>
              <w:szCs w:val="24"/>
            </w:rPr>
            <w:t>unnecessarily</w:t>
          </w:r>
          <w:r w:rsidR="00E62242">
            <w:rPr>
              <w:sz w:val="24"/>
              <w:szCs w:val="24"/>
            </w:rPr>
            <w:t xml:space="preserve"> can be perceived as imposed </w:t>
          </w:r>
          <w:r w:rsidR="003E0787">
            <w:rPr>
              <w:sz w:val="24"/>
              <w:szCs w:val="24"/>
            </w:rPr>
            <w:t>in turn</w:t>
          </w:r>
          <w:r w:rsidR="00E62242">
            <w:rPr>
              <w:sz w:val="24"/>
              <w:szCs w:val="24"/>
            </w:rPr>
            <w:t xml:space="preserve"> increasing re</w:t>
          </w:r>
          <w:r w:rsidR="003E0787">
            <w:rPr>
              <w:sz w:val="24"/>
              <w:szCs w:val="24"/>
            </w:rPr>
            <w:t>sistance</w:t>
          </w:r>
          <w:r w:rsidR="0051113F">
            <w:rPr>
              <w:sz w:val="24"/>
              <w:szCs w:val="24"/>
            </w:rPr>
            <w:t xml:space="preserve"> of the employees </w:t>
          </w:r>
          <w:r w:rsidR="0051113F" w:rsidRPr="0051113F">
            <w:rPr>
              <w:sz w:val="24"/>
              <w:szCs w:val="24"/>
            </w:rPr>
            <w:t>(Oreg, Vakola and Armenakis, 2011)</w:t>
          </w:r>
          <w:r w:rsidR="003E0787">
            <w:rPr>
              <w:sz w:val="24"/>
              <w:szCs w:val="24"/>
            </w:rPr>
            <w:t>.</w:t>
          </w:r>
        </w:p>
        <w:p w14:paraId="7C86ACE9" w14:textId="5BDEA6E2" w:rsidR="00C44C04" w:rsidRDefault="00C44C04" w:rsidP="00E852D3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second step of </w:t>
          </w:r>
          <w:r w:rsidR="005B7E07">
            <w:rPr>
              <w:sz w:val="24"/>
              <w:szCs w:val="24"/>
            </w:rPr>
            <w:t>Kotter’s</w:t>
          </w:r>
          <w:r>
            <w:rPr>
              <w:sz w:val="24"/>
              <w:szCs w:val="24"/>
            </w:rPr>
            <w:t xml:space="preserve"> model </w:t>
          </w:r>
          <w:r w:rsidR="00BC5E39">
            <w:rPr>
              <w:sz w:val="24"/>
              <w:szCs w:val="24"/>
            </w:rPr>
            <w:t xml:space="preserve">is to form a powerful coalition. Dragon </w:t>
          </w:r>
          <w:r w:rsidR="009F6AA7">
            <w:rPr>
              <w:sz w:val="24"/>
              <w:szCs w:val="24"/>
            </w:rPr>
            <w:t xml:space="preserve">started a coalition with shareholders and other industry experts </w:t>
          </w:r>
          <w:r w:rsidR="005B7E07">
            <w:rPr>
              <w:sz w:val="24"/>
              <w:szCs w:val="24"/>
            </w:rPr>
            <w:t>utilising the</w:t>
          </w:r>
          <w:r w:rsidR="00594265">
            <w:rPr>
              <w:sz w:val="24"/>
              <w:szCs w:val="24"/>
            </w:rPr>
            <w:t>ir</w:t>
          </w:r>
          <w:r w:rsidR="005B7E07">
            <w:rPr>
              <w:sz w:val="24"/>
              <w:szCs w:val="24"/>
            </w:rPr>
            <w:t xml:space="preserve"> expertise </w:t>
          </w:r>
          <w:r w:rsidR="00594265">
            <w:rPr>
              <w:sz w:val="24"/>
              <w:szCs w:val="24"/>
            </w:rPr>
            <w:t xml:space="preserve">and experience in having a </w:t>
          </w:r>
          <w:r w:rsidR="00A71993">
            <w:rPr>
              <w:sz w:val="24"/>
              <w:szCs w:val="24"/>
            </w:rPr>
            <w:t>day’s</w:t>
          </w:r>
          <w:r w:rsidR="00594265">
            <w:rPr>
              <w:sz w:val="24"/>
              <w:szCs w:val="24"/>
            </w:rPr>
            <w:t xml:space="preserve"> team</w:t>
          </w:r>
          <w:r w:rsidR="00A71993">
            <w:rPr>
              <w:sz w:val="24"/>
              <w:szCs w:val="24"/>
            </w:rPr>
            <w:t xml:space="preserve">. Once </w:t>
          </w:r>
          <w:r w:rsidR="00E57296">
            <w:rPr>
              <w:sz w:val="24"/>
              <w:szCs w:val="24"/>
            </w:rPr>
            <w:t xml:space="preserve">a general concept was formed the shift supervisors were </w:t>
          </w:r>
          <w:r w:rsidR="00B8676A">
            <w:rPr>
              <w:sz w:val="24"/>
              <w:szCs w:val="24"/>
            </w:rPr>
            <w:t>involved in finalising the finer details and manning philosophy</w:t>
          </w:r>
          <w:r w:rsidR="004A7086">
            <w:rPr>
              <w:sz w:val="24"/>
              <w:szCs w:val="24"/>
            </w:rPr>
            <w:t xml:space="preserve">. </w:t>
          </w:r>
          <w:r w:rsidR="00B8676A">
            <w:rPr>
              <w:sz w:val="24"/>
              <w:szCs w:val="24"/>
            </w:rPr>
            <w:t xml:space="preserve"> </w:t>
          </w:r>
          <w:r w:rsidR="00122619">
            <w:rPr>
              <w:sz w:val="24"/>
              <w:szCs w:val="24"/>
            </w:rPr>
            <w:t xml:space="preserve">Kotter (1996) relays that </w:t>
          </w:r>
          <w:r w:rsidR="00424B37">
            <w:rPr>
              <w:sz w:val="24"/>
              <w:szCs w:val="24"/>
            </w:rPr>
            <w:t>coalition of influential leaders right down to the involved employees</w:t>
          </w:r>
          <w:r w:rsidR="007503D2">
            <w:rPr>
              <w:sz w:val="24"/>
              <w:szCs w:val="24"/>
            </w:rPr>
            <w:t xml:space="preserve"> </w:t>
          </w:r>
          <w:r w:rsidR="00512372">
            <w:rPr>
              <w:sz w:val="24"/>
              <w:szCs w:val="24"/>
            </w:rPr>
            <w:t xml:space="preserve">is </w:t>
          </w:r>
          <w:r w:rsidR="00512372">
            <w:rPr>
              <w:sz w:val="24"/>
              <w:szCs w:val="24"/>
            </w:rPr>
            <w:lastRenderedPageBreak/>
            <w:t xml:space="preserve">key for credibility and empowerment of those who affected by the change. </w:t>
          </w:r>
          <w:r w:rsidR="00720C7F">
            <w:rPr>
              <w:sz w:val="24"/>
              <w:szCs w:val="24"/>
            </w:rPr>
            <w:t>Dragon failed to involve the affec</w:t>
          </w:r>
          <w:r w:rsidR="00E9082E">
            <w:rPr>
              <w:sz w:val="24"/>
              <w:szCs w:val="24"/>
            </w:rPr>
            <w:t xml:space="preserve">ted employees when designing the days team which </w:t>
          </w:r>
          <w:r w:rsidR="0047586F">
            <w:rPr>
              <w:sz w:val="24"/>
              <w:szCs w:val="24"/>
            </w:rPr>
            <w:t>could leave the collective feeling disconnected.</w:t>
          </w:r>
        </w:p>
        <w:p w14:paraId="2A848917" w14:textId="5EB0A6A6" w:rsidR="0047586F" w:rsidRDefault="0047586F" w:rsidP="00E852D3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third step of </w:t>
          </w:r>
          <w:r w:rsidR="002835C7">
            <w:rPr>
              <w:sz w:val="24"/>
              <w:szCs w:val="24"/>
            </w:rPr>
            <w:t xml:space="preserve">Kotter’s model is creating a vision for change. </w:t>
          </w:r>
          <w:r w:rsidR="005554C4">
            <w:rPr>
              <w:sz w:val="24"/>
              <w:szCs w:val="24"/>
            </w:rPr>
            <w:t xml:space="preserve">Dragon articulated the vision </w:t>
          </w:r>
          <w:r w:rsidR="003470C7">
            <w:rPr>
              <w:sz w:val="24"/>
              <w:szCs w:val="24"/>
            </w:rPr>
            <w:t xml:space="preserve">which focused </w:t>
          </w:r>
          <w:r w:rsidR="00800D1C">
            <w:rPr>
              <w:sz w:val="24"/>
              <w:szCs w:val="24"/>
            </w:rPr>
            <w:t>on cost optimisation, remaining competitive and employee development</w:t>
          </w:r>
          <w:r w:rsidR="009E6E31">
            <w:rPr>
              <w:sz w:val="24"/>
              <w:szCs w:val="24"/>
            </w:rPr>
            <w:t xml:space="preserve"> opportunities</w:t>
          </w:r>
          <w:r w:rsidR="00C922F8">
            <w:rPr>
              <w:sz w:val="24"/>
              <w:szCs w:val="24"/>
            </w:rPr>
            <w:t xml:space="preserve"> that were linked to innovative technology projects in the ‘North Star’ projects. Kotter (1996) states that clear vision provides direction and reflects intent to the employees. </w:t>
          </w:r>
          <w:r w:rsidR="00FA3ADD">
            <w:rPr>
              <w:sz w:val="24"/>
              <w:szCs w:val="24"/>
            </w:rPr>
            <w:t>The interpretation of the vision is important to employees as a vision lacking clarity can fail to inspire contributing to uncertainty about the new day team roles</w:t>
          </w:r>
          <w:r w:rsidR="008B0EAA">
            <w:rPr>
              <w:sz w:val="24"/>
              <w:szCs w:val="24"/>
            </w:rPr>
            <w:t xml:space="preserve"> </w:t>
          </w:r>
          <w:r w:rsidR="008B0EAA" w:rsidRPr="008B0EAA">
            <w:rPr>
              <w:sz w:val="24"/>
              <w:szCs w:val="24"/>
            </w:rPr>
            <w:t>(Stouten, Rousseau and De Cremer, 2018)</w:t>
          </w:r>
          <w:r w:rsidR="00FA3ADD">
            <w:rPr>
              <w:sz w:val="24"/>
              <w:szCs w:val="24"/>
            </w:rPr>
            <w:t>.</w:t>
          </w:r>
        </w:p>
        <w:p w14:paraId="2E00AC2B" w14:textId="0A5CC0B4" w:rsidR="00EE6850" w:rsidRDefault="00EE6850" w:rsidP="00E852D3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fourth step of Kotter’s model is </w:t>
          </w:r>
          <w:r w:rsidR="008076A3">
            <w:rPr>
              <w:sz w:val="24"/>
              <w:szCs w:val="24"/>
            </w:rPr>
            <w:t>communicating the vision</w:t>
          </w:r>
          <w:r w:rsidR="00695149">
            <w:rPr>
              <w:sz w:val="24"/>
              <w:szCs w:val="24"/>
            </w:rPr>
            <w:t xml:space="preserve"> </w:t>
          </w:r>
          <w:r w:rsidR="00E064AF">
            <w:rPr>
              <w:sz w:val="24"/>
              <w:szCs w:val="24"/>
            </w:rPr>
            <w:t xml:space="preserve">to enlist a volunteering army </w:t>
          </w:r>
          <w:r w:rsidR="00695149">
            <w:rPr>
              <w:sz w:val="24"/>
              <w:szCs w:val="24"/>
            </w:rPr>
            <w:t>which Kotter (1996) emphasises frequent two-way communication is critical for buy in of the vision from employees. With there only being one presentation with the operations department presented by the senior management team in a top down style may have affected morale and team cohesion</w:t>
          </w:r>
          <w:r w:rsidR="00C619C4">
            <w:rPr>
              <w:sz w:val="24"/>
              <w:szCs w:val="24"/>
            </w:rPr>
            <w:t xml:space="preserve"> </w:t>
          </w:r>
          <w:r w:rsidR="00C619C4" w:rsidRPr="00C619C4">
            <w:rPr>
              <w:sz w:val="24"/>
              <w:szCs w:val="24"/>
            </w:rPr>
            <w:t>(Hardy, Alcock and Malpass, 2016)</w:t>
          </w:r>
          <w:r w:rsidR="007F4DC2">
            <w:rPr>
              <w:sz w:val="24"/>
              <w:szCs w:val="24"/>
            </w:rPr>
            <w:t>.</w:t>
          </w:r>
        </w:p>
        <w:p w14:paraId="7779D1BF" w14:textId="2EE748D8" w:rsidR="00961289" w:rsidRDefault="004B027B" w:rsidP="00E852D3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The next step in Kotter’s model is enabling the </w:t>
          </w:r>
          <w:r w:rsidR="00707B1E">
            <w:rPr>
              <w:sz w:val="24"/>
              <w:szCs w:val="24"/>
            </w:rPr>
            <w:t xml:space="preserve">change by empowering the employees, </w:t>
          </w:r>
          <w:r w:rsidR="00377533" w:rsidRPr="00377533">
            <w:rPr>
              <w:sz w:val="24"/>
              <w:szCs w:val="24"/>
            </w:rPr>
            <w:t>(Noe, 2017)</w:t>
          </w:r>
          <w:r w:rsidR="00377533">
            <w:rPr>
              <w:sz w:val="24"/>
              <w:szCs w:val="24"/>
            </w:rPr>
            <w:t xml:space="preserve"> </w:t>
          </w:r>
          <w:r w:rsidR="00707B1E">
            <w:rPr>
              <w:sz w:val="24"/>
              <w:szCs w:val="24"/>
            </w:rPr>
            <w:t>highlights that role changes require traini</w:t>
          </w:r>
          <w:r w:rsidR="00377533">
            <w:rPr>
              <w:sz w:val="24"/>
              <w:szCs w:val="24"/>
            </w:rPr>
            <w:t>ng</w:t>
          </w:r>
          <w:r w:rsidR="00707B1E">
            <w:rPr>
              <w:sz w:val="24"/>
              <w:szCs w:val="24"/>
            </w:rPr>
            <w:t xml:space="preserve"> and support to empower the employees by instilling confidence and legitmate skills</w:t>
          </w:r>
          <w:r w:rsidR="00355126">
            <w:rPr>
              <w:sz w:val="24"/>
              <w:szCs w:val="24"/>
            </w:rPr>
            <w:t>.</w:t>
          </w:r>
          <w:r w:rsidR="00377533">
            <w:rPr>
              <w:sz w:val="24"/>
              <w:szCs w:val="24"/>
            </w:rPr>
            <w:t xml:space="preserve"> Various training and courses have been supplied to the employees to support them in the job role changes.</w:t>
          </w:r>
          <w:r w:rsidR="00E064AF">
            <w:rPr>
              <w:sz w:val="24"/>
              <w:szCs w:val="24"/>
            </w:rPr>
            <w:t xml:space="preserve"> This step also includes removing barriers that may interfere with the change.</w:t>
          </w:r>
        </w:p>
        <w:p w14:paraId="29825B1F" w14:textId="523D7689" w:rsidR="004A500D" w:rsidRDefault="00450857" w:rsidP="004A500D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>The sixth step in Kotters model is generating short term wins</w:t>
          </w:r>
          <w:r w:rsidR="005D04E7">
            <w:rPr>
              <w:sz w:val="24"/>
              <w:szCs w:val="24"/>
            </w:rPr>
            <w:t xml:space="preserve"> whi</w:t>
          </w:r>
          <w:r w:rsidR="00806D39">
            <w:rPr>
              <w:sz w:val="24"/>
              <w:szCs w:val="24"/>
            </w:rPr>
            <w:t xml:space="preserve">ch in this context is an organisational improvement that the company can implement </w:t>
          </w:r>
          <w:r w:rsidR="0031026F">
            <w:rPr>
              <w:sz w:val="24"/>
              <w:szCs w:val="24"/>
            </w:rPr>
            <w:t xml:space="preserve">typically in </w:t>
          </w:r>
          <w:r w:rsidR="00806D39">
            <w:rPr>
              <w:sz w:val="24"/>
              <w:szCs w:val="24"/>
            </w:rPr>
            <w:t>6 to 18 months</w:t>
          </w:r>
          <w:r w:rsidR="0031026F">
            <w:rPr>
              <w:sz w:val="24"/>
              <w:szCs w:val="24"/>
            </w:rPr>
            <w:t xml:space="preserve">. The criteria for a short term win is its success must be unambigious, cleary visible thorughout the organisation and cleary related to the change effort </w:t>
          </w:r>
          <w:r w:rsidR="004A500D" w:rsidRPr="004A500D">
            <w:rPr>
              <w:sz w:val="24"/>
              <w:szCs w:val="24"/>
            </w:rPr>
            <w:t>(Tanner, 2019)</w:t>
          </w:r>
          <w:r w:rsidR="0031026F">
            <w:rPr>
              <w:sz w:val="24"/>
              <w:szCs w:val="24"/>
            </w:rPr>
            <w:t>.</w:t>
          </w:r>
          <w:r w:rsidR="004A500D">
            <w:rPr>
              <w:sz w:val="24"/>
              <w:szCs w:val="24"/>
            </w:rPr>
            <w:t xml:space="preserve"> Due to change being implemented so recently the short term wins are yet to be clear but the team has been assembled and is working towards these short term wins.</w:t>
          </w:r>
        </w:p>
        <w:p w14:paraId="685A6636" w14:textId="12FA230E" w:rsidR="004A500D" w:rsidRDefault="004A500D" w:rsidP="004A500D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>The seventh step of Kotters model</w:t>
          </w:r>
          <w:r w:rsidR="006F3E4F">
            <w:rPr>
              <w:sz w:val="24"/>
              <w:szCs w:val="24"/>
            </w:rPr>
            <w:t xml:space="preserve"> is to sustain and consildate the change, the short term goals applied in step six and additonal feedback mechanisms should be leveraged to address the remaining challenges </w:t>
          </w:r>
          <w:r w:rsidR="003B2CDE">
            <w:rPr>
              <w:sz w:val="24"/>
              <w:szCs w:val="24"/>
            </w:rPr>
            <w:t xml:space="preserve">to prevent complacency by maintaining the high </w:t>
          </w:r>
          <w:r w:rsidR="003B2CDE">
            <w:rPr>
              <w:sz w:val="24"/>
              <w:szCs w:val="24"/>
            </w:rPr>
            <w:lastRenderedPageBreak/>
            <w:t>sense of urgency.</w:t>
          </w:r>
          <w:r w:rsidR="00C517F1">
            <w:rPr>
              <w:sz w:val="24"/>
              <w:szCs w:val="24"/>
            </w:rPr>
            <w:t xml:space="preserve"> Kotter </w:t>
          </w:r>
          <w:r w:rsidR="00B50D00">
            <w:rPr>
              <w:sz w:val="24"/>
              <w:szCs w:val="24"/>
            </w:rPr>
            <w:t xml:space="preserve">(1996) </w:t>
          </w:r>
          <w:r w:rsidR="00C517F1">
            <w:rPr>
              <w:sz w:val="24"/>
              <w:szCs w:val="24"/>
            </w:rPr>
            <w:t>stated that “Whenever you let up before the job is done, critical momentum can be lost and regression may follow.</w:t>
          </w:r>
          <w:r w:rsidR="00B50D00">
            <w:rPr>
              <w:sz w:val="24"/>
              <w:szCs w:val="24"/>
            </w:rPr>
            <w:t xml:space="preserve">” </w:t>
          </w:r>
        </w:p>
        <w:p w14:paraId="20328F1A" w14:textId="186F4F0C" w:rsidR="003223C4" w:rsidRDefault="003223C4" w:rsidP="004A500D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Finally the </w:t>
          </w:r>
          <w:r w:rsidR="00A90387">
            <w:rPr>
              <w:sz w:val="24"/>
              <w:szCs w:val="24"/>
            </w:rPr>
            <w:t>eighth step of Kotter’s</w:t>
          </w:r>
          <w:r w:rsidR="00E064AF">
            <w:rPr>
              <w:sz w:val="24"/>
              <w:szCs w:val="24"/>
            </w:rPr>
            <w:t xml:space="preserve"> model is to institute the change </w:t>
          </w:r>
          <w:r w:rsidR="00912A48">
            <w:rPr>
              <w:sz w:val="24"/>
              <w:szCs w:val="24"/>
            </w:rPr>
            <w:t>this includes embedding new behavoiurs, practives and processse into the organisation to ensure the change is permanent part of how the organisation operates.</w:t>
          </w:r>
          <w:r w:rsidR="00ED5D9C">
            <w:rPr>
              <w:sz w:val="24"/>
              <w:szCs w:val="24"/>
            </w:rPr>
            <w:t xml:space="preserve"> Kotter (1996) stresses that cutural anchoring is the most difficult step as culture is “powerful and inertial”  which requires a sustained effort from the organisation to allow for this shift.</w:t>
          </w:r>
        </w:p>
        <w:p w14:paraId="4BFA660E" w14:textId="5CBBA833" w:rsidR="00863275" w:rsidRPr="00B30233" w:rsidRDefault="00B65D4C" w:rsidP="00B30233">
          <w:pPr>
            <w:spacing w:line="360" w:lineRule="auto"/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Dragon’s change management process partially alligned with Kotter’s 8 step model, particularly in creating urgency and defining a vision which was driven by economic and competive pressures. However, Dragon missed crucial steps such as communicating the vision as the job role was not specified which had a knock on affect on other steps such as empowering employees highligted in the lack of applications for the job role. Some of Kotter’s steps are yet to </w:t>
          </w:r>
          <w:r w:rsidR="00E870F5">
            <w:rPr>
              <w:sz w:val="24"/>
              <w:szCs w:val="24"/>
            </w:rPr>
            <w:t>be seen  if successful or not due to recent nature of change but to improve on future changes a more rigid approach to a change model may benefit the success of the change.</w:t>
          </w:r>
        </w:p>
        <w:p w14:paraId="602A1288" w14:textId="77777777" w:rsidR="00863275" w:rsidRDefault="00863275" w:rsidP="00863275">
          <w:pPr>
            <w:pStyle w:val="Heading1"/>
          </w:pPr>
        </w:p>
        <w:p w14:paraId="4915D761" w14:textId="77777777" w:rsidR="00863275" w:rsidRDefault="00863275" w:rsidP="00863275">
          <w:pPr>
            <w:pStyle w:val="Heading1"/>
          </w:pPr>
        </w:p>
        <w:p w14:paraId="65F47442" w14:textId="77777777" w:rsidR="00863275" w:rsidRDefault="00863275" w:rsidP="00863275">
          <w:pPr>
            <w:pStyle w:val="Heading1"/>
          </w:pPr>
        </w:p>
        <w:p w14:paraId="6E1D07E0" w14:textId="77777777" w:rsidR="00863275" w:rsidRDefault="00863275" w:rsidP="00863275">
          <w:pPr>
            <w:pStyle w:val="Heading1"/>
          </w:pPr>
        </w:p>
        <w:p w14:paraId="6AC41EE6" w14:textId="77777777" w:rsidR="00863275" w:rsidRDefault="00863275" w:rsidP="00863275">
          <w:pPr>
            <w:pStyle w:val="Heading1"/>
          </w:pPr>
        </w:p>
        <w:p w14:paraId="00E24795" w14:textId="77777777" w:rsidR="00863275" w:rsidRDefault="00863275" w:rsidP="00863275">
          <w:pPr>
            <w:pStyle w:val="Heading1"/>
          </w:pPr>
        </w:p>
        <w:p w14:paraId="4A096397" w14:textId="77777777" w:rsidR="002B1572" w:rsidRDefault="002B1572" w:rsidP="002B1572"/>
        <w:p w14:paraId="17F5737E" w14:textId="77777777" w:rsidR="00B30233" w:rsidRDefault="00B30233" w:rsidP="002B1572"/>
        <w:p w14:paraId="413A7825" w14:textId="77777777" w:rsidR="00B30233" w:rsidRDefault="00B30233" w:rsidP="002B1572"/>
        <w:p w14:paraId="6688691B" w14:textId="77777777" w:rsidR="00B30233" w:rsidRPr="002B1572" w:rsidRDefault="00B30233" w:rsidP="002B1572"/>
        <w:p w14:paraId="04D5DB22" w14:textId="66BA00E9" w:rsidR="00863275" w:rsidRDefault="00863275" w:rsidP="00863275">
          <w:pPr>
            <w:pStyle w:val="Heading1"/>
          </w:pPr>
          <w:bookmarkStart w:id="8" w:name="_Toc196672895"/>
          <w:r>
            <w:lastRenderedPageBreak/>
            <w:t xml:space="preserve">Conclusion </w:t>
          </w:r>
          <w:r w:rsidRPr="00D854A5">
            <w:t>(average of 10% of word count)</w:t>
          </w:r>
          <w:bookmarkEnd w:id="8"/>
        </w:p>
        <w:p w14:paraId="1B444A92" w14:textId="77777777" w:rsidR="00863275" w:rsidRDefault="00863275" w:rsidP="00863275"/>
        <w:p w14:paraId="25ED84C1" w14:textId="77777777" w:rsidR="00863275" w:rsidRDefault="00863275" w:rsidP="00863275"/>
        <w:p w14:paraId="240A9F0E" w14:textId="77777777" w:rsidR="00863275" w:rsidRDefault="00863275" w:rsidP="00863275"/>
        <w:p w14:paraId="4684A5BE" w14:textId="77777777" w:rsidR="00863275" w:rsidRDefault="00863275" w:rsidP="00863275"/>
        <w:p w14:paraId="69D732B4" w14:textId="77777777" w:rsidR="00863275" w:rsidRDefault="00863275" w:rsidP="00863275"/>
        <w:p w14:paraId="7FC10492" w14:textId="77777777" w:rsidR="00863275" w:rsidRDefault="00863275" w:rsidP="00863275"/>
        <w:p w14:paraId="2AD9456F" w14:textId="77777777" w:rsidR="00863275" w:rsidRDefault="00863275" w:rsidP="00863275"/>
        <w:p w14:paraId="6C49787B" w14:textId="77777777" w:rsidR="00863275" w:rsidRDefault="00863275" w:rsidP="00863275"/>
        <w:p w14:paraId="599FF99F" w14:textId="77777777" w:rsidR="00863275" w:rsidRDefault="00863275" w:rsidP="00863275"/>
        <w:p w14:paraId="69383B2D" w14:textId="77777777" w:rsidR="00863275" w:rsidRDefault="00863275" w:rsidP="00863275"/>
        <w:p w14:paraId="2D431533" w14:textId="77777777" w:rsidR="00863275" w:rsidRDefault="00863275" w:rsidP="00863275"/>
        <w:p w14:paraId="019115EE" w14:textId="77777777" w:rsidR="00863275" w:rsidRDefault="00863275" w:rsidP="00863275"/>
        <w:p w14:paraId="3602FB1E" w14:textId="77777777" w:rsidR="00863275" w:rsidRDefault="00863275" w:rsidP="00863275"/>
        <w:p w14:paraId="2B687575" w14:textId="77777777" w:rsidR="00863275" w:rsidRDefault="00863275" w:rsidP="00863275"/>
        <w:p w14:paraId="616EDA5A" w14:textId="77777777" w:rsidR="00863275" w:rsidRDefault="00863275" w:rsidP="00863275"/>
        <w:p w14:paraId="74BB8828" w14:textId="77777777" w:rsidR="00863275" w:rsidRDefault="00863275" w:rsidP="00863275"/>
        <w:p w14:paraId="59636216" w14:textId="77777777" w:rsidR="00863275" w:rsidRDefault="00863275" w:rsidP="00863275"/>
        <w:p w14:paraId="54B6D410" w14:textId="77777777" w:rsidR="00863275" w:rsidRDefault="00863275" w:rsidP="00863275"/>
        <w:p w14:paraId="04F23D23" w14:textId="77777777" w:rsidR="00863275" w:rsidRDefault="00863275" w:rsidP="00863275"/>
        <w:p w14:paraId="5C201A97" w14:textId="77777777" w:rsidR="00863275" w:rsidRDefault="00863275" w:rsidP="00863275"/>
        <w:p w14:paraId="56A8F982" w14:textId="77777777" w:rsidR="00863275" w:rsidRDefault="00863275" w:rsidP="00863275"/>
        <w:p w14:paraId="2B78C439" w14:textId="77777777" w:rsidR="00863275" w:rsidRDefault="00863275" w:rsidP="00863275"/>
        <w:p w14:paraId="530C89EF" w14:textId="77777777" w:rsidR="00863275" w:rsidRDefault="00863275" w:rsidP="00863275"/>
        <w:p w14:paraId="23147DC0" w14:textId="77777777" w:rsidR="00863275" w:rsidRDefault="00863275" w:rsidP="00863275"/>
        <w:p w14:paraId="6429061D" w14:textId="77777777" w:rsidR="00863275" w:rsidRDefault="00863275" w:rsidP="00863275"/>
        <w:p w14:paraId="14DC7ECC" w14:textId="77777777" w:rsidR="00863275" w:rsidRDefault="00863275" w:rsidP="00863275"/>
        <w:p w14:paraId="69F9200A" w14:textId="77777777" w:rsidR="00863275" w:rsidRDefault="00863275" w:rsidP="00863275"/>
        <w:p w14:paraId="154F07DC" w14:textId="77777777" w:rsidR="00863275" w:rsidRDefault="00863275" w:rsidP="00863275"/>
        <w:p w14:paraId="5C324437" w14:textId="77777777" w:rsidR="00B30233" w:rsidRDefault="00B30233" w:rsidP="00863275"/>
        <w:p w14:paraId="3795C9E5" w14:textId="77777777" w:rsidR="00863275" w:rsidRDefault="00863275" w:rsidP="00863275">
          <w:pPr>
            <w:pStyle w:val="Heading1"/>
          </w:pPr>
          <w:bookmarkStart w:id="9" w:name="_Toc196672896"/>
          <w:r>
            <w:lastRenderedPageBreak/>
            <w:t>Bibliography</w:t>
          </w:r>
          <w:bookmarkEnd w:id="9"/>
        </w:p>
        <w:p w14:paraId="70CFF37B" w14:textId="77777777" w:rsidR="00B30233" w:rsidRPr="00B30233" w:rsidRDefault="00B30233" w:rsidP="00B30233">
          <w:r w:rsidRPr="00B30233">
            <w:t xml:space="preserve">Dragon LNG (2024). </w:t>
          </w:r>
          <w:r w:rsidRPr="00B30233">
            <w:rPr>
              <w:i/>
              <w:iCs/>
            </w:rPr>
            <w:t>Home - Dragon LNG</w:t>
          </w:r>
          <w:r w:rsidRPr="00B30233">
            <w:t>. [online] Dragon LNG. Available at: https://www.dragonlng.co.uk/ [Accessed 27 Apr. 2025].</w:t>
          </w:r>
        </w:p>
        <w:p w14:paraId="74BCA40D" w14:textId="77777777" w:rsidR="00B30233" w:rsidRPr="00B30233" w:rsidRDefault="00B30233" w:rsidP="00B30233">
          <w:r w:rsidRPr="00B30233">
            <w:t xml:space="preserve">Hardy, B., Alcock, T. and Malpass, J. (2016). </w:t>
          </w:r>
          <w:r w:rsidRPr="00B30233">
            <w:rPr>
              <w:i/>
              <w:iCs/>
            </w:rPr>
            <w:t>The impact of changing management practices on the morale of contact centre workers</w:t>
          </w:r>
          <w:r w:rsidRPr="00B30233">
            <w:t xml:space="preserve">. [online] </w:t>
          </w:r>
          <w:r w:rsidRPr="00B30233">
            <w:rPr>
              <w:i/>
              <w:iCs/>
            </w:rPr>
            <w:t>CIPD Applied Research Conference</w:t>
          </w:r>
          <w:r w:rsidRPr="00B30233">
            <w:t>. Available at: https://www.cipd.org/globalassets/media/comms/get-involved/events/the-impact-of-changing-management-practices-on-the-morale-of-contact-centre-workers_tcm18-22908.pdf.</w:t>
          </w:r>
        </w:p>
        <w:p w14:paraId="03EE75FF" w14:textId="77777777" w:rsidR="00B30233" w:rsidRPr="00B30233" w:rsidRDefault="00B30233" w:rsidP="00B30233">
          <w:r w:rsidRPr="00B30233">
            <w:t xml:space="preserve">Herzberg, F. (1966). </w:t>
          </w:r>
          <w:r w:rsidRPr="00B30233">
            <w:rPr>
              <w:i/>
              <w:iCs/>
            </w:rPr>
            <w:t>Work and the Nature of Man</w:t>
          </w:r>
          <w:r w:rsidRPr="00B30233">
            <w:t>. Cleveland : World Publishing Company.</w:t>
          </w:r>
        </w:p>
        <w:p w14:paraId="6E316112" w14:textId="77777777" w:rsidR="00B30233" w:rsidRPr="00B30233" w:rsidRDefault="00B30233" w:rsidP="00B30233">
          <w:r w:rsidRPr="00B30233">
            <w:t xml:space="preserve">Institute for Energy Economics and Financial Analysis (2024). Global LNG Outlook 2024-2028. </w:t>
          </w:r>
          <w:r w:rsidRPr="00B30233">
            <w:rPr>
              <w:i/>
              <w:iCs/>
            </w:rPr>
            <w:t>Institute for Energy Economics and Financial Analysis</w:t>
          </w:r>
          <w:r w:rsidRPr="00B30233">
            <w:t>, [online] Apr., p.5. Available at: https://ieefa.org/sites/default/files/2024-04/Global%20LNG%20Outlook%202024-2028_April%202024%20%28Final%29.pdf [Accessed 1 Apr. 2025].</w:t>
          </w:r>
        </w:p>
        <w:p w14:paraId="7765DA89" w14:textId="77777777" w:rsidR="00B30233" w:rsidRPr="00B30233" w:rsidRDefault="00B30233" w:rsidP="00B30233">
          <w:r w:rsidRPr="00B30233">
            <w:t xml:space="preserve">International Gas Union (2024). </w:t>
          </w:r>
          <w:r w:rsidRPr="00B30233">
            <w:rPr>
              <w:i/>
              <w:iCs/>
            </w:rPr>
            <w:t>2024 World LNG Report | International Gas Union</w:t>
          </w:r>
          <w:r w:rsidRPr="00B30233">
            <w:t>. [online] International Gas Union. Available at: https://www.igu.org/igu-reports/2024-world-lng-report.</w:t>
          </w:r>
        </w:p>
        <w:p w14:paraId="197DA24C" w14:textId="77777777" w:rsidR="00B30233" w:rsidRPr="00B30233" w:rsidRDefault="00B30233" w:rsidP="00B30233">
          <w:r w:rsidRPr="00B30233">
            <w:t xml:space="preserve">Karasek, R.A. (1979). Job demands, job decision latitude, and mental strain: Implications for job redesign. </w:t>
          </w:r>
          <w:r w:rsidRPr="00B30233">
            <w:rPr>
              <w:i/>
              <w:iCs/>
            </w:rPr>
            <w:t>Administrative Science Quarterly</w:t>
          </w:r>
          <w:r w:rsidRPr="00B30233">
            <w:t>, 24(2), pp.285–308. doi:https://doi.org/10.2307/2392498.</w:t>
          </w:r>
        </w:p>
        <w:p w14:paraId="03C80013" w14:textId="77777777" w:rsidR="00B30233" w:rsidRPr="00B30233" w:rsidRDefault="00B30233" w:rsidP="00B30233">
          <w:r w:rsidRPr="00B30233">
            <w:t xml:space="preserve">Kotter, J.P. (1996). </w:t>
          </w:r>
          <w:r w:rsidRPr="00B30233">
            <w:rPr>
              <w:i/>
              <w:iCs/>
            </w:rPr>
            <w:t>Leading Change</w:t>
          </w:r>
          <w:r w:rsidRPr="00B30233">
            <w:t>. Boston, Mass.: Harvard Business School Press.</w:t>
          </w:r>
        </w:p>
        <w:p w14:paraId="2AB790CD" w14:textId="77777777" w:rsidR="00B30233" w:rsidRPr="00B30233" w:rsidRDefault="00B30233" w:rsidP="00B30233">
          <w:r w:rsidRPr="00B30233">
            <w:t xml:space="preserve">Miller, K. (2020). </w:t>
          </w:r>
          <w:r w:rsidRPr="00B30233">
            <w:rPr>
              <w:i/>
              <w:iCs/>
            </w:rPr>
            <w:t>5 Critical Steps in the Change Management Process</w:t>
          </w:r>
          <w:r w:rsidRPr="00B30233">
            <w:t>. [online] Harvard Business School. Available at: https://online.hbs.edu/blog/post/change-management-process.</w:t>
          </w:r>
        </w:p>
        <w:p w14:paraId="5F3ACF47" w14:textId="77777777" w:rsidR="00B30233" w:rsidRPr="00B30233" w:rsidRDefault="00B30233" w:rsidP="00B30233">
          <w:r w:rsidRPr="00B30233">
            <w:t xml:space="preserve">Noe, R. (2012). </w:t>
          </w:r>
          <w:r w:rsidRPr="00B30233">
            <w:rPr>
              <w:i/>
              <w:iCs/>
            </w:rPr>
            <w:t>Employee Training &amp; Development</w:t>
          </w:r>
          <w:r w:rsidRPr="00B30233">
            <w:t>. McGraw-Hill Companies.</w:t>
          </w:r>
        </w:p>
        <w:p w14:paraId="6E2EC995" w14:textId="77777777" w:rsidR="00B30233" w:rsidRPr="00B30233" w:rsidRDefault="00B30233" w:rsidP="00B30233">
          <w:r w:rsidRPr="00B30233">
            <w:t xml:space="preserve">Noe, R.A. (2017). </w:t>
          </w:r>
          <w:r w:rsidRPr="00B30233">
            <w:rPr>
              <w:i/>
              <w:iCs/>
            </w:rPr>
            <w:t>Employee training and development</w:t>
          </w:r>
          <w:r w:rsidRPr="00B30233">
            <w:t>. 7th ed. New York, Ny: Mcgraw-Hill Education.</w:t>
          </w:r>
        </w:p>
        <w:p w14:paraId="13F83D76" w14:textId="77777777" w:rsidR="00B30233" w:rsidRPr="00B30233" w:rsidRDefault="00B30233" w:rsidP="00B30233">
          <w:r w:rsidRPr="00B30233">
            <w:t xml:space="preserve">Oreg, S., Vakola, M. and Armenakis, A. (2011). Change Recipients’ Reactions to Organizational Change. </w:t>
          </w:r>
          <w:r w:rsidRPr="00B30233">
            <w:rPr>
              <w:i/>
              <w:iCs/>
            </w:rPr>
            <w:t>The Journal of Applied Behavioral Science</w:t>
          </w:r>
          <w:r w:rsidRPr="00B30233">
            <w:t>, 47(4), pp.461–524.</w:t>
          </w:r>
        </w:p>
        <w:p w14:paraId="355A93BC" w14:textId="77777777" w:rsidR="00B30233" w:rsidRPr="00B30233" w:rsidRDefault="00B30233" w:rsidP="00B30233">
          <w:r w:rsidRPr="00B30233">
            <w:t xml:space="preserve">Shell UK Limited (2015). </w:t>
          </w:r>
          <w:r w:rsidRPr="00B30233">
            <w:rPr>
              <w:i/>
              <w:iCs/>
            </w:rPr>
            <w:t>PETERHEAD CCS PROJECT FRONT MATTER Peterhead CCS Project Doc Title: Operation and Maintenance Philosophy</w:t>
          </w:r>
          <w:r w:rsidRPr="00B30233">
            <w:t>. [online] Available at: https://assets.publishing.service.gov.uk/media/5a80178bed915d74e33f8656/11.005_-_Operations_and_Maintenance_Philosophy.pdf.</w:t>
          </w:r>
        </w:p>
        <w:p w14:paraId="6EE27227" w14:textId="77777777" w:rsidR="00B30233" w:rsidRPr="00B30233" w:rsidRDefault="00B30233" w:rsidP="00B30233">
          <w:r w:rsidRPr="00B30233">
            <w:t xml:space="preserve">Stern, J. and Oxford Institute For Energy Studies (2019). </w:t>
          </w:r>
          <w:r w:rsidRPr="00B30233">
            <w:rPr>
              <w:i/>
              <w:iCs/>
            </w:rPr>
            <w:t>Challenges to the Future of LNG : decarbonisation, Affordability and Profitability</w:t>
          </w:r>
          <w:r w:rsidRPr="00B30233">
            <w:t>. Oxford: Oxford Institute for Energy Studies.</w:t>
          </w:r>
        </w:p>
        <w:p w14:paraId="004240BA" w14:textId="77777777" w:rsidR="00B30233" w:rsidRPr="00B30233" w:rsidRDefault="00B30233" w:rsidP="00B30233">
          <w:r w:rsidRPr="00B30233">
            <w:t xml:space="preserve">Stouten, J., Rousseau, D.M. and De Cremer, D. (2018). Successful Organizational Change: Integrating the Management Practice and Scholarly Literatures. </w:t>
          </w:r>
          <w:r w:rsidRPr="00B30233">
            <w:rPr>
              <w:i/>
              <w:iCs/>
            </w:rPr>
            <w:t>Academy of Management Annals</w:t>
          </w:r>
          <w:r w:rsidRPr="00B30233">
            <w:t>, 12(2), pp.752–788. doi:https://doi.org/10.5465/annals.2016.0095.</w:t>
          </w:r>
        </w:p>
        <w:p w14:paraId="08B9CB1B" w14:textId="77777777" w:rsidR="00B30233" w:rsidRPr="00B30233" w:rsidRDefault="00B30233" w:rsidP="00B30233">
          <w:r w:rsidRPr="00B30233">
            <w:t xml:space="preserve">Tanner, R. (2019). </w:t>
          </w:r>
          <w:r w:rsidRPr="00B30233">
            <w:rPr>
              <w:i/>
              <w:iCs/>
            </w:rPr>
            <w:t>Leading Change (Step 6) – Generate Short-Term Wins</w:t>
          </w:r>
          <w:r w:rsidRPr="00B30233">
            <w:t>. [online] Management Is a Journey. Available at: https://managementisajourney.com/leading-change-step-6-generate-short-term-wins/.</w:t>
          </w:r>
        </w:p>
        <w:p w14:paraId="5AB192BD" w14:textId="77777777" w:rsidR="00B30233" w:rsidRPr="00B30233" w:rsidRDefault="00B30233" w:rsidP="00B30233">
          <w:r w:rsidRPr="00B30233">
            <w:lastRenderedPageBreak/>
            <w:t xml:space="preserve">Thomas, J. (1985). Force field analysis: A new way to evaluate your strategy. </w:t>
          </w:r>
          <w:r w:rsidRPr="00B30233">
            <w:rPr>
              <w:i/>
              <w:iCs/>
            </w:rPr>
            <w:t>Long Range Planning</w:t>
          </w:r>
          <w:r w:rsidRPr="00B30233">
            <w:t>, [online] 18(6), pp.54–59. doi:https://doi.org/10.1016/0024-6301(85)90064-0.</w:t>
          </w:r>
        </w:p>
        <w:p w14:paraId="69575343" w14:textId="77777777" w:rsidR="00B30233" w:rsidRPr="00B30233" w:rsidRDefault="00B30233" w:rsidP="00B30233">
          <w:r w:rsidRPr="00B30233">
            <w:t xml:space="preserve">Zand, D.E. and Sorensen, R.E. (1975). Theory of Change and the Effective Use of Management Science. </w:t>
          </w:r>
          <w:r w:rsidRPr="00B30233">
            <w:rPr>
              <w:i/>
              <w:iCs/>
            </w:rPr>
            <w:t>Administrative Science Quarterly</w:t>
          </w:r>
          <w:r w:rsidRPr="00B30233">
            <w:t>, 20(4), p.532. doi:https://doi.org/10.2307/2392021.</w:t>
          </w:r>
        </w:p>
        <w:p w14:paraId="660BDBE9" w14:textId="77777777" w:rsidR="00B30233" w:rsidRPr="00B30233" w:rsidRDefault="00B30233" w:rsidP="00B30233"/>
        <w:p w14:paraId="086F3055" w14:textId="77777777" w:rsidR="00863275" w:rsidRPr="007D1947" w:rsidRDefault="00863275" w:rsidP="00863275"/>
        <w:p w14:paraId="2C9DF410" w14:textId="77777777" w:rsidR="00863275" w:rsidRDefault="00000000" w:rsidP="00863275"/>
      </w:sdtContent>
    </w:sdt>
    <w:p w14:paraId="0FB950D0" w14:textId="77777777" w:rsidR="000513FD" w:rsidRDefault="000513FD"/>
    <w:sectPr w:rsidR="000513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31E3"/>
    <w:rsid w:val="000063F6"/>
    <w:rsid w:val="0001390F"/>
    <w:rsid w:val="000169D7"/>
    <w:rsid w:val="00022814"/>
    <w:rsid w:val="00023347"/>
    <w:rsid w:val="0003298F"/>
    <w:rsid w:val="000513FD"/>
    <w:rsid w:val="0005745E"/>
    <w:rsid w:val="00062399"/>
    <w:rsid w:val="00065D6B"/>
    <w:rsid w:val="000919A9"/>
    <w:rsid w:val="000A3EA5"/>
    <w:rsid w:val="000B056B"/>
    <w:rsid w:val="000B0847"/>
    <w:rsid w:val="000B395A"/>
    <w:rsid w:val="000C46DD"/>
    <w:rsid w:val="000D0365"/>
    <w:rsid w:val="000D0FA6"/>
    <w:rsid w:val="000D1E33"/>
    <w:rsid w:val="000D37CB"/>
    <w:rsid w:val="000D4C8F"/>
    <w:rsid w:val="000F0DFA"/>
    <w:rsid w:val="00110119"/>
    <w:rsid w:val="001112F0"/>
    <w:rsid w:val="001142C2"/>
    <w:rsid w:val="00122619"/>
    <w:rsid w:val="0012298B"/>
    <w:rsid w:val="001435C6"/>
    <w:rsid w:val="00151635"/>
    <w:rsid w:val="00153185"/>
    <w:rsid w:val="00156628"/>
    <w:rsid w:val="001602BC"/>
    <w:rsid w:val="00161D52"/>
    <w:rsid w:val="00170507"/>
    <w:rsid w:val="00192AD8"/>
    <w:rsid w:val="00196EE0"/>
    <w:rsid w:val="001A4382"/>
    <w:rsid w:val="001B11DC"/>
    <w:rsid w:val="001B1DF6"/>
    <w:rsid w:val="001B235A"/>
    <w:rsid w:val="001B47FD"/>
    <w:rsid w:val="001D28D3"/>
    <w:rsid w:val="001D6C9A"/>
    <w:rsid w:val="001D6D71"/>
    <w:rsid w:val="001E1511"/>
    <w:rsid w:val="001F0903"/>
    <w:rsid w:val="001F6150"/>
    <w:rsid w:val="002023EA"/>
    <w:rsid w:val="00203A03"/>
    <w:rsid w:val="002144C6"/>
    <w:rsid w:val="002172DF"/>
    <w:rsid w:val="002363CA"/>
    <w:rsid w:val="00236FC5"/>
    <w:rsid w:val="00240AE7"/>
    <w:rsid w:val="00242416"/>
    <w:rsid w:val="002505B8"/>
    <w:rsid w:val="00254378"/>
    <w:rsid w:val="00265E73"/>
    <w:rsid w:val="002707F4"/>
    <w:rsid w:val="00273A37"/>
    <w:rsid w:val="00281967"/>
    <w:rsid w:val="002835C7"/>
    <w:rsid w:val="0029566C"/>
    <w:rsid w:val="002A36F9"/>
    <w:rsid w:val="002A5CAE"/>
    <w:rsid w:val="002B061C"/>
    <w:rsid w:val="002B1572"/>
    <w:rsid w:val="002C789F"/>
    <w:rsid w:val="002D0BD5"/>
    <w:rsid w:val="002D24C6"/>
    <w:rsid w:val="002D31E3"/>
    <w:rsid w:val="002E21CC"/>
    <w:rsid w:val="002F2D1C"/>
    <w:rsid w:val="00300297"/>
    <w:rsid w:val="0031026F"/>
    <w:rsid w:val="003213E2"/>
    <w:rsid w:val="003223C4"/>
    <w:rsid w:val="003273CD"/>
    <w:rsid w:val="003334C7"/>
    <w:rsid w:val="00342228"/>
    <w:rsid w:val="003428E0"/>
    <w:rsid w:val="00345BFE"/>
    <w:rsid w:val="003470C7"/>
    <w:rsid w:val="00351910"/>
    <w:rsid w:val="00355126"/>
    <w:rsid w:val="00360DDD"/>
    <w:rsid w:val="00364FC2"/>
    <w:rsid w:val="00367D7F"/>
    <w:rsid w:val="00373DDE"/>
    <w:rsid w:val="00374303"/>
    <w:rsid w:val="003748E7"/>
    <w:rsid w:val="00377533"/>
    <w:rsid w:val="003929C3"/>
    <w:rsid w:val="003973CA"/>
    <w:rsid w:val="003A44C3"/>
    <w:rsid w:val="003B2CDE"/>
    <w:rsid w:val="003E0787"/>
    <w:rsid w:val="003F0D4C"/>
    <w:rsid w:val="003F2FC9"/>
    <w:rsid w:val="003F3EFB"/>
    <w:rsid w:val="004000A6"/>
    <w:rsid w:val="00407DA4"/>
    <w:rsid w:val="00424B37"/>
    <w:rsid w:val="0042760E"/>
    <w:rsid w:val="00427877"/>
    <w:rsid w:val="00436040"/>
    <w:rsid w:val="00442367"/>
    <w:rsid w:val="00444386"/>
    <w:rsid w:val="00445DCD"/>
    <w:rsid w:val="00446674"/>
    <w:rsid w:val="00450857"/>
    <w:rsid w:val="004556D4"/>
    <w:rsid w:val="004653D8"/>
    <w:rsid w:val="0047586F"/>
    <w:rsid w:val="00477AA4"/>
    <w:rsid w:val="00480F27"/>
    <w:rsid w:val="004A34EF"/>
    <w:rsid w:val="004A40D4"/>
    <w:rsid w:val="004A500D"/>
    <w:rsid w:val="004A561A"/>
    <w:rsid w:val="004A7086"/>
    <w:rsid w:val="004B027B"/>
    <w:rsid w:val="004B4D04"/>
    <w:rsid w:val="004B7795"/>
    <w:rsid w:val="004C1914"/>
    <w:rsid w:val="004D350A"/>
    <w:rsid w:val="004D44B9"/>
    <w:rsid w:val="004D5FF5"/>
    <w:rsid w:val="004D77B9"/>
    <w:rsid w:val="004E15F0"/>
    <w:rsid w:val="004E78A5"/>
    <w:rsid w:val="0051113F"/>
    <w:rsid w:val="00512372"/>
    <w:rsid w:val="00514CB1"/>
    <w:rsid w:val="005153B4"/>
    <w:rsid w:val="005251FC"/>
    <w:rsid w:val="00533955"/>
    <w:rsid w:val="00533A81"/>
    <w:rsid w:val="00540595"/>
    <w:rsid w:val="00550347"/>
    <w:rsid w:val="005554C4"/>
    <w:rsid w:val="00555CAE"/>
    <w:rsid w:val="005659BB"/>
    <w:rsid w:val="0056684C"/>
    <w:rsid w:val="00571E42"/>
    <w:rsid w:val="005875A1"/>
    <w:rsid w:val="00587706"/>
    <w:rsid w:val="00591549"/>
    <w:rsid w:val="005933F5"/>
    <w:rsid w:val="00594265"/>
    <w:rsid w:val="005A6B2D"/>
    <w:rsid w:val="005B1404"/>
    <w:rsid w:val="005B7E07"/>
    <w:rsid w:val="005C6F34"/>
    <w:rsid w:val="005D04E7"/>
    <w:rsid w:val="005D4204"/>
    <w:rsid w:val="005E0CAC"/>
    <w:rsid w:val="005E7C69"/>
    <w:rsid w:val="005F20D5"/>
    <w:rsid w:val="005F2919"/>
    <w:rsid w:val="0060161B"/>
    <w:rsid w:val="00601FEB"/>
    <w:rsid w:val="006053B4"/>
    <w:rsid w:val="00612974"/>
    <w:rsid w:val="0062345C"/>
    <w:rsid w:val="00627765"/>
    <w:rsid w:val="006325DD"/>
    <w:rsid w:val="00635D98"/>
    <w:rsid w:val="00647B0C"/>
    <w:rsid w:val="006506D1"/>
    <w:rsid w:val="00657B6E"/>
    <w:rsid w:val="00665700"/>
    <w:rsid w:val="006740EC"/>
    <w:rsid w:val="006808DF"/>
    <w:rsid w:val="00686B43"/>
    <w:rsid w:val="00686D72"/>
    <w:rsid w:val="00690981"/>
    <w:rsid w:val="00695149"/>
    <w:rsid w:val="006A5800"/>
    <w:rsid w:val="006A6F9D"/>
    <w:rsid w:val="006A79DF"/>
    <w:rsid w:val="006C239C"/>
    <w:rsid w:val="006C6CAC"/>
    <w:rsid w:val="006D421C"/>
    <w:rsid w:val="006D616C"/>
    <w:rsid w:val="006F3E4F"/>
    <w:rsid w:val="0070375B"/>
    <w:rsid w:val="00704883"/>
    <w:rsid w:val="00705E9D"/>
    <w:rsid w:val="00707351"/>
    <w:rsid w:val="00707B1E"/>
    <w:rsid w:val="00707B79"/>
    <w:rsid w:val="007163E5"/>
    <w:rsid w:val="00720C7F"/>
    <w:rsid w:val="00721147"/>
    <w:rsid w:val="007261B1"/>
    <w:rsid w:val="00727419"/>
    <w:rsid w:val="00733293"/>
    <w:rsid w:val="00734550"/>
    <w:rsid w:val="007503D2"/>
    <w:rsid w:val="007673B7"/>
    <w:rsid w:val="00772F82"/>
    <w:rsid w:val="007749FE"/>
    <w:rsid w:val="00780F4C"/>
    <w:rsid w:val="007857C9"/>
    <w:rsid w:val="007C552D"/>
    <w:rsid w:val="007C7930"/>
    <w:rsid w:val="007D6E07"/>
    <w:rsid w:val="007E096D"/>
    <w:rsid w:val="007E0C6E"/>
    <w:rsid w:val="007E43E0"/>
    <w:rsid w:val="007F29D0"/>
    <w:rsid w:val="007F4DC2"/>
    <w:rsid w:val="007F619B"/>
    <w:rsid w:val="007F6308"/>
    <w:rsid w:val="007F70CD"/>
    <w:rsid w:val="00800D1C"/>
    <w:rsid w:val="008011BB"/>
    <w:rsid w:val="00804B49"/>
    <w:rsid w:val="0080569A"/>
    <w:rsid w:val="00806D39"/>
    <w:rsid w:val="008076A3"/>
    <w:rsid w:val="00807F6F"/>
    <w:rsid w:val="00811701"/>
    <w:rsid w:val="0081181A"/>
    <w:rsid w:val="00823177"/>
    <w:rsid w:val="00832462"/>
    <w:rsid w:val="008354D9"/>
    <w:rsid w:val="00842C94"/>
    <w:rsid w:val="00851968"/>
    <w:rsid w:val="00863275"/>
    <w:rsid w:val="008678E8"/>
    <w:rsid w:val="0089007B"/>
    <w:rsid w:val="0089051B"/>
    <w:rsid w:val="008921E1"/>
    <w:rsid w:val="008A42B7"/>
    <w:rsid w:val="008B0EAA"/>
    <w:rsid w:val="008B19D4"/>
    <w:rsid w:val="008B6BF6"/>
    <w:rsid w:val="008C4ED2"/>
    <w:rsid w:val="008C6990"/>
    <w:rsid w:val="008E18DD"/>
    <w:rsid w:val="0090787B"/>
    <w:rsid w:val="00912A48"/>
    <w:rsid w:val="0091543E"/>
    <w:rsid w:val="00916FF0"/>
    <w:rsid w:val="009242B5"/>
    <w:rsid w:val="0092470F"/>
    <w:rsid w:val="0093359E"/>
    <w:rsid w:val="009340DA"/>
    <w:rsid w:val="00955798"/>
    <w:rsid w:val="00961072"/>
    <w:rsid w:val="00961289"/>
    <w:rsid w:val="00964860"/>
    <w:rsid w:val="0096746F"/>
    <w:rsid w:val="00971F08"/>
    <w:rsid w:val="00974D61"/>
    <w:rsid w:val="00982158"/>
    <w:rsid w:val="009835FC"/>
    <w:rsid w:val="009850E4"/>
    <w:rsid w:val="00996CB4"/>
    <w:rsid w:val="009A4931"/>
    <w:rsid w:val="009B076E"/>
    <w:rsid w:val="009B4700"/>
    <w:rsid w:val="009B6C7C"/>
    <w:rsid w:val="009C5E84"/>
    <w:rsid w:val="009D3302"/>
    <w:rsid w:val="009D39A9"/>
    <w:rsid w:val="009D6DCD"/>
    <w:rsid w:val="009E6E31"/>
    <w:rsid w:val="009F4F63"/>
    <w:rsid w:val="009F6AA7"/>
    <w:rsid w:val="00A1483A"/>
    <w:rsid w:val="00A20002"/>
    <w:rsid w:val="00A23704"/>
    <w:rsid w:val="00A23F2C"/>
    <w:rsid w:val="00A24F1B"/>
    <w:rsid w:val="00A27A91"/>
    <w:rsid w:val="00A32285"/>
    <w:rsid w:val="00A37534"/>
    <w:rsid w:val="00A46DCB"/>
    <w:rsid w:val="00A60167"/>
    <w:rsid w:val="00A64BD8"/>
    <w:rsid w:val="00A661FD"/>
    <w:rsid w:val="00A675D1"/>
    <w:rsid w:val="00A71993"/>
    <w:rsid w:val="00A73700"/>
    <w:rsid w:val="00A761E9"/>
    <w:rsid w:val="00A8046A"/>
    <w:rsid w:val="00A90387"/>
    <w:rsid w:val="00A97EAC"/>
    <w:rsid w:val="00AA2BBF"/>
    <w:rsid w:val="00AA3AC6"/>
    <w:rsid w:val="00AA3FE1"/>
    <w:rsid w:val="00AB0ECD"/>
    <w:rsid w:val="00AB7704"/>
    <w:rsid w:val="00AD6A22"/>
    <w:rsid w:val="00AF231E"/>
    <w:rsid w:val="00AF41FB"/>
    <w:rsid w:val="00AF7F45"/>
    <w:rsid w:val="00B03C9B"/>
    <w:rsid w:val="00B04C20"/>
    <w:rsid w:val="00B1088D"/>
    <w:rsid w:val="00B30233"/>
    <w:rsid w:val="00B308CE"/>
    <w:rsid w:val="00B4481A"/>
    <w:rsid w:val="00B472C3"/>
    <w:rsid w:val="00B50D00"/>
    <w:rsid w:val="00B53478"/>
    <w:rsid w:val="00B53B26"/>
    <w:rsid w:val="00B60395"/>
    <w:rsid w:val="00B63ABF"/>
    <w:rsid w:val="00B64E57"/>
    <w:rsid w:val="00B65D4C"/>
    <w:rsid w:val="00B719EF"/>
    <w:rsid w:val="00B83A76"/>
    <w:rsid w:val="00B8676A"/>
    <w:rsid w:val="00B938BE"/>
    <w:rsid w:val="00BB36B6"/>
    <w:rsid w:val="00BC3070"/>
    <w:rsid w:val="00BC4B67"/>
    <w:rsid w:val="00BC5E39"/>
    <w:rsid w:val="00BC69D7"/>
    <w:rsid w:val="00BC6F1D"/>
    <w:rsid w:val="00BC75FE"/>
    <w:rsid w:val="00BD5CC1"/>
    <w:rsid w:val="00BE57A0"/>
    <w:rsid w:val="00BF4999"/>
    <w:rsid w:val="00BF5A64"/>
    <w:rsid w:val="00C00CD1"/>
    <w:rsid w:val="00C1147B"/>
    <w:rsid w:val="00C229D0"/>
    <w:rsid w:val="00C26B50"/>
    <w:rsid w:val="00C312B0"/>
    <w:rsid w:val="00C36E5E"/>
    <w:rsid w:val="00C40DE6"/>
    <w:rsid w:val="00C41B6E"/>
    <w:rsid w:val="00C44C04"/>
    <w:rsid w:val="00C517F1"/>
    <w:rsid w:val="00C619C4"/>
    <w:rsid w:val="00C67BA0"/>
    <w:rsid w:val="00C754BE"/>
    <w:rsid w:val="00C872F4"/>
    <w:rsid w:val="00C922F8"/>
    <w:rsid w:val="00CA0AA0"/>
    <w:rsid w:val="00CD26E4"/>
    <w:rsid w:val="00CF1274"/>
    <w:rsid w:val="00CF2D70"/>
    <w:rsid w:val="00D20DA7"/>
    <w:rsid w:val="00D361C4"/>
    <w:rsid w:val="00D405A7"/>
    <w:rsid w:val="00D40F9C"/>
    <w:rsid w:val="00D4103B"/>
    <w:rsid w:val="00D53F2B"/>
    <w:rsid w:val="00D64435"/>
    <w:rsid w:val="00D647C1"/>
    <w:rsid w:val="00D72267"/>
    <w:rsid w:val="00D72665"/>
    <w:rsid w:val="00D72C62"/>
    <w:rsid w:val="00D73A17"/>
    <w:rsid w:val="00D77619"/>
    <w:rsid w:val="00D82676"/>
    <w:rsid w:val="00D9475A"/>
    <w:rsid w:val="00D948B5"/>
    <w:rsid w:val="00DA131C"/>
    <w:rsid w:val="00DA26B5"/>
    <w:rsid w:val="00DA5CB6"/>
    <w:rsid w:val="00DB0B10"/>
    <w:rsid w:val="00DB262D"/>
    <w:rsid w:val="00DD27A5"/>
    <w:rsid w:val="00DD5D9A"/>
    <w:rsid w:val="00DE424F"/>
    <w:rsid w:val="00DE4DD5"/>
    <w:rsid w:val="00E064AF"/>
    <w:rsid w:val="00E2351F"/>
    <w:rsid w:val="00E238FC"/>
    <w:rsid w:val="00E24073"/>
    <w:rsid w:val="00E26F01"/>
    <w:rsid w:val="00E321B1"/>
    <w:rsid w:val="00E40F3B"/>
    <w:rsid w:val="00E41685"/>
    <w:rsid w:val="00E43A8B"/>
    <w:rsid w:val="00E44A1B"/>
    <w:rsid w:val="00E52809"/>
    <w:rsid w:val="00E533A8"/>
    <w:rsid w:val="00E57296"/>
    <w:rsid w:val="00E60CF9"/>
    <w:rsid w:val="00E62242"/>
    <w:rsid w:val="00E631CF"/>
    <w:rsid w:val="00E65A94"/>
    <w:rsid w:val="00E6699F"/>
    <w:rsid w:val="00E7691E"/>
    <w:rsid w:val="00E82B04"/>
    <w:rsid w:val="00E852D3"/>
    <w:rsid w:val="00E8678C"/>
    <w:rsid w:val="00E870F5"/>
    <w:rsid w:val="00E9082E"/>
    <w:rsid w:val="00E95C18"/>
    <w:rsid w:val="00EA3EF6"/>
    <w:rsid w:val="00EB348F"/>
    <w:rsid w:val="00EB6D59"/>
    <w:rsid w:val="00EB7D52"/>
    <w:rsid w:val="00EC62E2"/>
    <w:rsid w:val="00ED0690"/>
    <w:rsid w:val="00ED0E44"/>
    <w:rsid w:val="00ED4ABE"/>
    <w:rsid w:val="00ED5D9C"/>
    <w:rsid w:val="00EE0A77"/>
    <w:rsid w:val="00EE2D4C"/>
    <w:rsid w:val="00EE3881"/>
    <w:rsid w:val="00EE6850"/>
    <w:rsid w:val="00F00903"/>
    <w:rsid w:val="00F01A34"/>
    <w:rsid w:val="00F05F23"/>
    <w:rsid w:val="00F13AF2"/>
    <w:rsid w:val="00F21EA7"/>
    <w:rsid w:val="00F221AF"/>
    <w:rsid w:val="00F25C1F"/>
    <w:rsid w:val="00F314FA"/>
    <w:rsid w:val="00F35FAE"/>
    <w:rsid w:val="00F41C48"/>
    <w:rsid w:val="00F509E8"/>
    <w:rsid w:val="00F6243A"/>
    <w:rsid w:val="00F6796C"/>
    <w:rsid w:val="00F737F7"/>
    <w:rsid w:val="00F819C5"/>
    <w:rsid w:val="00F82FE9"/>
    <w:rsid w:val="00F908FC"/>
    <w:rsid w:val="00FA3ADD"/>
    <w:rsid w:val="00FA42B5"/>
    <w:rsid w:val="00FC0E98"/>
    <w:rsid w:val="00FD0E3D"/>
    <w:rsid w:val="00FE2800"/>
    <w:rsid w:val="00FE4FA6"/>
    <w:rsid w:val="00FE6F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C44A4"/>
  <w15:chartTrackingRefBased/>
  <w15:docId w15:val="{4CD5F36D-C07D-42F6-9850-814CCB787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3275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D31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D31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31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31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31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31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31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31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31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31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D31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31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31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31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31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31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31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31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31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31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31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31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31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31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31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31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31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31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31E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6327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63275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63275"/>
    <w:pPr>
      <w:spacing w:before="240" w:after="0"/>
      <w:outlineLvl w:val="9"/>
    </w:pPr>
    <w:rPr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6327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63275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63275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477AA4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639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2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550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76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850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28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64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2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9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44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8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4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4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42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0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91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4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5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8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7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8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1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3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7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7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1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44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7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7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0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9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0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4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0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03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077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6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6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152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663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534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991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1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08C62B8BAD4647D798B889108D31BC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403518-B0DA-4375-AFBE-70723D3D0B8E}"/>
      </w:docPartPr>
      <w:docPartBody>
        <w:p w:rsidR="00065D68" w:rsidRDefault="00065D68" w:rsidP="00065D68">
          <w:pPr>
            <w:pStyle w:val="08C62B8BAD4647D798B889108D31BCBE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D68"/>
    <w:rsid w:val="00065D68"/>
    <w:rsid w:val="002C789F"/>
    <w:rsid w:val="00470DA1"/>
    <w:rsid w:val="0062345C"/>
    <w:rsid w:val="009E4FF3"/>
    <w:rsid w:val="00AA2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8C62B8BAD4647D798B889108D31BCBE">
    <w:name w:val="08C62B8BAD4647D798B889108D31BCBE"/>
    <w:rsid w:val="00065D6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2025-04-28T00:00:00</PublishDate>
  <Abstract/>
  <CompanyAddress>By Parry Phillips (2011664)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16</Pages>
  <Words>3166</Words>
  <Characters>18048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Approaches to Innovation and Organisational Change</vt:lpstr>
    </vt:vector>
  </TitlesOfParts>
  <Company/>
  <LinksUpToDate>false</LinksUpToDate>
  <CharactersWithSpaces>21172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Approaches to Innovation and Organisational Change</dc:title>
  <dc:subject>Management, Innovation and Sustainability</dc:subject>
  <dc:creator>Parry Phillips</dc:creator>
  <cp:keywords/>
  <dc:description/>
  <cp:lastModifiedBy>Parry Phillips</cp:lastModifiedBy>
  <cp:revision>3</cp:revision>
  <dcterms:created xsi:type="dcterms:W3CDTF">2025-04-27T20:03:00Z</dcterms:created>
  <dcterms:modified xsi:type="dcterms:W3CDTF">2025-04-27T20:07:00Z</dcterms:modified>
</cp:coreProperties>
</file>