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6B3A6B" w:rsidRPr="00F6353B" w:rsidRDefault="00C60F85" w:rsidP="00C60F85">
      <w:pPr>
        <w:spacing w:line="360" w:lineRule="auto"/>
        <w:jc w:val="center"/>
        <w:rPr>
          <w:rFonts w:ascii="Times New Roman" w:hAnsi="Times New Roman"/>
          <w:b/>
          <w:color w:val="000000" w:themeColor="text1"/>
          <w:sz w:val="44"/>
          <w:szCs w:val="44"/>
        </w:rPr>
      </w:pPr>
      <w:r w:rsidRPr="00F6353B">
        <w:rPr>
          <w:rFonts w:ascii="Times New Roman" w:hAnsi="Times New Roman" w:hint="eastAsia"/>
          <w:b/>
          <w:color w:val="000000" w:themeColor="text1"/>
          <w:sz w:val="44"/>
          <w:szCs w:val="44"/>
        </w:rPr>
        <w:t>The strategy shaping characteristics of the e-business environment</w:t>
      </w: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1C49F5" w:rsidRPr="00F6353B" w:rsidRDefault="001C49F5" w:rsidP="00C60F85">
      <w:pPr>
        <w:spacing w:line="360" w:lineRule="auto"/>
        <w:jc w:val="center"/>
        <w:rPr>
          <w:rFonts w:ascii="Times New Roman" w:hAnsi="Times New Roman"/>
          <w:b/>
          <w:color w:val="000000" w:themeColor="text1"/>
          <w:sz w:val="44"/>
          <w:szCs w:val="44"/>
        </w:rPr>
      </w:pPr>
    </w:p>
    <w:p w:rsidR="00B348BD" w:rsidRPr="00F6353B" w:rsidRDefault="00B348BD" w:rsidP="00C60F85">
      <w:pPr>
        <w:spacing w:line="360" w:lineRule="auto"/>
        <w:jc w:val="center"/>
        <w:rPr>
          <w:rFonts w:ascii="Times New Roman" w:hAnsi="Times New Roman"/>
          <w:b/>
          <w:color w:val="000000" w:themeColor="text1"/>
          <w:sz w:val="44"/>
          <w:szCs w:val="44"/>
        </w:rPr>
      </w:pPr>
      <w:r w:rsidRPr="00F6353B">
        <w:rPr>
          <w:rFonts w:ascii="Times New Roman" w:hAnsi="Times New Roman"/>
          <w:b/>
          <w:color w:val="000000" w:themeColor="text1"/>
          <w:sz w:val="44"/>
          <w:szCs w:val="44"/>
        </w:rPr>
        <w:t>SBUS6104</w:t>
      </w:r>
    </w:p>
    <w:p w:rsidR="00B348BD" w:rsidRPr="00F6353B" w:rsidRDefault="00B348BD" w:rsidP="00C60F85">
      <w:pPr>
        <w:spacing w:line="360" w:lineRule="auto"/>
        <w:jc w:val="center"/>
        <w:rPr>
          <w:rFonts w:ascii="Times New Roman" w:hAnsi="Times New Roman"/>
          <w:b/>
          <w:color w:val="000000" w:themeColor="text1"/>
          <w:sz w:val="44"/>
          <w:szCs w:val="44"/>
        </w:rPr>
      </w:pPr>
      <w:r w:rsidRPr="00F6353B">
        <w:rPr>
          <w:rFonts w:ascii="Times New Roman" w:hAnsi="Times New Roman"/>
          <w:b/>
          <w:color w:val="000000" w:themeColor="text1"/>
          <w:sz w:val="44"/>
          <w:szCs w:val="44"/>
        </w:rPr>
        <w:t>KAILI WANG</w:t>
      </w:r>
    </w:p>
    <w:p w:rsidR="001C49F5" w:rsidRPr="00F6353B" w:rsidRDefault="001C49F5" w:rsidP="00C60F85">
      <w:pPr>
        <w:spacing w:line="360" w:lineRule="auto"/>
        <w:jc w:val="center"/>
        <w:rPr>
          <w:rFonts w:ascii="Times New Roman" w:hAnsi="Times New Roman"/>
          <w:b/>
          <w:color w:val="000000" w:themeColor="text1"/>
          <w:sz w:val="24"/>
          <w:szCs w:val="24"/>
        </w:rPr>
      </w:pPr>
    </w:p>
    <w:p w:rsidR="001C49F5" w:rsidRPr="00F6353B" w:rsidRDefault="001C49F5" w:rsidP="00C60F85">
      <w:pPr>
        <w:spacing w:line="360" w:lineRule="auto"/>
        <w:jc w:val="center"/>
        <w:rPr>
          <w:rFonts w:ascii="Times New Roman" w:hAnsi="Times New Roman"/>
          <w:b/>
          <w:color w:val="000000" w:themeColor="text1"/>
          <w:sz w:val="24"/>
          <w:szCs w:val="24"/>
        </w:rPr>
      </w:pPr>
    </w:p>
    <w:p w:rsidR="001C49F5" w:rsidRPr="00F6353B" w:rsidRDefault="001C49F5" w:rsidP="00C60F85">
      <w:pPr>
        <w:spacing w:line="360" w:lineRule="auto"/>
        <w:jc w:val="center"/>
        <w:rPr>
          <w:rFonts w:ascii="Times New Roman" w:hAnsi="Times New Roman"/>
          <w:b/>
          <w:color w:val="000000" w:themeColor="text1"/>
          <w:sz w:val="24"/>
          <w:szCs w:val="24"/>
        </w:rPr>
      </w:pPr>
    </w:p>
    <w:p w:rsidR="001C49F5" w:rsidRPr="00F6353B" w:rsidRDefault="001C49F5" w:rsidP="00C60F85">
      <w:pPr>
        <w:spacing w:line="360" w:lineRule="auto"/>
        <w:jc w:val="center"/>
        <w:rPr>
          <w:rFonts w:ascii="Times New Roman" w:hAnsi="Times New Roman"/>
          <w:b/>
          <w:color w:val="000000" w:themeColor="text1"/>
          <w:sz w:val="24"/>
          <w:szCs w:val="24"/>
        </w:rPr>
      </w:pPr>
    </w:p>
    <w:p w:rsidR="001C49F5" w:rsidRPr="00F6353B" w:rsidRDefault="001C49F5" w:rsidP="00C60F85">
      <w:pPr>
        <w:spacing w:line="360" w:lineRule="auto"/>
        <w:jc w:val="center"/>
        <w:rPr>
          <w:rFonts w:ascii="Times New Roman" w:hAnsi="Times New Roman"/>
          <w:b/>
          <w:color w:val="000000" w:themeColor="text1"/>
          <w:sz w:val="24"/>
          <w:szCs w:val="24"/>
        </w:rPr>
      </w:pPr>
    </w:p>
    <w:p w:rsidR="001C49F5" w:rsidRPr="00F6353B" w:rsidRDefault="001C49F5" w:rsidP="00C60F85">
      <w:pPr>
        <w:spacing w:line="360" w:lineRule="auto"/>
        <w:jc w:val="center"/>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lastRenderedPageBreak/>
        <w:t>CONTENT</w:t>
      </w:r>
    </w:p>
    <w:p w:rsidR="001C49F5" w:rsidRPr="00F6353B" w:rsidRDefault="001C49F5" w:rsidP="001C49F5">
      <w:pPr>
        <w:numPr>
          <w:ilvl w:val="0"/>
          <w:numId w:val="1"/>
        </w:numPr>
        <w:spacing w:line="360" w:lineRule="auto"/>
        <w:rPr>
          <w:rFonts w:ascii="Times New Roman" w:hAnsi="Times New Roman"/>
          <w:b/>
          <w:color w:val="000000" w:themeColor="text1"/>
          <w:sz w:val="30"/>
          <w:szCs w:val="30"/>
        </w:rPr>
      </w:pPr>
      <w:r w:rsidRPr="00F6353B">
        <w:rPr>
          <w:rFonts w:ascii="Times New Roman" w:hAnsi="Times New Roman"/>
          <w:b/>
          <w:color w:val="000000" w:themeColor="text1"/>
          <w:sz w:val="30"/>
          <w:szCs w:val="30"/>
        </w:rPr>
        <w:t>Introduction</w:t>
      </w:r>
    </w:p>
    <w:p w:rsidR="001C49F5" w:rsidRPr="00F6353B" w:rsidRDefault="001C49F5" w:rsidP="001C49F5">
      <w:pPr>
        <w:numPr>
          <w:ilvl w:val="0"/>
          <w:numId w:val="1"/>
        </w:num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The strategies Alibaba took in e-business environment</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2.1 Introduction of Alibaba</w:t>
      </w:r>
      <w:r w:rsidRPr="00F6353B">
        <w:rPr>
          <w:rFonts w:ascii="Times New Roman" w:hAnsi="Times New Roman"/>
          <w:b/>
          <w:color w:val="000000" w:themeColor="text1"/>
          <w:sz w:val="30"/>
          <w:szCs w:val="30"/>
        </w:rPr>
        <w:t>’</w:t>
      </w:r>
      <w:r w:rsidRPr="00F6353B">
        <w:rPr>
          <w:rFonts w:ascii="Times New Roman" w:hAnsi="Times New Roman" w:hint="eastAsia"/>
          <w:b/>
          <w:color w:val="000000" w:themeColor="text1"/>
          <w:sz w:val="30"/>
          <w:szCs w:val="30"/>
        </w:rPr>
        <w:t>s B2B business</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2.</w:t>
      </w:r>
      <w:r w:rsidRPr="00F6353B">
        <w:rPr>
          <w:rFonts w:ascii="Times New Roman" w:hAnsi="Times New Roman"/>
          <w:b/>
          <w:color w:val="000000" w:themeColor="text1"/>
          <w:sz w:val="30"/>
          <w:szCs w:val="30"/>
        </w:rPr>
        <w:t>2</w:t>
      </w:r>
      <w:r w:rsidRPr="00F6353B">
        <w:rPr>
          <w:rFonts w:ascii="Times New Roman" w:hAnsi="Times New Roman" w:hint="eastAsia"/>
          <w:b/>
          <w:color w:val="000000" w:themeColor="text1"/>
          <w:sz w:val="30"/>
          <w:szCs w:val="30"/>
        </w:rPr>
        <w:t xml:space="preserve"> </w:t>
      </w:r>
      <w:r w:rsidRPr="00F6353B">
        <w:rPr>
          <w:rFonts w:ascii="Times New Roman" w:hAnsi="Times New Roman"/>
          <w:b/>
          <w:color w:val="000000" w:themeColor="text1"/>
          <w:sz w:val="30"/>
          <w:szCs w:val="30"/>
        </w:rPr>
        <w:t>ERP system optimizes inventory supply</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2.3 The CRM</w:t>
      </w:r>
      <w:r w:rsidRPr="00F6353B">
        <w:rPr>
          <w:rFonts w:ascii="Times New Roman" w:hAnsi="Times New Roman"/>
          <w:b/>
          <w:color w:val="000000" w:themeColor="text1"/>
          <w:sz w:val="30"/>
          <w:szCs w:val="30"/>
        </w:rPr>
        <w:t xml:space="preserve"> Characteristics</w:t>
      </w:r>
      <w:r w:rsidRPr="00F6353B">
        <w:rPr>
          <w:rFonts w:ascii="Times New Roman" w:hAnsi="Times New Roman" w:hint="eastAsia"/>
          <w:b/>
          <w:color w:val="000000" w:themeColor="text1"/>
          <w:sz w:val="30"/>
          <w:szCs w:val="30"/>
        </w:rPr>
        <w:t xml:space="preserve"> of Alibaba</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shd w:val="clear" w:color="auto" w:fill="FFFFFF"/>
        </w:rPr>
        <w:t xml:space="preserve">2.4 </w:t>
      </w:r>
      <w:r w:rsidRPr="00F6353B">
        <w:rPr>
          <w:rFonts w:ascii="Times New Roman" w:hAnsi="Times New Roman" w:hint="eastAsia"/>
          <w:b/>
          <w:color w:val="000000" w:themeColor="text1"/>
          <w:sz w:val="30"/>
          <w:szCs w:val="30"/>
        </w:rPr>
        <w:t xml:space="preserve">The SCM </w:t>
      </w:r>
      <w:r w:rsidRPr="00F6353B">
        <w:rPr>
          <w:rFonts w:ascii="Times New Roman" w:hAnsi="Times New Roman"/>
          <w:b/>
          <w:color w:val="000000" w:themeColor="text1"/>
          <w:sz w:val="30"/>
          <w:szCs w:val="30"/>
        </w:rPr>
        <w:t>Characteristics</w:t>
      </w:r>
      <w:r w:rsidRPr="00F6353B">
        <w:rPr>
          <w:rFonts w:ascii="Times New Roman" w:hAnsi="Times New Roman" w:hint="eastAsia"/>
          <w:b/>
          <w:color w:val="000000" w:themeColor="text1"/>
          <w:sz w:val="30"/>
          <w:szCs w:val="30"/>
        </w:rPr>
        <w:t xml:space="preserve"> of Alibaba</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2.4.2 Capital flow analysis</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 xml:space="preserve">2.4.3 </w:t>
      </w:r>
      <w:r w:rsidRPr="00F6353B">
        <w:rPr>
          <w:rFonts w:ascii="Times New Roman" w:hAnsi="Times New Roman"/>
          <w:b/>
          <w:color w:val="000000" w:themeColor="text1"/>
          <w:sz w:val="30"/>
          <w:szCs w:val="30"/>
        </w:rPr>
        <w:t>Logistics analysis</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3.0 Conclusion</w:t>
      </w:r>
    </w:p>
    <w:p w:rsidR="001C49F5" w:rsidRPr="00F6353B" w:rsidRDefault="001C49F5" w:rsidP="004045AC">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Appendix</w:t>
      </w:r>
    </w:p>
    <w:p w:rsidR="001C49F5" w:rsidRPr="00F6353B" w:rsidRDefault="001C49F5" w:rsidP="001C49F5">
      <w:pPr>
        <w:spacing w:line="360" w:lineRule="auto"/>
        <w:rPr>
          <w:rFonts w:ascii="Times New Roman" w:hAnsi="Times New Roman"/>
          <w:b/>
          <w:color w:val="000000" w:themeColor="text1"/>
          <w:sz w:val="30"/>
          <w:szCs w:val="30"/>
        </w:rPr>
      </w:pPr>
      <w:r w:rsidRPr="00F6353B">
        <w:rPr>
          <w:rFonts w:ascii="Times New Roman" w:hAnsi="Times New Roman" w:hint="eastAsia"/>
          <w:b/>
          <w:color w:val="000000" w:themeColor="text1"/>
          <w:sz w:val="30"/>
          <w:szCs w:val="30"/>
        </w:rPr>
        <w:t>4.0 References</w:t>
      </w: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1C49F5" w:rsidRPr="00F6353B" w:rsidRDefault="001C49F5" w:rsidP="004045AC">
      <w:pPr>
        <w:spacing w:line="360" w:lineRule="auto"/>
        <w:rPr>
          <w:rFonts w:ascii="Times New Roman" w:hAnsi="Times New Roman"/>
          <w:b/>
          <w:color w:val="000000" w:themeColor="text1"/>
          <w:sz w:val="24"/>
          <w:szCs w:val="24"/>
        </w:rPr>
      </w:pPr>
    </w:p>
    <w:p w:rsidR="004045AC" w:rsidRDefault="004045AC" w:rsidP="004045AC">
      <w:pPr>
        <w:spacing w:line="360" w:lineRule="auto"/>
        <w:rPr>
          <w:rFonts w:ascii="Times New Roman" w:hAnsi="Times New Roman"/>
          <w:b/>
          <w:color w:val="000000" w:themeColor="text1"/>
          <w:sz w:val="24"/>
          <w:szCs w:val="24"/>
        </w:rPr>
      </w:pPr>
      <w:r w:rsidRPr="00F6353B">
        <w:rPr>
          <w:rFonts w:ascii="Times New Roman" w:hAnsi="Times New Roman"/>
          <w:b/>
          <w:color w:val="000000" w:themeColor="text1"/>
          <w:sz w:val="24"/>
          <w:szCs w:val="24"/>
        </w:rPr>
        <w:lastRenderedPageBreak/>
        <w:t>1.0 Introduction</w:t>
      </w:r>
    </w:p>
    <w:p w:rsidR="005450D9" w:rsidRPr="005450D9" w:rsidRDefault="005450D9" w:rsidP="00746D76">
      <w:pPr>
        <w:spacing w:line="360" w:lineRule="auto"/>
        <w:rPr>
          <w:rFonts w:ascii="Times New Roman" w:hAnsi="Times New Roman" w:hint="eastAsia"/>
          <w:color w:val="000000" w:themeColor="text1"/>
          <w:sz w:val="24"/>
          <w:szCs w:val="24"/>
        </w:rPr>
      </w:pPr>
      <w:r>
        <w:rPr>
          <w:rFonts w:ascii="Times New Roman" w:hAnsi="Times New Roman"/>
          <w:sz w:val="24"/>
          <w:szCs w:val="24"/>
        </w:rPr>
        <w:t>E-commerce is a revolution brought about by computer technology, communication technology, modern business technology and ideas. It’</w:t>
      </w:r>
      <w:r>
        <w:rPr>
          <w:rFonts w:ascii="Times New Roman" w:hAnsi="Times New Roman" w:hint="eastAsia"/>
          <w:sz w:val="24"/>
          <w:szCs w:val="24"/>
        </w:rPr>
        <w:t>s</w:t>
      </w:r>
      <w:r>
        <w:rPr>
          <w:rFonts w:ascii="Times New Roman" w:hAnsi="Times New Roman"/>
          <w:sz w:val="24"/>
          <w:szCs w:val="24"/>
        </w:rPr>
        <w:t xml:space="preserve"> an economic and cultural revolution</w:t>
      </w:r>
      <w:r>
        <w:rPr>
          <w:rFonts w:ascii="Times New Roman" w:hAnsi="Times New Roman" w:hint="eastAsia"/>
          <w:sz w:val="24"/>
          <w:szCs w:val="24"/>
        </w:rPr>
        <w:t>,</w:t>
      </w:r>
      <w:r>
        <w:rPr>
          <w:rFonts w:ascii="Times New Roman" w:hAnsi="Times New Roman"/>
          <w:sz w:val="24"/>
          <w:szCs w:val="24"/>
        </w:rPr>
        <w:t xml:space="preserve"> penetrat</w:t>
      </w:r>
      <w:r>
        <w:rPr>
          <w:rFonts w:ascii="Times New Roman" w:hAnsi="Times New Roman" w:hint="eastAsia"/>
          <w:sz w:val="24"/>
          <w:szCs w:val="24"/>
        </w:rPr>
        <w:t>ing</w:t>
      </w:r>
      <w:r>
        <w:rPr>
          <w:rFonts w:ascii="Times New Roman" w:hAnsi="Times New Roman"/>
          <w:sz w:val="24"/>
          <w:szCs w:val="24"/>
        </w:rPr>
        <w:t xml:space="preserve"> deeply into all </w:t>
      </w:r>
      <w:r>
        <w:rPr>
          <w:rFonts w:ascii="Times New Roman" w:hAnsi="Times New Roman" w:hint="eastAsia"/>
          <w:sz w:val="24"/>
          <w:szCs w:val="24"/>
        </w:rPr>
        <w:t>industries</w:t>
      </w:r>
      <w:r>
        <w:rPr>
          <w:rFonts w:ascii="Times New Roman" w:hAnsi="Times New Roman"/>
          <w:sz w:val="24"/>
          <w:szCs w:val="24"/>
        </w:rPr>
        <w:t xml:space="preserve"> and affects everyone’</w:t>
      </w:r>
      <w:r>
        <w:rPr>
          <w:rFonts w:ascii="Times New Roman" w:hAnsi="Times New Roman" w:hint="eastAsia"/>
          <w:sz w:val="24"/>
          <w:szCs w:val="24"/>
        </w:rPr>
        <w:t xml:space="preserve">s </w:t>
      </w:r>
      <w:r>
        <w:rPr>
          <w:rFonts w:ascii="Times New Roman" w:hAnsi="Times New Roman"/>
          <w:sz w:val="24"/>
          <w:szCs w:val="24"/>
        </w:rPr>
        <w:t>life. The new technologies such as cloud computing, Internet of Things, and mobile commerce that are involved in e-commerce are constantly evolving with the development of e-commerce. The future development direction and trend of e-commerce are still the focus of people’s attention</w:t>
      </w:r>
      <w:r>
        <w:rPr>
          <w:rFonts w:ascii="Times New Roman" w:hAnsi="Times New Roman" w:hint="eastAsia"/>
          <w:sz w:val="24"/>
          <w:szCs w:val="24"/>
        </w:rPr>
        <w:t xml:space="preserve"> </w:t>
      </w:r>
      <w:r>
        <w:rPr>
          <w:rFonts w:ascii="Times New Roman" w:hAnsi="Times New Roman"/>
          <w:sz w:val="24"/>
          <w:szCs w:val="24"/>
          <w:shd w:val="clear" w:color="auto" w:fill="FFFFFF"/>
        </w:rPr>
        <w:t>(Chatzoglou &amp; Chatzoudes, 2016</w:t>
      </w:r>
      <w:r>
        <w:rPr>
          <w:rFonts w:ascii="Times New Roman" w:hAnsi="Times New Roman" w:hint="eastAsia"/>
          <w:sz w:val="24"/>
          <w:szCs w:val="24"/>
          <w:shd w:val="clear" w:color="auto" w:fill="FFFFFF"/>
        </w:rPr>
        <w:t>)</w:t>
      </w:r>
      <w:r>
        <w:rPr>
          <w:rFonts w:ascii="Times New Roman" w:hAnsi="Times New Roman"/>
          <w:sz w:val="24"/>
          <w:szCs w:val="24"/>
        </w:rPr>
        <w:t xml:space="preserve">. Therefore, this </w:t>
      </w:r>
      <w:r>
        <w:rPr>
          <w:rFonts w:ascii="Times New Roman" w:hAnsi="Times New Roman" w:hint="eastAsia"/>
          <w:sz w:val="24"/>
          <w:szCs w:val="24"/>
        </w:rPr>
        <w:t>essay analyzed</w:t>
      </w:r>
      <w:r>
        <w:rPr>
          <w:rFonts w:ascii="Times New Roman" w:hAnsi="Times New Roman"/>
          <w:sz w:val="24"/>
          <w:szCs w:val="24"/>
        </w:rPr>
        <w:t xml:space="preserve"> the business strategies taken by companies in today’s dynamic e-commerce environment. </w:t>
      </w:r>
      <w:r>
        <w:rPr>
          <w:rFonts w:ascii="Times New Roman" w:hAnsi="Times New Roman" w:hint="eastAsia"/>
          <w:sz w:val="24"/>
          <w:szCs w:val="24"/>
        </w:rPr>
        <w:t>It</w:t>
      </w:r>
      <w:r>
        <w:rPr>
          <w:rFonts w:ascii="Times New Roman" w:hAnsi="Times New Roman"/>
          <w:sz w:val="24"/>
          <w:szCs w:val="24"/>
        </w:rPr>
        <w:t>’</w:t>
      </w:r>
      <w:r>
        <w:rPr>
          <w:rFonts w:ascii="Times New Roman" w:hAnsi="Times New Roman" w:hint="eastAsia"/>
          <w:sz w:val="24"/>
          <w:szCs w:val="24"/>
        </w:rPr>
        <w:t>s</w:t>
      </w:r>
      <w:r>
        <w:rPr>
          <w:rFonts w:ascii="Times New Roman" w:hAnsi="Times New Roman"/>
          <w:sz w:val="24"/>
          <w:szCs w:val="24"/>
        </w:rPr>
        <w:t xml:space="preserve"> divided into </w:t>
      </w:r>
      <w:r>
        <w:rPr>
          <w:rFonts w:ascii="Times New Roman" w:hAnsi="Times New Roman" w:hint="eastAsia"/>
          <w:sz w:val="24"/>
          <w:szCs w:val="24"/>
        </w:rPr>
        <w:t>three</w:t>
      </w:r>
      <w:r>
        <w:rPr>
          <w:rFonts w:ascii="Times New Roman" w:hAnsi="Times New Roman"/>
          <w:sz w:val="24"/>
          <w:szCs w:val="24"/>
        </w:rPr>
        <w:t xml:space="preserve"> parts. The first part is introduction. The second part discusse</w:t>
      </w:r>
      <w:r>
        <w:rPr>
          <w:rFonts w:ascii="Times New Roman" w:hAnsi="Times New Roman" w:hint="eastAsia"/>
          <w:sz w:val="24"/>
          <w:szCs w:val="24"/>
        </w:rPr>
        <w:t>d</w:t>
      </w:r>
      <w:r>
        <w:rPr>
          <w:rFonts w:ascii="Times New Roman" w:hAnsi="Times New Roman"/>
          <w:sz w:val="24"/>
          <w:szCs w:val="24"/>
        </w:rPr>
        <w:t xml:space="preserve"> the </w:t>
      </w:r>
      <w:r w:rsidRPr="00F6353B">
        <w:rPr>
          <w:rFonts w:ascii="Times New Roman" w:hAnsi="Times New Roman"/>
          <w:color w:val="000000" w:themeColor="text1"/>
          <w:sz w:val="24"/>
        </w:rPr>
        <w:t>characteristics</w:t>
      </w:r>
      <w:r>
        <w:rPr>
          <w:rFonts w:ascii="Times New Roman" w:hAnsi="Times New Roman" w:hint="eastAsia"/>
          <w:sz w:val="24"/>
          <w:szCs w:val="24"/>
        </w:rPr>
        <w:t xml:space="preserve"> of ERP, CRM and SCM of Alibaba took in the e-business environment</w:t>
      </w:r>
      <w:r>
        <w:rPr>
          <w:rFonts w:ascii="Times New Roman" w:hAnsi="Times New Roman"/>
          <w:sz w:val="24"/>
          <w:szCs w:val="24"/>
        </w:rPr>
        <w:t xml:space="preserve">. </w:t>
      </w:r>
      <w:r>
        <w:rPr>
          <w:rFonts w:ascii="Times New Roman" w:hAnsi="Times New Roman" w:hint="eastAsia"/>
          <w:sz w:val="24"/>
          <w:szCs w:val="24"/>
        </w:rPr>
        <w:t>Finally, it</w:t>
      </w:r>
      <w:r>
        <w:rPr>
          <w:rFonts w:ascii="Times New Roman" w:hAnsi="Times New Roman"/>
          <w:sz w:val="24"/>
          <w:szCs w:val="24"/>
        </w:rPr>
        <w:t>’s the conclusion.</w:t>
      </w:r>
      <w:r w:rsidR="00D2660E">
        <w:rPr>
          <w:rFonts w:ascii="Times New Roman" w:hAnsi="Times New Roman"/>
          <w:sz w:val="24"/>
          <w:szCs w:val="24"/>
        </w:rPr>
        <w:t xml:space="preserve"> </w:t>
      </w:r>
    </w:p>
    <w:p w:rsidR="005450D9" w:rsidRPr="00F6353B" w:rsidRDefault="005450D9" w:rsidP="004045AC">
      <w:pPr>
        <w:spacing w:line="360" w:lineRule="auto"/>
        <w:rPr>
          <w:rFonts w:ascii="Times New Roman" w:hAnsi="Times New Roman"/>
          <w:b/>
          <w:color w:val="000000" w:themeColor="text1"/>
          <w:sz w:val="24"/>
          <w:szCs w:val="24"/>
        </w:rPr>
      </w:pPr>
    </w:p>
    <w:p w:rsidR="003459C2" w:rsidRPr="00F6353B" w:rsidRDefault="006A3031" w:rsidP="004045AC">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2</w:t>
      </w:r>
      <w:r w:rsidR="004045AC" w:rsidRPr="00F6353B">
        <w:rPr>
          <w:rFonts w:ascii="Times New Roman" w:hAnsi="Times New Roman"/>
          <w:b/>
          <w:color w:val="000000" w:themeColor="text1"/>
          <w:sz w:val="24"/>
          <w:szCs w:val="24"/>
        </w:rPr>
        <w:t xml:space="preserve">.0 </w:t>
      </w:r>
      <w:r w:rsidR="00905B7B" w:rsidRPr="00F6353B">
        <w:rPr>
          <w:rFonts w:ascii="Times New Roman" w:hAnsi="Times New Roman" w:hint="eastAsia"/>
          <w:b/>
          <w:color w:val="000000" w:themeColor="text1"/>
          <w:sz w:val="24"/>
          <w:szCs w:val="24"/>
        </w:rPr>
        <w:t xml:space="preserve">The strategies Alibaba took in e-business environment </w:t>
      </w:r>
    </w:p>
    <w:p w:rsidR="006A3031" w:rsidRPr="00F6353B" w:rsidRDefault="006A3031" w:rsidP="004045AC">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2.1 Introduction of Alibaba</w:t>
      </w:r>
      <w:r w:rsidRPr="00F6353B">
        <w:rPr>
          <w:rFonts w:ascii="Times New Roman" w:hAnsi="Times New Roman"/>
          <w:b/>
          <w:color w:val="000000" w:themeColor="text1"/>
          <w:sz w:val="24"/>
          <w:szCs w:val="24"/>
        </w:rPr>
        <w:t>’</w:t>
      </w:r>
      <w:r w:rsidRPr="00F6353B">
        <w:rPr>
          <w:rFonts w:ascii="Times New Roman" w:hAnsi="Times New Roman" w:hint="eastAsia"/>
          <w:b/>
          <w:color w:val="000000" w:themeColor="text1"/>
          <w:sz w:val="24"/>
          <w:szCs w:val="24"/>
        </w:rPr>
        <w:t>s B2B business</w:t>
      </w:r>
    </w:p>
    <w:p w:rsidR="00010F29" w:rsidRPr="00F6353B" w:rsidRDefault="006A3031" w:rsidP="00010F29">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The Alibaba.com website is a comprehensive B2B e-commerce website that aims to establish a comprehensive information transaction service platform for businessmen in the world and involves more than 40 industries</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shd w:val="clear" w:color="auto" w:fill="FFFFFF"/>
        </w:rPr>
        <w:t>(Choshin</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&amp; Ghaffari, 201</w:t>
      </w:r>
      <w:r w:rsidRPr="00F6353B">
        <w:rPr>
          <w:rFonts w:ascii="Times New Roman" w:hAnsi="Times New Roman" w:hint="eastAsia"/>
          <w:color w:val="000000" w:themeColor="text1"/>
          <w:sz w:val="24"/>
          <w:szCs w:val="24"/>
          <w:shd w:val="clear" w:color="auto" w:fill="FFFFFF"/>
        </w:rPr>
        <w:t>7)</w:t>
      </w:r>
      <w:r w:rsidRPr="00F6353B">
        <w:rPr>
          <w:rFonts w:ascii="Times New Roman" w:hAnsi="Times New Roman"/>
          <w:color w:val="000000" w:themeColor="text1"/>
          <w:sz w:val="24"/>
          <w:szCs w:val="24"/>
        </w:rPr>
        <w:t>. Alibaba includes two connected markets</w:t>
      </w:r>
      <w:r w:rsidRPr="00F6353B">
        <w:rPr>
          <w:rFonts w:ascii="Times New Roman" w:hAnsi="Times New Roman" w:hint="eastAsia"/>
          <w:color w:val="000000" w:themeColor="text1"/>
          <w:sz w:val="24"/>
          <w:szCs w:val="24"/>
        </w:rPr>
        <w:t xml:space="preserve"> includes</w:t>
      </w:r>
      <w:r w:rsidRPr="00F6353B">
        <w:rPr>
          <w:rFonts w:ascii="Times New Roman" w:hAnsi="Times New Roman"/>
          <w:color w:val="000000" w:themeColor="text1"/>
          <w:sz w:val="24"/>
          <w:szCs w:val="24"/>
        </w:rPr>
        <w:t xml:space="preserve"> International Station and </w:t>
      </w:r>
      <w:r w:rsidRPr="00F6353B">
        <w:rPr>
          <w:rFonts w:ascii="Times New Roman" w:hAnsi="Times New Roman" w:hint="eastAsia"/>
          <w:color w:val="000000" w:themeColor="text1"/>
          <w:sz w:val="24"/>
          <w:szCs w:val="24"/>
        </w:rPr>
        <w:t>Chinese</w:t>
      </w:r>
      <w:r w:rsidRPr="00F6353B">
        <w:rPr>
          <w:rFonts w:ascii="Times New Roman" w:hAnsi="Times New Roman"/>
          <w:color w:val="000000" w:themeColor="text1"/>
          <w:sz w:val="24"/>
          <w:szCs w:val="24"/>
        </w:rPr>
        <w:t xml:space="preserve"> Station. Alibaba International has more than </w:t>
      </w:r>
      <w:r w:rsidRPr="00F6353B">
        <w:rPr>
          <w:rFonts w:ascii="Times New Roman" w:hAnsi="Times New Roman" w:hint="eastAsia"/>
          <w:color w:val="000000" w:themeColor="text1"/>
          <w:sz w:val="24"/>
          <w:szCs w:val="24"/>
        </w:rPr>
        <w:t>21</w:t>
      </w:r>
      <w:r w:rsidRPr="00F6353B">
        <w:rPr>
          <w:rFonts w:ascii="Times New Roman" w:hAnsi="Times New Roman"/>
          <w:color w:val="000000" w:themeColor="text1"/>
          <w:sz w:val="24"/>
          <w:szCs w:val="24"/>
        </w:rPr>
        <w:t xml:space="preserve"> million registered users from more than 200 countries and regions. Alibaba China has more than </w:t>
      </w:r>
      <w:r w:rsidRPr="00F6353B">
        <w:rPr>
          <w:rFonts w:ascii="Times New Roman" w:hAnsi="Times New Roman" w:hint="eastAsia"/>
          <w:color w:val="000000" w:themeColor="text1"/>
          <w:sz w:val="24"/>
          <w:szCs w:val="24"/>
        </w:rPr>
        <w:t>61</w:t>
      </w:r>
      <w:r w:rsidRPr="00F6353B">
        <w:rPr>
          <w:rFonts w:ascii="Times New Roman" w:hAnsi="Times New Roman"/>
          <w:color w:val="000000" w:themeColor="text1"/>
          <w:sz w:val="24"/>
          <w:szCs w:val="24"/>
        </w:rPr>
        <w:t xml:space="preserve"> million registered users in China</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shd w:val="clear" w:color="auto" w:fill="FFFFFF"/>
        </w:rPr>
        <w:t>(Kimble, de Vasconcelos &amp; Rocha,</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2016</w:t>
      </w:r>
      <w:r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xml:space="preserve">. </w:t>
      </w:r>
      <w:r w:rsidR="00010F29" w:rsidRPr="00F6353B">
        <w:rPr>
          <w:rFonts w:ascii="Times New Roman" w:hAnsi="Times New Roman"/>
          <w:color w:val="000000" w:themeColor="text1"/>
          <w:sz w:val="24"/>
          <w:szCs w:val="24"/>
        </w:rPr>
        <w:t xml:space="preserve">Alibaba Chinese Station mainly serves </w:t>
      </w:r>
      <w:r w:rsidR="00010F29" w:rsidRPr="00F6353B">
        <w:rPr>
          <w:rFonts w:ascii="Times New Roman" w:hAnsi="Times New Roman" w:hint="eastAsia"/>
          <w:color w:val="000000" w:themeColor="text1"/>
          <w:sz w:val="24"/>
          <w:szCs w:val="24"/>
        </w:rPr>
        <w:t xml:space="preserve">for </w:t>
      </w:r>
      <w:r w:rsidR="00010F29" w:rsidRPr="00F6353B">
        <w:rPr>
          <w:rFonts w:ascii="Times New Roman" w:hAnsi="Times New Roman"/>
          <w:color w:val="000000" w:themeColor="text1"/>
          <w:sz w:val="24"/>
          <w:szCs w:val="24"/>
        </w:rPr>
        <w:t>the domestic market. Its core product is the “</w:t>
      </w:r>
      <w:r w:rsidR="00010F29" w:rsidRPr="00F6353B">
        <w:rPr>
          <w:rFonts w:ascii="Times New Roman" w:hAnsi="Times New Roman" w:hint="eastAsia"/>
          <w:color w:val="000000" w:themeColor="text1"/>
          <w:sz w:val="24"/>
          <w:szCs w:val="24"/>
        </w:rPr>
        <w:t>Trust Pass</w:t>
      </w:r>
      <w:r w:rsidR="00010F29" w:rsidRPr="00F6353B">
        <w:rPr>
          <w:rFonts w:ascii="Times New Roman" w:hAnsi="Times New Roman"/>
          <w:color w:val="000000" w:themeColor="text1"/>
          <w:sz w:val="24"/>
          <w:szCs w:val="24"/>
        </w:rPr>
        <w:t>”</w:t>
      </w:r>
      <w:r w:rsidR="00010F29" w:rsidRPr="00F6353B">
        <w:rPr>
          <w:rFonts w:ascii="Times New Roman" w:hAnsi="Times New Roman" w:hint="eastAsia"/>
          <w:color w:val="000000" w:themeColor="text1"/>
          <w:sz w:val="24"/>
          <w:szCs w:val="24"/>
        </w:rPr>
        <w:t xml:space="preserve"> </w:t>
      </w:r>
      <w:r w:rsidR="00010F29" w:rsidRPr="00F6353B">
        <w:rPr>
          <w:rFonts w:ascii="Times New Roman" w:hAnsi="Times New Roman"/>
          <w:color w:val="000000" w:themeColor="text1"/>
          <w:sz w:val="24"/>
          <w:szCs w:val="24"/>
        </w:rPr>
        <w:t>service,</w:t>
      </w:r>
      <w:r w:rsidR="00010F29" w:rsidRPr="00F6353B">
        <w:rPr>
          <w:rFonts w:ascii="Times New Roman" w:hAnsi="Times New Roman" w:hint="eastAsia"/>
          <w:color w:val="000000" w:themeColor="text1"/>
          <w:sz w:val="24"/>
          <w:szCs w:val="24"/>
        </w:rPr>
        <w:t xml:space="preserve"> which can </w:t>
      </w:r>
      <w:r w:rsidR="00010F29" w:rsidRPr="00F6353B">
        <w:rPr>
          <w:rFonts w:ascii="Times New Roman" w:hAnsi="Times New Roman"/>
          <w:color w:val="000000" w:themeColor="text1"/>
          <w:sz w:val="24"/>
          <w:szCs w:val="24"/>
        </w:rPr>
        <w:t>improve the opportunities for successful online transactions</w:t>
      </w:r>
      <w:r w:rsidR="00010F29" w:rsidRPr="00F6353B">
        <w:rPr>
          <w:rFonts w:ascii="Times New Roman" w:hAnsi="Times New Roman" w:hint="eastAsia"/>
          <w:color w:val="000000" w:themeColor="text1"/>
          <w:sz w:val="24"/>
          <w:szCs w:val="24"/>
        </w:rPr>
        <w:t xml:space="preserve"> </w:t>
      </w:r>
      <w:r w:rsidR="00010F29" w:rsidRPr="00F6353B">
        <w:rPr>
          <w:rFonts w:ascii="Times New Roman" w:hAnsi="Times New Roman"/>
          <w:color w:val="000000" w:themeColor="text1"/>
          <w:sz w:val="24"/>
          <w:szCs w:val="24"/>
        </w:rPr>
        <w:t>through the establishment of online credit files</w:t>
      </w:r>
      <w:r w:rsidR="00010F29" w:rsidRPr="00F6353B">
        <w:rPr>
          <w:rFonts w:ascii="Times New Roman" w:hAnsi="Times New Roman" w:hint="eastAsia"/>
          <w:color w:val="000000" w:themeColor="text1"/>
          <w:sz w:val="24"/>
          <w:szCs w:val="24"/>
        </w:rPr>
        <w:t xml:space="preserve">. </w:t>
      </w:r>
    </w:p>
    <w:p w:rsidR="00010F29" w:rsidRPr="00F6353B" w:rsidRDefault="00010F29" w:rsidP="00010F29">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 xml:space="preserve">Alibaba International Station provides professional services for global businessmen and provides China’s outstanding export-oriented enterprises with </w:t>
      </w:r>
      <w:r w:rsidRPr="00F6353B">
        <w:rPr>
          <w:rFonts w:ascii="Times New Roman" w:hAnsi="Times New Roman" w:hint="eastAsia"/>
          <w:color w:val="000000" w:themeColor="text1"/>
          <w:sz w:val="24"/>
          <w:szCs w:val="24"/>
        </w:rPr>
        <w:t>p</w:t>
      </w:r>
      <w:r w:rsidRPr="00F6353B">
        <w:rPr>
          <w:rFonts w:ascii="Times New Roman" w:hAnsi="Times New Roman"/>
          <w:color w:val="000000" w:themeColor="text1"/>
          <w:sz w:val="24"/>
          <w:szCs w:val="24"/>
        </w:rPr>
        <w:t>rofessional promotion services “Chinese suppliers” in the global market</w:t>
      </w:r>
      <w:r w:rsidRPr="00F6353B">
        <w:rPr>
          <w:rFonts w:ascii="Times New Roman" w:hAnsi="Times New Roman" w:hint="eastAsia"/>
          <w:color w:val="000000" w:themeColor="text1"/>
          <w:sz w:val="24"/>
          <w:szCs w:val="24"/>
        </w:rPr>
        <w:t xml:space="preserve">. The core product </w:t>
      </w:r>
      <w:r w:rsidRPr="00F6353B">
        <w:rPr>
          <w:rFonts w:ascii="Times New Roman" w:hAnsi="Times New Roman"/>
          <w:color w:val="000000" w:themeColor="text1"/>
          <w:sz w:val="24"/>
          <w:szCs w:val="24"/>
        </w:rPr>
        <w:t>“China suppliers”</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is an advanced online trade service designed to help domestic export companies tap into the global market.</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 xml:space="preserve">Since its establishment in March 1999, Alibaba has been </w:t>
      </w:r>
      <w:r w:rsidRPr="00F6353B">
        <w:rPr>
          <w:rFonts w:ascii="Times New Roman" w:hAnsi="Times New Roman"/>
          <w:color w:val="000000" w:themeColor="text1"/>
          <w:sz w:val="24"/>
          <w:szCs w:val="24"/>
        </w:rPr>
        <w:lastRenderedPageBreak/>
        <w:t>continuously evolving and changing with a bold and innovative business model</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shd w:val="clear" w:color="auto" w:fill="FFFFFF"/>
        </w:rPr>
        <w:t>(Popa, Soto-Acosta&amp; Loukis, 2016</w:t>
      </w:r>
      <w:r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xml:space="preserve">. </w:t>
      </w:r>
      <w:r w:rsidRPr="00F6353B">
        <w:rPr>
          <w:rFonts w:ascii="Times New Roman" w:hAnsi="Times New Roman" w:hint="eastAsia"/>
          <w:color w:val="000000" w:themeColor="text1"/>
          <w:sz w:val="24"/>
          <w:szCs w:val="24"/>
        </w:rPr>
        <w:t>I</w:t>
      </w:r>
      <w:r w:rsidRPr="00F6353B">
        <w:rPr>
          <w:rFonts w:ascii="Times New Roman" w:hAnsi="Times New Roman"/>
          <w:color w:val="000000" w:themeColor="text1"/>
          <w:sz w:val="24"/>
          <w:szCs w:val="24"/>
        </w:rPr>
        <w:t>n its management and management, Alibaba</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pays attention to the alliance with advantageous companies</w:t>
      </w:r>
      <w:r w:rsidRPr="00F6353B">
        <w:rPr>
          <w:rFonts w:ascii="Times New Roman" w:hAnsi="Times New Roman" w:hint="eastAsia"/>
          <w:color w:val="000000" w:themeColor="text1"/>
          <w:sz w:val="24"/>
          <w:szCs w:val="24"/>
        </w:rPr>
        <w:t xml:space="preserve"> to </w:t>
      </w:r>
      <w:r w:rsidRPr="00F6353B">
        <w:rPr>
          <w:rFonts w:ascii="Times New Roman" w:hAnsi="Times New Roman"/>
          <w:color w:val="000000" w:themeColor="text1"/>
          <w:sz w:val="24"/>
          <w:szCs w:val="24"/>
        </w:rPr>
        <w:t xml:space="preserve">find suitable partners in the regional market and establish regional networks for online transactions to facilitate business transactions in the same region. For example, the cooperation of well-known companies in the Turkish online trading platform enables the two companies to conduct cross-complementation in business, communicate the links between Chinese and foreign businessmen and create more corporate value. </w:t>
      </w:r>
    </w:p>
    <w:p w:rsidR="00010F29" w:rsidRPr="00F6353B" w:rsidRDefault="00010F29" w:rsidP="00010F29">
      <w:pPr>
        <w:spacing w:line="360" w:lineRule="auto"/>
        <w:rPr>
          <w:rFonts w:ascii="Times New Roman" w:hAnsi="Times New Roman"/>
          <w:color w:val="000000" w:themeColor="text1"/>
          <w:sz w:val="24"/>
          <w:szCs w:val="24"/>
        </w:rPr>
      </w:pPr>
    </w:p>
    <w:p w:rsidR="00493A37" w:rsidRPr="00F6353B" w:rsidRDefault="00DE4032" w:rsidP="00010F29">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 xml:space="preserve">Alibaba.com website is also a B2C transaction platform, business companies or individual sellers that cooperate with Alibaba can sell their products to every user of Alibaba website and Alibaba application. </w:t>
      </w:r>
      <w:r w:rsidR="004B4FF2" w:rsidRPr="00F6353B">
        <w:rPr>
          <w:rFonts w:ascii="Times New Roman" w:hAnsi="Times New Roman"/>
          <w:color w:val="000000" w:themeColor="text1"/>
          <w:sz w:val="24"/>
          <w:szCs w:val="24"/>
        </w:rPr>
        <w:t xml:space="preserve">The process of </w:t>
      </w:r>
      <w:r w:rsidR="00493A37" w:rsidRPr="00F6353B">
        <w:rPr>
          <w:rFonts w:ascii="Times New Roman" w:hAnsi="Times New Roman"/>
          <w:color w:val="000000" w:themeColor="text1"/>
          <w:sz w:val="24"/>
          <w:szCs w:val="24"/>
        </w:rPr>
        <w:t xml:space="preserve">order on Alibaba website is same as buy-side e-commerce listed by Chaffey. </w:t>
      </w:r>
    </w:p>
    <w:p w:rsidR="00493A37" w:rsidRPr="00F6353B" w:rsidRDefault="00493A37" w:rsidP="003459C2">
      <w:pPr>
        <w:spacing w:line="360" w:lineRule="auto"/>
        <w:rPr>
          <w:rFonts w:ascii="Times New Roman" w:hAnsi="Times New Roman"/>
          <w:color w:val="000000" w:themeColor="text1"/>
          <w:sz w:val="24"/>
          <w:szCs w:val="24"/>
        </w:rPr>
      </w:pPr>
      <w:r w:rsidRPr="00F6353B">
        <w:rPr>
          <w:rFonts w:ascii="Times New Roman" w:hAnsi="Times New Roman"/>
          <w:noProof/>
          <w:color w:val="000000" w:themeColor="text1"/>
          <w:sz w:val="24"/>
          <w:szCs w:val="24"/>
        </w:rPr>
        <w:drawing>
          <wp:inline distT="0" distB="0" distL="0" distR="0">
            <wp:extent cx="5274310" cy="3412490"/>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8-05-03 16.43.08.png"/>
                    <pic:cNvPicPr/>
                  </pic:nvPicPr>
                  <pic:blipFill>
                    <a:blip r:embed="rId7">
                      <a:extLst>
                        <a:ext uri="{28A0092B-C50C-407E-A947-70E740481C1C}">
                          <a14:useLocalDpi xmlns:a14="http://schemas.microsoft.com/office/drawing/2010/main" val="0"/>
                        </a:ext>
                      </a:extLst>
                    </a:blip>
                    <a:stretch>
                      <a:fillRect/>
                    </a:stretch>
                  </pic:blipFill>
                  <pic:spPr>
                    <a:xfrm>
                      <a:off x="0" y="0"/>
                      <a:ext cx="5274310" cy="3412490"/>
                    </a:xfrm>
                    <a:prstGeom prst="rect">
                      <a:avLst/>
                    </a:prstGeom>
                  </pic:spPr>
                </pic:pic>
              </a:graphicData>
            </a:graphic>
          </wp:inline>
        </w:drawing>
      </w:r>
    </w:p>
    <w:p w:rsidR="00493A37" w:rsidRPr="00F6353B" w:rsidRDefault="00493A37" w:rsidP="003459C2">
      <w:pPr>
        <w:spacing w:line="360" w:lineRule="auto"/>
        <w:rPr>
          <w:rFonts w:ascii="Times New Roman" w:hAnsi="Times New Roman"/>
          <w:color w:val="000000" w:themeColor="text1"/>
          <w:sz w:val="24"/>
          <w:szCs w:val="24"/>
        </w:rPr>
      </w:pPr>
      <w:r w:rsidRPr="00F6353B">
        <w:rPr>
          <w:rFonts w:ascii="Times New Roman" w:hAnsi="Times New Roman" w:hint="eastAsia"/>
          <w:color w:val="000000" w:themeColor="text1"/>
          <w:sz w:val="24"/>
          <w:szCs w:val="24"/>
        </w:rPr>
        <w:t xml:space="preserve">                                                    Source-Chaffey</w:t>
      </w:r>
    </w:p>
    <w:p w:rsidR="00333716" w:rsidRPr="00F6353B" w:rsidRDefault="00493A37" w:rsidP="003459C2">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 xml:space="preserve">The sell-side e-commerce of Alibaba has </w:t>
      </w:r>
      <w:r w:rsidR="004C72FF" w:rsidRPr="00F6353B">
        <w:rPr>
          <w:rFonts w:ascii="Times New Roman" w:hAnsi="Times New Roman"/>
          <w:color w:val="000000" w:themeColor="text1"/>
          <w:sz w:val="24"/>
          <w:szCs w:val="24"/>
        </w:rPr>
        <w:t xml:space="preserve">6 </w:t>
      </w:r>
      <w:r w:rsidRPr="00F6353B">
        <w:rPr>
          <w:rFonts w:ascii="Times New Roman" w:hAnsi="Times New Roman"/>
          <w:color w:val="000000" w:themeColor="text1"/>
          <w:sz w:val="24"/>
          <w:szCs w:val="24"/>
        </w:rPr>
        <w:t xml:space="preserve">steps. Step one: </w:t>
      </w:r>
      <w:r w:rsidR="00975A23" w:rsidRPr="00F6353B">
        <w:rPr>
          <w:rFonts w:ascii="Times New Roman" w:hAnsi="Times New Roman"/>
          <w:color w:val="000000" w:themeColor="text1"/>
          <w:sz w:val="24"/>
          <w:szCs w:val="24"/>
        </w:rPr>
        <w:t xml:space="preserve">upload products in store. Step two: Waiting customers to order or contact sellers. Step three: online ordering. Step 5: Relationship building. Step 6: Site optimization.  </w:t>
      </w:r>
    </w:p>
    <w:p w:rsidR="00333716" w:rsidRPr="00F6353B" w:rsidRDefault="00333716" w:rsidP="003459C2">
      <w:pPr>
        <w:spacing w:line="360" w:lineRule="auto"/>
        <w:rPr>
          <w:rFonts w:ascii="Times New Roman" w:hAnsi="Times New Roman"/>
          <w:color w:val="000000" w:themeColor="text1"/>
          <w:sz w:val="24"/>
          <w:szCs w:val="24"/>
        </w:rPr>
      </w:pPr>
    </w:p>
    <w:p w:rsidR="00333716" w:rsidRPr="00F6353B" w:rsidRDefault="00333716" w:rsidP="003459C2">
      <w:pPr>
        <w:spacing w:line="360" w:lineRule="auto"/>
        <w:rPr>
          <w:rFonts w:ascii="Times New Roman" w:hAnsi="Times New Roman"/>
          <w:color w:val="000000" w:themeColor="text1"/>
          <w:sz w:val="24"/>
          <w:szCs w:val="24"/>
        </w:rPr>
      </w:pPr>
      <w:r w:rsidRPr="00F6353B">
        <w:rPr>
          <w:noProof/>
          <w:color w:val="000000" w:themeColor="text1"/>
        </w:rPr>
        <w:lastRenderedPageBreak/>
        <w:drawing>
          <wp:inline distT="0" distB="0" distL="0" distR="0" wp14:anchorId="64112D25" wp14:editId="015F4077">
            <wp:extent cx="5274310" cy="3253740"/>
            <wp:effectExtent l="0" t="0" r="0" b="0"/>
            <wp:docPr id="3" name="Picture 3">
              <a:extLst xmlns:a="http://schemas.openxmlformats.org/drawingml/2006/main">
                <a:ext uri="{FF2B5EF4-FFF2-40B4-BE49-F238E27FC236}">
                  <a16:creationId xmlns:a16="http://schemas.microsoft.com/office/drawing/2014/main" id="{749987CA-4170-1642-BD9F-369E4B6A41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a:extLst>
                        <a:ext uri="{FF2B5EF4-FFF2-40B4-BE49-F238E27FC236}">
                          <a16:creationId xmlns:a16="http://schemas.microsoft.com/office/drawing/2014/main" id="{749987CA-4170-1642-BD9F-369E4B6A4193}"/>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3253740"/>
                    </a:xfrm>
                    <a:prstGeom prst="rect">
                      <a:avLst/>
                    </a:prstGeom>
                    <a:noFill/>
                    <a:ln>
                      <a:noFill/>
                    </a:ln>
                    <a:extLst/>
                  </pic:spPr>
                </pic:pic>
              </a:graphicData>
            </a:graphic>
          </wp:inline>
        </w:drawing>
      </w:r>
    </w:p>
    <w:p w:rsidR="00333716" w:rsidRPr="00F6353B" w:rsidRDefault="00333716" w:rsidP="00333716">
      <w:pPr>
        <w:autoSpaceDE w:val="0"/>
        <w:autoSpaceDN w:val="0"/>
        <w:adjustRightInd w:val="0"/>
        <w:spacing w:line="560" w:lineRule="atLeast"/>
        <w:ind w:firstLineChars="2250" w:firstLine="4725"/>
        <w:jc w:val="left"/>
        <w:rPr>
          <w:rFonts w:ascii="Arial" w:hAnsi="Arial" w:cs="Arial"/>
          <w:color w:val="000000" w:themeColor="text1"/>
          <w:kern w:val="0"/>
          <w:szCs w:val="21"/>
        </w:rPr>
      </w:pPr>
      <w:r w:rsidRPr="00F6353B">
        <w:rPr>
          <w:rFonts w:ascii="Arial" w:hAnsi="Arial" w:cs="Arial"/>
          <w:i/>
          <w:iCs/>
          <w:color w:val="000000" w:themeColor="text1"/>
          <w:kern w:val="0"/>
          <w:szCs w:val="21"/>
        </w:rPr>
        <w:t>Source</w:t>
      </w:r>
      <w:r w:rsidRPr="00F6353B">
        <w:rPr>
          <w:rFonts w:ascii="Arial" w:hAnsi="Arial" w:cs="Arial"/>
          <w:color w:val="000000" w:themeColor="text1"/>
          <w:kern w:val="0"/>
          <w:szCs w:val="21"/>
        </w:rPr>
        <w:t>: Adapted from Spivack (2007)</w:t>
      </w:r>
    </w:p>
    <w:p w:rsidR="00C335D4" w:rsidRPr="00F6353B" w:rsidRDefault="00333716" w:rsidP="00333716">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Benefit from the development of online technologies, Alibaba have chance to do online market.</w:t>
      </w:r>
      <w:r w:rsidR="002E493F" w:rsidRPr="00F6353B">
        <w:rPr>
          <w:rFonts w:ascii="Times New Roman" w:hAnsi="Times New Roman"/>
          <w:color w:val="000000" w:themeColor="text1"/>
          <w:sz w:val="24"/>
          <w:szCs w:val="24"/>
        </w:rPr>
        <w:t xml:space="preserve"> It has a secure and reliable communication network to ensure the secure and rapid transmission of transaction information.</w:t>
      </w:r>
      <w:r w:rsidR="004C72FF" w:rsidRPr="00F6353B">
        <w:rPr>
          <w:rFonts w:ascii="Times New Roman" w:hAnsi="Times New Roman"/>
          <w:color w:val="000000" w:themeColor="text1"/>
          <w:sz w:val="24"/>
          <w:szCs w:val="24"/>
        </w:rPr>
        <w:t xml:space="preserve"> On this application, there are payment methods for customer to choose. One is pay by credit card, the second is pay by Alipay, and the payment method also link with one of the most popular </w:t>
      </w:r>
      <w:r w:rsidR="00C335D4" w:rsidRPr="00F6353B">
        <w:rPr>
          <w:rFonts w:ascii="Times New Roman" w:hAnsi="Times New Roman"/>
          <w:color w:val="000000" w:themeColor="text1"/>
          <w:sz w:val="24"/>
          <w:szCs w:val="24"/>
        </w:rPr>
        <w:t>Chinese social networking platform. In addition, if buyers do not have enough money to pay, they can ask friends to pay, otherwise if they have good credit, they don’t need to pay right now.</w:t>
      </w:r>
    </w:p>
    <w:p w:rsidR="00333716" w:rsidRPr="00F6353B" w:rsidRDefault="00C335D4" w:rsidP="00333716">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 xml:space="preserve"> </w:t>
      </w:r>
      <w:r w:rsidR="004C72FF" w:rsidRPr="00F6353B">
        <w:rPr>
          <w:rFonts w:ascii="Times New Roman" w:hAnsi="Times New Roman"/>
          <w:color w:val="000000" w:themeColor="text1"/>
          <w:sz w:val="24"/>
          <w:szCs w:val="24"/>
        </w:rPr>
        <w:t xml:space="preserve">  </w:t>
      </w:r>
    </w:p>
    <w:p w:rsidR="002A3C29" w:rsidRPr="00F6353B" w:rsidRDefault="006A3031" w:rsidP="003459C2">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Alibaba offers the following services</w:t>
      </w:r>
      <w:r w:rsidR="00D36217" w:rsidRPr="00F6353B">
        <w:rPr>
          <w:rFonts w:ascii="Times New Roman" w:hAnsi="Times New Roman" w:hint="eastAsia"/>
          <w:color w:val="000000" w:themeColor="text1"/>
          <w:sz w:val="24"/>
          <w:szCs w:val="24"/>
        </w:rPr>
        <w:t xml:space="preserve">. </w:t>
      </w:r>
      <w:r w:rsidR="003459C2" w:rsidRPr="00F6353B">
        <w:rPr>
          <w:rFonts w:ascii="Times New Roman" w:hAnsi="Times New Roman"/>
          <w:color w:val="000000" w:themeColor="text1"/>
          <w:sz w:val="24"/>
          <w:szCs w:val="24"/>
        </w:rPr>
        <w:t>Alibaba has invested a lot of manpower and material resources in enterprise resource management</w:t>
      </w:r>
      <w:r w:rsidR="002A3C29" w:rsidRPr="00F6353B">
        <w:rPr>
          <w:rFonts w:ascii="Times New Roman" w:hAnsi="Times New Roman" w:hint="eastAsia"/>
          <w:color w:val="000000" w:themeColor="text1"/>
          <w:sz w:val="24"/>
          <w:szCs w:val="24"/>
        </w:rPr>
        <w:t xml:space="preserve"> (ERP)</w:t>
      </w:r>
      <w:r w:rsidR="003459C2" w:rsidRPr="00F6353B">
        <w:rPr>
          <w:rFonts w:ascii="Times New Roman" w:hAnsi="Times New Roman"/>
          <w:color w:val="000000" w:themeColor="text1"/>
          <w:sz w:val="24"/>
          <w:szCs w:val="24"/>
        </w:rPr>
        <w:t>, c</w:t>
      </w:r>
      <w:r w:rsidR="002A3C29" w:rsidRPr="00F6353B">
        <w:rPr>
          <w:rFonts w:ascii="Times New Roman" w:hAnsi="Times New Roman"/>
          <w:color w:val="000000" w:themeColor="text1"/>
          <w:sz w:val="24"/>
          <w:szCs w:val="24"/>
        </w:rPr>
        <w:t>ustomer relationship management</w:t>
      </w:r>
      <w:r w:rsidR="002A3C29" w:rsidRPr="00F6353B">
        <w:rPr>
          <w:rFonts w:ascii="Times New Roman" w:hAnsi="Times New Roman" w:hint="eastAsia"/>
          <w:color w:val="000000" w:themeColor="text1"/>
          <w:sz w:val="24"/>
          <w:szCs w:val="24"/>
        </w:rPr>
        <w:t xml:space="preserve"> (CRM)</w:t>
      </w:r>
      <w:r w:rsidR="003459C2" w:rsidRPr="00F6353B">
        <w:rPr>
          <w:rFonts w:ascii="Times New Roman" w:hAnsi="Times New Roman"/>
          <w:color w:val="000000" w:themeColor="text1"/>
          <w:sz w:val="24"/>
          <w:szCs w:val="24"/>
        </w:rPr>
        <w:t xml:space="preserve"> and supply chain management</w:t>
      </w:r>
      <w:r w:rsidR="002A3C29" w:rsidRPr="00F6353B">
        <w:rPr>
          <w:rFonts w:ascii="Times New Roman" w:hAnsi="Times New Roman" w:hint="eastAsia"/>
          <w:color w:val="000000" w:themeColor="text1"/>
          <w:sz w:val="24"/>
          <w:szCs w:val="24"/>
        </w:rPr>
        <w:t xml:space="preserve"> (SCM)</w:t>
      </w:r>
      <w:r w:rsidR="003459C2" w:rsidRPr="00F6353B">
        <w:rPr>
          <w:rFonts w:ascii="Times New Roman" w:hAnsi="Times New Roman"/>
          <w:color w:val="000000" w:themeColor="text1"/>
          <w:sz w:val="24"/>
          <w:szCs w:val="24"/>
        </w:rPr>
        <w:t>.</w:t>
      </w:r>
    </w:p>
    <w:p w:rsidR="009F3B34" w:rsidRPr="00F6353B" w:rsidRDefault="006A3031" w:rsidP="009F3B34">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2</w:t>
      </w:r>
      <w:r w:rsidR="002A3C29" w:rsidRPr="00F6353B">
        <w:rPr>
          <w:rFonts w:ascii="Times New Roman" w:hAnsi="Times New Roman" w:hint="eastAsia"/>
          <w:b/>
          <w:color w:val="000000" w:themeColor="text1"/>
          <w:sz w:val="24"/>
          <w:szCs w:val="24"/>
        </w:rPr>
        <w:t>.</w:t>
      </w:r>
      <w:r w:rsidR="001C49F5" w:rsidRPr="00F6353B">
        <w:rPr>
          <w:rFonts w:ascii="Times New Roman" w:hAnsi="Times New Roman"/>
          <w:b/>
          <w:color w:val="000000" w:themeColor="text1"/>
          <w:sz w:val="24"/>
          <w:szCs w:val="24"/>
        </w:rPr>
        <w:t>2</w:t>
      </w:r>
      <w:r w:rsidR="002A3C29" w:rsidRPr="00F6353B">
        <w:rPr>
          <w:rFonts w:ascii="Times New Roman" w:hAnsi="Times New Roman" w:hint="eastAsia"/>
          <w:b/>
          <w:color w:val="000000" w:themeColor="text1"/>
          <w:sz w:val="24"/>
          <w:szCs w:val="24"/>
        </w:rPr>
        <w:t xml:space="preserve"> </w:t>
      </w:r>
      <w:r w:rsidR="009F3B34" w:rsidRPr="00F6353B">
        <w:rPr>
          <w:rFonts w:ascii="Times New Roman" w:hAnsi="Times New Roman"/>
          <w:b/>
          <w:color w:val="000000" w:themeColor="text1"/>
          <w:sz w:val="24"/>
          <w:szCs w:val="24"/>
        </w:rPr>
        <w:t>ERP system optimizes inventory supply</w:t>
      </w:r>
    </w:p>
    <w:p w:rsidR="009F3B34" w:rsidRPr="00F6353B" w:rsidRDefault="009756BA" w:rsidP="003459C2">
      <w:pPr>
        <w:spacing w:line="360" w:lineRule="auto"/>
        <w:rPr>
          <w:rFonts w:ascii="Times New Roman" w:hAnsi="Times New Roman"/>
          <w:color w:val="000000" w:themeColor="text1"/>
          <w:sz w:val="24"/>
          <w:szCs w:val="24"/>
        </w:rPr>
      </w:pPr>
      <w:r w:rsidRPr="00F6353B">
        <w:rPr>
          <w:rFonts w:ascii="Times New Roman" w:hAnsi="Times New Roman" w:hint="eastAsia"/>
          <w:color w:val="000000" w:themeColor="text1"/>
          <w:sz w:val="24"/>
          <w:szCs w:val="24"/>
        </w:rPr>
        <w:t>It c</w:t>
      </w:r>
      <w:r w:rsidRPr="00F6353B">
        <w:rPr>
          <w:rFonts w:ascii="Times New Roman" w:hAnsi="Times New Roman"/>
          <w:color w:val="000000" w:themeColor="text1"/>
          <w:sz w:val="24"/>
          <w:szCs w:val="24"/>
        </w:rPr>
        <w:t>an be displayed</w:t>
      </w:r>
      <w:r w:rsidRPr="00F6353B">
        <w:rPr>
          <w:rFonts w:ascii="Times New Roman" w:hAnsi="Times New Roman" w:hint="eastAsia"/>
          <w:color w:val="000000" w:themeColor="text1"/>
          <w:sz w:val="24"/>
          <w:szCs w:val="24"/>
        </w:rPr>
        <w:t xml:space="preserve"> and exchanged </w:t>
      </w:r>
      <w:r w:rsidRPr="00F6353B">
        <w:rPr>
          <w:rFonts w:ascii="Times New Roman" w:hAnsi="Times New Roman"/>
          <w:color w:val="000000" w:themeColor="text1"/>
          <w:sz w:val="24"/>
          <w:szCs w:val="24"/>
        </w:rPr>
        <w:t>on the Internet, but the signing of the contract</w:t>
      </w:r>
      <w:r w:rsidRPr="00F6353B">
        <w:rPr>
          <w:rFonts w:ascii="Times New Roman" w:hAnsi="Times New Roman" w:hint="eastAsia"/>
          <w:color w:val="000000" w:themeColor="text1"/>
          <w:sz w:val="24"/>
          <w:szCs w:val="24"/>
        </w:rPr>
        <w:t xml:space="preserve"> and</w:t>
      </w:r>
      <w:r w:rsidRPr="00F6353B">
        <w:rPr>
          <w:rFonts w:ascii="Times New Roman" w:hAnsi="Times New Roman"/>
          <w:color w:val="000000" w:themeColor="text1"/>
          <w:sz w:val="24"/>
          <w:szCs w:val="24"/>
        </w:rPr>
        <w:t xml:space="preserve"> payment</w:t>
      </w:r>
      <w:r w:rsidRPr="00F6353B">
        <w:rPr>
          <w:rFonts w:ascii="Times New Roman" w:hAnsi="Times New Roman" w:hint="eastAsia"/>
          <w:color w:val="000000" w:themeColor="text1"/>
          <w:sz w:val="24"/>
          <w:szCs w:val="24"/>
        </w:rPr>
        <w:t xml:space="preserve"> is impossible to make business without meeting because </w:t>
      </w:r>
      <w:r w:rsidRPr="00F6353B">
        <w:rPr>
          <w:rFonts w:ascii="Times New Roman" w:hAnsi="Times New Roman"/>
          <w:color w:val="000000" w:themeColor="text1"/>
          <w:sz w:val="24"/>
          <w:szCs w:val="24"/>
        </w:rPr>
        <w:t>they involve bulk commodities and payment</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 xml:space="preserve">Therefore, the three most important products that Alibaba provides to enterprises should be website display, communication and integrity. There is also an online advertisement for a company that is very willing to pay. Alibaba’s </w:t>
      </w:r>
      <w:r w:rsidRPr="00F6353B">
        <w:rPr>
          <w:rFonts w:ascii="Times New Roman" w:hAnsi="Times New Roman"/>
          <w:color w:val="000000" w:themeColor="text1"/>
          <w:sz w:val="24"/>
          <w:szCs w:val="24"/>
        </w:rPr>
        <w:lastRenderedPageBreak/>
        <w:t>entire chain includes manufacturers</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wholesalers</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retailers</w:t>
      </w:r>
      <w:r w:rsidRPr="00F6353B">
        <w:rPr>
          <w:rFonts w:ascii="Times New Roman" w:hAnsi="Times New Roman" w:hint="eastAsia"/>
          <w:color w:val="000000" w:themeColor="text1"/>
          <w:sz w:val="24"/>
          <w:szCs w:val="24"/>
        </w:rPr>
        <w:t xml:space="preserve"> and </w:t>
      </w:r>
      <w:r w:rsidRPr="00F6353B">
        <w:rPr>
          <w:rFonts w:ascii="Times New Roman" w:hAnsi="Times New Roman"/>
          <w:color w:val="000000" w:themeColor="text1"/>
          <w:sz w:val="24"/>
          <w:szCs w:val="24"/>
        </w:rPr>
        <w:t>consumers. From the above, Alibaba’s enterprises are mostly manufacturing enterprises. Assuming that there is a wholesaler, the wholesaler is also faced with the same problem as the manufacturer, that is, customers can’</w:t>
      </w:r>
      <w:r w:rsidRPr="00F6353B">
        <w:rPr>
          <w:rFonts w:ascii="Times New Roman" w:hAnsi="Times New Roman" w:hint="eastAsia"/>
          <w:color w:val="000000" w:themeColor="text1"/>
          <w:sz w:val="24"/>
          <w:szCs w:val="24"/>
        </w:rPr>
        <w:t xml:space="preserve">t from the Internet. Therefore, </w:t>
      </w:r>
      <w:r w:rsidR="009F3B34" w:rsidRPr="00F6353B">
        <w:rPr>
          <w:rFonts w:ascii="Times New Roman" w:hAnsi="Times New Roman"/>
          <w:color w:val="000000" w:themeColor="text1"/>
          <w:sz w:val="24"/>
          <w:szCs w:val="24"/>
        </w:rPr>
        <w:t xml:space="preserve">Alibaba e-commerce website integrates seamlessly with ERP at the back end. After the global ERP integration is completed, the senior management of the Group can see the sales of any store at any time. The inventory status of any warehouse and all the business processes of the Group are more standardized and smooth on this unified IT platform. </w:t>
      </w:r>
      <w:r w:rsidR="002A3C29" w:rsidRPr="00F6353B">
        <w:rPr>
          <w:rFonts w:ascii="Times New Roman" w:hAnsi="Times New Roman"/>
          <w:color w:val="000000" w:themeColor="text1"/>
          <w:sz w:val="24"/>
          <w:szCs w:val="24"/>
        </w:rPr>
        <w:t>Alibaba’s online store doesn’</w:t>
      </w:r>
      <w:r w:rsidR="009F3B34" w:rsidRPr="00F6353B">
        <w:rPr>
          <w:rFonts w:ascii="Times New Roman" w:hAnsi="Times New Roman"/>
          <w:color w:val="000000" w:themeColor="text1"/>
          <w:sz w:val="24"/>
          <w:szCs w:val="24"/>
        </w:rPr>
        <w:t>t own inventory, but rather shares the warehouse with the physical store channel. When the consumer orders online, the system notifies the warehouse of stocking</w:t>
      </w:r>
      <w:r w:rsidR="00FC20D5" w:rsidRPr="00F6353B">
        <w:rPr>
          <w:rFonts w:ascii="Times New Roman" w:hAnsi="Times New Roman" w:hint="eastAsia"/>
          <w:color w:val="000000" w:themeColor="text1"/>
          <w:sz w:val="24"/>
          <w:szCs w:val="24"/>
        </w:rPr>
        <w:t xml:space="preserve"> </w:t>
      </w:r>
      <w:r w:rsidR="00FC20D5" w:rsidRPr="00F6353B">
        <w:rPr>
          <w:rFonts w:ascii="Times New Roman" w:hAnsi="Times New Roman"/>
          <w:color w:val="000000" w:themeColor="text1"/>
          <w:sz w:val="24"/>
          <w:szCs w:val="24"/>
          <w:shd w:val="clear" w:color="auto" w:fill="FFFFFF"/>
        </w:rPr>
        <w:t>(Choshin</w:t>
      </w:r>
      <w:r w:rsidR="00FC20D5" w:rsidRPr="00F6353B">
        <w:rPr>
          <w:rFonts w:ascii="Times New Roman" w:hAnsi="Times New Roman" w:hint="eastAsia"/>
          <w:color w:val="000000" w:themeColor="text1"/>
          <w:sz w:val="24"/>
          <w:szCs w:val="24"/>
          <w:shd w:val="clear" w:color="auto" w:fill="FFFFFF"/>
        </w:rPr>
        <w:t xml:space="preserve"> </w:t>
      </w:r>
      <w:r w:rsidR="00FC20D5" w:rsidRPr="00F6353B">
        <w:rPr>
          <w:rFonts w:ascii="Times New Roman" w:hAnsi="Times New Roman"/>
          <w:color w:val="000000" w:themeColor="text1"/>
          <w:sz w:val="24"/>
          <w:szCs w:val="24"/>
          <w:shd w:val="clear" w:color="auto" w:fill="FFFFFF"/>
        </w:rPr>
        <w:t>&amp; Ghaffari, 201</w:t>
      </w:r>
      <w:r w:rsidR="00FC20D5" w:rsidRPr="00F6353B">
        <w:rPr>
          <w:rFonts w:ascii="Times New Roman" w:hAnsi="Times New Roman" w:hint="eastAsia"/>
          <w:color w:val="000000" w:themeColor="text1"/>
          <w:sz w:val="24"/>
          <w:szCs w:val="24"/>
          <w:shd w:val="clear" w:color="auto" w:fill="FFFFFF"/>
        </w:rPr>
        <w:t>7)</w:t>
      </w:r>
      <w:r w:rsidR="009F3B34" w:rsidRPr="00F6353B">
        <w:rPr>
          <w:rFonts w:ascii="Times New Roman" w:hAnsi="Times New Roman"/>
          <w:color w:val="000000" w:themeColor="text1"/>
          <w:sz w:val="24"/>
          <w:szCs w:val="24"/>
        </w:rPr>
        <w:t xml:space="preserve">. Compared to offline customers, local climate, </w:t>
      </w:r>
      <w:r w:rsidR="002A3C29" w:rsidRPr="00F6353B">
        <w:rPr>
          <w:rFonts w:ascii="Times New Roman" w:hAnsi="Times New Roman"/>
          <w:color w:val="000000" w:themeColor="text1"/>
          <w:sz w:val="24"/>
          <w:szCs w:val="24"/>
        </w:rPr>
        <w:t>promotion policies</w:t>
      </w:r>
      <w:r w:rsidR="009F3B34" w:rsidRPr="00F6353B">
        <w:rPr>
          <w:rFonts w:ascii="Times New Roman" w:hAnsi="Times New Roman"/>
          <w:color w:val="000000" w:themeColor="text1"/>
          <w:sz w:val="24"/>
          <w:szCs w:val="24"/>
        </w:rPr>
        <w:t xml:space="preserve"> and product-specific restrictions, all products can be purchased in online stores. For example, customers in Guangzhou have seen goods from Beijing on the Internet. The integrated ERP system will automatically notify the Beijing store to deliver the g</w:t>
      </w:r>
      <w:r w:rsidR="002A3C29" w:rsidRPr="00F6353B">
        <w:rPr>
          <w:rFonts w:ascii="Times New Roman" w:hAnsi="Times New Roman"/>
          <w:color w:val="000000" w:themeColor="text1"/>
          <w:sz w:val="24"/>
          <w:szCs w:val="24"/>
        </w:rPr>
        <w:t xml:space="preserve">oods to the </w:t>
      </w:r>
      <w:r w:rsidR="002A3C29" w:rsidRPr="00F6353B">
        <w:rPr>
          <w:rFonts w:ascii="Times New Roman" w:hAnsi="Times New Roman" w:hint="eastAsia"/>
          <w:color w:val="000000" w:themeColor="text1"/>
          <w:sz w:val="24"/>
          <w:szCs w:val="24"/>
        </w:rPr>
        <w:t>customers in Gugangzhou.</w:t>
      </w:r>
    </w:p>
    <w:p w:rsidR="006C31D6" w:rsidRPr="00F6353B" w:rsidRDefault="003D3C9D" w:rsidP="006C31D6">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But the</w:t>
      </w:r>
      <w:r w:rsidR="006C31D6" w:rsidRPr="00F6353B">
        <w:rPr>
          <w:rFonts w:ascii="Times New Roman" w:hAnsi="Times New Roman"/>
          <w:color w:val="000000" w:themeColor="text1"/>
          <w:sz w:val="24"/>
          <w:szCs w:val="24"/>
        </w:rPr>
        <w:t xml:space="preserve"> logistics system</w:t>
      </w:r>
      <w:r w:rsidRPr="00F6353B">
        <w:rPr>
          <w:rFonts w:ascii="Times New Roman" w:hAnsi="Times New Roman"/>
          <w:color w:val="000000" w:themeColor="text1"/>
          <w:sz w:val="24"/>
          <w:szCs w:val="24"/>
        </w:rPr>
        <w:t xml:space="preserve"> in recent</w:t>
      </w:r>
      <w:r w:rsidR="00F6353B">
        <w:rPr>
          <w:rFonts w:ascii="Times New Roman" w:hAnsi="Times New Roman"/>
          <w:color w:val="000000" w:themeColor="text1"/>
          <w:sz w:val="24"/>
          <w:szCs w:val="24"/>
        </w:rPr>
        <w:t xml:space="preserve"> years is not very comprehensively</w:t>
      </w:r>
      <w:r w:rsidR="006C31D6" w:rsidRPr="00F6353B">
        <w:rPr>
          <w:rFonts w:ascii="Times New Roman" w:hAnsi="Times New Roman"/>
          <w:color w:val="000000" w:themeColor="text1"/>
          <w:sz w:val="24"/>
          <w:szCs w:val="24"/>
        </w:rPr>
        <w:t xml:space="preserve">. </w:t>
      </w:r>
      <w:r w:rsidRPr="00F6353B">
        <w:rPr>
          <w:rFonts w:ascii="Times New Roman" w:hAnsi="Times New Roman"/>
          <w:color w:val="000000" w:themeColor="text1"/>
          <w:sz w:val="24"/>
          <w:szCs w:val="24"/>
        </w:rPr>
        <w:t xml:space="preserve">Except for individual commodities (such as software), logistics cannot be carried out directly through the network. It’s the process of the flow of commodity entities, including transportation, storage, handling, packaging, circulation, processing and information, whether the physical goods can reach customers in a smooth and timely manner depends on whether there is highly developed logistics. The characteristics of high efficiency and globalization of e-commerce require that logistics must also achieve this goal. The logistics system suitable for e-commerce has not yet been established. Most of the enterprises are lacking in logistics management and management personnel. They have low business volume, low efficiency and low standardization of equipment standardization, not achieving the scale of economic distribution and completing physical delivery with users in time so that become a bottleneck in the development of e-commerce (Popa, Soto-Acosta&amp; Loukis, 2016). Therefore </w:t>
      </w:r>
      <w:r w:rsidR="006C31D6" w:rsidRPr="00F6353B">
        <w:rPr>
          <w:rFonts w:ascii="Times New Roman" w:hAnsi="Times New Roman" w:hint="eastAsia"/>
          <w:color w:val="000000" w:themeColor="text1"/>
          <w:sz w:val="24"/>
          <w:szCs w:val="24"/>
        </w:rPr>
        <w:t xml:space="preserve">Alibaba made logistics reorganization in the following three ways. </w:t>
      </w:r>
      <w:r w:rsidR="006C31D6" w:rsidRPr="00F6353B">
        <w:rPr>
          <w:rFonts w:ascii="Times New Roman" w:hAnsi="Times New Roman"/>
          <w:color w:val="000000" w:themeColor="text1"/>
          <w:sz w:val="24"/>
          <w:szCs w:val="24"/>
        </w:rPr>
        <w:t>First</w:t>
      </w:r>
      <w:r w:rsidR="006C31D6" w:rsidRPr="00F6353B">
        <w:rPr>
          <w:rFonts w:ascii="Times New Roman" w:hAnsi="Times New Roman" w:hint="eastAsia"/>
          <w:color w:val="000000" w:themeColor="text1"/>
          <w:sz w:val="24"/>
          <w:szCs w:val="24"/>
        </w:rPr>
        <w:t>ly</w:t>
      </w:r>
      <w:r w:rsidR="006C31D6" w:rsidRPr="00F6353B">
        <w:rPr>
          <w:rFonts w:ascii="Times New Roman" w:hAnsi="Times New Roman"/>
          <w:color w:val="000000" w:themeColor="text1"/>
          <w:sz w:val="24"/>
          <w:szCs w:val="24"/>
        </w:rPr>
        <w:t xml:space="preserve">, </w:t>
      </w:r>
      <w:r w:rsidR="006C31D6" w:rsidRPr="00F6353B">
        <w:rPr>
          <w:rFonts w:ascii="Times New Roman" w:hAnsi="Times New Roman" w:hint="eastAsia"/>
          <w:color w:val="000000" w:themeColor="text1"/>
          <w:sz w:val="24"/>
          <w:szCs w:val="24"/>
        </w:rPr>
        <w:t xml:space="preserve">Alibaba changed the </w:t>
      </w:r>
      <w:r w:rsidR="006C31D6" w:rsidRPr="00F6353B">
        <w:rPr>
          <w:rFonts w:ascii="Times New Roman" w:hAnsi="Times New Roman"/>
          <w:color w:val="000000" w:themeColor="text1"/>
          <w:sz w:val="24"/>
          <w:szCs w:val="24"/>
        </w:rPr>
        <w:t xml:space="preserve">large-scale logistics parks dominated by inventories </w:t>
      </w:r>
      <w:r w:rsidR="006C31D6" w:rsidRPr="00F6353B">
        <w:rPr>
          <w:rFonts w:ascii="Times New Roman" w:hAnsi="Times New Roman" w:hint="eastAsia"/>
          <w:color w:val="000000" w:themeColor="text1"/>
          <w:sz w:val="24"/>
          <w:szCs w:val="24"/>
        </w:rPr>
        <w:t xml:space="preserve">to the </w:t>
      </w:r>
      <w:r w:rsidR="006C31D6" w:rsidRPr="00F6353B">
        <w:rPr>
          <w:rFonts w:ascii="Times New Roman" w:hAnsi="Times New Roman"/>
          <w:color w:val="000000" w:themeColor="text1"/>
          <w:sz w:val="24"/>
          <w:szCs w:val="24"/>
        </w:rPr>
        <w:t xml:space="preserve">fast operational centers, because every </w:t>
      </w:r>
      <w:r w:rsidR="006C31D6" w:rsidRPr="00F6353B">
        <w:rPr>
          <w:rFonts w:ascii="Times New Roman" w:hAnsi="Times New Roman"/>
          <w:color w:val="000000" w:themeColor="text1"/>
          <w:sz w:val="24"/>
          <w:szCs w:val="24"/>
        </w:rPr>
        <w:lastRenderedPageBreak/>
        <w:t>commodity in the future will be driven by the end</w:t>
      </w:r>
      <w:r w:rsidR="006C31D6" w:rsidRPr="00F6353B">
        <w:rPr>
          <w:rFonts w:ascii="Times New Roman" w:hAnsi="Times New Roman" w:hint="eastAsia"/>
          <w:color w:val="000000" w:themeColor="text1"/>
          <w:sz w:val="24"/>
          <w:szCs w:val="24"/>
        </w:rPr>
        <w:t xml:space="preserve"> instead of</w:t>
      </w:r>
      <w:r w:rsidR="006C31D6" w:rsidRPr="00F6353B">
        <w:rPr>
          <w:rFonts w:ascii="Times New Roman" w:hAnsi="Times New Roman"/>
          <w:color w:val="000000" w:themeColor="text1"/>
          <w:sz w:val="24"/>
          <w:szCs w:val="24"/>
        </w:rPr>
        <w:t xml:space="preserve"> inventory-driven retailing</w:t>
      </w:r>
      <w:r w:rsidR="006C31D6" w:rsidRPr="00F6353B">
        <w:rPr>
          <w:rFonts w:ascii="Times New Roman" w:hAnsi="Times New Roman" w:hint="eastAsia"/>
          <w:color w:val="000000" w:themeColor="text1"/>
          <w:sz w:val="24"/>
          <w:szCs w:val="24"/>
        </w:rPr>
        <w:t xml:space="preserve">, which can increase the speed of the delivery. </w:t>
      </w:r>
      <w:r w:rsidR="006C31D6" w:rsidRPr="00F6353B">
        <w:rPr>
          <w:rFonts w:ascii="Times New Roman" w:hAnsi="Times New Roman"/>
          <w:color w:val="000000" w:themeColor="text1"/>
          <w:sz w:val="24"/>
          <w:szCs w:val="24"/>
        </w:rPr>
        <w:t>Second</w:t>
      </w:r>
      <w:r w:rsidR="006C31D6" w:rsidRPr="00F6353B">
        <w:rPr>
          <w:rFonts w:ascii="Times New Roman" w:hAnsi="Times New Roman" w:hint="eastAsia"/>
          <w:color w:val="000000" w:themeColor="text1"/>
          <w:sz w:val="24"/>
          <w:szCs w:val="24"/>
        </w:rPr>
        <w:t>ly</w:t>
      </w:r>
      <w:r w:rsidR="006C31D6" w:rsidRPr="00F6353B">
        <w:rPr>
          <w:rFonts w:ascii="Times New Roman" w:hAnsi="Times New Roman"/>
          <w:color w:val="000000" w:themeColor="text1"/>
          <w:sz w:val="24"/>
          <w:szCs w:val="24"/>
        </w:rPr>
        <w:t xml:space="preserve">, </w:t>
      </w:r>
      <w:r w:rsidR="006C31D6" w:rsidRPr="00F6353B">
        <w:rPr>
          <w:rFonts w:ascii="Times New Roman" w:hAnsi="Times New Roman" w:hint="eastAsia"/>
          <w:color w:val="000000" w:themeColor="text1"/>
          <w:sz w:val="24"/>
          <w:szCs w:val="24"/>
        </w:rPr>
        <w:t>it regards e</w:t>
      </w:r>
      <w:r w:rsidR="006C31D6" w:rsidRPr="00F6353B">
        <w:rPr>
          <w:rFonts w:ascii="Times New Roman" w:hAnsi="Times New Roman"/>
          <w:color w:val="000000" w:themeColor="text1"/>
          <w:sz w:val="24"/>
          <w:szCs w:val="24"/>
        </w:rPr>
        <w:t xml:space="preserve">xpress </w:t>
      </w:r>
      <w:r w:rsidR="006C31D6" w:rsidRPr="00F6353B">
        <w:rPr>
          <w:rFonts w:ascii="Times New Roman" w:hAnsi="Times New Roman" w:hint="eastAsia"/>
          <w:color w:val="000000" w:themeColor="text1"/>
          <w:sz w:val="24"/>
          <w:szCs w:val="24"/>
        </w:rPr>
        <w:t>n</w:t>
      </w:r>
      <w:r w:rsidR="006C31D6" w:rsidRPr="00F6353B">
        <w:rPr>
          <w:rFonts w:ascii="Times New Roman" w:hAnsi="Times New Roman"/>
          <w:color w:val="000000" w:themeColor="text1"/>
          <w:sz w:val="24"/>
          <w:szCs w:val="24"/>
        </w:rPr>
        <w:t>etworks ha</w:t>
      </w:r>
      <w:r w:rsidR="006C31D6" w:rsidRPr="00F6353B">
        <w:rPr>
          <w:rFonts w:ascii="Times New Roman" w:hAnsi="Times New Roman" w:hint="eastAsia"/>
          <w:color w:val="000000" w:themeColor="text1"/>
          <w:sz w:val="24"/>
          <w:szCs w:val="24"/>
        </w:rPr>
        <w:t>ve</w:t>
      </w:r>
      <w:r w:rsidR="006C31D6" w:rsidRPr="00F6353B">
        <w:rPr>
          <w:rFonts w:ascii="Times New Roman" w:hAnsi="Times New Roman"/>
          <w:color w:val="000000" w:themeColor="text1"/>
          <w:sz w:val="24"/>
          <w:szCs w:val="24"/>
        </w:rPr>
        <w:t xml:space="preserve"> </w:t>
      </w:r>
      <w:r w:rsidR="006C31D6" w:rsidRPr="00F6353B">
        <w:rPr>
          <w:rFonts w:ascii="Times New Roman" w:hAnsi="Times New Roman" w:hint="eastAsia"/>
          <w:color w:val="000000" w:themeColor="text1"/>
          <w:sz w:val="24"/>
          <w:szCs w:val="24"/>
        </w:rPr>
        <w:t>as</w:t>
      </w:r>
      <w:r w:rsidR="006C31D6" w:rsidRPr="00F6353B">
        <w:rPr>
          <w:rFonts w:ascii="Times New Roman" w:hAnsi="Times New Roman"/>
          <w:color w:val="000000" w:themeColor="text1"/>
          <w:sz w:val="24"/>
          <w:szCs w:val="24"/>
        </w:rPr>
        <w:t xml:space="preserve"> the mainstream trend</w:t>
      </w:r>
      <w:r w:rsidR="006C31D6" w:rsidRPr="00F6353B">
        <w:rPr>
          <w:rFonts w:ascii="Times New Roman" w:hAnsi="Times New Roman" w:hint="eastAsia"/>
          <w:color w:val="000000" w:themeColor="text1"/>
          <w:sz w:val="24"/>
          <w:szCs w:val="24"/>
        </w:rPr>
        <w:t xml:space="preserve">. </w:t>
      </w:r>
      <w:r w:rsidR="006C31D6" w:rsidRPr="00F6353B">
        <w:rPr>
          <w:rFonts w:ascii="Times New Roman" w:hAnsi="Times New Roman"/>
          <w:color w:val="000000" w:themeColor="text1"/>
          <w:sz w:val="24"/>
          <w:szCs w:val="24"/>
        </w:rPr>
        <w:t>Whether it’s LTL, or dedicated lines</w:t>
      </w:r>
      <w:r w:rsidR="006C31D6" w:rsidRPr="00F6353B">
        <w:rPr>
          <w:rFonts w:ascii="Times New Roman" w:hAnsi="Times New Roman" w:hint="eastAsia"/>
          <w:color w:val="000000" w:themeColor="text1"/>
          <w:sz w:val="24"/>
          <w:szCs w:val="24"/>
        </w:rPr>
        <w:t xml:space="preserve"> or</w:t>
      </w:r>
      <w:r w:rsidR="006C31D6" w:rsidRPr="00F6353B">
        <w:rPr>
          <w:rFonts w:ascii="Times New Roman" w:hAnsi="Times New Roman"/>
          <w:color w:val="000000" w:themeColor="text1"/>
          <w:sz w:val="24"/>
          <w:szCs w:val="24"/>
        </w:rPr>
        <w:t xml:space="preserve"> today’s high-speed rail express delivery, the entire express network will rise in an all-round way and the express network from the base of industrial clusters to the end communities will become the mainstream trend. </w:t>
      </w:r>
      <w:r w:rsidR="006C31D6" w:rsidRPr="00F6353B">
        <w:rPr>
          <w:rFonts w:ascii="Times New Roman" w:hAnsi="Times New Roman" w:hint="eastAsia"/>
          <w:color w:val="000000" w:themeColor="text1"/>
          <w:sz w:val="24"/>
          <w:szCs w:val="24"/>
        </w:rPr>
        <w:t>Finally</w:t>
      </w:r>
      <w:r w:rsidR="006C31D6" w:rsidRPr="00F6353B">
        <w:rPr>
          <w:rFonts w:ascii="Times New Roman" w:hAnsi="Times New Roman"/>
          <w:color w:val="000000" w:themeColor="text1"/>
          <w:sz w:val="24"/>
          <w:szCs w:val="24"/>
        </w:rPr>
        <w:t>,</w:t>
      </w:r>
      <w:r w:rsidR="006C31D6" w:rsidRPr="00F6353B">
        <w:rPr>
          <w:rFonts w:ascii="Times New Roman" w:hAnsi="Times New Roman" w:hint="eastAsia"/>
          <w:color w:val="000000" w:themeColor="text1"/>
          <w:sz w:val="24"/>
          <w:szCs w:val="24"/>
        </w:rPr>
        <w:t xml:space="preserve"> Alibaba pays more attention to</w:t>
      </w:r>
      <w:r w:rsidR="006C31D6" w:rsidRPr="00F6353B">
        <w:rPr>
          <w:rFonts w:ascii="Times New Roman" w:hAnsi="Times New Roman"/>
          <w:color w:val="000000" w:themeColor="text1"/>
          <w:sz w:val="24"/>
          <w:szCs w:val="24"/>
        </w:rPr>
        <w:t xml:space="preserve"> the last-mile logistics platform</w:t>
      </w:r>
      <w:r w:rsidR="006C31D6" w:rsidRPr="00F6353B">
        <w:rPr>
          <w:rFonts w:ascii="Times New Roman" w:hAnsi="Times New Roman" w:hint="eastAsia"/>
          <w:color w:val="000000" w:themeColor="text1"/>
          <w:sz w:val="24"/>
          <w:szCs w:val="24"/>
        </w:rPr>
        <w:t xml:space="preserve"> </w:t>
      </w:r>
      <w:r w:rsidR="006C31D6" w:rsidRPr="00F6353B">
        <w:rPr>
          <w:rFonts w:ascii="Times New Roman" w:hAnsi="Times New Roman"/>
          <w:color w:val="000000" w:themeColor="text1"/>
          <w:sz w:val="24"/>
          <w:szCs w:val="24"/>
          <w:shd w:val="clear" w:color="auto" w:fill="FFFFFF"/>
        </w:rPr>
        <w:t>(Bello-Orgaz, Jung</w:t>
      </w:r>
      <w:r w:rsidR="006C31D6" w:rsidRPr="00F6353B">
        <w:rPr>
          <w:rFonts w:ascii="Times New Roman" w:hAnsi="Times New Roman" w:hint="eastAsia"/>
          <w:color w:val="000000" w:themeColor="text1"/>
          <w:sz w:val="24"/>
          <w:szCs w:val="24"/>
          <w:shd w:val="clear" w:color="auto" w:fill="FFFFFF"/>
        </w:rPr>
        <w:t xml:space="preserve"> </w:t>
      </w:r>
      <w:r w:rsidR="006C31D6" w:rsidRPr="00F6353B">
        <w:rPr>
          <w:rFonts w:ascii="Times New Roman" w:hAnsi="Times New Roman"/>
          <w:color w:val="000000" w:themeColor="text1"/>
          <w:sz w:val="24"/>
          <w:szCs w:val="24"/>
          <w:shd w:val="clear" w:color="auto" w:fill="FFFFFF"/>
        </w:rPr>
        <w:t>&amp; Camacho, 2016</w:t>
      </w:r>
      <w:r w:rsidR="006C31D6" w:rsidRPr="00F6353B">
        <w:rPr>
          <w:rFonts w:ascii="Times New Roman" w:hAnsi="Times New Roman" w:hint="eastAsia"/>
          <w:color w:val="000000" w:themeColor="text1"/>
          <w:sz w:val="24"/>
          <w:szCs w:val="24"/>
          <w:shd w:val="clear" w:color="auto" w:fill="FFFFFF"/>
        </w:rPr>
        <w:t>)</w:t>
      </w:r>
      <w:r w:rsidR="006C31D6" w:rsidRPr="00F6353B">
        <w:rPr>
          <w:rFonts w:ascii="Times New Roman" w:hAnsi="Times New Roman"/>
          <w:color w:val="000000" w:themeColor="text1"/>
          <w:sz w:val="24"/>
          <w:szCs w:val="24"/>
        </w:rPr>
        <w:t xml:space="preserve">. The integration of the last kilometer and the convenience store has developed into a mainstream trend and the products of the industry cluster will be sent directly to the logistics distribution center at the end. Amazon in this respect has done even more in the United States earlier this year. Before the customer has placed an order, </w:t>
      </w:r>
      <w:r w:rsidR="006C31D6" w:rsidRPr="00F6353B">
        <w:rPr>
          <w:rFonts w:ascii="Times New Roman" w:hAnsi="Times New Roman" w:hint="eastAsia"/>
          <w:color w:val="000000" w:themeColor="text1"/>
          <w:sz w:val="24"/>
          <w:szCs w:val="24"/>
        </w:rPr>
        <w:t xml:space="preserve">it </w:t>
      </w:r>
      <w:r w:rsidR="006C31D6" w:rsidRPr="00F6353B">
        <w:rPr>
          <w:rFonts w:ascii="Times New Roman" w:hAnsi="Times New Roman"/>
          <w:color w:val="000000" w:themeColor="text1"/>
          <w:sz w:val="24"/>
          <w:szCs w:val="24"/>
        </w:rPr>
        <w:t>will send the goods to the distribution center of the last kilometer logistics according to the forecast of big data.</w:t>
      </w:r>
      <w:r w:rsidR="006C31D6" w:rsidRPr="00F6353B">
        <w:rPr>
          <w:rFonts w:ascii="Times New Roman" w:hAnsi="Times New Roman" w:hint="eastAsia"/>
          <w:color w:val="000000" w:themeColor="text1"/>
          <w:sz w:val="24"/>
          <w:szCs w:val="24"/>
        </w:rPr>
        <w:t xml:space="preserve"> Alibaba</w:t>
      </w:r>
      <w:r w:rsidR="006C31D6" w:rsidRPr="00F6353B">
        <w:rPr>
          <w:rFonts w:ascii="Times New Roman" w:hAnsi="Times New Roman"/>
          <w:color w:val="000000" w:themeColor="text1"/>
          <w:sz w:val="24"/>
          <w:szCs w:val="24"/>
        </w:rPr>
        <w:t>’</w:t>
      </w:r>
      <w:r w:rsidR="006C31D6" w:rsidRPr="00F6353B">
        <w:rPr>
          <w:rFonts w:ascii="Times New Roman" w:hAnsi="Times New Roman" w:hint="eastAsia"/>
          <w:color w:val="000000" w:themeColor="text1"/>
          <w:sz w:val="24"/>
          <w:szCs w:val="24"/>
        </w:rPr>
        <w:t xml:space="preserve">s smart logistic network has developed rapidly and reduced the delivery time significantly. </w:t>
      </w:r>
    </w:p>
    <w:p w:rsidR="006C31D6" w:rsidRPr="00F6353B" w:rsidRDefault="006C31D6" w:rsidP="003459C2">
      <w:pPr>
        <w:spacing w:line="360" w:lineRule="auto"/>
        <w:rPr>
          <w:rFonts w:ascii="Times New Roman" w:hAnsi="Times New Roman"/>
          <w:color w:val="000000" w:themeColor="text1"/>
          <w:sz w:val="24"/>
          <w:szCs w:val="24"/>
        </w:rPr>
      </w:pPr>
    </w:p>
    <w:p w:rsidR="006C31D6" w:rsidRPr="00F6353B" w:rsidRDefault="006C31D6" w:rsidP="003459C2">
      <w:pPr>
        <w:spacing w:line="360" w:lineRule="auto"/>
        <w:rPr>
          <w:rFonts w:ascii="Times New Roman" w:hAnsi="Times New Roman"/>
          <w:color w:val="000000" w:themeColor="text1"/>
          <w:sz w:val="24"/>
          <w:szCs w:val="24"/>
        </w:rPr>
      </w:pPr>
    </w:p>
    <w:p w:rsidR="002A3C29" w:rsidRPr="00F6353B" w:rsidRDefault="006A3031" w:rsidP="003459C2">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2</w:t>
      </w:r>
      <w:r w:rsidR="002A3C29" w:rsidRPr="00F6353B">
        <w:rPr>
          <w:rFonts w:ascii="Times New Roman" w:hAnsi="Times New Roman" w:hint="eastAsia"/>
          <w:b/>
          <w:color w:val="000000" w:themeColor="text1"/>
          <w:sz w:val="24"/>
          <w:szCs w:val="24"/>
        </w:rPr>
        <w:t>.</w:t>
      </w:r>
      <w:r w:rsidRPr="00F6353B">
        <w:rPr>
          <w:rFonts w:ascii="Times New Roman" w:hAnsi="Times New Roman" w:hint="eastAsia"/>
          <w:b/>
          <w:color w:val="000000" w:themeColor="text1"/>
          <w:sz w:val="24"/>
          <w:szCs w:val="24"/>
        </w:rPr>
        <w:t>3</w:t>
      </w:r>
      <w:r w:rsidR="002A3C29" w:rsidRPr="00F6353B">
        <w:rPr>
          <w:rFonts w:ascii="Times New Roman" w:hAnsi="Times New Roman" w:hint="eastAsia"/>
          <w:b/>
          <w:color w:val="000000" w:themeColor="text1"/>
          <w:sz w:val="24"/>
          <w:szCs w:val="24"/>
        </w:rPr>
        <w:t xml:space="preserve"> Th</w:t>
      </w:r>
      <w:r w:rsidR="00B348BD" w:rsidRPr="00F6353B">
        <w:rPr>
          <w:rFonts w:ascii="Times New Roman" w:hAnsi="Times New Roman" w:hint="eastAsia"/>
          <w:b/>
          <w:color w:val="000000" w:themeColor="text1"/>
          <w:sz w:val="24"/>
          <w:szCs w:val="24"/>
        </w:rPr>
        <w:t>e CRM</w:t>
      </w:r>
      <w:r w:rsidR="00B348BD" w:rsidRPr="00F6353B">
        <w:rPr>
          <w:rFonts w:ascii="Times New Roman" w:hAnsi="Times New Roman"/>
          <w:b/>
          <w:color w:val="000000" w:themeColor="text1"/>
          <w:sz w:val="24"/>
          <w:szCs w:val="24"/>
        </w:rPr>
        <w:t xml:space="preserve"> </w:t>
      </w:r>
      <w:r w:rsidR="001C49F5" w:rsidRPr="00F6353B">
        <w:rPr>
          <w:rFonts w:ascii="Times New Roman" w:hAnsi="Times New Roman"/>
          <w:b/>
          <w:color w:val="000000" w:themeColor="text1"/>
          <w:sz w:val="24"/>
        </w:rPr>
        <w:t>Characteristics</w:t>
      </w:r>
      <w:r w:rsidR="00B348BD" w:rsidRPr="00F6353B">
        <w:rPr>
          <w:rFonts w:ascii="Times New Roman" w:hAnsi="Times New Roman" w:hint="eastAsia"/>
          <w:b/>
          <w:color w:val="000000" w:themeColor="text1"/>
          <w:sz w:val="28"/>
          <w:szCs w:val="28"/>
        </w:rPr>
        <w:t xml:space="preserve"> </w:t>
      </w:r>
      <w:r w:rsidR="002A3C29" w:rsidRPr="00F6353B">
        <w:rPr>
          <w:rFonts w:ascii="Times New Roman" w:hAnsi="Times New Roman" w:hint="eastAsia"/>
          <w:b/>
          <w:color w:val="000000" w:themeColor="text1"/>
          <w:sz w:val="24"/>
          <w:szCs w:val="24"/>
        </w:rPr>
        <w:t>of Alibaba</w:t>
      </w:r>
    </w:p>
    <w:p w:rsidR="006A3031" w:rsidRPr="00F6353B" w:rsidRDefault="006A3031" w:rsidP="004045AC">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In terms of customer service, Alibaba always believes that the customer is right and meets the customers’</w:t>
      </w:r>
      <w:r w:rsidRPr="00F6353B">
        <w:rPr>
          <w:rFonts w:ascii="Times New Roman" w:hAnsi="Times New Roman" w:hint="eastAsia"/>
          <w:color w:val="000000" w:themeColor="text1"/>
          <w:sz w:val="24"/>
          <w:szCs w:val="24"/>
        </w:rPr>
        <w:t xml:space="preserve"> needs</w:t>
      </w:r>
      <w:r w:rsidRPr="00F6353B">
        <w:rPr>
          <w:rFonts w:ascii="Times New Roman" w:hAnsi="Times New Roman"/>
          <w:color w:val="000000" w:themeColor="text1"/>
          <w:sz w:val="24"/>
          <w:szCs w:val="24"/>
        </w:rPr>
        <w:t xml:space="preserve"> as much as possible. It helps customers to promote their products, ideas and information to all corners of the world. At the same time, they can also obtain information from other customers. Therefore, the company focuses on communication and cooperation with customers</w:t>
      </w:r>
      <w:r w:rsidRPr="00F6353B">
        <w:rPr>
          <w:rFonts w:ascii="Times New Roman" w:hAnsi="Times New Roman" w:hint="eastAsia"/>
          <w:color w:val="000000" w:themeColor="text1"/>
          <w:sz w:val="24"/>
          <w:szCs w:val="24"/>
        </w:rPr>
        <w:t xml:space="preserve"> and regards the customers as concern to provide advice and help for them.</w:t>
      </w:r>
    </w:p>
    <w:p w:rsidR="003459C2" w:rsidRPr="00F6353B" w:rsidRDefault="003459C2" w:rsidP="004045AC">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From the perspective of CRM, Ali</w:t>
      </w:r>
      <w:r w:rsidR="002A3C29" w:rsidRPr="00F6353B">
        <w:rPr>
          <w:rFonts w:ascii="Times New Roman" w:hAnsi="Times New Roman" w:hint="eastAsia"/>
          <w:color w:val="000000" w:themeColor="text1"/>
          <w:sz w:val="24"/>
          <w:szCs w:val="24"/>
        </w:rPr>
        <w:t>baba</w:t>
      </w:r>
      <w:r w:rsidRPr="00F6353B">
        <w:rPr>
          <w:rFonts w:ascii="Times New Roman" w:hAnsi="Times New Roman"/>
          <w:color w:val="000000" w:themeColor="text1"/>
          <w:sz w:val="24"/>
          <w:szCs w:val="24"/>
        </w:rPr>
        <w:t xml:space="preserve"> has done so many</w:t>
      </w:r>
      <w:r w:rsidR="002A3C29" w:rsidRPr="00F6353B">
        <w:rPr>
          <w:rFonts w:ascii="Times New Roman" w:hAnsi="Times New Roman"/>
          <w:color w:val="000000" w:themeColor="text1"/>
          <w:sz w:val="24"/>
          <w:szCs w:val="24"/>
        </w:rPr>
        <w:t xml:space="preserve"> types of products, in fact, </w:t>
      </w:r>
      <w:r w:rsidR="002C1BAF" w:rsidRPr="00F6353B">
        <w:rPr>
          <w:rFonts w:ascii="Times New Roman" w:hAnsi="Times New Roman"/>
          <w:color w:val="000000" w:themeColor="text1"/>
          <w:sz w:val="24"/>
          <w:szCs w:val="24"/>
        </w:rPr>
        <w:t>is closely related to CRM.</w:t>
      </w:r>
      <w:r w:rsidR="002C1BAF"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 xml:space="preserve">Without customers, </w:t>
      </w:r>
      <w:r w:rsidR="002A3C29" w:rsidRPr="00F6353B">
        <w:rPr>
          <w:rFonts w:ascii="Times New Roman" w:hAnsi="Times New Roman" w:hint="eastAsia"/>
          <w:color w:val="000000" w:themeColor="text1"/>
          <w:sz w:val="24"/>
          <w:szCs w:val="24"/>
        </w:rPr>
        <w:t xml:space="preserve">it </w:t>
      </w:r>
      <w:r w:rsidRPr="00F6353B">
        <w:rPr>
          <w:rFonts w:ascii="Times New Roman" w:hAnsi="Times New Roman"/>
          <w:color w:val="000000" w:themeColor="text1"/>
          <w:sz w:val="24"/>
          <w:szCs w:val="24"/>
        </w:rPr>
        <w:t>need</w:t>
      </w:r>
      <w:r w:rsidR="002A3C29" w:rsidRPr="00F6353B">
        <w:rPr>
          <w:rFonts w:ascii="Times New Roman" w:hAnsi="Times New Roman" w:hint="eastAsia"/>
          <w:color w:val="000000" w:themeColor="text1"/>
          <w:sz w:val="24"/>
          <w:szCs w:val="24"/>
        </w:rPr>
        <w:t>s</w:t>
      </w:r>
      <w:r w:rsidRPr="00F6353B">
        <w:rPr>
          <w:rFonts w:ascii="Times New Roman" w:hAnsi="Times New Roman"/>
          <w:color w:val="000000" w:themeColor="text1"/>
          <w:sz w:val="24"/>
          <w:szCs w:val="24"/>
        </w:rPr>
        <w:t xml:space="preserve"> to attract customers. </w:t>
      </w:r>
      <w:r w:rsidR="002A3C29" w:rsidRPr="00F6353B">
        <w:rPr>
          <w:rFonts w:ascii="Times New Roman" w:hAnsi="Times New Roman" w:hint="eastAsia"/>
          <w:color w:val="000000" w:themeColor="text1"/>
          <w:sz w:val="24"/>
          <w:szCs w:val="24"/>
        </w:rPr>
        <w:t xml:space="preserve">CRM is acquisition of customers. Alibaba </w:t>
      </w:r>
      <w:r w:rsidRPr="00F6353B">
        <w:rPr>
          <w:rFonts w:ascii="Times New Roman" w:hAnsi="Times New Roman"/>
          <w:color w:val="000000" w:themeColor="text1"/>
          <w:sz w:val="24"/>
          <w:szCs w:val="24"/>
        </w:rPr>
        <w:t>provides domain names, Yellow Pages website, hosting, s</w:t>
      </w:r>
      <w:r w:rsidR="002A3C29" w:rsidRPr="00F6353B">
        <w:rPr>
          <w:rFonts w:ascii="Times New Roman" w:hAnsi="Times New Roman"/>
          <w:color w:val="000000" w:themeColor="text1"/>
          <w:sz w:val="24"/>
          <w:szCs w:val="24"/>
        </w:rPr>
        <w:t>earch ads, ranking ads, Alibaba’</w:t>
      </w:r>
      <w:r w:rsidR="001303B0" w:rsidRPr="00F6353B">
        <w:rPr>
          <w:rFonts w:ascii="Times New Roman" w:hAnsi="Times New Roman"/>
          <w:color w:val="000000" w:themeColor="text1"/>
          <w:sz w:val="24"/>
          <w:szCs w:val="24"/>
        </w:rPr>
        <w:t>s advertising chain</w:t>
      </w:r>
      <w:r w:rsidRPr="00F6353B">
        <w:rPr>
          <w:rFonts w:ascii="Times New Roman" w:hAnsi="Times New Roman"/>
          <w:color w:val="000000" w:themeColor="text1"/>
          <w:sz w:val="24"/>
          <w:szCs w:val="24"/>
        </w:rPr>
        <w:t xml:space="preserve"> and website traffic statistics.</w:t>
      </w:r>
      <w:r w:rsidR="002C1BAF"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 xml:space="preserve">When </w:t>
      </w:r>
      <w:r w:rsidR="002A3C29" w:rsidRPr="00F6353B">
        <w:rPr>
          <w:rFonts w:ascii="Times New Roman" w:hAnsi="Times New Roman" w:hint="eastAsia"/>
          <w:color w:val="000000" w:themeColor="text1"/>
          <w:sz w:val="24"/>
          <w:szCs w:val="24"/>
        </w:rPr>
        <w:t>the customers browse website</w:t>
      </w:r>
      <w:r w:rsidRPr="00F6353B">
        <w:rPr>
          <w:rFonts w:ascii="Times New Roman" w:hAnsi="Times New Roman"/>
          <w:color w:val="000000" w:themeColor="text1"/>
          <w:sz w:val="24"/>
          <w:szCs w:val="24"/>
        </w:rPr>
        <w:t xml:space="preserve">, </w:t>
      </w:r>
      <w:r w:rsidR="002A3C29" w:rsidRPr="00F6353B">
        <w:rPr>
          <w:rFonts w:ascii="Times New Roman" w:hAnsi="Times New Roman" w:hint="eastAsia"/>
          <w:color w:val="000000" w:themeColor="text1"/>
          <w:sz w:val="24"/>
          <w:szCs w:val="24"/>
        </w:rPr>
        <w:t>it</w:t>
      </w:r>
      <w:r w:rsidRPr="00F6353B">
        <w:rPr>
          <w:rFonts w:ascii="Times New Roman" w:hAnsi="Times New Roman"/>
          <w:color w:val="000000" w:themeColor="text1"/>
          <w:sz w:val="24"/>
          <w:szCs w:val="24"/>
        </w:rPr>
        <w:t xml:space="preserve"> need</w:t>
      </w:r>
      <w:r w:rsidR="002A3C29" w:rsidRPr="00F6353B">
        <w:rPr>
          <w:rFonts w:ascii="Times New Roman" w:hAnsi="Times New Roman" w:hint="eastAsia"/>
          <w:color w:val="000000" w:themeColor="text1"/>
          <w:sz w:val="24"/>
          <w:szCs w:val="24"/>
        </w:rPr>
        <w:t>s</w:t>
      </w:r>
      <w:r w:rsidRPr="00F6353B">
        <w:rPr>
          <w:rFonts w:ascii="Times New Roman" w:hAnsi="Times New Roman"/>
          <w:color w:val="000000" w:themeColor="text1"/>
          <w:sz w:val="24"/>
          <w:szCs w:val="24"/>
        </w:rPr>
        <w:t xml:space="preserve"> to turn your customers into transaction customers as much as possible</w:t>
      </w:r>
      <w:r w:rsidR="00813E32" w:rsidRPr="00F6353B">
        <w:rPr>
          <w:rFonts w:ascii="Times New Roman" w:hAnsi="Times New Roman" w:hint="eastAsia"/>
          <w:color w:val="000000" w:themeColor="text1"/>
          <w:sz w:val="24"/>
          <w:szCs w:val="24"/>
        </w:rPr>
        <w:t xml:space="preserve"> </w:t>
      </w:r>
      <w:r w:rsidR="00813E32" w:rsidRPr="00F6353B">
        <w:rPr>
          <w:rFonts w:ascii="Times New Roman" w:hAnsi="Times New Roman"/>
          <w:color w:val="000000" w:themeColor="text1"/>
          <w:sz w:val="24"/>
          <w:szCs w:val="24"/>
          <w:shd w:val="clear" w:color="auto" w:fill="FFFFFF"/>
        </w:rPr>
        <w:t>(Soto-Acosta, Popa</w:t>
      </w:r>
      <w:r w:rsidR="00813E32" w:rsidRPr="00F6353B">
        <w:rPr>
          <w:rFonts w:ascii="Times New Roman" w:hAnsi="Times New Roman" w:hint="eastAsia"/>
          <w:color w:val="000000" w:themeColor="text1"/>
          <w:sz w:val="24"/>
          <w:szCs w:val="24"/>
          <w:shd w:val="clear" w:color="auto" w:fill="FFFFFF"/>
        </w:rPr>
        <w:t xml:space="preserve"> </w:t>
      </w:r>
      <w:r w:rsidR="00813E32" w:rsidRPr="00F6353B">
        <w:rPr>
          <w:rFonts w:ascii="Times New Roman" w:hAnsi="Times New Roman"/>
          <w:color w:val="000000" w:themeColor="text1"/>
          <w:sz w:val="24"/>
          <w:szCs w:val="24"/>
          <w:shd w:val="clear" w:color="auto" w:fill="FFFFFF"/>
        </w:rPr>
        <w:t>&amp; Palacios-Marqués, 2016</w:t>
      </w:r>
      <w:r w:rsidR="00813E32"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In CRM is the customer conversion.</w:t>
      </w:r>
      <w:r w:rsidR="002C1BAF" w:rsidRPr="00F6353B">
        <w:rPr>
          <w:rFonts w:ascii="Times New Roman" w:hAnsi="Times New Roman" w:hint="eastAsia"/>
          <w:color w:val="000000" w:themeColor="text1"/>
          <w:sz w:val="24"/>
          <w:szCs w:val="24"/>
        </w:rPr>
        <w:t xml:space="preserve"> Alibaba</w:t>
      </w:r>
      <w:r w:rsidRPr="00F6353B">
        <w:rPr>
          <w:rFonts w:ascii="Times New Roman" w:hAnsi="Times New Roman"/>
          <w:color w:val="000000" w:themeColor="text1"/>
          <w:sz w:val="24"/>
          <w:szCs w:val="24"/>
        </w:rPr>
        <w:t xml:space="preserve"> provides integrity communications, IM communication tools, electronic fax, virtual call center, customer tracking sales </w:t>
      </w:r>
      <w:r w:rsidRPr="00F6353B">
        <w:rPr>
          <w:rFonts w:ascii="Times New Roman" w:hAnsi="Times New Roman"/>
          <w:color w:val="000000" w:themeColor="text1"/>
          <w:sz w:val="24"/>
          <w:szCs w:val="24"/>
        </w:rPr>
        <w:lastRenderedPageBreak/>
        <w:t>management system, e-mail service</w:t>
      </w:r>
      <w:r w:rsidR="002C1BAF" w:rsidRPr="00F6353B">
        <w:rPr>
          <w:rFonts w:ascii="Times New Roman" w:hAnsi="Times New Roman"/>
          <w:color w:val="000000" w:themeColor="text1"/>
          <w:sz w:val="24"/>
          <w:szCs w:val="24"/>
        </w:rPr>
        <w:t>.</w:t>
      </w:r>
      <w:r w:rsidR="002C1BAF"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When the customer trades, it needs to be maintained by the customer. Ali</w:t>
      </w:r>
      <w:r w:rsidR="002C1BAF" w:rsidRPr="00F6353B">
        <w:rPr>
          <w:rFonts w:ascii="Times New Roman" w:hAnsi="Times New Roman" w:hint="eastAsia"/>
          <w:color w:val="000000" w:themeColor="text1"/>
          <w:sz w:val="24"/>
          <w:szCs w:val="24"/>
        </w:rPr>
        <w:t>baba</w:t>
      </w:r>
      <w:r w:rsidRPr="00F6353B">
        <w:rPr>
          <w:rFonts w:ascii="Times New Roman" w:hAnsi="Times New Roman"/>
          <w:color w:val="000000" w:themeColor="text1"/>
          <w:sz w:val="24"/>
          <w:szCs w:val="24"/>
        </w:rPr>
        <w:t xml:space="preserve"> provides a customer relationship management system that integrates with customers’ past consumer records, customer preferences, customer reviews, customer vi</w:t>
      </w:r>
      <w:r w:rsidR="002C1BAF" w:rsidRPr="00F6353B">
        <w:rPr>
          <w:rFonts w:ascii="Times New Roman" w:hAnsi="Times New Roman"/>
          <w:color w:val="000000" w:themeColor="text1"/>
          <w:sz w:val="24"/>
          <w:szCs w:val="24"/>
        </w:rPr>
        <w:t>sits, important customer events</w:t>
      </w:r>
      <w:r w:rsidRPr="00F6353B">
        <w:rPr>
          <w:rFonts w:ascii="Times New Roman" w:hAnsi="Times New Roman"/>
          <w:color w:val="000000" w:themeColor="text1"/>
          <w:sz w:val="24"/>
          <w:szCs w:val="24"/>
        </w:rPr>
        <w:t xml:space="preserve"> and reminders for important dates. Alibaba definitely enhance customer loss, customer satisfaction, customer loyalty, customer segm</w:t>
      </w:r>
      <w:r w:rsidR="002C1BAF" w:rsidRPr="00F6353B">
        <w:rPr>
          <w:rFonts w:ascii="Times New Roman" w:hAnsi="Times New Roman"/>
          <w:color w:val="000000" w:themeColor="text1"/>
          <w:sz w:val="24"/>
          <w:szCs w:val="24"/>
        </w:rPr>
        <w:t>entation, customer segmentation</w:t>
      </w:r>
      <w:r w:rsidRPr="00F6353B">
        <w:rPr>
          <w:rFonts w:ascii="Times New Roman" w:hAnsi="Times New Roman"/>
          <w:color w:val="000000" w:themeColor="text1"/>
          <w:sz w:val="24"/>
          <w:szCs w:val="24"/>
        </w:rPr>
        <w:t xml:space="preserve"> and customer activity management capabilities. In terms of customer experience, Ali</w:t>
      </w:r>
      <w:r w:rsidR="002C1BAF" w:rsidRPr="00F6353B">
        <w:rPr>
          <w:rFonts w:ascii="Times New Roman" w:hAnsi="Times New Roman" w:hint="eastAsia"/>
          <w:color w:val="000000" w:themeColor="text1"/>
          <w:sz w:val="24"/>
          <w:szCs w:val="24"/>
        </w:rPr>
        <w:t>baba</w:t>
      </w:r>
      <w:r w:rsidRPr="00F6353B">
        <w:rPr>
          <w:rFonts w:ascii="Times New Roman" w:hAnsi="Times New Roman"/>
          <w:color w:val="000000" w:themeColor="text1"/>
          <w:sz w:val="24"/>
          <w:szCs w:val="24"/>
        </w:rPr>
        <w:t xml:space="preserve"> actually increased the shopping guide posts and customer experience posts. In addition, 3D product demonstrations and 3D shops have also been tried in technology</w:t>
      </w:r>
      <w:r w:rsidR="00813E32" w:rsidRPr="00F6353B">
        <w:rPr>
          <w:rFonts w:ascii="Times New Roman" w:hAnsi="Times New Roman" w:hint="eastAsia"/>
          <w:color w:val="000000" w:themeColor="text1"/>
          <w:sz w:val="24"/>
          <w:szCs w:val="24"/>
        </w:rPr>
        <w:t xml:space="preserve"> </w:t>
      </w:r>
      <w:r w:rsidR="00813E32" w:rsidRPr="00F6353B">
        <w:rPr>
          <w:rFonts w:ascii="Times New Roman" w:hAnsi="Times New Roman"/>
          <w:color w:val="000000" w:themeColor="text1"/>
          <w:sz w:val="24"/>
          <w:szCs w:val="24"/>
          <w:shd w:val="clear" w:color="auto" w:fill="FFFFFF"/>
        </w:rPr>
        <w:t>(Spieth, Schneckenberg</w:t>
      </w:r>
      <w:r w:rsidR="00813E32" w:rsidRPr="00F6353B">
        <w:rPr>
          <w:rFonts w:ascii="Times New Roman" w:hAnsi="Times New Roman" w:hint="eastAsia"/>
          <w:color w:val="000000" w:themeColor="text1"/>
          <w:sz w:val="24"/>
          <w:szCs w:val="24"/>
          <w:shd w:val="clear" w:color="auto" w:fill="FFFFFF"/>
        </w:rPr>
        <w:t xml:space="preserve"> </w:t>
      </w:r>
      <w:r w:rsidR="00813E32" w:rsidRPr="00F6353B">
        <w:rPr>
          <w:rFonts w:ascii="Times New Roman" w:hAnsi="Times New Roman"/>
          <w:color w:val="000000" w:themeColor="text1"/>
          <w:sz w:val="24"/>
          <w:szCs w:val="24"/>
          <w:shd w:val="clear" w:color="auto" w:fill="FFFFFF"/>
        </w:rPr>
        <w:t>&amp; Ricart, 2016</w:t>
      </w:r>
      <w:r w:rsidR="00813E32"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xml:space="preserve">. Alibaba has gone very deeply on customer </w:t>
      </w:r>
      <w:r w:rsidR="002C1BAF" w:rsidRPr="00F6353B">
        <w:rPr>
          <w:rFonts w:ascii="Times New Roman" w:hAnsi="Times New Roman"/>
          <w:color w:val="000000" w:themeColor="text1"/>
          <w:sz w:val="24"/>
          <w:szCs w:val="24"/>
        </w:rPr>
        <w:t>acquisition, customer switching</w:t>
      </w:r>
      <w:r w:rsidRPr="00F6353B">
        <w:rPr>
          <w:rFonts w:ascii="Times New Roman" w:hAnsi="Times New Roman"/>
          <w:color w:val="000000" w:themeColor="text1"/>
          <w:sz w:val="24"/>
          <w:szCs w:val="24"/>
        </w:rPr>
        <w:t xml:space="preserve"> and customer retention. From the perspective of customer relationship management, </w:t>
      </w:r>
      <w:r w:rsidR="002C1BAF" w:rsidRPr="00F6353B">
        <w:rPr>
          <w:rFonts w:ascii="Times New Roman" w:hAnsi="Times New Roman" w:hint="eastAsia"/>
          <w:color w:val="000000" w:themeColor="text1"/>
          <w:sz w:val="24"/>
          <w:szCs w:val="24"/>
        </w:rPr>
        <w:t xml:space="preserve">it </w:t>
      </w:r>
      <w:r w:rsidRPr="00F6353B">
        <w:rPr>
          <w:rFonts w:ascii="Times New Roman" w:hAnsi="Times New Roman"/>
          <w:color w:val="000000" w:themeColor="text1"/>
          <w:sz w:val="24"/>
          <w:szCs w:val="24"/>
        </w:rPr>
        <w:t>has a very clear chain of ideas.</w:t>
      </w:r>
    </w:p>
    <w:p w:rsidR="006A3031" w:rsidRPr="00F6353B" w:rsidRDefault="006A3031" w:rsidP="004045AC">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In the course of implementing the customer relationship, all the company’s efforts and initiatives to enhance the customer experience and improve customer satisfaction have received the employees’ passionate support and input. The company has developed a detailed training plan for its employees. After the new employee arrives at the post, they must undergo the training of “Hundred Years of Integrity” and “Hundred Years of Ali”, the business rules</w:t>
      </w:r>
      <w:r w:rsidRPr="00F6353B">
        <w:rPr>
          <w:rFonts w:ascii="Times New Roman" w:hAnsi="Times New Roman" w:hint="eastAsia"/>
          <w:color w:val="000000" w:themeColor="text1"/>
          <w:sz w:val="24"/>
          <w:szCs w:val="24"/>
        </w:rPr>
        <w:t xml:space="preserve"> of </w:t>
      </w:r>
      <w:r w:rsidRPr="00F6353B">
        <w:rPr>
          <w:rFonts w:ascii="Times New Roman" w:hAnsi="Times New Roman"/>
          <w:color w:val="000000" w:themeColor="text1"/>
          <w:sz w:val="24"/>
          <w:szCs w:val="24"/>
        </w:rPr>
        <w:t>“</w:t>
      </w:r>
      <w:r w:rsidRPr="00F6353B">
        <w:rPr>
          <w:rFonts w:ascii="Times New Roman" w:hAnsi="Times New Roman" w:hint="eastAsia"/>
          <w:color w:val="000000" w:themeColor="text1"/>
          <w:sz w:val="24"/>
          <w:szCs w:val="24"/>
        </w:rPr>
        <w:t>Trust Pass</w:t>
      </w:r>
      <w:r w:rsidRPr="00F6353B">
        <w:rPr>
          <w:rFonts w:ascii="Times New Roman" w:hAnsi="Times New Roman"/>
          <w:color w:val="000000" w:themeColor="text1"/>
          <w:sz w:val="24"/>
          <w:szCs w:val="24"/>
        </w:rPr>
        <w:t>”, sales and service procedures and systems</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 xml:space="preserve">and the use </w:t>
      </w:r>
      <w:r w:rsidRPr="00F6353B">
        <w:rPr>
          <w:rFonts w:ascii="Times New Roman" w:hAnsi="Times New Roman" w:hint="eastAsia"/>
          <w:color w:val="000000" w:themeColor="text1"/>
          <w:sz w:val="24"/>
          <w:szCs w:val="24"/>
        </w:rPr>
        <w:t xml:space="preserve">skills </w:t>
      </w:r>
      <w:r w:rsidRPr="00F6353B">
        <w:rPr>
          <w:rFonts w:ascii="Times New Roman" w:hAnsi="Times New Roman"/>
          <w:color w:val="000000" w:themeColor="text1"/>
          <w:sz w:val="24"/>
          <w:szCs w:val="24"/>
        </w:rPr>
        <w:t xml:space="preserve">of CRM system are the focus of training and assessment. If </w:t>
      </w:r>
      <w:r w:rsidRPr="00F6353B">
        <w:rPr>
          <w:rFonts w:ascii="Times New Roman" w:hAnsi="Times New Roman" w:hint="eastAsia"/>
          <w:color w:val="000000" w:themeColor="text1"/>
          <w:sz w:val="24"/>
          <w:szCs w:val="24"/>
        </w:rPr>
        <w:t>they employees don</w:t>
      </w:r>
      <w:r w:rsidRPr="00F6353B">
        <w:rPr>
          <w:rFonts w:ascii="Times New Roman" w:hAnsi="Times New Roman"/>
          <w:color w:val="000000" w:themeColor="text1"/>
          <w:sz w:val="24"/>
          <w:szCs w:val="24"/>
        </w:rPr>
        <w:t>’</w:t>
      </w:r>
      <w:r w:rsidRPr="00F6353B">
        <w:rPr>
          <w:rFonts w:ascii="Times New Roman" w:hAnsi="Times New Roman" w:hint="eastAsia"/>
          <w:color w:val="000000" w:themeColor="text1"/>
          <w:sz w:val="24"/>
          <w:szCs w:val="24"/>
        </w:rPr>
        <w:t xml:space="preserve">t </w:t>
      </w:r>
      <w:r w:rsidRPr="00F6353B">
        <w:rPr>
          <w:rFonts w:ascii="Times New Roman" w:hAnsi="Times New Roman"/>
          <w:color w:val="000000" w:themeColor="text1"/>
          <w:sz w:val="24"/>
          <w:szCs w:val="24"/>
        </w:rPr>
        <w:t xml:space="preserve">pass the exam, </w:t>
      </w:r>
      <w:r w:rsidRPr="00F6353B">
        <w:rPr>
          <w:rFonts w:ascii="Times New Roman" w:hAnsi="Times New Roman" w:hint="eastAsia"/>
          <w:color w:val="000000" w:themeColor="text1"/>
          <w:sz w:val="24"/>
          <w:szCs w:val="24"/>
        </w:rPr>
        <w:t>they</w:t>
      </w:r>
      <w:r w:rsidRPr="00F6353B">
        <w:rPr>
          <w:rFonts w:ascii="Times New Roman" w:hAnsi="Times New Roman"/>
          <w:color w:val="000000" w:themeColor="text1"/>
          <w:sz w:val="24"/>
          <w:szCs w:val="24"/>
        </w:rPr>
        <w:t xml:space="preserve"> will not be able to form a job. Alibaba has set a gold medal </w:t>
      </w:r>
      <w:r w:rsidRPr="00F6353B">
        <w:rPr>
          <w:rFonts w:ascii="Times New Roman" w:hAnsi="Times New Roman" w:hint="eastAsia"/>
          <w:color w:val="000000" w:themeColor="text1"/>
          <w:sz w:val="24"/>
          <w:szCs w:val="24"/>
        </w:rPr>
        <w:t>to</w:t>
      </w:r>
      <w:r w:rsidRPr="00F6353B">
        <w:rPr>
          <w:rFonts w:ascii="Times New Roman" w:hAnsi="Times New Roman"/>
          <w:color w:val="000000" w:themeColor="text1"/>
          <w:sz w:val="24"/>
          <w:szCs w:val="24"/>
        </w:rPr>
        <w:t xml:space="preserve"> encourage employees to make any suggestions on optimization</w:t>
      </w:r>
      <w:r w:rsidRPr="00F6353B">
        <w:rPr>
          <w:rFonts w:ascii="Times New Roman" w:hAnsi="Times New Roman" w:hint="eastAsia"/>
          <w:color w:val="000000" w:themeColor="text1"/>
          <w:sz w:val="24"/>
          <w:szCs w:val="24"/>
        </w:rPr>
        <w:t xml:space="preserve"> of</w:t>
      </w:r>
      <w:r w:rsidRPr="00F6353B">
        <w:rPr>
          <w:rFonts w:ascii="Times New Roman" w:hAnsi="Times New Roman"/>
          <w:color w:val="000000" w:themeColor="text1"/>
          <w:sz w:val="24"/>
          <w:szCs w:val="24"/>
        </w:rPr>
        <w:t xml:space="preserve"> customer process and system improvement</w:t>
      </w:r>
      <w:r w:rsidR="008463A4" w:rsidRPr="00F6353B">
        <w:rPr>
          <w:rFonts w:ascii="Times New Roman" w:hAnsi="Times New Roman" w:hint="eastAsia"/>
          <w:color w:val="000000" w:themeColor="text1"/>
          <w:sz w:val="24"/>
          <w:szCs w:val="24"/>
        </w:rPr>
        <w:t xml:space="preserve"> </w:t>
      </w:r>
      <w:r w:rsidR="008463A4" w:rsidRPr="00F6353B">
        <w:rPr>
          <w:rFonts w:ascii="Times New Roman" w:hAnsi="Times New Roman"/>
          <w:color w:val="000000" w:themeColor="text1"/>
          <w:sz w:val="24"/>
          <w:szCs w:val="24"/>
          <w:shd w:val="clear" w:color="auto" w:fill="FFFFFF"/>
        </w:rPr>
        <w:t>(Choshin</w:t>
      </w:r>
      <w:r w:rsidR="008463A4" w:rsidRPr="00F6353B">
        <w:rPr>
          <w:rFonts w:ascii="Times New Roman" w:hAnsi="Times New Roman" w:hint="eastAsia"/>
          <w:color w:val="000000" w:themeColor="text1"/>
          <w:sz w:val="24"/>
          <w:szCs w:val="24"/>
          <w:shd w:val="clear" w:color="auto" w:fill="FFFFFF"/>
        </w:rPr>
        <w:t xml:space="preserve"> </w:t>
      </w:r>
      <w:r w:rsidR="008463A4" w:rsidRPr="00F6353B">
        <w:rPr>
          <w:rFonts w:ascii="Times New Roman" w:hAnsi="Times New Roman"/>
          <w:color w:val="000000" w:themeColor="text1"/>
          <w:sz w:val="24"/>
          <w:szCs w:val="24"/>
          <w:shd w:val="clear" w:color="auto" w:fill="FFFFFF"/>
        </w:rPr>
        <w:t>&amp; Ghaffari, 201</w:t>
      </w:r>
      <w:r w:rsidR="008463A4" w:rsidRPr="00F6353B">
        <w:rPr>
          <w:rFonts w:ascii="Times New Roman" w:hAnsi="Times New Roman" w:hint="eastAsia"/>
          <w:color w:val="000000" w:themeColor="text1"/>
          <w:sz w:val="24"/>
          <w:szCs w:val="24"/>
          <w:shd w:val="clear" w:color="auto" w:fill="FFFFFF"/>
        </w:rPr>
        <w:t>7)</w:t>
      </w:r>
      <w:r w:rsidRPr="00F6353B">
        <w:rPr>
          <w:rFonts w:ascii="Times New Roman" w:hAnsi="Times New Roman"/>
          <w:color w:val="000000" w:themeColor="text1"/>
          <w:sz w:val="24"/>
          <w:szCs w:val="24"/>
        </w:rPr>
        <w:t>.</w:t>
      </w:r>
    </w:p>
    <w:p w:rsidR="005675B4" w:rsidRPr="00F6353B" w:rsidRDefault="006A3031" w:rsidP="005675B4">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shd w:val="clear" w:color="auto" w:fill="FFFFFF"/>
        </w:rPr>
        <w:t>2</w:t>
      </w:r>
      <w:r w:rsidR="002C1BAF" w:rsidRPr="00F6353B">
        <w:rPr>
          <w:rFonts w:ascii="Times New Roman" w:hAnsi="Times New Roman" w:hint="eastAsia"/>
          <w:b/>
          <w:color w:val="000000" w:themeColor="text1"/>
          <w:sz w:val="24"/>
          <w:szCs w:val="24"/>
          <w:shd w:val="clear" w:color="auto" w:fill="FFFFFF"/>
        </w:rPr>
        <w:t>.</w:t>
      </w:r>
      <w:r w:rsidRPr="00F6353B">
        <w:rPr>
          <w:rFonts w:ascii="Times New Roman" w:hAnsi="Times New Roman" w:hint="eastAsia"/>
          <w:b/>
          <w:color w:val="000000" w:themeColor="text1"/>
          <w:sz w:val="24"/>
          <w:szCs w:val="24"/>
          <w:shd w:val="clear" w:color="auto" w:fill="FFFFFF"/>
        </w:rPr>
        <w:t>4</w:t>
      </w:r>
      <w:r w:rsidR="002C1BAF" w:rsidRPr="00F6353B">
        <w:rPr>
          <w:rFonts w:ascii="Times New Roman" w:hAnsi="Times New Roman" w:hint="eastAsia"/>
          <w:b/>
          <w:color w:val="000000" w:themeColor="text1"/>
          <w:sz w:val="24"/>
          <w:szCs w:val="24"/>
          <w:shd w:val="clear" w:color="auto" w:fill="FFFFFF"/>
        </w:rPr>
        <w:t xml:space="preserve"> </w:t>
      </w:r>
      <w:r w:rsidR="002C1BAF" w:rsidRPr="00F6353B">
        <w:rPr>
          <w:rFonts w:ascii="Times New Roman" w:hAnsi="Times New Roman" w:hint="eastAsia"/>
          <w:b/>
          <w:color w:val="000000" w:themeColor="text1"/>
          <w:sz w:val="24"/>
          <w:szCs w:val="24"/>
        </w:rPr>
        <w:t xml:space="preserve">The SCM </w:t>
      </w:r>
      <w:r w:rsidR="001C49F5" w:rsidRPr="00F6353B">
        <w:rPr>
          <w:rFonts w:ascii="Times New Roman" w:hAnsi="Times New Roman"/>
          <w:b/>
          <w:color w:val="000000" w:themeColor="text1"/>
          <w:sz w:val="24"/>
        </w:rPr>
        <w:t>C</w:t>
      </w:r>
      <w:r w:rsidR="00B348BD" w:rsidRPr="00F6353B">
        <w:rPr>
          <w:rFonts w:ascii="Times New Roman" w:hAnsi="Times New Roman"/>
          <w:b/>
          <w:color w:val="000000" w:themeColor="text1"/>
          <w:sz w:val="24"/>
        </w:rPr>
        <w:t>haracteristics</w:t>
      </w:r>
      <w:r w:rsidR="00B348BD" w:rsidRPr="00F6353B">
        <w:rPr>
          <w:rFonts w:ascii="Times New Roman" w:hAnsi="Times New Roman" w:hint="eastAsia"/>
          <w:b/>
          <w:color w:val="000000" w:themeColor="text1"/>
          <w:sz w:val="24"/>
          <w:szCs w:val="24"/>
        </w:rPr>
        <w:t xml:space="preserve"> </w:t>
      </w:r>
      <w:r w:rsidR="002C1BAF" w:rsidRPr="00F6353B">
        <w:rPr>
          <w:rFonts w:ascii="Times New Roman" w:hAnsi="Times New Roman" w:hint="eastAsia"/>
          <w:b/>
          <w:color w:val="000000" w:themeColor="text1"/>
          <w:sz w:val="24"/>
          <w:szCs w:val="24"/>
        </w:rPr>
        <w:t>of Alibaba</w:t>
      </w:r>
    </w:p>
    <w:p w:rsidR="002A686A" w:rsidRPr="00F6353B" w:rsidRDefault="002A686A" w:rsidP="005675B4">
      <w:pPr>
        <w:spacing w:line="360" w:lineRule="auto"/>
        <w:rPr>
          <w:rFonts w:ascii="Times New Roman" w:hAnsi="Times New Roman"/>
          <w:b/>
          <w:color w:val="000000" w:themeColor="text1"/>
          <w:sz w:val="24"/>
          <w:szCs w:val="24"/>
        </w:rPr>
      </w:pPr>
      <w:r w:rsidRPr="00F6353B">
        <w:rPr>
          <w:rFonts w:ascii="Times New Roman" w:hAnsi="Times New Roman" w:hint="eastAsia"/>
          <w:color w:val="000000" w:themeColor="text1"/>
          <w:sz w:val="24"/>
          <w:szCs w:val="24"/>
          <w:shd w:val="clear" w:color="auto" w:fill="FFFFFF"/>
        </w:rPr>
        <w:t>O</w:t>
      </w:r>
      <w:r w:rsidRPr="00F6353B">
        <w:rPr>
          <w:rFonts w:ascii="Times New Roman" w:hAnsi="Times New Roman"/>
          <w:color w:val="000000" w:themeColor="text1"/>
          <w:sz w:val="24"/>
          <w:szCs w:val="24"/>
          <w:shd w:val="clear" w:color="auto" w:fill="FFFFFF"/>
        </w:rPr>
        <w:t>n the Alibaba’</w:t>
      </w:r>
      <w:r w:rsidRPr="00F6353B">
        <w:rPr>
          <w:rFonts w:ascii="Times New Roman" w:hAnsi="Times New Roman" w:hint="eastAsia"/>
          <w:color w:val="000000" w:themeColor="text1"/>
          <w:sz w:val="24"/>
          <w:szCs w:val="24"/>
          <w:shd w:val="clear" w:color="auto" w:fill="FFFFFF"/>
        </w:rPr>
        <w:t>s</w:t>
      </w:r>
      <w:r w:rsidRPr="00F6353B">
        <w:rPr>
          <w:rFonts w:ascii="Times New Roman" w:hAnsi="Times New Roman"/>
          <w:color w:val="000000" w:themeColor="text1"/>
          <w:sz w:val="24"/>
          <w:szCs w:val="24"/>
          <w:shd w:val="clear" w:color="auto" w:fill="FFFFFF"/>
        </w:rPr>
        <w:t xml:space="preserve"> IT platform, every link including</w:t>
      </w:r>
      <w:r w:rsidRPr="00F6353B">
        <w:rPr>
          <w:rFonts w:ascii="Times New Roman" w:hAnsi="Times New Roman" w:hint="eastAsia"/>
          <w:color w:val="000000" w:themeColor="text1"/>
          <w:sz w:val="24"/>
          <w:szCs w:val="24"/>
          <w:shd w:val="clear" w:color="auto" w:fill="FFFFFF"/>
        </w:rPr>
        <w:t xml:space="preserve"> the information, capital flow and logistics </w:t>
      </w:r>
      <w:r w:rsidRPr="00F6353B">
        <w:rPr>
          <w:rFonts w:ascii="Times New Roman" w:hAnsi="Times New Roman"/>
          <w:color w:val="000000" w:themeColor="text1"/>
          <w:sz w:val="24"/>
          <w:szCs w:val="24"/>
          <w:shd w:val="clear" w:color="auto" w:fill="FFFFFF"/>
        </w:rPr>
        <w:t>in the supply chain is interlocked</w:t>
      </w:r>
      <w:r w:rsidRPr="00F6353B">
        <w:rPr>
          <w:rFonts w:ascii="Times New Roman" w:hAnsi="Times New Roman" w:hint="eastAsia"/>
          <w:color w:val="000000" w:themeColor="text1"/>
          <w:sz w:val="24"/>
          <w:szCs w:val="24"/>
          <w:shd w:val="clear" w:color="auto" w:fill="FFFFFF"/>
        </w:rPr>
        <w:t>.</w:t>
      </w:r>
    </w:p>
    <w:p w:rsidR="006A3031" w:rsidRPr="00F6353B" w:rsidRDefault="006A3031" w:rsidP="006A3031">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2.4.1</w:t>
      </w:r>
      <w:r w:rsidRPr="00F6353B">
        <w:rPr>
          <w:rFonts w:ascii="Times New Roman" w:hAnsi="Times New Roman"/>
          <w:b/>
          <w:color w:val="000000" w:themeColor="text1"/>
          <w:sz w:val="24"/>
          <w:szCs w:val="24"/>
        </w:rPr>
        <w:t xml:space="preserve"> Information flow analysis </w:t>
      </w:r>
    </w:p>
    <w:p w:rsidR="006A3031" w:rsidRPr="00F6353B" w:rsidRDefault="006A3031" w:rsidP="006A3031">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Alibaba focus</w:t>
      </w:r>
      <w:r w:rsidRPr="00F6353B">
        <w:rPr>
          <w:rFonts w:ascii="Times New Roman" w:hAnsi="Times New Roman" w:hint="eastAsia"/>
          <w:color w:val="000000" w:themeColor="text1"/>
          <w:sz w:val="24"/>
          <w:szCs w:val="24"/>
        </w:rPr>
        <w:t>es</w:t>
      </w:r>
      <w:r w:rsidRPr="00F6353B">
        <w:rPr>
          <w:rFonts w:ascii="Times New Roman" w:hAnsi="Times New Roman"/>
          <w:color w:val="000000" w:themeColor="text1"/>
          <w:sz w:val="24"/>
          <w:szCs w:val="24"/>
        </w:rPr>
        <w:t xml:space="preserve"> on the establishment of information flow. This model starts with business needs and provides users and businesses with a wealth of information to meet their own needs. The company brings together thousands of websites where users can quickly find information that is valid for them and receive industry-leading updates. </w:t>
      </w:r>
      <w:r w:rsidRPr="00F6353B">
        <w:rPr>
          <w:rFonts w:ascii="Times New Roman" w:hAnsi="Times New Roman"/>
          <w:color w:val="000000" w:themeColor="text1"/>
          <w:sz w:val="24"/>
          <w:szCs w:val="24"/>
        </w:rPr>
        <w:lastRenderedPageBreak/>
        <w:t>Users can also apply for free to join the company’s full database, which is conducive to users to keep abreast of market trends and find trading partners. Alibaba has opened several sections for product display, corporate library, industry information and merchant clubs</w:t>
      </w:r>
      <w:r w:rsidR="008463A4" w:rsidRPr="00F6353B">
        <w:rPr>
          <w:rFonts w:ascii="Times New Roman" w:hAnsi="Times New Roman" w:hint="eastAsia"/>
          <w:color w:val="000000" w:themeColor="text1"/>
          <w:sz w:val="24"/>
          <w:szCs w:val="24"/>
        </w:rPr>
        <w:t xml:space="preserve"> </w:t>
      </w:r>
      <w:r w:rsidR="008463A4" w:rsidRPr="00F6353B">
        <w:rPr>
          <w:rFonts w:ascii="Times New Roman" w:hAnsi="Times New Roman"/>
          <w:color w:val="000000" w:themeColor="text1"/>
          <w:sz w:val="24"/>
          <w:szCs w:val="24"/>
          <w:shd w:val="clear" w:color="auto" w:fill="FFFFFF"/>
        </w:rPr>
        <w:t>(Wirtz</w:t>
      </w:r>
      <w:r w:rsidR="008463A4" w:rsidRPr="00F6353B">
        <w:rPr>
          <w:rFonts w:ascii="Times New Roman" w:hAnsi="Times New Roman" w:hint="eastAsia"/>
          <w:color w:val="000000" w:themeColor="text1"/>
          <w:sz w:val="24"/>
          <w:szCs w:val="24"/>
          <w:shd w:val="clear" w:color="auto" w:fill="FFFFFF"/>
        </w:rPr>
        <w:t xml:space="preserve"> et al</w:t>
      </w:r>
      <w:r w:rsidR="008463A4" w:rsidRPr="00F6353B">
        <w:rPr>
          <w:rFonts w:ascii="Times New Roman" w:hAnsi="Times New Roman"/>
          <w:color w:val="000000" w:themeColor="text1"/>
          <w:sz w:val="24"/>
          <w:szCs w:val="24"/>
          <w:shd w:val="clear" w:color="auto" w:fill="FFFFFF"/>
        </w:rPr>
        <w:t>., 2016</w:t>
      </w:r>
      <w:r w:rsidR="008463A4"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Ordinary members can publish relevant company information and display products after registering on the company’s website to seek online transactions and trade cooperation. Opportunities can be dealt directly after the customer’s information is reflected. In order to enable direct information exchange between enterprises and enterprises, Alibaba has also developed the</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 xml:space="preserve">information exchange and chat tool </w:t>
      </w:r>
      <w:r w:rsidRPr="00F6353B">
        <w:rPr>
          <w:rFonts w:ascii="Times New Roman" w:hAnsi="Times New Roman" w:hint="eastAsia"/>
          <w:color w:val="000000" w:themeColor="text1"/>
          <w:sz w:val="24"/>
          <w:szCs w:val="24"/>
        </w:rPr>
        <w:t xml:space="preserve">of </w:t>
      </w:r>
      <w:r w:rsidRPr="00F6353B">
        <w:rPr>
          <w:rFonts w:ascii="Times New Roman" w:hAnsi="Times New Roman"/>
          <w:color w:val="000000" w:themeColor="text1"/>
          <w:sz w:val="24"/>
          <w:szCs w:val="24"/>
        </w:rPr>
        <w:t>“Tradelink”. The realization of Tradelink allows companies to quickly find customer-related information, thereby accelerating the occurrence and flow of transactions. “Tradelink” can connect users at any time, allowing buyers and sellers to communicate more conveniently, and at the same time it can also greatly reduce transaction costs</w:t>
      </w:r>
      <w:r w:rsidR="008463A4" w:rsidRPr="00F6353B">
        <w:rPr>
          <w:rFonts w:ascii="Times New Roman" w:hAnsi="Times New Roman" w:hint="eastAsia"/>
          <w:color w:val="000000" w:themeColor="text1"/>
          <w:sz w:val="24"/>
          <w:szCs w:val="24"/>
        </w:rPr>
        <w:t xml:space="preserve"> </w:t>
      </w:r>
      <w:r w:rsidR="008463A4" w:rsidRPr="00F6353B">
        <w:rPr>
          <w:rFonts w:ascii="Times New Roman" w:hAnsi="Times New Roman"/>
          <w:color w:val="000000" w:themeColor="text1"/>
          <w:sz w:val="24"/>
          <w:szCs w:val="24"/>
          <w:shd w:val="clear" w:color="auto" w:fill="FFFFFF"/>
        </w:rPr>
        <w:t>(Choshin</w:t>
      </w:r>
      <w:r w:rsidR="008463A4" w:rsidRPr="00F6353B">
        <w:rPr>
          <w:rFonts w:ascii="Times New Roman" w:hAnsi="Times New Roman" w:hint="eastAsia"/>
          <w:color w:val="000000" w:themeColor="text1"/>
          <w:sz w:val="24"/>
          <w:szCs w:val="24"/>
          <w:shd w:val="clear" w:color="auto" w:fill="FFFFFF"/>
        </w:rPr>
        <w:t xml:space="preserve"> </w:t>
      </w:r>
      <w:r w:rsidR="008463A4" w:rsidRPr="00F6353B">
        <w:rPr>
          <w:rFonts w:ascii="Times New Roman" w:hAnsi="Times New Roman"/>
          <w:color w:val="000000" w:themeColor="text1"/>
          <w:sz w:val="24"/>
          <w:szCs w:val="24"/>
          <w:shd w:val="clear" w:color="auto" w:fill="FFFFFF"/>
        </w:rPr>
        <w:t>&amp; Ghaffari, 201</w:t>
      </w:r>
      <w:r w:rsidR="008463A4" w:rsidRPr="00F6353B">
        <w:rPr>
          <w:rFonts w:ascii="Times New Roman" w:hAnsi="Times New Roman" w:hint="eastAsia"/>
          <w:color w:val="000000" w:themeColor="text1"/>
          <w:sz w:val="24"/>
          <w:szCs w:val="24"/>
          <w:shd w:val="clear" w:color="auto" w:fill="FFFFFF"/>
        </w:rPr>
        <w:t>7)</w:t>
      </w:r>
      <w:r w:rsidRPr="00F6353B">
        <w:rPr>
          <w:rFonts w:ascii="Times New Roman" w:hAnsi="Times New Roman"/>
          <w:color w:val="000000" w:themeColor="text1"/>
          <w:sz w:val="24"/>
          <w:szCs w:val="24"/>
        </w:rPr>
        <w:t>. In order to make online trading activities more standardized, Alibaba has also launched the “</w:t>
      </w:r>
      <w:r w:rsidRPr="00F6353B">
        <w:rPr>
          <w:rFonts w:ascii="Times New Roman" w:hAnsi="Times New Roman" w:hint="eastAsia"/>
          <w:color w:val="000000" w:themeColor="text1"/>
          <w:sz w:val="24"/>
          <w:szCs w:val="24"/>
        </w:rPr>
        <w:t>Trust Pass</w:t>
      </w:r>
      <w:r w:rsidRPr="00F6353B">
        <w:rPr>
          <w:rFonts w:ascii="Times New Roman" w:hAnsi="Times New Roman"/>
          <w:color w:val="000000" w:themeColor="text1"/>
          <w:sz w:val="24"/>
          <w:szCs w:val="24"/>
        </w:rPr>
        <w:t xml:space="preserve">” membership service. Ordinary members can obtain </w:t>
      </w:r>
      <w:r w:rsidR="00B348BD" w:rsidRPr="00F6353B">
        <w:rPr>
          <w:rFonts w:ascii="Times New Roman" w:hAnsi="Times New Roman"/>
          <w:color w:val="000000" w:themeColor="text1"/>
          <w:sz w:val="24"/>
          <w:szCs w:val="24"/>
        </w:rPr>
        <w:t xml:space="preserve">membership fees by paying fees, </w:t>
      </w:r>
      <w:r w:rsidRPr="00F6353B">
        <w:rPr>
          <w:rFonts w:ascii="Times New Roman" w:hAnsi="Times New Roman"/>
          <w:color w:val="000000" w:themeColor="text1"/>
          <w:sz w:val="24"/>
          <w:szCs w:val="24"/>
        </w:rPr>
        <w:t>and publish enterprise information under the technical guidance of professionals. This method can be used to achieve online and offline promotion. After obtaining relevant feedback information, it can be achieved through the verification of credit files. Alibaba makes full use of the advantages of online trading, allowing buyers and sellers not only to conduct trade activities here, but also to meet with business associates to get to know more about other members in the community centers they provide and to share business experiences among the companies.</w:t>
      </w:r>
    </w:p>
    <w:p w:rsidR="006A3031" w:rsidRPr="00F6353B" w:rsidRDefault="006A3031" w:rsidP="006A3031">
      <w:pPr>
        <w:spacing w:line="360" w:lineRule="auto"/>
        <w:rPr>
          <w:rFonts w:ascii="Times New Roman" w:hAnsi="Times New Roman"/>
          <w:color w:val="000000" w:themeColor="text1"/>
          <w:sz w:val="24"/>
          <w:szCs w:val="24"/>
        </w:rPr>
      </w:pPr>
    </w:p>
    <w:p w:rsidR="006A3031" w:rsidRPr="00F6353B" w:rsidRDefault="006A3031" w:rsidP="006A3031">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2.4.2 Capital flow analysis</w:t>
      </w:r>
    </w:p>
    <w:p w:rsidR="006A3031" w:rsidRPr="00F6353B" w:rsidRDefault="006A3031" w:rsidP="006A3031">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 xml:space="preserve">As a hub between enterprises and consumers, </w:t>
      </w:r>
      <w:r w:rsidRPr="00F6353B">
        <w:rPr>
          <w:rFonts w:ascii="Times New Roman" w:hAnsi="Times New Roman" w:hint="eastAsia"/>
          <w:color w:val="000000" w:themeColor="text1"/>
          <w:sz w:val="24"/>
          <w:szCs w:val="24"/>
        </w:rPr>
        <w:t>fund flow</w:t>
      </w:r>
      <w:r w:rsidRPr="00F6353B">
        <w:rPr>
          <w:rFonts w:ascii="Times New Roman" w:hAnsi="Times New Roman"/>
          <w:color w:val="000000" w:themeColor="text1"/>
          <w:sz w:val="24"/>
          <w:szCs w:val="24"/>
        </w:rPr>
        <w:t xml:space="preserve"> is a key link in e-commerce transaction activities. The capital flow is divided into two parts</w:t>
      </w:r>
      <w:r w:rsidRPr="00F6353B">
        <w:rPr>
          <w:rFonts w:ascii="Times New Roman" w:hAnsi="Times New Roman" w:hint="eastAsia"/>
          <w:color w:val="000000" w:themeColor="text1"/>
          <w:sz w:val="24"/>
          <w:szCs w:val="24"/>
        </w:rPr>
        <w:t xml:space="preserve"> including</w:t>
      </w:r>
      <w:r w:rsidRPr="00F6353B">
        <w:rPr>
          <w:rFonts w:ascii="Times New Roman" w:hAnsi="Times New Roman"/>
          <w:color w:val="000000" w:themeColor="text1"/>
          <w:sz w:val="24"/>
          <w:szCs w:val="24"/>
        </w:rPr>
        <w:t xml:space="preserve"> transaction link and payment settlement. In terms of loans, for many small and medium-sized enterprises, they want to obtain bank funds is not easy, banks have more restrictions</w:t>
      </w:r>
      <w:r w:rsidRPr="00F6353B">
        <w:rPr>
          <w:rFonts w:ascii="Times New Roman" w:hAnsi="Times New Roman" w:hint="eastAsia"/>
          <w:color w:val="000000" w:themeColor="text1"/>
          <w:sz w:val="24"/>
          <w:szCs w:val="24"/>
        </w:rPr>
        <w:t xml:space="preserve"> and</w:t>
      </w:r>
      <w:r w:rsidRPr="00F6353B">
        <w:rPr>
          <w:rFonts w:ascii="Times New Roman" w:hAnsi="Times New Roman"/>
          <w:color w:val="000000" w:themeColor="text1"/>
          <w:sz w:val="24"/>
          <w:szCs w:val="24"/>
        </w:rPr>
        <w:t xml:space="preserve"> the amount of loans is small</w:t>
      </w:r>
      <w:r w:rsidRPr="00F6353B">
        <w:rPr>
          <w:rFonts w:ascii="Times New Roman" w:hAnsi="Times New Roman" w:hint="eastAsia"/>
          <w:color w:val="000000" w:themeColor="text1"/>
          <w:sz w:val="24"/>
          <w:szCs w:val="24"/>
        </w:rPr>
        <w:t xml:space="preserve">. Therefore, Alibaba cooperated with </w:t>
      </w:r>
      <w:r w:rsidRPr="00F6353B">
        <w:rPr>
          <w:rFonts w:ascii="Times New Roman" w:hAnsi="Times New Roman"/>
          <w:color w:val="000000" w:themeColor="text1"/>
          <w:sz w:val="24"/>
          <w:szCs w:val="24"/>
        </w:rPr>
        <w:t>China Construction Bank</w:t>
      </w:r>
      <w:r w:rsidRPr="00F6353B">
        <w:rPr>
          <w:rFonts w:ascii="Times New Roman" w:hAnsi="Times New Roman" w:hint="eastAsia"/>
          <w:color w:val="000000" w:themeColor="text1"/>
          <w:sz w:val="24"/>
          <w:szCs w:val="24"/>
        </w:rPr>
        <w:t xml:space="preserve"> to</w:t>
      </w:r>
      <w:r w:rsidRPr="00F6353B">
        <w:rPr>
          <w:rFonts w:ascii="Times New Roman" w:hAnsi="Times New Roman"/>
          <w:color w:val="000000" w:themeColor="text1"/>
          <w:sz w:val="24"/>
          <w:szCs w:val="24"/>
        </w:rPr>
        <w:t xml:space="preserve"> launch a new business to</w:t>
      </w:r>
      <w:r w:rsidRPr="00F6353B">
        <w:rPr>
          <w:rFonts w:ascii="Times New Roman" w:hAnsi="Times New Roman" w:hint="eastAsia"/>
          <w:color w:val="000000" w:themeColor="text1"/>
          <w:sz w:val="24"/>
          <w:szCs w:val="24"/>
        </w:rPr>
        <w:t xml:space="preserve"> provide a lot of funds for</w:t>
      </w:r>
      <w:r w:rsidRPr="00F6353B">
        <w:rPr>
          <w:rFonts w:ascii="Times New Roman" w:hAnsi="Times New Roman"/>
          <w:color w:val="000000" w:themeColor="text1"/>
          <w:sz w:val="24"/>
          <w:szCs w:val="24"/>
        </w:rPr>
        <w:t xml:space="preserve"> small and </w:t>
      </w:r>
      <w:r w:rsidRPr="00F6353B">
        <w:rPr>
          <w:rFonts w:ascii="Times New Roman" w:hAnsi="Times New Roman"/>
          <w:color w:val="000000" w:themeColor="text1"/>
          <w:sz w:val="24"/>
          <w:szCs w:val="24"/>
        </w:rPr>
        <w:lastRenderedPageBreak/>
        <w:t>medium-sized</w:t>
      </w:r>
      <w:r w:rsidRPr="00F6353B">
        <w:rPr>
          <w:rFonts w:ascii="Times New Roman" w:hAnsi="Times New Roman" w:hint="eastAsia"/>
          <w:color w:val="000000" w:themeColor="text1"/>
          <w:sz w:val="24"/>
          <w:szCs w:val="24"/>
        </w:rPr>
        <w:t xml:space="preserve"> enterprise having </w:t>
      </w:r>
      <w:r w:rsidRPr="00F6353B">
        <w:rPr>
          <w:rFonts w:ascii="Times New Roman" w:hAnsi="Times New Roman"/>
          <w:color w:val="000000" w:themeColor="text1"/>
          <w:sz w:val="24"/>
          <w:szCs w:val="24"/>
        </w:rPr>
        <w:t>the advantages of low barriers to entry, simple applications and loan interest rates that are far lower than private loans and solve the problem of difficult loans for SMEs favored by many companies</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shd w:val="clear" w:color="auto" w:fill="FFFFFF"/>
        </w:rPr>
        <w:t>(Engelken</w:t>
      </w:r>
      <w:r w:rsidRPr="00F6353B">
        <w:rPr>
          <w:rFonts w:ascii="Times New Roman" w:hAnsi="Times New Roman" w:hint="eastAsia"/>
          <w:color w:val="000000" w:themeColor="text1"/>
          <w:sz w:val="24"/>
          <w:szCs w:val="24"/>
          <w:shd w:val="clear" w:color="auto" w:fill="FFFFFF"/>
        </w:rPr>
        <w:t xml:space="preserve"> et al</w:t>
      </w:r>
      <w:r w:rsidRPr="00F6353B">
        <w:rPr>
          <w:rFonts w:ascii="Times New Roman" w:hAnsi="Times New Roman"/>
          <w:color w:val="000000" w:themeColor="text1"/>
          <w:sz w:val="24"/>
          <w:szCs w:val="24"/>
          <w:shd w:val="clear" w:color="auto" w:fill="FFFFFF"/>
        </w:rPr>
        <w:t>., 2016</w:t>
      </w:r>
      <w:r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In the payment and settlement process, Alibaba launched the middle platform</w:t>
      </w:r>
      <w:r w:rsidRPr="00F6353B">
        <w:rPr>
          <w:rFonts w:ascii="Times New Roman" w:hAnsi="Times New Roman" w:hint="eastAsia"/>
          <w:color w:val="000000" w:themeColor="text1"/>
          <w:sz w:val="24"/>
          <w:szCs w:val="24"/>
        </w:rPr>
        <w:t xml:space="preserve"> of </w:t>
      </w:r>
      <w:r w:rsidRPr="00F6353B">
        <w:rPr>
          <w:rFonts w:ascii="Times New Roman" w:hAnsi="Times New Roman"/>
          <w:color w:val="000000" w:themeColor="text1"/>
          <w:sz w:val="24"/>
          <w:szCs w:val="24"/>
        </w:rPr>
        <w:t>“Alipay”</w:t>
      </w:r>
      <w:r w:rsidRPr="00F6353B">
        <w:rPr>
          <w:rFonts w:ascii="Times New Roman" w:hAnsi="Times New Roman" w:hint="eastAsia"/>
          <w:color w:val="000000" w:themeColor="text1"/>
          <w:sz w:val="24"/>
          <w:szCs w:val="24"/>
        </w:rPr>
        <w:t xml:space="preserve"> for</w:t>
      </w:r>
      <w:r w:rsidRPr="00F6353B">
        <w:rPr>
          <w:rFonts w:ascii="Times New Roman" w:hAnsi="Times New Roman"/>
          <w:color w:val="000000" w:themeColor="text1"/>
          <w:sz w:val="24"/>
          <w:szCs w:val="24"/>
        </w:rPr>
        <w:t xml:space="preserve"> users with transactions</w:t>
      </w:r>
      <w:r w:rsidRPr="00F6353B">
        <w:rPr>
          <w:rFonts w:ascii="Times New Roman" w:hAnsi="Times New Roman" w:hint="eastAsia"/>
          <w:color w:val="000000" w:themeColor="text1"/>
          <w:sz w:val="24"/>
          <w:szCs w:val="24"/>
        </w:rPr>
        <w:t>, ensuring</w:t>
      </w:r>
      <w:r w:rsidRPr="00F6353B">
        <w:rPr>
          <w:rFonts w:ascii="Times New Roman" w:hAnsi="Times New Roman"/>
          <w:color w:val="000000" w:themeColor="text1"/>
          <w:sz w:val="24"/>
          <w:szCs w:val="24"/>
        </w:rPr>
        <w:t xml:space="preserve"> the interests of buyers and sellers and close cooperation with the bank can help merchants to supply funds. The users cover a wide range of industries including business services, digital communications, virtual currency</w:t>
      </w:r>
      <w:r w:rsidRPr="00F6353B">
        <w:rPr>
          <w:rFonts w:ascii="Times New Roman" w:hAnsi="Times New Roman" w:hint="eastAsia"/>
          <w:color w:val="000000" w:themeColor="text1"/>
          <w:sz w:val="24"/>
          <w:szCs w:val="24"/>
        </w:rPr>
        <w:t xml:space="preserve"> and others,</w:t>
      </w:r>
      <w:r w:rsidRPr="00F6353B">
        <w:rPr>
          <w:rFonts w:ascii="Times New Roman" w:hAnsi="Times New Roman"/>
          <w:color w:val="000000" w:themeColor="text1"/>
          <w:sz w:val="24"/>
          <w:szCs w:val="24"/>
        </w:rPr>
        <w:t xml:space="preserve"> obviously becoming </w:t>
      </w:r>
      <w:r w:rsidRPr="00F6353B">
        <w:rPr>
          <w:rFonts w:ascii="Times New Roman" w:hAnsi="Times New Roman" w:hint="eastAsia"/>
          <w:color w:val="000000" w:themeColor="text1"/>
          <w:sz w:val="24"/>
          <w:szCs w:val="24"/>
        </w:rPr>
        <w:t>a</w:t>
      </w:r>
      <w:r w:rsidRPr="00F6353B">
        <w:rPr>
          <w:rFonts w:ascii="Times New Roman" w:hAnsi="Times New Roman"/>
          <w:color w:val="000000" w:themeColor="text1"/>
          <w:sz w:val="24"/>
          <w:szCs w:val="24"/>
        </w:rPr>
        <w:t xml:space="preserve">n important means </w:t>
      </w:r>
      <w:r w:rsidRPr="00F6353B">
        <w:rPr>
          <w:rFonts w:ascii="Times New Roman" w:hAnsi="Times New Roman" w:hint="eastAsia"/>
          <w:color w:val="000000" w:themeColor="text1"/>
          <w:sz w:val="24"/>
          <w:szCs w:val="24"/>
        </w:rPr>
        <w:t xml:space="preserve">of </w:t>
      </w:r>
      <w:r w:rsidRPr="00F6353B">
        <w:rPr>
          <w:rFonts w:ascii="Times New Roman" w:hAnsi="Times New Roman"/>
          <w:color w:val="000000" w:themeColor="text1"/>
          <w:sz w:val="24"/>
          <w:szCs w:val="24"/>
        </w:rPr>
        <w:t>modern payments. Relying on the platform of Alibaba, the risk of this model is also greatly reduced, providing a strong guarantee for the entire capital flow</w:t>
      </w:r>
      <w:r w:rsidR="008463A4" w:rsidRPr="00F6353B">
        <w:rPr>
          <w:rFonts w:ascii="Times New Roman" w:hAnsi="Times New Roman" w:hint="eastAsia"/>
          <w:color w:val="000000" w:themeColor="text1"/>
          <w:sz w:val="24"/>
          <w:szCs w:val="24"/>
        </w:rPr>
        <w:t xml:space="preserve"> </w:t>
      </w:r>
      <w:r w:rsidR="009A3CB1" w:rsidRPr="00F6353B">
        <w:rPr>
          <w:rFonts w:ascii="Times New Roman" w:hAnsi="Times New Roman"/>
          <w:color w:val="000000" w:themeColor="text1"/>
          <w:sz w:val="24"/>
          <w:szCs w:val="24"/>
          <w:shd w:val="clear" w:color="auto" w:fill="FFFFFF"/>
        </w:rPr>
        <w:t>(Pantano</w:t>
      </w:r>
      <w:r w:rsidR="009A3CB1" w:rsidRPr="00F6353B">
        <w:rPr>
          <w:rFonts w:ascii="Times New Roman" w:hAnsi="Times New Roman" w:hint="eastAsia"/>
          <w:color w:val="000000" w:themeColor="text1"/>
          <w:sz w:val="24"/>
          <w:szCs w:val="24"/>
          <w:shd w:val="clear" w:color="auto" w:fill="FFFFFF"/>
        </w:rPr>
        <w:t xml:space="preserve"> </w:t>
      </w:r>
      <w:r w:rsidR="009A3CB1" w:rsidRPr="00F6353B">
        <w:rPr>
          <w:rFonts w:ascii="Times New Roman" w:hAnsi="Times New Roman"/>
          <w:color w:val="000000" w:themeColor="text1"/>
          <w:sz w:val="24"/>
          <w:szCs w:val="24"/>
          <w:shd w:val="clear" w:color="auto" w:fill="FFFFFF"/>
        </w:rPr>
        <w:t>&amp; Priporas, 2016</w:t>
      </w:r>
      <w:r w:rsidR="009A3CB1"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w:t>
      </w:r>
    </w:p>
    <w:p w:rsidR="006A3031" w:rsidRPr="00F6353B" w:rsidRDefault="006A3031" w:rsidP="006A3031">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 xml:space="preserve">2.4.3 </w:t>
      </w:r>
      <w:r w:rsidRPr="00F6353B">
        <w:rPr>
          <w:rFonts w:ascii="Times New Roman" w:hAnsi="Times New Roman"/>
          <w:b/>
          <w:color w:val="000000" w:themeColor="text1"/>
          <w:sz w:val="24"/>
          <w:szCs w:val="24"/>
        </w:rPr>
        <w:t>Logistics analysis</w:t>
      </w:r>
    </w:p>
    <w:p w:rsidR="006A3031" w:rsidRPr="00F6353B" w:rsidRDefault="006A3031" w:rsidP="006A3031">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rPr>
        <w:t>Compared with the traditional logistics forms, the modern e-commerce logistics model can’</w:t>
      </w:r>
      <w:r w:rsidRPr="00F6353B">
        <w:rPr>
          <w:rFonts w:ascii="Times New Roman" w:hAnsi="Times New Roman" w:hint="eastAsia"/>
          <w:color w:val="000000" w:themeColor="text1"/>
          <w:sz w:val="24"/>
          <w:szCs w:val="24"/>
        </w:rPr>
        <w:t xml:space="preserve">t </w:t>
      </w:r>
      <w:r w:rsidRPr="00F6353B">
        <w:rPr>
          <w:rFonts w:ascii="Times New Roman" w:hAnsi="Times New Roman"/>
          <w:color w:val="000000" w:themeColor="text1"/>
          <w:sz w:val="24"/>
          <w:szCs w:val="24"/>
        </w:rPr>
        <w:t>be limited by the type and quantity of warehouse backlog inventory. It effectively connects different distributed logistics configuration points through network informationization. Under the same management, the speed of cargo flow will be increased</w:t>
      </w:r>
      <w:r w:rsidRPr="00F6353B">
        <w:rPr>
          <w:rFonts w:ascii="Times New Roman" w:hAnsi="Times New Roman" w:hint="eastAsia"/>
          <w:color w:val="000000" w:themeColor="text1"/>
          <w:sz w:val="24"/>
          <w:szCs w:val="24"/>
        </w:rPr>
        <w:t xml:space="preserve"> </w:t>
      </w:r>
      <w:r w:rsidRPr="00F6353B">
        <w:rPr>
          <w:rFonts w:ascii="Times New Roman" w:hAnsi="Times New Roman"/>
          <w:color w:val="000000" w:themeColor="text1"/>
          <w:sz w:val="24"/>
          <w:szCs w:val="24"/>
        </w:rPr>
        <w:t>and the problem of delayed delivery of unnecessary goods due to human factors will be reduced</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(Bello-Orgaz, Jung</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&amp; Camacho, 2016</w:t>
      </w:r>
      <w:r w:rsidRPr="00F6353B">
        <w:rPr>
          <w:rFonts w:ascii="Times New Roman" w:hAnsi="Times New Roman" w:hint="eastAsia"/>
          <w:color w:val="000000" w:themeColor="text1"/>
          <w:sz w:val="24"/>
          <w:szCs w:val="24"/>
          <w:shd w:val="clear" w:color="auto" w:fill="FFFFFF"/>
        </w:rPr>
        <w:t>)</w:t>
      </w:r>
      <w:r w:rsidRPr="00F6353B">
        <w:rPr>
          <w:rFonts w:ascii="Times New Roman" w:hAnsi="Times New Roman"/>
          <w:color w:val="000000" w:themeColor="text1"/>
          <w:sz w:val="24"/>
          <w:szCs w:val="24"/>
        </w:rPr>
        <w:t>. In the e-commerce logistics distribution model, the distribution center uses the network to achieve maximum efficiency and minimize costs. Alibaba adopts a method of cooperation with third parties for distribution and provides basic logistics services for customers. The company’s logistics network uses information publishing and retrieval. Through the use of the power of third parties, the e-commerce logistics model can reduce part of the company’s costs, concentrate its competitive advantage and shorten delivery time to improve transaction efficiency</w:t>
      </w:r>
      <w:r w:rsidRPr="00F6353B">
        <w:rPr>
          <w:rFonts w:ascii="Times New Roman" w:hAnsi="Times New Roman" w:hint="eastAsia"/>
          <w:color w:val="000000" w:themeColor="text1"/>
          <w:sz w:val="24"/>
          <w:szCs w:val="24"/>
        </w:rPr>
        <w:t xml:space="preserve"> </w:t>
      </w:r>
      <w:r w:rsidR="00B66BBC" w:rsidRPr="00F6353B">
        <w:rPr>
          <w:rFonts w:ascii="Times New Roman" w:hAnsi="Times New Roman"/>
          <w:color w:val="000000" w:themeColor="text1"/>
          <w:sz w:val="24"/>
          <w:szCs w:val="24"/>
        </w:rPr>
        <w:t>(Adam Robinson, 2014).</w:t>
      </w:r>
    </w:p>
    <w:p w:rsidR="005168A5" w:rsidRPr="00F6353B" w:rsidRDefault="005168A5" w:rsidP="004045AC">
      <w:pPr>
        <w:spacing w:line="360" w:lineRule="auto"/>
        <w:rPr>
          <w:rFonts w:ascii="Times New Roman" w:hAnsi="Times New Roman"/>
          <w:color w:val="000000" w:themeColor="text1"/>
          <w:sz w:val="24"/>
          <w:szCs w:val="24"/>
        </w:rPr>
      </w:pPr>
    </w:p>
    <w:p w:rsidR="005168A5" w:rsidRPr="00F6353B" w:rsidRDefault="00126B5A" w:rsidP="004045AC">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3</w:t>
      </w:r>
      <w:r w:rsidR="005168A5" w:rsidRPr="00F6353B">
        <w:rPr>
          <w:rFonts w:ascii="Times New Roman" w:hAnsi="Times New Roman" w:hint="eastAsia"/>
          <w:b/>
          <w:color w:val="000000" w:themeColor="text1"/>
          <w:sz w:val="24"/>
          <w:szCs w:val="24"/>
        </w:rPr>
        <w:t>.0 Conclusion</w:t>
      </w:r>
    </w:p>
    <w:p w:rsidR="00552D5F" w:rsidRPr="00F6353B" w:rsidRDefault="00552D5F" w:rsidP="001303B0">
      <w:pPr>
        <w:spacing w:line="360" w:lineRule="auto"/>
        <w:rPr>
          <w:rFonts w:ascii="Times New Roman" w:hAnsi="Times New Roman"/>
          <w:color w:val="000000" w:themeColor="text1"/>
          <w:sz w:val="24"/>
          <w:szCs w:val="24"/>
        </w:rPr>
      </w:pPr>
      <w:r w:rsidRPr="00F6353B">
        <w:rPr>
          <w:rFonts w:ascii="Times New Roman" w:hAnsi="Times New Roman" w:hint="eastAsia"/>
          <w:color w:val="000000" w:themeColor="text1"/>
          <w:sz w:val="24"/>
          <w:szCs w:val="24"/>
        </w:rPr>
        <w:t>According to the above analysis, it showed that e</w:t>
      </w:r>
      <w:r w:rsidRPr="00F6353B">
        <w:rPr>
          <w:rFonts w:ascii="Times New Roman" w:hAnsi="Times New Roman"/>
          <w:color w:val="000000" w:themeColor="text1"/>
          <w:sz w:val="24"/>
          <w:szCs w:val="24"/>
        </w:rPr>
        <w:t>-commerce is a revolution brought about by computer technology, communication technology, modern business technology and ideas.</w:t>
      </w:r>
      <w:r w:rsidRPr="00F6353B">
        <w:rPr>
          <w:rFonts w:ascii="Times New Roman" w:hAnsi="Times New Roman" w:hint="eastAsia"/>
          <w:color w:val="000000" w:themeColor="text1"/>
          <w:sz w:val="24"/>
          <w:szCs w:val="24"/>
        </w:rPr>
        <w:t xml:space="preserve"> </w:t>
      </w:r>
      <w:r w:rsidR="009F64A7" w:rsidRPr="00F6353B">
        <w:rPr>
          <w:rFonts w:ascii="Times New Roman" w:hAnsi="Times New Roman" w:hint="eastAsia"/>
          <w:color w:val="000000" w:themeColor="text1"/>
          <w:sz w:val="24"/>
          <w:szCs w:val="24"/>
        </w:rPr>
        <w:t>Alibaba took the following strategies</w:t>
      </w:r>
      <w:r w:rsidR="00E571A4" w:rsidRPr="00F6353B">
        <w:rPr>
          <w:rFonts w:ascii="Times New Roman" w:hAnsi="Times New Roman" w:hint="eastAsia"/>
          <w:color w:val="000000" w:themeColor="text1"/>
          <w:sz w:val="24"/>
          <w:szCs w:val="24"/>
        </w:rPr>
        <w:t xml:space="preserve"> of ERP, CRM and SCM</w:t>
      </w:r>
      <w:r w:rsidR="009F64A7" w:rsidRPr="00F6353B">
        <w:rPr>
          <w:rFonts w:ascii="Times New Roman" w:hAnsi="Times New Roman" w:hint="eastAsia"/>
          <w:color w:val="000000" w:themeColor="text1"/>
          <w:sz w:val="24"/>
          <w:szCs w:val="24"/>
        </w:rPr>
        <w:t xml:space="preserve"> in the dynamic e-commerce </w:t>
      </w:r>
      <w:r w:rsidR="009F64A7" w:rsidRPr="00F6353B">
        <w:rPr>
          <w:rFonts w:ascii="Times New Roman" w:hAnsi="Times New Roman"/>
          <w:color w:val="000000" w:themeColor="text1"/>
          <w:sz w:val="24"/>
          <w:szCs w:val="24"/>
        </w:rPr>
        <w:t>environment</w:t>
      </w:r>
      <w:r w:rsidR="009F64A7" w:rsidRPr="00F6353B">
        <w:rPr>
          <w:rFonts w:ascii="Times New Roman" w:hAnsi="Times New Roman" w:hint="eastAsia"/>
          <w:color w:val="000000" w:themeColor="text1"/>
          <w:sz w:val="24"/>
          <w:szCs w:val="24"/>
        </w:rPr>
        <w:t xml:space="preserve">. </w:t>
      </w:r>
      <w:r w:rsidR="001303B0" w:rsidRPr="00F6353B">
        <w:rPr>
          <w:rFonts w:ascii="Times New Roman" w:hAnsi="Times New Roman"/>
          <w:color w:val="000000" w:themeColor="text1"/>
          <w:sz w:val="24"/>
          <w:szCs w:val="24"/>
        </w:rPr>
        <w:t xml:space="preserve">Alibaba e-commerce website integrates </w:t>
      </w:r>
      <w:r w:rsidR="001303B0" w:rsidRPr="00F6353B">
        <w:rPr>
          <w:rFonts w:ascii="Times New Roman" w:hAnsi="Times New Roman"/>
          <w:color w:val="000000" w:themeColor="text1"/>
          <w:sz w:val="24"/>
          <w:szCs w:val="24"/>
        </w:rPr>
        <w:lastRenderedPageBreak/>
        <w:t>seamlessly with ERP at the back end</w:t>
      </w:r>
      <w:r w:rsidR="001303B0" w:rsidRPr="00F6353B">
        <w:rPr>
          <w:rFonts w:ascii="Times New Roman" w:hAnsi="Times New Roman" w:hint="eastAsia"/>
          <w:color w:val="000000" w:themeColor="text1"/>
          <w:sz w:val="24"/>
          <w:szCs w:val="24"/>
        </w:rPr>
        <w:t xml:space="preserve"> and it </w:t>
      </w:r>
      <w:r w:rsidR="001303B0" w:rsidRPr="00F6353B">
        <w:rPr>
          <w:rFonts w:ascii="Times New Roman" w:hAnsi="Times New Roman"/>
          <w:color w:val="000000" w:themeColor="text1"/>
          <w:sz w:val="24"/>
          <w:szCs w:val="24"/>
        </w:rPr>
        <w:t>optimizes inventory supply</w:t>
      </w:r>
      <w:r w:rsidR="001303B0" w:rsidRPr="00F6353B">
        <w:rPr>
          <w:rFonts w:ascii="Times New Roman" w:hAnsi="Times New Roman" w:hint="eastAsia"/>
          <w:color w:val="000000" w:themeColor="text1"/>
          <w:sz w:val="24"/>
          <w:szCs w:val="24"/>
        </w:rPr>
        <w:t xml:space="preserve">. </w:t>
      </w:r>
      <w:r w:rsidR="001303B0" w:rsidRPr="00F6353B">
        <w:rPr>
          <w:rFonts w:ascii="Times New Roman" w:hAnsi="Times New Roman"/>
          <w:color w:val="000000" w:themeColor="text1"/>
          <w:sz w:val="24"/>
          <w:szCs w:val="24"/>
        </w:rPr>
        <w:t>From the perspective of CRM, Ali</w:t>
      </w:r>
      <w:r w:rsidR="001303B0" w:rsidRPr="00F6353B">
        <w:rPr>
          <w:rFonts w:ascii="Times New Roman" w:hAnsi="Times New Roman" w:hint="eastAsia"/>
          <w:color w:val="000000" w:themeColor="text1"/>
          <w:sz w:val="24"/>
          <w:szCs w:val="24"/>
        </w:rPr>
        <w:t>baba</w:t>
      </w:r>
      <w:r w:rsidR="001303B0" w:rsidRPr="00F6353B">
        <w:rPr>
          <w:rFonts w:ascii="Times New Roman" w:hAnsi="Times New Roman"/>
          <w:color w:val="000000" w:themeColor="text1"/>
          <w:sz w:val="24"/>
          <w:szCs w:val="24"/>
        </w:rPr>
        <w:t xml:space="preserve"> has done so many types of products</w:t>
      </w:r>
      <w:r w:rsidR="001303B0" w:rsidRPr="00F6353B">
        <w:rPr>
          <w:rFonts w:ascii="Times New Roman" w:hAnsi="Times New Roman" w:hint="eastAsia"/>
          <w:color w:val="000000" w:themeColor="text1"/>
          <w:sz w:val="24"/>
          <w:szCs w:val="24"/>
        </w:rPr>
        <w:t xml:space="preserve"> including</w:t>
      </w:r>
      <w:r w:rsidR="001303B0" w:rsidRPr="00F6353B">
        <w:rPr>
          <w:rFonts w:ascii="Times New Roman" w:hAnsi="Times New Roman"/>
          <w:color w:val="000000" w:themeColor="text1"/>
          <w:sz w:val="24"/>
          <w:szCs w:val="24"/>
        </w:rPr>
        <w:t xml:space="preserve"> domain names, Yellow Pages website, hosting, search ads, ranking ads, Alibaba’s advertising chain and website traffic statistics, in fact, is closely related to CRM</w:t>
      </w:r>
      <w:r w:rsidR="001303B0" w:rsidRPr="00F6353B">
        <w:rPr>
          <w:rFonts w:ascii="Times New Roman" w:hAnsi="Times New Roman" w:hint="eastAsia"/>
          <w:color w:val="000000" w:themeColor="text1"/>
          <w:sz w:val="24"/>
          <w:szCs w:val="24"/>
        </w:rPr>
        <w:t xml:space="preserve">. In addition, </w:t>
      </w:r>
      <w:r w:rsidR="001303B0" w:rsidRPr="00F6353B">
        <w:rPr>
          <w:rFonts w:ascii="Times New Roman" w:hAnsi="Times New Roman" w:hint="eastAsia"/>
          <w:color w:val="000000" w:themeColor="text1"/>
          <w:sz w:val="24"/>
          <w:szCs w:val="24"/>
          <w:shd w:val="clear" w:color="auto" w:fill="FFFFFF"/>
        </w:rPr>
        <w:t>o</w:t>
      </w:r>
      <w:r w:rsidR="001303B0" w:rsidRPr="00F6353B">
        <w:rPr>
          <w:rFonts w:ascii="Times New Roman" w:hAnsi="Times New Roman"/>
          <w:color w:val="000000" w:themeColor="text1"/>
          <w:sz w:val="24"/>
          <w:szCs w:val="24"/>
          <w:shd w:val="clear" w:color="auto" w:fill="FFFFFF"/>
        </w:rPr>
        <w:t>n the Alibaba’</w:t>
      </w:r>
      <w:r w:rsidR="001303B0" w:rsidRPr="00F6353B">
        <w:rPr>
          <w:rFonts w:ascii="Times New Roman" w:hAnsi="Times New Roman" w:hint="eastAsia"/>
          <w:color w:val="000000" w:themeColor="text1"/>
          <w:sz w:val="24"/>
          <w:szCs w:val="24"/>
          <w:shd w:val="clear" w:color="auto" w:fill="FFFFFF"/>
        </w:rPr>
        <w:t>s</w:t>
      </w:r>
      <w:r w:rsidR="001303B0" w:rsidRPr="00F6353B">
        <w:rPr>
          <w:rFonts w:ascii="Times New Roman" w:hAnsi="Times New Roman"/>
          <w:color w:val="000000" w:themeColor="text1"/>
          <w:sz w:val="24"/>
          <w:szCs w:val="24"/>
          <w:shd w:val="clear" w:color="auto" w:fill="FFFFFF"/>
        </w:rPr>
        <w:t xml:space="preserve"> IT platform, every link </w:t>
      </w:r>
      <w:r w:rsidR="00E571A4" w:rsidRPr="00F6353B">
        <w:rPr>
          <w:rFonts w:ascii="Times New Roman" w:hAnsi="Times New Roman"/>
          <w:color w:val="000000" w:themeColor="text1"/>
          <w:sz w:val="24"/>
          <w:szCs w:val="24"/>
          <w:shd w:val="clear" w:color="auto" w:fill="FFFFFF"/>
        </w:rPr>
        <w:t>including</w:t>
      </w:r>
      <w:r w:rsidR="00E571A4" w:rsidRPr="00F6353B">
        <w:rPr>
          <w:rFonts w:ascii="Times New Roman" w:hAnsi="Times New Roman" w:hint="eastAsia"/>
          <w:color w:val="000000" w:themeColor="text1"/>
          <w:sz w:val="24"/>
          <w:szCs w:val="24"/>
          <w:shd w:val="clear" w:color="auto" w:fill="FFFFFF"/>
        </w:rPr>
        <w:t xml:space="preserve"> the information, capital flow and logistics </w:t>
      </w:r>
      <w:r w:rsidR="001303B0" w:rsidRPr="00F6353B">
        <w:rPr>
          <w:rFonts w:ascii="Times New Roman" w:hAnsi="Times New Roman"/>
          <w:color w:val="000000" w:themeColor="text1"/>
          <w:sz w:val="24"/>
          <w:szCs w:val="24"/>
          <w:shd w:val="clear" w:color="auto" w:fill="FFFFFF"/>
        </w:rPr>
        <w:t>in the supply chain is interlocked</w:t>
      </w:r>
      <w:r w:rsidR="001303B0" w:rsidRPr="00F6353B">
        <w:rPr>
          <w:rFonts w:ascii="Times New Roman" w:hAnsi="Times New Roman" w:hint="eastAsia"/>
          <w:color w:val="000000" w:themeColor="text1"/>
          <w:sz w:val="24"/>
          <w:szCs w:val="24"/>
          <w:shd w:val="clear" w:color="auto" w:fill="FFFFFF"/>
        </w:rPr>
        <w:t>.</w:t>
      </w:r>
      <w:r w:rsidR="001303B0" w:rsidRPr="00F6353B">
        <w:rPr>
          <w:rFonts w:hint="eastAsia"/>
          <w:color w:val="000000" w:themeColor="text1"/>
        </w:rPr>
        <w:t xml:space="preserve"> </w:t>
      </w:r>
      <w:r w:rsidRPr="00F6353B">
        <w:rPr>
          <w:rFonts w:ascii="Times New Roman" w:hAnsi="Times New Roman" w:hint="eastAsia"/>
          <w:color w:val="000000" w:themeColor="text1"/>
          <w:sz w:val="24"/>
          <w:szCs w:val="24"/>
        </w:rPr>
        <w:t xml:space="preserve">In order to face the opportunity and challenge, </w:t>
      </w:r>
      <w:r w:rsidR="009F64A7" w:rsidRPr="00F6353B">
        <w:rPr>
          <w:rFonts w:ascii="Times New Roman" w:hAnsi="Times New Roman" w:hint="eastAsia"/>
          <w:color w:val="000000" w:themeColor="text1"/>
          <w:sz w:val="24"/>
          <w:szCs w:val="24"/>
        </w:rPr>
        <w:t xml:space="preserve">Alibaba </w:t>
      </w:r>
      <w:r w:rsidRPr="00F6353B">
        <w:rPr>
          <w:rFonts w:ascii="Times New Roman" w:hAnsi="Times New Roman" w:hint="eastAsia"/>
          <w:color w:val="000000" w:themeColor="text1"/>
          <w:sz w:val="24"/>
          <w:szCs w:val="24"/>
        </w:rPr>
        <w:t>can take the three measures. Firstly, they should</w:t>
      </w:r>
      <w:r w:rsidRPr="00F6353B">
        <w:rPr>
          <w:rFonts w:ascii="Times New Roman" w:hAnsi="Times New Roman"/>
          <w:color w:val="000000" w:themeColor="text1"/>
          <w:sz w:val="24"/>
          <w:szCs w:val="24"/>
        </w:rPr>
        <w:t xml:space="preserve"> </w:t>
      </w:r>
      <w:r w:rsidRPr="00F6353B">
        <w:rPr>
          <w:rFonts w:ascii="Times New Roman" w:hAnsi="Times New Roman" w:hint="eastAsia"/>
          <w:color w:val="000000" w:themeColor="text1"/>
          <w:sz w:val="24"/>
          <w:szCs w:val="24"/>
        </w:rPr>
        <w:t>a</w:t>
      </w:r>
      <w:r w:rsidRPr="00F6353B">
        <w:rPr>
          <w:rFonts w:ascii="Times New Roman" w:hAnsi="Times New Roman"/>
          <w:color w:val="000000" w:themeColor="text1"/>
          <w:sz w:val="24"/>
          <w:szCs w:val="24"/>
        </w:rPr>
        <w:t>ccelerate the transformation of corporate culture and create a first-class customer experience</w:t>
      </w:r>
      <w:r w:rsidRPr="00F6353B">
        <w:rPr>
          <w:rFonts w:ascii="Times New Roman" w:hAnsi="Times New Roman" w:hint="eastAsia"/>
          <w:color w:val="000000" w:themeColor="text1"/>
          <w:sz w:val="24"/>
          <w:szCs w:val="24"/>
        </w:rPr>
        <w:t xml:space="preserve">. Secondly, they </w:t>
      </w:r>
      <w:r w:rsidRPr="00F6353B">
        <w:rPr>
          <w:rFonts w:ascii="Times New Roman" w:hAnsi="Times New Roman"/>
          <w:color w:val="000000" w:themeColor="text1"/>
          <w:sz w:val="24"/>
          <w:szCs w:val="24"/>
        </w:rPr>
        <w:t>can</w:t>
      </w:r>
      <w:r w:rsidRPr="00F6353B">
        <w:rPr>
          <w:rFonts w:ascii="Times New Roman" w:hAnsi="Times New Roman" w:hint="eastAsia"/>
          <w:color w:val="000000" w:themeColor="text1"/>
          <w:sz w:val="24"/>
          <w:szCs w:val="24"/>
        </w:rPr>
        <w:t xml:space="preserve"> make each physical store become </w:t>
      </w:r>
      <w:r w:rsidRPr="00F6353B">
        <w:rPr>
          <w:rFonts w:ascii="Times New Roman" w:hAnsi="Times New Roman"/>
          <w:color w:val="000000" w:themeColor="text1"/>
          <w:sz w:val="24"/>
          <w:szCs w:val="24"/>
        </w:rPr>
        <w:t>a trial shop, self-promotion store</w:t>
      </w:r>
      <w:r w:rsidRPr="00F6353B">
        <w:rPr>
          <w:rFonts w:ascii="Times New Roman" w:hAnsi="Times New Roman" w:hint="eastAsia"/>
          <w:color w:val="000000" w:themeColor="text1"/>
          <w:sz w:val="24"/>
          <w:szCs w:val="24"/>
        </w:rPr>
        <w:t xml:space="preserve"> and</w:t>
      </w:r>
      <w:r w:rsidRPr="00F6353B">
        <w:rPr>
          <w:rFonts w:ascii="Times New Roman" w:hAnsi="Times New Roman"/>
          <w:color w:val="000000" w:themeColor="text1"/>
          <w:sz w:val="24"/>
          <w:szCs w:val="24"/>
        </w:rPr>
        <w:t xml:space="preserve"> distribution center</w:t>
      </w:r>
      <w:r w:rsidRPr="00F6353B">
        <w:rPr>
          <w:rFonts w:ascii="Times New Roman" w:hAnsi="Times New Roman" w:hint="eastAsia"/>
          <w:color w:val="000000" w:themeColor="text1"/>
          <w:sz w:val="24"/>
          <w:szCs w:val="24"/>
        </w:rPr>
        <w:t>. Finally, they should make m</w:t>
      </w:r>
      <w:r w:rsidRPr="00F6353B">
        <w:rPr>
          <w:rFonts w:ascii="Times New Roman" w:hAnsi="Times New Roman"/>
          <w:color w:val="000000" w:themeColor="text1"/>
          <w:sz w:val="24"/>
          <w:szCs w:val="24"/>
        </w:rPr>
        <w:t>ulti-user contact reorganization information and logistics system</w:t>
      </w:r>
      <w:r w:rsidR="008A3830" w:rsidRPr="00F6353B">
        <w:rPr>
          <w:rFonts w:ascii="Times New Roman" w:hAnsi="Times New Roman" w:hint="eastAsia"/>
          <w:color w:val="000000" w:themeColor="text1"/>
          <w:sz w:val="24"/>
          <w:szCs w:val="24"/>
        </w:rPr>
        <w:t>.</w:t>
      </w:r>
    </w:p>
    <w:p w:rsidR="00D668B4" w:rsidRPr="00F6353B" w:rsidRDefault="00D668B4" w:rsidP="004045AC">
      <w:pPr>
        <w:spacing w:line="360" w:lineRule="auto"/>
        <w:rPr>
          <w:rFonts w:ascii="Times New Roman" w:hAnsi="Times New Roman"/>
          <w:b/>
          <w:color w:val="000000" w:themeColor="text1"/>
          <w:sz w:val="24"/>
          <w:szCs w:val="24"/>
        </w:rPr>
      </w:pPr>
    </w:p>
    <w:p w:rsidR="00D668B4" w:rsidRPr="00F6353B" w:rsidRDefault="00D668B4" w:rsidP="004045AC">
      <w:pPr>
        <w:spacing w:line="360" w:lineRule="auto"/>
        <w:rPr>
          <w:rFonts w:ascii="Times New Roman" w:hAnsi="Times New Roman"/>
          <w:b/>
          <w:color w:val="000000" w:themeColor="text1"/>
          <w:sz w:val="24"/>
          <w:szCs w:val="24"/>
        </w:rPr>
      </w:pPr>
    </w:p>
    <w:p w:rsidR="00D668B4" w:rsidRPr="00F6353B" w:rsidRDefault="00D668B4" w:rsidP="004045AC">
      <w:pPr>
        <w:spacing w:line="360" w:lineRule="auto"/>
        <w:rPr>
          <w:rFonts w:ascii="Times New Roman" w:hAnsi="Times New Roman"/>
          <w:b/>
          <w:color w:val="000000" w:themeColor="text1"/>
          <w:sz w:val="24"/>
          <w:szCs w:val="24"/>
        </w:rPr>
      </w:pPr>
    </w:p>
    <w:tbl>
      <w:tblPr>
        <w:tblStyle w:val="TableGrid"/>
        <w:tblpPr w:leftFromText="180" w:rightFromText="180" w:vertAnchor="page" w:horzAnchor="margin" w:tblpXSpec="center" w:tblpY="2581"/>
        <w:tblW w:w="11312" w:type="dxa"/>
        <w:tblInd w:w="0" w:type="dxa"/>
        <w:tblCellMar>
          <w:top w:w="9" w:type="dxa"/>
          <w:left w:w="172" w:type="dxa"/>
          <w:right w:w="24" w:type="dxa"/>
        </w:tblCellMar>
        <w:tblLook w:val="04A0" w:firstRow="1" w:lastRow="0" w:firstColumn="1" w:lastColumn="0" w:noHBand="0" w:noVBand="1"/>
      </w:tblPr>
      <w:tblGrid>
        <w:gridCol w:w="2499"/>
        <w:gridCol w:w="2091"/>
        <w:gridCol w:w="994"/>
        <w:gridCol w:w="1631"/>
        <w:gridCol w:w="1547"/>
        <w:gridCol w:w="2550"/>
      </w:tblGrid>
      <w:tr w:rsidR="00F6353B" w:rsidRPr="00F6353B" w:rsidTr="00D668B4">
        <w:trPr>
          <w:trHeight w:val="1033"/>
        </w:trPr>
        <w:tc>
          <w:tcPr>
            <w:tcW w:w="2499" w:type="dxa"/>
            <w:vMerge w:val="restart"/>
            <w:tcBorders>
              <w:top w:val="single" w:sz="16" w:space="0" w:color="000000"/>
              <w:left w:val="single" w:sz="16" w:space="0" w:color="000000"/>
              <w:bottom w:val="single" w:sz="8" w:space="0" w:color="000000"/>
              <w:right w:val="single" w:sz="8" w:space="0" w:color="000000"/>
            </w:tcBorders>
          </w:tcPr>
          <w:p w:rsidR="00D668B4" w:rsidRPr="00F6353B" w:rsidRDefault="00D668B4" w:rsidP="00D668B4">
            <w:pPr>
              <w:spacing w:line="259" w:lineRule="auto"/>
              <w:ind w:left="8" w:right="37"/>
              <w:rPr>
                <w:color w:val="000000" w:themeColor="text1"/>
              </w:rPr>
            </w:pPr>
            <w:r w:rsidRPr="00F6353B">
              <w:rPr>
                <w:noProof/>
                <w:color w:val="000000" w:themeColor="text1"/>
              </w:rPr>
              <w:lastRenderedPageBreak/>
              <w:drawing>
                <wp:anchor distT="0" distB="0" distL="114300" distR="114300" simplePos="0" relativeHeight="251659264" behindDoc="0" locked="0" layoutInCell="1" allowOverlap="0" wp14:anchorId="46371104" wp14:editId="4994B127">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wp:cNvGraphicFramePr/>
                  <a:graphic xmlns:a="http://schemas.openxmlformats.org/drawingml/2006/main">
                    <a:graphicData uri="http://schemas.openxmlformats.org/drawingml/2006/picture">
                      <pic:pic xmlns:pic="http://schemas.openxmlformats.org/drawingml/2006/picture">
                        <pic:nvPicPr>
                          <pic:cNvPr id="42384" name="Picture 42384"/>
                          <pic:cNvPicPr/>
                        </pic:nvPicPr>
                        <pic:blipFill>
                          <a:blip r:embed="rId9"/>
                          <a:stretch>
                            <a:fillRect/>
                          </a:stretch>
                        </pic:blipFill>
                        <pic:spPr>
                          <a:xfrm>
                            <a:off x="0" y="0"/>
                            <a:ext cx="396240" cy="298704"/>
                          </a:xfrm>
                          <a:prstGeom prst="rect">
                            <a:avLst/>
                          </a:prstGeom>
                        </pic:spPr>
                      </pic:pic>
                    </a:graphicData>
                  </a:graphic>
                </wp:anchor>
              </w:drawing>
            </w:r>
            <w:r w:rsidRPr="00F6353B">
              <w:rPr>
                <w:rFonts w:ascii="Times New Roman" w:eastAsia="Times New Roman" w:hAnsi="Times New Roman" w:cs="Times New Roman"/>
                <w:b/>
                <w:i/>
                <w:color w:val="000000" w:themeColor="text1"/>
                <w:sz w:val="18"/>
              </w:rPr>
              <w:t xml:space="preserve">Key  </w:t>
            </w:r>
          </w:p>
          <w:p w:rsidR="00D668B4" w:rsidRPr="00F6353B" w:rsidRDefault="00D668B4" w:rsidP="00D668B4">
            <w:pPr>
              <w:spacing w:line="259" w:lineRule="auto"/>
              <w:ind w:left="8" w:right="37"/>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Partners</w:t>
            </w:r>
          </w:p>
          <w:p w:rsidR="00D668B4" w:rsidRPr="00F6353B" w:rsidRDefault="00D668B4" w:rsidP="00D668B4">
            <w:pPr>
              <w:spacing w:line="259" w:lineRule="auto"/>
              <w:jc w:val="left"/>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A</w:t>
            </w:r>
            <w:r w:rsidRPr="00F6353B">
              <w:rPr>
                <w:rFonts w:ascii="Times New Roman" w:eastAsia="Times New Roman" w:hAnsi="Times New Roman" w:cs="Times New Roman" w:hint="eastAsia"/>
                <w:color w:val="000000" w:themeColor="text1"/>
                <w:sz w:val="18"/>
              </w:rPr>
              <w:t>li</w:t>
            </w:r>
            <w:r w:rsidRPr="00F6353B">
              <w:rPr>
                <w:rFonts w:ascii="Times New Roman" w:eastAsia="Times New Roman" w:hAnsi="Times New Roman" w:cs="Times New Roman"/>
                <w:color w:val="000000" w:themeColor="text1"/>
                <w:sz w:val="18"/>
              </w:rPr>
              <w:t xml:space="preserve"> pay</w:t>
            </w:r>
            <w:r w:rsidRPr="00F6353B">
              <w:rPr>
                <w:rFonts w:ascii="Times New Roman" w:eastAsia="Times New Roman" w:hAnsi="Times New Roman" w:cs="Times New Roman" w:hint="eastAsia"/>
                <w:color w:val="000000" w:themeColor="text1"/>
                <w:sz w:val="18"/>
              </w:rPr>
              <w:t xml:space="preserve"> cooperated</w:t>
            </w:r>
            <w:r w:rsidRPr="00F6353B">
              <w:rPr>
                <w:rFonts w:ascii="Times New Roman" w:eastAsia="Times New Roman" w:hAnsi="Times New Roman" w:cs="Times New Roman"/>
                <w:color w:val="000000" w:themeColor="text1"/>
                <w:sz w:val="18"/>
              </w:rPr>
              <w:t xml:space="preserve"> </w:t>
            </w:r>
            <w:r w:rsidRPr="00F6353B">
              <w:rPr>
                <w:rFonts w:ascii="Times New Roman" w:eastAsia="Times New Roman" w:hAnsi="Times New Roman" w:cs="Times New Roman" w:hint="eastAsia"/>
                <w:color w:val="000000" w:themeColor="text1"/>
                <w:sz w:val="18"/>
              </w:rPr>
              <w:t>with</w:t>
            </w:r>
            <w:r w:rsidRPr="00F6353B">
              <w:rPr>
                <w:rFonts w:ascii="Times New Roman" w:eastAsia="Times New Roman" w:hAnsi="Times New Roman" w:cs="Times New Roman"/>
                <w:color w:val="000000" w:themeColor="text1"/>
                <w:sz w:val="18"/>
              </w:rPr>
              <w:t xml:space="preserve"> </w:t>
            </w:r>
            <w:r w:rsidRPr="00F6353B">
              <w:rPr>
                <w:rFonts w:ascii="Times New Roman" w:eastAsia="Times New Roman" w:hAnsi="Times New Roman" w:cs="Times New Roman" w:hint="eastAsia"/>
                <w:color w:val="000000" w:themeColor="text1"/>
                <w:sz w:val="18"/>
              </w:rPr>
              <w:t>Apple</w:t>
            </w:r>
            <w:r w:rsidRPr="00F6353B">
              <w:rPr>
                <w:rFonts w:ascii="Times New Roman" w:eastAsia="Times New Roman" w:hAnsi="Times New Roman" w:cs="Times New Roman"/>
                <w:color w:val="000000" w:themeColor="text1"/>
                <w:sz w:val="18"/>
              </w:rPr>
              <w:t xml:space="preserve"> </w:t>
            </w:r>
            <w:r w:rsidRPr="00F6353B">
              <w:rPr>
                <w:rFonts w:ascii="Times New Roman" w:eastAsia="Times New Roman" w:hAnsi="Times New Roman" w:cs="Times New Roman" w:hint="eastAsia"/>
                <w:color w:val="000000" w:themeColor="text1"/>
                <w:sz w:val="18"/>
              </w:rPr>
              <w:t>pay</w:t>
            </w:r>
            <w:r w:rsidRPr="00F6353B">
              <w:rPr>
                <w:rFonts w:ascii="Times New Roman" w:eastAsia="Times New Roman" w:hAnsi="Times New Roman" w:cs="Times New Roman"/>
                <w:color w:val="000000" w:themeColor="text1"/>
                <w:sz w:val="18"/>
              </w:rPr>
              <w:t>.</w:t>
            </w:r>
          </w:p>
          <w:p w:rsidR="00D668B4" w:rsidRPr="00F6353B" w:rsidRDefault="00D668B4" w:rsidP="00D668B4">
            <w:pPr>
              <w:spacing w:line="259" w:lineRule="auto"/>
              <w:jc w:val="left"/>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Other business companies and individual sellers.</w:t>
            </w:r>
          </w:p>
          <w:p w:rsidR="00D668B4" w:rsidRPr="00F6353B" w:rsidRDefault="00D668B4" w:rsidP="00D668B4">
            <w:pPr>
              <w:spacing w:line="259" w:lineRule="auto"/>
              <w:ind w:left="8" w:right="37"/>
              <w:rPr>
                <w:rFonts w:ascii="Times New Roman" w:hAnsi="Times New Roman" w:cs="Times New Roman"/>
                <w:color w:val="000000" w:themeColor="text1"/>
                <w:sz w:val="24"/>
                <w:szCs w:val="24"/>
              </w:rPr>
            </w:pPr>
          </w:p>
          <w:p w:rsidR="00D668B4" w:rsidRPr="00F6353B" w:rsidRDefault="00D668B4" w:rsidP="00D668B4">
            <w:pPr>
              <w:spacing w:line="259" w:lineRule="auto"/>
              <w:ind w:left="8" w:right="37"/>
              <w:rPr>
                <w:rFonts w:ascii="Times New Roman" w:hAnsi="Times New Roman" w:cs="Times New Roman"/>
                <w:color w:val="000000" w:themeColor="text1"/>
                <w:sz w:val="24"/>
                <w:szCs w:val="24"/>
              </w:rPr>
            </w:pPr>
          </w:p>
          <w:p w:rsidR="00D668B4" w:rsidRPr="00F6353B" w:rsidRDefault="00D668B4" w:rsidP="00D668B4">
            <w:pPr>
              <w:spacing w:line="259" w:lineRule="auto"/>
              <w:ind w:left="8" w:right="37"/>
              <w:rPr>
                <w:color w:val="000000" w:themeColor="text1"/>
              </w:rPr>
            </w:pPr>
          </w:p>
        </w:tc>
        <w:tc>
          <w:tcPr>
            <w:tcW w:w="2091" w:type="dxa"/>
            <w:tcBorders>
              <w:top w:val="single" w:sz="16" w:space="0" w:color="000000"/>
              <w:left w:val="single" w:sz="8" w:space="0" w:color="000000"/>
              <w:bottom w:val="single" w:sz="8" w:space="0" w:color="000000"/>
              <w:right w:val="single" w:sz="8" w:space="0" w:color="000000"/>
            </w:tcBorders>
          </w:tcPr>
          <w:p w:rsidR="00D668B4" w:rsidRPr="00F6353B" w:rsidRDefault="00D668B4" w:rsidP="00D668B4">
            <w:pPr>
              <w:spacing w:line="259" w:lineRule="auto"/>
              <w:ind w:left="15" w:right="25"/>
              <w:rPr>
                <w:color w:val="000000" w:themeColor="text1"/>
              </w:rPr>
            </w:pPr>
            <w:r w:rsidRPr="00F6353B">
              <w:rPr>
                <w:noProof/>
                <w:color w:val="000000" w:themeColor="text1"/>
              </w:rPr>
              <w:drawing>
                <wp:anchor distT="0" distB="0" distL="114300" distR="114300" simplePos="0" relativeHeight="251660288" behindDoc="0" locked="0" layoutInCell="1" allowOverlap="0" wp14:anchorId="685CF1D1" wp14:editId="50B5D829">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wp:cNvGraphicFramePr/>
                  <a:graphic xmlns:a="http://schemas.openxmlformats.org/drawingml/2006/main">
                    <a:graphicData uri="http://schemas.openxmlformats.org/drawingml/2006/picture">
                      <pic:pic xmlns:pic="http://schemas.openxmlformats.org/drawingml/2006/picture">
                        <pic:nvPicPr>
                          <pic:cNvPr id="42385" name="Picture 42385"/>
                          <pic:cNvPicPr/>
                        </pic:nvPicPr>
                        <pic:blipFill>
                          <a:blip r:embed="rId10"/>
                          <a:stretch>
                            <a:fillRect/>
                          </a:stretch>
                        </pic:blipFill>
                        <pic:spPr>
                          <a:xfrm>
                            <a:off x="0" y="0"/>
                            <a:ext cx="304800" cy="326136"/>
                          </a:xfrm>
                          <a:prstGeom prst="rect">
                            <a:avLst/>
                          </a:prstGeom>
                        </pic:spPr>
                      </pic:pic>
                    </a:graphicData>
                  </a:graphic>
                </wp:anchor>
              </w:drawing>
            </w:r>
            <w:r w:rsidRPr="00F6353B">
              <w:rPr>
                <w:rFonts w:ascii="Times New Roman" w:eastAsia="Times New Roman" w:hAnsi="Times New Roman" w:cs="Times New Roman"/>
                <w:b/>
                <w:i/>
                <w:color w:val="000000" w:themeColor="text1"/>
                <w:sz w:val="18"/>
              </w:rPr>
              <w:t xml:space="preserve">Key  </w:t>
            </w:r>
          </w:p>
          <w:p w:rsidR="00D668B4" w:rsidRPr="00F6353B" w:rsidRDefault="00D668B4" w:rsidP="00D668B4">
            <w:pPr>
              <w:spacing w:line="259" w:lineRule="auto"/>
              <w:ind w:left="15" w:right="25"/>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Activities</w:t>
            </w:r>
          </w:p>
          <w:p w:rsidR="00D668B4" w:rsidRPr="00F6353B" w:rsidRDefault="00D668B4" w:rsidP="00D668B4">
            <w:pPr>
              <w:spacing w:line="259" w:lineRule="auto"/>
              <w:ind w:left="15" w:right="25"/>
              <w:rPr>
                <w:rFonts w:ascii="Times New Roman" w:eastAsia="Times New Roman" w:hAnsi="Times New Roman" w:cs="Times New Roman"/>
                <w:color w:val="000000" w:themeColor="text1"/>
                <w:sz w:val="18"/>
              </w:rPr>
            </w:pPr>
          </w:p>
          <w:p w:rsidR="00746D76" w:rsidRDefault="00D668B4" w:rsidP="00D668B4">
            <w:pPr>
              <w:spacing w:line="259" w:lineRule="auto"/>
              <w:jc w:val="left"/>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 xml:space="preserve">Online pay, online services,  </w:t>
            </w:r>
          </w:p>
          <w:p w:rsidR="00D668B4" w:rsidRPr="00F6353B" w:rsidRDefault="00D668B4" w:rsidP="00D668B4">
            <w:pPr>
              <w:spacing w:line="259" w:lineRule="auto"/>
              <w:jc w:val="left"/>
              <w:rPr>
                <w:color w:val="000000" w:themeColor="text1"/>
                <w:sz w:val="18"/>
                <w:szCs w:val="18"/>
              </w:rPr>
            </w:pPr>
            <w:bookmarkStart w:id="0" w:name="_GoBack"/>
            <w:bookmarkEnd w:id="0"/>
            <w:r w:rsidRPr="00F6353B">
              <w:rPr>
                <w:rFonts w:ascii="Times New Roman" w:eastAsia="Times New Roman" w:hAnsi="Times New Roman" w:cs="Times New Roman"/>
                <w:color w:val="000000" w:themeColor="text1"/>
                <w:sz w:val="18"/>
              </w:rPr>
              <w:t>Logistics insurance</w:t>
            </w:r>
            <w:r w:rsidRPr="00F6353B">
              <w:rPr>
                <w:rFonts w:ascii="宋体" w:eastAsia="宋体" w:hAnsi="宋体" w:cs="宋体" w:hint="eastAsia"/>
                <w:color w:val="000000" w:themeColor="text1"/>
                <w:sz w:val="18"/>
              </w:rPr>
              <w:t>，</w:t>
            </w:r>
          </w:p>
        </w:tc>
        <w:tc>
          <w:tcPr>
            <w:tcW w:w="2625" w:type="dxa"/>
            <w:gridSpan w:val="2"/>
            <w:vMerge w:val="restart"/>
            <w:tcBorders>
              <w:top w:val="single" w:sz="16" w:space="0" w:color="000000"/>
              <w:left w:val="single" w:sz="8" w:space="0" w:color="000000"/>
              <w:bottom w:val="single" w:sz="8" w:space="0" w:color="000000"/>
              <w:right w:val="nil"/>
            </w:tcBorders>
          </w:tcPr>
          <w:p w:rsidR="00D668B4" w:rsidRPr="00F6353B" w:rsidRDefault="00D668B4" w:rsidP="00D668B4">
            <w:pPr>
              <w:spacing w:line="259" w:lineRule="auto"/>
              <w:ind w:left="15" w:right="25"/>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Value</w:t>
            </w:r>
          </w:p>
          <w:p w:rsidR="00D668B4" w:rsidRPr="00F6353B" w:rsidRDefault="00D668B4" w:rsidP="00D668B4">
            <w:pPr>
              <w:spacing w:line="259" w:lineRule="auto"/>
              <w:ind w:left="15" w:right="25"/>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Proposition</w:t>
            </w:r>
          </w:p>
          <w:p w:rsidR="00D668B4" w:rsidRPr="00F6353B" w:rsidRDefault="00D668B4" w:rsidP="00D668B4">
            <w:pPr>
              <w:spacing w:line="259" w:lineRule="auto"/>
              <w:jc w:val="left"/>
              <w:rPr>
                <w:rFonts w:ascii="Times New Roman" w:eastAsia="Times New Roman" w:hAnsi="Times New Roman" w:cs="Times New Roman"/>
                <w:color w:val="000000" w:themeColor="text1"/>
                <w:sz w:val="18"/>
              </w:rPr>
            </w:pPr>
            <w:r w:rsidRPr="00F6353B">
              <w:rPr>
                <w:rFonts w:ascii="Times New Roman" w:eastAsia="Times New Roman" w:hAnsi="Times New Roman"/>
                <w:noProof/>
                <w:color w:val="000000" w:themeColor="text1"/>
                <w:sz w:val="18"/>
              </w:rPr>
              <w:drawing>
                <wp:inline distT="0" distB="0" distL="0" distR="0" wp14:anchorId="6B3272AF" wp14:editId="0966A2F5">
                  <wp:extent cx="298648" cy="335280"/>
                  <wp:effectExtent l="0" t="0" r="6350" b="0"/>
                  <wp:docPr id="42386" name="Picture 42386"/>
                  <wp:cNvGraphicFramePr/>
                  <a:graphic xmlns:a="http://schemas.openxmlformats.org/drawingml/2006/main">
                    <a:graphicData uri="http://schemas.openxmlformats.org/drawingml/2006/picture">
                      <pic:pic xmlns:pic="http://schemas.openxmlformats.org/drawingml/2006/picture">
                        <pic:nvPicPr>
                          <pic:cNvPr id="42386" name="Picture 42386"/>
                          <pic:cNvPicPr/>
                        </pic:nvPicPr>
                        <pic:blipFill>
                          <a:blip r:embed="rId11"/>
                          <a:stretch>
                            <a:fillRect/>
                          </a:stretch>
                        </pic:blipFill>
                        <pic:spPr>
                          <a:xfrm>
                            <a:off x="0" y="0"/>
                            <a:ext cx="303020" cy="340188"/>
                          </a:xfrm>
                          <a:prstGeom prst="rect">
                            <a:avLst/>
                          </a:prstGeom>
                        </pic:spPr>
                      </pic:pic>
                    </a:graphicData>
                  </a:graphic>
                </wp:inline>
              </w:drawing>
            </w:r>
          </w:p>
          <w:p w:rsidR="00D668B4" w:rsidRPr="00F6353B" w:rsidRDefault="00D668B4" w:rsidP="00D668B4">
            <w:pPr>
              <w:spacing w:line="259" w:lineRule="auto"/>
              <w:jc w:val="left"/>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 xml:space="preserve">Alibaba advocates that companies maintain an open attitude toward </w:t>
            </w:r>
            <w:r w:rsidRPr="00F6353B">
              <w:rPr>
                <w:rFonts w:ascii="Times New Roman" w:eastAsia="Times New Roman" w:hAnsi="Times New Roman" w:cs="Times New Roman" w:hint="eastAsia"/>
                <w:color w:val="000000" w:themeColor="text1"/>
                <w:sz w:val="18"/>
              </w:rPr>
              <w:t>new</w:t>
            </w:r>
            <w:r w:rsidRPr="00F6353B">
              <w:rPr>
                <w:rFonts w:ascii="Times New Roman" w:eastAsia="Times New Roman" w:hAnsi="Times New Roman" w:cs="Times New Roman"/>
                <w:color w:val="000000" w:themeColor="text1"/>
                <w:sz w:val="18"/>
              </w:rPr>
              <w:t xml:space="preserve"> thoughts, increase operational transparency, actively share knowledge and information, and be responsible for key stakeholders.</w:t>
            </w:r>
          </w:p>
        </w:tc>
        <w:tc>
          <w:tcPr>
            <w:tcW w:w="1547" w:type="dxa"/>
            <w:tcBorders>
              <w:top w:val="single" w:sz="16" w:space="0" w:color="000000"/>
              <w:left w:val="single" w:sz="8" w:space="0" w:color="000000"/>
              <w:bottom w:val="single" w:sz="8" w:space="0" w:color="000000"/>
              <w:right w:val="single" w:sz="8" w:space="0" w:color="000000"/>
            </w:tcBorders>
          </w:tcPr>
          <w:p w:rsidR="00D668B4" w:rsidRPr="00F6353B" w:rsidRDefault="00D668B4" w:rsidP="00D668B4">
            <w:pPr>
              <w:spacing w:line="259" w:lineRule="auto"/>
              <w:ind w:left="3" w:right="73"/>
              <w:rPr>
                <w:color w:val="000000" w:themeColor="text1"/>
              </w:rPr>
            </w:pPr>
            <w:r w:rsidRPr="00F6353B">
              <w:rPr>
                <w:noProof/>
                <w:color w:val="000000" w:themeColor="text1"/>
              </w:rPr>
              <w:drawing>
                <wp:anchor distT="0" distB="0" distL="114300" distR="114300" simplePos="0" relativeHeight="251661312" behindDoc="0" locked="0" layoutInCell="1" allowOverlap="0" wp14:anchorId="41863C63" wp14:editId="55C78252">
                  <wp:simplePos x="0" y="0"/>
                  <wp:positionH relativeFrom="column">
                    <wp:posOffset>979444</wp:posOffset>
                  </wp:positionH>
                  <wp:positionV relativeFrom="paragraph">
                    <wp:posOffset>-49569</wp:posOffset>
                  </wp:positionV>
                  <wp:extent cx="259080" cy="280416"/>
                  <wp:effectExtent l="0" t="0" r="0" b="0"/>
                  <wp:wrapSquare wrapText="bothSides"/>
                  <wp:docPr id="42387" name="Picture 42387"/>
                  <wp:cNvGraphicFramePr/>
                  <a:graphic xmlns:a="http://schemas.openxmlformats.org/drawingml/2006/main">
                    <a:graphicData uri="http://schemas.openxmlformats.org/drawingml/2006/picture">
                      <pic:pic xmlns:pic="http://schemas.openxmlformats.org/drawingml/2006/picture">
                        <pic:nvPicPr>
                          <pic:cNvPr id="42387" name="Picture 42387"/>
                          <pic:cNvPicPr/>
                        </pic:nvPicPr>
                        <pic:blipFill>
                          <a:blip r:embed="rId12"/>
                          <a:stretch>
                            <a:fillRect/>
                          </a:stretch>
                        </pic:blipFill>
                        <pic:spPr>
                          <a:xfrm>
                            <a:off x="0" y="0"/>
                            <a:ext cx="259080" cy="280416"/>
                          </a:xfrm>
                          <a:prstGeom prst="rect">
                            <a:avLst/>
                          </a:prstGeom>
                        </pic:spPr>
                      </pic:pic>
                    </a:graphicData>
                  </a:graphic>
                </wp:anchor>
              </w:drawing>
            </w:r>
            <w:r w:rsidRPr="00F6353B">
              <w:rPr>
                <w:rFonts w:ascii="Times New Roman" w:eastAsia="Times New Roman" w:hAnsi="Times New Roman" w:cs="Times New Roman"/>
                <w:b/>
                <w:i/>
                <w:color w:val="000000" w:themeColor="text1"/>
                <w:sz w:val="18"/>
              </w:rPr>
              <w:t xml:space="preserve">Customer </w:t>
            </w:r>
          </w:p>
          <w:p w:rsidR="00D668B4" w:rsidRPr="00F6353B" w:rsidRDefault="00D668B4" w:rsidP="00D668B4">
            <w:pPr>
              <w:spacing w:line="259" w:lineRule="auto"/>
              <w:ind w:left="3" w:right="73"/>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Relationships</w:t>
            </w:r>
          </w:p>
          <w:p w:rsidR="00D668B4" w:rsidRPr="00F6353B" w:rsidRDefault="00D668B4" w:rsidP="00D668B4">
            <w:pPr>
              <w:spacing w:line="259" w:lineRule="auto"/>
              <w:ind w:left="3" w:right="73"/>
              <w:rPr>
                <w:color w:val="000000" w:themeColor="text1"/>
              </w:rPr>
            </w:pPr>
            <w:r w:rsidRPr="00F6353B">
              <w:rPr>
                <w:rFonts w:ascii="Times New Roman" w:eastAsia="Times New Roman" w:hAnsi="Times New Roman" w:cs="Times New Roman"/>
                <w:color w:val="000000" w:themeColor="text1"/>
                <w:sz w:val="18"/>
              </w:rPr>
              <w:t xml:space="preserve">Customer review, online services, </w:t>
            </w:r>
            <w:r w:rsidRPr="00F6353B">
              <w:rPr>
                <w:rFonts w:ascii="Times New Roman" w:eastAsia="Times New Roman" w:hAnsi="Times New Roman" w:cs="Times New Roman" w:hint="eastAsia"/>
                <w:color w:val="000000" w:themeColor="text1"/>
                <w:sz w:val="18"/>
              </w:rPr>
              <w:t>telephone</w:t>
            </w:r>
            <w:r w:rsidRPr="00F6353B">
              <w:rPr>
                <w:rFonts w:ascii="Times New Roman" w:eastAsia="Times New Roman" w:hAnsi="Times New Roman" w:cs="Times New Roman"/>
                <w:color w:val="000000" w:themeColor="text1"/>
                <w:sz w:val="18"/>
              </w:rPr>
              <w:t xml:space="preserve"> customer services, </w:t>
            </w:r>
          </w:p>
        </w:tc>
        <w:tc>
          <w:tcPr>
            <w:tcW w:w="2550" w:type="dxa"/>
            <w:vMerge w:val="restart"/>
            <w:tcBorders>
              <w:top w:val="single" w:sz="16" w:space="0" w:color="000000"/>
              <w:left w:val="single" w:sz="8" w:space="0" w:color="000000"/>
              <w:bottom w:val="single" w:sz="8" w:space="0" w:color="000000"/>
              <w:right w:val="single" w:sz="16" w:space="0" w:color="000000"/>
            </w:tcBorders>
          </w:tcPr>
          <w:p w:rsidR="00D668B4" w:rsidRPr="00F6353B" w:rsidRDefault="00D668B4" w:rsidP="00D668B4">
            <w:pPr>
              <w:spacing w:line="259" w:lineRule="auto"/>
              <w:ind w:right="71"/>
              <w:rPr>
                <w:rFonts w:ascii="Times New Roman" w:eastAsia="Times New Roman" w:hAnsi="Times New Roman" w:cs="Times New Roman"/>
                <w:b/>
                <w:i/>
                <w:color w:val="000000" w:themeColor="text1"/>
                <w:sz w:val="18"/>
              </w:rPr>
            </w:pPr>
            <w:r w:rsidRPr="00F6353B">
              <w:rPr>
                <w:noProof/>
                <w:color w:val="000000" w:themeColor="text1"/>
              </w:rPr>
              <w:drawing>
                <wp:anchor distT="0" distB="0" distL="114300" distR="114300" simplePos="0" relativeHeight="251662336" behindDoc="0" locked="0" layoutInCell="1" allowOverlap="0" wp14:anchorId="61DF7441" wp14:editId="547BD41A">
                  <wp:simplePos x="0" y="0"/>
                  <wp:positionH relativeFrom="column">
                    <wp:posOffset>1054622</wp:posOffset>
                  </wp:positionH>
                  <wp:positionV relativeFrom="paragraph">
                    <wp:posOffset>-54688</wp:posOffset>
                  </wp:positionV>
                  <wp:extent cx="277368" cy="344424"/>
                  <wp:effectExtent l="0" t="0" r="0" b="0"/>
                  <wp:wrapSquare wrapText="bothSides"/>
                  <wp:docPr id="42388" name="Picture 42388"/>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3"/>
                          <a:stretch>
                            <a:fillRect/>
                          </a:stretch>
                        </pic:blipFill>
                        <pic:spPr>
                          <a:xfrm>
                            <a:off x="0" y="0"/>
                            <a:ext cx="277368" cy="344424"/>
                          </a:xfrm>
                          <a:prstGeom prst="rect">
                            <a:avLst/>
                          </a:prstGeom>
                        </pic:spPr>
                      </pic:pic>
                    </a:graphicData>
                  </a:graphic>
                </wp:anchor>
              </w:drawing>
            </w:r>
            <w:r w:rsidRPr="00F6353B">
              <w:rPr>
                <w:rFonts w:ascii="Times New Roman" w:eastAsia="Times New Roman" w:hAnsi="Times New Roman" w:cs="Times New Roman"/>
                <w:b/>
                <w:i/>
                <w:color w:val="000000" w:themeColor="text1"/>
                <w:sz w:val="18"/>
              </w:rPr>
              <w:t>Customer Segments</w:t>
            </w:r>
          </w:p>
          <w:p w:rsidR="00D668B4" w:rsidRPr="00F6353B" w:rsidRDefault="00D668B4" w:rsidP="00D668B4">
            <w:pPr>
              <w:spacing w:line="259" w:lineRule="auto"/>
              <w:ind w:right="71"/>
              <w:rPr>
                <w:color w:val="000000" w:themeColor="text1"/>
              </w:rPr>
            </w:pPr>
            <w:r w:rsidRPr="00F6353B">
              <w:rPr>
                <w:rFonts w:ascii="Times New Roman" w:eastAsia="Times New Roman" w:hAnsi="Times New Roman" w:cs="Times New Roman"/>
                <w:color w:val="000000" w:themeColor="text1"/>
                <w:sz w:val="18"/>
              </w:rPr>
              <w:t>Small businesses, entrepreneurs</w:t>
            </w:r>
            <w:r w:rsidRPr="00F6353B">
              <w:rPr>
                <w:rFonts w:ascii="宋体" w:eastAsia="宋体" w:hAnsi="宋体" w:cs="宋体" w:hint="eastAsia"/>
                <w:color w:val="000000" w:themeColor="text1"/>
                <w:sz w:val="18"/>
              </w:rPr>
              <w:t>，</w:t>
            </w:r>
            <w:r w:rsidRPr="00F6353B">
              <w:rPr>
                <w:rFonts w:ascii="Times New Roman" w:eastAsia="Times New Roman" w:hAnsi="Times New Roman" w:cs="Times New Roman"/>
                <w:color w:val="000000" w:themeColor="text1"/>
                <w:sz w:val="18"/>
              </w:rPr>
              <w:t xml:space="preserve"> </w:t>
            </w:r>
            <w:r w:rsidRPr="00F6353B">
              <w:rPr>
                <w:rFonts w:ascii="Times New Roman" w:eastAsia="Times New Roman" w:hAnsi="Times New Roman" w:cs="Times New Roman" w:hint="eastAsia"/>
                <w:color w:val="000000" w:themeColor="text1"/>
                <w:sz w:val="18"/>
              </w:rPr>
              <w:t>th</w:t>
            </w:r>
            <w:r w:rsidRPr="00F6353B">
              <w:rPr>
                <w:rFonts w:ascii="Times New Roman" w:eastAsia="Times New Roman" w:hAnsi="Times New Roman" w:cs="Times New Roman"/>
                <w:color w:val="000000" w:themeColor="text1"/>
                <w:sz w:val="18"/>
              </w:rPr>
              <w:t>e masses consumer</w:t>
            </w:r>
            <w:r w:rsidRPr="00F6353B">
              <w:rPr>
                <w:rFonts w:ascii="Times New Roman" w:eastAsia="Times New Roman" w:hAnsi="Times New Roman" w:cs="Times New Roman" w:hint="eastAsia"/>
                <w:color w:val="000000" w:themeColor="text1"/>
                <w:sz w:val="18"/>
              </w:rPr>
              <w:t>s</w:t>
            </w:r>
          </w:p>
        </w:tc>
      </w:tr>
      <w:tr w:rsidR="00F6353B" w:rsidRPr="00F6353B" w:rsidTr="00D668B4">
        <w:trPr>
          <w:trHeight w:val="1415"/>
        </w:trPr>
        <w:tc>
          <w:tcPr>
            <w:tcW w:w="2499" w:type="dxa"/>
            <w:vMerge/>
            <w:tcBorders>
              <w:top w:val="nil"/>
              <w:left w:val="single" w:sz="16" w:space="0" w:color="000000"/>
              <w:bottom w:val="single" w:sz="8" w:space="0" w:color="000000"/>
              <w:right w:val="single" w:sz="8" w:space="0" w:color="000000"/>
            </w:tcBorders>
            <w:vAlign w:val="center"/>
          </w:tcPr>
          <w:p w:rsidR="00D668B4" w:rsidRPr="00F6353B" w:rsidRDefault="00D668B4" w:rsidP="00D668B4">
            <w:pPr>
              <w:spacing w:after="160" w:line="259" w:lineRule="auto"/>
              <w:rPr>
                <w:color w:val="000000" w:themeColor="text1"/>
              </w:rPr>
            </w:pPr>
          </w:p>
        </w:tc>
        <w:tc>
          <w:tcPr>
            <w:tcW w:w="2091" w:type="dxa"/>
            <w:tcBorders>
              <w:top w:val="single" w:sz="8" w:space="0" w:color="000000"/>
              <w:left w:val="single" w:sz="8" w:space="0" w:color="000000"/>
              <w:bottom w:val="single" w:sz="8" w:space="0" w:color="000000"/>
              <w:right w:val="single" w:sz="8" w:space="0" w:color="000000"/>
            </w:tcBorders>
          </w:tcPr>
          <w:p w:rsidR="00D668B4" w:rsidRPr="00F6353B" w:rsidRDefault="00D668B4" w:rsidP="00D668B4">
            <w:pPr>
              <w:spacing w:line="259" w:lineRule="auto"/>
              <w:ind w:left="15" w:right="20"/>
              <w:rPr>
                <w:color w:val="000000" w:themeColor="text1"/>
              </w:rPr>
            </w:pPr>
            <w:r w:rsidRPr="00F6353B">
              <w:rPr>
                <w:noProof/>
                <w:color w:val="000000" w:themeColor="text1"/>
              </w:rPr>
              <w:drawing>
                <wp:anchor distT="0" distB="0" distL="114300" distR="114300" simplePos="0" relativeHeight="251663360" behindDoc="0" locked="0" layoutInCell="1" allowOverlap="0" wp14:anchorId="2D84D844" wp14:editId="5C6974FB">
                  <wp:simplePos x="0" y="0"/>
                  <wp:positionH relativeFrom="column">
                    <wp:posOffset>1012857</wp:posOffset>
                  </wp:positionH>
                  <wp:positionV relativeFrom="paragraph">
                    <wp:posOffset>-39321</wp:posOffset>
                  </wp:positionV>
                  <wp:extent cx="341376" cy="396240"/>
                  <wp:effectExtent l="0" t="0" r="0" b="0"/>
                  <wp:wrapSquare wrapText="bothSides"/>
                  <wp:docPr id="42389" name="Picture 42389"/>
                  <wp:cNvGraphicFramePr/>
                  <a:graphic xmlns:a="http://schemas.openxmlformats.org/drawingml/2006/main">
                    <a:graphicData uri="http://schemas.openxmlformats.org/drawingml/2006/picture">
                      <pic:pic xmlns:pic="http://schemas.openxmlformats.org/drawingml/2006/picture">
                        <pic:nvPicPr>
                          <pic:cNvPr id="42389" name="Picture 42389"/>
                          <pic:cNvPicPr/>
                        </pic:nvPicPr>
                        <pic:blipFill>
                          <a:blip r:embed="rId14"/>
                          <a:stretch>
                            <a:fillRect/>
                          </a:stretch>
                        </pic:blipFill>
                        <pic:spPr>
                          <a:xfrm>
                            <a:off x="0" y="0"/>
                            <a:ext cx="341376" cy="396240"/>
                          </a:xfrm>
                          <a:prstGeom prst="rect">
                            <a:avLst/>
                          </a:prstGeom>
                        </pic:spPr>
                      </pic:pic>
                    </a:graphicData>
                  </a:graphic>
                </wp:anchor>
              </w:drawing>
            </w:r>
            <w:r w:rsidRPr="00F6353B">
              <w:rPr>
                <w:rFonts w:ascii="Times New Roman" w:eastAsia="Times New Roman" w:hAnsi="Times New Roman" w:cs="Times New Roman"/>
                <w:b/>
                <w:i/>
                <w:color w:val="000000" w:themeColor="text1"/>
                <w:sz w:val="18"/>
              </w:rPr>
              <w:t xml:space="preserve">Key  </w:t>
            </w:r>
          </w:p>
          <w:p w:rsidR="00D668B4" w:rsidRPr="00F6353B" w:rsidRDefault="00D668B4" w:rsidP="00D668B4">
            <w:pPr>
              <w:spacing w:line="259" w:lineRule="auto"/>
              <w:ind w:left="15" w:right="20"/>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Resources</w:t>
            </w:r>
          </w:p>
          <w:p w:rsidR="00D668B4" w:rsidRPr="00F6353B" w:rsidRDefault="00D668B4" w:rsidP="00D668B4">
            <w:pPr>
              <w:spacing w:line="259" w:lineRule="auto"/>
              <w:ind w:left="15" w:right="20"/>
              <w:rPr>
                <w:color w:val="000000" w:themeColor="text1"/>
              </w:rPr>
            </w:pPr>
            <w:r w:rsidRPr="00F6353B">
              <w:rPr>
                <w:rFonts w:ascii="Times New Roman" w:eastAsia="Times New Roman" w:hAnsi="Times New Roman" w:cs="Times New Roman"/>
                <w:color w:val="000000" w:themeColor="text1"/>
                <w:sz w:val="18"/>
              </w:rPr>
              <w:t>R</w:t>
            </w:r>
            <w:r w:rsidRPr="00F6353B">
              <w:rPr>
                <w:rFonts w:ascii="Times New Roman" w:eastAsia="Times New Roman" w:hAnsi="Times New Roman" w:cs="Times New Roman" w:hint="eastAsia"/>
                <w:color w:val="000000" w:themeColor="text1"/>
                <w:sz w:val="18"/>
              </w:rPr>
              <w:t>evenue</w:t>
            </w:r>
            <w:r w:rsidRPr="00F6353B">
              <w:rPr>
                <w:rFonts w:ascii="Times New Roman" w:eastAsia="Times New Roman" w:hAnsi="Times New Roman" w:cs="Times New Roman"/>
                <w:color w:val="000000" w:themeColor="text1"/>
                <w:sz w:val="18"/>
              </w:rPr>
              <w:t xml:space="preserve">, safe payment </w:t>
            </w:r>
            <w:r w:rsidRPr="00F6353B">
              <w:rPr>
                <w:rFonts w:ascii="Times New Roman" w:eastAsia="Times New Roman" w:hAnsi="Times New Roman" w:cs="Times New Roman" w:hint="eastAsia"/>
                <w:color w:val="000000" w:themeColor="text1"/>
                <w:sz w:val="18"/>
              </w:rPr>
              <w:t>cha</w:t>
            </w:r>
            <w:r w:rsidRPr="00F6353B">
              <w:rPr>
                <w:rFonts w:ascii="Times New Roman" w:eastAsia="Times New Roman" w:hAnsi="Times New Roman" w:cs="Times New Roman"/>
                <w:color w:val="000000" w:themeColor="text1"/>
                <w:sz w:val="18"/>
              </w:rPr>
              <w:t>nnels, safe customer personal information protection system</w:t>
            </w:r>
            <w:r w:rsidRPr="00F6353B">
              <w:rPr>
                <w:rFonts w:ascii="宋体" w:eastAsia="宋体" w:hAnsi="宋体" w:cs="宋体" w:hint="eastAsia"/>
                <w:color w:val="000000" w:themeColor="text1"/>
                <w:sz w:val="18"/>
              </w:rPr>
              <w:t>，</w:t>
            </w:r>
            <w:r w:rsidRPr="00F6353B">
              <w:rPr>
                <w:rFonts w:ascii="Times New Roman" w:eastAsia="Times New Roman" w:hAnsi="Times New Roman" w:cs="Times New Roman" w:hint="eastAsia"/>
                <w:color w:val="000000" w:themeColor="text1"/>
                <w:sz w:val="18"/>
              </w:rPr>
              <w:t xml:space="preserve"> ad</w:t>
            </w:r>
            <w:r w:rsidRPr="00F6353B">
              <w:rPr>
                <w:rFonts w:ascii="Times New Roman" w:eastAsia="Times New Roman" w:hAnsi="Times New Roman" w:cs="Times New Roman"/>
                <w:color w:val="000000" w:themeColor="text1"/>
                <w:sz w:val="18"/>
              </w:rPr>
              <w:t>vanced IT technology.</w:t>
            </w:r>
          </w:p>
        </w:tc>
        <w:tc>
          <w:tcPr>
            <w:tcW w:w="2625" w:type="dxa"/>
            <w:gridSpan w:val="2"/>
            <w:vMerge/>
            <w:tcBorders>
              <w:top w:val="nil"/>
              <w:left w:val="single" w:sz="8" w:space="0" w:color="000000"/>
              <w:bottom w:val="single" w:sz="8" w:space="0" w:color="000000"/>
              <w:right w:val="nil"/>
            </w:tcBorders>
            <w:vAlign w:val="center"/>
          </w:tcPr>
          <w:p w:rsidR="00D668B4" w:rsidRPr="00F6353B" w:rsidRDefault="00D668B4" w:rsidP="00D668B4">
            <w:pPr>
              <w:spacing w:after="160" w:line="259" w:lineRule="auto"/>
              <w:rPr>
                <w:color w:val="000000" w:themeColor="text1"/>
              </w:rPr>
            </w:pPr>
          </w:p>
        </w:tc>
        <w:tc>
          <w:tcPr>
            <w:tcW w:w="1547" w:type="dxa"/>
            <w:tcBorders>
              <w:top w:val="single" w:sz="8" w:space="0" w:color="000000"/>
              <w:left w:val="single" w:sz="8" w:space="0" w:color="000000"/>
              <w:bottom w:val="single" w:sz="8" w:space="0" w:color="000000"/>
              <w:right w:val="single" w:sz="8" w:space="0" w:color="000000"/>
            </w:tcBorders>
          </w:tcPr>
          <w:p w:rsidR="00D668B4" w:rsidRPr="00F6353B" w:rsidRDefault="00D668B4" w:rsidP="00D668B4">
            <w:pPr>
              <w:tabs>
                <w:tab w:val="right" w:pos="2131"/>
              </w:tabs>
              <w:spacing w:line="259" w:lineRule="auto"/>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Channels</w:t>
            </w:r>
          </w:p>
          <w:p w:rsidR="00D668B4" w:rsidRPr="00F6353B" w:rsidRDefault="00D668B4" w:rsidP="00D668B4">
            <w:pPr>
              <w:tabs>
                <w:tab w:val="right" w:pos="2131"/>
              </w:tabs>
              <w:spacing w:line="259" w:lineRule="auto"/>
              <w:ind w:leftChars="50" w:left="105"/>
              <w:rPr>
                <w:color w:val="000000" w:themeColor="text1"/>
              </w:rPr>
            </w:pPr>
            <w:r w:rsidRPr="00F6353B">
              <w:rPr>
                <w:rFonts w:ascii="Times New Roman" w:eastAsia="Times New Roman" w:hAnsi="Times New Roman" w:cs="Times New Roman"/>
                <w:color w:val="000000" w:themeColor="text1"/>
                <w:sz w:val="18"/>
              </w:rPr>
              <w:t>Mobile application</w:t>
            </w:r>
            <w:r w:rsidRPr="00F6353B">
              <w:rPr>
                <w:rFonts w:ascii="宋体" w:eastAsia="宋体" w:hAnsi="宋体" w:cs="宋体" w:hint="eastAsia"/>
                <w:color w:val="000000" w:themeColor="text1"/>
                <w:sz w:val="18"/>
              </w:rPr>
              <w:t>，</w:t>
            </w:r>
            <w:r w:rsidRPr="00F6353B">
              <w:rPr>
                <w:rFonts w:ascii="Times New Roman" w:eastAsia="Times New Roman" w:hAnsi="Times New Roman" w:cs="Times New Roman"/>
                <w:color w:val="000000" w:themeColor="text1"/>
                <w:sz w:val="18"/>
              </w:rPr>
              <w:t xml:space="preserve">B2B and B2C models. </w:t>
            </w:r>
            <w:r w:rsidRPr="00F6353B">
              <w:rPr>
                <w:rFonts w:ascii="Times New Roman" w:eastAsia="Times New Roman" w:hAnsi="Times New Roman" w:cs="Times New Roman"/>
                <w:b/>
                <w:i/>
                <w:color w:val="000000" w:themeColor="text1"/>
                <w:sz w:val="18"/>
              </w:rPr>
              <w:tab/>
            </w:r>
            <w:r w:rsidRPr="00F6353B">
              <w:rPr>
                <w:noProof/>
                <w:color w:val="000000" w:themeColor="text1"/>
              </w:rPr>
              <w:drawing>
                <wp:inline distT="0" distB="0" distL="0" distR="0" wp14:anchorId="54B99793" wp14:editId="6EF8CCCC">
                  <wp:extent cx="417576" cy="326136"/>
                  <wp:effectExtent l="0" t="0" r="0" b="0"/>
                  <wp:docPr id="42390" name="Picture 42390"/>
                  <wp:cNvGraphicFramePr/>
                  <a:graphic xmlns:a="http://schemas.openxmlformats.org/drawingml/2006/main">
                    <a:graphicData uri="http://schemas.openxmlformats.org/drawingml/2006/picture">
                      <pic:pic xmlns:pic="http://schemas.openxmlformats.org/drawingml/2006/picture">
                        <pic:nvPicPr>
                          <pic:cNvPr id="42390" name="Picture 42390"/>
                          <pic:cNvPicPr/>
                        </pic:nvPicPr>
                        <pic:blipFill>
                          <a:blip r:embed="rId15"/>
                          <a:stretch>
                            <a:fillRect/>
                          </a:stretch>
                        </pic:blipFill>
                        <pic:spPr>
                          <a:xfrm>
                            <a:off x="0" y="0"/>
                            <a:ext cx="417576" cy="326136"/>
                          </a:xfrm>
                          <a:prstGeom prst="rect">
                            <a:avLst/>
                          </a:prstGeom>
                        </pic:spPr>
                      </pic:pic>
                    </a:graphicData>
                  </a:graphic>
                </wp:inline>
              </w:drawing>
            </w:r>
          </w:p>
        </w:tc>
        <w:tc>
          <w:tcPr>
            <w:tcW w:w="2550" w:type="dxa"/>
            <w:vMerge/>
            <w:tcBorders>
              <w:top w:val="nil"/>
              <w:left w:val="single" w:sz="8" w:space="0" w:color="000000"/>
              <w:bottom w:val="single" w:sz="8" w:space="0" w:color="000000"/>
              <w:right w:val="single" w:sz="16" w:space="0" w:color="000000"/>
            </w:tcBorders>
            <w:vAlign w:val="center"/>
          </w:tcPr>
          <w:p w:rsidR="00D668B4" w:rsidRPr="00F6353B" w:rsidRDefault="00D668B4" w:rsidP="00D668B4">
            <w:pPr>
              <w:spacing w:after="160" w:line="259" w:lineRule="auto"/>
              <w:rPr>
                <w:color w:val="000000" w:themeColor="text1"/>
              </w:rPr>
            </w:pPr>
          </w:p>
        </w:tc>
      </w:tr>
      <w:tr w:rsidR="00F6353B" w:rsidRPr="00F6353B" w:rsidTr="00D668B4">
        <w:trPr>
          <w:trHeight w:val="333"/>
        </w:trPr>
        <w:tc>
          <w:tcPr>
            <w:tcW w:w="5584" w:type="dxa"/>
            <w:gridSpan w:val="3"/>
            <w:tcBorders>
              <w:top w:val="single" w:sz="8" w:space="0" w:color="000000"/>
              <w:left w:val="single" w:sz="16" w:space="0" w:color="000000"/>
              <w:bottom w:val="single" w:sz="16" w:space="0" w:color="000000"/>
              <w:right w:val="single" w:sz="4" w:space="0" w:color="auto"/>
            </w:tcBorders>
          </w:tcPr>
          <w:p w:rsidR="00D668B4" w:rsidRPr="00F6353B" w:rsidRDefault="00D668B4" w:rsidP="00D668B4">
            <w:pPr>
              <w:spacing w:line="259" w:lineRule="auto"/>
              <w:ind w:left="8" w:right="165"/>
              <w:rPr>
                <w:color w:val="000000" w:themeColor="text1"/>
              </w:rPr>
            </w:pPr>
            <w:r w:rsidRPr="00F6353B">
              <w:rPr>
                <w:rFonts w:ascii="Times New Roman" w:eastAsia="Times New Roman" w:hAnsi="Times New Roman" w:cs="Times New Roman"/>
                <w:b/>
                <w:i/>
                <w:color w:val="000000" w:themeColor="text1"/>
                <w:sz w:val="18"/>
              </w:rPr>
              <w:t xml:space="preserve">Cost </w:t>
            </w:r>
          </w:p>
          <w:p w:rsidR="00D668B4" w:rsidRPr="00F6353B" w:rsidRDefault="00D668B4" w:rsidP="00D668B4">
            <w:pPr>
              <w:spacing w:line="259" w:lineRule="auto"/>
              <w:ind w:left="8" w:right="165"/>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Structure</w:t>
            </w:r>
          </w:p>
          <w:p w:rsidR="00D668B4" w:rsidRPr="00F6353B" w:rsidRDefault="00D668B4" w:rsidP="00D668B4">
            <w:pPr>
              <w:ind w:left="8" w:right="165"/>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Fixed costs</w:t>
            </w:r>
          </w:p>
          <w:p w:rsidR="00D668B4" w:rsidRPr="00F6353B" w:rsidRDefault="00D668B4" w:rsidP="00D668B4">
            <w:pPr>
              <w:pStyle w:val="a7"/>
              <w:spacing w:after="0" w:line="240" w:lineRule="auto"/>
              <w:ind w:left="8" w:right="165"/>
              <w:rPr>
                <w:rFonts w:ascii="Times New Roman" w:eastAsia="Times New Roman" w:hAnsi="Times New Roman"/>
                <w:color w:val="000000" w:themeColor="text1"/>
                <w:sz w:val="18"/>
                <w:lang w:val="en-US" w:eastAsia="zh-CN"/>
              </w:rPr>
            </w:pPr>
            <w:r w:rsidRPr="00F6353B">
              <w:rPr>
                <w:rFonts w:ascii="Times New Roman" w:eastAsia="Times New Roman" w:hAnsi="Times New Roman"/>
                <w:color w:val="000000" w:themeColor="text1"/>
                <w:sz w:val="18"/>
                <w:lang w:val="en-US" w:eastAsia="zh-CN"/>
              </w:rPr>
              <w:t>Salary, Operating and overhead costs</w:t>
            </w:r>
          </w:p>
          <w:p w:rsidR="00D668B4" w:rsidRPr="00F6353B" w:rsidRDefault="00D668B4" w:rsidP="00D668B4">
            <w:pPr>
              <w:ind w:left="8" w:right="165"/>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Hosting and softwar</w:t>
            </w:r>
            <w:r w:rsidRPr="00F6353B">
              <w:rPr>
                <w:rFonts w:ascii="Times New Roman" w:eastAsia="Times New Roman" w:hAnsi="Times New Roman" w:cs="Times New Roman" w:hint="eastAsia"/>
                <w:color w:val="000000" w:themeColor="text1"/>
                <w:sz w:val="18"/>
              </w:rPr>
              <w:t>e</w:t>
            </w:r>
            <w:r w:rsidRPr="00F6353B">
              <w:rPr>
                <w:rFonts w:ascii="Times New Roman" w:eastAsia="Times New Roman" w:hAnsi="Times New Roman" w:cs="Times New Roman"/>
                <w:color w:val="000000" w:themeColor="text1"/>
                <w:sz w:val="18"/>
              </w:rPr>
              <w:t>, Cloud software costs, cost of infrastructure</w:t>
            </w:r>
          </w:p>
          <w:p w:rsidR="00D668B4" w:rsidRPr="00F6353B" w:rsidRDefault="00D668B4" w:rsidP="00D668B4">
            <w:pPr>
              <w:ind w:left="8" w:right="165"/>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Variable costs</w:t>
            </w:r>
          </w:p>
          <w:p w:rsidR="00D668B4" w:rsidRPr="00F6353B" w:rsidRDefault="00D668B4" w:rsidP="00D668B4">
            <w:pPr>
              <w:pStyle w:val="a7"/>
              <w:spacing w:after="0" w:line="240" w:lineRule="auto"/>
              <w:ind w:left="8" w:right="165"/>
              <w:rPr>
                <w:rFonts w:ascii="Times New Roman" w:eastAsia="Times New Roman" w:hAnsi="Times New Roman"/>
                <w:color w:val="000000" w:themeColor="text1"/>
                <w:sz w:val="18"/>
                <w:lang w:val="en-US" w:eastAsia="zh-CN"/>
              </w:rPr>
            </w:pPr>
            <w:r w:rsidRPr="00F6353B">
              <w:rPr>
                <w:rFonts w:ascii="Times New Roman" w:eastAsia="Times New Roman" w:hAnsi="Times New Roman"/>
                <w:color w:val="000000" w:themeColor="text1"/>
                <w:sz w:val="18"/>
                <w:lang w:val="en-US" w:eastAsia="zh-CN"/>
              </w:rPr>
              <w:t>Research and development costs.</w:t>
            </w:r>
          </w:p>
          <w:p w:rsidR="00D668B4" w:rsidRPr="00F6353B" w:rsidRDefault="00D668B4" w:rsidP="00D668B4">
            <w:pPr>
              <w:pStyle w:val="a7"/>
              <w:spacing w:after="0" w:line="240" w:lineRule="auto"/>
              <w:ind w:left="8" w:right="165"/>
              <w:rPr>
                <w:rFonts w:ascii="Times New Roman" w:eastAsia="Times New Roman" w:hAnsi="Times New Roman"/>
                <w:color w:val="000000" w:themeColor="text1"/>
                <w:sz w:val="18"/>
                <w:lang w:val="en-US" w:eastAsia="zh-CN"/>
              </w:rPr>
            </w:pPr>
            <w:r w:rsidRPr="00F6353B">
              <w:rPr>
                <w:rFonts w:ascii="Times New Roman" w:eastAsia="Times New Roman" w:hAnsi="Times New Roman"/>
                <w:color w:val="000000" w:themeColor="text1"/>
                <w:sz w:val="18"/>
                <w:lang w:val="en-US" w:eastAsia="zh-CN"/>
              </w:rPr>
              <w:t>Advertising fees</w:t>
            </w:r>
          </w:p>
          <w:p w:rsidR="00D668B4" w:rsidRPr="00F6353B" w:rsidRDefault="00D668B4" w:rsidP="00D668B4">
            <w:pPr>
              <w:pStyle w:val="a7"/>
              <w:spacing w:after="0" w:line="240" w:lineRule="auto"/>
              <w:ind w:left="8" w:right="165"/>
              <w:rPr>
                <w:rFonts w:ascii="Times New Roman" w:eastAsia="Times New Roman" w:hAnsi="Times New Roman"/>
                <w:color w:val="000000" w:themeColor="text1"/>
                <w:sz w:val="18"/>
                <w:lang w:val="en-US" w:eastAsia="zh-CN"/>
              </w:rPr>
            </w:pPr>
            <w:r w:rsidRPr="00F6353B">
              <w:rPr>
                <w:rFonts w:ascii="Times New Roman" w:eastAsia="Times New Roman" w:hAnsi="Times New Roman"/>
                <w:color w:val="000000" w:themeColor="text1"/>
                <w:sz w:val="18"/>
                <w:lang w:val="en-US" w:eastAsia="zh-CN"/>
              </w:rPr>
              <w:t>Dealer Fees</w:t>
            </w:r>
          </w:p>
          <w:p w:rsidR="00D668B4" w:rsidRPr="00F6353B" w:rsidRDefault="00D668B4" w:rsidP="00D668B4">
            <w:pPr>
              <w:spacing w:line="259" w:lineRule="auto"/>
              <w:ind w:left="8" w:right="165"/>
              <w:rPr>
                <w:rFonts w:ascii="Times New Roman" w:eastAsia="Times New Roman" w:hAnsi="Times New Roman" w:cs="Times New Roman"/>
                <w:color w:val="000000" w:themeColor="text1"/>
                <w:sz w:val="18"/>
              </w:rPr>
            </w:pPr>
            <w:r w:rsidRPr="00F6353B">
              <w:rPr>
                <w:rFonts w:ascii="Times New Roman" w:eastAsia="Times New Roman" w:hAnsi="Times New Roman" w:cs="Times New Roman"/>
                <w:color w:val="000000" w:themeColor="text1"/>
                <w:sz w:val="18"/>
              </w:rPr>
              <w:t xml:space="preserve">Development costs,  </w:t>
            </w:r>
          </w:p>
          <w:p w:rsidR="00D668B4" w:rsidRPr="00F6353B" w:rsidRDefault="00D668B4" w:rsidP="00D668B4">
            <w:pPr>
              <w:spacing w:line="259" w:lineRule="auto"/>
              <w:ind w:left="8" w:right="165"/>
              <w:rPr>
                <w:color w:val="000000" w:themeColor="text1"/>
              </w:rPr>
            </w:pPr>
            <w:r w:rsidRPr="00F6353B">
              <w:rPr>
                <w:rFonts w:ascii="Times New Roman" w:eastAsia="Times New Roman" w:hAnsi="Times New Roman" w:cs="Times New Roman"/>
                <w:color w:val="000000" w:themeColor="text1"/>
                <w:sz w:val="18"/>
              </w:rPr>
              <w:t>Manufacturing, Logistics</w:t>
            </w:r>
          </w:p>
        </w:tc>
        <w:tc>
          <w:tcPr>
            <w:tcW w:w="5728" w:type="dxa"/>
            <w:gridSpan w:val="3"/>
            <w:tcBorders>
              <w:top w:val="single" w:sz="8" w:space="0" w:color="000000"/>
              <w:left w:val="single" w:sz="4" w:space="0" w:color="auto"/>
              <w:bottom w:val="single" w:sz="16" w:space="0" w:color="000000"/>
              <w:right w:val="single" w:sz="8" w:space="0" w:color="000000"/>
            </w:tcBorders>
          </w:tcPr>
          <w:p w:rsidR="00D668B4" w:rsidRPr="00F6353B" w:rsidRDefault="00D668B4" w:rsidP="00D668B4">
            <w:pPr>
              <w:spacing w:line="259" w:lineRule="auto"/>
              <w:ind w:left="8" w:right="165"/>
              <w:rPr>
                <w:rFonts w:ascii="Times New Roman" w:eastAsia="Times New Roman" w:hAnsi="Times New Roman" w:cs="Times New Roman"/>
                <w:b/>
                <w:i/>
                <w:color w:val="000000" w:themeColor="text1"/>
                <w:sz w:val="18"/>
              </w:rPr>
            </w:pPr>
            <w:r w:rsidRPr="00F6353B">
              <w:rPr>
                <w:rFonts w:ascii="Times New Roman" w:eastAsia="Times New Roman" w:hAnsi="Times New Roman" w:cs="Times New Roman"/>
                <w:b/>
                <w:i/>
                <w:color w:val="000000" w:themeColor="text1"/>
                <w:sz w:val="18"/>
              </w:rPr>
              <w:t>R</w:t>
            </w:r>
            <w:r w:rsidRPr="00F6353B">
              <w:rPr>
                <w:rFonts w:ascii="Times New Roman" w:eastAsia="Times New Roman" w:hAnsi="Times New Roman" w:cs="Times New Roman" w:hint="eastAsia"/>
                <w:b/>
                <w:i/>
                <w:color w:val="000000" w:themeColor="text1"/>
                <w:sz w:val="18"/>
              </w:rPr>
              <w:t xml:space="preserve">evenue </w:t>
            </w:r>
            <w:r w:rsidRPr="00F6353B">
              <w:rPr>
                <w:rFonts w:ascii="Times New Roman" w:eastAsia="Times New Roman" w:hAnsi="Times New Roman" w:cs="Times New Roman"/>
                <w:b/>
                <w:i/>
                <w:color w:val="000000" w:themeColor="text1"/>
                <w:sz w:val="18"/>
              </w:rPr>
              <w:t>streams</w:t>
            </w:r>
          </w:p>
          <w:p w:rsidR="00D668B4" w:rsidRPr="00F6353B" w:rsidRDefault="00D668B4" w:rsidP="00D668B4">
            <w:pPr>
              <w:spacing w:line="259" w:lineRule="auto"/>
              <w:ind w:left="8" w:right="165"/>
              <w:rPr>
                <w:color w:val="000000" w:themeColor="text1"/>
              </w:rPr>
            </w:pPr>
            <w:r w:rsidRPr="00F6353B">
              <w:rPr>
                <w:rFonts w:ascii="Times New Roman" w:eastAsia="Times New Roman" w:hAnsi="Times New Roman" w:cs="Times New Roman"/>
                <w:color w:val="000000" w:themeColor="text1"/>
                <w:sz w:val="18"/>
              </w:rPr>
              <w:t>The company opened member stores on Alibaba.com, including some paid services such as Integrity, real-name authentication, field certification, site promotion, and other software services that require payment.</w:t>
            </w:r>
          </w:p>
        </w:tc>
      </w:tr>
    </w:tbl>
    <w:p w:rsidR="00D668B4" w:rsidRPr="00F6353B" w:rsidRDefault="00D668B4" w:rsidP="00D668B4">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t xml:space="preserve">Appendix </w:t>
      </w:r>
    </w:p>
    <w:p w:rsidR="00D668B4" w:rsidRPr="00F6353B" w:rsidRDefault="00D668B4" w:rsidP="00D668B4">
      <w:pPr>
        <w:spacing w:line="360" w:lineRule="auto"/>
        <w:ind w:firstLineChars="1050" w:firstLine="2520"/>
        <w:rPr>
          <w:rFonts w:ascii="Times New Roman" w:hAnsi="Times New Roman"/>
          <w:color w:val="000000" w:themeColor="text1"/>
          <w:sz w:val="24"/>
          <w:szCs w:val="24"/>
        </w:rPr>
      </w:pPr>
      <w:r w:rsidRPr="00F6353B">
        <w:rPr>
          <w:rFonts w:ascii="Times New Roman" w:hAnsi="Times New Roman" w:hint="eastAsia"/>
          <w:color w:val="000000" w:themeColor="text1"/>
          <w:sz w:val="24"/>
          <w:szCs w:val="24"/>
        </w:rPr>
        <w:t>Business canvas of Alibaba</w:t>
      </w:r>
    </w:p>
    <w:p w:rsidR="00D668B4" w:rsidRPr="00F6353B" w:rsidRDefault="00D668B4" w:rsidP="004045AC">
      <w:pPr>
        <w:spacing w:line="360" w:lineRule="auto"/>
        <w:rPr>
          <w:rFonts w:ascii="Times New Roman" w:hAnsi="Times New Roman"/>
          <w:b/>
          <w:color w:val="000000" w:themeColor="text1"/>
          <w:sz w:val="24"/>
          <w:szCs w:val="24"/>
        </w:rPr>
      </w:pPr>
    </w:p>
    <w:p w:rsidR="00D668B4" w:rsidRPr="00F6353B" w:rsidRDefault="00D668B4" w:rsidP="004045AC">
      <w:pPr>
        <w:spacing w:line="360" w:lineRule="auto"/>
        <w:rPr>
          <w:rFonts w:ascii="Times New Roman" w:hAnsi="Times New Roman"/>
          <w:b/>
          <w:color w:val="000000" w:themeColor="text1"/>
          <w:sz w:val="24"/>
          <w:szCs w:val="24"/>
        </w:rPr>
      </w:pPr>
    </w:p>
    <w:p w:rsidR="00D668B4" w:rsidRPr="00F6353B" w:rsidRDefault="00D668B4" w:rsidP="004045AC">
      <w:pPr>
        <w:spacing w:line="360" w:lineRule="auto"/>
        <w:rPr>
          <w:rFonts w:ascii="Times New Roman" w:hAnsi="Times New Roman"/>
          <w:b/>
          <w:color w:val="000000" w:themeColor="text1"/>
          <w:sz w:val="24"/>
          <w:szCs w:val="24"/>
        </w:rPr>
      </w:pPr>
    </w:p>
    <w:p w:rsidR="00D668B4" w:rsidRPr="00F6353B" w:rsidRDefault="00D668B4" w:rsidP="004045AC">
      <w:pPr>
        <w:spacing w:line="360" w:lineRule="auto"/>
        <w:rPr>
          <w:rFonts w:ascii="Times New Roman" w:hAnsi="Times New Roman"/>
          <w:b/>
          <w:color w:val="000000" w:themeColor="text1"/>
          <w:sz w:val="24"/>
          <w:szCs w:val="24"/>
        </w:rPr>
      </w:pPr>
    </w:p>
    <w:p w:rsidR="00D668B4" w:rsidRPr="00F6353B" w:rsidRDefault="00D668B4" w:rsidP="004045AC">
      <w:pPr>
        <w:spacing w:line="360" w:lineRule="auto"/>
        <w:rPr>
          <w:rFonts w:ascii="Times New Roman" w:hAnsi="Times New Roman"/>
          <w:b/>
          <w:color w:val="000000" w:themeColor="text1"/>
          <w:sz w:val="24"/>
          <w:szCs w:val="24"/>
        </w:rPr>
      </w:pPr>
    </w:p>
    <w:p w:rsidR="001347B1" w:rsidRPr="00F6353B" w:rsidRDefault="00096CB0" w:rsidP="004045AC">
      <w:pPr>
        <w:spacing w:line="360" w:lineRule="auto"/>
        <w:rPr>
          <w:rFonts w:ascii="Times New Roman" w:hAnsi="Times New Roman"/>
          <w:color w:val="000000" w:themeColor="text1"/>
          <w:sz w:val="24"/>
          <w:szCs w:val="24"/>
        </w:rPr>
      </w:pPr>
      <w:r w:rsidRPr="00F6353B">
        <w:rPr>
          <w:rFonts w:ascii="Times New Roman" w:hAnsi="Times New Roman" w:hint="eastAsia"/>
          <w:color w:val="000000" w:themeColor="text1"/>
          <w:sz w:val="24"/>
          <w:szCs w:val="24"/>
        </w:rPr>
        <w:t xml:space="preserve">                          </w:t>
      </w:r>
    </w:p>
    <w:p w:rsidR="00512CA6" w:rsidRPr="00F6353B" w:rsidRDefault="00512CA6" w:rsidP="004045AC">
      <w:pPr>
        <w:spacing w:line="360" w:lineRule="auto"/>
        <w:rPr>
          <w:rFonts w:ascii="Times New Roman" w:hAnsi="Times New Roman"/>
          <w:color w:val="000000" w:themeColor="text1"/>
          <w:sz w:val="24"/>
          <w:szCs w:val="24"/>
        </w:rPr>
      </w:pPr>
    </w:p>
    <w:p w:rsidR="00D668B4" w:rsidRPr="00F6353B" w:rsidRDefault="00D668B4" w:rsidP="004045AC">
      <w:pPr>
        <w:spacing w:line="360" w:lineRule="auto"/>
        <w:rPr>
          <w:rFonts w:ascii="Times New Roman" w:hAnsi="Times New Roman"/>
          <w:color w:val="000000" w:themeColor="text1"/>
          <w:sz w:val="24"/>
          <w:szCs w:val="24"/>
        </w:rPr>
      </w:pPr>
    </w:p>
    <w:p w:rsidR="00D668B4" w:rsidRPr="00F6353B" w:rsidRDefault="00D668B4" w:rsidP="004045AC">
      <w:pPr>
        <w:spacing w:line="360" w:lineRule="auto"/>
        <w:rPr>
          <w:rFonts w:ascii="Times New Roman" w:hAnsi="Times New Roman"/>
          <w:color w:val="000000" w:themeColor="text1"/>
          <w:sz w:val="24"/>
          <w:szCs w:val="24"/>
        </w:rPr>
      </w:pPr>
    </w:p>
    <w:p w:rsidR="005252D7" w:rsidRPr="00F6353B" w:rsidRDefault="00D94D44" w:rsidP="005252D7">
      <w:pPr>
        <w:spacing w:line="360" w:lineRule="auto"/>
        <w:rPr>
          <w:rFonts w:ascii="Times New Roman" w:hAnsi="Times New Roman"/>
          <w:b/>
          <w:color w:val="000000" w:themeColor="text1"/>
          <w:sz w:val="24"/>
          <w:szCs w:val="24"/>
        </w:rPr>
      </w:pPr>
      <w:r w:rsidRPr="00F6353B">
        <w:rPr>
          <w:rFonts w:ascii="Times New Roman" w:hAnsi="Times New Roman" w:hint="eastAsia"/>
          <w:b/>
          <w:color w:val="000000" w:themeColor="text1"/>
          <w:sz w:val="24"/>
          <w:szCs w:val="24"/>
        </w:rPr>
        <w:lastRenderedPageBreak/>
        <w:t>4</w:t>
      </w:r>
      <w:r w:rsidR="001347B1" w:rsidRPr="00F6353B">
        <w:rPr>
          <w:rFonts w:ascii="Times New Roman" w:hAnsi="Times New Roman" w:hint="eastAsia"/>
          <w:b/>
          <w:color w:val="000000" w:themeColor="text1"/>
          <w:sz w:val="24"/>
          <w:szCs w:val="24"/>
        </w:rPr>
        <w:t>.0 References</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Bello-Orgaz, G., Jung, J. J.</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&amp; Camacho, D. (2016)</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‘Social big data: Recent achievements and new challenges’</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Information Fusion</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28</w:t>
      </w:r>
      <w:r w:rsidRPr="00F6353B">
        <w:rPr>
          <w:rFonts w:ascii="Times New Roman" w:hAnsi="Times New Roman"/>
          <w:color w:val="000000" w:themeColor="text1"/>
          <w:sz w:val="24"/>
          <w:szCs w:val="24"/>
          <w:shd w:val="clear" w:color="auto" w:fill="FFFFFF"/>
        </w:rPr>
        <w:t xml:space="preserve">,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45-59.</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Chatzoglou, P. &amp; Chatzoudes, D. (2016)</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‘Factors affecting e-business adoption in SMEs: an empirical research’</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Journal of Enterprise Information Management</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29</w:t>
      </w:r>
      <w:r w:rsidRPr="00F6353B">
        <w:rPr>
          <w:rFonts w:ascii="Times New Roman" w:hAnsi="Times New Roman"/>
          <w:color w:val="000000" w:themeColor="text1"/>
          <w:sz w:val="24"/>
          <w:szCs w:val="24"/>
          <w:shd w:val="clear" w:color="auto" w:fill="FFFFFF"/>
        </w:rPr>
        <w:t xml:space="preserve">(3),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327-358.</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Choshin, M.</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&amp; Ghaffari, A. (2017) ‘An investigation of the impact of effective factors on the success of e-commerce in small-and medium-sized companies’</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Computers in Human Behavior</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66</w:t>
      </w:r>
      <w:r w:rsidRPr="00F6353B">
        <w:rPr>
          <w:rFonts w:ascii="Times New Roman" w:hAnsi="Times New Roman"/>
          <w:color w:val="000000" w:themeColor="text1"/>
          <w:sz w:val="24"/>
          <w:szCs w:val="24"/>
          <w:shd w:val="clear" w:color="auto" w:fill="FFFFFF"/>
        </w:rPr>
        <w:t xml:space="preserve">,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67-74.</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Kimble, C., de Vasconcelos, J. B. &amp; Rocha, Á. (2016)</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‘Competence management in knowledge intensive organizations using consensual knowledge and ontologies’</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Information Systems Frontiers</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18</w:t>
      </w:r>
      <w:r w:rsidRPr="00F6353B">
        <w:rPr>
          <w:rFonts w:ascii="Times New Roman" w:hAnsi="Times New Roman"/>
          <w:color w:val="000000" w:themeColor="text1"/>
          <w:sz w:val="24"/>
          <w:szCs w:val="24"/>
          <w:shd w:val="clear" w:color="auto" w:fill="FFFFFF"/>
        </w:rPr>
        <w:t xml:space="preserve">(6),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1119-1130.</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Pantano, E. &amp; Priporas, C. V. (2016)</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‘The effect of mobile retailing on consumers' purchasing experiences: A dynamic perspective’</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Computers in Human Behavior</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61</w:t>
      </w:r>
      <w:r w:rsidRPr="00F6353B">
        <w:rPr>
          <w:rFonts w:ascii="Times New Roman" w:hAnsi="Times New Roman"/>
          <w:color w:val="000000" w:themeColor="text1"/>
          <w:sz w:val="24"/>
          <w:szCs w:val="24"/>
          <w:shd w:val="clear" w:color="auto" w:fill="FFFFFF"/>
        </w:rPr>
        <w:t xml:space="preserve">,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548-555.</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Popa, S., Soto-Acosta, P. &amp; Loukis, E. (2016)</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‘Analyzing the complementarity of web infrastructure and eInnovation for business value generation’</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Program</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50</w:t>
      </w:r>
      <w:r w:rsidRPr="00F6353B">
        <w:rPr>
          <w:rFonts w:ascii="Times New Roman" w:hAnsi="Times New Roman"/>
          <w:color w:val="000000" w:themeColor="text1"/>
          <w:sz w:val="24"/>
          <w:szCs w:val="24"/>
          <w:shd w:val="clear" w:color="auto" w:fill="FFFFFF"/>
        </w:rPr>
        <w:t xml:space="preserve">(1),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118-134.</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5252D7"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Soto-Acosta, P., Popa, S. &amp; Palacios-Marqués, D. (2016)</w:t>
      </w:r>
      <w:r w:rsidRPr="00F6353B">
        <w:rPr>
          <w:rFonts w:ascii="Times New Roman" w:hAnsi="Times New Roman" w:hint="eastAsia"/>
          <w:color w:val="000000" w:themeColor="text1"/>
          <w:sz w:val="24"/>
          <w:szCs w:val="24"/>
          <w:shd w:val="clear" w:color="auto" w:fill="FFFFFF"/>
        </w:rPr>
        <w:t xml:space="preserve"> </w:t>
      </w:r>
      <w:r w:rsidRPr="00F6353B">
        <w:rPr>
          <w:rFonts w:ascii="Times New Roman" w:hAnsi="Times New Roman"/>
          <w:color w:val="000000" w:themeColor="text1"/>
          <w:sz w:val="24"/>
          <w:szCs w:val="24"/>
          <w:shd w:val="clear" w:color="auto" w:fill="FFFFFF"/>
        </w:rPr>
        <w:t>‘E-business, organizational innovation and firm performance in manufacturing SMEs: an empirical study in Spain’</w:t>
      </w:r>
      <w:r w:rsidRPr="00F6353B">
        <w:rPr>
          <w:rFonts w:ascii="Times New Roman" w:hAnsi="Times New Roman" w:hint="eastAsia"/>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Technological and Economic Development of Economy</w:t>
      </w:r>
      <w:r w:rsidRPr="00F6353B">
        <w:rPr>
          <w:rFonts w:ascii="Times New Roman" w:hAnsi="Times New Roman"/>
          <w:color w:val="000000" w:themeColor="text1"/>
          <w:sz w:val="24"/>
          <w:szCs w:val="24"/>
          <w:shd w:val="clear" w:color="auto" w:fill="FFFFFF"/>
        </w:rPr>
        <w:t>,</w:t>
      </w:r>
      <w:r w:rsidRPr="00F6353B">
        <w:rPr>
          <w:rStyle w:val="apple-converted-space"/>
          <w:rFonts w:ascii="Times New Roman" w:hAnsi="Times New Roman"/>
          <w:color w:val="000000" w:themeColor="text1"/>
          <w:sz w:val="24"/>
          <w:szCs w:val="24"/>
          <w:shd w:val="clear" w:color="auto" w:fill="FFFFFF"/>
        </w:rPr>
        <w:t> </w:t>
      </w:r>
      <w:r w:rsidRPr="00F6353B">
        <w:rPr>
          <w:rFonts w:ascii="Times New Roman" w:hAnsi="Times New Roman"/>
          <w:i/>
          <w:iCs/>
          <w:color w:val="000000" w:themeColor="text1"/>
          <w:sz w:val="24"/>
          <w:szCs w:val="24"/>
          <w:shd w:val="clear" w:color="auto" w:fill="FFFFFF"/>
        </w:rPr>
        <w:t>22</w:t>
      </w:r>
      <w:r w:rsidRPr="00F6353B">
        <w:rPr>
          <w:rFonts w:ascii="Times New Roman" w:hAnsi="Times New Roman"/>
          <w:color w:val="000000" w:themeColor="text1"/>
          <w:sz w:val="24"/>
          <w:szCs w:val="24"/>
          <w:shd w:val="clear" w:color="auto" w:fill="FFFFFF"/>
        </w:rPr>
        <w:t xml:space="preserve">(6), </w:t>
      </w:r>
      <w:r w:rsidRPr="00F6353B">
        <w:rPr>
          <w:rFonts w:ascii="Times New Roman" w:hAnsi="Times New Roman" w:hint="eastAsia"/>
          <w:color w:val="000000" w:themeColor="text1"/>
          <w:sz w:val="24"/>
          <w:szCs w:val="24"/>
          <w:shd w:val="clear" w:color="auto" w:fill="FFFFFF"/>
        </w:rPr>
        <w:t>pp.</w:t>
      </w:r>
      <w:r w:rsidRPr="00F6353B">
        <w:rPr>
          <w:rFonts w:ascii="Times New Roman" w:hAnsi="Times New Roman"/>
          <w:color w:val="000000" w:themeColor="text1"/>
          <w:sz w:val="24"/>
          <w:szCs w:val="24"/>
          <w:shd w:val="clear" w:color="auto" w:fill="FFFFFF"/>
        </w:rPr>
        <w:t>885-904.</w:t>
      </w:r>
    </w:p>
    <w:p w:rsidR="005252D7" w:rsidRPr="00F6353B" w:rsidRDefault="005252D7" w:rsidP="005252D7">
      <w:pPr>
        <w:spacing w:line="360" w:lineRule="auto"/>
        <w:rPr>
          <w:rFonts w:ascii="Times New Roman" w:hAnsi="Times New Roman"/>
          <w:color w:val="000000" w:themeColor="text1"/>
          <w:sz w:val="24"/>
          <w:szCs w:val="24"/>
          <w:shd w:val="clear" w:color="auto" w:fill="FFFFFF"/>
        </w:rPr>
      </w:pPr>
    </w:p>
    <w:p w:rsidR="005252D7" w:rsidRPr="00F6353B" w:rsidRDefault="00B66BBC" w:rsidP="005252D7">
      <w:pPr>
        <w:spacing w:line="360" w:lineRule="auto"/>
        <w:rPr>
          <w:rFonts w:ascii="Times New Roman" w:hAnsi="Times New Roman"/>
          <w:color w:val="000000" w:themeColor="text1"/>
          <w:sz w:val="24"/>
          <w:szCs w:val="24"/>
          <w:shd w:val="clear" w:color="auto" w:fill="FFFFFF"/>
        </w:rPr>
      </w:pPr>
      <w:r w:rsidRPr="00F6353B">
        <w:rPr>
          <w:rFonts w:ascii="Times New Roman" w:hAnsi="Times New Roman"/>
          <w:color w:val="000000" w:themeColor="text1"/>
          <w:sz w:val="24"/>
          <w:szCs w:val="24"/>
          <w:shd w:val="clear" w:color="auto" w:fill="FFFFFF"/>
        </w:rPr>
        <w:t>Adam Robinson. (2014) ‘E-c</w:t>
      </w:r>
      <w:r w:rsidRPr="00F6353B">
        <w:rPr>
          <w:rFonts w:ascii="Times New Roman" w:hAnsi="Times New Roman" w:hint="eastAsia"/>
          <w:color w:val="000000" w:themeColor="text1"/>
          <w:sz w:val="24"/>
          <w:szCs w:val="24"/>
          <w:shd w:val="clear" w:color="auto" w:fill="FFFFFF"/>
        </w:rPr>
        <w:t>ommer</w:t>
      </w:r>
      <w:r w:rsidRPr="00F6353B">
        <w:rPr>
          <w:rFonts w:ascii="Times New Roman" w:hAnsi="Times New Roman"/>
          <w:color w:val="000000" w:themeColor="text1"/>
          <w:sz w:val="24"/>
          <w:szCs w:val="24"/>
          <w:shd w:val="clear" w:color="auto" w:fill="FFFFFF"/>
        </w:rPr>
        <w:t xml:space="preserve">ce Logistics: The evolution of logistics and supply chains from direct to store models to E-Commerce’, Cerasis </w:t>
      </w:r>
      <w:r w:rsidR="0098092D" w:rsidRPr="00F6353B">
        <w:rPr>
          <w:rFonts w:ascii="Times New Roman" w:hAnsi="Times New Roman"/>
          <w:color w:val="000000" w:themeColor="text1"/>
          <w:sz w:val="24"/>
          <w:szCs w:val="24"/>
          <w:shd w:val="clear" w:color="auto" w:fill="FFFFFF"/>
        </w:rPr>
        <w:t xml:space="preserve">official </w:t>
      </w:r>
      <w:r w:rsidRPr="00F6353B">
        <w:rPr>
          <w:rFonts w:ascii="Times New Roman" w:hAnsi="Times New Roman"/>
          <w:color w:val="000000" w:themeColor="text1"/>
          <w:sz w:val="24"/>
          <w:szCs w:val="24"/>
          <w:shd w:val="clear" w:color="auto" w:fill="FFFFFF"/>
        </w:rPr>
        <w:t>web.</w:t>
      </w:r>
    </w:p>
    <w:p w:rsidR="005252D7" w:rsidRPr="00F6353B" w:rsidRDefault="005E7022" w:rsidP="005252D7">
      <w:pPr>
        <w:spacing w:line="360" w:lineRule="auto"/>
        <w:rPr>
          <w:rFonts w:ascii="Times New Roman" w:hAnsi="Times New Roman"/>
          <w:color w:val="000000" w:themeColor="text1"/>
          <w:sz w:val="24"/>
          <w:szCs w:val="24"/>
        </w:rPr>
      </w:pPr>
      <w:r w:rsidRPr="00F6353B">
        <w:rPr>
          <w:rFonts w:ascii="Times New Roman" w:hAnsi="Times New Roman"/>
          <w:color w:val="000000" w:themeColor="text1"/>
          <w:sz w:val="24"/>
          <w:szCs w:val="24"/>
          <w:shd w:val="clear" w:color="auto" w:fill="FFFFFF"/>
        </w:rPr>
        <w:lastRenderedPageBreak/>
        <w:t>Radar Networks &amp; Nova Spivack, 2007, www.radametworks.com</w:t>
      </w:r>
    </w:p>
    <w:p w:rsidR="005252D7" w:rsidRPr="00F6353B" w:rsidRDefault="005252D7" w:rsidP="004045AC">
      <w:pPr>
        <w:spacing w:line="360" w:lineRule="auto"/>
        <w:rPr>
          <w:rFonts w:ascii="Times New Roman" w:hAnsi="Times New Roman"/>
          <w:b/>
          <w:color w:val="000000" w:themeColor="text1"/>
          <w:sz w:val="24"/>
          <w:szCs w:val="24"/>
        </w:rPr>
      </w:pPr>
    </w:p>
    <w:sectPr w:rsidR="005252D7" w:rsidRPr="00F6353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513" w:rsidRDefault="00336513" w:rsidP="004045AC">
      <w:r>
        <w:separator/>
      </w:r>
    </w:p>
  </w:endnote>
  <w:endnote w:type="continuationSeparator" w:id="0">
    <w:p w:rsidR="00336513" w:rsidRDefault="00336513" w:rsidP="00404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513" w:rsidRDefault="00336513" w:rsidP="004045AC">
      <w:r>
        <w:separator/>
      </w:r>
    </w:p>
  </w:footnote>
  <w:footnote w:type="continuationSeparator" w:id="0">
    <w:p w:rsidR="00336513" w:rsidRDefault="00336513" w:rsidP="004045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E307BE"/>
    <w:multiLevelType w:val="multilevel"/>
    <w:tmpl w:val="4D94864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5AC"/>
    <w:rsid w:val="00010F29"/>
    <w:rsid w:val="00021B4D"/>
    <w:rsid w:val="000222BA"/>
    <w:rsid w:val="000235E1"/>
    <w:rsid w:val="00037646"/>
    <w:rsid w:val="00041F8A"/>
    <w:rsid w:val="00042A16"/>
    <w:rsid w:val="00044F50"/>
    <w:rsid w:val="00047913"/>
    <w:rsid w:val="000557C8"/>
    <w:rsid w:val="00073191"/>
    <w:rsid w:val="00077DD9"/>
    <w:rsid w:val="000851DE"/>
    <w:rsid w:val="00091753"/>
    <w:rsid w:val="00096CB0"/>
    <w:rsid w:val="000A0A10"/>
    <w:rsid w:val="000B056D"/>
    <w:rsid w:val="000B7F68"/>
    <w:rsid w:val="000E14C7"/>
    <w:rsid w:val="000E4405"/>
    <w:rsid w:val="00105486"/>
    <w:rsid w:val="00126B5A"/>
    <w:rsid w:val="001303B0"/>
    <w:rsid w:val="00130BC7"/>
    <w:rsid w:val="001347B1"/>
    <w:rsid w:val="0017312D"/>
    <w:rsid w:val="001744BB"/>
    <w:rsid w:val="00176C08"/>
    <w:rsid w:val="00193EA7"/>
    <w:rsid w:val="001A278C"/>
    <w:rsid w:val="001B02DB"/>
    <w:rsid w:val="001C30CF"/>
    <w:rsid w:val="001C49F5"/>
    <w:rsid w:val="001F1C82"/>
    <w:rsid w:val="001F7B19"/>
    <w:rsid w:val="00215E88"/>
    <w:rsid w:val="00240790"/>
    <w:rsid w:val="002407A8"/>
    <w:rsid w:val="00245B12"/>
    <w:rsid w:val="00254F3C"/>
    <w:rsid w:val="00256776"/>
    <w:rsid w:val="00296013"/>
    <w:rsid w:val="002A3C29"/>
    <w:rsid w:val="002A686A"/>
    <w:rsid w:val="002A7786"/>
    <w:rsid w:val="002B55D9"/>
    <w:rsid w:val="002C16EE"/>
    <w:rsid w:val="002C1BAF"/>
    <w:rsid w:val="002C77D3"/>
    <w:rsid w:val="002D05ED"/>
    <w:rsid w:val="002E493F"/>
    <w:rsid w:val="00303DAC"/>
    <w:rsid w:val="00325C73"/>
    <w:rsid w:val="00333716"/>
    <w:rsid w:val="00336513"/>
    <w:rsid w:val="003459C2"/>
    <w:rsid w:val="003514DD"/>
    <w:rsid w:val="00357EF4"/>
    <w:rsid w:val="00365511"/>
    <w:rsid w:val="00373EC1"/>
    <w:rsid w:val="00377A1F"/>
    <w:rsid w:val="00381B03"/>
    <w:rsid w:val="003A6421"/>
    <w:rsid w:val="003B2C42"/>
    <w:rsid w:val="003D1538"/>
    <w:rsid w:val="003D3C9D"/>
    <w:rsid w:val="003D5DE0"/>
    <w:rsid w:val="003D7BE4"/>
    <w:rsid w:val="003E21DE"/>
    <w:rsid w:val="003F1356"/>
    <w:rsid w:val="003F3CF4"/>
    <w:rsid w:val="0040291A"/>
    <w:rsid w:val="004045AC"/>
    <w:rsid w:val="004059CC"/>
    <w:rsid w:val="00417B5C"/>
    <w:rsid w:val="004323E8"/>
    <w:rsid w:val="00445656"/>
    <w:rsid w:val="00447908"/>
    <w:rsid w:val="00454316"/>
    <w:rsid w:val="004546AC"/>
    <w:rsid w:val="004665D0"/>
    <w:rsid w:val="004736A9"/>
    <w:rsid w:val="0047732A"/>
    <w:rsid w:val="00477564"/>
    <w:rsid w:val="0048604F"/>
    <w:rsid w:val="00493A37"/>
    <w:rsid w:val="004B35C0"/>
    <w:rsid w:val="004B487D"/>
    <w:rsid w:val="004B4FF2"/>
    <w:rsid w:val="004C36D5"/>
    <w:rsid w:val="004C72FF"/>
    <w:rsid w:val="004F1025"/>
    <w:rsid w:val="00510A96"/>
    <w:rsid w:val="00512CA6"/>
    <w:rsid w:val="005168A5"/>
    <w:rsid w:val="005252D7"/>
    <w:rsid w:val="005311B3"/>
    <w:rsid w:val="005311B9"/>
    <w:rsid w:val="005450D9"/>
    <w:rsid w:val="00552D5F"/>
    <w:rsid w:val="00553E6C"/>
    <w:rsid w:val="00557D05"/>
    <w:rsid w:val="005675B4"/>
    <w:rsid w:val="00567AF4"/>
    <w:rsid w:val="00576086"/>
    <w:rsid w:val="00576192"/>
    <w:rsid w:val="00577B42"/>
    <w:rsid w:val="005C0107"/>
    <w:rsid w:val="005C0795"/>
    <w:rsid w:val="005C2723"/>
    <w:rsid w:val="005E0D9D"/>
    <w:rsid w:val="005E7022"/>
    <w:rsid w:val="005E75BA"/>
    <w:rsid w:val="00607B82"/>
    <w:rsid w:val="00610191"/>
    <w:rsid w:val="0061024A"/>
    <w:rsid w:val="00611C95"/>
    <w:rsid w:val="00622B59"/>
    <w:rsid w:val="006231F9"/>
    <w:rsid w:val="006265CA"/>
    <w:rsid w:val="00632F66"/>
    <w:rsid w:val="00642429"/>
    <w:rsid w:val="006560CF"/>
    <w:rsid w:val="00660E79"/>
    <w:rsid w:val="0067022C"/>
    <w:rsid w:val="006737C6"/>
    <w:rsid w:val="00684ED5"/>
    <w:rsid w:val="00685465"/>
    <w:rsid w:val="006A0E7A"/>
    <w:rsid w:val="006A3031"/>
    <w:rsid w:val="006A48DF"/>
    <w:rsid w:val="006B3A6B"/>
    <w:rsid w:val="006B3FC0"/>
    <w:rsid w:val="006C186B"/>
    <w:rsid w:val="006C31D6"/>
    <w:rsid w:val="006C6F59"/>
    <w:rsid w:val="006E13E1"/>
    <w:rsid w:val="006E5FD2"/>
    <w:rsid w:val="006F6C4B"/>
    <w:rsid w:val="00705A2F"/>
    <w:rsid w:val="00705F1B"/>
    <w:rsid w:val="0072352B"/>
    <w:rsid w:val="00733BF7"/>
    <w:rsid w:val="0073657D"/>
    <w:rsid w:val="007442B6"/>
    <w:rsid w:val="00746D76"/>
    <w:rsid w:val="0075043F"/>
    <w:rsid w:val="007A3BFF"/>
    <w:rsid w:val="007B1179"/>
    <w:rsid w:val="007C1302"/>
    <w:rsid w:val="007C19AD"/>
    <w:rsid w:val="007E67A4"/>
    <w:rsid w:val="007F49B6"/>
    <w:rsid w:val="00813E32"/>
    <w:rsid w:val="00826B8D"/>
    <w:rsid w:val="0083469E"/>
    <w:rsid w:val="00843C92"/>
    <w:rsid w:val="008463A4"/>
    <w:rsid w:val="008812EF"/>
    <w:rsid w:val="00887632"/>
    <w:rsid w:val="00891EDE"/>
    <w:rsid w:val="0089256E"/>
    <w:rsid w:val="008943B1"/>
    <w:rsid w:val="008A0B6A"/>
    <w:rsid w:val="008A2AC0"/>
    <w:rsid w:val="008A3830"/>
    <w:rsid w:val="008B315A"/>
    <w:rsid w:val="008B7639"/>
    <w:rsid w:val="008D0F7B"/>
    <w:rsid w:val="008F3CA5"/>
    <w:rsid w:val="008F7C87"/>
    <w:rsid w:val="009026BE"/>
    <w:rsid w:val="00905B7B"/>
    <w:rsid w:val="00905F92"/>
    <w:rsid w:val="00912F7A"/>
    <w:rsid w:val="0091739A"/>
    <w:rsid w:val="00956A0E"/>
    <w:rsid w:val="009570AE"/>
    <w:rsid w:val="00964869"/>
    <w:rsid w:val="00967F61"/>
    <w:rsid w:val="009756BA"/>
    <w:rsid w:val="00975A23"/>
    <w:rsid w:val="0098092D"/>
    <w:rsid w:val="00980D15"/>
    <w:rsid w:val="009A0315"/>
    <w:rsid w:val="009A3CB1"/>
    <w:rsid w:val="009A6DAD"/>
    <w:rsid w:val="009B18DB"/>
    <w:rsid w:val="009B7811"/>
    <w:rsid w:val="009C04DD"/>
    <w:rsid w:val="009E1CB6"/>
    <w:rsid w:val="009E2AEC"/>
    <w:rsid w:val="009F3B34"/>
    <w:rsid w:val="009F64A7"/>
    <w:rsid w:val="00A04504"/>
    <w:rsid w:val="00A067E2"/>
    <w:rsid w:val="00A13BF0"/>
    <w:rsid w:val="00A4340F"/>
    <w:rsid w:val="00A53C83"/>
    <w:rsid w:val="00A5428A"/>
    <w:rsid w:val="00A629AF"/>
    <w:rsid w:val="00A91682"/>
    <w:rsid w:val="00AA05F4"/>
    <w:rsid w:val="00AA16C2"/>
    <w:rsid w:val="00AB4F59"/>
    <w:rsid w:val="00AC21BF"/>
    <w:rsid w:val="00AC536D"/>
    <w:rsid w:val="00AF6FEF"/>
    <w:rsid w:val="00B348BD"/>
    <w:rsid w:val="00B41CA3"/>
    <w:rsid w:val="00B4345D"/>
    <w:rsid w:val="00B6569E"/>
    <w:rsid w:val="00B66BBC"/>
    <w:rsid w:val="00B73980"/>
    <w:rsid w:val="00B83E9E"/>
    <w:rsid w:val="00B96115"/>
    <w:rsid w:val="00BA6703"/>
    <w:rsid w:val="00BA797A"/>
    <w:rsid w:val="00BC1F29"/>
    <w:rsid w:val="00BD2090"/>
    <w:rsid w:val="00BF3856"/>
    <w:rsid w:val="00C1007C"/>
    <w:rsid w:val="00C335D4"/>
    <w:rsid w:val="00C432E5"/>
    <w:rsid w:val="00C60F68"/>
    <w:rsid w:val="00C60F85"/>
    <w:rsid w:val="00C6131A"/>
    <w:rsid w:val="00C638B5"/>
    <w:rsid w:val="00C65DE2"/>
    <w:rsid w:val="00C66E24"/>
    <w:rsid w:val="00CB1CCC"/>
    <w:rsid w:val="00CB68D2"/>
    <w:rsid w:val="00CE5ABF"/>
    <w:rsid w:val="00CE7320"/>
    <w:rsid w:val="00CF4001"/>
    <w:rsid w:val="00D14E8F"/>
    <w:rsid w:val="00D2660E"/>
    <w:rsid w:val="00D324FC"/>
    <w:rsid w:val="00D36217"/>
    <w:rsid w:val="00D56F5D"/>
    <w:rsid w:val="00D578CC"/>
    <w:rsid w:val="00D619E1"/>
    <w:rsid w:val="00D668B4"/>
    <w:rsid w:val="00D779BD"/>
    <w:rsid w:val="00D81266"/>
    <w:rsid w:val="00D94D44"/>
    <w:rsid w:val="00DD7FA2"/>
    <w:rsid w:val="00DE4032"/>
    <w:rsid w:val="00DE5E61"/>
    <w:rsid w:val="00DE5EFA"/>
    <w:rsid w:val="00DF15C6"/>
    <w:rsid w:val="00E01A6F"/>
    <w:rsid w:val="00E16969"/>
    <w:rsid w:val="00E31254"/>
    <w:rsid w:val="00E5087A"/>
    <w:rsid w:val="00E571A4"/>
    <w:rsid w:val="00E74A6A"/>
    <w:rsid w:val="00E9041D"/>
    <w:rsid w:val="00E92BF8"/>
    <w:rsid w:val="00EA63CD"/>
    <w:rsid w:val="00EF12A5"/>
    <w:rsid w:val="00EF24D9"/>
    <w:rsid w:val="00F0188D"/>
    <w:rsid w:val="00F2041C"/>
    <w:rsid w:val="00F230BA"/>
    <w:rsid w:val="00F63173"/>
    <w:rsid w:val="00F6353B"/>
    <w:rsid w:val="00F75B82"/>
    <w:rsid w:val="00FA7FFA"/>
    <w:rsid w:val="00FB3A36"/>
    <w:rsid w:val="00FC20D5"/>
    <w:rsid w:val="00FC2B56"/>
    <w:rsid w:val="00FD0317"/>
    <w:rsid w:val="00FD533D"/>
    <w:rsid w:val="00FE3B33"/>
    <w:rsid w:val="00FF4450"/>
    <w:rsid w:val="00FF77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A0A715"/>
  <w15:chartTrackingRefBased/>
  <w15:docId w15:val="{1C32FF17-7AE1-974B-8E8B-F427ADD30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宋体" w:hAnsi="Calibri" w:cs="Times New Roman"/>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kern w:val="2"/>
      <w:sz w:val="21"/>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045AC"/>
    <w:pPr>
      <w:pBdr>
        <w:bottom w:val="single" w:sz="6" w:space="1" w:color="auto"/>
      </w:pBdr>
      <w:tabs>
        <w:tab w:val="center" w:pos="4153"/>
        <w:tab w:val="right" w:pos="8306"/>
      </w:tabs>
      <w:snapToGrid w:val="0"/>
      <w:jc w:val="center"/>
    </w:pPr>
    <w:rPr>
      <w:sz w:val="18"/>
      <w:szCs w:val="18"/>
    </w:rPr>
  </w:style>
  <w:style w:type="character" w:customStyle="1" w:styleId="a4">
    <w:name w:val="页眉 字符"/>
    <w:link w:val="a3"/>
    <w:uiPriority w:val="99"/>
    <w:rsid w:val="004045AC"/>
    <w:rPr>
      <w:sz w:val="18"/>
      <w:szCs w:val="18"/>
    </w:rPr>
  </w:style>
  <w:style w:type="paragraph" w:styleId="a5">
    <w:name w:val="footer"/>
    <w:basedOn w:val="a"/>
    <w:link w:val="a6"/>
    <w:uiPriority w:val="99"/>
    <w:unhideWhenUsed/>
    <w:rsid w:val="004045AC"/>
    <w:pPr>
      <w:tabs>
        <w:tab w:val="center" w:pos="4153"/>
        <w:tab w:val="right" w:pos="8306"/>
      </w:tabs>
      <w:snapToGrid w:val="0"/>
      <w:jc w:val="left"/>
    </w:pPr>
    <w:rPr>
      <w:sz w:val="18"/>
      <w:szCs w:val="18"/>
    </w:rPr>
  </w:style>
  <w:style w:type="character" w:customStyle="1" w:styleId="a6">
    <w:name w:val="页脚 字符"/>
    <w:link w:val="a5"/>
    <w:uiPriority w:val="99"/>
    <w:rsid w:val="004045AC"/>
    <w:rPr>
      <w:sz w:val="18"/>
      <w:szCs w:val="18"/>
    </w:rPr>
  </w:style>
  <w:style w:type="character" w:customStyle="1" w:styleId="apple-converted-space">
    <w:name w:val="apple-converted-space"/>
    <w:rsid w:val="005252D7"/>
  </w:style>
  <w:style w:type="table" w:customStyle="1" w:styleId="TableGrid">
    <w:name w:val="TableGrid"/>
    <w:rsid w:val="00D668B4"/>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 w:type="paragraph" w:styleId="a7">
    <w:name w:val="List Paragraph"/>
    <w:basedOn w:val="a"/>
    <w:uiPriority w:val="34"/>
    <w:qFormat/>
    <w:rsid w:val="00D668B4"/>
    <w:pPr>
      <w:widowControl/>
      <w:spacing w:after="160" w:line="256" w:lineRule="auto"/>
      <w:ind w:left="720"/>
      <w:contextualSpacing/>
      <w:jc w:val="left"/>
    </w:pPr>
    <w:rPr>
      <w:rFonts w:eastAsia="Calibri"/>
      <w:kern w:val="0"/>
      <w:sz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14</Pages>
  <Words>3070</Words>
  <Characters>17504</Characters>
  <Application>Microsoft Office Word</Application>
  <DocSecurity>0</DocSecurity>
  <PresentationFormat/>
  <Lines>145</Lines>
  <Paragraphs>41</Paragraphs>
  <Slides>0</Slides>
  <Notes>0</Notes>
  <HiddenSlides>0</HiddenSlides>
  <MMClips>0</MMClips>
  <ScaleCrop>false</ScaleCrop>
  <Manager/>
  <Company/>
  <LinksUpToDate>false</LinksUpToDate>
  <CharactersWithSpaces>20533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Kaili Wang (1704353)</cp:lastModifiedBy>
  <cp:revision>9</cp:revision>
  <dcterms:created xsi:type="dcterms:W3CDTF">2018-05-03T16:13:00Z</dcterms:created>
  <dcterms:modified xsi:type="dcterms:W3CDTF">2018-05-04T14:11:00Z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2052-9.1.0.3914</vt:lpwstr>
  </property>
</Properties>
</file>