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9C0E8A" w14:textId="77777777" w:rsidR="00B66CA0" w:rsidRDefault="00B66CA0" w:rsidP="00FF0FF9">
      <w:pPr>
        <w:jc w:val="center"/>
        <w:rPr>
          <w:b/>
        </w:rPr>
      </w:pPr>
    </w:p>
    <w:p w14:paraId="2AE678F5" w14:textId="77777777" w:rsidR="00B66CA0" w:rsidRDefault="00B66CA0" w:rsidP="00FF0FF9">
      <w:pPr>
        <w:jc w:val="center"/>
        <w:rPr>
          <w:b/>
        </w:rPr>
      </w:pPr>
    </w:p>
    <w:p w14:paraId="66BB2B04" w14:textId="77777777" w:rsidR="00B66CA0" w:rsidRDefault="00B66CA0" w:rsidP="00FF0FF9">
      <w:pPr>
        <w:jc w:val="center"/>
        <w:rPr>
          <w:b/>
        </w:rPr>
      </w:pPr>
    </w:p>
    <w:p w14:paraId="356E1464" w14:textId="77777777" w:rsidR="00B66CA0" w:rsidRDefault="00B66CA0" w:rsidP="00FF0FF9">
      <w:pPr>
        <w:jc w:val="center"/>
        <w:rPr>
          <w:b/>
        </w:rPr>
      </w:pPr>
    </w:p>
    <w:p w14:paraId="5B11154C" w14:textId="77777777" w:rsidR="00B66CA0" w:rsidRDefault="00B66CA0" w:rsidP="00FF0FF9">
      <w:pPr>
        <w:jc w:val="center"/>
        <w:rPr>
          <w:b/>
        </w:rPr>
      </w:pPr>
    </w:p>
    <w:p w14:paraId="396ADDB3" w14:textId="77777777" w:rsidR="00B66CA0" w:rsidRDefault="00B66CA0" w:rsidP="00FF0FF9">
      <w:pPr>
        <w:jc w:val="center"/>
        <w:rPr>
          <w:b/>
        </w:rPr>
      </w:pPr>
    </w:p>
    <w:p w14:paraId="53C7F4BE" w14:textId="77777777" w:rsidR="00B66CA0" w:rsidRDefault="00B66CA0" w:rsidP="00FF0FF9">
      <w:pPr>
        <w:jc w:val="center"/>
        <w:rPr>
          <w:b/>
        </w:rPr>
      </w:pPr>
    </w:p>
    <w:p w14:paraId="3904F943" w14:textId="77777777" w:rsidR="00B66CA0" w:rsidRDefault="00B66CA0" w:rsidP="00FF0FF9">
      <w:pPr>
        <w:jc w:val="center"/>
        <w:rPr>
          <w:b/>
        </w:rPr>
      </w:pPr>
    </w:p>
    <w:p w14:paraId="0EDB49D2" w14:textId="77777777" w:rsidR="00B66CA0" w:rsidRDefault="00B66CA0" w:rsidP="00FF0FF9">
      <w:pPr>
        <w:jc w:val="center"/>
        <w:rPr>
          <w:b/>
        </w:rPr>
      </w:pPr>
    </w:p>
    <w:p w14:paraId="0DABC5E6" w14:textId="77777777" w:rsidR="00B66CA0" w:rsidRDefault="00B66CA0" w:rsidP="00FF0FF9">
      <w:pPr>
        <w:jc w:val="center"/>
        <w:rPr>
          <w:b/>
        </w:rPr>
      </w:pPr>
    </w:p>
    <w:p w14:paraId="11D3BC69" w14:textId="77777777" w:rsidR="00B66CA0" w:rsidRDefault="00B66CA0" w:rsidP="00FF0FF9">
      <w:pPr>
        <w:jc w:val="center"/>
        <w:rPr>
          <w:b/>
        </w:rPr>
      </w:pPr>
    </w:p>
    <w:p w14:paraId="02EFAFEF" w14:textId="77777777" w:rsidR="00B66CA0" w:rsidRDefault="00B66CA0" w:rsidP="00FF0FF9">
      <w:pPr>
        <w:jc w:val="center"/>
        <w:rPr>
          <w:b/>
        </w:rPr>
      </w:pPr>
    </w:p>
    <w:p w14:paraId="44FC5514" w14:textId="77777777" w:rsidR="00B66CA0" w:rsidRDefault="00B66CA0" w:rsidP="00FF0FF9">
      <w:pPr>
        <w:jc w:val="center"/>
        <w:rPr>
          <w:b/>
        </w:rPr>
      </w:pPr>
      <w:bookmarkStart w:id="0" w:name="_GoBack"/>
      <w:bookmarkEnd w:id="0"/>
    </w:p>
    <w:p w14:paraId="1F58AF3E" w14:textId="77777777" w:rsidR="00B66CA0" w:rsidRDefault="00B66CA0" w:rsidP="00FF0FF9">
      <w:pPr>
        <w:jc w:val="center"/>
        <w:rPr>
          <w:b/>
        </w:rPr>
      </w:pPr>
    </w:p>
    <w:p w14:paraId="2847A23C" w14:textId="77777777" w:rsidR="00B66CA0" w:rsidRDefault="00B66CA0" w:rsidP="00FF0FF9">
      <w:pPr>
        <w:jc w:val="center"/>
        <w:rPr>
          <w:b/>
        </w:rPr>
      </w:pPr>
    </w:p>
    <w:p w14:paraId="5F27A0ED" w14:textId="77777777" w:rsidR="00B66CA0" w:rsidRDefault="00B66CA0" w:rsidP="00FF0FF9">
      <w:pPr>
        <w:jc w:val="center"/>
        <w:rPr>
          <w:b/>
        </w:rPr>
      </w:pPr>
    </w:p>
    <w:p w14:paraId="5D7CA62B" w14:textId="77777777" w:rsidR="00B66CA0" w:rsidRPr="00FF0FF9" w:rsidRDefault="00B66CA0" w:rsidP="00B66CA0">
      <w:pPr>
        <w:jc w:val="center"/>
        <w:rPr>
          <w:b/>
        </w:rPr>
      </w:pPr>
      <w:r>
        <w:rPr>
          <w:b/>
        </w:rPr>
        <w:t xml:space="preserve">Actor-Network Theory, </w:t>
      </w:r>
      <w:r w:rsidRPr="00FF0FF9">
        <w:rPr>
          <w:b/>
        </w:rPr>
        <w:t>the Bernie Madoff Ponzi Scheme</w:t>
      </w:r>
      <w:r>
        <w:rPr>
          <w:b/>
        </w:rPr>
        <w:t xml:space="preserve"> Scandal and the Golden Ratio</w:t>
      </w:r>
    </w:p>
    <w:p w14:paraId="0E5588BB" w14:textId="11F114AD" w:rsidR="00B66CA0" w:rsidRDefault="00B66CA0" w:rsidP="00FF0FF9">
      <w:pPr>
        <w:jc w:val="center"/>
        <w:rPr>
          <w:b/>
        </w:rPr>
      </w:pPr>
      <w:r>
        <w:rPr>
          <w:b/>
        </w:rPr>
        <w:t xml:space="preserve">By </w:t>
      </w:r>
    </w:p>
    <w:p w14:paraId="68B2F242" w14:textId="1DE7CEF0" w:rsidR="00B66CA0" w:rsidRDefault="00B66CA0" w:rsidP="00FF0FF9">
      <w:pPr>
        <w:jc w:val="center"/>
        <w:rPr>
          <w:b/>
        </w:rPr>
      </w:pPr>
      <w:r>
        <w:rPr>
          <w:b/>
        </w:rPr>
        <w:t>Kristi Prewitt</w:t>
      </w:r>
    </w:p>
    <w:p w14:paraId="34F108B5" w14:textId="22F628EA" w:rsidR="00B66CA0" w:rsidRDefault="00B66CA0" w:rsidP="00FF0FF9">
      <w:pPr>
        <w:jc w:val="center"/>
        <w:rPr>
          <w:b/>
        </w:rPr>
      </w:pPr>
      <w:r>
        <w:rPr>
          <w:b/>
        </w:rPr>
        <w:t xml:space="preserve">AHAN </w:t>
      </w:r>
      <w:r w:rsidR="005C6F00">
        <w:rPr>
          <w:b/>
        </w:rPr>
        <w:t>7036</w:t>
      </w:r>
    </w:p>
    <w:p w14:paraId="026B1F3E" w14:textId="77777777" w:rsidR="00B66CA0" w:rsidRDefault="00B66CA0" w:rsidP="00FF0FF9">
      <w:pPr>
        <w:jc w:val="center"/>
        <w:rPr>
          <w:b/>
        </w:rPr>
      </w:pPr>
    </w:p>
    <w:p w14:paraId="629A2E91" w14:textId="77777777" w:rsidR="00B66CA0" w:rsidRDefault="00B66CA0" w:rsidP="00FF0FF9">
      <w:pPr>
        <w:jc w:val="center"/>
        <w:rPr>
          <w:b/>
        </w:rPr>
      </w:pPr>
    </w:p>
    <w:p w14:paraId="4FF94E7D" w14:textId="77777777" w:rsidR="00B66CA0" w:rsidRDefault="00B66CA0" w:rsidP="00FF0FF9">
      <w:pPr>
        <w:jc w:val="center"/>
        <w:rPr>
          <w:b/>
        </w:rPr>
      </w:pPr>
    </w:p>
    <w:p w14:paraId="2A44EBC6" w14:textId="77777777" w:rsidR="00B66CA0" w:rsidRDefault="00B66CA0" w:rsidP="00FF0FF9">
      <w:pPr>
        <w:jc w:val="center"/>
        <w:rPr>
          <w:b/>
        </w:rPr>
      </w:pPr>
    </w:p>
    <w:p w14:paraId="3115E705" w14:textId="77777777" w:rsidR="00B66CA0" w:rsidRDefault="00B66CA0" w:rsidP="00FF0FF9">
      <w:pPr>
        <w:jc w:val="center"/>
        <w:rPr>
          <w:b/>
        </w:rPr>
      </w:pPr>
    </w:p>
    <w:p w14:paraId="304C675C" w14:textId="77777777" w:rsidR="00B66CA0" w:rsidRDefault="00B66CA0" w:rsidP="00FF0FF9">
      <w:pPr>
        <w:jc w:val="center"/>
        <w:rPr>
          <w:b/>
        </w:rPr>
      </w:pPr>
    </w:p>
    <w:p w14:paraId="7E260544" w14:textId="77777777" w:rsidR="00B66CA0" w:rsidRDefault="00B66CA0" w:rsidP="00FF0FF9">
      <w:pPr>
        <w:jc w:val="center"/>
        <w:rPr>
          <w:b/>
        </w:rPr>
      </w:pPr>
    </w:p>
    <w:p w14:paraId="13A50189" w14:textId="77777777" w:rsidR="00B66CA0" w:rsidRDefault="00B66CA0" w:rsidP="00FF0FF9">
      <w:pPr>
        <w:jc w:val="center"/>
        <w:rPr>
          <w:b/>
        </w:rPr>
      </w:pPr>
    </w:p>
    <w:p w14:paraId="3C3893C0" w14:textId="77777777" w:rsidR="00B66CA0" w:rsidRDefault="00B66CA0" w:rsidP="00FF0FF9">
      <w:pPr>
        <w:jc w:val="center"/>
        <w:rPr>
          <w:b/>
        </w:rPr>
      </w:pPr>
    </w:p>
    <w:p w14:paraId="61890251" w14:textId="77777777" w:rsidR="00B66CA0" w:rsidRDefault="00B66CA0" w:rsidP="00FF0FF9">
      <w:pPr>
        <w:jc w:val="center"/>
        <w:rPr>
          <w:b/>
        </w:rPr>
      </w:pPr>
    </w:p>
    <w:p w14:paraId="602AC7E6" w14:textId="77777777" w:rsidR="00B66CA0" w:rsidRDefault="00B66CA0" w:rsidP="00FF0FF9">
      <w:pPr>
        <w:jc w:val="center"/>
        <w:rPr>
          <w:b/>
        </w:rPr>
      </w:pPr>
    </w:p>
    <w:p w14:paraId="6443A0AA" w14:textId="77777777" w:rsidR="00B66CA0" w:rsidRDefault="00B66CA0" w:rsidP="00FF0FF9">
      <w:pPr>
        <w:jc w:val="center"/>
        <w:rPr>
          <w:b/>
        </w:rPr>
      </w:pPr>
    </w:p>
    <w:p w14:paraId="117778FF" w14:textId="77777777" w:rsidR="00B66CA0" w:rsidRDefault="00B66CA0" w:rsidP="00FF0FF9">
      <w:pPr>
        <w:jc w:val="center"/>
        <w:rPr>
          <w:b/>
        </w:rPr>
      </w:pPr>
    </w:p>
    <w:p w14:paraId="2F697CF2" w14:textId="77777777" w:rsidR="00B66CA0" w:rsidRDefault="00B66CA0" w:rsidP="00FF0FF9">
      <w:pPr>
        <w:jc w:val="center"/>
        <w:rPr>
          <w:b/>
        </w:rPr>
      </w:pPr>
    </w:p>
    <w:p w14:paraId="7CEB0D21" w14:textId="77777777" w:rsidR="00B66CA0" w:rsidRDefault="00B66CA0" w:rsidP="00FF0FF9">
      <w:pPr>
        <w:jc w:val="center"/>
        <w:rPr>
          <w:b/>
        </w:rPr>
      </w:pPr>
    </w:p>
    <w:p w14:paraId="60639430" w14:textId="77777777" w:rsidR="00B66CA0" w:rsidRDefault="00B66CA0" w:rsidP="00FF0FF9">
      <w:pPr>
        <w:jc w:val="center"/>
        <w:rPr>
          <w:b/>
        </w:rPr>
      </w:pPr>
    </w:p>
    <w:p w14:paraId="6738D02C" w14:textId="77777777" w:rsidR="00B66CA0" w:rsidRDefault="00B66CA0" w:rsidP="00FF0FF9">
      <w:pPr>
        <w:jc w:val="center"/>
        <w:rPr>
          <w:b/>
        </w:rPr>
      </w:pPr>
    </w:p>
    <w:p w14:paraId="099726EB" w14:textId="77777777" w:rsidR="00B66CA0" w:rsidRDefault="00B66CA0" w:rsidP="00FF0FF9">
      <w:pPr>
        <w:jc w:val="center"/>
        <w:rPr>
          <w:b/>
        </w:rPr>
      </w:pPr>
    </w:p>
    <w:p w14:paraId="06BCAD50" w14:textId="77777777" w:rsidR="00B66CA0" w:rsidRDefault="00B66CA0" w:rsidP="00FF0FF9">
      <w:pPr>
        <w:jc w:val="center"/>
        <w:rPr>
          <w:b/>
        </w:rPr>
      </w:pPr>
    </w:p>
    <w:p w14:paraId="0F51826C" w14:textId="77777777" w:rsidR="00B66CA0" w:rsidRDefault="00B66CA0" w:rsidP="00FF0FF9">
      <w:pPr>
        <w:jc w:val="center"/>
        <w:rPr>
          <w:b/>
        </w:rPr>
      </w:pPr>
    </w:p>
    <w:p w14:paraId="45053117" w14:textId="77777777" w:rsidR="00B66CA0" w:rsidRDefault="00B66CA0" w:rsidP="00FF0FF9">
      <w:pPr>
        <w:jc w:val="center"/>
        <w:rPr>
          <w:b/>
        </w:rPr>
      </w:pPr>
    </w:p>
    <w:p w14:paraId="7339209C" w14:textId="77777777" w:rsidR="00B66CA0" w:rsidRDefault="00B66CA0" w:rsidP="00FF0FF9">
      <w:pPr>
        <w:jc w:val="center"/>
        <w:rPr>
          <w:b/>
        </w:rPr>
      </w:pPr>
    </w:p>
    <w:p w14:paraId="71A4F808" w14:textId="77777777" w:rsidR="00B66CA0" w:rsidRDefault="00B66CA0" w:rsidP="00FF0FF9">
      <w:pPr>
        <w:jc w:val="center"/>
        <w:rPr>
          <w:b/>
        </w:rPr>
      </w:pPr>
    </w:p>
    <w:p w14:paraId="60CC3261" w14:textId="77777777" w:rsidR="00B66CA0" w:rsidRDefault="00B66CA0" w:rsidP="00FF0FF9">
      <w:pPr>
        <w:jc w:val="center"/>
        <w:rPr>
          <w:b/>
        </w:rPr>
      </w:pPr>
    </w:p>
    <w:p w14:paraId="14B5AD99" w14:textId="77777777" w:rsidR="00B66CA0" w:rsidRDefault="00B66CA0" w:rsidP="00FF0FF9">
      <w:pPr>
        <w:jc w:val="center"/>
        <w:rPr>
          <w:b/>
        </w:rPr>
      </w:pPr>
    </w:p>
    <w:p w14:paraId="18D191D0" w14:textId="77777777" w:rsidR="00B66CA0" w:rsidRDefault="00B66CA0" w:rsidP="00FF0FF9">
      <w:pPr>
        <w:jc w:val="center"/>
        <w:rPr>
          <w:b/>
        </w:rPr>
      </w:pPr>
    </w:p>
    <w:p w14:paraId="237F2DDE" w14:textId="053C5059" w:rsidR="0052021F" w:rsidRPr="00FF0FF9" w:rsidRDefault="004D7D02" w:rsidP="00FF0FF9">
      <w:pPr>
        <w:jc w:val="center"/>
        <w:rPr>
          <w:b/>
        </w:rPr>
      </w:pPr>
      <w:r>
        <w:rPr>
          <w:b/>
        </w:rPr>
        <w:t xml:space="preserve">Actor-Network Theory, </w:t>
      </w:r>
      <w:r w:rsidR="007F0BDE" w:rsidRPr="00FF0FF9">
        <w:rPr>
          <w:b/>
        </w:rPr>
        <w:t>the Bernie Madoff Ponzi Scheme</w:t>
      </w:r>
      <w:r w:rsidR="00FF0FF9">
        <w:rPr>
          <w:b/>
        </w:rPr>
        <w:t xml:space="preserve"> Scandal</w:t>
      </w:r>
      <w:r>
        <w:rPr>
          <w:b/>
        </w:rPr>
        <w:t xml:space="preserve"> and the Golden Ratio</w:t>
      </w:r>
    </w:p>
    <w:p w14:paraId="610F5060" w14:textId="77777777" w:rsidR="007F0BDE" w:rsidRPr="00FF0FF9" w:rsidRDefault="007F0BDE" w:rsidP="00FF0FF9">
      <w:pPr>
        <w:jc w:val="center"/>
        <w:rPr>
          <w:b/>
        </w:rPr>
      </w:pPr>
    </w:p>
    <w:p w14:paraId="238B4B98" w14:textId="77777777" w:rsidR="007F0BDE" w:rsidRDefault="007F0BDE"/>
    <w:p w14:paraId="31DFBC18" w14:textId="5B0B4BBA" w:rsidR="007F0BDE" w:rsidRDefault="007F0BDE" w:rsidP="007F0BDE">
      <w:pPr>
        <w:spacing w:line="480" w:lineRule="auto"/>
      </w:pPr>
      <w:r>
        <w:tab/>
        <w:t>In this essay, I attempt to</w:t>
      </w:r>
      <w:r w:rsidR="00FE007A">
        <w:t xml:space="preserve"> identify and review the Actor-Network T</w:t>
      </w:r>
      <w:r>
        <w:t>heory i</w:t>
      </w:r>
      <w:r w:rsidR="00FE007A">
        <w:t xml:space="preserve">n relation to the Bernie Madoff’s </w:t>
      </w:r>
      <w:r>
        <w:t xml:space="preserve">Ponzi scheme investment scandal that occurred in New York’s famous Wall Street District in </w:t>
      </w:r>
      <w:r w:rsidR="00C407BE">
        <w:t>2009</w:t>
      </w:r>
      <w:r w:rsidR="00FE007A">
        <w:t>.  Undoubtedly, a</w:t>
      </w:r>
      <w:r>
        <w:t xml:space="preserve"> complex </w:t>
      </w:r>
      <w:r w:rsidR="00FE007A">
        <w:t>structure</w:t>
      </w:r>
      <w:r>
        <w:t xml:space="preserve"> utilizing </w:t>
      </w:r>
      <w:r w:rsidR="00602876">
        <w:t xml:space="preserve">immense knowledge, </w:t>
      </w:r>
      <w:r>
        <w:t>subjects</w:t>
      </w:r>
      <w:r w:rsidR="00602876">
        <w:t xml:space="preserve"> and objects that prove</w:t>
      </w:r>
      <w:r w:rsidR="00FE007A">
        <w:t>d</w:t>
      </w:r>
      <w:r w:rsidR="00602876">
        <w:t xml:space="preserve"> </w:t>
      </w:r>
      <w:r w:rsidR="00A90447">
        <w:t>to b</w:t>
      </w:r>
      <w:r w:rsidR="00FE007A">
        <w:t>e fragmented and centerless</w:t>
      </w:r>
      <w:r w:rsidR="00E2241D">
        <w:t>.  This fraudulent network proved to be such a powerful assumption of success by so many people involved giving rise to the suggestion</w:t>
      </w:r>
      <w:r w:rsidR="00A90447">
        <w:t xml:space="preserve"> that society think past the limits of postmodernism.</w:t>
      </w:r>
      <w:r w:rsidR="007168AA">
        <w:t xml:space="preserve"> </w:t>
      </w:r>
      <w:r w:rsidR="0038713B">
        <w:t xml:space="preserve"> And upon further examination, that knowledge and power should be held within</w:t>
      </w:r>
      <w:r w:rsidR="0088102F">
        <w:t xml:space="preserve"> a considerable balance to all even with consideration to a proven mathematical formula, the golden ratio, and how it is related to Actor-Network Theory.</w:t>
      </w:r>
    </w:p>
    <w:p w14:paraId="6F3FAF32" w14:textId="48FC3BA4" w:rsidR="00FE007A" w:rsidRDefault="00FE007A" w:rsidP="007F0BDE">
      <w:pPr>
        <w:spacing w:line="480" w:lineRule="auto"/>
      </w:pPr>
      <w:r>
        <w:tab/>
        <w:t xml:space="preserve">The </w:t>
      </w:r>
      <w:r w:rsidR="0052417A">
        <w:t>Actor-Network Theory is largely associated with the works of</w:t>
      </w:r>
      <w:r>
        <w:t xml:space="preserve"> Bruno Latour and Michel Callon along with John Law</w:t>
      </w:r>
      <w:r w:rsidR="00A64517">
        <w:t xml:space="preserve"> and others</w:t>
      </w:r>
      <w:r>
        <w:t>.  This</w:t>
      </w:r>
      <w:r w:rsidR="0052417A">
        <w:t xml:space="preserve"> theory is centered around how networks are assembled using subjects</w:t>
      </w:r>
      <w:r w:rsidR="00E21136">
        <w:t xml:space="preserve"> (humans)</w:t>
      </w:r>
      <w:r w:rsidR="0052417A">
        <w:t xml:space="preserve"> and objects</w:t>
      </w:r>
      <w:r w:rsidR="00E21136">
        <w:t xml:space="preserve"> (technology), called actors,</w:t>
      </w:r>
      <w:r w:rsidR="0052417A">
        <w:t xml:space="preserve"> in varying capacities </w:t>
      </w:r>
      <w:r w:rsidR="00E21136">
        <w:t xml:space="preserve">and complexities and </w:t>
      </w:r>
      <w:r w:rsidR="0052417A">
        <w:t>then reviewing how society reacts to these networks, i.e., a so</w:t>
      </w:r>
      <w:r w:rsidR="00E21136">
        <w:t>cio-technical relationship and what it constitutes.</w:t>
      </w:r>
      <w:r w:rsidR="00E3314C">
        <w:t xml:space="preserve">  “Actor-network theory is analytically radical in part because it treads on a set of ethical, epistemological and ontological toes.  In particular, it does not celebrate the idea that there is a difference in kind between people on the one hand, and objects on the other.” (Law, 2003)</w:t>
      </w:r>
      <w:r w:rsidR="00C54797">
        <w:t xml:space="preserve">  </w:t>
      </w:r>
      <w:r w:rsidR="00CC7614">
        <w:t>However, i</w:t>
      </w:r>
      <w:r w:rsidR="00C54797">
        <w:t>t attempts to analyze everything in a heterogeneous way.</w:t>
      </w:r>
    </w:p>
    <w:p w14:paraId="0F87D339" w14:textId="548F3FCB" w:rsidR="00127ED0" w:rsidRDefault="00E2241D" w:rsidP="00127ED0">
      <w:pPr>
        <w:spacing w:line="480" w:lineRule="auto"/>
        <w:rPr>
          <w:bCs/>
        </w:rPr>
      </w:pPr>
      <w:r>
        <w:tab/>
        <w:t>In 2009, Bernie Madoff</w:t>
      </w:r>
      <w:r w:rsidR="0057764D">
        <w:t>, a stockbroker,</w:t>
      </w:r>
      <w:r>
        <w:t xml:space="preserve"> was convicted</w:t>
      </w:r>
      <w:r w:rsidR="00127ED0">
        <w:t xml:space="preserve"> of eleven financial felony charges.  His firm, Bernie L. Madoff Securities, L.L.C., was an investment firm founded by Madoff in 1960 but by December 2008, it proved to </w:t>
      </w:r>
      <w:r w:rsidR="005D764E">
        <w:t xml:space="preserve">be </w:t>
      </w:r>
      <w:r w:rsidR="00127ED0">
        <w:t>the world’s largest Ponzi scheme resulting in over $50 billion in losses.  A Ponzi scheme is “</w:t>
      </w:r>
      <w:r w:rsidR="00127ED0" w:rsidRPr="00127ED0">
        <w:t>a</w:t>
      </w:r>
      <w:r w:rsidR="00127ED0">
        <w:t>n</w:t>
      </w:r>
      <w:r w:rsidR="00127ED0" w:rsidRPr="00127ED0">
        <w:t xml:space="preserve"> </w:t>
      </w:r>
      <w:r w:rsidR="00127ED0">
        <w:rPr>
          <w:bCs/>
        </w:rPr>
        <w:t>investment scam</w:t>
      </w:r>
      <w:r w:rsidR="00127ED0" w:rsidRPr="00127ED0">
        <w:rPr>
          <w:bCs/>
        </w:rPr>
        <w:t xml:space="preserve"> which pay returns to investors from their own money, or from money paid in by subsequent investors. Because the money isn’t invested in any kind of investment vehicle, there are no profits. </w:t>
      </w:r>
      <w:r w:rsidR="00127ED0">
        <w:rPr>
          <w:bCs/>
        </w:rPr>
        <w:t xml:space="preserve"> </w:t>
      </w:r>
      <w:r w:rsidR="00127ED0" w:rsidRPr="00127ED0">
        <w:rPr>
          <w:bCs/>
        </w:rPr>
        <w:t>Instead, the first investors are simply paid out from the money paid in by new investors.</w:t>
      </w:r>
      <w:r w:rsidR="00127ED0">
        <w:rPr>
          <w:bCs/>
        </w:rPr>
        <w:t>”</w:t>
      </w:r>
      <w:r w:rsidR="005D764E">
        <w:rPr>
          <w:bCs/>
        </w:rPr>
        <w:t xml:space="preserve"> (Action Fraud, 2018)</w:t>
      </w:r>
    </w:p>
    <w:p w14:paraId="2A9057EF" w14:textId="4C8585CA" w:rsidR="005D764E" w:rsidRDefault="0057764D" w:rsidP="00127ED0">
      <w:pPr>
        <w:spacing w:line="480" w:lineRule="auto"/>
        <w:rPr>
          <w:bCs/>
        </w:rPr>
      </w:pPr>
      <w:r>
        <w:rPr>
          <w:bCs/>
        </w:rPr>
        <w:tab/>
        <w:t xml:space="preserve">For many years, Madoff’s firm was viewed as the most influential and successful firms on Wall Street.  </w:t>
      </w:r>
      <w:r w:rsidR="00EF5967">
        <w:rPr>
          <w:bCs/>
        </w:rPr>
        <w:t>From the outside, it was heralded and even attracted famo</w:t>
      </w:r>
      <w:r w:rsidR="00A13011">
        <w:rPr>
          <w:bCs/>
        </w:rPr>
        <w:t>us clients such as Steven Spie</w:t>
      </w:r>
      <w:r w:rsidR="00EF5967">
        <w:rPr>
          <w:bCs/>
        </w:rPr>
        <w:t xml:space="preserve">lberg and Kevin Bacon. </w:t>
      </w:r>
      <w:r w:rsidR="0088102F">
        <w:rPr>
          <w:bCs/>
        </w:rPr>
        <w:t xml:space="preserve"> From the outside, you</w:t>
      </w:r>
      <w:r w:rsidR="00EF5967">
        <w:rPr>
          <w:bCs/>
        </w:rPr>
        <w:t xml:space="preserve"> could </w:t>
      </w:r>
      <w:r w:rsidR="0088102F">
        <w:rPr>
          <w:bCs/>
        </w:rPr>
        <w:t>easily say the ‘brochure</w:t>
      </w:r>
      <w:r w:rsidR="00EF5967">
        <w:rPr>
          <w:bCs/>
        </w:rPr>
        <w:t xml:space="preserve"> looked good</w:t>
      </w:r>
      <w:r w:rsidR="0088102F">
        <w:rPr>
          <w:bCs/>
        </w:rPr>
        <w:t>’</w:t>
      </w:r>
      <w:r w:rsidR="00EF5967">
        <w:rPr>
          <w:bCs/>
        </w:rPr>
        <w:t>.</w:t>
      </w:r>
      <w:r>
        <w:rPr>
          <w:bCs/>
        </w:rPr>
        <w:t xml:space="preserve"> </w:t>
      </w:r>
      <w:r w:rsidR="00EF5967">
        <w:rPr>
          <w:bCs/>
        </w:rPr>
        <w:t xml:space="preserve"> As long as new investors continued to pour in, the P</w:t>
      </w:r>
      <w:r w:rsidR="007D74CE">
        <w:rPr>
          <w:bCs/>
        </w:rPr>
        <w:t>onzi scheme could still survive and it did for 58 years.</w:t>
      </w:r>
    </w:p>
    <w:p w14:paraId="6BB10562" w14:textId="76551D0B" w:rsidR="00EF5967" w:rsidRDefault="00A13011" w:rsidP="00127ED0">
      <w:pPr>
        <w:spacing w:line="480" w:lineRule="auto"/>
        <w:rPr>
          <w:bCs/>
        </w:rPr>
      </w:pPr>
      <w:r>
        <w:rPr>
          <w:bCs/>
        </w:rPr>
        <w:tab/>
        <w:t>From the inside, part of the firm</w:t>
      </w:r>
      <w:r w:rsidR="00EF5967">
        <w:rPr>
          <w:bCs/>
        </w:rPr>
        <w:t xml:space="preserve"> was run just like any other investment firm and none of the employees, including Madoff’s two sons, knew of the true function of the</w:t>
      </w:r>
      <w:r>
        <w:rPr>
          <w:bCs/>
        </w:rPr>
        <w:t xml:space="preserve"> main branch of the</w:t>
      </w:r>
      <w:r w:rsidR="00EF5967">
        <w:rPr>
          <w:bCs/>
        </w:rPr>
        <w:t xml:space="preserve"> firm</w:t>
      </w:r>
      <w:r w:rsidR="0088102F">
        <w:rPr>
          <w:bCs/>
        </w:rPr>
        <w:t>, the fully operating Ponzi scheme</w:t>
      </w:r>
      <w:r w:rsidR="00EF5967">
        <w:rPr>
          <w:bCs/>
        </w:rPr>
        <w:t xml:space="preserve">.  </w:t>
      </w:r>
      <w:r>
        <w:rPr>
          <w:bCs/>
        </w:rPr>
        <w:t>In fact, the firm had undergone several inspections from the S.E.C. (Securities and Exchange Commission) that regulates and saf</w:t>
      </w:r>
      <w:r w:rsidR="0088102F">
        <w:rPr>
          <w:bCs/>
        </w:rPr>
        <w:t>eguards trading and investments and passed.</w:t>
      </w:r>
    </w:p>
    <w:p w14:paraId="67DEF2A3" w14:textId="4402E597" w:rsidR="004E588D" w:rsidRDefault="00A13011" w:rsidP="004E588D">
      <w:pPr>
        <w:spacing w:line="480" w:lineRule="auto"/>
      </w:pPr>
      <w:r>
        <w:rPr>
          <w:bCs/>
        </w:rPr>
        <w:tab/>
        <w:t xml:space="preserve">However, from a technological standpoint, Madoff was ahead of the game so to speak.  </w:t>
      </w:r>
      <w:r w:rsidR="004E588D">
        <w:t>“</w:t>
      </w:r>
      <w:r w:rsidR="004E588D" w:rsidRPr="004E588D">
        <w:t>The success of Madoff Securities was in part due to a willingness to adapt to changing times; the firm was among the earliest to use computer technology for trading, helping to give rise to the National Association of Securities Dealers Automated Quotations (NASDAQ). Madoff later served as NASDAQ chairman for three one-year terms.</w:t>
      </w:r>
      <w:r w:rsidR="004E588D">
        <w:t>”</w:t>
      </w:r>
      <w:r w:rsidR="00EF5967">
        <w:t xml:space="preserve"> (Madoff, 2018)</w:t>
      </w:r>
      <w:r w:rsidR="00D87C2D">
        <w:t xml:space="preserve">  Furthermore, to insure the firm’s survival, Madoff declined to work with potential clients who asked too many questions and even refused to educate his sons about how he operated the business so successfully.</w:t>
      </w:r>
    </w:p>
    <w:p w14:paraId="20CEAE26" w14:textId="7BCC45ED" w:rsidR="00D73D08" w:rsidRDefault="0087210A" w:rsidP="004E588D">
      <w:pPr>
        <w:spacing w:line="480" w:lineRule="auto"/>
      </w:pPr>
      <w:r>
        <w:tab/>
        <w:t>But the main object here is the illusion of a successful investment firm with the main subject being a fraudster, Bernie Madoff.  Other subjects are, of course, the victims including the unknowing employees.  This brings us to subjectivity and collusion…”which implies that there is no such thing as a centered subject:  like objects, subjects of knowledge are multiple or fractionally coherent.” (Law, 2002)</w:t>
      </w:r>
      <w:r w:rsidR="004114E1">
        <w:t xml:space="preserve">  But is this true?  Is it safe for our society to have such large complex systems that the majority of people cannot understand or have the opportunity to analyze?  </w:t>
      </w:r>
      <w:r w:rsidR="006A2296">
        <w:t>Is there perhaps a golden ratio of knowledge that is suitable for the majority of society, a ‘societal homeostasis’</w:t>
      </w:r>
      <w:r w:rsidR="005F3FCC">
        <w:t xml:space="preserve"> if you will</w:t>
      </w:r>
      <w:r w:rsidR="006A2296">
        <w:t xml:space="preserve">?  </w:t>
      </w:r>
    </w:p>
    <w:p w14:paraId="3971A7E1" w14:textId="5B15B610" w:rsidR="0087210A" w:rsidRDefault="00D73D08" w:rsidP="004E588D">
      <w:pPr>
        <w:spacing w:line="480" w:lineRule="auto"/>
      </w:pPr>
      <w:r>
        <w:tab/>
      </w:r>
      <w:r w:rsidR="004114E1">
        <w:t>“Here is the argument. If we want to understand the mechanics of power and organization</w:t>
      </w:r>
      <w:r w:rsidR="00DD6F31">
        <w:t xml:space="preserve"> it is impo</w:t>
      </w:r>
      <w:r w:rsidR="004114E1">
        <w:t>rtant not t</w:t>
      </w:r>
      <w:r w:rsidR="00DD6F31">
        <w:t>o start out assuming whatever we wish to explain.”</w:t>
      </w:r>
      <w:r w:rsidR="00314EA7">
        <w:t xml:space="preserve"> (Law, 2003)</w:t>
      </w:r>
      <w:r w:rsidR="002B43CA">
        <w:t xml:space="preserve">  In regards to the Actor-Network Theory, do people more commonly engage or participate without full knowledge allowing for an imbalance of power?  How do we overcome this resistance?  </w:t>
      </w:r>
      <w:r w:rsidR="00817822">
        <w:t xml:space="preserve">And most importantly, why did we consent to collude in this?  </w:t>
      </w:r>
      <w:r w:rsidR="002B43CA">
        <w:t xml:space="preserve">Michel Foucault </w:t>
      </w:r>
      <w:r w:rsidR="005F3FCC">
        <w:t xml:space="preserve">also </w:t>
      </w:r>
      <w:r w:rsidR="002B43CA">
        <w:t xml:space="preserve">embraced this philosophy of examining powerful </w:t>
      </w:r>
      <w:r w:rsidR="006721AA">
        <w:t>organizations</w:t>
      </w:r>
      <w:r w:rsidR="005F3FCC">
        <w:t xml:space="preserve"> and it meshes with</w:t>
      </w:r>
      <w:r w:rsidR="00817822">
        <w:t xml:space="preserve"> the Actor-Network T</w:t>
      </w:r>
      <w:r w:rsidR="002B43CA">
        <w:t xml:space="preserve">heory as well in that questioning and analyzing leaders and governing bodies is essential to our </w:t>
      </w:r>
      <w:r w:rsidR="006721AA">
        <w:t>well being</w:t>
      </w:r>
      <w:r w:rsidR="002B43CA">
        <w:t>.</w:t>
      </w:r>
    </w:p>
    <w:p w14:paraId="47D0879F" w14:textId="44B4AC40" w:rsidR="00DE6C98" w:rsidRDefault="00DE6C98" w:rsidP="004E588D">
      <w:pPr>
        <w:spacing w:line="480" w:lineRule="auto"/>
      </w:pPr>
      <w:r>
        <w:tab/>
        <w:t>But this isn’t the first time something like this has happened.  The French Revolution, The Soviet Union, dictators and more are all examples of the an imbalance of objects and subjects that come toppling down.  In analyzing the how society interacts with the mechanics of power is at the heart of Actor-Network Theory and why there is a lack of stability in maintaining this power seems to lie in the proper balance and knowledge available to all.</w:t>
      </w:r>
      <w:r w:rsidR="00070BA8">
        <w:t xml:space="preserve">  That it does at some point become too complex for the average individual and perhaps that this is very much on purpose as Foucault may have us believe.  “There are multiple distribution of subjects and multiple distributions of objects.  And these distributions overlap.  Sometime the overlaps work to make patterns of light…</w:t>
      </w:r>
      <w:r w:rsidR="007D74CE">
        <w:t>.a</w:t>
      </w:r>
      <w:r w:rsidR="00070BA8">
        <w:t>nd sometimes they do not and then we find that we are left in the dark places, turned into a fragmen</w:t>
      </w:r>
      <w:r w:rsidR="00CF098E">
        <w:t xml:space="preserve">ted set of subject positions </w:t>
      </w:r>
      <w:r w:rsidR="00070BA8">
        <w:t>confronted by an equally uncoordinated set of object positions”. (Law, 2002)</w:t>
      </w:r>
    </w:p>
    <w:p w14:paraId="53599ADC" w14:textId="7E8CD6A4" w:rsidR="005F7ABC" w:rsidRDefault="005F7ABC" w:rsidP="004E588D">
      <w:pPr>
        <w:spacing w:line="480" w:lineRule="auto"/>
      </w:pPr>
      <w:r>
        <w:tab/>
        <w:t>When we start to examine the dynamics of the Bernie Madoff scandal, we see clearly that the main obj</w:t>
      </w:r>
      <w:r w:rsidR="00552588">
        <w:t xml:space="preserve">ect is money, the staple of humanity’s </w:t>
      </w:r>
      <w:r>
        <w:t>surviv</w:t>
      </w:r>
      <w:r w:rsidR="00552588">
        <w:t xml:space="preserve">al propelled by a promise to increase and insure that survival by </w:t>
      </w:r>
      <w:r>
        <w:t>using technology</w:t>
      </w:r>
      <w:r w:rsidR="00552588">
        <w:t xml:space="preserve">, </w:t>
      </w:r>
      <w:r w:rsidR="00C54797">
        <w:t>i.e.</w:t>
      </w:r>
      <w:r w:rsidR="00552588">
        <w:t xml:space="preserve">, computers, the </w:t>
      </w:r>
      <w:r w:rsidR="00CF098E">
        <w:t xml:space="preserve">internet, </w:t>
      </w:r>
      <w:r w:rsidR="00552588">
        <w:t>software</w:t>
      </w:r>
      <w:r w:rsidR="00CF098E">
        <w:t>, etc.</w:t>
      </w:r>
      <w:r w:rsidR="0088102F">
        <w:t xml:space="preserve">  How it worked wa</w:t>
      </w:r>
      <w:r>
        <w:t>s too complex for the average individual to understand particularly at the onset</w:t>
      </w:r>
      <w:r w:rsidR="0053780E">
        <w:t xml:space="preserve"> of the business</w:t>
      </w:r>
      <w:r w:rsidR="007D74CE">
        <w:t xml:space="preserve"> in 1960 as the use of certainly technology</w:t>
      </w:r>
      <w:r w:rsidR="0053780E">
        <w:t xml:space="preserve"> was still new especially </w:t>
      </w:r>
      <w:r>
        <w:t>in dealing with securities, stocks, etc., such as in this case.</w:t>
      </w:r>
      <w:r w:rsidR="00CF098E">
        <w:t xml:space="preserve">  The assumption that his knowledge surpassed the average person’s capability to understand granted him the power to conduct his scheme and this is </w:t>
      </w:r>
      <w:r w:rsidR="0088102F">
        <w:t>where collusion begins.  It did</w:t>
      </w:r>
      <w:r w:rsidR="00CF098E">
        <w:t xml:space="preserve"> not require permission or understanding, just blind faith. </w:t>
      </w:r>
      <w:r w:rsidR="00970F5E">
        <w:t xml:space="preserve"> </w:t>
      </w:r>
      <w:r w:rsidR="00EF0B45">
        <w:t xml:space="preserve">This is the difference between reality and fantasy.  </w:t>
      </w:r>
      <w:r w:rsidR="00970F5E">
        <w:t>This can be demonstrated in monarchies as well.  God is the one who is supposedly appointing this person by birthright so regardless of their knowledge or capabilities the people</w:t>
      </w:r>
      <w:r w:rsidR="00BF17F3">
        <w:t xml:space="preserve"> consent to be under their rule.</w:t>
      </w:r>
      <w:r w:rsidR="00CB01E0">
        <w:t xml:space="preserve">  In a way, Bernie Madoff was seen as a god.  He appeared as someone who could make money, a somewhat superhuman that could ensure people’s survival. But ultimately people believed him based on a statement with numbers they received once a month in the mail, i.e., the result of a false mathematical formula.</w:t>
      </w:r>
      <w:r w:rsidR="00AF7F09">
        <w:t xml:space="preserve">  “So the argument is that the stuff of the social isn’t simply human.  It is all these other materials too (machines, animals, texts, money, architectures, etc.).  Indeed, the argument is that we wo</w:t>
      </w:r>
      <w:r w:rsidR="00534BC0">
        <w:t>uldn’t have a society at all if it weren’t for the heterogeneit</w:t>
      </w:r>
      <w:r w:rsidR="00AF7F09">
        <w:t xml:space="preserve">y of the networks of the social.  So in this view the task of sociology is to characterize these networks in their heterogeneity, and explore how it is that they come to be patterned </w:t>
      </w:r>
      <w:r w:rsidR="00534BC0">
        <w:t>to generate effects like organiz</w:t>
      </w:r>
      <w:r w:rsidR="00AF7F09">
        <w:t>ations, inequality and power.” (Law, 2003)</w:t>
      </w:r>
    </w:p>
    <w:p w14:paraId="66A398D2" w14:textId="55E4CFEF" w:rsidR="0088102F" w:rsidRDefault="0088102F" w:rsidP="004E588D">
      <w:pPr>
        <w:spacing w:line="480" w:lineRule="auto"/>
      </w:pPr>
      <w:r>
        <w:tab/>
        <w:t>For further analysis, “</w:t>
      </w:r>
      <w:r w:rsidRPr="00D73D08">
        <w:t>The Golden ratio is a special number found by dividing a line into two parts so that the longer part divided by the smaller part is also equal to the whole length divided by the longer part.</w:t>
      </w:r>
      <w:r>
        <w:t>” (Science, 2018)  It maintains proportionality and it allows continuing balanced growth as witnessed in nature such as in shells, pine cones, flower petals and more.  Furthermore, it has been used throughout centuries in some of the most famous architectural structures such as the Great Pyramid and the Parthenon.  Why?  It works and is sustainable.  Can a mathematical equation help assess and stabilize a society that promotes a more balanced and controlled form of accessible knowledge and power?</w:t>
      </w:r>
    </w:p>
    <w:p w14:paraId="3FABC706" w14:textId="279F71C8" w:rsidR="003464AF" w:rsidRDefault="00A92D7E" w:rsidP="004E588D">
      <w:pPr>
        <w:spacing w:line="480" w:lineRule="auto"/>
      </w:pPr>
      <w:r>
        <w:tab/>
        <w:t>“But what can we say about translation and the methods of overcoming resistance?  Actor-network theory almost always approaches its tasks empirically, and this is no exception.” (Law, 2003)</w:t>
      </w:r>
      <w:r w:rsidR="00E73EC9">
        <w:t xml:space="preserve">  Law goes onto give</w:t>
      </w:r>
      <w:r w:rsidR="003464AF">
        <w:t xml:space="preserve"> different methods that support a solution.  </w:t>
      </w:r>
    </w:p>
    <w:p w14:paraId="26E6E6DD" w14:textId="40DB84A3" w:rsidR="00A92D7E" w:rsidRDefault="003464AF" w:rsidP="004E588D">
      <w:pPr>
        <w:spacing w:line="480" w:lineRule="auto"/>
      </w:pPr>
      <w:r>
        <w:tab/>
        <w:t xml:space="preserve">The first is that many materials have much more sustainability than others and maintain their relational patterns.  That there is a notable continuum is of great importance.  This would help develop a stable network that is also durable.  But it also needs to be adaptable, slowly and with caution as to examine change </w:t>
      </w:r>
      <w:proofErr w:type="spellStart"/>
      <w:r>
        <w:t>microsocially</w:t>
      </w:r>
      <w:proofErr w:type="spellEnd"/>
      <w:r>
        <w:t xml:space="preserve">.  This allows subjects to view easily the elements of the network.  For example, I can go to my local organic market and know that the food is grown without certain chemicals.  I can even visit the farm.  But if </w:t>
      </w:r>
      <w:r w:rsidR="003E1FDA">
        <w:t xml:space="preserve">I </w:t>
      </w:r>
      <w:r>
        <w:t>were to go to Tesco, a larger conglomerate, then the certainty of elements used or not used is severely diminished.</w:t>
      </w:r>
      <w:r w:rsidR="003E1FDA">
        <w:t xml:space="preserve">  And with that, can organizations be too large?  If they cannot be easily scrutinized, then the answer is most probably ‘yes’.</w:t>
      </w:r>
    </w:p>
    <w:p w14:paraId="4174FCB8" w14:textId="60959FB0" w:rsidR="003464AF" w:rsidRDefault="003464AF" w:rsidP="004E588D">
      <w:pPr>
        <w:spacing w:line="480" w:lineRule="auto"/>
      </w:pPr>
      <w:r>
        <w:tab/>
      </w:r>
      <w:r w:rsidR="00E73EC9">
        <w:t>An organization that can satisfy materialism and sociology incorporating strategies “which operate to generate complex configurations of network durability, spatial mobility, systems of representation and calculability”</w:t>
      </w:r>
      <w:r w:rsidR="002A6419">
        <w:t xml:space="preserve"> is a start</w:t>
      </w:r>
      <w:r w:rsidR="00E73EC9">
        <w:t xml:space="preserve">. (Law, 2003)  </w:t>
      </w:r>
    </w:p>
    <w:p w14:paraId="39CE9E71" w14:textId="77777777" w:rsidR="006E5E52" w:rsidRDefault="00E73EC9" w:rsidP="004E588D">
      <w:pPr>
        <w:spacing w:line="480" w:lineRule="auto"/>
      </w:pPr>
      <w:r>
        <w:tab/>
        <w:t>Transparency of the larger complex corporations along with the proper educational channels</w:t>
      </w:r>
      <w:r w:rsidR="002A6419">
        <w:t xml:space="preserve"> that allow society as a whole to acquire knowledgeable control and without corporations asking a client to relinquish their right to that knowledge is the majority of the solution.  The main goal of actor-network theory is to demystify power and by doing that is to analyze and observe continually.  </w:t>
      </w:r>
    </w:p>
    <w:p w14:paraId="427B1C1E" w14:textId="1D54851A" w:rsidR="00C407BE" w:rsidRDefault="006E5E52" w:rsidP="007F0BDE">
      <w:pPr>
        <w:spacing w:line="480" w:lineRule="auto"/>
      </w:pPr>
      <w:r>
        <w:tab/>
      </w:r>
      <w:r w:rsidR="002A6419">
        <w:t xml:space="preserve">In </w:t>
      </w:r>
      <w:r>
        <w:t>the case of Bernie Ma</w:t>
      </w:r>
      <w:r w:rsidR="00FC6FBD">
        <w:t>doff, the effects should be dul</w:t>
      </w:r>
      <w:r>
        <w:t>y noted and particular</w:t>
      </w:r>
      <w:r w:rsidR="00FC6FBD">
        <w:t>l</w:t>
      </w:r>
      <w:r>
        <w:t>y scrutinized as there was over</w:t>
      </w:r>
      <w:r w:rsidR="002C68BF">
        <w:t xml:space="preserve"> $4 billion in restitution paid by the government to Madoff’s victims.  This was only a fraction of the $50 billion that was squandered by the investor.  Also, his son, Mark committed suicide in December of 2010 as well as many of his clients.  Prior to Madoff’s arrest, his own sons turned him in to the authorities after Madoff confessed his crimes to them.  Bernie Madoff committed one of the most horrendous financial crimes in history and was sentenced to a 150 years in prison, the maximum sentence possible.</w:t>
      </w:r>
    </w:p>
    <w:p w14:paraId="1D872DF4" w14:textId="096F8C5E" w:rsidR="002C68BF" w:rsidRDefault="002C68BF" w:rsidP="007F0BDE">
      <w:pPr>
        <w:spacing w:line="480" w:lineRule="auto"/>
      </w:pPr>
      <w:r>
        <w:tab/>
      </w:r>
      <w:r w:rsidR="00C07EE7">
        <w:t>The Bernie Madoff Ponzi scheme scandal is a gross representation of an imbalanced actor-network theory.  The subjects and objects are grossly disproportionate but with continued observation and analysis negative variances will continue to present themselves.</w:t>
      </w:r>
    </w:p>
    <w:p w14:paraId="3776CBE7" w14:textId="6930CE19" w:rsidR="00C407BE" w:rsidRPr="00C407BE" w:rsidRDefault="00C407BE" w:rsidP="00C407BE">
      <w:pPr>
        <w:spacing w:line="480" w:lineRule="auto"/>
      </w:pPr>
      <w:r>
        <w:tab/>
      </w:r>
      <w:r w:rsidR="0032562F">
        <w:t xml:space="preserve"> </w:t>
      </w:r>
      <w:r w:rsidR="007D74CE">
        <w:t xml:space="preserve">But could there be a societal homeostasis that does expand over time, a concrete mathematical equation </w:t>
      </w:r>
      <w:r w:rsidR="00B144E5">
        <w:t>that could be applied to</w:t>
      </w:r>
      <w:r w:rsidR="00E056F9">
        <w:t xml:space="preserve"> a societal approach </w:t>
      </w:r>
      <w:r w:rsidR="007D74CE">
        <w:t xml:space="preserve">such as the </w:t>
      </w:r>
      <w:r w:rsidR="00E056F9">
        <w:t xml:space="preserve">golden ratio?  Currently, </w:t>
      </w:r>
      <w:r w:rsidR="0032562F">
        <w:t>“The conclusion is that in a fractional and reflexive world the luxury of standing outside, criticizing, and correcting is no longer available.”</w:t>
      </w:r>
      <w:r w:rsidR="004E166C">
        <w:t xml:space="preserve"> (Law, 2002)</w:t>
      </w:r>
      <w:r w:rsidR="00B144E5">
        <w:t xml:space="preserve">  But what if we applied a different formula?</w:t>
      </w:r>
      <w:r w:rsidR="00C54797">
        <w:t xml:space="preserve"> A formula that ensured a projected stable growth of knowledge and sustainability?  </w:t>
      </w:r>
      <w:r w:rsidR="00E73EC9">
        <w:t>Hopefully, Actor-N</w:t>
      </w:r>
      <w:r w:rsidR="0088102F">
        <w:t xml:space="preserve">etwork Theory </w:t>
      </w:r>
      <w:r w:rsidR="0088102F" w:rsidRPr="00C407BE">
        <w:t>will engage others who are interested in the ways that contemporary paradigms have limited our ability to see objec</w:t>
      </w:r>
      <w:r w:rsidR="00C07EE7">
        <w:t>ts in their true complexity and a true empirical solution will present itself.</w:t>
      </w:r>
    </w:p>
    <w:p w14:paraId="63791D6E" w14:textId="77777777" w:rsidR="00C407BE" w:rsidRDefault="00C407BE" w:rsidP="007F0BDE">
      <w:pPr>
        <w:spacing w:line="480" w:lineRule="auto"/>
      </w:pPr>
    </w:p>
    <w:p w14:paraId="02C21911" w14:textId="77777777" w:rsidR="00FF0FF9" w:rsidRDefault="00FF0FF9" w:rsidP="007F0BDE">
      <w:pPr>
        <w:spacing w:line="480" w:lineRule="auto"/>
      </w:pPr>
    </w:p>
    <w:p w14:paraId="6B485519" w14:textId="77777777" w:rsidR="00FF0FF9" w:rsidRDefault="00FF0FF9" w:rsidP="007F0BDE">
      <w:pPr>
        <w:spacing w:line="480" w:lineRule="auto"/>
      </w:pPr>
    </w:p>
    <w:p w14:paraId="50F59B91" w14:textId="15A22108" w:rsidR="00FF0FF9" w:rsidRDefault="006721AA" w:rsidP="00FF0FF9">
      <w:pPr>
        <w:spacing w:line="480" w:lineRule="auto"/>
        <w:jc w:val="center"/>
        <w:rPr>
          <w:u w:val="single"/>
        </w:rPr>
      </w:pPr>
      <w:r w:rsidRPr="00FF0FF9">
        <w:rPr>
          <w:u w:val="single"/>
        </w:rPr>
        <w:t>Bibliography</w:t>
      </w:r>
    </w:p>
    <w:p w14:paraId="78A1735B" w14:textId="77777777" w:rsidR="00FF0FF9" w:rsidRDefault="00FF0FF9" w:rsidP="00FF0FF9">
      <w:pPr>
        <w:spacing w:line="480" w:lineRule="auto"/>
        <w:jc w:val="center"/>
        <w:rPr>
          <w:u w:val="single"/>
        </w:rPr>
      </w:pPr>
    </w:p>
    <w:p w14:paraId="1A7B695B" w14:textId="1C33FF76" w:rsidR="00E3314C" w:rsidRDefault="00E3314C" w:rsidP="00FF0FF9">
      <w:pPr>
        <w:spacing w:line="480" w:lineRule="auto"/>
      </w:pPr>
      <w:r>
        <w:t>Law, J. (2003</w:t>
      </w:r>
      <w:r w:rsidRPr="00DD6F31">
        <w:t>). </w:t>
      </w:r>
      <w:r w:rsidRPr="00DD6F31">
        <w:rPr>
          <w:i/>
          <w:iCs/>
        </w:rPr>
        <w:t>Notes on the Theory of the Actor Network: Ordering, Strategy and Heterogeniety</w:t>
      </w:r>
      <w:r w:rsidRPr="00DD6F31">
        <w:t>. [online] Lancaster.ac.uk. Available at: http://www.lancaster.ac.uk/fass/resources/sociology-online-papers/papers/law-notes-on-</w:t>
      </w:r>
      <w:r>
        <w:t>ant.pdf [Accessed 30 Jun. 2018], p.3.</w:t>
      </w:r>
    </w:p>
    <w:p w14:paraId="0B859311" w14:textId="77777777" w:rsidR="00E3314C" w:rsidRDefault="00E3314C" w:rsidP="00FF0FF9">
      <w:pPr>
        <w:spacing w:line="480" w:lineRule="auto"/>
      </w:pPr>
    </w:p>
    <w:p w14:paraId="22518D45" w14:textId="5C953DE9" w:rsidR="00FF0FF9" w:rsidRDefault="00FF0FF9" w:rsidP="00FF0FF9">
      <w:pPr>
        <w:spacing w:line="480" w:lineRule="auto"/>
      </w:pPr>
      <w:r w:rsidRPr="00FF0FF9">
        <w:t>Action Fraud. (2018). </w:t>
      </w:r>
      <w:r w:rsidRPr="00FF0FF9">
        <w:rPr>
          <w:i/>
          <w:iCs/>
        </w:rPr>
        <w:t>Ponzi schemes</w:t>
      </w:r>
      <w:r w:rsidRPr="00FF0FF9">
        <w:t>. [online] Available at: https://www.actionfraud.police.uk/fraud_protection/ponzi_schemes [Accessed 30 Jun. 2018].</w:t>
      </w:r>
    </w:p>
    <w:p w14:paraId="6475072F" w14:textId="77777777" w:rsidR="00FF0FF9" w:rsidRDefault="00FF0FF9" w:rsidP="00FF0FF9">
      <w:pPr>
        <w:spacing w:line="480" w:lineRule="auto"/>
      </w:pPr>
    </w:p>
    <w:p w14:paraId="79874764" w14:textId="77777777" w:rsidR="00FF0FF9" w:rsidRDefault="00FF0FF9" w:rsidP="00FF0FF9">
      <w:pPr>
        <w:spacing w:line="480" w:lineRule="auto"/>
      </w:pPr>
      <w:r w:rsidRPr="00FF0FF9">
        <w:t>Madoff, B. (2018). </w:t>
      </w:r>
      <w:r w:rsidRPr="00FF0FF9">
        <w:rPr>
          <w:i/>
          <w:iCs/>
        </w:rPr>
        <w:t>Bernard Madoff</w:t>
      </w:r>
      <w:r w:rsidRPr="00FF0FF9">
        <w:t>. [online] Biography. Available at: https://www.biography.com/people/bernard-madoff-466366 [Accessed 30 Jun. 2018].</w:t>
      </w:r>
    </w:p>
    <w:p w14:paraId="7605A8BC" w14:textId="77777777" w:rsidR="004114E1" w:rsidRPr="00FF0FF9" w:rsidRDefault="004114E1" w:rsidP="00FF0FF9">
      <w:pPr>
        <w:spacing w:line="480" w:lineRule="auto"/>
      </w:pPr>
    </w:p>
    <w:p w14:paraId="7449F4B9" w14:textId="77777777" w:rsidR="004114E1" w:rsidRDefault="004114E1" w:rsidP="004114E1">
      <w:pPr>
        <w:spacing w:line="480" w:lineRule="auto"/>
      </w:pPr>
      <w:r w:rsidRPr="004114E1">
        <w:t>Law, J. (2002). </w:t>
      </w:r>
      <w:r w:rsidRPr="004114E1">
        <w:rPr>
          <w:i/>
          <w:iCs/>
        </w:rPr>
        <w:t>Aircraft stories</w:t>
      </w:r>
      <w:r w:rsidRPr="004114E1">
        <w:t>. Durham, NC: Duke University Press, p.9.</w:t>
      </w:r>
    </w:p>
    <w:p w14:paraId="667BF7C6" w14:textId="77777777" w:rsidR="00E056F9" w:rsidRDefault="00E056F9" w:rsidP="004114E1">
      <w:pPr>
        <w:spacing w:line="480" w:lineRule="auto"/>
      </w:pPr>
    </w:p>
    <w:p w14:paraId="3CDD4869" w14:textId="03F58D39" w:rsidR="00E056F9" w:rsidRPr="004114E1" w:rsidRDefault="00E056F9" w:rsidP="004114E1">
      <w:pPr>
        <w:spacing w:line="480" w:lineRule="auto"/>
      </w:pPr>
      <w:r w:rsidRPr="00E056F9">
        <w:t>Science, L. (2018). </w:t>
      </w:r>
      <w:r w:rsidRPr="00E056F9">
        <w:rPr>
          <w:i/>
          <w:iCs/>
        </w:rPr>
        <w:t>What is the Golden Ratio?</w:t>
      </w:r>
      <w:r w:rsidRPr="00E056F9">
        <w:t>. [online] Live Science. Available at: https://www.livescience.com/37704-phi-golden-ratio.html [Accessed 30 Jun. 2018].</w:t>
      </w:r>
    </w:p>
    <w:p w14:paraId="095BF63C" w14:textId="77777777" w:rsidR="00FF0FF9" w:rsidRPr="00FF0FF9" w:rsidRDefault="00FF0FF9" w:rsidP="00FF0FF9">
      <w:pPr>
        <w:spacing w:line="480" w:lineRule="auto"/>
      </w:pPr>
    </w:p>
    <w:p w14:paraId="702153E8" w14:textId="7E377049" w:rsidR="00CF098E" w:rsidRDefault="00DD6F31" w:rsidP="00DD6F31">
      <w:pPr>
        <w:spacing w:line="480" w:lineRule="auto"/>
      </w:pPr>
      <w:r>
        <w:t>Law, J. (2003</w:t>
      </w:r>
      <w:r w:rsidRPr="00DD6F31">
        <w:t>). </w:t>
      </w:r>
      <w:r w:rsidRPr="00DD6F31">
        <w:rPr>
          <w:i/>
          <w:iCs/>
        </w:rPr>
        <w:t>Notes on the Theory of the Actor Network: Ordering, Strategy and Heterogeniety</w:t>
      </w:r>
      <w:r w:rsidRPr="00DD6F31">
        <w:t>. [online] Lancaster.ac.uk. Available at: http://www.lancaster.ac.uk/fass/resources/sociology-online-papers/papers/law-notes-on-</w:t>
      </w:r>
      <w:r>
        <w:t>ant.pdf [Accessed 30 Jun. 2018], p.2.</w:t>
      </w:r>
    </w:p>
    <w:p w14:paraId="2FDBA3A5" w14:textId="77777777" w:rsidR="00E056F9" w:rsidRPr="00DD6F31" w:rsidRDefault="00E056F9" w:rsidP="00DD6F31">
      <w:pPr>
        <w:spacing w:line="480" w:lineRule="auto"/>
      </w:pPr>
    </w:p>
    <w:p w14:paraId="219D9440" w14:textId="3745141C" w:rsidR="00FF0FF9" w:rsidRDefault="00CF098E" w:rsidP="00DD6F31">
      <w:pPr>
        <w:spacing w:line="480" w:lineRule="auto"/>
      </w:pPr>
      <w:r w:rsidRPr="004114E1">
        <w:t>Law, J. (2002). </w:t>
      </w:r>
      <w:r w:rsidRPr="004114E1">
        <w:rPr>
          <w:i/>
          <w:iCs/>
        </w:rPr>
        <w:t>Aircraft stories</w:t>
      </w:r>
      <w:r w:rsidRPr="004114E1">
        <w:t>. Durham,</w:t>
      </w:r>
      <w:r>
        <w:t xml:space="preserve"> NC: Duke University Press, p.65.</w:t>
      </w:r>
    </w:p>
    <w:p w14:paraId="2B0AD7E6" w14:textId="77777777" w:rsidR="00A92D7E" w:rsidRDefault="00A92D7E" w:rsidP="00DD6F31">
      <w:pPr>
        <w:spacing w:line="480" w:lineRule="auto"/>
      </w:pPr>
    </w:p>
    <w:p w14:paraId="04A7A18F" w14:textId="70F91A62" w:rsidR="00D0201D" w:rsidRDefault="00D0201D" w:rsidP="00D0201D">
      <w:pPr>
        <w:spacing w:line="480" w:lineRule="auto"/>
      </w:pPr>
      <w:r>
        <w:t>Law, J. (2003</w:t>
      </w:r>
      <w:r w:rsidRPr="00DD6F31">
        <w:t>). </w:t>
      </w:r>
      <w:r w:rsidRPr="00DD6F31">
        <w:rPr>
          <w:i/>
          <w:iCs/>
        </w:rPr>
        <w:t>Notes on the Theory of the Actor Network: Ordering, Strategy and Heterogeniety</w:t>
      </w:r>
      <w:r w:rsidRPr="00DD6F31">
        <w:t>. [online] Lancaster.ac.uk. Available at: http://www.lancaster.ac.uk/fass/resources/sociology-online-papers/papers/law-notes-on-</w:t>
      </w:r>
      <w:r>
        <w:t>ant.pdf [Accessed 30 Jun. 2018], p.3.</w:t>
      </w:r>
    </w:p>
    <w:p w14:paraId="20494299" w14:textId="77777777" w:rsidR="00A92D7E" w:rsidRDefault="00A92D7E" w:rsidP="00D0201D">
      <w:pPr>
        <w:spacing w:line="480" w:lineRule="auto"/>
      </w:pPr>
    </w:p>
    <w:p w14:paraId="358CA5EC" w14:textId="44113F1B" w:rsidR="00A92D7E" w:rsidRDefault="00A92D7E" w:rsidP="00D0201D">
      <w:pPr>
        <w:spacing w:line="480" w:lineRule="auto"/>
      </w:pPr>
      <w:r>
        <w:t>Law, J. (2003</w:t>
      </w:r>
      <w:r w:rsidRPr="00DD6F31">
        <w:t>). </w:t>
      </w:r>
      <w:r w:rsidRPr="00DD6F31">
        <w:rPr>
          <w:i/>
          <w:iCs/>
        </w:rPr>
        <w:t>Notes on the Theory of the Actor Network: Ordering, Strategy and Heterogeniety</w:t>
      </w:r>
      <w:r w:rsidRPr="00DD6F31">
        <w:t>. [online] Lancaster.ac.uk. Available at: http://www.lancaster.ac.uk/fass/resources/sociology-online-papers/papers/law-notes-on-</w:t>
      </w:r>
      <w:r>
        <w:t>ant.pdf [Accessed 30 Jun. 2018], p.6.</w:t>
      </w:r>
    </w:p>
    <w:p w14:paraId="479899BA" w14:textId="77777777" w:rsidR="00E73EC9" w:rsidRDefault="00E73EC9" w:rsidP="00D0201D">
      <w:pPr>
        <w:spacing w:line="480" w:lineRule="auto"/>
      </w:pPr>
    </w:p>
    <w:p w14:paraId="444E4245" w14:textId="4F370ACD" w:rsidR="00E73EC9" w:rsidRDefault="00E73EC9" w:rsidP="00D0201D">
      <w:pPr>
        <w:spacing w:line="480" w:lineRule="auto"/>
      </w:pPr>
      <w:r>
        <w:t>Law, J. (2003</w:t>
      </w:r>
      <w:r w:rsidRPr="00DD6F31">
        <w:t>). </w:t>
      </w:r>
      <w:r w:rsidRPr="00DD6F31">
        <w:rPr>
          <w:i/>
          <w:iCs/>
        </w:rPr>
        <w:t>Notes on the Theory of the Actor Network: Ordering, Strategy and Heterogeniety</w:t>
      </w:r>
      <w:r w:rsidRPr="00DD6F31">
        <w:t>. [online] Lancaster.ac.uk. Available at: http://www.lancaster.ac.uk/fass/resources/sociology-online-papers/papers/law-notes-on-</w:t>
      </w:r>
      <w:r>
        <w:t>ant.pdf [Accessed 30 Jun. 2018], p.7.</w:t>
      </w:r>
    </w:p>
    <w:p w14:paraId="1821C5FD" w14:textId="77777777" w:rsidR="00E056F9" w:rsidRDefault="00E056F9" w:rsidP="00DD6F31">
      <w:pPr>
        <w:spacing w:line="480" w:lineRule="auto"/>
      </w:pPr>
    </w:p>
    <w:p w14:paraId="13AB6EBC" w14:textId="227309BF" w:rsidR="00E438D8" w:rsidRPr="00DD6F31" w:rsidRDefault="00E438D8" w:rsidP="00DD6F31">
      <w:pPr>
        <w:spacing w:line="480" w:lineRule="auto"/>
      </w:pPr>
      <w:r w:rsidRPr="004114E1">
        <w:t>Law, J. (2002). </w:t>
      </w:r>
      <w:r w:rsidRPr="004114E1">
        <w:rPr>
          <w:i/>
          <w:iCs/>
        </w:rPr>
        <w:t>Aircraft stories</w:t>
      </w:r>
      <w:r w:rsidRPr="004114E1">
        <w:t>. Durham,</w:t>
      </w:r>
      <w:r>
        <w:t xml:space="preserve"> NC: Duke University Press, p.7.</w:t>
      </w:r>
    </w:p>
    <w:sectPr w:rsidR="00E438D8" w:rsidRPr="00DD6F31" w:rsidSect="0052021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BDE"/>
    <w:rsid w:val="00070BA8"/>
    <w:rsid w:val="00127ED0"/>
    <w:rsid w:val="002A6419"/>
    <w:rsid w:val="002B43CA"/>
    <w:rsid w:val="002C68BF"/>
    <w:rsid w:val="00314EA7"/>
    <w:rsid w:val="0032562F"/>
    <w:rsid w:val="003464AF"/>
    <w:rsid w:val="00346DD0"/>
    <w:rsid w:val="0038713B"/>
    <w:rsid w:val="003D5AA4"/>
    <w:rsid w:val="003E1FDA"/>
    <w:rsid w:val="004114E1"/>
    <w:rsid w:val="004D7D02"/>
    <w:rsid w:val="004E166C"/>
    <w:rsid w:val="004E588D"/>
    <w:rsid w:val="0052021F"/>
    <w:rsid w:val="0052417A"/>
    <w:rsid w:val="00534BC0"/>
    <w:rsid w:val="0053780E"/>
    <w:rsid w:val="00552588"/>
    <w:rsid w:val="0057764D"/>
    <w:rsid w:val="005C6F00"/>
    <w:rsid w:val="005D764E"/>
    <w:rsid w:val="005F3FCC"/>
    <w:rsid w:val="005F7ABC"/>
    <w:rsid w:val="00602876"/>
    <w:rsid w:val="006721AA"/>
    <w:rsid w:val="006A2296"/>
    <w:rsid w:val="006E5E52"/>
    <w:rsid w:val="007168AA"/>
    <w:rsid w:val="007D74CE"/>
    <w:rsid w:val="007F0BDE"/>
    <w:rsid w:val="00817822"/>
    <w:rsid w:val="0087210A"/>
    <w:rsid w:val="0088102F"/>
    <w:rsid w:val="00970F5E"/>
    <w:rsid w:val="00A13011"/>
    <w:rsid w:val="00A64517"/>
    <w:rsid w:val="00A90447"/>
    <w:rsid w:val="00A92D7E"/>
    <w:rsid w:val="00AF7F09"/>
    <w:rsid w:val="00B144E5"/>
    <w:rsid w:val="00B66CA0"/>
    <w:rsid w:val="00BF17F3"/>
    <w:rsid w:val="00C07EE7"/>
    <w:rsid w:val="00C407BE"/>
    <w:rsid w:val="00C54797"/>
    <w:rsid w:val="00CB01E0"/>
    <w:rsid w:val="00CC7614"/>
    <w:rsid w:val="00CE435D"/>
    <w:rsid w:val="00CF098E"/>
    <w:rsid w:val="00D0201D"/>
    <w:rsid w:val="00D73D08"/>
    <w:rsid w:val="00D87C2D"/>
    <w:rsid w:val="00DD6F31"/>
    <w:rsid w:val="00DE6C98"/>
    <w:rsid w:val="00E056F9"/>
    <w:rsid w:val="00E21136"/>
    <w:rsid w:val="00E2241D"/>
    <w:rsid w:val="00E3314C"/>
    <w:rsid w:val="00E438D8"/>
    <w:rsid w:val="00E73EC9"/>
    <w:rsid w:val="00EF0B45"/>
    <w:rsid w:val="00EF5967"/>
    <w:rsid w:val="00F059BF"/>
    <w:rsid w:val="00FC6FBD"/>
    <w:rsid w:val="00FE007A"/>
    <w:rsid w:val="00FF0F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33F62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6F3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6F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40449">
      <w:bodyDiv w:val="1"/>
      <w:marLeft w:val="0"/>
      <w:marRight w:val="0"/>
      <w:marTop w:val="0"/>
      <w:marBottom w:val="0"/>
      <w:divBdr>
        <w:top w:val="none" w:sz="0" w:space="0" w:color="auto"/>
        <w:left w:val="none" w:sz="0" w:space="0" w:color="auto"/>
        <w:bottom w:val="none" w:sz="0" w:space="0" w:color="auto"/>
        <w:right w:val="none" w:sz="0" w:space="0" w:color="auto"/>
      </w:divBdr>
    </w:div>
    <w:div w:id="101610853">
      <w:bodyDiv w:val="1"/>
      <w:marLeft w:val="0"/>
      <w:marRight w:val="0"/>
      <w:marTop w:val="0"/>
      <w:marBottom w:val="0"/>
      <w:divBdr>
        <w:top w:val="none" w:sz="0" w:space="0" w:color="auto"/>
        <w:left w:val="none" w:sz="0" w:space="0" w:color="auto"/>
        <w:bottom w:val="none" w:sz="0" w:space="0" w:color="auto"/>
        <w:right w:val="none" w:sz="0" w:space="0" w:color="auto"/>
      </w:divBdr>
    </w:div>
    <w:div w:id="237178833">
      <w:bodyDiv w:val="1"/>
      <w:marLeft w:val="0"/>
      <w:marRight w:val="0"/>
      <w:marTop w:val="0"/>
      <w:marBottom w:val="0"/>
      <w:divBdr>
        <w:top w:val="none" w:sz="0" w:space="0" w:color="auto"/>
        <w:left w:val="none" w:sz="0" w:space="0" w:color="auto"/>
        <w:bottom w:val="none" w:sz="0" w:space="0" w:color="auto"/>
        <w:right w:val="none" w:sz="0" w:space="0" w:color="auto"/>
      </w:divBdr>
    </w:div>
    <w:div w:id="486825781">
      <w:bodyDiv w:val="1"/>
      <w:marLeft w:val="0"/>
      <w:marRight w:val="0"/>
      <w:marTop w:val="0"/>
      <w:marBottom w:val="0"/>
      <w:divBdr>
        <w:top w:val="none" w:sz="0" w:space="0" w:color="auto"/>
        <w:left w:val="none" w:sz="0" w:space="0" w:color="auto"/>
        <w:bottom w:val="none" w:sz="0" w:space="0" w:color="auto"/>
        <w:right w:val="none" w:sz="0" w:space="0" w:color="auto"/>
      </w:divBdr>
    </w:div>
    <w:div w:id="519314646">
      <w:bodyDiv w:val="1"/>
      <w:marLeft w:val="0"/>
      <w:marRight w:val="0"/>
      <w:marTop w:val="0"/>
      <w:marBottom w:val="0"/>
      <w:divBdr>
        <w:top w:val="none" w:sz="0" w:space="0" w:color="auto"/>
        <w:left w:val="none" w:sz="0" w:space="0" w:color="auto"/>
        <w:bottom w:val="none" w:sz="0" w:space="0" w:color="auto"/>
        <w:right w:val="none" w:sz="0" w:space="0" w:color="auto"/>
      </w:divBdr>
    </w:div>
    <w:div w:id="567228569">
      <w:bodyDiv w:val="1"/>
      <w:marLeft w:val="0"/>
      <w:marRight w:val="0"/>
      <w:marTop w:val="0"/>
      <w:marBottom w:val="0"/>
      <w:divBdr>
        <w:top w:val="none" w:sz="0" w:space="0" w:color="auto"/>
        <w:left w:val="none" w:sz="0" w:space="0" w:color="auto"/>
        <w:bottom w:val="none" w:sz="0" w:space="0" w:color="auto"/>
        <w:right w:val="none" w:sz="0" w:space="0" w:color="auto"/>
      </w:divBdr>
    </w:div>
    <w:div w:id="682124527">
      <w:bodyDiv w:val="1"/>
      <w:marLeft w:val="0"/>
      <w:marRight w:val="0"/>
      <w:marTop w:val="0"/>
      <w:marBottom w:val="0"/>
      <w:divBdr>
        <w:top w:val="none" w:sz="0" w:space="0" w:color="auto"/>
        <w:left w:val="none" w:sz="0" w:space="0" w:color="auto"/>
        <w:bottom w:val="none" w:sz="0" w:space="0" w:color="auto"/>
        <w:right w:val="none" w:sz="0" w:space="0" w:color="auto"/>
      </w:divBdr>
    </w:div>
    <w:div w:id="697203006">
      <w:bodyDiv w:val="1"/>
      <w:marLeft w:val="0"/>
      <w:marRight w:val="0"/>
      <w:marTop w:val="0"/>
      <w:marBottom w:val="0"/>
      <w:divBdr>
        <w:top w:val="none" w:sz="0" w:space="0" w:color="auto"/>
        <w:left w:val="none" w:sz="0" w:space="0" w:color="auto"/>
        <w:bottom w:val="none" w:sz="0" w:space="0" w:color="auto"/>
        <w:right w:val="none" w:sz="0" w:space="0" w:color="auto"/>
      </w:divBdr>
    </w:div>
    <w:div w:id="745349074">
      <w:bodyDiv w:val="1"/>
      <w:marLeft w:val="0"/>
      <w:marRight w:val="0"/>
      <w:marTop w:val="0"/>
      <w:marBottom w:val="0"/>
      <w:divBdr>
        <w:top w:val="none" w:sz="0" w:space="0" w:color="auto"/>
        <w:left w:val="none" w:sz="0" w:space="0" w:color="auto"/>
        <w:bottom w:val="none" w:sz="0" w:space="0" w:color="auto"/>
        <w:right w:val="none" w:sz="0" w:space="0" w:color="auto"/>
      </w:divBdr>
    </w:div>
    <w:div w:id="786201217">
      <w:bodyDiv w:val="1"/>
      <w:marLeft w:val="0"/>
      <w:marRight w:val="0"/>
      <w:marTop w:val="0"/>
      <w:marBottom w:val="0"/>
      <w:divBdr>
        <w:top w:val="none" w:sz="0" w:space="0" w:color="auto"/>
        <w:left w:val="none" w:sz="0" w:space="0" w:color="auto"/>
        <w:bottom w:val="none" w:sz="0" w:space="0" w:color="auto"/>
        <w:right w:val="none" w:sz="0" w:space="0" w:color="auto"/>
      </w:divBdr>
    </w:div>
    <w:div w:id="838496125">
      <w:bodyDiv w:val="1"/>
      <w:marLeft w:val="0"/>
      <w:marRight w:val="0"/>
      <w:marTop w:val="0"/>
      <w:marBottom w:val="0"/>
      <w:divBdr>
        <w:top w:val="none" w:sz="0" w:space="0" w:color="auto"/>
        <w:left w:val="none" w:sz="0" w:space="0" w:color="auto"/>
        <w:bottom w:val="none" w:sz="0" w:space="0" w:color="auto"/>
        <w:right w:val="none" w:sz="0" w:space="0" w:color="auto"/>
      </w:divBdr>
    </w:div>
    <w:div w:id="913322875">
      <w:bodyDiv w:val="1"/>
      <w:marLeft w:val="0"/>
      <w:marRight w:val="0"/>
      <w:marTop w:val="0"/>
      <w:marBottom w:val="0"/>
      <w:divBdr>
        <w:top w:val="none" w:sz="0" w:space="0" w:color="auto"/>
        <w:left w:val="none" w:sz="0" w:space="0" w:color="auto"/>
        <w:bottom w:val="none" w:sz="0" w:space="0" w:color="auto"/>
        <w:right w:val="none" w:sz="0" w:space="0" w:color="auto"/>
      </w:divBdr>
    </w:div>
    <w:div w:id="1083185461">
      <w:bodyDiv w:val="1"/>
      <w:marLeft w:val="0"/>
      <w:marRight w:val="0"/>
      <w:marTop w:val="0"/>
      <w:marBottom w:val="0"/>
      <w:divBdr>
        <w:top w:val="none" w:sz="0" w:space="0" w:color="auto"/>
        <w:left w:val="none" w:sz="0" w:space="0" w:color="auto"/>
        <w:bottom w:val="none" w:sz="0" w:space="0" w:color="auto"/>
        <w:right w:val="none" w:sz="0" w:space="0" w:color="auto"/>
      </w:divBdr>
    </w:div>
    <w:div w:id="1131021148">
      <w:bodyDiv w:val="1"/>
      <w:marLeft w:val="0"/>
      <w:marRight w:val="0"/>
      <w:marTop w:val="0"/>
      <w:marBottom w:val="0"/>
      <w:divBdr>
        <w:top w:val="none" w:sz="0" w:space="0" w:color="auto"/>
        <w:left w:val="none" w:sz="0" w:space="0" w:color="auto"/>
        <w:bottom w:val="none" w:sz="0" w:space="0" w:color="auto"/>
        <w:right w:val="none" w:sz="0" w:space="0" w:color="auto"/>
      </w:divBdr>
    </w:div>
    <w:div w:id="1191140730">
      <w:bodyDiv w:val="1"/>
      <w:marLeft w:val="0"/>
      <w:marRight w:val="0"/>
      <w:marTop w:val="0"/>
      <w:marBottom w:val="0"/>
      <w:divBdr>
        <w:top w:val="none" w:sz="0" w:space="0" w:color="auto"/>
        <w:left w:val="none" w:sz="0" w:space="0" w:color="auto"/>
        <w:bottom w:val="none" w:sz="0" w:space="0" w:color="auto"/>
        <w:right w:val="none" w:sz="0" w:space="0" w:color="auto"/>
      </w:divBdr>
    </w:div>
    <w:div w:id="1340042555">
      <w:bodyDiv w:val="1"/>
      <w:marLeft w:val="0"/>
      <w:marRight w:val="0"/>
      <w:marTop w:val="0"/>
      <w:marBottom w:val="0"/>
      <w:divBdr>
        <w:top w:val="none" w:sz="0" w:space="0" w:color="auto"/>
        <w:left w:val="none" w:sz="0" w:space="0" w:color="auto"/>
        <w:bottom w:val="none" w:sz="0" w:space="0" w:color="auto"/>
        <w:right w:val="none" w:sz="0" w:space="0" w:color="auto"/>
      </w:divBdr>
    </w:div>
    <w:div w:id="1772973361">
      <w:bodyDiv w:val="1"/>
      <w:marLeft w:val="0"/>
      <w:marRight w:val="0"/>
      <w:marTop w:val="0"/>
      <w:marBottom w:val="0"/>
      <w:divBdr>
        <w:top w:val="none" w:sz="0" w:space="0" w:color="auto"/>
        <w:left w:val="none" w:sz="0" w:space="0" w:color="auto"/>
        <w:bottom w:val="none" w:sz="0" w:space="0" w:color="auto"/>
        <w:right w:val="none" w:sz="0" w:space="0" w:color="auto"/>
      </w:divBdr>
    </w:div>
    <w:div w:id="1861431246">
      <w:bodyDiv w:val="1"/>
      <w:marLeft w:val="0"/>
      <w:marRight w:val="0"/>
      <w:marTop w:val="0"/>
      <w:marBottom w:val="0"/>
      <w:divBdr>
        <w:top w:val="none" w:sz="0" w:space="0" w:color="auto"/>
        <w:left w:val="none" w:sz="0" w:space="0" w:color="auto"/>
        <w:bottom w:val="none" w:sz="0" w:space="0" w:color="auto"/>
        <w:right w:val="none" w:sz="0" w:space="0" w:color="auto"/>
      </w:divBdr>
    </w:div>
    <w:div w:id="1881671874">
      <w:bodyDiv w:val="1"/>
      <w:marLeft w:val="0"/>
      <w:marRight w:val="0"/>
      <w:marTop w:val="0"/>
      <w:marBottom w:val="0"/>
      <w:divBdr>
        <w:top w:val="none" w:sz="0" w:space="0" w:color="auto"/>
        <w:left w:val="none" w:sz="0" w:space="0" w:color="auto"/>
        <w:bottom w:val="none" w:sz="0" w:space="0" w:color="auto"/>
        <w:right w:val="none" w:sz="0" w:space="0" w:color="auto"/>
      </w:divBdr>
    </w:div>
    <w:div w:id="19650403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2236</Words>
  <Characters>11786</Characters>
  <Application>Microsoft Macintosh Word</Application>
  <DocSecurity>0</DocSecurity>
  <Lines>226</Lines>
  <Paragraphs>46</Paragraphs>
  <ScaleCrop>false</ScaleCrop>
  <Company/>
  <LinksUpToDate>false</LinksUpToDate>
  <CharactersWithSpaces>13976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dc:creator>
  <cp:keywords/>
  <dc:description/>
  <cp:lastModifiedBy>K</cp:lastModifiedBy>
  <cp:revision>2</cp:revision>
  <cp:lastPrinted>2018-06-30T16:56:00Z</cp:lastPrinted>
  <dcterms:created xsi:type="dcterms:W3CDTF">2018-06-30T19:07:00Z</dcterms:created>
  <dcterms:modified xsi:type="dcterms:W3CDTF">2018-06-30T19:07:00Z</dcterms:modified>
</cp:coreProperties>
</file>