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2D93E8" w14:textId="77777777" w:rsidR="00646CA6" w:rsidRDefault="00646CA6" w:rsidP="00646CA6">
      <w:pPr>
        <w:jc w:val="center"/>
        <w:rPr>
          <w:b/>
          <w:bCs/>
          <w:sz w:val="48"/>
          <w:szCs w:val="48"/>
        </w:rPr>
      </w:pPr>
    </w:p>
    <w:p w14:paraId="068FCA4E" w14:textId="77777777" w:rsidR="00646CA6" w:rsidRDefault="00646CA6" w:rsidP="00646CA6">
      <w:pPr>
        <w:jc w:val="center"/>
        <w:rPr>
          <w:b/>
          <w:bCs/>
          <w:sz w:val="48"/>
          <w:szCs w:val="48"/>
        </w:rPr>
      </w:pPr>
    </w:p>
    <w:p w14:paraId="5550CD75" w14:textId="77777777" w:rsidR="00646CA6" w:rsidRDefault="00646CA6" w:rsidP="00646CA6">
      <w:pPr>
        <w:jc w:val="center"/>
        <w:rPr>
          <w:b/>
          <w:bCs/>
          <w:sz w:val="48"/>
          <w:szCs w:val="48"/>
        </w:rPr>
      </w:pPr>
    </w:p>
    <w:p w14:paraId="17E6D80A" w14:textId="77777777" w:rsidR="00646CA6" w:rsidRDefault="00646CA6" w:rsidP="00646CA6">
      <w:pPr>
        <w:jc w:val="center"/>
        <w:rPr>
          <w:b/>
          <w:bCs/>
          <w:sz w:val="48"/>
          <w:szCs w:val="48"/>
        </w:rPr>
      </w:pPr>
    </w:p>
    <w:p w14:paraId="0DFABA53" w14:textId="77777777" w:rsidR="00646CA6" w:rsidRDefault="00646CA6" w:rsidP="00646CA6">
      <w:pPr>
        <w:jc w:val="center"/>
        <w:rPr>
          <w:b/>
          <w:bCs/>
          <w:sz w:val="48"/>
          <w:szCs w:val="48"/>
        </w:rPr>
      </w:pPr>
    </w:p>
    <w:p w14:paraId="66CAA897" w14:textId="77777777" w:rsidR="00646CA6" w:rsidRDefault="00CC6BD4" w:rsidP="00646CA6">
      <w:pPr>
        <w:jc w:val="center"/>
        <w:rPr>
          <w:b/>
          <w:bCs/>
          <w:sz w:val="48"/>
          <w:szCs w:val="48"/>
        </w:rPr>
      </w:pPr>
      <w:r w:rsidRPr="00646CA6">
        <w:rPr>
          <w:b/>
          <w:bCs/>
          <w:sz w:val="48"/>
          <w:szCs w:val="48"/>
        </w:rPr>
        <w:t>Digital Skills and Research Methods</w:t>
      </w:r>
    </w:p>
    <w:p w14:paraId="07B289AB" w14:textId="77777777" w:rsidR="00646CA6" w:rsidRDefault="00CC6BD4">
      <w:pPr>
        <w:spacing w:line="259" w:lineRule="auto"/>
        <w:jc w:val="left"/>
        <w:rPr>
          <w:b/>
          <w:bCs/>
          <w:sz w:val="48"/>
          <w:szCs w:val="48"/>
        </w:rPr>
      </w:pPr>
      <w:r>
        <w:rPr>
          <w:b/>
          <w:bCs/>
          <w:sz w:val="48"/>
          <w:szCs w:val="48"/>
        </w:rPr>
        <w:br w:type="page"/>
      </w:r>
    </w:p>
    <w:p w14:paraId="67580C4E" w14:textId="77777777" w:rsidR="0041423F" w:rsidRDefault="00CC6BD4" w:rsidP="00C232B8">
      <w:pPr>
        <w:jc w:val="center"/>
        <w:rPr>
          <w:b/>
          <w:bCs/>
        </w:rPr>
      </w:pPr>
      <w:r w:rsidRPr="00C232B8">
        <w:rPr>
          <w:b/>
          <w:bCs/>
        </w:rPr>
        <w:lastRenderedPageBreak/>
        <w:t>Executive Summary</w:t>
      </w:r>
    </w:p>
    <w:p w14:paraId="37DD0C77" w14:textId="77777777" w:rsidR="008449C5" w:rsidRDefault="00EB5B3A" w:rsidP="00EB5B3A">
      <w:r>
        <w:t xml:space="preserve">The study system of VLE has gained popularity in the recent times, especially during pandemic crises. The universities and academic institutions have been widely adopting VLE into their learning structure for retaining a </w:t>
      </w:r>
      <w:r w:rsidR="00E16CC2">
        <w:t xml:space="preserve">healthy and systematic educational environment during the coronavirus pandemic. This particular research report is going to emphasise on understanding VLE’s influences in the existing students at the </w:t>
      </w:r>
      <w:r w:rsidR="00E16CC2" w:rsidRPr="00D205DB">
        <w:t>University of Wales Trinity Saint David</w:t>
      </w:r>
      <w:r w:rsidR="00E16CC2">
        <w:t>,</w:t>
      </w:r>
      <w:r w:rsidR="00E16CC2" w:rsidRPr="00D205DB">
        <w:t xml:space="preserve"> London Campus.</w:t>
      </w:r>
      <w:r w:rsidR="00CC6BD4">
        <w:br w:type="page"/>
      </w:r>
    </w:p>
    <w:bookmarkStart w:id="0" w:name="_Toc68287174" w:displacedByCustomXml="next"/>
    <w:sdt>
      <w:sdtPr>
        <w:rPr>
          <w:rFonts w:ascii="Times New Roman" w:eastAsiaTheme="minorHAnsi" w:hAnsi="Times New Roman" w:cstheme="minorBidi"/>
          <w:color w:val="auto"/>
          <w:sz w:val="24"/>
          <w:szCs w:val="22"/>
          <w:lang w:val="en-GB"/>
        </w:rPr>
        <w:id w:val="-754970305"/>
        <w:docPartObj>
          <w:docPartGallery w:val="Table of Contents"/>
          <w:docPartUnique/>
        </w:docPartObj>
      </w:sdtPr>
      <w:sdtEndPr>
        <w:rPr>
          <w:b/>
          <w:bCs/>
          <w:noProof/>
        </w:rPr>
      </w:sdtEndPr>
      <w:sdtContent>
        <w:p w14:paraId="3633FBEF" w14:textId="77777777" w:rsidR="00362EFC" w:rsidRDefault="00362EFC">
          <w:pPr>
            <w:pStyle w:val="TOCHeading"/>
          </w:pPr>
          <w:r>
            <w:t>Table of Contents</w:t>
          </w:r>
        </w:p>
        <w:p w14:paraId="0354DD57" w14:textId="77777777" w:rsidR="00362EFC" w:rsidRDefault="00362EFC">
          <w:pPr>
            <w:pStyle w:val="TOC1"/>
            <w:tabs>
              <w:tab w:val="right" w:leader="dot" w:pos="9016"/>
            </w:tabs>
            <w:rPr>
              <w:noProof/>
            </w:rPr>
          </w:pPr>
          <w:r>
            <w:fldChar w:fldCharType="begin"/>
          </w:r>
          <w:r>
            <w:instrText xml:space="preserve"> TOC \o "1-3" \h \z \u </w:instrText>
          </w:r>
          <w:r>
            <w:fldChar w:fldCharType="separate"/>
          </w:r>
          <w:hyperlink w:anchor="_Toc80374118" w:history="1">
            <w:r w:rsidRPr="00486279">
              <w:rPr>
                <w:rStyle w:val="Hyperlink"/>
                <w:noProof/>
              </w:rPr>
              <w:t>1. Introduction</w:t>
            </w:r>
            <w:r>
              <w:rPr>
                <w:noProof/>
                <w:webHidden/>
              </w:rPr>
              <w:tab/>
            </w:r>
            <w:r>
              <w:rPr>
                <w:noProof/>
                <w:webHidden/>
              </w:rPr>
              <w:fldChar w:fldCharType="begin"/>
            </w:r>
            <w:r>
              <w:rPr>
                <w:noProof/>
                <w:webHidden/>
              </w:rPr>
              <w:instrText xml:space="preserve"> PAGEREF _Toc80374118 \h </w:instrText>
            </w:r>
            <w:r>
              <w:rPr>
                <w:noProof/>
                <w:webHidden/>
              </w:rPr>
            </w:r>
            <w:r>
              <w:rPr>
                <w:noProof/>
                <w:webHidden/>
              </w:rPr>
              <w:fldChar w:fldCharType="separate"/>
            </w:r>
            <w:r>
              <w:rPr>
                <w:noProof/>
                <w:webHidden/>
              </w:rPr>
              <w:t>4</w:t>
            </w:r>
            <w:r>
              <w:rPr>
                <w:noProof/>
                <w:webHidden/>
              </w:rPr>
              <w:fldChar w:fldCharType="end"/>
            </w:r>
          </w:hyperlink>
        </w:p>
        <w:p w14:paraId="69BBFA17" w14:textId="77777777" w:rsidR="00362EFC" w:rsidRDefault="00595A0D">
          <w:pPr>
            <w:pStyle w:val="TOC1"/>
            <w:tabs>
              <w:tab w:val="right" w:leader="dot" w:pos="9016"/>
            </w:tabs>
            <w:rPr>
              <w:noProof/>
            </w:rPr>
          </w:pPr>
          <w:hyperlink w:anchor="_Toc80374119" w:history="1">
            <w:r w:rsidR="00362EFC" w:rsidRPr="00486279">
              <w:rPr>
                <w:rStyle w:val="Hyperlink"/>
                <w:noProof/>
              </w:rPr>
              <w:t>2. Research Methodology</w:t>
            </w:r>
            <w:r w:rsidR="00362EFC">
              <w:rPr>
                <w:noProof/>
                <w:webHidden/>
              </w:rPr>
              <w:tab/>
            </w:r>
            <w:r w:rsidR="00362EFC">
              <w:rPr>
                <w:noProof/>
                <w:webHidden/>
              </w:rPr>
              <w:fldChar w:fldCharType="begin"/>
            </w:r>
            <w:r w:rsidR="00362EFC">
              <w:rPr>
                <w:noProof/>
                <w:webHidden/>
              </w:rPr>
              <w:instrText xml:space="preserve"> PAGEREF _Toc80374119 \h </w:instrText>
            </w:r>
            <w:r w:rsidR="00362EFC">
              <w:rPr>
                <w:noProof/>
                <w:webHidden/>
              </w:rPr>
            </w:r>
            <w:r w:rsidR="00362EFC">
              <w:rPr>
                <w:noProof/>
                <w:webHidden/>
              </w:rPr>
              <w:fldChar w:fldCharType="separate"/>
            </w:r>
            <w:r w:rsidR="00362EFC">
              <w:rPr>
                <w:noProof/>
                <w:webHidden/>
              </w:rPr>
              <w:t>6</w:t>
            </w:r>
            <w:r w:rsidR="00362EFC">
              <w:rPr>
                <w:noProof/>
                <w:webHidden/>
              </w:rPr>
              <w:fldChar w:fldCharType="end"/>
            </w:r>
          </w:hyperlink>
        </w:p>
        <w:p w14:paraId="6B7639FE" w14:textId="77777777" w:rsidR="00362EFC" w:rsidRDefault="00595A0D">
          <w:pPr>
            <w:pStyle w:val="TOC1"/>
            <w:tabs>
              <w:tab w:val="right" w:leader="dot" w:pos="9016"/>
            </w:tabs>
            <w:rPr>
              <w:noProof/>
            </w:rPr>
          </w:pPr>
          <w:hyperlink w:anchor="_Toc80374120" w:history="1">
            <w:r w:rsidR="00362EFC" w:rsidRPr="00486279">
              <w:rPr>
                <w:rStyle w:val="Hyperlink"/>
                <w:noProof/>
              </w:rPr>
              <w:t>3. Data Analysis –Primary</w:t>
            </w:r>
            <w:r w:rsidR="00362EFC">
              <w:rPr>
                <w:noProof/>
                <w:webHidden/>
              </w:rPr>
              <w:tab/>
            </w:r>
            <w:r w:rsidR="00362EFC">
              <w:rPr>
                <w:noProof/>
                <w:webHidden/>
              </w:rPr>
              <w:fldChar w:fldCharType="begin"/>
            </w:r>
            <w:r w:rsidR="00362EFC">
              <w:rPr>
                <w:noProof/>
                <w:webHidden/>
              </w:rPr>
              <w:instrText xml:space="preserve"> PAGEREF _Toc80374120 \h </w:instrText>
            </w:r>
            <w:r w:rsidR="00362EFC">
              <w:rPr>
                <w:noProof/>
                <w:webHidden/>
              </w:rPr>
            </w:r>
            <w:r w:rsidR="00362EFC">
              <w:rPr>
                <w:noProof/>
                <w:webHidden/>
              </w:rPr>
              <w:fldChar w:fldCharType="separate"/>
            </w:r>
            <w:r w:rsidR="00362EFC">
              <w:rPr>
                <w:noProof/>
                <w:webHidden/>
              </w:rPr>
              <w:t>7</w:t>
            </w:r>
            <w:r w:rsidR="00362EFC">
              <w:rPr>
                <w:noProof/>
                <w:webHidden/>
              </w:rPr>
              <w:fldChar w:fldCharType="end"/>
            </w:r>
          </w:hyperlink>
        </w:p>
        <w:p w14:paraId="319BBCDC" w14:textId="77777777" w:rsidR="00362EFC" w:rsidRDefault="00595A0D">
          <w:pPr>
            <w:pStyle w:val="TOC1"/>
            <w:tabs>
              <w:tab w:val="right" w:leader="dot" w:pos="9016"/>
            </w:tabs>
            <w:rPr>
              <w:noProof/>
            </w:rPr>
          </w:pPr>
          <w:hyperlink w:anchor="_Toc80374121" w:history="1">
            <w:r w:rsidR="00362EFC" w:rsidRPr="00486279">
              <w:rPr>
                <w:rStyle w:val="Hyperlink"/>
                <w:noProof/>
              </w:rPr>
              <w:t>4. Data Analysis –Secondary</w:t>
            </w:r>
            <w:r w:rsidR="00362EFC">
              <w:rPr>
                <w:noProof/>
                <w:webHidden/>
              </w:rPr>
              <w:tab/>
            </w:r>
            <w:r w:rsidR="00362EFC">
              <w:rPr>
                <w:noProof/>
                <w:webHidden/>
              </w:rPr>
              <w:fldChar w:fldCharType="begin"/>
            </w:r>
            <w:r w:rsidR="00362EFC">
              <w:rPr>
                <w:noProof/>
                <w:webHidden/>
              </w:rPr>
              <w:instrText xml:space="preserve"> PAGEREF _Toc80374121 \h </w:instrText>
            </w:r>
            <w:r w:rsidR="00362EFC">
              <w:rPr>
                <w:noProof/>
                <w:webHidden/>
              </w:rPr>
            </w:r>
            <w:r w:rsidR="00362EFC">
              <w:rPr>
                <w:noProof/>
                <w:webHidden/>
              </w:rPr>
              <w:fldChar w:fldCharType="separate"/>
            </w:r>
            <w:r w:rsidR="00362EFC">
              <w:rPr>
                <w:noProof/>
                <w:webHidden/>
              </w:rPr>
              <w:t>13</w:t>
            </w:r>
            <w:r w:rsidR="00362EFC">
              <w:rPr>
                <w:noProof/>
                <w:webHidden/>
              </w:rPr>
              <w:fldChar w:fldCharType="end"/>
            </w:r>
          </w:hyperlink>
        </w:p>
        <w:p w14:paraId="3EA919DD" w14:textId="77777777" w:rsidR="00362EFC" w:rsidRDefault="00595A0D">
          <w:pPr>
            <w:pStyle w:val="TOC1"/>
            <w:tabs>
              <w:tab w:val="right" w:leader="dot" w:pos="9016"/>
            </w:tabs>
            <w:rPr>
              <w:noProof/>
            </w:rPr>
          </w:pPr>
          <w:hyperlink w:anchor="_Toc80374122" w:history="1">
            <w:r w:rsidR="00362EFC" w:rsidRPr="00486279">
              <w:rPr>
                <w:rStyle w:val="Hyperlink"/>
                <w:noProof/>
              </w:rPr>
              <w:t>5. Reflection</w:t>
            </w:r>
            <w:r w:rsidR="00362EFC">
              <w:rPr>
                <w:noProof/>
                <w:webHidden/>
              </w:rPr>
              <w:tab/>
            </w:r>
            <w:r w:rsidR="00362EFC">
              <w:rPr>
                <w:noProof/>
                <w:webHidden/>
              </w:rPr>
              <w:fldChar w:fldCharType="begin"/>
            </w:r>
            <w:r w:rsidR="00362EFC">
              <w:rPr>
                <w:noProof/>
                <w:webHidden/>
              </w:rPr>
              <w:instrText xml:space="preserve"> PAGEREF _Toc80374122 \h </w:instrText>
            </w:r>
            <w:r w:rsidR="00362EFC">
              <w:rPr>
                <w:noProof/>
                <w:webHidden/>
              </w:rPr>
            </w:r>
            <w:r w:rsidR="00362EFC">
              <w:rPr>
                <w:noProof/>
                <w:webHidden/>
              </w:rPr>
              <w:fldChar w:fldCharType="separate"/>
            </w:r>
            <w:r w:rsidR="00362EFC">
              <w:rPr>
                <w:noProof/>
                <w:webHidden/>
              </w:rPr>
              <w:t>16</w:t>
            </w:r>
            <w:r w:rsidR="00362EFC">
              <w:rPr>
                <w:noProof/>
                <w:webHidden/>
              </w:rPr>
              <w:fldChar w:fldCharType="end"/>
            </w:r>
          </w:hyperlink>
        </w:p>
        <w:p w14:paraId="78521A3C" w14:textId="77777777" w:rsidR="00362EFC" w:rsidRDefault="00595A0D">
          <w:pPr>
            <w:pStyle w:val="TOC1"/>
            <w:tabs>
              <w:tab w:val="right" w:leader="dot" w:pos="9016"/>
            </w:tabs>
            <w:rPr>
              <w:noProof/>
            </w:rPr>
          </w:pPr>
          <w:hyperlink w:anchor="_Toc80374123" w:history="1">
            <w:r w:rsidR="00362EFC" w:rsidRPr="00486279">
              <w:rPr>
                <w:rStyle w:val="Hyperlink"/>
                <w:noProof/>
              </w:rPr>
              <w:t>6. Conclusion</w:t>
            </w:r>
            <w:r w:rsidR="00362EFC">
              <w:rPr>
                <w:noProof/>
                <w:webHidden/>
              </w:rPr>
              <w:tab/>
            </w:r>
            <w:r w:rsidR="00362EFC">
              <w:rPr>
                <w:noProof/>
                <w:webHidden/>
              </w:rPr>
              <w:fldChar w:fldCharType="begin"/>
            </w:r>
            <w:r w:rsidR="00362EFC">
              <w:rPr>
                <w:noProof/>
                <w:webHidden/>
              </w:rPr>
              <w:instrText xml:space="preserve"> PAGEREF _Toc80374123 \h </w:instrText>
            </w:r>
            <w:r w:rsidR="00362EFC">
              <w:rPr>
                <w:noProof/>
                <w:webHidden/>
              </w:rPr>
            </w:r>
            <w:r w:rsidR="00362EFC">
              <w:rPr>
                <w:noProof/>
                <w:webHidden/>
              </w:rPr>
              <w:fldChar w:fldCharType="separate"/>
            </w:r>
            <w:r w:rsidR="00362EFC">
              <w:rPr>
                <w:noProof/>
                <w:webHidden/>
              </w:rPr>
              <w:t>18</w:t>
            </w:r>
            <w:r w:rsidR="00362EFC">
              <w:rPr>
                <w:noProof/>
                <w:webHidden/>
              </w:rPr>
              <w:fldChar w:fldCharType="end"/>
            </w:r>
          </w:hyperlink>
        </w:p>
        <w:p w14:paraId="00C55FAB" w14:textId="77777777" w:rsidR="00362EFC" w:rsidRDefault="00595A0D">
          <w:pPr>
            <w:pStyle w:val="TOC1"/>
            <w:tabs>
              <w:tab w:val="right" w:leader="dot" w:pos="9016"/>
            </w:tabs>
            <w:rPr>
              <w:noProof/>
            </w:rPr>
          </w:pPr>
          <w:hyperlink w:anchor="_Toc80374124" w:history="1">
            <w:r w:rsidR="00362EFC" w:rsidRPr="00486279">
              <w:rPr>
                <w:rStyle w:val="Hyperlink"/>
                <w:noProof/>
              </w:rPr>
              <w:t>7. References</w:t>
            </w:r>
            <w:r w:rsidR="00362EFC">
              <w:rPr>
                <w:noProof/>
                <w:webHidden/>
              </w:rPr>
              <w:tab/>
            </w:r>
            <w:r w:rsidR="00362EFC">
              <w:rPr>
                <w:noProof/>
                <w:webHidden/>
              </w:rPr>
              <w:fldChar w:fldCharType="begin"/>
            </w:r>
            <w:r w:rsidR="00362EFC">
              <w:rPr>
                <w:noProof/>
                <w:webHidden/>
              </w:rPr>
              <w:instrText xml:space="preserve"> PAGEREF _Toc80374124 \h </w:instrText>
            </w:r>
            <w:r w:rsidR="00362EFC">
              <w:rPr>
                <w:noProof/>
                <w:webHidden/>
              </w:rPr>
            </w:r>
            <w:r w:rsidR="00362EFC">
              <w:rPr>
                <w:noProof/>
                <w:webHidden/>
              </w:rPr>
              <w:fldChar w:fldCharType="separate"/>
            </w:r>
            <w:r w:rsidR="00362EFC">
              <w:rPr>
                <w:noProof/>
                <w:webHidden/>
              </w:rPr>
              <w:t>19</w:t>
            </w:r>
            <w:r w:rsidR="00362EFC">
              <w:rPr>
                <w:noProof/>
                <w:webHidden/>
              </w:rPr>
              <w:fldChar w:fldCharType="end"/>
            </w:r>
          </w:hyperlink>
        </w:p>
        <w:p w14:paraId="2EF3DDF1" w14:textId="77777777" w:rsidR="00362EFC" w:rsidRPr="00362EFC" w:rsidRDefault="00362EFC" w:rsidP="00362EFC">
          <w:r>
            <w:rPr>
              <w:b/>
              <w:bCs/>
              <w:noProof/>
            </w:rPr>
            <w:fldChar w:fldCharType="end"/>
          </w:r>
          <w:r>
            <w:br w:type="page"/>
          </w:r>
        </w:p>
      </w:sdtContent>
    </w:sdt>
    <w:p w14:paraId="5C963094" w14:textId="77777777" w:rsidR="008449C5" w:rsidRDefault="00CC6BD4" w:rsidP="008449C5">
      <w:pPr>
        <w:pStyle w:val="Heading1"/>
      </w:pPr>
      <w:bookmarkStart w:id="1" w:name="_Toc80374118"/>
      <w:r>
        <w:lastRenderedPageBreak/>
        <w:t>1. Introduction</w:t>
      </w:r>
      <w:bookmarkEnd w:id="1"/>
      <w:bookmarkEnd w:id="0"/>
    </w:p>
    <w:p w14:paraId="08D294CB" w14:textId="77777777" w:rsidR="007406AE" w:rsidRDefault="00CC6BD4" w:rsidP="008449C5">
      <w:r>
        <w:t xml:space="preserve">This research report will be created to get a deeper insight into the impacts and influences of Virtual Learning </w:t>
      </w:r>
      <w:proofErr w:type="gramStart"/>
      <w:r>
        <w:t>Environment(</w:t>
      </w:r>
      <w:proofErr w:type="gramEnd"/>
      <w:r>
        <w:t>VLE) –Moodle regarding the learning experience of the students studying at the University of Wales Trinity Saint David, London Campus. For the purpose of this research, some specific aims and target objectives will be set for attainment through both data analysis –primary as well as secondary that will be carried out here.</w:t>
      </w:r>
    </w:p>
    <w:p w14:paraId="11A2E4A6" w14:textId="77777777" w:rsidR="007406AE" w:rsidRDefault="00CC6BD4" w:rsidP="008449C5">
      <w:r w:rsidRPr="007406AE">
        <w:rPr>
          <w:b/>
          <w:bCs/>
          <w:u w:val="single"/>
        </w:rPr>
        <w:t>AIM:</w:t>
      </w:r>
      <w:r>
        <w:t xml:space="preserve"> To gain insight into the influence that Virtual Learning Environment–Moodle has on the academic learning experience of the students studying at the University of Wales Trinity Saint David, London Campus.</w:t>
      </w:r>
    </w:p>
    <w:p w14:paraId="312A70EC" w14:textId="77777777" w:rsidR="007406AE" w:rsidRPr="007406AE" w:rsidRDefault="00CC6BD4" w:rsidP="008449C5">
      <w:pPr>
        <w:rPr>
          <w:b/>
          <w:bCs/>
          <w:u w:val="single"/>
        </w:rPr>
      </w:pPr>
      <w:r w:rsidRPr="007406AE">
        <w:rPr>
          <w:b/>
          <w:bCs/>
          <w:u w:val="single"/>
        </w:rPr>
        <w:t>OBJECTIVES:</w:t>
      </w:r>
    </w:p>
    <w:p w14:paraId="443AE58D" w14:textId="77777777" w:rsidR="007406AE" w:rsidRDefault="00CC6BD4" w:rsidP="008449C5">
      <w:r>
        <w:t xml:space="preserve">1: </w:t>
      </w:r>
      <w:r w:rsidR="00184C0C">
        <w:t>To recognise VLE’s significance among the existing students at the University of Wales Trinity Saint David London Campus.</w:t>
      </w:r>
    </w:p>
    <w:p w14:paraId="22852791" w14:textId="77777777" w:rsidR="008675E6" w:rsidRDefault="00CC6BD4" w:rsidP="008449C5">
      <w:r>
        <w:t>2:</w:t>
      </w:r>
      <w:r w:rsidR="00184C0C">
        <w:t xml:space="preserve"> To assess the challenging issues faced by these students while integrating VLE–Moodle</w:t>
      </w:r>
      <w:r w:rsidR="00F12C40">
        <w:t xml:space="preserve"> into their academic learning experience</w:t>
      </w:r>
      <w:r w:rsidR="004102F0">
        <w:t xml:space="preserve"> at the University</w:t>
      </w:r>
      <w:r w:rsidR="00F12C40">
        <w:t>.</w:t>
      </w:r>
    </w:p>
    <w:p w14:paraId="694BBB3E" w14:textId="77777777" w:rsidR="008675E6" w:rsidRDefault="00CC6BD4" w:rsidP="008449C5">
      <w:r>
        <w:t>3:</w:t>
      </w:r>
      <w:r w:rsidR="004102F0">
        <w:t xml:space="preserve"> To identify effective methods for mitigating the detected issues for the</w:t>
      </w:r>
      <w:r w:rsidR="00E44397">
        <w:t>se</w:t>
      </w:r>
      <w:r w:rsidR="004102F0">
        <w:t xml:space="preserve"> university students, who are adopting VLE as an academic learning tool.</w:t>
      </w:r>
    </w:p>
    <w:p w14:paraId="195B2400" w14:textId="77777777" w:rsidR="008449C5" w:rsidRPr="00960B37" w:rsidRDefault="00CC6BD4" w:rsidP="008449C5">
      <w:pPr>
        <w:rPr>
          <w:b/>
          <w:u w:val="single"/>
        </w:rPr>
      </w:pPr>
      <w:r w:rsidRPr="00960B37">
        <w:rPr>
          <w:b/>
          <w:u w:val="single"/>
        </w:rPr>
        <w:t>Research Question</w:t>
      </w:r>
      <w:r w:rsidR="00960B37" w:rsidRPr="00960B37">
        <w:rPr>
          <w:b/>
          <w:u w:val="single"/>
        </w:rPr>
        <w:t>s:</w:t>
      </w:r>
    </w:p>
    <w:p w14:paraId="5880CBBF" w14:textId="77777777" w:rsidR="00960B37" w:rsidRDefault="00CC6BD4" w:rsidP="00960B37">
      <w:r>
        <w:t>1: What is VLE’s significance among the existing students at</w:t>
      </w:r>
      <w:r w:rsidR="00564281">
        <w:t xml:space="preserve"> the</w:t>
      </w:r>
      <w:r>
        <w:t xml:space="preserve"> University of Wales Trinity Saint David</w:t>
      </w:r>
      <w:r w:rsidR="00564281">
        <w:t>,</w:t>
      </w:r>
      <w:r>
        <w:t xml:space="preserve"> London Campus?</w:t>
      </w:r>
    </w:p>
    <w:p w14:paraId="60153D9E" w14:textId="77777777" w:rsidR="00960B37" w:rsidRDefault="00CC6BD4" w:rsidP="008449C5">
      <w:r>
        <w:t>2: What are the challenging issues faced by these students while integrating VLE–Moodle into their academic learning experience at the University?</w:t>
      </w:r>
    </w:p>
    <w:p w14:paraId="29E9D16F" w14:textId="77777777" w:rsidR="00960B37" w:rsidRDefault="00CC6BD4" w:rsidP="008449C5">
      <w:r>
        <w:t>3: What are the effective methods for mitigating the detected issues for the</w:t>
      </w:r>
      <w:r w:rsidR="00084E7E">
        <w:t>se</w:t>
      </w:r>
      <w:r>
        <w:t xml:space="preserve"> university students, who are adopting VLE as an academic learning tool?</w:t>
      </w:r>
    </w:p>
    <w:p w14:paraId="0A144C8B" w14:textId="77777777" w:rsidR="008449C5" w:rsidRPr="00E44397" w:rsidRDefault="00CC6BD4" w:rsidP="008449C5">
      <w:pPr>
        <w:rPr>
          <w:b/>
          <w:u w:val="single"/>
        </w:rPr>
      </w:pPr>
      <w:r w:rsidRPr="00E44397">
        <w:rPr>
          <w:b/>
          <w:u w:val="single"/>
        </w:rPr>
        <w:lastRenderedPageBreak/>
        <w:t>Research Rationale:</w:t>
      </w:r>
    </w:p>
    <w:p w14:paraId="47C93355" w14:textId="77777777" w:rsidR="001C750E" w:rsidRDefault="00CC6BD4" w:rsidP="00C232B8">
      <w:r>
        <w:t xml:space="preserve">The identified acronym for ‘Moodle’ is </w:t>
      </w:r>
      <w:r w:rsidRPr="00396F25">
        <w:rPr>
          <w:b/>
          <w:bCs/>
        </w:rPr>
        <w:t>‘Modular Object-centred Dynamic Learning Environments’</w:t>
      </w:r>
      <w:r>
        <w:t>.</w:t>
      </w:r>
      <w:r w:rsidR="009B0382">
        <w:t xml:space="preserve"> </w:t>
      </w:r>
      <w:r w:rsidR="00D52242">
        <w:t xml:space="preserve">For simply defining it, Moodle signifies the robust learning system </w:t>
      </w:r>
      <w:r w:rsidR="00564281">
        <w:t xml:space="preserve">that is specifically designed for professional educators to broaden the course knowledge within the existing learning management </w:t>
      </w:r>
      <w:proofErr w:type="gramStart"/>
      <w:r w:rsidR="00564281">
        <w:t>system(</w:t>
      </w:r>
      <w:proofErr w:type="gramEnd"/>
      <w:r w:rsidR="00564281">
        <w:t xml:space="preserve">LMS) at the university with the aid of VLE. The </w:t>
      </w:r>
      <w:r w:rsidR="00033946">
        <w:t xml:space="preserve">existing students at the </w:t>
      </w:r>
      <w:r w:rsidR="00564281">
        <w:t>University of Wales Trinity Saint David, London Campus</w:t>
      </w:r>
      <w:r w:rsidR="004A4BE7">
        <w:t xml:space="preserve"> are attempting to integrate VLE into their academic learning experience</w:t>
      </w:r>
      <w:r w:rsidR="00607FA4">
        <w:t xml:space="preserve">. This implies that certain issues alongside positive impacts will be faced by </w:t>
      </w:r>
      <w:proofErr w:type="gramStart"/>
      <w:r w:rsidR="00607FA4">
        <w:t>them</w:t>
      </w:r>
      <w:r>
        <w:rPr>
          <w:shd w:val="clear" w:color="auto" w:fill="FFFFFF"/>
        </w:rPr>
        <w:t>(</w:t>
      </w:r>
      <w:proofErr w:type="gramEnd"/>
      <w:r>
        <w:rPr>
          <w:shd w:val="clear" w:color="auto" w:fill="FFFFFF"/>
        </w:rPr>
        <w:t>Stiles, 2018)</w:t>
      </w:r>
      <w:r w:rsidR="00607FA4">
        <w:t>. Hence, this research report is being conducted to detect and mitigate any negative integration-related issues for these university students.</w:t>
      </w:r>
    </w:p>
    <w:p w14:paraId="0CC31E9F" w14:textId="77777777" w:rsidR="001C750E" w:rsidRDefault="00CC6BD4">
      <w:pPr>
        <w:spacing w:line="259" w:lineRule="auto"/>
        <w:jc w:val="left"/>
      </w:pPr>
      <w:r>
        <w:br w:type="page"/>
      </w:r>
    </w:p>
    <w:p w14:paraId="347A6BF7" w14:textId="77777777" w:rsidR="001C750E" w:rsidRDefault="00CC6BD4" w:rsidP="001C750E">
      <w:pPr>
        <w:pStyle w:val="Heading1"/>
      </w:pPr>
      <w:bookmarkStart w:id="2" w:name="_Toc68287175"/>
      <w:bookmarkStart w:id="3" w:name="_Toc80374119"/>
      <w:r>
        <w:lastRenderedPageBreak/>
        <w:t>2. Research Methodology</w:t>
      </w:r>
      <w:bookmarkEnd w:id="2"/>
      <w:bookmarkEnd w:id="3"/>
    </w:p>
    <w:p w14:paraId="578CB108" w14:textId="77777777" w:rsidR="001C750E" w:rsidRPr="0054090E" w:rsidRDefault="00CC6BD4" w:rsidP="001C750E">
      <w:pPr>
        <w:rPr>
          <w:b/>
          <w:i/>
          <w:iCs/>
        </w:rPr>
      </w:pPr>
      <w:r w:rsidRPr="0054090E">
        <w:rPr>
          <w:b/>
          <w:i/>
          <w:iCs/>
        </w:rPr>
        <w:t>Data Analysis</w:t>
      </w:r>
      <w:r w:rsidR="0054090E" w:rsidRPr="0054090E">
        <w:rPr>
          <w:b/>
          <w:i/>
          <w:iCs/>
        </w:rPr>
        <w:t>:</w:t>
      </w:r>
    </w:p>
    <w:p w14:paraId="4B7052A0" w14:textId="77777777" w:rsidR="0054090E" w:rsidRDefault="00CC6BD4" w:rsidP="001C750E">
      <w:r>
        <w:t xml:space="preserve">This specific research report has adopted data analysis and collection through both the qualitative mode and quantitative </w:t>
      </w:r>
      <w:proofErr w:type="gramStart"/>
      <w:r>
        <w:t>mode(</w:t>
      </w:r>
      <w:proofErr w:type="gramEnd"/>
      <w:r>
        <w:rPr>
          <w:shd w:val="clear" w:color="auto" w:fill="FFFFFF"/>
        </w:rPr>
        <w:t>Allen, 2017)</w:t>
      </w:r>
      <w:r>
        <w:t xml:space="preserve">. This is expected to aid the student researcher in inferring final outcomes that have accuracy and effectiveness in relation to the research's true </w:t>
      </w:r>
      <w:proofErr w:type="gramStart"/>
      <w:r>
        <w:t>aim(</w:t>
      </w:r>
      <w:proofErr w:type="gramEnd"/>
      <w:r>
        <w:rPr>
          <w:shd w:val="clear" w:color="auto" w:fill="FFFFFF"/>
        </w:rPr>
        <w:t>Byrd, 2020</w:t>
      </w:r>
      <w:r>
        <w:t>).</w:t>
      </w:r>
    </w:p>
    <w:p w14:paraId="2F1EB259" w14:textId="77777777" w:rsidR="001C750E" w:rsidRPr="003503BC" w:rsidRDefault="00CC6BD4" w:rsidP="001C750E">
      <w:pPr>
        <w:rPr>
          <w:b/>
          <w:i/>
          <w:iCs/>
        </w:rPr>
      </w:pPr>
      <w:r w:rsidRPr="003503BC">
        <w:rPr>
          <w:b/>
          <w:i/>
          <w:iCs/>
        </w:rPr>
        <w:t>Data Accumulation –Tools &amp; Techniques:</w:t>
      </w:r>
    </w:p>
    <w:p w14:paraId="47ACBB3A" w14:textId="77777777" w:rsidR="003503BC" w:rsidRDefault="00CC6BD4" w:rsidP="001C750E">
      <w:r>
        <w:t>The primary mode of data analysis has selected the procedure of a</w:t>
      </w:r>
      <w:r w:rsidR="00966C84">
        <w:t>n</w:t>
      </w:r>
      <w:r>
        <w:t xml:space="preserve"> </w:t>
      </w:r>
      <w:r w:rsidR="00966C84">
        <w:t xml:space="preserve">online </w:t>
      </w:r>
      <w:r>
        <w:t xml:space="preserve">survey questionnaire that will be created for </w:t>
      </w:r>
      <w:r w:rsidR="00966C84">
        <w:t xml:space="preserve">being conducted within a sample student </w:t>
      </w:r>
      <w:proofErr w:type="gramStart"/>
      <w:r w:rsidR="00966C84">
        <w:t>group(</w:t>
      </w:r>
      <w:proofErr w:type="gramEnd"/>
      <w:r w:rsidR="00966C84">
        <w:rPr>
          <w:shd w:val="clear" w:color="auto" w:fill="FFFFFF"/>
        </w:rPr>
        <w:t>Queirós, Faria and Almeida, 2017)</w:t>
      </w:r>
      <w:r w:rsidR="00966C84">
        <w:t xml:space="preserve">. In addition to this, </w:t>
      </w:r>
      <w:r w:rsidR="00040722">
        <w:t xml:space="preserve">a further secondary mode of data analysis will be performed, where a final rundown of the reviews gathered from the sample student group will be discussed in conformation with true objectives and theme of the </w:t>
      </w:r>
      <w:proofErr w:type="gramStart"/>
      <w:r w:rsidR="00040722">
        <w:t>research(</w:t>
      </w:r>
      <w:proofErr w:type="gramEnd"/>
      <w:r w:rsidR="00040722">
        <w:rPr>
          <w:shd w:val="clear" w:color="auto" w:fill="FFFFFF"/>
        </w:rPr>
        <w:t>Hennink, Hutter and Bailey, 2020)</w:t>
      </w:r>
      <w:r w:rsidR="00040722">
        <w:t>.</w:t>
      </w:r>
    </w:p>
    <w:p w14:paraId="48977111" w14:textId="77777777" w:rsidR="001C750E" w:rsidRPr="00707320" w:rsidRDefault="00CC6BD4" w:rsidP="001C750E">
      <w:pPr>
        <w:rPr>
          <w:b/>
          <w:i/>
          <w:iCs/>
        </w:rPr>
      </w:pPr>
      <w:r w:rsidRPr="00707320">
        <w:rPr>
          <w:b/>
          <w:i/>
          <w:iCs/>
        </w:rPr>
        <w:t>Sample Size</w:t>
      </w:r>
      <w:r w:rsidR="00707320" w:rsidRPr="00707320">
        <w:rPr>
          <w:b/>
          <w:i/>
          <w:iCs/>
        </w:rPr>
        <w:t>:</w:t>
      </w:r>
    </w:p>
    <w:p w14:paraId="74D98093" w14:textId="77777777" w:rsidR="00707320" w:rsidRDefault="00CC6BD4" w:rsidP="001C750E">
      <w:r>
        <w:t xml:space="preserve">This research report is going to sample ten randomly selected students, who are presently studying at the stated university, for participation in the online survey questionnaire. This will aid in attaining the true research </w:t>
      </w:r>
      <w:proofErr w:type="gramStart"/>
      <w:r>
        <w:t>aim(</w:t>
      </w:r>
      <w:proofErr w:type="gramEnd"/>
      <w:r>
        <w:rPr>
          <w:shd w:val="clear" w:color="auto" w:fill="FFFFFF"/>
        </w:rPr>
        <w:t>Solymosi and Bowers, 2018)</w:t>
      </w:r>
      <w:r>
        <w:t>.</w:t>
      </w:r>
    </w:p>
    <w:p w14:paraId="57267AB7" w14:textId="77777777" w:rsidR="001C750E" w:rsidRPr="00707320" w:rsidRDefault="00CC6BD4" w:rsidP="001C750E">
      <w:pPr>
        <w:rPr>
          <w:b/>
          <w:i/>
          <w:iCs/>
        </w:rPr>
      </w:pPr>
      <w:r w:rsidRPr="00707320">
        <w:rPr>
          <w:b/>
          <w:i/>
          <w:iCs/>
        </w:rPr>
        <w:t xml:space="preserve">Ethical </w:t>
      </w:r>
      <w:r w:rsidR="00707320">
        <w:rPr>
          <w:b/>
          <w:i/>
          <w:iCs/>
        </w:rPr>
        <w:t>C</w:t>
      </w:r>
      <w:r w:rsidRPr="00707320">
        <w:rPr>
          <w:b/>
          <w:i/>
          <w:iCs/>
        </w:rPr>
        <w:t>onsiderations</w:t>
      </w:r>
      <w:r w:rsidR="00707320" w:rsidRPr="00707320">
        <w:rPr>
          <w:b/>
          <w:i/>
          <w:iCs/>
        </w:rPr>
        <w:t>:</w:t>
      </w:r>
    </w:p>
    <w:p w14:paraId="7A3EAD4C" w14:textId="77777777" w:rsidR="0092527A" w:rsidRDefault="00CC6BD4" w:rsidP="0092527A">
      <w:r>
        <w:t xml:space="preserve">This research report is being created after suitably adopting </w:t>
      </w:r>
      <w:r w:rsidR="00232722">
        <w:t>all existing ethical regulations and guidelines</w:t>
      </w:r>
      <w:r>
        <w:t xml:space="preserve"> concerning data protection.</w:t>
      </w:r>
      <w:r w:rsidR="00232722">
        <w:t xml:space="preserve"> In addition to this, the necessary approval has been obtained from the stated University’s higher authorities</w:t>
      </w:r>
      <w:r w:rsidR="00232722" w:rsidRPr="00232722">
        <w:t xml:space="preserve"> </w:t>
      </w:r>
      <w:r w:rsidR="00232722">
        <w:t>for performing the survey through the formal procedure stated by it.</w:t>
      </w:r>
      <w:r w:rsidR="00737C22">
        <w:t xml:space="preserve"> Furthermore, the anonymity of the surveyed students along with the confidentiality of the obtained data will be maintained securely during research.</w:t>
      </w:r>
      <w:r>
        <w:br w:type="page"/>
      </w:r>
    </w:p>
    <w:p w14:paraId="518B2F40" w14:textId="77777777" w:rsidR="00C232B8" w:rsidRDefault="006025ED" w:rsidP="0092527A">
      <w:pPr>
        <w:pStyle w:val="Heading1"/>
      </w:pPr>
      <w:bookmarkStart w:id="4" w:name="_Toc80374120"/>
      <w:r>
        <w:lastRenderedPageBreak/>
        <w:t xml:space="preserve">3. </w:t>
      </w:r>
      <w:r w:rsidR="00CC6BD4">
        <w:t>Data Analysis –Primary</w:t>
      </w:r>
      <w:bookmarkEnd w:id="4"/>
    </w:p>
    <w:p w14:paraId="63A080CA" w14:textId="77777777" w:rsidR="008167D2" w:rsidRPr="008167D2" w:rsidRDefault="00CC6BD4" w:rsidP="008167D2">
      <w:r>
        <w:t>This questionnaire survey has been specifically carried out for obtaining insight into the influence VLE has on the University students' academic learning experience.</w:t>
      </w:r>
    </w:p>
    <w:p w14:paraId="1F79BDB8" w14:textId="77777777" w:rsidR="00645176" w:rsidRPr="00A11C9D" w:rsidRDefault="00CC6BD4" w:rsidP="0092527A">
      <w:pPr>
        <w:rPr>
          <w:b/>
          <w:bCs/>
        </w:rPr>
      </w:pPr>
      <w:r w:rsidRPr="00A11C9D">
        <w:rPr>
          <w:b/>
          <w:bCs/>
        </w:rPr>
        <w:t xml:space="preserve">1: Do you adopt VLE </w:t>
      </w:r>
      <w:r w:rsidR="00A11C9D" w:rsidRPr="00A11C9D">
        <w:rPr>
          <w:b/>
          <w:bCs/>
        </w:rPr>
        <w:t>for your learning motives</w:t>
      </w:r>
      <w:r w:rsidRPr="00A11C9D">
        <w:rPr>
          <w:b/>
          <w:bCs/>
        </w:rPr>
        <w:t>?</w:t>
      </w:r>
    </w:p>
    <w:p w14:paraId="1C700ABF" w14:textId="77777777" w:rsidR="00202935" w:rsidRDefault="00CC6BD4" w:rsidP="00202935">
      <w:pPr>
        <w:jc w:val="center"/>
      </w:pPr>
      <w:r w:rsidRPr="00202935">
        <w:rPr>
          <w:noProof/>
        </w:rPr>
        <w:drawing>
          <wp:inline distT="0" distB="0" distL="0" distR="0" wp14:anchorId="3D117EFC" wp14:editId="634153A6">
            <wp:extent cx="4321810" cy="2901636"/>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28993" cy="2906459"/>
                    </a:xfrm>
                    <a:prstGeom prst="rect">
                      <a:avLst/>
                    </a:prstGeom>
                  </pic:spPr>
                </pic:pic>
              </a:graphicData>
            </a:graphic>
          </wp:inline>
        </w:drawing>
      </w:r>
    </w:p>
    <w:p w14:paraId="1158FF21" w14:textId="77777777" w:rsidR="00FD75FF" w:rsidRPr="00FD75FF" w:rsidRDefault="00CC6BD4" w:rsidP="00202935">
      <w:pPr>
        <w:jc w:val="center"/>
        <w:rPr>
          <w:b/>
          <w:bCs/>
          <w:i/>
          <w:iCs/>
          <w:sz w:val="22"/>
          <w:szCs w:val="20"/>
        </w:rPr>
      </w:pPr>
      <w:r w:rsidRPr="00FD75FF">
        <w:rPr>
          <w:b/>
          <w:bCs/>
          <w:i/>
          <w:iCs/>
          <w:sz w:val="22"/>
          <w:szCs w:val="20"/>
        </w:rPr>
        <w:t>Source-</w:t>
      </w:r>
      <w:sdt>
        <w:sdtPr>
          <w:rPr>
            <w:b/>
            <w:bCs/>
            <w:i/>
            <w:iCs/>
            <w:sz w:val="22"/>
            <w:szCs w:val="20"/>
          </w:rPr>
          <w:id w:val="481509534"/>
          <w:citation/>
        </w:sdtPr>
        <w:sdtEndPr/>
        <w:sdtContent>
          <w:r w:rsidRPr="00FD75FF">
            <w:rPr>
              <w:b/>
              <w:bCs/>
              <w:i/>
              <w:iCs/>
              <w:sz w:val="22"/>
              <w:szCs w:val="20"/>
            </w:rPr>
            <w:fldChar w:fldCharType="begin"/>
          </w:r>
          <w:r w:rsidRPr="00FD75FF">
            <w:rPr>
              <w:b/>
              <w:bCs/>
              <w:i/>
              <w:iCs/>
              <w:sz w:val="22"/>
              <w:szCs w:val="20"/>
              <w:lang w:val="en-US"/>
            </w:rPr>
            <w:instrText xml:space="preserve"> CITATION sur212 \l 1033 </w:instrText>
          </w:r>
          <w:r w:rsidRPr="00FD75FF">
            <w:rPr>
              <w:b/>
              <w:bCs/>
              <w:i/>
              <w:iCs/>
              <w:sz w:val="22"/>
              <w:szCs w:val="20"/>
            </w:rPr>
            <w:fldChar w:fldCharType="separate"/>
          </w:r>
          <w:r w:rsidRPr="00FD75FF">
            <w:rPr>
              <w:b/>
              <w:bCs/>
              <w:i/>
              <w:iCs/>
              <w:noProof/>
              <w:sz w:val="22"/>
              <w:szCs w:val="20"/>
              <w:lang w:val="en-US"/>
            </w:rPr>
            <w:t xml:space="preserve"> (surveymonkey, 2021)</w:t>
          </w:r>
          <w:r w:rsidRPr="00FD75FF">
            <w:rPr>
              <w:b/>
              <w:bCs/>
              <w:i/>
              <w:iCs/>
              <w:sz w:val="22"/>
              <w:szCs w:val="20"/>
            </w:rPr>
            <w:fldChar w:fldCharType="end"/>
          </w:r>
        </w:sdtContent>
      </w:sdt>
    </w:p>
    <w:p w14:paraId="1E40623E" w14:textId="77777777" w:rsidR="00F52823" w:rsidRDefault="00CC6BD4" w:rsidP="00202935">
      <w:r>
        <w:t>This particular survey question has concentrated on understanding the popularity of the VLE study system among the university students that were surveyed here. This question has gained a 100% positive response from all the ten surveyed university students. From this, it can be implied that the Wales University students were successfully able to adapt and integrate the VLE educational system into their daily learning experience at the university.</w:t>
      </w:r>
    </w:p>
    <w:p w14:paraId="2705A26B" w14:textId="77777777" w:rsidR="0092527A" w:rsidRPr="00A11C9D" w:rsidRDefault="00CC6BD4" w:rsidP="0092527A">
      <w:pPr>
        <w:rPr>
          <w:b/>
          <w:bCs/>
        </w:rPr>
      </w:pPr>
      <w:r w:rsidRPr="00A11C9D">
        <w:rPr>
          <w:b/>
          <w:bCs/>
        </w:rPr>
        <w:t xml:space="preserve">2: </w:t>
      </w:r>
      <w:r w:rsidR="00A11C9D" w:rsidRPr="00A11C9D">
        <w:rPr>
          <w:b/>
          <w:bCs/>
        </w:rPr>
        <w:t>What is your reason for adopting VLE use?</w:t>
      </w:r>
    </w:p>
    <w:p w14:paraId="1E3497B3" w14:textId="77777777" w:rsidR="00202935" w:rsidRDefault="00CC6BD4" w:rsidP="00202935">
      <w:pPr>
        <w:jc w:val="center"/>
      </w:pPr>
      <w:r w:rsidRPr="00202935">
        <w:rPr>
          <w:noProof/>
        </w:rPr>
        <w:lastRenderedPageBreak/>
        <w:drawing>
          <wp:inline distT="0" distB="0" distL="0" distR="0" wp14:anchorId="5C32F9CB" wp14:editId="2AA5CF91">
            <wp:extent cx="4462455" cy="286702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8"/>
                    <a:stretch>
                      <a:fillRect/>
                    </a:stretch>
                  </pic:blipFill>
                  <pic:spPr>
                    <a:xfrm>
                      <a:off x="0" y="0"/>
                      <a:ext cx="4469066" cy="2871273"/>
                    </a:xfrm>
                    <a:prstGeom prst="rect">
                      <a:avLst/>
                    </a:prstGeom>
                  </pic:spPr>
                </pic:pic>
              </a:graphicData>
            </a:graphic>
          </wp:inline>
        </w:drawing>
      </w:r>
    </w:p>
    <w:p w14:paraId="62AC63AD" w14:textId="77777777" w:rsidR="00FD75FF" w:rsidRPr="00FD75FF" w:rsidRDefault="00CC6BD4" w:rsidP="00FD75FF">
      <w:pPr>
        <w:jc w:val="center"/>
        <w:rPr>
          <w:b/>
          <w:bCs/>
          <w:i/>
          <w:iCs/>
          <w:sz w:val="22"/>
          <w:szCs w:val="20"/>
        </w:rPr>
      </w:pPr>
      <w:r w:rsidRPr="00FD75FF">
        <w:rPr>
          <w:b/>
          <w:bCs/>
          <w:i/>
          <w:iCs/>
          <w:sz w:val="22"/>
          <w:szCs w:val="20"/>
        </w:rPr>
        <w:t>Source-</w:t>
      </w:r>
      <w:sdt>
        <w:sdtPr>
          <w:rPr>
            <w:b/>
            <w:bCs/>
            <w:i/>
            <w:iCs/>
            <w:sz w:val="22"/>
            <w:szCs w:val="20"/>
          </w:rPr>
          <w:id w:val="1476108550"/>
          <w:citation/>
        </w:sdtPr>
        <w:sdtEndPr/>
        <w:sdtContent>
          <w:r w:rsidRPr="00FD75FF">
            <w:rPr>
              <w:b/>
              <w:bCs/>
              <w:i/>
              <w:iCs/>
              <w:sz w:val="22"/>
              <w:szCs w:val="20"/>
            </w:rPr>
            <w:fldChar w:fldCharType="begin"/>
          </w:r>
          <w:r w:rsidRPr="00FD75FF">
            <w:rPr>
              <w:b/>
              <w:bCs/>
              <w:i/>
              <w:iCs/>
              <w:sz w:val="22"/>
              <w:szCs w:val="20"/>
              <w:lang w:val="en-US"/>
            </w:rPr>
            <w:instrText xml:space="preserve"> CITATION sur212 \l 1033 </w:instrText>
          </w:r>
          <w:r w:rsidRPr="00FD75FF">
            <w:rPr>
              <w:b/>
              <w:bCs/>
              <w:i/>
              <w:iCs/>
              <w:sz w:val="22"/>
              <w:szCs w:val="20"/>
            </w:rPr>
            <w:fldChar w:fldCharType="separate"/>
          </w:r>
          <w:r w:rsidRPr="00FD75FF">
            <w:rPr>
              <w:b/>
              <w:bCs/>
              <w:i/>
              <w:iCs/>
              <w:noProof/>
              <w:sz w:val="22"/>
              <w:szCs w:val="20"/>
              <w:lang w:val="en-US"/>
            </w:rPr>
            <w:t xml:space="preserve"> (surveymonkey, 2021)</w:t>
          </w:r>
          <w:r w:rsidRPr="00FD75FF">
            <w:rPr>
              <w:b/>
              <w:bCs/>
              <w:i/>
              <w:iCs/>
              <w:sz w:val="22"/>
              <w:szCs w:val="20"/>
            </w:rPr>
            <w:fldChar w:fldCharType="end"/>
          </w:r>
        </w:sdtContent>
      </w:sdt>
    </w:p>
    <w:p w14:paraId="0A78BFCA" w14:textId="77777777" w:rsidR="00211437" w:rsidRDefault="00CC6BD4" w:rsidP="00FD75FF">
      <w:r>
        <w:t xml:space="preserve">There can exist several reasons due to the growing popularity of the VLE study system among university students. This survey question has critically identified a few of these reasons. It has been inferred that a majority </w:t>
      </w:r>
      <w:r w:rsidR="00A43878">
        <w:t xml:space="preserve">(50%) </w:t>
      </w:r>
      <w:r>
        <w:t>of these university students find integrating VLE into their educational system due to its feature of</w:t>
      </w:r>
      <w:r w:rsidR="00A43878">
        <w:t xml:space="preserve"> providing a</w:t>
      </w:r>
      <w:r>
        <w:t xml:space="preserve"> cost-effective</w:t>
      </w:r>
      <w:r w:rsidR="00A43878" w:rsidRPr="00A43878">
        <w:t xml:space="preserve"> </w:t>
      </w:r>
      <w:r w:rsidR="00A43878">
        <w:t>technological</w:t>
      </w:r>
      <w:r>
        <w:t xml:space="preserve"> </w:t>
      </w:r>
      <w:r w:rsidR="00A43878">
        <w:t xml:space="preserve">studying method. </w:t>
      </w:r>
      <w:r w:rsidR="009D20A0">
        <w:t xml:space="preserve">Here, it was further inferred that 30% of the respondents feel that VLE’s usage popularity is due to its ability for enhancing their time handling skills while studying. </w:t>
      </w:r>
      <w:r w:rsidR="004102F7">
        <w:t xml:space="preserve">Another 20% felt VLE usage permits effective academic learning. </w:t>
      </w:r>
    </w:p>
    <w:p w14:paraId="556256FD" w14:textId="77777777" w:rsidR="00A11C9D" w:rsidRPr="00A11C9D" w:rsidRDefault="00CC6BD4" w:rsidP="0092527A">
      <w:pPr>
        <w:rPr>
          <w:b/>
          <w:bCs/>
        </w:rPr>
      </w:pPr>
      <w:r w:rsidRPr="00A11C9D">
        <w:rPr>
          <w:b/>
          <w:bCs/>
        </w:rPr>
        <w:t>3: Do you like studying using VLE systems?</w:t>
      </w:r>
    </w:p>
    <w:p w14:paraId="38B00100" w14:textId="77777777" w:rsidR="00202935" w:rsidRDefault="00CC6BD4" w:rsidP="00202935">
      <w:pPr>
        <w:jc w:val="center"/>
      </w:pPr>
      <w:r w:rsidRPr="00202935">
        <w:rPr>
          <w:noProof/>
        </w:rPr>
        <w:lastRenderedPageBreak/>
        <w:drawing>
          <wp:inline distT="0" distB="0" distL="0" distR="0" wp14:anchorId="3618B9F4" wp14:editId="6DA29C08">
            <wp:extent cx="4720653" cy="300990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4725147" cy="3012765"/>
                    </a:xfrm>
                    <a:prstGeom prst="rect">
                      <a:avLst/>
                    </a:prstGeom>
                  </pic:spPr>
                </pic:pic>
              </a:graphicData>
            </a:graphic>
          </wp:inline>
        </w:drawing>
      </w:r>
    </w:p>
    <w:p w14:paraId="532335B7" w14:textId="77777777" w:rsidR="00FD75FF" w:rsidRDefault="00CC6BD4" w:rsidP="00FD75FF">
      <w:pPr>
        <w:jc w:val="center"/>
        <w:rPr>
          <w:b/>
          <w:bCs/>
          <w:i/>
          <w:iCs/>
          <w:sz w:val="22"/>
          <w:szCs w:val="20"/>
        </w:rPr>
      </w:pPr>
      <w:r w:rsidRPr="00FD75FF">
        <w:rPr>
          <w:b/>
          <w:bCs/>
          <w:i/>
          <w:iCs/>
          <w:sz w:val="22"/>
          <w:szCs w:val="20"/>
        </w:rPr>
        <w:t>Source-</w:t>
      </w:r>
      <w:sdt>
        <w:sdtPr>
          <w:rPr>
            <w:b/>
            <w:bCs/>
            <w:i/>
            <w:iCs/>
            <w:sz w:val="22"/>
            <w:szCs w:val="20"/>
          </w:rPr>
          <w:id w:val="1370958202"/>
          <w:citation/>
        </w:sdtPr>
        <w:sdtEndPr/>
        <w:sdtContent>
          <w:r w:rsidRPr="00FD75FF">
            <w:rPr>
              <w:b/>
              <w:bCs/>
              <w:i/>
              <w:iCs/>
              <w:sz w:val="22"/>
              <w:szCs w:val="20"/>
            </w:rPr>
            <w:fldChar w:fldCharType="begin"/>
          </w:r>
          <w:r w:rsidRPr="00FD75FF">
            <w:rPr>
              <w:b/>
              <w:bCs/>
              <w:i/>
              <w:iCs/>
              <w:sz w:val="22"/>
              <w:szCs w:val="20"/>
              <w:lang w:val="en-US"/>
            </w:rPr>
            <w:instrText xml:space="preserve"> CITATION sur212 \l 1033 </w:instrText>
          </w:r>
          <w:r w:rsidRPr="00FD75FF">
            <w:rPr>
              <w:b/>
              <w:bCs/>
              <w:i/>
              <w:iCs/>
              <w:sz w:val="22"/>
              <w:szCs w:val="20"/>
            </w:rPr>
            <w:fldChar w:fldCharType="separate"/>
          </w:r>
          <w:r w:rsidRPr="00FD75FF">
            <w:rPr>
              <w:b/>
              <w:bCs/>
              <w:i/>
              <w:iCs/>
              <w:noProof/>
              <w:sz w:val="22"/>
              <w:szCs w:val="20"/>
              <w:lang w:val="en-US"/>
            </w:rPr>
            <w:t xml:space="preserve"> (surveymonkey, 2021)</w:t>
          </w:r>
          <w:r w:rsidRPr="00FD75FF">
            <w:rPr>
              <w:b/>
              <w:bCs/>
              <w:i/>
              <w:iCs/>
              <w:sz w:val="22"/>
              <w:szCs w:val="20"/>
            </w:rPr>
            <w:fldChar w:fldCharType="end"/>
          </w:r>
        </w:sdtContent>
      </w:sdt>
    </w:p>
    <w:p w14:paraId="08D089B9" w14:textId="77777777" w:rsidR="00DA77B5" w:rsidRDefault="00CC6BD4" w:rsidP="00FD75FF">
      <w:r>
        <w:t xml:space="preserve">It is necessary for university students to positively experience their academic learning. Through VLE system, the attainment of this </w:t>
      </w:r>
      <w:r w:rsidR="000D63F4">
        <w:t>kind of experience</w:t>
      </w:r>
      <w:r>
        <w:t xml:space="preserve"> can be </w:t>
      </w:r>
      <w:r w:rsidR="000D63F4">
        <w:t>observed. This particular survey question has concentrated on the quality of learning experienced by the sample candidates through VLE systems. 80% of the respondents felt that they were experiencing an interesting learning procedure by effectively using VLE at the university. The remaining half (10%) of the respondents outright disagreed with experiencing positive learning through VLE, while the other 10% were unsure regarding their learning experience.</w:t>
      </w:r>
    </w:p>
    <w:p w14:paraId="43402253" w14:textId="77777777" w:rsidR="00A11C9D" w:rsidRPr="00A11C9D" w:rsidRDefault="00CC6BD4" w:rsidP="0092527A">
      <w:pPr>
        <w:rPr>
          <w:b/>
          <w:bCs/>
        </w:rPr>
      </w:pPr>
      <w:r w:rsidRPr="00A11C9D">
        <w:rPr>
          <w:b/>
          <w:bCs/>
        </w:rPr>
        <w:t>4: What issues do you come across while using VLE for academic studies?</w:t>
      </w:r>
    </w:p>
    <w:p w14:paraId="0E7192C3" w14:textId="77777777" w:rsidR="00202935" w:rsidRDefault="00CC6BD4" w:rsidP="00202935">
      <w:pPr>
        <w:jc w:val="center"/>
      </w:pPr>
      <w:r w:rsidRPr="00202935">
        <w:rPr>
          <w:noProof/>
        </w:rPr>
        <w:lastRenderedPageBreak/>
        <w:drawing>
          <wp:inline distT="0" distB="0" distL="0" distR="0" wp14:anchorId="1248C94F" wp14:editId="0D5F8C7B">
            <wp:extent cx="4140367" cy="26289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0"/>
                    <a:stretch>
                      <a:fillRect/>
                    </a:stretch>
                  </pic:blipFill>
                  <pic:spPr>
                    <a:xfrm>
                      <a:off x="0" y="0"/>
                      <a:ext cx="4143882" cy="2631132"/>
                    </a:xfrm>
                    <a:prstGeom prst="rect">
                      <a:avLst/>
                    </a:prstGeom>
                  </pic:spPr>
                </pic:pic>
              </a:graphicData>
            </a:graphic>
          </wp:inline>
        </w:drawing>
      </w:r>
    </w:p>
    <w:p w14:paraId="3617F6B1" w14:textId="77777777" w:rsidR="00FD75FF" w:rsidRPr="00FD75FF" w:rsidRDefault="00CC6BD4" w:rsidP="00FD75FF">
      <w:pPr>
        <w:jc w:val="center"/>
        <w:rPr>
          <w:b/>
          <w:bCs/>
          <w:i/>
          <w:iCs/>
          <w:sz w:val="22"/>
          <w:szCs w:val="20"/>
        </w:rPr>
      </w:pPr>
      <w:r w:rsidRPr="00FD75FF">
        <w:rPr>
          <w:b/>
          <w:bCs/>
          <w:i/>
          <w:iCs/>
          <w:sz w:val="22"/>
          <w:szCs w:val="20"/>
        </w:rPr>
        <w:t>Source-</w:t>
      </w:r>
      <w:sdt>
        <w:sdtPr>
          <w:rPr>
            <w:b/>
            <w:bCs/>
            <w:i/>
            <w:iCs/>
            <w:sz w:val="22"/>
            <w:szCs w:val="20"/>
          </w:rPr>
          <w:id w:val="614485477"/>
          <w:citation/>
        </w:sdtPr>
        <w:sdtEndPr/>
        <w:sdtContent>
          <w:r w:rsidRPr="00FD75FF">
            <w:rPr>
              <w:b/>
              <w:bCs/>
              <w:i/>
              <w:iCs/>
              <w:sz w:val="22"/>
              <w:szCs w:val="20"/>
            </w:rPr>
            <w:fldChar w:fldCharType="begin"/>
          </w:r>
          <w:r w:rsidRPr="00FD75FF">
            <w:rPr>
              <w:b/>
              <w:bCs/>
              <w:i/>
              <w:iCs/>
              <w:sz w:val="22"/>
              <w:szCs w:val="20"/>
              <w:lang w:val="en-US"/>
            </w:rPr>
            <w:instrText xml:space="preserve"> CITATION sur212 \l 1033 </w:instrText>
          </w:r>
          <w:r w:rsidRPr="00FD75FF">
            <w:rPr>
              <w:b/>
              <w:bCs/>
              <w:i/>
              <w:iCs/>
              <w:sz w:val="22"/>
              <w:szCs w:val="20"/>
            </w:rPr>
            <w:fldChar w:fldCharType="separate"/>
          </w:r>
          <w:r w:rsidRPr="00FD75FF">
            <w:rPr>
              <w:b/>
              <w:bCs/>
              <w:i/>
              <w:iCs/>
              <w:noProof/>
              <w:sz w:val="22"/>
              <w:szCs w:val="20"/>
              <w:lang w:val="en-US"/>
            </w:rPr>
            <w:t xml:space="preserve"> (surveymonkey, 2021)</w:t>
          </w:r>
          <w:r w:rsidRPr="00FD75FF">
            <w:rPr>
              <w:b/>
              <w:bCs/>
              <w:i/>
              <w:iCs/>
              <w:sz w:val="22"/>
              <w:szCs w:val="20"/>
            </w:rPr>
            <w:fldChar w:fldCharType="end"/>
          </w:r>
        </w:sdtContent>
      </w:sdt>
    </w:p>
    <w:p w14:paraId="505FB273" w14:textId="77777777" w:rsidR="000D63F4" w:rsidRDefault="00CC6BD4" w:rsidP="00FD75FF">
      <w:r>
        <w:t xml:space="preserve">This particular survey question emphasises the negative experiences that the VLE system might have given the surveyed university students. The question specifically detects the probable reasons causing these negative learning experiences. </w:t>
      </w:r>
      <w:r w:rsidR="006D3156">
        <w:t>70% of the respondents felt that the real issue for</w:t>
      </w:r>
      <w:r w:rsidR="008E027E">
        <w:t xml:space="preserve"> negatively</w:t>
      </w:r>
      <w:r w:rsidR="006D3156">
        <w:t xml:space="preserve"> experiencing VLE </w:t>
      </w:r>
      <w:r w:rsidR="008E027E">
        <w:t>is the technological issues of this learning system. Additionally, 20% of the remaining respondents felt that the real issue faced by them is the communication loopholes or gaps that present themselves during their academic learning procedure. The last 10% felt that they could not adequately concentrate on their academic studies while using VLE systems.</w:t>
      </w:r>
    </w:p>
    <w:p w14:paraId="024DD0EE" w14:textId="77777777" w:rsidR="00A11C9D" w:rsidRPr="008434F8" w:rsidRDefault="00CC6BD4" w:rsidP="0092527A">
      <w:pPr>
        <w:rPr>
          <w:b/>
          <w:bCs/>
        </w:rPr>
      </w:pPr>
      <w:r w:rsidRPr="008434F8">
        <w:rPr>
          <w:b/>
          <w:bCs/>
        </w:rPr>
        <w:t xml:space="preserve">5: What is the most effective measure for mitigating the </w:t>
      </w:r>
      <w:r w:rsidR="008434F8" w:rsidRPr="008434F8">
        <w:rPr>
          <w:b/>
          <w:bCs/>
        </w:rPr>
        <w:t>issues of using VLE?</w:t>
      </w:r>
    </w:p>
    <w:p w14:paraId="7E54E431" w14:textId="77777777" w:rsidR="00202935" w:rsidRDefault="00CC6BD4" w:rsidP="00202935">
      <w:pPr>
        <w:jc w:val="center"/>
      </w:pPr>
      <w:r w:rsidRPr="00202935">
        <w:rPr>
          <w:noProof/>
        </w:rPr>
        <w:lastRenderedPageBreak/>
        <w:drawing>
          <wp:inline distT="0" distB="0" distL="0" distR="0" wp14:anchorId="259D07AD" wp14:editId="143C4C25">
            <wp:extent cx="4578985" cy="291906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
                    <pic:cNvPicPr/>
                  </pic:nvPicPr>
                  <pic:blipFill>
                    <a:blip r:embed="rId11"/>
                    <a:stretch>
                      <a:fillRect/>
                    </a:stretch>
                  </pic:blipFill>
                  <pic:spPr>
                    <a:xfrm>
                      <a:off x="0" y="0"/>
                      <a:ext cx="4580923" cy="2920300"/>
                    </a:xfrm>
                    <a:prstGeom prst="rect">
                      <a:avLst/>
                    </a:prstGeom>
                  </pic:spPr>
                </pic:pic>
              </a:graphicData>
            </a:graphic>
          </wp:inline>
        </w:drawing>
      </w:r>
    </w:p>
    <w:p w14:paraId="19C332AD" w14:textId="77777777" w:rsidR="007E407C" w:rsidRPr="00FD75FF" w:rsidRDefault="00CC6BD4" w:rsidP="007E407C">
      <w:pPr>
        <w:jc w:val="center"/>
        <w:rPr>
          <w:b/>
          <w:bCs/>
          <w:i/>
          <w:iCs/>
          <w:sz w:val="22"/>
          <w:szCs w:val="20"/>
        </w:rPr>
      </w:pPr>
      <w:r w:rsidRPr="00FD75FF">
        <w:rPr>
          <w:b/>
          <w:bCs/>
          <w:i/>
          <w:iCs/>
          <w:sz w:val="22"/>
          <w:szCs w:val="20"/>
        </w:rPr>
        <w:t>Source-</w:t>
      </w:r>
      <w:sdt>
        <w:sdtPr>
          <w:rPr>
            <w:b/>
            <w:bCs/>
            <w:i/>
            <w:iCs/>
            <w:sz w:val="22"/>
            <w:szCs w:val="20"/>
          </w:rPr>
          <w:id w:val="456538468"/>
          <w:citation/>
        </w:sdtPr>
        <w:sdtEndPr/>
        <w:sdtContent>
          <w:r w:rsidRPr="00FD75FF">
            <w:rPr>
              <w:b/>
              <w:bCs/>
              <w:i/>
              <w:iCs/>
              <w:sz w:val="22"/>
              <w:szCs w:val="20"/>
            </w:rPr>
            <w:fldChar w:fldCharType="begin"/>
          </w:r>
          <w:r w:rsidRPr="00FD75FF">
            <w:rPr>
              <w:b/>
              <w:bCs/>
              <w:i/>
              <w:iCs/>
              <w:sz w:val="22"/>
              <w:szCs w:val="20"/>
              <w:lang w:val="en-US"/>
            </w:rPr>
            <w:instrText xml:space="preserve"> CITATION sur212 \l 1033 </w:instrText>
          </w:r>
          <w:r w:rsidRPr="00FD75FF">
            <w:rPr>
              <w:b/>
              <w:bCs/>
              <w:i/>
              <w:iCs/>
              <w:sz w:val="22"/>
              <w:szCs w:val="20"/>
            </w:rPr>
            <w:fldChar w:fldCharType="separate"/>
          </w:r>
          <w:r w:rsidRPr="00FD75FF">
            <w:rPr>
              <w:b/>
              <w:bCs/>
              <w:i/>
              <w:iCs/>
              <w:noProof/>
              <w:sz w:val="22"/>
              <w:szCs w:val="20"/>
              <w:lang w:val="en-US"/>
            </w:rPr>
            <w:t xml:space="preserve"> (surveymonkey, 2021)</w:t>
          </w:r>
          <w:r w:rsidRPr="00FD75FF">
            <w:rPr>
              <w:b/>
              <w:bCs/>
              <w:i/>
              <w:iCs/>
              <w:sz w:val="22"/>
              <w:szCs w:val="20"/>
            </w:rPr>
            <w:fldChar w:fldCharType="end"/>
          </w:r>
        </w:sdtContent>
      </w:sdt>
    </w:p>
    <w:p w14:paraId="707BDF9A" w14:textId="77777777" w:rsidR="007E407C" w:rsidRDefault="00CC6BD4" w:rsidP="007E407C">
      <w:r>
        <w:t>This question has detected the most optimal measure that can be adopted by Wales University's management for mitigating the usage issues faced for VLE. 80% of the respondents felt that technological training is necessitated for effectively experiencing academic learning through VLE. The remaining 20% felt technological updates and advancements must be introduced for alleviating the faced issues.</w:t>
      </w:r>
    </w:p>
    <w:p w14:paraId="5B3DFF18" w14:textId="77777777" w:rsidR="008434F8" w:rsidRPr="008434F8" w:rsidRDefault="00CC6BD4" w:rsidP="0092527A">
      <w:pPr>
        <w:rPr>
          <w:b/>
          <w:bCs/>
        </w:rPr>
      </w:pPr>
      <w:r w:rsidRPr="008434F8">
        <w:rPr>
          <w:b/>
          <w:bCs/>
        </w:rPr>
        <w:t>6: Will mitigating the VLE usage issues be effective in the long-run?</w:t>
      </w:r>
    </w:p>
    <w:p w14:paraId="74702823" w14:textId="77777777" w:rsidR="00202935" w:rsidRDefault="00CC6BD4" w:rsidP="00207732">
      <w:pPr>
        <w:jc w:val="center"/>
      </w:pPr>
      <w:r w:rsidRPr="00202935">
        <w:rPr>
          <w:noProof/>
        </w:rPr>
        <w:drawing>
          <wp:inline distT="0" distB="0" distL="0" distR="0" wp14:anchorId="6841E82D" wp14:editId="43750427">
            <wp:extent cx="4212302" cy="26955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
                    <pic:cNvPicPr/>
                  </pic:nvPicPr>
                  <pic:blipFill>
                    <a:blip r:embed="rId12"/>
                    <a:stretch>
                      <a:fillRect/>
                    </a:stretch>
                  </pic:blipFill>
                  <pic:spPr>
                    <a:xfrm>
                      <a:off x="0" y="0"/>
                      <a:ext cx="4220240" cy="2700655"/>
                    </a:xfrm>
                    <a:prstGeom prst="rect">
                      <a:avLst/>
                    </a:prstGeom>
                  </pic:spPr>
                </pic:pic>
              </a:graphicData>
            </a:graphic>
          </wp:inline>
        </w:drawing>
      </w:r>
    </w:p>
    <w:p w14:paraId="0DC0C08D" w14:textId="77777777" w:rsidR="00CD3F36" w:rsidRPr="00FD75FF" w:rsidRDefault="00CC6BD4" w:rsidP="00CD3F36">
      <w:pPr>
        <w:jc w:val="center"/>
        <w:rPr>
          <w:b/>
          <w:bCs/>
          <w:i/>
          <w:iCs/>
          <w:sz w:val="22"/>
          <w:szCs w:val="20"/>
        </w:rPr>
      </w:pPr>
      <w:r w:rsidRPr="00FD75FF">
        <w:rPr>
          <w:b/>
          <w:bCs/>
          <w:i/>
          <w:iCs/>
          <w:sz w:val="22"/>
          <w:szCs w:val="20"/>
        </w:rPr>
        <w:lastRenderedPageBreak/>
        <w:t>Source-</w:t>
      </w:r>
      <w:sdt>
        <w:sdtPr>
          <w:rPr>
            <w:b/>
            <w:bCs/>
            <w:i/>
            <w:iCs/>
            <w:sz w:val="22"/>
            <w:szCs w:val="20"/>
          </w:rPr>
          <w:id w:val="130762375"/>
          <w:citation/>
        </w:sdtPr>
        <w:sdtEndPr/>
        <w:sdtContent>
          <w:r w:rsidRPr="00FD75FF">
            <w:rPr>
              <w:b/>
              <w:bCs/>
              <w:i/>
              <w:iCs/>
              <w:sz w:val="22"/>
              <w:szCs w:val="20"/>
            </w:rPr>
            <w:fldChar w:fldCharType="begin"/>
          </w:r>
          <w:r w:rsidRPr="00FD75FF">
            <w:rPr>
              <w:b/>
              <w:bCs/>
              <w:i/>
              <w:iCs/>
              <w:sz w:val="22"/>
              <w:szCs w:val="20"/>
              <w:lang w:val="en-US"/>
            </w:rPr>
            <w:instrText xml:space="preserve"> CITATION sur212 \l 1033 </w:instrText>
          </w:r>
          <w:r w:rsidRPr="00FD75FF">
            <w:rPr>
              <w:b/>
              <w:bCs/>
              <w:i/>
              <w:iCs/>
              <w:sz w:val="22"/>
              <w:szCs w:val="20"/>
            </w:rPr>
            <w:fldChar w:fldCharType="separate"/>
          </w:r>
          <w:r w:rsidRPr="00FD75FF">
            <w:rPr>
              <w:b/>
              <w:bCs/>
              <w:i/>
              <w:iCs/>
              <w:noProof/>
              <w:sz w:val="22"/>
              <w:szCs w:val="20"/>
              <w:lang w:val="en-US"/>
            </w:rPr>
            <w:t xml:space="preserve"> (surveymonkey, 2021)</w:t>
          </w:r>
          <w:r w:rsidRPr="00FD75FF">
            <w:rPr>
              <w:b/>
              <w:bCs/>
              <w:i/>
              <w:iCs/>
              <w:sz w:val="22"/>
              <w:szCs w:val="20"/>
            </w:rPr>
            <w:fldChar w:fldCharType="end"/>
          </w:r>
        </w:sdtContent>
      </w:sdt>
    </w:p>
    <w:p w14:paraId="36A7A230" w14:textId="77777777" w:rsidR="00017185" w:rsidRDefault="00CC6BD4" w:rsidP="00CD3F36">
      <w:r>
        <w:t xml:space="preserve">This survey question </w:t>
      </w:r>
      <w:r w:rsidR="00B75405">
        <w:t>inferred the long-ranged effectiveness of mitigating the detected VLE usage issues. 88.89% of respondents agreed to this while the remaining 11.11% were entirely unsure about the long-term effects of this mitigation.</w:t>
      </w:r>
    </w:p>
    <w:p w14:paraId="5805D16B" w14:textId="77777777" w:rsidR="00017185" w:rsidRDefault="00CC6BD4">
      <w:pPr>
        <w:spacing w:line="259" w:lineRule="auto"/>
        <w:jc w:val="left"/>
      </w:pPr>
      <w:r>
        <w:br w:type="page"/>
      </w:r>
    </w:p>
    <w:p w14:paraId="723FE8BC" w14:textId="77777777" w:rsidR="00017185" w:rsidRDefault="006025ED" w:rsidP="00017185">
      <w:pPr>
        <w:pStyle w:val="Heading1"/>
      </w:pPr>
      <w:bookmarkStart w:id="5" w:name="_Toc80374121"/>
      <w:r>
        <w:lastRenderedPageBreak/>
        <w:t xml:space="preserve">4. </w:t>
      </w:r>
      <w:r w:rsidR="00CC6BD4">
        <w:t>Data Analysis –Secondary</w:t>
      </w:r>
      <w:bookmarkEnd w:id="5"/>
    </w:p>
    <w:p w14:paraId="18D05F99" w14:textId="77777777" w:rsidR="00CD3F36" w:rsidRDefault="00CC6BD4" w:rsidP="00CD3F36">
      <w:r>
        <w:t>The reviews of the presently studying university students have been collected from online sources for understanding VLE’s overall positive alongside negative influences on their academic learning experience.</w:t>
      </w:r>
    </w:p>
    <w:p w14:paraId="0CF02842" w14:textId="77777777" w:rsidR="00017185" w:rsidRPr="00F62035" w:rsidRDefault="00CC6BD4" w:rsidP="00CD3F36">
      <w:pPr>
        <w:rPr>
          <w:b/>
          <w:bCs/>
          <w:i/>
          <w:iCs/>
        </w:rPr>
      </w:pPr>
      <w:r w:rsidRPr="00F62035">
        <w:rPr>
          <w:b/>
          <w:bCs/>
          <w:i/>
          <w:iCs/>
        </w:rPr>
        <w:t xml:space="preserve">VLE usage –Benefits according to </w:t>
      </w:r>
      <w:r w:rsidR="00F62035" w:rsidRPr="00F62035">
        <w:rPr>
          <w:b/>
          <w:bCs/>
          <w:i/>
          <w:iCs/>
        </w:rPr>
        <w:t>students’ review:</w:t>
      </w:r>
    </w:p>
    <w:p w14:paraId="74451DE0" w14:textId="77777777" w:rsidR="00E6174D" w:rsidRDefault="00CC6BD4" w:rsidP="00E6174D">
      <w:r w:rsidRPr="0064399A">
        <w:rPr>
          <w:noProof/>
        </w:rPr>
        <w:drawing>
          <wp:inline distT="0" distB="0" distL="0" distR="0" wp14:anchorId="7B2D2508" wp14:editId="0DF28E15">
            <wp:extent cx="5943600" cy="3150433"/>
            <wp:effectExtent l="19050" t="0" r="0" b="0"/>
            <wp:docPr id="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4"/>
                    <pic:cNvPicPr>
                      <a:picLocks noChangeAspect="1" noChangeArrowheads="1"/>
                    </pic:cNvPicPr>
                  </pic:nvPicPr>
                  <pic:blipFill>
                    <a:blip r:embed="rId13"/>
                    <a:stretch>
                      <a:fillRect/>
                    </a:stretch>
                  </pic:blipFill>
                  <pic:spPr bwMode="auto">
                    <a:xfrm>
                      <a:off x="0" y="0"/>
                      <a:ext cx="5943600" cy="3150433"/>
                    </a:xfrm>
                    <a:prstGeom prst="rect">
                      <a:avLst/>
                    </a:prstGeom>
                    <a:noFill/>
                    <a:ln w="9525">
                      <a:noFill/>
                      <a:miter lim="800000"/>
                      <a:headEnd/>
                      <a:tailEnd/>
                    </a:ln>
                  </pic:spPr>
                </pic:pic>
              </a:graphicData>
            </a:graphic>
          </wp:inline>
        </w:drawing>
      </w:r>
    </w:p>
    <w:p w14:paraId="1A981988" w14:textId="77777777" w:rsidR="00E6174D" w:rsidRPr="00017185" w:rsidRDefault="00CC6BD4" w:rsidP="00E6174D">
      <w:pPr>
        <w:jc w:val="center"/>
        <w:rPr>
          <w:b/>
          <w:bCs/>
          <w:i/>
          <w:iCs/>
          <w:sz w:val="22"/>
          <w:szCs w:val="20"/>
        </w:rPr>
      </w:pPr>
      <w:r w:rsidRPr="00017185">
        <w:rPr>
          <w:b/>
          <w:bCs/>
          <w:i/>
          <w:iCs/>
          <w:sz w:val="22"/>
          <w:szCs w:val="20"/>
        </w:rPr>
        <w:t>Source-</w:t>
      </w:r>
      <w:sdt>
        <w:sdtPr>
          <w:rPr>
            <w:b/>
            <w:bCs/>
            <w:i/>
            <w:iCs/>
            <w:sz w:val="22"/>
            <w:szCs w:val="20"/>
          </w:rPr>
          <w:id w:val="29846785"/>
          <w:citation/>
        </w:sdtPr>
        <w:sdtEndPr/>
        <w:sdtContent>
          <w:r w:rsidRPr="00017185">
            <w:rPr>
              <w:b/>
              <w:bCs/>
              <w:i/>
              <w:iCs/>
              <w:sz w:val="22"/>
              <w:szCs w:val="20"/>
            </w:rPr>
            <w:fldChar w:fldCharType="begin"/>
          </w:r>
          <w:r w:rsidRPr="00017185">
            <w:rPr>
              <w:b/>
              <w:bCs/>
              <w:i/>
              <w:iCs/>
              <w:sz w:val="22"/>
              <w:szCs w:val="20"/>
            </w:rPr>
            <w:instrText xml:space="preserve"> CITATION wha21 \l 1033 </w:instrText>
          </w:r>
          <w:r w:rsidRPr="00017185">
            <w:rPr>
              <w:b/>
              <w:bCs/>
              <w:i/>
              <w:iCs/>
              <w:sz w:val="22"/>
              <w:szCs w:val="20"/>
            </w:rPr>
            <w:fldChar w:fldCharType="separate"/>
          </w:r>
          <w:r w:rsidRPr="00017185">
            <w:rPr>
              <w:b/>
              <w:bCs/>
              <w:i/>
              <w:iCs/>
              <w:noProof/>
              <w:sz w:val="22"/>
              <w:szCs w:val="20"/>
            </w:rPr>
            <w:t>(whatuni, 2021)</w:t>
          </w:r>
          <w:r w:rsidRPr="00017185">
            <w:rPr>
              <w:b/>
              <w:bCs/>
              <w:i/>
              <w:iCs/>
              <w:noProof/>
              <w:sz w:val="22"/>
              <w:szCs w:val="20"/>
            </w:rPr>
            <w:fldChar w:fldCharType="end"/>
          </w:r>
        </w:sdtContent>
      </w:sdt>
    </w:p>
    <w:p w14:paraId="58183352" w14:textId="77777777" w:rsidR="00E6174D" w:rsidRDefault="00CC6BD4" w:rsidP="00CD3F36">
      <w:r>
        <w:t>The review presented above has been selected from the collection of feedbacks that are present on the corporation's website. Responses similar to this have positively put VLE's usage in good light regarding the educational experience provided by it to the</w:t>
      </w:r>
      <w:r w:rsidR="009B5491">
        <w:t xml:space="preserve"> university’s</w:t>
      </w:r>
      <w:r>
        <w:t xml:space="preserve"> students. </w:t>
      </w:r>
      <w:r w:rsidR="0035350B">
        <w:t xml:space="preserve">It was noted that the positive reviews mostly stated that the students were successfully able to complete their university course within the target time by using the features of VLE </w:t>
      </w:r>
      <w:r w:rsidR="0062296E">
        <w:t xml:space="preserve">systems, especially during the covid-19 prevailing situation in the UK. During the time of global lockdown execution, the university students were able to complete their university syllabus and also able to display quality academic performance at the semester </w:t>
      </w:r>
      <w:proofErr w:type="gramStart"/>
      <w:r w:rsidR="0062296E">
        <w:t>end</w:t>
      </w:r>
      <w:r w:rsidR="0062296E">
        <w:rPr>
          <w:shd w:val="clear" w:color="auto" w:fill="FFFFFF"/>
        </w:rPr>
        <w:t>(</w:t>
      </w:r>
      <w:proofErr w:type="gramEnd"/>
      <w:r w:rsidR="0062296E">
        <w:rPr>
          <w:shd w:val="clear" w:color="auto" w:fill="FFFFFF"/>
        </w:rPr>
        <w:t>Kerimbayev, 2016)</w:t>
      </w:r>
      <w:r w:rsidR="0062296E">
        <w:t xml:space="preserve">. Additionally, it was also inferred that using VLE the university students were sufficiently able </w:t>
      </w:r>
      <w:r w:rsidR="0062296E">
        <w:lastRenderedPageBreak/>
        <w:t xml:space="preserve">to gain the aid of their university mentors and professors regarding their specific learning courses. The university students have simultaneously furnished positive feedback regarding the specialised and systematic course modules that were created for them while incorporating </w:t>
      </w:r>
      <w:r w:rsidR="0094713E">
        <w:t>creative and interactive aspects into the lectures. Furthermore, VLE has permitted the organisation of daily academic tasks, while conforming with the government implemented norms regarding social distancing. Moreover, VLE has allowed the university professors to provide wide access to their lecture notes, thus, making the students' study experience easier</w:t>
      </w:r>
      <w:sdt>
        <w:sdtPr>
          <w:id w:val="29846784"/>
          <w:citation/>
        </w:sdtPr>
        <w:sdtEndPr/>
        <w:sdtContent>
          <w:r w:rsidR="0094713E">
            <w:fldChar w:fldCharType="begin"/>
          </w:r>
          <w:r w:rsidR="0094713E">
            <w:instrText xml:space="preserve"> CITATION wha21 \l 1033 </w:instrText>
          </w:r>
          <w:r w:rsidR="0094713E">
            <w:fldChar w:fldCharType="separate"/>
          </w:r>
          <w:r w:rsidR="0094713E">
            <w:rPr>
              <w:noProof/>
            </w:rPr>
            <w:t>(whatuni, 2021)</w:t>
          </w:r>
          <w:r w:rsidR="0094713E">
            <w:rPr>
              <w:noProof/>
            </w:rPr>
            <w:fldChar w:fldCharType="end"/>
          </w:r>
        </w:sdtContent>
      </w:sdt>
      <w:r w:rsidR="0094713E">
        <w:t>.</w:t>
      </w:r>
    </w:p>
    <w:p w14:paraId="3375C47B" w14:textId="77777777" w:rsidR="00F62035" w:rsidRPr="00F62035" w:rsidRDefault="00CC6BD4" w:rsidP="00F62035">
      <w:pPr>
        <w:rPr>
          <w:b/>
          <w:bCs/>
          <w:i/>
          <w:iCs/>
        </w:rPr>
      </w:pPr>
      <w:r w:rsidRPr="00F62035">
        <w:rPr>
          <w:b/>
          <w:bCs/>
          <w:i/>
          <w:iCs/>
        </w:rPr>
        <w:t>VLE usage –</w:t>
      </w:r>
      <w:r>
        <w:rPr>
          <w:b/>
          <w:bCs/>
          <w:i/>
          <w:iCs/>
        </w:rPr>
        <w:t>Challenging issues</w:t>
      </w:r>
      <w:r w:rsidRPr="00F62035">
        <w:rPr>
          <w:b/>
          <w:bCs/>
          <w:i/>
          <w:iCs/>
        </w:rPr>
        <w:t xml:space="preserve"> according to students’ review:</w:t>
      </w:r>
    </w:p>
    <w:p w14:paraId="47FF678B" w14:textId="77777777" w:rsidR="00E6174D" w:rsidRPr="00681448" w:rsidRDefault="00CC6BD4" w:rsidP="00E6174D">
      <w:r>
        <w:rPr>
          <w:noProof/>
        </w:rPr>
        <w:drawing>
          <wp:inline distT="0" distB="0" distL="0" distR="0" wp14:anchorId="2D417DF1" wp14:editId="448956E0">
            <wp:extent cx="5943600" cy="2871002"/>
            <wp:effectExtent l="19050" t="0" r="0" b="0"/>
            <wp:docPr id="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1"/>
                    <pic:cNvPicPr>
                      <a:picLocks noChangeAspect="1" noChangeArrowheads="1"/>
                    </pic:cNvPicPr>
                  </pic:nvPicPr>
                  <pic:blipFill>
                    <a:blip r:embed="rId14"/>
                    <a:stretch>
                      <a:fillRect/>
                    </a:stretch>
                  </pic:blipFill>
                  <pic:spPr bwMode="auto">
                    <a:xfrm>
                      <a:off x="0" y="0"/>
                      <a:ext cx="5943600" cy="2871002"/>
                    </a:xfrm>
                    <a:prstGeom prst="rect">
                      <a:avLst/>
                    </a:prstGeom>
                    <a:noFill/>
                    <a:ln w="9525">
                      <a:noFill/>
                      <a:miter lim="800000"/>
                      <a:headEnd/>
                      <a:tailEnd/>
                    </a:ln>
                  </pic:spPr>
                </pic:pic>
              </a:graphicData>
            </a:graphic>
          </wp:inline>
        </w:drawing>
      </w:r>
    </w:p>
    <w:p w14:paraId="2C341690" w14:textId="77777777" w:rsidR="0094713E" w:rsidRPr="0094713E" w:rsidRDefault="00CC6BD4" w:rsidP="0094713E">
      <w:pPr>
        <w:jc w:val="center"/>
        <w:rPr>
          <w:b/>
          <w:bCs/>
          <w:i/>
          <w:iCs/>
          <w:sz w:val="22"/>
          <w:szCs w:val="20"/>
        </w:rPr>
      </w:pPr>
      <w:r w:rsidRPr="00E6174D">
        <w:rPr>
          <w:b/>
          <w:bCs/>
          <w:i/>
          <w:iCs/>
          <w:sz w:val="22"/>
          <w:szCs w:val="20"/>
        </w:rPr>
        <w:t>Source-</w:t>
      </w:r>
      <w:sdt>
        <w:sdtPr>
          <w:rPr>
            <w:b/>
            <w:bCs/>
            <w:i/>
            <w:iCs/>
            <w:sz w:val="22"/>
            <w:szCs w:val="20"/>
          </w:rPr>
          <w:id w:val="29846783"/>
          <w:citation/>
        </w:sdtPr>
        <w:sdtEndPr/>
        <w:sdtContent>
          <w:r w:rsidRPr="00E6174D">
            <w:rPr>
              <w:b/>
              <w:bCs/>
              <w:i/>
              <w:iCs/>
              <w:sz w:val="22"/>
              <w:szCs w:val="20"/>
            </w:rPr>
            <w:fldChar w:fldCharType="begin"/>
          </w:r>
          <w:r w:rsidRPr="00E6174D">
            <w:rPr>
              <w:b/>
              <w:bCs/>
              <w:i/>
              <w:iCs/>
              <w:sz w:val="22"/>
              <w:szCs w:val="20"/>
            </w:rPr>
            <w:instrText xml:space="preserve"> CITATION wha21 \l 1033 </w:instrText>
          </w:r>
          <w:r w:rsidRPr="00E6174D">
            <w:rPr>
              <w:b/>
              <w:bCs/>
              <w:i/>
              <w:iCs/>
              <w:sz w:val="22"/>
              <w:szCs w:val="20"/>
            </w:rPr>
            <w:fldChar w:fldCharType="separate"/>
          </w:r>
          <w:r w:rsidRPr="00E6174D">
            <w:rPr>
              <w:b/>
              <w:bCs/>
              <w:i/>
              <w:iCs/>
              <w:noProof/>
              <w:sz w:val="22"/>
              <w:szCs w:val="20"/>
            </w:rPr>
            <w:t>(whatuni, 2021)</w:t>
          </w:r>
          <w:r w:rsidRPr="00E6174D">
            <w:rPr>
              <w:b/>
              <w:bCs/>
              <w:i/>
              <w:iCs/>
              <w:noProof/>
              <w:sz w:val="22"/>
              <w:szCs w:val="20"/>
            </w:rPr>
            <w:fldChar w:fldCharType="end"/>
          </w:r>
        </w:sdtContent>
      </w:sdt>
    </w:p>
    <w:p w14:paraId="65526EB2" w14:textId="77777777" w:rsidR="00F62035" w:rsidRDefault="00CC6BD4" w:rsidP="00CD3F36">
      <w:r>
        <w:t xml:space="preserve">Several unfavourable reviews were also collected from students regarding the VLE experience. Some of the detected points included lack of speedy interaction among professors and university students. The professors were noted to be unable to furnish timely feedback to some of their mentored students, thus, delaying the rectified submission of university assignments on time. Additionally, most students faced network and internet connectivity </w:t>
      </w:r>
      <w:r w:rsidR="00F35EA7">
        <w:t xml:space="preserve">challenges </w:t>
      </w:r>
      <w:r>
        <w:t xml:space="preserve">during the </w:t>
      </w:r>
      <w:r w:rsidR="00F35EA7">
        <w:t xml:space="preserve">online academic lectures and seminars being provided by university </w:t>
      </w:r>
      <w:proofErr w:type="gramStart"/>
      <w:r w:rsidR="00F35EA7">
        <w:t>professors</w:t>
      </w:r>
      <w:r w:rsidR="005A2F65">
        <w:rPr>
          <w:shd w:val="clear" w:color="auto" w:fill="FFFFFF"/>
        </w:rPr>
        <w:t>(</w:t>
      </w:r>
      <w:proofErr w:type="gramEnd"/>
      <w:r w:rsidR="005A2F65">
        <w:rPr>
          <w:shd w:val="clear" w:color="auto" w:fill="FFFFFF"/>
        </w:rPr>
        <w:t xml:space="preserve">Dillenbourg </w:t>
      </w:r>
      <w:r w:rsidR="005A2F65">
        <w:rPr>
          <w:shd w:val="clear" w:color="auto" w:fill="FFFFFF"/>
        </w:rPr>
        <w:lastRenderedPageBreak/>
        <w:t>and Synteta, 2019)</w:t>
      </w:r>
      <w:r w:rsidR="00F35EA7">
        <w:t>.</w:t>
      </w:r>
      <w:r w:rsidR="005A2F65">
        <w:t xml:space="preserve"> Furthermore, the distraction element arises during online lectures, thus, disrupting their concentration flow</w:t>
      </w:r>
      <w:r w:rsidR="007C4028">
        <w:t xml:space="preserve"> and delaying their study schedules</w:t>
      </w:r>
      <w:r w:rsidR="005A2F65">
        <w:t>.</w:t>
      </w:r>
    </w:p>
    <w:p w14:paraId="266DA172" w14:textId="77777777" w:rsidR="00065921" w:rsidRPr="00065921" w:rsidRDefault="00CC6BD4" w:rsidP="00065921">
      <w:pPr>
        <w:rPr>
          <w:b/>
          <w:i/>
          <w:iCs/>
        </w:rPr>
      </w:pPr>
      <w:r w:rsidRPr="00065921">
        <w:rPr>
          <w:b/>
          <w:i/>
          <w:iCs/>
        </w:rPr>
        <w:t>Manners of mitigating VLE usage issues that the university students face:</w:t>
      </w:r>
    </w:p>
    <w:p w14:paraId="56D752C7" w14:textId="77777777" w:rsidR="00B352FE" w:rsidRDefault="00CC6BD4" w:rsidP="00CD3F36">
      <w:r>
        <w:t>The internet network and connectivity issues can be successfully mitigated if university students purchase faster Wi-Fi connection resources. This issue can further be alleviated if the university professors put efforts towards pre-recording their course lectures. This will not only enable the students with lower network connectivity to catch up and keep track of the classes being taken but also use the recordings for aiding their course revisions. Active feedback can be furnished by university professors for increasing their follow-up and reporting their academic progress.</w:t>
      </w:r>
      <w:r w:rsidR="00F445F5">
        <w:t xml:space="preserve"> Conducting extra after study meetings or classes for the motive of query-solving will further enhance the timely mitigation of their delayed assignment submission </w:t>
      </w:r>
      <w:proofErr w:type="gramStart"/>
      <w:r w:rsidR="00F445F5">
        <w:t>issue</w:t>
      </w:r>
      <w:r w:rsidR="00F445F5">
        <w:rPr>
          <w:shd w:val="clear" w:color="auto" w:fill="FFFFFF"/>
        </w:rPr>
        <w:t>(</w:t>
      </w:r>
      <w:proofErr w:type="gramEnd"/>
      <w:r w:rsidR="00F445F5">
        <w:rPr>
          <w:shd w:val="clear" w:color="auto" w:fill="FFFFFF"/>
        </w:rPr>
        <w:t>Wegener and Leimeister, 2018)</w:t>
      </w:r>
      <w:r w:rsidR="00F445F5">
        <w:t>.</w:t>
      </w:r>
      <w:r w:rsidR="00900DAF">
        <w:t xml:space="preserve"> During lectures, the duration of recess must also be appropriately reduced for raising the time for course completion as well as for preventing the disruption of the students’ concentration flow.</w:t>
      </w:r>
      <w:r w:rsidR="00E32E51">
        <w:t xml:space="preserve"> Timely scheduling their learning tasks and personal revision will give the university students greater time for practising the learnt university lessons.</w:t>
      </w:r>
      <w:r w:rsidR="00AD123B">
        <w:t xml:space="preserve"> Receiving an improved performance quality through frequent positive feedbacks and progress reports will elevate the student</w:t>
      </w:r>
      <w:r w:rsidR="00E07CCA">
        <w:t>s’</w:t>
      </w:r>
      <w:r w:rsidR="00AD123B">
        <w:t xml:space="preserve"> morale and confidence to work </w:t>
      </w:r>
      <w:proofErr w:type="gramStart"/>
      <w:r w:rsidR="00AD123B">
        <w:t>harder</w:t>
      </w:r>
      <w:r w:rsidR="0018738C">
        <w:rPr>
          <w:shd w:val="clear" w:color="auto" w:fill="FFFFFF"/>
        </w:rPr>
        <w:t>(</w:t>
      </w:r>
      <w:proofErr w:type="gramEnd"/>
      <w:r w:rsidR="0018738C">
        <w:rPr>
          <w:shd w:val="clear" w:color="auto" w:fill="FFFFFF"/>
        </w:rPr>
        <w:t>Stiles, 2018)</w:t>
      </w:r>
      <w:r w:rsidR="00AD123B">
        <w:t>.</w:t>
      </w:r>
    </w:p>
    <w:p w14:paraId="1D8F7742" w14:textId="77777777" w:rsidR="00B352FE" w:rsidRDefault="00CC6BD4">
      <w:pPr>
        <w:spacing w:line="259" w:lineRule="auto"/>
        <w:jc w:val="left"/>
      </w:pPr>
      <w:r>
        <w:br w:type="page"/>
      </w:r>
    </w:p>
    <w:p w14:paraId="23DEE616" w14:textId="77777777" w:rsidR="00065921" w:rsidRDefault="006025ED" w:rsidP="00B352FE">
      <w:pPr>
        <w:pStyle w:val="Heading1"/>
      </w:pPr>
      <w:bookmarkStart w:id="6" w:name="_Toc80374122"/>
      <w:r>
        <w:lastRenderedPageBreak/>
        <w:t xml:space="preserve">5. </w:t>
      </w:r>
      <w:r w:rsidR="00CC6BD4">
        <w:t>Reflection</w:t>
      </w:r>
      <w:bookmarkEnd w:id="6"/>
    </w:p>
    <w:p w14:paraId="392D9BEE" w14:textId="77777777" w:rsidR="00B352FE" w:rsidRDefault="00CC6BD4" w:rsidP="00B352FE">
      <w:r>
        <w:t xml:space="preserve">Gibbs’ reflective </w:t>
      </w:r>
      <w:r w:rsidR="005F6435">
        <w:t>model is being applied here for understanding the academic learning that I have experienced while adopting the VLE–Moodle. This model will be used for effectively learning from the previously faced learning experience and practically applying my new knowledge into my future academic learning procedures</w:t>
      </w:r>
      <w:sdt>
        <w:sdtPr>
          <w:id w:val="20676830"/>
          <w:citation/>
        </w:sdtPr>
        <w:sdtEndPr/>
        <w:sdtContent>
          <w:r w:rsidR="005F6435">
            <w:fldChar w:fldCharType="begin"/>
          </w:r>
          <w:r w:rsidR="005F6435">
            <w:instrText xml:space="preserve"> CITATION Rub18 \l 1033 </w:instrText>
          </w:r>
          <w:r w:rsidR="005F6435">
            <w:fldChar w:fldCharType="separate"/>
          </w:r>
          <w:r w:rsidR="005F6435">
            <w:rPr>
              <w:noProof/>
            </w:rPr>
            <w:t>(Rumson, 2018)</w:t>
          </w:r>
          <w:r w:rsidR="005F6435">
            <w:rPr>
              <w:noProof/>
            </w:rPr>
            <w:fldChar w:fldCharType="end"/>
          </w:r>
        </w:sdtContent>
      </w:sdt>
      <w:r w:rsidR="005F6435">
        <w:t xml:space="preserve">. My virtual educational experience during getting insight on VLE’s influence on the University of Wales </w:t>
      </w:r>
      <w:r w:rsidR="005F6435" w:rsidRPr="00730FB6">
        <w:t>Tr</w:t>
      </w:r>
      <w:r w:rsidR="005F6435">
        <w:t>inity Saint David, London Campus has been briefed.</w:t>
      </w:r>
    </w:p>
    <w:p w14:paraId="25C3CD4F" w14:textId="77777777" w:rsidR="00B352FE" w:rsidRPr="005F6435" w:rsidRDefault="00CC6BD4" w:rsidP="00B352FE">
      <w:pPr>
        <w:rPr>
          <w:u w:val="single"/>
        </w:rPr>
      </w:pPr>
      <w:r w:rsidRPr="005F6435">
        <w:rPr>
          <w:u w:val="single"/>
        </w:rPr>
        <w:t>PHASE-1:</w:t>
      </w:r>
    </w:p>
    <w:p w14:paraId="63A80CFD" w14:textId="77777777" w:rsidR="005F6435" w:rsidRDefault="00CC6BD4" w:rsidP="00B352FE">
      <w:r w:rsidRPr="00BB159A">
        <w:rPr>
          <w:b/>
          <w:bCs/>
          <w:i/>
          <w:iCs/>
        </w:rPr>
        <w:t>Description-</w:t>
      </w:r>
      <w:r>
        <w:t xml:space="preserve"> I have personally participated in VLE classes for learning the university’s </w:t>
      </w:r>
      <w:r w:rsidR="00BB159A">
        <w:t>prescribed courses and my overall experience was positive. My mentors were very cooperative and interacted with all the university students during the virtual lectures, thus, engaging the students further.</w:t>
      </w:r>
    </w:p>
    <w:p w14:paraId="41073614" w14:textId="77777777" w:rsidR="00BB159A" w:rsidRDefault="00CC6BD4" w:rsidP="00B352FE">
      <w:r w:rsidRPr="00BB159A">
        <w:rPr>
          <w:b/>
          <w:bCs/>
          <w:i/>
          <w:iCs/>
        </w:rPr>
        <w:t>Feelings-</w:t>
      </w:r>
      <w:r>
        <w:t xml:space="preserve"> During my entire learning experience, I felt very anxious while feeling simultaneously excited. Through the constructive feedbacks from my mentors, I felt more encouraged and engaged in my studies. Learning virtually also upgraded my existing technological abilities.</w:t>
      </w:r>
    </w:p>
    <w:p w14:paraId="4CB273E2" w14:textId="77777777" w:rsidR="00BB159A" w:rsidRPr="005F6435" w:rsidRDefault="00CC6BD4" w:rsidP="00BB159A">
      <w:pPr>
        <w:rPr>
          <w:u w:val="single"/>
        </w:rPr>
      </w:pPr>
      <w:r w:rsidRPr="005F6435">
        <w:rPr>
          <w:u w:val="single"/>
        </w:rPr>
        <w:t>PHASE-</w:t>
      </w:r>
      <w:r>
        <w:rPr>
          <w:u w:val="single"/>
        </w:rPr>
        <w:t>2</w:t>
      </w:r>
      <w:r w:rsidRPr="005F6435">
        <w:rPr>
          <w:u w:val="single"/>
        </w:rPr>
        <w:t>:</w:t>
      </w:r>
    </w:p>
    <w:p w14:paraId="75147E0A" w14:textId="77777777" w:rsidR="00BB159A" w:rsidRDefault="00CC6BD4" w:rsidP="00B352FE">
      <w:r w:rsidRPr="00FB737D">
        <w:rPr>
          <w:b/>
          <w:bCs/>
          <w:i/>
          <w:iCs/>
        </w:rPr>
        <w:t>Evaluation-</w:t>
      </w:r>
      <w:r>
        <w:t xml:space="preserve"> </w:t>
      </w:r>
      <w:r w:rsidR="00FB737D">
        <w:t xml:space="preserve">During my educational experience, I have learnt new topics and manners of learning </w:t>
      </w:r>
      <w:r w:rsidR="00E02F5F">
        <w:t>using</w:t>
      </w:r>
      <w:r w:rsidR="00FB737D">
        <w:t xml:space="preserve"> VLE. It has furthermore, upgraded my researching and technical abilities during virtual learning.</w:t>
      </w:r>
    </w:p>
    <w:p w14:paraId="2E3436C7" w14:textId="77777777" w:rsidR="001529DA" w:rsidRDefault="00CC6BD4" w:rsidP="00FB737D">
      <w:pPr>
        <w:pStyle w:val="Header"/>
        <w:tabs>
          <w:tab w:val="clear" w:pos="4513"/>
          <w:tab w:val="clear" w:pos="9026"/>
        </w:tabs>
        <w:spacing w:after="160" w:line="480" w:lineRule="auto"/>
      </w:pPr>
      <w:r w:rsidRPr="0051063C">
        <w:rPr>
          <w:b/>
          <w:bCs/>
          <w:i/>
          <w:iCs/>
        </w:rPr>
        <w:t>Analysis-</w:t>
      </w:r>
      <w:r w:rsidRPr="0051063C">
        <w:rPr>
          <w:b/>
          <w:bCs/>
        </w:rPr>
        <w:t xml:space="preserve"> </w:t>
      </w:r>
      <w:r w:rsidR="0051063C">
        <w:t>I have understood the significance of self-paced study, while the need for upgrading my presentation abilities. My technological knowledge has also improved through VLE.</w:t>
      </w:r>
    </w:p>
    <w:p w14:paraId="24262E8F" w14:textId="77777777" w:rsidR="0051063C" w:rsidRPr="005F6435" w:rsidRDefault="00CC6BD4" w:rsidP="0051063C">
      <w:pPr>
        <w:rPr>
          <w:u w:val="single"/>
        </w:rPr>
      </w:pPr>
      <w:r w:rsidRPr="005F6435">
        <w:rPr>
          <w:u w:val="single"/>
        </w:rPr>
        <w:t>PHASE-</w:t>
      </w:r>
      <w:r>
        <w:rPr>
          <w:u w:val="single"/>
        </w:rPr>
        <w:t>3</w:t>
      </w:r>
      <w:r w:rsidRPr="005F6435">
        <w:rPr>
          <w:u w:val="single"/>
        </w:rPr>
        <w:t>:</w:t>
      </w:r>
    </w:p>
    <w:p w14:paraId="67D4FB9D" w14:textId="77777777" w:rsidR="0051063C" w:rsidRDefault="00CC6BD4" w:rsidP="00FB737D">
      <w:pPr>
        <w:pStyle w:val="Header"/>
        <w:tabs>
          <w:tab w:val="clear" w:pos="4513"/>
          <w:tab w:val="clear" w:pos="9026"/>
        </w:tabs>
        <w:spacing w:after="160" w:line="480" w:lineRule="auto"/>
      </w:pPr>
      <w:r w:rsidRPr="00095EDB">
        <w:rPr>
          <w:b/>
          <w:bCs/>
          <w:i/>
          <w:iCs/>
        </w:rPr>
        <w:lastRenderedPageBreak/>
        <w:t>Conclusion and Action Plan-</w:t>
      </w:r>
      <w:r>
        <w:t xml:space="preserve"> </w:t>
      </w:r>
      <w:r w:rsidR="00095EDB">
        <w:t>I can finally state that VLE has impacted my university learning experience positively</w:t>
      </w:r>
      <w:r w:rsidR="003C08AE">
        <w:t xml:space="preserve"> by upgrading my personal and academic skillsets. I have understood the need for enhancing my active engagement with my peers and university mentors. Simultaneously, I need to consistently demonstrate self-discipline and concentration during my VLE study procedures.</w:t>
      </w:r>
    </w:p>
    <w:p w14:paraId="70C5A3CD" w14:textId="77777777" w:rsidR="003C08AE" w:rsidRDefault="00CC6BD4">
      <w:pPr>
        <w:spacing w:line="259" w:lineRule="auto"/>
        <w:jc w:val="left"/>
        <w:rPr>
          <w:rFonts w:eastAsiaTheme="majorEastAsia" w:cstheme="majorBidi"/>
          <w:b/>
          <w:sz w:val="28"/>
          <w:szCs w:val="32"/>
        </w:rPr>
      </w:pPr>
      <w:r>
        <w:br w:type="page"/>
      </w:r>
    </w:p>
    <w:p w14:paraId="6929F3A5" w14:textId="77777777" w:rsidR="00B352FE" w:rsidRDefault="006025ED" w:rsidP="00B352FE">
      <w:pPr>
        <w:pStyle w:val="Heading1"/>
      </w:pPr>
      <w:bookmarkStart w:id="7" w:name="_Toc80374123"/>
      <w:r>
        <w:lastRenderedPageBreak/>
        <w:t xml:space="preserve">6. </w:t>
      </w:r>
      <w:r w:rsidR="00CC6BD4">
        <w:t>Conclusion</w:t>
      </w:r>
      <w:bookmarkEnd w:id="7"/>
    </w:p>
    <w:p w14:paraId="0974EAAB" w14:textId="77777777" w:rsidR="007C1FE1" w:rsidRDefault="00CC6BD4" w:rsidP="003C08AE">
      <w:r>
        <w:t>The created research report has emphasised the significan</w:t>
      </w:r>
      <w:r w:rsidR="00054A83">
        <w:t xml:space="preserve">t influences of Virtual Learning </w:t>
      </w:r>
      <w:proofErr w:type="gramStart"/>
      <w:r w:rsidR="00054A83">
        <w:t>Environment(</w:t>
      </w:r>
      <w:proofErr w:type="gramEnd"/>
      <w:r w:rsidR="00054A83">
        <w:t>VLE) on university students. VLE is a widely recognised web-based technological system that has gained recent popularity among reputed academic institutions and universities. This is since enhanced productivity and academic learning experience was observed through the integration of VLE studying systems into the pre-existing LMS course of academic institutions.</w:t>
      </w:r>
      <w:r w:rsidR="00471059">
        <w:t xml:space="preserve"> Additionally, questionnaire surveys were conducted here alongside detecting effective manners of mitigating VLE usage issues.</w:t>
      </w:r>
      <w:r w:rsidR="00CF441F">
        <w:t xml:space="preserve"> Reflective Gibbs' model was also used here while using data analysis </w:t>
      </w:r>
      <w:r w:rsidR="00647232">
        <w:t xml:space="preserve">methods, </w:t>
      </w:r>
      <w:r w:rsidR="00CF441F">
        <w:t>both primary and also secondary modes.</w:t>
      </w:r>
    </w:p>
    <w:p w14:paraId="655B60E9" w14:textId="77777777" w:rsidR="007C1FE1" w:rsidRDefault="007C1FE1">
      <w:pPr>
        <w:spacing w:line="259" w:lineRule="auto"/>
        <w:jc w:val="left"/>
      </w:pPr>
      <w:r>
        <w:br w:type="page"/>
      </w:r>
    </w:p>
    <w:p w14:paraId="7DA1ACB9" w14:textId="77777777" w:rsidR="003C08AE" w:rsidRDefault="006025ED" w:rsidP="007C1FE1">
      <w:pPr>
        <w:pStyle w:val="Heading1"/>
      </w:pPr>
      <w:bookmarkStart w:id="8" w:name="_Toc80374124"/>
      <w:r>
        <w:lastRenderedPageBreak/>
        <w:t xml:space="preserve">7. </w:t>
      </w:r>
      <w:r w:rsidR="007C1FE1">
        <w:t>References</w:t>
      </w:r>
      <w:bookmarkEnd w:id="8"/>
    </w:p>
    <w:p w14:paraId="3E6C2C7E" w14:textId="77777777" w:rsidR="007C1FE1" w:rsidRPr="007C1FE1" w:rsidRDefault="007C1FE1" w:rsidP="007C1FE1">
      <w:pPr>
        <w:rPr>
          <w:b/>
          <w:bCs/>
        </w:rPr>
      </w:pPr>
      <w:r w:rsidRPr="007C1FE1">
        <w:rPr>
          <w:b/>
          <w:bCs/>
        </w:rPr>
        <w:t>Books and Journals</w:t>
      </w:r>
    </w:p>
    <w:p w14:paraId="56F3BE34" w14:textId="77777777" w:rsidR="007C1FE1" w:rsidRDefault="007C1FE1" w:rsidP="007C1FE1">
      <w:pPr>
        <w:rPr>
          <w:shd w:val="clear" w:color="auto" w:fill="FFFFFF"/>
        </w:rPr>
      </w:pPr>
      <w:r>
        <w:rPr>
          <w:shd w:val="clear" w:color="auto" w:fill="FFFFFF"/>
        </w:rPr>
        <w:t xml:space="preserve">Allen, M. ed., 2017. The SAGE </w:t>
      </w:r>
      <w:proofErr w:type="spellStart"/>
      <w:r>
        <w:rPr>
          <w:shd w:val="clear" w:color="auto" w:fill="FFFFFF"/>
        </w:rPr>
        <w:t>encyclopedia</w:t>
      </w:r>
      <w:proofErr w:type="spellEnd"/>
      <w:r>
        <w:rPr>
          <w:shd w:val="clear" w:color="auto" w:fill="FFFFFF"/>
        </w:rPr>
        <w:t xml:space="preserve"> of communication research methods. Sage Publications.</w:t>
      </w:r>
    </w:p>
    <w:p w14:paraId="5FD4C853" w14:textId="77777777" w:rsidR="007C1FE1" w:rsidRDefault="007C1FE1" w:rsidP="007C1FE1">
      <w:r>
        <w:rPr>
          <w:shd w:val="clear" w:color="auto" w:fill="FFFFFF"/>
        </w:rPr>
        <w:t>Byrd, R., 2020. Qualitative research methods.</w:t>
      </w:r>
      <w:r>
        <w:t xml:space="preserve"> </w:t>
      </w:r>
    </w:p>
    <w:p w14:paraId="01160687" w14:textId="77777777" w:rsidR="007C1FE1" w:rsidRDefault="007C1FE1" w:rsidP="007C1FE1">
      <w:pPr>
        <w:rPr>
          <w:shd w:val="clear" w:color="auto" w:fill="FFFFFF"/>
        </w:rPr>
      </w:pPr>
      <w:proofErr w:type="spellStart"/>
      <w:r>
        <w:rPr>
          <w:shd w:val="clear" w:color="auto" w:fill="FFFFFF"/>
        </w:rPr>
        <w:t>Dillenbourg</w:t>
      </w:r>
      <w:proofErr w:type="spellEnd"/>
      <w:r>
        <w:rPr>
          <w:shd w:val="clear" w:color="auto" w:fill="FFFFFF"/>
        </w:rPr>
        <w:t xml:space="preserve">, P. and </w:t>
      </w:r>
      <w:proofErr w:type="spellStart"/>
      <w:r>
        <w:rPr>
          <w:shd w:val="clear" w:color="auto" w:fill="FFFFFF"/>
        </w:rPr>
        <w:t>Synteta</w:t>
      </w:r>
      <w:proofErr w:type="spellEnd"/>
      <w:r>
        <w:rPr>
          <w:shd w:val="clear" w:color="auto" w:fill="FFFFFF"/>
        </w:rPr>
        <w:t>, P., 2019, September. Virtual learning environments. In </w:t>
      </w:r>
      <w:r>
        <w:rPr>
          <w:i/>
          <w:iCs/>
          <w:shd w:val="clear" w:color="auto" w:fill="FFFFFF"/>
        </w:rPr>
        <w:t>Proceedings of the 3rd Hellenic conference information &amp; communication technologies in education</w:t>
      </w:r>
      <w:r>
        <w:rPr>
          <w:shd w:val="clear" w:color="auto" w:fill="FFFFFF"/>
        </w:rPr>
        <w:t> (pp. 3-18).</w:t>
      </w:r>
    </w:p>
    <w:p w14:paraId="45050B83" w14:textId="77777777" w:rsidR="007C1FE1" w:rsidRDefault="007C1FE1" w:rsidP="007C1FE1">
      <w:pPr>
        <w:rPr>
          <w:shd w:val="clear" w:color="auto" w:fill="FFFFFF"/>
        </w:rPr>
      </w:pPr>
      <w:proofErr w:type="spellStart"/>
      <w:r>
        <w:rPr>
          <w:shd w:val="clear" w:color="auto" w:fill="FFFFFF"/>
        </w:rPr>
        <w:t>Hennink</w:t>
      </w:r>
      <w:proofErr w:type="spellEnd"/>
      <w:r>
        <w:rPr>
          <w:shd w:val="clear" w:color="auto" w:fill="FFFFFF"/>
        </w:rPr>
        <w:t xml:space="preserve">, M., </w:t>
      </w:r>
      <w:proofErr w:type="spellStart"/>
      <w:r>
        <w:rPr>
          <w:shd w:val="clear" w:color="auto" w:fill="FFFFFF"/>
        </w:rPr>
        <w:t>Hutter</w:t>
      </w:r>
      <w:proofErr w:type="spellEnd"/>
      <w:r>
        <w:rPr>
          <w:shd w:val="clear" w:color="auto" w:fill="FFFFFF"/>
        </w:rPr>
        <w:t>, I. and Bailey, A., 2020. </w:t>
      </w:r>
      <w:r>
        <w:rPr>
          <w:i/>
          <w:iCs/>
          <w:shd w:val="clear" w:color="auto" w:fill="FFFFFF"/>
        </w:rPr>
        <w:t>Qualitative research methods</w:t>
      </w:r>
      <w:r>
        <w:rPr>
          <w:shd w:val="clear" w:color="auto" w:fill="FFFFFF"/>
        </w:rPr>
        <w:t>. Sage.</w:t>
      </w:r>
    </w:p>
    <w:p w14:paraId="6D976958" w14:textId="77777777" w:rsidR="007C1FE1" w:rsidRDefault="007C1FE1" w:rsidP="007C1FE1">
      <w:pPr>
        <w:rPr>
          <w:shd w:val="clear" w:color="auto" w:fill="FFFFFF"/>
        </w:rPr>
      </w:pPr>
      <w:proofErr w:type="spellStart"/>
      <w:r>
        <w:rPr>
          <w:shd w:val="clear" w:color="auto" w:fill="FFFFFF"/>
        </w:rPr>
        <w:t>Kerimbayev</w:t>
      </w:r>
      <w:proofErr w:type="spellEnd"/>
      <w:r>
        <w:rPr>
          <w:shd w:val="clear" w:color="auto" w:fill="FFFFFF"/>
        </w:rPr>
        <w:t>, N., 2016. Virtual learning: Possibilities and realization. </w:t>
      </w:r>
      <w:r>
        <w:rPr>
          <w:i/>
          <w:iCs/>
          <w:shd w:val="clear" w:color="auto" w:fill="FFFFFF"/>
        </w:rPr>
        <w:t>Education and Information Technologies</w:t>
      </w:r>
      <w:r>
        <w:rPr>
          <w:shd w:val="clear" w:color="auto" w:fill="FFFFFF"/>
        </w:rPr>
        <w:t>, </w:t>
      </w:r>
      <w:r>
        <w:rPr>
          <w:i/>
          <w:iCs/>
          <w:shd w:val="clear" w:color="auto" w:fill="FFFFFF"/>
        </w:rPr>
        <w:t>21</w:t>
      </w:r>
      <w:r>
        <w:rPr>
          <w:shd w:val="clear" w:color="auto" w:fill="FFFFFF"/>
        </w:rPr>
        <w:t>(6), pp.1521-1533.</w:t>
      </w:r>
    </w:p>
    <w:p w14:paraId="64B14895" w14:textId="77777777" w:rsidR="007C1FE1" w:rsidRDefault="007C1FE1" w:rsidP="007C1FE1">
      <w:pPr>
        <w:rPr>
          <w:shd w:val="clear" w:color="auto" w:fill="FFFFFF"/>
        </w:rPr>
      </w:pPr>
      <w:proofErr w:type="spellStart"/>
      <w:r>
        <w:rPr>
          <w:shd w:val="clear" w:color="auto" w:fill="FFFFFF"/>
        </w:rPr>
        <w:t>Queirós</w:t>
      </w:r>
      <w:proofErr w:type="spellEnd"/>
      <w:r>
        <w:rPr>
          <w:shd w:val="clear" w:color="auto" w:fill="FFFFFF"/>
        </w:rPr>
        <w:t xml:space="preserve">, A., </w:t>
      </w:r>
      <w:proofErr w:type="spellStart"/>
      <w:r>
        <w:rPr>
          <w:shd w:val="clear" w:color="auto" w:fill="FFFFFF"/>
        </w:rPr>
        <w:t>Faria</w:t>
      </w:r>
      <w:proofErr w:type="spellEnd"/>
      <w:r>
        <w:rPr>
          <w:shd w:val="clear" w:color="auto" w:fill="FFFFFF"/>
        </w:rPr>
        <w:t>, D. and Almeida, F., 2017. Strengths and limitations of qualitative and quantitative research methods. </w:t>
      </w:r>
      <w:r>
        <w:rPr>
          <w:i/>
          <w:iCs/>
          <w:shd w:val="clear" w:color="auto" w:fill="FFFFFF"/>
        </w:rPr>
        <w:t>European Journal of Education Studies</w:t>
      </w:r>
      <w:r>
        <w:rPr>
          <w:shd w:val="clear" w:color="auto" w:fill="FFFFFF"/>
        </w:rPr>
        <w:t>.</w:t>
      </w:r>
    </w:p>
    <w:p w14:paraId="003A6076" w14:textId="77777777" w:rsidR="007C1FE1" w:rsidRPr="00F8595E" w:rsidRDefault="007C1FE1" w:rsidP="007C1FE1">
      <w:pPr>
        <w:rPr>
          <w:b/>
        </w:rPr>
      </w:pPr>
      <w:proofErr w:type="spellStart"/>
      <w:r>
        <w:rPr>
          <w:shd w:val="clear" w:color="auto" w:fill="FFFFFF"/>
        </w:rPr>
        <w:t>Solymosi</w:t>
      </w:r>
      <w:proofErr w:type="spellEnd"/>
      <w:r>
        <w:rPr>
          <w:shd w:val="clear" w:color="auto" w:fill="FFFFFF"/>
        </w:rPr>
        <w:t>, R. and Bowers, K., 2018. The role of innovative data collection methods in advancing criminological understanding. </w:t>
      </w:r>
      <w:r>
        <w:rPr>
          <w:i/>
          <w:iCs/>
          <w:shd w:val="clear" w:color="auto" w:fill="FFFFFF"/>
        </w:rPr>
        <w:t>The Oxford handbook of environmental criminology</w:t>
      </w:r>
      <w:r>
        <w:rPr>
          <w:shd w:val="clear" w:color="auto" w:fill="FFFFFF"/>
        </w:rPr>
        <w:t>, pp.210-237.</w:t>
      </w:r>
    </w:p>
    <w:p w14:paraId="5A934AA9" w14:textId="77777777" w:rsidR="007C1FE1" w:rsidRDefault="007C1FE1" w:rsidP="007C1FE1">
      <w:pPr>
        <w:rPr>
          <w:shd w:val="clear" w:color="auto" w:fill="FFFFFF"/>
        </w:rPr>
      </w:pPr>
      <w:r>
        <w:rPr>
          <w:shd w:val="clear" w:color="auto" w:fill="FFFFFF"/>
        </w:rPr>
        <w:t xml:space="preserve">Stiles, M.J., 2018. Effective learning and the virtual learning environment. In Proceedings: EUNIS 2000–Towards Virtual Universities, </w:t>
      </w:r>
      <w:proofErr w:type="spellStart"/>
      <w:r>
        <w:rPr>
          <w:shd w:val="clear" w:color="auto" w:fill="FFFFFF"/>
        </w:rPr>
        <w:t>Instytut</w:t>
      </w:r>
      <w:proofErr w:type="spellEnd"/>
      <w:r>
        <w:rPr>
          <w:shd w:val="clear" w:color="auto" w:fill="FFFFFF"/>
        </w:rPr>
        <w:t xml:space="preserve"> </w:t>
      </w:r>
      <w:proofErr w:type="spellStart"/>
      <w:r>
        <w:rPr>
          <w:shd w:val="clear" w:color="auto" w:fill="FFFFFF"/>
        </w:rPr>
        <w:t>Informatyki</w:t>
      </w:r>
      <w:proofErr w:type="spellEnd"/>
      <w:r>
        <w:rPr>
          <w:shd w:val="clear" w:color="auto" w:fill="FFFFFF"/>
        </w:rPr>
        <w:t xml:space="preserve"> </w:t>
      </w:r>
      <w:proofErr w:type="spellStart"/>
      <w:r>
        <w:rPr>
          <w:shd w:val="clear" w:color="auto" w:fill="FFFFFF"/>
        </w:rPr>
        <w:t>Politechniki</w:t>
      </w:r>
      <w:proofErr w:type="spellEnd"/>
      <w:r>
        <w:rPr>
          <w:shd w:val="clear" w:color="auto" w:fill="FFFFFF"/>
        </w:rPr>
        <w:t xml:space="preserve"> </w:t>
      </w:r>
      <w:proofErr w:type="spellStart"/>
      <w:r>
        <w:rPr>
          <w:shd w:val="clear" w:color="auto" w:fill="FFFFFF"/>
        </w:rPr>
        <w:t>Poznanskiej</w:t>
      </w:r>
      <w:proofErr w:type="spellEnd"/>
      <w:r>
        <w:rPr>
          <w:shd w:val="clear" w:color="auto" w:fill="FFFFFF"/>
        </w:rPr>
        <w:t>.</w:t>
      </w:r>
    </w:p>
    <w:p w14:paraId="5FA40D49" w14:textId="77777777" w:rsidR="007C1FE1" w:rsidRPr="007C1FE1" w:rsidRDefault="007C1FE1" w:rsidP="007C1FE1">
      <w:pPr>
        <w:rPr>
          <w:shd w:val="clear" w:color="auto" w:fill="FFFFFF"/>
        </w:rPr>
      </w:pPr>
      <w:r>
        <w:rPr>
          <w:shd w:val="clear" w:color="auto" w:fill="FFFFFF"/>
        </w:rPr>
        <w:t xml:space="preserve">Wegener, R. and </w:t>
      </w:r>
      <w:proofErr w:type="spellStart"/>
      <w:r>
        <w:rPr>
          <w:shd w:val="clear" w:color="auto" w:fill="FFFFFF"/>
        </w:rPr>
        <w:t>Leimeister</w:t>
      </w:r>
      <w:proofErr w:type="spellEnd"/>
      <w:r>
        <w:rPr>
          <w:shd w:val="clear" w:color="auto" w:fill="FFFFFF"/>
        </w:rPr>
        <w:t>, J.M., 2018. Virtual learning communities: success factors and challenges. </w:t>
      </w:r>
      <w:r>
        <w:rPr>
          <w:i/>
          <w:iCs/>
          <w:shd w:val="clear" w:color="auto" w:fill="FFFFFF"/>
        </w:rPr>
        <w:t>International Journal of Technology Enhanced Learning</w:t>
      </w:r>
      <w:r>
        <w:rPr>
          <w:shd w:val="clear" w:color="auto" w:fill="FFFFFF"/>
        </w:rPr>
        <w:t>, </w:t>
      </w:r>
      <w:r>
        <w:rPr>
          <w:i/>
          <w:iCs/>
          <w:shd w:val="clear" w:color="auto" w:fill="FFFFFF"/>
        </w:rPr>
        <w:t>4</w:t>
      </w:r>
      <w:r>
        <w:rPr>
          <w:shd w:val="clear" w:color="auto" w:fill="FFFFFF"/>
        </w:rPr>
        <w:t>(5-6), pp.383-397.</w:t>
      </w:r>
    </w:p>
    <w:p w14:paraId="339E9438" w14:textId="77777777" w:rsidR="00CD7BF5" w:rsidRDefault="007C1FE1" w:rsidP="00CD7BF5">
      <w:pPr>
        <w:rPr>
          <w:b/>
          <w:bCs/>
        </w:rPr>
      </w:pPr>
      <w:r w:rsidRPr="007C1FE1">
        <w:rPr>
          <w:b/>
          <w:bCs/>
        </w:rPr>
        <w:t>Websites</w:t>
      </w:r>
    </w:p>
    <w:sdt>
      <w:sdtPr>
        <w:id w:val="111145805"/>
        <w:bibliography/>
      </w:sdtPr>
      <w:sdtEndPr/>
      <w:sdtContent>
        <w:p w14:paraId="65A8F4FE" w14:textId="77777777" w:rsidR="00CD7BF5" w:rsidRDefault="00CD7BF5" w:rsidP="00CD7BF5">
          <w:pPr>
            <w:pStyle w:val="Bibliography"/>
            <w:rPr>
              <w:noProof/>
              <w:szCs w:val="24"/>
            </w:rPr>
          </w:pPr>
          <w:r>
            <w:fldChar w:fldCharType="begin"/>
          </w:r>
          <w:r>
            <w:instrText xml:space="preserve"> BIBLIOGRAPHY </w:instrText>
          </w:r>
          <w:r>
            <w:fldChar w:fldCharType="separate"/>
          </w:r>
          <w:r>
            <w:rPr>
              <w:noProof/>
            </w:rPr>
            <w:t xml:space="preserve">Rumson, R., 2018. </w:t>
          </w:r>
          <w:r>
            <w:rPr>
              <w:i/>
              <w:iCs/>
              <w:noProof/>
            </w:rPr>
            <w:t xml:space="preserve">GIBBS – REFLECTIVE CYCLE MODEL (1988). </w:t>
          </w:r>
          <w:r>
            <w:rPr>
              <w:noProof/>
            </w:rPr>
            <w:t xml:space="preserve">[Online] </w:t>
          </w:r>
          <w:r>
            <w:rPr>
              <w:noProof/>
            </w:rPr>
            <w:br/>
            <w:t xml:space="preserve">Available at: </w:t>
          </w:r>
          <w:r>
            <w:rPr>
              <w:noProof/>
              <w:u w:val="single"/>
            </w:rPr>
            <w:t>https://www.eln.io/blog/gibbs-reflective-cycle-model-1988</w:t>
          </w:r>
          <w:r>
            <w:rPr>
              <w:noProof/>
            </w:rPr>
            <w:br/>
            <w:t>[Accessed 2 4 2021].</w:t>
          </w:r>
        </w:p>
        <w:p w14:paraId="1DCBAD83" w14:textId="77777777" w:rsidR="00CD7BF5" w:rsidRDefault="00CD7BF5" w:rsidP="00CD7BF5">
          <w:pPr>
            <w:pStyle w:val="Bibliography"/>
            <w:rPr>
              <w:noProof/>
            </w:rPr>
          </w:pPr>
          <w:r>
            <w:rPr>
              <w:noProof/>
            </w:rPr>
            <w:t xml:space="preserve">surveymonkey, 2021. </w:t>
          </w:r>
          <w:r>
            <w:rPr>
              <w:i/>
              <w:iCs/>
              <w:noProof/>
            </w:rPr>
            <w:t xml:space="preserve">VLE. </w:t>
          </w:r>
          <w:r>
            <w:rPr>
              <w:noProof/>
            </w:rPr>
            <w:t xml:space="preserve">[Online] </w:t>
          </w:r>
          <w:r>
            <w:rPr>
              <w:noProof/>
            </w:rPr>
            <w:br/>
            <w:t xml:space="preserve">Available at: </w:t>
          </w:r>
          <w:r>
            <w:rPr>
              <w:noProof/>
              <w:u w:val="single"/>
            </w:rPr>
            <w:t>https://www.surveymonkey.com/analyze/5iPr8R4V_2BeTDBrL74AcPoQhIeQTOkJP7voMTwCHosv8_3D</w:t>
          </w:r>
        </w:p>
        <w:p w14:paraId="29CC2A05" w14:textId="77777777" w:rsidR="00CD7BF5" w:rsidRDefault="00CD7BF5" w:rsidP="00CD7BF5">
          <w:pPr>
            <w:pStyle w:val="Bibliography"/>
            <w:rPr>
              <w:noProof/>
            </w:rPr>
          </w:pPr>
          <w:r>
            <w:rPr>
              <w:noProof/>
            </w:rPr>
            <w:t xml:space="preserve">whatuni, 2021. </w:t>
          </w:r>
          <w:r>
            <w:rPr>
              <w:i/>
              <w:iCs/>
              <w:noProof/>
            </w:rPr>
            <w:t xml:space="preserve">1,681 University of Wales Trinity Saint David reviews. </w:t>
          </w:r>
          <w:r>
            <w:rPr>
              <w:noProof/>
            </w:rPr>
            <w:t xml:space="preserve">[Online] </w:t>
          </w:r>
          <w:r>
            <w:rPr>
              <w:noProof/>
            </w:rPr>
            <w:br/>
            <w:t xml:space="preserve">Available at: </w:t>
          </w:r>
          <w:r>
            <w:rPr>
              <w:noProof/>
              <w:u w:val="single"/>
            </w:rPr>
            <w:t>https://www.whatuni.com/university-course-reviews/university-of-wales-trinity-saint-david/5225/</w:t>
          </w:r>
          <w:r>
            <w:rPr>
              <w:noProof/>
            </w:rPr>
            <w:br/>
            <w:t>[Accessed 02 04 2021].</w:t>
          </w:r>
        </w:p>
        <w:p w14:paraId="1874DAD5" w14:textId="77777777" w:rsidR="00CD7BF5" w:rsidRPr="00CD7BF5" w:rsidRDefault="00CD7BF5" w:rsidP="00CD7BF5">
          <w:r>
            <w:rPr>
              <w:b/>
              <w:bCs/>
              <w:noProof/>
            </w:rPr>
            <w:fldChar w:fldCharType="end"/>
          </w:r>
        </w:p>
      </w:sdtContent>
    </w:sdt>
    <w:p w14:paraId="55FBEF20" w14:textId="77777777" w:rsidR="007C1FE1" w:rsidRPr="007C1FE1" w:rsidRDefault="007C1FE1" w:rsidP="007C1FE1">
      <w:pPr>
        <w:rPr>
          <w:b/>
          <w:bCs/>
        </w:rPr>
      </w:pPr>
    </w:p>
    <w:sectPr w:rsidR="007C1FE1" w:rsidRPr="007C1FE1" w:rsidSect="00646CA6">
      <w:headerReference w:type="default" r:id="rId15"/>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907077" w14:textId="77777777" w:rsidR="00CC6BD4" w:rsidRDefault="00CC6BD4">
      <w:pPr>
        <w:spacing w:after="0" w:line="240" w:lineRule="auto"/>
      </w:pPr>
      <w:r>
        <w:separator/>
      </w:r>
    </w:p>
  </w:endnote>
  <w:endnote w:type="continuationSeparator" w:id="0">
    <w:p w14:paraId="572D2860" w14:textId="77777777" w:rsidR="00CC6BD4" w:rsidRDefault="00CC6B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1824732"/>
      <w:docPartObj>
        <w:docPartGallery w:val="Page Numbers (Bottom of Page)"/>
        <w:docPartUnique/>
      </w:docPartObj>
    </w:sdtPr>
    <w:sdtEndPr/>
    <w:sdtContent>
      <w:sdt>
        <w:sdtPr>
          <w:id w:val="-1769616900"/>
          <w:docPartObj>
            <w:docPartGallery w:val="Page Numbers (Top of Page)"/>
            <w:docPartUnique/>
          </w:docPartObj>
        </w:sdtPr>
        <w:sdtEndPr/>
        <w:sdtContent>
          <w:p w14:paraId="4F16B661" w14:textId="77777777" w:rsidR="00646CA6" w:rsidRDefault="00CC6BD4">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55F9981" w14:textId="77777777" w:rsidR="00646CA6" w:rsidRDefault="00646CA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D69E6C" w14:textId="77777777" w:rsidR="00CC6BD4" w:rsidRDefault="00CC6BD4">
      <w:pPr>
        <w:spacing w:after="0" w:line="240" w:lineRule="auto"/>
      </w:pPr>
      <w:r>
        <w:separator/>
      </w:r>
    </w:p>
  </w:footnote>
  <w:footnote w:type="continuationSeparator" w:id="0">
    <w:p w14:paraId="7FBA73CC" w14:textId="77777777" w:rsidR="00CC6BD4" w:rsidRDefault="00CC6B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AF5521" w14:textId="77777777" w:rsidR="00646CA6" w:rsidRDefault="00CC6BD4" w:rsidP="00646CA6">
    <w:pPr>
      <w:jc w:val="right"/>
    </w:pPr>
    <w:r>
      <w:t>Digital Skills and Research Methods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CA6"/>
    <w:rsid w:val="00017185"/>
    <w:rsid w:val="00025DC4"/>
    <w:rsid w:val="00033946"/>
    <w:rsid w:val="00040722"/>
    <w:rsid w:val="00054A83"/>
    <w:rsid w:val="00065921"/>
    <w:rsid w:val="00084E7E"/>
    <w:rsid w:val="000935A2"/>
    <w:rsid w:val="00095EDB"/>
    <w:rsid w:val="000D63F4"/>
    <w:rsid w:val="001529DA"/>
    <w:rsid w:val="00184C0C"/>
    <w:rsid w:val="0018738C"/>
    <w:rsid w:val="001B3B2F"/>
    <w:rsid w:val="001C750E"/>
    <w:rsid w:val="00202935"/>
    <w:rsid w:val="00207732"/>
    <w:rsid w:val="00211437"/>
    <w:rsid w:val="00232722"/>
    <w:rsid w:val="00341827"/>
    <w:rsid w:val="003503BC"/>
    <w:rsid w:val="0035350B"/>
    <w:rsid w:val="00362EFC"/>
    <w:rsid w:val="00396F25"/>
    <w:rsid w:val="003C08AE"/>
    <w:rsid w:val="003F2434"/>
    <w:rsid w:val="004102F0"/>
    <w:rsid w:val="004102F7"/>
    <w:rsid w:val="0041423F"/>
    <w:rsid w:val="00471059"/>
    <w:rsid w:val="004A4BE7"/>
    <w:rsid w:val="004D3EAA"/>
    <w:rsid w:val="004F1923"/>
    <w:rsid w:val="0051063C"/>
    <w:rsid w:val="0054090E"/>
    <w:rsid w:val="00564281"/>
    <w:rsid w:val="00575232"/>
    <w:rsid w:val="00595A0D"/>
    <w:rsid w:val="005A2F65"/>
    <w:rsid w:val="005A7DE8"/>
    <w:rsid w:val="005E116E"/>
    <w:rsid w:val="005F6435"/>
    <w:rsid w:val="006025ED"/>
    <w:rsid w:val="00607FA4"/>
    <w:rsid w:val="0062296E"/>
    <w:rsid w:val="00645176"/>
    <w:rsid w:val="00646CA6"/>
    <w:rsid w:val="00647232"/>
    <w:rsid w:val="00660254"/>
    <w:rsid w:val="00681448"/>
    <w:rsid w:val="006D3156"/>
    <w:rsid w:val="006F7EAA"/>
    <w:rsid w:val="00707320"/>
    <w:rsid w:val="00730FB6"/>
    <w:rsid w:val="00737C22"/>
    <w:rsid w:val="007406AE"/>
    <w:rsid w:val="0077796E"/>
    <w:rsid w:val="007C1FE1"/>
    <w:rsid w:val="007C4028"/>
    <w:rsid w:val="007E407C"/>
    <w:rsid w:val="008167D2"/>
    <w:rsid w:val="008434F8"/>
    <w:rsid w:val="008449C5"/>
    <w:rsid w:val="008675E6"/>
    <w:rsid w:val="008D1CC8"/>
    <w:rsid w:val="008E027E"/>
    <w:rsid w:val="00900DAF"/>
    <w:rsid w:val="0092527A"/>
    <w:rsid w:val="0094713E"/>
    <w:rsid w:val="00960B37"/>
    <w:rsid w:val="00966C84"/>
    <w:rsid w:val="00996B1E"/>
    <w:rsid w:val="009B0382"/>
    <w:rsid w:val="009B5491"/>
    <w:rsid w:val="009D20A0"/>
    <w:rsid w:val="00A11C9D"/>
    <w:rsid w:val="00A43878"/>
    <w:rsid w:val="00AD123B"/>
    <w:rsid w:val="00B21523"/>
    <w:rsid w:val="00B352FE"/>
    <w:rsid w:val="00B75405"/>
    <w:rsid w:val="00BB159A"/>
    <w:rsid w:val="00C117C7"/>
    <w:rsid w:val="00C232B8"/>
    <w:rsid w:val="00CC6BD4"/>
    <w:rsid w:val="00CD3F36"/>
    <w:rsid w:val="00CD7BF5"/>
    <w:rsid w:val="00CF441F"/>
    <w:rsid w:val="00D52242"/>
    <w:rsid w:val="00DA77B5"/>
    <w:rsid w:val="00DA7D8D"/>
    <w:rsid w:val="00E02F5F"/>
    <w:rsid w:val="00E07CCA"/>
    <w:rsid w:val="00E1412E"/>
    <w:rsid w:val="00E16CC2"/>
    <w:rsid w:val="00E32E51"/>
    <w:rsid w:val="00E44397"/>
    <w:rsid w:val="00E4620F"/>
    <w:rsid w:val="00E6174D"/>
    <w:rsid w:val="00E74FA5"/>
    <w:rsid w:val="00E80711"/>
    <w:rsid w:val="00EB5B3A"/>
    <w:rsid w:val="00F12C40"/>
    <w:rsid w:val="00F35EA7"/>
    <w:rsid w:val="00F445F5"/>
    <w:rsid w:val="00F52823"/>
    <w:rsid w:val="00F62035"/>
    <w:rsid w:val="00F72C01"/>
    <w:rsid w:val="00FB737D"/>
    <w:rsid w:val="00FD75F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DFE52"/>
  <w15:chartTrackingRefBased/>
  <w15:docId w15:val="{F36588FF-6217-42FA-8FA8-BD1420D1A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116E"/>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77796E"/>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DA7D8D"/>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72C01"/>
    <w:pPr>
      <w:keepNext/>
      <w:keepLines/>
      <w:spacing w:before="40" w:after="0"/>
      <w:outlineLvl w:val="2"/>
    </w:pPr>
    <w:rPr>
      <w:rFonts w:eastAsiaTheme="majorEastAsia" w:cstheme="majorBidi"/>
      <w:b/>
      <w:szCs w:val="24"/>
    </w:rPr>
  </w:style>
  <w:style w:type="paragraph" w:styleId="Heading4">
    <w:name w:val="heading 4"/>
    <w:basedOn w:val="Normal"/>
    <w:next w:val="Normal"/>
    <w:link w:val="Heading4Char"/>
    <w:uiPriority w:val="9"/>
    <w:semiHidden/>
    <w:unhideWhenUsed/>
    <w:qFormat/>
    <w:rsid w:val="00DA7D8D"/>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rsid w:val="00341827"/>
    <w:pPr>
      <w:keepNext/>
      <w:spacing w:line="259" w:lineRule="auto"/>
      <w:jc w:val="center"/>
      <w:outlineLvl w:val="4"/>
    </w:pPr>
    <w:rPr>
      <w:b/>
      <w:bCs/>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796E"/>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DA7D8D"/>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F72C01"/>
    <w:rPr>
      <w:rFonts w:ascii="Times New Roman" w:eastAsiaTheme="majorEastAsia" w:hAnsi="Times New Roman" w:cstheme="majorBidi"/>
      <w:b/>
      <w:sz w:val="24"/>
      <w:szCs w:val="24"/>
      <w:lang w:val="en-GB"/>
    </w:rPr>
  </w:style>
  <w:style w:type="character" w:customStyle="1" w:styleId="Heading4Char">
    <w:name w:val="Heading 4 Char"/>
    <w:basedOn w:val="DefaultParagraphFont"/>
    <w:link w:val="Heading4"/>
    <w:uiPriority w:val="9"/>
    <w:semiHidden/>
    <w:rsid w:val="00DA7D8D"/>
    <w:rPr>
      <w:rFonts w:asciiTheme="majorHAnsi" w:eastAsiaTheme="majorEastAsia" w:hAnsiTheme="majorHAnsi" w:cstheme="majorBidi"/>
      <w:i/>
      <w:iCs/>
      <w:color w:val="2F5496" w:themeColor="accent1" w:themeShade="BF"/>
      <w:sz w:val="24"/>
      <w:lang w:val="en-GB"/>
    </w:rPr>
  </w:style>
  <w:style w:type="character" w:customStyle="1" w:styleId="Heading5Char">
    <w:name w:val="Heading 5 Char"/>
    <w:basedOn w:val="DefaultParagraphFont"/>
    <w:link w:val="Heading5"/>
    <w:uiPriority w:val="9"/>
    <w:rsid w:val="00341827"/>
    <w:rPr>
      <w:rFonts w:ascii="Times New Roman" w:hAnsi="Times New Roman"/>
      <w:b/>
      <w:bCs/>
      <w:sz w:val="48"/>
      <w:szCs w:val="48"/>
      <w:lang w:val="en-GB"/>
    </w:rPr>
  </w:style>
  <w:style w:type="paragraph" w:styleId="Header">
    <w:name w:val="header"/>
    <w:basedOn w:val="Normal"/>
    <w:link w:val="HeaderChar"/>
    <w:uiPriority w:val="99"/>
    <w:unhideWhenUsed/>
    <w:rsid w:val="00646CA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6CA6"/>
    <w:rPr>
      <w:rFonts w:ascii="Times New Roman" w:hAnsi="Times New Roman"/>
      <w:sz w:val="24"/>
      <w:lang w:val="en-GB"/>
    </w:rPr>
  </w:style>
  <w:style w:type="paragraph" w:styleId="Footer">
    <w:name w:val="footer"/>
    <w:basedOn w:val="Normal"/>
    <w:link w:val="FooterChar"/>
    <w:uiPriority w:val="99"/>
    <w:unhideWhenUsed/>
    <w:rsid w:val="00646CA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6CA6"/>
    <w:rPr>
      <w:rFonts w:ascii="Times New Roman" w:hAnsi="Times New Roman"/>
      <w:sz w:val="24"/>
      <w:lang w:val="en-GB"/>
    </w:rPr>
  </w:style>
  <w:style w:type="paragraph" w:styleId="Bibliography">
    <w:name w:val="Bibliography"/>
    <w:basedOn w:val="Normal"/>
    <w:next w:val="Normal"/>
    <w:uiPriority w:val="37"/>
    <w:unhideWhenUsed/>
    <w:rsid w:val="00CD7BF5"/>
  </w:style>
  <w:style w:type="paragraph" w:styleId="TOCHeading">
    <w:name w:val="TOC Heading"/>
    <w:basedOn w:val="Heading1"/>
    <w:next w:val="Normal"/>
    <w:uiPriority w:val="39"/>
    <w:unhideWhenUsed/>
    <w:qFormat/>
    <w:rsid w:val="00362EF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362EFC"/>
    <w:pPr>
      <w:spacing w:after="100"/>
    </w:pPr>
  </w:style>
  <w:style w:type="character" w:styleId="Hyperlink">
    <w:name w:val="Hyperlink"/>
    <w:basedOn w:val="DefaultParagraphFont"/>
    <w:uiPriority w:val="99"/>
    <w:unhideWhenUsed/>
    <w:rsid w:val="00362E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1881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image" Target="media/image5.png" /><Relationship Id="rId5" Type="http://schemas.openxmlformats.org/officeDocument/2006/relationships/footnotes" Target="footnotes.xml" /><Relationship Id="rId15" Type="http://schemas.openxmlformats.org/officeDocument/2006/relationships/header" Target="header1.xml" /><Relationship Id="rId10" Type="http://schemas.openxmlformats.org/officeDocument/2006/relationships/image" Target="media/image4.png"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image" Target="media/image8.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sur212</b:Tag>
    <b:SourceType>InternetSite</b:SourceType>
    <b:Guid>{A578F67E-A52F-4173-883D-A275775F8015}</b:Guid>
    <b:Author>
      <b:Author>
        <b:NameList>
          <b:Person>
            <b:Last>surveymonkey</b:Last>
          </b:Person>
        </b:NameList>
      </b:Author>
    </b:Author>
    <b:Title>VLE</b:Title>
    <b:Year>2021</b:Year>
    <b:URL>https://www.surveymonkey.com/analyze/5iPr8R4V_2BeTDBrL74AcPoQhIeQTOkJP7voMTwCHosv8_3D</b:URL>
    <b:RefOrder>1</b:RefOrder>
  </b:Source>
  <b:Source>
    <b:Tag>wha21</b:Tag>
    <b:SourceType>InternetSite</b:SourceType>
    <b:Guid>{45E36D7C-6C48-4CEE-AB7D-9E10A864BE68}</b:Guid>
    <b:Author>
      <b:Author>
        <b:Corporate>whatuni</b:Corporate>
      </b:Author>
    </b:Author>
    <b:Title>1,681 University of Wales Trinity Saint David reviews</b:Title>
    <b:Year>2021</b:Year>
    <b:YearAccessed>2021</b:YearAccessed>
    <b:MonthAccessed>04</b:MonthAccessed>
    <b:DayAccessed>02</b:DayAccessed>
    <b:URL>https://www.whatuni.com/university-course-reviews/university-of-wales-trinity-saint-david/5225/</b:URL>
    <b:InternetSiteTitle>www.whatuni.com</b:InternetSiteTitle>
    <b:RefOrder>2</b:RefOrder>
  </b:Source>
  <b:Source>
    <b:Tag>Rub18</b:Tag>
    <b:SourceType>InternetSite</b:SourceType>
    <b:Guid>{899F02B0-0156-43FF-B217-E38218EB4BE4}</b:Guid>
    <b:Author>
      <b:Author>
        <b:NameList>
          <b:Person>
            <b:Last>Rumson</b:Last>
            <b:First>Ruby</b:First>
          </b:Person>
        </b:NameList>
      </b:Author>
    </b:Author>
    <b:Title>GIBBS – REFLECTIVE CYCLE MODEL (1988)</b:Title>
    <b:Year>2018</b:Year>
    <b:YearAccessed>2021</b:YearAccessed>
    <b:MonthAccessed>4</b:MonthAccessed>
    <b:DayAccessed>2</b:DayAccessed>
    <b:URL>https://www.eln.io/blog/gibbs-reflective-cycle-model-1988</b:URL>
    <b:RefOrder>3</b:RefOrder>
  </b:Source>
  <b:Source>
    <b:Tag>sur211</b:Tag>
    <b:SourceType>DocumentFromInternetSite</b:SourceType>
    <b:Guid>{2141BBFA-D5DA-4B79-91F1-067DD51DBFEF}</b:Guid>
    <b:Author>
      <b:Author>
        <b:Corporate>surveymonkey</b:Corporate>
      </b:Author>
    </b:Author>
    <b:Title>analyze</b:Title>
    <b:InternetSiteTitle>www.surveymonkey.com</b:InternetSiteTitle>
    <b:Year>2021</b:Year>
    <b:YearAccessed>2021</b:YearAccessed>
    <b:MonthAccessed>04</b:MonthAccessed>
    <b:DayAccessed>02</b:DayAccessed>
    <b:URL>https://www.surveymonkey.com/analyze/TJY_2Bd2fSqe8Imm7gcRLAKtSNBc5YW6ALZPRIh_2F907Fk_3D?tab_clicked=1</b:URL>
    <b:RefOrder>1</b:RefOrder>
  </b:Source>
</b:Sources>
</file>

<file path=customXml/itemProps1.xml><?xml version="1.0" encoding="utf-8"?>
<ds:datastoreItem xmlns:ds="http://schemas.openxmlformats.org/officeDocument/2006/customXml" ds:itemID="{182EF88D-EEC4-44B5-906F-FC34F9A7F92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2619</Words>
  <Characters>14930</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RAS</dc:creator>
  <cp:lastModifiedBy>Ionela Dumitrascu</cp:lastModifiedBy>
  <cp:revision>2</cp:revision>
  <dcterms:created xsi:type="dcterms:W3CDTF">2021-08-27T18:49:00Z</dcterms:created>
  <dcterms:modified xsi:type="dcterms:W3CDTF">2021-08-27T18:49:00Z</dcterms:modified>
</cp:coreProperties>
</file>