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6EA128" w14:textId="26B1DB1B" w:rsidR="003C1243" w:rsidRDefault="005C6F04" w:rsidP="005C6F04">
      <w:pPr>
        <w:pStyle w:val="Title"/>
        <w:pBdr>
          <w:bottom w:val="none" w:sz="0" w:space="0" w:color="auto"/>
        </w:pBdr>
        <w:rPr>
          <w:rFonts w:asciiTheme="minorHAnsi" w:hAnsiTheme="minorHAnsi" w:cstheme="minorHAnsi"/>
          <w:b/>
          <w:sz w:val="40"/>
          <w:szCs w:val="40"/>
        </w:rPr>
      </w:pPr>
      <w:r w:rsidRPr="005C6F04">
        <w:rPr>
          <w:rFonts w:asciiTheme="minorHAnsi" w:hAnsiTheme="minorHAnsi" w:cstheme="minorHAnsi"/>
          <w:b/>
          <w:sz w:val="40"/>
          <w:szCs w:val="40"/>
        </w:rPr>
        <w:t>A brief look into current affairs surrounding the production</w:t>
      </w:r>
      <w:r w:rsidR="00E16C16">
        <w:rPr>
          <w:rFonts w:asciiTheme="minorHAnsi" w:hAnsiTheme="minorHAnsi" w:cstheme="minorHAnsi"/>
          <w:b/>
          <w:sz w:val="40"/>
          <w:szCs w:val="40"/>
        </w:rPr>
        <w:t xml:space="preserve"> of</w:t>
      </w:r>
      <w:r w:rsidRPr="005C6F04">
        <w:rPr>
          <w:rFonts w:asciiTheme="minorHAnsi" w:hAnsiTheme="minorHAnsi" w:cstheme="minorHAnsi"/>
          <w:b/>
          <w:sz w:val="40"/>
          <w:szCs w:val="40"/>
        </w:rPr>
        <w:t xml:space="preserve"> </w:t>
      </w:r>
      <w:r>
        <w:rPr>
          <w:rFonts w:asciiTheme="minorHAnsi" w:hAnsiTheme="minorHAnsi" w:cstheme="minorHAnsi"/>
          <w:b/>
          <w:sz w:val="40"/>
          <w:szCs w:val="40"/>
        </w:rPr>
        <w:t xml:space="preserve">electricity and </w:t>
      </w:r>
      <w:r w:rsidRPr="005C6F04">
        <w:rPr>
          <w:rFonts w:asciiTheme="minorHAnsi" w:hAnsiTheme="minorHAnsi" w:cstheme="minorHAnsi"/>
          <w:b/>
          <w:sz w:val="40"/>
          <w:szCs w:val="40"/>
        </w:rPr>
        <w:t xml:space="preserve">an </w:t>
      </w:r>
      <w:proofErr w:type="spellStart"/>
      <w:r w:rsidRPr="005C6F04">
        <w:rPr>
          <w:rFonts w:asciiTheme="minorHAnsi" w:hAnsiTheme="minorHAnsi" w:cstheme="minorHAnsi"/>
          <w:b/>
          <w:sz w:val="40"/>
          <w:szCs w:val="40"/>
        </w:rPr>
        <w:t>indepth</w:t>
      </w:r>
      <w:proofErr w:type="spellEnd"/>
      <w:r w:rsidRPr="005C6F04">
        <w:rPr>
          <w:rFonts w:asciiTheme="minorHAnsi" w:hAnsiTheme="minorHAnsi" w:cstheme="minorHAnsi"/>
          <w:b/>
          <w:sz w:val="40"/>
          <w:szCs w:val="40"/>
        </w:rPr>
        <w:t xml:space="preserve"> analysis </w:t>
      </w:r>
      <w:r w:rsidR="00C11285">
        <w:rPr>
          <w:rFonts w:asciiTheme="minorHAnsi" w:hAnsiTheme="minorHAnsi" w:cstheme="minorHAnsi"/>
          <w:b/>
          <w:sz w:val="40"/>
          <w:szCs w:val="40"/>
        </w:rPr>
        <w:t xml:space="preserve">specifically in relation to </w:t>
      </w:r>
      <w:r w:rsidRPr="005C6F04">
        <w:rPr>
          <w:rFonts w:asciiTheme="minorHAnsi" w:hAnsiTheme="minorHAnsi" w:cstheme="minorHAnsi"/>
          <w:b/>
          <w:sz w:val="40"/>
          <w:szCs w:val="40"/>
        </w:rPr>
        <w:t>solar energy</w:t>
      </w:r>
      <w:r>
        <w:rPr>
          <w:rFonts w:asciiTheme="minorHAnsi" w:hAnsiTheme="minorHAnsi" w:cstheme="minorHAnsi"/>
          <w:b/>
          <w:sz w:val="40"/>
          <w:szCs w:val="40"/>
        </w:rPr>
        <w:t xml:space="preserve"> </w:t>
      </w:r>
    </w:p>
    <w:p w14:paraId="02C10DD9" w14:textId="77777777" w:rsidR="008B5686" w:rsidRDefault="008B5686" w:rsidP="008B5686">
      <w:pPr>
        <w:pBdr>
          <w:bottom w:val="single" w:sz="4" w:space="1" w:color="auto"/>
        </w:pBdr>
        <w:rPr>
          <w:rFonts w:asciiTheme="minorHAnsi" w:hAnsiTheme="minorHAnsi"/>
          <w:sz w:val="22"/>
          <w:szCs w:val="22"/>
        </w:rPr>
      </w:pPr>
    </w:p>
    <w:p w14:paraId="433D0072" w14:textId="77777777" w:rsidR="008B5686" w:rsidRDefault="008B5686" w:rsidP="008B5686">
      <w:pPr>
        <w:jc w:val="both"/>
        <w:rPr>
          <w:rFonts w:asciiTheme="minorHAnsi" w:hAnsiTheme="minorHAnsi"/>
          <w:sz w:val="22"/>
          <w:szCs w:val="22"/>
        </w:rPr>
      </w:pPr>
    </w:p>
    <w:p w14:paraId="32296FF9" w14:textId="2DAD57D5" w:rsidR="000B61CC" w:rsidRPr="00601EBA" w:rsidRDefault="00202D47" w:rsidP="0045623E">
      <w:pPr>
        <w:rPr>
          <w:rFonts w:asciiTheme="minorHAnsi" w:hAnsiTheme="minorHAnsi"/>
          <w:b/>
          <w:sz w:val="22"/>
          <w:szCs w:val="22"/>
        </w:rPr>
      </w:pPr>
      <w:r>
        <w:rPr>
          <w:rFonts w:asciiTheme="minorHAnsi" w:hAnsiTheme="minorHAnsi"/>
          <w:b/>
          <w:sz w:val="22"/>
          <w:szCs w:val="22"/>
        </w:rPr>
        <w:t>2017</w:t>
      </w:r>
      <w:r w:rsidR="0002696B">
        <w:rPr>
          <w:rFonts w:asciiTheme="minorHAnsi" w:hAnsiTheme="minorHAnsi"/>
          <w:b/>
          <w:sz w:val="22"/>
          <w:szCs w:val="22"/>
        </w:rPr>
        <w:t>-1</w:t>
      </w:r>
      <w:r>
        <w:rPr>
          <w:rFonts w:asciiTheme="minorHAnsi" w:hAnsiTheme="minorHAnsi"/>
          <w:b/>
          <w:sz w:val="22"/>
          <w:szCs w:val="22"/>
        </w:rPr>
        <w:t>8</w:t>
      </w:r>
      <w:r w:rsidR="00601EBA" w:rsidRPr="00601EBA">
        <w:rPr>
          <w:rFonts w:asciiTheme="minorHAnsi" w:hAnsiTheme="minorHAnsi"/>
          <w:b/>
          <w:sz w:val="22"/>
          <w:szCs w:val="22"/>
        </w:rPr>
        <w:t xml:space="preserve"> </w:t>
      </w:r>
      <w:r w:rsidR="0045623E" w:rsidRPr="00601EBA">
        <w:rPr>
          <w:rFonts w:asciiTheme="minorHAnsi" w:hAnsiTheme="minorHAnsi"/>
          <w:b/>
          <w:sz w:val="22"/>
          <w:szCs w:val="22"/>
        </w:rPr>
        <w:t>M</w:t>
      </w:r>
      <w:r w:rsidR="00601EBA" w:rsidRPr="00601EBA">
        <w:rPr>
          <w:rFonts w:asciiTheme="minorHAnsi" w:hAnsiTheme="minorHAnsi"/>
          <w:b/>
          <w:sz w:val="22"/>
          <w:szCs w:val="22"/>
        </w:rPr>
        <w:t>5</w:t>
      </w:r>
      <w:r w:rsidR="0045623E" w:rsidRPr="00601EBA">
        <w:rPr>
          <w:rFonts w:asciiTheme="minorHAnsi" w:hAnsiTheme="minorHAnsi"/>
          <w:b/>
          <w:sz w:val="22"/>
          <w:szCs w:val="22"/>
        </w:rPr>
        <w:t>X</w:t>
      </w:r>
      <w:r w:rsidR="00601EBA" w:rsidRPr="00601EBA">
        <w:rPr>
          <w:rFonts w:asciiTheme="minorHAnsi" w:hAnsiTheme="minorHAnsi"/>
          <w:b/>
          <w:sz w:val="22"/>
          <w:szCs w:val="22"/>
        </w:rPr>
        <w:t>01238</w:t>
      </w:r>
      <w:r w:rsidR="00D37AED">
        <w:rPr>
          <w:rFonts w:asciiTheme="minorHAnsi" w:hAnsiTheme="minorHAnsi"/>
          <w:b/>
          <w:sz w:val="22"/>
          <w:szCs w:val="22"/>
        </w:rPr>
        <w:t xml:space="preserve"> </w:t>
      </w:r>
      <w:r w:rsidR="0045623E" w:rsidRPr="00601EBA">
        <w:rPr>
          <w:rFonts w:asciiTheme="minorHAnsi" w:hAnsiTheme="minorHAnsi"/>
          <w:b/>
          <w:sz w:val="22"/>
          <w:szCs w:val="22"/>
        </w:rPr>
        <w:t xml:space="preserve">Design for </w:t>
      </w:r>
      <w:r w:rsidR="00601EBA" w:rsidRPr="00601EBA">
        <w:rPr>
          <w:rFonts w:asciiTheme="minorHAnsi" w:hAnsiTheme="minorHAnsi"/>
          <w:b/>
          <w:sz w:val="22"/>
          <w:szCs w:val="22"/>
        </w:rPr>
        <w:t>Manufacture</w:t>
      </w:r>
    </w:p>
    <w:p w14:paraId="34D58EA6" w14:textId="77777777" w:rsidR="0048457F" w:rsidRPr="00601EBA" w:rsidRDefault="0048457F" w:rsidP="0045623E">
      <w:pPr>
        <w:contextualSpacing/>
        <w:rPr>
          <w:rFonts w:asciiTheme="minorHAnsi" w:hAnsiTheme="minorHAnsi"/>
          <w:b/>
          <w:sz w:val="22"/>
          <w:szCs w:val="22"/>
        </w:rPr>
      </w:pPr>
    </w:p>
    <w:p w14:paraId="7FCE566F" w14:textId="6E396D09" w:rsidR="006D4B3C" w:rsidRPr="00601EBA" w:rsidRDefault="00C11285" w:rsidP="0045623E">
      <w:pPr>
        <w:pStyle w:val="Title"/>
        <w:pBdr>
          <w:bottom w:val="none" w:sz="0" w:space="0" w:color="auto"/>
        </w:pBdr>
        <w:spacing w:after="0"/>
        <w:rPr>
          <w:rFonts w:asciiTheme="minorHAnsi" w:hAnsiTheme="minorHAnsi"/>
          <w:b/>
          <w:color w:val="auto"/>
          <w:sz w:val="22"/>
          <w:szCs w:val="22"/>
        </w:rPr>
      </w:pPr>
      <w:r>
        <w:rPr>
          <w:rFonts w:asciiTheme="minorHAnsi" w:hAnsiTheme="minorHAnsi"/>
          <w:b/>
          <w:color w:val="auto"/>
          <w:sz w:val="22"/>
          <w:szCs w:val="22"/>
        </w:rPr>
        <w:t xml:space="preserve">Luke </w:t>
      </w:r>
      <w:proofErr w:type="spellStart"/>
      <w:r>
        <w:rPr>
          <w:rFonts w:asciiTheme="minorHAnsi" w:hAnsiTheme="minorHAnsi"/>
          <w:b/>
          <w:color w:val="auto"/>
          <w:sz w:val="22"/>
          <w:szCs w:val="22"/>
        </w:rPr>
        <w:t>Servini</w:t>
      </w:r>
      <w:proofErr w:type="spellEnd"/>
    </w:p>
    <w:p w14:paraId="4378AB62" w14:textId="44E16CC1" w:rsidR="00313F9B" w:rsidRPr="00313F9B" w:rsidRDefault="000426B5" w:rsidP="00313F9B">
      <w:pPr>
        <w:rPr>
          <w:rFonts w:asciiTheme="minorHAnsi" w:hAnsiTheme="minorHAnsi"/>
          <w:b/>
          <w:sz w:val="22"/>
          <w:szCs w:val="22"/>
        </w:rPr>
      </w:pPr>
      <w:r>
        <w:rPr>
          <w:rFonts w:asciiTheme="minorHAnsi" w:hAnsiTheme="minorHAnsi"/>
          <w:b/>
          <w:sz w:val="22"/>
          <w:szCs w:val="22"/>
        </w:rPr>
        <w:t>BA</w:t>
      </w:r>
      <w:r w:rsidR="004862CE" w:rsidRPr="004862CE">
        <w:rPr>
          <w:rFonts w:asciiTheme="minorHAnsi" w:hAnsiTheme="minorHAnsi"/>
          <w:b/>
          <w:sz w:val="22"/>
          <w:szCs w:val="22"/>
        </w:rPr>
        <w:t xml:space="preserve"> </w:t>
      </w:r>
      <w:r w:rsidR="009A2BC3" w:rsidRPr="00601EBA">
        <w:rPr>
          <w:rFonts w:asciiTheme="minorHAnsi" w:hAnsiTheme="minorHAnsi"/>
          <w:b/>
          <w:sz w:val="22"/>
          <w:szCs w:val="22"/>
        </w:rPr>
        <w:t>Product Design</w:t>
      </w:r>
    </w:p>
    <w:p w14:paraId="4142FAE4" w14:textId="77777777" w:rsidR="00AE2097" w:rsidRDefault="00AE2097" w:rsidP="00F418F7">
      <w:pPr>
        <w:pBdr>
          <w:bottom w:val="single" w:sz="4" w:space="1" w:color="auto"/>
        </w:pBdr>
        <w:rPr>
          <w:rFonts w:asciiTheme="minorHAnsi" w:hAnsiTheme="minorHAnsi"/>
          <w:sz w:val="22"/>
          <w:szCs w:val="22"/>
        </w:rPr>
      </w:pPr>
    </w:p>
    <w:p w14:paraId="420C2F7D" w14:textId="49B87BB5" w:rsidR="00F418F7" w:rsidRDefault="00F418F7" w:rsidP="00AA38B9">
      <w:pPr>
        <w:jc w:val="both"/>
        <w:rPr>
          <w:rFonts w:asciiTheme="minorHAnsi" w:hAnsiTheme="minorHAnsi"/>
          <w:sz w:val="22"/>
          <w:szCs w:val="22"/>
        </w:rPr>
      </w:pPr>
    </w:p>
    <w:p w14:paraId="456E9F9A" w14:textId="6BAD23E5" w:rsidR="008B5686" w:rsidRDefault="008B5686" w:rsidP="00AA38B9">
      <w:pPr>
        <w:jc w:val="both"/>
        <w:rPr>
          <w:rFonts w:asciiTheme="minorHAnsi" w:hAnsiTheme="minorHAnsi"/>
          <w:sz w:val="22"/>
          <w:szCs w:val="22"/>
        </w:rPr>
      </w:pPr>
      <w:r>
        <w:rPr>
          <w:rFonts w:asciiTheme="minorHAnsi" w:hAnsiTheme="minorHAnsi" w:cstheme="minorHAnsi"/>
          <w:sz w:val="22"/>
          <w:szCs w:val="22"/>
        </w:rPr>
        <w:t>In this report I am going to take a</w:t>
      </w:r>
      <w:r w:rsidRPr="005C6F04">
        <w:rPr>
          <w:rFonts w:asciiTheme="minorHAnsi" w:hAnsiTheme="minorHAnsi" w:cstheme="minorHAnsi"/>
          <w:sz w:val="22"/>
          <w:szCs w:val="22"/>
        </w:rPr>
        <w:t xml:space="preserve"> brief look </w:t>
      </w:r>
      <w:r>
        <w:rPr>
          <w:rFonts w:asciiTheme="minorHAnsi" w:hAnsiTheme="minorHAnsi" w:cstheme="minorHAnsi"/>
          <w:sz w:val="22"/>
          <w:szCs w:val="22"/>
        </w:rPr>
        <w:t>at</w:t>
      </w:r>
      <w:r w:rsidRPr="005C6F04">
        <w:rPr>
          <w:rFonts w:asciiTheme="minorHAnsi" w:hAnsiTheme="minorHAnsi" w:cstheme="minorHAnsi"/>
          <w:sz w:val="22"/>
          <w:szCs w:val="22"/>
        </w:rPr>
        <w:t xml:space="preserve"> current affairs surrounding the production of electricity in the </w:t>
      </w:r>
      <w:r w:rsidR="00AE7630">
        <w:rPr>
          <w:rFonts w:asciiTheme="minorHAnsi" w:hAnsiTheme="minorHAnsi" w:cstheme="minorHAnsi"/>
          <w:sz w:val="22"/>
          <w:szCs w:val="22"/>
        </w:rPr>
        <w:t>UK</w:t>
      </w:r>
      <w:r>
        <w:rPr>
          <w:rFonts w:asciiTheme="minorHAnsi" w:hAnsiTheme="minorHAnsi" w:cstheme="minorHAnsi"/>
          <w:sz w:val="22"/>
          <w:szCs w:val="22"/>
        </w:rPr>
        <w:t xml:space="preserve"> and EU. Currently as a nation </w:t>
      </w:r>
      <w:r w:rsidR="00AE7630">
        <w:rPr>
          <w:rFonts w:asciiTheme="minorHAnsi" w:hAnsiTheme="minorHAnsi" w:cstheme="minorHAnsi"/>
          <w:sz w:val="22"/>
          <w:szCs w:val="22"/>
        </w:rPr>
        <w:t xml:space="preserve">the </w:t>
      </w:r>
      <w:proofErr w:type="spellStart"/>
      <w:r w:rsidR="00AE7630">
        <w:rPr>
          <w:rFonts w:asciiTheme="minorHAnsi" w:hAnsiTheme="minorHAnsi" w:cstheme="minorHAnsi"/>
          <w:sz w:val="22"/>
          <w:szCs w:val="22"/>
        </w:rPr>
        <w:t>uk</w:t>
      </w:r>
      <w:proofErr w:type="spellEnd"/>
      <w:r w:rsidR="00AE7630">
        <w:rPr>
          <w:rFonts w:asciiTheme="minorHAnsi" w:hAnsiTheme="minorHAnsi" w:cstheme="minorHAnsi"/>
          <w:sz w:val="22"/>
          <w:szCs w:val="22"/>
        </w:rPr>
        <w:t xml:space="preserve"> generates most of its energy from non </w:t>
      </w:r>
      <w:proofErr w:type="spellStart"/>
      <w:r w:rsidR="00AE7630">
        <w:rPr>
          <w:rFonts w:asciiTheme="minorHAnsi" w:hAnsiTheme="minorHAnsi" w:cstheme="minorHAnsi"/>
          <w:sz w:val="22"/>
          <w:szCs w:val="22"/>
        </w:rPr>
        <w:t>renuable</w:t>
      </w:r>
      <w:proofErr w:type="spellEnd"/>
      <w:r w:rsidR="00AE7630">
        <w:rPr>
          <w:rFonts w:asciiTheme="minorHAnsi" w:hAnsiTheme="minorHAnsi" w:cstheme="minorHAnsi"/>
          <w:sz w:val="22"/>
          <w:szCs w:val="22"/>
        </w:rPr>
        <w:t xml:space="preserve"> sources and the same can be said for the EU. There are many issues surrounding th</w:t>
      </w:r>
      <w:r w:rsidR="0044243C">
        <w:rPr>
          <w:rFonts w:asciiTheme="minorHAnsi" w:hAnsiTheme="minorHAnsi" w:cstheme="minorHAnsi"/>
          <w:sz w:val="22"/>
          <w:szCs w:val="22"/>
        </w:rPr>
        <w:t xml:space="preserve">ese choices </w:t>
      </w:r>
      <w:r w:rsidR="00AE7630">
        <w:rPr>
          <w:rFonts w:asciiTheme="minorHAnsi" w:hAnsiTheme="minorHAnsi" w:cstheme="minorHAnsi"/>
          <w:sz w:val="22"/>
          <w:szCs w:val="22"/>
        </w:rPr>
        <w:t xml:space="preserve">and in this </w:t>
      </w:r>
      <w:proofErr w:type="gramStart"/>
      <w:r w:rsidR="00AE7630">
        <w:rPr>
          <w:rFonts w:asciiTheme="minorHAnsi" w:hAnsiTheme="minorHAnsi" w:cstheme="minorHAnsi"/>
          <w:sz w:val="22"/>
          <w:szCs w:val="22"/>
        </w:rPr>
        <w:t>report</w:t>
      </w:r>
      <w:proofErr w:type="gramEnd"/>
      <w:r w:rsidR="00AE7630">
        <w:rPr>
          <w:rFonts w:asciiTheme="minorHAnsi" w:hAnsiTheme="minorHAnsi" w:cstheme="minorHAnsi"/>
          <w:sz w:val="22"/>
          <w:szCs w:val="22"/>
        </w:rPr>
        <w:t xml:space="preserve"> I am going to </w:t>
      </w:r>
      <w:proofErr w:type="spellStart"/>
      <w:r w:rsidR="0044243C">
        <w:rPr>
          <w:rFonts w:asciiTheme="minorHAnsi" w:hAnsiTheme="minorHAnsi" w:cstheme="minorHAnsi"/>
          <w:sz w:val="22"/>
          <w:szCs w:val="22"/>
        </w:rPr>
        <w:t>discus</w:t>
      </w:r>
      <w:proofErr w:type="spellEnd"/>
      <w:r w:rsidR="0044243C">
        <w:rPr>
          <w:rFonts w:asciiTheme="minorHAnsi" w:hAnsiTheme="minorHAnsi" w:cstheme="minorHAnsi"/>
          <w:sz w:val="22"/>
          <w:szCs w:val="22"/>
        </w:rPr>
        <w:t xml:space="preserve"> </w:t>
      </w:r>
      <w:r w:rsidR="00AE7630">
        <w:rPr>
          <w:rFonts w:asciiTheme="minorHAnsi" w:hAnsiTheme="minorHAnsi" w:cstheme="minorHAnsi"/>
          <w:sz w:val="22"/>
          <w:szCs w:val="22"/>
        </w:rPr>
        <w:t>what they are</w:t>
      </w:r>
      <w:r w:rsidR="0044243C">
        <w:rPr>
          <w:rFonts w:asciiTheme="minorHAnsi" w:hAnsiTheme="minorHAnsi" w:cstheme="minorHAnsi"/>
          <w:sz w:val="22"/>
          <w:szCs w:val="22"/>
        </w:rPr>
        <w:t xml:space="preserve">, stating how I believe things will change as we become </w:t>
      </w:r>
      <w:proofErr w:type="spellStart"/>
      <w:r w:rsidR="0044243C">
        <w:rPr>
          <w:rFonts w:asciiTheme="minorHAnsi" w:hAnsiTheme="minorHAnsi" w:cstheme="minorHAnsi"/>
          <w:sz w:val="22"/>
          <w:szCs w:val="22"/>
        </w:rPr>
        <w:t>evermore</w:t>
      </w:r>
      <w:proofErr w:type="spellEnd"/>
      <w:r w:rsidR="0044243C">
        <w:rPr>
          <w:rFonts w:asciiTheme="minorHAnsi" w:hAnsiTheme="minorHAnsi" w:cstheme="minorHAnsi"/>
          <w:sz w:val="22"/>
          <w:szCs w:val="22"/>
        </w:rPr>
        <w:t xml:space="preserve"> socially aware of the </w:t>
      </w:r>
      <w:proofErr w:type="spellStart"/>
      <w:r w:rsidR="0044243C">
        <w:rPr>
          <w:rFonts w:asciiTheme="minorHAnsi" w:hAnsiTheme="minorHAnsi" w:cstheme="minorHAnsi"/>
          <w:sz w:val="22"/>
          <w:szCs w:val="22"/>
        </w:rPr>
        <w:t>nessesety</w:t>
      </w:r>
      <w:proofErr w:type="spellEnd"/>
      <w:r w:rsidR="0044243C">
        <w:rPr>
          <w:rFonts w:asciiTheme="minorHAnsi" w:hAnsiTheme="minorHAnsi" w:cstheme="minorHAnsi"/>
          <w:sz w:val="22"/>
          <w:szCs w:val="22"/>
        </w:rPr>
        <w:t xml:space="preserve"> of taking better care of the </w:t>
      </w:r>
      <w:proofErr w:type="spellStart"/>
      <w:r w:rsidR="0044243C">
        <w:rPr>
          <w:rFonts w:asciiTheme="minorHAnsi" w:hAnsiTheme="minorHAnsi" w:cstheme="minorHAnsi"/>
          <w:sz w:val="22"/>
          <w:szCs w:val="22"/>
        </w:rPr>
        <w:t>plaet</w:t>
      </w:r>
      <w:proofErr w:type="spellEnd"/>
      <w:r w:rsidR="0044243C">
        <w:rPr>
          <w:rFonts w:asciiTheme="minorHAnsi" w:hAnsiTheme="minorHAnsi" w:cstheme="minorHAnsi"/>
          <w:sz w:val="22"/>
          <w:szCs w:val="22"/>
        </w:rPr>
        <w:t xml:space="preserve"> we live on</w:t>
      </w:r>
      <w:r w:rsidR="00AE7630">
        <w:rPr>
          <w:rFonts w:asciiTheme="minorHAnsi" w:hAnsiTheme="minorHAnsi" w:cstheme="minorHAnsi"/>
          <w:sz w:val="22"/>
          <w:szCs w:val="22"/>
        </w:rPr>
        <w:t xml:space="preserve">. </w:t>
      </w:r>
      <w:r w:rsidR="0044243C">
        <w:rPr>
          <w:rFonts w:asciiTheme="minorHAnsi" w:hAnsiTheme="minorHAnsi" w:cstheme="minorHAnsi"/>
          <w:sz w:val="22"/>
          <w:szCs w:val="22"/>
        </w:rPr>
        <w:t>In addition to,</w:t>
      </w:r>
      <w:r w:rsidR="00AE7630">
        <w:rPr>
          <w:rFonts w:asciiTheme="minorHAnsi" w:hAnsiTheme="minorHAnsi" w:cstheme="minorHAnsi"/>
          <w:sz w:val="22"/>
          <w:szCs w:val="22"/>
        </w:rPr>
        <w:t xml:space="preserve"> I will be taking an</w:t>
      </w:r>
      <w:r w:rsidRPr="005C6F04">
        <w:rPr>
          <w:rFonts w:asciiTheme="minorHAnsi" w:hAnsiTheme="minorHAnsi" w:cstheme="minorHAnsi"/>
          <w:sz w:val="22"/>
          <w:szCs w:val="22"/>
        </w:rPr>
        <w:t xml:space="preserve"> </w:t>
      </w:r>
      <w:proofErr w:type="spellStart"/>
      <w:r w:rsidRPr="005C6F04">
        <w:rPr>
          <w:rFonts w:asciiTheme="minorHAnsi" w:hAnsiTheme="minorHAnsi" w:cstheme="minorHAnsi"/>
          <w:sz w:val="22"/>
          <w:szCs w:val="22"/>
        </w:rPr>
        <w:t>indepth</w:t>
      </w:r>
      <w:proofErr w:type="spellEnd"/>
      <w:r w:rsidRPr="005C6F04">
        <w:rPr>
          <w:rFonts w:asciiTheme="minorHAnsi" w:hAnsiTheme="minorHAnsi" w:cstheme="minorHAnsi"/>
          <w:sz w:val="22"/>
          <w:szCs w:val="22"/>
        </w:rPr>
        <w:t xml:space="preserve"> analysis o</w:t>
      </w:r>
      <w:r w:rsidR="0044243C">
        <w:rPr>
          <w:rFonts w:asciiTheme="minorHAnsi" w:hAnsiTheme="minorHAnsi" w:cstheme="minorHAnsi"/>
          <w:sz w:val="22"/>
          <w:szCs w:val="22"/>
        </w:rPr>
        <w:t>n</w:t>
      </w:r>
      <w:r w:rsidRPr="005C6F04">
        <w:rPr>
          <w:rFonts w:asciiTheme="minorHAnsi" w:hAnsiTheme="minorHAnsi" w:cstheme="minorHAnsi"/>
          <w:sz w:val="22"/>
          <w:szCs w:val="22"/>
        </w:rPr>
        <w:t xml:space="preserve"> solar energy</w:t>
      </w:r>
      <w:r w:rsidR="00AE7630">
        <w:rPr>
          <w:rFonts w:asciiTheme="minorHAnsi" w:hAnsiTheme="minorHAnsi" w:cstheme="minorHAnsi"/>
          <w:sz w:val="22"/>
          <w:szCs w:val="22"/>
        </w:rPr>
        <w:t xml:space="preserve"> and how it can be accessed by the general consumer in 2018.</w:t>
      </w:r>
      <w:r w:rsidRPr="005C6F04">
        <w:rPr>
          <w:rFonts w:asciiTheme="minorHAnsi" w:hAnsiTheme="minorHAnsi" w:cstheme="minorHAnsi"/>
          <w:sz w:val="22"/>
          <w:szCs w:val="22"/>
        </w:rPr>
        <w:t xml:space="preserve"> </w:t>
      </w:r>
      <w:r w:rsidR="00AE7630">
        <w:rPr>
          <w:rFonts w:asciiTheme="minorHAnsi" w:hAnsiTheme="minorHAnsi" w:cstheme="minorHAnsi"/>
          <w:sz w:val="22"/>
          <w:szCs w:val="22"/>
        </w:rPr>
        <w:t xml:space="preserve">Finally </w:t>
      </w:r>
      <w:r>
        <w:rPr>
          <w:rFonts w:asciiTheme="minorHAnsi" w:hAnsiTheme="minorHAnsi" w:cstheme="minorHAnsi"/>
          <w:sz w:val="22"/>
          <w:szCs w:val="22"/>
        </w:rPr>
        <w:t>stating</w:t>
      </w:r>
      <w:r w:rsidRPr="005C6F04">
        <w:rPr>
          <w:rFonts w:asciiTheme="minorHAnsi" w:hAnsiTheme="minorHAnsi" w:cstheme="minorHAnsi"/>
          <w:sz w:val="22"/>
          <w:szCs w:val="22"/>
        </w:rPr>
        <w:t xml:space="preserve"> </w:t>
      </w:r>
      <w:proofErr w:type="gramStart"/>
      <w:r w:rsidR="0044243C" w:rsidRPr="005C6F04">
        <w:rPr>
          <w:rFonts w:asciiTheme="minorHAnsi" w:hAnsiTheme="minorHAnsi" w:cstheme="minorHAnsi"/>
          <w:sz w:val="22"/>
          <w:szCs w:val="22"/>
        </w:rPr>
        <w:t>why</w:t>
      </w:r>
      <w:proofErr w:type="gramEnd"/>
      <w:r w:rsidR="0044243C">
        <w:rPr>
          <w:rFonts w:asciiTheme="minorHAnsi" w:hAnsiTheme="minorHAnsi" w:cstheme="minorHAnsi"/>
          <w:sz w:val="22"/>
          <w:szCs w:val="22"/>
        </w:rPr>
        <w:t xml:space="preserve"> </w:t>
      </w:r>
      <w:r w:rsidR="00AE7630">
        <w:rPr>
          <w:rFonts w:asciiTheme="minorHAnsi" w:hAnsiTheme="minorHAnsi" w:cstheme="minorHAnsi"/>
          <w:sz w:val="22"/>
          <w:szCs w:val="22"/>
        </w:rPr>
        <w:t>I believe</w:t>
      </w:r>
      <w:r w:rsidR="0044243C">
        <w:rPr>
          <w:rFonts w:asciiTheme="minorHAnsi" w:hAnsiTheme="minorHAnsi" w:cstheme="minorHAnsi"/>
          <w:sz w:val="22"/>
          <w:szCs w:val="22"/>
        </w:rPr>
        <w:t>,</w:t>
      </w:r>
      <w:r w:rsidRPr="005C6F04">
        <w:rPr>
          <w:rFonts w:asciiTheme="minorHAnsi" w:hAnsiTheme="minorHAnsi" w:cstheme="minorHAnsi"/>
          <w:sz w:val="22"/>
          <w:szCs w:val="22"/>
        </w:rPr>
        <w:t xml:space="preserve"> organic solar cells </w:t>
      </w:r>
      <w:r w:rsidR="00AE7630">
        <w:rPr>
          <w:rFonts w:asciiTheme="minorHAnsi" w:hAnsiTheme="minorHAnsi" w:cstheme="minorHAnsi"/>
          <w:sz w:val="22"/>
          <w:szCs w:val="22"/>
        </w:rPr>
        <w:t>should</w:t>
      </w:r>
      <w:r w:rsidRPr="005C6F04">
        <w:rPr>
          <w:rFonts w:asciiTheme="minorHAnsi" w:hAnsiTheme="minorHAnsi" w:cstheme="minorHAnsi"/>
          <w:sz w:val="22"/>
          <w:szCs w:val="22"/>
        </w:rPr>
        <w:t xml:space="preserve"> be at the forefront </w:t>
      </w:r>
      <w:r w:rsidR="0044243C">
        <w:rPr>
          <w:rFonts w:asciiTheme="minorHAnsi" w:hAnsiTheme="minorHAnsi" w:cstheme="minorHAnsi"/>
          <w:sz w:val="22"/>
          <w:szCs w:val="22"/>
        </w:rPr>
        <w:t>in</w:t>
      </w:r>
      <w:r w:rsidRPr="005C6F04">
        <w:rPr>
          <w:rFonts w:asciiTheme="minorHAnsi" w:hAnsiTheme="minorHAnsi" w:cstheme="minorHAnsi"/>
          <w:sz w:val="22"/>
          <w:szCs w:val="22"/>
        </w:rPr>
        <w:t xml:space="preserve"> </w:t>
      </w:r>
      <w:r w:rsidR="0044243C">
        <w:rPr>
          <w:rFonts w:asciiTheme="minorHAnsi" w:hAnsiTheme="minorHAnsi" w:cstheme="minorHAnsi"/>
          <w:sz w:val="22"/>
          <w:szCs w:val="22"/>
        </w:rPr>
        <w:t>the generation of electricity</w:t>
      </w:r>
      <w:r w:rsidRPr="005C6F04">
        <w:rPr>
          <w:rFonts w:asciiTheme="minorHAnsi" w:hAnsiTheme="minorHAnsi" w:cstheme="minorHAnsi"/>
          <w:sz w:val="22"/>
          <w:szCs w:val="22"/>
        </w:rPr>
        <w:t xml:space="preserve"> from renewable sources</w:t>
      </w:r>
      <w:r w:rsidR="00AE7630">
        <w:rPr>
          <w:rFonts w:asciiTheme="minorHAnsi" w:hAnsiTheme="minorHAnsi" w:cstheme="minorHAnsi"/>
          <w:sz w:val="22"/>
          <w:szCs w:val="22"/>
        </w:rPr>
        <w:t xml:space="preserve">, in the future. </w:t>
      </w:r>
    </w:p>
    <w:p w14:paraId="1C958157" w14:textId="77777777" w:rsidR="008B5686" w:rsidRDefault="008B5686" w:rsidP="00AA38B9">
      <w:pPr>
        <w:jc w:val="both"/>
        <w:rPr>
          <w:rFonts w:asciiTheme="minorHAnsi" w:hAnsiTheme="minorHAnsi"/>
          <w:sz w:val="22"/>
          <w:szCs w:val="22"/>
        </w:rPr>
      </w:pPr>
    </w:p>
    <w:p w14:paraId="0AEAE631" w14:textId="16BCCC3B" w:rsidR="00AE2097" w:rsidRPr="008B5686" w:rsidRDefault="006609DE" w:rsidP="008B5686">
      <w:pPr>
        <w:pStyle w:val="NoSpacing"/>
        <w:jc w:val="both"/>
        <w:rPr>
          <w:rFonts w:asciiTheme="minorHAnsi" w:hAnsiTheme="minorHAnsi" w:cstheme="minorHAnsi"/>
          <w:sz w:val="22"/>
          <w:szCs w:val="22"/>
        </w:rPr>
      </w:pPr>
      <w:r w:rsidRPr="008B5686">
        <w:rPr>
          <w:rFonts w:asciiTheme="minorHAnsi" w:hAnsiTheme="minorHAnsi" w:cstheme="minorHAnsi"/>
          <w:sz w:val="22"/>
          <w:szCs w:val="22"/>
        </w:rPr>
        <w:t xml:space="preserve">The </w:t>
      </w:r>
      <w:proofErr w:type="spellStart"/>
      <w:r w:rsidRPr="008B5686">
        <w:rPr>
          <w:rFonts w:asciiTheme="minorHAnsi" w:hAnsiTheme="minorHAnsi" w:cstheme="minorHAnsi"/>
          <w:sz w:val="22"/>
          <w:szCs w:val="22"/>
        </w:rPr>
        <w:t>producticon</w:t>
      </w:r>
      <w:proofErr w:type="spellEnd"/>
      <w:r w:rsidRPr="008B5686">
        <w:rPr>
          <w:rFonts w:asciiTheme="minorHAnsi" w:hAnsiTheme="minorHAnsi" w:cstheme="minorHAnsi"/>
          <w:sz w:val="22"/>
          <w:szCs w:val="22"/>
        </w:rPr>
        <w:t xml:space="preserve"> of electricity currently </w:t>
      </w:r>
    </w:p>
    <w:p w14:paraId="0A345926" w14:textId="77777777" w:rsidR="006609DE" w:rsidRPr="008B5686" w:rsidRDefault="006609DE" w:rsidP="008B5686">
      <w:pPr>
        <w:pStyle w:val="NoSpacing"/>
        <w:jc w:val="both"/>
        <w:rPr>
          <w:rFonts w:asciiTheme="minorHAnsi" w:hAnsiTheme="minorHAnsi" w:cstheme="minorHAnsi"/>
          <w:sz w:val="22"/>
          <w:szCs w:val="22"/>
        </w:rPr>
      </w:pPr>
    </w:p>
    <w:p w14:paraId="066C74B0" w14:textId="18FE127B" w:rsidR="006609DE" w:rsidRPr="008B5686" w:rsidRDefault="006609DE" w:rsidP="008B5686">
      <w:pPr>
        <w:pStyle w:val="NoSpacing"/>
        <w:jc w:val="both"/>
        <w:rPr>
          <w:rFonts w:asciiTheme="minorHAnsi" w:hAnsiTheme="minorHAnsi" w:cstheme="minorHAnsi"/>
          <w:bCs/>
          <w:sz w:val="22"/>
          <w:szCs w:val="22"/>
          <w:lang w:eastAsia="en-GB"/>
        </w:rPr>
      </w:pPr>
      <w:r w:rsidRPr="008B5686">
        <w:rPr>
          <w:rFonts w:asciiTheme="minorHAnsi" w:hAnsiTheme="minorHAnsi" w:cstheme="minorHAnsi"/>
          <w:bCs/>
          <w:sz w:val="22"/>
          <w:szCs w:val="22"/>
          <w:lang w:eastAsia="en-GB"/>
        </w:rPr>
        <w:t xml:space="preserve">The generation of electricity in the UK sees a collective of different suppliers, each contributing a percentage to meet the overall demand. Electricity can be generated in several ways but most commonly the demand is met by fossil fuels, nuclear, renewable energy and finally imports. With such reliance on the demand being met it is crucial that </w:t>
      </w:r>
      <w:r w:rsidR="0044243C" w:rsidRPr="008B5686">
        <w:rPr>
          <w:rFonts w:asciiTheme="minorHAnsi" w:hAnsiTheme="minorHAnsi" w:cstheme="minorHAnsi"/>
          <w:bCs/>
          <w:sz w:val="22"/>
          <w:szCs w:val="22"/>
          <w:lang w:eastAsia="en-GB"/>
        </w:rPr>
        <w:t>several</w:t>
      </w:r>
      <w:r w:rsidRPr="008B5686">
        <w:rPr>
          <w:rFonts w:asciiTheme="minorHAnsi" w:hAnsiTheme="minorHAnsi" w:cstheme="minorHAnsi"/>
          <w:bCs/>
          <w:sz w:val="22"/>
          <w:szCs w:val="22"/>
          <w:lang w:eastAsia="en-GB"/>
        </w:rPr>
        <w:t xml:space="preserve"> fuel sources and technologies are utilised to secure a constant flow and prevent being </w:t>
      </w:r>
      <w:r w:rsidR="0044243C" w:rsidRPr="008B5686">
        <w:rPr>
          <w:rFonts w:asciiTheme="minorHAnsi" w:hAnsiTheme="minorHAnsi" w:cstheme="minorHAnsi"/>
          <w:bCs/>
          <w:sz w:val="22"/>
          <w:szCs w:val="22"/>
          <w:lang w:eastAsia="en-GB"/>
        </w:rPr>
        <w:t>reliant on</w:t>
      </w:r>
      <w:r w:rsidRPr="008B5686">
        <w:rPr>
          <w:rFonts w:asciiTheme="minorHAnsi" w:hAnsiTheme="minorHAnsi" w:cstheme="minorHAnsi"/>
          <w:bCs/>
          <w:sz w:val="22"/>
          <w:szCs w:val="22"/>
          <w:lang w:eastAsia="en-GB"/>
        </w:rPr>
        <w:t xml:space="preserve"> one source of energy.  </w:t>
      </w:r>
      <w:r w:rsidR="00CD2C6C" w:rsidRPr="008B5686">
        <w:rPr>
          <w:rFonts w:asciiTheme="minorHAnsi" w:hAnsiTheme="minorHAnsi" w:cstheme="minorHAnsi"/>
          <w:sz w:val="22"/>
          <w:szCs w:val="22"/>
          <w:shd w:val="clear" w:color="auto" w:fill="FFFFFF"/>
        </w:rPr>
        <w:t>(Energy-uk.org.uk, 2018)</w:t>
      </w:r>
    </w:p>
    <w:p w14:paraId="0CFB5D48" w14:textId="77777777" w:rsidR="0044243C" w:rsidRDefault="0044243C" w:rsidP="008B5686">
      <w:pPr>
        <w:pStyle w:val="NoSpacing"/>
        <w:jc w:val="both"/>
        <w:rPr>
          <w:rFonts w:asciiTheme="minorHAnsi" w:hAnsiTheme="minorHAnsi" w:cstheme="minorHAnsi"/>
          <w:bCs/>
          <w:sz w:val="22"/>
          <w:szCs w:val="22"/>
          <w:lang w:eastAsia="en-GB"/>
        </w:rPr>
      </w:pPr>
    </w:p>
    <w:p w14:paraId="09C5262F" w14:textId="096BF0A3" w:rsidR="006609DE" w:rsidRPr="008B5686" w:rsidRDefault="006609DE" w:rsidP="008B5686">
      <w:pPr>
        <w:pStyle w:val="NoSpacing"/>
        <w:jc w:val="both"/>
        <w:rPr>
          <w:rFonts w:asciiTheme="minorHAnsi" w:hAnsiTheme="minorHAnsi" w:cstheme="minorHAnsi"/>
          <w:bCs/>
          <w:sz w:val="22"/>
          <w:szCs w:val="22"/>
          <w:lang w:eastAsia="en-GB"/>
        </w:rPr>
      </w:pPr>
      <w:r w:rsidRPr="008B5686">
        <w:rPr>
          <w:rFonts w:asciiTheme="minorHAnsi" w:hAnsiTheme="minorHAnsi" w:cstheme="minorHAnsi"/>
          <w:bCs/>
          <w:sz w:val="22"/>
          <w:szCs w:val="22"/>
          <w:lang w:eastAsia="en-GB"/>
        </w:rPr>
        <w:t xml:space="preserve">The largest percentage of electricity is generated by burning fossil fuels.  The first on the list is natural gas (42% in 2016) then followed by coal (9% in 2016) and finally a small demand (3.1% in 2016) is met by other </w:t>
      </w:r>
      <w:r w:rsidRPr="008B5686">
        <w:rPr>
          <w:rFonts w:asciiTheme="minorHAnsi" w:hAnsiTheme="minorHAnsi" w:cstheme="minorHAnsi"/>
          <w:bCs/>
          <w:sz w:val="22"/>
          <w:szCs w:val="22"/>
          <w:lang w:eastAsia="en-GB"/>
        </w:rPr>
        <w:t xml:space="preserve">fuels. The main variance year on year is due to price, where different suppliers are flexible with their fuel choice depending on fuel prices. </w:t>
      </w:r>
    </w:p>
    <w:p w14:paraId="3725BC32" w14:textId="5F80D37A" w:rsidR="0044243C" w:rsidRDefault="006609DE" w:rsidP="008B5686">
      <w:pPr>
        <w:pStyle w:val="NoSpacing"/>
        <w:jc w:val="both"/>
        <w:rPr>
          <w:rFonts w:asciiTheme="minorHAnsi" w:hAnsiTheme="minorHAnsi" w:cstheme="minorHAnsi"/>
          <w:sz w:val="22"/>
          <w:szCs w:val="22"/>
          <w:shd w:val="clear" w:color="auto" w:fill="FFFFFF"/>
        </w:rPr>
      </w:pPr>
      <w:r w:rsidRPr="008B5686">
        <w:rPr>
          <w:rFonts w:asciiTheme="minorHAnsi" w:hAnsiTheme="minorHAnsi" w:cstheme="minorHAnsi"/>
          <w:bCs/>
          <w:sz w:val="22"/>
          <w:szCs w:val="22"/>
          <w:lang w:eastAsia="en-GB"/>
        </w:rPr>
        <w:t>Following fossil fuels, 21% of the UK’s electricity is provided by nuclear power plants. Nuclear reactors split uranium atoms in a process known as fusion to create heat which is then converted into electricity. Over the next deca</w:t>
      </w:r>
      <w:r w:rsidRPr="008B5686">
        <w:rPr>
          <w:rFonts w:asciiTheme="minorHAnsi" w:hAnsiTheme="minorHAnsi" w:cstheme="minorHAnsi"/>
          <w:bCs/>
          <w:sz w:val="22"/>
          <w:szCs w:val="22"/>
          <w:lang w:eastAsia="en-GB"/>
        </w:rPr>
        <w:softHyphen/>
      </w:r>
      <w:r w:rsidRPr="008B5686">
        <w:rPr>
          <w:rFonts w:asciiTheme="minorHAnsi" w:hAnsiTheme="minorHAnsi" w:cstheme="minorHAnsi"/>
          <w:bCs/>
          <w:sz w:val="22"/>
          <w:szCs w:val="22"/>
          <w:lang w:eastAsia="en-GB"/>
        </w:rPr>
        <w:softHyphen/>
        <w:t xml:space="preserve">de the nuclear energy supply is subject to change, as the majority of UK’s nuclear power stations are gradually due to close. Plans are in place to allow for a new generation of reactors to be built, but this will depend on the amount of investment available. Currently four reactor designs are being considered but plans are yet to be finalised. </w:t>
      </w:r>
      <w:r w:rsidR="00CD2C6C" w:rsidRPr="008B5686">
        <w:rPr>
          <w:rFonts w:asciiTheme="minorHAnsi" w:hAnsiTheme="minorHAnsi" w:cstheme="minorHAnsi"/>
          <w:sz w:val="22"/>
          <w:szCs w:val="22"/>
          <w:shd w:val="clear" w:color="auto" w:fill="FFFFFF"/>
        </w:rPr>
        <w:t>(Namrc.co.uk, 2018)</w:t>
      </w:r>
    </w:p>
    <w:p w14:paraId="6C3DE601" w14:textId="77777777" w:rsidR="0044243C" w:rsidRPr="0044243C" w:rsidRDefault="0044243C" w:rsidP="008B5686">
      <w:pPr>
        <w:pStyle w:val="NoSpacing"/>
        <w:jc w:val="both"/>
        <w:rPr>
          <w:rFonts w:asciiTheme="minorHAnsi" w:hAnsiTheme="minorHAnsi" w:cstheme="minorHAnsi"/>
          <w:sz w:val="22"/>
          <w:szCs w:val="22"/>
          <w:shd w:val="clear" w:color="auto" w:fill="FFFFFF"/>
        </w:rPr>
      </w:pPr>
    </w:p>
    <w:p w14:paraId="4820121C" w14:textId="1DADA9C7" w:rsidR="006609DE" w:rsidRDefault="006609DE" w:rsidP="008B5686">
      <w:pPr>
        <w:pStyle w:val="NoSpacing"/>
        <w:jc w:val="both"/>
        <w:rPr>
          <w:rFonts w:asciiTheme="minorHAnsi" w:hAnsiTheme="minorHAnsi" w:cstheme="minorHAnsi"/>
          <w:bCs/>
          <w:sz w:val="22"/>
          <w:szCs w:val="22"/>
          <w:lang w:eastAsia="en-GB"/>
        </w:rPr>
      </w:pPr>
      <w:r w:rsidRPr="008B5686">
        <w:rPr>
          <w:rFonts w:asciiTheme="minorHAnsi" w:hAnsiTheme="minorHAnsi" w:cstheme="minorHAnsi"/>
          <w:bCs/>
          <w:sz w:val="22"/>
          <w:szCs w:val="22"/>
          <w:lang w:eastAsia="en-GB"/>
        </w:rPr>
        <w:t xml:space="preserve">Nearer the bottom of the list comes renewable energy sources. The premise of renewable energy is using natural energy to generate electricity. The sources of fuel that come under this category widely vary but include wind, wave marine, hydro, biomass and solar. The renewable electricity generation for 2016 totalled 24.5% but with plans for new EU targets to be met my 2020, this number is likely to have risen and continue to rise to exceed 30% of electricity supply in total. </w:t>
      </w:r>
    </w:p>
    <w:p w14:paraId="2A57030C" w14:textId="77777777" w:rsidR="0044243C" w:rsidRPr="008B5686" w:rsidRDefault="0044243C" w:rsidP="008B5686">
      <w:pPr>
        <w:pStyle w:val="NoSpacing"/>
        <w:jc w:val="both"/>
        <w:rPr>
          <w:rFonts w:asciiTheme="minorHAnsi" w:hAnsiTheme="minorHAnsi" w:cstheme="minorHAnsi"/>
          <w:bCs/>
          <w:sz w:val="22"/>
          <w:szCs w:val="22"/>
          <w:lang w:eastAsia="en-GB"/>
        </w:rPr>
      </w:pPr>
    </w:p>
    <w:p w14:paraId="11639351" w14:textId="1C8EA726" w:rsidR="006609DE" w:rsidRDefault="006609DE" w:rsidP="008B5686">
      <w:pPr>
        <w:pStyle w:val="NoSpacing"/>
        <w:jc w:val="both"/>
        <w:rPr>
          <w:rFonts w:asciiTheme="minorHAnsi" w:hAnsiTheme="minorHAnsi" w:cstheme="minorHAnsi"/>
          <w:bCs/>
          <w:sz w:val="22"/>
          <w:szCs w:val="22"/>
          <w:lang w:eastAsia="en-GB"/>
        </w:rPr>
      </w:pPr>
      <w:r w:rsidRPr="008B5686">
        <w:rPr>
          <w:rFonts w:asciiTheme="minorHAnsi" w:hAnsiTheme="minorHAnsi" w:cstheme="minorHAnsi"/>
          <w:bCs/>
          <w:sz w:val="22"/>
          <w:szCs w:val="22"/>
          <w:lang w:eastAsia="en-GB"/>
        </w:rPr>
        <w:t xml:space="preserve">Lastly to make up the remainder of the demand, the UK relies on imports of electricity from </w:t>
      </w:r>
      <w:r w:rsidR="0044243C" w:rsidRPr="008B5686">
        <w:rPr>
          <w:rFonts w:asciiTheme="minorHAnsi" w:hAnsiTheme="minorHAnsi" w:cstheme="minorHAnsi"/>
          <w:bCs/>
          <w:sz w:val="22"/>
          <w:szCs w:val="22"/>
          <w:lang w:eastAsia="en-GB"/>
        </w:rPr>
        <w:t>a few</w:t>
      </w:r>
      <w:r w:rsidRPr="008B5686">
        <w:rPr>
          <w:rFonts w:asciiTheme="minorHAnsi" w:hAnsiTheme="minorHAnsi" w:cstheme="minorHAnsi"/>
          <w:bCs/>
          <w:sz w:val="22"/>
          <w:szCs w:val="22"/>
          <w:lang w:eastAsia="en-GB"/>
        </w:rPr>
        <w:t xml:space="preserve"> EU nations. To enable </w:t>
      </w:r>
      <w:r w:rsidR="0044243C" w:rsidRPr="008B5686">
        <w:rPr>
          <w:rFonts w:asciiTheme="minorHAnsi" w:hAnsiTheme="minorHAnsi" w:cstheme="minorHAnsi"/>
          <w:bCs/>
          <w:sz w:val="22"/>
          <w:szCs w:val="22"/>
          <w:lang w:eastAsia="en-GB"/>
        </w:rPr>
        <w:t>this,</w:t>
      </w:r>
      <w:r w:rsidRPr="008B5686">
        <w:rPr>
          <w:rFonts w:asciiTheme="minorHAnsi" w:hAnsiTheme="minorHAnsi" w:cstheme="minorHAnsi"/>
          <w:bCs/>
          <w:sz w:val="22"/>
          <w:szCs w:val="22"/>
          <w:lang w:eastAsia="en-GB"/>
        </w:rPr>
        <w:t xml:space="preserve"> they use interconnection cabling to connect the UK’s electricity network with systems in France, the Netherlands and Ireland. That makes up the remaining 5.8% for 2016 not including exports to Ireland. </w:t>
      </w:r>
    </w:p>
    <w:p w14:paraId="43346480" w14:textId="77777777" w:rsidR="00233A9B" w:rsidRPr="008B5686" w:rsidRDefault="00233A9B" w:rsidP="008B5686">
      <w:pPr>
        <w:pStyle w:val="NoSpacing"/>
        <w:jc w:val="both"/>
        <w:rPr>
          <w:rFonts w:asciiTheme="minorHAnsi" w:hAnsiTheme="minorHAnsi" w:cstheme="minorHAnsi"/>
          <w:bCs/>
          <w:sz w:val="22"/>
          <w:szCs w:val="22"/>
          <w:lang w:eastAsia="en-GB"/>
        </w:rPr>
      </w:pPr>
    </w:p>
    <w:p w14:paraId="015DDDDD" w14:textId="42AA2C59" w:rsidR="006609DE" w:rsidRPr="008B5686" w:rsidRDefault="00233A9B" w:rsidP="008B5686">
      <w:pPr>
        <w:pStyle w:val="NoSpacing"/>
        <w:jc w:val="both"/>
        <w:rPr>
          <w:rFonts w:asciiTheme="minorHAnsi" w:hAnsiTheme="minorHAnsi" w:cstheme="minorHAnsi"/>
          <w:sz w:val="22"/>
          <w:szCs w:val="22"/>
          <w:lang w:eastAsia="en-GB"/>
        </w:rPr>
      </w:pPr>
      <w:r>
        <w:rPr>
          <w:rFonts w:asciiTheme="minorHAnsi" w:hAnsiTheme="minorHAnsi" w:cstheme="minorHAnsi"/>
          <w:sz w:val="22"/>
          <w:szCs w:val="22"/>
          <w:lang w:eastAsia="en-GB"/>
        </w:rPr>
        <w:t>W</w:t>
      </w:r>
      <w:r w:rsidR="006609DE" w:rsidRPr="008B5686">
        <w:rPr>
          <w:rFonts w:asciiTheme="minorHAnsi" w:hAnsiTheme="minorHAnsi" w:cstheme="minorHAnsi"/>
          <w:sz w:val="22"/>
          <w:szCs w:val="22"/>
          <w:lang w:eastAsia="en-GB"/>
        </w:rPr>
        <w:t>hy must we become renewable</w:t>
      </w:r>
    </w:p>
    <w:p w14:paraId="091509AE" w14:textId="77777777" w:rsidR="006609DE" w:rsidRPr="008B5686" w:rsidRDefault="006609DE" w:rsidP="008B5686">
      <w:pPr>
        <w:pStyle w:val="NoSpacing"/>
        <w:jc w:val="both"/>
        <w:rPr>
          <w:rFonts w:asciiTheme="minorHAnsi" w:hAnsiTheme="minorHAnsi" w:cstheme="minorHAnsi"/>
          <w:sz w:val="22"/>
          <w:szCs w:val="22"/>
          <w:lang w:eastAsia="en-GB"/>
        </w:rPr>
      </w:pPr>
    </w:p>
    <w:p w14:paraId="32B9139E" w14:textId="2D2584AC" w:rsidR="00CD2C6C" w:rsidRPr="00233A9B" w:rsidRDefault="006609DE" w:rsidP="008B5686">
      <w:pPr>
        <w:pStyle w:val="NoSpacing"/>
        <w:jc w:val="both"/>
        <w:rPr>
          <w:rFonts w:asciiTheme="minorHAnsi" w:hAnsiTheme="minorHAnsi" w:cstheme="minorHAnsi"/>
          <w:sz w:val="20"/>
          <w:u w:val="single"/>
          <w:lang w:eastAsia="en-GB"/>
        </w:rPr>
      </w:pPr>
      <w:r w:rsidRPr="008B5686">
        <w:rPr>
          <w:rFonts w:asciiTheme="minorHAnsi" w:hAnsiTheme="minorHAnsi" w:cstheme="minorHAnsi"/>
          <w:sz w:val="22"/>
          <w:szCs w:val="22"/>
          <w:lang w:eastAsia="en-GB"/>
        </w:rPr>
        <w:t xml:space="preserve">On analysis of these statistics </w:t>
      </w:r>
      <w:r w:rsidR="0044243C" w:rsidRPr="008B5686">
        <w:rPr>
          <w:rFonts w:asciiTheme="minorHAnsi" w:hAnsiTheme="minorHAnsi" w:cstheme="minorHAnsi"/>
          <w:sz w:val="22"/>
          <w:szCs w:val="22"/>
          <w:lang w:eastAsia="en-GB"/>
        </w:rPr>
        <w:t>in</w:t>
      </w:r>
      <w:r w:rsidRPr="008B5686">
        <w:rPr>
          <w:rFonts w:asciiTheme="minorHAnsi" w:hAnsiTheme="minorHAnsi" w:cstheme="minorHAnsi"/>
          <w:sz w:val="22"/>
          <w:szCs w:val="22"/>
          <w:lang w:eastAsia="en-GB"/>
        </w:rPr>
        <w:t xml:space="preserve"> the UK we are heavily reliant on the combustion of fossil fuels to provide the national grid with sufficient electricity. </w:t>
      </w:r>
      <w:r w:rsidR="0044243C" w:rsidRPr="008B5686">
        <w:rPr>
          <w:rFonts w:asciiTheme="minorHAnsi" w:hAnsiTheme="minorHAnsi" w:cstheme="minorHAnsi"/>
          <w:sz w:val="22"/>
          <w:szCs w:val="22"/>
          <w:lang w:eastAsia="en-GB"/>
        </w:rPr>
        <w:t>So,</w:t>
      </w:r>
      <w:r w:rsidRPr="008B5686">
        <w:rPr>
          <w:rFonts w:asciiTheme="minorHAnsi" w:hAnsiTheme="minorHAnsi" w:cstheme="minorHAnsi"/>
          <w:sz w:val="22"/>
          <w:szCs w:val="22"/>
          <w:lang w:eastAsia="en-GB"/>
        </w:rPr>
        <w:t xml:space="preserve"> what exactly is a fossil fuel? On a molecular level, fossil fuels are known as hydrocarbons. Predominantly they come in the form of gas oil or coal and have been used globally throughout history to enable large scale industrial development. Forming over millions of years from the decomposition of dead organisms, deposits of fossil fuels can be found underground. We are all aware that fossil fuels are in limited supply. This is because they take so long to form and are currently being used at a rate that far exceeds the natural production. Furthermore, there are potentially much larger issues surrounding combustion of fossil fuels. In the process, emissions are released into the </w:t>
      </w:r>
      <w:r w:rsidRPr="008B5686">
        <w:rPr>
          <w:rFonts w:asciiTheme="minorHAnsi" w:hAnsiTheme="minorHAnsi" w:cstheme="minorHAnsi"/>
          <w:sz w:val="22"/>
          <w:szCs w:val="22"/>
          <w:lang w:eastAsia="en-GB"/>
        </w:rPr>
        <w:lastRenderedPageBreak/>
        <w:t xml:space="preserve">atmosphere having a massive negative effect on our planet in </w:t>
      </w:r>
      <w:r w:rsidR="00262234" w:rsidRPr="008B5686">
        <w:rPr>
          <w:rFonts w:asciiTheme="minorHAnsi" w:hAnsiTheme="minorHAnsi" w:cstheme="minorHAnsi"/>
          <w:sz w:val="22"/>
          <w:szCs w:val="22"/>
          <w:lang w:eastAsia="en-GB"/>
        </w:rPr>
        <w:t>several</w:t>
      </w:r>
      <w:r w:rsidRPr="008B5686">
        <w:rPr>
          <w:rFonts w:asciiTheme="minorHAnsi" w:hAnsiTheme="minorHAnsi" w:cstheme="minorHAnsi"/>
          <w:sz w:val="22"/>
          <w:szCs w:val="22"/>
          <w:lang w:eastAsia="en-GB"/>
        </w:rPr>
        <w:t xml:space="preserve"> ways. The most predominant issue that concerns professionals at this present time, is the large amount of carbon dioxide released during combustion. </w:t>
      </w:r>
      <w:r w:rsidR="00CD2C6C" w:rsidRPr="00233A9B">
        <w:rPr>
          <w:rFonts w:asciiTheme="minorHAnsi" w:hAnsiTheme="minorHAnsi" w:cstheme="minorHAnsi"/>
          <w:sz w:val="20"/>
          <w:shd w:val="clear" w:color="auto" w:fill="FFFFFF"/>
        </w:rPr>
        <w:t>(Mau and Leonard, 2010)</w:t>
      </w:r>
    </w:p>
    <w:p w14:paraId="483BBC00" w14:textId="77777777" w:rsidR="0056510D" w:rsidRPr="008B5686" w:rsidRDefault="0056510D" w:rsidP="008B5686">
      <w:pPr>
        <w:pStyle w:val="NoSpacing"/>
        <w:jc w:val="both"/>
        <w:rPr>
          <w:rFonts w:asciiTheme="minorHAnsi" w:hAnsiTheme="minorHAnsi" w:cstheme="minorHAnsi"/>
          <w:sz w:val="22"/>
          <w:szCs w:val="22"/>
          <w:lang w:eastAsia="en-GB"/>
        </w:rPr>
      </w:pPr>
    </w:p>
    <w:p w14:paraId="210171F9" w14:textId="0094385E" w:rsidR="00BB1771" w:rsidRPr="008B5686" w:rsidRDefault="00BB1771"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noProof/>
          <w:sz w:val="22"/>
          <w:szCs w:val="22"/>
        </w:rPr>
        <w:drawing>
          <wp:anchor distT="0" distB="0" distL="114300" distR="114300" simplePos="0" relativeHeight="251662336" behindDoc="0" locked="0" layoutInCell="1" allowOverlap="1" wp14:anchorId="446CBE38" wp14:editId="6DFDAE9E">
            <wp:simplePos x="0" y="0"/>
            <wp:positionH relativeFrom="column">
              <wp:posOffset>-3810</wp:posOffset>
            </wp:positionH>
            <wp:positionV relativeFrom="paragraph">
              <wp:posOffset>0</wp:posOffset>
            </wp:positionV>
            <wp:extent cx="2969895" cy="2030267"/>
            <wp:effectExtent l="0" t="0" r="1905" b="8255"/>
            <wp:wrapTopAndBottom/>
            <wp:docPr id="4" name="Picture 4" descr="Image result for greenhouse effec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eenhouse effect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9895" cy="2030267"/>
                    </a:xfrm>
                    <a:prstGeom prst="rect">
                      <a:avLst/>
                    </a:prstGeom>
                    <a:noFill/>
                    <a:ln>
                      <a:noFill/>
                    </a:ln>
                  </pic:spPr>
                </pic:pic>
              </a:graphicData>
            </a:graphic>
          </wp:anchor>
        </w:drawing>
      </w:r>
    </w:p>
    <w:p w14:paraId="14882A2B" w14:textId="71677ED8" w:rsidR="00BB1771" w:rsidRPr="00233A9B" w:rsidRDefault="00BB1771" w:rsidP="008B5686">
      <w:pPr>
        <w:pStyle w:val="NoSpacing"/>
        <w:jc w:val="both"/>
        <w:rPr>
          <w:rFonts w:asciiTheme="minorHAnsi" w:hAnsiTheme="minorHAnsi" w:cstheme="minorHAnsi"/>
          <w:sz w:val="20"/>
          <w:shd w:val="clear" w:color="auto" w:fill="FFFFFF"/>
        </w:rPr>
      </w:pPr>
      <w:r w:rsidRPr="00233A9B">
        <w:rPr>
          <w:rFonts w:asciiTheme="minorHAnsi" w:hAnsiTheme="minorHAnsi" w:cstheme="minorHAnsi"/>
          <w:sz w:val="20"/>
          <w:lang w:eastAsia="en-GB"/>
        </w:rPr>
        <w:t>Figure 1 – the greenhouse effect</w:t>
      </w:r>
      <w:r w:rsidR="00CD2C6C" w:rsidRPr="00233A9B">
        <w:rPr>
          <w:rFonts w:asciiTheme="minorHAnsi" w:hAnsiTheme="minorHAnsi" w:cstheme="minorHAnsi"/>
          <w:sz w:val="20"/>
          <w:lang w:eastAsia="en-GB"/>
        </w:rPr>
        <w:t xml:space="preserve"> </w:t>
      </w:r>
      <w:r w:rsidR="00CD2C6C" w:rsidRPr="00233A9B">
        <w:rPr>
          <w:rFonts w:asciiTheme="minorHAnsi" w:hAnsiTheme="minorHAnsi" w:cstheme="minorHAnsi"/>
          <w:sz w:val="20"/>
          <w:shd w:val="clear" w:color="auto" w:fill="FFFFFF"/>
        </w:rPr>
        <w:t>(Gilles, 2018)</w:t>
      </w:r>
    </w:p>
    <w:p w14:paraId="2A7A0B6C" w14:textId="77777777" w:rsidR="00CD2C6C" w:rsidRPr="008B5686" w:rsidRDefault="00CD2C6C" w:rsidP="008B5686">
      <w:pPr>
        <w:pStyle w:val="NoSpacing"/>
        <w:jc w:val="both"/>
        <w:rPr>
          <w:rFonts w:asciiTheme="minorHAnsi" w:hAnsiTheme="minorHAnsi" w:cstheme="minorHAnsi"/>
          <w:sz w:val="22"/>
          <w:szCs w:val="22"/>
          <w:lang w:eastAsia="en-GB"/>
        </w:rPr>
      </w:pPr>
    </w:p>
    <w:p w14:paraId="07211A01" w14:textId="7479EF5C" w:rsidR="006609DE" w:rsidRPr="008B5686" w:rsidRDefault="006609DE" w:rsidP="008B5686">
      <w:pPr>
        <w:pStyle w:val="NoSpacing"/>
        <w:jc w:val="both"/>
        <w:rPr>
          <w:rStyle w:val="IntenseEmphasis"/>
          <w:rFonts w:asciiTheme="minorHAnsi" w:hAnsiTheme="minorHAnsi" w:cstheme="minorHAnsi"/>
          <w:color w:val="auto"/>
          <w:sz w:val="22"/>
          <w:szCs w:val="22"/>
        </w:rPr>
      </w:pPr>
      <w:r w:rsidRPr="008B5686">
        <w:rPr>
          <w:rFonts w:asciiTheme="minorHAnsi" w:hAnsiTheme="minorHAnsi" w:cstheme="minorHAnsi"/>
          <w:sz w:val="22"/>
          <w:szCs w:val="22"/>
          <w:lang w:eastAsia="en-GB"/>
        </w:rPr>
        <w:t>CO</w:t>
      </w:r>
      <w:r w:rsidRPr="008B5686">
        <w:rPr>
          <w:rFonts w:asciiTheme="minorHAnsi" w:hAnsiTheme="minorHAnsi" w:cstheme="minorHAnsi"/>
          <w:sz w:val="22"/>
          <w:szCs w:val="22"/>
          <w:vertAlign w:val="superscript"/>
          <w:lang w:eastAsia="en-GB"/>
        </w:rPr>
        <w:t>2</w:t>
      </w:r>
      <w:r w:rsidRPr="008B5686">
        <w:rPr>
          <w:rFonts w:asciiTheme="minorHAnsi" w:hAnsiTheme="minorHAnsi" w:cstheme="minorHAnsi"/>
          <w:sz w:val="22"/>
          <w:szCs w:val="22"/>
          <w:lang w:eastAsia="en-GB"/>
        </w:rPr>
        <w:t xml:space="preserve"> comes under the category of greenhouse gasses and is a major contributor to global warming. These issues leave mankind with troubling problems that need to be addressed as we move forward in the 21</w:t>
      </w:r>
      <w:r w:rsidRPr="008B5686">
        <w:rPr>
          <w:rFonts w:asciiTheme="minorHAnsi" w:hAnsiTheme="minorHAnsi" w:cstheme="minorHAnsi"/>
          <w:sz w:val="22"/>
          <w:szCs w:val="22"/>
          <w:vertAlign w:val="superscript"/>
          <w:lang w:eastAsia="en-GB"/>
        </w:rPr>
        <w:t>st</w:t>
      </w:r>
      <w:r w:rsidRPr="008B5686">
        <w:rPr>
          <w:rFonts w:asciiTheme="minorHAnsi" w:hAnsiTheme="minorHAnsi" w:cstheme="minorHAnsi"/>
          <w:sz w:val="22"/>
          <w:szCs w:val="22"/>
          <w:lang w:eastAsia="en-GB"/>
        </w:rPr>
        <w:t xml:space="preserve"> century.  </w:t>
      </w:r>
    </w:p>
    <w:p w14:paraId="1BEF436A" w14:textId="77777777" w:rsidR="006609DE" w:rsidRPr="008B5686" w:rsidRDefault="006609DE" w:rsidP="008B5686">
      <w:pPr>
        <w:pStyle w:val="NoSpacing"/>
        <w:jc w:val="both"/>
        <w:rPr>
          <w:rFonts w:asciiTheme="minorHAnsi" w:hAnsiTheme="minorHAnsi" w:cstheme="minorHAnsi"/>
          <w:sz w:val="22"/>
          <w:szCs w:val="22"/>
        </w:rPr>
      </w:pPr>
    </w:p>
    <w:p w14:paraId="44F9E754" w14:textId="3416030D" w:rsidR="006609DE" w:rsidRPr="008B5686" w:rsidRDefault="00262234" w:rsidP="008B5686">
      <w:pPr>
        <w:pStyle w:val="NoSpacing"/>
        <w:jc w:val="both"/>
        <w:rPr>
          <w:rFonts w:asciiTheme="minorHAnsi" w:hAnsiTheme="minorHAnsi" w:cstheme="minorHAnsi"/>
          <w:sz w:val="22"/>
          <w:szCs w:val="22"/>
          <w:lang w:eastAsia="en-GB"/>
        </w:rPr>
      </w:pPr>
      <w:r>
        <w:rPr>
          <w:rFonts w:asciiTheme="minorHAnsi" w:hAnsiTheme="minorHAnsi" w:cstheme="minorHAnsi"/>
          <w:sz w:val="22"/>
          <w:szCs w:val="22"/>
          <w:lang w:eastAsia="en-GB"/>
        </w:rPr>
        <w:t>For these reason</w:t>
      </w:r>
      <w:r w:rsidR="0010241A">
        <w:rPr>
          <w:rFonts w:asciiTheme="minorHAnsi" w:hAnsiTheme="minorHAnsi" w:cstheme="minorHAnsi"/>
          <w:sz w:val="22"/>
          <w:szCs w:val="22"/>
          <w:lang w:eastAsia="en-GB"/>
        </w:rPr>
        <w:t>s</w:t>
      </w:r>
      <w:r>
        <w:rPr>
          <w:rFonts w:asciiTheme="minorHAnsi" w:hAnsiTheme="minorHAnsi" w:cstheme="minorHAnsi"/>
          <w:sz w:val="22"/>
          <w:szCs w:val="22"/>
          <w:lang w:eastAsia="en-GB"/>
        </w:rPr>
        <w:t xml:space="preserve"> </w:t>
      </w:r>
      <w:r w:rsidR="006609DE" w:rsidRPr="008B5686">
        <w:rPr>
          <w:rFonts w:asciiTheme="minorHAnsi" w:hAnsiTheme="minorHAnsi" w:cstheme="minorHAnsi"/>
          <w:sz w:val="22"/>
          <w:szCs w:val="22"/>
          <w:lang w:eastAsia="en-GB"/>
        </w:rPr>
        <w:t>it is vital that a shift is made towards greener renewable energies and examples of this being solar, wind or hydro-electric. Research in these areas is critical to allow these technologies to become more efficient and economically viable.</w:t>
      </w:r>
    </w:p>
    <w:p w14:paraId="708DAEEE" w14:textId="77777777" w:rsidR="00AE2097" w:rsidRPr="008B5686" w:rsidRDefault="00AE2097" w:rsidP="008B5686">
      <w:pPr>
        <w:pStyle w:val="NoSpacing"/>
        <w:jc w:val="both"/>
        <w:rPr>
          <w:rFonts w:asciiTheme="minorHAnsi" w:hAnsiTheme="minorHAnsi" w:cstheme="minorHAnsi"/>
          <w:sz w:val="22"/>
          <w:szCs w:val="22"/>
        </w:rPr>
      </w:pPr>
    </w:p>
    <w:p w14:paraId="13347325" w14:textId="77777777" w:rsidR="006609DE" w:rsidRPr="008B5686" w:rsidRDefault="006609DE"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sz w:val="22"/>
          <w:szCs w:val="22"/>
          <w:lang w:eastAsia="en-GB"/>
        </w:rPr>
        <w:t xml:space="preserve">Why solar energy? </w:t>
      </w:r>
    </w:p>
    <w:p w14:paraId="5E32047E" w14:textId="77777777" w:rsidR="006609DE" w:rsidRPr="008B5686" w:rsidRDefault="006609DE" w:rsidP="008B5686">
      <w:pPr>
        <w:pStyle w:val="NoSpacing"/>
        <w:jc w:val="both"/>
        <w:rPr>
          <w:rFonts w:asciiTheme="minorHAnsi" w:hAnsiTheme="minorHAnsi" w:cstheme="minorHAnsi"/>
          <w:sz w:val="22"/>
          <w:szCs w:val="22"/>
          <w:lang w:eastAsia="en-GB"/>
        </w:rPr>
      </w:pPr>
    </w:p>
    <w:p w14:paraId="6081842E" w14:textId="6A2A98AE" w:rsidR="0047771C" w:rsidRPr="008B5686" w:rsidRDefault="006609DE" w:rsidP="008B5686">
      <w:pPr>
        <w:pStyle w:val="NoSpacing"/>
        <w:jc w:val="both"/>
        <w:rPr>
          <w:rFonts w:asciiTheme="minorHAnsi" w:hAnsiTheme="minorHAnsi" w:cstheme="minorHAnsi"/>
          <w:sz w:val="22"/>
          <w:szCs w:val="22"/>
          <w:lang w:val="en"/>
        </w:rPr>
      </w:pPr>
      <w:r w:rsidRPr="008B5686">
        <w:rPr>
          <w:rFonts w:asciiTheme="minorHAnsi" w:hAnsiTheme="minorHAnsi" w:cstheme="minorHAnsi"/>
          <w:sz w:val="22"/>
          <w:szCs w:val="22"/>
          <w:lang w:val="en"/>
        </w:rPr>
        <w:t xml:space="preserve">As previously stated there are </w:t>
      </w:r>
      <w:r w:rsidR="00262234" w:rsidRPr="008B5686">
        <w:rPr>
          <w:rFonts w:asciiTheme="minorHAnsi" w:hAnsiTheme="minorHAnsi" w:cstheme="minorHAnsi"/>
          <w:sz w:val="22"/>
          <w:szCs w:val="22"/>
          <w:lang w:val="en"/>
        </w:rPr>
        <w:t>several</w:t>
      </w:r>
      <w:r w:rsidRPr="008B5686">
        <w:rPr>
          <w:rFonts w:asciiTheme="minorHAnsi" w:hAnsiTheme="minorHAnsi" w:cstheme="minorHAnsi"/>
          <w:sz w:val="22"/>
          <w:szCs w:val="22"/>
          <w:lang w:val="en"/>
        </w:rPr>
        <w:t xml:space="preserve"> ways which electricity can be generated from renewable sources. Each have their advantages and disadvantages but with the current technology of today, no one renewable source can solve the problems facing the electrical generation industry. Having said that one source, being the sun, could potentially be at the forefront in the production of clean electricity as it holds several logistical advantages over other renewables as stated below. The first being that unlike alternative sources of renewable energy, solar is the most accessible to the everyday consumer. Wind turbines can be very intrusive machines, with blades that span to +30m. Hydroelectric requires the use of a damn, also tidal requiring access to the sea. Whereas solar can be accessed anywhere in the path of sun light. </w:t>
      </w:r>
      <w:r w:rsidR="0047771C" w:rsidRPr="00233A9B">
        <w:rPr>
          <w:rFonts w:asciiTheme="minorHAnsi" w:hAnsiTheme="minorHAnsi" w:cstheme="minorHAnsi"/>
          <w:sz w:val="20"/>
          <w:shd w:val="clear" w:color="auto" w:fill="FFFFFF"/>
        </w:rPr>
        <w:t>(Greenmatch.co.uk, 2018)</w:t>
      </w:r>
    </w:p>
    <w:p w14:paraId="7C9DD39F" w14:textId="77777777" w:rsidR="008B5686" w:rsidRPr="008B5686" w:rsidRDefault="008B5686" w:rsidP="008B5686">
      <w:pPr>
        <w:pStyle w:val="NoSpacing"/>
        <w:jc w:val="both"/>
        <w:rPr>
          <w:rFonts w:asciiTheme="minorHAnsi" w:hAnsiTheme="minorHAnsi" w:cstheme="minorHAnsi"/>
          <w:sz w:val="22"/>
          <w:szCs w:val="22"/>
        </w:rPr>
      </w:pPr>
    </w:p>
    <w:p w14:paraId="2847A427" w14:textId="56503BF1" w:rsidR="00167834" w:rsidRDefault="00AB009B" w:rsidP="008B5686">
      <w:pPr>
        <w:pStyle w:val="NoSpacing"/>
        <w:jc w:val="both"/>
        <w:rPr>
          <w:rFonts w:asciiTheme="minorHAnsi" w:hAnsiTheme="minorHAnsi" w:cstheme="minorHAnsi"/>
          <w:sz w:val="22"/>
          <w:szCs w:val="22"/>
          <w:lang w:val="en"/>
        </w:rPr>
      </w:pPr>
      <w:r w:rsidRPr="008B5686">
        <w:rPr>
          <w:rFonts w:asciiTheme="minorHAnsi" w:hAnsiTheme="minorHAnsi" w:cstheme="minorHAnsi"/>
          <w:sz w:val="22"/>
          <w:szCs w:val="22"/>
          <w:lang w:val="en"/>
        </w:rPr>
        <w:t>A look into</w:t>
      </w:r>
      <w:r w:rsidR="00065C94" w:rsidRPr="008B5686">
        <w:rPr>
          <w:rFonts w:asciiTheme="minorHAnsi" w:hAnsiTheme="minorHAnsi" w:cstheme="minorHAnsi"/>
          <w:sz w:val="22"/>
          <w:szCs w:val="22"/>
          <w:lang w:val="en"/>
        </w:rPr>
        <w:t xml:space="preserve"> </w:t>
      </w:r>
      <w:r w:rsidRPr="008B5686">
        <w:rPr>
          <w:rFonts w:asciiTheme="minorHAnsi" w:hAnsiTheme="minorHAnsi" w:cstheme="minorHAnsi"/>
          <w:sz w:val="22"/>
          <w:szCs w:val="22"/>
          <w:lang w:val="en"/>
        </w:rPr>
        <w:t>s</w:t>
      </w:r>
      <w:r w:rsidR="00065C94" w:rsidRPr="008B5686">
        <w:rPr>
          <w:rFonts w:asciiTheme="minorHAnsi" w:hAnsiTheme="minorHAnsi" w:cstheme="minorHAnsi"/>
          <w:sz w:val="22"/>
          <w:szCs w:val="22"/>
          <w:lang w:val="en"/>
        </w:rPr>
        <w:t xml:space="preserve">olar </w:t>
      </w:r>
      <w:proofErr w:type="spellStart"/>
      <w:r w:rsidR="00167834" w:rsidRPr="008B5686">
        <w:rPr>
          <w:rFonts w:asciiTheme="minorHAnsi" w:hAnsiTheme="minorHAnsi" w:cstheme="minorHAnsi"/>
          <w:sz w:val="22"/>
          <w:szCs w:val="22"/>
          <w:lang w:val="en"/>
        </w:rPr>
        <w:t>pannels</w:t>
      </w:r>
      <w:proofErr w:type="spellEnd"/>
      <w:r w:rsidR="00167834" w:rsidRPr="008B5686">
        <w:rPr>
          <w:rFonts w:asciiTheme="minorHAnsi" w:hAnsiTheme="minorHAnsi" w:cstheme="minorHAnsi"/>
          <w:sz w:val="22"/>
          <w:szCs w:val="22"/>
          <w:lang w:val="en"/>
        </w:rPr>
        <w:t xml:space="preserve"> </w:t>
      </w:r>
      <w:r w:rsidRPr="008B5686">
        <w:rPr>
          <w:rFonts w:asciiTheme="minorHAnsi" w:hAnsiTheme="minorHAnsi" w:cstheme="minorHAnsi"/>
          <w:sz w:val="22"/>
          <w:szCs w:val="22"/>
          <w:lang w:val="en"/>
        </w:rPr>
        <w:t xml:space="preserve">and inorganic cells </w:t>
      </w:r>
    </w:p>
    <w:p w14:paraId="5F185E98" w14:textId="77777777" w:rsidR="006839D8" w:rsidRPr="008B5686" w:rsidRDefault="006839D8" w:rsidP="008B5686">
      <w:pPr>
        <w:pStyle w:val="NoSpacing"/>
        <w:jc w:val="both"/>
        <w:rPr>
          <w:rFonts w:asciiTheme="minorHAnsi" w:hAnsiTheme="minorHAnsi" w:cstheme="minorHAnsi"/>
          <w:sz w:val="22"/>
          <w:szCs w:val="22"/>
          <w:lang w:val="en"/>
        </w:rPr>
      </w:pPr>
    </w:p>
    <w:p w14:paraId="4D5C77D7" w14:textId="6F6E5183" w:rsidR="00B12C6E" w:rsidRDefault="00167834"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sz w:val="22"/>
          <w:szCs w:val="22"/>
          <w:lang w:val="en"/>
        </w:rPr>
        <w:t>Made up of many units called photovoltaic cells, when linked together</w:t>
      </w:r>
      <w:r w:rsidR="0010241A">
        <w:rPr>
          <w:rFonts w:asciiTheme="minorHAnsi" w:hAnsiTheme="minorHAnsi" w:cstheme="minorHAnsi"/>
          <w:sz w:val="22"/>
          <w:szCs w:val="22"/>
          <w:lang w:val="en"/>
        </w:rPr>
        <w:t xml:space="preserve"> they</w:t>
      </w:r>
      <w:r w:rsidRPr="008B5686">
        <w:rPr>
          <w:rFonts w:asciiTheme="minorHAnsi" w:hAnsiTheme="minorHAnsi" w:cstheme="minorHAnsi"/>
          <w:sz w:val="22"/>
          <w:szCs w:val="22"/>
          <w:lang w:val="en"/>
        </w:rPr>
        <w:t xml:space="preserve"> </w:t>
      </w:r>
      <w:r w:rsidR="006839D8">
        <w:rPr>
          <w:rFonts w:asciiTheme="minorHAnsi" w:hAnsiTheme="minorHAnsi" w:cstheme="minorHAnsi"/>
          <w:sz w:val="22"/>
          <w:szCs w:val="22"/>
          <w:lang w:val="en"/>
        </w:rPr>
        <w:t>form</w:t>
      </w:r>
      <w:r w:rsidRPr="008B5686">
        <w:rPr>
          <w:rFonts w:asciiTheme="minorHAnsi" w:hAnsiTheme="minorHAnsi" w:cstheme="minorHAnsi"/>
          <w:sz w:val="22"/>
          <w:szCs w:val="22"/>
          <w:lang w:val="en"/>
        </w:rPr>
        <w:t xml:space="preserve"> what is </w:t>
      </w:r>
      <w:proofErr w:type="spellStart"/>
      <w:r w:rsidRPr="008B5686">
        <w:rPr>
          <w:rFonts w:asciiTheme="minorHAnsi" w:hAnsiTheme="minorHAnsi" w:cstheme="minorHAnsi"/>
          <w:sz w:val="22"/>
          <w:szCs w:val="22"/>
          <w:lang w:val="en"/>
        </w:rPr>
        <w:t>know</w:t>
      </w:r>
      <w:proofErr w:type="spellEnd"/>
      <w:r w:rsidRPr="008B5686">
        <w:rPr>
          <w:rFonts w:asciiTheme="minorHAnsi" w:hAnsiTheme="minorHAnsi" w:cstheme="minorHAnsi"/>
          <w:sz w:val="22"/>
          <w:szCs w:val="22"/>
          <w:lang w:val="en"/>
        </w:rPr>
        <w:t xml:space="preserve"> as a solar panel. Solar panels wok by allowing particles of light known as photons, to generate a flow of electricity by the process of knocking electrons free from atoms in a </w:t>
      </w:r>
      <w:proofErr w:type="spellStart"/>
      <w:r w:rsidRPr="008B5686">
        <w:rPr>
          <w:rFonts w:asciiTheme="minorHAnsi" w:hAnsiTheme="minorHAnsi" w:cstheme="minorHAnsi"/>
          <w:sz w:val="22"/>
          <w:szCs w:val="22"/>
          <w:lang w:val="en"/>
        </w:rPr>
        <w:t>mid layer</w:t>
      </w:r>
      <w:proofErr w:type="spellEnd"/>
      <w:r w:rsidRPr="008B5686">
        <w:rPr>
          <w:rFonts w:asciiTheme="minorHAnsi" w:hAnsiTheme="minorHAnsi" w:cstheme="minorHAnsi"/>
          <w:sz w:val="22"/>
          <w:szCs w:val="22"/>
          <w:lang w:val="en"/>
        </w:rPr>
        <w:t xml:space="preserve"> of the cells. </w:t>
      </w:r>
      <w:r w:rsidR="006839D8" w:rsidRPr="008B5686">
        <w:rPr>
          <w:rFonts w:asciiTheme="minorHAnsi" w:hAnsiTheme="minorHAnsi" w:cstheme="minorHAnsi"/>
          <w:sz w:val="22"/>
          <w:szCs w:val="22"/>
          <w:lang w:val="en"/>
        </w:rPr>
        <w:t>The cells are known as photovoltaic as this is the phase given to the conversion of sunlight to electricity</w:t>
      </w:r>
      <w:r w:rsidR="006839D8">
        <w:rPr>
          <w:rFonts w:asciiTheme="minorHAnsi" w:hAnsiTheme="minorHAnsi" w:cstheme="minorHAnsi"/>
          <w:sz w:val="22"/>
          <w:szCs w:val="22"/>
          <w:lang w:val="en"/>
        </w:rPr>
        <w:t>.</w:t>
      </w:r>
      <w:r w:rsidR="006839D8" w:rsidRPr="008B5686">
        <w:rPr>
          <w:rFonts w:asciiTheme="minorHAnsi" w:hAnsiTheme="minorHAnsi" w:cstheme="minorHAnsi"/>
          <w:sz w:val="22"/>
          <w:szCs w:val="22"/>
          <w:lang w:val="en"/>
        </w:rPr>
        <w:t xml:space="preserve"> </w:t>
      </w:r>
      <w:r w:rsidRPr="008B5686">
        <w:rPr>
          <w:rFonts w:asciiTheme="minorHAnsi" w:hAnsiTheme="minorHAnsi" w:cstheme="minorHAnsi"/>
          <w:sz w:val="22"/>
          <w:szCs w:val="22"/>
          <w:lang w:val="en"/>
        </w:rPr>
        <w:t xml:space="preserve">Looking at the cells simply by their structure they can be imagined as a sandwich, </w:t>
      </w:r>
      <w:r w:rsidRPr="008B5686">
        <w:rPr>
          <w:rFonts w:asciiTheme="minorHAnsi" w:hAnsiTheme="minorHAnsi" w:cstheme="minorHAnsi"/>
          <w:sz w:val="22"/>
          <w:szCs w:val="22"/>
          <w:lang w:eastAsia="en-GB"/>
        </w:rPr>
        <w:t>with two slices of semi-</w:t>
      </w:r>
      <w:proofErr w:type="spellStart"/>
      <w:r w:rsidRPr="008B5686">
        <w:rPr>
          <w:rFonts w:asciiTheme="minorHAnsi" w:hAnsiTheme="minorHAnsi" w:cstheme="minorHAnsi"/>
          <w:sz w:val="22"/>
          <w:szCs w:val="22"/>
          <w:lang w:eastAsia="en-GB"/>
        </w:rPr>
        <w:t>conduct</w:t>
      </w:r>
      <w:r w:rsidR="006839D8">
        <w:rPr>
          <w:rFonts w:asciiTheme="minorHAnsi" w:hAnsiTheme="minorHAnsi" w:cstheme="minorHAnsi"/>
          <w:sz w:val="22"/>
          <w:szCs w:val="22"/>
          <w:lang w:eastAsia="en-GB"/>
        </w:rPr>
        <w:t>ve</w:t>
      </w:r>
      <w:proofErr w:type="spellEnd"/>
      <w:r w:rsidRPr="008B5686">
        <w:rPr>
          <w:rFonts w:asciiTheme="minorHAnsi" w:hAnsiTheme="minorHAnsi" w:cstheme="minorHAnsi"/>
          <w:sz w:val="22"/>
          <w:szCs w:val="22"/>
          <w:lang w:eastAsia="en-GB"/>
        </w:rPr>
        <w:t xml:space="preserve"> material, most commonly silicon</w:t>
      </w:r>
      <w:r w:rsidRPr="008B5686">
        <w:rPr>
          <w:rFonts w:asciiTheme="minorHAnsi" w:hAnsiTheme="minorHAnsi" w:cstheme="minorHAnsi"/>
          <w:sz w:val="22"/>
          <w:szCs w:val="22"/>
          <w:lang w:val="en"/>
        </w:rPr>
        <w:t xml:space="preserve">. For these cells to operate, a magnetic field must be established, which is achieved by means of </w:t>
      </w:r>
      <w:r w:rsidRPr="008B5686">
        <w:rPr>
          <w:rFonts w:asciiTheme="minorHAnsi" w:hAnsiTheme="minorHAnsi" w:cstheme="minorHAnsi"/>
          <w:sz w:val="22"/>
          <w:szCs w:val="22"/>
          <w:lang w:eastAsia="en-GB"/>
        </w:rPr>
        <w:t>separating opposite charges. To achieve this a process known as to “dope” the silicon with other materials creating the two separate sides</w:t>
      </w:r>
      <w:r w:rsidR="0010241A">
        <w:rPr>
          <w:rFonts w:asciiTheme="minorHAnsi" w:hAnsiTheme="minorHAnsi" w:cstheme="minorHAnsi"/>
          <w:sz w:val="22"/>
          <w:szCs w:val="22"/>
          <w:lang w:eastAsia="en-GB"/>
        </w:rPr>
        <w:t xml:space="preserve">, </w:t>
      </w:r>
      <w:proofErr w:type="spellStart"/>
      <w:r w:rsidR="0010241A">
        <w:rPr>
          <w:rFonts w:asciiTheme="minorHAnsi" w:hAnsiTheme="minorHAnsi" w:cstheme="minorHAnsi"/>
          <w:sz w:val="22"/>
          <w:szCs w:val="22"/>
          <w:lang w:eastAsia="en-GB"/>
        </w:rPr>
        <w:t>subequentally</w:t>
      </w:r>
      <w:proofErr w:type="spellEnd"/>
      <w:r w:rsidR="0010241A">
        <w:rPr>
          <w:rFonts w:asciiTheme="minorHAnsi" w:hAnsiTheme="minorHAnsi" w:cstheme="minorHAnsi"/>
          <w:sz w:val="22"/>
          <w:szCs w:val="22"/>
          <w:lang w:eastAsia="en-GB"/>
        </w:rPr>
        <w:t xml:space="preserve"> leaving</w:t>
      </w:r>
      <w:r w:rsidRPr="008B5686">
        <w:rPr>
          <w:rFonts w:asciiTheme="minorHAnsi" w:hAnsiTheme="minorHAnsi" w:cstheme="minorHAnsi"/>
          <w:sz w:val="22"/>
          <w:szCs w:val="22"/>
          <w:lang w:eastAsia="en-GB"/>
        </w:rPr>
        <w:t xml:space="preserve"> one negative</w:t>
      </w:r>
      <w:r w:rsidR="0010241A">
        <w:rPr>
          <w:rFonts w:asciiTheme="minorHAnsi" w:hAnsiTheme="minorHAnsi" w:cstheme="minorHAnsi"/>
          <w:sz w:val="22"/>
          <w:szCs w:val="22"/>
          <w:lang w:eastAsia="en-GB"/>
        </w:rPr>
        <w:t xml:space="preserve">ly charged </w:t>
      </w:r>
      <w:r w:rsidRPr="008B5686">
        <w:rPr>
          <w:rFonts w:asciiTheme="minorHAnsi" w:hAnsiTheme="minorHAnsi" w:cstheme="minorHAnsi"/>
          <w:sz w:val="22"/>
          <w:szCs w:val="22"/>
          <w:lang w:eastAsia="en-GB"/>
        </w:rPr>
        <w:t>and one positive</w:t>
      </w:r>
      <w:r w:rsidR="0010241A">
        <w:rPr>
          <w:rFonts w:asciiTheme="minorHAnsi" w:hAnsiTheme="minorHAnsi" w:cstheme="minorHAnsi"/>
          <w:sz w:val="22"/>
          <w:szCs w:val="22"/>
          <w:lang w:eastAsia="en-GB"/>
        </w:rPr>
        <w:t>ly charged side</w:t>
      </w:r>
      <w:r w:rsidRPr="008B5686">
        <w:rPr>
          <w:rFonts w:asciiTheme="minorHAnsi" w:hAnsiTheme="minorHAnsi" w:cstheme="minorHAnsi"/>
          <w:sz w:val="22"/>
          <w:szCs w:val="22"/>
          <w:lang w:eastAsia="en-GB"/>
        </w:rPr>
        <w:t xml:space="preserve">. </w:t>
      </w:r>
      <w:r w:rsidR="00B12C6E">
        <w:rPr>
          <w:rFonts w:asciiTheme="minorHAnsi" w:hAnsiTheme="minorHAnsi" w:cstheme="minorHAnsi"/>
          <w:sz w:val="22"/>
          <w:szCs w:val="22"/>
          <w:lang w:eastAsia="en-GB"/>
        </w:rPr>
        <w:t xml:space="preserve">Currently inorganic cells have </w:t>
      </w:r>
      <w:proofErr w:type="spellStart"/>
      <w:r w:rsidR="00B12C6E">
        <w:rPr>
          <w:rFonts w:asciiTheme="minorHAnsi" w:hAnsiTheme="minorHAnsi" w:cstheme="minorHAnsi"/>
          <w:sz w:val="22"/>
          <w:szCs w:val="22"/>
          <w:lang w:eastAsia="en-GB"/>
        </w:rPr>
        <w:t>effiency</w:t>
      </w:r>
      <w:proofErr w:type="spellEnd"/>
      <w:r w:rsidR="00B12C6E">
        <w:rPr>
          <w:rFonts w:asciiTheme="minorHAnsi" w:hAnsiTheme="minorHAnsi" w:cstheme="minorHAnsi"/>
          <w:sz w:val="22"/>
          <w:szCs w:val="22"/>
          <w:lang w:eastAsia="en-GB"/>
        </w:rPr>
        <w:t xml:space="preserve"> </w:t>
      </w:r>
      <w:proofErr w:type="spellStart"/>
      <w:r w:rsidR="00B12C6E">
        <w:rPr>
          <w:rFonts w:asciiTheme="minorHAnsi" w:hAnsiTheme="minorHAnsi" w:cstheme="minorHAnsi"/>
          <w:sz w:val="22"/>
          <w:szCs w:val="22"/>
          <w:lang w:eastAsia="en-GB"/>
        </w:rPr>
        <w:t>ratigs</w:t>
      </w:r>
      <w:proofErr w:type="spellEnd"/>
      <w:r w:rsidR="00B12C6E">
        <w:rPr>
          <w:rFonts w:asciiTheme="minorHAnsi" w:hAnsiTheme="minorHAnsi" w:cstheme="minorHAnsi"/>
          <w:sz w:val="22"/>
          <w:szCs w:val="22"/>
          <w:lang w:eastAsia="en-GB"/>
        </w:rPr>
        <w:t xml:space="preserve"> of up to 30% depending on </w:t>
      </w:r>
      <w:proofErr w:type="spellStart"/>
      <w:r w:rsidR="00B12C6E">
        <w:rPr>
          <w:rFonts w:asciiTheme="minorHAnsi" w:hAnsiTheme="minorHAnsi" w:cstheme="minorHAnsi"/>
          <w:sz w:val="22"/>
          <w:szCs w:val="22"/>
          <w:lang w:eastAsia="en-GB"/>
        </w:rPr>
        <w:t>maufactures</w:t>
      </w:r>
      <w:proofErr w:type="spellEnd"/>
      <w:r w:rsidR="00B12C6E">
        <w:rPr>
          <w:rFonts w:asciiTheme="minorHAnsi" w:hAnsiTheme="minorHAnsi" w:cstheme="minorHAnsi"/>
          <w:sz w:val="22"/>
          <w:szCs w:val="22"/>
          <w:lang w:eastAsia="en-GB"/>
        </w:rPr>
        <w:t xml:space="preserve">, also cost is relative to </w:t>
      </w:r>
      <w:proofErr w:type="spellStart"/>
      <w:r w:rsidR="00B12C6E">
        <w:rPr>
          <w:rFonts w:asciiTheme="minorHAnsi" w:hAnsiTheme="minorHAnsi" w:cstheme="minorHAnsi"/>
          <w:sz w:val="22"/>
          <w:szCs w:val="22"/>
          <w:lang w:eastAsia="en-GB"/>
        </w:rPr>
        <w:t>effiency</w:t>
      </w:r>
      <w:proofErr w:type="spellEnd"/>
      <w:r w:rsidR="00B12C6E">
        <w:rPr>
          <w:rFonts w:asciiTheme="minorHAnsi" w:hAnsiTheme="minorHAnsi" w:cstheme="minorHAnsi"/>
          <w:sz w:val="22"/>
          <w:szCs w:val="22"/>
          <w:lang w:eastAsia="en-GB"/>
        </w:rPr>
        <w:t>.</w:t>
      </w:r>
    </w:p>
    <w:p w14:paraId="5A20A647" w14:textId="197234B3" w:rsidR="00167834" w:rsidRDefault="00167834"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sz w:val="22"/>
          <w:szCs w:val="22"/>
          <w:lang w:eastAsia="en-GB"/>
        </w:rPr>
        <w:t>Other components of the cells then turn the electrons into usable power which is finally transferred to wires. From that point the electrons flow like any other source of electricity. Other types of solar power technology</w:t>
      </w:r>
      <w:r w:rsidR="007A1F62" w:rsidRPr="008B5686">
        <w:rPr>
          <w:rFonts w:asciiTheme="minorHAnsi" w:hAnsiTheme="minorHAnsi" w:cstheme="minorHAnsi"/>
          <w:sz w:val="22"/>
          <w:szCs w:val="22"/>
          <w:lang w:eastAsia="en-GB"/>
        </w:rPr>
        <w:t xml:space="preserve"> do</w:t>
      </w:r>
      <w:r w:rsidRPr="008B5686">
        <w:rPr>
          <w:rFonts w:asciiTheme="minorHAnsi" w:hAnsiTheme="minorHAnsi" w:cstheme="minorHAnsi"/>
          <w:sz w:val="22"/>
          <w:szCs w:val="22"/>
          <w:lang w:eastAsia="en-GB"/>
        </w:rPr>
        <w:t xml:space="preserve"> exist </w:t>
      </w:r>
      <w:r w:rsidR="007A1F62" w:rsidRPr="008B5686">
        <w:rPr>
          <w:rFonts w:asciiTheme="minorHAnsi" w:hAnsiTheme="minorHAnsi" w:cstheme="minorHAnsi"/>
          <w:sz w:val="22"/>
          <w:szCs w:val="22"/>
          <w:lang w:eastAsia="en-GB"/>
        </w:rPr>
        <w:t>and</w:t>
      </w:r>
      <w:r w:rsidRPr="008B5686">
        <w:rPr>
          <w:rFonts w:asciiTheme="minorHAnsi" w:hAnsiTheme="minorHAnsi" w:cstheme="minorHAnsi"/>
          <w:sz w:val="22"/>
          <w:szCs w:val="22"/>
          <w:lang w:eastAsia="en-GB"/>
        </w:rPr>
        <w:t xml:space="preserve"> include solar thermal and concentrated solar power (CSP). Each operates in a different way but all harness energy from sunlight to either directly create electricity or heat air or water. </w:t>
      </w:r>
    </w:p>
    <w:p w14:paraId="294687C1" w14:textId="25EDCDA5" w:rsidR="009A52B7" w:rsidRPr="008B5686" w:rsidRDefault="009A52B7"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noProof/>
          <w:sz w:val="22"/>
          <w:szCs w:val="22"/>
        </w:rPr>
        <w:drawing>
          <wp:anchor distT="0" distB="0" distL="114300" distR="114300" simplePos="0" relativeHeight="251663360" behindDoc="0" locked="0" layoutInCell="1" allowOverlap="1" wp14:anchorId="215387F7" wp14:editId="2EF70C7B">
            <wp:simplePos x="0" y="0"/>
            <wp:positionH relativeFrom="margin">
              <wp:align>right</wp:align>
            </wp:positionH>
            <wp:positionV relativeFrom="paragraph">
              <wp:posOffset>204695</wp:posOffset>
            </wp:positionV>
            <wp:extent cx="2969895" cy="2300553"/>
            <wp:effectExtent l="0" t="0" r="1905" b="5080"/>
            <wp:wrapTopAndBottom/>
            <wp:docPr id="5" name="Picture 5" descr="Image result for Inorganic Solar Cell (Energyeducation">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organic Solar Cell (Energyeducation">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9895" cy="2300553"/>
                    </a:xfrm>
                    <a:prstGeom prst="rect">
                      <a:avLst/>
                    </a:prstGeom>
                    <a:noFill/>
                    <a:ln>
                      <a:noFill/>
                    </a:ln>
                  </pic:spPr>
                </pic:pic>
              </a:graphicData>
            </a:graphic>
          </wp:anchor>
        </w:drawing>
      </w:r>
    </w:p>
    <w:p w14:paraId="5B122713" w14:textId="3931E0B5" w:rsidR="009A52B7" w:rsidRPr="00233A9B" w:rsidRDefault="0056510D" w:rsidP="008B5686">
      <w:pPr>
        <w:pStyle w:val="NoSpacing"/>
        <w:jc w:val="both"/>
        <w:rPr>
          <w:rFonts w:asciiTheme="minorHAnsi" w:hAnsiTheme="minorHAnsi" w:cstheme="minorHAnsi"/>
          <w:sz w:val="20"/>
          <w:shd w:val="clear" w:color="auto" w:fill="FFFFFF"/>
        </w:rPr>
      </w:pPr>
      <w:r w:rsidRPr="00233A9B">
        <w:rPr>
          <w:rFonts w:asciiTheme="minorHAnsi" w:hAnsiTheme="minorHAnsi" w:cstheme="minorHAnsi"/>
          <w:sz w:val="20"/>
          <w:lang w:eastAsia="en-GB"/>
        </w:rPr>
        <w:t xml:space="preserve">Figure 2 - Inorganic Solar Cell </w:t>
      </w:r>
      <w:r w:rsidR="0047771C" w:rsidRPr="00233A9B">
        <w:rPr>
          <w:rFonts w:asciiTheme="minorHAnsi" w:hAnsiTheme="minorHAnsi" w:cstheme="minorHAnsi"/>
          <w:sz w:val="20"/>
          <w:shd w:val="clear" w:color="auto" w:fill="FFFFFF"/>
        </w:rPr>
        <w:t>(Science, 2018)</w:t>
      </w:r>
    </w:p>
    <w:p w14:paraId="0833C941" w14:textId="1A03FC2B" w:rsidR="0056510D" w:rsidRPr="009A52B7" w:rsidRDefault="0056510D" w:rsidP="008B5686">
      <w:pPr>
        <w:pStyle w:val="NoSpacing"/>
        <w:jc w:val="both"/>
        <w:rPr>
          <w:rFonts w:asciiTheme="minorHAnsi" w:hAnsiTheme="minorHAnsi" w:cstheme="minorHAnsi"/>
          <w:sz w:val="22"/>
          <w:szCs w:val="22"/>
          <w:shd w:val="clear" w:color="auto" w:fill="FFFFFF"/>
        </w:rPr>
      </w:pPr>
    </w:p>
    <w:p w14:paraId="525B9657" w14:textId="2B92DC4A" w:rsidR="009A52B7" w:rsidRDefault="0074611B" w:rsidP="0010241A">
      <w:pPr>
        <w:pStyle w:val="NoSpacing"/>
        <w:jc w:val="both"/>
        <w:rPr>
          <w:rFonts w:asciiTheme="minorHAnsi" w:hAnsiTheme="minorHAnsi" w:cstheme="minorHAnsi"/>
          <w:sz w:val="22"/>
          <w:szCs w:val="22"/>
          <w:lang w:eastAsia="en-GB"/>
        </w:rPr>
      </w:pPr>
      <w:r w:rsidRPr="008B5686">
        <w:rPr>
          <w:rFonts w:asciiTheme="minorHAnsi" w:hAnsiTheme="minorHAnsi" w:cstheme="minorHAnsi"/>
          <w:sz w:val="22"/>
          <w:szCs w:val="22"/>
          <w:lang w:eastAsia="en-GB"/>
        </w:rPr>
        <w:t xml:space="preserve">The cells </w:t>
      </w:r>
      <w:r w:rsidR="0010241A">
        <w:rPr>
          <w:rFonts w:asciiTheme="minorHAnsi" w:hAnsiTheme="minorHAnsi" w:cstheme="minorHAnsi"/>
          <w:sz w:val="22"/>
          <w:szCs w:val="22"/>
          <w:lang w:eastAsia="en-GB"/>
        </w:rPr>
        <w:t xml:space="preserve">of most common solar panels </w:t>
      </w:r>
      <w:r w:rsidRPr="008B5686">
        <w:rPr>
          <w:rFonts w:asciiTheme="minorHAnsi" w:hAnsiTheme="minorHAnsi" w:cstheme="minorHAnsi"/>
          <w:sz w:val="22"/>
          <w:szCs w:val="22"/>
          <w:lang w:eastAsia="en-GB"/>
        </w:rPr>
        <w:t xml:space="preserve">are known as </w:t>
      </w:r>
      <w:r w:rsidR="00630A74" w:rsidRPr="008B5686">
        <w:rPr>
          <w:rFonts w:asciiTheme="minorHAnsi" w:hAnsiTheme="minorHAnsi" w:cstheme="minorHAnsi"/>
          <w:sz w:val="22"/>
          <w:szCs w:val="22"/>
          <w:lang w:eastAsia="en-GB"/>
        </w:rPr>
        <w:t>inorganic as the</w:t>
      </w:r>
      <w:r w:rsidR="00AE3C62" w:rsidRPr="008B5686">
        <w:rPr>
          <w:rFonts w:asciiTheme="minorHAnsi" w:hAnsiTheme="minorHAnsi" w:cstheme="minorHAnsi"/>
          <w:sz w:val="22"/>
          <w:szCs w:val="22"/>
          <w:lang w:eastAsia="en-GB"/>
        </w:rPr>
        <w:t>y are</w:t>
      </w:r>
      <w:r w:rsidR="00630A74" w:rsidRPr="008B5686">
        <w:rPr>
          <w:rFonts w:asciiTheme="minorHAnsi" w:hAnsiTheme="minorHAnsi" w:cstheme="minorHAnsi"/>
          <w:sz w:val="22"/>
          <w:szCs w:val="22"/>
          <w:lang w:eastAsia="en-GB"/>
        </w:rPr>
        <w:t xml:space="preserve"> </w:t>
      </w:r>
      <w:r w:rsidR="00634162" w:rsidRPr="008B5686">
        <w:rPr>
          <w:rFonts w:asciiTheme="minorHAnsi" w:hAnsiTheme="minorHAnsi" w:cstheme="minorHAnsi"/>
          <w:sz w:val="22"/>
          <w:szCs w:val="22"/>
          <w:lang w:eastAsia="en-GB"/>
        </w:rPr>
        <w:t>mainly composed of silicon</w:t>
      </w:r>
      <w:r w:rsidR="00AE3C62" w:rsidRPr="008B5686">
        <w:rPr>
          <w:rFonts w:asciiTheme="minorHAnsi" w:hAnsiTheme="minorHAnsi" w:cstheme="minorHAnsi"/>
          <w:sz w:val="22"/>
          <w:szCs w:val="22"/>
          <w:lang w:eastAsia="en-GB"/>
        </w:rPr>
        <w:t>. T</w:t>
      </w:r>
      <w:r w:rsidR="00634162" w:rsidRPr="008B5686">
        <w:rPr>
          <w:rFonts w:asciiTheme="minorHAnsi" w:hAnsiTheme="minorHAnsi" w:cstheme="minorHAnsi"/>
          <w:sz w:val="22"/>
          <w:szCs w:val="22"/>
          <w:lang w:eastAsia="en-GB"/>
        </w:rPr>
        <w:t xml:space="preserve">his material </w:t>
      </w:r>
      <w:r w:rsidR="00AE3C62" w:rsidRPr="008B5686">
        <w:rPr>
          <w:rFonts w:asciiTheme="minorHAnsi" w:hAnsiTheme="minorHAnsi" w:cstheme="minorHAnsi"/>
          <w:sz w:val="22"/>
          <w:szCs w:val="22"/>
          <w:lang w:eastAsia="en-GB"/>
        </w:rPr>
        <w:t xml:space="preserve">is used as it can be easily processed to create the necessary designs of the cells, it is a good conductor </w:t>
      </w:r>
      <w:r w:rsidR="0010241A" w:rsidRPr="008B5686">
        <w:rPr>
          <w:rFonts w:asciiTheme="minorHAnsi" w:hAnsiTheme="minorHAnsi" w:cstheme="minorHAnsi"/>
          <w:sz w:val="22"/>
          <w:szCs w:val="22"/>
          <w:lang w:eastAsia="en-GB"/>
        </w:rPr>
        <w:t>and</w:t>
      </w:r>
      <w:r w:rsidR="00AE3C62" w:rsidRPr="008B5686">
        <w:rPr>
          <w:rFonts w:asciiTheme="minorHAnsi" w:hAnsiTheme="minorHAnsi" w:cstheme="minorHAnsi"/>
          <w:sz w:val="22"/>
          <w:szCs w:val="22"/>
          <w:lang w:eastAsia="en-GB"/>
        </w:rPr>
        <w:t xml:space="preserve"> absorbs light in the right optical range. The downsides to silicon </w:t>
      </w:r>
      <w:r w:rsidR="0010241A">
        <w:rPr>
          <w:rFonts w:asciiTheme="minorHAnsi" w:hAnsiTheme="minorHAnsi" w:cstheme="minorHAnsi"/>
          <w:sz w:val="22"/>
          <w:szCs w:val="22"/>
          <w:lang w:eastAsia="en-GB"/>
        </w:rPr>
        <w:t>is that it is a non-</w:t>
      </w:r>
      <w:r w:rsidR="0010241A">
        <w:rPr>
          <w:rFonts w:asciiTheme="minorHAnsi" w:hAnsiTheme="minorHAnsi" w:cstheme="minorHAnsi"/>
          <w:sz w:val="22"/>
          <w:szCs w:val="22"/>
          <w:lang w:eastAsia="en-GB"/>
        </w:rPr>
        <w:lastRenderedPageBreak/>
        <w:t xml:space="preserve">environmentally friendly material and therefore can be toxic to the environment in the afterlife of solar panels, due to its inability to decompose. </w:t>
      </w:r>
    </w:p>
    <w:p w14:paraId="3C19C8A4" w14:textId="77777777" w:rsidR="00B12C6E" w:rsidRDefault="00B12C6E" w:rsidP="0010241A">
      <w:pPr>
        <w:pStyle w:val="NoSpacing"/>
        <w:jc w:val="both"/>
        <w:rPr>
          <w:rFonts w:asciiTheme="minorHAnsi" w:hAnsiTheme="minorHAnsi" w:cstheme="minorHAnsi"/>
          <w:sz w:val="22"/>
          <w:szCs w:val="22"/>
          <w:lang w:eastAsia="en-GB"/>
        </w:rPr>
      </w:pPr>
    </w:p>
    <w:p w14:paraId="33CEA294" w14:textId="170DEBE0" w:rsidR="00065C94" w:rsidRPr="008B5686" w:rsidRDefault="0010241A" w:rsidP="008B5686">
      <w:pPr>
        <w:pStyle w:val="NoSpacing"/>
        <w:jc w:val="both"/>
        <w:rPr>
          <w:rFonts w:asciiTheme="minorHAnsi" w:hAnsiTheme="minorHAnsi" w:cstheme="minorHAnsi"/>
          <w:sz w:val="22"/>
          <w:szCs w:val="22"/>
          <w:lang w:val="en"/>
        </w:rPr>
      </w:pPr>
      <w:r w:rsidRPr="008B5686">
        <w:rPr>
          <w:rFonts w:asciiTheme="minorHAnsi" w:hAnsiTheme="minorHAnsi" w:cstheme="minorHAnsi"/>
          <w:sz w:val="22"/>
          <w:szCs w:val="22"/>
          <w:lang w:val="en"/>
        </w:rPr>
        <w:t xml:space="preserve">organic </w:t>
      </w:r>
      <w:r>
        <w:rPr>
          <w:rFonts w:asciiTheme="minorHAnsi" w:hAnsiTheme="minorHAnsi" w:cstheme="minorHAnsi"/>
          <w:sz w:val="22"/>
          <w:szCs w:val="22"/>
          <w:lang w:val="en"/>
        </w:rPr>
        <w:t xml:space="preserve">solar </w:t>
      </w:r>
      <w:r w:rsidR="00065C94" w:rsidRPr="008B5686">
        <w:rPr>
          <w:rFonts w:asciiTheme="minorHAnsi" w:hAnsiTheme="minorHAnsi" w:cstheme="minorHAnsi"/>
          <w:sz w:val="22"/>
          <w:szCs w:val="22"/>
          <w:lang w:val="en"/>
        </w:rPr>
        <w:t>cell</w:t>
      </w:r>
      <w:r>
        <w:rPr>
          <w:rFonts w:asciiTheme="minorHAnsi" w:hAnsiTheme="minorHAnsi" w:cstheme="minorHAnsi"/>
          <w:sz w:val="22"/>
          <w:szCs w:val="22"/>
          <w:lang w:val="en"/>
        </w:rPr>
        <w:t>s</w:t>
      </w:r>
    </w:p>
    <w:p w14:paraId="06B79EA7" w14:textId="77777777" w:rsidR="009A52B7" w:rsidRDefault="009A52B7" w:rsidP="008B5686">
      <w:pPr>
        <w:pStyle w:val="NoSpacing"/>
        <w:jc w:val="both"/>
        <w:rPr>
          <w:rFonts w:asciiTheme="minorHAnsi" w:hAnsiTheme="minorHAnsi" w:cstheme="minorHAnsi"/>
          <w:sz w:val="22"/>
          <w:szCs w:val="22"/>
          <w:lang w:val="en"/>
        </w:rPr>
      </w:pPr>
    </w:p>
    <w:p w14:paraId="1BB4EF65" w14:textId="71691ABF" w:rsidR="00D73260" w:rsidRPr="008B5686" w:rsidRDefault="0010241A" w:rsidP="008B5686">
      <w:pPr>
        <w:pStyle w:val="NoSpacing"/>
        <w:jc w:val="both"/>
        <w:rPr>
          <w:rFonts w:asciiTheme="minorHAnsi" w:hAnsiTheme="minorHAnsi" w:cstheme="minorHAnsi"/>
          <w:sz w:val="22"/>
          <w:szCs w:val="22"/>
          <w:lang w:val="en"/>
        </w:rPr>
      </w:pPr>
      <w:r>
        <w:rPr>
          <w:rFonts w:asciiTheme="minorHAnsi" w:hAnsiTheme="minorHAnsi" w:cstheme="minorHAnsi"/>
          <w:sz w:val="22"/>
          <w:szCs w:val="22"/>
          <w:lang w:val="en"/>
        </w:rPr>
        <w:t xml:space="preserve">In contrast to inorganic cells come </w:t>
      </w:r>
      <w:r w:rsidR="00E4199E">
        <w:rPr>
          <w:rFonts w:asciiTheme="minorHAnsi" w:hAnsiTheme="minorHAnsi" w:cstheme="minorHAnsi"/>
          <w:sz w:val="22"/>
          <w:szCs w:val="22"/>
          <w:lang w:val="en"/>
        </w:rPr>
        <w:t xml:space="preserve">organic cells. </w:t>
      </w:r>
      <w:r w:rsidR="00D73260" w:rsidRPr="008B5686">
        <w:rPr>
          <w:rFonts w:asciiTheme="minorHAnsi" w:hAnsiTheme="minorHAnsi" w:cstheme="minorHAnsi"/>
          <w:sz w:val="22"/>
          <w:szCs w:val="22"/>
          <w:lang w:val="en"/>
        </w:rPr>
        <w:t xml:space="preserve">Research into organic photovoltaics requires contributions </w:t>
      </w:r>
      <w:r w:rsidR="00E4199E">
        <w:rPr>
          <w:rFonts w:asciiTheme="minorHAnsi" w:hAnsiTheme="minorHAnsi" w:cstheme="minorHAnsi"/>
          <w:sz w:val="22"/>
          <w:szCs w:val="22"/>
          <w:lang w:val="en"/>
        </w:rPr>
        <w:t>of</w:t>
      </w:r>
      <w:r w:rsidR="00D73260" w:rsidRPr="008B5686">
        <w:rPr>
          <w:rFonts w:asciiTheme="minorHAnsi" w:hAnsiTheme="minorHAnsi" w:cstheme="minorHAnsi"/>
          <w:sz w:val="22"/>
          <w:szCs w:val="22"/>
          <w:lang w:val="en"/>
        </w:rPr>
        <w:t xml:space="preserve"> several personnel in a range of fields including chemistry, quantum chemistry, engineering and physics. This partnership </w:t>
      </w:r>
      <w:r w:rsidR="00E4199E">
        <w:rPr>
          <w:rFonts w:asciiTheme="minorHAnsi" w:hAnsiTheme="minorHAnsi" w:cstheme="minorHAnsi"/>
          <w:sz w:val="22"/>
          <w:szCs w:val="22"/>
          <w:lang w:val="en"/>
        </w:rPr>
        <w:t>in</w:t>
      </w:r>
      <w:r w:rsidR="00D73260" w:rsidRPr="008B5686">
        <w:rPr>
          <w:rFonts w:asciiTheme="minorHAnsi" w:hAnsiTheme="minorHAnsi" w:cstheme="minorHAnsi"/>
          <w:sz w:val="22"/>
          <w:szCs w:val="22"/>
          <w:lang w:val="en"/>
        </w:rPr>
        <w:t xml:space="preserve"> the combination of </w:t>
      </w:r>
      <w:r w:rsidR="00E4199E" w:rsidRPr="00E4199E">
        <w:rPr>
          <w:rFonts w:asciiTheme="minorHAnsi" w:hAnsiTheme="minorHAnsi" w:cstheme="minorHAnsi"/>
          <w:sz w:val="22"/>
          <w:szCs w:val="22"/>
          <w:lang w:val="en"/>
        </w:rPr>
        <w:t xml:space="preserve">academia </w:t>
      </w:r>
      <w:r w:rsidR="00D73260" w:rsidRPr="008B5686">
        <w:rPr>
          <w:rFonts w:asciiTheme="minorHAnsi" w:hAnsiTheme="minorHAnsi" w:cstheme="minorHAnsi"/>
          <w:sz w:val="22"/>
          <w:szCs w:val="22"/>
          <w:lang w:val="en"/>
        </w:rPr>
        <w:t xml:space="preserve">and industry has made it possible that complete organic photovoltaic systems can be produced. Applications of this can be seen in projects such as the Smart </w:t>
      </w:r>
      <w:proofErr w:type="spellStart"/>
      <w:r w:rsidR="00D73260" w:rsidRPr="008B5686">
        <w:rPr>
          <w:rFonts w:asciiTheme="minorHAnsi" w:hAnsiTheme="minorHAnsi" w:cstheme="minorHAnsi"/>
          <w:sz w:val="22"/>
          <w:szCs w:val="22"/>
          <w:lang w:val="en"/>
        </w:rPr>
        <w:t>Forvision</w:t>
      </w:r>
      <w:proofErr w:type="spellEnd"/>
      <w:r w:rsidR="00D73260" w:rsidRPr="008B5686">
        <w:rPr>
          <w:rFonts w:asciiTheme="minorHAnsi" w:hAnsiTheme="minorHAnsi" w:cstheme="minorHAnsi"/>
          <w:sz w:val="22"/>
          <w:szCs w:val="22"/>
          <w:lang w:val="en"/>
        </w:rPr>
        <w:t xml:space="preserve"> car in </w:t>
      </w:r>
      <w:proofErr w:type="spellStart"/>
      <w:r w:rsidR="00E4199E">
        <w:rPr>
          <w:rFonts w:asciiTheme="minorHAnsi" w:hAnsiTheme="minorHAnsi" w:cstheme="minorHAnsi"/>
          <w:sz w:val="22"/>
          <w:szCs w:val="22"/>
          <w:lang w:val="en"/>
        </w:rPr>
        <w:t>collaberation</w:t>
      </w:r>
      <w:proofErr w:type="spellEnd"/>
      <w:r w:rsidR="00D73260" w:rsidRPr="008B5686">
        <w:rPr>
          <w:rFonts w:asciiTheme="minorHAnsi" w:hAnsiTheme="minorHAnsi" w:cstheme="minorHAnsi"/>
          <w:sz w:val="22"/>
          <w:szCs w:val="22"/>
          <w:lang w:val="en"/>
        </w:rPr>
        <w:t xml:space="preserve"> with the chemical company BASF.  This company used their invention of Dye glass cells that convert light into electricity</w:t>
      </w:r>
      <w:r w:rsidR="00E4199E">
        <w:rPr>
          <w:rFonts w:asciiTheme="minorHAnsi" w:hAnsiTheme="minorHAnsi" w:cstheme="minorHAnsi"/>
          <w:sz w:val="22"/>
          <w:szCs w:val="22"/>
          <w:lang w:val="en"/>
        </w:rPr>
        <w:t>,</w:t>
      </w:r>
      <w:r w:rsidR="00D73260" w:rsidRPr="008B5686">
        <w:rPr>
          <w:rFonts w:asciiTheme="minorHAnsi" w:hAnsiTheme="minorHAnsi" w:cstheme="minorHAnsi"/>
          <w:sz w:val="22"/>
          <w:szCs w:val="22"/>
          <w:lang w:val="en"/>
        </w:rPr>
        <w:t xml:space="preserve"> as seen on the roof of the smart car to aid the conceptual design. The cells can be produced cheaply and</w:t>
      </w:r>
      <w:r w:rsidR="00E4199E">
        <w:rPr>
          <w:rFonts w:asciiTheme="minorHAnsi" w:hAnsiTheme="minorHAnsi" w:cstheme="minorHAnsi"/>
          <w:sz w:val="22"/>
          <w:szCs w:val="22"/>
          <w:lang w:val="en"/>
        </w:rPr>
        <w:t xml:space="preserve"> come</w:t>
      </w:r>
      <w:r w:rsidR="00D73260" w:rsidRPr="008B5686">
        <w:rPr>
          <w:rFonts w:asciiTheme="minorHAnsi" w:hAnsiTheme="minorHAnsi" w:cstheme="minorHAnsi"/>
          <w:sz w:val="22"/>
          <w:szCs w:val="22"/>
          <w:lang w:val="en"/>
        </w:rPr>
        <w:t xml:space="preserve"> in a range of colors</w:t>
      </w:r>
      <w:r w:rsidR="00E4199E">
        <w:rPr>
          <w:rFonts w:asciiTheme="minorHAnsi" w:hAnsiTheme="minorHAnsi" w:cstheme="minorHAnsi"/>
          <w:sz w:val="22"/>
          <w:szCs w:val="22"/>
          <w:lang w:val="en"/>
        </w:rPr>
        <w:t>,</w:t>
      </w:r>
      <w:r w:rsidR="00D73260" w:rsidRPr="008B5686">
        <w:rPr>
          <w:rFonts w:asciiTheme="minorHAnsi" w:hAnsiTheme="minorHAnsi" w:cstheme="minorHAnsi"/>
          <w:sz w:val="22"/>
          <w:szCs w:val="22"/>
          <w:lang w:val="en"/>
        </w:rPr>
        <w:t xml:space="preserve"> but the perfect cell would be black as this would absorb the most visible light. </w:t>
      </w:r>
    </w:p>
    <w:p w14:paraId="0283DA6F" w14:textId="443E6F1B" w:rsidR="0047771C" w:rsidRPr="008B5686" w:rsidRDefault="009A52B7"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noProof/>
          <w:sz w:val="22"/>
          <w:szCs w:val="22"/>
        </w:rPr>
        <w:drawing>
          <wp:anchor distT="0" distB="0" distL="114300" distR="114300" simplePos="0" relativeHeight="251661312" behindDoc="0" locked="0" layoutInCell="1" allowOverlap="1" wp14:anchorId="7DE3418A" wp14:editId="2A394670">
            <wp:simplePos x="0" y="0"/>
            <wp:positionH relativeFrom="column">
              <wp:align>right</wp:align>
            </wp:positionH>
            <wp:positionV relativeFrom="paragraph">
              <wp:posOffset>238616</wp:posOffset>
            </wp:positionV>
            <wp:extent cx="2933700" cy="1957705"/>
            <wp:effectExtent l="0" t="0" r="0" b="4445"/>
            <wp:wrapTopAndBottom/>
            <wp:docPr id="3" name="Picture 3" descr="Image result for smart for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mart forvis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33700" cy="1957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EB9A2C" w14:textId="42D23669" w:rsidR="00BB1771" w:rsidRPr="00233A9B" w:rsidRDefault="00BB1771" w:rsidP="008B5686">
      <w:pPr>
        <w:pStyle w:val="NoSpacing"/>
        <w:jc w:val="both"/>
        <w:rPr>
          <w:rFonts w:asciiTheme="minorHAnsi" w:hAnsiTheme="minorHAnsi" w:cstheme="minorHAnsi"/>
          <w:sz w:val="20"/>
          <w:lang w:eastAsia="en-GB"/>
        </w:rPr>
      </w:pPr>
      <w:r w:rsidRPr="00233A9B">
        <w:rPr>
          <w:rFonts w:asciiTheme="minorHAnsi" w:hAnsiTheme="minorHAnsi" w:cstheme="minorHAnsi"/>
          <w:sz w:val="20"/>
          <w:lang w:eastAsia="en-GB"/>
        </w:rPr>
        <w:t xml:space="preserve">Figure </w:t>
      </w:r>
      <w:r w:rsidR="0056510D" w:rsidRPr="00233A9B">
        <w:rPr>
          <w:rFonts w:asciiTheme="minorHAnsi" w:hAnsiTheme="minorHAnsi" w:cstheme="minorHAnsi"/>
          <w:sz w:val="20"/>
          <w:lang w:eastAsia="en-GB"/>
        </w:rPr>
        <w:t>3</w:t>
      </w:r>
      <w:r w:rsidRPr="00233A9B">
        <w:rPr>
          <w:rFonts w:asciiTheme="minorHAnsi" w:hAnsiTheme="minorHAnsi" w:cstheme="minorHAnsi"/>
          <w:sz w:val="20"/>
          <w:lang w:eastAsia="en-GB"/>
        </w:rPr>
        <w:t xml:space="preserve"> – </w:t>
      </w:r>
      <w:proofErr w:type="spellStart"/>
      <w:r w:rsidRPr="00233A9B">
        <w:rPr>
          <w:rFonts w:asciiTheme="minorHAnsi" w:hAnsiTheme="minorHAnsi" w:cstheme="minorHAnsi"/>
          <w:sz w:val="20"/>
          <w:lang w:eastAsia="en-GB"/>
        </w:rPr>
        <w:t>Forvision</w:t>
      </w:r>
      <w:proofErr w:type="spellEnd"/>
      <w:r w:rsidRPr="00233A9B">
        <w:rPr>
          <w:rFonts w:asciiTheme="minorHAnsi" w:hAnsiTheme="minorHAnsi" w:cstheme="minorHAnsi"/>
          <w:sz w:val="20"/>
          <w:lang w:eastAsia="en-GB"/>
        </w:rPr>
        <w:t xml:space="preserve"> car by </w:t>
      </w:r>
      <w:proofErr w:type="gramStart"/>
      <w:r w:rsidRPr="00233A9B">
        <w:rPr>
          <w:rFonts w:asciiTheme="minorHAnsi" w:hAnsiTheme="minorHAnsi" w:cstheme="minorHAnsi"/>
          <w:sz w:val="20"/>
          <w:lang w:eastAsia="en-GB"/>
        </w:rPr>
        <w:t xml:space="preserve">Smart  </w:t>
      </w:r>
      <w:r w:rsidR="0047771C" w:rsidRPr="00233A9B">
        <w:rPr>
          <w:rFonts w:asciiTheme="minorHAnsi" w:hAnsiTheme="minorHAnsi" w:cstheme="minorHAnsi"/>
          <w:sz w:val="20"/>
          <w:shd w:val="clear" w:color="auto" w:fill="FFFFFF"/>
        </w:rPr>
        <w:t>(</w:t>
      </w:r>
      <w:proofErr w:type="gramEnd"/>
      <w:r w:rsidR="0047771C" w:rsidRPr="00233A9B">
        <w:rPr>
          <w:rFonts w:asciiTheme="minorHAnsi" w:hAnsiTheme="minorHAnsi" w:cstheme="minorHAnsi"/>
          <w:sz w:val="20"/>
          <w:shd w:val="clear" w:color="auto" w:fill="FFFFFF"/>
        </w:rPr>
        <w:t xml:space="preserve">Feel </w:t>
      </w:r>
      <w:proofErr w:type="spellStart"/>
      <w:r w:rsidR="0047771C" w:rsidRPr="00233A9B">
        <w:rPr>
          <w:rFonts w:asciiTheme="minorHAnsi" w:hAnsiTheme="minorHAnsi" w:cstheme="minorHAnsi"/>
          <w:sz w:val="20"/>
          <w:shd w:val="clear" w:color="auto" w:fill="FFFFFF"/>
        </w:rPr>
        <w:t>Desain</w:t>
      </w:r>
      <w:proofErr w:type="spellEnd"/>
      <w:r w:rsidR="0047771C" w:rsidRPr="00233A9B">
        <w:rPr>
          <w:rFonts w:asciiTheme="minorHAnsi" w:hAnsiTheme="minorHAnsi" w:cstheme="minorHAnsi"/>
          <w:sz w:val="20"/>
          <w:shd w:val="clear" w:color="auto" w:fill="FFFFFF"/>
        </w:rPr>
        <w:t>, 2018)</w:t>
      </w:r>
    </w:p>
    <w:p w14:paraId="12915EB9" w14:textId="77777777" w:rsidR="00BB1771" w:rsidRPr="008B5686" w:rsidRDefault="00BB1771" w:rsidP="008B5686">
      <w:pPr>
        <w:pStyle w:val="NoSpacing"/>
        <w:jc w:val="both"/>
        <w:rPr>
          <w:rFonts w:asciiTheme="minorHAnsi" w:hAnsiTheme="minorHAnsi" w:cstheme="minorHAnsi"/>
          <w:sz w:val="22"/>
          <w:szCs w:val="22"/>
          <w:lang w:val="en"/>
        </w:rPr>
      </w:pPr>
    </w:p>
    <w:p w14:paraId="31BC536A" w14:textId="2BCD09CD" w:rsidR="001F54B2" w:rsidRPr="008B5686" w:rsidRDefault="00233A9B" w:rsidP="008B5686">
      <w:pPr>
        <w:pStyle w:val="NoSpacing"/>
        <w:jc w:val="both"/>
        <w:rPr>
          <w:rFonts w:asciiTheme="minorHAnsi" w:hAnsiTheme="minorHAnsi" w:cstheme="minorHAnsi"/>
          <w:sz w:val="22"/>
          <w:szCs w:val="22"/>
          <w:lang w:val="en"/>
        </w:rPr>
      </w:pPr>
      <w:r w:rsidRPr="008B5686">
        <w:rPr>
          <w:rFonts w:asciiTheme="minorHAnsi" w:hAnsiTheme="minorHAnsi" w:cstheme="minorHAnsi"/>
          <w:noProof/>
          <w:sz w:val="22"/>
          <w:szCs w:val="22"/>
          <w:lang w:val="en-US"/>
        </w:rPr>
        <w:drawing>
          <wp:anchor distT="0" distB="0" distL="114300" distR="114300" simplePos="0" relativeHeight="251659264" behindDoc="0" locked="0" layoutInCell="1" allowOverlap="1" wp14:anchorId="50E291F9" wp14:editId="70BF4D3D">
            <wp:simplePos x="0" y="0"/>
            <wp:positionH relativeFrom="column">
              <wp:posOffset>3206894</wp:posOffset>
            </wp:positionH>
            <wp:positionV relativeFrom="paragraph">
              <wp:posOffset>99511</wp:posOffset>
            </wp:positionV>
            <wp:extent cx="3086100" cy="2186462"/>
            <wp:effectExtent l="0" t="0" r="0" b="4445"/>
            <wp:wrapTopAndBottom/>
            <wp:docPr id="1" name="Picture 1" descr="https://cdn.triplepundit.com/wp-content/uploads/2017/03/EU-renewables-wind-solar-energy.png">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triplepundit.com/wp-content/uploads/2017/03/EU-renewables-wind-solar-energy.png">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86100" cy="2186462"/>
                    </a:xfrm>
                    <a:prstGeom prst="rect">
                      <a:avLst/>
                    </a:prstGeom>
                    <a:noFill/>
                    <a:ln>
                      <a:noFill/>
                    </a:ln>
                  </pic:spPr>
                </pic:pic>
              </a:graphicData>
            </a:graphic>
            <wp14:sizeRelH relativeFrom="page">
              <wp14:pctWidth>0</wp14:pctWidth>
            </wp14:sizeRelH>
            <wp14:sizeRelV relativeFrom="page">
              <wp14:pctHeight>0</wp14:pctHeight>
            </wp14:sizeRelV>
          </wp:anchor>
        </w:drawing>
      </w:r>
      <w:r w:rsidR="00D73260" w:rsidRPr="008B5686">
        <w:rPr>
          <w:rFonts w:asciiTheme="minorHAnsi" w:hAnsiTheme="minorHAnsi" w:cstheme="minorHAnsi"/>
          <w:sz w:val="22"/>
          <w:szCs w:val="22"/>
          <w:lang w:val="en"/>
        </w:rPr>
        <w:t xml:space="preserve">The main difference of solar cells based on inorganic materials such as silicon is that instead for organic cells different materials are used. The use of either dye glass, achieved by dipping the glass in a liquid resulting in the formation of a titanium dioxide layer or cells that are printed in layers of organic material can be used for photovoltaics. Organic solar cells are not yet at the level of existing technologies, but researchers are working hard to change this. Furthermore, they predict that once organic cells reach the same levels of non-organic in areas such as efficacy they will not only be produced more sustainably but also at much lower costs. </w:t>
      </w:r>
    </w:p>
    <w:p w14:paraId="5D1EE4B7" w14:textId="724FF22E" w:rsidR="0047771C" w:rsidRPr="00233A9B" w:rsidRDefault="0047771C" w:rsidP="008B5686">
      <w:pPr>
        <w:pStyle w:val="NoSpacing"/>
        <w:jc w:val="both"/>
        <w:rPr>
          <w:rFonts w:asciiTheme="minorHAnsi" w:hAnsiTheme="minorHAnsi" w:cstheme="minorHAnsi"/>
          <w:sz w:val="20"/>
          <w:shd w:val="clear" w:color="auto" w:fill="FFFFFF"/>
        </w:rPr>
      </w:pPr>
      <w:r w:rsidRPr="00233A9B">
        <w:rPr>
          <w:rFonts w:asciiTheme="minorHAnsi" w:hAnsiTheme="minorHAnsi" w:cstheme="minorHAnsi"/>
          <w:sz w:val="20"/>
          <w:shd w:val="clear" w:color="auto" w:fill="FFFFFF"/>
        </w:rPr>
        <w:t>(Engineer, 2018)</w:t>
      </w:r>
    </w:p>
    <w:p w14:paraId="000AB119" w14:textId="77777777" w:rsidR="009A52B7" w:rsidRPr="008B5686" w:rsidRDefault="009A52B7" w:rsidP="008B5686">
      <w:pPr>
        <w:pStyle w:val="NoSpacing"/>
        <w:jc w:val="both"/>
        <w:rPr>
          <w:rFonts w:asciiTheme="minorHAnsi" w:hAnsiTheme="minorHAnsi" w:cstheme="minorHAnsi"/>
          <w:sz w:val="22"/>
          <w:szCs w:val="22"/>
        </w:rPr>
      </w:pPr>
    </w:p>
    <w:p w14:paraId="3374D958" w14:textId="42117658" w:rsidR="00065C94" w:rsidRDefault="00065C94" w:rsidP="008B5686">
      <w:pPr>
        <w:pStyle w:val="NoSpacing"/>
        <w:jc w:val="both"/>
        <w:rPr>
          <w:rFonts w:asciiTheme="minorHAnsi" w:hAnsiTheme="minorHAnsi" w:cstheme="minorHAnsi"/>
          <w:sz w:val="22"/>
          <w:szCs w:val="22"/>
          <w:lang w:val="en"/>
        </w:rPr>
      </w:pPr>
      <w:r w:rsidRPr="008B5686">
        <w:rPr>
          <w:rFonts w:asciiTheme="minorHAnsi" w:hAnsiTheme="minorHAnsi" w:cstheme="minorHAnsi"/>
          <w:sz w:val="22"/>
          <w:szCs w:val="22"/>
          <w:lang w:val="en"/>
        </w:rPr>
        <w:t>Solar energy currently</w:t>
      </w:r>
    </w:p>
    <w:p w14:paraId="32F5E782" w14:textId="77777777" w:rsidR="009A52B7" w:rsidRPr="008B5686" w:rsidRDefault="009A52B7" w:rsidP="008B5686">
      <w:pPr>
        <w:pStyle w:val="NoSpacing"/>
        <w:jc w:val="both"/>
        <w:rPr>
          <w:rFonts w:asciiTheme="minorHAnsi" w:hAnsiTheme="minorHAnsi" w:cstheme="minorHAnsi"/>
          <w:sz w:val="22"/>
          <w:szCs w:val="22"/>
          <w:lang w:val="en"/>
        </w:rPr>
      </w:pPr>
    </w:p>
    <w:p w14:paraId="07F20BF1" w14:textId="68340646" w:rsidR="00C701EE" w:rsidRPr="008B5686" w:rsidRDefault="00C701EE"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sz w:val="22"/>
          <w:szCs w:val="22"/>
          <w:lang w:eastAsia="en-GB"/>
        </w:rPr>
        <w:t>Throughout Europe over the past 20 years the production of energy through renewable sources has grown substantially. In 2004 it was measured that 8.5% of total energy came from renewable sources, but by 2016 this number saw an increase of almost double to just under 17%. Improvements were mainly due to targets set by EU officials that meant nations had legally binding cont</w:t>
      </w:r>
      <w:r w:rsidR="00E4199E">
        <w:rPr>
          <w:rFonts w:asciiTheme="minorHAnsi" w:hAnsiTheme="minorHAnsi" w:cstheme="minorHAnsi"/>
          <w:sz w:val="22"/>
          <w:szCs w:val="22"/>
          <w:lang w:eastAsia="en-GB"/>
        </w:rPr>
        <w:t>r</w:t>
      </w:r>
      <w:r w:rsidRPr="008B5686">
        <w:rPr>
          <w:rFonts w:asciiTheme="minorHAnsi" w:hAnsiTheme="minorHAnsi" w:cstheme="minorHAnsi"/>
          <w:sz w:val="22"/>
          <w:szCs w:val="22"/>
          <w:lang w:eastAsia="en-GB"/>
        </w:rPr>
        <w:t xml:space="preserve">acts that outlined the increase in share of energy production through renewable sources. The European union’s goal for 2020 is to have a minimum of 20% total energy production coming from renewable sources, having set each member state their own individual </w:t>
      </w:r>
      <w:proofErr w:type="spellStart"/>
      <w:r w:rsidRPr="008B5686">
        <w:rPr>
          <w:rFonts w:asciiTheme="minorHAnsi" w:hAnsiTheme="minorHAnsi" w:cstheme="minorHAnsi"/>
          <w:sz w:val="22"/>
          <w:szCs w:val="22"/>
          <w:lang w:eastAsia="en-GB"/>
        </w:rPr>
        <w:t>tagets</w:t>
      </w:r>
      <w:proofErr w:type="spellEnd"/>
      <w:r w:rsidRPr="008B5686">
        <w:rPr>
          <w:rFonts w:asciiTheme="minorHAnsi" w:hAnsiTheme="minorHAnsi" w:cstheme="minorHAnsi"/>
          <w:sz w:val="22"/>
          <w:szCs w:val="22"/>
          <w:lang w:eastAsia="en-GB"/>
        </w:rPr>
        <w:t xml:space="preserve">, proportional to their current energy production rates. </w:t>
      </w:r>
    </w:p>
    <w:p w14:paraId="6BC0E00F" w14:textId="7EEA0F78" w:rsidR="00C701EE" w:rsidRPr="008B5686" w:rsidRDefault="00C701EE" w:rsidP="008B5686">
      <w:pPr>
        <w:pStyle w:val="NoSpacing"/>
        <w:jc w:val="both"/>
        <w:rPr>
          <w:rFonts w:asciiTheme="minorHAnsi" w:hAnsiTheme="minorHAnsi" w:cstheme="minorHAnsi"/>
          <w:sz w:val="22"/>
          <w:szCs w:val="22"/>
          <w:lang w:eastAsia="en-GB"/>
        </w:rPr>
      </w:pPr>
    </w:p>
    <w:p w14:paraId="309EAFD8" w14:textId="1ED361F2" w:rsidR="004D3E8D" w:rsidRPr="008B5686" w:rsidRDefault="004D3E8D"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sz w:val="22"/>
          <w:szCs w:val="22"/>
          <w:lang w:eastAsia="en-GB"/>
        </w:rPr>
        <w:t xml:space="preserve">The primary production of renewable energy in Europe came from the </w:t>
      </w:r>
      <w:proofErr w:type="spellStart"/>
      <w:r w:rsidRPr="008B5686">
        <w:rPr>
          <w:rFonts w:asciiTheme="minorHAnsi" w:hAnsiTheme="minorHAnsi" w:cstheme="minorHAnsi"/>
          <w:sz w:val="22"/>
          <w:szCs w:val="22"/>
          <w:lang w:eastAsia="en-GB"/>
        </w:rPr>
        <w:t>combusition</w:t>
      </w:r>
      <w:proofErr w:type="spellEnd"/>
      <w:r w:rsidRPr="008B5686">
        <w:rPr>
          <w:rFonts w:asciiTheme="minorHAnsi" w:hAnsiTheme="minorHAnsi" w:cstheme="minorHAnsi"/>
          <w:sz w:val="22"/>
          <w:szCs w:val="22"/>
          <w:lang w:eastAsia="en-GB"/>
        </w:rPr>
        <w:t xml:space="preserve"> of wood and other solid biofuels, followed by hydropower, wind </w:t>
      </w:r>
      <w:r w:rsidR="00E4199E" w:rsidRPr="008B5686">
        <w:rPr>
          <w:rFonts w:asciiTheme="minorHAnsi" w:hAnsiTheme="minorHAnsi" w:cstheme="minorHAnsi"/>
          <w:sz w:val="22"/>
          <w:szCs w:val="22"/>
          <w:lang w:eastAsia="en-GB"/>
        </w:rPr>
        <w:t>and</w:t>
      </w:r>
      <w:r w:rsidRPr="008B5686">
        <w:rPr>
          <w:rFonts w:asciiTheme="minorHAnsi" w:hAnsiTheme="minorHAnsi" w:cstheme="minorHAnsi"/>
          <w:sz w:val="22"/>
          <w:szCs w:val="22"/>
          <w:lang w:eastAsia="en-GB"/>
        </w:rPr>
        <w:t xml:space="preserve"> solar. As a whole although it can be said that the production of energy from renewables is relatively low, the industry has seen a rapid expansion in the output from both wind </w:t>
      </w:r>
      <w:proofErr w:type="spellStart"/>
      <w:proofErr w:type="gramStart"/>
      <w:r w:rsidRPr="008B5686">
        <w:rPr>
          <w:rFonts w:asciiTheme="minorHAnsi" w:hAnsiTheme="minorHAnsi" w:cstheme="minorHAnsi"/>
          <w:sz w:val="22"/>
          <w:szCs w:val="22"/>
          <w:lang w:eastAsia="en-GB"/>
        </w:rPr>
        <w:t>an</w:t>
      </w:r>
      <w:proofErr w:type="spellEnd"/>
      <w:proofErr w:type="gramEnd"/>
      <w:r w:rsidRPr="008B5686">
        <w:rPr>
          <w:rFonts w:asciiTheme="minorHAnsi" w:hAnsiTheme="minorHAnsi" w:cstheme="minorHAnsi"/>
          <w:sz w:val="22"/>
          <w:szCs w:val="22"/>
          <w:lang w:eastAsia="en-GB"/>
        </w:rPr>
        <w:t xml:space="preserve"> solar. </w:t>
      </w:r>
    </w:p>
    <w:p w14:paraId="125ECCE1" w14:textId="37B37F0D" w:rsidR="004D3E8D" w:rsidRPr="008B5686" w:rsidRDefault="004D3E8D" w:rsidP="008B5686">
      <w:pPr>
        <w:pStyle w:val="NoSpacing"/>
        <w:jc w:val="both"/>
        <w:rPr>
          <w:rFonts w:asciiTheme="minorHAnsi" w:hAnsiTheme="minorHAnsi" w:cstheme="minorHAnsi"/>
          <w:sz w:val="22"/>
          <w:szCs w:val="22"/>
          <w:lang w:eastAsia="en-GB"/>
        </w:rPr>
      </w:pPr>
    </w:p>
    <w:p w14:paraId="629219C9" w14:textId="2E613CEF" w:rsidR="00C701EE" w:rsidRDefault="004D3E8D"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sz w:val="22"/>
          <w:szCs w:val="22"/>
          <w:lang w:eastAsia="en-GB"/>
        </w:rPr>
        <w:t>As imminent technology advancements are made</w:t>
      </w:r>
      <w:r w:rsidR="00FF37E7" w:rsidRPr="008B5686">
        <w:rPr>
          <w:rFonts w:asciiTheme="minorHAnsi" w:hAnsiTheme="minorHAnsi" w:cstheme="minorHAnsi"/>
          <w:sz w:val="22"/>
          <w:szCs w:val="22"/>
          <w:lang w:eastAsia="en-GB"/>
        </w:rPr>
        <w:t>,</w:t>
      </w:r>
      <w:r w:rsidRPr="008B5686">
        <w:rPr>
          <w:rFonts w:asciiTheme="minorHAnsi" w:hAnsiTheme="minorHAnsi" w:cstheme="minorHAnsi"/>
          <w:sz w:val="22"/>
          <w:szCs w:val="22"/>
          <w:lang w:eastAsia="en-GB"/>
        </w:rPr>
        <w:t xml:space="preserve"> moving forward the growth of electricity produced will only increase. With not only efficiency rates due to rise, but also the cost of production to fall, this can only mean the increase of commercially available solar panels. Seen in the data presented by Eurostat for 2016, general solar power 2.5 </w:t>
      </w:r>
      <w:proofErr w:type="spellStart"/>
      <w:r w:rsidRPr="008B5686">
        <w:rPr>
          <w:rFonts w:asciiTheme="minorHAnsi" w:hAnsiTheme="minorHAnsi" w:cstheme="minorHAnsi"/>
          <w:sz w:val="22"/>
          <w:szCs w:val="22"/>
          <w:lang w:eastAsia="en-GB"/>
        </w:rPr>
        <w:t>TWh</w:t>
      </w:r>
      <w:proofErr w:type="spellEnd"/>
      <w:r w:rsidRPr="008B5686">
        <w:rPr>
          <w:rFonts w:asciiTheme="minorHAnsi" w:hAnsiTheme="minorHAnsi" w:cstheme="minorHAnsi"/>
          <w:sz w:val="22"/>
          <w:szCs w:val="22"/>
          <w:lang w:eastAsia="en-GB"/>
        </w:rPr>
        <w:t xml:space="preserve">, saw </w:t>
      </w:r>
      <w:proofErr w:type="gramStart"/>
      <w:r w:rsidRPr="008B5686">
        <w:rPr>
          <w:rFonts w:asciiTheme="minorHAnsi" w:hAnsiTheme="minorHAnsi" w:cstheme="minorHAnsi"/>
          <w:sz w:val="22"/>
          <w:szCs w:val="22"/>
          <w:lang w:eastAsia="en-GB"/>
        </w:rPr>
        <w:t>an increases</w:t>
      </w:r>
      <w:proofErr w:type="gramEnd"/>
      <w:r w:rsidRPr="008B5686">
        <w:rPr>
          <w:rFonts w:asciiTheme="minorHAnsi" w:hAnsiTheme="minorHAnsi" w:cstheme="minorHAnsi"/>
          <w:sz w:val="22"/>
          <w:szCs w:val="22"/>
          <w:lang w:eastAsia="en-GB"/>
        </w:rPr>
        <w:t xml:space="preserve"> to levels of 110.8 </w:t>
      </w:r>
      <w:proofErr w:type="spellStart"/>
      <w:r w:rsidRPr="008B5686">
        <w:rPr>
          <w:rFonts w:asciiTheme="minorHAnsi" w:hAnsiTheme="minorHAnsi" w:cstheme="minorHAnsi"/>
          <w:sz w:val="22"/>
          <w:szCs w:val="22"/>
          <w:lang w:eastAsia="en-GB"/>
        </w:rPr>
        <w:t>TWh</w:t>
      </w:r>
      <w:proofErr w:type="spellEnd"/>
      <w:r w:rsidRPr="008B5686">
        <w:rPr>
          <w:rFonts w:asciiTheme="minorHAnsi" w:hAnsiTheme="minorHAnsi" w:cstheme="minorHAnsi"/>
          <w:sz w:val="22"/>
          <w:szCs w:val="22"/>
          <w:lang w:eastAsia="en-GB"/>
        </w:rPr>
        <w:t xml:space="preserve">, thus in 2008 overtaking geothermal energy. The ten-year period from 2006 – 2016 saw the increase of solar power contribution go from 0.3% to 11.6% overall looking at electricity production from renewables. </w:t>
      </w:r>
    </w:p>
    <w:p w14:paraId="636B6341" w14:textId="77777777" w:rsidR="00E4199E" w:rsidRPr="008B5686" w:rsidRDefault="00E4199E" w:rsidP="008B5686">
      <w:pPr>
        <w:pStyle w:val="NoSpacing"/>
        <w:jc w:val="both"/>
        <w:rPr>
          <w:rFonts w:asciiTheme="minorHAnsi" w:hAnsiTheme="minorHAnsi" w:cstheme="minorHAnsi"/>
          <w:sz w:val="22"/>
          <w:szCs w:val="22"/>
          <w:lang w:eastAsia="en-GB"/>
        </w:rPr>
      </w:pPr>
    </w:p>
    <w:p w14:paraId="423F795E" w14:textId="2C2E9304" w:rsidR="00C701EE" w:rsidRPr="00233A9B" w:rsidRDefault="00C701EE" w:rsidP="008B5686">
      <w:pPr>
        <w:pStyle w:val="NoSpacing"/>
        <w:jc w:val="both"/>
        <w:rPr>
          <w:rFonts w:asciiTheme="minorHAnsi" w:hAnsiTheme="minorHAnsi" w:cstheme="minorHAnsi"/>
          <w:sz w:val="20"/>
          <w:lang w:eastAsia="en-GB"/>
        </w:rPr>
      </w:pPr>
      <w:r w:rsidRPr="00233A9B">
        <w:rPr>
          <w:rFonts w:asciiTheme="minorHAnsi" w:hAnsiTheme="minorHAnsi" w:cstheme="minorHAnsi"/>
          <w:sz w:val="20"/>
          <w:lang w:eastAsia="en-GB"/>
        </w:rPr>
        <w:t xml:space="preserve">Figure </w:t>
      </w:r>
      <w:r w:rsidR="0056510D" w:rsidRPr="00233A9B">
        <w:rPr>
          <w:rFonts w:asciiTheme="minorHAnsi" w:hAnsiTheme="minorHAnsi" w:cstheme="minorHAnsi"/>
          <w:sz w:val="20"/>
          <w:lang w:eastAsia="en-GB"/>
        </w:rPr>
        <w:t>4</w:t>
      </w:r>
      <w:r w:rsidRPr="00233A9B">
        <w:rPr>
          <w:rFonts w:asciiTheme="minorHAnsi" w:hAnsiTheme="minorHAnsi" w:cstheme="minorHAnsi"/>
          <w:sz w:val="20"/>
          <w:lang w:eastAsia="en-GB"/>
        </w:rPr>
        <w:t xml:space="preserve"> – European Renewable Energy Share and Targets (Ec.europa.eu, 2018) </w:t>
      </w:r>
    </w:p>
    <w:p w14:paraId="0D0FAD38" w14:textId="57215AC6" w:rsidR="0056510D" w:rsidRPr="008B5686" w:rsidRDefault="0056510D" w:rsidP="008B5686">
      <w:pPr>
        <w:pStyle w:val="NoSpacing"/>
        <w:jc w:val="both"/>
        <w:rPr>
          <w:rFonts w:asciiTheme="minorHAnsi" w:hAnsiTheme="minorHAnsi" w:cstheme="minorHAnsi"/>
          <w:sz w:val="22"/>
          <w:szCs w:val="22"/>
        </w:rPr>
      </w:pPr>
    </w:p>
    <w:p w14:paraId="78BCE992" w14:textId="77777777" w:rsidR="00587DF5" w:rsidRPr="008B5686" w:rsidRDefault="00587DF5" w:rsidP="008B5686">
      <w:pPr>
        <w:pStyle w:val="NoSpacing"/>
        <w:jc w:val="both"/>
        <w:rPr>
          <w:rFonts w:asciiTheme="minorHAnsi" w:hAnsiTheme="minorHAnsi" w:cstheme="minorHAnsi"/>
          <w:sz w:val="22"/>
          <w:szCs w:val="22"/>
        </w:rPr>
      </w:pPr>
      <w:r w:rsidRPr="008B5686">
        <w:rPr>
          <w:rFonts w:asciiTheme="minorHAnsi" w:hAnsiTheme="minorHAnsi" w:cstheme="minorHAnsi"/>
          <w:sz w:val="22"/>
          <w:szCs w:val="22"/>
        </w:rPr>
        <w:lastRenderedPageBreak/>
        <w:t xml:space="preserve">Compared to other renewable energy technologies the overall operating and maintenance costs for solar energy conversion to electricity, is extremely low. This is a considerable advantage when it comes to the use of this technology further magnified by the fact that Solar panels can be fitted to any roof or open space. The main advantage other technologies have over solar is their ability to produce higher quantities of energy. Therefore, the research that is currently taking place into efficacy rates is going to be extremely useful if solar is going to be a serious competitor in the overall production of electricity in countries such as the UK. </w:t>
      </w:r>
    </w:p>
    <w:p w14:paraId="35A43CCA" w14:textId="77777777" w:rsidR="00587DF5" w:rsidRPr="008B5686" w:rsidRDefault="00587DF5" w:rsidP="008B5686">
      <w:pPr>
        <w:pStyle w:val="NoSpacing"/>
        <w:jc w:val="both"/>
        <w:rPr>
          <w:rFonts w:asciiTheme="minorHAnsi" w:hAnsiTheme="minorHAnsi" w:cstheme="minorHAnsi"/>
          <w:sz w:val="22"/>
          <w:szCs w:val="22"/>
        </w:rPr>
      </w:pPr>
    </w:p>
    <w:p w14:paraId="0B9CFE8F" w14:textId="056918AC" w:rsidR="00B30775" w:rsidRPr="008B5686" w:rsidRDefault="00B30775"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sz w:val="22"/>
          <w:szCs w:val="22"/>
          <w:lang w:eastAsia="en-GB"/>
        </w:rPr>
        <w:t xml:space="preserve">Currently there are companies already out there such as tesla who are pushing the boundaries when it comes to solar technology. With the roof tiles by tesla due to be available in the UK this year, it is now becoming easier than ever to access solar energy at home for an affordable price. The tiles have been designed to incorporate the normal look of roof tiles with the added technology of photovoltaic cells. According to their designer Elon Musk, the combination of the tiles and a battery pack, the average person will be able store enough electricity to power a </w:t>
      </w:r>
      <w:r w:rsidR="0047771C" w:rsidRPr="008B5686">
        <w:rPr>
          <w:rFonts w:asciiTheme="minorHAnsi" w:hAnsiTheme="minorHAnsi" w:cstheme="minorHAnsi"/>
          <w:sz w:val="22"/>
          <w:szCs w:val="22"/>
          <w:lang w:eastAsia="en-GB"/>
        </w:rPr>
        <w:t>four-bedroom</w:t>
      </w:r>
      <w:r w:rsidRPr="008B5686">
        <w:rPr>
          <w:rFonts w:asciiTheme="minorHAnsi" w:hAnsiTheme="minorHAnsi" w:cstheme="minorHAnsi"/>
          <w:sz w:val="22"/>
          <w:szCs w:val="22"/>
          <w:lang w:eastAsia="en-GB"/>
        </w:rPr>
        <w:t xml:space="preserve"> home, </w:t>
      </w:r>
      <w:r w:rsidR="00E4199E" w:rsidRPr="008B5686">
        <w:rPr>
          <w:rFonts w:asciiTheme="minorHAnsi" w:hAnsiTheme="minorHAnsi" w:cstheme="minorHAnsi"/>
          <w:sz w:val="22"/>
          <w:szCs w:val="22"/>
          <w:lang w:eastAsia="en-GB"/>
        </w:rPr>
        <w:t>daily</w:t>
      </w:r>
      <w:r w:rsidRPr="008B5686">
        <w:rPr>
          <w:rFonts w:asciiTheme="minorHAnsi" w:hAnsiTheme="minorHAnsi" w:cstheme="minorHAnsi"/>
          <w:sz w:val="22"/>
          <w:szCs w:val="22"/>
          <w:lang w:eastAsia="en-GB"/>
        </w:rPr>
        <w:t xml:space="preserve">. </w:t>
      </w:r>
    </w:p>
    <w:p w14:paraId="73B6B160" w14:textId="77777777" w:rsidR="0047771C" w:rsidRPr="008B5686" w:rsidRDefault="0047771C" w:rsidP="008B5686">
      <w:pPr>
        <w:pStyle w:val="NoSpacing"/>
        <w:jc w:val="both"/>
        <w:rPr>
          <w:rFonts w:asciiTheme="minorHAnsi" w:hAnsiTheme="minorHAnsi" w:cstheme="minorHAnsi"/>
          <w:sz w:val="22"/>
          <w:szCs w:val="22"/>
          <w:lang w:eastAsia="en-GB"/>
        </w:rPr>
      </w:pPr>
    </w:p>
    <w:p w14:paraId="4A06E0E4" w14:textId="0115F04C" w:rsidR="00383CB4" w:rsidRPr="008B5686" w:rsidRDefault="00383CB4" w:rsidP="008B5686">
      <w:pPr>
        <w:pStyle w:val="NoSpacing"/>
        <w:jc w:val="both"/>
        <w:rPr>
          <w:rFonts w:asciiTheme="minorHAnsi" w:hAnsiTheme="minorHAnsi" w:cstheme="minorHAnsi"/>
          <w:sz w:val="22"/>
          <w:szCs w:val="22"/>
          <w:lang w:eastAsia="en-GB"/>
        </w:rPr>
      </w:pPr>
      <w:r w:rsidRPr="008B5686">
        <w:rPr>
          <w:rFonts w:asciiTheme="minorHAnsi" w:hAnsiTheme="minorHAnsi" w:cstheme="minorHAnsi"/>
          <w:noProof/>
          <w:sz w:val="22"/>
          <w:szCs w:val="22"/>
        </w:rPr>
        <w:drawing>
          <wp:inline distT="0" distB="0" distL="0" distR="0" wp14:anchorId="2F5AE6E5" wp14:editId="5952C96B">
            <wp:extent cx="2969895" cy="1666535"/>
            <wp:effectExtent l="0" t="0" r="1905" b="0"/>
            <wp:docPr id="6" name="Picture 6" descr="Image result for tesla tiles and batt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esla tiles and batte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69895" cy="1666535"/>
                    </a:xfrm>
                    <a:prstGeom prst="rect">
                      <a:avLst/>
                    </a:prstGeom>
                    <a:noFill/>
                    <a:ln>
                      <a:noFill/>
                    </a:ln>
                  </pic:spPr>
                </pic:pic>
              </a:graphicData>
            </a:graphic>
          </wp:inline>
        </w:drawing>
      </w:r>
    </w:p>
    <w:p w14:paraId="2ED25C08" w14:textId="37C2AD44" w:rsidR="00587DF5" w:rsidRPr="008B5686" w:rsidRDefault="00587DF5" w:rsidP="008B5686">
      <w:pPr>
        <w:pStyle w:val="NoSpacing"/>
        <w:jc w:val="both"/>
        <w:rPr>
          <w:rFonts w:asciiTheme="minorHAnsi" w:hAnsiTheme="minorHAnsi" w:cstheme="minorHAnsi"/>
          <w:sz w:val="22"/>
          <w:szCs w:val="22"/>
        </w:rPr>
      </w:pPr>
    </w:p>
    <w:p w14:paraId="4D5AFA5B" w14:textId="3EB8F9B5" w:rsidR="0047771C" w:rsidRPr="00233A9B" w:rsidRDefault="00383CB4" w:rsidP="008B5686">
      <w:pPr>
        <w:pStyle w:val="NoSpacing"/>
        <w:jc w:val="both"/>
        <w:rPr>
          <w:rFonts w:asciiTheme="minorHAnsi" w:hAnsiTheme="minorHAnsi" w:cstheme="minorHAnsi"/>
          <w:sz w:val="20"/>
          <w:shd w:val="clear" w:color="auto" w:fill="FFFFFF"/>
        </w:rPr>
      </w:pPr>
      <w:r w:rsidRPr="00233A9B">
        <w:rPr>
          <w:rFonts w:asciiTheme="minorHAnsi" w:hAnsiTheme="minorHAnsi" w:cstheme="minorHAnsi"/>
          <w:sz w:val="20"/>
          <w:lang w:eastAsia="en-GB"/>
        </w:rPr>
        <w:t xml:space="preserve">Figure 5 – tesla roof tile designs available 2018 </w:t>
      </w:r>
      <w:r w:rsidR="0047771C" w:rsidRPr="00233A9B">
        <w:rPr>
          <w:rFonts w:asciiTheme="minorHAnsi" w:hAnsiTheme="minorHAnsi" w:cstheme="minorHAnsi"/>
          <w:sz w:val="20"/>
          <w:shd w:val="clear" w:color="auto" w:fill="FFFFFF"/>
        </w:rPr>
        <w:t>(Penciljazz.com, 2018)</w:t>
      </w:r>
    </w:p>
    <w:p w14:paraId="59505F62" w14:textId="77777777" w:rsidR="0047771C" w:rsidRPr="008B5686" w:rsidRDefault="0047771C" w:rsidP="008B5686">
      <w:pPr>
        <w:pStyle w:val="NoSpacing"/>
        <w:jc w:val="both"/>
        <w:rPr>
          <w:rFonts w:asciiTheme="minorHAnsi" w:hAnsiTheme="minorHAnsi" w:cstheme="minorHAnsi"/>
          <w:sz w:val="22"/>
          <w:szCs w:val="22"/>
          <w:shd w:val="clear" w:color="auto" w:fill="FFFFFF"/>
        </w:rPr>
      </w:pPr>
    </w:p>
    <w:p w14:paraId="3C4EAC37" w14:textId="414518E9" w:rsidR="00065C94" w:rsidRDefault="00065C94" w:rsidP="008B5686">
      <w:pPr>
        <w:pStyle w:val="NoSpacing"/>
        <w:jc w:val="both"/>
        <w:rPr>
          <w:rFonts w:asciiTheme="minorHAnsi" w:hAnsiTheme="minorHAnsi" w:cstheme="minorHAnsi"/>
          <w:sz w:val="22"/>
          <w:szCs w:val="22"/>
          <w:lang w:val="en"/>
        </w:rPr>
      </w:pPr>
      <w:r w:rsidRPr="008B5686">
        <w:rPr>
          <w:rFonts w:asciiTheme="minorHAnsi" w:hAnsiTheme="minorHAnsi" w:cstheme="minorHAnsi"/>
          <w:sz w:val="22"/>
          <w:szCs w:val="22"/>
          <w:lang w:val="en"/>
        </w:rPr>
        <w:t>Conclusion</w:t>
      </w:r>
    </w:p>
    <w:p w14:paraId="12D97990" w14:textId="77777777" w:rsidR="00233A9B" w:rsidRPr="008B5686" w:rsidRDefault="00233A9B" w:rsidP="008B5686">
      <w:pPr>
        <w:pStyle w:val="NoSpacing"/>
        <w:jc w:val="both"/>
        <w:rPr>
          <w:rFonts w:asciiTheme="minorHAnsi" w:hAnsiTheme="minorHAnsi" w:cstheme="minorHAnsi"/>
          <w:sz w:val="22"/>
          <w:szCs w:val="22"/>
          <w:lang w:val="en"/>
        </w:rPr>
      </w:pPr>
    </w:p>
    <w:p w14:paraId="641189AB" w14:textId="2DD08C90" w:rsidR="00065C94" w:rsidRPr="008B5686" w:rsidRDefault="00D56086" w:rsidP="008B5686">
      <w:pPr>
        <w:pStyle w:val="NoSpacing"/>
        <w:jc w:val="both"/>
        <w:rPr>
          <w:rFonts w:asciiTheme="minorHAnsi" w:hAnsiTheme="minorHAnsi" w:cstheme="minorHAnsi"/>
          <w:sz w:val="22"/>
          <w:szCs w:val="22"/>
          <w:lang w:val="en"/>
        </w:rPr>
      </w:pPr>
      <w:r w:rsidRPr="008B5686">
        <w:rPr>
          <w:rFonts w:asciiTheme="minorHAnsi" w:hAnsiTheme="minorHAnsi" w:cstheme="minorHAnsi"/>
          <w:sz w:val="22"/>
          <w:szCs w:val="22"/>
          <w:lang w:val="en"/>
        </w:rPr>
        <w:t xml:space="preserve">In conclusion I would predict that with </w:t>
      </w:r>
      <w:r w:rsidR="00206964">
        <w:rPr>
          <w:rFonts w:asciiTheme="minorHAnsi" w:hAnsiTheme="minorHAnsi" w:cstheme="minorHAnsi"/>
          <w:sz w:val="22"/>
          <w:szCs w:val="22"/>
          <w:lang w:val="en"/>
        </w:rPr>
        <w:t>advances</w:t>
      </w:r>
      <w:r w:rsidRPr="008B5686">
        <w:rPr>
          <w:rFonts w:asciiTheme="minorHAnsi" w:hAnsiTheme="minorHAnsi" w:cstheme="minorHAnsi"/>
          <w:sz w:val="22"/>
          <w:szCs w:val="22"/>
          <w:lang w:val="en"/>
        </w:rPr>
        <w:t xml:space="preserve"> in the technology of organic solar cells </w:t>
      </w:r>
      <w:r w:rsidR="00D979AD" w:rsidRPr="008B5686">
        <w:rPr>
          <w:rFonts w:asciiTheme="minorHAnsi" w:hAnsiTheme="minorHAnsi" w:cstheme="minorHAnsi"/>
          <w:sz w:val="22"/>
          <w:szCs w:val="22"/>
          <w:lang w:val="en"/>
        </w:rPr>
        <w:t xml:space="preserve">we are due to see wide spread </w:t>
      </w:r>
      <w:proofErr w:type="spellStart"/>
      <w:r w:rsidR="00D979AD" w:rsidRPr="008B5686">
        <w:rPr>
          <w:rFonts w:asciiTheme="minorHAnsi" w:hAnsiTheme="minorHAnsi" w:cstheme="minorHAnsi"/>
          <w:sz w:val="22"/>
          <w:szCs w:val="22"/>
          <w:lang w:val="en"/>
        </w:rPr>
        <w:t>avalability</w:t>
      </w:r>
      <w:proofErr w:type="spellEnd"/>
      <w:r w:rsidR="00D979AD" w:rsidRPr="008B5686">
        <w:rPr>
          <w:rFonts w:asciiTheme="minorHAnsi" w:hAnsiTheme="minorHAnsi" w:cstheme="minorHAnsi"/>
          <w:sz w:val="22"/>
          <w:szCs w:val="22"/>
          <w:lang w:val="en"/>
        </w:rPr>
        <w:t xml:space="preserve"> of solar energy for the e</w:t>
      </w:r>
      <w:r w:rsidR="00E4199E">
        <w:rPr>
          <w:rFonts w:asciiTheme="minorHAnsi" w:hAnsiTheme="minorHAnsi" w:cstheme="minorHAnsi"/>
          <w:sz w:val="22"/>
          <w:szCs w:val="22"/>
          <w:lang w:val="en"/>
        </w:rPr>
        <w:t>ve</w:t>
      </w:r>
      <w:r w:rsidR="00D979AD" w:rsidRPr="008B5686">
        <w:rPr>
          <w:rFonts w:asciiTheme="minorHAnsi" w:hAnsiTheme="minorHAnsi" w:cstheme="minorHAnsi"/>
          <w:sz w:val="22"/>
          <w:szCs w:val="22"/>
          <w:lang w:val="en"/>
        </w:rPr>
        <w:t>ryday consumer. W</w:t>
      </w:r>
      <w:r w:rsidR="00206964">
        <w:rPr>
          <w:rFonts w:asciiTheme="minorHAnsi" w:hAnsiTheme="minorHAnsi" w:cstheme="minorHAnsi"/>
          <w:sz w:val="22"/>
          <w:szCs w:val="22"/>
          <w:lang w:val="en"/>
        </w:rPr>
        <w:t>h</w:t>
      </w:r>
      <w:r w:rsidR="00D979AD" w:rsidRPr="008B5686">
        <w:rPr>
          <w:rFonts w:asciiTheme="minorHAnsi" w:hAnsiTheme="minorHAnsi" w:cstheme="minorHAnsi"/>
          <w:sz w:val="22"/>
          <w:szCs w:val="22"/>
          <w:lang w:val="en"/>
        </w:rPr>
        <w:t xml:space="preserve">ether that comes in the form of roof top housing solar </w:t>
      </w:r>
      <w:proofErr w:type="spellStart"/>
      <w:r w:rsidR="00D979AD" w:rsidRPr="008B5686">
        <w:rPr>
          <w:rFonts w:asciiTheme="minorHAnsi" w:hAnsiTheme="minorHAnsi" w:cstheme="minorHAnsi"/>
          <w:sz w:val="22"/>
          <w:szCs w:val="22"/>
          <w:lang w:val="en"/>
        </w:rPr>
        <w:t>pannals</w:t>
      </w:r>
      <w:proofErr w:type="spellEnd"/>
      <w:r w:rsidR="00D979AD" w:rsidRPr="008B5686">
        <w:rPr>
          <w:rFonts w:asciiTheme="minorHAnsi" w:hAnsiTheme="minorHAnsi" w:cstheme="minorHAnsi"/>
          <w:sz w:val="22"/>
          <w:szCs w:val="22"/>
          <w:lang w:val="en"/>
        </w:rPr>
        <w:t xml:space="preserve">, the </w:t>
      </w:r>
      <w:proofErr w:type="spellStart"/>
      <w:r w:rsidR="00D979AD" w:rsidRPr="008B5686">
        <w:rPr>
          <w:rFonts w:asciiTheme="minorHAnsi" w:hAnsiTheme="minorHAnsi" w:cstheme="minorHAnsi"/>
          <w:sz w:val="22"/>
          <w:szCs w:val="22"/>
          <w:lang w:val="en"/>
        </w:rPr>
        <w:t>inrease</w:t>
      </w:r>
      <w:proofErr w:type="spellEnd"/>
      <w:r w:rsidR="00D979AD" w:rsidRPr="008B5686">
        <w:rPr>
          <w:rFonts w:asciiTheme="minorHAnsi" w:hAnsiTheme="minorHAnsi" w:cstheme="minorHAnsi"/>
          <w:sz w:val="22"/>
          <w:szCs w:val="22"/>
          <w:lang w:val="en"/>
        </w:rPr>
        <w:t xml:space="preserve"> of solar farming or the release of new </w:t>
      </w:r>
      <w:proofErr w:type="spellStart"/>
      <w:r w:rsidR="00D979AD" w:rsidRPr="008B5686">
        <w:rPr>
          <w:rFonts w:asciiTheme="minorHAnsi" w:hAnsiTheme="minorHAnsi" w:cstheme="minorHAnsi"/>
          <w:sz w:val="22"/>
          <w:szCs w:val="22"/>
          <w:lang w:val="en"/>
        </w:rPr>
        <w:t>tchnologies</w:t>
      </w:r>
      <w:proofErr w:type="spellEnd"/>
      <w:r w:rsidR="00D979AD" w:rsidRPr="008B5686">
        <w:rPr>
          <w:rFonts w:asciiTheme="minorHAnsi" w:hAnsiTheme="minorHAnsi" w:cstheme="minorHAnsi"/>
          <w:sz w:val="22"/>
          <w:szCs w:val="22"/>
          <w:lang w:val="en"/>
        </w:rPr>
        <w:t xml:space="preserve"> </w:t>
      </w:r>
      <w:r w:rsidR="00206964">
        <w:rPr>
          <w:rFonts w:asciiTheme="minorHAnsi" w:hAnsiTheme="minorHAnsi" w:cstheme="minorHAnsi"/>
          <w:sz w:val="22"/>
          <w:szCs w:val="22"/>
          <w:lang w:val="en"/>
        </w:rPr>
        <w:t>for the</w:t>
      </w:r>
      <w:r w:rsidR="00D979AD" w:rsidRPr="008B5686">
        <w:rPr>
          <w:rFonts w:asciiTheme="minorHAnsi" w:hAnsiTheme="minorHAnsi" w:cstheme="minorHAnsi"/>
          <w:sz w:val="22"/>
          <w:szCs w:val="22"/>
          <w:lang w:val="en"/>
        </w:rPr>
        <w:t xml:space="preserve"> charging of ev</w:t>
      </w:r>
      <w:r w:rsidR="00E4199E">
        <w:rPr>
          <w:rFonts w:asciiTheme="minorHAnsi" w:hAnsiTheme="minorHAnsi" w:cstheme="minorHAnsi"/>
          <w:sz w:val="22"/>
          <w:szCs w:val="22"/>
          <w:lang w:val="en"/>
        </w:rPr>
        <w:t>e</w:t>
      </w:r>
      <w:r w:rsidR="00D979AD" w:rsidRPr="008B5686">
        <w:rPr>
          <w:rFonts w:asciiTheme="minorHAnsi" w:hAnsiTheme="minorHAnsi" w:cstheme="minorHAnsi"/>
          <w:sz w:val="22"/>
          <w:szCs w:val="22"/>
          <w:lang w:val="en"/>
        </w:rPr>
        <w:t xml:space="preserve">ryday products. The future for solar is </w:t>
      </w:r>
      <w:r w:rsidR="00E4199E" w:rsidRPr="008B5686">
        <w:rPr>
          <w:rFonts w:asciiTheme="minorHAnsi" w:hAnsiTheme="minorHAnsi" w:cstheme="minorHAnsi"/>
          <w:sz w:val="22"/>
          <w:szCs w:val="22"/>
          <w:lang w:val="en"/>
        </w:rPr>
        <w:t>an</w:t>
      </w:r>
      <w:r w:rsidR="00D979AD" w:rsidRPr="008B5686">
        <w:rPr>
          <w:rFonts w:asciiTheme="minorHAnsi" w:hAnsiTheme="minorHAnsi" w:cstheme="minorHAnsi"/>
          <w:sz w:val="22"/>
          <w:szCs w:val="22"/>
          <w:lang w:val="en"/>
        </w:rPr>
        <w:t xml:space="preserve"> exciting and </w:t>
      </w:r>
      <w:proofErr w:type="spellStart"/>
      <w:r w:rsidR="00D979AD" w:rsidRPr="008B5686">
        <w:rPr>
          <w:rFonts w:asciiTheme="minorHAnsi" w:hAnsiTheme="minorHAnsi" w:cstheme="minorHAnsi"/>
          <w:sz w:val="22"/>
          <w:szCs w:val="22"/>
          <w:lang w:val="en"/>
        </w:rPr>
        <w:t>prosporous</w:t>
      </w:r>
      <w:proofErr w:type="spellEnd"/>
      <w:r w:rsidR="00D979AD" w:rsidRPr="008B5686">
        <w:rPr>
          <w:rFonts w:asciiTheme="minorHAnsi" w:hAnsiTheme="minorHAnsi" w:cstheme="minorHAnsi"/>
          <w:sz w:val="22"/>
          <w:szCs w:val="22"/>
          <w:lang w:val="en"/>
        </w:rPr>
        <w:t xml:space="preserve"> one.</w:t>
      </w:r>
      <w:r w:rsidR="0056510D" w:rsidRPr="008B5686">
        <w:rPr>
          <w:rFonts w:asciiTheme="minorHAnsi" w:hAnsiTheme="minorHAnsi" w:cstheme="minorHAnsi"/>
          <w:sz w:val="22"/>
          <w:szCs w:val="22"/>
          <w:lang w:val="en"/>
        </w:rPr>
        <w:t xml:space="preserve"> It is important</w:t>
      </w:r>
      <w:r w:rsidR="00E4199E">
        <w:rPr>
          <w:rFonts w:asciiTheme="minorHAnsi" w:hAnsiTheme="minorHAnsi" w:cstheme="minorHAnsi"/>
          <w:sz w:val="22"/>
          <w:szCs w:val="22"/>
          <w:lang w:val="en"/>
        </w:rPr>
        <w:t xml:space="preserve"> to now maintain the level of research that </w:t>
      </w:r>
      <w:r w:rsidR="00206964">
        <w:rPr>
          <w:rFonts w:asciiTheme="minorHAnsi" w:hAnsiTheme="minorHAnsi" w:cstheme="minorHAnsi"/>
          <w:sz w:val="22"/>
          <w:szCs w:val="22"/>
          <w:lang w:val="en"/>
        </w:rPr>
        <w:t xml:space="preserve">are </w:t>
      </w:r>
      <w:r w:rsidR="00E4199E">
        <w:rPr>
          <w:rFonts w:asciiTheme="minorHAnsi" w:hAnsiTheme="minorHAnsi" w:cstheme="minorHAnsi"/>
          <w:sz w:val="22"/>
          <w:szCs w:val="22"/>
          <w:lang w:val="en"/>
        </w:rPr>
        <w:t xml:space="preserve">currently being done into photovoltaics so that </w:t>
      </w:r>
      <w:r w:rsidR="00206964">
        <w:rPr>
          <w:rFonts w:asciiTheme="minorHAnsi" w:hAnsiTheme="minorHAnsi" w:cstheme="minorHAnsi"/>
          <w:sz w:val="22"/>
          <w:szCs w:val="22"/>
          <w:lang w:val="en"/>
        </w:rPr>
        <w:t xml:space="preserve">engineers, designers, chemists and </w:t>
      </w:r>
      <w:proofErr w:type="spellStart"/>
      <w:r w:rsidR="00206964">
        <w:rPr>
          <w:rFonts w:asciiTheme="minorHAnsi" w:hAnsiTheme="minorHAnsi" w:cstheme="minorHAnsi"/>
          <w:sz w:val="22"/>
          <w:szCs w:val="22"/>
          <w:lang w:val="en"/>
        </w:rPr>
        <w:t>phisisits</w:t>
      </w:r>
      <w:proofErr w:type="spellEnd"/>
      <w:r w:rsidR="00206964">
        <w:rPr>
          <w:rFonts w:asciiTheme="minorHAnsi" w:hAnsiTheme="minorHAnsi" w:cstheme="minorHAnsi"/>
          <w:sz w:val="22"/>
          <w:szCs w:val="22"/>
          <w:lang w:val="en"/>
        </w:rPr>
        <w:t xml:space="preserve"> can pull together </w:t>
      </w:r>
      <w:r w:rsidR="00206964">
        <w:rPr>
          <w:rFonts w:asciiTheme="minorHAnsi" w:hAnsiTheme="minorHAnsi" w:cstheme="minorHAnsi"/>
          <w:sz w:val="22"/>
          <w:szCs w:val="22"/>
          <w:lang w:val="en"/>
        </w:rPr>
        <w:t xml:space="preserve">and create a sustainable future that we can all be proud of. It is also </w:t>
      </w:r>
      <w:proofErr w:type="spellStart"/>
      <w:r w:rsidR="00206964">
        <w:rPr>
          <w:rFonts w:asciiTheme="minorHAnsi" w:hAnsiTheme="minorHAnsi" w:cstheme="minorHAnsi"/>
          <w:sz w:val="22"/>
          <w:szCs w:val="22"/>
          <w:lang w:val="en"/>
        </w:rPr>
        <w:t>crusial</w:t>
      </w:r>
      <w:proofErr w:type="spellEnd"/>
      <w:r w:rsidR="00206964">
        <w:rPr>
          <w:rFonts w:asciiTheme="minorHAnsi" w:hAnsiTheme="minorHAnsi" w:cstheme="minorHAnsi"/>
          <w:sz w:val="22"/>
          <w:szCs w:val="22"/>
          <w:lang w:val="en"/>
        </w:rPr>
        <w:t xml:space="preserve"> t</w:t>
      </w:r>
      <w:r w:rsidR="0056510D" w:rsidRPr="008B5686">
        <w:rPr>
          <w:rFonts w:asciiTheme="minorHAnsi" w:hAnsiTheme="minorHAnsi" w:cstheme="minorHAnsi"/>
          <w:sz w:val="22"/>
          <w:szCs w:val="22"/>
          <w:lang w:val="en"/>
        </w:rPr>
        <w:t xml:space="preserve">hat we </w:t>
      </w:r>
      <w:proofErr w:type="spellStart"/>
      <w:r w:rsidR="0056510D" w:rsidRPr="008B5686">
        <w:rPr>
          <w:rFonts w:asciiTheme="minorHAnsi" w:hAnsiTheme="minorHAnsi" w:cstheme="minorHAnsi"/>
          <w:sz w:val="22"/>
          <w:szCs w:val="22"/>
          <w:lang w:val="en"/>
        </w:rPr>
        <w:t>murge</w:t>
      </w:r>
      <w:proofErr w:type="spellEnd"/>
      <w:r w:rsidR="0056510D" w:rsidRPr="008B5686">
        <w:rPr>
          <w:rFonts w:asciiTheme="minorHAnsi" w:hAnsiTheme="minorHAnsi" w:cstheme="minorHAnsi"/>
          <w:sz w:val="22"/>
          <w:szCs w:val="22"/>
          <w:lang w:val="en"/>
        </w:rPr>
        <w:t xml:space="preserve"> what is </w:t>
      </w:r>
      <w:proofErr w:type="spellStart"/>
      <w:r w:rsidR="0056510D" w:rsidRPr="008B5686">
        <w:rPr>
          <w:rFonts w:asciiTheme="minorHAnsi" w:hAnsiTheme="minorHAnsi" w:cstheme="minorHAnsi"/>
          <w:sz w:val="22"/>
          <w:szCs w:val="22"/>
          <w:lang w:val="en"/>
        </w:rPr>
        <w:t>avalable</w:t>
      </w:r>
      <w:proofErr w:type="spellEnd"/>
      <w:r w:rsidR="0056510D" w:rsidRPr="008B5686">
        <w:rPr>
          <w:rFonts w:asciiTheme="minorHAnsi" w:hAnsiTheme="minorHAnsi" w:cstheme="minorHAnsi"/>
          <w:sz w:val="22"/>
          <w:szCs w:val="22"/>
          <w:lang w:val="en"/>
        </w:rPr>
        <w:t xml:space="preserve"> to the market today with organic </w:t>
      </w:r>
      <w:proofErr w:type="spellStart"/>
      <w:r w:rsidR="0056510D" w:rsidRPr="008B5686">
        <w:rPr>
          <w:rFonts w:asciiTheme="minorHAnsi" w:hAnsiTheme="minorHAnsi" w:cstheme="minorHAnsi"/>
          <w:sz w:val="22"/>
          <w:szCs w:val="22"/>
          <w:lang w:val="en"/>
        </w:rPr>
        <w:t>thechnology</w:t>
      </w:r>
      <w:proofErr w:type="spellEnd"/>
      <w:r w:rsidR="00206964">
        <w:rPr>
          <w:rFonts w:asciiTheme="minorHAnsi" w:hAnsiTheme="minorHAnsi" w:cstheme="minorHAnsi"/>
          <w:sz w:val="22"/>
          <w:szCs w:val="22"/>
          <w:lang w:val="en"/>
        </w:rPr>
        <w:t xml:space="preserve">. This is essential we </w:t>
      </w:r>
      <w:r w:rsidR="003F3DE8">
        <w:rPr>
          <w:rFonts w:asciiTheme="minorHAnsi" w:hAnsiTheme="minorHAnsi" w:cstheme="minorHAnsi"/>
          <w:sz w:val="22"/>
          <w:szCs w:val="22"/>
          <w:lang w:val="en"/>
        </w:rPr>
        <w:t xml:space="preserve">learn from the mistakes of the past with regards to non </w:t>
      </w:r>
      <w:proofErr w:type="spellStart"/>
      <w:r w:rsidR="003F3DE8">
        <w:rPr>
          <w:rFonts w:asciiTheme="minorHAnsi" w:hAnsiTheme="minorHAnsi" w:cstheme="minorHAnsi"/>
          <w:sz w:val="22"/>
          <w:szCs w:val="22"/>
          <w:lang w:val="en"/>
        </w:rPr>
        <w:t>enviromentally</w:t>
      </w:r>
      <w:proofErr w:type="spellEnd"/>
      <w:r w:rsidR="003F3DE8">
        <w:rPr>
          <w:rFonts w:asciiTheme="minorHAnsi" w:hAnsiTheme="minorHAnsi" w:cstheme="minorHAnsi"/>
          <w:sz w:val="22"/>
          <w:szCs w:val="22"/>
          <w:lang w:val="en"/>
        </w:rPr>
        <w:t xml:space="preserve"> friendly products, </w:t>
      </w:r>
      <w:r w:rsidR="00206964">
        <w:rPr>
          <w:rFonts w:asciiTheme="minorHAnsi" w:hAnsiTheme="minorHAnsi" w:cstheme="minorHAnsi"/>
          <w:sz w:val="22"/>
          <w:szCs w:val="22"/>
          <w:lang w:val="en"/>
        </w:rPr>
        <w:t xml:space="preserve">to not leave behind a trail of mishaps for future </w:t>
      </w:r>
      <w:proofErr w:type="spellStart"/>
      <w:r w:rsidR="00206964">
        <w:rPr>
          <w:rFonts w:asciiTheme="minorHAnsi" w:hAnsiTheme="minorHAnsi" w:cstheme="minorHAnsi"/>
          <w:sz w:val="22"/>
          <w:szCs w:val="22"/>
          <w:lang w:val="en"/>
        </w:rPr>
        <w:t>genertions</w:t>
      </w:r>
      <w:proofErr w:type="spellEnd"/>
      <w:r w:rsidR="00206964">
        <w:rPr>
          <w:rFonts w:asciiTheme="minorHAnsi" w:hAnsiTheme="minorHAnsi" w:cstheme="minorHAnsi"/>
          <w:sz w:val="22"/>
          <w:szCs w:val="22"/>
          <w:lang w:val="en"/>
        </w:rPr>
        <w:t xml:space="preserve"> to clean up.</w:t>
      </w:r>
    </w:p>
    <w:p w14:paraId="2468D073" w14:textId="77777777" w:rsidR="00065C94" w:rsidRPr="008B5686" w:rsidRDefault="00065C94" w:rsidP="008B5686">
      <w:pPr>
        <w:pStyle w:val="NoSpacing"/>
        <w:jc w:val="both"/>
        <w:rPr>
          <w:rFonts w:asciiTheme="minorHAnsi" w:hAnsiTheme="minorHAnsi" w:cstheme="minorHAnsi"/>
          <w:lang w:val="en"/>
        </w:rPr>
      </w:pPr>
    </w:p>
    <w:p w14:paraId="5AD38E57" w14:textId="77777777" w:rsidR="00AE2097" w:rsidRPr="008B5686" w:rsidRDefault="00AE2097" w:rsidP="008B5686">
      <w:pPr>
        <w:pStyle w:val="NoSpacing"/>
        <w:jc w:val="both"/>
        <w:rPr>
          <w:rFonts w:asciiTheme="minorHAnsi" w:hAnsiTheme="minorHAnsi" w:cstheme="minorHAnsi"/>
        </w:rPr>
      </w:pPr>
    </w:p>
    <w:p w14:paraId="010897A5" w14:textId="23CBAE12" w:rsidR="00AE2097" w:rsidRPr="008B5686" w:rsidRDefault="00AE2097" w:rsidP="008B5686">
      <w:pPr>
        <w:pStyle w:val="NoSpacing"/>
        <w:jc w:val="both"/>
        <w:rPr>
          <w:rFonts w:asciiTheme="minorHAnsi" w:hAnsiTheme="minorHAnsi" w:cstheme="minorHAnsi"/>
        </w:rPr>
      </w:pPr>
    </w:p>
    <w:p w14:paraId="41AE47F8" w14:textId="77777777" w:rsidR="00AE2097" w:rsidRPr="008B5686" w:rsidRDefault="00AE2097" w:rsidP="008B5686">
      <w:pPr>
        <w:pStyle w:val="NoSpacing"/>
        <w:jc w:val="both"/>
        <w:rPr>
          <w:rFonts w:asciiTheme="minorHAnsi" w:hAnsiTheme="minorHAnsi" w:cstheme="minorHAnsi"/>
        </w:rPr>
      </w:pPr>
    </w:p>
    <w:p w14:paraId="560BC352" w14:textId="77777777" w:rsidR="00AE2097" w:rsidRPr="008B5686" w:rsidRDefault="00AE2097" w:rsidP="008B5686">
      <w:pPr>
        <w:pStyle w:val="NoSpacing"/>
        <w:jc w:val="both"/>
        <w:rPr>
          <w:rFonts w:asciiTheme="minorHAnsi" w:hAnsiTheme="minorHAnsi" w:cstheme="minorHAnsi"/>
        </w:rPr>
      </w:pPr>
    </w:p>
    <w:p w14:paraId="1C50F802" w14:textId="77777777" w:rsidR="00AE2097" w:rsidRPr="008B5686" w:rsidRDefault="00AE2097" w:rsidP="008B5686">
      <w:pPr>
        <w:pStyle w:val="NoSpacing"/>
        <w:jc w:val="both"/>
        <w:rPr>
          <w:rFonts w:asciiTheme="minorHAnsi" w:hAnsiTheme="minorHAnsi" w:cstheme="minorHAnsi"/>
        </w:rPr>
      </w:pPr>
    </w:p>
    <w:p w14:paraId="694728AF" w14:textId="77777777" w:rsidR="00AE2097" w:rsidRPr="008B5686" w:rsidRDefault="00AE2097" w:rsidP="008B5686">
      <w:pPr>
        <w:pStyle w:val="NoSpacing"/>
        <w:jc w:val="both"/>
        <w:rPr>
          <w:rFonts w:asciiTheme="minorHAnsi" w:hAnsiTheme="minorHAnsi" w:cstheme="minorHAnsi"/>
        </w:rPr>
      </w:pPr>
    </w:p>
    <w:p w14:paraId="69F0B81C" w14:textId="77777777" w:rsidR="00AE2097" w:rsidRPr="008B5686" w:rsidRDefault="00AE2097" w:rsidP="008B5686">
      <w:pPr>
        <w:pStyle w:val="NoSpacing"/>
        <w:jc w:val="both"/>
        <w:rPr>
          <w:rFonts w:asciiTheme="minorHAnsi" w:hAnsiTheme="minorHAnsi" w:cstheme="minorHAnsi"/>
        </w:rPr>
      </w:pPr>
    </w:p>
    <w:p w14:paraId="52D3F1A6" w14:textId="77777777" w:rsidR="00AE2097" w:rsidRPr="008B5686" w:rsidRDefault="00AE2097" w:rsidP="008B5686">
      <w:pPr>
        <w:pStyle w:val="NoSpacing"/>
        <w:jc w:val="both"/>
        <w:rPr>
          <w:rFonts w:asciiTheme="minorHAnsi" w:hAnsiTheme="minorHAnsi" w:cstheme="minorHAnsi"/>
        </w:rPr>
      </w:pPr>
    </w:p>
    <w:p w14:paraId="27EA413A" w14:textId="77777777" w:rsidR="00AE2097" w:rsidRPr="008B5686" w:rsidRDefault="00AE2097" w:rsidP="008B5686">
      <w:pPr>
        <w:pStyle w:val="NoSpacing"/>
        <w:jc w:val="both"/>
        <w:rPr>
          <w:rFonts w:asciiTheme="minorHAnsi" w:hAnsiTheme="minorHAnsi" w:cstheme="minorHAnsi"/>
        </w:rPr>
      </w:pPr>
    </w:p>
    <w:p w14:paraId="60D51254" w14:textId="77777777" w:rsidR="00AE2097" w:rsidRPr="008B5686" w:rsidRDefault="00AE2097" w:rsidP="008B5686">
      <w:pPr>
        <w:pStyle w:val="NoSpacing"/>
        <w:jc w:val="both"/>
        <w:rPr>
          <w:rFonts w:asciiTheme="minorHAnsi" w:hAnsiTheme="minorHAnsi" w:cstheme="minorHAnsi"/>
        </w:rPr>
      </w:pPr>
    </w:p>
    <w:p w14:paraId="692D0C8F" w14:textId="77777777" w:rsidR="00AE2097" w:rsidRPr="008B5686" w:rsidRDefault="00AE2097" w:rsidP="008B5686">
      <w:pPr>
        <w:pStyle w:val="NoSpacing"/>
        <w:jc w:val="both"/>
        <w:rPr>
          <w:rFonts w:asciiTheme="minorHAnsi" w:hAnsiTheme="minorHAnsi" w:cstheme="minorHAnsi"/>
        </w:rPr>
      </w:pPr>
    </w:p>
    <w:p w14:paraId="0047C74F" w14:textId="77777777" w:rsidR="00AE2097" w:rsidRPr="008B5686" w:rsidRDefault="00AE2097" w:rsidP="008B5686">
      <w:pPr>
        <w:pStyle w:val="NoSpacing"/>
        <w:jc w:val="both"/>
        <w:rPr>
          <w:rFonts w:asciiTheme="minorHAnsi" w:hAnsiTheme="minorHAnsi" w:cstheme="minorHAnsi"/>
        </w:rPr>
      </w:pPr>
    </w:p>
    <w:p w14:paraId="5CB5D0C1" w14:textId="70888646" w:rsidR="00AE2097" w:rsidRPr="008B5686" w:rsidRDefault="00AE2097" w:rsidP="008B5686">
      <w:pPr>
        <w:pStyle w:val="NoSpacing"/>
        <w:jc w:val="both"/>
        <w:rPr>
          <w:rFonts w:asciiTheme="minorHAnsi" w:hAnsiTheme="minorHAnsi" w:cstheme="minorHAnsi"/>
        </w:rPr>
      </w:pPr>
    </w:p>
    <w:p w14:paraId="461658A7" w14:textId="59C25666" w:rsidR="00AE2097" w:rsidRPr="008B5686" w:rsidRDefault="00AE2097" w:rsidP="008B5686">
      <w:pPr>
        <w:pStyle w:val="NoSpacing"/>
        <w:jc w:val="both"/>
        <w:rPr>
          <w:rFonts w:asciiTheme="minorHAnsi" w:hAnsiTheme="minorHAnsi" w:cstheme="minorHAnsi"/>
        </w:rPr>
      </w:pPr>
    </w:p>
    <w:p w14:paraId="6253CD0B" w14:textId="77777777" w:rsidR="00AE2097" w:rsidRPr="008B5686" w:rsidRDefault="00AE2097" w:rsidP="008B5686">
      <w:pPr>
        <w:pStyle w:val="NoSpacing"/>
        <w:jc w:val="both"/>
        <w:rPr>
          <w:rFonts w:asciiTheme="minorHAnsi" w:hAnsiTheme="minorHAnsi" w:cstheme="minorHAnsi"/>
        </w:rPr>
      </w:pPr>
    </w:p>
    <w:p w14:paraId="43EDF8AF" w14:textId="77777777" w:rsidR="00AE2097" w:rsidRPr="008B5686" w:rsidRDefault="00AE2097" w:rsidP="008B5686">
      <w:pPr>
        <w:pStyle w:val="NoSpacing"/>
        <w:jc w:val="both"/>
        <w:rPr>
          <w:rFonts w:asciiTheme="minorHAnsi" w:hAnsiTheme="minorHAnsi" w:cstheme="minorHAnsi"/>
        </w:rPr>
      </w:pPr>
    </w:p>
    <w:p w14:paraId="1B6A3BAD" w14:textId="77777777" w:rsidR="00AE2097" w:rsidRPr="008B5686" w:rsidRDefault="00AE2097" w:rsidP="008B5686">
      <w:pPr>
        <w:pStyle w:val="NoSpacing"/>
        <w:jc w:val="both"/>
        <w:rPr>
          <w:rFonts w:asciiTheme="minorHAnsi" w:hAnsiTheme="minorHAnsi" w:cstheme="minorHAnsi"/>
        </w:rPr>
      </w:pPr>
    </w:p>
    <w:p w14:paraId="5580171D" w14:textId="77777777" w:rsidR="00AE2097" w:rsidRPr="008B5686" w:rsidRDefault="00AE2097" w:rsidP="008B5686">
      <w:pPr>
        <w:pStyle w:val="NoSpacing"/>
        <w:jc w:val="both"/>
        <w:rPr>
          <w:rFonts w:asciiTheme="minorHAnsi" w:hAnsiTheme="minorHAnsi" w:cstheme="minorHAnsi"/>
        </w:rPr>
      </w:pPr>
    </w:p>
    <w:p w14:paraId="2E03A760" w14:textId="77777777" w:rsidR="00AE2097" w:rsidRPr="008B5686" w:rsidRDefault="00AE2097" w:rsidP="008B5686">
      <w:pPr>
        <w:pStyle w:val="NoSpacing"/>
        <w:jc w:val="both"/>
        <w:rPr>
          <w:rFonts w:asciiTheme="minorHAnsi" w:hAnsiTheme="minorHAnsi" w:cstheme="minorHAnsi"/>
        </w:rPr>
      </w:pPr>
    </w:p>
    <w:p w14:paraId="5D38E0AB" w14:textId="77777777" w:rsidR="00AE2097" w:rsidRPr="008B5686" w:rsidRDefault="00AE2097" w:rsidP="008B5686">
      <w:pPr>
        <w:pStyle w:val="NoSpacing"/>
        <w:jc w:val="both"/>
        <w:rPr>
          <w:rFonts w:asciiTheme="minorHAnsi" w:hAnsiTheme="minorHAnsi" w:cstheme="minorHAnsi"/>
        </w:rPr>
      </w:pPr>
    </w:p>
    <w:p w14:paraId="6A0FF54F" w14:textId="77777777" w:rsidR="00AE2097" w:rsidRPr="008B5686" w:rsidRDefault="00AE2097" w:rsidP="008B5686">
      <w:pPr>
        <w:pStyle w:val="NoSpacing"/>
        <w:jc w:val="both"/>
        <w:rPr>
          <w:rFonts w:asciiTheme="minorHAnsi" w:hAnsiTheme="minorHAnsi" w:cstheme="minorHAnsi"/>
        </w:rPr>
      </w:pPr>
    </w:p>
    <w:p w14:paraId="0142B4D7" w14:textId="77777777" w:rsidR="00AE2097" w:rsidRPr="008B5686" w:rsidRDefault="00AE2097" w:rsidP="008B5686">
      <w:pPr>
        <w:pStyle w:val="NoSpacing"/>
        <w:jc w:val="both"/>
        <w:rPr>
          <w:rFonts w:asciiTheme="minorHAnsi" w:hAnsiTheme="minorHAnsi" w:cstheme="minorHAnsi"/>
        </w:rPr>
      </w:pPr>
    </w:p>
    <w:p w14:paraId="7720471C" w14:textId="77777777" w:rsidR="00AE2097" w:rsidRPr="008B5686" w:rsidRDefault="00AE2097" w:rsidP="008B5686">
      <w:pPr>
        <w:pStyle w:val="NoSpacing"/>
        <w:jc w:val="both"/>
        <w:rPr>
          <w:rFonts w:asciiTheme="minorHAnsi" w:hAnsiTheme="minorHAnsi" w:cstheme="minorHAnsi"/>
        </w:rPr>
      </w:pPr>
    </w:p>
    <w:p w14:paraId="2C55076B" w14:textId="77777777" w:rsidR="00AE2097" w:rsidRPr="008B5686" w:rsidRDefault="00AE2097" w:rsidP="008B5686">
      <w:pPr>
        <w:pStyle w:val="NoSpacing"/>
        <w:jc w:val="both"/>
        <w:rPr>
          <w:rFonts w:asciiTheme="minorHAnsi" w:hAnsiTheme="minorHAnsi" w:cstheme="minorHAnsi"/>
        </w:rPr>
      </w:pPr>
    </w:p>
    <w:p w14:paraId="550A57D5" w14:textId="77777777" w:rsidR="00AE2097" w:rsidRPr="008B5686" w:rsidRDefault="00AE2097" w:rsidP="008B5686">
      <w:pPr>
        <w:pStyle w:val="NoSpacing"/>
        <w:jc w:val="both"/>
        <w:rPr>
          <w:rFonts w:asciiTheme="minorHAnsi" w:hAnsiTheme="minorHAnsi" w:cstheme="minorHAnsi"/>
        </w:rPr>
      </w:pPr>
    </w:p>
    <w:p w14:paraId="08D8568E" w14:textId="77777777" w:rsidR="00AE2097" w:rsidRPr="008B5686" w:rsidRDefault="00AE2097" w:rsidP="008B5686">
      <w:pPr>
        <w:pStyle w:val="NoSpacing"/>
        <w:jc w:val="both"/>
        <w:rPr>
          <w:rFonts w:asciiTheme="minorHAnsi" w:hAnsiTheme="minorHAnsi" w:cstheme="minorHAnsi"/>
        </w:rPr>
      </w:pPr>
    </w:p>
    <w:p w14:paraId="6E7D46B2" w14:textId="77777777" w:rsidR="00AE2097" w:rsidRPr="008B5686" w:rsidRDefault="00AE2097" w:rsidP="008B5686">
      <w:pPr>
        <w:pStyle w:val="NoSpacing"/>
        <w:jc w:val="both"/>
        <w:rPr>
          <w:rFonts w:asciiTheme="minorHAnsi" w:hAnsiTheme="minorHAnsi" w:cstheme="minorHAnsi"/>
        </w:rPr>
      </w:pPr>
    </w:p>
    <w:p w14:paraId="570E14F2" w14:textId="77777777" w:rsidR="00AE2097" w:rsidRPr="008B5686" w:rsidRDefault="00AE2097" w:rsidP="008B5686">
      <w:pPr>
        <w:pStyle w:val="NoSpacing"/>
        <w:jc w:val="both"/>
        <w:rPr>
          <w:rFonts w:asciiTheme="minorHAnsi" w:hAnsiTheme="minorHAnsi" w:cstheme="minorHAnsi"/>
        </w:rPr>
      </w:pPr>
    </w:p>
    <w:p w14:paraId="52467289" w14:textId="77777777" w:rsidR="00AE2097" w:rsidRPr="008B5686" w:rsidRDefault="00AE2097" w:rsidP="008B5686">
      <w:pPr>
        <w:pStyle w:val="NoSpacing"/>
        <w:jc w:val="both"/>
        <w:rPr>
          <w:rFonts w:asciiTheme="minorHAnsi" w:hAnsiTheme="minorHAnsi" w:cstheme="minorHAnsi"/>
        </w:rPr>
      </w:pPr>
    </w:p>
    <w:p w14:paraId="73A4DDD0" w14:textId="681AA488" w:rsidR="00AE2097" w:rsidRPr="008B5686" w:rsidRDefault="00AE2097" w:rsidP="008B5686">
      <w:pPr>
        <w:pStyle w:val="NoSpacing"/>
        <w:jc w:val="both"/>
        <w:rPr>
          <w:rFonts w:asciiTheme="minorHAnsi" w:hAnsiTheme="minorHAnsi" w:cstheme="minorHAnsi"/>
        </w:rPr>
      </w:pPr>
    </w:p>
    <w:p w14:paraId="6126E892" w14:textId="7B680924" w:rsidR="00CD2C6C" w:rsidRPr="008B5686" w:rsidRDefault="00CD2C6C" w:rsidP="008B5686">
      <w:pPr>
        <w:pStyle w:val="NoSpacing"/>
        <w:jc w:val="both"/>
        <w:rPr>
          <w:rFonts w:asciiTheme="minorHAnsi" w:hAnsiTheme="minorHAnsi" w:cstheme="minorHAnsi"/>
        </w:rPr>
      </w:pPr>
    </w:p>
    <w:p w14:paraId="6133A269" w14:textId="14EA8B8F" w:rsidR="0047771C" w:rsidRPr="008B5686" w:rsidRDefault="0047771C" w:rsidP="008B5686">
      <w:pPr>
        <w:pStyle w:val="NoSpacing"/>
        <w:jc w:val="both"/>
        <w:rPr>
          <w:rFonts w:asciiTheme="minorHAnsi" w:hAnsiTheme="minorHAnsi" w:cstheme="minorHAnsi"/>
        </w:rPr>
      </w:pPr>
    </w:p>
    <w:p w14:paraId="04F8B8A1" w14:textId="54CFBD7F" w:rsidR="0047771C" w:rsidRPr="008B5686" w:rsidRDefault="0047771C" w:rsidP="008B5686">
      <w:pPr>
        <w:pStyle w:val="NoSpacing"/>
        <w:jc w:val="both"/>
        <w:rPr>
          <w:rFonts w:asciiTheme="minorHAnsi" w:hAnsiTheme="minorHAnsi" w:cstheme="minorHAnsi"/>
        </w:rPr>
      </w:pPr>
    </w:p>
    <w:p w14:paraId="40A59624" w14:textId="2B7DB739" w:rsidR="0047771C" w:rsidRPr="008B5686" w:rsidRDefault="0047771C" w:rsidP="008B5686">
      <w:pPr>
        <w:pStyle w:val="NoSpacing"/>
        <w:jc w:val="both"/>
        <w:rPr>
          <w:rFonts w:asciiTheme="minorHAnsi" w:hAnsiTheme="minorHAnsi" w:cstheme="minorHAnsi"/>
        </w:rPr>
      </w:pPr>
    </w:p>
    <w:p w14:paraId="10EADEE0" w14:textId="1D74F0B3" w:rsidR="0047771C" w:rsidRPr="008B5686" w:rsidRDefault="0047771C" w:rsidP="008B5686">
      <w:pPr>
        <w:pStyle w:val="NoSpacing"/>
        <w:jc w:val="both"/>
        <w:rPr>
          <w:rFonts w:asciiTheme="minorHAnsi" w:hAnsiTheme="minorHAnsi" w:cstheme="minorHAnsi"/>
        </w:rPr>
      </w:pPr>
    </w:p>
    <w:p w14:paraId="2A42B4C8" w14:textId="5C1E2782" w:rsidR="0047771C" w:rsidRPr="008B5686" w:rsidRDefault="0047771C" w:rsidP="008B5686">
      <w:pPr>
        <w:pStyle w:val="NoSpacing"/>
        <w:jc w:val="both"/>
        <w:rPr>
          <w:rFonts w:asciiTheme="minorHAnsi" w:hAnsiTheme="minorHAnsi" w:cstheme="minorHAnsi"/>
        </w:rPr>
      </w:pPr>
    </w:p>
    <w:p w14:paraId="0BDE91AD" w14:textId="74875F74" w:rsidR="0047771C" w:rsidRPr="008B5686" w:rsidRDefault="0047771C" w:rsidP="008B5686">
      <w:pPr>
        <w:pStyle w:val="NoSpacing"/>
        <w:jc w:val="both"/>
        <w:rPr>
          <w:rFonts w:asciiTheme="minorHAnsi" w:hAnsiTheme="minorHAnsi" w:cstheme="minorHAnsi"/>
        </w:rPr>
      </w:pPr>
    </w:p>
    <w:p w14:paraId="0865DB88" w14:textId="46A3A395" w:rsidR="0047771C" w:rsidRPr="008B5686" w:rsidRDefault="0047771C" w:rsidP="008B5686">
      <w:pPr>
        <w:pStyle w:val="NoSpacing"/>
        <w:jc w:val="both"/>
        <w:rPr>
          <w:rFonts w:asciiTheme="minorHAnsi" w:hAnsiTheme="minorHAnsi" w:cstheme="minorHAnsi"/>
        </w:rPr>
      </w:pPr>
    </w:p>
    <w:p w14:paraId="0EC7674B" w14:textId="12D26BC2" w:rsidR="0047771C" w:rsidRPr="008B5686" w:rsidRDefault="0047771C" w:rsidP="008B5686">
      <w:pPr>
        <w:pStyle w:val="NoSpacing"/>
        <w:jc w:val="both"/>
        <w:rPr>
          <w:rFonts w:asciiTheme="minorHAnsi" w:hAnsiTheme="minorHAnsi" w:cstheme="minorHAnsi"/>
        </w:rPr>
      </w:pPr>
    </w:p>
    <w:p w14:paraId="2D7CBE34" w14:textId="2599AABB" w:rsidR="0047771C" w:rsidRPr="008B5686" w:rsidRDefault="0047771C" w:rsidP="008B5686">
      <w:pPr>
        <w:pStyle w:val="NoSpacing"/>
        <w:jc w:val="both"/>
        <w:rPr>
          <w:rFonts w:asciiTheme="minorHAnsi" w:hAnsiTheme="minorHAnsi" w:cstheme="minorHAnsi"/>
        </w:rPr>
      </w:pPr>
    </w:p>
    <w:p w14:paraId="4C13BD11" w14:textId="77777777" w:rsidR="00B5747D" w:rsidRDefault="00B5747D" w:rsidP="00AE5F6E">
      <w:pPr>
        <w:rPr>
          <w:rFonts w:asciiTheme="minorHAnsi" w:hAnsiTheme="minorHAnsi" w:cstheme="minorHAnsi"/>
        </w:rPr>
      </w:pPr>
    </w:p>
    <w:p w14:paraId="7F8A9487" w14:textId="33151D59" w:rsidR="00AE5F6E" w:rsidRPr="007A7D6D" w:rsidRDefault="0069238C" w:rsidP="00AE5F6E">
      <w:pPr>
        <w:rPr>
          <w:rFonts w:asciiTheme="minorHAnsi" w:hAnsiTheme="minorHAnsi"/>
          <w:sz w:val="20"/>
        </w:rPr>
      </w:pPr>
      <w:bookmarkStart w:id="0" w:name="_GoBack"/>
      <w:bookmarkEnd w:id="0"/>
      <w:r w:rsidRPr="007A7D6D">
        <w:rPr>
          <w:rFonts w:asciiTheme="minorHAnsi" w:hAnsiTheme="minorHAnsi"/>
          <w:sz w:val="20"/>
        </w:rPr>
        <w:lastRenderedPageBreak/>
        <w:t>Bibliography</w:t>
      </w:r>
      <w:r w:rsidR="00AE5F6E" w:rsidRPr="007A7D6D">
        <w:rPr>
          <w:rFonts w:asciiTheme="minorHAnsi" w:hAnsiTheme="minorHAnsi"/>
          <w:sz w:val="20"/>
        </w:rPr>
        <w:t xml:space="preserve"> (Calibri 8pt)</w:t>
      </w:r>
    </w:p>
    <w:p w14:paraId="3165A317" w14:textId="55540623" w:rsidR="00AE2097" w:rsidRDefault="00AE2097">
      <w:pPr>
        <w:rPr>
          <w:rFonts w:asciiTheme="minorHAnsi" w:hAnsiTheme="minorHAnsi"/>
          <w:sz w:val="20"/>
        </w:rPr>
      </w:pPr>
    </w:p>
    <w:p w14:paraId="137C626E" w14:textId="5F47E720" w:rsidR="00CD2C6C" w:rsidRPr="00233A9B" w:rsidRDefault="00CD2C6C">
      <w:pPr>
        <w:rPr>
          <w:rFonts w:asciiTheme="minorHAnsi" w:hAnsiTheme="minorHAnsi" w:cstheme="minorHAnsi"/>
          <w:color w:val="666666"/>
          <w:sz w:val="16"/>
          <w:szCs w:val="16"/>
          <w:shd w:val="clear" w:color="auto" w:fill="FFFFFF"/>
        </w:rPr>
      </w:pPr>
      <w:r w:rsidRPr="00233A9B">
        <w:rPr>
          <w:rFonts w:asciiTheme="minorHAnsi" w:hAnsiTheme="minorHAnsi" w:cstheme="minorHAnsi"/>
          <w:color w:val="666666"/>
          <w:sz w:val="16"/>
          <w:szCs w:val="16"/>
          <w:shd w:val="clear" w:color="auto" w:fill="FFFFFF"/>
        </w:rPr>
        <w:t>Energy-uk.org.uk. (2018). </w:t>
      </w:r>
      <w:r w:rsidRPr="00233A9B">
        <w:rPr>
          <w:rFonts w:asciiTheme="minorHAnsi" w:hAnsiTheme="minorHAnsi" w:cstheme="minorHAnsi"/>
          <w:i/>
          <w:iCs/>
          <w:color w:val="666666"/>
          <w:sz w:val="16"/>
          <w:szCs w:val="16"/>
          <w:shd w:val="clear" w:color="auto" w:fill="FFFFFF"/>
        </w:rPr>
        <w:t>Electricity generation | Energy UK</w:t>
      </w:r>
      <w:r w:rsidRPr="00233A9B">
        <w:rPr>
          <w:rFonts w:asciiTheme="minorHAnsi" w:hAnsiTheme="minorHAnsi" w:cstheme="minorHAnsi"/>
          <w:color w:val="666666"/>
          <w:sz w:val="16"/>
          <w:szCs w:val="16"/>
          <w:shd w:val="clear" w:color="auto" w:fill="FFFFFF"/>
        </w:rPr>
        <w:t>. [online] Available at: https://www.energy-uk.org.uk/energy-industry/electricity-generation.html [Accessed 8 May 2018].</w:t>
      </w:r>
    </w:p>
    <w:p w14:paraId="647A9CC0" w14:textId="4EDC61B1" w:rsidR="00CD2C6C" w:rsidRPr="00233A9B" w:rsidRDefault="00CD2C6C">
      <w:pPr>
        <w:rPr>
          <w:rFonts w:asciiTheme="minorHAnsi" w:hAnsiTheme="minorHAnsi" w:cstheme="minorHAnsi"/>
          <w:sz w:val="16"/>
          <w:szCs w:val="16"/>
        </w:rPr>
      </w:pPr>
    </w:p>
    <w:p w14:paraId="779CAB60" w14:textId="54D18543" w:rsidR="00CD2C6C" w:rsidRPr="00233A9B" w:rsidRDefault="00CD2C6C">
      <w:pPr>
        <w:rPr>
          <w:rFonts w:asciiTheme="minorHAnsi" w:hAnsiTheme="minorHAnsi" w:cstheme="minorHAnsi"/>
          <w:color w:val="666666"/>
          <w:sz w:val="16"/>
          <w:szCs w:val="16"/>
          <w:shd w:val="clear" w:color="auto" w:fill="FFFFFF"/>
        </w:rPr>
      </w:pPr>
      <w:r w:rsidRPr="00233A9B">
        <w:rPr>
          <w:rFonts w:asciiTheme="minorHAnsi" w:hAnsiTheme="minorHAnsi" w:cstheme="minorHAnsi"/>
          <w:color w:val="666666"/>
          <w:sz w:val="16"/>
          <w:szCs w:val="16"/>
          <w:shd w:val="clear" w:color="auto" w:fill="FFFFFF"/>
        </w:rPr>
        <w:t>Namrc.co.uk. (2018). </w:t>
      </w:r>
      <w:r w:rsidRPr="00233A9B">
        <w:rPr>
          <w:rFonts w:asciiTheme="minorHAnsi" w:hAnsiTheme="minorHAnsi" w:cstheme="minorHAnsi"/>
          <w:i/>
          <w:iCs/>
          <w:color w:val="666666"/>
          <w:sz w:val="16"/>
          <w:szCs w:val="16"/>
          <w:shd w:val="clear" w:color="auto" w:fill="FFFFFF"/>
        </w:rPr>
        <w:t>UK new build plans – Nuclear AMRC</w:t>
      </w:r>
      <w:r w:rsidRPr="00233A9B">
        <w:rPr>
          <w:rFonts w:asciiTheme="minorHAnsi" w:hAnsiTheme="minorHAnsi" w:cstheme="minorHAnsi"/>
          <w:color w:val="666666"/>
          <w:sz w:val="16"/>
          <w:szCs w:val="16"/>
          <w:shd w:val="clear" w:color="auto" w:fill="FFFFFF"/>
        </w:rPr>
        <w:t>. [online] Available at: http://namrc.co.uk/intelligence/uk-new-build-plans/ [Accessed 8 May 2018].</w:t>
      </w:r>
    </w:p>
    <w:p w14:paraId="04F23E19" w14:textId="5C4507FE" w:rsidR="00CD2C6C" w:rsidRPr="00233A9B" w:rsidRDefault="00CD2C6C">
      <w:pPr>
        <w:rPr>
          <w:rFonts w:asciiTheme="minorHAnsi" w:hAnsiTheme="minorHAnsi" w:cstheme="minorHAnsi"/>
          <w:sz w:val="16"/>
          <w:szCs w:val="16"/>
        </w:rPr>
      </w:pPr>
    </w:p>
    <w:p w14:paraId="5F507CFA" w14:textId="5DDB1E2F" w:rsidR="00CD2C6C" w:rsidRPr="00233A9B" w:rsidRDefault="00CD2C6C">
      <w:pPr>
        <w:rPr>
          <w:rFonts w:asciiTheme="minorHAnsi" w:hAnsiTheme="minorHAnsi" w:cstheme="minorHAnsi"/>
          <w:color w:val="666666"/>
          <w:sz w:val="16"/>
          <w:szCs w:val="16"/>
          <w:shd w:val="clear" w:color="auto" w:fill="FFFFFF"/>
        </w:rPr>
      </w:pPr>
      <w:r w:rsidRPr="00233A9B">
        <w:rPr>
          <w:rFonts w:asciiTheme="minorHAnsi" w:hAnsiTheme="minorHAnsi" w:cstheme="minorHAnsi"/>
          <w:color w:val="666666"/>
          <w:sz w:val="16"/>
          <w:szCs w:val="16"/>
          <w:shd w:val="clear" w:color="auto" w:fill="FFFFFF"/>
        </w:rPr>
        <w:t>Mau, B. and Leonard, J. (2010). </w:t>
      </w:r>
      <w:r w:rsidRPr="00233A9B">
        <w:rPr>
          <w:rFonts w:asciiTheme="minorHAnsi" w:hAnsiTheme="minorHAnsi" w:cstheme="minorHAnsi"/>
          <w:i/>
          <w:iCs/>
          <w:color w:val="666666"/>
          <w:sz w:val="16"/>
          <w:szCs w:val="16"/>
          <w:shd w:val="clear" w:color="auto" w:fill="FFFFFF"/>
        </w:rPr>
        <w:t>Massive change</w:t>
      </w:r>
      <w:r w:rsidRPr="00233A9B">
        <w:rPr>
          <w:rFonts w:asciiTheme="minorHAnsi" w:hAnsiTheme="minorHAnsi" w:cstheme="minorHAnsi"/>
          <w:color w:val="666666"/>
          <w:sz w:val="16"/>
          <w:szCs w:val="16"/>
          <w:shd w:val="clear" w:color="auto" w:fill="FFFFFF"/>
        </w:rPr>
        <w:t xml:space="preserve">. London: </w:t>
      </w:r>
      <w:proofErr w:type="spellStart"/>
      <w:r w:rsidRPr="00233A9B">
        <w:rPr>
          <w:rFonts w:asciiTheme="minorHAnsi" w:hAnsiTheme="minorHAnsi" w:cstheme="minorHAnsi"/>
          <w:color w:val="666666"/>
          <w:sz w:val="16"/>
          <w:szCs w:val="16"/>
          <w:shd w:val="clear" w:color="auto" w:fill="FFFFFF"/>
        </w:rPr>
        <w:t>Phaidon</w:t>
      </w:r>
      <w:proofErr w:type="spellEnd"/>
      <w:r w:rsidRPr="00233A9B">
        <w:rPr>
          <w:rFonts w:asciiTheme="minorHAnsi" w:hAnsiTheme="minorHAnsi" w:cstheme="minorHAnsi"/>
          <w:color w:val="666666"/>
          <w:sz w:val="16"/>
          <w:szCs w:val="16"/>
          <w:shd w:val="clear" w:color="auto" w:fill="FFFFFF"/>
        </w:rPr>
        <w:t xml:space="preserve"> Press.</w:t>
      </w:r>
    </w:p>
    <w:p w14:paraId="3A21C884" w14:textId="3D1648D2" w:rsidR="00CD2C6C" w:rsidRPr="00233A9B" w:rsidRDefault="00CD2C6C">
      <w:pPr>
        <w:rPr>
          <w:rFonts w:asciiTheme="minorHAnsi" w:hAnsiTheme="minorHAnsi" w:cstheme="minorHAnsi"/>
          <w:sz w:val="16"/>
          <w:szCs w:val="16"/>
        </w:rPr>
      </w:pPr>
    </w:p>
    <w:p w14:paraId="1AF4641A" w14:textId="07464E1C" w:rsidR="00CD2C6C" w:rsidRPr="00233A9B" w:rsidRDefault="00CD2C6C">
      <w:pPr>
        <w:rPr>
          <w:rFonts w:asciiTheme="minorHAnsi" w:hAnsiTheme="minorHAnsi" w:cstheme="minorHAnsi"/>
          <w:color w:val="666666"/>
          <w:sz w:val="16"/>
          <w:szCs w:val="16"/>
          <w:shd w:val="clear" w:color="auto" w:fill="FFFFFF"/>
        </w:rPr>
      </w:pPr>
      <w:r w:rsidRPr="00233A9B">
        <w:rPr>
          <w:rFonts w:asciiTheme="minorHAnsi" w:hAnsiTheme="minorHAnsi" w:cstheme="minorHAnsi"/>
          <w:color w:val="666666"/>
          <w:sz w:val="16"/>
          <w:szCs w:val="16"/>
          <w:shd w:val="clear" w:color="auto" w:fill="FFFFFF"/>
        </w:rPr>
        <w:t>Gilles, S. (2018). </w:t>
      </w:r>
      <w:r w:rsidRPr="00233A9B">
        <w:rPr>
          <w:rFonts w:asciiTheme="minorHAnsi" w:hAnsiTheme="minorHAnsi" w:cstheme="minorHAnsi"/>
          <w:i/>
          <w:iCs/>
          <w:color w:val="666666"/>
          <w:sz w:val="16"/>
          <w:szCs w:val="16"/>
          <w:shd w:val="clear" w:color="auto" w:fill="FFFFFF"/>
        </w:rPr>
        <w:t xml:space="preserve">What is the greenhouse </w:t>
      </w:r>
      <w:proofErr w:type="gramStart"/>
      <w:r w:rsidRPr="00233A9B">
        <w:rPr>
          <w:rFonts w:asciiTheme="minorHAnsi" w:hAnsiTheme="minorHAnsi" w:cstheme="minorHAnsi"/>
          <w:i/>
          <w:iCs/>
          <w:color w:val="666666"/>
          <w:sz w:val="16"/>
          <w:szCs w:val="16"/>
          <w:shd w:val="clear" w:color="auto" w:fill="FFFFFF"/>
        </w:rPr>
        <w:t>effect?</w:t>
      </w:r>
      <w:r w:rsidRPr="00233A9B">
        <w:rPr>
          <w:rFonts w:asciiTheme="minorHAnsi" w:hAnsiTheme="minorHAnsi" w:cstheme="minorHAnsi"/>
          <w:color w:val="666666"/>
          <w:sz w:val="16"/>
          <w:szCs w:val="16"/>
          <w:shd w:val="clear" w:color="auto" w:fill="FFFFFF"/>
        </w:rPr>
        <w:t>.</w:t>
      </w:r>
      <w:proofErr w:type="gramEnd"/>
      <w:r w:rsidRPr="00233A9B">
        <w:rPr>
          <w:rFonts w:asciiTheme="minorHAnsi" w:hAnsiTheme="minorHAnsi" w:cstheme="minorHAnsi"/>
          <w:color w:val="666666"/>
          <w:sz w:val="16"/>
          <w:szCs w:val="16"/>
          <w:shd w:val="clear" w:color="auto" w:fill="FFFFFF"/>
        </w:rPr>
        <w:t xml:space="preserve"> [online] The Talking Democrat. Available at: https://www.thetalkingdemocrat.com/2018/03/what-is-the-green-house-effect/ [Accessed 8 May 2018].</w:t>
      </w:r>
    </w:p>
    <w:p w14:paraId="2F2F2D44" w14:textId="3FE8454F" w:rsidR="0047771C" w:rsidRPr="00233A9B" w:rsidRDefault="0047771C">
      <w:pPr>
        <w:rPr>
          <w:rFonts w:asciiTheme="minorHAnsi" w:hAnsiTheme="minorHAnsi" w:cstheme="minorHAnsi"/>
          <w:sz w:val="16"/>
          <w:szCs w:val="16"/>
        </w:rPr>
      </w:pPr>
    </w:p>
    <w:p w14:paraId="4CB7C15A" w14:textId="4CA971A1" w:rsidR="0047771C" w:rsidRPr="00233A9B" w:rsidRDefault="0047771C">
      <w:pPr>
        <w:rPr>
          <w:rFonts w:asciiTheme="minorHAnsi" w:hAnsiTheme="minorHAnsi" w:cstheme="minorHAnsi"/>
          <w:color w:val="666666"/>
          <w:sz w:val="16"/>
          <w:szCs w:val="16"/>
          <w:shd w:val="clear" w:color="auto" w:fill="FFFFFF"/>
        </w:rPr>
      </w:pPr>
      <w:r w:rsidRPr="00233A9B">
        <w:rPr>
          <w:rFonts w:asciiTheme="minorHAnsi" w:hAnsiTheme="minorHAnsi" w:cstheme="minorHAnsi"/>
          <w:color w:val="666666"/>
          <w:sz w:val="16"/>
          <w:szCs w:val="16"/>
          <w:shd w:val="clear" w:color="auto" w:fill="FFFFFF"/>
        </w:rPr>
        <w:t>Greenmatch.co.uk. (2018). </w:t>
      </w:r>
      <w:r w:rsidRPr="00233A9B">
        <w:rPr>
          <w:rFonts w:asciiTheme="minorHAnsi" w:hAnsiTheme="minorHAnsi" w:cstheme="minorHAnsi"/>
          <w:i/>
          <w:iCs/>
          <w:color w:val="666666"/>
          <w:sz w:val="16"/>
          <w:szCs w:val="16"/>
          <w:shd w:val="clear" w:color="auto" w:fill="FFFFFF"/>
        </w:rPr>
        <w:t xml:space="preserve">What Is Solar Panel Efficiency? | </w:t>
      </w:r>
      <w:proofErr w:type="spellStart"/>
      <w:r w:rsidRPr="00233A9B">
        <w:rPr>
          <w:rFonts w:asciiTheme="minorHAnsi" w:hAnsiTheme="minorHAnsi" w:cstheme="minorHAnsi"/>
          <w:i/>
          <w:iCs/>
          <w:color w:val="666666"/>
          <w:sz w:val="16"/>
          <w:szCs w:val="16"/>
          <w:shd w:val="clear" w:color="auto" w:fill="FFFFFF"/>
        </w:rPr>
        <w:t>GreenMatch</w:t>
      </w:r>
      <w:proofErr w:type="spellEnd"/>
      <w:r w:rsidRPr="00233A9B">
        <w:rPr>
          <w:rFonts w:asciiTheme="minorHAnsi" w:hAnsiTheme="minorHAnsi" w:cstheme="minorHAnsi"/>
          <w:color w:val="666666"/>
          <w:sz w:val="16"/>
          <w:szCs w:val="16"/>
          <w:shd w:val="clear" w:color="auto" w:fill="FFFFFF"/>
        </w:rPr>
        <w:t>. [online] Available at: https://www.greenmatch.co.uk/blog/2014/09/what-is-solar-panel-efficiency [Accessed 8 May 2018].</w:t>
      </w:r>
    </w:p>
    <w:p w14:paraId="1B78FEA3" w14:textId="0BCD8231" w:rsidR="0047771C" w:rsidRPr="00233A9B" w:rsidRDefault="0047771C">
      <w:pPr>
        <w:rPr>
          <w:rFonts w:asciiTheme="minorHAnsi" w:hAnsiTheme="minorHAnsi" w:cstheme="minorHAnsi"/>
          <w:sz w:val="16"/>
          <w:szCs w:val="16"/>
        </w:rPr>
      </w:pPr>
    </w:p>
    <w:p w14:paraId="66085682" w14:textId="026D2C83" w:rsidR="0047771C" w:rsidRPr="00233A9B" w:rsidRDefault="0047771C">
      <w:pPr>
        <w:rPr>
          <w:rFonts w:asciiTheme="minorHAnsi" w:hAnsiTheme="minorHAnsi" w:cstheme="minorHAnsi"/>
          <w:color w:val="666666"/>
          <w:sz w:val="16"/>
          <w:szCs w:val="16"/>
          <w:shd w:val="clear" w:color="auto" w:fill="FFFFFF"/>
        </w:rPr>
      </w:pPr>
      <w:r w:rsidRPr="00233A9B">
        <w:rPr>
          <w:rFonts w:asciiTheme="minorHAnsi" w:hAnsiTheme="minorHAnsi" w:cstheme="minorHAnsi"/>
          <w:color w:val="666666"/>
          <w:sz w:val="16"/>
          <w:szCs w:val="16"/>
          <w:shd w:val="clear" w:color="auto" w:fill="FFFFFF"/>
        </w:rPr>
        <w:t>Science, L. (2018). </w:t>
      </w:r>
      <w:r w:rsidRPr="00233A9B">
        <w:rPr>
          <w:rFonts w:asciiTheme="minorHAnsi" w:hAnsiTheme="minorHAnsi" w:cstheme="minorHAnsi"/>
          <w:i/>
          <w:iCs/>
          <w:color w:val="666666"/>
          <w:sz w:val="16"/>
          <w:szCs w:val="16"/>
          <w:shd w:val="clear" w:color="auto" w:fill="FFFFFF"/>
        </w:rPr>
        <w:t xml:space="preserve">How Do Solar Panels </w:t>
      </w:r>
      <w:proofErr w:type="gramStart"/>
      <w:r w:rsidRPr="00233A9B">
        <w:rPr>
          <w:rFonts w:asciiTheme="minorHAnsi" w:hAnsiTheme="minorHAnsi" w:cstheme="minorHAnsi"/>
          <w:i/>
          <w:iCs/>
          <w:color w:val="666666"/>
          <w:sz w:val="16"/>
          <w:szCs w:val="16"/>
          <w:shd w:val="clear" w:color="auto" w:fill="FFFFFF"/>
        </w:rPr>
        <w:t>Work?</w:t>
      </w:r>
      <w:r w:rsidRPr="00233A9B">
        <w:rPr>
          <w:rFonts w:asciiTheme="minorHAnsi" w:hAnsiTheme="minorHAnsi" w:cstheme="minorHAnsi"/>
          <w:color w:val="666666"/>
          <w:sz w:val="16"/>
          <w:szCs w:val="16"/>
          <w:shd w:val="clear" w:color="auto" w:fill="FFFFFF"/>
        </w:rPr>
        <w:t>.</w:t>
      </w:r>
      <w:proofErr w:type="gramEnd"/>
      <w:r w:rsidRPr="00233A9B">
        <w:rPr>
          <w:rFonts w:asciiTheme="minorHAnsi" w:hAnsiTheme="minorHAnsi" w:cstheme="minorHAnsi"/>
          <w:color w:val="666666"/>
          <w:sz w:val="16"/>
          <w:szCs w:val="16"/>
          <w:shd w:val="clear" w:color="auto" w:fill="FFFFFF"/>
        </w:rPr>
        <w:t xml:space="preserve"> [online] Live Science. Available at: https://www.livescience.com/41995-how-do-solar-panels-work.html [Accessed 8 May 2018].</w:t>
      </w:r>
    </w:p>
    <w:p w14:paraId="31514108" w14:textId="1538A687" w:rsidR="0047771C" w:rsidRPr="00233A9B" w:rsidRDefault="0047771C">
      <w:pPr>
        <w:rPr>
          <w:rFonts w:asciiTheme="minorHAnsi" w:hAnsiTheme="minorHAnsi" w:cstheme="minorHAnsi"/>
          <w:sz w:val="16"/>
          <w:szCs w:val="16"/>
        </w:rPr>
      </w:pPr>
    </w:p>
    <w:p w14:paraId="395952A0" w14:textId="637A2D63" w:rsidR="0047771C" w:rsidRPr="00233A9B" w:rsidRDefault="0047771C">
      <w:pPr>
        <w:rPr>
          <w:rFonts w:asciiTheme="minorHAnsi" w:hAnsiTheme="minorHAnsi" w:cstheme="minorHAnsi"/>
          <w:color w:val="666666"/>
          <w:sz w:val="16"/>
          <w:szCs w:val="16"/>
          <w:shd w:val="clear" w:color="auto" w:fill="FFFFFF"/>
        </w:rPr>
      </w:pPr>
      <w:r w:rsidRPr="00233A9B">
        <w:rPr>
          <w:rFonts w:asciiTheme="minorHAnsi" w:hAnsiTheme="minorHAnsi" w:cstheme="minorHAnsi"/>
          <w:color w:val="666666"/>
          <w:sz w:val="16"/>
          <w:szCs w:val="16"/>
          <w:shd w:val="clear" w:color="auto" w:fill="FFFFFF"/>
        </w:rPr>
        <w:t xml:space="preserve">Feel </w:t>
      </w:r>
      <w:proofErr w:type="spellStart"/>
      <w:r w:rsidRPr="00233A9B">
        <w:rPr>
          <w:rFonts w:asciiTheme="minorHAnsi" w:hAnsiTheme="minorHAnsi" w:cstheme="minorHAnsi"/>
          <w:color w:val="666666"/>
          <w:sz w:val="16"/>
          <w:szCs w:val="16"/>
          <w:shd w:val="clear" w:color="auto" w:fill="FFFFFF"/>
        </w:rPr>
        <w:t>Desain</w:t>
      </w:r>
      <w:proofErr w:type="spellEnd"/>
      <w:r w:rsidRPr="00233A9B">
        <w:rPr>
          <w:rFonts w:asciiTheme="minorHAnsi" w:hAnsiTheme="minorHAnsi" w:cstheme="minorHAnsi"/>
          <w:color w:val="666666"/>
          <w:sz w:val="16"/>
          <w:szCs w:val="16"/>
          <w:shd w:val="clear" w:color="auto" w:fill="FFFFFF"/>
        </w:rPr>
        <w:t>. (2018). </w:t>
      </w:r>
      <w:r w:rsidRPr="00233A9B">
        <w:rPr>
          <w:rFonts w:asciiTheme="minorHAnsi" w:hAnsiTheme="minorHAnsi" w:cstheme="minorHAnsi"/>
          <w:i/>
          <w:iCs/>
          <w:color w:val="666666"/>
          <w:sz w:val="16"/>
          <w:szCs w:val="16"/>
          <w:shd w:val="clear" w:color="auto" w:fill="FFFFFF"/>
        </w:rPr>
        <w:t xml:space="preserve">Smart </w:t>
      </w:r>
      <w:proofErr w:type="spellStart"/>
      <w:r w:rsidRPr="00233A9B">
        <w:rPr>
          <w:rFonts w:asciiTheme="minorHAnsi" w:hAnsiTheme="minorHAnsi" w:cstheme="minorHAnsi"/>
          <w:i/>
          <w:iCs/>
          <w:color w:val="666666"/>
          <w:sz w:val="16"/>
          <w:szCs w:val="16"/>
          <w:shd w:val="clear" w:color="auto" w:fill="FFFFFF"/>
        </w:rPr>
        <w:t>Forvision</w:t>
      </w:r>
      <w:proofErr w:type="spellEnd"/>
      <w:r w:rsidRPr="00233A9B">
        <w:rPr>
          <w:rFonts w:asciiTheme="minorHAnsi" w:hAnsiTheme="minorHAnsi" w:cstheme="minorHAnsi"/>
          <w:i/>
          <w:iCs/>
          <w:color w:val="666666"/>
          <w:sz w:val="16"/>
          <w:szCs w:val="16"/>
          <w:shd w:val="clear" w:color="auto" w:fill="FFFFFF"/>
        </w:rPr>
        <w:t xml:space="preserve"> Concept Car - Feel </w:t>
      </w:r>
      <w:proofErr w:type="spellStart"/>
      <w:r w:rsidRPr="00233A9B">
        <w:rPr>
          <w:rFonts w:asciiTheme="minorHAnsi" w:hAnsiTheme="minorHAnsi" w:cstheme="minorHAnsi"/>
          <w:i/>
          <w:iCs/>
          <w:color w:val="666666"/>
          <w:sz w:val="16"/>
          <w:szCs w:val="16"/>
          <w:shd w:val="clear" w:color="auto" w:fill="FFFFFF"/>
        </w:rPr>
        <w:t>Desain</w:t>
      </w:r>
      <w:proofErr w:type="spellEnd"/>
      <w:r w:rsidRPr="00233A9B">
        <w:rPr>
          <w:rFonts w:asciiTheme="minorHAnsi" w:hAnsiTheme="minorHAnsi" w:cstheme="minorHAnsi"/>
          <w:color w:val="666666"/>
          <w:sz w:val="16"/>
          <w:szCs w:val="16"/>
          <w:shd w:val="clear" w:color="auto" w:fill="FFFFFF"/>
        </w:rPr>
        <w:t>. [online] Available at: https://www.feeldesain.com/smart-forvision-concept-car.html [Accessed 8 May 2018].</w:t>
      </w:r>
    </w:p>
    <w:p w14:paraId="612C11A5" w14:textId="72ADC93F" w:rsidR="0047771C" w:rsidRPr="00233A9B" w:rsidRDefault="0047771C">
      <w:pPr>
        <w:rPr>
          <w:rFonts w:asciiTheme="minorHAnsi" w:hAnsiTheme="minorHAnsi" w:cstheme="minorHAnsi"/>
          <w:sz w:val="16"/>
          <w:szCs w:val="16"/>
        </w:rPr>
      </w:pPr>
    </w:p>
    <w:p w14:paraId="100E5BB8" w14:textId="1EE563BB" w:rsidR="0047771C" w:rsidRPr="00233A9B" w:rsidRDefault="0047771C">
      <w:pPr>
        <w:rPr>
          <w:rFonts w:asciiTheme="minorHAnsi" w:hAnsiTheme="minorHAnsi" w:cstheme="minorHAnsi"/>
          <w:color w:val="666666"/>
          <w:sz w:val="16"/>
          <w:szCs w:val="16"/>
          <w:shd w:val="clear" w:color="auto" w:fill="FFFFFF"/>
        </w:rPr>
      </w:pPr>
      <w:r w:rsidRPr="00233A9B">
        <w:rPr>
          <w:rFonts w:asciiTheme="minorHAnsi" w:hAnsiTheme="minorHAnsi" w:cstheme="minorHAnsi"/>
          <w:color w:val="666666"/>
          <w:sz w:val="16"/>
          <w:szCs w:val="16"/>
          <w:shd w:val="clear" w:color="auto" w:fill="FFFFFF"/>
        </w:rPr>
        <w:t>Engineer, T. (2018). </w:t>
      </w:r>
      <w:r w:rsidRPr="00233A9B">
        <w:rPr>
          <w:rFonts w:asciiTheme="minorHAnsi" w:hAnsiTheme="minorHAnsi" w:cstheme="minorHAnsi"/>
          <w:i/>
          <w:iCs/>
          <w:color w:val="666666"/>
          <w:sz w:val="16"/>
          <w:szCs w:val="16"/>
          <w:shd w:val="clear" w:color="auto" w:fill="FFFFFF"/>
        </w:rPr>
        <w:t>Daimler and BASF unveil "smart" solution to range anxiety - The Engineer</w:t>
      </w:r>
      <w:r w:rsidRPr="00233A9B">
        <w:rPr>
          <w:rFonts w:asciiTheme="minorHAnsi" w:hAnsiTheme="minorHAnsi" w:cstheme="minorHAnsi"/>
          <w:color w:val="666666"/>
          <w:sz w:val="16"/>
          <w:szCs w:val="16"/>
          <w:shd w:val="clear" w:color="auto" w:fill="FFFFFF"/>
        </w:rPr>
        <w:t>. [online] The Engineer. Available at: https://www.theengineer.co.uk/issues/3-october-2011/daimler-and-basf-unveil-smart-solution-to-range-anxiety/ [Accessed 8 May 2018].</w:t>
      </w:r>
    </w:p>
    <w:p w14:paraId="612FB98D" w14:textId="7EEE2E09" w:rsidR="0047771C" w:rsidRPr="00233A9B" w:rsidRDefault="0047771C">
      <w:pPr>
        <w:rPr>
          <w:rFonts w:asciiTheme="minorHAnsi" w:hAnsiTheme="minorHAnsi" w:cstheme="minorHAnsi"/>
          <w:sz w:val="16"/>
          <w:szCs w:val="16"/>
        </w:rPr>
      </w:pPr>
    </w:p>
    <w:p w14:paraId="12690AFB" w14:textId="3A0E14B4" w:rsidR="0047771C" w:rsidRPr="00233A9B" w:rsidRDefault="0047771C">
      <w:pPr>
        <w:rPr>
          <w:rFonts w:asciiTheme="minorHAnsi" w:hAnsiTheme="minorHAnsi" w:cstheme="minorHAnsi"/>
          <w:sz w:val="16"/>
          <w:szCs w:val="16"/>
        </w:rPr>
      </w:pPr>
      <w:r w:rsidRPr="00233A9B">
        <w:rPr>
          <w:rFonts w:asciiTheme="minorHAnsi" w:hAnsiTheme="minorHAnsi" w:cstheme="minorHAnsi"/>
          <w:color w:val="666666"/>
          <w:sz w:val="16"/>
          <w:szCs w:val="16"/>
          <w:shd w:val="clear" w:color="auto" w:fill="FFFFFF"/>
        </w:rPr>
        <w:t>Penciljazz.com. (2018). </w:t>
      </w:r>
      <w:r w:rsidRPr="00233A9B">
        <w:rPr>
          <w:rFonts w:asciiTheme="minorHAnsi" w:hAnsiTheme="minorHAnsi" w:cstheme="minorHAnsi"/>
          <w:i/>
          <w:iCs/>
          <w:color w:val="666666"/>
          <w:sz w:val="16"/>
          <w:szCs w:val="16"/>
          <w:shd w:val="clear" w:color="auto" w:fill="FFFFFF"/>
        </w:rPr>
        <w:t xml:space="preserve">Tesla Solar Roof Shingles | </w:t>
      </w:r>
      <w:proofErr w:type="spellStart"/>
      <w:r w:rsidRPr="00233A9B">
        <w:rPr>
          <w:rFonts w:asciiTheme="minorHAnsi" w:hAnsiTheme="minorHAnsi" w:cstheme="minorHAnsi"/>
          <w:i/>
          <w:iCs/>
          <w:color w:val="666666"/>
          <w:sz w:val="16"/>
          <w:szCs w:val="16"/>
          <w:shd w:val="clear" w:color="auto" w:fill="FFFFFF"/>
        </w:rPr>
        <w:t>PencilJazz</w:t>
      </w:r>
      <w:proofErr w:type="spellEnd"/>
      <w:r w:rsidRPr="00233A9B">
        <w:rPr>
          <w:rFonts w:asciiTheme="minorHAnsi" w:hAnsiTheme="minorHAnsi" w:cstheme="minorHAnsi"/>
          <w:i/>
          <w:iCs/>
          <w:color w:val="666666"/>
          <w:sz w:val="16"/>
          <w:szCs w:val="16"/>
          <w:shd w:val="clear" w:color="auto" w:fill="FFFFFF"/>
        </w:rPr>
        <w:t xml:space="preserve"> Architecture of Maine | Design &amp; Build</w:t>
      </w:r>
      <w:r w:rsidRPr="00233A9B">
        <w:rPr>
          <w:rFonts w:asciiTheme="minorHAnsi" w:hAnsiTheme="minorHAnsi" w:cstheme="minorHAnsi"/>
          <w:color w:val="666666"/>
          <w:sz w:val="16"/>
          <w:szCs w:val="16"/>
          <w:shd w:val="clear" w:color="auto" w:fill="FFFFFF"/>
        </w:rPr>
        <w:t>. [online] Available at: http://penciljazz.com/tesla-solar-roof-shingles/ [Accessed 8 May 2018].</w:t>
      </w:r>
    </w:p>
    <w:sectPr w:rsidR="0047771C" w:rsidRPr="00233A9B" w:rsidSect="004862CE">
      <w:footerReference w:type="default" r:id="rId15"/>
      <w:type w:val="continuous"/>
      <w:pgSz w:w="11906" w:h="16838" w:code="9"/>
      <w:pgMar w:top="1009" w:right="992" w:bottom="1276" w:left="1134" w:header="709" w:footer="510" w:gutter="0"/>
      <w:cols w:num="2" w:space="425"/>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42E774" w14:textId="77777777" w:rsidR="00984143" w:rsidRDefault="00984143">
      <w:r>
        <w:separator/>
      </w:r>
    </w:p>
  </w:endnote>
  <w:endnote w:type="continuationSeparator" w:id="0">
    <w:p w14:paraId="69A3359C" w14:textId="77777777" w:rsidR="00984143" w:rsidRDefault="00984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charset w:val="00"/>
    <w:family w:val="roman"/>
    <w:pitch w:val="variable"/>
    <w:sig w:usb0="00000007" w:usb1="00000000" w:usb2="00000000" w:usb3="00000000" w:csb0="00000093"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rnegie">
    <w:altName w:val="Symbol"/>
    <w:charset w:val="02"/>
    <w:family w:val="auto"/>
    <w:pitch w:val="variable"/>
    <w:sig w:usb0="00000000" w:usb1="10000000" w:usb2="00000000" w:usb3="00000000" w:csb0="80000000" w:csb1="00000000"/>
  </w:font>
  <w:font w:name="Teifryn">
    <w:charset w:val="00"/>
    <w:family w:val="auto"/>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Helvetica">
    <w:panose1 w:val="020B0504020202020204"/>
    <w:charset w:val="00"/>
    <w:family w:val="swiss"/>
    <w:pitch w:val="variable"/>
    <w:sig w:usb0="00000003" w:usb1="00000000" w:usb2="00000000" w:usb3="00000000" w:csb0="00000001" w:csb1="00000000"/>
  </w:font>
  <w:font w:name="Eurostile">
    <w:altName w:val="Arial"/>
    <w:charset w:val="00"/>
    <w:family w:val="swiss"/>
    <w:pitch w:val="variable"/>
    <w:sig w:usb0="00000003" w:usb1="00000000" w:usb2="00000000" w:usb3="00000000" w:csb0="00000001" w:csb1="00000000"/>
  </w:font>
  <w:font w:name="New York">
    <w:panose1 w:val="020405030605060203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300F8" w14:textId="77777777" w:rsidR="00B30775" w:rsidRPr="00EF7E14" w:rsidRDefault="00B30775" w:rsidP="0045623E">
    <w:pPr>
      <w:pStyle w:val="Footer"/>
      <w:jc w:val="right"/>
      <w:rPr>
        <w:rStyle w:val="PageNumber"/>
        <w:rFonts w:asciiTheme="minorHAnsi" w:hAnsiTheme="minorHAnsi"/>
        <w:sz w:val="16"/>
        <w:szCs w:val="16"/>
      </w:rPr>
    </w:pPr>
  </w:p>
  <w:p w14:paraId="32D9085B" w14:textId="77777777" w:rsidR="00B30775" w:rsidRPr="00EF7E14" w:rsidRDefault="00B30775" w:rsidP="0045623E">
    <w:pPr>
      <w:pStyle w:val="Footer"/>
      <w:jc w:val="right"/>
      <w:rPr>
        <w:rStyle w:val="PageNumber"/>
        <w:rFonts w:asciiTheme="minorHAnsi" w:hAnsiTheme="minorHAnsi"/>
        <w:sz w:val="16"/>
        <w:szCs w:val="16"/>
      </w:rPr>
    </w:pPr>
  </w:p>
  <w:p w14:paraId="303DAF6F" w14:textId="77777777" w:rsidR="00B30775" w:rsidRPr="001455AC" w:rsidRDefault="00B30775" w:rsidP="0045623E">
    <w:pPr>
      <w:pStyle w:val="Footer"/>
      <w:jc w:val="right"/>
      <w:rPr>
        <w:rFonts w:asciiTheme="minorHAnsi" w:hAnsiTheme="minorHAnsi"/>
        <w:sz w:val="20"/>
      </w:rPr>
    </w:pPr>
    <w:r w:rsidRPr="00EF7E14">
      <w:rPr>
        <w:rStyle w:val="PageNumber"/>
        <w:rFonts w:asciiTheme="minorHAnsi" w:hAnsiTheme="minorHAnsi"/>
        <w:sz w:val="16"/>
        <w:szCs w:val="16"/>
      </w:rPr>
      <w:fldChar w:fldCharType="begin"/>
    </w:r>
    <w:r w:rsidRPr="00EF7E14">
      <w:rPr>
        <w:rStyle w:val="PageNumber"/>
        <w:rFonts w:asciiTheme="minorHAnsi" w:hAnsiTheme="minorHAnsi"/>
        <w:sz w:val="16"/>
        <w:szCs w:val="16"/>
      </w:rPr>
      <w:instrText xml:space="preserve"> PAGE </w:instrText>
    </w:r>
    <w:r w:rsidRPr="00EF7E14">
      <w:rPr>
        <w:rStyle w:val="PageNumber"/>
        <w:rFonts w:asciiTheme="minorHAnsi" w:hAnsiTheme="minorHAnsi"/>
        <w:sz w:val="16"/>
        <w:szCs w:val="16"/>
      </w:rPr>
      <w:fldChar w:fldCharType="separate"/>
    </w:r>
    <w:r>
      <w:rPr>
        <w:rStyle w:val="PageNumber"/>
        <w:rFonts w:asciiTheme="minorHAnsi" w:hAnsiTheme="minorHAnsi"/>
        <w:noProof/>
        <w:sz w:val="16"/>
        <w:szCs w:val="16"/>
      </w:rPr>
      <w:t>1</w:t>
    </w:r>
    <w:r w:rsidRPr="00EF7E14">
      <w:rPr>
        <w:rStyle w:val="PageNumber"/>
        <w:rFonts w:asciiTheme="minorHAnsi" w:hAnsiTheme="minorHAnsi"/>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D5DA8" w14:textId="77777777" w:rsidR="00984143" w:rsidRDefault="00984143">
      <w:r>
        <w:separator/>
      </w:r>
    </w:p>
  </w:footnote>
  <w:footnote w:type="continuationSeparator" w:id="0">
    <w:p w14:paraId="17BED868" w14:textId="77777777" w:rsidR="00984143" w:rsidRDefault="009841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451381"/>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1D1514B"/>
    <w:multiLevelType w:val="hybridMultilevel"/>
    <w:tmpl w:val="C8CCB71E"/>
    <w:lvl w:ilvl="0" w:tplc="FFFFFFFF">
      <w:start w:val="1"/>
      <w:numFmt w:val="bullet"/>
      <w:lvlText w:val=""/>
      <w:legacy w:legacy="1" w:legacySpace="0" w:legacyIndent="283"/>
      <w:lvlJc w:val="left"/>
      <w:pPr>
        <w:ind w:left="283" w:hanging="283"/>
      </w:pPr>
      <w:rPr>
        <w:rFonts w:ascii="Symbol" w:hAnsi="Symbol" w:hint="default"/>
      </w:rPr>
    </w:lvl>
    <w:lvl w:ilvl="1" w:tplc="04090003" w:tentative="1">
      <w:start w:val="1"/>
      <w:numFmt w:val="bullet"/>
      <w:lvlText w:val="o"/>
      <w:lvlJc w:val="left"/>
      <w:pPr>
        <w:tabs>
          <w:tab w:val="num" w:pos="1003"/>
        </w:tabs>
        <w:ind w:left="1003" w:hanging="360"/>
      </w:pPr>
      <w:rPr>
        <w:rFonts w:ascii="Courier New" w:hAnsi="Courier New" w:hint="default"/>
      </w:rPr>
    </w:lvl>
    <w:lvl w:ilvl="2" w:tplc="04090005" w:tentative="1">
      <w:start w:val="1"/>
      <w:numFmt w:val="bullet"/>
      <w:lvlText w:val=""/>
      <w:lvlJc w:val="left"/>
      <w:pPr>
        <w:tabs>
          <w:tab w:val="num" w:pos="1723"/>
        </w:tabs>
        <w:ind w:left="1723" w:hanging="360"/>
      </w:pPr>
      <w:rPr>
        <w:rFonts w:ascii="Wingdings" w:hAnsi="Wingdings" w:hint="default"/>
      </w:rPr>
    </w:lvl>
    <w:lvl w:ilvl="3" w:tplc="04090001" w:tentative="1">
      <w:start w:val="1"/>
      <w:numFmt w:val="bullet"/>
      <w:lvlText w:val=""/>
      <w:lvlJc w:val="left"/>
      <w:pPr>
        <w:tabs>
          <w:tab w:val="num" w:pos="2443"/>
        </w:tabs>
        <w:ind w:left="2443" w:hanging="360"/>
      </w:pPr>
      <w:rPr>
        <w:rFonts w:ascii="Symbol" w:hAnsi="Symbol" w:hint="default"/>
      </w:rPr>
    </w:lvl>
    <w:lvl w:ilvl="4" w:tplc="04090003" w:tentative="1">
      <w:start w:val="1"/>
      <w:numFmt w:val="bullet"/>
      <w:lvlText w:val="o"/>
      <w:lvlJc w:val="left"/>
      <w:pPr>
        <w:tabs>
          <w:tab w:val="num" w:pos="3163"/>
        </w:tabs>
        <w:ind w:left="3163" w:hanging="360"/>
      </w:pPr>
      <w:rPr>
        <w:rFonts w:ascii="Courier New" w:hAnsi="Courier New" w:hint="default"/>
      </w:rPr>
    </w:lvl>
    <w:lvl w:ilvl="5" w:tplc="04090005" w:tentative="1">
      <w:start w:val="1"/>
      <w:numFmt w:val="bullet"/>
      <w:lvlText w:val=""/>
      <w:lvlJc w:val="left"/>
      <w:pPr>
        <w:tabs>
          <w:tab w:val="num" w:pos="3883"/>
        </w:tabs>
        <w:ind w:left="3883" w:hanging="360"/>
      </w:pPr>
      <w:rPr>
        <w:rFonts w:ascii="Wingdings" w:hAnsi="Wingdings" w:hint="default"/>
      </w:rPr>
    </w:lvl>
    <w:lvl w:ilvl="6" w:tplc="04090001" w:tentative="1">
      <w:start w:val="1"/>
      <w:numFmt w:val="bullet"/>
      <w:lvlText w:val=""/>
      <w:lvlJc w:val="left"/>
      <w:pPr>
        <w:tabs>
          <w:tab w:val="num" w:pos="4603"/>
        </w:tabs>
        <w:ind w:left="4603" w:hanging="360"/>
      </w:pPr>
      <w:rPr>
        <w:rFonts w:ascii="Symbol" w:hAnsi="Symbol" w:hint="default"/>
      </w:rPr>
    </w:lvl>
    <w:lvl w:ilvl="7" w:tplc="04090003" w:tentative="1">
      <w:start w:val="1"/>
      <w:numFmt w:val="bullet"/>
      <w:lvlText w:val="o"/>
      <w:lvlJc w:val="left"/>
      <w:pPr>
        <w:tabs>
          <w:tab w:val="num" w:pos="5323"/>
        </w:tabs>
        <w:ind w:left="5323" w:hanging="360"/>
      </w:pPr>
      <w:rPr>
        <w:rFonts w:ascii="Courier New" w:hAnsi="Courier New" w:hint="default"/>
      </w:rPr>
    </w:lvl>
    <w:lvl w:ilvl="8" w:tplc="04090005" w:tentative="1">
      <w:start w:val="1"/>
      <w:numFmt w:val="bullet"/>
      <w:lvlText w:val=""/>
      <w:lvlJc w:val="left"/>
      <w:pPr>
        <w:tabs>
          <w:tab w:val="num" w:pos="6043"/>
        </w:tabs>
        <w:ind w:left="6043" w:hanging="360"/>
      </w:pPr>
      <w:rPr>
        <w:rFonts w:ascii="Wingdings" w:hAnsi="Wingdings" w:hint="default"/>
      </w:rPr>
    </w:lvl>
  </w:abstractNum>
  <w:abstractNum w:abstractNumId="3" w15:restartNumberingAfterBreak="0">
    <w:nsid w:val="03016736"/>
    <w:multiLevelType w:val="hybridMultilevel"/>
    <w:tmpl w:val="A36E286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08C87EFB"/>
    <w:multiLevelType w:val="hybridMultilevel"/>
    <w:tmpl w:val="8F308E92"/>
    <w:lvl w:ilvl="0" w:tplc="3410DB28">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095E1084"/>
    <w:multiLevelType w:val="hybridMultilevel"/>
    <w:tmpl w:val="8EE6801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0AA20A76"/>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0B9C15CD"/>
    <w:multiLevelType w:val="hybridMultilevel"/>
    <w:tmpl w:val="FFFC2C48"/>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0BEB6C0B"/>
    <w:multiLevelType w:val="hybridMultilevel"/>
    <w:tmpl w:val="78CC982C"/>
    <w:lvl w:ilvl="0" w:tplc="1CF431C4">
      <w:start w:val="1"/>
      <w:numFmt w:val="decimal"/>
      <w:lvlText w:val="%1."/>
      <w:lvlJc w:val="left"/>
      <w:pPr>
        <w:tabs>
          <w:tab w:val="num" w:pos="360"/>
        </w:tabs>
        <w:ind w:left="360" w:hanging="360"/>
      </w:pPr>
      <w:rPr>
        <w:rFonts w:hint="default"/>
      </w:rPr>
    </w:lvl>
    <w:lvl w:ilvl="1" w:tplc="1CF431C4">
      <w:start w:val="1"/>
      <w:numFmt w:val="decimal"/>
      <w:lvlText w:val="%2."/>
      <w:lvlJc w:val="left"/>
      <w:pPr>
        <w:tabs>
          <w:tab w:val="num" w:pos="1080"/>
        </w:tabs>
        <w:ind w:left="1080" w:hanging="360"/>
      </w:pPr>
      <w:rPr>
        <w:rFonts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0C111CA7"/>
    <w:multiLevelType w:val="hybridMultilevel"/>
    <w:tmpl w:val="C994BB0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0D605086"/>
    <w:multiLevelType w:val="hybridMultilevel"/>
    <w:tmpl w:val="E14E19C0"/>
    <w:lvl w:ilvl="0" w:tplc="5162AA2C">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0DA0602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F43250E"/>
    <w:multiLevelType w:val="hybridMultilevel"/>
    <w:tmpl w:val="86FA904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10B06159"/>
    <w:multiLevelType w:val="hybridMultilevel"/>
    <w:tmpl w:val="872666EC"/>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11522F9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122E2FD1"/>
    <w:multiLevelType w:val="hybridMultilevel"/>
    <w:tmpl w:val="B9C0AD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1292298C"/>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13E03F9C"/>
    <w:multiLevelType w:val="hybridMultilevel"/>
    <w:tmpl w:val="702849B8"/>
    <w:lvl w:ilvl="0" w:tplc="CE5E92F8">
      <w:start w:val="1"/>
      <w:numFmt w:val="bullet"/>
      <w:lvlText w:val=""/>
      <w:lvlJc w:val="left"/>
      <w:pPr>
        <w:tabs>
          <w:tab w:val="num" w:pos="360"/>
        </w:tabs>
        <w:ind w:left="357" w:hanging="357"/>
      </w:pPr>
      <w:rPr>
        <w:rFonts w:ascii="Symbol" w:hAnsi="Symbol" w:hint="default"/>
      </w:rPr>
    </w:lvl>
    <w:lvl w:ilvl="1" w:tplc="0409000F">
      <w:start w:val="1"/>
      <w:numFmt w:val="decimal"/>
      <w:lvlText w:val="%2."/>
      <w:lvlJc w:val="left"/>
      <w:pPr>
        <w:tabs>
          <w:tab w:val="num" w:pos="1440"/>
        </w:tabs>
        <w:ind w:left="1440" w:hanging="360"/>
      </w:pPr>
    </w:lvl>
    <w:lvl w:ilvl="2" w:tplc="966C3FB4">
      <w:start w:val="1"/>
      <w:numFmt w:val="lowerLetter"/>
      <w:lvlText w:val="(%3)"/>
      <w:lvlJc w:val="left"/>
      <w:pPr>
        <w:tabs>
          <w:tab w:val="num" w:pos="2520"/>
        </w:tabs>
        <w:ind w:left="2520" w:hanging="72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15BC7B95"/>
    <w:multiLevelType w:val="hybridMultilevel"/>
    <w:tmpl w:val="C4EC308A"/>
    <w:lvl w:ilvl="0" w:tplc="04090003">
      <w:start w:val="1"/>
      <w:numFmt w:val="bullet"/>
      <w:lvlText w:val="o"/>
      <w:lvlJc w:val="left"/>
      <w:pPr>
        <w:tabs>
          <w:tab w:val="num" w:pos="720"/>
        </w:tabs>
        <w:ind w:left="720" w:hanging="360"/>
      </w:pPr>
      <w:rPr>
        <w:rFonts w:ascii="Courier New" w:hAnsi="Courier New"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162A0B92"/>
    <w:multiLevelType w:val="hybridMultilevel"/>
    <w:tmpl w:val="12A4832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16672D8F"/>
    <w:multiLevelType w:val="hybridMultilevel"/>
    <w:tmpl w:val="E58CD788"/>
    <w:lvl w:ilvl="0" w:tplc="C8EE0B56">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19CA1709"/>
    <w:multiLevelType w:val="hybridMultilevel"/>
    <w:tmpl w:val="B576E63C"/>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1B857DB0"/>
    <w:multiLevelType w:val="hybridMultilevel"/>
    <w:tmpl w:val="3956E3B4"/>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1EB538AC"/>
    <w:multiLevelType w:val="hybridMultilevel"/>
    <w:tmpl w:val="961E64B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4" w15:restartNumberingAfterBreak="0">
    <w:nsid w:val="212C4F18"/>
    <w:multiLevelType w:val="singleLevel"/>
    <w:tmpl w:val="0409000F"/>
    <w:lvl w:ilvl="0">
      <w:start w:val="1"/>
      <w:numFmt w:val="decimal"/>
      <w:lvlText w:val="%1."/>
      <w:lvlJc w:val="left"/>
      <w:pPr>
        <w:tabs>
          <w:tab w:val="num" w:pos="360"/>
        </w:tabs>
        <w:ind w:left="360" w:hanging="360"/>
      </w:pPr>
    </w:lvl>
  </w:abstractNum>
  <w:abstractNum w:abstractNumId="25" w15:restartNumberingAfterBreak="0">
    <w:nsid w:val="2206006F"/>
    <w:multiLevelType w:val="hybridMultilevel"/>
    <w:tmpl w:val="AAFAD09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258B01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258C3079"/>
    <w:multiLevelType w:val="singleLevel"/>
    <w:tmpl w:val="73C61404"/>
    <w:lvl w:ilvl="0">
      <w:start w:val="1"/>
      <w:numFmt w:val="decimal"/>
      <w:lvlText w:val="%1."/>
      <w:lvlJc w:val="left"/>
      <w:pPr>
        <w:ind w:left="720" w:hanging="360"/>
      </w:pPr>
      <w:rPr>
        <w:rFonts w:hint="default"/>
      </w:rPr>
    </w:lvl>
  </w:abstractNum>
  <w:abstractNum w:abstractNumId="28" w15:restartNumberingAfterBreak="0">
    <w:nsid w:val="260841B5"/>
    <w:multiLevelType w:val="hybridMultilevel"/>
    <w:tmpl w:val="001CA45A"/>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264C59B1"/>
    <w:multiLevelType w:val="hybridMultilevel"/>
    <w:tmpl w:val="B7FCD46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2699020A"/>
    <w:multiLevelType w:val="hybridMultilevel"/>
    <w:tmpl w:val="E720669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2B3F4635"/>
    <w:multiLevelType w:val="hybridMultilevel"/>
    <w:tmpl w:val="303E1E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15:restartNumberingAfterBreak="0">
    <w:nsid w:val="2B74358A"/>
    <w:multiLevelType w:val="hybridMultilevel"/>
    <w:tmpl w:val="452639A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3" w15:restartNumberingAfterBreak="0">
    <w:nsid w:val="2D0730C0"/>
    <w:multiLevelType w:val="hybridMultilevel"/>
    <w:tmpl w:val="C7B6488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4" w15:restartNumberingAfterBreak="0">
    <w:nsid w:val="2E181863"/>
    <w:multiLevelType w:val="hybridMultilevel"/>
    <w:tmpl w:val="682CC3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30E50AD3"/>
    <w:multiLevelType w:val="hybridMultilevel"/>
    <w:tmpl w:val="09F8AFA8"/>
    <w:lvl w:ilvl="0" w:tplc="D33A111A">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6" w15:restartNumberingAfterBreak="0">
    <w:nsid w:val="310A1A11"/>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31B51EF6"/>
    <w:multiLevelType w:val="hybridMultilevel"/>
    <w:tmpl w:val="D1B6F1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31CA4D75"/>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342F2776"/>
    <w:multiLevelType w:val="hybridMultilevel"/>
    <w:tmpl w:val="068EDB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34527DD0"/>
    <w:multiLevelType w:val="hybridMultilevel"/>
    <w:tmpl w:val="AD1C7BD4"/>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355E1C4F"/>
    <w:multiLevelType w:val="hybridMultilevel"/>
    <w:tmpl w:val="D1B6F116"/>
    <w:lvl w:ilvl="0" w:tplc="93580914">
      <w:start w:val="1"/>
      <w:numFmt w:val="decimal"/>
      <w:lvlText w:val="%1."/>
      <w:lvlJc w:val="left"/>
      <w:pPr>
        <w:tabs>
          <w:tab w:val="num" w:pos="360"/>
        </w:tabs>
        <w:ind w:left="360" w:hanging="360"/>
      </w:pPr>
      <w:rPr>
        <w:rFont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360D4663"/>
    <w:multiLevelType w:val="hybridMultilevel"/>
    <w:tmpl w:val="1018DD02"/>
    <w:lvl w:ilvl="0" w:tplc="DD1CF6B0">
      <w:start w:val="4"/>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3" w15:restartNumberingAfterBreak="0">
    <w:nsid w:val="386F3238"/>
    <w:multiLevelType w:val="hybridMultilevel"/>
    <w:tmpl w:val="ABA8EAC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4" w15:restartNumberingAfterBreak="0">
    <w:nsid w:val="38D63B9F"/>
    <w:multiLevelType w:val="singleLevel"/>
    <w:tmpl w:val="857A026C"/>
    <w:lvl w:ilvl="0">
      <w:start w:val="1"/>
      <w:numFmt w:val="lowerLetter"/>
      <w:lvlText w:val="%1)"/>
      <w:lvlJc w:val="left"/>
      <w:pPr>
        <w:ind w:left="720" w:hanging="360"/>
      </w:pPr>
      <w:rPr>
        <w:rFonts w:hint="default"/>
        <w:b w:val="0"/>
        <w:i w:val="0"/>
        <w:sz w:val="20"/>
        <w:szCs w:val="20"/>
      </w:rPr>
    </w:lvl>
  </w:abstractNum>
  <w:abstractNum w:abstractNumId="45" w15:restartNumberingAfterBreak="0">
    <w:nsid w:val="39290FBA"/>
    <w:multiLevelType w:val="hybridMultilevel"/>
    <w:tmpl w:val="04B60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3A3245DC"/>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7" w15:restartNumberingAfterBreak="0">
    <w:nsid w:val="3BBE25CF"/>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8" w15:restartNumberingAfterBreak="0">
    <w:nsid w:val="3C956F2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9" w15:restartNumberingAfterBreak="0">
    <w:nsid w:val="3E6D263D"/>
    <w:multiLevelType w:val="hybridMultilevel"/>
    <w:tmpl w:val="815AFC4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0" w15:restartNumberingAfterBreak="0">
    <w:nsid w:val="3F70787D"/>
    <w:multiLevelType w:val="multilevel"/>
    <w:tmpl w:val="2B305592"/>
    <w:lvl w:ilvl="0">
      <w:start w:val="1"/>
      <w:numFmt w:val="decimal"/>
      <w:lvlText w:val="%1."/>
      <w:legacy w:legacy="1" w:legacySpace="0" w:legacyIndent="283"/>
      <w:lvlJc w:val="left"/>
      <w:pPr>
        <w:ind w:left="283" w:hanging="283"/>
      </w:pPr>
    </w:lvl>
    <w:lvl w:ilvl="1">
      <w:start w:val="3"/>
      <w:numFmt w:val="decimal"/>
      <w:isLgl/>
      <w:lvlText w:val="%1.%2"/>
      <w:lvlJc w:val="left"/>
      <w:pPr>
        <w:tabs>
          <w:tab w:val="num" w:pos="720"/>
        </w:tabs>
        <w:ind w:left="720" w:hanging="72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51" w15:restartNumberingAfterBreak="0">
    <w:nsid w:val="46F911A3"/>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2" w15:restartNumberingAfterBreak="0">
    <w:nsid w:val="479C5CFC"/>
    <w:multiLevelType w:val="singleLevel"/>
    <w:tmpl w:val="73C61404"/>
    <w:lvl w:ilvl="0">
      <w:start w:val="1"/>
      <w:numFmt w:val="decimal"/>
      <w:lvlText w:val="%1."/>
      <w:lvlJc w:val="left"/>
      <w:pPr>
        <w:ind w:left="720" w:hanging="360"/>
      </w:pPr>
      <w:rPr>
        <w:rFonts w:hint="default"/>
      </w:rPr>
    </w:lvl>
  </w:abstractNum>
  <w:abstractNum w:abstractNumId="53" w15:restartNumberingAfterBreak="0">
    <w:nsid w:val="4C7F70B3"/>
    <w:multiLevelType w:val="hybridMultilevel"/>
    <w:tmpl w:val="B04C071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4" w15:restartNumberingAfterBreak="0">
    <w:nsid w:val="4CAC2F9C"/>
    <w:multiLevelType w:val="hybridMultilevel"/>
    <w:tmpl w:val="F31E6A36"/>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5" w15:restartNumberingAfterBreak="0">
    <w:nsid w:val="4CB61AF0"/>
    <w:multiLevelType w:val="hybridMultilevel"/>
    <w:tmpl w:val="EFFAEA90"/>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6" w15:restartNumberingAfterBreak="0">
    <w:nsid w:val="50337FC8"/>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7" w15:restartNumberingAfterBreak="0">
    <w:nsid w:val="50AE569F"/>
    <w:multiLevelType w:val="hybridMultilevel"/>
    <w:tmpl w:val="6922DA04"/>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8" w15:restartNumberingAfterBreak="0">
    <w:nsid w:val="516B37B0"/>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9" w15:restartNumberingAfterBreak="0">
    <w:nsid w:val="51A3236D"/>
    <w:multiLevelType w:val="hybridMultilevel"/>
    <w:tmpl w:val="685634C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0" w15:restartNumberingAfterBreak="0">
    <w:nsid w:val="529905DA"/>
    <w:multiLevelType w:val="hybridMultilevel"/>
    <w:tmpl w:val="578E73DC"/>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1" w15:restartNumberingAfterBreak="0">
    <w:nsid w:val="55015AE2"/>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2" w15:restartNumberingAfterBreak="0">
    <w:nsid w:val="573F664E"/>
    <w:multiLevelType w:val="hybridMultilevel"/>
    <w:tmpl w:val="0A1ADE5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3" w15:restartNumberingAfterBreak="0">
    <w:nsid w:val="5C9228BD"/>
    <w:multiLevelType w:val="hybridMultilevel"/>
    <w:tmpl w:val="17D6CA70"/>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4" w15:restartNumberingAfterBreak="0">
    <w:nsid w:val="5D0C61A6"/>
    <w:multiLevelType w:val="hybridMultilevel"/>
    <w:tmpl w:val="D19CE496"/>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5" w15:restartNumberingAfterBreak="0">
    <w:nsid w:val="5E88539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6" w15:restartNumberingAfterBreak="0">
    <w:nsid w:val="62F34E8F"/>
    <w:multiLevelType w:val="hybridMultilevel"/>
    <w:tmpl w:val="FA484EB8"/>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7" w15:restartNumberingAfterBreak="0">
    <w:nsid w:val="63CA0078"/>
    <w:multiLevelType w:val="hybridMultilevel"/>
    <w:tmpl w:val="521C8E9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8" w15:restartNumberingAfterBreak="0">
    <w:nsid w:val="6645435C"/>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9" w15:restartNumberingAfterBreak="0">
    <w:nsid w:val="68EE4DBF"/>
    <w:multiLevelType w:val="multilevel"/>
    <w:tmpl w:val="151EA014"/>
    <w:lvl w:ilvl="0">
      <w:start w:val="2"/>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432"/>
      </w:pPr>
      <w:rPr>
        <w:rFonts w:hint="default"/>
      </w:rPr>
    </w:lvl>
    <w:lvl w:ilvl="2">
      <w:start w:val="1"/>
      <w:numFmt w:val="decimal"/>
      <w:lvlText w:val="%1.%2.%3."/>
      <w:lvlJc w:val="left"/>
      <w:pPr>
        <w:tabs>
          <w:tab w:val="num" w:pos="1440"/>
        </w:tabs>
        <w:ind w:left="1224" w:hanging="504"/>
      </w:pPr>
      <w:rPr>
        <w:rFonts w:hint="default"/>
      </w:rPr>
    </w:lvl>
    <w:lvl w:ilvl="3">
      <w:start w:val="1"/>
      <w:numFmt w:val="decimal"/>
      <w:lvlText w:val="%1.%2.%3.%4."/>
      <w:lvlJc w:val="left"/>
      <w:pPr>
        <w:tabs>
          <w:tab w:val="num" w:pos="216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70" w15:restartNumberingAfterBreak="0">
    <w:nsid w:val="6A285E10"/>
    <w:multiLevelType w:val="hybridMultilevel"/>
    <w:tmpl w:val="C748CAEA"/>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1" w15:restartNumberingAfterBreak="0">
    <w:nsid w:val="6BAE2DBA"/>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2" w15:restartNumberingAfterBreak="0">
    <w:nsid w:val="6C431662"/>
    <w:multiLevelType w:val="hybridMultilevel"/>
    <w:tmpl w:val="E42CE6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3" w15:restartNumberingAfterBreak="0">
    <w:nsid w:val="6DEA00D0"/>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4" w15:restartNumberingAfterBreak="0">
    <w:nsid w:val="71132753"/>
    <w:multiLevelType w:val="hybridMultilevel"/>
    <w:tmpl w:val="A8AEB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5" w15:restartNumberingAfterBreak="0">
    <w:nsid w:val="764F7DBC"/>
    <w:multiLevelType w:val="singleLevel"/>
    <w:tmpl w:val="0409000F"/>
    <w:lvl w:ilvl="0">
      <w:start w:val="1"/>
      <w:numFmt w:val="decimal"/>
      <w:lvlText w:val="%1."/>
      <w:lvlJc w:val="left"/>
      <w:pPr>
        <w:tabs>
          <w:tab w:val="num" w:pos="720"/>
        </w:tabs>
        <w:ind w:left="720" w:hanging="360"/>
      </w:pPr>
    </w:lvl>
  </w:abstractNum>
  <w:abstractNum w:abstractNumId="76" w15:restartNumberingAfterBreak="0">
    <w:nsid w:val="79557B0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7" w15:restartNumberingAfterBreak="0">
    <w:nsid w:val="7BE72ADE"/>
    <w:multiLevelType w:val="hybridMultilevel"/>
    <w:tmpl w:val="7CCCFE82"/>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8" w15:restartNumberingAfterBreak="0">
    <w:nsid w:val="7CA93F0B"/>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9" w15:restartNumberingAfterBreak="0">
    <w:nsid w:val="7D5E471F"/>
    <w:multiLevelType w:val="hybridMultilevel"/>
    <w:tmpl w:val="870E8B1E"/>
    <w:lvl w:ilvl="0" w:tplc="C66CBBDE">
      <w:start w:val="2"/>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2">
    <w:abstractNumId w:val="11"/>
  </w:num>
  <w:num w:numId="3">
    <w:abstractNumId w:val="24"/>
  </w:num>
  <w:num w:numId="4">
    <w:abstractNumId w:val="52"/>
  </w:num>
  <w:num w:numId="5">
    <w:abstractNumId w:val="44"/>
  </w:num>
  <w:num w:numId="6">
    <w:abstractNumId w:val="54"/>
  </w:num>
  <w:num w:numId="7">
    <w:abstractNumId w:val="21"/>
  </w:num>
  <w:num w:numId="8">
    <w:abstractNumId w:val="47"/>
  </w:num>
  <w:num w:numId="9">
    <w:abstractNumId w:val="36"/>
  </w:num>
  <w:num w:numId="10">
    <w:abstractNumId w:val="17"/>
  </w:num>
  <w:num w:numId="11">
    <w:abstractNumId w:val="22"/>
  </w:num>
  <w:num w:numId="12">
    <w:abstractNumId w:val="25"/>
  </w:num>
  <w:num w:numId="13">
    <w:abstractNumId w:val="67"/>
  </w:num>
  <w:num w:numId="14">
    <w:abstractNumId w:val="38"/>
  </w:num>
  <w:num w:numId="15">
    <w:abstractNumId w:val="46"/>
  </w:num>
  <w:num w:numId="16">
    <w:abstractNumId w:val="61"/>
  </w:num>
  <w:num w:numId="17">
    <w:abstractNumId w:val="71"/>
  </w:num>
  <w:num w:numId="18">
    <w:abstractNumId w:val="73"/>
  </w:num>
  <w:num w:numId="19">
    <w:abstractNumId w:val="56"/>
  </w:num>
  <w:num w:numId="20">
    <w:abstractNumId w:val="62"/>
  </w:num>
  <w:num w:numId="21">
    <w:abstractNumId w:val="20"/>
  </w:num>
  <w:num w:numId="22">
    <w:abstractNumId w:val="8"/>
  </w:num>
  <w:num w:numId="23">
    <w:abstractNumId w:val="60"/>
  </w:num>
  <w:num w:numId="24">
    <w:abstractNumId w:val="4"/>
  </w:num>
  <w:num w:numId="25">
    <w:abstractNumId w:val="42"/>
  </w:num>
  <w:num w:numId="26">
    <w:abstractNumId w:val="64"/>
  </w:num>
  <w:num w:numId="27">
    <w:abstractNumId w:val="79"/>
  </w:num>
  <w:num w:numId="28">
    <w:abstractNumId w:val="41"/>
  </w:num>
  <w:num w:numId="29">
    <w:abstractNumId w:val="29"/>
  </w:num>
  <w:num w:numId="30">
    <w:abstractNumId w:val="26"/>
  </w:num>
  <w:num w:numId="31">
    <w:abstractNumId w:val="65"/>
  </w:num>
  <w:num w:numId="32">
    <w:abstractNumId w:val="63"/>
  </w:num>
  <w:num w:numId="33">
    <w:abstractNumId w:val="50"/>
  </w:num>
  <w:num w:numId="34">
    <w:abstractNumId w:val="50"/>
    <w:lvlOverride w:ilvl="0">
      <w:lvl w:ilvl="0">
        <w:start w:val="2"/>
        <w:numFmt w:val="decimal"/>
        <w:lvlText w:val="%1."/>
        <w:legacy w:legacy="1" w:legacySpace="0" w:legacyIndent="283"/>
        <w:lvlJc w:val="left"/>
        <w:pPr>
          <w:ind w:left="283" w:hanging="283"/>
        </w:pPr>
      </w:lvl>
    </w:lvlOverride>
  </w:num>
  <w:num w:numId="35">
    <w:abstractNumId w:val="12"/>
  </w:num>
  <w:num w:numId="36">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 w:numId="37">
    <w:abstractNumId w:val="23"/>
  </w:num>
  <w:num w:numId="38">
    <w:abstractNumId w:val="57"/>
  </w:num>
  <w:num w:numId="39">
    <w:abstractNumId w:val="5"/>
  </w:num>
  <w:num w:numId="40">
    <w:abstractNumId w:val="32"/>
  </w:num>
  <w:num w:numId="41">
    <w:abstractNumId w:val="15"/>
  </w:num>
  <w:num w:numId="42">
    <w:abstractNumId w:val="13"/>
  </w:num>
  <w:num w:numId="43">
    <w:abstractNumId w:val="55"/>
  </w:num>
  <w:num w:numId="44">
    <w:abstractNumId w:val="30"/>
  </w:num>
  <w:num w:numId="45">
    <w:abstractNumId w:val="75"/>
  </w:num>
  <w:num w:numId="46">
    <w:abstractNumId w:val="59"/>
  </w:num>
  <w:num w:numId="47">
    <w:abstractNumId w:val="3"/>
  </w:num>
  <w:num w:numId="48">
    <w:abstractNumId w:val="49"/>
  </w:num>
  <w:num w:numId="49">
    <w:abstractNumId w:val="33"/>
  </w:num>
  <w:num w:numId="50">
    <w:abstractNumId w:val="39"/>
  </w:num>
  <w:num w:numId="51">
    <w:abstractNumId w:val="40"/>
  </w:num>
  <w:num w:numId="52">
    <w:abstractNumId w:val="53"/>
  </w:num>
  <w:num w:numId="53">
    <w:abstractNumId w:val="74"/>
  </w:num>
  <w:num w:numId="54">
    <w:abstractNumId w:val="19"/>
  </w:num>
  <w:num w:numId="55">
    <w:abstractNumId w:val="45"/>
  </w:num>
  <w:num w:numId="56">
    <w:abstractNumId w:val="7"/>
  </w:num>
  <w:num w:numId="57">
    <w:abstractNumId w:val="37"/>
  </w:num>
  <w:num w:numId="58">
    <w:abstractNumId w:val="28"/>
  </w:num>
  <w:num w:numId="59">
    <w:abstractNumId w:val="69"/>
  </w:num>
  <w:num w:numId="60">
    <w:abstractNumId w:val="27"/>
  </w:num>
  <w:num w:numId="61">
    <w:abstractNumId w:val="10"/>
  </w:num>
  <w:num w:numId="62">
    <w:abstractNumId w:val="1"/>
  </w:num>
  <w:num w:numId="63">
    <w:abstractNumId w:val="68"/>
  </w:num>
  <w:num w:numId="64">
    <w:abstractNumId w:val="9"/>
  </w:num>
  <w:num w:numId="65">
    <w:abstractNumId w:val="31"/>
  </w:num>
  <w:num w:numId="66">
    <w:abstractNumId w:val="58"/>
  </w:num>
  <w:num w:numId="67">
    <w:abstractNumId w:val="16"/>
  </w:num>
  <w:num w:numId="68">
    <w:abstractNumId w:val="18"/>
  </w:num>
  <w:num w:numId="69">
    <w:abstractNumId w:val="43"/>
  </w:num>
  <w:num w:numId="70">
    <w:abstractNumId w:val="72"/>
  </w:num>
  <w:num w:numId="71">
    <w:abstractNumId w:val="2"/>
  </w:num>
  <w:num w:numId="72">
    <w:abstractNumId w:val="6"/>
  </w:num>
  <w:num w:numId="73">
    <w:abstractNumId w:val="78"/>
  </w:num>
  <w:num w:numId="74">
    <w:abstractNumId w:val="51"/>
  </w:num>
  <w:num w:numId="75">
    <w:abstractNumId w:val="76"/>
  </w:num>
  <w:num w:numId="76">
    <w:abstractNumId w:val="66"/>
  </w:num>
  <w:num w:numId="77">
    <w:abstractNumId w:val="35"/>
  </w:num>
  <w:num w:numId="78">
    <w:abstractNumId w:val="14"/>
  </w:num>
  <w:num w:numId="79">
    <w:abstractNumId w:val="48"/>
  </w:num>
  <w:num w:numId="80">
    <w:abstractNumId w:val="34"/>
  </w:num>
  <w:num w:numId="81">
    <w:abstractNumId w:val="70"/>
  </w:num>
  <w:num w:numId="82">
    <w:abstractNumId w:val="77"/>
  </w:num>
  <w:numIdMacAtCleanup w:val="8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intFractionalCharacterWidth/>
  <w:hideSpellingErrors/>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de-DE" w:vendorID="64" w:dllVersion="6" w:nlCheck="1" w:checkStyle="1"/>
  <w:activeWritingStyle w:appName="MSWord" w:lang="en-GB" w:vendorID="64" w:dllVersion="0" w:nlCheck="1" w:checkStyle="0"/>
  <w:activeWritingStyle w:appName="MSWord" w:lang="en-US" w:vendorID="64" w:dllVersion="0" w:nlCheck="1" w:checkStyle="0"/>
  <w:activeWritingStyle w:appName="MSWord" w:lang="en-GB" w:vendorID="8" w:dllVersion="513" w:checkStyle="1"/>
  <w:activeWritingStyle w:appName="MSWord" w:lang="en-US" w:vendorID="8" w:dllVersion="513" w:checkStyle="1"/>
  <w:activeWritingStyle w:appName="MSWord" w:lang="de-DE" w:vendorID="2" w:dllVersion="6" w:checkStyle="1"/>
  <w:proofState w:spelling="clean" w:grammar="clean"/>
  <w:attachedTemplate r:id="rId1"/>
  <w:defaultTabStop w:val="720"/>
  <w:hyphenationZone w:val="916"/>
  <w:doNotHyphenateCaps/>
  <w:drawingGridHorizontalSpacing w:val="12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2CC"/>
    <w:rsid w:val="0000401C"/>
    <w:rsid w:val="00012F1F"/>
    <w:rsid w:val="0001407B"/>
    <w:rsid w:val="00014448"/>
    <w:rsid w:val="00021C7D"/>
    <w:rsid w:val="000225C0"/>
    <w:rsid w:val="00022A9B"/>
    <w:rsid w:val="0002385F"/>
    <w:rsid w:val="00024E25"/>
    <w:rsid w:val="00026836"/>
    <w:rsid w:val="0002696B"/>
    <w:rsid w:val="00030CA2"/>
    <w:rsid w:val="00035787"/>
    <w:rsid w:val="00036A98"/>
    <w:rsid w:val="000426B5"/>
    <w:rsid w:val="000442B6"/>
    <w:rsid w:val="00054244"/>
    <w:rsid w:val="00057580"/>
    <w:rsid w:val="000643A4"/>
    <w:rsid w:val="00065C94"/>
    <w:rsid w:val="00066765"/>
    <w:rsid w:val="000724FB"/>
    <w:rsid w:val="0007357E"/>
    <w:rsid w:val="0007414E"/>
    <w:rsid w:val="00074BDB"/>
    <w:rsid w:val="00076ADB"/>
    <w:rsid w:val="000805AB"/>
    <w:rsid w:val="00080D1A"/>
    <w:rsid w:val="000826AC"/>
    <w:rsid w:val="00082A8F"/>
    <w:rsid w:val="0008411E"/>
    <w:rsid w:val="00084A8E"/>
    <w:rsid w:val="00087D54"/>
    <w:rsid w:val="00087DC8"/>
    <w:rsid w:val="00096131"/>
    <w:rsid w:val="000A1B45"/>
    <w:rsid w:val="000A27AF"/>
    <w:rsid w:val="000A349F"/>
    <w:rsid w:val="000A4F13"/>
    <w:rsid w:val="000A69E0"/>
    <w:rsid w:val="000B1DE7"/>
    <w:rsid w:val="000B61CC"/>
    <w:rsid w:val="000C01DD"/>
    <w:rsid w:val="000C0DF2"/>
    <w:rsid w:val="000C4006"/>
    <w:rsid w:val="000E11DA"/>
    <w:rsid w:val="000E2CA2"/>
    <w:rsid w:val="000E40AC"/>
    <w:rsid w:val="000F05A8"/>
    <w:rsid w:val="000F196A"/>
    <w:rsid w:val="000F307D"/>
    <w:rsid w:val="000F6169"/>
    <w:rsid w:val="0010241A"/>
    <w:rsid w:val="00107C2D"/>
    <w:rsid w:val="001117F4"/>
    <w:rsid w:val="001126D6"/>
    <w:rsid w:val="00117671"/>
    <w:rsid w:val="0012125E"/>
    <w:rsid w:val="00123ADF"/>
    <w:rsid w:val="00124AD1"/>
    <w:rsid w:val="00134807"/>
    <w:rsid w:val="0013764C"/>
    <w:rsid w:val="001378BA"/>
    <w:rsid w:val="0014405D"/>
    <w:rsid w:val="001455AC"/>
    <w:rsid w:val="00156555"/>
    <w:rsid w:val="00161167"/>
    <w:rsid w:val="00161585"/>
    <w:rsid w:val="00167834"/>
    <w:rsid w:val="00173FA2"/>
    <w:rsid w:val="00190E5B"/>
    <w:rsid w:val="00191595"/>
    <w:rsid w:val="001A4847"/>
    <w:rsid w:val="001B33A9"/>
    <w:rsid w:val="001B3A42"/>
    <w:rsid w:val="001B3A6B"/>
    <w:rsid w:val="001B4BB9"/>
    <w:rsid w:val="001C61BC"/>
    <w:rsid w:val="001C6E2B"/>
    <w:rsid w:val="001C7F2E"/>
    <w:rsid w:val="001D2146"/>
    <w:rsid w:val="001E4E2F"/>
    <w:rsid w:val="001F0556"/>
    <w:rsid w:val="001F3E8C"/>
    <w:rsid w:val="001F54B2"/>
    <w:rsid w:val="001F57B4"/>
    <w:rsid w:val="001F7555"/>
    <w:rsid w:val="00202D47"/>
    <w:rsid w:val="0020422A"/>
    <w:rsid w:val="00206964"/>
    <w:rsid w:val="0020696B"/>
    <w:rsid w:val="0021023F"/>
    <w:rsid w:val="00215855"/>
    <w:rsid w:val="00225B98"/>
    <w:rsid w:val="0022697C"/>
    <w:rsid w:val="00233A9B"/>
    <w:rsid w:val="00237571"/>
    <w:rsid w:val="00243072"/>
    <w:rsid w:val="002431F5"/>
    <w:rsid w:val="00243D15"/>
    <w:rsid w:val="00244968"/>
    <w:rsid w:val="0026033E"/>
    <w:rsid w:val="00262234"/>
    <w:rsid w:val="00265FC2"/>
    <w:rsid w:val="00270B8C"/>
    <w:rsid w:val="00271878"/>
    <w:rsid w:val="00275609"/>
    <w:rsid w:val="002809BC"/>
    <w:rsid w:val="0028412C"/>
    <w:rsid w:val="002901A9"/>
    <w:rsid w:val="00295CB3"/>
    <w:rsid w:val="002A1668"/>
    <w:rsid w:val="002A6391"/>
    <w:rsid w:val="002A694F"/>
    <w:rsid w:val="002B4F05"/>
    <w:rsid w:val="002B6C53"/>
    <w:rsid w:val="002C6F92"/>
    <w:rsid w:val="002D4A30"/>
    <w:rsid w:val="002E3931"/>
    <w:rsid w:val="002F0D02"/>
    <w:rsid w:val="002F53C6"/>
    <w:rsid w:val="002F5C9F"/>
    <w:rsid w:val="00304D8A"/>
    <w:rsid w:val="0030525D"/>
    <w:rsid w:val="003071AF"/>
    <w:rsid w:val="003120EF"/>
    <w:rsid w:val="0031316B"/>
    <w:rsid w:val="00313F9B"/>
    <w:rsid w:val="0031613E"/>
    <w:rsid w:val="0031755D"/>
    <w:rsid w:val="003213FA"/>
    <w:rsid w:val="003267A3"/>
    <w:rsid w:val="003354C5"/>
    <w:rsid w:val="003362A1"/>
    <w:rsid w:val="00336A54"/>
    <w:rsid w:val="00340D6A"/>
    <w:rsid w:val="00343DA3"/>
    <w:rsid w:val="00347FC5"/>
    <w:rsid w:val="00355C1A"/>
    <w:rsid w:val="00356AFE"/>
    <w:rsid w:val="0035738E"/>
    <w:rsid w:val="0036247D"/>
    <w:rsid w:val="003770F4"/>
    <w:rsid w:val="00382E84"/>
    <w:rsid w:val="00383CB4"/>
    <w:rsid w:val="00385467"/>
    <w:rsid w:val="00386C1E"/>
    <w:rsid w:val="00387DEE"/>
    <w:rsid w:val="00392C49"/>
    <w:rsid w:val="00395775"/>
    <w:rsid w:val="003A78B6"/>
    <w:rsid w:val="003B0AC2"/>
    <w:rsid w:val="003B2213"/>
    <w:rsid w:val="003B2473"/>
    <w:rsid w:val="003B3013"/>
    <w:rsid w:val="003B5830"/>
    <w:rsid w:val="003B597C"/>
    <w:rsid w:val="003B6DA2"/>
    <w:rsid w:val="003C1243"/>
    <w:rsid w:val="003C15E3"/>
    <w:rsid w:val="003D6F33"/>
    <w:rsid w:val="003E32FB"/>
    <w:rsid w:val="003E667C"/>
    <w:rsid w:val="003F1F86"/>
    <w:rsid w:val="003F22FD"/>
    <w:rsid w:val="003F383D"/>
    <w:rsid w:val="003F3DE8"/>
    <w:rsid w:val="003F4592"/>
    <w:rsid w:val="00400F4A"/>
    <w:rsid w:val="00411768"/>
    <w:rsid w:val="00412431"/>
    <w:rsid w:val="00413ADF"/>
    <w:rsid w:val="00413F9C"/>
    <w:rsid w:val="00416C73"/>
    <w:rsid w:val="0043360D"/>
    <w:rsid w:val="00435C5F"/>
    <w:rsid w:val="0044116E"/>
    <w:rsid w:val="0044243C"/>
    <w:rsid w:val="00442968"/>
    <w:rsid w:val="0044543D"/>
    <w:rsid w:val="00447623"/>
    <w:rsid w:val="00454EE2"/>
    <w:rsid w:val="0045623E"/>
    <w:rsid w:val="004573E4"/>
    <w:rsid w:val="00463C14"/>
    <w:rsid w:val="00463CBE"/>
    <w:rsid w:val="00470575"/>
    <w:rsid w:val="00472B3C"/>
    <w:rsid w:val="004771E7"/>
    <w:rsid w:val="0047771C"/>
    <w:rsid w:val="00484134"/>
    <w:rsid w:val="0048457F"/>
    <w:rsid w:val="004862CE"/>
    <w:rsid w:val="00487408"/>
    <w:rsid w:val="00487C58"/>
    <w:rsid w:val="004929AE"/>
    <w:rsid w:val="00492FD2"/>
    <w:rsid w:val="00494261"/>
    <w:rsid w:val="00496CE4"/>
    <w:rsid w:val="004A0492"/>
    <w:rsid w:val="004A7799"/>
    <w:rsid w:val="004B2100"/>
    <w:rsid w:val="004B42C2"/>
    <w:rsid w:val="004B6AF8"/>
    <w:rsid w:val="004C1321"/>
    <w:rsid w:val="004C5AD2"/>
    <w:rsid w:val="004C6A73"/>
    <w:rsid w:val="004D2F7B"/>
    <w:rsid w:val="004D3E8D"/>
    <w:rsid w:val="004D45CD"/>
    <w:rsid w:val="004E7227"/>
    <w:rsid w:val="004F046C"/>
    <w:rsid w:val="004F6FA3"/>
    <w:rsid w:val="00502FB3"/>
    <w:rsid w:val="00512D66"/>
    <w:rsid w:val="005156A2"/>
    <w:rsid w:val="00517BA1"/>
    <w:rsid w:val="00521F23"/>
    <w:rsid w:val="00524325"/>
    <w:rsid w:val="00524C06"/>
    <w:rsid w:val="00536C78"/>
    <w:rsid w:val="00546567"/>
    <w:rsid w:val="00554F7F"/>
    <w:rsid w:val="00557D43"/>
    <w:rsid w:val="00562771"/>
    <w:rsid w:val="00563878"/>
    <w:rsid w:val="00564B26"/>
    <w:rsid w:val="0056510D"/>
    <w:rsid w:val="00565835"/>
    <w:rsid w:val="00565AC7"/>
    <w:rsid w:val="00570F70"/>
    <w:rsid w:val="0057713D"/>
    <w:rsid w:val="005776B8"/>
    <w:rsid w:val="00587DF5"/>
    <w:rsid w:val="00596689"/>
    <w:rsid w:val="005968BB"/>
    <w:rsid w:val="005A01AE"/>
    <w:rsid w:val="005A215D"/>
    <w:rsid w:val="005B1B19"/>
    <w:rsid w:val="005B24A8"/>
    <w:rsid w:val="005B68BD"/>
    <w:rsid w:val="005C6F04"/>
    <w:rsid w:val="005C7C7C"/>
    <w:rsid w:val="005D0C4D"/>
    <w:rsid w:val="005E1758"/>
    <w:rsid w:val="005E3023"/>
    <w:rsid w:val="005E522E"/>
    <w:rsid w:val="005F0E69"/>
    <w:rsid w:val="005F3302"/>
    <w:rsid w:val="00601EBA"/>
    <w:rsid w:val="00602538"/>
    <w:rsid w:val="006038FC"/>
    <w:rsid w:val="006042CC"/>
    <w:rsid w:val="00607750"/>
    <w:rsid w:val="00610197"/>
    <w:rsid w:val="00611DD5"/>
    <w:rsid w:val="00614F04"/>
    <w:rsid w:val="0062325C"/>
    <w:rsid w:val="00624916"/>
    <w:rsid w:val="0062682D"/>
    <w:rsid w:val="0062689B"/>
    <w:rsid w:val="00627CC6"/>
    <w:rsid w:val="00630A74"/>
    <w:rsid w:val="00634162"/>
    <w:rsid w:val="0063709F"/>
    <w:rsid w:val="00644818"/>
    <w:rsid w:val="00651058"/>
    <w:rsid w:val="00653C40"/>
    <w:rsid w:val="006609DE"/>
    <w:rsid w:val="00665D1E"/>
    <w:rsid w:val="00670AF8"/>
    <w:rsid w:val="00675EB5"/>
    <w:rsid w:val="00677CFA"/>
    <w:rsid w:val="006839D8"/>
    <w:rsid w:val="0068418A"/>
    <w:rsid w:val="00684406"/>
    <w:rsid w:val="00684B06"/>
    <w:rsid w:val="0069238C"/>
    <w:rsid w:val="0069765F"/>
    <w:rsid w:val="006A5C25"/>
    <w:rsid w:val="006A6048"/>
    <w:rsid w:val="006B10D8"/>
    <w:rsid w:val="006B44FB"/>
    <w:rsid w:val="006C0470"/>
    <w:rsid w:val="006C0AC9"/>
    <w:rsid w:val="006C1CDD"/>
    <w:rsid w:val="006C3628"/>
    <w:rsid w:val="006C5F7B"/>
    <w:rsid w:val="006D2A61"/>
    <w:rsid w:val="006D4B3C"/>
    <w:rsid w:val="006E1297"/>
    <w:rsid w:val="006E1F60"/>
    <w:rsid w:val="006E2625"/>
    <w:rsid w:val="006E4988"/>
    <w:rsid w:val="006E755E"/>
    <w:rsid w:val="006F46D0"/>
    <w:rsid w:val="006F4E67"/>
    <w:rsid w:val="006F57F8"/>
    <w:rsid w:val="006F7B9D"/>
    <w:rsid w:val="006F7CA2"/>
    <w:rsid w:val="0070105A"/>
    <w:rsid w:val="00705DA8"/>
    <w:rsid w:val="007112DA"/>
    <w:rsid w:val="00714224"/>
    <w:rsid w:val="00715694"/>
    <w:rsid w:val="00733280"/>
    <w:rsid w:val="007412A7"/>
    <w:rsid w:val="00742850"/>
    <w:rsid w:val="0074410F"/>
    <w:rsid w:val="0074611B"/>
    <w:rsid w:val="007501A9"/>
    <w:rsid w:val="00750BFE"/>
    <w:rsid w:val="0076077D"/>
    <w:rsid w:val="00762B82"/>
    <w:rsid w:val="007654DF"/>
    <w:rsid w:val="007667A1"/>
    <w:rsid w:val="00770668"/>
    <w:rsid w:val="007773B6"/>
    <w:rsid w:val="0078287D"/>
    <w:rsid w:val="00786FCF"/>
    <w:rsid w:val="00793BBE"/>
    <w:rsid w:val="00795576"/>
    <w:rsid w:val="007A11E7"/>
    <w:rsid w:val="007A1F62"/>
    <w:rsid w:val="007A4F08"/>
    <w:rsid w:val="007A7D6D"/>
    <w:rsid w:val="007B2201"/>
    <w:rsid w:val="007C391C"/>
    <w:rsid w:val="007C76B1"/>
    <w:rsid w:val="007D35F0"/>
    <w:rsid w:val="007E30EB"/>
    <w:rsid w:val="007E47F3"/>
    <w:rsid w:val="007E53EB"/>
    <w:rsid w:val="007E6637"/>
    <w:rsid w:val="007F5079"/>
    <w:rsid w:val="007F67A9"/>
    <w:rsid w:val="00800708"/>
    <w:rsid w:val="00803C7E"/>
    <w:rsid w:val="008121C2"/>
    <w:rsid w:val="0081329F"/>
    <w:rsid w:val="008143D2"/>
    <w:rsid w:val="008167D8"/>
    <w:rsid w:val="008177D5"/>
    <w:rsid w:val="00820F55"/>
    <w:rsid w:val="00821FA0"/>
    <w:rsid w:val="00824ED3"/>
    <w:rsid w:val="00826791"/>
    <w:rsid w:val="00826C20"/>
    <w:rsid w:val="008305E8"/>
    <w:rsid w:val="00837F99"/>
    <w:rsid w:val="00841893"/>
    <w:rsid w:val="00842A4F"/>
    <w:rsid w:val="00843CD7"/>
    <w:rsid w:val="00844C8D"/>
    <w:rsid w:val="00846649"/>
    <w:rsid w:val="00846AC3"/>
    <w:rsid w:val="008533BE"/>
    <w:rsid w:val="008624B0"/>
    <w:rsid w:val="00872AEC"/>
    <w:rsid w:val="00876D5A"/>
    <w:rsid w:val="00880E46"/>
    <w:rsid w:val="00881052"/>
    <w:rsid w:val="008871CF"/>
    <w:rsid w:val="00890E24"/>
    <w:rsid w:val="008910EF"/>
    <w:rsid w:val="00891E8E"/>
    <w:rsid w:val="00893FA5"/>
    <w:rsid w:val="00895BD9"/>
    <w:rsid w:val="008A02C0"/>
    <w:rsid w:val="008A2DE8"/>
    <w:rsid w:val="008A3538"/>
    <w:rsid w:val="008A5140"/>
    <w:rsid w:val="008A5160"/>
    <w:rsid w:val="008A611E"/>
    <w:rsid w:val="008B09EB"/>
    <w:rsid w:val="008B2A04"/>
    <w:rsid w:val="008B33D4"/>
    <w:rsid w:val="008B37E7"/>
    <w:rsid w:val="008B5686"/>
    <w:rsid w:val="008C39EF"/>
    <w:rsid w:val="008D1832"/>
    <w:rsid w:val="008D2BFB"/>
    <w:rsid w:val="008D3D0F"/>
    <w:rsid w:val="008D626D"/>
    <w:rsid w:val="008E02E0"/>
    <w:rsid w:val="008E0A39"/>
    <w:rsid w:val="008E1602"/>
    <w:rsid w:val="008E259E"/>
    <w:rsid w:val="008F0315"/>
    <w:rsid w:val="008F4017"/>
    <w:rsid w:val="008F5EEC"/>
    <w:rsid w:val="008F61F4"/>
    <w:rsid w:val="009048EE"/>
    <w:rsid w:val="009065EA"/>
    <w:rsid w:val="00911A66"/>
    <w:rsid w:val="009135D7"/>
    <w:rsid w:val="00915E6D"/>
    <w:rsid w:val="00915FFA"/>
    <w:rsid w:val="00916BAB"/>
    <w:rsid w:val="0091718C"/>
    <w:rsid w:val="00917871"/>
    <w:rsid w:val="00921328"/>
    <w:rsid w:val="00921766"/>
    <w:rsid w:val="00921DE5"/>
    <w:rsid w:val="00922E31"/>
    <w:rsid w:val="0092401D"/>
    <w:rsid w:val="00927638"/>
    <w:rsid w:val="00930838"/>
    <w:rsid w:val="0093229E"/>
    <w:rsid w:val="00937DDE"/>
    <w:rsid w:val="00942819"/>
    <w:rsid w:val="009456C1"/>
    <w:rsid w:val="00951805"/>
    <w:rsid w:val="00952577"/>
    <w:rsid w:val="009578D8"/>
    <w:rsid w:val="00957D7E"/>
    <w:rsid w:val="009609E0"/>
    <w:rsid w:val="00982D80"/>
    <w:rsid w:val="00984143"/>
    <w:rsid w:val="0099136E"/>
    <w:rsid w:val="009A1F5D"/>
    <w:rsid w:val="009A2BC3"/>
    <w:rsid w:val="009A52B7"/>
    <w:rsid w:val="009B0CB8"/>
    <w:rsid w:val="009B1140"/>
    <w:rsid w:val="009B5324"/>
    <w:rsid w:val="009B702D"/>
    <w:rsid w:val="009C1506"/>
    <w:rsid w:val="009D003E"/>
    <w:rsid w:val="009D45B4"/>
    <w:rsid w:val="009E0224"/>
    <w:rsid w:val="009E06AF"/>
    <w:rsid w:val="009E1A40"/>
    <w:rsid w:val="009E5420"/>
    <w:rsid w:val="009E72B5"/>
    <w:rsid w:val="009F2E5E"/>
    <w:rsid w:val="00A00485"/>
    <w:rsid w:val="00A0081B"/>
    <w:rsid w:val="00A011D7"/>
    <w:rsid w:val="00A13DB5"/>
    <w:rsid w:val="00A14896"/>
    <w:rsid w:val="00A2012E"/>
    <w:rsid w:val="00A229AC"/>
    <w:rsid w:val="00A303F9"/>
    <w:rsid w:val="00A31064"/>
    <w:rsid w:val="00A443A5"/>
    <w:rsid w:val="00A52CCB"/>
    <w:rsid w:val="00A55AEB"/>
    <w:rsid w:val="00A64FC9"/>
    <w:rsid w:val="00A67D0F"/>
    <w:rsid w:val="00A67D5C"/>
    <w:rsid w:val="00A70612"/>
    <w:rsid w:val="00A7745E"/>
    <w:rsid w:val="00A83AAC"/>
    <w:rsid w:val="00AA09DD"/>
    <w:rsid w:val="00AA27A1"/>
    <w:rsid w:val="00AA29C4"/>
    <w:rsid w:val="00AA2D34"/>
    <w:rsid w:val="00AA38B9"/>
    <w:rsid w:val="00AB004E"/>
    <w:rsid w:val="00AB009B"/>
    <w:rsid w:val="00AB62CF"/>
    <w:rsid w:val="00AC5AA8"/>
    <w:rsid w:val="00AD412F"/>
    <w:rsid w:val="00AE0B5E"/>
    <w:rsid w:val="00AE2097"/>
    <w:rsid w:val="00AE3957"/>
    <w:rsid w:val="00AE3C62"/>
    <w:rsid w:val="00AE5F6E"/>
    <w:rsid w:val="00AE7630"/>
    <w:rsid w:val="00AF0A06"/>
    <w:rsid w:val="00B10457"/>
    <w:rsid w:val="00B12C6E"/>
    <w:rsid w:val="00B14C34"/>
    <w:rsid w:val="00B16586"/>
    <w:rsid w:val="00B21873"/>
    <w:rsid w:val="00B23CD2"/>
    <w:rsid w:val="00B30775"/>
    <w:rsid w:val="00B30C73"/>
    <w:rsid w:val="00B326A7"/>
    <w:rsid w:val="00B5747D"/>
    <w:rsid w:val="00B61BD8"/>
    <w:rsid w:val="00B64CDF"/>
    <w:rsid w:val="00B74360"/>
    <w:rsid w:val="00B763F5"/>
    <w:rsid w:val="00B9551E"/>
    <w:rsid w:val="00B96590"/>
    <w:rsid w:val="00BA1FC4"/>
    <w:rsid w:val="00BB0151"/>
    <w:rsid w:val="00BB1771"/>
    <w:rsid w:val="00BC792D"/>
    <w:rsid w:val="00BD1928"/>
    <w:rsid w:val="00BD6EBF"/>
    <w:rsid w:val="00BE05C9"/>
    <w:rsid w:val="00BE190C"/>
    <w:rsid w:val="00BE1FF5"/>
    <w:rsid w:val="00BE1FFD"/>
    <w:rsid w:val="00BE4A51"/>
    <w:rsid w:val="00BE6705"/>
    <w:rsid w:val="00BE6DA7"/>
    <w:rsid w:val="00BF234A"/>
    <w:rsid w:val="00BF54BF"/>
    <w:rsid w:val="00BF5B5E"/>
    <w:rsid w:val="00C058FC"/>
    <w:rsid w:val="00C060FC"/>
    <w:rsid w:val="00C06900"/>
    <w:rsid w:val="00C11285"/>
    <w:rsid w:val="00C11C15"/>
    <w:rsid w:val="00C17CE3"/>
    <w:rsid w:val="00C2141B"/>
    <w:rsid w:val="00C21AE4"/>
    <w:rsid w:val="00C21CD3"/>
    <w:rsid w:val="00C230C4"/>
    <w:rsid w:val="00C243ED"/>
    <w:rsid w:val="00C24BA7"/>
    <w:rsid w:val="00C327D0"/>
    <w:rsid w:val="00C3428B"/>
    <w:rsid w:val="00C361D7"/>
    <w:rsid w:val="00C40DC1"/>
    <w:rsid w:val="00C42B83"/>
    <w:rsid w:val="00C4710D"/>
    <w:rsid w:val="00C512C8"/>
    <w:rsid w:val="00C535FC"/>
    <w:rsid w:val="00C61FB0"/>
    <w:rsid w:val="00C67FF9"/>
    <w:rsid w:val="00C701EE"/>
    <w:rsid w:val="00C8070C"/>
    <w:rsid w:val="00C81FF2"/>
    <w:rsid w:val="00C86224"/>
    <w:rsid w:val="00C91DB3"/>
    <w:rsid w:val="00C954DE"/>
    <w:rsid w:val="00C97A6D"/>
    <w:rsid w:val="00CA601C"/>
    <w:rsid w:val="00CA60B3"/>
    <w:rsid w:val="00CB100C"/>
    <w:rsid w:val="00CB2409"/>
    <w:rsid w:val="00CC1B5D"/>
    <w:rsid w:val="00CC4CF9"/>
    <w:rsid w:val="00CC59F3"/>
    <w:rsid w:val="00CD2C6C"/>
    <w:rsid w:val="00CE1BF6"/>
    <w:rsid w:val="00CE411A"/>
    <w:rsid w:val="00CE4D1B"/>
    <w:rsid w:val="00CE60DD"/>
    <w:rsid w:val="00CE67FD"/>
    <w:rsid w:val="00CF135D"/>
    <w:rsid w:val="00D0050E"/>
    <w:rsid w:val="00D04285"/>
    <w:rsid w:val="00D04B18"/>
    <w:rsid w:val="00D06C70"/>
    <w:rsid w:val="00D111A4"/>
    <w:rsid w:val="00D173C1"/>
    <w:rsid w:val="00D207E1"/>
    <w:rsid w:val="00D21C24"/>
    <w:rsid w:val="00D23A2D"/>
    <w:rsid w:val="00D362EF"/>
    <w:rsid w:val="00D376BA"/>
    <w:rsid w:val="00D37AED"/>
    <w:rsid w:val="00D37F5A"/>
    <w:rsid w:val="00D401C0"/>
    <w:rsid w:val="00D40E43"/>
    <w:rsid w:val="00D56086"/>
    <w:rsid w:val="00D567CA"/>
    <w:rsid w:val="00D70103"/>
    <w:rsid w:val="00D71230"/>
    <w:rsid w:val="00D73260"/>
    <w:rsid w:val="00D73ACC"/>
    <w:rsid w:val="00D80EA3"/>
    <w:rsid w:val="00D9187F"/>
    <w:rsid w:val="00D95463"/>
    <w:rsid w:val="00D96ACF"/>
    <w:rsid w:val="00D979AD"/>
    <w:rsid w:val="00DA5B6F"/>
    <w:rsid w:val="00DB2686"/>
    <w:rsid w:val="00DB3A31"/>
    <w:rsid w:val="00DC1CC7"/>
    <w:rsid w:val="00DC7889"/>
    <w:rsid w:val="00DC790D"/>
    <w:rsid w:val="00DD020A"/>
    <w:rsid w:val="00DD10D1"/>
    <w:rsid w:val="00DE14F1"/>
    <w:rsid w:val="00DE21A3"/>
    <w:rsid w:val="00DE76C5"/>
    <w:rsid w:val="00DF0B0C"/>
    <w:rsid w:val="00DF430C"/>
    <w:rsid w:val="00DF7998"/>
    <w:rsid w:val="00E048CF"/>
    <w:rsid w:val="00E0524A"/>
    <w:rsid w:val="00E146D6"/>
    <w:rsid w:val="00E16C16"/>
    <w:rsid w:val="00E24674"/>
    <w:rsid w:val="00E2602D"/>
    <w:rsid w:val="00E3038C"/>
    <w:rsid w:val="00E33403"/>
    <w:rsid w:val="00E34D45"/>
    <w:rsid w:val="00E36AF4"/>
    <w:rsid w:val="00E41150"/>
    <w:rsid w:val="00E4199E"/>
    <w:rsid w:val="00E51345"/>
    <w:rsid w:val="00E54697"/>
    <w:rsid w:val="00E5754C"/>
    <w:rsid w:val="00E60D58"/>
    <w:rsid w:val="00E646D5"/>
    <w:rsid w:val="00E71F99"/>
    <w:rsid w:val="00E744A9"/>
    <w:rsid w:val="00E76654"/>
    <w:rsid w:val="00E87AD8"/>
    <w:rsid w:val="00E9415F"/>
    <w:rsid w:val="00E94254"/>
    <w:rsid w:val="00EA0F7B"/>
    <w:rsid w:val="00EB1280"/>
    <w:rsid w:val="00EB648D"/>
    <w:rsid w:val="00EC19AE"/>
    <w:rsid w:val="00EC4F35"/>
    <w:rsid w:val="00ED288A"/>
    <w:rsid w:val="00ED4B39"/>
    <w:rsid w:val="00ED5B31"/>
    <w:rsid w:val="00ED6AF2"/>
    <w:rsid w:val="00EE5802"/>
    <w:rsid w:val="00EF3B04"/>
    <w:rsid w:val="00EF5EF4"/>
    <w:rsid w:val="00EF7E14"/>
    <w:rsid w:val="00F04128"/>
    <w:rsid w:val="00F1321B"/>
    <w:rsid w:val="00F158BF"/>
    <w:rsid w:val="00F163DA"/>
    <w:rsid w:val="00F226F1"/>
    <w:rsid w:val="00F24028"/>
    <w:rsid w:val="00F257A2"/>
    <w:rsid w:val="00F30069"/>
    <w:rsid w:val="00F31078"/>
    <w:rsid w:val="00F32988"/>
    <w:rsid w:val="00F35FA3"/>
    <w:rsid w:val="00F41202"/>
    <w:rsid w:val="00F4147A"/>
    <w:rsid w:val="00F418F7"/>
    <w:rsid w:val="00F471A0"/>
    <w:rsid w:val="00F562F5"/>
    <w:rsid w:val="00F5669E"/>
    <w:rsid w:val="00F76B69"/>
    <w:rsid w:val="00F82E9A"/>
    <w:rsid w:val="00F83C95"/>
    <w:rsid w:val="00F86E33"/>
    <w:rsid w:val="00F90DC3"/>
    <w:rsid w:val="00F916CB"/>
    <w:rsid w:val="00F9768F"/>
    <w:rsid w:val="00FB1F7B"/>
    <w:rsid w:val="00FC39A0"/>
    <w:rsid w:val="00FC6F16"/>
    <w:rsid w:val="00FD2C9A"/>
    <w:rsid w:val="00FD52B6"/>
    <w:rsid w:val="00FE515B"/>
    <w:rsid w:val="00FF1483"/>
    <w:rsid w:val="00FF37E7"/>
    <w:rsid w:val="00FF4FEB"/>
    <w:rsid w:val="00FF60A9"/>
    <w:rsid w:val="00FF77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299885C"/>
  <w15:docId w15:val="{3F91C150-D446-4AC1-9A3A-27EAB85E0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G Times" w:eastAsia="Times New Roman" w:hAnsi="CG Times"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916CB"/>
    <w:rPr>
      <w:rFonts w:ascii="Times New Roman" w:hAnsi="Times New Roman"/>
      <w:sz w:val="24"/>
      <w:lang w:val="en-GB"/>
    </w:rPr>
  </w:style>
  <w:style w:type="paragraph" w:styleId="Heading1">
    <w:name w:val="heading 1"/>
    <w:basedOn w:val="Normal"/>
    <w:next w:val="Normal"/>
    <w:qFormat/>
    <w:rsid w:val="00C17CE3"/>
    <w:pPr>
      <w:keepNext/>
      <w:spacing w:line="360" w:lineRule="auto"/>
      <w:jc w:val="center"/>
      <w:outlineLvl w:val="0"/>
    </w:pPr>
    <w:rPr>
      <w:b/>
      <w:sz w:val="36"/>
    </w:rPr>
  </w:style>
  <w:style w:type="paragraph" w:styleId="Heading2">
    <w:name w:val="heading 2"/>
    <w:basedOn w:val="Normal"/>
    <w:next w:val="Normal"/>
    <w:qFormat/>
    <w:rsid w:val="00C17CE3"/>
    <w:pPr>
      <w:keepNext/>
      <w:widowControl w:val="0"/>
      <w:spacing w:before="240" w:after="60"/>
      <w:outlineLvl w:val="1"/>
    </w:pPr>
    <w:rPr>
      <w:rFonts w:ascii="Arial" w:hAnsi="Arial"/>
      <w:b/>
      <w:i/>
      <w:lang w:val="en-US"/>
    </w:rPr>
  </w:style>
  <w:style w:type="paragraph" w:styleId="Heading3">
    <w:name w:val="heading 3"/>
    <w:basedOn w:val="Normal"/>
    <w:next w:val="Normal"/>
    <w:qFormat/>
    <w:rsid w:val="00C17CE3"/>
    <w:pPr>
      <w:keepNext/>
      <w:widowControl w:val="0"/>
      <w:jc w:val="center"/>
      <w:outlineLvl w:val="2"/>
    </w:pPr>
    <w:rPr>
      <w:rFonts w:ascii="Arial" w:hAnsi="Arial"/>
      <w:b/>
      <w:sz w:val="48"/>
      <w:lang w:val="en-US"/>
    </w:rPr>
  </w:style>
  <w:style w:type="paragraph" w:styleId="Heading4">
    <w:name w:val="heading 4"/>
    <w:basedOn w:val="Normal"/>
    <w:next w:val="Normal"/>
    <w:qFormat/>
    <w:rsid w:val="00C17CE3"/>
    <w:pPr>
      <w:keepNext/>
      <w:shd w:val="solid" w:color="auto" w:fill="auto"/>
      <w:tabs>
        <w:tab w:val="left" w:pos="-1440"/>
        <w:tab w:val="left" w:pos="720"/>
        <w:tab w:val="left" w:pos="1440"/>
        <w:tab w:val="left" w:pos="2160"/>
        <w:tab w:val="left" w:pos="2610"/>
        <w:tab w:val="left" w:pos="3600"/>
        <w:tab w:val="left" w:pos="4320"/>
        <w:tab w:val="left" w:pos="5040"/>
        <w:tab w:val="left" w:pos="5760"/>
        <w:tab w:val="left" w:pos="6480"/>
        <w:tab w:val="left" w:pos="7200"/>
        <w:tab w:val="left" w:pos="8100"/>
        <w:tab w:val="left" w:pos="8640"/>
      </w:tabs>
      <w:jc w:val="both"/>
      <w:outlineLvl w:val="3"/>
    </w:pPr>
    <w:rPr>
      <w:rFonts w:ascii="Arial" w:hAnsi="Arial"/>
      <w:b/>
    </w:rPr>
  </w:style>
  <w:style w:type="paragraph" w:styleId="Heading5">
    <w:name w:val="heading 5"/>
    <w:basedOn w:val="Normal"/>
    <w:next w:val="Normal"/>
    <w:qFormat/>
    <w:rsid w:val="00C17CE3"/>
    <w:pPr>
      <w:keepNext/>
      <w:tabs>
        <w:tab w:val="left" w:pos="-1440"/>
        <w:tab w:val="left" w:pos="-720"/>
      </w:tabs>
      <w:jc w:val="center"/>
      <w:outlineLvl w:val="4"/>
    </w:pPr>
    <w:rPr>
      <w:rFonts w:ascii="Arial" w:hAnsi="Arial"/>
      <w:b/>
      <w:sz w:val="20"/>
    </w:rPr>
  </w:style>
  <w:style w:type="paragraph" w:styleId="Heading6">
    <w:name w:val="heading 6"/>
    <w:basedOn w:val="Normal"/>
    <w:next w:val="Normal"/>
    <w:qFormat/>
    <w:rsid w:val="00C17CE3"/>
    <w:pPr>
      <w:keepNext/>
      <w:jc w:val="center"/>
      <w:outlineLvl w:val="5"/>
    </w:pPr>
    <w:rPr>
      <w:rFonts w:ascii="Arial" w:hAnsi="Arial"/>
      <w:sz w:val="36"/>
    </w:rPr>
  </w:style>
  <w:style w:type="paragraph" w:styleId="Heading7">
    <w:name w:val="heading 7"/>
    <w:basedOn w:val="Normal"/>
    <w:next w:val="Normal"/>
    <w:qFormat/>
    <w:rsid w:val="00C17CE3"/>
    <w:pPr>
      <w:keepNext/>
      <w:shd w:val="clear" w:color="auto" w:fill="000000"/>
      <w:jc w:val="both"/>
      <w:outlineLvl w:val="6"/>
    </w:pPr>
    <w:rPr>
      <w:rFonts w:ascii="Arial" w:hAnsi="Arial"/>
      <w:b/>
      <w:sz w:val="20"/>
    </w:rPr>
  </w:style>
  <w:style w:type="paragraph" w:styleId="Heading8">
    <w:name w:val="heading 8"/>
    <w:basedOn w:val="Normal"/>
    <w:next w:val="Normal"/>
    <w:qFormat/>
    <w:rsid w:val="00C17CE3"/>
    <w:pPr>
      <w:keepNext/>
      <w:jc w:val="right"/>
      <w:outlineLvl w:val="7"/>
    </w:pPr>
    <w:rPr>
      <w:rFonts w:ascii="Arial" w:hAnsi="Arial"/>
      <w:b/>
      <w:sz w:val="28"/>
    </w:rPr>
  </w:style>
  <w:style w:type="paragraph" w:styleId="Heading9">
    <w:name w:val="heading 9"/>
    <w:basedOn w:val="Normal"/>
    <w:next w:val="Normal"/>
    <w:qFormat/>
    <w:rsid w:val="00C17CE3"/>
    <w:pPr>
      <w:keepNext/>
      <w:jc w:val="center"/>
      <w:outlineLvl w:val="8"/>
    </w:pPr>
    <w:rPr>
      <w:rFonts w:ascii="Arial" w:hAnsi="Arial"/>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8">
    <w:name w:val="toc 8"/>
    <w:basedOn w:val="Normal"/>
    <w:next w:val="Normal"/>
    <w:semiHidden/>
    <w:rsid w:val="00C17CE3"/>
    <w:pPr>
      <w:tabs>
        <w:tab w:val="right" w:pos="9360"/>
      </w:tabs>
      <w:ind w:left="720" w:hanging="720"/>
    </w:pPr>
    <w:rPr>
      <w:lang w:val="en-US"/>
    </w:rPr>
  </w:style>
  <w:style w:type="paragraph" w:styleId="TOC7">
    <w:name w:val="toc 7"/>
    <w:basedOn w:val="Normal"/>
    <w:next w:val="Normal"/>
    <w:semiHidden/>
    <w:rsid w:val="00C17CE3"/>
    <w:pPr>
      <w:ind w:left="720" w:hanging="720"/>
    </w:pPr>
    <w:rPr>
      <w:lang w:val="en-US"/>
    </w:rPr>
  </w:style>
  <w:style w:type="paragraph" w:styleId="TOC6">
    <w:name w:val="toc 6"/>
    <w:basedOn w:val="Normal"/>
    <w:next w:val="Normal"/>
    <w:semiHidden/>
    <w:rsid w:val="00C17CE3"/>
    <w:pPr>
      <w:tabs>
        <w:tab w:val="right" w:pos="9360"/>
      </w:tabs>
      <w:ind w:left="720" w:hanging="720"/>
    </w:pPr>
    <w:rPr>
      <w:lang w:val="en-US"/>
    </w:rPr>
  </w:style>
  <w:style w:type="paragraph" w:styleId="TOC5">
    <w:name w:val="toc 5"/>
    <w:basedOn w:val="Normal"/>
    <w:next w:val="Normal"/>
    <w:semiHidden/>
    <w:rsid w:val="00C17CE3"/>
    <w:pPr>
      <w:tabs>
        <w:tab w:val="right" w:leader="dot" w:pos="9360"/>
      </w:tabs>
      <w:ind w:left="3600" w:right="720" w:hanging="720"/>
    </w:pPr>
    <w:rPr>
      <w:lang w:val="en-US"/>
    </w:rPr>
  </w:style>
  <w:style w:type="paragraph" w:styleId="TOC4">
    <w:name w:val="toc 4"/>
    <w:basedOn w:val="Normal"/>
    <w:next w:val="Normal"/>
    <w:semiHidden/>
    <w:rsid w:val="00C17CE3"/>
    <w:pPr>
      <w:tabs>
        <w:tab w:val="right" w:leader="dot" w:pos="9360"/>
      </w:tabs>
      <w:ind w:left="2880" w:right="720" w:hanging="720"/>
    </w:pPr>
    <w:rPr>
      <w:lang w:val="en-US"/>
    </w:rPr>
  </w:style>
  <w:style w:type="paragraph" w:styleId="TOC3">
    <w:name w:val="toc 3"/>
    <w:basedOn w:val="Normal"/>
    <w:next w:val="Normal"/>
    <w:uiPriority w:val="39"/>
    <w:semiHidden/>
    <w:qFormat/>
    <w:rsid w:val="00C17CE3"/>
    <w:pPr>
      <w:tabs>
        <w:tab w:val="right" w:leader="dot" w:pos="9360"/>
      </w:tabs>
      <w:ind w:left="2160" w:right="720" w:hanging="720"/>
    </w:pPr>
    <w:rPr>
      <w:lang w:val="en-US"/>
    </w:rPr>
  </w:style>
  <w:style w:type="paragraph" w:styleId="TOC2">
    <w:name w:val="toc 2"/>
    <w:basedOn w:val="Normal"/>
    <w:next w:val="Normal"/>
    <w:uiPriority w:val="39"/>
    <w:qFormat/>
    <w:rsid w:val="00C17CE3"/>
    <w:pPr>
      <w:tabs>
        <w:tab w:val="right" w:leader="dot" w:pos="9360"/>
      </w:tabs>
      <w:ind w:left="1440" w:right="720" w:hanging="720"/>
    </w:pPr>
    <w:rPr>
      <w:lang w:val="en-US"/>
    </w:rPr>
  </w:style>
  <w:style w:type="paragraph" w:styleId="TOC1">
    <w:name w:val="toc 1"/>
    <w:basedOn w:val="Normal"/>
    <w:next w:val="Normal"/>
    <w:uiPriority w:val="39"/>
    <w:qFormat/>
    <w:rsid w:val="000724FB"/>
    <w:pPr>
      <w:tabs>
        <w:tab w:val="right" w:leader="dot" w:pos="9360"/>
      </w:tabs>
      <w:spacing w:before="360"/>
      <w:ind w:left="720" w:right="720" w:hanging="720"/>
    </w:pPr>
    <w:rPr>
      <w:rFonts w:asciiTheme="minorHAnsi" w:hAnsiTheme="minorHAnsi"/>
      <w:lang w:val="en-US"/>
    </w:rPr>
  </w:style>
  <w:style w:type="paragraph" w:styleId="Index2">
    <w:name w:val="index 2"/>
    <w:basedOn w:val="Normal"/>
    <w:next w:val="Normal"/>
    <w:semiHidden/>
    <w:rsid w:val="00C17CE3"/>
    <w:pPr>
      <w:tabs>
        <w:tab w:val="right" w:leader="dot" w:pos="9360"/>
      </w:tabs>
      <w:ind w:left="1440" w:right="720" w:hanging="720"/>
    </w:pPr>
    <w:rPr>
      <w:lang w:val="en-US"/>
    </w:rPr>
  </w:style>
  <w:style w:type="paragraph" w:styleId="Index1">
    <w:name w:val="index 1"/>
    <w:basedOn w:val="Normal"/>
    <w:next w:val="Normal"/>
    <w:semiHidden/>
    <w:rsid w:val="00C17CE3"/>
    <w:pPr>
      <w:tabs>
        <w:tab w:val="right" w:leader="dot" w:pos="9360"/>
      </w:tabs>
      <w:ind w:left="1440" w:right="720" w:hanging="1440"/>
    </w:pPr>
    <w:rPr>
      <w:lang w:val="en-US"/>
    </w:rPr>
  </w:style>
  <w:style w:type="paragraph" w:styleId="Footer">
    <w:name w:val="footer"/>
    <w:basedOn w:val="Normal"/>
    <w:link w:val="FooterChar"/>
    <w:uiPriority w:val="99"/>
    <w:rsid w:val="00C17CE3"/>
    <w:pPr>
      <w:tabs>
        <w:tab w:val="center" w:pos="4153"/>
        <w:tab w:val="right" w:pos="8306"/>
      </w:tabs>
    </w:pPr>
  </w:style>
  <w:style w:type="paragraph" w:styleId="FootnoteText">
    <w:name w:val="footnote text"/>
    <w:basedOn w:val="Normal"/>
    <w:semiHidden/>
    <w:rsid w:val="00C17CE3"/>
  </w:style>
  <w:style w:type="paragraph" w:customStyle="1" w:styleId="EndnoteText1">
    <w:name w:val="Endnote Text1"/>
    <w:basedOn w:val="Normal"/>
    <w:rsid w:val="00C17CE3"/>
  </w:style>
  <w:style w:type="paragraph" w:customStyle="1" w:styleId="Document1">
    <w:name w:val="Document 1"/>
    <w:rsid w:val="00C17CE3"/>
    <w:pPr>
      <w:keepNext/>
      <w:keepLines/>
      <w:tabs>
        <w:tab w:val="left" w:pos="-720"/>
      </w:tabs>
    </w:pPr>
    <w:rPr>
      <w:rFonts w:ascii="Times New Roman" w:hAnsi="Times New Roman"/>
      <w:sz w:val="24"/>
    </w:rPr>
  </w:style>
  <w:style w:type="paragraph" w:customStyle="1" w:styleId="TOC91">
    <w:name w:val="TOC 91"/>
    <w:basedOn w:val="Normal"/>
    <w:next w:val="Normal"/>
    <w:rsid w:val="00C17CE3"/>
    <w:pPr>
      <w:tabs>
        <w:tab w:val="right" w:leader="dot" w:pos="9360"/>
      </w:tabs>
      <w:ind w:left="720" w:hanging="720"/>
    </w:pPr>
    <w:rPr>
      <w:lang w:val="en-US"/>
    </w:rPr>
  </w:style>
  <w:style w:type="paragraph" w:customStyle="1" w:styleId="TOAHeading1">
    <w:name w:val="TOA Heading1"/>
    <w:basedOn w:val="Normal"/>
    <w:next w:val="Normal"/>
    <w:rsid w:val="00C17CE3"/>
    <w:pPr>
      <w:tabs>
        <w:tab w:val="right" w:pos="9360"/>
      </w:tabs>
    </w:pPr>
    <w:rPr>
      <w:lang w:val="en-US"/>
    </w:rPr>
  </w:style>
  <w:style w:type="paragraph" w:customStyle="1" w:styleId="Caption1">
    <w:name w:val="Caption1"/>
    <w:basedOn w:val="Normal"/>
    <w:next w:val="Normal"/>
    <w:rsid w:val="00C17CE3"/>
  </w:style>
  <w:style w:type="character" w:styleId="PageNumber">
    <w:name w:val="page number"/>
    <w:basedOn w:val="DefaultParagraphFont"/>
    <w:rsid w:val="00C17CE3"/>
  </w:style>
  <w:style w:type="paragraph" w:styleId="Header">
    <w:name w:val="header"/>
    <w:basedOn w:val="Normal"/>
    <w:rsid w:val="00C17CE3"/>
    <w:pPr>
      <w:tabs>
        <w:tab w:val="center" w:pos="4153"/>
        <w:tab w:val="right" w:pos="8306"/>
      </w:tabs>
    </w:pPr>
  </w:style>
  <w:style w:type="paragraph" w:styleId="BodyText">
    <w:name w:val="Body Text"/>
    <w:basedOn w:val="Normal"/>
    <w:rsid w:val="00C17CE3"/>
    <w:pPr>
      <w:jc w:val="both"/>
    </w:pPr>
  </w:style>
  <w:style w:type="paragraph" w:styleId="BodyText2">
    <w:name w:val="Body Text 2"/>
    <w:basedOn w:val="Normal"/>
    <w:rsid w:val="00C17CE3"/>
    <w:pPr>
      <w:widowControl w:val="0"/>
      <w:ind w:left="720" w:hanging="720"/>
    </w:pPr>
  </w:style>
  <w:style w:type="paragraph" w:styleId="BodyText3">
    <w:name w:val="Body Text 3"/>
    <w:basedOn w:val="Normal"/>
    <w:rsid w:val="00C17CE3"/>
    <w:pPr>
      <w:tabs>
        <w:tab w:val="left" w:pos="-720"/>
        <w:tab w:val="left" w:pos="0"/>
        <w:tab w:val="left" w:pos="720"/>
        <w:tab w:val="left" w:pos="1440"/>
        <w:tab w:val="left" w:pos="2160"/>
        <w:tab w:val="left" w:pos="2880"/>
        <w:tab w:val="left" w:pos="3600"/>
        <w:tab w:val="left" w:pos="4320"/>
      </w:tabs>
      <w:suppressAutoHyphens/>
      <w:jc w:val="both"/>
    </w:pPr>
    <w:rPr>
      <w:rFonts w:ascii="Arial" w:hAnsi="Arial"/>
      <w:spacing w:val="-3"/>
      <w:sz w:val="20"/>
    </w:rPr>
  </w:style>
  <w:style w:type="paragraph" w:styleId="BodyTextIndent">
    <w:name w:val="Body Text Indent"/>
    <w:basedOn w:val="Normal"/>
    <w:rsid w:val="00C17CE3"/>
    <w:pPr>
      <w:tabs>
        <w:tab w:val="left" w:pos="720"/>
      </w:tabs>
      <w:ind w:left="720" w:hanging="720"/>
      <w:jc w:val="both"/>
    </w:pPr>
    <w:rPr>
      <w:rFonts w:ascii="Arial" w:hAnsi="Arial"/>
      <w:sz w:val="20"/>
    </w:rPr>
  </w:style>
  <w:style w:type="paragraph" w:customStyle="1" w:styleId="H2">
    <w:name w:val="H2"/>
    <w:basedOn w:val="Normal"/>
    <w:next w:val="Normal"/>
    <w:rsid w:val="00C17CE3"/>
    <w:pPr>
      <w:keepNext/>
      <w:widowControl w:val="0"/>
      <w:spacing w:before="100" w:after="100"/>
    </w:pPr>
    <w:rPr>
      <w:rFonts w:ascii="Arial" w:hAnsi="Arial"/>
      <w:b/>
      <w:sz w:val="36"/>
    </w:rPr>
  </w:style>
  <w:style w:type="character" w:styleId="Hyperlink">
    <w:name w:val="Hyperlink"/>
    <w:basedOn w:val="DefaultParagraphFont"/>
    <w:uiPriority w:val="99"/>
    <w:rsid w:val="00C17CE3"/>
    <w:rPr>
      <w:color w:val="0000FF"/>
      <w:u w:val="single"/>
    </w:rPr>
  </w:style>
  <w:style w:type="paragraph" w:customStyle="1" w:styleId="Normal1">
    <w:name w:val="Normal 1"/>
    <w:basedOn w:val="Normal"/>
    <w:rsid w:val="00C17CE3"/>
    <w:rPr>
      <w:sz w:val="20"/>
    </w:rPr>
  </w:style>
  <w:style w:type="character" w:styleId="FollowedHyperlink">
    <w:name w:val="FollowedHyperlink"/>
    <w:basedOn w:val="DefaultParagraphFont"/>
    <w:rsid w:val="00C17CE3"/>
    <w:rPr>
      <w:color w:val="800080"/>
      <w:u w:val="single"/>
    </w:rPr>
  </w:style>
  <w:style w:type="paragraph" w:customStyle="1" w:styleId="CompanyName">
    <w:name w:val="Company Name"/>
    <w:basedOn w:val="Normal"/>
    <w:next w:val="Normal"/>
    <w:rsid w:val="00C17CE3"/>
    <w:pPr>
      <w:tabs>
        <w:tab w:val="left" w:pos="2160"/>
        <w:tab w:val="right" w:pos="6480"/>
      </w:tabs>
      <w:spacing w:before="220" w:after="40" w:line="220" w:lineRule="atLeast"/>
    </w:pPr>
    <w:rPr>
      <w:rFonts w:ascii="Arial" w:hAnsi="Arial"/>
      <w:sz w:val="20"/>
      <w:lang w:val="en-US"/>
    </w:rPr>
  </w:style>
  <w:style w:type="paragraph" w:customStyle="1" w:styleId="Heading14pt">
    <w:name w:val="Heading 14 pt"/>
    <w:rsid w:val="00C17CE3"/>
    <w:pPr>
      <w:spacing w:line="320" w:lineRule="auto"/>
    </w:pPr>
    <w:rPr>
      <w:rFonts w:ascii="Carnegie" w:hAnsi="Carnegie"/>
      <w:b/>
      <w:sz w:val="28"/>
      <w:lang w:val="en-GB"/>
    </w:rPr>
  </w:style>
  <w:style w:type="character" w:styleId="FootnoteReference">
    <w:name w:val="footnote reference"/>
    <w:basedOn w:val="DefaultParagraphFont"/>
    <w:semiHidden/>
    <w:rsid w:val="00C17CE3"/>
    <w:rPr>
      <w:vertAlign w:val="superscript"/>
    </w:rPr>
  </w:style>
  <w:style w:type="paragraph" w:styleId="BodyTextIndent3">
    <w:name w:val="Body Text Indent 3"/>
    <w:basedOn w:val="Normal"/>
    <w:rsid w:val="00C17CE3"/>
    <w:pPr>
      <w:spacing w:after="120"/>
      <w:ind w:left="630" w:hanging="360"/>
      <w:jc w:val="both"/>
    </w:pPr>
    <w:rPr>
      <w:rFonts w:ascii="Teifryn" w:hAnsi="Teifryn"/>
      <w:sz w:val="18"/>
    </w:rPr>
  </w:style>
  <w:style w:type="paragraph" w:styleId="List">
    <w:name w:val="List"/>
    <w:basedOn w:val="Normal"/>
    <w:rsid w:val="00C17CE3"/>
    <w:pPr>
      <w:ind w:left="283" w:hanging="283"/>
    </w:pPr>
  </w:style>
  <w:style w:type="paragraph" w:styleId="List2">
    <w:name w:val="List 2"/>
    <w:basedOn w:val="Normal"/>
    <w:rsid w:val="00C17CE3"/>
    <w:pPr>
      <w:ind w:left="566" w:hanging="283"/>
    </w:pPr>
  </w:style>
  <w:style w:type="paragraph" w:styleId="List3">
    <w:name w:val="List 3"/>
    <w:basedOn w:val="Normal"/>
    <w:rsid w:val="00C17CE3"/>
    <w:pPr>
      <w:ind w:left="849" w:hanging="283"/>
    </w:pPr>
  </w:style>
  <w:style w:type="paragraph" w:styleId="ListContinue2">
    <w:name w:val="List Continue 2"/>
    <w:basedOn w:val="Normal"/>
    <w:rsid w:val="00C17CE3"/>
    <w:pPr>
      <w:spacing w:after="120"/>
      <w:ind w:left="566"/>
    </w:pPr>
  </w:style>
  <w:style w:type="paragraph" w:styleId="BodyTextIndent2">
    <w:name w:val="Body Text Indent 2"/>
    <w:basedOn w:val="Normal"/>
    <w:rsid w:val="00C17CE3"/>
    <w:pPr>
      <w:spacing w:after="120"/>
      <w:ind w:left="900" w:hanging="270"/>
      <w:jc w:val="both"/>
    </w:pPr>
    <w:rPr>
      <w:rFonts w:ascii="Arial" w:hAnsi="Arial" w:cs="Arial"/>
      <w:sz w:val="20"/>
    </w:rPr>
  </w:style>
  <w:style w:type="paragraph" w:customStyle="1" w:styleId="Quote1">
    <w:name w:val="Quote1"/>
    <w:basedOn w:val="Normal"/>
    <w:rsid w:val="00C17CE3"/>
    <w:rPr>
      <w:rFonts w:ascii="Times" w:eastAsia="Times" w:hAnsi="Times"/>
    </w:rPr>
  </w:style>
  <w:style w:type="paragraph" w:styleId="NormalWeb">
    <w:name w:val="Normal (Web)"/>
    <w:basedOn w:val="Normal"/>
    <w:rsid w:val="00C17CE3"/>
    <w:pPr>
      <w:spacing w:before="100" w:beforeAutospacing="1" w:after="100" w:afterAutospacing="1"/>
    </w:pPr>
    <w:rPr>
      <w:szCs w:val="24"/>
    </w:rPr>
  </w:style>
  <w:style w:type="character" w:customStyle="1" w:styleId="footnote1">
    <w:name w:val="footnote1"/>
    <w:basedOn w:val="DefaultParagraphFont"/>
    <w:rsid w:val="00C17CE3"/>
    <w:rPr>
      <w:rFonts w:ascii="Arial" w:hAnsi="Arial" w:cs="Arial" w:hint="default"/>
      <w:b/>
      <w:bCs/>
      <w:i w:val="0"/>
      <w:iCs w:val="0"/>
      <w:sz w:val="18"/>
      <w:szCs w:val="18"/>
    </w:rPr>
  </w:style>
  <w:style w:type="character" w:customStyle="1" w:styleId="tekst1">
    <w:name w:val="tekst1"/>
    <w:basedOn w:val="DefaultParagraphFont"/>
    <w:rsid w:val="00C17CE3"/>
    <w:rPr>
      <w:rFonts w:ascii="Helvetica" w:hAnsi="Helvetica" w:hint="default"/>
      <w:color w:val="000000"/>
      <w:sz w:val="16"/>
      <w:szCs w:val="16"/>
    </w:rPr>
  </w:style>
  <w:style w:type="character" w:styleId="Strong">
    <w:name w:val="Strong"/>
    <w:basedOn w:val="DefaultParagraphFont"/>
    <w:qFormat/>
    <w:rsid w:val="00C17CE3"/>
    <w:rPr>
      <w:b/>
      <w:bCs/>
    </w:rPr>
  </w:style>
  <w:style w:type="paragraph" w:styleId="BlockText">
    <w:name w:val="Block Text"/>
    <w:basedOn w:val="Normal"/>
    <w:rsid w:val="00C17CE3"/>
    <w:pPr>
      <w:tabs>
        <w:tab w:val="left" w:pos="0"/>
        <w:tab w:val="left" w:pos="720"/>
        <w:tab w:val="left" w:pos="2160"/>
        <w:tab w:val="left" w:pos="2880"/>
        <w:tab w:val="left" w:pos="3600"/>
        <w:tab w:val="left" w:pos="4320"/>
        <w:tab w:val="left" w:pos="5040"/>
        <w:tab w:val="left" w:pos="5760"/>
        <w:tab w:val="left" w:pos="6480"/>
      </w:tabs>
      <w:spacing w:line="240" w:lineRule="atLeast"/>
      <w:ind w:left="1440" w:right="-864" w:hanging="1440"/>
      <w:jc w:val="both"/>
    </w:pPr>
  </w:style>
  <w:style w:type="paragraph" w:styleId="Caption">
    <w:name w:val="caption"/>
    <w:basedOn w:val="Normal"/>
    <w:next w:val="Normal"/>
    <w:qFormat/>
    <w:rsid w:val="00C17CE3"/>
    <w:pPr>
      <w:tabs>
        <w:tab w:val="left" w:pos="-720"/>
        <w:tab w:val="left" w:pos="0"/>
        <w:tab w:val="left" w:pos="720"/>
        <w:tab w:val="left" w:pos="2880"/>
        <w:tab w:val="left" w:pos="3600"/>
        <w:tab w:val="left" w:pos="4320"/>
      </w:tabs>
      <w:suppressAutoHyphens/>
      <w:jc w:val="center"/>
    </w:pPr>
    <w:rPr>
      <w:rFonts w:ascii="Eurostile" w:hAnsi="Eurostile" w:cs="Arial"/>
      <w:b/>
    </w:rPr>
  </w:style>
  <w:style w:type="paragraph" w:customStyle="1" w:styleId="Preformatted">
    <w:name w:val="Preformatted"/>
    <w:basedOn w:val="Normal"/>
    <w:rsid w:val="00C17CE3"/>
    <w:pPr>
      <w:tabs>
        <w:tab w:val="left" w:pos="0"/>
        <w:tab w:val="left" w:pos="959"/>
        <w:tab w:val="left" w:pos="1918"/>
        <w:tab w:val="left" w:pos="2877"/>
        <w:tab w:val="left" w:pos="3836"/>
        <w:tab w:val="left" w:pos="4795"/>
        <w:tab w:val="left" w:pos="5754"/>
        <w:tab w:val="left" w:pos="6713"/>
        <w:tab w:val="left" w:pos="7672"/>
        <w:tab w:val="left" w:pos="8631"/>
        <w:tab w:val="left" w:pos="9590"/>
      </w:tabs>
    </w:pPr>
    <w:rPr>
      <w:rFonts w:ascii="Courier New" w:hAnsi="Courier New"/>
      <w:snapToGrid w:val="0"/>
      <w:sz w:val="20"/>
    </w:rPr>
  </w:style>
  <w:style w:type="paragraph" w:customStyle="1" w:styleId="head">
    <w:name w:val="*head"/>
    <w:rsid w:val="00C17CE3"/>
    <w:rPr>
      <w:rFonts w:ascii="New York" w:hAnsi="New York"/>
      <w:b/>
      <w:sz w:val="24"/>
      <w:lang w:eastAsia="en-GB"/>
    </w:rPr>
  </w:style>
  <w:style w:type="paragraph" w:customStyle="1" w:styleId="caltext">
    <w:name w:val="caltext"/>
    <w:rsid w:val="00386C1E"/>
    <w:pPr>
      <w:jc w:val="both"/>
    </w:pPr>
    <w:rPr>
      <w:rFonts w:ascii="Teifryn" w:hAnsi="Teifryn"/>
      <w:noProof/>
      <w:sz w:val="18"/>
      <w:lang w:val="en-GB"/>
    </w:rPr>
  </w:style>
  <w:style w:type="paragraph" w:customStyle="1" w:styleId="para1">
    <w:name w:val="para1"/>
    <w:basedOn w:val="caltext"/>
    <w:rsid w:val="00386C1E"/>
    <w:pPr>
      <w:spacing w:before="120"/>
      <w:ind w:left="274" w:hanging="274"/>
    </w:pPr>
    <w:rPr>
      <w:lang w:val="en-US"/>
    </w:rPr>
  </w:style>
  <w:style w:type="paragraph" w:styleId="ListBullet">
    <w:name w:val="List Bullet"/>
    <w:basedOn w:val="Normal"/>
    <w:autoRedefine/>
    <w:rsid w:val="00386C1E"/>
    <w:rPr>
      <w:sz w:val="22"/>
    </w:rPr>
  </w:style>
  <w:style w:type="character" w:customStyle="1" w:styleId="a">
    <w:name w:val="a"/>
    <w:basedOn w:val="DefaultParagraphFont"/>
    <w:rsid w:val="00B74360"/>
  </w:style>
  <w:style w:type="paragraph" w:styleId="BalloonText">
    <w:name w:val="Balloon Text"/>
    <w:basedOn w:val="Normal"/>
    <w:semiHidden/>
    <w:rsid w:val="00CE411A"/>
    <w:rPr>
      <w:rFonts w:ascii="Tahoma" w:hAnsi="Tahoma" w:cs="Tahoma"/>
      <w:sz w:val="16"/>
      <w:szCs w:val="16"/>
    </w:rPr>
  </w:style>
  <w:style w:type="character" w:customStyle="1" w:styleId="FooterChar">
    <w:name w:val="Footer Char"/>
    <w:basedOn w:val="DefaultParagraphFont"/>
    <w:link w:val="Footer"/>
    <w:uiPriority w:val="99"/>
    <w:rsid w:val="00F163DA"/>
    <w:rPr>
      <w:rFonts w:ascii="Times New Roman" w:hAnsi="Times New Roman"/>
      <w:sz w:val="24"/>
      <w:lang w:val="en-GB"/>
    </w:rPr>
  </w:style>
  <w:style w:type="paragraph" w:styleId="NoSpacing">
    <w:name w:val="No Spacing"/>
    <w:uiPriority w:val="1"/>
    <w:qFormat/>
    <w:rsid w:val="00F163DA"/>
    <w:rPr>
      <w:rFonts w:ascii="Times New Roman" w:hAnsi="Times New Roman"/>
      <w:sz w:val="24"/>
      <w:lang w:val="en-GB"/>
    </w:rPr>
  </w:style>
  <w:style w:type="paragraph" w:styleId="Title">
    <w:name w:val="Title"/>
    <w:basedOn w:val="Normal"/>
    <w:next w:val="Normal"/>
    <w:link w:val="TitleChar"/>
    <w:uiPriority w:val="10"/>
    <w:qFormat/>
    <w:rsid w:val="00F163DA"/>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163DA"/>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unhideWhenUsed/>
    <w:qFormat/>
    <w:rsid w:val="00705DA8"/>
    <w:pPr>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ListParagraph">
    <w:name w:val="List Paragraph"/>
    <w:basedOn w:val="Normal"/>
    <w:uiPriority w:val="34"/>
    <w:qFormat/>
    <w:rsid w:val="008F5EEC"/>
    <w:pPr>
      <w:ind w:left="720"/>
      <w:contextualSpacing/>
    </w:pPr>
  </w:style>
  <w:style w:type="paragraph" w:customStyle="1" w:styleId="TOC92">
    <w:name w:val="TOC 92"/>
    <w:basedOn w:val="Normal"/>
    <w:next w:val="Normal"/>
    <w:rsid w:val="00844C8D"/>
    <w:pPr>
      <w:tabs>
        <w:tab w:val="right" w:leader="dot" w:pos="9360"/>
      </w:tabs>
      <w:ind w:left="720" w:hanging="720"/>
    </w:pPr>
    <w:rPr>
      <w:lang w:val="en-US"/>
    </w:rPr>
  </w:style>
  <w:style w:type="paragraph" w:customStyle="1" w:styleId="Default">
    <w:name w:val="Default"/>
    <w:rsid w:val="00F1321B"/>
    <w:pPr>
      <w:autoSpaceDE w:val="0"/>
      <w:autoSpaceDN w:val="0"/>
      <w:adjustRightInd w:val="0"/>
    </w:pPr>
    <w:rPr>
      <w:rFonts w:ascii="Calibri" w:hAnsi="Calibri" w:cs="Calibri"/>
      <w:color w:val="000000"/>
      <w:sz w:val="24"/>
      <w:szCs w:val="24"/>
      <w:lang w:val="en-GB"/>
    </w:rPr>
  </w:style>
  <w:style w:type="paragraph" w:customStyle="1" w:styleId="hbookbodytext">
    <w:name w:val="h/book body text"/>
    <w:basedOn w:val="Normal"/>
    <w:link w:val="hbookbodytextChar1"/>
    <w:rsid w:val="00B23CD2"/>
    <w:pPr>
      <w:spacing w:after="80" w:line="260" w:lineRule="exact"/>
    </w:pPr>
    <w:rPr>
      <w:rFonts w:ascii="Arial" w:eastAsia="Times" w:hAnsi="Arial" w:cs="Arial"/>
      <w:sz w:val="22"/>
      <w:szCs w:val="22"/>
      <w:lang w:eastAsia="zh-CN"/>
    </w:rPr>
  </w:style>
  <w:style w:type="character" w:customStyle="1" w:styleId="hbookbodytextChar1">
    <w:name w:val="h/book body text Char1"/>
    <w:basedOn w:val="DefaultParagraphFont"/>
    <w:link w:val="hbookbodytext"/>
    <w:rsid w:val="00B23CD2"/>
    <w:rPr>
      <w:rFonts w:ascii="Arial" w:eastAsia="Times" w:hAnsi="Arial" w:cs="Arial"/>
      <w:sz w:val="22"/>
      <w:szCs w:val="22"/>
      <w:lang w:val="en-GB" w:eastAsia="zh-CN"/>
    </w:rPr>
  </w:style>
  <w:style w:type="character" w:styleId="IntenseEmphasis">
    <w:name w:val="Intense Emphasis"/>
    <w:basedOn w:val="DefaultParagraphFont"/>
    <w:uiPriority w:val="21"/>
    <w:qFormat/>
    <w:rsid w:val="006609DE"/>
    <w:rPr>
      <w:i/>
      <w:iCs/>
      <w:color w:val="4F81BD" w:themeColor="accent1"/>
    </w:rPr>
  </w:style>
  <w:style w:type="character" w:styleId="UnresolvedMention">
    <w:name w:val="Unresolved Mention"/>
    <w:basedOn w:val="DefaultParagraphFont"/>
    <w:uiPriority w:val="99"/>
    <w:semiHidden/>
    <w:unhideWhenUsed/>
    <w:rsid w:val="00BB177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887534">
      <w:bodyDiv w:val="1"/>
      <w:marLeft w:val="0"/>
      <w:marRight w:val="0"/>
      <w:marTop w:val="0"/>
      <w:marBottom w:val="0"/>
      <w:divBdr>
        <w:top w:val="none" w:sz="0" w:space="0" w:color="auto"/>
        <w:left w:val="none" w:sz="0" w:space="0" w:color="auto"/>
        <w:bottom w:val="none" w:sz="0" w:space="0" w:color="auto"/>
        <w:right w:val="none" w:sz="0" w:space="0" w:color="auto"/>
      </w:divBdr>
      <w:divsChild>
        <w:div w:id="1937901352">
          <w:marLeft w:val="0"/>
          <w:marRight w:val="0"/>
          <w:marTop w:val="0"/>
          <w:marBottom w:val="0"/>
          <w:divBdr>
            <w:top w:val="none" w:sz="0" w:space="0" w:color="auto"/>
            <w:left w:val="none" w:sz="0" w:space="0" w:color="auto"/>
            <w:bottom w:val="none" w:sz="0" w:space="0" w:color="auto"/>
            <w:right w:val="none" w:sz="0" w:space="0" w:color="auto"/>
          </w:divBdr>
          <w:divsChild>
            <w:div w:id="150219445">
              <w:marLeft w:val="0"/>
              <w:marRight w:val="0"/>
              <w:marTop w:val="0"/>
              <w:marBottom w:val="0"/>
              <w:divBdr>
                <w:top w:val="none" w:sz="0" w:space="0" w:color="auto"/>
                <w:left w:val="none" w:sz="0" w:space="0" w:color="auto"/>
                <w:bottom w:val="none" w:sz="0" w:space="0" w:color="auto"/>
                <w:right w:val="none" w:sz="0" w:space="0" w:color="auto"/>
              </w:divBdr>
              <w:divsChild>
                <w:div w:id="1948389130">
                  <w:marLeft w:val="0"/>
                  <w:marRight w:val="0"/>
                  <w:marTop w:val="0"/>
                  <w:marBottom w:val="0"/>
                  <w:divBdr>
                    <w:top w:val="none" w:sz="0" w:space="0" w:color="auto"/>
                    <w:left w:val="none" w:sz="0" w:space="0" w:color="auto"/>
                    <w:bottom w:val="none" w:sz="0" w:space="0" w:color="auto"/>
                    <w:right w:val="none" w:sz="0" w:space="0" w:color="auto"/>
                  </w:divBdr>
                  <w:divsChild>
                    <w:div w:id="1803502423">
                      <w:marLeft w:val="0"/>
                      <w:marRight w:val="0"/>
                      <w:marTop w:val="0"/>
                      <w:marBottom w:val="0"/>
                      <w:divBdr>
                        <w:top w:val="none" w:sz="0" w:space="0" w:color="auto"/>
                        <w:left w:val="none" w:sz="0" w:space="0" w:color="auto"/>
                        <w:bottom w:val="none" w:sz="0" w:space="0" w:color="auto"/>
                        <w:right w:val="none" w:sz="0" w:space="0" w:color="auto"/>
                      </w:divBdr>
                      <w:divsChild>
                        <w:div w:id="1420564975">
                          <w:marLeft w:val="0"/>
                          <w:marRight w:val="0"/>
                          <w:marTop w:val="0"/>
                          <w:marBottom w:val="0"/>
                          <w:divBdr>
                            <w:top w:val="none" w:sz="0" w:space="0" w:color="auto"/>
                            <w:left w:val="none" w:sz="0" w:space="0" w:color="auto"/>
                            <w:bottom w:val="none" w:sz="0" w:space="0" w:color="auto"/>
                            <w:right w:val="none" w:sz="0" w:space="0" w:color="auto"/>
                          </w:divBdr>
                          <w:divsChild>
                            <w:div w:id="2147359071">
                              <w:marLeft w:val="0"/>
                              <w:marRight w:val="0"/>
                              <w:marTop w:val="0"/>
                              <w:marBottom w:val="0"/>
                              <w:divBdr>
                                <w:top w:val="none" w:sz="0" w:space="0" w:color="auto"/>
                                <w:left w:val="none" w:sz="0" w:space="0" w:color="auto"/>
                                <w:bottom w:val="none" w:sz="0" w:space="0" w:color="auto"/>
                                <w:right w:val="none" w:sz="0" w:space="0" w:color="auto"/>
                              </w:divBdr>
                              <w:divsChild>
                                <w:div w:id="125135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c.europa.eu/eurostat/statistics-explained/images/d/d9/Infographic_REN-2004-2015.p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2ahUKEwiYzZzb4vXaAhWLtxQKHVVxCdEQjRx6BAgBEAU&amp;url=http://energyeducation.ca/encyclopedia/Photovoltaic_effect&amp;psig=AOvVaw1gdsuu-y0xArMMEfM_s10S&amp;ust=1525857077255747" TargetMode="External"/><Relationship Id="rId14" Type="http://schemas.openxmlformats.org/officeDocument/2006/relationships/image" Target="media/image5.jpeg"/></Relationships>
</file>

<file path=word/_rels/settings.xml.rels><?xml version="1.0" encoding="UTF-8" standalone="yes"?>
<Relationships xmlns="http://schemas.openxmlformats.org/package/2006/relationships"><Relationship Id="rId1" Type="http://schemas.openxmlformats.org/officeDocument/2006/relationships/attachedTemplate" Target="file:///C:\TEMP\final_f.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192F34-46DD-4A53-9F1A-41E34E688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final_f</Template>
  <TotalTime>14</TotalTime>
  <Pages>5</Pages>
  <Words>2365</Words>
  <Characters>12664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MSc Portfolio</vt:lpstr>
    </vt:vector>
  </TitlesOfParts>
  <Company>Authorised Organization</Company>
  <LinksUpToDate>false</LinksUpToDate>
  <CharactersWithSpaces>15000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Portfolio</dc:title>
  <dc:creator>Williams David Nathan</dc:creator>
  <cp:lastModifiedBy>user</cp:lastModifiedBy>
  <cp:revision>5</cp:revision>
  <cp:lastPrinted>2018-01-25T14:04:00Z</cp:lastPrinted>
  <dcterms:created xsi:type="dcterms:W3CDTF">2018-05-08T14:14:00Z</dcterms:created>
  <dcterms:modified xsi:type="dcterms:W3CDTF">2018-05-08T15:04:00Z</dcterms:modified>
</cp:coreProperties>
</file>