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rsidP="00122466">
          <w:pPr>
            <w:pStyle w:val="NoSpacing"/>
            <w:spacing w:before="1540" w:after="240"/>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12246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refelective essay</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rsidR="007D1947" w:rsidRDefault="00122466">
              <w:pPr>
                <w:pStyle w:val="NoSpacing"/>
                <w:jc w:val="center"/>
                <w:rPr>
                  <w:color w:val="5B9BD5" w:themeColor="accent1"/>
                  <w:sz w:val="28"/>
                  <w:szCs w:val="28"/>
                </w:rPr>
              </w:pPr>
              <w:r>
                <w:rPr>
                  <w:color w:val="5B9BD5" w:themeColor="accent1"/>
                  <w:sz w:val="28"/>
                  <w:szCs w:val="28"/>
                </w:rPr>
                <w:t>SHAHED BAKSHI 1710633</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4-01T00:00:00Z">
                                    <w:dateFormat w:val="MMMM d, yyyy"/>
                                    <w:lid w:val="en-US"/>
                                    <w:storeMappedDataAs w:val="dateTime"/>
                                    <w:calendar w:val="gregorian"/>
                                  </w:date>
                                </w:sdtPr>
                                <w:sdtContent>
                                  <w:p w:rsidR="00A01F67" w:rsidRDefault="00A01F67">
                                    <w:pPr>
                                      <w:pStyle w:val="NoSpacing"/>
                                      <w:spacing w:after="40"/>
                                      <w:jc w:val="center"/>
                                      <w:rPr>
                                        <w:caps/>
                                        <w:color w:val="5B9BD5" w:themeColor="accent1"/>
                                        <w:sz w:val="28"/>
                                        <w:szCs w:val="28"/>
                                      </w:rPr>
                                    </w:pPr>
                                    <w:r>
                                      <w:rPr>
                                        <w:caps/>
                                        <w:color w:val="5B9BD5" w:themeColor="accent1"/>
                                        <w:sz w:val="28"/>
                                        <w:szCs w:val="28"/>
                                      </w:rPr>
                                      <w:t>April 1, 2018</w:t>
                                    </w:r>
                                  </w:p>
                                </w:sdtContent>
                              </w:sdt>
                              <w:p w:rsidR="00A01F67" w:rsidRDefault="00A01F6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A01F67" w:rsidRDefault="00A01F6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4-01T00:00:00Z">
                              <w:dateFormat w:val="MMMM d, yyyy"/>
                              <w:lid w:val="en-US"/>
                              <w:storeMappedDataAs w:val="dateTime"/>
                              <w:calendar w:val="gregorian"/>
                            </w:date>
                          </w:sdtPr>
                          <w:sdtContent>
                            <w:p w:rsidR="00A01F67" w:rsidRDefault="00A01F67">
                              <w:pPr>
                                <w:pStyle w:val="NoSpacing"/>
                                <w:spacing w:after="40"/>
                                <w:jc w:val="center"/>
                                <w:rPr>
                                  <w:caps/>
                                  <w:color w:val="5B9BD5" w:themeColor="accent1"/>
                                  <w:sz w:val="28"/>
                                  <w:szCs w:val="28"/>
                                </w:rPr>
                              </w:pPr>
                              <w:r>
                                <w:rPr>
                                  <w:caps/>
                                  <w:color w:val="5B9BD5" w:themeColor="accent1"/>
                                  <w:sz w:val="28"/>
                                  <w:szCs w:val="28"/>
                                </w:rPr>
                                <w:t>April 1, 2018</w:t>
                              </w:r>
                            </w:p>
                          </w:sdtContent>
                        </w:sdt>
                        <w:p w:rsidR="00A01F67" w:rsidRDefault="00A01F6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A01F67" w:rsidRDefault="00A01F6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0" w:name="_Toc497811407"/>
          <w:r>
            <w:lastRenderedPageBreak/>
            <w:t>Executive Summary</w:t>
          </w:r>
          <w:bookmarkEnd w:id="0"/>
        </w:p>
        <w:p w:rsidR="008F795B" w:rsidRDefault="007D1947">
          <w:r>
            <w:t>The purpose o</w:t>
          </w:r>
          <w:r w:rsidR="008F795B">
            <w:t>f this report is to reflect on the module and how it has affected my learning. The module has been a great help to me in understanding the process of acquiring knowledge. It has helped me recognise the different methods of how we learn. The module has taught me on how to write essays and assignments. Why it is important to reference all work and to paraphrase and to  identify</w:t>
          </w:r>
          <w:bookmarkStart w:id="1" w:name="_GoBack"/>
          <w:bookmarkEnd w:id="1"/>
          <w:r w:rsidR="008F795B">
            <w:t xml:space="preserve"> and apply secondary research methods. </w:t>
          </w:r>
        </w:p>
        <w:p w:rsidR="008F795B" w:rsidRDefault="008F795B">
          <w:r>
            <w:t xml:space="preserve">The module has also taught me on how to reflect on my work using different reflective methods, where I am going wrong and how to improve. Presentation is one of my weaknesses, but now I know on how to work on being more competent in delivering speeches. </w:t>
          </w:r>
        </w:p>
        <w:p w:rsidR="00D854A5" w:rsidRDefault="008F795B">
          <w:r>
            <w:t xml:space="preserve">   </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rsidR="00156242" w:rsidRDefault="00847494">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rsidR="00156242" w:rsidRDefault="00847494">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rsidR="00156242" w:rsidRDefault="00847494">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rsidR="00156242" w:rsidRDefault="00847494">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rsidR="00156242" w:rsidRDefault="00847494">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p>
            <w:p w:rsidR="00156242" w:rsidRDefault="00847494">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156242">
                  <w:rPr>
                    <w:noProof/>
                    <w:webHidden/>
                  </w:rPr>
                  <w:t>8</w:t>
                </w:r>
                <w:r w:rsidR="00156242">
                  <w:rPr>
                    <w:noProof/>
                    <w:webHidden/>
                  </w:rPr>
                  <w:fldChar w:fldCharType="end"/>
                </w:r>
              </w:hyperlink>
            </w:p>
            <w:p w:rsidR="00156242" w:rsidRDefault="00847494">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156242">
                  <w:rPr>
                    <w:noProof/>
                    <w:webHidden/>
                  </w:rPr>
                  <w:t>9</w:t>
                </w:r>
                <w:r w:rsidR="00156242">
                  <w:rPr>
                    <w:noProof/>
                    <w:webHidden/>
                  </w:rPr>
                  <w:fldChar w:fldCharType="end"/>
                </w:r>
              </w:hyperlink>
            </w:p>
            <w:p w:rsidR="00156242" w:rsidRDefault="00847494">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156242">
                  <w:rPr>
                    <w:noProof/>
                    <w:webHidden/>
                  </w:rPr>
                  <w:t>10</w:t>
                </w:r>
                <w:r w:rsidR="00156242">
                  <w:rPr>
                    <w:noProof/>
                    <w:webHidden/>
                  </w:rPr>
                  <w:fldChar w:fldCharType="end"/>
                </w:r>
              </w:hyperlink>
            </w:p>
            <w:p w:rsidR="00156242" w:rsidRDefault="00847494">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156242">
                  <w:rPr>
                    <w:noProof/>
                    <w:webHidden/>
                  </w:rPr>
                  <w:t>11</w:t>
                </w:r>
                <w:r w:rsidR="00156242">
                  <w:rPr>
                    <w:noProof/>
                    <w:webHidden/>
                  </w:rPr>
                  <w:fldChar w:fldCharType="end"/>
                </w:r>
              </w:hyperlink>
            </w:p>
            <w:p w:rsidR="007D1947" w:rsidRDefault="007D1947">
              <w:r>
                <w:rPr>
                  <w:b/>
                  <w:bCs/>
                  <w:noProof/>
                </w:rPr>
                <w:fldChar w:fldCharType="end"/>
              </w:r>
              <w:r w:rsidR="00115B96">
                <w:rPr>
                  <w:b/>
                  <w:bCs/>
                  <w:noProof/>
                </w:rPr>
                <w:t>UPDATE TABLE FREQUENTLY – CHECK IT HAS BEEN UPDATED PRIOR TO SUBMISSION</w:t>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E67110" w:rsidRDefault="00E67110"/>
        <w:p w:rsidR="00E67110" w:rsidRDefault="00E67110"/>
        <w:p w:rsidR="00E67110" w:rsidRDefault="00E67110"/>
        <w:p w:rsidR="00E67110" w:rsidRDefault="00E67110"/>
        <w:p w:rsidR="00E67110" w:rsidRDefault="00E67110"/>
        <w:p w:rsidR="00E67110" w:rsidRDefault="00E67110" w:rsidP="00E67110">
          <w:pPr>
            <w:pStyle w:val="Heading1"/>
          </w:pPr>
          <w:bookmarkStart w:id="2" w:name="_Toc497811408"/>
          <w:r w:rsidRPr="00E67110">
            <w:t>Terms of Reference</w:t>
          </w:r>
          <w:bookmarkEnd w:id="2"/>
        </w:p>
        <w:p w:rsidR="00E67110" w:rsidRDefault="00E67110" w:rsidP="00E67110"/>
        <w:p w:rsidR="00DD4F67" w:rsidRDefault="00122466" w:rsidP="00E67110">
          <w:r>
            <w:t xml:space="preserve">In March 2018 Marie </w:t>
          </w:r>
          <w:proofErr w:type="spellStart"/>
          <w:r>
            <w:t>Pitson</w:t>
          </w:r>
          <w:proofErr w:type="spellEnd"/>
          <w:r>
            <w:t xml:space="preserve"> of the University of Wales Trinity Saint David requested an essay reflecting on</w:t>
          </w:r>
          <w:r w:rsidR="002155B9">
            <w:t xml:space="preserve"> how the module has helped me in developing my academic and employability skills. The report requires me to identify and discuss the positive and negative aspects of my learning experience. It also asks me to reflect on topics studied in the module including identifying and using secondary research methods, academic writing, </w:t>
          </w:r>
          <w:r w:rsidR="00DD4F67">
            <w:t>preparation and delivering of a presentation.</w:t>
          </w:r>
        </w:p>
        <w:p w:rsidR="00DD4F67" w:rsidRDefault="00DD4F67" w:rsidP="00E67110">
          <w:r>
            <w:t>The essay should conclude with recommendations on improvements based on the findings.</w:t>
          </w:r>
        </w:p>
        <w:p w:rsidR="00DD4F67" w:rsidRDefault="00DD4F67" w:rsidP="00E67110">
          <w:r>
            <w:t>Submission date – 27</w:t>
          </w:r>
          <w:r w:rsidRPr="00DD4F67">
            <w:rPr>
              <w:vertAlign w:val="superscript"/>
            </w:rPr>
            <w:t>th</w:t>
          </w:r>
          <w:r>
            <w:t xml:space="preserve"> April 2018</w:t>
          </w:r>
        </w:p>
        <w:p w:rsidR="00122466" w:rsidRDefault="00DD4F67" w:rsidP="00E67110">
          <w:r>
            <w:t>Feedback by – 25</w:t>
          </w:r>
          <w:r w:rsidRPr="00DD4F67">
            <w:rPr>
              <w:vertAlign w:val="superscript"/>
            </w:rPr>
            <w:t>th</w:t>
          </w:r>
          <w:r>
            <w:t xml:space="preserve"> May 2018</w:t>
          </w:r>
          <w:r w:rsidR="002155B9">
            <w:t xml:space="preserve"> </w:t>
          </w:r>
          <w:r w:rsidR="00122466">
            <w:t xml:space="preserve">  </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Pr>
            <w:pStyle w:val="Heading1"/>
          </w:pPr>
          <w:bookmarkStart w:id="3" w:name="_Toc497811409"/>
          <w:r w:rsidRPr="00E67110">
            <w:t>Procedure</w:t>
          </w:r>
          <w:bookmarkEnd w:id="3"/>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 w:rsidR="007D1947" w:rsidRDefault="007D1947" w:rsidP="00A12B58">
          <w:pPr>
            <w:pStyle w:val="Heading1"/>
          </w:pPr>
          <w:bookmarkStart w:id="4" w:name="_Toc497811410"/>
          <w:r>
            <w:t>Introduction</w:t>
          </w:r>
          <w:bookmarkEnd w:id="4"/>
        </w:p>
        <w:p w:rsidR="00E67110" w:rsidRDefault="00E67110" w:rsidP="00E67110"/>
        <w:p w:rsidR="00B94C32" w:rsidRDefault="00670121" w:rsidP="00E67110">
          <w:r>
            <w:t>Learning is based on experience</w:t>
          </w:r>
          <w:r w:rsidR="00847494">
            <w:t>. We all start learning from an early age. As babies we learn to be familiar with our parents or guardians by their speech</w:t>
          </w:r>
          <w:r w:rsidR="00F45646">
            <w:t>,</w:t>
          </w:r>
          <w:r w:rsidR="00847494">
            <w:t xml:space="preserve"> touch and smell. As we get older and start developing physical strengths we learn to crawl and walk by trial and error or even watching others. We start learning the alphabet, numbers and colours. Our senses develop and grow stronger and with that so do our learning experience</w:t>
          </w:r>
          <w:r w:rsidR="00F45646">
            <w:t xml:space="preserve">. Most of us learn by our mistakes. </w:t>
          </w:r>
          <w:r w:rsidR="008F795B">
            <w:t>The question is</w:t>
          </w:r>
          <w:r w:rsidR="00F45646">
            <w:t xml:space="preserve"> when do we ever stop learning? The truth is we do not. Life is one giant learning experience and there are no limitations on how much one can learn. It</w:t>
          </w:r>
          <w:r w:rsidR="008F795B">
            <w:t>’</w:t>
          </w:r>
          <w:r w:rsidR="00F45646">
            <w:t>s all about how much we want to develop ourselves. What we need to do to be successful.</w:t>
          </w:r>
          <w:r w:rsidR="00B94C32">
            <w:t xml:space="preserve"> How far do you want to go?</w:t>
          </w:r>
        </w:p>
        <w:p w:rsidR="00DF4785" w:rsidRDefault="00B94C32" w:rsidP="00E67110">
          <w:r>
            <w:t>One way of learning and gaining experience is through reflection. Reflection is crucial in attaining knowledge because it is fundamentally a way of learning from your past mistakes.</w:t>
          </w:r>
          <w:r w:rsidR="008F795B">
            <w:t xml:space="preserve"> The process however</w:t>
          </w:r>
          <w:r>
            <w:t xml:space="preserve"> goes deeper than that. </w:t>
          </w:r>
          <w:r w:rsidR="00E32119">
            <w:t xml:space="preserve">To reflect is to analyse, think and rectify. To look back on where you have gone wrong and what to do right next time so the same mistakes do not happen. It will give you a better understanding on how to improve. </w:t>
          </w:r>
        </w:p>
        <w:p w:rsidR="00AB62C9" w:rsidRDefault="00AB62C9" w:rsidP="00E67110">
          <w:r>
            <w:t>Reflective learning is defined as an intentional process, where the individual must seek to improve. It is where social context and experience are recognised, in which learners are active individuals, prepared, engaging with others and open to challenge. The outcome involves transformation and improvement for the individual and their organisation (Brockbank, 20</w:t>
          </w:r>
          <w:r w:rsidR="00620898">
            <w:t>17).</w:t>
          </w:r>
          <w:r>
            <w:t xml:space="preserve"> </w:t>
          </w:r>
        </w:p>
        <w:p w:rsidR="00676271" w:rsidRDefault="00DF4785" w:rsidP="00676271">
          <w:r>
            <w:t xml:space="preserve">There are theories available which incorporate methods in reflection. </w:t>
          </w:r>
          <w:r w:rsidR="008F795B">
            <w:t>A</w:t>
          </w:r>
          <w:r w:rsidR="006D66F3">
            <w:t xml:space="preserve"> frequently</w:t>
          </w:r>
          <w:r>
            <w:t xml:space="preserve"> used system is Kolb’s Learning Cycle (1984). </w:t>
          </w:r>
          <w:r w:rsidR="006D66F3">
            <w:t>David Kolb’s experiential model of learning is used for developing training and development programmes.</w:t>
          </w:r>
          <w:r w:rsidR="00B10386">
            <w:t xml:space="preserve"> Knowing an individual learning style enables learning to be </w:t>
          </w:r>
          <w:r w:rsidR="00B10386">
            <w:lastRenderedPageBreak/>
            <w:t>adjusted according to the preferred method. Everyone responds to and needs to evoke a reaction of learning style from one extent to another (</w:t>
          </w:r>
          <w:proofErr w:type="spellStart"/>
          <w:r w:rsidR="00B10386">
            <w:t>SimplyPsychology</w:t>
          </w:r>
          <w:proofErr w:type="spellEnd"/>
          <w:r w:rsidR="00B10386">
            <w:t>, 2017).</w:t>
          </w:r>
          <w:r w:rsidR="006D66F3">
            <w:t xml:space="preserve"> It asks the individual to think and evaluate their experiences</w:t>
          </w:r>
          <w:r w:rsidR="0014370B">
            <w:t xml:space="preserve"> and emphasises what fits best with a situation and a person’s learning style.</w:t>
          </w:r>
          <w:r w:rsidR="008F795B">
            <w:t xml:space="preserve"> </w:t>
          </w:r>
          <w:r w:rsidR="006D66F3">
            <w:t>There are 4 principles</w:t>
          </w:r>
          <w:r w:rsidR="00676271">
            <w:t xml:space="preserve"> and stages</w:t>
          </w:r>
          <w:r w:rsidR="006D66F3">
            <w:t xml:space="preserve"> adopted in this theory.</w:t>
          </w:r>
          <w:r w:rsidR="00676271">
            <w:t xml:space="preserve"> </w:t>
          </w:r>
        </w:p>
        <w:p w:rsidR="00E32119" w:rsidRDefault="00DF4785" w:rsidP="00E67110">
          <w:r>
            <w:t xml:space="preserve">  </w:t>
          </w:r>
          <w:r w:rsidR="00E32119">
            <w:t xml:space="preserve"> </w:t>
          </w:r>
          <w:r w:rsidR="00676271" w:rsidRPr="00A76B5C">
            <w:drawing>
              <wp:inline distT="0" distB="0" distL="0" distR="0" wp14:anchorId="35B27469" wp14:editId="1A28B0B2">
                <wp:extent cx="2686049" cy="17907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02745" cy="1801831"/>
                        </a:xfrm>
                        <a:prstGeom prst="rect">
                          <a:avLst/>
                        </a:prstGeom>
                      </pic:spPr>
                    </pic:pic>
                  </a:graphicData>
                </a:graphic>
              </wp:inline>
            </w:drawing>
          </w:r>
        </w:p>
        <w:p w:rsidR="00B94C32" w:rsidRDefault="00B94C32" w:rsidP="00676271">
          <w:pPr>
            <w:jc w:val="center"/>
          </w:pPr>
        </w:p>
        <w:p w:rsidR="00676271" w:rsidRDefault="00676271" w:rsidP="00676271">
          <w:pPr>
            <w:jc w:val="center"/>
          </w:pPr>
        </w:p>
        <w:p w:rsidR="00676271" w:rsidRDefault="003F4F5D" w:rsidP="00676271">
          <w:r>
            <w:rPr>
              <w:color w:val="5B9BD5" w:themeColor="accent1"/>
            </w:rPr>
            <w:t xml:space="preserve">Stage 1: Experience - </w:t>
          </w:r>
          <w:r w:rsidR="00676271">
            <w:t xml:space="preserve"> the task or activity that you are doing or need to do</w:t>
          </w:r>
          <w:r>
            <w:t>. Reading, writing or researching for the activity. The actual experience that you are going through.</w:t>
          </w:r>
          <w:r w:rsidR="00537C72">
            <w:t xml:space="preserve"> The </w:t>
          </w:r>
          <w:proofErr w:type="gramStart"/>
          <w:r w:rsidR="00537C72">
            <w:t>main focus</w:t>
          </w:r>
          <w:proofErr w:type="gramEnd"/>
          <w:r w:rsidR="00537C72">
            <w:t xml:space="preserve"> here is active involvement.</w:t>
          </w:r>
        </w:p>
        <w:p w:rsidR="009D398C" w:rsidRDefault="009D398C" w:rsidP="00676271">
          <w:r>
            <w:rPr>
              <w:color w:val="0070C0"/>
            </w:rPr>
            <w:t xml:space="preserve">Stage 2: Reflection – </w:t>
          </w:r>
          <w:r>
            <w:t xml:space="preserve"> this involves thinking about what has been done and what experience has been gained. It’s about reviewing the experience.</w:t>
          </w:r>
          <w:r w:rsidR="00537C72">
            <w:t xml:space="preserve"> Asking yourself questions. Feedback from colleagues is important at this stage and should be noted.</w:t>
          </w:r>
        </w:p>
        <w:p w:rsidR="009D398C" w:rsidRDefault="009D398C" w:rsidP="00676271">
          <w:r>
            <w:rPr>
              <w:color w:val="0070C0"/>
            </w:rPr>
            <w:t xml:space="preserve">Stage 3: Conceptualization – </w:t>
          </w:r>
          <w:r>
            <w:t>this where you conclude. What is the meaning of the experience.</w:t>
          </w:r>
          <w:r w:rsidR="002F007B">
            <w:t xml:space="preserve"> Making sense of what happened.</w:t>
          </w:r>
          <w:r>
            <w:t xml:space="preserve"> Can something be done differently? Would a new approach or idea be beneficial?</w:t>
          </w:r>
          <w:r w:rsidR="00537C72">
            <w:t xml:space="preserve"> What comparisons have been done?</w:t>
          </w:r>
        </w:p>
        <w:p w:rsidR="009D398C" w:rsidRDefault="002F007B" w:rsidP="00676271">
          <w:r>
            <w:rPr>
              <w:color w:val="0070C0"/>
            </w:rPr>
            <w:t xml:space="preserve">Stage 4: Active Experimentation – </w:t>
          </w:r>
          <w:r>
            <w:t>this is where you test new ideas, strategies or methods and can only be done by actively trying them out and possibly recording the results for future evaluation. At this stage you are learning from your experience</w:t>
          </w:r>
          <w:r w:rsidR="00537C72">
            <w:t>. This is the planning stage. Putting into practice what has been learnt.</w:t>
          </w:r>
        </w:p>
        <w:p w:rsidR="00537C72" w:rsidRPr="002F007B" w:rsidRDefault="00AC06DB" w:rsidP="00676271">
          <w:r>
            <w:t xml:space="preserve">One of my weaknesses are my presentation skills. </w:t>
          </w:r>
          <w:r w:rsidR="00537C72">
            <w:t>I will be incorporating the Kolb</w:t>
          </w:r>
          <w:r w:rsidR="00CE7A1B">
            <w:t>’s mo</w:t>
          </w:r>
          <w:r>
            <w:t xml:space="preserve">del of reflection to improve my </w:t>
          </w:r>
          <w:r w:rsidR="00CE7A1B">
            <w:t>skills. I believe it will be the best method</w:t>
          </w:r>
          <w:r>
            <w:t xml:space="preserve"> for me to use</w:t>
          </w:r>
          <w:r w:rsidR="00CE7A1B">
            <w:t xml:space="preserve"> to gain experience</w:t>
          </w:r>
          <w:r>
            <w:t xml:space="preserve"> in my presentation skills because it will enable me to practice </w:t>
          </w:r>
          <w:r w:rsidR="0014370B">
            <w:t>‘</w:t>
          </w:r>
          <w:r>
            <w:t>over and over again</w:t>
          </w:r>
          <w:r w:rsidR="0014370B">
            <w:t>’</w:t>
          </w:r>
          <w:r>
            <w:t xml:space="preserve"> until perfection is achieved.</w:t>
          </w:r>
          <w:r w:rsidR="00CE7A1B">
            <w:t xml:space="preserve"> </w:t>
          </w:r>
        </w:p>
        <w:p w:rsidR="003F4F5D" w:rsidRPr="009D398C" w:rsidRDefault="009D398C" w:rsidP="00676271">
          <w:r>
            <w:t xml:space="preserve"> </w:t>
          </w:r>
        </w:p>
        <w:p w:rsidR="00676271" w:rsidRDefault="00676271" w:rsidP="00E67110"/>
        <w:p w:rsidR="00676271" w:rsidRDefault="00676271" w:rsidP="00E67110"/>
        <w:p w:rsidR="00DD4F67" w:rsidRDefault="00F45646" w:rsidP="00E67110">
          <w:r>
            <w:t xml:space="preserve">  </w:t>
          </w:r>
          <w:r w:rsidR="00847494">
            <w:t xml:space="preserve"> </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Pr>
            <w:pStyle w:val="Heading1"/>
          </w:pPr>
          <w:bookmarkStart w:id="5" w:name="_Toc497811411"/>
          <w:r>
            <w:t>Findings</w:t>
          </w:r>
          <w:bookmarkEnd w:id="5"/>
        </w:p>
        <w:p w:rsidR="004A11F6" w:rsidRDefault="004A11F6" w:rsidP="007D1947"/>
        <w:p w:rsidR="00ED37AC" w:rsidRDefault="0061594C" w:rsidP="007D1947">
          <w:r>
            <w:t>The aim of this module was to introduce strategies for personal reflection and career development planning</w:t>
          </w:r>
          <w:r w:rsidR="00556A82">
            <w:t xml:space="preserve">, </w:t>
          </w:r>
          <w:r w:rsidR="00643DB0">
            <w:t xml:space="preserve">for students to gain confidence and be competent as effective employees. At the end of this module I should be able to understand the skills and knowledge needed for working effectively. </w:t>
          </w:r>
        </w:p>
        <w:p w:rsidR="002D46B2" w:rsidRDefault="002D46B2" w:rsidP="007D1947">
          <w:r>
            <w:lastRenderedPageBreak/>
            <w:t xml:space="preserve">It is important for anyone seeking employment to be employment ready. To have a set of skills that are recognisable will help the employee achieve more success. </w:t>
          </w:r>
        </w:p>
        <w:p w:rsidR="00246631" w:rsidRDefault="00326C8B" w:rsidP="007D1947">
          <w:r>
            <w:t>Working on this module has made be understand that there is more to learning than just picking up a book and gathering information. There are several ways of learning and gaining knowledge. However not everyone learns and develops their skills in the same way. Everyone has their strengths and weaknesses. We each have our own style of learning.</w:t>
          </w:r>
          <w:r w:rsidR="006311CB">
            <w:t xml:space="preserve"> Researchers have explored and tried to address the balance of impact on learning of different individuals. The practice and science of learning styles recognise that individuals may vary in their response to learning opportunities (Brockbank, 2017).</w:t>
          </w:r>
        </w:p>
        <w:p w:rsidR="00E5501E" w:rsidRDefault="00F335A6" w:rsidP="007D1947">
          <w:r>
            <w:t>The module has helped me to understand how I learn best and where I can improve.</w:t>
          </w:r>
          <w:r w:rsidR="00246631">
            <w:t xml:space="preserve"> It has made me learn some things about myself which I previously did not know. The module has made me understand that to learn and improve my employability skills I must think deeper on where I am going wrong. What is my preferred learning style and</w:t>
          </w:r>
          <w:r w:rsidR="00E5501E">
            <w:t xml:space="preserve"> how</w:t>
          </w:r>
          <w:r w:rsidR="00246631">
            <w:t xml:space="preserve"> may I address them?</w:t>
          </w:r>
          <w:r w:rsidR="00E5501E">
            <w:t xml:space="preserve"> </w:t>
          </w:r>
        </w:p>
        <w:p w:rsidR="000D0167" w:rsidRDefault="00E5501E" w:rsidP="007D1947">
          <w:r>
            <w:t>There are many methods of identifying my strengths of learning. One such method is the V.A.R.K questionnaire</w:t>
          </w:r>
          <w:r w:rsidR="009A2DD5">
            <w:t xml:space="preserve"> (varklearn.com)</w:t>
          </w:r>
          <w:r>
            <w:t xml:space="preserve">. It determines my preferences for the way I work </w:t>
          </w:r>
          <w:r w:rsidR="009A2DD5">
            <w:t>with information and the intake and output of ideas. According to VARK my preferred strategy of learning is by reading and writing. I always thought I was more of a visual and practical learner.</w:t>
          </w:r>
        </w:p>
        <w:p w:rsidR="00E56C0A" w:rsidRDefault="000D0167" w:rsidP="007D1947">
          <w:r>
            <w:t xml:space="preserve">The module has also helped me in reflecting on how I manage myself and what my characteristics are. </w:t>
          </w:r>
          <w:r w:rsidR="00EC1AF4">
            <w:t>It has made me understand how to make use of the resources that I have at my disposal, how to use my s</w:t>
          </w:r>
          <w:r w:rsidR="0043093C">
            <w:t>trengths, skills,</w:t>
          </w:r>
          <w:r w:rsidR="008F795B">
            <w:t xml:space="preserve"> energy and time and</w:t>
          </w:r>
          <w:r w:rsidR="00EC1AF4">
            <w:t xml:space="preserve"> any hidden talents that I may have. A</w:t>
          </w:r>
          <w:r w:rsidR="00A47B2C">
            <w:t xml:space="preserve"> personal effective questionnaire has helped me to reflect on what are perceived to be my strengths and weaknesses</w:t>
          </w:r>
          <w:r w:rsidR="0043093C">
            <w:t xml:space="preserve"> as a character</w:t>
          </w:r>
          <w:r w:rsidR="00A47B2C">
            <w:t>.</w:t>
          </w:r>
          <w:r w:rsidR="00E5501E">
            <w:t xml:space="preserve"> </w:t>
          </w:r>
          <w:r w:rsidR="00A47B2C">
            <w:t>The results to be honest were not surprising. Judging by</w:t>
          </w:r>
          <w:r w:rsidR="0043093C">
            <w:t xml:space="preserve"> the</w:t>
          </w:r>
          <w:r w:rsidR="00A47B2C">
            <w:t xml:space="preserve"> scoring chart, the test suggests that I</w:t>
          </w:r>
          <w:r w:rsidR="0043093C">
            <w:t xml:space="preserve"> have a high personal power,</w:t>
          </w:r>
          <w:r w:rsidR="00A47B2C">
            <w:t xml:space="preserve"> high empathy and good situational responsiveness, however lack in realistic vision and competitive motivation</w:t>
          </w:r>
          <w:r w:rsidR="00E56C0A">
            <w:t xml:space="preserve">, which </w:t>
          </w:r>
          <w:r w:rsidR="004111AC">
            <w:t>cannot be denied</w:t>
          </w:r>
          <w:r w:rsidR="00E56C0A">
            <w:t xml:space="preserve">. Although these methods may not be </w:t>
          </w:r>
          <w:r w:rsidR="00600116">
            <w:t>accurate they d</w:t>
          </w:r>
          <w:r w:rsidR="0043093C">
            <w:t>o go a long way at</w:t>
          </w:r>
          <w:r w:rsidR="00600116">
            <w:t xml:space="preserve"> helping one</w:t>
          </w:r>
          <w:r w:rsidR="008F795B">
            <w:t>’</w:t>
          </w:r>
          <w:r w:rsidR="00600116">
            <w:t xml:space="preserve">s development and should be taken into consideration. </w:t>
          </w:r>
        </w:p>
        <w:p w:rsidR="0014370B" w:rsidRDefault="00E56C0A" w:rsidP="007D1947">
          <w:r>
            <w:t>Now that I know that I learn best when I</w:t>
          </w:r>
          <w:r w:rsidR="00AC06DB">
            <w:t xml:space="preserve"> read or write, I have incorporated this style of learning. I find it easy to identify and </w:t>
          </w:r>
          <w:r w:rsidR="002D2F1A">
            <w:t>use secondary research methods. Secondary research methods help me to ga</w:t>
          </w:r>
          <w:r w:rsidR="008F795B">
            <w:t>ther information on a</w:t>
          </w:r>
          <w:r w:rsidR="002D2F1A">
            <w:t xml:space="preserve"> subject. It helps me identify and acquire </w:t>
          </w:r>
          <w:r w:rsidR="00770D0B">
            <w:t>information from existing data.</w:t>
          </w:r>
          <w:r w:rsidR="00930FBE">
            <w:t xml:space="preserve"> </w:t>
          </w:r>
        </w:p>
        <w:p w:rsidR="0043093C" w:rsidRDefault="00930FBE" w:rsidP="007D1947">
          <w:r>
            <w:t>Information on almost everything is available almost everywhere if you know where to look. From the internet to newspaper articles, libraries and council departments. Online research has become a major tool in my learning and to use it correctly and cite original</w:t>
          </w:r>
          <w:r w:rsidR="0043093C">
            <w:t>, credible</w:t>
          </w:r>
          <w:r>
            <w:t xml:space="preserve"> and accurate texts has been a key factor in my studies.</w:t>
          </w:r>
          <w:r w:rsidR="005F13EB">
            <w:t xml:space="preserve"> It is important to note with all the information available</w:t>
          </w:r>
          <w:r w:rsidR="0043093C">
            <w:t>,</w:t>
          </w:r>
          <w:r w:rsidR="005F13EB">
            <w:t xml:space="preserve"> wrong, inaccurate or even fake information may creep into my findings which may have a detrimental effect on my results.</w:t>
          </w:r>
          <w:r>
            <w:t xml:space="preserve"> I have learnt that secondary research may also help</w:t>
          </w:r>
          <w:r w:rsidR="008C07CA">
            <w:t xml:space="preserve"> businesses and organisations gain a competitive edge in the market. A researcher doing competitor analysis, but who is not familiar with the competition in the market could access secondary resources to locate a list of potential competitors and customers (</w:t>
          </w:r>
          <w:r w:rsidR="00CC6024">
            <w:t xml:space="preserve">Knowthis.com 2018). </w:t>
          </w:r>
          <w:r w:rsidR="00E56C0A">
            <w:t xml:space="preserve"> </w:t>
          </w:r>
        </w:p>
        <w:p w:rsidR="00A01F67" w:rsidRDefault="00D108B3" w:rsidP="007D1947">
          <w:r>
            <w:t xml:space="preserve">Reflecting on academic writing, the module has taught me that there is an element of style when writing a report, essay or assignment. Academic writing is to use clear and precise language. </w:t>
          </w:r>
          <w:r w:rsidR="001B4797">
            <w:t xml:space="preserve">To draw attention to the reader and engage them through </w:t>
          </w:r>
          <w:r w:rsidR="00A01F67">
            <w:t xml:space="preserve">examples and or illustrations. It has taught me to avoid unnecessary jargon, vary my vocabulary, lengthen my sentences and most important of all, to reference my work. </w:t>
          </w:r>
        </w:p>
        <w:p w:rsidR="00611FD2" w:rsidRDefault="00A01F67" w:rsidP="0066084B">
          <w:pPr>
            <w:spacing w:before="240"/>
          </w:pPr>
          <w:r>
            <w:lastRenderedPageBreak/>
            <w:t xml:space="preserve">Referencing is vital in academic writing. It is the process of mentioning the source </w:t>
          </w:r>
          <w:r w:rsidR="000F5179">
            <w:t>of where information was obtained. It will help the reader explore more about a topic by simply visiting the source of information.</w:t>
          </w:r>
          <w:r w:rsidR="008D1513">
            <w:t xml:space="preserve"> It gives credit to the original author and avoids plagiarism. According to The University of Edinburgh</w:t>
          </w:r>
          <w:r w:rsidR="008F795B">
            <w:t xml:space="preserve"> </w:t>
          </w:r>
          <w:r w:rsidR="008D1513">
            <w:t>(2017); ‘plagiarism is creating the impression that something is your own idea or work when it is not. It is a form of academic misconduct’. Whether intentional or unintentional it is important to learn how to reference in the right way.</w:t>
          </w:r>
        </w:p>
        <w:p w:rsidR="0043093C" w:rsidRDefault="00611FD2" w:rsidP="0066084B">
          <w:pPr>
            <w:spacing w:before="240"/>
          </w:pPr>
          <w:r>
            <w:t>There are many reference methods available.</w:t>
          </w:r>
          <w:r w:rsidR="008D1513">
            <w:t xml:space="preserve"> </w:t>
          </w:r>
          <w:r w:rsidR="009F13AE">
            <w:t xml:space="preserve">The Harvard reference system is one I have adopted in most of my work. </w:t>
          </w:r>
          <w:r w:rsidR="0066084B">
            <w:t xml:space="preserve">The Harvard referencing style is an example of author-date referencing. It is a very common style used across most subjects. When using this </w:t>
          </w:r>
          <w:proofErr w:type="gramStart"/>
          <w:r>
            <w:t>method</w:t>
          </w:r>
          <w:proofErr w:type="gramEnd"/>
          <w:r w:rsidR="0066084B">
            <w:t xml:space="preserve"> I have learnt that when citing someone else’s work (by including a quotation or paraphrase) the authors last name and date of publish must be cited in the body of the paper.</w:t>
          </w:r>
          <w:r w:rsidR="00FF6150">
            <w:t xml:space="preserve"> The complete reference to the work is then included in alphabetical order in a reference list or bibliography at the end of the paper (University of Wales, 2015).</w:t>
          </w:r>
        </w:p>
        <w:p w:rsidR="00611FD2" w:rsidRDefault="00611FD2" w:rsidP="0066084B">
          <w:pPr>
            <w:spacing w:before="240"/>
          </w:pPr>
          <w:r>
            <w:t>Paraphrasing is an alternative to citing someone else’s work and to avoid plagiarism. To paraphrase is to include information or ideas cited from an original source in one’s paper by rephrasing those information or ideas in one’s own words (</w:t>
          </w:r>
          <w:hyperlink r:id="rId12" w:history="1">
            <w:r w:rsidRPr="00B21A13">
              <w:rPr>
                <w:rStyle w:val="Hyperlink"/>
              </w:rPr>
              <w:t>www.plagiarism</w:t>
            </w:r>
          </w:hyperlink>
          <w:r>
            <w:t>, 2017). Rephrasing may also bring more clarity into the work. It is challenging however and can be tricky. There are tools available especially on the internet to help with paraphrasing and a thesaurus is great way to improve and master the English language.</w:t>
          </w:r>
        </w:p>
        <w:p w:rsidR="00611FD2" w:rsidRDefault="00344316" w:rsidP="0066084B">
          <w:pPr>
            <w:spacing w:before="240"/>
          </w:pPr>
          <w:r>
            <w:rPr>
              <w:noProof/>
            </w:rPr>
            <mc:AlternateContent>
              <mc:Choice Requires="wps">
                <w:drawing>
                  <wp:anchor distT="45720" distB="45720" distL="114300" distR="114300" simplePos="0" relativeHeight="251661312" behindDoc="0" locked="0" layoutInCell="1" allowOverlap="1">
                    <wp:simplePos x="0" y="0"/>
                    <wp:positionH relativeFrom="column">
                      <wp:posOffset>1162050</wp:posOffset>
                    </wp:positionH>
                    <wp:positionV relativeFrom="paragraph">
                      <wp:posOffset>52705</wp:posOffset>
                    </wp:positionV>
                    <wp:extent cx="3105150" cy="12192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1219200"/>
                            </a:xfrm>
                            <a:prstGeom prst="rect">
                              <a:avLst/>
                            </a:prstGeom>
                            <a:solidFill>
                              <a:srgbClr val="FFFFFF"/>
                            </a:solidFill>
                            <a:ln w="9525">
                              <a:noFill/>
                              <a:miter lim="800000"/>
                              <a:headEnd/>
                              <a:tailEnd/>
                            </a:ln>
                          </wps:spPr>
                          <wps:txbx>
                            <w:txbxContent>
                              <w:p w:rsidR="00344316" w:rsidRDefault="00344316" w:rsidP="00344316">
                                <w:pPr>
                                  <w:spacing w:before="240"/>
                                </w:pPr>
                                <w:r>
                                  <w:t xml:space="preserve">  </w:t>
                                </w:r>
                                <w:r>
                                  <w:t>‘</w:t>
                                </w:r>
                                <w:r>
                                  <w:t xml:space="preserve">There are always three speeches, for </w:t>
                                </w:r>
                                <w:proofErr w:type="gramStart"/>
                                <w:r>
                                  <w:t>every one</w:t>
                                </w:r>
                                <w:proofErr w:type="gramEnd"/>
                                <w:r>
                                  <w:t xml:space="preserve"> you </w:t>
                                </w:r>
                                <w:r>
                                  <w:t>actually gave. The one you prepared, the one you gave, and the one you wish you gave.’</w:t>
                                </w:r>
                              </w:p>
                              <w:p w:rsidR="00344316" w:rsidRDefault="00344316" w:rsidP="00344316">
                                <w:pPr>
                                  <w:spacing w:before="240"/>
                                </w:pPr>
                                <w:r>
                                  <w:t xml:space="preserve">                                        DALE CARNEGIE</w:t>
                                </w:r>
                              </w:p>
                              <w:p w:rsidR="00344316" w:rsidRDefault="003443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91.5pt;margin-top:4.15pt;width:244.5pt;height:9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" stroked="f">
                    <v:textbox>
                      <w:txbxContent>
                        <w:p w:rsidR="00344316" w:rsidRDefault="00344316" w:rsidP="00344316">
                          <w:pPr>
                            <w:spacing w:before="240"/>
                          </w:pPr>
                          <w:r>
                            <w:t xml:space="preserve">  </w:t>
                          </w:r>
                          <w:r>
                            <w:t>‘</w:t>
                          </w:r>
                          <w:r>
                            <w:t xml:space="preserve">There are always three speeches, for </w:t>
                          </w:r>
                          <w:proofErr w:type="gramStart"/>
                          <w:r>
                            <w:t>every one</w:t>
                          </w:r>
                          <w:proofErr w:type="gramEnd"/>
                          <w:r>
                            <w:t xml:space="preserve"> you </w:t>
                          </w:r>
                          <w:r>
                            <w:t>actually gave. The one you prepared, the one you gave, and the one you wish you gave.’</w:t>
                          </w:r>
                        </w:p>
                        <w:p w:rsidR="00344316" w:rsidRDefault="00344316" w:rsidP="00344316">
                          <w:pPr>
                            <w:spacing w:before="240"/>
                          </w:pPr>
                          <w:r>
                            <w:t xml:space="preserve">                                        DALE CARNEGIE</w:t>
                          </w:r>
                        </w:p>
                        <w:p w:rsidR="00344316" w:rsidRDefault="00344316"/>
                      </w:txbxContent>
                    </v:textbox>
                    <w10:wrap type="square"/>
                  </v:shape>
                </w:pict>
              </mc:Fallback>
            </mc:AlternateContent>
          </w:r>
        </w:p>
        <w:p w:rsidR="00344316" w:rsidRDefault="00344316" w:rsidP="0066084B">
          <w:pPr>
            <w:spacing w:before="240"/>
          </w:pPr>
        </w:p>
        <w:p w:rsidR="00344316" w:rsidRDefault="00344316" w:rsidP="0066084B">
          <w:pPr>
            <w:spacing w:before="240"/>
          </w:pPr>
        </w:p>
        <w:p w:rsidR="00344316" w:rsidRDefault="00344316" w:rsidP="0066084B">
          <w:pPr>
            <w:spacing w:before="240"/>
          </w:pPr>
        </w:p>
        <w:p w:rsidR="00611FD2" w:rsidRDefault="00611FD2" w:rsidP="0066084B">
          <w:pPr>
            <w:spacing w:before="240"/>
          </w:pPr>
          <w:r>
            <w:t>One of the most difficult aspects of the module and in general is to be competent in the art presenting. Presentation remains the second greatest fear to managers after going to the dentist. Being fluent in presenting has become one my major goals. It has come to my attention that to be successful in delivering a good speech a serious amount of preparation and planning is required.</w:t>
          </w:r>
          <w:r w:rsidR="00344316">
            <w:t xml:space="preserve"> Practising, perfecting and receiving constructive feedback are also key elements. Presentation requires a wide range of skills. One must talk with confidence and assurance to complete strangers. Avoid jargon and speak with a clear and concise tone of voice.</w:t>
          </w:r>
          <w:r>
            <w:t xml:space="preserve"> </w:t>
          </w:r>
          <w:r w:rsidR="00344316">
            <w:t>‘Public speaking amplifies people’s insecurities’. It</w:t>
          </w:r>
          <w:r w:rsidR="008F795B">
            <w:t>’</w:t>
          </w:r>
          <w:r w:rsidR="00344316">
            <w:t>s natural that has humans we have fears and insecurities. Our fears in most cases help us overcome and survive difficult obstacles (</w:t>
          </w:r>
          <w:proofErr w:type="spellStart"/>
          <w:r w:rsidR="00344316">
            <w:t>Kahrs</w:t>
          </w:r>
          <w:proofErr w:type="spellEnd"/>
          <w:r w:rsidR="00344316">
            <w:t xml:space="preserve">, 2000). </w:t>
          </w:r>
        </w:p>
        <w:p w:rsidR="00344316" w:rsidRDefault="00344316" w:rsidP="0066084B">
          <w:pPr>
            <w:spacing w:before="240"/>
          </w:pPr>
          <w:proofErr w:type="gramStart"/>
          <w:r>
            <w:t>‘ the</w:t>
          </w:r>
          <w:proofErr w:type="gramEnd"/>
          <w:r>
            <w:t xml:space="preserve"> person who uses a lot of big words is not trying to inform you; he is trying to impress you.’ -   Oscar von Miller, engineer (1855-1934.)</w:t>
          </w:r>
        </w:p>
        <w:p w:rsidR="00611FD2" w:rsidRDefault="00611FD2" w:rsidP="0066084B">
          <w:pPr>
            <w:spacing w:before="240"/>
          </w:pPr>
          <w:r>
            <w:t xml:space="preserve"> </w:t>
          </w:r>
          <w:proofErr w:type="gramStart"/>
          <w:r>
            <w:t>Reflecting back</w:t>
          </w:r>
          <w:proofErr w:type="gramEnd"/>
          <w:r>
            <w:t xml:space="preserve"> on the presentation we did in class it is obvious were we went wrong. It is important that whoever you are working in a team one must make sure that everybody is on board. Planning and preparation is vital and each person must know their role. One of the biggest and frustrating hurdles I found however was when giving a presentation, one must be present. There is no point working hard in preparing, when on the day one of your colleagues (unless they are ill or something serious has occurred), decides to give it a miss and not turn up. It puts a spanner in the works for the </w:t>
          </w:r>
          <w:r>
            <w:lastRenderedPageBreak/>
            <w:t>rest of the team.</w:t>
          </w:r>
          <w:r w:rsidR="00344316">
            <w:t xml:space="preserve"> There is no avoiding however and sooner or later anyone involved in the business sector will most likely have to go through one.</w:t>
          </w:r>
        </w:p>
        <w:p w:rsidR="00611FD2" w:rsidRDefault="00611FD2" w:rsidP="0066084B">
          <w:pPr>
            <w:spacing w:before="240"/>
          </w:pPr>
          <w:r>
            <w:t>Organisation and preparation once again are paramount to achieving a successful presentation. On a personal level I will be working hard on my presentation skills by using reflective methods such as the</w:t>
          </w:r>
          <w:r w:rsidR="00344316">
            <w:t xml:space="preserve"> Kolb method of reflection. This method of reflection best suits my style of learning and one I feel I can adapt to very well.</w:t>
          </w:r>
          <w:r>
            <w:t xml:space="preserve">     </w:t>
          </w:r>
        </w:p>
        <w:p w:rsidR="00326C8B" w:rsidRDefault="00A47B2C" w:rsidP="007D1947">
          <w:r>
            <w:t xml:space="preserve">  </w:t>
          </w:r>
          <w:r w:rsidR="00246631">
            <w:t xml:space="preserve"> </w:t>
          </w:r>
          <w:r w:rsidR="006311CB">
            <w:t xml:space="preserve"> </w:t>
          </w:r>
          <w:r w:rsidR="00326C8B">
            <w:t xml:space="preserve"> </w:t>
          </w:r>
        </w:p>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AA2A91" w:rsidRDefault="00AA2A91" w:rsidP="004D519C"/>
        <w:p w:rsidR="00AA2A91" w:rsidRDefault="00AA2A91" w:rsidP="00AA2A91">
          <w:pPr>
            <w:pStyle w:val="Heading1"/>
          </w:pPr>
          <w:bookmarkStart w:id="6" w:name="_Toc497811412"/>
          <w:r>
            <w:t>Conclusion</w:t>
          </w:r>
          <w:r w:rsidR="00D854A5">
            <w:t xml:space="preserve"> </w:t>
          </w:r>
          <w:r w:rsidR="00D854A5" w:rsidRPr="00D854A5">
            <w:t>(average of 10% of word count)</w:t>
          </w:r>
          <w:bookmarkEnd w:id="6"/>
        </w:p>
        <w:p w:rsidR="00AA2A91" w:rsidRDefault="00AA2A91" w:rsidP="00AA2A91"/>
        <w:p w:rsidR="008F795B" w:rsidRDefault="008F795B" w:rsidP="00AA2A91">
          <w:r>
            <w:lastRenderedPageBreak/>
            <w:t xml:space="preserve">To conclude, it is important to reflect and look back on past experiences. To reflect is to analyse and scrutinize previous works and work on how to improve. We all seek perfection and to be the best at what we do.  It is a tough competitive world out there especially in the employment sector. Organisations strive for success and seek to employ those who possess a wide range of employability skills. Having an armoury of good personal skills will help in reaching your goals and achieving ambitions. </w:t>
          </w:r>
        </w:p>
        <w:p w:rsidR="008F795B" w:rsidRDefault="008F795B" w:rsidP="00AA2A91">
          <w:r>
            <w:t xml:space="preserve">On a personal level I have gained an understanding on how intricate and sophisticated the learning process can be. There is much to be learnt. The opportunities are there however to improve and gain knowledge. </w:t>
          </w:r>
          <w:proofErr w:type="gramStart"/>
          <w:r>
            <w:t>Reflecting back</w:t>
          </w:r>
          <w:proofErr w:type="gramEnd"/>
          <w:r>
            <w:t xml:space="preserve"> on the module it is clear to see how much work is involved but how easily it is achievable if you are prepared to put the effort in. </w:t>
          </w:r>
          <w:proofErr w:type="gramStart"/>
          <w:r>
            <w:t>Reflecting back</w:t>
          </w:r>
          <w:proofErr w:type="gramEnd"/>
          <w:r>
            <w:t xml:space="preserve"> on my own work has made me identify my mistakes. To think back and evaluate even further will enable me to understand and help rectify and improve on those small details which have a big impact on my learning. </w:t>
          </w:r>
        </w:p>
        <w:p w:rsidR="008F795B" w:rsidRDefault="008F795B" w:rsidP="00AA2A91">
          <w:r>
            <w:t xml:space="preserve">Using a reflective method such as Kolb’s should help me in being competent in the art presentation. I like to think often and always questioning myself. What did I do wrong? Where did it go wrong and why? What can I do better next time? There are huge areas for improvement in my presentation skills and other areas such as grasping the ability to manage my time and not leave everything to the last minute.  </w:t>
          </w:r>
        </w:p>
        <w:p w:rsidR="008F795B" w:rsidRDefault="008F795B" w:rsidP="00AA2A91">
          <w:r>
            <w:t xml:space="preserve">Preparation I believe is also the key to success. I must learn to take my time and not rush into things such as this assignment. I must learn to manage my time for more research work. This module has helped me to realise this and now I must put it into practice. </w:t>
          </w:r>
        </w:p>
        <w:p w:rsidR="00AA2A91" w:rsidRDefault="008F795B" w:rsidP="00AA2A91">
          <w:r>
            <w:t xml:space="preserve">     </w:t>
          </w: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E67110" w:rsidRDefault="00E67110" w:rsidP="00E67110">
          <w:pPr>
            <w:pStyle w:val="Heading1"/>
          </w:pPr>
          <w:bookmarkStart w:id="7" w:name="_Toc497811413"/>
          <w:r w:rsidRPr="00E67110">
            <w:t>Recommendations</w:t>
          </w:r>
          <w:bookmarkEnd w:id="7"/>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 w:rsidR="00AA2A91" w:rsidRDefault="00AA2A91" w:rsidP="00AA2A91">
          <w:pPr>
            <w:pStyle w:val="Heading1"/>
          </w:pPr>
          <w:bookmarkStart w:id="8" w:name="_Toc497811414"/>
          <w:r>
            <w:t>Bibliography</w:t>
          </w:r>
          <w:bookmarkEnd w:id="8"/>
        </w:p>
        <w:p w:rsidR="00E67110" w:rsidRDefault="00E67110" w:rsidP="00E67110"/>
        <w:p w:rsidR="008F795B" w:rsidRDefault="008F795B" w:rsidP="00E67110">
          <w:r>
            <w:t xml:space="preserve">Brockbank, A. Beech, N. </w:t>
          </w:r>
          <w:proofErr w:type="spellStart"/>
          <w:r>
            <w:t>Mcgill</w:t>
          </w:r>
          <w:proofErr w:type="spellEnd"/>
          <w:r>
            <w:t xml:space="preserve">, I. (2017) Levels of Learning </w:t>
          </w:r>
          <w:proofErr w:type="gramStart"/>
          <w:r>
            <w:t>In</w:t>
          </w:r>
          <w:proofErr w:type="gramEnd"/>
          <w:r>
            <w:t xml:space="preserve"> Organisations. Oxon; Routledge</w:t>
          </w:r>
        </w:p>
        <w:p w:rsidR="008F795B" w:rsidRDefault="008F795B" w:rsidP="00E67110">
          <w:proofErr w:type="spellStart"/>
          <w:r>
            <w:t>Kahrs</w:t>
          </w:r>
          <w:proofErr w:type="spellEnd"/>
          <w:r>
            <w:t>, K.T (2000), Enhancing Your Presentation Skills. U.S.A; Writers Club Press</w:t>
          </w:r>
        </w:p>
        <w:p w:rsidR="008F795B" w:rsidRDefault="008F795B" w:rsidP="00E67110">
          <w:r>
            <w:t>Moon, J.A. (2004) A Handbook of Reflective and Experiential Learning. Theory and Practice. Oxon; Routledge Falmer</w:t>
          </w:r>
        </w:p>
        <w:p w:rsidR="008F795B" w:rsidRDefault="008F795B" w:rsidP="00E67110">
          <w:r>
            <w:t>Morgan, P. (2017), The Business Student’s Guide to Study and Employability. London; SAGE</w:t>
          </w:r>
        </w:p>
        <w:p w:rsidR="008F795B" w:rsidRDefault="008F795B" w:rsidP="00E67110">
          <w:hyperlink r:id="rId13" w:history="1">
            <w:r w:rsidRPr="00221B0E">
              <w:rPr>
                <w:rStyle w:val="Hyperlink"/>
              </w:rPr>
              <w:t>https://www.ed.ac.uk/institute-academic-development</w:t>
            </w:r>
          </w:hyperlink>
        </w:p>
        <w:p w:rsidR="008F795B" w:rsidRDefault="008F795B" w:rsidP="00E67110">
          <w:hyperlink r:id="rId14" w:history="1">
            <w:r w:rsidRPr="00221B0E">
              <w:rPr>
                <w:rStyle w:val="Hyperlink"/>
              </w:rPr>
              <w:t>https://www.knowthis.com/data-collection-low-cost-secondary-research</w:t>
            </w:r>
          </w:hyperlink>
        </w:p>
        <w:p w:rsidR="008F795B" w:rsidRDefault="008F795B" w:rsidP="00E67110">
          <w:hyperlink r:id="rId15" w:history="1">
            <w:r w:rsidRPr="00221B0E">
              <w:rPr>
                <w:rStyle w:val="Hyperlink"/>
              </w:rPr>
              <w:t>www.plagiarism.org/article/how</w:t>
            </w:r>
          </w:hyperlink>
          <w:r>
            <w:t xml:space="preserve"> to paraphrase</w:t>
          </w:r>
        </w:p>
        <w:p w:rsidR="008F795B" w:rsidRDefault="008F795B" w:rsidP="00E67110">
          <w:hyperlink r:id="rId16" w:history="1">
            <w:r w:rsidRPr="00221B0E">
              <w:rPr>
                <w:rStyle w:val="Hyperlink"/>
              </w:rPr>
              <w:t>https://www.simplypsychology.org/learning-kolb.html</w:t>
            </w:r>
          </w:hyperlink>
        </w:p>
        <w:p w:rsidR="008F795B" w:rsidRDefault="008F795B" w:rsidP="00E67110">
          <w:r>
            <w:t>varklearn.com/introduction-to-</w:t>
          </w:r>
          <w:proofErr w:type="spellStart"/>
          <w:r>
            <w:t>vark</w:t>
          </w:r>
          <w:proofErr w:type="spellEnd"/>
          <w:r>
            <w:t xml:space="preserve">/the </w:t>
          </w:r>
          <w:proofErr w:type="spellStart"/>
          <w:r>
            <w:t>vark</w:t>
          </w:r>
          <w:proofErr w:type="spellEnd"/>
          <w:r>
            <w:t>-modalities</w:t>
          </w:r>
        </w:p>
        <w:p w:rsidR="008F795B" w:rsidRDefault="008F795B" w:rsidP="00E67110">
          <w:r>
            <w:t xml:space="preserve">www.wales.AC.UK.en/onlinelibrary/studyskills/referencestyles.aspx </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Pr>
            <w:pStyle w:val="Heading1"/>
          </w:pPr>
          <w:bookmarkStart w:id="9" w:name="_Toc497811415"/>
          <w:r w:rsidRPr="00E67110">
            <w:t>Appendices</w:t>
          </w:r>
          <w:bookmarkEnd w:id="9"/>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Pr>
            <w:pStyle w:val="Heading1"/>
          </w:pPr>
          <w:bookmarkStart w:id="10" w:name="_Toc497811416"/>
          <w:r w:rsidRPr="00E67110">
            <w:t>Acknowledgements</w:t>
          </w:r>
          <w:bookmarkEnd w:id="10"/>
        </w:p>
        <w:p w:rsidR="004A11F6" w:rsidRPr="007D1947" w:rsidRDefault="004A11F6" w:rsidP="007D1947"/>
        <w:p w:rsidR="00CA09F3" w:rsidRDefault="00847494"/>
      </w:sdtContent>
    </w:sdt>
    <w:sectPr w:rsidR="00CA09F3" w:rsidSect="007D1947">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3CED" w:rsidRDefault="00B43CED" w:rsidP="00156242">
      <w:pPr>
        <w:spacing w:after="0" w:line="240" w:lineRule="auto"/>
      </w:pPr>
      <w:r>
        <w:separator/>
      </w:r>
    </w:p>
  </w:endnote>
  <w:endnote w:type="continuationSeparator" w:id="0">
    <w:p w:rsidR="00B43CED" w:rsidRDefault="00B43CED"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rsidR="00A01F67" w:rsidRDefault="00A01F67">
        <w:pPr>
          <w:pStyle w:val="Footer"/>
          <w:jc w:val="center"/>
        </w:pPr>
        <w:r>
          <w:fldChar w:fldCharType="begin"/>
        </w:r>
        <w:r>
          <w:instrText xml:space="preserve"> PAGE   \* MERGEFORMAT </w:instrText>
        </w:r>
        <w:r>
          <w:fldChar w:fldCharType="separate"/>
        </w:r>
        <w:r w:rsidR="008F795B">
          <w:rPr>
            <w:noProof/>
          </w:rPr>
          <w:t>11</w:t>
        </w:r>
        <w:r>
          <w:rPr>
            <w:noProof/>
          </w:rPr>
          <w:fldChar w:fldCharType="end"/>
        </w:r>
      </w:p>
    </w:sdtContent>
  </w:sdt>
  <w:p w:rsidR="00A01F67" w:rsidRDefault="00A01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3CED" w:rsidRDefault="00B43CED" w:rsidP="00156242">
      <w:pPr>
        <w:spacing w:after="0" w:line="240" w:lineRule="auto"/>
      </w:pPr>
      <w:r>
        <w:separator/>
      </w:r>
    </w:p>
  </w:footnote>
  <w:footnote w:type="continuationSeparator" w:id="0">
    <w:p w:rsidR="00B43CED" w:rsidRDefault="00B43CED"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22664"/>
    <w:multiLevelType w:val="hybridMultilevel"/>
    <w:tmpl w:val="53AA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7684A"/>
    <w:multiLevelType w:val="hybridMultilevel"/>
    <w:tmpl w:val="C0843D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D0167"/>
    <w:rsid w:val="000F5179"/>
    <w:rsid w:val="00115B96"/>
    <w:rsid w:val="00122466"/>
    <w:rsid w:val="0014370B"/>
    <w:rsid w:val="00156242"/>
    <w:rsid w:val="001B4797"/>
    <w:rsid w:val="002155B9"/>
    <w:rsid w:val="00246631"/>
    <w:rsid w:val="002D2F1A"/>
    <w:rsid w:val="002D46B2"/>
    <w:rsid w:val="002F007B"/>
    <w:rsid w:val="00324CCD"/>
    <w:rsid w:val="00326C8B"/>
    <w:rsid w:val="00344316"/>
    <w:rsid w:val="003F4F5D"/>
    <w:rsid w:val="004001BD"/>
    <w:rsid w:val="004111AC"/>
    <w:rsid w:val="0043093C"/>
    <w:rsid w:val="00441E34"/>
    <w:rsid w:val="004A11F6"/>
    <w:rsid w:val="004D519C"/>
    <w:rsid w:val="00537C72"/>
    <w:rsid w:val="00556A82"/>
    <w:rsid w:val="005F13EB"/>
    <w:rsid w:val="00600116"/>
    <w:rsid w:val="00611FD2"/>
    <w:rsid w:val="0061594C"/>
    <w:rsid w:val="00620898"/>
    <w:rsid w:val="006311CB"/>
    <w:rsid w:val="00643DB0"/>
    <w:rsid w:val="0066084B"/>
    <w:rsid w:val="00670121"/>
    <w:rsid w:val="00676271"/>
    <w:rsid w:val="006D66F3"/>
    <w:rsid w:val="00770D0B"/>
    <w:rsid w:val="007B0118"/>
    <w:rsid w:val="007D1947"/>
    <w:rsid w:val="00847494"/>
    <w:rsid w:val="008C07CA"/>
    <w:rsid w:val="008D1513"/>
    <w:rsid w:val="008F795B"/>
    <w:rsid w:val="0090760D"/>
    <w:rsid w:val="00930FBE"/>
    <w:rsid w:val="009A2DD5"/>
    <w:rsid w:val="009D398C"/>
    <w:rsid w:val="009F13AE"/>
    <w:rsid w:val="00A01F67"/>
    <w:rsid w:val="00A12B58"/>
    <w:rsid w:val="00A47B2C"/>
    <w:rsid w:val="00A76B5C"/>
    <w:rsid w:val="00AA2A91"/>
    <w:rsid w:val="00AB62C9"/>
    <w:rsid w:val="00AC06DB"/>
    <w:rsid w:val="00B10386"/>
    <w:rsid w:val="00B43CED"/>
    <w:rsid w:val="00B94C32"/>
    <w:rsid w:val="00C46785"/>
    <w:rsid w:val="00CA09F3"/>
    <w:rsid w:val="00CC6024"/>
    <w:rsid w:val="00CE7A1B"/>
    <w:rsid w:val="00D108B3"/>
    <w:rsid w:val="00D854A5"/>
    <w:rsid w:val="00DD4F67"/>
    <w:rsid w:val="00DF4785"/>
    <w:rsid w:val="00E32119"/>
    <w:rsid w:val="00E5501E"/>
    <w:rsid w:val="00E56C0A"/>
    <w:rsid w:val="00E67110"/>
    <w:rsid w:val="00EC1AF4"/>
    <w:rsid w:val="00ED37AC"/>
    <w:rsid w:val="00F01A9A"/>
    <w:rsid w:val="00F335A6"/>
    <w:rsid w:val="00F45646"/>
    <w:rsid w:val="00FA34D6"/>
    <w:rsid w:val="00FF6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5820F"/>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76271"/>
    <w:pPr>
      <w:ind w:left="720"/>
      <w:contextualSpacing/>
    </w:pPr>
  </w:style>
  <w:style w:type="character" w:styleId="UnresolvedMention">
    <w:name w:val="Unresolved Mention"/>
    <w:basedOn w:val="DefaultParagraphFont"/>
    <w:uiPriority w:val="99"/>
    <w:semiHidden/>
    <w:unhideWhenUsed/>
    <w:rsid w:val="00611FD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d.ac.uk/institute-academic-development"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plagiaris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implypsychology.org/learning-kolb.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www.plagiarism.org/article/how"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knowthis.com/data-collection-low-cost-secondary-research"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3203C2"/>
    <w:rsid w:val="0052211D"/>
    <w:rsid w:val="00656B5A"/>
    <w:rsid w:val="00911D4F"/>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B920B2-6208-419B-86C2-D47BE120C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5897</TotalTime>
  <Pages>16</Pages>
  <Words>2541</Words>
  <Characters>14486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refelective essay</vt:lpstr>
    </vt:vector>
  </TitlesOfParts>
  <Company>University of Wales Trinity Saint David</Company>
  <LinksUpToDate>false</LinksUpToDate>
  <CharactersWithSpaces>16994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refelective essay</dc:title>
  <dc:subject>SHAHED BAKSHI 1710633</dc:subject>
  <dc:creator>Marie Pitson</dc:creator>
  <cp:keywords/>
  <dc:description/>
  <cp:lastModifiedBy>Shahed</cp:lastModifiedBy>
  <cp:revision>10</cp:revision>
  <dcterms:created xsi:type="dcterms:W3CDTF">2018-04-22T20:22:00Z</dcterms:created>
  <dcterms:modified xsi:type="dcterms:W3CDTF">2018-04-26T22:38:00Z</dcterms:modified>
</cp:coreProperties>
</file>