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742EC" w14:textId="6C4DF04D" w:rsidR="00F870F6" w:rsidRPr="00BF5F7A" w:rsidRDefault="00F870F6" w:rsidP="00950BC1">
      <w:pPr>
        <w:jc w:val="center"/>
        <w:rPr>
          <w:rFonts w:asciiTheme="minorHAnsi" w:eastAsia="Arial" w:hAnsiTheme="minorHAnsi" w:cstheme="minorHAnsi"/>
          <w:b/>
          <w:bCs/>
          <w:color w:val="000000" w:themeColor="text1"/>
          <w:sz w:val="24"/>
          <w:szCs w:val="24"/>
        </w:rPr>
      </w:pPr>
      <w:r w:rsidRPr="00BF5F7A">
        <w:rPr>
          <w:rFonts w:asciiTheme="minorHAnsi" w:eastAsia="Arial" w:hAnsiTheme="minorHAnsi" w:cstheme="minorHAnsi"/>
          <w:b/>
          <w:bCs/>
          <w:color w:val="000000" w:themeColor="text1"/>
          <w:sz w:val="24"/>
          <w:szCs w:val="24"/>
        </w:rPr>
        <w:t>Screening the Past: Film and History - Ancient, Medieval</w:t>
      </w:r>
      <w:r w:rsidR="009C711D" w:rsidRPr="00BF5F7A">
        <w:rPr>
          <w:rFonts w:asciiTheme="minorHAnsi" w:eastAsia="Arial" w:hAnsiTheme="minorHAnsi" w:cstheme="minorHAnsi"/>
          <w:b/>
          <w:bCs/>
          <w:color w:val="000000" w:themeColor="text1"/>
          <w:sz w:val="24"/>
          <w:szCs w:val="24"/>
        </w:rPr>
        <w:t xml:space="preserve"> and</w:t>
      </w:r>
      <w:r w:rsidRPr="00BF5F7A">
        <w:rPr>
          <w:rFonts w:asciiTheme="minorHAnsi" w:eastAsia="Arial" w:hAnsiTheme="minorHAnsi" w:cstheme="minorHAnsi"/>
          <w:b/>
          <w:bCs/>
          <w:color w:val="000000" w:themeColor="text1"/>
          <w:sz w:val="24"/>
          <w:szCs w:val="24"/>
        </w:rPr>
        <w:t xml:space="preserve"> Modern (</w:t>
      </w:r>
      <w:r w:rsidR="00455F72" w:rsidRPr="00BF5F7A">
        <w:rPr>
          <w:rFonts w:asciiTheme="minorHAnsi" w:eastAsia="Arial" w:hAnsiTheme="minorHAnsi" w:cstheme="minorHAnsi"/>
          <w:b/>
          <w:bCs/>
          <w:color w:val="000000" w:themeColor="text1"/>
          <w:sz w:val="24"/>
          <w:szCs w:val="24"/>
        </w:rPr>
        <w:t>HPHI7011</w:t>
      </w:r>
      <w:r w:rsidRPr="00BF5F7A">
        <w:rPr>
          <w:rFonts w:asciiTheme="minorHAnsi" w:eastAsia="Arial" w:hAnsiTheme="minorHAnsi" w:cstheme="minorHAnsi"/>
          <w:b/>
          <w:bCs/>
          <w:color w:val="000000" w:themeColor="text1"/>
          <w:sz w:val="24"/>
          <w:szCs w:val="24"/>
        </w:rPr>
        <w:t>)</w:t>
      </w:r>
    </w:p>
    <w:p w14:paraId="164F2807" w14:textId="75BF422C" w:rsidR="007547EA" w:rsidRPr="00950BC1" w:rsidRDefault="007547EA" w:rsidP="00950BC1">
      <w:pPr>
        <w:jc w:val="center"/>
        <w:rPr>
          <w:rFonts w:asciiTheme="minorHAnsi" w:eastAsia="Arial" w:hAnsiTheme="minorHAnsi" w:cstheme="minorHAnsi"/>
          <w:color w:val="000000" w:themeColor="text1"/>
          <w:sz w:val="24"/>
          <w:szCs w:val="24"/>
        </w:rPr>
      </w:pPr>
    </w:p>
    <w:p w14:paraId="455A8393" w14:textId="33E1FD5F" w:rsidR="007547EA" w:rsidRPr="00BF5F7A" w:rsidRDefault="007547EA" w:rsidP="00950BC1">
      <w:pPr>
        <w:jc w:val="center"/>
        <w:rPr>
          <w:rFonts w:asciiTheme="minorHAnsi" w:eastAsia="Arial" w:hAnsiTheme="minorHAnsi" w:cstheme="minorHAnsi"/>
          <w:color w:val="000000" w:themeColor="text1"/>
          <w:sz w:val="24"/>
          <w:szCs w:val="24"/>
        </w:rPr>
      </w:pPr>
      <w:r w:rsidRPr="00BF5F7A">
        <w:rPr>
          <w:rFonts w:asciiTheme="minorHAnsi" w:hAnsiTheme="minorHAnsi" w:cstheme="minorHAnsi"/>
          <w:color w:val="000000" w:themeColor="text1"/>
          <w:sz w:val="24"/>
          <w:szCs w:val="24"/>
        </w:rPr>
        <w:t>A</w:t>
      </w:r>
      <w:r w:rsidR="001D7BEF">
        <w:rPr>
          <w:rFonts w:asciiTheme="minorHAnsi" w:hAnsiTheme="minorHAnsi" w:cstheme="minorHAnsi"/>
          <w:color w:val="000000" w:themeColor="text1"/>
          <w:sz w:val="24"/>
          <w:szCs w:val="24"/>
        </w:rPr>
        <w:t>n a</w:t>
      </w:r>
      <w:r w:rsidRPr="00BF5F7A">
        <w:rPr>
          <w:rFonts w:asciiTheme="minorHAnsi" w:hAnsiTheme="minorHAnsi" w:cstheme="minorHAnsi"/>
          <w:color w:val="000000" w:themeColor="text1"/>
          <w:sz w:val="24"/>
          <w:szCs w:val="24"/>
        </w:rPr>
        <w:t xml:space="preserve">nalysis of </w:t>
      </w:r>
      <w:r w:rsidR="001D7BEF">
        <w:rPr>
          <w:rFonts w:asciiTheme="minorHAnsi" w:hAnsiTheme="minorHAnsi" w:cstheme="minorHAnsi"/>
          <w:color w:val="000000" w:themeColor="text1"/>
          <w:sz w:val="24"/>
          <w:szCs w:val="24"/>
        </w:rPr>
        <w:t xml:space="preserve">Wes Anderson´s </w:t>
      </w:r>
      <w:r w:rsidR="001D7BEF" w:rsidRPr="001D7BEF">
        <w:rPr>
          <w:rFonts w:asciiTheme="minorHAnsi" w:hAnsiTheme="minorHAnsi" w:cstheme="minorHAnsi"/>
          <w:b/>
          <w:bCs/>
          <w:i/>
          <w:iCs/>
          <w:color w:val="000000" w:themeColor="text1"/>
          <w:sz w:val="24"/>
          <w:szCs w:val="24"/>
        </w:rPr>
        <w:t>The Darjeeling Limited</w:t>
      </w:r>
      <w:r w:rsidR="001D7BEF">
        <w:rPr>
          <w:rFonts w:asciiTheme="minorHAnsi" w:hAnsiTheme="minorHAnsi" w:cstheme="minorHAnsi"/>
          <w:color w:val="000000" w:themeColor="text1"/>
          <w:sz w:val="24"/>
          <w:szCs w:val="24"/>
        </w:rPr>
        <w:t xml:space="preserve"> (</w:t>
      </w:r>
      <w:r w:rsidR="001D7BEF" w:rsidRPr="001D7BEF">
        <w:rPr>
          <w:rFonts w:asciiTheme="minorHAnsi" w:hAnsiTheme="minorHAnsi" w:cstheme="minorHAnsi"/>
          <w:color w:val="000000" w:themeColor="text1"/>
          <w:sz w:val="24"/>
          <w:szCs w:val="24"/>
        </w:rPr>
        <w:t>2007</w:t>
      </w:r>
      <w:r w:rsidR="001D7BEF">
        <w:rPr>
          <w:rFonts w:asciiTheme="minorHAnsi" w:hAnsiTheme="minorHAnsi" w:cstheme="minorHAnsi"/>
          <w:color w:val="000000" w:themeColor="text1"/>
          <w:sz w:val="24"/>
          <w:szCs w:val="24"/>
        </w:rPr>
        <w:t>)</w:t>
      </w:r>
      <w:r w:rsidR="001D7BEF" w:rsidRPr="001D7BEF">
        <w:rPr>
          <w:rFonts w:asciiTheme="minorHAnsi" w:hAnsiTheme="minorHAnsi" w:cstheme="minorHAnsi"/>
          <w:color w:val="000000" w:themeColor="text1"/>
          <w:sz w:val="24"/>
          <w:szCs w:val="24"/>
        </w:rPr>
        <w:t xml:space="preserve"> </w:t>
      </w:r>
      <w:r w:rsidRPr="00BF5F7A">
        <w:rPr>
          <w:rFonts w:asciiTheme="minorHAnsi" w:hAnsiTheme="minorHAnsi" w:cstheme="minorHAnsi"/>
          <w:color w:val="000000" w:themeColor="text1"/>
          <w:sz w:val="24"/>
          <w:szCs w:val="24"/>
        </w:rPr>
        <w:t xml:space="preserve">and application of </w:t>
      </w:r>
      <w:r w:rsidR="00BF5F7A">
        <w:rPr>
          <w:rFonts w:asciiTheme="minorHAnsi" w:hAnsiTheme="minorHAnsi" w:cstheme="minorHAnsi"/>
          <w:color w:val="000000" w:themeColor="text1"/>
          <w:sz w:val="24"/>
          <w:szCs w:val="24"/>
        </w:rPr>
        <w:t>s</w:t>
      </w:r>
      <w:r w:rsidRPr="00BF5F7A">
        <w:rPr>
          <w:rFonts w:asciiTheme="minorHAnsi" w:hAnsiTheme="minorHAnsi" w:cstheme="minorHAnsi"/>
          <w:color w:val="000000" w:themeColor="text1"/>
          <w:sz w:val="24"/>
          <w:szCs w:val="24"/>
        </w:rPr>
        <w:t xml:space="preserve">pecialist </w:t>
      </w:r>
      <w:r w:rsidR="00BF5F7A">
        <w:rPr>
          <w:rFonts w:asciiTheme="minorHAnsi" w:hAnsiTheme="minorHAnsi" w:cstheme="minorHAnsi"/>
          <w:color w:val="000000" w:themeColor="text1"/>
          <w:sz w:val="24"/>
          <w:szCs w:val="24"/>
        </w:rPr>
        <w:t>f</w:t>
      </w:r>
      <w:r w:rsidRPr="00BF5F7A">
        <w:rPr>
          <w:rFonts w:asciiTheme="minorHAnsi" w:hAnsiTheme="minorHAnsi" w:cstheme="minorHAnsi"/>
          <w:color w:val="000000" w:themeColor="text1"/>
          <w:sz w:val="24"/>
          <w:szCs w:val="24"/>
        </w:rPr>
        <w:t xml:space="preserve">ilm </w:t>
      </w:r>
      <w:r w:rsidR="00EA468F">
        <w:rPr>
          <w:rFonts w:asciiTheme="minorHAnsi" w:hAnsiTheme="minorHAnsi" w:cstheme="minorHAnsi"/>
          <w:color w:val="000000" w:themeColor="text1"/>
          <w:sz w:val="24"/>
          <w:szCs w:val="24"/>
        </w:rPr>
        <w:t>theory</w:t>
      </w:r>
      <w:r w:rsidR="0087137D">
        <w:rPr>
          <w:rFonts w:asciiTheme="minorHAnsi" w:hAnsiTheme="minorHAnsi" w:cstheme="minorHAnsi"/>
          <w:color w:val="000000" w:themeColor="text1"/>
          <w:sz w:val="24"/>
          <w:szCs w:val="24"/>
        </w:rPr>
        <w:t>.</w:t>
      </w:r>
    </w:p>
    <w:p w14:paraId="131B710D" w14:textId="77777777" w:rsidR="0045220A" w:rsidRDefault="0045220A" w:rsidP="00950BC1">
      <w:pPr>
        <w:rPr>
          <w:rFonts w:asciiTheme="minorHAnsi" w:eastAsia="Arial" w:hAnsiTheme="minorHAnsi" w:cstheme="minorHAnsi"/>
          <w:b/>
          <w:bCs/>
          <w:color w:val="000000" w:themeColor="text1"/>
          <w:sz w:val="24"/>
          <w:szCs w:val="24"/>
        </w:rPr>
      </w:pPr>
    </w:p>
    <w:p w14:paraId="6FCC5FE4" w14:textId="1C323FD5" w:rsidR="009958C0" w:rsidRDefault="00D33278" w:rsidP="009958C0">
      <w:pPr>
        <w:rPr>
          <w:rFonts w:asciiTheme="minorHAnsi" w:eastAsia="Arial" w:hAnsiTheme="minorHAnsi" w:cstheme="minorHAnsi"/>
          <w:b/>
          <w:bCs/>
          <w:color w:val="000000" w:themeColor="text1"/>
          <w:sz w:val="24"/>
          <w:szCs w:val="24"/>
        </w:rPr>
      </w:pPr>
      <w:r w:rsidRPr="00BF5F7A">
        <w:rPr>
          <w:rFonts w:asciiTheme="minorHAnsi" w:eastAsia="Arial" w:hAnsiTheme="minorHAnsi" w:cstheme="minorHAnsi"/>
          <w:b/>
          <w:bCs/>
          <w:color w:val="000000" w:themeColor="text1"/>
          <w:sz w:val="24"/>
          <w:szCs w:val="24"/>
        </w:rPr>
        <w:t>Word Count:</w:t>
      </w:r>
      <w:r w:rsidR="00956626">
        <w:rPr>
          <w:rFonts w:asciiTheme="minorHAnsi" w:eastAsia="Arial" w:hAnsiTheme="minorHAnsi" w:cstheme="minorHAnsi"/>
          <w:b/>
          <w:bCs/>
          <w:color w:val="000000" w:themeColor="text1"/>
          <w:sz w:val="24"/>
          <w:szCs w:val="24"/>
        </w:rPr>
        <w:t xml:space="preserve"> </w:t>
      </w:r>
      <w:r w:rsidR="003043CD">
        <w:rPr>
          <w:rFonts w:asciiTheme="minorHAnsi" w:eastAsia="Arial" w:hAnsiTheme="minorHAnsi" w:cstheme="minorHAnsi"/>
          <w:b/>
          <w:bCs/>
          <w:color w:val="000000" w:themeColor="text1"/>
          <w:sz w:val="24"/>
          <w:szCs w:val="24"/>
        </w:rPr>
        <w:t>2301</w:t>
      </w:r>
    </w:p>
    <w:p w14:paraId="79BFEC03" w14:textId="77777777" w:rsidR="009958C0" w:rsidRDefault="009958C0" w:rsidP="009958C0">
      <w:pPr>
        <w:rPr>
          <w:rFonts w:asciiTheme="minorHAnsi" w:eastAsia="Arial" w:hAnsiTheme="minorHAnsi" w:cstheme="minorHAnsi"/>
          <w:color w:val="000000" w:themeColor="text1"/>
          <w:sz w:val="24"/>
          <w:szCs w:val="24"/>
        </w:rPr>
      </w:pPr>
    </w:p>
    <w:p w14:paraId="0881AA1F" w14:textId="58BE3893" w:rsidR="009630AF" w:rsidRPr="004E5B09" w:rsidRDefault="009958C0" w:rsidP="001E2AE5">
      <w:pPr>
        <w:spacing w:line="480" w:lineRule="auto"/>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Wes Anderson’s 2007 picture </w:t>
      </w:r>
      <w:r>
        <w:rPr>
          <w:rFonts w:asciiTheme="minorHAnsi" w:eastAsia="Arial" w:hAnsiTheme="minorHAnsi" w:cstheme="minorHAnsi"/>
          <w:i/>
          <w:color w:val="000000" w:themeColor="text1"/>
          <w:sz w:val="24"/>
          <w:szCs w:val="24"/>
        </w:rPr>
        <w:t xml:space="preserve">The Darjeeling Limited </w:t>
      </w:r>
      <w:r w:rsidR="006002FC">
        <w:rPr>
          <w:rFonts w:asciiTheme="minorHAnsi" w:eastAsia="Arial" w:hAnsiTheme="minorHAnsi" w:cstheme="minorHAnsi"/>
          <w:color w:val="000000" w:themeColor="text1"/>
          <w:sz w:val="24"/>
          <w:szCs w:val="24"/>
        </w:rPr>
        <w:t xml:space="preserve">is described as a comedy </w:t>
      </w:r>
      <w:r>
        <w:rPr>
          <w:rFonts w:asciiTheme="minorHAnsi" w:eastAsia="Arial" w:hAnsiTheme="minorHAnsi" w:cstheme="minorHAnsi"/>
          <w:color w:val="000000" w:themeColor="text1"/>
          <w:sz w:val="24"/>
          <w:szCs w:val="24"/>
        </w:rPr>
        <w:t>drama</w:t>
      </w:r>
      <w:r w:rsidR="008B7EC7">
        <w:rPr>
          <w:rFonts w:asciiTheme="minorHAnsi" w:eastAsia="Arial" w:hAnsiTheme="minorHAnsi" w:cstheme="minorHAnsi"/>
          <w:color w:val="000000" w:themeColor="text1"/>
          <w:sz w:val="24"/>
          <w:szCs w:val="24"/>
        </w:rPr>
        <w:t xml:space="preserve"> </w:t>
      </w:r>
      <w:r>
        <w:rPr>
          <w:rFonts w:asciiTheme="minorHAnsi" w:eastAsia="Arial" w:hAnsiTheme="minorHAnsi" w:cstheme="minorHAnsi"/>
          <w:color w:val="000000" w:themeColor="text1"/>
          <w:sz w:val="24"/>
          <w:szCs w:val="24"/>
        </w:rPr>
        <w:t>which follows the Whitman brothers</w:t>
      </w:r>
      <w:r w:rsidR="00CE4B04">
        <w:rPr>
          <w:rFonts w:asciiTheme="minorHAnsi" w:eastAsia="Arial" w:hAnsiTheme="minorHAnsi" w:cstheme="minorHAnsi"/>
          <w:color w:val="000000" w:themeColor="text1"/>
          <w:sz w:val="24"/>
          <w:szCs w:val="24"/>
        </w:rPr>
        <w:t xml:space="preserve"> as they journey across India in search of meaning </w:t>
      </w:r>
      <w:r w:rsidR="008B7EC7">
        <w:rPr>
          <w:rFonts w:asciiTheme="minorHAnsi" w:eastAsia="Arial" w:hAnsiTheme="minorHAnsi" w:cstheme="minorHAnsi"/>
          <w:color w:val="000000" w:themeColor="text1"/>
          <w:sz w:val="24"/>
          <w:szCs w:val="24"/>
        </w:rPr>
        <w:t xml:space="preserve">and to rekindle their brotherly bond after the death of their father. </w:t>
      </w:r>
      <w:r w:rsidR="008B7EC7">
        <w:rPr>
          <w:rStyle w:val="FootnoteReference"/>
          <w:rFonts w:asciiTheme="minorHAnsi" w:eastAsia="Arial" w:hAnsiTheme="minorHAnsi" w:cstheme="minorHAnsi"/>
          <w:color w:val="000000" w:themeColor="text1"/>
          <w:sz w:val="24"/>
          <w:szCs w:val="24"/>
        </w:rPr>
        <w:footnoteReference w:id="1"/>
      </w:r>
      <w:r w:rsidR="008B7EC7">
        <w:rPr>
          <w:rFonts w:asciiTheme="minorHAnsi" w:eastAsia="Arial" w:hAnsiTheme="minorHAnsi" w:cstheme="minorHAnsi"/>
          <w:color w:val="000000" w:themeColor="text1"/>
          <w:sz w:val="24"/>
          <w:szCs w:val="24"/>
        </w:rPr>
        <w:t xml:space="preserve"> </w:t>
      </w:r>
      <w:r w:rsidR="009630AF">
        <w:rPr>
          <w:rFonts w:asciiTheme="minorHAnsi" w:eastAsia="Arial" w:hAnsiTheme="minorHAnsi" w:cstheme="minorHAnsi"/>
          <w:color w:val="000000" w:themeColor="text1"/>
          <w:sz w:val="24"/>
          <w:szCs w:val="24"/>
        </w:rPr>
        <w:t>It is a film laden with typically Anderson-</w:t>
      </w:r>
      <w:proofErr w:type="spellStart"/>
      <w:r w:rsidR="009630AF">
        <w:rPr>
          <w:rFonts w:asciiTheme="minorHAnsi" w:eastAsia="Arial" w:hAnsiTheme="minorHAnsi" w:cstheme="minorHAnsi"/>
          <w:color w:val="000000" w:themeColor="text1"/>
          <w:sz w:val="24"/>
          <w:szCs w:val="24"/>
        </w:rPr>
        <w:t>esque</w:t>
      </w:r>
      <w:proofErr w:type="spellEnd"/>
      <w:r w:rsidR="009630AF">
        <w:rPr>
          <w:rFonts w:asciiTheme="minorHAnsi" w:eastAsia="Arial" w:hAnsiTheme="minorHAnsi" w:cstheme="minorHAnsi"/>
          <w:color w:val="000000" w:themeColor="text1"/>
          <w:sz w:val="24"/>
          <w:szCs w:val="24"/>
        </w:rPr>
        <w:t xml:space="preserve"> tropes, such as snappy dialogue, deeply flawed and idiosyncratic characters</w:t>
      </w:r>
      <w:r w:rsidR="004E5B09">
        <w:rPr>
          <w:rFonts w:asciiTheme="minorHAnsi" w:eastAsia="Arial" w:hAnsiTheme="minorHAnsi" w:cstheme="minorHAnsi"/>
          <w:color w:val="000000" w:themeColor="text1"/>
          <w:sz w:val="24"/>
          <w:szCs w:val="24"/>
        </w:rPr>
        <w:t xml:space="preserve">, a soundtrack </w:t>
      </w:r>
      <w:r w:rsidR="00F04A1F">
        <w:rPr>
          <w:rFonts w:asciiTheme="minorHAnsi" w:eastAsia="Arial" w:hAnsiTheme="minorHAnsi" w:cstheme="minorHAnsi"/>
          <w:color w:val="000000" w:themeColor="text1"/>
          <w:sz w:val="24"/>
          <w:szCs w:val="24"/>
        </w:rPr>
        <w:t>littered</w:t>
      </w:r>
      <w:r w:rsidR="004E5B09">
        <w:rPr>
          <w:rFonts w:asciiTheme="minorHAnsi" w:eastAsia="Arial" w:hAnsiTheme="minorHAnsi" w:cstheme="minorHAnsi"/>
          <w:color w:val="000000" w:themeColor="text1"/>
          <w:sz w:val="24"/>
          <w:szCs w:val="24"/>
        </w:rPr>
        <w:t xml:space="preserve"> with rock songs from the 1960s and wonderfully </w:t>
      </w:r>
      <w:hyperlink r:id="rId8" w:history="1">
        <w:r w:rsidR="004E5B09" w:rsidRPr="003B5FFF">
          <w:rPr>
            <w:rStyle w:val="Hyperlink"/>
            <w:rFonts w:asciiTheme="minorHAnsi" w:eastAsia="Arial" w:hAnsiTheme="minorHAnsi" w:cstheme="minorHAnsi"/>
            <w:sz w:val="24"/>
            <w:szCs w:val="24"/>
          </w:rPr>
          <w:t>composed</w:t>
        </w:r>
      </w:hyperlink>
      <w:r w:rsidR="004E5B09">
        <w:rPr>
          <w:rFonts w:asciiTheme="minorHAnsi" w:eastAsia="Arial" w:hAnsiTheme="minorHAnsi" w:cstheme="minorHAnsi"/>
          <w:color w:val="000000" w:themeColor="text1"/>
          <w:sz w:val="24"/>
          <w:szCs w:val="24"/>
        </w:rPr>
        <w:t xml:space="preserve"> </w:t>
      </w:r>
      <w:r w:rsidR="0038235E">
        <w:rPr>
          <w:rFonts w:asciiTheme="minorHAnsi" w:eastAsia="Arial" w:hAnsiTheme="minorHAnsi" w:cstheme="minorHAnsi"/>
          <w:color w:val="000000" w:themeColor="text1"/>
          <w:sz w:val="24"/>
          <w:szCs w:val="24"/>
        </w:rPr>
        <w:t>images</w:t>
      </w:r>
      <w:r w:rsidR="004E5B09">
        <w:rPr>
          <w:rFonts w:asciiTheme="minorHAnsi" w:eastAsia="Arial" w:hAnsiTheme="minorHAnsi" w:cstheme="minorHAnsi"/>
          <w:color w:val="000000" w:themeColor="text1"/>
          <w:sz w:val="24"/>
          <w:szCs w:val="24"/>
        </w:rPr>
        <w:t xml:space="preserve">. Anderson’s style is so distinct that in 2018, Screen Junkies, authors of the comical </w:t>
      </w:r>
      <w:r w:rsidR="004E5B09" w:rsidRPr="004E5B09">
        <w:rPr>
          <w:rFonts w:asciiTheme="minorHAnsi" w:eastAsia="Arial" w:hAnsiTheme="minorHAnsi" w:cstheme="minorHAnsi"/>
          <w:i/>
          <w:color w:val="000000" w:themeColor="text1"/>
          <w:sz w:val="24"/>
          <w:szCs w:val="24"/>
        </w:rPr>
        <w:t>Honest Trailer</w:t>
      </w:r>
      <w:r w:rsidR="004E5B09">
        <w:rPr>
          <w:rFonts w:asciiTheme="minorHAnsi" w:eastAsia="Arial" w:hAnsiTheme="minorHAnsi" w:cstheme="minorHAnsi"/>
          <w:color w:val="000000" w:themeColor="text1"/>
          <w:sz w:val="24"/>
          <w:szCs w:val="24"/>
        </w:rPr>
        <w:t xml:space="preserve"> series, created the video entitled ‘</w:t>
      </w:r>
      <w:r w:rsidR="004E5B09" w:rsidRPr="004E5B09">
        <w:rPr>
          <w:rFonts w:asciiTheme="minorHAnsi" w:eastAsia="Arial" w:hAnsiTheme="minorHAnsi" w:cstheme="minorHAnsi"/>
          <w:i/>
          <w:color w:val="000000" w:themeColor="text1"/>
          <w:sz w:val="24"/>
          <w:szCs w:val="24"/>
        </w:rPr>
        <w:t>Honest Trailers - Every Wes Anderson Movie</w:t>
      </w:r>
      <w:r w:rsidR="004E5B09">
        <w:rPr>
          <w:rFonts w:asciiTheme="minorHAnsi" w:eastAsia="Arial" w:hAnsiTheme="minorHAnsi" w:cstheme="minorHAnsi"/>
          <w:i/>
          <w:color w:val="000000" w:themeColor="text1"/>
          <w:sz w:val="24"/>
          <w:szCs w:val="24"/>
        </w:rPr>
        <w:t xml:space="preserve">’ </w:t>
      </w:r>
      <w:r w:rsidR="004E5B09">
        <w:rPr>
          <w:rFonts w:asciiTheme="minorHAnsi" w:eastAsia="Arial" w:hAnsiTheme="minorHAnsi" w:cstheme="minorHAnsi"/>
          <w:color w:val="000000" w:themeColor="text1"/>
          <w:sz w:val="24"/>
          <w:szCs w:val="24"/>
        </w:rPr>
        <w:t>which offers a summary of some of Anderson’</w:t>
      </w:r>
      <w:r w:rsidR="00F04A1F">
        <w:rPr>
          <w:rFonts w:asciiTheme="minorHAnsi" w:eastAsia="Arial" w:hAnsiTheme="minorHAnsi" w:cstheme="minorHAnsi"/>
          <w:color w:val="000000" w:themeColor="text1"/>
          <w:sz w:val="24"/>
          <w:szCs w:val="24"/>
        </w:rPr>
        <w:t>s typical</w:t>
      </w:r>
      <w:r w:rsidR="00F04A1F" w:rsidRPr="00F04A1F">
        <w:rPr>
          <w:rFonts w:asciiTheme="minorHAnsi" w:eastAsia="Arial" w:hAnsiTheme="minorHAnsi" w:cstheme="minorHAnsi"/>
          <w:color w:val="000000" w:themeColor="text1"/>
          <w:sz w:val="24"/>
          <w:szCs w:val="24"/>
        </w:rPr>
        <w:t xml:space="preserve"> </w:t>
      </w:r>
      <w:r w:rsidR="00F04A1F">
        <w:rPr>
          <w:rFonts w:asciiTheme="minorHAnsi" w:eastAsia="Arial" w:hAnsiTheme="minorHAnsi" w:cstheme="minorHAnsi"/>
          <w:color w:val="000000" w:themeColor="text1"/>
          <w:sz w:val="24"/>
          <w:szCs w:val="24"/>
        </w:rPr>
        <w:t xml:space="preserve">directorial </w:t>
      </w:r>
      <w:r w:rsidR="001E2AE5">
        <w:rPr>
          <w:rFonts w:asciiTheme="minorHAnsi" w:eastAsia="Arial" w:hAnsiTheme="minorHAnsi" w:cstheme="minorHAnsi"/>
          <w:color w:val="000000" w:themeColor="text1"/>
          <w:sz w:val="24"/>
          <w:szCs w:val="24"/>
        </w:rPr>
        <w:t>habits</w:t>
      </w:r>
      <w:r w:rsidR="004E5B09">
        <w:rPr>
          <w:rFonts w:asciiTheme="minorHAnsi" w:eastAsia="Arial" w:hAnsiTheme="minorHAnsi" w:cstheme="minorHAnsi"/>
          <w:color w:val="000000" w:themeColor="text1"/>
          <w:sz w:val="24"/>
          <w:szCs w:val="24"/>
        </w:rPr>
        <w:t xml:space="preserve">. </w:t>
      </w:r>
      <w:r w:rsidR="004E5B09">
        <w:rPr>
          <w:rStyle w:val="FootnoteReference"/>
          <w:rFonts w:asciiTheme="minorHAnsi" w:eastAsia="Arial" w:hAnsiTheme="minorHAnsi" w:cstheme="minorHAnsi"/>
          <w:color w:val="000000" w:themeColor="text1"/>
          <w:sz w:val="24"/>
          <w:szCs w:val="24"/>
        </w:rPr>
        <w:footnoteReference w:id="2"/>
      </w:r>
    </w:p>
    <w:p w14:paraId="3FEDEC51" w14:textId="77777777" w:rsidR="009630AF" w:rsidRDefault="009630AF" w:rsidP="001E2AE5">
      <w:pPr>
        <w:spacing w:line="480" w:lineRule="auto"/>
        <w:rPr>
          <w:rFonts w:asciiTheme="minorHAnsi" w:eastAsia="Arial" w:hAnsiTheme="minorHAnsi" w:cstheme="minorHAnsi"/>
          <w:color w:val="000000" w:themeColor="text1"/>
          <w:sz w:val="24"/>
          <w:szCs w:val="24"/>
        </w:rPr>
      </w:pPr>
    </w:p>
    <w:p w14:paraId="518F836D" w14:textId="7CE37B31" w:rsidR="00352EE8" w:rsidRDefault="008B7EC7" w:rsidP="001E2AE5">
      <w:pPr>
        <w:spacing w:line="480" w:lineRule="auto"/>
        <w:rPr>
          <w:rFonts w:asciiTheme="minorHAnsi" w:eastAsia="Arial" w:hAnsiTheme="minorHAnsi" w:cstheme="minorHAnsi"/>
          <w:color w:val="000000" w:themeColor="text1"/>
          <w:sz w:val="24"/>
          <w:szCs w:val="24"/>
        </w:rPr>
      </w:pPr>
      <w:r>
        <w:rPr>
          <w:rFonts w:asciiTheme="minorHAnsi" w:eastAsia="Arial" w:hAnsiTheme="minorHAnsi" w:cstheme="minorHAnsi"/>
          <w:i/>
          <w:color w:val="000000" w:themeColor="text1"/>
          <w:sz w:val="24"/>
          <w:szCs w:val="24"/>
        </w:rPr>
        <w:t>The Darjeeling Limited</w:t>
      </w:r>
      <w:r>
        <w:rPr>
          <w:rFonts w:asciiTheme="minorHAnsi" w:eastAsia="Arial" w:hAnsiTheme="minorHAnsi" w:cstheme="minorHAnsi"/>
          <w:color w:val="000000" w:themeColor="text1"/>
          <w:sz w:val="24"/>
          <w:szCs w:val="24"/>
        </w:rPr>
        <w:t xml:space="preserve"> is generally considered to be a success both critically and </w:t>
      </w:r>
      <w:r w:rsidR="006002FC">
        <w:rPr>
          <w:rFonts w:asciiTheme="minorHAnsi" w:eastAsia="Arial" w:hAnsiTheme="minorHAnsi" w:cstheme="minorHAnsi"/>
          <w:color w:val="000000" w:themeColor="text1"/>
          <w:sz w:val="24"/>
          <w:szCs w:val="24"/>
        </w:rPr>
        <w:t>at</w:t>
      </w:r>
      <w:r>
        <w:rPr>
          <w:rFonts w:asciiTheme="minorHAnsi" w:eastAsia="Arial" w:hAnsiTheme="minorHAnsi" w:cstheme="minorHAnsi"/>
          <w:color w:val="000000" w:themeColor="text1"/>
          <w:sz w:val="24"/>
          <w:szCs w:val="24"/>
        </w:rPr>
        <w:t xml:space="preserve"> the box office</w:t>
      </w:r>
      <w:r w:rsidR="00F04A1F">
        <w:rPr>
          <w:rFonts w:asciiTheme="minorHAnsi" w:eastAsia="Arial" w:hAnsiTheme="minorHAnsi" w:cstheme="minorHAnsi"/>
          <w:color w:val="000000" w:themeColor="text1"/>
          <w:sz w:val="24"/>
          <w:szCs w:val="24"/>
        </w:rPr>
        <w:t xml:space="preserve">, </w:t>
      </w:r>
      <w:proofErr w:type="gramStart"/>
      <w:r w:rsidR="00F04A1F">
        <w:rPr>
          <w:rFonts w:asciiTheme="minorHAnsi" w:eastAsia="Arial" w:hAnsiTheme="minorHAnsi" w:cstheme="minorHAnsi"/>
          <w:color w:val="000000" w:themeColor="text1"/>
          <w:sz w:val="24"/>
          <w:szCs w:val="24"/>
        </w:rPr>
        <w:t>however</w:t>
      </w:r>
      <w:proofErr w:type="gramEnd"/>
      <w:r w:rsidR="00F04A1F">
        <w:rPr>
          <w:rFonts w:asciiTheme="minorHAnsi" w:eastAsia="Arial" w:hAnsiTheme="minorHAnsi" w:cstheme="minorHAnsi"/>
          <w:color w:val="000000" w:themeColor="text1"/>
          <w:sz w:val="24"/>
          <w:szCs w:val="24"/>
        </w:rPr>
        <w:t xml:space="preserve"> there have been</w:t>
      </w:r>
      <w:r>
        <w:rPr>
          <w:rFonts w:asciiTheme="minorHAnsi" w:eastAsia="Arial" w:hAnsiTheme="minorHAnsi" w:cstheme="minorHAnsi"/>
          <w:color w:val="000000" w:themeColor="text1"/>
          <w:sz w:val="24"/>
          <w:szCs w:val="24"/>
        </w:rPr>
        <w:t xml:space="preserve"> number of reproaches levelled </w:t>
      </w:r>
      <w:r w:rsidR="00F04A1F">
        <w:rPr>
          <w:rFonts w:asciiTheme="minorHAnsi" w:eastAsia="Arial" w:hAnsiTheme="minorHAnsi" w:cstheme="minorHAnsi"/>
          <w:color w:val="000000" w:themeColor="text1"/>
          <w:sz w:val="24"/>
          <w:szCs w:val="24"/>
        </w:rPr>
        <w:t>towards</w:t>
      </w:r>
      <w:r>
        <w:rPr>
          <w:rFonts w:asciiTheme="minorHAnsi" w:eastAsia="Arial" w:hAnsiTheme="minorHAnsi" w:cstheme="minorHAnsi"/>
          <w:color w:val="000000" w:themeColor="text1"/>
          <w:sz w:val="24"/>
          <w:szCs w:val="24"/>
        </w:rPr>
        <w:t xml:space="preserve"> the film for its portrayal of India, Indian culture and Indian </w:t>
      </w:r>
      <w:r w:rsidR="00F04A1F">
        <w:rPr>
          <w:rFonts w:asciiTheme="minorHAnsi" w:eastAsia="Arial" w:hAnsiTheme="minorHAnsi" w:cstheme="minorHAnsi"/>
          <w:color w:val="000000" w:themeColor="text1"/>
          <w:sz w:val="24"/>
          <w:szCs w:val="24"/>
        </w:rPr>
        <w:t>people</w:t>
      </w:r>
      <w:r w:rsidR="003058AF">
        <w:rPr>
          <w:rFonts w:asciiTheme="minorHAnsi" w:eastAsia="Arial" w:hAnsiTheme="minorHAnsi" w:cstheme="minorHAnsi"/>
          <w:color w:val="000000" w:themeColor="text1"/>
          <w:sz w:val="24"/>
          <w:szCs w:val="24"/>
        </w:rPr>
        <w:t xml:space="preserve"> in general</w:t>
      </w:r>
      <w:r w:rsidR="00F04A1F">
        <w:rPr>
          <w:rFonts w:asciiTheme="minorHAnsi" w:eastAsia="Arial" w:hAnsiTheme="minorHAnsi" w:cstheme="minorHAnsi"/>
          <w:color w:val="000000" w:themeColor="text1"/>
          <w:sz w:val="24"/>
          <w:szCs w:val="24"/>
        </w:rPr>
        <w:t>. Indeed Brian Hu, of the UCLA Asia Pacific centre, described the ‘collective groan’ from</w:t>
      </w:r>
      <w:r w:rsidR="003058AF">
        <w:rPr>
          <w:rFonts w:asciiTheme="minorHAnsi" w:eastAsia="Arial" w:hAnsiTheme="minorHAnsi" w:cstheme="minorHAnsi"/>
          <w:color w:val="000000" w:themeColor="text1"/>
          <w:sz w:val="24"/>
          <w:szCs w:val="24"/>
        </w:rPr>
        <w:t xml:space="preserve"> the</w:t>
      </w:r>
      <w:r w:rsidR="00F04A1F">
        <w:rPr>
          <w:rFonts w:asciiTheme="minorHAnsi" w:eastAsia="Arial" w:hAnsiTheme="minorHAnsi" w:cstheme="minorHAnsi"/>
          <w:color w:val="000000" w:themeColor="text1"/>
          <w:sz w:val="24"/>
          <w:szCs w:val="24"/>
        </w:rPr>
        <w:t xml:space="preserve"> Asian American</w:t>
      </w:r>
      <w:r w:rsidR="00CC57D4">
        <w:rPr>
          <w:rFonts w:asciiTheme="minorHAnsi" w:eastAsia="Arial" w:hAnsiTheme="minorHAnsi" w:cstheme="minorHAnsi"/>
          <w:color w:val="000000" w:themeColor="text1"/>
          <w:sz w:val="24"/>
          <w:szCs w:val="24"/>
        </w:rPr>
        <w:t xml:space="preserve"> population </w:t>
      </w:r>
      <w:r w:rsidR="00F04A1F">
        <w:rPr>
          <w:rFonts w:asciiTheme="minorHAnsi" w:eastAsia="Arial" w:hAnsiTheme="minorHAnsi" w:cstheme="minorHAnsi"/>
          <w:color w:val="000000" w:themeColor="text1"/>
          <w:sz w:val="24"/>
          <w:szCs w:val="24"/>
        </w:rPr>
        <w:t>upon hearing the premise of the film, as Hollywood rarely treats the ‘east’ with any kind of nuanced understanding, but rather</w:t>
      </w:r>
      <w:r w:rsidR="00CC57D4">
        <w:rPr>
          <w:rFonts w:asciiTheme="minorHAnsi" w:eastAsia="Arial" w:hAnsiTheme="minorHAnsi" w:cstheme="minorHAnsi"/>
          <w:color w:val="000000" w:themeColor="text1"/>
          <w:sz w:val="24"/>
          <w:szCs w:val="24"/>
        </w:rPr>
        <w:t xml:space="preserve"> depends on preconceived and historical ignorance</w:t>
      </w:r>
      <w:r w:rsidR="00A724E0">
        <w:rPr>
          <w:rFonts w:asciiTheme="minorHAnsi" w:eastAsia="Arial" w:hAnsiTheme="minorHAnsi" w:cstheme="minorHAnsi"/>
          <w:color w:val="000000" w:themeColor="text1"/>
          <w:sz w:val="24"/>
          <w:szCs w:val="24"/>
        </w:rPr>
        <w:t xml:space="preserve"> with Hollywood often depicting ‘India as a land full of mystical powers and religious cults.’ </w:t>
      </w:r>
      <w:r w:rsidR="003043CD">
        <w:rPr>
          <w:rStyle w:val="FootnoteReference"/>
          <w:rFonts w:asciiTheme="minorHAnsi" w:eastAsia="Arial" w:hAnsiTheme="minorHAnsi" w:cstheme="minorHAnsi"/>
          <w:color w:val="000000" w:themeColor="text1"/>
          <w:sz w:val="24"/>
          <w:szCs w:val="24"/>
        </w:rPr>
        <w:footnoteReference w:id="3"/>
      </w:r>
      <w:r w:rsidR="003043CD">
        <w:rPr>
          <w:rFonts w:asciiTheme="minorHAnsi" w:eastAsia="Arial" w:hAnsiTheme="minorHAnsi" w:cstheme="minorHAnsi"/>
          <w:color w:val="000000" w:themeColor="text1"/>
          <w:sz w:val="24"/>
          <w:szCs w:val="24"/>
        </w:rPr>
        <w:t xml:space="preserve"> </w:t>
      </w:r>
      <w:r w:rsidR="00A724E0">
        <w:rPr>
          <w:rStyle w:val="FootnoteReference"/>
          <w:rFonts w:asciiTheme="minorHAnsi" w:eastAsia="Arial" w:hAnsiTheme="minorHAnsi" w:cstheme="minorHAnsi"/>
          <w:color w:val="000000" w:themeColor="text1"/>
          <w:sz w:val="24"/>
          <w:szCs w:val="24"/>
        </w:rPr>
        <w:footnoteReference w:id="4"/>
      </w:r>
      <w:r w:rsidR="00352EE8">
        <w:rPr>
          <w:rFonts w:asciiTheme="minorHAnsi" w:eastAsia="Arial" w:hAnsiTheme="minorHAnsi" w:cstheme="minorHAnsi"/>
          <w:color w:val="000000" w:themeColor="text1"/>
          <w:sz w:val="24"/>
          <w:szCs w:val="24"/>
        </w:rPr>
        <w:t xml:space="preserve"> </w:t>
      </w:r>
    </w:p>
    <w:p w14:paraId="03F6E9C9" w14:textId="77777777" w:rsidR="00352EE8" w:rsidRDefault="00352EE8" w:rsidP="001E2AE5">
      <w:pPr>
        <w:spacing w:line="480" w:lineRule="auto"/>
        <w:rPr>
          <w:rFonts w:asciiTheme="minorHAnsi" w:eastAsia="Arial" w:hAnsiTheme="minorHAnsi" w:cstheme="minorHAnsi"/>
          <w:color w:val="000000" w:themeColor="text1"/>
          <w:sz w:val="24"/>
          <w:szCs w:val="24"/>
        </w:rPr>
      </w:pPr>
    </w:p>
    <w:p w14:paraId="5DE2561A" w14:textId="25B95149" w:rsidR="00AF475B" w:rsidRDefault="00352EE8" w:rsidP="001E2AE5">
      <w:pPr>
        <w:spacing w:line="480" w:lineRule="auto"/>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That being said, there have been other more positive treatments of </w:t>
      </w:r>
      <w:r>
        <w:rPr>
          <w:rFonts w:asciiTheme="minorHAnsi" w:eastAsia="Arial" w:hAnsiTheme="minorHAnsi" w:cstheme="minorHAnsi"/>
          <w:i/>
          <w:color w:val="000000" w:themeColor="text1"/>
          <w:sz w:val="24"/>
          <w:szCs w:val="24"/>
        </w:rPr>
        <w:t xml:space="preserve">The Darjeeling Limited </w:t>
      </w:r>
      <w:r>
        <w:rPr>
          <w:rFonts w:asciiTheme="minorHAnsi" w:eastAsia="Arial" w:hAnsiTheme="minorHAnsi" w:cstheme="minorHAnsi"/>
          <w:color w:val="000000" w:themeColor="text1"/>
          <w:sz w:val="24"/>
          <w:szCs w:val="24"/>
        </w:rPr>
        <w:t>in academic circles</w:t>
      </w:r>
      <w:r w:rsidR="003043CD">
        <w:rPr>
          <w:rFonts w:asciiTheme="minorHAnsi" w:eastAsia="Arial" w:hAnsiTheme="minorHAnsi" w:cstheme="minorHAnsi"/>
          <w:color w:val="000000" w:themeColor="text1"/>
          <w:sz w:val="24"/>
          <w:szCs w:val="24"/>
        </w:rPr>
        <w:t xml:space="preserve">. </w:t>
      </w:r>
      <w:r>
        <w:rPr>
          <w:rFonts w:asciiTheme="minorHAnsi" w:eastAsia="Arial" w:hAnsiTheme="minorHAnsi" w:cstheme="minorHAnsi"/>
          <w:color w:val="000000" w:themeColor="text1"/>
          <w:sz w:val="24"/>
          <w:szCs w:val="24"/>
        </w:rPr>
        <w:t xml:space="preserve">Bose states that the film is not only a ‘finely tuned </w:t>
      </w:r>
      <w:r w:rsidRPr="00352EE8">
        <w:rPr>
          <w:rFonts w:asciiTheme="minorHAnsi" w:eastAsia="Arial" w:hAnsiTheme="minorHAnsi" w:cstheme="minorHAnsi"/>
          <w:color w:val="000000" w:themeColor="text1"/>
          <w:sz w:val="24"/>
          <w:szCs w:val="24"/>
        </w:rPr>
        <w:t>critique of American materialism, emotional va</w:t>
      </w:r>
      <w:r>
        <w:rPr>
          <w:rFonts w:asciiTheme="minorHAnsi" w:eastAsia="Arial" w:hAnsiTheme="minorHAnsi" w:cstheme="minorHAnsi"/>
          <w:color w:val="000000" w:themeColor="text1"/>
          <w:sz w:val="24"/>
          <w:szCs w:val="24"/>
        </w:rPr>
        <w:t>cuity, and lack of spiritualism’, but also ‘</w:t>
      </w:r>
      <w:r w:rsidRPr="00352EE8">
        <w:rPr>
          <w:rFonts w:asciiTheme="minorHAnsi" w:eastAsia="Arial" w:hAnsiTheme="minorHAnsi" w:cstheme="minorHAnsi"/>
          <w:color w:val="000000" w:themeColor="text1"/>
          <w:sz w:val="24"/>
          <w:szCs w:val="24"/>
        </w:rPr>
        <w:t>turns Orientalism and its inherent notions of the exotic</w:t>
      </w:r>
      <w:r>
        <w:rPr>
          <w:rFonts w:asciiTheme="minorHAnsi" w:eastAsia="Arial" w:hAnsiTheme="minorHAnsi" w:cstheme="minorHAnsi"/>
          <w:color w:val="000000" w:themeColor="text1"/>
          <w:sz w:val="24"/>
          <w:szCs w:val="24"/>
        </w:rPr>
        <w:t xml:space="preserve"> </w:t>
      </w:r>
      <w:r w:rsidRPr="00352EE8">
        <w:rPr>
          <w:rFonts w:asciiTheme="minorHAnsi" w:eastAsia="Arial" w:hAnsiTheme="minorHAnsi" w:cstheme="minorHAnsi"/>
          <w:color w:val="000000" w:themeColor="text1"/>
          <w:sz w:val="24"/>
          <w:szCs w:val="24"/>
        </w:rPr>
        <w:t>East</w:t>
      </w:r>
      <w:r>
        <w:rPr>
          <w:rFonts w:asciiTheme="minorHAnsi" w:eastAsia="Arial" w:hAnsiTheme="minorHAnsi" w:cstheme="minorHAnsi"/>
          <w:color w:val="000000" w:themeColor="text1"/>
          <w:sz w:val="24"/>
          <w:szCs w:val="24"/>
        </w:rPr>
        <w:t xml:space="preserve"> </w:t>
      </w:r>
      <w:r w:rsidRPr="00352EE8">
        <w:rPr>
          <w:rFonts w:asciiTheme="minorHAnsi" w:eastAsia="Arial" w:hAnsiTheme="minorHAnsi" w:cstheme="minorHAnsi"/>
          <w:color w:val="000000" w:themeColor="text1"/>
          <w:sz w:val="24"/>
          <w:szCs w:val="24"/>
        </w:rPr>
        <w:t>on its head</w:t>
      </w:r>
      <w:r>
        <w:rPr>
          <w:rFonts w:asciiTheme="minorHAnsi" w:eastAsia="Arial" w:hAnsiTheme="minorHAnsi" w:cstheme="minorHAnsi"/>
          <w:color w:val="000000" w:themeColor="text1"/>
          <w:sz w:val="24"/>
          <w:szCs w:val="24"/>
        </w:rPr>
        <w:t xml:space="preserve">’. </w:t>
      </w:r>
      <w:r>
        <w:rPr>
          <w:rStyle w:val="FootnoteReference"/>
          <w:rFonts w:asciiTheme="minorHAnsi" w:eastAsia="Arial" w:hAnsiTheme="minorHAnsi" w:cstheme="minorHAnsi"/>
          <w:color w:val="000000" w:themeColor="text1"/>
          <w:sz w:val="24"/>
          <w:szCs w:val="24"/>
        </w:rPr>
        <w:footnoteReference w:id="5"/>
      </w:r>
      <w:r>
        <w:rPr>
          <w:rFonts w:asciiTheme="minorHAnsi" w:eastAsia="Arial" w:hAnsiTheme="minorHAnsi" w:cstheme="minorHAnsi"/>
          <w:color w:val="000000" w:themeColor="text1"/>
          <w:sz w:val="24"/>
          <w:szCs w:val="24"/>
        </w:rPr>
        <w:t xml:space="preserve"> </w:t>
      </w:r>
      <w:r w:rsidR="001A3FD8">
        <w:rPr>
          <w:rFonts w:asciiTheme="minorHAnsi" w:eastAsia="Arial" w:hAnsiTheme="minorHAnsi" w:cstheme="minorHAnsi"/>
          <w:color w:val="000000" w:themeColor="text1"/>
          <w:sz w:val="24"/>
          <w:szCs w:val="24"/>
        </w:rPr>
        <w:t xml:space="preserve">Bose goes further to conclude that </w:t>
      </w:r>
      <w:r w:rsidR="001A3FD8">
        <w:rPr>
          <w:rFonts w:asciiTheme="minorHAnsi" w:eastAsia="Arial" w:hAnsiTheme="minorHAnsi" w:cstheme="minorHAnsi"/>
          <w:i/>
          <w:color w:val="000000" w:themeColor="text1"/>
          <w:sz w:val="24"/>
          <w:szCs w:val="24"/>
        </w:rPr>
        <w:t xml:space="preserve">The Darjeeling Limited </w:t>
      </w:r>
      <w:r w:rsidR="001A3FD8">
        <w:rPr>
          <w:rFonts w:asciiTheme="minorHAnsi" w:eastAsia="Arial" w:hAnsiTheme="minorHAnsi" w:cstheme="minorHAnsi"/>
          <w:color w:val="000000" w:themeColor="text1"/>
          <w:sz w:val="24"/>
          <w:szCs w:val="24"/>
        </w:rPr>
        <w:t xml:space="preserve">relies heavily on </w:t>
      </w:r>
      <w:r w:rsidR="001A3FD8" w:rsidRPr="001A3FD8">
        <w:rPr>
          <w:rFonts w:asciiTheme="minorHAnsi" w:eastAsia="Arial" w:hAnsiTheme="minorHAnsi" w:cstheme="minorHAnsi"/>
          <w:color w:val="000000" w:themeColor="text1"/>
          <w:sz w:val="24"/>
          <w:szCs w:val="24"/>
        </w:rPr>
        <w:t>Orientalist cliché</w:t>
      </w:r>
      <w:r w:rsidR="001A3FD8">
        <w:rPr>
          <w:rFonts w:asciiTheme="minorHAnsi" w:eastAsia="Arial" w:hAnsiTheme="minorHAnsi" w:cstheme="minorHAnsi"/>
          <w:color w:val="000000" w:themeColor="text1"/>
          <w:sz w:val="24"/>
          <w:szCs w:val="24"/>
        </w:rPr>
        <w:t xml:space="preserve"> for </w:t>
      </w:r>
      <w:r w:rsidR="001A3FD8">
        <w:rPr>
          <w:rFonts w:asciiTheme="minorHAnsi" w:eastAsia="Arial" w:hAnsiTheme="minorHAnsi" w:cstheme="minorHAnsi"/>
          <w:color w:val="000000" w:themeColor="text1"/>
          <w:sz w:val="24"/>
          <w:szCs w:val="24"/>
        </w:rPr>
        <w:lastRenderedPageBreak/>
        <w:t>much of the comic effect and that Anderson uses aforementioned ignorance of the ‘India of mystical powers and religious cults’ to ridicule the notion of ‘</w:t>
      </w:r>
      <w:r w:rsidR="001A3FD8" w:rsidRPr="001A3FD8">
        <w:rPr>
          <w:rFonts w:asciiTheme="minorHAnsi" w:eastAsia="Arial" w:hAnsiTheme="minorHAnsi" w:cstheme="minorHAnsi"/>
          <w:color w:val="000000" w:themeColor="text1"/>
          <w:sz w:val="24"/>
          <w:szCs w:val="24"/>
        </w:rPr>
        <w:t>white men desperately se</w:t>
      </w:r>
      <w:r w:rsidR="001A3FD8">
        <w:rPr>
          <w:rFonts w:asciiTheme="minorHAnsi" w:eastAsia="Arial" w:hAnsiTheme="minorHAnsi" w:cstheme="minorHAnsi"/>
          <w:color w:val="000000" w:themeColor="text1"/>
          <w:sz w:val="24"/>
          <w:szCs w:val="24"/>
        </w:rPr>
        <w:t>eking short-cuts to salvation.</w:t>
      </w:r>
      <w:r w:rsidR="001E2AE5">
        <w:rPr>
          <w:rFonts w:asciiTheme="minorHAnsi" w:eastAsia="Arial" w:hAnsiTheme="minorHAnsi" w:cstheme="minorHAnsi"/>
          <w:color w:val="000000" w:themeColor="text1"/>
          <w:sz w:val="24"/>
          <w:szCs w:val="24"/>
        </w:rPr>
        <w:t>´</w:t>
      </w:r>
      <w:r w:rsidR="001A3FD8">
        <w:rPr>
          <w:rFonts w:asciiTheme="minorHAnsi" w:eastAsia="Arial" w:hAnsiTheme="minorHAnsi" w:cstheme="minorHAnsi"/>
          <w:color w:val="000000" w:themeColor="text1"/>
          <w:sz w:val="24"/>
          <w:szCs w:val="24"/>
        </w:rPr>
        <w:t xml:space="preserve"> </w:t>
      </w:r>
      <w:r w:rsidR="001A3FD8">
        <w:rPr>
          <w:rStyle w:val="FootnoteReference"/>
          <w:rFonts w:asciiTheme="minorHAnsi" w:eastAsia="Arial" w:hAnsiTheme="minorHAnsi" w:cstheme="minorHAnsi"/>
          <w:color w:val="000000" w:themeColor="text1"/>
          <w:sz w:val="24"/>
          <w:szCs w:val="24"/>
        </w:rPr>
        <w:footnoteReference w:id="6"/>
      </w:r>
    </w:p>
    <w:p w14:paraId="3BA60385" w14:textId="77777777" w:rsidR="001A3FD8" w:rsidRDefault="001A3FD8" w:rsidP="001E2AE5">
      <w:pPr>
        <w:spacing w:line="480" w:lineRule="auto"/>
        <w:rPr>
          <w:rFonts w:asciiTheme="minorHAnsi" w:eastAsia="Arial" w:hAnsiTheme="minorHAnsi" w:cstheme="minorHAnsi"/>
          <w:color w:val="000000" w:themeColor="text1"/>
          <w:sz w:val="24"/>
          <w:szCs w:val="24"/>
        </w:rPr>
      </w:pPr>
    </w:p>
    <w:p w14:paraId="6AE1DEB4" w14:textId="5E2F669A" w:rsidR="001A3FD8" w:rsidRPr="001A3FD8" w:rsidRDefault="001A3FD8" w:rsidP="001E2AE5">
      <w:pPr>
        <w:spacing w:line="480" w:lineRule="auto"/>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Anderson’s representations of India are far from negative. </w:t>
      </w:r>
      <w:r>
        <w:rPr>
          <w:rFonts w:asciiTheme="minorHAnsi" w:eastAsia="Arial" w:hAnsiTheme="minorHAnsi" w:cstheme="minorHAnsi"/>
          <w:i/>
          <w:color w:val="000000" w:themeColor="text1"/>
          <w:sz w:val="24"/>
          <w:szCs w:val="24"/>
        </w:rPr>
        <w:t xml:space="preserve">The Darjeeling Limited </w:t>
      </w:r>
      <w:r w:rsidR="003043CD">
        <w:rPr>
          <w:rFonts w:asciiTheme="minorHAnsi" w:eastAsia="Arial" w:hAnsiTheme="minorHAnsi" w:cstheme="minorHAnsi"/>
          <w:color w:val="000000" w:themeColor="text1"/>
          <w:sz w:val="24"/>
          <w:szCs w:val="24"/>
        </w:rPr>
        <w:t>presents</w:t>
      </w:r>
      <w:r>
        <w:rPr>
          <w:rFonts w:asciiTheme="minorHAnsi" w:eastAsia="Arial" w:hAnsiTheme="minorHAnsi" w:cstheme="minorHAnsi"/>
          <w:color w:val="000000" w:themeColor="text1"/>
          <w:sz w:val="24"/>
          <w:szCs w:val="24"/>
        </w:rPr>
        <w:t xml:space="preserve"> a beautiful country that encourages the viewer to look upon India with a fondness, more often than not inhabited by welcoming, kind and generous locals. </w:t>
      </w:r>
      <w:proofErr w:type="spellStart"/>
      <w:r>
        <w:rPr>
          <w:rFonts w:asciiTheme="minorHAnsi" w:eastAsia="Arial" w:hAnsiTheme="minorHAnsi" w:cstheme="minorHAnsi"/>
          <w:color w:val="000000" w:themeColor="text1"/>
          <w:sz w:val="24"/>
          <w:szCs w:val="24"/>
        </w:rPr>
        <w:t>Vukovich</w:t>
      </w:r>
      <w:proofErr w:type="spellEnd"/>
      <w:r>
        <w:rPr>
          <w:rFonts w:asciiTheme="minorHAnsi" w:eastAsia="Arial" w:hAnsiTheme="minorHAnsi" w:cstheme="minorHAnsi"/>
          <w:color w:val="000000" w:themeColor="text1"/>
          <w:sz w:val="24"/>
          <w:szCs w:val="24"/>
        </w:rPr>
        <w:t xml:space="preserve"> however states that these positive representations ‘can still be Orientalist, dubious, racist’,</w:t>
      </w:r>
      <w:r w:rsidR="001E2AE5">
        <w:rPr>
          <w:rFonts w:asciiTheme="minorHAnsi" w:eastAsia="Arial" w:hAnsiTheme="minorHAnsi" w:cstheme="minorHAnsi"/>
          <w:color w:val="000000" w:themeColor="text1"/>
          <w:sz w:val="24"/>
          <w:szCs w:val="24"/>
        </w:rPr>
        <w:t xml:space="preserve"> </w:t>
      </w:r>
      <w:r>
        <w:rPr>
          <w:rFonts w:asciiTheme="minorHAnsi" w:eastAsia="Arial" w:hAnsiTheme="minorHAnsi" w:cstheme="minorHAnsi"/>
          <w:color w:val="000000" w:themeColor="text1"/>
          <w:sz w:val="24"/>
          <w:szCs w:val="24"/>
        </w:rPr>
        <w:t>and that by presenting India as a land inhabited by a series of ‘noble savage’ type characters, Anderson is at risk then of not only infantilising India but also</w:t>
      </w:r>
      <w:r w:rsidR="003043CD">
        <w:rPr>
          <w:rFonts w:asciiTheme="minorHAnsi" w:eastAsia="Arial" w:hAnsiTheme="minorHAnsi" w:cstheme="minorHAnsi"/>
          <w:color w:val="000000" w:themeColor="text1"/>
          <w:sz w:val="24"/>
          <w:szCs w:val="24"/>
        </w:rPr>
        <w:t xml:space="preserve"> </w:t>
      </w:r>
      <w:r>
        <w:rPr>
          <w:rFonts w:asciiTheme="minorHAnsi" w:eastAsia="Arial" w:hAnsiTheme="minorHAnsi" w:cstheme="minorHAnsi"/>
          <w:color w:val="000000" w:themeColor="text1"/>
          <w:sz w:val="24"/>
          <w:szCs w:val="24"/>
        </w:rPr>
        <w:t>creat</w:t>
      </w:r>
      <w:r w:rsidR="003043CD">
        <w:rPr>
          <w:rFonts w:asciiTheme="minorHAnsi" w:eastAsia="Arial" w:hAnsiTheme="minorHAnsi" w:cstheme="minorHAnsi"/>
          <w:color w:val="000000" w:themeColor="text1"/>
          <w:sz w:val="24"/>
          <w:szCs w:val="24"/>
        </w:rPr>
        <w:t>ing</w:t>
      </w:r>
      <w:r>
        <w:rPr>
          <w:rFonts w:asciiTheme="minorHAnsi" w:eastAsia="Arial" w:hAnsiTheme="minorHAnsi" w:cstheme="minorHAnsi"/>
          <w:color w:val="000000" w:themeColor="text1"/>
          <w:sz w:val="24"/>
          <w:szCs w:val="24"/>
        </w:rPr>
        <w:t xml:space="preserve"> </w:t>
      </w:r>
      <w:r w:rsidR="003043CD">
        <w:rPr>
          <w:rFonts w:asciiTheme="minorHAnsi" w:eastAsia="Arial" w:hAnsiTheme="minorHAnsi" w:cstheme="minorHAnsi"/>
          <w:color w:val="000000" w:themeColor="text1"/>
          <w:sz w:val="24"/>
          <w:szCs w:val="24"/>
        </w:rPr>
        <w:t>´</w:t>
      </w:r>
      <w:r>
        <w:rPr>
          <w:rFonts w:asciiTheme="minorHAnsi" w:eastAsia="Arial" w:hAnsiTheme="minorHAnsi" w:cstheme="minorHAnsi"/>
          <w:color w:val="000000" w:themeColor="text1"/>
          <w:sz w:val="24"/>
          <w:szCs w:val="24"/>
        </w:rPr>
        <w:t>images of the savage that serve primarily to re-define the European</w:t>
      </w:r>
      <w:r w:rsidR="003043CD">
        <w:rPr>
          <w:rFonts w:asciiTheme="minorHAnsi" w:eastAsia="Arial" w:hAnsiTheme="minorHAnsi" w:cstheme="minorHAnsi"/>
          <w:color w:val="000000" w:themeColor="text1"/>
          <w:sz w:val="24"/>
          <w:szCs w:val="24"/>
        </w:rPr>
        <w:t>s´</w:t>
      </w:r>
      <w:r>
        <w:rPr>
          <w:rFonts w:asciiTheme="minorHAnsi" w:eastAsia="Arial" w:hAnsiTheme="minorHAnsi" w:cstheme="minorHAnsi"/>
          <w:color w:val="000000" w:themeColor="text1"/>
          <w:sz w:val="24"/>
          <w:szCs w:val="24"/>
        </w:rPr>
        <w:t xml:space="preserve"> or in this case, the West. </w:t>
      </w:r>
      <w:r w:rsidR="003043CD">
        <w:rPr>
          <w:rStyle w:val="FootnoteReference"/>
          <w:rFonts w:asciiTheme="minorHAnsi" w:eastAsia="Arial" w:hAnsiTheme="minorHAnsi" w:cstheme="minorHAnsi"/>
          <w:color w:val="000000" w:themeColor="text1"/>
          <w:sz w:val="24"/>
          <w:szCs w:val="24"/>
        </w:rPr>
        <w:footnoteReference w:id="7"/>
      </w:r>
      <w:r w:rsidR="003043CD">
        <w:rPr>
          <w:rFonts w:asciiTheme="minorHAnsi" w:eastAsia="Arial" w:hAnsiTheme="minorHAnsi" w:cstheme="minorHAnsi"/>
          <w:color w:val="000000" w:themeColor="text1"/>
          <w:sz w:val="24"/>
          <w:szCs w:val="24"/>
        </w:rPr>
        <w:t xml:space="preserve"> </w:t>
      </w:r>
      <w:r>
        <w:rPr>
          <w:rStyle w:val="FootnoteReference"/>
          <w:rFonts w:asciiTheme="minorHAnsi" w:eastAsia="Arial" w:hAnsiTheme="minorHAnsi" w:cstheme="minorHAnsi"/>
          <w:color w:val="000000" w:themeColor="text1"/>
          <w:sz w:val="24"/>
          <w:szCs w:val="24"/>
        </w:rPr>
        <w:footnoteReference w:id="8"/>
      </w:r>
      <w:r>
        <w:rPr>
          <w:rFonts w:asciiTheme="minorHAnsi" w:eastAsia="Arial" w:hAnsiTheme="minorHAnsi" w:cstheme="minorHAnsi"/>
          <w:color w:val="000000" w:themeColor="text1"/>
          <w:sz w:val="24"/>
          <w:szCs w:val="24"/>
        </w:rPr>
        <w:t xml:space="preserve"> </w:t>
      </w:r>
    </w:p>
    <w:p w14:paraId="409B233D" w14:textId="77777777" w:rsidR="00F04A1F" w:rsidRDefault="00F04A1F" w:rsidP="001E2AE5">
      <w:pPr>
        <w:spacing w:line="480" w:lineRule="auto"/>
        <w:rPr>
          <w:rFonts w:asciiTheme="minorHAnsi" w:eastAsia="Arial" w:hAnsiTheme="minorHAnsi" w:cstheme="minorHAnsi"/>
          <w:color w:val="000000" w:themeColor="text1"/>
          <w:sz w:val="24"/>
          <w:szCs w:val="24"/>
        </w:rPr>
      </w:pPr>
    </w:p>
    <w:p w14:paraId="6F8FDB61" w14:textId="79003358" w:rsidR="006662F7" w:rsidRDefault="001A3FD8" w:rsidP="001E2AE5">
      <w:pPr>
        <w:spacing w:line="480" w:lineRule="auto"/>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Differing assessments of the film are</w:t>
      </w:r>
      <w:r w:rsidR="00352EE8">
        <w:rPr>
          <w:rFonts w:asciiTheme="minorHAnsi" w:eastAsia="Arial" w:hAnsiTheme="minorHAnsi" w:cstheme="minorHAnsi"/>
          <w:color w:val="000000" w:themeColor="text1"/>
          <w:sz w:val="24"/>
          <w:szCs w:val="24"/>
        </w:rPr>
        <w:t xml:space="preserve"> to a large extent centred around the representations of India and Indians within the film</w:t>
      </w:r>
      <w:r w:rsidR="00CC57D4">
        <w:rPr>
          <w:rFonts w:asciiTheme="minorHAnsi" w:eastAsia="Arial" w:hAnsiTheme="minorHAnsi" w:cstheme="minorHAnsi"/>
          <w:color w:val="000000" w:themeColor="text1"/>
          <w:sz w:val="24"/>
          <w:szCs w:val="24"/>
        </w:rPr>
        <w:t xml:space="preserve">, </w:t>
      </w:r>
      <w:r w:rsidR="00352EE8">
        <w:rPr>
          <w:rFonts w:asciiTheme="minorHAnsi" w:eastAsia="Arial" w:hAnsiTheme="minorHAnsi" w:cstheme="minorHAnsi"/>
          <w:color w:val="000000" w:themeColor="text1"/>
          <w:sz w:val="24"/>
          <w:szCs w:val="24"/>
        </w:rPr>
        <w:t>which of course make this text ripe for analysis</w:t>
      </w:r>
      <w:r w:rsidR="00C51EFA">
        <w:rPr>
          <w:rFonts w:asciiTheme="minorHAnsi" w:eastAsia="Arial" w:hAnsiTheme="minorHAnsi" w:cstheme="minorHAnsi"/>
          <w:color w:val="000000" w:themeColor="text1"/>
          <w:sz w:val="24"/>
          <w:szCs w:val="24"/>
        </w:rPr>
        <w:t xml:space="preserve"> through</w:t>
      </w:r>
      <w:r w:rsidR="003058AF">
        <w:rPr>
          <w:rFonts w:asciiTheme="minorHAnsi" w:eastAsia="Arial" w:hAnsiTheme="minorHAnsi" w:cstheme="minorHAnsi"/>
          <w:color w:val="000000" w:themeColor="text1"/>
          <w:sz w:val="24"/>
          <w:szCs w:val="24"/>
        </w:rPr>
        <w:t xml:space="preserve"> a post-colonial </w:t>
      </w:r>
      <w:r w:rsidR="00352EE8">
        <w:rPr>
          <w:rFonts w:asciiTheme="minorHAnsi" w:eastAsia="Arial" w:hAnsiTheme="minorHAnsi" w:cstheme="minorHAnsi"/>
          <w:color w:val="000000" w:themeColor="text1"/>
          <w:sz w:val="24"/>
          <w:szCs w:val="24"/>
        </w:rPr>
        <w:t>and</w:t>
      </w:r>
      <w:r w:rsidR="003058AF">
        <w:rPr>
          <w:rFonts w:asciiTheme="minorHAnsi" w:eastAsia="Arial" w:hAnsiTheme="minorHAnsi" w:cstheme="minorHAnsi"/>
          <w:color w:val="000000" w:themeColor="text1"/>
          <w:sz w:val="24"/>
          <w:szCs w:val="24"/>
        </w:rPr>
        <w:t xml:space="preserve"> O</w:t>
      </w:r>
      <w:r w:rsidR="00C51EFA">
        <w:rPr>
          <w:rFonts w:asciiTheme="minorHAnsi" w:eastAsia="Arial" w:hAnsiTheme="minorHAnsi" w:cstheme="minorHAnsi"/>
          <w:color w:val="000000" w:themeColor="text1"/>
          <w:sz w:val="24"/>
          <w:szCs w:val="24"/>
        </w:rPr>
        <w:t>rientalist lens</w:t>
      </w:r>
      <w:r w:rsidR="003058AF">
        <w:rPr>
          <w:rFonts w:asciiTheme="minorHAnsi" w:eastAsia="Arial" w:hAnsiTheme="minorHAnsi" w:cstheme="minorHAnsi"/>
          <w:color w:val="000000" w:themeColor="text1"/>
          <w:sz w:val="24"/>
          <w:szCs w:val="24"/>
        </w:rPr>
        <w:t>.</w:t>
      </w:r>
      <w:r>
        <w:rPr>
          <w:rFonts w:asciiTheme="minorHAnsi" w:eastAsia="Arial" w:hAnsiTheme="minorHAnsi" w:cstheme="minorHAnsi"/>
          <w:color w:val="000000" w:themeColor="text1"/>
          <w:sz w:val="24"/>
          <w:szCs w:val="24"/>
        </w:rPr>
        <w:t xml:space="preserve"> </w:t>
      </w:r>
      <w:r w:rsidR="00C60B5C">
        <w:rPr>
          <w:rFonts w:asciiTheme="minorHAnsi" w:eastAsia="Arial" w:hAnsiTheme="minorHAnsi" w:cstheme="minorHAnsi"/>
          <w:color w:val="000000" w:themeColor="text1"/>
          <w:sz w:val="24"/>
          <w:szCs w:val="24"/>
        </w:rPr>
        <w:t xml:space="preserve">Also, Hall´s reception theory can also be used </w:t>
      </w:r>
      <w:r w:rsidR="003043CD">
        <w:rPr>
          <w:rFonts w:asciiTheme="minorHAnsi" w:eastAsia="Arial" w:hAnsiTheme="minorHAnsi" w:cstheme="minorHAnsi"/>
          <w:color w:val="000000" w:themeColor="text1"/>
          <w:sz w:val="24"/>
          <w:szCs w:val="24"/>
        </w:rPr>
        <w:t>to</w:t>
      </w:r>
      <w:r w:rsidR="00C60B5C">
        <w:rPr>
          <w:rFonts w:asciiTheme="minorHAnsi" w:eastAsia="Arial" w:hAnsiTheme="minorHAnsi" w:cstheme="minorHAnsi"/>
          <w:color w:val="000000" w:themeColor="text1"/>
          <w:sz w:val="24"/>
          <w:szCs w:val="24"/>
        </w:rPr>
        <w:t xml:space="preserve"> further understand the film</w:t>
      </w:r>
      <w:r w:rsidR="006662F7">
        <w:rPr>
          <w:rFonts w:asciiTheme="minorHAnsi" w:eastAsia="Arial" w:hAnsiTheme="minorHAnsi" w:cstheme="minorHAnsi"/>
          <w:color w:val="000000" w:themeColor="text1"/>
          <w:sz w:val="24"/>
          <w:szCs w:val="24"/>
        </w:rPr>
        <w:t xml:space="preserve"> and the various differing sentiments that viewers have regarding Anderson´s representations of India. </w:t>
      </w:r>
      <w:r w:rsidR="00C60B5C">
        <w:rPr>
          <w:rFonts w:asciiTheme="minorHAnsi" w:eastAsia="Arial" w:hAnsiTheme="minorHAnsi" w:cstheme="minorHAnsi"/>
          <w:color w:val="000000" w:themeColor="text1"/>
          <w:sz w:val="24"/>
          <w:szCs w:val="24"/>
        </w:rPr>
        <w:t xml:space="preserve"> </w:t>
      </w:r>
    </w:p>
    <w:p w14:paraId="3B72A03F" w14:textId="77777777" w:rsidR="006662F7" w:rsidRDefault="006662F7" w:rsidP="001E2AE5">
      <w:pPr>
        <w:spacing w:line="480" w:lineRule="auto"/>
        <w:rPr>
          <w:rFonts w:asciiTheme="minorHAnsi" w:eastAsia="Arial" w:hAnsiTheme="minorHAnsi" w:cstheme="minorHAnsi"/>
          <w:color w:val="000000" w:themeColor="text1"/>
          <w:sz w:val="24"/>
          <w:szCs w:val="24"/>
        </w:rPr>
      </w:pPr>
    </w:p>
    <w:p w14:paraId="7B7E4275" w14:textId="17BEA1F8" w:rsidR="003058AF" w:rsidRDefault="006662F7" w:rsidP="001E2AE5">
      <w:pPr>
        <w:spacing w:line="480" w:lineRule="auto"/>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Within the following paragraphs</w:t>
      </w:r>
      <w:r w:rsidR="003043CD">
        <w:rPr>
          <w:rFonts w:asciiTheme="minorHAnsi" w:eastAsia="Arial" w:hAnsiTheme="minorHAnsi" w:cstheme="minorHAnsi"/>
          <w:color w:val="000000" w:themeColor="text1"/>
          <w:sz w:val="24"/>
          <w:szCs w:val="24"/>
        </w:rPr>
        <w:t>,</w:t>
      </w:r>
      <w:r>
        <w:rPr>
          <w:rFonts w:asciiTheme="minorHAnsi" w:eastAsia="Arial" w:hAnsiTheme="minorHAnsi" w:cstheme="minorHAnsi"/>
          <w:color w:val="000000" w:themeColor="text1"/>
          <w:sz w:val="24"/>
          <w:szCs w:val="24"/>
        </w:rPr>
        <w:t xml:space="preserve"> and</w:t>
      </w:r>
      <w:r w:rsidR="001E2AE5">
        <w:rPr>
          <w:rFonts w:asciiTheme="minorHAnsi" w:eastAsia="Arial" w:hAnsiTheme="minorHAnsi" w:cstheme="minorHAnsi"/>
          <w:color w:val="000000" w:themeColor="text1"/>
          <w:sz w:val="24"/>
          <w:szCs w:val="24"/>
        </w:rPr>
        <w:t xml:space="preserve"> w</w:t>
      </w:r>
      <w:r w:rsidR="003058AF">
        <w:rPr>
          <w:rFonts w:asciiTheme="minorHAnsi" w:eastAsia="Arial" w:hAnsiTheme="minorHAnsi" w:cstheme="minorHAnsi"/>
          <w:color w:val="000000" w:themeColor="text1"/>
          <w:sz w:val="24"/>
          <w:szCs w:val="24"/>
        </w:rPr>
        <w:t>ith a view to ensuring clarity of argument</w:t>
      </w:r>
      <w:r w:rsidR="001A3FD8">
        <w:rPr>
          <w:rFonts w:asciiTheme="minorHAnsi" w:eastAsia="Arial" w:hAnsiTheme="minorHAnsi" w:cstheme="minorHAnsi"/>
          <w:color w:val="000000" w:themeColor="text1"/>
          <w:sz w:val="24"/>
          <w:szCs w:val="24"/>
        </w:rPr>
        <w:t xml:space="preserve"> henceforth</w:t>
      </w:r>
      <w:r w:rsidR="003058AF">
        <w:rPr>
          <w:rFonts w:asciiTheme="minorHAnsi" w:eastAsia="Arial" w:hAnsiTheme="minorHAnsi" w:cstheme="minorHAnsi"/>
          <w:color w:val="000000" w:themeColor="text1"/>
          <w:sz w:val="24"/>
          <w:szCs w:val="24"/>
        </w:rPr>
        <w:t xml:space="preserve">, key terms will be defined. </w:t>
      </w:r>
    </w:p>
    <w:p w14:paraId="4DA0B2BB" w14:textId="77777777" w:rsidR="00C51EFA" w:rsidRPr="00CC57D4" w:rsidRDefault="00C51EFA" w:rsidP="001E2AE5">
      <w:pPr>
        <w:spacing w:line="480" w:lineRule="auto"/>
        <w:rPr>
          <w:rFonts w:asciiTheme="minorHAnsi" w:eastAsia="Arial" w:hAnsiTheme="minorHAnsi" w:cstheme="minorHAnsi"/>
          <w:color w:val="000000" w:themeColor="text1"/>
          <w:sz w:val="24"/>
          <w:szCs w:val="24"/>
        </w:rPr>
      </w:pPr>
    </w:p>
    <w:p w14:paraId="3BDEEA36" w14:textId="066C7833" w:rsidR="00AF475B" w:rsidRDefault="00C51EFA" w:rsidP="001E2AE5">
      <w:pPr>
        <w:spacing w:line="480" w:lineRule="auto"/>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Postcolonialism</w:t>
      </w:r>
      <w:r w:rsidR="003058AF">
        <w:rPr>
          <w:rFonts w:asciiTheme="minorHAnsi" w:eastAsia="Arial" w:hAnsiTheme="minorHAnsi" w:cstheme="minorHAnsi"/>
          <w:color w:val="000000" w:themeColor="text1"/>
          <w:sz w:val="24"/>
          <w:szCs w:val="24"/>
        </w:rPr>
        <w:t xml:space="preserve"> within the field of film study</w:t>
      </w:r>
      <w:r>
        <w:rPr>
          <w:rFonts w:asciiTheme="minorHAnsi" w:eastAsia="Arial" w:hAnsiTheme="minorHAnsi" w:cstheme="minorHAnsi"/>
          <w:color w:val="000000" w:themeColor="text1"/>
          <w:sz w:val="24"/>
          <w:szCs w:val="24"/>
        </w:rPr>
        <w:t xml:space="preserve"> is defined as the ‘analysis of issues of ‘otherness’, hybridity, national and ethnic identity, race, imperialism and language both during and after colonial </w:t>
      </w:r>
      <w:r w:rsidR="00A724E0">
        <w:rPr>
          <w:rFonts w:asciiTheme="minorHAnsi" w:eastAsia="Arial" w:hAnsiTheme="minorHAnsi" w:cstheme="minorHAnsi"/>
          <w:color w:val="000000" w:themeColor="text1"/>
          <w:sz w:val="24"/>
          <w:szCs w:val="24"/>
        </w:rPr>
        <w:t>times</w:t>
      </w:r>
      <w:r>
        <w:rPr>
          <w:rFonts w:asciiTheme="minorHAnsi" w:eastAsia="Arial" w:hAnsiTheme="minorHAnsi" w:cstheme="minorHAnsi"/>
          <w:color w:val="000000" w:themeColor="text1"/>
          <w:sz w:val="24"/>
          <w:szCs w:val="24"/>
        </w:rPr>
        <w:t>.</w:t>
      </w:r>
      <w:r w:rsidR="003043CD">
        <w:rPr>
          <w:rFonts w:asciiTheme="minorHAnsi" w:eastAsia="Arial" w:hAnsiTheme="minorHAnsi" w:cstheme="minorHAnsi"/>
          <w:color w:val="000000" w:themeColor="text1"/>
          <w:sz w:val="24"/>
          <w:szCs w:val="24"/>
        </w:rPr>
        <w:t>´</w:t>
      </w:r>
      <w:r>
        <w:rPr>
          <w:rFonts w:asciiTheme="minorHAnsi" w:eastAsia="Arial" w:hAnsiTheme="minorHAnsi" w:cstheme="minorHAnsi"/>
          <w:color w:val="000000" w:themeColor="text1"/>
          <w:sz w:val="24"/>
          <w:szCs w:val="24"/>
        </w:rPr>
        <w:t xml:space="preserve"> </w:t>
      </w:r>
      <w:r>
        <w:rPr>
          <w:rStyle w:val="FootnoteReference"/>
          <w:rFonts w:asciiTheme="minorHAnsi" w:eastAsia="Arial" w:hAnsiTheme="minorHAnsi" w:cstheme="minorHAnsi"/>
          <w:color w:val="000000" w:themeColor="text1"/>
          <w:sz w:val="24"/>
          <w:szCs w:val="24"/>
        </w:rPr>
        <w:footnoteReference w:id="9"/>
      </w:r>
      <w:r>
        <w:rPr>
          <w:rFonts w:asciiTheme="minorHAnsi" w:eastAsia="Arial" w:hAnsiTheme="minorHAnsi" w:cstheme="minorHAnsi"/>
          <w:color w:val="000000" w:themeColor="text1"/>
          <w:sz w:val="24"/>
          <w:szCs w:val="24"/>
        </w:rPr>
        <w:t xml:space="preserve"> </w:t>
      </w:r>
      <w:r w:rsidR="00A724E0">
        <w:rPr>
          <w:rFonts w:asciiTheme="minorHAnsi" w:eastAsia="Arial" w:hAnsiTheme="minorHAnsi" w:cstheme="minorHAnsi"/>
          <w:color w:val="000000" w:themeColor="text1"/>
          <w:sz w:val="24"/>
          <w:szCs w:val="24"/>
        </w:rPr>
        <w:t>It is these often-pervasive reinforcements of the ‘Otherness’</w:t>
      </w:r>
      <w:r w:rsidR="003058AF">
        <w:rPr>
          <w:rFonts w:asciiTheme="minorHAnsi" w:eastAsia="Arial" w:hAnsiTheme="minorHAnsi" w:cstheme="minorHAnsi"/>
          <w:color w:val="000000" w:themeColor="text1"/>
          <w:sz w:val="24"/>
          <w:szCs w:val="24"/>
        </w:rPr>
        <w:t xml:space="preserve"> of India</w:t>
      </w:r>
      <w:r w:rsidR="00A724E0">
        <w:rPr>
          <w:rFonts w:asciiTheme="minorHAnsi" w:eastAsia="Arial" w:hAnsiTheme="minorHAnsi" w:cstheme="minorHAnsi"/>
          <w:color w:val="000000" w:themeColor="text1"/>
          <w:sz w:val="24"/>
          <w:szCs w:val="24"/>
        </w:rPr>
        <w:t xml:space="preserve"> and Indians</w:t>
      </w:r>
      <w:r w:rsidR="003058AF">
        <w:rPr>
          <w:rFonts w:asciiTheme="minorHAnsi" w:eastAsia="Arial" w:hAnsiTheme="minorHAnsi" w:cstheme="minorHAnsi"/>
          <w:color w:val="000000" w:themeColor="text1"/>
          <w:sz w:val="24"/>
          <w:szCs w:val="24"/>
        </w:rPr>
        <w:t xml:space="preserve"> from the protagonists</w:t>
      </w:r>
      <w:r w:rsidR="00A724E0">
        <w:rPr>
          <w:rFonts w:asciiTheme="minorHAnsi" w:eastAsia="Arial" w:hAnsiTheme="minorHAnsi" w:cstheme="minorHAnsi"/>
          <w:color w:val="000000" w:themeColor="text1"/>
          <w:sz w:val="24"/>
          <w:szCs w:val="24"/>
        </w:rPr>
        <w:t xml:space="preserve"> throughout the film that, it can be argued, </w:t>
      </w:r>
      <w:r w:rsidR="003058AF">
        <w:rPr>
          <w:rFonts w:asciiTheme="minorHAnsi" w:eastAsia="Arial" w:hAnsiTheme="minorHAnsi" w:cstheme="minorHAnsi"/>
          <w:color w:val="000000" w:themeColor="text1"/>
          <w:sz w:val="24"/>
          <w:szCs w:val="24"/>
        </w:rPr>
        <w:t>are</w:t>
      </w:r>
      <w:r w:rsidR="00A724E0">
        <w:rPr>
          <w:rFonts w:asciiTheme="minorHAnsi" w:eastAsia="Arial" w:hAnsiTheme="minorHAnsi" w:cstheme="minorHAnsi"/>
          <w:color w:val="000000" w:themeColor="text1"/>
          <w:sz w:val="24"/>
          <w:szCs w:val="24"/>
        </w:rPr>
        <w:t xml:space="preserve"> the </w:t>
      </w:r>
      <w:r w:rsidR="003058AF">
        <w:rPr>
          <w:rFonts w:asciiTheme="minorHAnsi" w:eastAsia="Arial" w:hAnsiTheme="minorHAnsi" w:cstheme="minorHAnsi"/>
          <w:color w:val="000000" w:themeColor="text1"/>
          <w:sz w:val="24"/>
          <w:szCs w:val="24"/>
        </w:rPr>
        <w:t>root</w:t>
      </w:r>
      <w:r w:rsidR="00A724E0">
        <w:rPr>
          <w:rFonts w:asciiTheme="minorHAnsi" w:eastAsia="Arial" w:hAnsiTheme="minorHAnsi" w:cstheme="minorHAnsi"/>
          <w:color w:val="000000" w:themeColor="text1"/>
          <w:sz w:val="24"/>
          <w:szCs w:val="24"/>
        </w:rPr>
        <w:t xml:space="preserve"> of criticism</w:t>
      </w:r>
      <w:r w:rsidR="001E2AE5">
        <w:rPr>
          <w:rFonts w:asciiTheme="minorHAnsi" w:eastAsia="Arial" w:hAnsiTheme="minorHAnsi" w:cstheme="minorHAnsi"/>
          <w:color w:val="000000" w:themeColor="text1"/>
          <w:sz w:val="24"/>
          <w:szCs w:val="24"/>
        </w:rPr>
        <w:t xml:space="preserve">, as they can be considered perpetuations of historic ignorance’s from the colonial period. </w:t>
      </w:r>
      <w:r w:rsidR="006002FC">
        <w:rPr>
          <w:rFonts w:asciiTheme="minorHAnsi" w:eastAsia="Arial" w:hAnsiTheme="minorHAnsi" w:cstheme="minorHAnsi"/>
          <w:color w:val="000000" w:themeColor="text1"/>
          <w:sz w:val="24"/>
          <w:szCs w:val="24"/>
        </w:rPr>
        <w:t xml:space="preserve">Kuhn and </w:t>
      </w:r>
      <w:proofErr w:type="spellStart"/>
      <w:r w:rsidR="006002FC">
        <w:rPr>
          <w:rFonts w:asciiTheme="minorHAnsi" w:eastAsia="Arial" w:hAnsiTheme="minorHAnsi" w:cstheme="minorHAnsi"/>
          <w:color w:val="000000" w:themeColor="text1"/>
          <w:sz w:val="24"/>
          <w:szCs w:val="24"/>
        </w:rPr>
        <w:t>Westwell</w:t>
      </w:r>
      <w:proofErr w:type="spellEnd"/>
      <w:r w:rsidR="006002FC">
        <w:rPr>
          <w:rFonts w:asciiTheme="minorHAnsi" w:eastAsia="Arial" w:hAnsiTheme="minorHAnsi" w:cstheme="minorHAnsi"/>
          <w:color w:val="000000" w:themeColor="text1"/>
          <w:sz w:val="24"/>
          <w:szCs w:val="24"/>
        </w:rPr>
        <w:t xml:space="preserve"> state that it is only in </w:t>
      </w:r>
      <w:r w:rsidR="006002FC">
        <w:rPr>
          <w:rFonts w:asciiTheme="minorHAnsi" w:eastAsia="Arial" w:hAnsiTheme="minorHAnsi" w:cstheme="minorHAnsi"/>
          <w:color w:val="000000" w:themeColor="text1"/>
          <w:sz w:val="24"/>
          <w:szCs w:val="24"/>
        </w:rPr>
        <w:lastRenderedPageBreak/>
        <w:t xml:space="preserve">the wake of Said’s study of Orientalism that postcolonialism has gained prominence </w:t>
      </w:r>
      <w:r w:rsidR="006D4710">
        <w:rPr>
          <w:rFonts w:asciiTheme="minorHAnsi" w:eastAsia="Arial" w:hAnsiTheme="minorHAnsi" w:cstheme="minorHAnsi"/>
          <w:color w:val="000000" w:themeColor="text1"/>
          <w:sz w:val="24"/>
          <w:szCs w:val="24"/>
        </w:rPr>
        <w:t xml:space="preserve">as an academic field </w:t>
      </w:r>
      <w:r w:rsidR="006002FC">
        <w:rPr>
          <w:rFonts w:asciiTheme="minorHAnsi" w:eastAsia="Arial" w:hAnsiTheme="minorHAnsi" w:cstheme="minorHAnsi"/>
          <w:color w:val="000000" w:themeColor="text1"/>
          <w:sz w:val="24"/>
          <w:szCs w:val="24"/>
        </w:rPr>
        <w:t>and therefor</w:t>
      </w:r>
      <w:r w:rsidR="006D4710">
        <w:rPr>
          <w:rFonts w:asciiTheme="minorHAnsi" w:eastAsia="Arial" w:hAnsiTheme="minorHAnsi" w:cstheme="minorHAnsi"/>
          <w:color w:val="000000" w:themeColor="text1"/>
          <w:sz w:val="24"/>
          <w:szCs w:val="24"/>
        </w:rPr>
        <w:t>e</w:t>
      </w:r>
      <w:r w:rsidR="006002FC">
        <w:rPr>
          <w:rFonts w:asciiTheme="minorHAnsi" w:eastAsia="Arial" w:hAnsiTheme="minorHAnsi" w:cstheme="minorHAnsi"/>
          <w:color w:val="000000" w:themeColor="text1"/>
          <w:sz w:val="24"/>
          <w:szCs w:val="24"/>
        </w:rPr>
        <w:t xml:space="preserve"> it is appropriate to defin</w:t>
      </w:r>
      <w:r w:rsidR="00352EE8">
        <w:rPr>
          <w:rFonts w:asciiTheme="minorHAnsi" w:eastAsia="Arial" w:hAnsiTheme="minorHAnsi" w:cstheme="minorHAnsi"/>
          <w:color w:val="000000" w:themeColor="text1"/>
          <w:sz w:val="24"/>
          <w:szCs w:val="24"/>
        </w:rPr>
        <w:t>e the term Orientalism also</w:t>
      </w:r>
      <w:r w:rsidR="006148EE">
        <w:rPr>
          <w:rFonts w:asciiTheme="minorHAnsi" w:eastAsia="Arial" w:hAnsiTheme="minorHAnsi" w:cstheme="minorHAnsi"/>
          <w:color w:val="000000" w:themeColor="text1"/>
          <w:sz w:val="24"/>
          <w:szCs w:val="24"/>
        </w:rPr>
        <w:t>.</w:t>
      </w:r>
      <w:r w:rsidR="001A3FD8">
        <w:rPr>
          <w:rFonts w:asciiTheme="minorHAnsi" w:eastAsia="Arial" w:hAnsiTheme="minorHAnsi" w:cstheme="minorHAnsi"/>
          <w:color w:val="000000" w:themeColor="text1"/>
          <w:sz w:val="24"/>
          <w:szCs w:val="24"/>
        </w:rPr>
        <w:t xml:space="preserve"> </w:t>
      </w:r>
      <w:r w:rsidR="006148EE">
        <w:rPr>
          <w:rStyle w:val="FootnoteReference"/>
          <w:rFonts w:asciiTheme="minorHAnsi" w:eastAsia="Arial" w:hAnsiTheme="minorHAnsi" w:cstheme="minorHAnsi"/>
          <w:color w:val="000000" w:themeColor="text1"/>
          <w:sz w:val="24"/>
          <w:szCs w:val="24"/>
        </w:rPr>
        <w:footnoteReference w:id="10"/>
      </w:r>
    </w:p>
    <w:p w14:paraId="4516617B" w14:textId="77777777" w:rsidR="00A724E0" w:rsidRDefault="00A724E0" w:rsidP="001E2AE5">
      <w:pPr>
        <w:spacing w:line="480" w:lineRule="auto"/>
        <w:rPr>
          <w:rFonts w:asciiTheme="minorHAnsi" w:eastAsia="Arial" w:hAnsiTheme="minorHAnsi" w:cstheme="minorHAnsi"/>
          <w:color w:val="000000" w:themeColor="text1"/>
          <w:sz w:val="24"/>
          <w:szCs w:val="24"/>
        </w:rPr>
      </w:pPr>
    </w:p>
    <w:p w14:paraId="3F4E80FB" w14:textId="0D88FED3" w:rsidR="00A724E0" w:rsidRDefault="00155083" w:rsidP="001E2AE5">
      <w:pPr>
        <w:spacing w:line="480" w:lineRule="auto"/>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Said states that o</w:t>
      </w:r>
      <w:r w:rsidR="00A724E0">
        <w:rPr>
          <w:rFonts w:asciiTheme="minorHAnsi" w:eastAsia="Arial" w:hAnsiTheme="minorHAnsi" w:cstheme="minorHAnsi"/>
          <w:color w:val="000000" w:themeColor="text1"/>
          <w:sz w:val="24"/>
          <w:szCs w:val="24"/>
        </w:rPr>
        <w:t xml:space="preserve">rientalism </w:t>
      </w:r>
      <w:r>
        <w:rPr>
          <w:rFonts w:asciiTheme="minorHAnsi" w:eastAsia="Arial" w:hAnsiTheme="minorHAnsi" w:cstheme="minorHAnsi"/>
          <w:color w:val="000000" w:themeColor="text1"/>
          <w:sz w:val="24"/>
          <w:szCs w:val="24"/>
        </w:rPr>
        <w:t>is ‘a way of coming to terms with the Orient that is based on the Orient’s special place in European Western experience</w:t>
      </w:r>
      <w:r w:rsidR="003058AF">
        <w:rPr>
          <w:rFonts w:asciiTheme="minorHAnsi" w:eastAsia="Arial" w:hAnsiTheme="minorHAnsi" w:cstheme="minorHAnsi"/>
          <w:color w:val="000000" w:themeColor="text1"/>
          <w:sz w:val="24"/>
          <w:szCs w:val="24"/>
        </w:rPr>
        <w:t>.</w:t>
      </w:r>
      <w:r>
        <w:rPr>
          <w:rFonts w:asciiTheme="minorHAnsi" w:eastAsia="Arial" w:hAnsiTheme="minorHAnsi" w:cstheme="minorHAnsi"/>
          <w:color w:val="000000" w:themeColor="text1"/>
          <w:sz w:val="24"/>
          <w:szCs w:val="24"/>
        </w:rPr>
        <w:t>’</w:t>
      </w:r>
      <w:r w:rsidR="003058AF">
        <w:rPr>
          <w:rFonts w:asciiTheme="minorHAnsi" w:eastAsia="Arial" w:hAnsiTheme="minorHAnsi" w:cstheme="minorHAnsi"/>
          <w:color w:val="000000" w:themeColor="text1"/>
          <w:sz w:val="24"/>
          <w:szCs w:val="24"/>
        </w:rPr>
        <w:t xml:space="preserve"> </w:t>
      </w:r>
      <w:r w:rsidR="003058AF">
        <w:rPr>
          <w:rStyle w:val="FootnoteReference"/>
          <w:rFonts w:asciiTheme="minorHAnsi" w:eastAsia="Arial" w:hAnsiTheme="minorHAnsi" w:cstheme="minorHAnsi"/>
          <w:color w:val="000000" w:themeColor="text1"/>
          <w:sz w:val="24"/>
          <w:szCs w:val="24"/>
        </w:rPr>
        <w:footnoteReference w:id="11"/>
      </w:r>
      <w:r w:rsidR="003058AF">
        <w:rPr>
          <w:rFonts w:asciiTheme="minorHAnsi" w:eastAsia="Arial" w:hAnsiTheme="minorHAnsi" w:cstheme="minorHAnsi"/>
          <w:color w:val="000000" w:themeColor="text1"/>
          <w:sz w:val="24"/>
          <w:szCs w:val="24"/>
        </w:rPr>
        <w:t xml:space="preserve"> </w:t>
      </w:r>
      <w:r w:rsidR="006148EE">
        <w:rPr>
          <w:rFonts w:asciiTheme="minorHAnsi" w:eastAsia="Arial" w:hAnsiTheme="minorHAnsi" w:cstheme="minorHAnsi"/>
          <w:color w:val="000000" w:themeColor="text1"/>
          <w:sz w:val="24"/>
          <w:szCs w:val="24"/>
        </w:rPr>
        <w:t xml:space="preserve">More specifically, Bernstein states when </w:t>
      </w:r>
      <w:r w:rsidR="00E609A8">
        <w:rPr>
          <w:rFonts w:asciiTheme="minorHAnsi" w:eastAsia="Arial" w:hAnsiTheme="minorHAnsi" w:cstheme="minorHAnsi"/>
          <w:color w:val="000000" w:themeColor="text1"/>
          <w:sz w:val="24"/>
          <w:szCs w:val="24"/>
        </w:rPr>
        <w:t>discussing</w:t>
      </w:r>
      <w:r w:rsidR="006148EE">
        <w:rPr>
          <w:rFonts w:asciiTheme="minorHAnsi" w:eastAsia="Arial" w:hAnsiTheme="minorHAnsi" w:cstheme="minorHAnsi"/>
          <w:color w:val="000000" w:themeColor="text1"/>
          <w:sz w:val="24"/>
          <w:szCs w:val="24"/>
        </w:rPr>
        <w:t xml:space="preserve"> Orientalism in film, t</w:t>
      </w:r>
      <w:r w:rsidR="001A3FD8">
        <w:rPr>
          <w:rFonts w:asciiTheme="minorHAnsi" w:eastAsia="Arial" w:hAnsiTheme="minorHAnsi" w:cstheme="minorHAnsi"/>
          <w:color w:val="000000" w:themeColor="text1"/>
          <w:sz w:val="24"/>
          <w:szCs w:val="24"/>
        </w:rPr>
        <w:t>hat it is a consideration</w:t>
      </w:r>
      <w:r w:rsidR="006148EE">
        <w:rPr>
          <w:rFonts w:asciiTheme="minorHAnsi" w:eastAsia="Arial" w:hAnsiTheme="minorHAnsi" w:cstheme="minorHAnsi"/>
          <w:color w:val="000000" w:themeColor="text1"/>
          <w:sz w:val="24"/>
          <w:szCs w:val="24"/>
        </w:rPr>
        <w:t xml:space="preserve"> </w:t>
      </w:r>
      <w:r w:rsidR="001A3FD8">
        <w:rPr>
          <w:rFonts w:asciiTheme="minorHAnsi" w:eastAsia="Arial" w:hAnsiTheme="minorHAnsi" w:cstheme="minorHAnsi"/>
          <w:color w:val="000000" w:themeColor="text1"/>
          <w:sz w:val="24"/>
          <w:szCs w:val="24"/>
        </w:rPr>
        <w:t>‘</w:t>
      </w:r>
      <w:r w:rsidR="006148EE">
        <w:rPr>
          <w:rFonts w:asciiTheme="minorHAnsi" w:eastAsia="Arial" w:hAnsiTheme="minorHAnsi" w:cstheme="minorHAnsi"/>
          <w:color w:val="000000" w:themeColor="text1"/>
          <w:sz w:val="24"/>
          <w:szCs w:val="24"/>
        </w:rPr>
        <w:t xml:space="preserve">of the interrelations between society, history, and textuality.’ </w:t>
      </w:r>
      <w:r w:rsidR="006148EE">
        <w:rPr>
          <w:rStyle w:val="FootnoteReference"/>
          <w:rFonts w:asciiTheme="minorHAnsi" w:eastAsia="Arial" w:hAnsiTheme="minorHAnsi" w:cstheme="minorHAnsi"/>
          <w:color w:val="000000" w:themeColor="text1"/>
          <w:sz w:val="24"/>
          <w:szCs w:val="24"/>
        </w:rPr>
        <w:footnoteReference w:id="12"/>
      </w:r>
      <w:r w:rsidR="006148EE">
        <w:rPr>
          <w:rFonts w:asciiTheme="minorHAnsi" w:eastAsia="Arial" w:hAnsiTheme="minorHAnsi" w:cstheme="minorHAnsi"/>
          <w:color w:val="000000" w:themeColor="text1"/>
          <w:sz w:val="24"/>
          <w:szCs w:val="24"/>
        </w:rPr>
        <w:t xml:space="preserve"> Bernstein seems to suggest </w:t>
      </w:r>
      <w:r w:rsidR="00B7656E">
        <w:rPr>
          <w:rFonts w:asciiTheme="minorHAnsi" w:eastAsia="Arial" w:hAnsiTheme="minorHAnsi" w:cstheme="minorHAnsi"/>
          <w:color w:val="000000" w:themeColor="text1"/>
          <w:sz w:val="24"/>
          <w:szCs w:val="24"/>
        </w:rPr>
        <w:t xml:space="preserve">here </w:t>
      </w:r>
      <w:r w:rsidR="006148EE">
        <w:rPr>
          <w:rFonts w:asciiTheme="minorHAnsi" w:eastAsia="Arial" w:hAnsiTheme="minorHAnsi" w:cstheme="minorHAnsi"/>
          <w:color w:val="000000" w:themeColor="text1"/>
          <w:sz w:val="24"/>
          <w:szCs w:val="24"/>
        </w:rPr>
        <w:t>that any film</w:t>
      </w:r>
      <w:r w:rsidR="00B7656E">
        <w:rPr>
          <w:rFonts w:asciiTheme="minorHAnsi" w:eastAsia="Arial" w:hAnsiTheme="minorHAnsi" w:cstheme="minorHAnsi"/>
          <w:color w:val="000000" w:themeColor="text1"/>
          <w:sz w:val="24"/>
          <w:szCs w:val="24"/>
        </w:rPr>
        <w:t xml:space="preserve"> created in the West that is illustrating the E</w:t>
      </w:r>
      <w:r w:rsidR="006148EE">
        <w:rPr>
          <w:rFonts w:asciiTheme="minorHAnsi" w:eastAsia="Arial" w:hAnsiTheme="minorHAnsi" w:cstheme="minorHAnsi"/>
          <w:color w:val="000000" w:themeColor="text1"/>
          <w:sz w:val="24"/>
          <w:szCs w:val="24"/>
        </w:rPr>
        <w:t xml:space="preserve">ast will necessarily draw upon existing historical </w:t>
      </w:r>
      <w:r w:rsidR="00B7656E">
        <w:rPr>
          <w:rFonts w:asciiTheme="minorHAnsi" w:eastAsia="Arial" w:hAnsiTheme="minorHAnsi" w:cstheme="minorHAnsi"/>
          <w:color w:val="000000" w:themeColor="text1"/>
          <w:sz w:val="24"/>
          <w:szCs w:val="24"/>
        </w:rPr>
        <w:t xml:space="preserve">stereotypes and ideas to frame the Orient based on a western understanding. </w:t>
      </w:r>
    </w:p>
    <w:p w14:paraId="1CC443BD" w14:textId="3DF080B5" w:rsidR="006662F7" w:rsidRDefault="006662F7" w:rsidP="001E2AE5">
      <w:pPr>
        <w:spacing w:line="480" w:lineRule="auto"/>
        <w:rPr>
          <w:rFonts w:asciiTheme="minorHAnsi" w:eastAsia="Arial" w:hAnsiTheme="minorHAnsi" w:cstheme="minorHAnsi"/>
          <w:color w:val="000000" w:themeColor="text1"/>
          <w:sz w:val="24"/>
          <w:szCs w:val="24"/>
        </w:rPr>
      </w:pPr>
    </w:p>
    <w:p w14:paraId="6BED8383" w14:textId="4ED8ED48" w:rsidR="00352EE8" w:rsidRDefault="006662F7" w:rsidP="001E2AE5">
      <w:pPr>
        <w:spacing w:line="480" w:lineRule="auto"/>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Reception theory or the encoding / decoding model of communication is the theory that any text ´</w:t>
      </w:r>
      <w:r w:rsidRPr="006662F7">
        <w:rPr>
          <w:rFonts w:asciiTheme="minorHAnsi" w:eastAsia="Arial" w:hAnsiTheme="minorHAnsi" w:cstheme="minorHAnsi"/>
          <w:color w:val="000000" w:themeColor="text1"/>
          <w:sz w:val="24"/>
          <w:szCs w:val="24"/>
        </w:rPr>
        <w:t>is not simply passively accepted by the audience, but that the reader/viewer interprets the meanings of the text based on her or his individual cultural background and life experiences</w:t>
      </w:r>
      <w:r>
        <w:rPr>
          <w:rFonts w:asciiTheme="minorHAnsi" w:eastAsia="Arial" w:hAnsiTheme="minorHAnsi" w:cstheme="minorHAnsi"/>
          <w:color w:val="000000" w:themeColor="text1"/>
          <w:sz w:val="24"/>
          <w:szCs w:val="24"/>
        </w:rPr>
        <w:t xml:space="preserve">´. </w:t>
      </w:r>
      <w:r>
        <w:rPr>
          <w:rStyle w:val="FootnoteReference"/>
          <w:rFonts w:asciiTheme="minorHAnsi" w:eastAsia="Arial" w:hAnsiTheme="minorHAnsi" w:cstheme="minorHAnsi"/>
          <w:color w:val="000000" w:themeColor="text1"/>
          <w:sz w:val="24"/>
          <w:szCs w:val="24"/>
        </w:rPr>
        <w:footnoteReference w:id="13"/>
      </w:r>
      <w:r>
        <w:rPr>
          <w:rFonts w:asciiTheme="minorHAnsi" w:eastAsia="Arial" w:hAnsiTheme="minorHAnsi" w:cstheme="minorHAnsi"/>
          <w:color w:val="000000" w:themeColor="text1"/>
          <w:sz w:val="24"/>
          <w:szCs w:val="24"/>
        </w:rPr>
        <w:t xml:space="preserve"> Hall presents three positions that a viewer </w:t>
      </w:r>
      <w:r w:rsidR="001F24CC">
        <w:rPr>
          <w:rFonts w:asciiTheme="minorHAnsi" w:eastAsia="Arial" w:hAnsiTheme="minorHAnsi" w:cstheme="minorHAnsi"/>
          <w:color w:val="000000" w:themeColor="text1"/>
          <w:sz w:val="24"/>
          <w:szCs w:val="24"/>
        </w:rPr>
        <w:t>might take when viewing a text. They are the dominant-hegemonic position, where a viewer responds ´</w:t>
      </w:r>
      <w:r w:rsidR="001F24CC" w:rsidRPr="001F24CC">
        <w:rPr>
          <w:rFonts w:asciiTheme="minorHAnsi" w:eastAsia="Arial" w:hAnsiTheme="minorHAnsi" w:cstheme="minorHAnsi"/>
          <w:color w:val="000000" w:themeColor="text1"/>
          <w:sz w:val="24"/>
          <w:szCs w:val="24"/>
        </w:rPr>
        <w:t>how the director/creator wants the audience to view the media text</w:t>
      </w:r>
      <w:r w:rsidR="001F24CC">
        <w:rPr>
          <w:rFonts w:asciiTheme="minorHAnsi" w:eastAsia="Arial" w:hAnsiTheme="minorHAnsi" w:cstheme="minorHAnsi"/>
          <w:color w:val="000000" w:themeColor="text1"/>
          <w:sz w:val="24"/>
          <w:szCs w:val="24"/>
        </w:rPr>
        <w:t>´, the o</w:t>
      </w:r>
      <w:r w:rsidR="001F24CC" w:rsidRPr="001F24CC">
        <w:rPr>
          <w:rFonts w:asciiTheme="minorHAnsi" w:eastAsia="Arial" w:hAnsiTheme="minorHAnsi" w:cstheme="minorHAnsi"/>
          <w:color w:val="000000" w:themeColor="text1"/>
          <w:sz w:val="24"/>
          <w:szCs w:val="24"/>
        </w:rPr>
        <w:t>pposition</w:t>
      </w:r>
      <w:r w:rsidR="001F24CC">
        <w:rPr>
          <w:rFonts w:asciiTheme="minorHAnsi" w:eastAsia="Arial" w:hAnsiTheme="minorHAnsi" w:cstheme="minorHAnsi"/>
          <w:color w:val="000000" w:themeColor="text1"/>
          <w:sz w:val="24"/>
          <w:szCs w:val="24"/>
        </w:rPr>
        <w:t>al</w:t>
      </w:r>
      <w:r w:rsidR="001F24CC" w:rsidRPr="001F24CC">
        <w:rPr>
          <w:rFonts w:asciiTheme="minorHAnsi" w:eastAsia="Arial" w:hAnsiTheme="minorHAnsi" w:cstheme="minorHAnsi"/>
          <w:color w:val="000000" w:themeColor="text1"/>
          <w:sz w:val="24"/>
          <w:szCs w:val="24"/>
        </w:rPr>
        <w:t xml:space="preserve"> </w:t>
      </w:r>
      <w:r w:rsidR="001F24CC">
        <w:rPr>
          <w:rFonts w:asciiTheme="minorHAnsi" w:eastAsia="Arial" w:hAnsiTheme="minorHAnsi" w:cstheme="minorHAnsi"/>
          <w:color w:val="000000" w:themeColor="text1"/>
          <w:sz w:val="24"/>
          <w:szCs w:val="24"/>
        </w:rPr>
        <w:t>position</w:t>
      </w:r>
      <w:r w:rsidR="00E609A8">
        <w:rPr>
          <w:rFonts w:asciiTheme="minorHAnsi" w:eastAsia="Arial" w:hAnsiTheme="minorHAnsi" w:cstheme="minorHAnsi"/>
          <w:color w:val="000000" w:themeColor="text1"/>
          <w:sz w:val="24"/>
          <w:szCs w:val="24"/>
        </w:rPr>
        <w:t xml:space="preserve">, </w:t>
      </w:r>
      <w:r w:rsidR="001F24CC">
        <w:rPr>
          <w:rFonts w:asciiTheme="minorHAnsi" w:eastAsia="Arial" w:hAnsiTheme="minorHAnsi" w:cstheme="minorHAnsi"/>
          <w:color w:val="000000" w:themeColor="text1"/>
          <w:sz w:val="24"/>
          <w:szCs w:val="24"/>
        </w:rPr>
        <w:t>´</w:t>
      </w:r>
      <w:r w:rsidR="001F24CC" w:rsidRPr="001F24CC">
        <w:rPr>
          <w:rFonts w:asciiTheme="minorHAnsi" w:eastAsia="Arial" w:hAnsiTheme="minorHAnsi" w:cstheme="minorHAnsi"/>
          <w:color w:val="000000" w:themeColor="text1"/>
          <w:sz w:val="24"/>
          <w:szCs w:val="24"/>
        </w:rPr>
        <w:t>when the audience rejects the preferred reading, and creates their own meaning of the text</w:t>
      </w:r>
      <w:r w:rsidR="001F24CC">
        <w:rPr>
          <w:rFonts w:asciiTheme="minorHAnsi" w:eastAsia="Arial" w:hAnsiTheme="minorHAnsi" w:cstheme="minorHAnsi"/>
          <w:color w:val="000000" w:themeColor="text1"/>
          <w:sz w:val="24"/>
          <w:szCs w:val="24"/>
        </w:rPr>
        <w:t>´ and finally the n</w:t>
      </w:r>
      <w:r w:rsidR="001F24CC" w:rsidRPr="001F24CC">
        <w:rPr>
          <w:rFonts w:asciiTheme="minorHAnsi" w:eastAsia="Arial" w:hAnsiTheme="minorHAnsi" w:cstheme="minorHAnsi"/>
          <w:color w:val="000000" w:themeColor="text1"/>
          <w:sz w:val="24"/>
          <w:szCs w:val="24"/>
        </w:rPr>
        <w:t xml:space="preserve">egotiated </w:t>
      </w:r>
      <w:r w:rsidR="001F24CC">
        <w:rPr>
          <w:rFonts w:asciiTheme="minorHAnsi" w:eastAsia="Arial" w:hAnsiTheme="minorHAnsi" w:cstheme="minorHAnsi"/>
          <w:color w:val="000000" w:themeColor="text1"/>
          <w:sz w:val="24"/>
          <w:szCs w:val="24"/>
        </w:rPr>
        <w:t>position, which is a ´</w:t>
      </w:r>
      <w:r w:rsidR="001F24CC" w:rsidRPr="001F24CC">
        <w:rPr>
          <w:rFonts w:asciiTheme="minorHAnsi" w:eastAsia="Arial" w:hAnsiTheme="minorHAnsi" w:cstheme="minorHAnsi"/>
          <w:color w:val="000000" w:themeColor="text1"/>
          <w:sz w:val="24"/>
          <w:szCs w:val="24"/>
        </w:rPr>
        <w:t>compromise between the dominant and opposition readings, where the audience accepts parts of the director's views, but has their own views on parts as well.</w:t>
      </w:r>
      <w:r w:rsidR="001F24CC">
        <w:rPr>
          <w:rFonts w:asciiTheme="minorHAnsi" w:eastAsia="Arial" w:hAnsiTheme="minorHAnsi" w:cstheme="minorHAnsi"/>
          <w:color w:val="000000" w:themeColor="text1"/>
          <w:sz w:val="24"/>
          <w:szCs w:val="24"/>
        </w:rPr>
        <w:t xml:space="preserve">´ </w:t>
      </w:r>
      <w:r w:rsidR="001F24CC">
        <w:rPr>
          <w:rStyle w:val="FootnoteReference"/>
          <w:rFonts w:asciiTheme="minorHAnsi" w:eastAsia="Arial" w:hAnsiTheme="minorHAnsi" w:cstheme="minorHAnsi"/>
          <w:color w:val="000000" w:themeColor="text1"/>
          <w:sz w:val="24"/>
          <w:szCs w:val="24"/>
        </w:rPr>
        <w:footnoteReference w:id="14"/>
      </w:r>
      <w:r w:rsidR="001F24CC">
        <w:rPr>
          <w:rFonts w:asciiTheme="minorHAnsi" w:eastAsia="Arial" w:hAnsiTheme="minorHAnsi" w:cstheme="minorHAnsi"/>
          <w:color w:val="000000" w:themeColor="text1"/>
          <w:sz w:val="24"/>
          <w:szCs w:val="24"/>
        </w:rPr>
        <w:t xml:space="preserve"> </w:t>
      </w:r>
      <w:r w:rsidR="001F24CC">
        <w:rPr>
          <w:rStyle w:val="FootnoteReference"/>
          <w:rFonts w:asciiTheme="minorHAnsi" w:eastAsia="Arial" w:hAnsiTheme="minorHAnsi" w:cstheme="minorHAnsi"/>
          <w:color w:val="000000" w:themeColor="text1"/>
          <w:sz w:val="24"/>
          <w:szCs w:val="24"/>
        </w:rPr>
        <w:footnoteReference w:id="15"/>
      </w:r>
      <w:r w:rsidR="001F24CC">
        <w:rPr>
          <w:rFonts w:asciiTheme="minorHAnsi" w:eastAsia="Arial" w:hAnsiTheme="minorHAnsi" w:cstheme="minorHAnsi"/>
          <w:color w:val="000000" w:themeColor="text1"/>
          <w:sz w:val="24"/>
          <w:szCs w:val="24"/>
        </w:rPr>
        <w:t xml:space="preserve"> </w:t>
      </w:r>
    </w:p>
    <w:p w14:paraId="5F14A5A3" w14:textId="77777777" w:rsidR="006662F7" w:rsidRDefault="006662F7" w:rsidP="001E2AE5">
      <w:pPr>
        <w:spacing w:line="480" w:lineRule="auto"/>
        <w:rPr>
          <w:rFonts w:asciiTheme="minorHAnsi" w:eastAsia="Arial" w:hAnsiTheme="minorHAnsi" w:cstheme="minorHAnsi"/>
          <w:color w:val="000000" w:themeColor="text1"/>
          <w:sz w:val="24"/>
          <w:szCs w:val="24"/>
        </w:rPr>
      </w:pPr>
    </w:p>
    <w:p w14:paraId="628C7943" w14:textId="39992075" w:rsidR="00352EE8" w:rsidRDefault="00EA42C4" w:rsidP="001E2AE5">
      <w:pPr>
        <w:spacing w:line="480" w:lineRule="auto"/>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With a view to discussing issues of postcolonialism</w:t>
      </w:r>
      <w:r w:rsidR="001F24CC">
        <w:rPr>
          <w:rFonts w:asciiTheme="minorHAnsi" w:eastAsia="Arial" w:hAnsiTheme="minorHAnsi" w:cstheme="minorHAnsi"/>
          <w:color w:val="000000" w:themeColor="text1"/>
          <w:sz w:val="24"/>
          <w:szCs w:val="24"/>
        </w:rPr>
        <w:t>,</w:t>
      </w:r>
      <w:r>
        <w:rPr>
          <w:rFonts w:asciiTheme="minorHAnsi" w:eastAsia="Arial" w:hAnsiTheme="minorHAnsi" w:cstheme="minorHAnsi"/>
          <w:color w:val="000000" w:themeColor="text1"/>
          <w:sz w:val="24"/>
          <w:szCs w:val="24"/>
        </w:rPr>
        <w:t xml:space="preserve"> </w:t>
      </w:r>
      <w:r w:rsidR="00334CCB">
        <w:rPr>
          <w:rFonts w:asciiTheme="minorHAnsi" w:eastAsia="Arial" w:hAnsiTheme="minorHAnsi" w:cstheme="minorHAnsi"/>
          <w:color w:val="000000" w:themeColor="text1"/>
          <w:sz w:val="24"/>
          <w:szCs w:val="24"/>
        </w:rPr>
        <w:t>the Orientalist gaze</w:t>
      </w:r>
      <w:r w:rsidR="001F24CC">
        <w:rPr>
          <w:rFonts w:asciiTheme="minorHAnsi" w:eastAsia="Arial" w:hAnsiTheme="minorHAnsi" w:cstheme="minorHAnsi"/>
          <w:color w:val="000000" w:themeColor="text1"/>
          <w:sz w:val="24"/>
          <w:szCs w:val="24"/>
        </w:rPr>
        <w:t xml:space="preserve"> and audience reception</w:t>
      </w:r>
      <w:r>
        <w:rPr>
          <w:rFonts w:asciiTheme="minorHAnsi" w:eastAsia="Arial" w:hAnsiTheme="minorHAnsi" w:cstheme="minorHAnsi"/>
          <w:color w:val="000000" w:themeColor="text1"/>
          <w:sz w:val="24"/>
          <w:szCs w:val="24"/>
        </w:rPr>
        <w:t xml:space="preserve"> within </w:t>
      </w:r>
      <w:r>
        <w:rPr>
          <w:rFonts w:asciiTheme="minorHAnsi" w:eastAsia="Arial" w:hAnsiTheme="minorHAnsi" w:cstheme="minorHAnsi"/>
          <w:i/>
          <w:color w:val="000000" w:themeColor="text1"/>
          <w:sz w:val="24"/>
          <w:szCs w:val="24"/>
        </w:rPr>
        <w:t>The Darjeeling Limited</w:t>
      </w:r>
      <w:r w:rsidR="00295925">
        <w:rPr>
          <w:rFonts w:asciiTheme="minorHAnsi" w:eastAsia="Arial" w:hAnsiTheme="minorHAnsi" w:cstheme="minorHAnsi"/>
          <w:color w:val="000000" w:themeColor="text1"/>
          <w:sz w:val="24"/>
          <w:szCs w:val="24"/>
        </w:rPr>
        <w:t xml:space="preserve">, </w:t>
      </w:r>
      <w:r w:rsidR="00352EE8">
        <w:rPr>
          <w:rFonts w:asciiTheme="minorHAnsi" w:eastAsia="Arial" w:hAnsiTheme="minorHAnsi" w:cstheme="minorHAnsi"/>
          <w:color w:val="000000" w:themeColor="text1"/>
          <w:sz w:val="24"/>
          <w:szCs w:val="24"/>
        </w:rPr>
        <w:t>specific areas of the film will be discussed</w:t>
      </w:r>
      <w:r w:rsidR="001A3FD8">
        <w:rPr>
          <w:rFonts w:asciiTheme="minorHAnsi" w:eastAsia="Arial" w:hAnsiTheme="minorHAnsi" w:cstheme="minorHAnsi"/>
          <w:color w:val="000000" w:themeColor="text1"/>
          <w:sz w:val="24"/>
          <w:szCs w:val="24"/>
        </w:rPr>
        <w:t xml:space="preserve"> below</w:t>
      </w:r>
      <w:r w:rsidR="00352EE8">
        <w:rPr>
          <w:rFonts w:asciiTheme="minorHAnsi" w:eastAsia="Arial" w:hAnsiTheme="minorHAnsi" w:cstheme="minorHAnsi"/>
          <w:color w:val="000000" w:themeColor="text1"/>
          <w:sz w:val="24"/>
          <w:szCs w:val="24"/>
        </w:rPr>
        <w:t xml:space="preserve">. </w:t>
      </w:r>
    </w:p>
    <w:p w14:paraId="44B77557" w14:textId="77777777" w:rsidR="00352EE8" w:rsidRDefault="00352EE8" w:rsidP="001E2AE5">
      <w:pPr>
        <w:spacing w:line="480" w:lineRule="auto"/>
        <w:rPr>
          <w:rFonts w:asciiTheme="minorHAnsi" w:eastAsia="Arial" w:hAnsiTheme="minorHAnsi" w:cstheme="minorHAnsi"/>
          <w:color w:val="000000" w:themeColor="text1"/>
          <w:sz w:val="24"/>
          <w:szCs w:val="24"/>
        </w:rPr>
      </w:pPr>
    </w:p>
    <w:p w14:paraId="4F9B66F4" w14:textId="12BA6A00" w:rsidR="007A76A8" w:rsidRDefault="00352EE8" w:rsidP="001E2AE5">
      <w:pPr>
        <w:spacing w:line="480" w:lineRule="auto"/>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lastRenderedPageBreak/>
        <w:t xml:space="preserve">Firstly, </w:t>
      </w:r>
      <w:r w:rsidR="007A76A8">
        <w:rPr>
          <w:rFonts w:asciiTheme="minorHAnsi" w:eastAsia="Arial" w:hAnsiTheme="minorHAnsi" w:cstheme="minorHAnsi"/>
          <w:color w:val="000000" w:themeColor="text1"/>
          <w:sz w:val="24"/>
          <w:szCs w:val="24"/>
        </w:rPr>
        <w:t xml:space="preserve">the character of Rita, played by Amara Khan, will be discussed. This character has the effect of demystifying Oriental women and by extension challenging any stereotypical representations of India or </w:t>
      </w:r>
      <w:r w:rsidR="00E609A8">
        <w:rPr>
          <w:rFonts w:asciiTheme="minorHAnsi" w:eastAsia="Arial" w:hAnsiTheme="minorHAnsi" w:cstheme="minorHAnsi"/>
          <w:color w:val="000000" w:themeColor="text1"/>
          <w:sz w:val="24"/>
          <w:szCs w:val="24"/>
        </w:rPr>
        <w:t>O</w:t>
      </w:r>
      <w:r w:rsidR="007A76A8" w:rsidRPr="007A76A8">
        <w:rPr>
          <w:rFonts w:asciiTheme="minorHAnsi" w:eastAsia="Arial" w:hAnsiTheme="minorHAnsi" w:cstheme="minorHAnsi"/>
          <w:i/>
          <w:color w:val="000000" w:themeColor="text1"/>
          <w:sz w:val="24"/>
          <w:szCs w:val="24"/>
        </w:rPr>
        <w:t>therness</w:t>
      </w:r>
      <w:r w:rsidR="007A76A8">
        <w:rPr>
          <w:rFonts w:asciiTheme="minorHAnsi" w:eastAsia="Arial" w:hAnsiTheme="minorHAnsi" w:cstheme="minorHAnsi"/>
          <w:color w:val="000000" w:themeColor="text1"/>
          <w:sz w:val="24"/>
          <w:szCs w:val="24"/>
        </w:rPr>
        <w:t xml:space="preserve"> within the film. Said’s description of the Oriental women</w:t>
      </w:r>
      <w:r w:rsidR="00295925">
        <w:rPr>
          <w:rFonts w:asciiTheme="minorHAnsi" w:eastAsia="Arial" w:hAnsiTheme="minorHAnsi" w:cstheme="minorHAnsi"/>
          <w:color w:val="000000" w:themeColor="text1"/>
          <w:sz w:val="24"/>
          <w:szCs w:val="24"/>
        </w:rPr>
        <w:t xml:space="preserve"> in media</w:t>
      </w:r>
      <w:r w:rsidR="007A76A8">
        <w:rPr>
          <w:rFonts w:asciiTheme="minorHAnsi" w:eastAsia="Arial" w:hAnsiTheme="minorHAnsi" w:cstheme="minorHAnsi"/>
          <w:color w:val="000000" w:themeColor="text1"/>
          <w:sz w:val="24"/>
          <w:szCs w:val="24"/>
        </w:rPr>
        <w:t xml:space="preserve"> as ‘</w:t>
      </w:r>
      <w:r w:rsidR="007A76A8" w:rsidRPr="007A76A8">
        <w:rPr>
          <w:rFonts w:asciiTheme="minorHAnsi" w:eastAsia="Arial" w:hAnsiTheme="minorHAnsi" w:cstheme="minorHAnsi"/>
          <w:color w:val="000000" w:themeColor="text1"/>
          <w:sz w:val="24"/>
          <w:szCs w:val="24"/>
        </w:rPr>
        <w:t>sensual</w:t>
      </w:r>
      <w:r w:rsidR="007A76A8">
        <w:rPr>
          <w:rFonts w:asciiTheme="minorHAnsi" w:eastAsia="Arial" w:hAnsiTheme="minorHAnsi" w:cstheme="minorHAnsi"/>
          <w:color w:val="000000" w:themeColor="text1"/>
          <w:sz w:val="24"/>
          <w:szCs w:val="24"/>
        </w:rPr>
        <w:t>’</w:t>
      </w:r>
      <w:r w:rsidR="00295925">
        <w:rPr>
          <w:rFonts w:asciiTheme="minorHAnsi" w:eastAsia="Arial" w:hAnsiTheme="minorHAnsi" w:cstheme="minorHAnsi"/>
          <w:color w:val="000000" w:themeColor="text1"/>
          <w:sz w:val="24"/>
          <w:szCs w:val="24"/>
        </w:rPr>
        <w:t xml:space="preserve"> and someone </w:t>
      </w:r>
      <w:r w:rsidR="007A76A8">
        <w:rPr>
          <w:rFonts w:asciiTheme="minorHAnsi" w:eastAsia="Arial" w:hAnsiTheme="minorHAnsi" w:cstheme="minorHAnsi"/>
          <w:color w:val="000000" w:themeColor="text1"/>
          <w:sz w:val="24"/>
          <w:szCs w:val="24"/>
        </w:rPr>
        <w:t>‘</w:t>
      </w:r>
      <w:r w:rsidR="007A76A8" w:rsidRPr="007A76A8">
        <w:rPr>
          <w:rFonts w:asciiTheme="minorHAnsi" w:eastAsia="Arial" w:hAnsiTheme="minorHAnsi" w:cstheme="minorHAnsi"/>
          <w:color w:val="000000" w:themeColor="text1"/>
          <w:sz w:val="24"/>
          <w:szCs w:val="24"/>
        </w:rPr>
        <w:t>who is there to be sort of used by the man</w:t>
      </w:r>
      <w:r w:rsidR="007A76A8">
        <w:rPr>
          <w:rFonts w:asciiTheme="minorHAnsi" w:eastAsia="Arial" w:hAnsiTheme="minorHAnsi" w:cstheme="minorHAnsi"/>
          <w:color w:val="000000" w:themeColor="text1"/>
          <w:sz w:val="24"/>
          <w:szCs w:val="24"/>
        </w:rPr>
        <w:t>’</w:t>
      </w:r>
      <w:r w:rsidR="00295925">
        <w:rPr>
          <w:rFonts w:asciiTheme="minorHAnsi" w:eastAsia="Arial" w:hAnsiTheme="minorHAnsi" w:cstheme="minorHAnsi"/>
          <w:color w:val="000000" w:themeColor="text1"/>
          <w:sz w:val="24"/>
          <w:szCs w:val="24"/>
        </w:rPr>
        <w:t xml:space="preserve"> is very much challenged by the behaviour of Rita’s character in </w:t>
      </w:r>
      <w:r w:rsidR="00295925">
        <w:rPr>
          <w:rFonts w:asciiTheme="minorHAnsi" w:eastAsia="Arial" w:hAnsiTheme="minorHAnsi" w:cstheme="minorHAnsi"/>
          <w:i/>
          <w:color w:val="000000" w:themeColor="text1"/>
          <w:sz w:val="24"/>
          <w:szCs w:val="24"/>
        </w:rPr>
        <w:t>The Darjeeling Limited</w:t>
      </w:r>
      <w:r w:rsidR="00295925">
        <w:rPr>
          <w:rFonts w:asciiTheme="minorHAnsi" w:eastAsia="Arial" w:hAnsiTheme="minorHAnsi" w:cstheme="minorHAnsi"/>
          <w:color w:val="000000" w:themeColor="text1"/>
          <w:sz w:val="24"/>
          <w:szCs w:val="24"/>
        </w:rPr>
        <w:t>.</w:t>
      </w:r>
      <w:r w:rsidR="007A76A8">
        <w:rPr>
          <w:rFonts w:asciiTheme="minorHAnsi" w:eastAsia="Arial" w:hAnsiTheme="minorHAnsi" w:cstheme="minorHAnsi"/>
          <w:color w:val="000000" w:themeColor="text1"/>
          <w:sz w:val="24"/>
          <w:szCs w:val="24"/>
        </w:rPr>
        <w:t xml:space="preserve"> </w:t>
      </w:r>
      <w:r w:rsidR="007A76A8">
        <w:rPr>
          <w:rStyle w:val="FootnoteReference"/>
          <w:rFonts w:asciiTheme="minorHAnsi" w:eastAsia="Arial" w:hAnsiTheme="minorHAnsi" w:cstheme="minorHAnsi"/>
          <w:color w:val="000000" w:themeColor="text1"/>
          <w:sz w:val="24"/>
          <w:szCs w:val="24"/>
        </w:rPr>
        <w:footnoteReference w:id="16"/>
      </w:r>
      <w:r w:rsidR="00295925">
        <w:rPr>
          <w:rFonts w:asciiTheme="minorHAnsi" w:eastAsia="Arial" w:hAnsiTheme="minorHAnsi" w:cstheme="minorHAnsi"/>
          <w:color w:val="000000" w:themeColor="text1"/>
          <w:sz w:val="24"/>
          <w:szCs w:val="24"/>
        </w:rPr>
        <w:t xml:space="preserve"> Here is an oriental woman</w:t>
      </w:r>
      <w:r w:rsidR="00E609A8">
        <w:rPr>
          <w:rFonts w:asciiTheme="minorHAnsi" w:eastAsia="Arial" w:hAnsiTheme="minorHAnsi" w:cstheme="minorHAnsi"/>
          <w:color w:val="000000" w:themeColor="text1"/>
          <w:sz w:val="24"/>
          <w:szCs w:val="24"/>
        </w:rPr>
        <w:t xml:space="preserve"> </w:t>
      </w:r>
      <w:r w:rsidR="00295925">
        <w:rPr>
          <w:rFonts w:asciiTheme="minorHAnsi" w:eastAsia="Arial" w:hAnsiTheme="minorHAnsi" w:cstheme="minorHAnsi"/>
          <w:color w:val="000000" w:themeColor="text1"/>
          <w:sz w:val="24"/>
          <w:szCs w:val="24"/>
        </w:rPr>
        <w:t xml:space="preserve">who is sexually liberated and very </w:t>
      </w:r>
      <w:r w:rsidR="00E609A8">
        <w:rPr>
          <w:rFonts w:asciiTheme="minorHAnsi" w:eastAsia="Arial" w:hAnsiTheme="minorHAnsi" w:cstheme="minorHAnsi"/>
          <w:i/>
          <w:color w:val="000000" w:themeColor="text1"/>
          <w:sz w:val="24"/>
          <w:szCs w:val="24"/>
        </w:rPr>
        <w:t>W</w:t>
      </w:r>
      <w:r w:rsidR="00295925" w:rsidRPr="00295925">
        <w:rPr>
          <w:rFonts w:asciiTheme="minorHAnsi" w:eastAsia="Arial" w:hAnsiTheme="minorHAnsi" w:cstheme="minorHAnsi"/>
          <w:i/>
          <w:color w:val="000000" w:themeColor="text1"/>
          <w:sz w:val="24"/>
          <w:szCs w:val="24"/>
        </w:rPr>
        <w:t>ester</w:t>
      </w:r>
      <w:r w:rsidR="00E609A8">
        <w:rPr>
          <w:rFonts w:asciiTheme="minorHAnsi" w:eastAsia="Arial" w:hAnsiTheme="minorHAnsi" w:cstheme="minorHAnsi"/>
          <w:i/>
          <w:color w:val="000000" w:themeColor="text1"/>
          <w:sz w:val="24"/>
          <w:szCs w:val="24"/>
        </w:rPr>
        <w:t>n</w:t>
      </w:r>
      <w:r w:rsidR="00295925">
        <w:rPr>
          <w:rFonts w:asciiTheme="minorHAnsi" w:eastAsia="Arial" w:hAnsiTheme="minorHAnsi" w:cstheme="minorHAnsi"/>
          <w:i/>
          <w:color w:val="000000" w:themeColor="text1"/>
          <w:sz w:val="24"/>
          <w:szCs w:val="24"/>
        </w:rPr>
        <w:t xml:space="preserve"> </w:t>
      </w:r>
      <w:r w:rsidR="00295925">
        <w:rPr>
          <w:rFonts w:asciiTheme="minorHAnsi" w:eastAsia="Arial" w:hAnsiTheme="minorHAnsi" w:cstheme="minorHAnsi"/>
          <w:color w:val="000000" w:themeColor="text1"/>
          <w:sz w:val="24"/>
          <w:szCs w:val="24"/>
        </w:rPr>
        <w:t xml:space="preserve">in some of her behaviours, such as her smoking, fluency in English and the fact that she is planning to break up with her boyfriend. Bose states that Rita’s character is in </w:t>
      </w:r>
      <w:r w:rsidR="008E3F6A">
        <w:rPr>
          <w:rFonts w:asciiTheme="minorHAnsi" w:eastAsia="Arial" w:hAnsiTheme="minorHAnsi" w:cstheme="minorHAnsi"/>
          <w:color w:val="000000" w:themeColor="text1"/>
          <w:sz w:val="24"/>
          <w:szCs w:val="24"/>
        </w:rPr>
        <w:t>´</w:t>
      </w:r>
      <w:r w:rsidR="00295925">
        <w:rPr>
          <w:rFonts w:asciiTheme="minorHAnsi" w:eastAsia="Arial" w:hAnsiTheme="minorHAnsi" w:cstheme="minorHAnsi"/>
          <w:color w:val="000000" w:themeColor="text1"/>
          <w:sz w:val="24"/>
          <w:szCs w:val="24"/>
        </w:rPr>
        <w:t>sharp contrast</w:t>
      </w:r>
      <w:r w:rsidR="008E3F6A">
        <w:rPr>
          <w:rFonts w:asciiTheme="minorHAnsi" w:eastAsia="Arial" w:hAnsiTheme="minorHAnsi" w:cstheme="minorHAnsi"/>
          <w:color w:val="000000" w:themeColor="text1"/>
          <w:sz w:val="24"/>
          <w:szCs w:val="24"/>
        </w:rPr>
        <w:t>´</w:t>
      </w:r>
      <w:r w:rsidR="00295925">
        <w:rPr>
          <w:rFonts w:asciiTheme="minorHAnsi" w:eastAsia="Arial" w:hAnsiTheme="minorHAnsi" w:cstheme="minorHAnsi"/>
          <w:color w:val="000000" w:themeColor="text1"/>
          <w:sz w:val="24"/>
          <w:szCs w:val="24"/>
        </w:rPr>
        <w:t xml:space="preserve"> with Said’s description of oriental women</w:t>
      </w:r>
      <w:r w:rsidR="00BD2EC2">
        <w:rPr>
          <w:rFonts w:asciiTheme="minorHAnsi" w:eastAsia="Arial" w:hAnsiTheme="minorHAnsi" w:cstheme="minorHAnsi"/>
          <w:color w:val="000000" w:themeColor="text1"/>
          <w:sz w:val="24"/>
          <w:szCs w:val="24"/>
        </w:rPr>
        <w:t xml:space="preserve"> and therefore a fair distance away from perpetuating orientalist ideas about eastern women. </w:t>
      </w:r>
    </w:p>
    <w:p w14:paraId="365DBA0E" w14:textId="77777777" w:rsidR="00352EE8" w:rsidRDefault="00352EE8" w:rsidP="001E2AE5">
      <w:pPr>
        <w:spacing w:line="480" w:lineRule="auto"/>
        <w:rPr>
          <w:rFonts w:asciiTheme="minorHAnsi" w:eastAsia="Arial" w:hAnsiTheme="minorHAnsi" w:cstheme="minorHAnsi"/>
          <w:color w:val="000000" w:themeColor="text1"/>
          <w:sz w:val="24"/>
          <w:szCs w:val="24"/>
        </w:rPr>
      </w:pPr>
    </w:p>
    <w:p w14:paraId="159F092C" w14:textId="4864AB47" w:rsidR="008E3F6A" w:rsidRPr="00B7656E" w:rsidRDefault="00BD2EC2" w:rsidP="008E3F6A">
      <w:pPr>
        <w:spacing w:line="480" w:lineRule="auto"/>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Bose also argues that Anderson’s often reductive representations of India are subversive hyperbolic attempts to illustrate the ludicrousness of ‘</w:t>
      </w:r>
      <w:r w:rsidR="00E609A8">
        <w:rPr>
          <w:rFonts w:asciiTheme="minorHAnsi" w:eastAsia="Arial" w:hAnsiTheme="minorHAnsi" w:cstheme="minorHAnsi"/>
          <w:color w:val="000000" w:themeColor="text1"/>
          <w:sz w:val="24"/>
          <w:szCs w:val="24"/>
        </w:rPr>
        <w:t>w</w:t>
      </w:r>
      <w:r>
        <w:rPr>
          <w:rFonts w:asciiTheme="minorHAnsi" w:eastAsia="Arial" w:hAnsiTheme="minorHAnsi" w:cstheme="minorHAnsi"/>
          <w:color w:val="000000" w:themeColor="text1"/>
          <w:sz w:val="24"/>
          <w:szCs w:val="24"/>
        </w:rPr>
        <w:t>esterners’ travelling to the spiritual East in search of enlightenment. She states that ‘western</w:t>
      </w:r>
      <w:r w:rsidRPr="00BD2EC2">
        <w:rPr>
          <w:rFonts w:asciiTheme="minorHAnsi" w:eastAsia="Arial" w:hAnsiTheme="minorHAnsi" w:cstheme="minorHAnsi"/>
          <w:color w:val="000000" w:themeColor="text1"/>
          <w:sz w:val="24"/>
          <w:szCs w:val="24"/>
        </w:rPr>
        <w:t xml:space="preserve"> signifiers</w:t>
      </w:r>
      <w:r>
        <w:rPr>
          <w:rFonts w:asciiTheme="minorHAnsi" w:eastAsia="Arial" w:hAnsiTheme="minorHAnsi" w:cstheme="minorHAnsi"/>
          <w:color w:val="000000" w:themeColor="text1"/>
          <w:sz w:val="24"/>
          <w:szCs w:val="24"/>
        </w:rPr>
        <w:t xml:space="preserve"> </w:t>
      </w:r>
      <w:r w:rsidRPr="00BD2EC2">
        <w:rPr>
          <w:rFonts w:asciiTheme="minorHAnsi" w:eastAsia="Arial" w:hAnsiTheme="minorHAnsi" w:cstheme="minorHAnsi"/>
          <w:color w:val="000000" w:themeColor="text1"/>
          <w:sz w:val="24"/>
          <w:szCs w:val="24"/>
        </w:rPr>
        <w:t>of Indian-ness</w:t>
      </w:r>
      <w:r w:rsidR="008556D4">
        <w:rPr>
          <w:rFonts w:asciiTheme="minorHAnsi" w:eastAsia="Arial" w:hAnsiTheme="minorHAnsi" w:cstheme="minorHAnsi"/>
          <w:color w:val="000000" w:themeColor="text1"/>
          <w:sz w:val="24"/>
          <w:szCs w:val="24"/>
        </w:rPr>
        <w:t>’ such as elephants, snakes, temples, spiritual men, are all</w:t>
      </w:r>
      <w:r w:rsidRPr="00BD2EC2">
        <w:rPr>
          <w:rFonts w:asciiTheme="minorHAnsi" w:eastAsia="Arial" w:hAnsiTheme="minorHAnsi" w:cstheme="minorHAnsi"/>
          <w:color w:val="000000" w:themeColor="text1"/>
          <w:sz w:val="24"/>
          <w:szCs w:val="24"/>
        </w:rPr>
        <w:t xml:space="preserve"> </w:t>
      </w:r>
      <w:r w:rsidR="008556D4">
        <w:rPr>
          <w:rFonts w:asciiTheme="minorHAnsi" w:eastAsia="Arial" w:hAnsiTheme="minorHAnsi" w:cstheme="minorHAnsi"/>
          <w:color w:val="000000" w:themeColor="text1"/>
          <w:sz w:val="24"/>
          <w:szCs w:val="24"/>
        </w:rPr>
        <w:t>‘</w:t>
      </w:r>
      <w:r w:rsidRPr="00BD2EC2">
        <w:rPr>
          <w:rFonts w:asciiTheme="minorHAnsi" w:eastAsia="Arial" w:hAnsiTheme="minorHAnsi" w:cstheme="minorHAnsi"/>
          <w:color w:val="000000" w:themeColor="text1"/>
          <w:sz w:val="24"/>
          <w:szCs w:val="24"/>
        </w:rPr>
        <w:t xml:space="preserve">Anderson’s way of laughing at the West’s stereotypical </w:t>
      </w:r>
      <w:r w:rsidR="008556D4" w:rsidRPr="00BD2EC2">
        <w:rPr>
          <w:rFonts w:asciiTheme="minorHAnsi" w:eastAsia="Arial" w:hAnsiTheme="minorHAnsi" w:cstheme="minorHAnsi"/>
          <w:color w:val="000000" w:themeColor="text1"/>
          <w:sz w:val="24"/>
          <w:szCs w:val="24"/>
        </w:rPr>
        <w:t>representations</w:t>
      </w:r>
      <w:r w:rsidR="008556D4">
        <w:rPr>
          <w:rFonts w:asciiTheme="minorHAnsi" w:eastAsia="Arial" w:hAnsiTheme="minorHAnsi" w:cstheme="minorHAnsi"/>
          <w:color w:val="000000" w:themeColor="text1"/>
          <w:sz w:val="24"/>
          <w:szCs w:val="24"/>
        </w:rPr>
        <w:t xml:space="preserve">.’ </w:t>
      </w:r>
      <w:r w:rsidR="008556D4">
        <w:rPr>
          <w:rStyle w:val="FootnoteReference"/>
          <w:rFonts w:asciiTheme="minorHAnsi" w:eastAsia="Arial" w:hAnsiTheme="minorHAnsi" w:cstheme="minorHAnsi"/>
          <w:color w:val="000000" w:themeColor="text1"/>
          <w:sz w:val="24"/>
          <w:szCs w:val="24"/>
        </w:rPr>
        <w:footnoteReference w:id="17"/>
      </w:r>
      <w:r w:rsidR="008556D4">
        <w:rPr>
          <w:rFonts w:asciiTheme="minorHAnsi" w:eastAsia="Arial" w:hAnsiTheme="minorHAnsi" w:cstheme="minorHAnsi"/>
          <w:color w:val="000000" w:themeColor="text1"/>
          <w:sz w:val="24"/>
          <w:szCs w:val="24"/>
        </w:rPr>
        <w:t xml:space="preserve"> This idea of Anderson making fun of the characters and by extension western stereotypes of India and spiritual tourists is of course supported by the fact that ‘m</w:t>
      </w:r>
      <w:r w:rsidR="008556D4" w:rsidRPr="008556D4">
        <w:rPr>
          <w:rFonts w:asciiTheme="minorHAnsi" w:eastAsia="Arial" w:hAnsiTheme="minorHAnsi" w:cstheme="minorHAnsi"/>
          <w:color w:val="000000" w:themeColor="text1"/>
          <w:sz w:val="24"/>
          <w:szCs w:val="24"/>
        </w:rPr>
        <w:t>uch of the film is Wes Anderson delivering a savage criticism on just how awful and self-centred his characters are.</w:t>
      </w:r>
      <w:r w:rsidR="008556D4">
        <w:rPr>
          <w:rFonts w:asciiTheme="minorHAnsi" w:eastAsia="Arial" w:hAnsiTheme="minorHAnsi" w:cstheme="minorHAnsi"/>
          <w:color w:val="000000" w:themeColor="text1"/>
          <w:sz w:val="24"/>
          <w:szCs w:val="24"/>
        </w:rPr>
        <w:t xml:space="preserve">’ </w:t>
      </w:r>
      <w:r w:rsidR="008556D4">
        <w:rPr>
          <w:rStyle w:val="FootnoteReference"/>
          <w:rFonts w:asciiTheme="minorHAnsi" w:eastAsia="Arial" w:hAnsiTheme="minorHAnsi" w:cstheme="minorHAnsi"/>
          <w:color w:val="000000" w:themeColor="text1"/>
          <w:sz w:val="24"/>
          <w:szCs w:val="24"/>
        </w:rPr>
        <w:footnoteReference w:id="18"/>
      </w:r>
      <w:r w:rsidR="008556D4">
        <w:rPr>
          <w:rFonts w:asciiTheme="minorHAnsi" w:eastAsia="Arial" w:hAnsiTheme="minorHAnsi" w:cstheme="minorHAnsi"/>
          <w:color w:val="000000" w:themeColor="text1"/>
          <w:sz w:val="24"/>
          <w:szCs w:val="24"/>
        </w:rPr>
        <w:t xml:space="preserve"> </w:t>
      </w:r>
      <w:r w:rsidR="008E3F6A">
        <w:rPr>
          <w:rFonts w:asciiTheme="minorHAnsi" w:eastAsia="Arial" w:hAnsiTheme="minorHAnsi" w:cstheme="minorHAnsi"/>
          <w:color w:val="000000" w:themeColor="text1"/>
          <w:sz w:val="24"/>
          <w:szCs w:val="24"/>
        </w:rPr>
        <w:t>In his review of the film however, Mathur acknowledges that ´</w:t>
      </w:r>
      <w:r w:rsidR="008E3F6A" w:rsidRPr="008E3F6A">
        <w:rPr>
          <w:rFonts w:asciiTheme="minorHAnsi" w:eastAsia="Arial" w:hAnsiTheme="minorHAnsi" w:cstheme="minorHAnsi"/>
          <w:i/>
          <w:iCs/>
          <w:color w:val="000000" w:themeColor="text1"/>
          <w:sz w:val="24"/>
          <w:szCs w:val="24"/>
        </w:rPr>
        <w:t>The Darjeeling Limited</w:t>
      </w:r>
      <w:r w:rsidR="008E3F6A" w:rsidRPr="008556D4">
        <w:rPr>
          <w:rFonts w:asciiTheme="minorHAnsi" w:eastAsia="Arial" w:hAnsiTheme="minorHAnsi" w:cstheme="minorHAnsi"/>
          <w:color w:val="000000" w:themeColor="text1"/>
          <w:sz w:val="24"/>
          <w:szCs w:val="24"/>
        </w:rPr>
        <w:t xml:space="preserve"> could be a satire of cultural tourism, but I’m still not positive how much of that is intentional</w:t>
      </w:r>
      <w:r w:rsidR="008E3F6A">
        <w:rPr>
          <w:rFonts w:asciiTheme="minorHAnsi" w:eastAsia="Arial" w:hAnsiTheme="minorHAnsi" w:cstheme="minorHAnsi"/>
          <w:color w:val="000000" w:themeColor="text1"/>
          <w:sz w:val="24"/>
          <w:szCs w:val="24"/>
        </w:rPr>
        <w:t xml:space="preserve">´ and therefore it is unclear whether or not Anderson is perpetuating orientalist ideas or entering in to some kind of post-orientalist satire. </w:t>
      </w:r>
      <w:r w:rsidR="008E3F6A">
        <w:rPr>
          <w:rStyle w:val="FootnoteReference"/>
          <w:rFonts w:asciiTheme="minorHAnsi" w:eastAsia="Arial" w:hAnsiTheme="minorHAnsi" w:cstheme="minorHAnsi"/>
          <w:color w:val="000000" w:themeColor="text1"/>
          <w:sz w:val="24"/>
          <w:szCs w:val="24"/>
        </w:rPr>
        <w:footnoteReference w:id="19"/>
      </w:r>
      <w:r w:rsidR="006A2EAC">
        <w:rPr>
          <w:rFonts w:asciiTheme="minorHAnsi" w:eastAsia="Arial" w:hAnsiTheme="minorHAnsi" w:cstheme="minorHAnsi"/>
          <w:color w:val="000000" w:themeColor="text1"/>
          <w:sz w:val="24"/>
          <w:szCs w:val="24"/>
        </w:rPr>
        <w:t xml:space="preserve"> Mathur goes further to say that ´</w:t>
      </w:r>
      <w:r w:rsidR="006A2EAC" w:rsidRPr="006A2EAC">
        <w:rPr>
          <w:rFonts w:asciiTheme="minorHAnsi" w:eastAsia="Arial" w:hAnsiTheme="minorHAnsi" w:cstheme="minorHAnsi"/>
          <w:color w:val="000000" w:themeColor="text1"/>
          <w:sz w:val="24"/>
          <w:szCs w:val="24"/>
        </w:rPr>
        <w:t>the satirical elements in the film are betrayed by Anderson delivering these men the spiritual reckoning they craved</w:t>
      </w:r>
      <w:r w:rsidR="006A2EAC">
        <w:rPr>
          <w:rFonts w:asciiTheme="minorHAnsi" w:eastAsia="Arial" w:hAnsiTheme="minorHAnsi" w:cstheme="minorHAnsi"/>
          <w:color w:val="000000" w:themeColor="text1"/>
          <w:sz w:val="24"/>
          <w:szCs w:val="24"/>
        </w:rPr>
        <w:t xml:space="preserve">´, and therefore perpetuating the reductive notion of India as a land of spirituality. </w:t>
      </w:r>
      <w:r w:rsidR="006A2EAC">
        <w:rPr>
          <w:rStyle w:val="FootnoteReference"/>
          <w:rFonts w:asciiTheme="minorHAnsi" w:eastAsia="Arial" w:hAnsiTheme="minorHAnsi" w:cstheme="minorHAnsi"/>
          <w:color w:val="000000" w:themeColor="text1"/>
          <w:sz w:val="24"/>
          <w:szCs w:val="24"/>
        </w:rPr>
        <w:footnoteReference w:id="20"/>
      </w:r>
    </w:p>
    <w:p w14:paraId="51FFE5A9" w14:textId="112F9B41" w:rsidR="00BD2EC2" w:rsidRDefault="00BD2EC2" w:rsidP="001E2AE5">
      <w:pPr>
        <w:spacing w:line="480" w:lineRule="auto"/>
        <w:rPr>
          <w:rFonts w:asciiTheme="minorHAnsi" w:eastAsia="Arial" w:hAnsiTheme="minorHAnsi" w:cstheme="minorHAnsi"/>
          <w:color w:val="000000" w:themeColor="text1"/>
          <w:sz w:val="24"/>
          <w:szCs w:val="24"/>
        </w:rPr>
      </w:pPr>
    </w:p>
    <w:p w14:paraId="53D82800" w14:textId="262A8858" w:rsidR="00AC3644" w:rsidRDefault="0016401C" w:rsidP="001E2AE5">
      <w:pPr>
        <w:spacing w:line="480" w:lineRule="auto"/>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lastRenderedPageBreak/>
        <w:t xml:space="preserve">Moving on from </w:t>
      </w:r>
      <w:r w:rsidR="006A2EAC">
        <w:rPr>
          <w:rFonts w:asciiTheme="minorHAnsi" w:eastAsia="Arial" w:hAnsiTheme="minorHAnsi" w:cstheme="minorHAnsi"/>
          <w:color w:val="000000" w:themeColor="text1"/>
          <w:sz w:val="24"/>
          <w:szCs w:val="24"/>
        </w:rPr>
        <w:t>Anderson´s debateable</w:t>
      </w:r>
      <w:r>
        <w:rPr>
          <w:rFonts w:asciiTheme="minorHAnsi" w:eastAsia="Arial" w:hAnsiTheme="minorHAnsi" w:cstheme="minorHAnsi"/>
          <w:color w:val="000000" w:themeColor="text1"/>
          <w:sz w:val="24"/>
          <w:szCs w:val="24"/>
        </w:rPr>
        <w:t xml:space="preserve"> subversion of orientalist clichés, t</w:t>
      </w:r>
      <w:r w:rsidR="00581E53">
        <w:rPr>
          <w:rFonts w:asciiTheme="minorHAnsi" w:eastAsia="Arial" w:hAnsiTheme="minorHAnsi" w:cstheme="minorHAnsi"/>
          <w:color w:val="000000" w:themeColor="text1"/>
          <w:sz w:val="24"/>
          <w:szCs w:val="24"/>
        </w:rPr>
        <w:t>he sequence</w:t>
      </w:r>
      <w:r>
        <w:rPr>
          <w:rFonts w:asciiTheme="minorHAnsi" w:eastAsia="Arial" w:hAnsiTheme="minorHAnsi" w:cstheme="minorHAnsi"/>
          <w:color w:val="000000" w:themeColor="text1"/>
          <w:sz w:val="24"/>
          <w:szCs w:val="24"/>
        </w:rPr>
        <w:t xml:space="preserve"> of the film</w:t>
      </w:r>
      <w:r w:rsidR="00581E53">
        <w:rPr>
          <w:rFonts w:asciiTheme="minorHAnsi" w:eastAsia="Arial" w:hAnsiTheme="minorHAnsi" w:cstheme="minorHAnsi"/>
          <w:color w:val="000000" w:themeColor="text1"/>
          <w:sz w:val="24"/>
          <w:szCs w:val="24"/>
        </w:rPr>
        <w:t xml:space="preserve"> from 49:00 through </w:t>
      </w:r>
      <w:r w:rsidR="006A2EAC">
        <w:rPr>
          <w:rFonts w:asciiTheme="minorHAnsi" w:eastAsia="Arial" w:hAnsiTheme="minorHAnsi" w:cstheme="minorHAnsi"/>
          <w:color w:val="000000" w:themeColor="text1"/>
          <w:sz w:val="24"/>
          <w:szCs w:val="24"/>
        </w:rPr>
        <w:t>to</w:t>
      </w:r>
      <w:r w:rsidR="00581E53">
        <w:rPr>
          <w:rFonts w:asciiTheme="minorHAnsi" w:eastAsia="Arial" w:hAnsiTheme="minorHAnsi" w:cstheme="minorHAnsi"/>
          <w:color w:val="000000" w:themeColor="text1"/>
          <w:sz w:val="24"/>
          <w:szCs w:val="24"/>
        </w:rPr>
        <w:t xml:space="preserve"> </w:t>
      </w:r>
      <w:r w:rsidR="004E2A47">
        <w:rPr>
          <w:rFonts w:asciiTheme="minorHAnsi" w:eastAsia="Arial" w:hAnsiTheme="minorHAnsi" w:cstheme="minorHAnsi"/>
          <w:color w:val="000000" w:themeColor="text1"/>
          <w:sz w:val="24"/>
          <w:szCs w:val="24"/>
        </w:rPr>
        <w:t>1:05</w:t>
      </w:r>
      <w:r w:rsidR="00581E53">
        <w:rPr>
          <w:rFonts w:asciiTheme="minorHAnsi" w:eastAsia="Arial" w:hAnsiTheme="minorHAnsi" w:cstheme="minorHAnsi"/>
          <w:color w:val="000000" w:themeColor="text1"/>
          <w:sz w:val="24"/>
          <w:szCs w:val="24"/>
        </w:rPr>
        <w:t>:</w:t>
      </w:r>
      <w:r>
        <w:rPr>
          <w:rFonts w:asciiTheme="minorHAnsi" w:eastAsia="Arial" w:hAnsiTheme="minorHAnsi" w:cstheme="minorHAnsi"/>
          <w:color w:val="000000" w:themeColor="text1"/>
          <w:sz w:val="24"/>
          <w:szCs w:val="24"/>
        </w:rPr>
        <w:t xml:space="preserve">00 contains some of the more challenging elements of the film and is arguably when damage is done to Anderson’s treatment of India. </w:t>
      </w:r>
    </w:p>
    <w:p w14:paraId="1BD9D4E3" w14:textId="77777777" w:rsidR="00AC3644" w:rsidRDefault="00AC3644" w:rsidP="001E2AE5">
      <w:pPr>
        <w:spacing w:line="480" w:lineRule="auto"/>
        <w:rPr>
          <w:rFonts w:asciiTheme="minorHAnsi" w:eastAsia="Arial" w:hAnsiTheme="minorHAnsi" w:cstheme="minorHAnsi"/>
          <w:color w:val="000000" w:themeColor="text1"/>
          <w:sz w:val="24"/>
          <w:szCs w:val="24"/>
        </w:rPr>
      </w:pPr>
    </w:p>
    <w:p w14:paraId="3DF4AF5B" w14:textId="1B524B68" w:rsidR="00581E53" w:rsidRDefault="00334CCB" w:rsidP="001E2AE5">
      <w:pPr>
        <w:spacing w:line="480" w:lineRule="auto"/>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In the </w:t>
      </w:r>
      <w:r w:rsidR="00AC3644">
        <w:rPr>
          <w:rFonts w:asciiTheme="minorHAnsi" w:eastAsia="Arial" w:hAnsiTheme="minorHAnsi" w:cstheme="minorHAnsi"/>
          <w:color w:val="000000" w:themeColor="text1"/>
          <w:sz w:val="24"/>
          <w:szCs w:val="24"/>
        </w:rPr>
        <w:t>sequence</w:t>
      </w:r>
      <w:r>
        <w:rPr>
          <w:rFonts w:asciiTheme="minorHAnsi" w:eastAsia="Arial" w:hAnsiTheme="minorHAnsi" w:cstheme="minorHAnsi"/>
          <w:color w:val="000000" w:themeColor="text1"/>
          <w:sz w:val="24"/>
          <w:szCs w:val="24"/>
        </w:rPr>
        <w:t>, the</w:t>
      </w:r>
      <w:r w:rsidR="00581E53">
        <w:rPr>
          <w:rFonts w:asciiTheme="minorHAnsi" w:eastAsia="Arial" w:hAnsiTheme="minorHAnsi" w:cstheme="minorHAnsi"/>
          <w:color w:val="000000" w:themeColor="text1"/>
          <w:sz w:val="24"/>
          <w:szCs w:val="24"/>
        </w:rPr>
        <w:t xml:space="preserve"> </w:t>
      </w:r>
      <w:r w:rsidR="0016401C">
        <w:rPr>
          <w:rFonts w:asciiTheme="minorHAnsi" w:eastAsia="Arial" w:hAnsiTheme="minorHAnsi" w:cstheme="minorHAnsi"/>
          <w:color w:val="000000" w:themeColor="text1"/>
          <w:sz w:val="24"/>
          <w:szCs w:val="24"/>
        </w:rPr>
        <w:t>Whitman</w:t>
      </w:r>
      <w:r w:rsidR="00581E53">
        <w:rPr>
          <w:rFonts w:asciiTheme="minorHAnsi" w:eastAsia="Arial" w:hAnsiTheme="minorHAnsi" w:cstheme="minorHAnsi"/>
          <w:color w:val="000000" w:themeColor="text1"/>
          <w:sz w:val="24"/>
          <w:szCs w:val="24"/>
        </w:rPr>
        <w:t xml:space="preserve"> brothers aim to rescue three Indian boys from a river</w:t>
      </w:r>
      <w:r w:rsidR="00EC2840">
        <w:rPr>
          <w:rFonts w:asciiTheme="minorHAnsi" w:eastAsia="Arial" w:hAnsiTheme="minorHAnsi" w:cstheme="minorHAnsi"/>
          <w:color w:val="000000" w:themeColor="text1"/>
          <w:sz w:val="24"/>
          <w:szCs w:val="24"/>
        </w:rPr>
        <w:t xml:space="preserve"> after a rudimentary river crossing contraption fails as a result of the current</w:t>
      </w:r>
      <w:r w:rsidR="00581E53">
        <w:rPr>
          <w:rFonts w:asciiTheme="minorHAnsi" w:eastAsia="Arial" w:hAnsiTheme="minorHAnsi" w:cstheme="minorHAnsi"/>
          <w:color w:val="000000" w:themeColor="text1"/>
          <w:sz w:val="24"/>
          <w:szCs w:val="24"/>
        </w:rPr>
        <w:t>. As one of the Indian boys dies</w:t>
      </w:r>
      <w:r w:rsidR="00EC2840">
        <w:rPr>
          <w:rFonts w:asciiTheme="minorHAnsi" w:eastAsia="Arial" w:hAnsiTheme="minorHAnsi" w:cstheme="minorHAnsi"/>
          <w:color w:val="000000" w:themeColor="text1"/>
          <w:sz w:val="24"/>
          <w:szCs w:val="24"/>
        </w:rPr>
        <w:t xml:space="preserve"> in this incident</w:t>
      </w:r>
      <w:r w:rsidR="00581E53">
        <w:rPr>
          <w:rFonts w:asciiTheme="minorHAnsi" w:eastAsia="Arial" w:hAnsiTheme="minorHAnsi" w:cstheme="minorHAnsi"/>
          <w:color w:val="000000" w:themeColor="text1"/>
          <w:sz w:val="24"/>
          <w:szCs w:val="24"/>
        </w:rPr>
        <w:t xml:space="preserve">, the </w:t>
      </w:r>
      <w:r w:rsidR="00EC2840">
        <w:rPr>
          <w:rFonts w:asciiTheme="minorHAnsi" w:eastAsia="Arial" w:hAnsiTheme="minorHAnsi" w:cstheme="minorHAnsi"/>
          <w:color w:val="000000" w:themeColor="text1"/>
          <w:sz w:val="24"/>
          <w:szCs w:val="24"/>
        </w:rPr>
        <w:t xml:space="preserve">Whitman </w:t>
      </w:r>
      <w:r w:rsidR="00581E53">
        <w:rPr>
          <w:rFonts w:asciiTheme="minorHAnsi" w:eastAsia="Arial" w:hAnsiTheme="minorHAnsi" w:cstheme="minorHAnsi"/>
          <w:color w:val="000000" w:themeColor="text1"/>
          <w:sz w:val="24"/>
          <w:szCs w:val="24"/>
        </w:rPr>
        <w:t xml:space="preserve">brothers </w:t>
      </w:r>
      <w:r w:rsidR="00AC3644">
        <w:rPr>
          <w:rFonts w:asciiTheme="minorHAnsi" w:eastAsia="Arial" w:hAnsiTheme="minorHAnsi" w:cstheme="minorHAnsi"/>
          <w:color w:val="000000" w:themeColor="text1"/>
          <w:sz w:val="24"/>
          <w:szCs w:val="24"/>
        </w:rPr>
        <w:t xml:space="preserve">are invited to </w:t>
      </w:r>
      <w:r w:rsidR="00581E53">
        <w:rPr>
          <w:rFonts w:asciiTheme="minorHAnsi" w:eastAsia="Arial" w:hAnsiTheme="minorHAnsi" w:cstheme="minorHAnsi"/>
          <w:color w:val="000000" w:themeColor="text1"/>
          <w:sz w:val="24"/>
          <w:szCs w:val="24"/>
        </w:rPr>
        <w:t xml:space="preserve">attend the funeral. This sequence arguably best outlines the Orientalist perspective within this film and </w:t>
      </w:r>
      <w:r w:rsidR="00AC3644">
        <w:rPr>
          <w:rFonts w:asciiTheme="minorHAnsi" w:eastAsia="Arial" w:hAnsiTheme="minorHAnsi" w:cstheme="minorHAnsi"/>
          <w:color w:val="000000" w:themeColor="text1"/>
          <w:sz w:val="24"/>
          <w:szCs w:val="24"/>
        </w:rPr>
        <w:t>offers a redefinition (and arguably a prioritisation) of</w:t>
      </w:r>
      <w:r w:rsidR="00581E53">
        <w:rPr>
          <w:rFonts w:asciiTheme="minorHAnsi" w:eastAsia="Arial" w:hAnsiTheme="minorHAnsi" w:cstheme="minorHAnsi"/>
          <w:color w:val="000000" w:themeColor="text1"/>
          <w:sz w:val="24"/>
          <w:szCs w:val="24"/>
        </w:rPr>
        <w:t xml:space="preserve"> the Wes</w:t>
      </w:r>
      <w:r w:rsidR="00AC3644">
        <w:rPr>
          <w:rFonts w:asciiTheme="minorHAnsi" w:eastAsia="Arial" w:hAnsiTheme="minorHAnsi" w:cstheme="minorHAnsi"/>
          <w:color w:val="000000" w:themeColor="text1"/>
          <w:sz w:val="24"/>
          <w:szCs w:val="24"/>
        </w:rPr>
        <w:t>t using contrast with the East.</w:t>
      </w:r>
    </w:p>
    <w:p w14:paraId="50205710" w14:textId="77777777" w:rsidR="00334CCB" w:rsidRDefault="00334CCB" w:rsidP="001E2AE5">
      <w:pPr>
        <w:spacing w:line="480" w:lineRule="auto"/>
        <w:rPr>
          <w:rFonts w:asciiTheme="minorHAnsi" w:eastAsia="Arial" w:hAnsiTheme="minorHAnsi" w:cstheme="minorHAnsi"/>
          <w:color w:val="000000" w:themeColor="text1"/>
          <w:sz w:val="24"/>
          <w:szCs w:val="24"/>
        </w:rPr>
      </w:pPr>
    </w:p>
    <w:p w14:paraId="557B5DD6" w14:textId="505F0D1C" w:rsidR="00EA6851" w:rsidRPr="00EA6851" w:rsidRDefault="00334CCB" w:rsidP="001E2AE5">
      <w:pPr>
        <w:spacing w:line="480" w:lineRule="auto"/>
        <w:rPr>
          <w:sz w:val="24"/>
          <w:szCs w:val="24"/>
          <w:lang w:eastAsia="en-US"/>
        </w:rPr>
      </w:pPr>
      <w:r>
        <w:rPr>
          <w:rFonts w:asciiTheme="minorHAnsi" w:eastAsia="Arial" w:hAnsiTheme="minorHAnsi" w:cstheme="minorHAnsi"/>
          <w:color w:val="000000" w:themeColor="text1"/>
          <w:sz w:val="24"/>
          <w:szCs w:val="24"/>
        </w:rPr>
        <w:t xml:space="preserve">At the very beginning of this sequence, </w:t>
      </w:r>
      <w:r w:rsidR="00AC3644">
        <w:rPr>
          <w:rFonts w:asciiTheme="minorHAnsi" w:eastAsia="Arial" w:hAnsiTheme="minorHAnsi" w:cstheme="minorHAnsi"/>
          <w:color w:val="000000" w:themeColor="text1"/>
          <w:sz w:val="24"/>
          <w:szCs w:val="24"/>
        </w:rPr>
        <w:t xml:space="preserve">the lack of safe and reliable infrastructure (in the form of a bridge) to cross the river immediately places the community we’re about to encounter at odds with the Whitman’s and by extension the western viewing audience. </w:t>
      </w:r>
      <w:r w:rsidR="00303EA2">
        <w:rPr>
          <w:rFonts w:asciiTheme="minorHAnsi" w:eastAsia="Arial" w:hAnsiTheme="minorHAnsi" w:cstheme="minorHAnsi"/>
          <w:color w:val="000000" w:themeColor="text1"/>
          <w:sz w:val="24"/>
          <w:szCs w:val="24"/>
        </w:rPr>
        <w:t xml:space="preserve">We are led to understand that the people who inhabit this land are technologically inferior to </w:t>
      </w:r>
      <w:r w:rsidR="00303EA2" w:rsidRPr="00A8202A">
        <w:rPr>
          <w:rFonts w:asciiTheme="minorHAnsi" w:eastAsia="Arial" w:hAnsiTheme="minorHAnsi" w:cstheme="minorHAnsi"/>
          <w:i/>
          <w:color w:val="000000" w:themeColor="text1"/>
          <w:sz w:val="24"/>
          <w:szCs w:val="24"/>
        </w:rPr>
        <w:t>us</w:t>
      </w:r>
      <w:r w:rsidR="00303EA2">
        <w:rPr>
          <w:rFonts w:asciiTheme="minorHAnsi" w:eastAsia="Arial" w:hAnsiTheme="minorHAnsi" w:cstheme="minorHAnsi"/>
          <w:color w:val="000000" w:themeColor="text1"/>
          <w:sz w:val="24"/>
          <w:szCs w:val="24"/>
        </w:rPr>
        <w:t>, and this is a notion that is supported when Francis Whitman, played by Owen Wilson remarks, ‘Look at these Assholes’, as if what is happening is ridiculous to the western viewer, even though t</w:t>
      </w:r>
      <w:r w:rsidR="00AC3644">
        <w:rPr>
          <w:rFonts w:asciiTheme="minorHAnsi" w:eastAsia="Arial" w:hAnsiTheme="minorHAnsi" w:cstheme="minorHAnsi"/>
          <w:color w:val="000000" w:themeColor="text1"/>
          <w:sz w:val="24"/>
          <w:szCs w:val="24"/>
        </w:rPr>
        <w:t>he three boys are transporting food across the river, a necessity for their survival, suggest</w:t>
      </w:r>
      <w:r w:rsidR="00A8202A">
        <w:rPr>
          <w:rFonts w:asciiTheme="minorHAnsi" w:eastAsia="Arial" w:hAnsiTheme="minorHAnsi" w:cstheme="minorHAnsi"/>
          <w:color w:val="000000" w:themeColor="text1"/>
          <w:sz w:val="24"/>
          <w:szCs w:val="24"/>
        </w:rPr>
        <w:t>ing</w:t>
      </w:r>
      <w:r w:rsidR="00AC3644">
        <w:rPr>
          <w:rFonts w:asciiTheme="minorHAnsi" w:eastAsia="Arial" w:hAnsiTheme="minorHAnsi" w:cstheme="minorHAnsi"/>
          <w:color w:val="000000" w:themeColor="text1"/>
          <w:sz w:val="24"/>
          <w:szCs w:val="24"/>
        </w:rPr>
        <w:t xml:space="preserve"> that this perilous journey is one that they </w:t>
      </w:r>
      <w:r w:rsidR="00A8202A">
        <w:rPr>
          <w:rFonts w:asciiTheme="minorHAnsi" w:eastAsia="Arial" w:hAnsiTheme="minorHAnsi" w:cstheme="minorHAnsi"/>
          <w:color w:val="000000" w:themeColor="text1"/>
          <w:sz w:val="24"/>
          <w:szCs w:val="24"/>
        </w:rPr>
        <w:t xml:space="preserve">probably </w:t>
      </w:r>
      <w:r w:rsidR="00AC3644">
        <w:rPr>
          <w:rFonts w:asciiTheme="minorHAnsi" w:eastAsia="Arial" w:hAnsiTheme="minorHAnsi" w:cstheme="minorHAnsi"/>
          <w:color w:val="000000" w:themeColor="text1"/>
          <w:sz w:val="24"/>
          <w:szCs w:val="24"/>
        </w:rPr>
        <w:t>make</w:t>
      </w:r>
      <w:r w:rsidR="00A8202A">
        <w:rPr>
          <w:rFonts w:asciiTheme="minorHAnsi" w:eastAsia="Arial" w:hAnsiTheme="minorHAnsi" w:cstheme="minorHAnsi"/>
          <w:color w:val="000000" w:themeColor="text1"/>
          <w:sz w:val="24"/>
          <w:szCs w:val="24"/>
        </w:rPr>
        <w:t xml:space="preserve"> on a regular basis</w:t>
      </w:r>
      <w:r w:rsidR="00AC3644">
        <w:rPr>
          <w:rFonts w:asciiTheme="minorHAnsi" w:eastAsia="Arial" w:hAnsiTheme="minorHAnsi" w:cstheme="minorHAnsi"/>
          <w:color w:val="000000" w:themeColor="text1"/>
          <w:sz w:val="24"/>
          <w:szCs w:val="24"/>
        </w:rPr>
        <w:t>.</w:t>
      </w:r>
      <w:r w:rsidR="00303EA2">
        <w:rPr>
          <w:rFonts w:asciiTheme="minorHAnsi" w:eastAsia="Arial" w:hAnsiTheme="minorHAnsi" w:cstheme="minorHAnsi"/>
          <w:color w:val="000000" w:themeColor="text1"/>
          <w:sz w:val="24"/>
          <w:szCs w:val="24"/>
        </w:rPr>
        <w:t xml:space="preserve"> </w:t>
      </w:r>
      <w:r w:rsidR="00303EA2">
        <w:rPr>
          <w:rStyle w:val="FootnoteReference"/>
          <w:rFonts w:asciiTheme="minorHAnsi" w:eastAsia="Arial" w:hAnsiTheme="minorHAnsi" w:cstheme="minorHAnsi"/>
          <w:color w:val="000000" w:themeColor="text1"/>
          <w:sz w:val="24"/>
          <w:szCs w:val="24"/>
        </w:rPr>
        <w:footnoteReference w:id="21"/>
      </w:r>
      <w:r w:rsidR="00AC3644">
        <w:rPr>
          <w:rFonts w:asciiTheme="minorHAnsi" w:eastAsia="Arial" w:hAnsiTheme="minorHAnsi" w:cstheme="minorHAnsi"/>
          <w:color w:val="000000" w:themeColor="text1"/>
          <w:sz w:val="24"/>
          <w:szCs w:val="24"/>
        </w:rPr>
        <w:t xml:space="preserve"> The lack of a safe river crossing presents the idea of a people not yet industrialised and closer to nature</w:t>
      </w:r>
      <w:r w:rsidR="00A8202A">
        <w:rPr>
          <w:rFonts w:asciiTheme="minorHAnsi" w:eastAsia="Arial" w:hAnsiTheme="minorHAnsi" w:cstheme="minorHAnsi"/>
          <w:color w:val="000000" w:themeColor="text1"/>
          <w:sz w:val="24"/>
          <w:szCs w:val="24"/>
        </w:rPr>
        <w:t xml:space="preserve"> than </w:t>
      </w:r>
      <w:r w:rsidR="00A8202A">
        <w:rPr>
          <w:rFonts w:asciiTheme="minorHAnsi" w:eastAsia="Arial" w:hAnsiTheme="minorHAnsi" w:cstheme="minorHAnsi"/>
          <w:i/>
          <w:color w:val="000000" w:themeColor="text1"/>
          <w:sz w:val="24"/>
          <w:szCs w:val="24"/>
        </w:rPr>
        <w:t>us</w:t>
      </w:r>
      <w:r w:rsidR="00AC3644">
        <w:rPr>
          <w:rFonts w:asciiTheme="minorHAnsi" w:eastAsia="Arial" w:hAnsiTheme="minorHAnsi" w:cstheme="minorHAnsi"/>
          <w:color w:val="000000" w:themeColor="text1"/>
          <w:sz w:val="24"/>
          <w:szCs w:val="24"/>
        </w:rPr>
        <w:t xml:space="preserve">, which is again a </w:t>
      </w:r>
      <w:r w:rsidR="00303EA2">
        <w:rPr>
          <w:rFonts w:asciiTheme="minorHAnsi" w:eastAsia="Arial" w:hAnsiTheme="minorHAnsi" w:cstheme="minorHAnsi"/>
          <w:color w:val="000000" w:themeColor="text1"/>
          <w:sz w:val="24"/>
          <w:szCs w:val="24"/>
        </w:rPr>
        <w:t>feature</w:t>
      </w:r>
      <w:r w:rsidR="00AC3644">
        <w:rPr>
          <w:rFonts w:asciiTheme="minorHAnsi" w:eastAsia="Arial" w:hAnsiTheme="minorHAnsi" w:cstheme="minorHAnsi"/>
          <w:color w:val="000000" w:themeColor="text1"/>
          <w:sz w:val="24"/>
          <w:szCs w:val="24"/>
        </w:rPr>
        <w:t xml:space="preserve"> of the </w:t>
      </w:r>
      <w:r w:rsidR="00303EA2">
        <w:rPr>
          <w:rFonts w:asciiTheme="minorHAnsi" w:eastAsia="Arial" w:hAnsiTheme="minorHAnsi" w:cstheme="minorHAnsi"/>
          <w:color w:val="000000" w:themeColor="text1"/>
          <w:sz w:val="24"/>
          <w:szCs w:val="24"/>
        </w:rPr>
        <w:t>‘</w:t>
      </w:r>
      <w:r w:rsidR="00AC3644">
        <w:rPr>
          <w:rFonts w:asciiTheme="minorHAnsi" w:eastAsia="Arial" w:hAnsiTheme="minorHAnsi" w:cstheme="minorHAnsi"/>
          <w:color w:val="000000" w:themeColor="text1"/>
          <w:sz w:val="24"/>
          <w:szCs w:val="24"/>
        </w:rPr>
        <w:t>noble savage</w:t>
      </w:r>
      <w:r w:rsidR="00303EA2">
        <w:rPr>
          <w:rFonts w:asciiTheme="minorHAnsi" w:eastAsia="Arial" w:hAnsiTheme="minorHAnsi" w:cstheme="minorHAnsi"/>
          <w:color w:val="000000" w:themeColor="text1"/>
          <w:sz w:val="24"/>
          <w:szCs w:val="24"/>
        </w:rPr>
        <w:t>’</w:t>
      </w:r>
      <w:r w:rsidR="00AC3644">
        <w:rPr>
          <w:rFonts w:asciiTheme="minorHAnsi" w:eastAsia="Arial" w:hAnsiTheme="minorHAnsi" w:cstheme="minorHAnsi"/>
          <w:color w:val="000000" w:themeColor="text1"/>
          <w:sz w:val="24"/>
          <w:szCs w:val="24"/>
        </w:rPr>
        <w:t xml:space="preserve"> </w:t>
      </w:r>
      <w:r w:rsidR="00303EA2">
        <w:rPr>
          <w:rFonts w:asciiTheme="minorHAnsi" w:eastAsia="Arial" w:hAnsiTheme="minorHAnsi" w:cstheme="minorHAnsi"/>
          <w:color w:val="000000" w:themeColor="text1"/>
          <w:sz w:val="24"/>
          <w:szCs w:val="24"/>
        </w:rPr>
        <w:t xml:space="preserve">type of character who exists in a purer ‘state of the natural’. </w:t>
      </w:r>
      <w:r w:rsidR="00303EA2">
        <w:rPr>
          <w:rStyle w:val="FootnoteReference"/>
          <w:rFonts w:asciiTheme="minorHAnsi" w:eastAsia="Arial" w:hAnsiTheme="minorHAnsi" w:cstheme="minorHAnsi"/>
          <w:color w:val="000000" w:themeColor="text1"/>
          <w:sz w:val="24"/>
          <w:szCs w:val="24"/>
        </w:rPr>
        <w:footnoteReference w:id="22"/>
      </w:r>
      <w:r w:rsidR="00303EA2">
        <w:rPr>
          <w:rFonts w:asciiTheme="minorHAnsi" w:eastAsia="Arial" w:hAnsiTheme="minorHAnsi" w:cstheme="minorHAnsi"/>
          <w:color w:val="000000" w:themeColor="text1"/>
          <w:sz w:val="24"/>
          <w:szCs w:val="24"/>
        </w:rPr>
        <w:t xml:space="preserve">  That these young boys and the community that they belong to are at the whim </w:t>
      </w:r>
      <w:r w:rsidR="00A8202A">
        <w:rPr>
          <w:rFonts w:asciiTheme="minorHAnsi" w:eastAsia="Arial" w:hAnsiTheme="minorHAnsi" w:cstheme="minorHAnsi"/>
          <w:color w:val="000000" w:themeColor="text1"/>
          <w:sz w:val="24"/>
          <w:szCs w:val="24"/>
        </w:rPr>
        <w:t>of nature and appear to exist in a pre-industrialised state again serves to define the West as su</w:t>
      </w:r>
      <w:r w:rsidR="00F24658">
        <w:rPr>
          <w:rFonts w:asciiTheme="minorHAnsi" w:eastAsia="Arial" w:hAnsiTheme="minorHAnsi" w:cstheme="minorHAnsi"/>
          <w:color w:val="000000" w:themeColor="text1"/>
          <w:sz w:val="24"/>
          <w:szCs w:val="24"/>
        </w:rPr>
        <w:t>perior using this contrast</w:t>
      </w:r>
      <w:r w:rsidR="00A8202A">
        <w:rPr>
          <w:rFonts w:asciiTheme="minorHAnsi" w:eastAsia="Arial" w:hAnsiTheme="minorHAnsi" w:cstheme="minorHAnsi"/>
          <w:color w:val="000000" w:themeColor="text1"/>
          <w:sz w:val="24"/>
          <w:szCs w:val="24"/>
        </w:rPr>
        <w:t xml:space="preserve"> and pe</w:t>
      </w:r>
      <w:r w:rsidR="00F24658">
        <w:rPr>
          <w:rFonts w:asciiTheme="minorHAnsi" w:eastAsia="Arial" w:hAnsiTheme="minorHAnsi" w:cstheme="minorHAnsi"/>
          <w:color w:val="000000" w:themeColor="text1"/>
          <w:sz w:val="24"/>
          <w:szCs w:val="24"/>
        </w:rPr>
        <w:t>rpetuates the ‘Otherness’</w:t>
      </w:r>
      <w:r w:rsidR="00EA6851">
        <w:rPr>
          <w:rFonts w:asciiTheme="minorHAnsi" w:eastAsia="Arial" w:hAnsiTheme="minorHAnsi" w:cstheme="minorHAnsi"/>
          <w:color w:val="000000" w:themeColor="text1"/>
          <w:sz w:val="24"/>
          <w:szCs w:val="24"/>
        </w:rPr>
        <w:t xml:space="preserve"> of India as </w:t>
      </w:r>
      <w:r w:rsidR="00EA6851" w:rsidRPr="00EA6851">
        <w:rPr>
          <w:rFonts w:asciiTheme="minorHAnsi" w:eastAsia="Arial" w:hAnsiTheme="minorHAnsi" w:cstheme="minorHAnsi"/>
          <w:color w:val="000000" w:themeColor="text1"/>
          <w:sz w:val="24"/>
          <w:szCs w:val="24"/>
        </w:rPr>
        <w:t>a place that ‘doesn’t develop, it stays the same’.</w:t>
      </w:r>
      <w:r w:rsidR="00EA6851" w:rsidRPr="006A2EAC">
        <w:rPr>
          <w:rStyle w:val="FootnoteReference"/>
          <w:rFonts w:asciiTheme="minorHAnsi" w:eastAsia="Arial" w:hAnsiTheme="minorHAnsi" w:cstheme="minorHAnsi"/>
          <w:color w:val="000000" w:themeColor="text1"/>
          <w:sz w:val="24"/>
          <w:szCs w:val="24"/>
        </w:rPr>
        <w:t xml:space="preserve"> </w:t>
      </w:r>
      <w:r w:rsidR="00EA6851" w:rsidRPr="006A2EAC">
        <w:rPr>
          <w:rStyle w:val="FootnoteReference"/>
          <w:rFonts w:asciiTheme="minorHAnsi" w:eastAsia="Arial" w:hAnsiTheme="minorHAnsi" w:cstheme="minorHAnsi"/>
          <w:color w:val="000000" w:themeColor="text1"/>
          <w:sz w:val="24"/>
          <w:szCs w:val="24"/>
        </w:rPr>
        <w:footnoteReference w:id="23"/>
      </w:r>
    </w:p>
    <w:p w14:paraId="42BF51CD" w14:textId="77777777" w:rsidR="00581E53" w:rsidRDefault="00581E53" w:rsidP="001E2AE5">
      <w:pPr>
        <w:spacing w:line="480" w:lineRule="auto"/>
        <w:rPr>
          <w:rFonts w:asciiTheme="minorHAnsi" w:eastAsia="Arial" w:hAnsiTheme="minorHAnsi" w:cstheme="minorHAnsi"/>
          <w:color w:val="000000" w:themeColor="text1"/>
          <w:sz w:val="24"/>
          <w:szCs w:val="24"/>
        </w:rPr>
      </w:pPr>
    </w:p>
    <w:p w14:paraId="1B404FF3" w14:textId="77777777" w:rsidR="0016401C" w:rsidRDefault="00F24658" w:rsidP="001E2AE5">
      <w:pPr>
        <w:spacing w:line="480" w:lineRule="auto"/>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lastRenderedPageBreak/>
        <w:t>Throughout the entire sixteen-minute long sequence in which Hindi is spoken fairly regularly by the natives, there are no subtitles offered to what is</w:t>
      </w:r>
      <w:r w:rsidR="00B95878">
        <w:rPr>
          <w:rFonts w:asciiTheme="minorHAnsi" w:eastAsia="Arial" w:hAnsiTheme="minorHAnsi" w:cstheme="minorHAnsi"/>
          <w:color w:val="000000" w:themeColor="text1"/>
          <w:sz w:val="24"/>
          <w:szCs w:val="24"/>
        </w:rPr>
        <w:t xml:space="preserve"> no doubt</w:t>
      </w:r>
      <w:r>
        <w:rPr>
          <w:rFonts w:asciiTheme="minorHAnsi" w:eastAsia="Arial" w:hAnsiTheme="minorHAnsi" w:cstheme="minorHAnsi"/>
          <w:color w:val="000000" w:themeColor="text1"/>
          <w:sz w:val="24"/>
          <w:szCs w:val="24"/>
        </w:rPr>
        <w:t xml:space="preserve"> a primarily western viewing public. One might argue that Anderson made this decision to place the viewer in the position of the Whitman brother’s and that the non-verbal communication is powerful enough to </w:t>
      </w:r>
      <w:r>
        <w:rPr>
          <w:rFonts w:asciiTheme="minorHAnsi" w:eastAsia="Arial" w:hAnsiTheme="minorHAnsi" w:cstheme="minorHAnsi"/>
          <w:i/>
          <w:color w:val="000000" w:themeColor="text1"/>
          <w:sz w:val="24"/>
          <w:szCs w:val="24"/>
        </w:rPr>
        <w:t>understand</w:t>
      </w:r>
      <w:r>
        <w:rPr>
          <w:rFonts w:asciiTheme="minorHAnsi" w:eastAsia="Arial" w:hAnsiTheme="minorHAnsi" w:cstheme="minorHAnsi"/>
          <w:color w:val="000000" w:themeColor="text1"/>
          <w:sz w:val="24"/>
          <w:szCs w:val="24"/>
        </w:rPr>
        <w:t xml:space="preserve"> what is being said, however, the counter argument is we are not able to share in the grief of the community at the loss of a young boy and that not offering subtitles is a refusal to </w:t>
      </w:r>
      <w:r w:rsidR="00B95878">
        <w:rPr>
          <w:rFonts w:asciiTheme="minorHAnsi" w:eastAsia="Arial" w:hAnsiTheme="minorHAnsi" w:cstheme="minorHAnsi"/>
          <w:color w:val="000000" w:themeColor="text1"/>
          <w:sz w:val="24"/>
          <w:szCs w:val="24"/>
        </w:rPr>
        <w:t>‘</w:t>
      </w:r>
      <w:r>
        <w:rPr>
          <w:rFonts w:asciiTheme="minorHAnsi" w:eastAsia="Arial" w:hAnsiTheme="minorHAnsi" w:cstheme="minorHAnsi"/>
          <w:color w:val="000000" w:themeColor="text1"/>
          <w:sz w:val="24"/>
          <w:szCs w:val="24"/>
        </w:rPr>
        <w:t xml:space="preserve">engage with </w:t>
      </w:r>
      <w:r w:rsidR="00B95878">
        <w:rPr>
          <w:rFonts w:asciiTheme="minorHAnsi" w:eastAsia="Arial" w:hAnsiTheme="minorHAnsi" w:cstheme="minorHAnsi"/>
          <w:color w:val="000000" w:themeColor="text1"/>
          <w:sz w:val="24"/>
          <w:szCs w:val="24"/>
        </w:rPr>
        <w:t>the ‘</w:t>
      </w:r>
      <w:r w:rsidR="00B95878" w:rsidRPr="00B95878">
        <w:rPr>
          <w:rFonts w:asciiTheme="minorHAnsi" w:eastAsia="Arial" w:hAnsiTheme="minorHAnsi" w:cstheme="minorHAnsi"/>
          <w:i/>
          <w:color w:val="000000" w:themeColor="text1"/>
          <w:sz w:val="24"/>
          <w:szCs w:val="24"/>
        </w:rPr>
        <w:t>true’</w:t>
      </w:r>
      <w:r w:rsidR="00B95878">
        <w:rPr>
          <w:rFonts w:asciiTheme="minorHAnsi" w:eastAsia="Arial" w:hAnsiTheme="minorHAnsi" w:cstheme="minorHAnsi"/>
          <w:color w:val="000000" w:themeColor="text1"/>
          <w:sz w:val="24"/>
          <w:szCs w:val="24"/>
        </w:rPr>
        <w:t xml:space="preserve"> India’. </w:t>
      </w:r>
      <w:r w:rsidR="00B95878">
        <w:rPr>
          <w:rStyle w:val="FootnoteReference"/>
          <w:rFonts w:asciiTheme="minorHAnsi" w:eastAsia="Arial" w:hAnsiTheme="minorHAnsi" w:cstheme="minorHAnsi"/>
          <w:color w:val="000000" w:themeColor="text1"/>
          <w:sz w:val="24"/>
          <w:szCs w:val="24"/>
        </w:rPr>
        <w:footnoteReference w:id="24"/>
      </w:r>
      <w:r w:rsidR="00B95878">
        <w:rPr>
          <w:rFonts w:asciiTheme="minorHAnsi" w:eastAsia="Arial" w:hAnsiTheme="minorHAnsi" w:cstheme="minorHAnsi"/>
          <w:color w:val="000000" w:themeColor="text1"/>
          <w:sz w:val="24"/>
          <w:szCs w:val="24"/>
        </w:rPr>
        <w:t xml:space="preserve"> In </w:t>
      </w:r>
      <w:r w:rsidR="00960437">
        <w:rPr>
          <w:rFonts w:asciiTheme="minorHAnsi" w:eastAsia="Arial" w:hAnsiTheme="minorHAnsi" w:cstheme="minorHAnsi"/>
          <w:color w:val="000000" w:themeColor="text1"/>
          <w:sz w:val="24"/>
          <w:szCs w:val="24"/>
        </w:rPr>
        <w:t>failing to offer</w:t>
      </w:r>
      <w:r w:rsidR="00B95878">
        <w:rPr>
          <w:rFonts w:asciiTheme="minorHAnsi" w:eastAsia="Arial" w:hAnsiTheme="minorHAnsi" w:cstheme="minorHAnsi"/>
          <w:color w:val="000000" w:themeColor="text1"/>
          <w:sz w:val="24"/>
          <w:szCs w:val="24"/>
        </w:rPr>
        <w:t xml:space="preserve"> subtitles and remo</w:t>
      </w:r>
      <w:r w:rsidR="00960437">
        <w:rPr>
          <w:rFonts w:asciiTheme="minorHAnsi" w:eastAsia="Arial" w:hAnsiTheme="minorHAnsi" w:cstheme="minorHAnsi"/>
          <w:color w:val="000000" w:themeColor="text1"/>
          <w:sz w:val="24"/>
          <w:szCs w:val="24"/>
        </w:rPr>
        <w:t>ving the ability of the Indian community</w:t>
      </w:r>
      <w:r w:rsidR="00B95878">
        <w:rPr>
          <w:rFonts w:asciiTheme="minorHAnsi" w:eastAsia="Arial" w:hAnsiTheme="minorHAnsi" w:cstheme="minorHAnsi"/>
          <w:color w:val="000000" w:themeColor="text1"/>
          <w:sz w:val="24"/>
          <w:szCs w:val="24"/>
        </w:rPr>
        <w:t xml:space="preserve"> to articulate their grief, Anderson makes the decision to only allow the viewing audience to experience that grief through the direct experience of t</w:t>
      </w:r>
      <w:r w:rsidR="008816E4">
        <w:rPr>
          <w:rFonts w:asciiTheme="minorHAnsi" w:eastAsia="Arial" w:hAnsiTheme="minorHAnsi" w:cstheme="minorHAnsi"/>
          <w:color w:val="000000" w:themeColor="text1"/>
          <w:sz w:val="24"/>
          <w:szCs w:val="24"/>
        </w:rPr>
        <w:t xml:space="preserve">he Whitman brothers, which is of course characteristic of Orientalism, that is the coming to terms with the Orient through the Western </w:t>
      </w:r>
      <w:r w:rsidR="008556D4">
        <w:rPr>
          <w:rFonts w:asciiTheme="minorHAnsi" w:eastAsia="Arial" w:hAnsiTheme="minorHAnsi" w:cstheme="minorHAnsi"/>
          <w:color w:val="000000" w:themeColor="text1"/>
          <w:sz w:val="24"/>
          <w:szCs w:val="24"/>
        </w:rPr>
        <w:t>experience.</w:t>
      </w:r>
      <w:r w:rsidR="0016401C">
        <w:rPr>
          <w:rFonts w:asciiTheme="minorHAnsi" w:eastAsia="Arial" w:hAnsiTheme="minorHAnsi" w:cstheme="minorHAnsi"/>
          <w:color w:val="000000" w:themeColor="text1"/>
          <w:sz w:val="24"/>
          <w:szCs w:val="24"/>
        </w:rPr>
        <w:t xml:space="preserve"> </w:t>
      </w:r>
    </w:p>
    <w:p w14:paraId="186DBEC9" w14:textId="77777777" w:rsidR="0016401C" w:rsidRDefault="0016401C" w:rsidP="001E2AE5">
      <w:pPr>
        <w:spacing w:line="480" w:lineRule="auto"/>
        <w:rPr>
          <w:rFonts w:asciiTheme="minorHAnsi" w:eastAsia="Arial" w:hAnsiTheme="minorHAnsi" w:cstheme="minorHAnsi"/>
          <w:color w:val="000000" w:themeColor="text1"/>
          <w:sz w:val="24"/>
          <w:szCs w:val="24"/>
        </w:rPr>
      </w:pPr>
    </w:p>
    <w:p w14:paraId="121A8BB2" w14:textId="1806B334" w:rsidR="008556D4" w:rsidRDefault="0016401C" w:rsidP="001E2AE5">
      <w:pPr>
        <w:spacing w:line="480" w:lineRule="auto"/>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It can be further argued that the death of the young boy serves only as a vehicle for the Whitman’s to move on from the death of their own father. Mathur states that now ‘</w:t>
      </w:r>
      <w:r w:rsidR="008556D4" w:rsidRPr="008556D4">
        <w:rPr>
          <w:rFonts w:asciiTheme="minorHAnsi" w:eastAsia="Arial" w:hAnsiTheme="minorHAnsi" w:cstheme="minorHAnsi"/>
          <w:color w:val="000000" w:themeColor="text1"/>
          <w:sz w:val="24"/>
          <w:szCs w:val="24"/>
        </w:rPr>
        <w:t>they can appreciate their lives and each other, since they helped the boy’s two brothers bring</w:t>
      </w:r>
      <w:r>
        <w:rPr>
          <w:rFonts w:asciiTheme="minorHAnsi" w:eastAsia="Arial" w:hAnsiTheme="minorHAnsi" w:cstheme="minorHAnsi"/>
          <w:color w:val="000000" w:themeColor="text1"/>
          <w:sz w:val="24"/>
          <w:szCs w:val="24"/>
        </w:rPr>
        <w:t xml:space="preserve"> the body back to their family’</w:t>
      </w:r>
      <w:r w:rsidR="006A2EAC">
        <w:rPr>
          <w:rFonts w:asciiTheme="minorHAnsi" w:eastAsia="Arial" w:hAnsiTheme="minorHAnsi" w:cstheme="minorHAnsi"/>
          <w:color w:val="000000" w:themeColor="text1"/>
          <w:sz w:val="24"/>
          <w:szCs w:val="24"/>
        </w:rPr>
        <w:t xml:space="preserve"> and that</w:t>
      </w:r>
      <w:r>
        <w:rPr>
          <w:rFonts w:asciiTheme="minorHAnsi" w:eastAsia="Arial" w:hAnsiTheme="minorHAnsi" w:cstheme="minorHAnsi"/>
          <w:color w:val="000000" w:themeColor="text1"/>
          <w:sz w:val="24"/>
          <w:szCs w:val="24"/>
        </w:rPr>
        <w:t xml:space="preserve"> ‘r</w:t>
      </w:r>
      <w:r w:rsidR="008556D4" w:rsidRPr="008556D4">
        <w:rPr>
          <w:rFonts w:asciiTheme="minorHAnsi" w:eastAsia="Arial" w:hAnsiTheme="minorHAnsi" w:cstheme="minorHAnsi"/>
          <w:color w:val="000000" w:themeColor="text1"/>
          <w:sz w:val="24"/>
          <w:szCs w:val="24"/>
        </w:rPr>
        <w:t>ather than look outward and see real Indians for the first time, the Whitman</w:t>
      </w:r>
      <w:r w:rsidR="006A2EAC">
        <w:rPr>
          <w:rFonts w:asciiTheme="minorHAnsi" w:eastAsia="Arial" w:hAnsiTheme="minorHAnsi" w:cstheme="minorHAnsi"/>
          <w:color w:val="000000" w:themeColor="text1"/>
          <w:sz w:val="24"/>
          <w:szCs w:val="24"/>
        </w:rPr>
        <w:t>´</w:t>
      </w:r>
      <w:r w:rsidR="008556D4" w:rsidRPr="008556D4">
        <w:rPr>
          <w:rFonts w:asciiTheme="minorHAnsi" w:eastAsia="Arial" w:hAnsiTheme="minorHAnsi" w:cstheme="minorHAnsi"/>
          <w:color w:val="000000" w:themeColor="text1"/>
          <w:sz w:val="24"/>
          <w:szCs w:val="24"/>
        </w:rPr>
        <w:t xml:space="preserve">s still </w:t>
      </w:r>
      <w:r w:rsidRPr="008556D4">
        <w:rPr>
          <w:rFonts w:asciiTheme="minorHAnsi" w:eastAsia="Arial" w:hAnsiTheme="minorHAnsi" w:cstheme="minorHAnsi"/>
          <w:color w:val="000000" w:themeColor="text1"/>
          <w:sz w:val="24"/>
          <w:szCs w:val="24"/>
        </w:rPr>
        <w:t>centre</w:t>
      </w:r>
      <w:r w:rsidR="008556D4" w:rsidRPr="008556D4">
        <w:rPr>
          <w:rFonts w:asciiTheme="minorHAnsi" w:eastAsia="Arial" w:hAnsiTheme="minorHAnsi" w:cstheme="minorHAnsi"/>
          <w:color w:val="000000" w:themeColor="text1"/>
          <w:sz w:val="24"/>
          <w:szCs w:val="24"/>
        </w:rPr>
        <w:t xml:space="preserve"> this Indian family’s tragedy on their own lives.</w:t>
      </w:r>
      <w:r w:rsidR="008556D4">
        <w:rPr>
          <w:rFonts w:asciiTheme="minorHAnsi" w:eastAsia="Arial" w:hAnsiTheme="minorHAnsi" w:cstheme="minorHAnsi"/>
          <w:color w:val="000000" w:themeColor="text1"/>
          <w:sz w:val="24"/>
          <w:szCs w:val="24"/>
        </w:rPr>
        <w:t xml:space="preserve"> </w:t>
      </w:r>
      <w:r w:rsidR="008556D4">
        <w:rPr>
          <w:rStyle w:val="FootnoteReference"/>
          <w:rFonts w:asciiTheme="minorHAnsi" w:eastAsia="Arial" w:hAnsiTheme="minorHAnsi" w:cstheme="minorHAnsi"/>
          <w:color w:val="000000" w:themeColor="text1"/>
          <w:sz w:val="24"/>
          <w:szCs w:val="24"/>
        </w:rPr>
        <w:footnoteReference w:id="25"/>
      </w:r>
      <w:r>
        <w:rPr>
          <w:rFonts w:asciiTheme="minorHAnsi" w:eastAsia="Arial" w:hAnsiTheme="minorHAnsi" w:cstheme="minorHAnsi"/>
          <w:color w:val="000000" w:themeColor="text1"/>
          <w:sz w:val="24"/>
          <w:szCs w:val="24"/>
        </w:rPr>
        <w:t xml:space="preserve"> This treatment of the tragic death of the young boy as secondary to the death of the Whitman</w:t>
      </w:r>
      <w:r w:rsidR="006A2EAC">
        <w:rPr>
          <w:rFonts w:asciiTheme="minorHAnsi" w:eastAsia="Arial" w:hAnsiTheme="minorHAnsi" w:cstheme="minorHAnsi"/>
          <w:color w:val="000000" w:themeColor="text1"/>
          <w:sz w:val="24"/>
          <w:szCs w:val="24"/>
        </w:rPr>
        <w:t xml:space="preserve">´s father serves to prioritise the death of the westerner at the expense of the tragedy of the more recent event. </w:t>
      </w:r>
    </w:p>
    <w:p w14:paraId="3FA96A25" w14:textId="77777777" w:rsidR="00C42E2D" w:rsidRDefault="00C42E2D" w:rsidP="00C42E2D">
      <w:pPr>
        <w:spacing w:line="480" w:lineRule="auto"/>
        <w:rPr>
          <w:rFonts w:asciiTheme="minorHAnsi" w:eastAsia="Arial" w:hAnsiTheme="minorHAnsi" w:cstheme="minorHAnsi"/>
          <w:color w:val="000000" w:themeColor="text1"/>
          <w:sz w:val="24"/>
          <w:szCs w:val="24"/>
        </w:rPr>
      </w:pPr>
    </w:p>
    <w:p w14:paraId="4E5F461F" w14:textId="0A3DA5C2" w:rsidR="00334CCB" w:rsidRPr="00581E53" w:rsidRDefault="00C42E2D" w:rsidP="004C10C0">
      <w:pPr>
        <w:spacing w:line="480" w:lineRule="auto"/>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Finally, the crescendo of this sequence will be discussed, which is a t</w:t>
      </w:r>
      <w:r w:rsidR="00EC2840" w:rsidRPr="00C42E2D">
        <w:rPr>
          <w:rFonts w:asciiTheme="minorHAnsi" w:eastAsia="Arial" w:hAnsiTheme="minorHAnsi" w:cstheme="minorHAnsi"/>
          <w:color w:val="000000" w:themeColor="text1"/>
          <w:sz w:val="24"/>
          <w:szCs w:val="24"/>
        </w:rPr>
        <w:t>racking shot</w:t>
      </w:r>
      <w:r>
        <w:rPr>
          <w:rFonts w:asciiTheme="minorHAnsi" w:eastAsia="Arial" w:hAnsiTheme="minorHAnsi" w:cstheme="minorHAnsi"/>
          <w:color w:val="000000" w:themeColor="text1"/>
          <w:sz w:val="24"/>
          <w:szCs w:val="24"/>
        </w:rPr>
        <w:t xml:space="preserve"> that</w:t>
      </w:r>
      <w:r w:rsidR="00EC2840" w:rsidRPr="00C42E2D">
        <w:rPr>
          <w:rFonts w:asciiTheme="minorHAnsi" w:eastAsia="Arial" w:hAnsiTheme="minorHAnsi" w:cstheme="minorHAnsi"/>
          <w:color w:val="000000" w:themeColor="text1"/>
          <w:sz w:val="24"/>
          <w:szCs w:val="24"/>
        </w:rPr>
        <w:t xml:space="preserve"> follows the brothers</w:t>
      </w:r>
      <w:r>
        <w:rPr>
          <w:rFonts w:asciiTheme="minorHAnsi" w:eastAsia="Arial" w:hAnsiTheme="minorHAnsi" w:cstheme="minorHAnsi"/>
          <w:color w:val="000000" w:themeColor="text1"/>
          <w:sz w:val="24"/>
          <w:szCs w:val="24"/>
        </w:rPr>
        <w:t xml:space="preserve"> though the village in which the funeral of the boy has just taken place. </w:t>
      </w:r>
      <w:r>
        <w:rPr>
          <w:rStyle w:val="FootnoteReference"/>
          <w:rFonts w:asciiTheme="minorHAnsi" w:eastAsia="Arial" w:hAnsiTheme="minorHAnsi" w:cstheme="minorHAnsi"/>
          <w:color w:val="000000" w:themeColor="text1"/>
          <w:sz w:val="24"/>
          <w:szCs w:val="24"/>
        </w:rPr>
        <w:footnoteReference w:id="26"/>
      </w:r>
      <w:r>
        <w:rPr>
          <w:rFonts w:asciiTheme="minorHAnsi" w:eastAsia="Arial" w:hAnsiTheme="minorHAnsi" w:cstheme="minorHAnsi"/>
          <w:color w:val="000000" w:themeColor="text1"/>
          <w:sz w:val="24"/>
          <w:szCs w:val="24"/>
        </w:rPr>
        <w:t xml:space="preserve"> The shot is built up of a foreground, middle ground and background and the Whitman brother</w:t>
      </w:r>
      <w:r w:rsidR="004C10C0">
        <w:rPr>
          <w:rFonts w:asciiTheme="minorHAnsi" w:eastAsia="Arial" w:hAnsiTheme="minorHAnsi" w:cstheme="minorHAnsi"/>
          <w:color w:val="000000" w:themeColor="text1"/>
          <w:sz w:val="24"/>
          <w:szCs w:val="24"/>
        </w:rPr>
        <w:t>s</w:t>
      </w:r>
      <w:r>
        <w:rPr>
          <w:rFonts w:asciiTheme="minorHAnsi" w:eastAsia="Arial" w:hAnsiTheme="minorHAnsi" w:cstheme="minorHAnsi"/>
          <w:color w:val="000000" w:themeColor="text1"/>
          <w:sz w:val="24"/>
          <w:szCs w:val="24"/>
        </w:rPr>
        <w:t xml:space="preserve"> occupy the middle ground, whilst various ´western</w:t>
      </w:r>
      <w:r w:rsidRPr="00BD2EC2">
        <w:rPr>
          <w:rFonts w:asciiTheme="minorHAnsi" w:eastAsia="Arial" w:hAnsiTheme="minorHAnsi" w:cstheme="minorHAnsi"/>
          <w:color w:val="000000" w:themeColor="text1"/>
          <w:sz w:val="24"/>
          <w:szCs w:val="24"/>
        </w:rPr>
        <w:t xml:space="preserve"> signifiers</w:t>
      </w:r>
      <w:r>
        <w:rPr>
          <w:rFonts w:asciiTheme="minorHAnsi" w:eastAsia="Arial" w:hAnsiTheme="minorHAnsi" w:cstheme="minorHAnsi"/>
          <w:color w:val="000000" w:themeColor="text1"/>
          <w:sz w:val="24"/>
          <w:szCs w:val="24"/>
        </w:rPr>
        <w:t xml:space="preserve"> </w:t>
      </w:r>
      <w:r w:rsidRPr="00BD2EC2">
        <w:rPr>
          <w:rFonts w:asciiTheme="minorHAnsi" w:eastAsia="Arial" w:hAnsiTheme="minorHAnsi" w:cstheme="minorHAnsi"/>
          <w:color w:val="000000" w:themeColor="text1"/>
          <w:sz w:val="24"/>
          <w:szCs w:val="24"/>
        </w:rPr>
        <w:t>of Indian-ness</w:t>
      </w:r>
      <w:r>
        <w:rPr>
          <w:rFonts w:asciiTheme="minorHAnsi" w:eastAsia="Arial" w:hAnsiTheme="minorHAnsi" w:cstheme="minorHAnsi"/>
          <w:color w:val="000000" w:themeColor="text1"/>
          <w:sz w:val="24"/>
          <w:szCs w:val="24"/>
        </w:rPr>
        <w:t>´ (such as camels, men and women in ethnic attire) to use Bose´s phrasing occupy the fore and backgrounds.</w:t>
      </w:r>
      <w:r w:rsidR="004C10C0">
        <w:rPr>
          <w:rFonts w:asciiTheme="minorHAnsi" w:eastAsia="Arial" w:hAnsiTheme="minorHAnsi" w:cstheme="minorHAnsi"/>
          <w:color w:val="000000" w:themeColor="text1"/>
          <w:sz w:val="24"/>
          <w:szCs w:val="24"/>
        </w:rPr>
        <w:t xml:space="preserve"> Mason, in her review states that</w:t>
      </w:r>
      <w:r>
        <w:rPr>
          <w:rFonts w:asciiTheme="minorHAnsi" w:eastAsia="Arial" w:hAnsiTheme="minorHAnsi" w:cstheme="minorHAnsi"/>
          <w:color w:val="000000" w:themeColor="text1"/>
          <w:sz w:val="24"/>
          <w:szCs w:val="24"/>
        </w:rPr>
        <w:t xml:space="preserve"> </w:t>
      </w:r>
      <w:r w:rsidRPr="00C42E2D">
        <w:rPr>
          <w:rFonts w:asciiTheme="minorHAnsi" w:eastAsia="Arial" w:hAnsiTheme="minorHAnsi" w:cstheme="minorHAnsi"/>
          <w:color w:val="000000" w:themeColor="text1"/>
          <w:sz w:val="24"/>
          <w:szCs w:val="24"/>
        </w:rPr>
        <w:t>‘</w:t>
      </w:r>
      <w:r w:rsidR="004C10C0">
        <w:rPr>
          <w:rFonts w:asciiTheme="minorHAnsi" w:eastAsia="Arial" w:hAnsiTheme="minorHAnsi" w:cstheme="minorHAnsi"/>
          <w:color w:val="000000" w:themeColor="text1"/>
          <w:sz w:val="24"/>
          <w:szCs w:val="24"/>
        </w:rPr>
        <w:t>a</w:t>
      </w:r>
      <w:r w:rsidRPr="00C42E2D">
        <w:rPr>
          <w:rFonts w:asciiTheme="minorHAnsi" w:eastAsia="Arial" w:hAnsiTheme="minorHAnsi" w:cstheme="minorHAnsi"/>
          <w:color w:val="000000" w:themeColor="text1"/>
          <w:sz w:val="24"/>
          <w:szCs w:val="24"/>
        </w:rPr>
        <w:t xml:space="preserve">s the camera tracks the </w:t>
      </w:r>
      <w:r w:rsidRPr="00C42E2D">
        <w:rPr>
          <w:rFonts w:asciiTheme="minorHAnsi" w:eastAsia="Arial" w:hAnsiTheme="minorHAnsi" w:cstheme="minorHAnsi"/>
          <w:color w:val="000000" w:themeColor="text1"/>
          <w:sz w:val="24"/>
          <w:szCs w:val="24"/>
        </w:rPr>
        <w:lastRenderedPageBreak/>
        <w:t>brothers’ journey, the spectator recognises them as possessing authority and is aligned with them’</w:t>
      </w:r>
      <w:r w:rsidR="004C10C0">
        <w:rPr>
          <w:rFonts w:asciiTheme="minorHAnsi" w:eastAsia="Arial" w:hAnsiTheme="minorHAnsi" w:cstheme="minorHAnsi"/>
          <w:color w:val="000000" w:themeColor="text1"/>
          <w:sz w:val="24"/>
          <w:szCs w:val="24"/>
        </w:rPr>
        <w:t xml:space="preserve">. </w:t>
      </w:r>
      <w:r>
        <w:rPr>
          <w:rStyle w:val="FootnoteReference"/>
          <w:rFonts w:asciiTheme="minorHAnsi" w:eastAsia="Arial" w:hAnsiTheme="minorHAnsi" w:cstheme="minorHAnsi"/>
          <w:color w:val="000000" w:themeColor="text1"/>
          <w:sz w:val="24"/>
          <w:szCs w:val="24"/>
        </w:rPr>
        <w:footnoteReference w:id="27"/>
      </w:r>
      <w:r w:rsidR="004C10C0">
        <w:rPr>
          <w:rFonts w:asciiTheme="minorHAnsi" w:eastAsia="Arial" w:hAnsiTheme="minorHAnsi" w:cstheme="minorHAnsi"/>
          <w:color w:val="000000" w:themeColor="text1"/>
          <w:sz w:val="24"/>
          <w:szCs w:val="24"/>
        </w:rPr>
        <w:t xml:space="preserve"> This authority and alignment </w:t>
      </w:r>
      <w:proofErr w:type="gramStart"/>
      <w:r w:rsidR="005A7261">
        <w:rPr>
          <w:rFonts w:asciiTheme="minorHAnsi" w:eastAsia="Arial" w:hAnsiTheme="minorHAnsi" w:cstheme="minorHAnsi"/>
          <w:color w:val="000000" w:themeColor="text1"/>
          <w:sz w:val="24"/>
          <w:szCs w:val="24"/>
        </w:rPr>
        <w:t>is</w:t>
      </w:r>
      <w:proofErr w:type="gramEnd"/>
      <w:r w:rsidR="004C10C0">
        <w:rPr>
          <w:rFonts w:asciiTheme="minorHAnsi" w:eastAsia="Arial" w:hAnsiTheme="minorHAnsi" w:cstheme="minorHAnsi"/>
          <w:color w:val="000000" w:themeColor="text1"/>
          <w:sz w:val="24"/>
          <w:szCs w:val="24"/>
        </w:rPr>
        <w:t xml:space="preserve"> at the expense of the entire village, who are denied individuality </w:t>
      </w:r>
      <w:r w:rsidR="005A7261">
        <w:rPr>
          <w:rFonts w:asciiTheme="minorHAnsi" w:eastAsia="Arial" w:hAnsiTheme="minorHAnsi" w:cstheme="minorHAnsi"/>
          <w:color w:val="000000" w:themeColor="text1"/>
          <w:sz w:val="24"/>
          <w:szCs w:val="24"/>
        </w:rPr>
        <w:t xml:space="preserve">in favour </w:t>
      </w:r>
      <w:r w:rsidR="004C10C0">
        <w:rPr>
          <w:rFonts w:asciiTheme="minorHAnsi" w:eastAsia="Arial" w:hAnsiTheme="minorHAnsi" w:cstheme="minorHAnsi"/>
          <w:color w:val="000000" w:themeColor="text1"/>
          <w:sz w:val="24"/>
          <w:szCs w:val="24"/>
        </w:rPr>
        <w:t>of the Whitman brothers, whose journey now appears to be more important than the</w:t>
      </w:r>
      <w:r w:rsidR="005A7261">
        <w:rPr>
          <w:rFonts w:asciiTheme="minorHAnsi" w:eastAsia="Arial" w:hAnsiTheme="minorHAnsi" w:cstheme="minorHAnsi"/>
          <w:color w:val="000000" w:themeColor="text1"/>
          <w:sz w:val="24"/>
          <w:szCs w:val="24"/>
        </w:rPr>
        <w:t xml:space="preserve"> suffering of the</w:t>
      </w:r>
      <w:r w:rsidR="004C10C0">
        <w:rPr>
          <w:rFonts w:asciiTheme="minorHAnsi" w:eastAsia="Arial" w:hAnsiTheme="minorHAnsi" w:cstheme="minorHAnsi"/>
          <w:color w:val="000000" w:themeColor="text1"/>
          <w:sz w:val="24"/>
          <w:szCs w:val="24"/>
        </w:rPr>
        <w:t xml:space="preserve"> entire village. </w:t>
      </w:r>
      <w:r>
        <w:rPr>
          <w:rFonts w:asciiTheme="minorHAnsi" w:eastAsia="Arial" w:hAnsiTheme="minorHAnsi" w:cstheme="minorHAnsi"/>
          <w:color w:val="000000" w:themeColor="text1"/>
          <w:sz w:val="24"/>
          <w:szCs w:val="24"/>
        </w:rPr>
        <w:t>The n</w:t>
      </w:r>
      <w:r w:rsidR="00581E53" w:rsidRPr="00C42E2D">
        <w:rPr>
          <w:rFonts w:asciiTheme="minorHAnsi" w:eastAsia="Arial" w:hAnsiTheme="minorHAnsi" w:cstheme="minorHAnsi"/>
          <w:color w:val="000000" w:themeColor="text1"/>
          <w:sz w:val="24"/>
          <w:szCs w:val="24"/>
        </w:rPr>
        <w:t>on-</w:t>
      </w:r>
      <w:r w:rsidRPr="00C42E2D">
        <w:rPr>
          <w:rFonts w:asciiTheme="minorHAnsi" w:eastAsia="Arial" w:hAnsiTheme="minorHAnsi" w:cstheme="minorHAnsi"/>
          <w:color w:val="000000" w:themeColor="text1"/>
          <w:sz w:val="24"/>
          <w:szCs w:val="24"/>
        </w:rPr>
        <w:t>diegetic</w:t>
      </w:r>
      <w:r>
        <w:rPr>
          <w:rFonts w:asciiTheme="minorHAnsi" w:eastAsia="Arial" w:hAnsiTheme="minorHAnsi" w:cstheme="minorHAnsi"/>
          <w:color w:val="000000" w:themeColor="text1"/>
          <w:sz w:val="24"/>
          <w:szCs w:val="24"/>
        </w:rPr>
        <w:t xml:space="preserve"> sound choice of Strangers by British band The Kinks is</w:t>
      </w:r>
      <w:r w:rsidR="005A7261">
        <w:rPr>
          <w:rFonts w:asciiTheme="minorHAnsi" w:eastAsia="Arial" w:hAnsiTheme="minorHAnsi" w:cstheme="minorHAnsi"/>
          <w:color w:val="000000" w:themeColor="text1"/>
          <w:sz w:val="24"/>
          <w:szCs w:val="24"/>
        </w:rPr>
        <w:t xml:space="preserve"> also</w:t>
      </w:r>
      <w:r>
        <w:rPr>
          <w:rFonts w:asciiTheme="minorHAnsi" w:eastAsia="Arial" w:hAnsiTheme="minorHAnsi" w:cstheme="minorHAnsi"/>
          <w:color w:val="000000" w:themeColor="text1"/>
          <w:sz w:val="24"/>
          <w:szCs w:val="24"/>
        </w:rPr>
        <w:t xml:space="preserve"> noteworthy, as because we are tracking with the brothers during the shot, it is unclear who is meant to be the strangers</w:t>
      </w:r>
      <w:r w:rsidR="004C10C0">
        <w:rPr>
          <w:rFonts w:asciiTheme="minorHAnsi" w:eastAsia="Arial" w:hAnsiTheme="minorHAnsi" w:cstheme="minorHAnsi"/>
          <w:color w:val="000000" w:themeColor="text1"/>
          <w:sz w:val="24"/>
          <w:szCs w:val="24"/>
        </w:rPr>
        <w:t>. Certainly, the brothers are the strangers in India, but the it seems that in this shot, the countless anonymous Indian villagers are the strangers in the story focussed on this western desire for spiritual growth.</w:t>
      </w:r>
      <w:r w:rsidR="004C10C0" w:rsidRPr="00581E53">
        <w:rPr>
          <w:rFonts w:asciiTheme="minorHAnsi" w:eastAsia="Arial" w:hAnsiTheme="minorHAnsi" w:cstheme="minorHAnsi"/>
          <w:color w:val="000000" w:themeColor="text1"/>
          <w:sz w:val="24"/>
          <w:szCs w:val="24"/>
        </w:rPr>
        <w:t xml:space="preserve"> </w:t>
      </w:r>
    </w:p>
    <w:p w14:paraId="2CAD473B" w14:textId="77777777" w:rsidR="005A7261" w:rsidRDefault="005A7261" w:rsidP="001E2AE5">
      <w:pPr>
        <w:spacing w:line="480" w:lineRule="auto"/>
        <w:rPr>
          <w:rFonts w:asciiTheme="minorHAnsi" w:eastAsia="Arial" w:hAnsiTheme="minorHAnsi" w:cstheme="minorHAnsi"/>
          <w:color w:val="000000" w:themeColor="text1"/>
          <w:sz w:val="24"/>
          <w:szCs w:val="24"/>
        </w:rPr>
      </w:pPr>
    </w:p>
    <w:p w14:paraId="6F5734B7" w14:textId="71B93ADB" w:rsidR="00B64475" w:rsidRDefault="004C10C0" w:rsidP="001E2AE5">
      <w:pPr>
        <w:spacing w:line="480" w:lineRule="auto"/>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In conclusion then, it </w:t>
      </w:r>
      <w:r w:rsidR="00B64475">
        <w:rPr>
          <w:rFonts w:asciiTheme="minorHAnsi" w:eastAsia="Arial" w:hAnsiTheme="minorHAnsi" w:cstheme="minorHAnsi"/>
          <w:color w:val="000000" w:themeColor="text1"/>
          <w:sz w:val="24"/>
          <w:szCs w:val="24"/>
        </w:rPr>
        <w:t>is</w:t>
      </w:r>
      <w:r>
        <w:rPr>
          <w:rFonts w:asciiTheme="minorHAnsi" w:eastAsia="Arial" w:hAnsiTheme="minorHAnsi" w:cstheme="minorHAnsi"/>
          <w:color w:val="000000" w:themeColor="text1"/>
          <w:sz w:val="24"/>
          <w:szCs w:val="24"/>
        </w:rPr>
        <w:t xml:space="preserve"> very clear that </w:t>
      </w:r>
      <w:r w:rsidR="005A7261">
        <w:rPr>
          <w:rFonts w:asciiTheme="minorHAnsi" w:eastAsia="Arial" w:hAnsiTheme="minorHAnsi" w:cstheme="minorHAnsi"/>
          <w:color w:val="000000" w:themeColor="text1"/>
          <w:sz w:val="24"/>
          <w:szCs w:val="24"/>
        </w:rPr>
        <w:t xml:space="preserve">throughout </w:t>
      </w:r>
      <w:r>
        <w:rPr>
          <w:rFonts w:asciiTheme="minorHAnsi" w:eastAsia="Arial" w:hAnsiTheme="minorHAnsi" w:cstheme="minorHAnsi"/>
          <w:i/>
          <w:iCs/>
          <w:color w:val="000000" w:themeColor="text1"/>
          <w:sz w:val="24"/>
          <w:szCs w:val="24"/>
        </w:rPr>
        <w:t xml:space="preserve">The Darjeeling Limited, </w:t>
      </w:r>
      <w:r>
        <w:rPr>
          <w:rFonts w:asciiTheme="minorHAnsi" w:eastAsia="Arial" w:hAnsiTheme="minorHAnsi" w:cstheme="minorHAnsi"/>
          <w:color w:val="000000" w:themeColor="text1"/>
          <w:sz w:val="24"/>
          <w:szCs w:val="24"/>
        </w:rPr>
        <w:t>Anderson</w:t>
      </w:r>
      <w:r>
        <w:rPr>
          <w:rFonts w:asciiTheme="minorHAnsi" w:eastAsia="Arial" w:hAnsiTheme="minorHAnsi" w:cstheme="minorHAnsi"/>
          <w:i/>
          <w:iCs/>
          <w:color w:val="000000" w:themeColor="text1"/>
          <w:sz w:val="24"/>
          <w:szCs w:val="24"/>
        </w:rPr>
        <w:t xml:space="preserve"> </w:t>
      </w:r>
      <w:r>
        <w:rPr>
          <w:rFonts w:asciiTheme="minorHAnsi" w:eastAsia="Arial" w:hAnsiTheme="minorHAnsi" w:cstheme="minorHAnsi"/>
          <w:color w:val="000000" w:themeColor="text1"/>
          <w:sz w:val="24"/>
          <w:szCs w:val="24"/>
        </w:rPr>
        <w:t xml:space="preserve">relies heavily on historically constructed </w:t>
      </w:r>
      <w:r w:rsidR="00B64475">
        <w:rPr>
          <w:rFonts w:asciiTheme="minorHAnsi" w:eastAsia="Arial" w:hAnsiTheme="minorHAnsi" w:cstheme="minorHAnsi"/>
          <w:color w:val="000000" w:themeColor="text1"/>
          <w:sz w:val="24"/>
          <w:szCs w:val="24"/>
        </w:rPr>
        <w:t xml:space="preserve">Orientalist </w:t>
      </w:r>
      <w:r>
        <w:rPr>
          <w:rFonts w:asciiTheme="minorHAnsi" w:eastAsia="Arial" w:hAnsiTheme="minorHAnsi" w:cstheme="minorHAnsi"/>
          <w:color w:val="000000" w:themeColor="text1"/>
          <w:sz w:val="24"/>
          <w:szCs w:val="24"/>
        </w:rPr>
        <w:t>stereotypes to create his version of India</w:t>
      </w:r>
      <w:r w:rsidR="00F1709D">
        <w:rPr>
          <w:rFonts w:asciiTheme="minorHAnsi" w:eastAsia="Arial" w:hAnsiTheme="minorHAnsi" w:cstheme="minorHAnsi"/>
          <w:color w:val="000000" w:themeColor="text1"/>
          <w:sz w:val="24"/>
          <w:szCs w:val="24"/>
        </w:rPr>
        <w:t xml:space="preserve"> </w:t>
      </w:r>
      <w:r w:rsidR="00B64475">
        <w:rPr>
          <w:rFonts w:asciiTheme="minorHAnsi" w:eastAsia="Arial" w:hAnsiTheme="minorHAnsi" w:cstheme="minorHAnsi"/>
          <w:color w:val="000000" w:themeColor="text1"/>
          <w:sz w:val="24"/>
          <w:szCs w:val="24"/>
        </w:rPr>
        <w:t xml:space="preserve">through </w:t>
      </w:r>
      <w:r w:rsidR="00F1709D">
        <w:rPr>
          <w:rFonts w:asciiTheme="minorHAnsi" w:eastAsia="Arial" w:hAnsiTheme="minorHAnsi" w:cstheme="minorHAnsi"/>
          <w:color w:val="000000" w:themeColor="text1"/>
          <w:sz w:val="24"/>
          <w:szCs w:val="24"/>
        </w:rPr>
        <w:t xml:space="preserve">which the Whitman </w:t>
      </w:r>
      <w:r w:rsidR="00B64475">
        <w:rPr>
          <w:rFonts w:asciiTheme="minorHAnsi" w:eastAsia="Arial" w:hAnsiTheme="minorHAnsi" w:cstheme="minorHAnsi"/>
          <w:color w:val="000000" w:themeColor="text1"/>
          <w:sz w:val="24"/>
          <w:szCs w:val="24"/>
        </w:rPr>
        <w:t>brothers are journeying</w:t>
      </w:r>
      <w:r w:rsidR="00F1709D">
        <w:rPr>
          <w:rFonts w:asciiTheme="minorHAnsi" w:eastAsia="Arial" w:hAnsiTheme="minorHAnsi" w:cstheme="minorHAnsi"/>
          <w:color w:val="000000" w:themeColor="text1"/>
          <w:sz w:val="24"/>
          <w:szCs w:val="24"/>
        </w:rPr>
        <w:t xml:space="preserve">. What is </w:t>
      </w:r>
      <w:r w:rsidR="005A7261">
        <w:rPr>
          <w:rFonts w:asciiTheme="minorHAnsi" w:eastAsia="Arial" w:hAnsiTheme="minorHAnsi" w:cstheme="minorHAnsi"/>
          <w:color w:val="000000" w:themeColor="text1"/>
          <w:sz w:val="24"/>
          <w:szCs w:val="24"/>
        </w:rPr>
        <w:t>less clear</w:t>
      </w:r>
      <w:r w:rsidR="00EF4EA3">
        <w:rPr>
          <w:rFonts w:asciiTheme="minorHAnsi" w:eastAsia="Arial" w:hAnsiTheme="minorHAnsi" w:cstheme="minorHAnsi"/>
          <w:color w:val="000000" w:themeColor="text1"/>
          <w:sz w:val="24"/>
          <w:szCs w:val="24"/>
        </w:rPr>
        <w:t>, and seems to be a contentious issue of perspective,</w:t>
      </w:r>
      <w:r w:rsidR="005A7261">
        <w:rPr>
          <w:rFonts w:asciiTheme="minorHAnsi" w:eastAsia="Arial" w:hAnsiTheme="minorHAnsi" w:cstheme="minorHAnsi"/>
          <w:color w:val="000000" w:themeColor="text1"/>
          <w:sz w:val="24"/>
          <w:szCs w:val="24"/>
        </w:rPr>
        <w:t xml:space="preserve"> is whether or not Anderson purposefully</w:t>
      </w:r>
      <w:r w:rsidR="00EF4EA3">
        <w:rPr>
          <w:rFonts w:asciiTheme="minorHAnsi" w:eastAsia="Arial" w:hAnsiTheme="minorHAnsi" w:cstheme="minorHAnsi"/>
          <w:color w:val="000000" w:themeColor="text1"/>
          <w:sz w:val="24"/>
          <w:szCs w:val="24"/>
        </w:rPr>
        <w:t xml:space="preserve"> and successfully</w:t>
      </w:r>
      <w:r w:rsidR="005A7261">
        <w:rPr>
          <w:rFonts w:asciiTheme="minorHAnsi" w:eastAsia="Arial" w:hAnsiTheme="minorHAnsi" w:cstheme="minorHAnsi"/>
          <w:color w:val="000000" w:themeColor="text1"/>
          <w:sz w:val="24"/>
          <w:szCs w:val="24"/>
        </w:rPr>
        <w:t xml:space="preserve"> </w:t>
      </w:r>
      <w:r w:rsidR="00EF4EA3">
        <w:rPr>
          <w:rFonts w:asciiTheme="minorHAnsi" w:eastAsia="Arial" w:hAnsiTheme="minorHAnsi" w:cstheme="minorHAnsi"/>
          <w:color w:val="000000" w:themeColor="text1"/>
          <w:sz w:val="24"/>
          <w:szCs w:val="24"/>
        </w:rPr>
        <w:t>uses</w:t>
      </w:r>
      <w:r w:rsidR="005A7261">
        <w:rPr>
          <w:rFonts w:asciiTheme="minorHAnsi" w:eastAsia="Arial" w:hAnsiTheme="minorHAnsi" w:cstheme="minorHAnsi"/>
          <w:color w:val="000000" w:themeColor="text1"/>
          <w:sz w:val="24"/>
          <w:szCs w:val="24"/>
        </w:rPr>
        <w:t xml:space="preserve"> Orientalist clichés to </w:t>
      </w:r>
      <w:r w:rsidR="00B64475">
        <w:rPr>
          <w:rFonts w:asciiTheme="minorHAnsi" w:eastAsia="Arial" w:hAnsiTheme="minorHAnsi" w:cstheme="minorHAnsi"/>
          <w:color w:val="000000" w:themeColor="text1"/>
          <w:sz w:val="24"/>
          <w:szCs w:val="24"/>
        </w:rPr>
        <w:t>satire a largely western viewing audience</w:t>
      </w:r>
      <w:r w:rsidR="00EF4EA3">
        <w:rPr>
          <w:rFonts w:asciiTheme="minorHAnsi" w:eastAsia="Arial" w:hAnsiTheme="minorHAnsi" w:cstheme="minorHAnsi"/>
          <w:color w:val="000000" w:themeColor="text1"/>
          <w:sz w:val="24"/>
          <w:szCs w:val="24"/>
        </w:rPr>
        <w:t xml:space="preserve"> or not. If so, there is the further issue of the (one would imagine) great many cases where this subtle satire may not have been </w:t>
      </w:r>
      <w:r w:rsidR="00AD3B91">
        <w:rPr>
          <w:rFonts w:asciiTheme="minorHAnsi" w:eastAsia="Arial" w:hAnsiTheme="minorHAnsi" w:cstheme="minorHAnsi"/>
          <w:color w:val="000000" w:themeColor="text1"/>
          <w:sz w:val="24"/>
          <w:szCs w:val="24"/>
        </w:rPr>
        <w:t>perceived</w:t>
      </w:r>
      <w:r w:rsidR="00EF4EA3">
        <w:rPr>
          <w:rFonts w:asciiTheme="minorHAnsi" w:eastAsia="Arial" w:hAnsiTheme="minorHAnsi" w:cstheme="minorHAnsi"/>
          <w:color w:val="000000" w:themeColor="text1"/>
          <w:sz w:val="24"/>
          <w:szCs w:val="24"/>
        </w:rPr>
        <w:t xml:space="preserve"> and therefore unintentionally perpetuates Orientalist ideas about India. </w:t>
      </w:r>
      <w:r w:rsidR="001F24CC">
        <w:rPr>
          <w:rFonts w:asciiTheme="minorHAnsi" w:eastAsia="Arial" w:hAnsiTheme="minorHAnsi" w:cstheme="minorHAnsi"/>
          <w:color w:val="000000" w:themeColor="text1"/>
          <w:sz w:val="24"/>
          <w:szCs w:val="24"/>
        </w:rPr>
        <w:t>Where the consumer of the text falls on this spectrum will entirely depend on</w:t>
      </w:r>
      <w:r w:rsidR="00AD3B91">
        <w:rPr>
          <w:rFonts w:asciiTheme="minorHAnsi" w:eastAsia="Arial" w:hAnsiTheme="minorHAnsi" w:cstheme="minorHAnsi"/>
          <w:color w:val="000000" w:themeColor="text1"/>
          <w:sz w:val="24"/>
          <w:szCs w:val="24"/>
        </w:rPr>
        <w:t>,</w:t>
      </w:r>
      <w:r w:rsidR="001F24CC">
        <w:rPr>
          <w:rFonts w:asciiTheme="minorHAnsi" w:eastAsia="Arial" w:hAnsiTheme="minorHAnsi" w:cstheme="minorHAnsi"/>
          <w:color w:val="000000" w:themeColor="text1"/>
          <w:sz w:val="24"/>
          <w:szCs w:val="24"/>
        </w:rPr>
        <w:t xml:space="preserve"> as Hall states</w:t>
      </w:r>
      <w:r w:rsidR="00AD3B91">
        <w:rPr>
          <w:rFonts w:asciiTheme="minorHAnsi" w:eastAsia="Arial" w:hAnsiTheme="minorHAnsi" w:cstheme="minorHAnsi"/>
          <w:color w:val="000000" w:themeColor="text1"/>
          <w:sz w:val="24"/>
          <w:szCs w:val="24"/>
        </w:rPr>
        <w:t>,</w:t>
      </w:r>
      <w:r w:rsidR="001F24CC">
        <w:rPr>
          <w:rFonts w:asciiTheme="minorHAnsi" w:eastAsia="Arial" w:hAnsiTheme="minorHAnsi" w:cstheme="minorHAnsi"/>
          <w:color w:val="000000" w:themeColor="text1"/>
          <w:sz w:val="24"/>
          <w:szCs w:val="24"/>
        </w:rPr>
        <w:t xml:space="preserve"> ´the </w:t>
      </w:r>
      <w:r w:rsidR="003043CD">
        <w:rPr>
          <w:rFonts w:asciiTheme="minorHAnsi" w:eastAsia="Arial" w:hAnsiTheme="minorHAnsi" w:cstheme="minorHAnsi"/>
          <w:color w:val="000000" w:themeColor="text1"/>
          <w:sz w:val="24"/>
          <w:szCs w:val="24"/>
        </w:rPr>
        <w:t>ideological dimensions</w:t>
      </w:r>
      <w:r w:rsidR="001F24CC">
        <w:rPr>
          <w:rFonts w:asciiTheme="minorHAnsi" w:eastAsia="Arial" w:hAnsiTheme="minorHAnsi" w:cstheme="minorHAnsi"/>
          <w:color w:val="000000" w:themeColor="text1"/>
          <w:sz w:val="24"/>
          <w:szCs w:val="24"/>
        </w:rPr>
        <w:t>´</w:t>
      </w:r>
      <w:r w:rsidR="003043CD">
        <w:rPr>
          <w:rFonts w:asciiTheme="minorHAnsi" w:eastAsia="Arial" w:hAnsiTheme="minorHAnsi" w:cstheme="minorHAnsi"/>
          <w:color w:val="000000" w:themeColor="text1"/>
          <w:sz w:val="24"/>
          <w:szCs w:val="24"/>
        </w:rPr>
        <w:t xml:space="preserve"> of the consumer. </w:t>
      </w:r>
      <w:r w:rsidR="003043CD">
        <w:rPr>
          <w:rStyle w:val="FootnoteReference"/>
          <w:rFonts w:asciiTheme="minorHAnsi" w:eastAsia="Arial" w:hAnsiTheme="minorHAnsi" w:cstheme="minorHAnsi"/>
          <w:color w:val="000000" w:themeColor="text1"/>
          <w:sz w:val="24"/>
          <w:szCs w:val="24"/>
        </w:rPr>
        <w:footnoteReference w:id="28"/>
      </w:r>
      <w:r w:rsidR="00AD3B91">
        <w:rPr>
          <w:rFonts w:asciiTheme="minorHAnsi" w:eastAsia="Arial" w:hAnsiTheme="minorHAnsi" w:cstheme="minorHAnsi"/>
          <w:color w:val="000000" w:themeColor="text1"/>
          <w:sz w:val="24"/>
          <w:szCs w:val="24"/>
        </w:rPr>
        <w:t xml:space="preserve"> </w:t>
      </w:r>
    </w:p>
    <w:p w14:paraId="607A3AC6" w14:textId="77777777" w:rsidR="00B64475" w:rsidRDefault="00B64475" w:rsidP="001E2AE5">
      <w:pPr>
        <w:spacing w:line="480" w:lineRule="auto"/>
        <w:rPr>
          <w:rFonts w:asciiTheme="minorHAnsi" w:eastAsia="Arial" w:hAnsiTheme="minorHAnsi" w:cstheme="minorHAnsi"/>
          <w:color w:val="000000" w:themeColor="text1"/>
          <w:sz w:val="24"/>
          <w:szCs w:val="24"/>
        </w:rPr>
      </w:pPr>
    </w:p>
    <w:p w14:paraId="5862DABD" w14:textId="029DEE78" w:rsidR="008816E4" w:rsidRDefault="00B64475" w:rsidP="001E2AE5">
      <w:pPr>
        <w:spacing w:line="480" w:lineRule="auto"/>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The film has been subject to criticism because it fails to engage with the </w:t>
      </w:r>
      <w:r w:rsidRPr="00B64475">
        <w:rPr>
          <w:rFonts w:asciiTheme="minorHAnsi" w:eastAsia="Arial" w:hAnsiTheme="minorHAnsi" w:cstheme="minorHAnsi"/>
          <w:i/>
          <w:iCs/>
          <w:color w:val="000000" w:themeColor="text1"/>
          <w:sz w:val="24"/>
          <w:szCs w:val="24"/>
        </w:rPr>
        <w:t>real</w:t>
      </w:r>
      <w:r>
        <w:rPr>
          <w:rFonts w:asciiTheme="minorHAnsi" w:eastAsia="Arial" w:hAnsiTheme="minorHAnsi" w:cstheme="minorHAnsi"/>
          <w:color w:val="000000" w:themeColor="text1"/>
          <w:sz w:val="24"/>
          <w:szCs w:val="24"/>
        </w:rPr>
        <w:t xml:space="preserve"> India and </w:t>
      </w:r>
      <w:r w:rsidRPr="00B64475">
        <w:rPr>
          <w:rFonts w:asciiTheme="minorHAnsi" w:eastAsia="Arial" w:hAnsiTheme="minorHAnsi" w:cstheme="minorHAnsi"/>
          <w:i/>
          <w:iCs/>
          <w:color w:val="000000" w:themeColor="text1"/>
          <w:sz w:val="24"/>
          <w:szCs w:val="24"/>
        </w:rPr>
        <w:t>real</w:t>
      </w:r>
      <w:r>
        <w:rPr>
          <w:rFonts w:asciiTheme="minorHAnsi" w:eastAsia="Arial" w:hAnsiTheme="minorHAnsi" w:cstheme="minorHAnsi"/>
          <w:i/>
          <w:iCs/>
          <w:color w:val="000000" w:themeColor="text1"/>
          <w:sz w:val="24"/>
          <w:szCs w:val="24"/>
        </w:rPr>
        <w:t xml:space="preserve"> </w:t>
      </w:r>
      <w:r>
        <w:rPr>
          <w:rFonts w:asciiTheme="minorHAnsi" w:eastAsia="Arial" w:hAnsiTheme="minorHAnsi" w:cstheme="minorHAnsi"/>
          <w:color w:val="000000" w:themeColor="text1"/>
          <w:sz w:val="24"/>
          <w:szCs w:val="24"/>
        </w:rPr>
        <w:t xml:space="preserve">Indians, however it is </w:t>
      </w:r>
      <w:r w:rsidR="008816E4">
        <w:rPr>
          <w:rFonts w:asciiTheme="minorHAnsi" w:eastAsia="Arial" w:hAnsiTheme="minorHAnsi" w:cstheme="minorHAnsi"/>
          <w:color w:val="000000" w:themeColor="text1"/>
          <w:sz w:val="24"/>
          <w:szCs w:val="24"/>
        </w:rPr>
        <w:t>primarily a story about the Whitman brothers, and any focus on them rather than India is reasonable</w:t>
      </w:r>
      <w:r w:rsidR="00EF4EA3">
        <w:rPr>
          <w:rFonts w:asciiTheme="minorHAnsi" w:eastAsia="Arial" w:hAnsiTheme="minorHAnsi" w:cstheme="minorHAnsi"/>
          <w:color w:val="000000" w:themeColor="text1"/>
          <w:sz w:val="24"/>
          <w:szCs w:val="24"/>
        </w:rPr>
        <w:t xml:space="preserve">. Anderson´s version of India can be viewed as merely a setting for the drama of the Whitman brothers to unfold, </w:t>
      </w:r>
      <w:r w:rsidR="008816E4">
        <w:rPr>
          <w:rFonts w:asciiTheme="minorHAnsi" w:eastAsia="Arial" w:hAnsiTheme="minorHAnsi" w:cstheme="minorHAnsi"/>
          <w:color w:val="000000" w:themeColor="text1"/>
          <w:sz w:val="24"/>
          <w:szCs w:val="24"/>
        </w:rPr>
        <w:t xml:space="preserve">however there are times when absolute focus on the brothers does </w:t>
      </w:r>
      <w:r w:rsidR="00EF4EA3">
        <w:rPr>
          <w:rFonts w:asciiTheme="minorHAnsi" w:eastAsia="Arial" w:hAnsiTheme="minorHAnsi" w:cstheme="minorHAnsi"/>
          <w:color w:val="000000" w:themeColor="text1"/>
          <w:sz w:val="24"/>
          <w:szCs w:val="24"/>
        </w:rPr>
        <w:t xml:space="preserve">appear to </w:t>
      </w:r>
      <w:r w:rsidR="008816E4">
        <w:rPr>
          <w:rFonts w:asciiTheme="minorHAnsi" w:eastAsia="Arial" w:hAnsiTheme="minorHAnsi" w:cstheme="minorHAnsi"/>
          <w:color w:val="000000" w:themeColor="text1"/>
          <w:sz w:val="24"/>
          <w:szCs w:val="24"/>
        </w:rPr>
        <w:t>undermine</w:t>
      </w:r>
      <w:r w:rsidR="00EF4EA3">
        <w:rPr>
          <w:rFonts w:asciiTheme="minorHAnsi" w:eastAsia="Arial" w:hAnsiTheme="minorHAnsi" w:cstheme="minorHAnsi"/>
          <w:color w:val="000000" w:themeColor="text1"/>
          <w:sz w:val="24"/>
          <w:szCs w:val="24"/>
        </w:rPr>
        <w:t xml:space="preserve"> and infantilise</w:t>
      </w:r>
      <w:r w:rsidR="008816E4">
        <w:rPr>
          <w:rFonts w:asciiTheme="minorHAnsi" w:eastAsia="Arial" w:hAnsiTheme="minorHAnsi" w:cstheme="minorHAnsi"/>
          <w:color w:val="000000" w:themeColor="text1"/>
          <w:sz w:val="24"/>
          <w:szCs w:val="24"/>
        </w:rPr>
        <w:t xml:space="preserve"> India </w:t>
      </w:r>
      <w:r w:rsidR="00EF4EA3">
        <w:rPr>
          <w:rFonts w:asciiTheme="minorHAnsi" w:eastAsia="Arial" w:hAnsiTheme="minorHAnsi" w:cstheme="minorHAnsi"/>
          <w:color w:val="000000" w:themeColor="text1"/>
          <w:sz w:val="24"/>
          <w:szCs w:val="24"/>
        </w:rPr>
        <w:t>and</w:t>
      </w:r>
      <w:r w:rsidR="008816E4">
        <w:rPr>
          <w:rFonts w:asciiTheme="minorHAnsi" w:eastAsia="Arial" w:hAnsiTheme="minorHAnsi" w:cstheme="minorHAnsi"/>
          <w:color w:val="000000" w:themeColor="text1"/>
          <w:sz w:val="24"/>
          <w:szCs w:val="24"/>
        </w:rPr>
        <w:t xml:space="preserve"> </w:t>
      </w:r>
      <w:r w:rsidR="00EF4EA3">
        <w:rPr>
          <w:rFonts w:asciiTheme="minorHAnsi" w:eastAsia="Arial" w:hAnsiTheme="minorHAnsi" w:cstheme="minorHAnsi"/>
          <w:color w:val="000000" w:themeColor="text1"/>
          <w:sz w:val="24"/>
          <w:szCs w:val="24"/>
        </w:rPr>
        <w:t xml:space="preserve">the </w:t>
      </w:r>
      <w:r w:rsidR="008816E4">
        <w:rPr>
          <w:rFonts w:asciiTheme="minorHAnsi" w:eastAsia="Arial" w:hAnsiTheme="minorHAnsi" w:cstheme="minorHAnsi"/>
          <w:color w:val="000000" w:themeColor="text1"/>
          <w:sz w:val="24"/>
          <w:szCs w:val="24"/>
        </w:rPr>
        <w:t xml:space="preserve">Indians </w:t>
      </w:r>
      <w:r w:rsidR="00EF4EA3">
        <w:rPr>
          <w:rFonts w:asciiTheme="minorHAnsi" w:eastAsia="Arial" w:hAnsiTheme="minorHAnsi" w:cstheme="minorHAnsi"/>
          <w:color w:val="000000" w:themeColor="text1"/>
          <w:sz w:val="24"/>
          <w:szCs w:val="24"/>
        </w:rPr>
        <w:t xml:space="preserve">that appear </w:t>
      </w:r>
      <w:r w:rsidR="0038235E">
        <w:rPr>
          <w:rFonts w:asciiTheme="minorHAnsi" w:eastAsia="Arial" w:hAnsiTheme="minorHAnsi" w:cstheme="minorHAnsi"/>
          <w:color w:val="000000" w:themeColor="text1"/>
          <w:sz w:val="24"/>
          <w:szCs w:val="24"/>
        </w:rPr>
        <w:t>in</w:t>
      </w:r>
      <w:r w:rsidR="00EF4EA3">
        <w:rPr>
          <w:rFonts w:asciiTheme="minorHAnsi" w:eastAsia="Arial" w:hAnsiTheme="minorHAnsi" w:cstheme="minorHAnsi"/>
          <w:color w:val="000000" w:themeColor="text1"/>
          <w:sz w:val="24"/>
          <w:szCs w:val="24"/>
        </w:rPr>
        <w:t xml:space="preserve"> the film. </w:t>
      </w:r>
    </w:p>
    <w:p w14:paraId="31318729" w14:textId="77777777" w:rsidR="008556D4" w:rsidRDefault="008556D4" w:rsidP="001E2AE5">
      <w:pPr>
        <w:spacing w:line="480" w:lineRule="auto"/>
        <w:rPr>
          <w:rFonts w:asciiTheme="minorHAnsi" w:eastAsia="Arial" w:hAnsiTheme="minorHAnsi" w:cstheme="minorHAnsi"/>
          <w:color w:val="000000" w:themeColor="text1"/>
          <w:sz w:val="24"/>
          <w:szCs w:val="24"/>
        </w:rPr>
      </w:pPr>
    </w:p>
    <w:p w14:paraId="1E4CC5F8" w14:textId="77777777" w:rsidR="009958C0" w:rsidRDefault="009958C0">
      <w:pPr>
        <w:spacing w:after="160" w:line="259" w:lineRule="auto"/>
        <w:rPr>
          <w:rFonts w:asciiTheme="minorHAnsi" w:hAnsiTheme="minorHAnsi" w:cstheme="minorHAnsi"/>
          <w:b/>
          <w:bCs/>
          <w:sz w:val="24"/>
          <w:szCs w:val="24"/>
        </w:rPr>
      </w:pPr>
      <w:r>
        <w:rPr>
          <w:rFonts w:asciiTheme="minorHAnsi" w:hAnsiTheme="minorHAnsi" w:cstheme="minorHAnsi"/>
          <w:b/>
          <w:bCs/>
          <w:sz w:val="24"/>
          <w:szCs w:val="24"/>
        </w:rPr>
        <w:br w:type="page"/>
      </w:r>
    </w:p>
    <w:p w14:paraId="374086F3" w14:textId="123BE1A9" w:rsidR="003D6E4D" w:rsidRPr="00AB68C2" w:rsidRDefault="000518F4" w:rsidP="00BF5F7A">
      <w:pPr>
        <w:rPr>
          <w:rFonts w:asciiTheme="minorHAnsi" w:hAnsiTheme="minorHAnsi" w:cstheme="minorHAnsi"/>
          <w:b/>
          <w:bCs/>
          <w:sz w:val="24"/>
          <w:szCs w:val="24"/>
        </w:rPr>
      </w:pPr>
      <w:r w:rsidRPr="00AB68C2">
        <w:rPr>
          <w:rFonts w:asciiTheme="minorHAnsi" w:hAnsiTheme="minorHAnsi" w:cstheme="minorHAnsi"/>
          <w:b/>
          <w:bCs/>
          <w:sz w:val="24"/>
          <w:szCs w:val="24"/>
        </w:rPr>
        <w:lastRenderedPageBreak/>
        <w:t>Bibliography</w:t>
      </w:r>
    </w:p>
    <w:p w14:paraId="3629AC15" w14:textId="5ADFEFDB" w:rsidR="00971A3E" w:rsidRPr="00AB68C2" w:rsidRDefault="00971A3E" w:rsidP="00BF5F7A">
      <w:pPr>
        <w:rPr>
          <w:rFonts w:asciiTheme="minorHAnsi" w:hAnsiTheme="minorHAnsi" w:cstheme="minorHAnsi"/>
          <w:b/>
          <w:bCs/>
          <w:sz w:val="24"/>
          <w:szCs w:val="24"/>
        </w:rPr>
      </w:pPr>
    </w:p>
    <w:p w14:paraId="21F556E5" w14:textId="4F05EDD7" w:rsidR="003F6FFA" w:rsidRPr="001C5C52" w:rsidRDefault="003F6FFA" w:rsidP="00BF5F7A">
      <w:pPr>
        <w:rPr>
          <w:rFonts w:asciiTheme="minorHAnsi" w:hAnsiTheme="minorHAnsi" w:cstheme="minorHAnsi"/>
          <w:color w:val="000000"/>
          <w:sz w:val="24"/>
          <w:szCs w:val="24"/>
          <w:shd w:val="clear" w:color="auto" w:fill="FFFFFF"/>
        </w:rPr>
      </w:pPr>
      <w:r w:rsidRPr="001C5C52">
        <w:rPr>
          <w:rFonts w:asciiTheme="minorHAnsi" w:hAnsiTheme="minorHAnsi" w:cstheme="minorHAnsi"/>
          <w:color w:val="000000"/>
          <w:sz w:val="24"/>
          <w:szCs w:val="24"/>
          <w:shd w:val="clear" w:color="auto" w:fill="FFFFFF"/>
        </w:rPr>
        <w:t>Ashcroft, B., Griffiths, G. and Tiffin, H. </w:t>
      </w:r>
      <w:r w:rsidRPr="001C5C52">
        <w:rPr>
          <w:rFonts w:asciiTheme="minorHAnsi" w:hAnsiTheme="minorHAnsi" w:cstheme="minorHAnsi"/>
          <w:i/>
          <w:iCs/>
          <w:color w:val="000000"/>
          <w:sz w:val="24"/>
          <w:szCs w:val="24"/>
          <w:shd w:val="clear" w:color="auto" w:fill="FFFFFF"/>
        </w:rPr>
        <w:t xml:space="preserve">Key Concepts </w:t>
      </w:r>
      <w:r w:rsidR="001C5C52" w:rsidRPr="001C5C52">
        <w:rPr>
          <w:rFonts w:asciiTheme="minorHAnsi" w:hAnsiTheme="minorHAnsi" w:cstheme="minorHAnsi"/>
          <w:i/>
          <w:iCs/>
          <w:color w:val="000000"/>
          <w:sz w:val="24"/>
          <w:szCs w:val="24"/>
          <w:shd w:val="clear" w:color="auto" w:fill="FFFFFF"/>
        </w:rPr>
        <w:t>in</w:t>
      </w:r>
      <w:r w:rsidRPr="001C5C52">
        <w:rPr>
          <w:rFonts w:asciiTheme="minorHAnsi" w:hAnsiTheme="minorHAnsi" w:cstheme="minorHAnsi"/>
          <w:i/>
          <w:iCs/>
          <w:color w:val="000000"/>
          <w:sz w:val="24"/>
          <w:szCs w:val="24"/>
          <w:shd w:val="clear" w:color="auto" w:fill="FFFFFF"/>
        </w:rPr>
        <w:t xml:space="preserve"> Post-Colonial Studies</w:t>
      </w:r>
      <w:r w:rsidRPr="001C5C52">
        <w:rPr>
          <w:rFonts w:asciiTheme="minorHAnsi" w:hAnsiTheme="minorHAnsi" w:cstheme="minorHAnsi"/>
          <w:color w:val="000000"/>
          <w:sz w:val="24"/>
          <w:szCs w:val="24"/>
          <w:shd w:val="clear" w:color="auto" w:fill="FFFFFF"/>
        </w:rPr>
        <w:t xml:space="preserve">. </w:t>
      </w:r>
      <w:r w:rsidR="001C5C52">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London: Routledge.</w:t>
      </w:r>
      <w:r w:rsidR="001C5C52">
        <w:rPr>
          <w:rFonts w:asciiTheme="minorHAnsi" w:hAnsiTheme="minorHAnsi" w:cstheme="minorHAnsi"/>
          <w:color w:val="000000"/>
          <w:sz w:val="24"/>
          <w:szCs w:val="24"/>
          <w:shd w:val="clear" w:color="auto" w:fill="FFFFFF"/>
        </w:rPr>
        <w:t xml:space="preserve"> </w:t>
      </w:r>
      <w:r w:rsidR="001C5C52" w:rsidRPr="001C5C52">
        <w:rPr>
          <w:rFonts w:asciiTheme="minorHAnsi" w:hAnsiTheme="minorHAnsi" w:cstheme="minorHAnsi"/>
          <w:color w:val="000000"/>
          <w:sz w:val="24"/>
          <w:szCs w:val="24"/>
          <w:shd w:val="clear" w:color="auto" w:fill="FFFFFF"/>
        </w:rPr>
        <w:t>2002</w:t>
      </w:r>
      <w:r w:rsidR="001C5C52">
        <w:rPr>
          <w:rFonts w:asciiTheme="minorHAnsi" w:hAnsiTheme="minorHAnsi" w:cstheme="minorHAnsi"/>
          <w:color w:val="000000"/>
          <w:sz w:val="24"/>
          <w:szCs w:val="24"/>
          <w:shd w:val="clear" w:color="auto" w:fill="FFFFFF"/>
        </w:rPr>
        <w:t>).</w:t>
      </w:r>
    </w:p>
    <w:p w14:paraId="6A013B14" w14:textId="77777777" w:rsidR="003F6FFA" w:rsidRPr="001C5C52" w:rsidRDefault="003F6FFA" w:rsidP="00BF5F7A">
      <w:pPr>
        <w:rPr>
          <w:rFonts w:asciiTheme="minorHAnsi" w:hAnsiTheme="minorHAnsi" w:cstheme="minorHAnsi"/>
          <w:color w:val="000000"/>
          <w:sz w:val="24"/>
          <w:szCs w:val="24"/>
          <w:shd w:val="clear" w:color="auto" w:fill="FFFFFF"/>
        </w:rPr>
      </w:pPr>
    </w:p>
    <w:p w14:paraId="4B5187D6" w14:textId="4B5F8ED0" w:rsidR="003F6FFA" w:rsidRPr="001C5C52" w:rsidRDefault="003F6FFA" w:rsidP="003F6FFA">
      <w:pPr>
        <w:rPr>
          <w:rFonts w:asciiTheme="minorHAnsi" w:hAnsiTheme="minorHAnsi" w:cstheme="minorHAnsi"/>
          <w:color w:val="000000"/>
          <w:sz w:val="24"/>
          <w:szCs w:val="24"/>
          <w:shd w:val="clear" w:color="auto" w:fill="FFFFFF"/>
        </w:rPr>
      </w:pPr>
      <w:r w:rsidRPr="001C5C52">
        <w:rPr>
          <w:rFonts w:asciiTheme="minorHAnsi" w:hAnsiTheme="minorHAnsi" w:cstheme="minorHAnsi"/>
          <w:color w:val="000000"/>
          <w:sz w:val="24"/>
          <w:szCs w:val="24"/>
          <w:shd w:val="clear" w:color="auto" w:fill="FFFFFF"/>
        </w:rPr>
        <w:t xml:space="preserve">Artandpopularculture.com. </w:t>
      </w:r>
      <w:r w:rsidR="001C5C52">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2020</w:t>
      </w:r>
      <w:r w:rsidR="001C5C52">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 </w:t>
      </w:r>
      <w:r w:rsidRPr="001C5C52">
        <w:rPr>
          <w:rFonts w:asciiTheme="minorHAnsi" w:hAnsiTheme="minorHAnsi" w:cstheme="minorHAnsi"/>
          <w:i/>
          <w:iCs/>
          <w:color w:val="000000"/>
          <w:sz w:val="24"/>
          <w:szCs w:val="24"/>
          <w:shd w:val="clear" w:color="auto" w:fill="FFFFFF"/>
        </w:rPr>
        <w:t>Hall's Theory</w:t>
      </w:r>
      <w:r w:rsidRPr="001C5C52">
        <w:rPr>
          <w:rFonts w:asciiTheme="minorHAnsi" w:hAnsiTheme="minorHAnsi" w:cstheme="minorHAnsi"/>
          <w:color w:val="000000"/>
          <w:sz w:val="24"/>
          <w:szCs w:val="24"/>
          <w:shd w:val="clear" w:color="auto" w:fill="FFFFFF"/>
        </w:rPr>
        <w:t xml:space="preserve">. [online] Available at: </w:t>
      </w:r>
      <w:hyperlink r:id="rId9" w:history="1">
        <w:r w:rsidR="001C5C52" w:rsidRPr="00863030">
          <w:rPr>
            <w:rStyle w:val="Hyperlink"/>
            <w:rFonts w:asciiTheme="minorHAnsi" w:hAnsiTheme="minorHAnsi" w:cstheme="minorHAnsi"/>
            <w:sz w:val="24"/>
            <w:szCs w:val="24"/>
            <w:shd w:val="clear" w:color="auto" w:fill="FFFFFF"/>
          </w:rPr>
          <w:t>www.artandpopularculture.com/Hall%27s_Theory</w:t>
        </w:r>
      </w:hyperlink>
      <w:r w:rsidR="001C5C52">
        <w:rPr>
          <w:rFonts w:asciiTheme="minorHAnsi" w:hAnsiTheme="minorHAnsi" w:cstheme="minorHAnsi"/>
          <w:color w:val="000000"/>
          <w:sz w:val="24"/>
          <w:szCs w:val="24"/>
          <w:shd w:val="clear" w:color="auto" w:fill="FFFFFF"/>
        </w:rPr>
        <w:t>. (</w:t>
      </w:r>
      <w:r w:rsidRPr="001C5C52">
        <w:rPr>
          <w:rFonts w:asciiTheme="minorHAnsi" w:hAnsiTheme="minorHAnsi" w:cstheme="minorHAnsi"/>
          <w:color w:val="000000"/>
          <w:sz w:val="24"/>
          <w:szCs w:val="24"/>
          <w:shd w:val="clear" w:color="auto" w:fill="FFFFFF"/>
        </w:rPr>
        <w:t>Accessed 25 November 2020</w:t>
      </w:r>
      <w:r w:rsidR="001C5C52">
        <w:rPr>
          <w:rFonts w:asciiTheme="minorHAnsi" w:hAnsiTheme="minorHAnsi" w:cstheme="minorHAnsi"/>
          <w:color w:val="000000"/>
          <w:sz w:val="24"/>
          <w:szCs w:val="24"/>
          <w:shd w:val="clear" w:color="auto" w:fill="FFFFFF"/>
        </w:rPr>
        <w:t>).</w:t>
      </w:r>
    </w:p>
    <w:p w14:paraId="30D99140" w14:textId="77777777" w:rsidR="003F6FFA" w:rsidRPr="001C5C52" w:rsidRDefault="003F6FFA" w:rsidP="003F6FFA">
      <w:pPr>
        <w:rPr>
          <w:rFonts w:asciiTheme="minorHAnsi" w:hAnsiTheme="minorHAnsi" w:cstheme="minorHAnsi"/>
          <w:color w:val="000000"/>
          <w:sz w:val="24"/>
          <w:szCs w:val="24"/>
          <w:shd w:val="clear" w:color="auto" w:fill="FFFFFF"/>
        </w:rPr>
      </w:pPr>
    </w:p>
    <w:p w14:paraId="2C11F4E4" w14:textId="294E6990" w:rsidR="003F6FFA" w:rsidRPr="001C5C52" w:rsidRDefault="003F6FFA" w:rsidP="003F6FFA">
      <w:pPr>
        <w:rPr>
          <w:rFonts w:asciiTheme="minorHAnsi" w:hAnsiTheme="minorHAnsi" w:cstheme="minorHAnsi"/>
          <w:color w:val="000000"/>
          <w:sz w:val="24"/>
          <w:szCs w:val="24"/>
          <w:shd w:val="clear" w:color="auto" w:fill="FFFFFF"/>
        </w:rPr>
      </w:pPr>
      <w:r w:rsidRPr="001C5C52">
        <w:rPr>
          <w:rFonts w:asciiTheme="minorHAnsi" w:hAnsiTheme="minorHAnsi" w:cstheme="minorHAnsi"/>
          <w:color w:val="000000"/>
          <w:sz w:val="24"/>
          <w:szCs w:val="24"/>
          <w:shd w:val="clear" w:color="auto" w:fill="FFFFFF"/>
        </w:rPr>
        <w:t xml:space="preserve">Artandpopularculture.com. </w:t>
      </w:r>
      <w:r w:rsidR="001C5C52">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2020</w:t>
      </w:r>
      <w:r w:rsidR="001C5C52">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 </w:t>
      </w:r>
      <w:r w:rsidRPr="001C5C52">
        <w:rPr>
          <w:rFonts w:asciiTheme="minorHAnsi" w:hAnsiTheme="minorHAnsi" w:cstheme="minorHAnsi"/>
          <w:i/>
          <w:iCs/>
          <w:color w:val="000000"/>
          <w:sz w:val="24"/>
          <w:szCs w:val="24"/>
          <w:shd w:val="clear" w:color="auto" w:fill="FFFFFF"/>
        </w:rPr>
        <w:t>Reception Theory</w:t>
      </w:r>
      <w:r w:rsidR="001C5C52">
        <w:rPr>
          <w:rFonts w:asciiTheme="minorHAnsi" w:hAnsiTheme="minorHAnsi" w:cstheme="minorHAnsi"/>
          <w:i/>
          <w:iCs/>
          <w:color w:val="000000"/>
          <w:sz w:val="24"/>
          <w:szCs w:val="24"/>
          <w:shd w:val="clear" w:color="auto" w:fill="FFFFFF"/>
        </w:rPr>
        <w:t>.</w:t>
      </w:r>
      <w:r w:rsidRPr="001C5C52">
        <w:rPr>
          <w:rFonts w:asciiTheme="minorHAnsi" w:hAnsiTheme="minorHAnsi" w:cstheme="minorHAnsi"/>
          <w:color w:val="000000"/>
          <w:sz w:val="24"/>
          <w:szCs w:val="24"/>
          <w:shd w:val="clear" w:color="auto" w:fill="FFFFFF"/>
        </w:rPr>
        <w:t xml:space="preserve"> [online] Available at: </w:t>
      </w:r>
      <w:hyperlink r:id="rId10" w:history="1">
        <w:r w:rsidR="001C5C52" w:rsidRPr="00863030">
          <w:rPr>
            <w:rStyle w:val="Hyperlink"/>
            <w:rFonts w:asciiTheme="minorHAnsi" w:hAnsiTheme="minorHAnsi" w:cstheme="minorHAnsi"/>
            <w:sz w:val="24"/>
            <w:szCs w:val="24"/>
            <w:shd w:val="clear" w:color="auto" w:fill="FFFFFF"/>
          </w:rPr>
          <w:t>www.artandpopularculture.com/Reception_theory</w:t>
        </w:r>
      </w:hyperlink>
      <w:r w:rsidR="001C5C52">
        <w:rPr>
          <w:rFonts w:asciiTheme="minorHAnsi" w:hAnsiTheme="minorHAnsi" w:cstheme="minorHAnsi"/>
          <w:color w:val="000000"/>
          <w:sz w:val="24"/>
          <w:szCs w:val="24"/>
          <w:shd w:val="clear" w:color="auto" w:fill="FFFFFF"/>
        </w:rPr>
        <w:t xml:space="preserve">. </w:t>
      </w:r>
      <w:r w:rsidRPr="001C5C52">
        <w:rPr>
          <w:rFonts w:asciiTheme="minorHAnsi" w:hAnsiTheme="minorHAnsi" w:cstheme="minorHAnsi"/>
          <w:color w:val="000000"/>
          <w:sz w:val="24"/>
          <w:szCs w:val="24"/>
          <w:shd w:val="clear" w:color="auto" w:fill="FFFFFF"/>
        </w:rPr>
        <w:t xml:space="preserve"> </w:t>
      </w:r>
      <w:r w:rsidR="001C5C52">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Accessed 25 November 2020</w:t>
      </w:r>
      <w:r w:rsidR="001C5C52">
        <w:rPr>
          <w:rFonts w:asciiTheme="minorHAnsi" w:hAnsiTheme="minorHAnsi" w:cstheme="minorHAnsi"/>
          <w:color w:val="000000"/>
          <w:sz w:val="24"/>
          <w:szCs w:val="24"/>
          <w:shd w:val="clear" w:color="auto" w:fill="FFFFFF"/>
        </w:rPr>
        <w:t>).</w:t>
      </w:r>
    </w:p>
    <w:p w14:paraId="5858301C" w14:textId="77777777" w:rsidR="003F6FFA" w:rsidRPr="001C5C52" w:rsidRDefault="003F6FFA" w:rsidP="00BF5F7A">
      <w:pPr>
        <w:rPr>
          <w:rFonts w:asciiTheme="minorHAnsi" w:hAnsiTheme="minorHAnsi" w:cstheme="minorHAnsi"/>
          <w:color w:val="000000"/>
          <w:sz w:val="24"/>
          <w:szCs w:val="24"/>
          <w:shd w:val="clear" w:color="auto" w:fill="FFFFFF"/>
        </w:rPr>
      </w:pPr>
    </w:p>
    <w:p w14:paraId="62CD4D9B" w14:textId="04177D86" w:rsidR="003F6FFA" w:rsidRPr="001C5C52" w:rsidRDefault="003F6FFA" w:rsidP="003F6FFA">
      <w:pPr>
        <w:rPr>
          <w:rFonts w:asciiTheme="minorHAnsi" w:hAnsiTheme="minorHAnsi" w:cstheme="minorHAnsi"/>
          <w:color w:val="000000"/>
          <w:sz w:val="24"/>
          <w:szCs w:val="24"/>
          <w:shd w:val="clear" w:color="auto" w:fill="FFFFFF"/>
        </w:rPr>
      </w:pPr>
      <w:r w:rsidRPr="001C5C52">
        <w:rPr>
          <w:rFonts w:asciiTheme="minorHAnsi" w:hAnsiTheme="minorHAnsi" w:cstheme="minorHAnsi"/>
          <w:color w:val="000000"/>
          <w:sz w:val="24"/>
          <w:szCs w:val="24"/>
          <w:shd w:val="clear" w:color="auto" w:fill="FFFFFF"/>
        </w:rPr>
        <w:t>Barrett, D.</w:t>
      </w:r>
      <w:r w:rsidR="001C5C52">
        <w:rPr>
          <w:rFonts w:asciiTheme="minorHAnsi" w:hAnsiTheme="minorHAnsi" w:cstheme="minorHAnsi"/>
          <w:color w:val="000000"/>
          <w:sz w:val="24"/>
          <w:szCs w:val="24"/>
          <w:shd w:val="clear" w:color="auto" w:fill="FFFFFF"/>
        </w:rPr>
        <w:t xml:space="preserve"> (</w:t>
      </w:r>
      <w:r w:rsidRPr="001C5C52">
        <w:rPr>
          <w:rFonts w:asciiTheme="minorHAnsi" w:hAnsiTheme="minorHAnsi" w:cstheme="minorHAnsi"/>
          <w:color w:val="000000"/>
          <w:sz w:val="24"/>
          <w:szCs w:val="24"/>
          <w:shd w:val="clear" w:color="auto" w:fill="FFFFFF"/>
        </w:rPr>
        <w:t>2020</w:t>
      </w:r>
      <w:r w:rsidR="001C5C52">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 </w:t>
      </w:r>
      <w:r w:rsidRPr="001C5C52">
        <w:rPr>
          <w:rFonts w:asciiTheme="minorHAnsi" w:hAnsiTheme="minorHAnsi" w:cstheme="minorHAnsi"/>
          <w:i/>
          <w:iCs/>
          <w:color w:val="000000"/>
          <w:sz w:val="24"/>
          <w:szCs w:val="24"/>
          <w:shd w:val="clear" w:color="auto" w:fill="FFFFFF"/>
        </w:rPr>
        <w:t>It’</w:t>
      </w:r>
      <w:r w:rsidR="001C5C52">
        <w:rPr>
          <w:rFonts w:asciiTheme="minorHAnsi" w:hAnsiTheme="minorHAnsi" w:cstheme="minorHAnsi"/>
          <w:i/>
          <w:iCs/>
          <w:color w:val="000000"/>
          <w:sz w:val="24"/>
          <w:szCs w:val="24"/>
          <w:shd w:val="clear" w:color="auto" w:fill="FFFFFF"/>
        </w:rPr>
        <w:t>s</w:t>
      </w:r>
      <w:r w:rsidRPr="001C5C52">
        <w:rPr>
          <w:rFonts w:asciiTheme="minorHAnsi" w:hAnsiTheme="minorHAnsi" w:cstheme="minorHAnsi"/>
          <w:i/>
          <w:iCs/>
          <w:color w:val="000000"/>
          <w:sz w:val="24"/>
          <w:szCs w:val="24"/>
          <w:shd w:val="clear" w:color="auto" w:fill="FFFFFF"/>
        </w:rPr>
        <w:t xml:space="preserve"> Time </w:t>
      </w:r>
      <w:proofErr w:type="gramStart"/>
      <w:r w:rsidRPr="001C5C52">
        <w:rPr>
          <w:rFonts w:asciiTheme="minorHAnsi" w:hAnsiTheme="minorHAnsi" w:cstheme="minorHAnsi"/>
          <w:i/>
          <w:iCs/>
          <w:color w:val="000000"/>
          <w:sz w:val="24"/>
          <w:szCs w:val="24"/>
          <w:shd w:val="clear" w:color="auto" w:fill="FFFFFF"/>
        </w:rPr>
        <w:t>To</w:t>
      </w:r>
      <w:proofErr w:type="gramEnd"/>
      <w:r w:rsidRPr="001C5C52">
        <w:rPr>
          <w:rFonts w:asciiTheme="minorHAnsi" w:hAnsiTheme="minorHAnsi" w:cstheme="minorHAnsi"/>
          <w:i/>
          <w:iCs/>
          <w:color w:val="000000"/>
          <w:sz w:val="24"/>
          <w:szCs w:val="24"/>
          <w:shd w:val="clear" w:color="auto" w:fill="FFFFFF"/>
        </w:rPr>
        <w:t xml:space="preserve"> Reconsider ‘The Darjeeling Limited’</w:t>
      </w:r>
      <w:r w:rsidRPr="001C5C52">
        <w:rPr>
          <w:rFonts w:asciiTheme="minorHAnsi" w:hAnsiTheme="minorHAnsi" w:cstheme="minorHAnsi"/>
          <w:color w:val="000000"/>
          <w:sz w:val="24"/>
          <w:szCs w:val="24"/>
          <w:shd w:val="clear" w:color="auto" w:fill="FFFFFF"/>
        </w:rPr>
        <w:t>. [online] SBS Movies. Available at:</w:t>
      </w:r>
      <w:r w:rsidR="001C5C52">
        <w:rPr>
          <w:rFonts w:asciiTheme="minorHAnsi" w:hAnsiTheme="minorHAnsi" w:cstheme="minorHAnsi"/>
          <w:color w:val="000000"/>
          <w:sz w:val="24"/>
          <w:szCs w:val="24"/>
          <w:shd w:val="clear" w:color="auto" w:fill="FFFFFF"/>
        </w:rPr>
        <w:t xml:space="preserve"> </w:t>
      </w:r>
      <w:hyperlink r:id="rId11" w:history="1">
        <w:r w:rsidR="001C5C52" w:rsidRPr="00863030">
          <w:rPr>
            <w:rStyle w:val="Hyperlink"/>
            <w:rFonts w:asciiTheme="minorHAnsi" w:hAnsiTheme="minorHAnsi" w:cstheme="minorHAnsi"/>
            <w:sz w:val="24"/>
            <w:szCs w:val="24"/>
            <w:shd w:val="clear" w:color="auto" w:fill="FFFFFF"/>
          </w:rPr>
          <w:t>www.sbs.com.au/movies/article/2020/05/14/its-time-reconsider-darjeeling-limited</w:t>
        </w:r>
      </w:hyperlink>
      <w:r w:rsidR="001C5C52">
        <w:rPr>
          <w:rFonts w:asciiTheme="minorHAnsi" w:hAnsiTheme="minorHAnsi" w:cstheme="minorHAnsi"/>
          <w:color w:val="000000"/>
          <w:sz w:val="24"/>
          <w:szCs w:val="24"/>
          <w:shd w:val="clear" w:color="auto" w:fill="FFFFFF"/>
        </w:rPr>
        <w:t>. (</w:t>
      </w:r>
      <w:r w:rsidRPr="001C5C52">
        <w:rPr>
          <w:rFonts w:asciiTheme="minorHAnsi" w:hAnsiTheme="minorHAnsi" w:cstheme="minorHAnsi"/>
          <w:color w:val="000000"/>
          <w:sz w:val="24"/>
          <w:szCs w:val="24"/>
          <w:shd w:val="clear" w:color="auto" w:fill="FFFFFF"/>
        </w:rPr>
        <w:t>Accessed 25 November 2020</w:t>
      </w:r>
      <w:r w:rsidR="001C5C52">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w:t>
      </w:r>
    </w:p>
    <w:p w14:paraId="6E9FA964" w14:textId="77777777" w:rsidR="003F6FFA" w:rsidRPr="001C5C52" w:rsidRDefault="003F6FFA" w:rsidP="003F6FFA">
      <w:pPr>
        <w:rPr>
          <w:rFonts w:asciiTheme="minorHAnsi" w:hAnsiTheme="minorHAnsi" w:cstheme="minorHAnsi"/>
          <w:color w:val="000000"/>
          <w:sz w:val="24"/>
          <w:szCs w:val="24"/>
          <w:shd w:val="clear" w:color="auto" w:fill="FFFFFF"/>
        </w:rPr>
      </w:pPr>
    </w:p>
    <w:p w14:paraId="074DF74C" w14:textId="3C302572" w:rsidR="007F3DAD" w:rsidRDefault="007F3DAD" w:rsidP="003F6FFA">
      <w:pPr>
        <w:rPr>
          <w:rFonts w:asciiTheme="minorHAnsi" w:hAnsiTheme="minorHAnsi" w:cstheme="minorHAnsi"/>
          <w:color w:val="000000"/>
          <w:sz w:val="24"/>
          <w:szCs w:val="24"/>
          <w:shd w:val="clear" w:color="auto" w:fill="FFFFFF"/>
        </w:rPr>
      </w:pPr>
      <w:r w:rsidRPr="007F3DAD">
        <w:rPr>
          <w:rFonts w:asciiTheme="minorHAnsi" w:hAnsiTheme="minorHAnsi" w:cstheme="minorHAnsi"/>
          <w:color w:val="000000"/>
          <w:sz w:val="24"/>
          <w:szCs w:val="24"/>
          <w:shd w:val="clear" w:color="auto" w:fill="FFFFFF"/>
        </w:rPr>
        <w:t xml:space="preserve">Bernstein, M. </w:t>
      </w:r>
      <w:r w:rsidRPr="007F3DAD">
        <w:rPr>
          <w:rFonts w:asciiTheme="minorHAnsi" w:hAnsiTheme="minorHAnsi" w:cstheme="minorHAnsi"/>
          <w:i/>
          <w:iCs/>
          <w:color w:val="000000"/>
          <w:sz w:val="24"/>
          <w:szCs w:val="24"/>
          <w:shd w:val="clear" w:color="auto" w:fill="FFFFFF"/>
        </w:rPr>
        <w:t>Visions of The East: Orientalism in Film</w:t>
      </w:r>
      <w:r w:rsidRPr="007F3DAD">
        <w:rPr>
          <w:rFonts w:asciiTheme="minorHAnsi" w:hAnsiTheme="minorHAnsi" w:cstheme="minorHAnsi"/>
          <w:color w:val="000000"/>
          <w:sz w:val="24"/>
          <w:szCs w:val="24"/>
          <w:shd w:val="clear" w:color="auto" w:fill="FFFFFF"/>
        </w:rPr>
        <w:t xml:space="preserve">. </w:t>
      </w:r>
      <w:r>
        <w:rPr>
          <w:rFonts w:asciiTheme="minorHAnsi" w:hAnsiTheme="minorHAnsi" w:cstheme="minorHAnsi"/>
          <w:color w:val="000000"/>
          <w:sz w:val="24"/>
          <w:szCs w:val="24"/>
          <w:shd w:val="clear" w:color="auto" w:fill="FFFFFF"/>
        </w:rPr>
        <w:t>(</w:t>
      </w:r>
      <w:r w:rsidRPr="007F3DAD">
        <w:rPr>
          <w:rFonts w:asciiTheme="minorHAnsi" w:hAnsiTheme="minorHAnsi" w:cstheme="minorHAnsi"/>
          <w:color w:val="000000"/>
          <w:sz w:val="24"/>
          <w:szCs w:val="24"/>
          <w:shd w:val="clear" w:color="auto" w:fill="FFFFFF"/>
        </w:rPr>
        <w:t>New Brunswick, New Jersey: Rutgers University Press.</w:t>
      </w:r>
      <w:r>
        <w:rPr>
          <w:rFonts w:asciiTheme="minorHAnsi" w:hAnsiTheme="minorHAnsi" w:cstheme="minorHAnsi"/>
          <w:color w:val="000000"/>
          <w:sz w:val="24"/>
          <w:szCs w:val="24"/>
          <w:shd w:val="clear" w:color="auto" w:fill="FFFFFF"/>
        </w:rPr>
        <w:t xml:space="preserve"> </w:t>
      </w:r>
      <w:r w:rsidRPr="007F3DAD">
        <w:rPr>
          <w:rFonts w:asciiTheme="minorHAnsi" w:hAnsiTheme="minorHAnsi" w:cstheme="minorHAnsi"/>
          <w:color w:val="000000"/>
          <w:sz w:val="24"/>
          <w:szCs w:val="24"/>
          <w:shd w:val="clear" w:color="auto" w:fill="FFFFFF"/>
        </w:rPr>
        <w:t>1997</w:t>
      </w:r>
      <w:r>
        <w:rPr>
          <w:rFonts w:asciiTheme="minorHAnsi" w:hAnsiTheme="minorHAnsi" w:cstheme="minorHAnsi"/>
          <w:color w:val="000000"/>
          <w:sz w:val="24"/>
          <w:szCs w:val="24"/>
          <w:shd w:val="clear" w:color="auto" w:fill="FFFFFF"/>
        </w:rPr>
        <w:t>).</w:t>
      </w:r>
    </w:p>
    <w:p w14:paraId="186B0315" w14:textId="77777777" w:rsidR="007F3DAD" w:rsidRDefault="007F3DAD" w:rsidP="003F6FFA">
      <w:pPr>
        <w:rPr>
          <w:rFonts w:asciiTheme="minorHAnsi" w:hAnsiTheme="minorHAnsi" w:cstheme="minorHAnsi"/>
          <w:color w:val="000000"/>
          <w:sz w:val="24"/>
          <w:szCs w:val="24"/>
          <w:shd w:val="clear" w:color="auto" w:fill="FFFFFF"/>
        </w:rPr>
      </w:pPr>
    </w:p>
    <w:p w14:paraId="39ADF461" w14:textId="5514C233" w:rsidR="003F6FFA" w:rsidRPr="001C5C52" w:rsidRDefault="003F6FFA" w:rsidP="003F6FFA">
      <w:pPr>
        <w:rPr>
          <w:rFonts w:asciiTheme="minorHAnsi" w:hAnsiTheme="minorHAnsi" w:cstheme="minorHAnsi"/>
          <w:color w:val="000000"/>
          <w:sz w:val="24"/>
          <w:szCs w:val="24"/>
          <w:shd w:val="clear" w:color="auto" w:fill="FFFFFF"/>
        </w:rPr>
      </w:pPr>
      <w:r w:rsidRPr="001C5C52">
        <w:rPr>
          <w:rFonts w:asciiTheme="minorHAnsi" w:hAnsiTheme="minorHAnsi" w:cstheme="minorHAnsi"/>
          <w:color w:val="000000"/>
          <w:sz w:val="24"/>
          <w:szCs w:val="24"/>
          <w:shd w:val="clear" w:color="auto" w:fill="FFFFFF"/>
        </w:rPr>
        <w:t xml:space="preserve">Bose, N. </w:t>
      </w:r>
      <w:r w:rsidR="001C5C52">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2008</w:t>
      </w:r>
      <w:r w:rsidR="001C5C52">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 xml:space="preserve">. </w:t>
      </w:r>
      <w:r w:rsidRPr="001C5C52">
        <w:rPr>
          <w:rFonts w:asciiTheme="minorHAnsi" w:hAnsiTheme="minorHAnsi" w:cstheme="minorHAnsi"/>
          <w:i/>
          <w:iCs/>
          <w:color w:val="000000"/>
          <w:sz w:val="24"/>
          <w:szCs w:val="24"/>
          <w:shd w:val="clear" w:color="auto" w:fill="FFFFFF"/>
        </w:rPr>
        <w:t>The Darjeeling Limited: Critiquing Orientalism on the Train to Nowhere. Mediascape: UCLA's Journal of Cinema and Media Studies</w:t>
      </w:r>
      <w:r w:rsidR="001C5C52">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 xml:space="preserve"> [online] Available at: </w:t>
      </w:r>
      <w:hyperlink r:id="rId12" w:history="1">
        <w:r w:rsidR="001C5C52" w:rsidRPr="00863030">
          <w:rPr>
            <w:rStyle w:val="Hyperlink"/>
            <w:rFonts w:asciiTheme="minorHAnsi" w:hAnsiTheme="minorHAnsi" w:cstheme="minorHAnsi"/>
            <w:sz w:val="24"/>
            <w:szCs w:val="24"/>
            <w:shd w:val="clear" w:color="auto" w:fill="FFFFFF"/>
          </w:rPr>
          <w:t>https://docplayer.net/39047517-The-darjeeling-limited-critiquing-orientalism-on-the-train-to-nowhere-by-nandana-bose.html</w:t>
        </w:r>
      </w:hyperlink>
      <w:r w:rsidR="001C5C52">
        <w:rPr>
          <w:rFonts w:asciiTheme="minorHAnsi" w:hAnsiTheme="minorHAnsi" w:cstheme="minorHAnsi"/>
          <w:color w:val="000000"/>
          <w:sz w:val="24"/>
          <w:szCs w:val="24"/>
          <w:shd w:val="clear" w:color="auto" w:fill="FFFFFF"/>
        </w:rPr>
        <w:t>. (</w:t>
      </w:r>
      <w:r w:rsidRPr="001C5C52">
        <w:rPr>
          <w:rFonts w:asciiTheme="minorHAnsi" w:hAnsiTheme="minorHAnsi" w:cstheme="minorHAnsi"/>
          <w:color w:val="000000"/>
          <w:sz w:val="24"/>
          <w:szCs w:val="24"/>
          <w:shd w:val="clear" w:color="auto" w:fill="FFFFFF"/>
        </w:rPr>
        <w:t>Accessed 25 November 2020</w:t>
      </w:r>
      <w:r w:rsidR="001C5C52">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w:t>
      </w:r>
    </w:p>
    <w:p w14:paraId="06C5EA9D" w14:textId="77777777" w:rsidR="003F6FFA" w:rsidRPr="001C5C52" w:rsidRDefault="003F6FFA" w:rsidP="00BF5F7A">
      <w:pPr>
        <w:rPr>
          <w:rFonts w:asciiTheme="minorHAnsi" w:hAnsiTheme="minorHAnsi" w:cstheme="minorHAnsi"/>
          <w:color w:val="000000"/>
          <w:sz w:val="24"/>
          <w:szCs w:val="24"/>
          <w:shd w:val="clear" w:color="auto" w:fill="FFFFFF"/>
        </w:rPr>
      </w:pPr>
    </w:p>
    <w:p w14:paraId="6EB566BA" w14:textId="77777777" w:rsidR="00142A21" w:rsidRPr="001C5C52" w:rsidRDefault="00142A21" w:rsidP="00142A21">
      <w:pPr>
        <w:rPr>
          <w:rFonts w:asciiTheme="minorHAnsi" w:hAnsiTheme="minorHAnsi" w:cstheme="minorHAnsi"/>
          <w:sz w:val="24"/>
          <w:szCs w:val="24"/>
        </w:rPr>
      </w:pPr>
      <w:r w:rsidRPr="001C5C52">
        <w:rPr>
          <w:rFonts w:asciiTheme="minorHAnsi" w:hAnsiTheme="minorHAnsi" w:cstheme="minorHAnsi"/>
          <w:i/>
          <w:iCs/>
          <w:sz w:val="24"/>
          <w:szCs w:val="24"/>
        </w:rPr>
        <w:t>The Darjeeling Limited</w:t>
      </w:r>
      <w:r w:rsidRPr="001C5C52">
        <w:rPr>
          <w:rFonts w:asciiTheme="minorHAnsi" w:hAnsiTheme="minorHAnsi" w:cstheme="minorHAnsi"/>
          <w:sz w:val="24"/>
          <w:szCs w:val="24"/>
        </w:rPr>
        <w:t>. (2007). [film] Directed by W. Anderson. (United States: Fox Searchlight Pictures. 2007).</w:t>
      </w:r>
    </w:p>
    <w:p w14:paraId="7D51513E" w14:textId="77777777" w:rsidR="00142A21" w:rsidRDefault="00142A21" w:rsidP="00BF5F7A">
      <w:pPr>
        <w:rPr>
          <w:rFonts w:asciiTheme="minorHAnsi" w:hAnsiTheme="minorHAnsi" w:cstheme="minorHAnsi"/>
          <w:sz w:val="24"/>
          <w:szCs w:val="24"/>
        </w:rPr>
      </w:pPr>
    </w:p>
    <w:p w14:paraId="54462AC2" w14:textId="4032F0EC" w:rsidR="002661C6" w:rsidRPr="001C5C52" w:rsidRDefault="002661C6" w:rsidP="00BF5F7A">
      <w:pPr>
        <w:rPr>
          <w:rFonts w:asciiTheme="minorHAnsi" w:hAnsiTheme="minorHAnsi" w:cstheme="minorHAnsi"/>
          <w:color w:val="000000"/>
          <w:sz w:val="24"/>
          <w:szCs w:val="24"/>
          <w:shd w:val="clear" w:color="auto" w:fill="FFFFFF"/>
        </w:rPr>
      </w:pPr>
      <w:r w:rsidRPr="00142A21">
        <w:rPr>
          <w:rFonts w:asciiTheme="minorHAnsi" w:hAnsiTheme="minorHAnsi" w:cstheme="minorHAnsi"/>
          <w:sz w:val="24"/>
          <w:szCs w:val="24"/>
        </w:rPr>
        <w:t>Davé</w:t>
      </w:r>
      <w:r w:rsidRPr="001C5C52">
        <w:rPr>
          <w:rFonts w:asciiTheme="minorHAnsi" w:hAnsiTheme="minorHAnsi" w:cstheme="minorHAnsi"/>
          <w:color w:val="000000"/>
          <w:sz w:val="24"/>
          <w:szCs w:val="24"/>
          <w:shd w:val="clear" w:color="auto" w:fill="FFFFFF"/>
        </w:rPr>
        <w:t>, S. </w:t>
      </w:r>
      <w:r w:rsidRPr="001C5C52">
        <w:rPr>
          <w:rFonts w:asciiTheme="minorHAnsi" w:hAnsiTheme="minorHAnsi" w:cstheme="minorHAnsi"/>
          <w:i/>
          <w:iCs/>
          <w:color w:val="000000"/>
          <w:sz w:val="24"/>
          <w:szCs w:val="24"/>
          <w:shd w:val="clear" w:color="auto" w:fill="FFFFFF"/>
        </w:rPr>
        <w:t xml:space="preserve">Indian Accents: Brown Voice and Racial Performance </w:t>
      </w:r>
      <w:r w:rsidR="001C5C52" w:rsidRPr="001C5C52">
        <w:rPr>
          <w:rFonts w:asciiTheme="minorHAnsi" w:hAnsiTheme="minorHAnsi" w:cstheme="minorHAnsi"/>
          <w:i/>
          <w:iCs/>
          <w:color w:val="000000"/>
          <w:sz w:val="24"/>
          <w:szCs w:val="24"/>
          <w:shd w:val="clear" w:color="auto" w:fill="FFFFFF"/>
        </w:rPr>
        <w:t>in</w:t>
      </w:r>
      <w:r w:rsidRPr="001C5C52">
        <w:rPr>
          <w:rFonts w:asciiTheme="minorHAnsi" w:hAnsiTheme="minorHAnsi" w:cstheme="minorHAnsi"/>
          <w:i/>
          <w:iCs/>
          <w:color w:val="000000"/>
          <w:sz w:val="24"/>
          <w:szCs w:val="24"/>
          <w:shd w:val="clear" w:color="auto" w:fill="FFFFFF"/>
        </w:rPr>
        <w:t xml:space="preserve"> American Television </w:t>
      </w:r>
      <w:r w:rsidR="001C5C52" w:rsidRPr="001C5C52">
        <w:rPr>
          <w:rFonts w:asciiTheme="minorHAnsi" w:hAnsiTheme="minorHAnsi" w:cstheme="minorHAnsi"/>
          <w:i/>
          <w:iCs/>
          <w:color w:val="000000"/>
          <w:sz w:val="24"/>
          <w:szCs w:val="24"/>
          <w:shd w:val="clear" w:color="auto" w:fill="FFFFFF"/>
        </w:rPr>
        <w:t>and</w:t>
      </w:r>
      <w:r w:rsidRPr="001C5C52">
        <w:rPr>
          <w:rFonts w:asciiTheme="minorHAnsi" w:hAnsiTheme="minorHAnsi" w:cstheme="minorHAnsi"/>
          <w:i/>
          <w:iCs/>
          <w:color w:val="000000"/>
          <w:sz w:val="24"/>
          <w:szCs w:val="24"/>
          <w:shd w:val="clear" w:color="auto" w:fill="FFFFFF"/>
        </w:rPr>
        <w:t xml:space="preserve"> Film</w:t>
      </w:r>
      <w:r w:rsidRPr="001C5C52">
        <w:rPr>
          <w:rFonts w:asciiTheme="minorHAnsi" w:hAnsiTheme="minorHAnsi" w:cstheme="minorHAnsi"/>
          <w:color w:val="000000"/>
          <w:sz w:val="24"/>
          <w:szCs w:val="24"/>
          <w:shd w:val="clear" w:color="auto" w:fill="FFFFFF"/>
        </w:rPr>
        <w:t xml:space="preserve">. </w:t>
      </w:r>
      <w:r w:rsidR="001C5C52">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Illinois, United States: University of Illinois Press.</w:t>
      </w:r>
      <w:r w:rsidR="001C5C52">
        <w:rPr>
          <w:rFonts w:asciiTheme="minorHAnsi" w:hAnsiTheme="minorHAnsi" w:cstheme="minorHAnsi"/>
          <w:color w:val="000000"/>
          <w:sz w:val="24"/>
          <w:szCs w:val="24"/>
          <w:shd w:val="clear" w:color="auto" w:fill="FFFFFF"/>
        </w:rPr>
        <w:t xml:space="preserve"> </w:t>
      </w:r>
      <w:r w:rsidR="001C5C52" w:rsidRPr="001C5C52">
        <w:rPr>
          <w:rFonts w:asciiTheme="minorHAnsi" w:hAnsiTheme="minorHAnsi" w:cstheme="minorHAnsi"/>
          <w:color w:val="000000"/>
          <w:sz w:val="24"/>
          <w:szCs w:val="24"/>
          <w:shd w:val="clear" w:color="auto" w:fill="FFFFFF"/>
        </w:rPr>
        <w:t>2013</w:t>
      </w:r>
      <w:r w:rsidR="001C5C52">
        <w:rPr>
          <w:rFonts w:asciiTheme="minorHAnsi" w:hAnsiTheme="minorHAnsi" w:cstheme="minorHAnsi"/>
          <w:color w:val="000000"/>
          <w:sz w:val="24"/>
          <w:szCs w:val="24"/>
          <w:shd w:val="clear" w:color="auto" w:fill="FFFFFF"/>
        </w:rPr>
        <w:t>)</w:t>
      </w:r>
      <w:r w:rsidR="00142A21">
        <w:rPr>
          <w:rFonts w:asciiTheme="minorHAnsi" w:hAnsiTheme="minorHAnsi" w:cstheme="minorHAnsi"/>
          <w:color w:val="000000"/>
          <w:sz w:val="24"/>
          <w:szCs w:val="24"/>
          <w:shd w:val="clear" w:color="auto" w:fill="FFFFFF"/>
        </w:rPr>
        <w:t>.</w:t>
      </w:r>
    </w:p>
    <w:p w14:paraId="0057EC65" w14:textId="77777777" w:rsidR="002661C6" w:rsidRPr="001C5C52" w:rsidRDefault="002661C6" w:rsidP="00BF5F7A">
      <w:pPr>
        <w:rPr>
          <w:rFonts w:asciiTheme="minorHAnsi" w:hAnsiTheme="minorHAnsi" w:cstheme="minorHAnsi"/>
          <w:color w:val="000000"/>
          <w:sz w:val="24"/>
          <w:szCs w:val="24"/>
          <w:shd w:val="clear" w:color="auto" w:fill="FFFFFF"/>
        </w:rPr>
      </w:pPr>
    </w:p>
    <w:p w14:paraId="79808821" w14:textId="221280C3" w:rsidR="003F6FFA" w:rsidRPr="00142A21" w:rsidRDefault="00142A21" w:rsidP="003F6FFA">
      <w:pPr>
        <w:rPr>
          <w:rFonts w:asciiTheme="minorHAnsi" w:hAnsiTheme="minorHAnsi" w:cstheme="minorHAnsi"/>
          <w:sz w:val="24"/>
          <w:szCs w:val="24"/>
        </w:rPr>
      </w:pPr>
      <w:r w:rsidRPr="00142A21">
        <w:rPr>
          <w:rFonts w:asciiTheme="minorHAnsi" w:hAnsiTheme="minorHAnsi" w:cstheme="minorHAnsi"/>
          <w:sz w:val="24"/>
          <w:szCs w:val="24"/>
        </w:rPr>
        <w:t>Hall, S. </w:t>
      </w:r>
      <w:r w:rsidRPr="00142A21">
        <w:rPr>
          <w:rFonts w:asciiTheme="minorHAnsi" w:hAnsiTheme="minorHAnsi" w:cstheme="minorHAnsi"/>
          <w:i/>
          <w:iCs/>
          <w:sz w:val="24"/>
          <w:szCs w:val="24"/>
        </w:rPr>
        <w:t>Encoding and Decoding in The Television Discourse.</w:t>
      </w:r>
      <w:r w:rsidRPr="00142A21">
        <w:rPr>
          <w:rFonts w:asciiTheme="minorHAnsi" w:hAnsiTheme="minorHAnsi" w:cstheme="minorHAnsi"/>
          <w:sz w:val="24"/>
          <w:szCs w:val="24"/>
        </w:rPr>
        <w:t xml:space="preserve"> </w:t>
      </w:r>
      <w:r>
        <w:rPr>
          <w:rFonts w:asciiTheme="minorHAnsi" w:hAnsiTheme="minorHAnsi" w:cstheme="minorHAnsi"/>
          <w:sz w:val="24"/>
          <w:szCs w:val="24"/>
        </w:rPr>
        <w:t>(</w:t>
      </w:r>
      <w:r w:rsidRPr="00142A21">
        <w:rPr>
          <w:rFonts w:asciiTheme="minorHAnsi" w:hAnsiTheme="minorHAnsi" w:cstheme="minorHAnsi"/>
          <w:sz w:val="24"/>
          <w:szCs w:val="24"/>
        </w:rPr>
        <w:t>Birmingham: Univ. of Birmingham.</w:t>
      </w:r>
      <w:r>
        <w:rPr>
          <w:rFonts w:asciiTheme="minorHAnsi" w:hAnsiTheme="minorHAnsi" w:cstheme="minorHAnsi"/>
          <w:sz w:val="24"/>
          <w:szCs w:val="24"/>
        </w:rPr>
        <w:t xml:space="preserve"> </w:t>
      </w:r>
      <w:r w:rsidRPr="00142A21">
        <w:rPr>
          <w:rFonts w:asciiTheme="minorHAnsi" w:hAnsiTheme="minorHAnsi" w:cstheme="minorHAnsi"/>
          <w:sz w:val="24"/>
          <w:szCs w:val="24"/>
        </w:rPr>
        <w:t>1973</w:t>
      </w:r>
      <w:r>
        <w:rPr>
          <w:rFonts w:asciiTheme="minorHAnsi" w:hAnsiTheme="minorHAnsi" w:cstheme="minorHAnsi"/>
          <w:sz w:val="24"/>
          <w:szCs w:val="24"/>
        </w:rPr>
        <w:t>)</w:t>
      </w:r>
      <w:r w:rsidRPr="00142A21">
        <w:rPr>
          <w:rFonts w:asciiTheme="minorHAnsi" w:hAnsiTheme="minorHAnsi" w:cstheme="minorHAnsi"/>
          <w:sz w:val="24"/>
          <w:szCs w:val="24"/>
        </w:rPr>
        <w:t>.</w:t>
      </w:r>
    </w:p>
    <w:p w14:paraId="5F63A888" w14:textId="77777777" w:rsidR="00142A21" w:rsidRPr="001C5C52" w:rsidRDefault="00142A21" w:rsidP="003F6FFA">
      <w:pPr>
        <w:rPr>
          <w:rStyle w:val="reference-accessdate"/>
          <w:rFonts w:asciiTheme="minorHAnsi" w:hAnsiTheme="minorHAnsi" w:cstheme="minorHAnsi"/>
          <w:color w:val="222222"/>
          <w:sz w:val="24"/>
          <w:szCs w:val="24"/>
          <w:shd w:val="clear" w:color="auto" w:fill="FFFFFF"/>
        </w:rPr>
      </w:pPr>
    </w:p>
    <w:p w14:paraId="71C8DF6B" w14:textId="6D48154B" w:rsidR="003F6FFA" w:rsidRPr="001C5C52" w:rsidRDefault="003F6FFA" w:rsidP="003F6FFA">
      <w:pPr>
        <w:rPr>
          <w:rFonts w:asciiTheme="minorHAnsi" w:hAnsiTheme="minorHAnsi" w:cstheme="minorHAnsi"/>
          <w:color w:val="000000"/>
          <w:sz w:val="24"/>
          <w:szCs w:val="24"/>
          <w:shd w:val="clear" w:color="auto" w:fill="FFFFFF"/>
        </w:rPr>
      </w:pPr>
      <w:r w:rsidRPr="001C5C52">
        <w:rPr>
          <w:rFonts w:asciiTheme="minorHAnsi" w:hAnsiTheme="minorHAnsi" w:cstheme="minorHAnsi"/>
          <w:color w:val="000000"/>
          <w:sz w:val="24"/>
          <w:szCs w:val="24"/>
          <w:shd w:val="clear" w:color="auto" w:fill="FFFFFF"/>
        </w:rPr>
        <w:t>Hu, B., 2007. </w:t>
      </w:r>
      <w:r w:rsidRPr="001C5C52">
        <w:rPr>
          <w:rFonts w:asciiTheme="minorHAnsi" w:hAnsiTheme="minorHAnsi" w:cstheme="minorHAnsi"/>
          <w:i/>
          <w:iCs/>
          <w:color w:val="000000"/>
          <w:sz w:val="24"/>
          <w:szCs w:val="24"/>
          <w:shd w:val="clear" w:color="auto" w:fill="FFFFFF"/>
        </w:rPr>
        <w:t>Wes Anderson's India</w:t>
      </w:r>
      <w:r w:rsidRPr="001C5C52">
        <w:rPr>
          <w:rFonts w:asciiTheme="minorHAnsi" w:hAnsiTheme="minorHAnsi" w:cstheme="minorHAnsi"/>
          <w:color w:val="000000"/>
          <w:sz w:val="24"/>
          <w:szCs w:val="24"/>
          <w:shd w:val="clear" w:color="auto" w:fill="FFFFFF"/>
        </w:rPr>
        <w:t xml:space="preserve">. [online] </w:t>
      </w:r>
      <w:r w:rsidR="00142A21">
        <w:rPr>
          <w:rFonts w:asciiTheme="minorHAnsi" w:hAnsiTheme="minorHAnsi" w:cstheme="minorHAnsi"/>
          <w:color w:val="000000"/>
          <w:sz w:val="24"/>
          <w:szCs w:val="24"/>
          <w:shd w:val="clear" w:color="auto" w:fill="FFFFFF"/>
        </w:rPr>
        <w:t xml:space="preserve">UCLA Asia Pacific </w:t>
      </w:r>
      <w:proofErr w:type="spellStart"/>
      <w:r w:rsidR="00142A21">
        <w:rPr>
          <w:rFonts w:asciiTheme="minorHAnsi" w:hAnsiTheme="minorHAnsi" w:cstheme="minorHAnsi"/>
          <w:color w:val="000000"/>
          <w:sz w:val="24"/>
          <w:szCs w:val="24"/>
          <w:shd w:val="clear" w:color="auto" w:fill="FFFFFF"/>
        </w:rPr>
        <w:t>Center</w:t>
      </w:r>
      <w:proofErr w:type="spellEnd"/>
      <w:r w:rsidR="00BE091E">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 xml:space="preserve"> Available at: </w:t>
      </w:r>
      <w:hyperlink r:id="rId13" w:history="1">
        <w:r w:rsidR="00142A21" w:rsidRPr="00863030">
          <w:rPr>
            <w:rStyle w:val="Hyperlink"/>
            <w:rFonts w:asciiTheme="minorHAnsi" w:hAnsiTheme="minorHAnsi" w:cstheme="minorHAnsi"/>
            <w:sz w:val="24"/>
            <w:szCs w:val="24"/>
            <w:shd w:val="clear" w:color="auto" w:fill="FFFFFF"/>
          </w:rPr>
          <w:t>www.international.ucla.edu/asia/article/78880</w:t>
        </w:r>
      </w:hyperlink>
      <w:r w:rsidR="00142A21">
        <w:rPr>
          <w:rFonts w:asciiTheme="minorHAnsi" w:hAnsiTheme="minorHAnsi" w:cstheme="minorHAnsi"/>
          <w:color w:val="000000"/>
          <w:sz w:val="24"/>
          <w:szCs w:val="24"/>
          <w:shd w:val="clear" w:color="auto" w:fill="FFFFFF"/>
        </w:rPr>
        <w:t>. (</w:t>
      </w:r>
      <w:r w:rsidRPr="001C5C52">
        <w:rPr>
          <w:rFonts w:asciiTheme="minorHAnsi" w:hAnsiTheme="minorHAnsi" w:cstheme="minorHAnsi"/>
          <w:color w:val="000000"/>
          <w:sz w:val="24"/>
          <w:szCs w:val="24"/>
          <w:shd w:val="clear" w:color="auto" w:fill="FFFFFF"/>
        </w:rPr>
        <w:t>Accessed 25 November 2020</w:t>
      </w:r>
      <w:r w:rsidR="00142A21">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w:t>
      </w:r>
    </w:p>
    <w:p w14:paraId="59F18490" w14:textId="423012F8" w:rsidR="003F6FFA" w:rsidRPr="001C5C52" w:rsidRDefault="003F6FFA" w:rsidP="00BF5F7A">
      <w:pPr>
        <w:rPr>
          <w:rFonts w:asciiTheme="minorHAnsi" w:hAnsiTheme="minorHAnsi" w:cstheme="minorHAnsi"/>
          <w:color w:val="000000"/>
          <w:sz w:val="24"/>
          <w:szCs w:val="24"/>
          <w:shd w:val="clear" w:color="auto" w:fill="FFFFFF"/>
        </w:rPr>
      </w:pPr>
    </w:p>
    <w:p w14:paraId="49547AC0" w14:textId="7E8A5A6F" w:rsidR="003F6FFA" w:rsidRPr="001C5C52" w:rsidRDefault="003F6FFA" w:rsidP="00BF5F7A">
      <w:pPr>
        <w:rPr>
          <w:rFonts w:asciiTheme="minorHAnsi" w:hAnsiTheme="minorHAnsi" w:cstheme="minorHAnsi"/>
          <w:color w:val="000000"/>
          <w:sz w:val="24"/>
          <w:szCs w:val="24"/>
          <w:shd w:val="clear" w:color="auto" w:fill="FFFFFF"/>
        </w:rPr>
      </w:pPr>
      <w:r w:rsidRPr="001C5C52">
        <w:rPr>
          <w:rFonts w:asciiTheme="minorHAnsi" w:hAnsiTheme="minorHAnsi" w:cstheme="minorHAnsi"/>
          <w:color w:val="000000"/>
          <w:sz w:val="24"/>
          <w:szCs w:val="24"/>
          <w:shd w:val="clear" w:color="auto" w:fill="FFFFFF"/>
        </w:rPr>
        <w:t xml:space="preserve">Kuhn, A. and </w:t>
      </w:r>
      <w:proofErr w:type="spellStart"/>
      <w:r w:rsidRPr="001C5C52">
        <w:rPr>
          <w:rFonts w:asciiTheme="minorHAnsi" w:hAnsiTheme="minorHAnsi" w:cstheme="minorHAnsi"/>
          <w:color w:val="000000"/>
          <w:sz w:val="24"/>
          <w:szCs w:val="24"/>
          <w:shd w:val="clear" w:color="auto" w:fill="FFFFFF"/>
        </w:rPr>
        <w:t>Westwell</w:t>
      </w:r>
      <w:proofErr w:type="spellEnd"/>
      <w:r w:rsidRPr="001C5C52">
        <w:rPr>
          <w:rFonts w:asciiTheme="minorHAnsi" w:hAnsiTheme="minorHAnsi" w:cstheme="minorHAnsi"/>
          <w:color w:val="000000"/>
          <w:sz w:val="24"/>
          <w:szCs w:val="24"/>
          <w:shd w:val="clear" w:color="auto" w:fill="FFFFFF"/>
        </w:rPr>
        <w:t>, G. </w:t>
      </w:r>
      <w:r w:rsidRPr="001C5C52">
        <w:rPr>
          <w:rFonts w:asciiTheme="minorHAnsi" w:hAnsiTheme="minorHAnsi" w:cstheme="minorHAnsi"/>
          <w:i/>
          <w:iCs/>
          <w:color w:val="000000"/>
          <w:sz w:val="24"/>
          <w:szCs w:val="24"/>
          <w:shd w:val="clear" w:color="auto" w:fill="FFFFFF"/>
        </w:rPr>
        <w:t xml:space="preserve">A Dictionary </w:t>
      </w:r>
      <w:r w:rsidR="00142A21" w:rsidRPr="001C5C52">
        <w:rPr>
          <w:rFonts w:asciiTheme="minorHAnsi" w:hAnsiTheme="minorHAnsi" w:cstheme="minorHAnsi"/>
          <w:i/>
          <w:iCs/>
          <w:color w:val="000000"/>
          <w:sz w:val="24"/>
          <w:szCs w:val="24"/>
          <w:shd w:val="clear" w:color="auto" w:fill="FFFFFF"/>
        </w:rPr>
        <w:t>of</w:t>
      </w:r>
      <w:r w:rsidRPr="001C5C52">
        <w:rPr>
          <w:rFonts w:asciiTheme="minorHAnsi" w:hAnsiTheme="minorHAnsi" w:cstheme="minorHAnsi"/>
          <w:i/>
          <w:iCs/>
          <w:color w:val="000000"/>
          <w:sz w:val="24"/>
          <w:szCs w:val="24"/>
          <w:shd w:val="clear" w:color="auto" w:fill="FFFFFF"/>
        </w:rPr>
        <w:t xml:space="preserve"> Film Studies</w:t>
      </w:r>
      <w:r w:rsidRPr="001C5C52">
        <w:rPr>
          <w:rFonts w:asciiTheme="minorHAnsi" w:hAnsiTheme="minorHAnsi" w:cstheme="minorHAnsi"/>
          <w:color w:val="000000"/>
          <w:sz w:val="24"/>
          <w:szCs w:val="24"/>
          <w:shd w:val="clear" w:color="auto" w:fill="FFFFFF"/>
        </w:rPr>
        <w:t xml:space="preserve">. </w:t>
      </w:r>
      <w:r w:rsidR="00142A21">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Oxford: Oxford University Press.</w:t>
      </w:r>
      <w:r w:rsidR="00142A21">
        <w:rPr>
          <w:rFonts w:asciiTheme="minorHAnsi" w:hAnsiTheme="minorHAnsi" w:cstheme="minorHAnsi"/>
          <w:color w:val="000000"/>
          <w:sz w:val="24"/>
          <w:szCs w:val="24"/>
          <w:shd w:val="clear" w:color="auto" w:fill="FFFFFF"/>
        </w:rPr>
        <w:t xml:space="preserve"> </w:t>
      </w:r>
      <w:r w:rsidR="00142A21" w:rsidRPr="001C5C52">
        <w:rPr>
          <w:rFonts w:asciiTheme="minorHAnsi" w:hAnsiTheme="minorHAnsi" w:cstheme="minorHAnsi"/>
          <w:color w:val="000000"/>
          <w:sz w:val="24"/>
          <w:szCs w:val="24"/>
          <w:shd w:val="clear" w:color="auto" w:fill="FFFFFF"/>
        </w:rPr>
        <w:t>2012</w:t>
      </w:r>
      <w:r w:rsidR="00142A21">
        <w:rPr>
          <w:rFonts w:asciiTheme="minorHAnsi" w:hAnsiTheme="minorHAnsi" w:cstheme="minorHAnsi"/>
          <w:color w:val="000000"/>
          <w:sz w:val="24"/>
          <w:szCs w:val="24"/>
          <w:shd w:val="clear" w:color="auto" w:fill="FFFFFF"/>
        </w:rPr>
        <w:t>).</w:t>
      </w:r>
    </w:p>
    <w:p w14:paraId="2BDC0C08" w14:textId="33C6587D" w:rsidR="003F6FFA" w:rsidRPr="001C5C52" w:rsidRDefault="003F6FFA" w:rsidP="00BF5F7A">
      <w:pPr>
        <w:rPr>
          <w:rFonts w:asciiTheme="minorHAnsi" w:hAnsiTheme="minorHAnsi" w:cstheme="minorHAnsi"/>
          <w:color w:val="000000"/>
          <w:sz w:val="24"/>
          <w:szCs w:val="24"/>
          <w:shd w:val="clear" w:color="auto" w:fill="FFFFFF"/>
        </w:rPr>
      </w:pPr>
    </w:p>
    <w:p w14:paraId="5B3D751F" w14:textId="3CEEB272" w:rsidR="003F6FFA" w:rsidRPr="001C5C52" w:rsidRDefault="003F6FFA" w:rsidP="00BF5F7A">
      <w:pPr>
        <w:rPr>
          <w:rFonts w:asciiTheme="minorHAnsi" w:hAnsiTheme="minorHAnsi" w:cstheme="minorHAnsi"/>
          <w:color w:val="000000"/>
          <w:sz w:val="24"/>
          <w:szCs w:val="24"/>
          <w:shd w:val="clear" w:color="auto" w:fill="FFFFFF"/>
        </w:rPr>
      </w:pPr>
      <w:r w:rsidRPr="001C5C52">
        <w:rPr>
          <w:rFonts w:asciiTheme="minorHAnsi" w:hAnsiTheme="minorHAnsi" w:cstheme="minorHAnsi"/>
          <w:color w:val="000000"/>
          <w:sz w:val="24"/>
          <w:szCs w:val="24"/>
          <w:shd w:val="clear" w:color="auto" w:fill="FFFFFF"/>
        </w:rPr>
        <w:t xml:space="preserve">Mason, J. </w:t>
      </w:r>
      <w:r w:rsidR="00142A21">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2017</w:t>
      </w:r>
      <w:r w:rsidR="00142A21">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 </w:t>
      </w:r>
      <w:r w:rsidRPr="001C5C52">
        <w:rPr>
          <w:rFonts w:asciiTheme="minorHAnsi" w:hAnsiTheme="minorHAnsi" w:cstheme="minorHAnsi"/>
          <w:i/>
          <w:iCs/>
          <w:color w:val="000000"/>
          <w:sz w:val="24"/>
          <w:szCs w:val="24"/>
          <w:shd w:val="clear" w:color="auto" w:fill="FFFFFF"/>
        </w:rPr>
        <w:t xml:space="preserve">The Darjeeling Limited </w:t>
      </w:r>
      <w:r w:rsidR="00142A21" w:rsidRPr="001C5C52">
        <w:rPr>
          <w:rFonts w:asciiTheme="minorHAnsi" w:hAnsiTheme="minorHAnsi" w:cstheme="minorHAnsi"/>
          <w:i/>
          <w:iCs/>
          <w:color w:val="000000"/>
          <w:sz w:val="24"/>
          <w:szCs w:val="24"/>
          <w:shd w:val="clear" w:color="auto" w:fill="FFFFFF"/>
        </w:rPr>
        <w:t>and</w:t>
      </w:r>
      <w:r w:rsidRPr="001C5C52">
        <w:rPr>
          <w:rFonts w:asciiTheme="minorHAnsi" w:hAnsiTheme="minorHAnsi" w:cstheme="minorHAnsi"/>
          <w:i/>
          <w:iCs/>
          <w:color w:val="000000"/>
          <w:sz w:val="24"/>
          <w:szCs w:val="24"/>
          <w:shd w:val="clear" w:color="auto" w:fill="FFFFFF"/>
        </w:rPr>
        <w:t xml:space="preserve"> Orientalism</w:t>
      </w:r>
      <w:r w:rsidRPr="001C5C52">
        <w:rPr>
          <w:rFonts w:asciiTheme="minorHAnsi" w:hAnsiTheme="minorHAnsi" w:cstheme="minorHAnsi"/>
          <w:color w:val="000000"/>
          <w:sz w:val="24"/>
          <w:szCs w:val="24"/>
          <w:shd w:val="clear" w:color="auto" w:fill="FFFFFF"/>
        </w:rPr>
        <w:t xml:space="preserve">. [online] Screen Queens. Available at: </w:t>
      </w:r>
      <w:hyperlink r:id="rId14" w:history="1">
        <w:r w:rsidR="00142A21" w:rsidRPr="00863030">
          <w:rPr>
            <w:rStyle w:val="Hyperlink"/>
            <w:rFonts w:asciiTheme="minorHAnsi" w:hAnsiTheme="minorHAnsi" w:cstheme="minorHAnsi"/>
            <w:sz w:val="24"/>
            <w:szCs w:val="24"/>
            <w:shd w:val="clear" w:color="auto" w:fill="FFFFFF"/>
          </w:rPr>
          <w:t>screen-queens.com/2017/10/05/the-darjeeling-limited-and-orientalism</w:t>
        </w:r>
      </w:hyperlink>
      <w:r w:rsidR="00142A21">
        <w:rPr>
          <w:rFonts w:asciiTheme="minorHAnsi" w:hAnsiTheme="minorHAnsi" w:cstheme="minorHAnsi"/>
          <w:color w:val="000000"/>
          <w:sz w:val="24"/>
          <w:szCs w:val="24"/>
          <w:shd w:val="clear" w:color="auto" w:fill="FFFFFF"/>
        </w:rPr>
        <w:t>. (</w:t>
      </w:r>
      <w:r w:rsidRPr="001C5C52">
        <w:rPr>
          <w:rFonts w:asciiTheme="minorHAnsi" w:hAnsiTheme="minorHAnsi" w:cstheme="minorHAnsi"/>
          <w:color w:val="000000"/>
          <w:sz w:val="24"/>
          <w:szCs w:val="24"/>
          <w:shd w:val="clear" w:color="auto" w:fill="FFFFFF"/>
        </w:rPr>
        <w:t>Accessed 25 November 2020</w:t>
      </w:r>
      <w:r w:rsidR="00142A21">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w:t>
      </w:r>
    </w:p>
    <w:p w14:paraId="4AEED58A" w14:textId="77777777" w:rsidR="003F6FFA" w:rsidRPr="001C5C52" w:rsidRDefault="003F6FFA" w:rsidP="00BF5F7A">
      <w:pPr>
        <w:rPr>
          <w:rFonts w:asciiTheme="minorHAnsi" w:hAnsiTheme="minorHAnsi" w:cstheme="minorHAnsi"/>
          <w:color w:val="000000"/>
          <w:sz w:val="24"/>
          <w:szCs w:val="24"/>
          <w:shd w:val="clear" w:color="auto" w:fill="FFFFFF"/>
        </w:rPr>
      </w:pPr>
    </w:p>
    <w:p w14:paraId="63C68D56" w14:textId="1B99704F" w:rsidR="003F6FFA" w:rsidRPr="001C5C52" w:rsidRDefault="003F6FFA" w:rsidP="003F6FFA">
      <w:pPr>
        <w:rPr>
          <w:rFonts w:asciiTheme="minorHAnsi" w:hAnsiTheme="minorHAnsi" w:cstheme="minorHAnsi"/>
          <w:color w:val="000000"/>
          <w:sz w:val="24"/>
          <w:szCs w:val="24"/>
          <w:shd w:val="clear" w:color="auto" w:fill="FFFFFF"/>
        </w:rPr>
      </w:pPr>
      <w:r w:rsidRPr="001C5C52">
        <w:rPr>
          <w:rFonts w:asciiTheme="minorHAnsi" w:hAnsiTheme="minorHAnsi" w:cstheme="minorHAnsi"/>
          <w:color w:val="000000"/>
          <w:sz w:val="24"/>
          <w:szCs w:val="24"/>
          <w:shd w:val="clear" w:color="auto" w:fill="FFFFFF"/>
        </w:rPr>
        <w:t xml:space="preserve">Mathur, M. </w:t>
      </w:r>
      <w:r w:rsidR="00142A21">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2016</w:t>
      </w:r>
      <w:r w:rsidR="00142A21">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 </w:t>
      </w:r>
      <w:r w:rsidR="003B5FFF">
        <w:rPr>
          <w:rFonts w:asciiTheme="minorHAnsi" w:hAnsiTheme="minorHAnsi" w:cstheme="minorHAnsi"/>
          <w:color w:val="000000"/>
          <w:sz w:val="24"/>
          <w:szCs w:val="24"/>
          <w:shd w:val="clear" w:color="auto" w:fill="FFFFFF"/>
        </w:rPr>
        <w:t>´</w:t>
      </w:r>
      <w:r w:rsidRPr="001C5C52">
        <w:rPr>
          <w:rFonts w:asciiTheme="minorHAnsi" w:hAnsiTheme="minorHAnsi" w:cstheme="minorHAnsi"/>
          <w:i/>
          <w:iCs/>
          <w:color w:val="000000"/>
          <w:sz w:val="24"/>
          <w:szCs w:val="24"/>
          <w:shd w:val="clear" w:color="auto" w:fill="FFFFFF"/>
        </w:rPr>
        <w:t>I’</w:t>
      </w:r>
      <w:r w:rsidR="00142A21">
        <w:rPr>
          <w:rFonts w:asciiTheme="minorHAnsi" w:hAnsiTheme="minorHAnsi" w:cstheme="minorHAnsi"/>
          <w:i/>
          <w:iCs/>
          <w:color w:val="000000"/>
          <w:sz w:val="24"/>
          <w:szCs w:val="24"/>
          <w:shd w:val="clear" w:color="auto" w:fill="FFFFFF"/>
        </w:rPr>
        <w:t>m</w:t>
      </w:r>
      <w:r w:rsidRPr="001C5C52">
        <w:rPr>
          <w:rFonts w:asciiTheme="minorHAnsi" w:hAnsiTheme="minorHAnsi" w:cstheme="minorHAnsi"/>
          <w:i/>
          <w:iCs/>
          <w:color w:val="000000"/>
          <w:sz w:val="24"/>
          <w:szCs w:val="24"/>
          <w:shd w:val="clear" w:color="auto" w:fill="FFFFFF"/>
        </w:rPr>
        <w:t xml:space="preserve"> </w:t>
      </w:r>
      <w:proofErr w:type="spellStart"/>
      <w:r w:rsidR="00142A21">
        <w:rPr>
          <w:rFonts w:asciiTheme="minorHAnsi" w:hAnsiTheme="minorHAnsi" w:cstheme="minorHAnsi"/>
          <w:i/>
          <w:iCs/>
          <w:color w:val="000000"/>
          <w:sz w:val="24"/>
          <w:szCs w:val="24"/>
          <w:shd w:val="clear" w:color="auto" w:fill="FFFFFF"/>
        </w:rPr>
        <w:t>g</w:t>
      </w:r>
      <w:r w:rsidRPr="001C5C52">
        <w:rPr>
          <w:rFonts w:asciiTheme="minorHAnsi" w:hAnsiTheme="minorHAnsi" w:cstheme="minorHAnsi"/>
          <w:i/>
          <w:iCs/>
          <w:color w:val="000000"/>
          <w:sz w:val="24"/>
          <w:szCs w:val="24"/>
          <w:shd w:val="clear" w:color="auto" w:fill="FFFFFF"/>
        </w:rPr>
        <w:t>onna</w:t>
      </w:r>
      <w:proofErr w:type="spellEnd"/>
      <w:r w:rsidRPr="001C5C52">
        <w:rPr>
          <w:rFonts w:asciiTheme="minorHAnsi" w:hAnsiTheme="minorHAnsi" w:cstheme="minorHAnsi"/>
          <w:i/>
          <w:iCs/>
          <w:color w:val="000000"/>
          <w:sz w:val="24"/>
          <w:szCs w:val="24"/>
          <w:shd w:val="clear" w:color="auto" w:fill="FFFFFF"/>
        </w:rPr>
        <w:t xml:space="preserve"> </w:t>
      </w:r>
      <w:r w:rsidR="00142A21">
        <w:rPr>
          <w:rFonts w:asciiTheme="minorHAnsi" w:hAnsiTheme="minorHAnsi" w:cstheme="minorHAnsi"/>
          <w:i/>
          <w:iCs/>
          <w:color w:val="000000"/>
          <w:sz w:val="24"/>
          <w:szCs w:val="24"/>
          <w:shd w:val="clear" w:color="auto" w:fill="FFFFFF"/>
        </w:rPr>
        <w:t>g</w:t>
      </w:r>
      <w:r w:rsidRPr="001C5C52">
        <w:rPr>
          <w:rFonts w:asciiTheme="minorHAnsi" w:hAnsiTheme="minorHAnsi" w:cstheme="minorHAnsi"/>
          <w:i/>
          <w:iCs/>
          <w:color w:val="000000"/>
          <w:sz w:val="24"/>
          <w:szCs w:val="24"/>
          <w:shd w:val="clear" w:color="auto" w:fill="FFFFFF"/>
        </w:rPr>
        <w:t xml:space="preserve">o </w:t>
      </w:r>
      <w:r w:rsidR="00142A21">
        <w:rPr>
          <w:rFonts w:asciiTheme="minorHAnsi" w:hAnsiTheme="minorHAnsi" w:cstheme="minorHAnsi"/>
          <w:i/>
          <w:iCs/>
          <w:color w:val="000000"/>
          <w:sz w:val="24"/>
          <w:szCs w:val="24"/>
          <w:shd w:val="clear" w:color="auto" w:fill="FFFFFF"/>
        </w:rPr>
        <w:t>p</w:t>
      </w:r>
      <w:r w:rsidRPr="001C5C52">
        <w:rPr>
          <w:rFonts w:asciiTheme="minorHAnsi" w:hAnsiTheme="minorHAnsi" w:cstheme="minorHAnsi"/>
          <w:i/>
          <w:iCs/>
          <w:color w:val="000000"/>
          <w:sz w:val="24"/>
          <w:szCs w:val="24"/>
          <w:shd w:val="clear" w:color="auto" w:fill="FFFFFF"/>
        </w:rPr>
        <w:t xml:space="preserve">ray </w:t>
      </w:r>
      <w:r w:rsidR="00142A21">
        <w:rPr>
          <w:rFonts w:asciiTheme="minorHAnsi" w:hAnsiTheme="minorHAnsi" w:cstheme="minorHAnsi"/>
          <w:i/>
          <w:iCs/>
          <w:color w:val="000000"/>
          <w:sz w:val="24"/>
          <w:szCs w:val="24"/>
          <w:shd w:val="clear" w:color="auto" w:fill="FFFFFF"/>
        </w:rPr>
        <w:t>a</w:t>
      </w:r>
      <w:r w:rsidRPr="001C5C52">
        <w:rPr>
          <w:rFonts w:asciiTheme="minorHAnsi" w:hAnsiTheme="minorHAnsi" w:cstheme="minorHAnsi"/>
          <w:i/>
          <w:iCs/>
          <w:color w:val="000000"/>
          <w:sz w:val="24"/>
          <w:szCs w:val="24"/>
          <w:shd w:val="clear" w:color="auto" w:fill="FFFFFF"/>
        </w:rPr>
        <w:t xml:space="preserve">t </w:t>
      </w:r>
      <w:r w:rsidR="00142A21">
        <w:rPr>
          <w:rFonts w:asciiTheme="minorHAnsi" w:hAnsiTheme="minorHAnsi" w:cstheme="minorHAnsi"/>
          <w:i/>
          <w:iCs/>
          <w:color w:val="000000"/>
          <w:sz w:val="24"/>
          <w:szCs w:val="24"/>
          <w:shd w:val="clear" w:color="auto" w:fill="FFFFFF"/>
        </w:rPr>
        <w:t>a</w:t>
      </w:r>
      <w:r w:rsidRPr="001C5C52">
        <w:rPr>
          <w:rFonts w:asciiTheme="minorHAnsi" w:hAnsiTheme="minorHAnsi" w:cstheme="minorHAnsi"/>
          <w:i/>
          <w:iCs/>
          <w:color w:val="000000"/>
          <w:sz w:val="24"/>
          <w:szCs w:val="24"/>
          <w:shd w:val="clear" w:color="auto" w:fill="FFFFFF"/>
        </w:rPr>
        <w:t xml:space="preserve">nother </w:t>
      </w:r>
      <w:r w:rsidR="00142A21">
        <w:rPr>
          <w:rFonts w:asciiTheme="minorHAnsi" w:hAnsiTheme="minorHAnsi" w:cstheme="minorHAnsi"/>
          <w:i/>
          <w:iCs/>
          <w:color w:val="000000"/>
          <w:sz w:val="24"/>
          <w:szCs w:val="24"/>
          <w:shd w:val="clear" w:color="auto" w:fill="FFFFFF"/>
        </w:rPr>
        <w:t>t</w:t>
      </w:r>
      <w:r w:rsidRPr="001C5C52">
        <w:rPr>
          <w:rFonts w:asciiTheme="minorHAnsi" w:hAnsiTheme="minorHAnsi" w:cstheme="minorHAnsi"/>
          <w:i/>
          <w:iCs/>
          <w:color w:val="000000"/>
          <w:sz w:val="24"/>
          <w:szCs w:val="24"/>
          <w:shd w:val="clear" w:color="auto" w:fill="FFFFFF"/>
        </w:rPr>
        <w:t>hing</w:t>
      </w:r>
      <w:r w:rsidR="003B5FFF">
        <w:rPr>
          <w:rFonts w:asciiTheme="minorHAnsi" w:hAnsiTheme="minorHAnsi" w:cstheme="minorHAnsi"/>
          <w:i/>
          <w:iCs/>
          <w:color w:val="000000"/>
          <w:sz w:val="24"/>
          <w:szCs w:val="24"/>
          <w:shd w:val="clear" w:color="auto" w:fill="FFFFFF"/>
        </w:rPr>
        <w:t>´</w:t>
      </w:r>
      <w:r w:rsidRPr="001C5C52">
        <w:rPr>
          <w:rFonts w:asciiTheme="minorHAnsi" w:hAnsiTheme="minorHAnsi" w:cstheme="minorHAnsi"/>
          <w:i/>
          <w:iCs/>
          <w:color w:val="000000"/>
          <w:sz w:val="24"/>
          <w:szCs w:val="24"/>
          <w:shd w:val="clear" w:color="auto" w:fill="FFFFFF"/>
        </w:rPr>
        <w:t>: Wes Anderson’</w:t>
      </w:r>
      <w:r w:rsidR="003B5FFF">
        <w:rPr>
          <w:rFonts w:asciiTheme="minorHAnsi" w:hAnsiTheme="minorHAnsi" w:cstheme="minorHAnsi"/>
          <w:i/>
          <w:iCs/>
          <w:color w:val="000000"/>
          <w:sz w:val="24"/>
          <w:szCs w:val="24"/>
          <w:shd w:val="clear" w:color="auto" w:fill="FFFFFF"/>
        </w:rPr>
        <w:t>s</w:t>
      </w:r>
      <w:r w:rsidRPr="001C5C52">
        <w:rPr>
          <w:rFonts w:asciiTheme="minorHAnsi" w:hAnsiTheme="minorHAnsi" w:cstheme="minorHAnsi"/>
          <w:i/>
          <w:iCs/>
          <w:color w:val="000000"/>
          <w:sz w:val="24"/>
          <w:szCs w:val="24"/>
          <w:shd w:val="clear" w:color="auto" w:fill="FFFFFF"/>
        </w:rPr>
        <w:t xml:space="preserve"> The Darjeeling Limited</w:t>
      </w:r>
      <w:r w:rsidR="00142A21">
        <w:rPr>
          <w:rFonts w:asciiTheme="minorHAnsi" w:hAnsiTheme="minorHAnsi" w:cstheme="minorHAnsi"/>
          <w:i/>
          <w:iCs/>
          <w:color w:val="000000"/>
          <w:sz w:val="24"/>
          <w:szCs w:val="24"/>
          <w:shd w:val="clear" w:color="auto" w:fill="FFFFFF"/>
        </w:rPr>
        <w:t>.</w:t>
      </w:r>
      <w:r w:rsidRPr="001C5C52">
        <w:rPr>
          <w:rFonts w:asciiTheme="minorHAnsi" w:hAnsiTheme="minorHAnsi" w:cstheme="minorHAnsi"/>
          <w:color w:val="000000"/>
          <w:sz w:val="24"/>
          <w:szCs w:val="24"/>
          <w:shd w:val="clear" w:color="auto" w:fill="FFFFFF"/>
        </w:rPr>
        <w:t xml:space="preserve"> [online] Talk Film Society. Available at: </w:t>
      </w:r>
      <w:hyperlink r:id="rId15" w:history="1">
        <w:r w:rsidR="00142A21" w:rsidRPr="00863030">
          <w:rPr>
            <w:rStyle w:val="Hyperlink"/>
            <w:rFonts w:asciiTheme="minorHAnsi" w:hAnsiTheme="minorHAnsi" w:cstheme="minorHAnsi"/>
            <w:sz w:val="24"/>
            <w:szCs w:val="24"/>
            <w:shd w:val="clear" w:color="auto" w:fill="FFFFFF"/>
          </w:rPr>
          <w:t>talkfilmsociety.com/articles/im-gonna-go-pray-at-another-thing-wes-andersons-the-darjeeling-limited</w:t>
        </w:r>
      </w:hyperlink>
      <w:r w:rsidR="00142A21">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 xml:space="preserve"> </w:t>
      </w:r>
      <w:r w:rsidR="00142A21">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Accessed 25 November 2020</w:t>
      </w:r>
      <w:r w:rsidR="00142A21">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w:t>
      </w:r>
    </w:p>
    <w:p w14:paraId="673B80DD" w14:textId="77777777" w:rsidR="003F6FFA" w:rsidRPr="001C5C52" w:rsidRDefault="003F6FFA" w:rsidP="00BF5F7A">
      <w:pPr>
        <w:rPr>
          <w:rFonts w:asciiTheme="minorHAnsi" w:hAnsiTheme="minorHAnsi" w:cstheme="minorHAnsi"/>
          <w:color w:val="000000"/>
          <w:sz w:val="24"/>
          <w:szCs w:val="24"/>
          <w:shd w:val="clear" w:color="auto" w:fill="FFFFFF"/>
        </w:rPr>
      </w:pPr>
    </w:p>
    <w:p w14:paraId="44006C15" w14:textId="1F376D42" w:rsidR="00D13A39" w:rsidRPr="001C5C52" w:rsidRDefault="003F6FFA" w:rsidP="00BF5F7A">
      <w:pPr>
        <w:rPr>
          <w:rFonts w:asciiTheme="minorHAnsi" w:hAnsiTheme="minorHAnsi" w:cstheme="minorHAnsi"/>
          <w:color w:val="000000"/>
          <w:sz w:val="24"/>
          <w:szCs w:val="24"/>
          <w:shd w:val="clear" w:color="auto" w:fill="FFFFFF"/>
        </w:rPr>
      </w:pPr>
      <w:r w:rsidRPr="001C5C52">
        <w:rPr>
          <w:rFonts w:asciiTheme="minorHAnsi" w:hAnsiTheme="minorHAnsi" w:cstheme="minorHAnsi"/>
          <w:color w:val="000000"/>
          <w:sz w:val="24"/>
          <w:szCs w:val="24"/>
          <w:shd w:val="clear" w:color="auto" w:fill="FFFFFF"/>
        </w:rPr>
        <w:t>R</w:t>
      </w:r>
      <w:r w:rsidR="00741ECB" w:rsidRPr="001C5C52">
        <w:rPr>
          <w:rFonts w:asciiTheme="minorHAnsi" w:hAnsiTheme="minorHAnsi" w:cstheme="minorHAnsi"/>
          <w:color w:val="000000"/>
          <w:sz w:val="24"/>
          <w:szCs w:val="24"/>
          <w:shd w:val="clear" w:color="auto" w:fill="FFFFFF"/>
        </w:rPr>
        <w:t xml:space="preserve">otten Tomatoes. </w:t>
      </w:r>
      <w:r w:rsidR="004C0347" w:rsidRPr="001C5C52">
        <w:rPr>
          <w:rFonts w:asciiTheme="minorHAnsi" w:hAnsiTheme="minorHAnsi" w:cstheme="minorHAnsi"/>
          <w:color w:val="000000"/>
          <w:sz w:val="24"/>
          <w:szCs w:val="24"/>
          <w:shd w:val="clear" w:color="auto" w:fill="FFFFFF"/>
        </w:rPr>
        <w:t>(</w:t>
      </w:r>
      <w:r w:rsidR="00741ECB" w:rsidRPr="001C5C52">
        <w:rPr>
          <w:rFonts w:asciiTheme="minorHAnsi" w:hAnsiTheme="minorHAnsi" w:cstheme="minorHAnsi"/>
          <w:color w:val="000000"/>
          <w:sz w:val="24"/>
          <w:szCs w:val="24"/>
          <w:shd w:val="clear" w:color="auto" w:fill="FFFFFF"/>
        </w:rPr>
        <w:t>2020</w:t>
      </w:r>
      <w:r w:rsidR="004C0347" w:rsidRPr="001C5C52">
        <w:rPr>
          <w:rFonts w:asciiTheme="minorHAnsi" w:hAnsiTheme="minorHAnsi" w:cstheme="minorHAnsi"/>
          <w:color w:val="000000"/>
          <w:sz w:val="24"/>
          <w:szCs w:val="24"/>
          <w:shd w:val="clear" w:color="auto" w:fill="FFFFFF"/>
        </w:rPr>
        <w:t>)</w:t>
      </w:r>
      <w:r w:rsidR="00741ECB" w:rsidRPr="001C5C52">
        <w:rPr>
          <w:rFonts w:asciiTheme="minorHAnsi" w:hAnsiTheme="minorHAnsi" w:cstheme="minorHAnsi"/>
          <w:color w:val="000000"/>
          <w:sz w:val="24"/>
          <w:szCs w:val="24"/>
          <w:shd w:val="clear" w:color="auto" w:fill="FFFFFF"/>
        </w:rPr>
        <w:t>. </w:t>
      </w:r>
      <w:r w:rsidR="00741ECB" w:rsidRPr="001C5C52">
        <w:rPr>
          <w:rFonts w:asciiTheme="minorHAnsi" w:hAnsiTheme="minorHAnsi" w:cstheme="minorHAnsi"/>
          <w:i/>
          <w:iCs/>
          <w:color w:val="000000"/>
          <w:sz w:val="24"/>
          <w:szCs w:val="24"/>
          <w:shd w:val="clear" w:color="auto" w:fill="FFFFFF"/>
        </w:rPr>
        <w:t>The Darjeeling Limited (2007)</w:t>
      </w:r>
      <w:r w:rsidR="00741ECB" w:rsidRPr="001C5C52">
        <w:rPr>
          <w:rFonts w:asciiTheme="minorHAnsi" w:hAnsiTheme="minorHAnsi" w:cstheme="minorHAnsi"/>
          <w:color w:val="000000"/>
          <w:sz w:val="24"/>
          <w:szCs w:val="24"/>
          <w:shd w:val="clear" w:color="auto" w:fill="FFFFFF"/>
        </w:rPr>
        <w:t>. [online] Available at</w:t>
      </w:r>
      <w:r w:rsidR="003B5FFF">
        <w:rPr>
          <w:rFonts w:asciiTheme="minorHAnsi" w:hAnsiTheme="minorHAnsi" w:cstheme="minorHAnsi"/>
          <w:color w:val="000000"/>
          <w:sz w:val="24"/>
          <w:szCs w:val="24"/>
          <w:shd w:val="clear" w:color="auto" w:fill="FFFFFF"/>
        </w:rPr>
        <w:t>:</w:t>
      </w:r>
      <w:r w:rsidR="00741ECB" w:rsidRPr="001C5C52">
        <w:rPr>
          <w:rFonts w:asciiTheme="minorHAnsi" w:hAnsiTheme="minorHAnsi" w:cstheme="minorHAnsi"/>
          <w:color w:val="000000"/>
          <w:sz w:val="24"/>
          <w:szCs w:val="24"/>
          <w:shd w:val="clear" w:color="auto" w:fill="FFFFFF"/>
        </w:rPr>
        <w:t xml:space="preserve"> </w:t>
      </w:r>
      <w:hyperlink r:id="rId16" w:history="1">
        <w:r w:rsidR="00741ECB" w:rsidRPr="001C5C52">
          <w:rPr>
            <w:rStyle w:val="Hyperlink"/>
            <w:rFonts w:asciiTheme="minorHAnsi" w:hAnsiTheme="minorHAnsi" w:cstheme="minorHAnsi"/>
            <w:sz w:val="24"/>
            <w:szCs w:val="24"/>
            <w:shd w:val="clear" w:color="auto" w:fill="FFFFFF"/>
          </w:rPr>
          <w:t>www.rottentomatoes.com/m/darjeeling_limited</w:t>
        </w:r>
      </w:hyperlink>
      <w:r w:rsidR="00741ECB" w:rsidRPr="001C5C52">
        <w:rPr>
          <w:rFonts w:asciiTheme="minorHAnsi" w:hAnsiTheme="minorHAnsi" w:cstheme="minorHAnsi"/>
          <w:color w:val="000000"/>
          <w:sz w:val="24"/>
          <w:szCs w:val="24"/>
          <w:shd w:val="clear" w:color="auto" w:fill="FFFFFF"/>
        </w:rPr>
        <w:t>. (Accessed 24 November 2020).</w:t>
      </w:r>
    </w:p>
    <w:p w14:paraId="2357496F" w14:textId="66A8E8E2" w:rsidR="002661C6" w:rsidRPr="001C5C52" w:rsidRDefault="002661C6" w:rsidP="00BF5F7A">
      <w:pPr>
        <w:rPr>
          <w:rFonts w:asciiTheme="minorHAnsi" w:hAnsiTheme="minorHAnsi" w:cstheme="minorHAnsi"/>
          <w:color w:val="000000"/>
          <w:sz w:val="24"/>
          <w:szCs w:val="24"/>
          <w:shd w:val="clear" w:color="auto" w:fill="FFFFFF"/>
        </w:rPr>
      </w:pPr>
    </w:p>
    <w:p w14:paraId="66E725B2" w14:textId="590C310C" w:rsidR="00741ECB" w:rsidRPr="001C5C52" w:rsidRDefault="003F6FFA" w:rsidP="00BF5F7A">
      <w:pPr>
        <w:rPr>
          <w:rFonts w:asciiTheme="minorHAnsi" w:hAnsiTheme="minorHAnsi" w:cstheme="minorHAnsi"/>
          <w:color w:val="000000"/>
          <w:sz w:val="24"/>
          <w:szCs w:val="24"/>
          <w:shd w:val="clear" w:color="auto" w:fill="FFFFFF"/>
        </w:rPr>
      </w:pPr>
      <w:r w:rsidRPr="001C5C52">
        <w:rPr>
          <w:rFonts w:asciiTheme="minorHAnsi" w:hAnsiTheme="minorHAnsi" w:cstheme="minorHAnsi"/>
          <w:color w:val="000000"/>
          <w:sz w:val="24"/>
          <w:szCs w:val="24"/>
          <w:shd w:val="clear" w:color="auto" w:fill="FFFFFF"/>
        </w:rPr>
        <w:t>Said, E. </w:t>
      </w:r>
      <w:r w:rsidRPr="001C5C52">
        <w:rPr>
          <w:rFonts w:asciiTheme="minorHAnsi" w:hAnsiTheme="minorHAnsi" w:cstheme="minorHAnsi"/>
          <w:i/>
          <w:iCs/>
          <w:color w:val="000000"/>
          <w:sz w:val="24"/>
          <w:szCs w:val="24"/>
          <w:shd w:val="clear" w:color="auto" w:fill="FFFFFF"/>
        </w:rPr>
        <w:t>Orientalism</w:t>
      </w:r>
      <w:r w:rsidRPr="001C5C52">
        <w:rPr>
          <w:rFonts w:asciiTheme="minorHAnsi" w:hAnsiTheme="minorHAnsi" w:cstheme="minorHAnsi"/>
          <w:color w:val="000000"/>
          <w:sz w:val="24"/>
          <w:szCs w:val="24"/>
          <w:shd w:val="clear" w:color="auto" w:fill="FFFFFF"/>
        </w:rPr>
        <w:t xml:space="preserve">. </w:t>
      </w:r>
      <w:r w:rsidR="00142A21">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New York: Vintage Books.</w:t>
      </w:r>
      <w:r w:rsidR="00142A21">
        <w:rPr>
          <w:rFonts w:asciiTheme="minorHAnsi" w:hAnsiTheme="minorHAnsi" w:cstheme="minorHAnsi"/>
          <w:color w:val="000000"/>
          <w:sz w:val="24"/>
          <w:szCs w:val="24"/>
          <w:shd w:val="clear" w:color="auto" w:fill="FFFFFF"/>
        </w:rPr>
        <w:t xml:space="preserve"> </w:t>
      </w:r>
      <w:r w:rsidR="00142A21" w:rsidRPr="001C5C52">
        <w:rPr>
          <w:rFonts w:asciiTheme="minorHAnsi" w:hAnsiTheme="minorHAnsi" w:cstheme="minorHAnsi"/>
          <w:color w:val="000000"/>
          <w:sz w:val="24"/>
          <w:szCs w:val="24"/>
          <w:shd w:val="clear" w:color="auto" w:fill="FFFFFF"/>
        </w:rPr>
        <w:t>1979</w:t>
      </w:r>
      <w:r w:rsidR="00142A21">
        <w:rPr>
          <w:rFonts w:asciiTheme="minorHAnsi" w:hAnsiTheme="minorHAnsi" w:cstheme="minorHAnsi"/>
          <w:color w:val="000000"/>
          <w:sz w:val="24"/>
          <w:szCs w:val="24"/>
          <w:shd w:val="clear" w:color="auto" w:fill="FFFFFF"/>
        </w:rPr>
        <w:t>)</w:t>
      </w:r>
    </w:p>
    <w:p w14:paraId="6FB9B577" w14:textId="42737DC8" w:rsidR="00CE27DE" w:rsidRPr="001C5C52" w:rsidRDefault="00CE27DE" w:rsidP="00BF5F7A">
      <w:pPr>
        <w:rPr>
          <w:rFonts w:asciiTheme="minorHAnsi" w:hAnsiTheme="minorHAnsi" w:cstheme="minorHAnsi"/>
          <w:color w:val="000000"/>
          <w:sz w:val="24"/>
          <w:szCs w:val="24"/>
          <w:shd w:val="clear" w:color="auto" w:fill="FFFFFF"/>
        </w:rPr>
      </w:pPr>
    </w:p>
    <w:p w14:paraId="63AD3CB1" w14:textId="53B4194A" w:rsidR="00CE27DE" w:rsidRPr="001C5C52" w:rsidRDefault="00CE27DE" w:rsidP="00BF5F7A">
      <w:pPr>
        <w:rPr>
          <w:rFonts w:asciiTheme="minorHAnsi" w:hAnsiTheme="minorHAnsi" w:cstheme="minorHAnsi"/>
          <w:color w:val="000000"/>
          <w:sz w:val="24"/>
          <w:szCs w:val="24"/>
          <w:shd w:val="clear" w:color="auto" w:fill="FFFFFF"/>
        </w:rPr>
      </w:pPr>
      <w:r w:rsidRPr="001C5C52">
        <w:rPr>
          <w:rFonts w:asciiTheme="minorHAnsi" w:hAnsiTheme="minorHAnsi" w:cstheme="minorHAnsi"/>
          <w:color w:val="000000"/>
          <w:sz w:val="24"/>
          <w:szCs w:val="24"/>
          <w:shd w:val="clear" w:color="auto" w:fill="FFFFFF"/>
        </w:rPr>
        <w:t xml:space="preserve">Said, E. </w:t>
      </w:r>
      <w:r w:rsidR="00142A21">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2005</w:t>
      </w:r>
      <w:r w:rsidR="00142A21">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 </w:t>
      </w:r>
      <w:r w:rsidRPr="001C5C52">
        <w:rPr>
          <w:rFonts w:asciiTheme="minorHAnsi" w:hAnsiTheme="minorHAnsi" w:cstheme="minorHAnsi"/>
          <w:i/>
          <w:iCs/>
          <w:color w:val="000000"/>
          <w:sz w:val="24"/>
          <w:szCs w:val="24"/>
          <w:shd w:val="clear" w:color="auto" w:fill="FFFFFF"/>
        </w:rPr>
        <w:t>EDWARD SAID: ON ‘ORIENTALISM’</w:t>
      </w:r>
      <w:r w:rsidRPr="001C5C52">
        <w:rPr>
          <w:rFonts w:asciiTheme="minorHAnsi" w:hAnsiTheme="minorHAnsi" w:cstheme="minorHAnsi"/>
          <w:color w:val="000000"/>
          <w:sz w:val="24"/>
          <w:szCs w:val="24"/>
          <w:shd w:val="clear" w:color="auto" w:fill="FFFFFF"/>
        </w:rPr>
        <w:t xml:space="preserve">. [online] </w:t>
      </w:r>
      <w:r w:rsidR="00142A21">
        <w:rPr>
          <w:rFonts w:asciiTheme="minorHAnsi" w:hAnsiTheme="minorHAnsi" w:cstheme="minorHAnsi"/>
          <w:color w:val="000000"/>
          <w:sz w:val="24"/>
          <w:szCs w:val="24"/>
          <w:shd w:val="clear" w:color="auto" w:fill="FFFFFF"/>
        </w:rPr>
        <w:t>Media Education Foundation</w:t>
      </w:r>
      <w:r w:rsidRPr="001C5C52">
        <w:rPr>
          <w:rFonts w:asciiTheme="minorHAnsi" w:hAnsiTheme="minorHAnsi" w:cstheme="minorHAnsi"/>
          <w:color w:val="000000"/>
          <w:sz w:val="24"/>
          <w:szCs w:val="24"/>
          <w:shd w:val="clear" w:color="auto" w:fill="FFFFFF"/>
        </w:rPr>
        <w:t xml:space="preserve">. Available at: </w:t>
      </w:r>
      <w:hyperlink r:id="rId17" w:history="1">
        <w:r w:rsidR="00142A21" w:rsidRPr="00863030">
          <w:rPr>
            <w:rStyle w:val="Hyperlink"/>
            <w:rFonts w:asciiTheme="minorHAnsi" w:hAnsiTheme="minorHAnsi" w:cstheme="minorHAnsi"/>
            <w:sz w:val="24"/>
            <w:szCs w:val="24"/>
            <w:shd w:val="clear" w:color="auto" w:fill="FFFFFF"/>
          </w:rPr>
          <w:t>www.mediaed.org/transcripts/Edward-Said-On-Orientalism-Transcript.pdf</w:t>
        </w:r>
      </w:hyperlink>
      <w:r w:rsidR="00142A21">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 xml:space="preserve"> </w:t>
      </w:r>
      <w:r w:rsidR="00142A21">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Accessed 25 November 2020</w:t>
      </w:r>
      <w:r w:rsidR="00142A21">
        <w:rPr>
          <w:rFonts w:asciiTheme="minorHAnsi" w:hAnsiTheme="minorHAnsi" w:cstheme="minorHAnsi"/>
          <w:color w:val="000000"/>
          <w:sz w:val="24"/>
          <w:szCs w:val="24"/>
          <w:shd w:val="clear" w:color="auto" w:fill="FFFFFF"/>
        </w:rPr>
        <w:t>).</w:t>
      </w:r>
    </w:p>
    <w:p w14:paraId="54D50ED9" w14:textId="0CA76AC9" w:rsidR="004C0347" w:rsidRPr="001C5C52" w:rsidRDefault="004C0347" w:rsidP="00BF5F7A">
      <w:pPr>
        <w:rPr>
          <w:rFonts w:asciiTheme="minorHAnsi" w:hAnsiTheme="minorHAnsi" w:cstheme="minorHAnsi"/>
          <w:color w:val="000000"/>
          <w:sz w:val="24"/>
          <w:szCs w:val="24"/>
          <w:shd w:val="clear" w:color="auto" w:fill="FFFFFF"/>
        </w:rPr>
      </w:pPr>
    </w:p>
    <w:p w14:paraId="0DB84D3B" w14:textId="596258D5" w:rsidR="004C0347" w:rsidRPr="001C5C52" w:rsidRDefault="004C0347" w:rsidP="00BF5F7A">
      <w:pPr>
        <w:rPr>
          <w:rFonts w:asciiTheme="minorHAnsi" w:hAnsiTheme="minorHAnsi" w:cstheme="minorHAnsi"/>
          <w:color w:val="000000"/>
          <w:sz w:val="24"/>
          <w:szCs w:val="24"/>
          <w:shd w:val="clear" w:color="auto" w:fill="FFFFFF"/>
        </w:rPr>
      </w:pPr>
      <w:r w:rsidRPr="001C5C52">
        <w:rPr>
          <w:rFonts w:asciiTheme="minorHAnsi" w:hAnsiTheme="minorHAnsi" w:cstheme="minorHAnsi"/>
          <w:color w:val="000000"/>
          <w:sz w:val="24"/>
          <w:szCs w:val="24"/>
          <w:shd w:val="clear" w:color="auto" w:fill="FFFFFF"/>
        </w:rPr>
        <w:t xml:space="preserve">Screen Junkies, </w:t>
      </w:r>
      <w:r w:rsidR="00142A21">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2018</w:t>
      </w:r>
      <w:r w:rsidR="00142A21">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 xml:space="preserve">. </w:t>
      </w:r>
      <w:r w:rsidRPr="00142A21">
        <w:rPr>
          <w:rFonts w:asciiTheme="minorHAnsi" w:hAnsiTheme="minorHAnsi" w:cstheme="minorHAnsi"/>
          <w:i/>
          <w:iCs/>
          <w:color w:val="000000"/>
          <w:sz w:val="24"/>
          <w:szCs w:val="24"/>
          <w:shd w:val="clear" w:color="auto" w:fill="FFFFFF"/>
        </w:rPr>
        <w:t>Honest Trailers - Every Wes Anderson Movie</w:t>
      </w:r>
      <w:r w:rsidRPr="001C5C52">
        <w:rPr>
          <w:rFonts w:asciiTheme="minorHAnsi" w:hAnsiTheme="minorHAnsi" w:cstheme="minorHAnsi"/>
          <w:color w:val="000000"/>
          <w:sz w:val="24"/>
          <w:szCs w:val="24"/>
          <w:shd w:val="clear" w:color="auto" w:fill="FFFFFF"/>
        </w:rPr>
        <w:t xml:space="preserve">. [video] Available at: </w:t>
      </w:r>
      <w:hyperlink r:id="rId18" w:history="1">
        <w:r w:rsidRPr="001C5C52">
          <w:rPr>
            <w:rStyle w:val="Hyperlink"/>
            <w:rFonts w:asciiTheme="minorHAnsi" w:hAnsiTheme="minorHAnsi" w:cstheme="minorHAnsi"/>
            <w:sz w:val="24"/>
            <w:szCs w:val="24"/>
            <w:shd w:val="clear" w:color="auto" w:fill="FFFFFF"/>
          </w:rPr>
          <w:t>www.youtube.com/watch?v=trWLY6NrS2Q</w:t>
        </w:r>
      </w:hyperlink>
      <w:r w:rsidRPr="001C5C52">
        <w:rPr>
          <w:rFonts w:asciiTheme="minorHAnsi" w:hAnsiTheme="minorHAnsi" w:cstheme="minorHAnsi"/>
          <w:color w:val="000000"/>
          <w:sz w:val="24"/>
          <w:szCs w:val="24"/>
          <w:shd w:val="clear" w:color="auto" w:fill="FFFFFF"/>
        </w:rPr>
        <w:t>. (Accessed 25 November 2020).</w:t>
      </w:r>
    </w:p>
    <w:p w14:paraId="6B4ACD61" w14:textId="11FFD164" w:rsidR="003F6FFA" w:rsidRPr="001C5C52" w:rsidRDefault="003F6FFA" w:rsidP="00BF5F7A">
      <w:pPr>
        <w:rPr>
          <w:rFonts w:asciiTheme="minorHAnsi" w:hAnsiTheme="minorHAnsi" w:cstheme="minorHAnsi"/>
          <w:color w:val="000000"/>
          <w:sz w:val="24"/>
          <w:szCs w:val="24"/>
          <w:shd w:val="clear" w:color="auto" w:fill="FFFFFF"/>
        </w:rPr>
      </w:pPr>
      <w:proofErr w:type="spellStart"/>
      <w:r w:rsidRPr="001C5C52">
        <w:rPr>
          <w:rFonts w:asciiTheme="minorHAnsi" w:hAnsiTheme="minorHAnsi" w:cstheme="minorHAnsi"/>
          <w:color w:val="000000"/>
          <w:sz w:val="24"/>
          <w:szCs w:val="24"/>
          <w:shd w:val="clear" w:color="auto" w:fill="FFFFFF"/>
        </w:rPr>
        <w:lastRenderedPageBreak/>
        <w:t>Vukovich</w:t>
      </w:r>
      <w:proofErr w:type="spellEnd"/>
      <w:r w:rsidRPr="001C5C52">
        <w:rPr>
          <w:rFonts w:asciiTheme="minorHAnsi" w:hAnsiTheme="minorHAnsi" w:cstheme="minorHAnsi"/>
          <w:color w:val="000000"/>
          <w:sz w:val="24"/>
          <w:szCs w:val="24"/>
          <w:shd w:val="clear" w:color="auto" w:fill="FFFFFF"/>
        </w:rPr>
        <w:t xml:space="preserve">, D. </w:t>
      </w:r>
      <w:r w:rsidR="00142A21">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2020</w:t>
      </w:r>
      <w:r w:rsidR="00142A21">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 </w:t>
      </w:r>
      <w:r w:rsidRPr="001C5C52">
        <w:rPr>
          <w:rFonts w:asciiTheme="minorHAnsi" w:hAnsiTheme="minorHAnsi" w:cstheme="minorHAnsi"/>
          <w:i/>
          <w:iCs/>
          <w:color w:val="000000"/>
          <w:sz w:val="24"/>
          <w:szCs w:val="24"/>
          <w:shd w:val="clear" w:color="auto" w:fill="FFFFFF"/>
        </w:rPr>
        <w:t xml:space="preserve">Said's Definitions </w:t>
      </w:r>
      <w:r w:rsidR="00142A21" w:rsidRPr="001C5C52">
        <w:rPr>
          <w:rFonts w:asciiTheme="minorHAnsi" w:hAnsiTheme="minorHAnsi" w:cstheme="minorHAnsi"/>
          <w:i/>
          <w:iCs/>
          <w:color w:val="000000"/>
          <w:sz w:val="24"/>
          <w:szCs w:val="24"/>
          <w:shd w:val="clear" w:color="auto" w:fill="FFFFFF"/>
        </w:rPr>
        <w:t>of</w:t>
      </w:r>
      <w:r w:rsidRPr="001C5C52">
        <w:rPr>
          <w:rFonts w:asciiTheme="minorHAnsi" w:hAnsiTheme="minorHAnsi" w:cstheme="minorHAnsi"/>
          <w:i/>
          <w:iCs/>
          <w:color w:val="000000"/>
          <w:sz w:val="24"/>
          <w:szCs w:val="24"/>
          <w:shd w:val="clear" w:color="auto" w:fill="FFFFFF"/>
        </w:rPr>
        <w:t xml:space="preserve"> Orientalism</w:t>
      </w:r>
      <w:r w:rsidR="00142A21">
        <w:rPr>
          <w:rFonts w:asciiTheme="minorHAnsi" w:hAnsiTheme="minorHAnsi" w:cstheme="minorHAnsi"/>
          <w:i/>
          <w:iCs/>
          <w:color w:val="000000"/>
          <w:sz w:val="24"/>
          <w:szCs w:val="24"/>
          <w:shd w:val="clear" w:color="auto" w:fill="FFFFFF"/>
        </w:rPr>
        <w:t>,</w:t>
      </w:r>
      <w:r w:rsidRPr="001C5C52">
        <w:rPr>
          <w:rFonts w:asciiTheme="minorHAnsi" w:hAnsiTheme="minorHAnsi" w:cstheme="minorHAnsi"/>
          <w:i/>
          <w:iCs/>
          <w:color w:val="000000"/>
          <w:sz w:val="24"/>
          <w:szCs w:val="24"/>
          <w:shd w:val="clear" w:color="auto" w:fill="FFFFFF"/>
        </w:rPr>
        <w:t xml:space="preserve"> Foucault &amp; Discourse</w:t>
      </w:r>
      <w:r w:rsidRPr="001C5C52">
        <w:rPr>
          <w:rFonts w:asciiTheme="minorHAnsi" w:hAnsiTheme="minorHAnsi" w:cstheme="minorHAnsi"/>
          <w:color w:val="000000"/>
          <w:sz w:val="24"/>
          <w:szCs w:val="24"/>
          <w:shd w:val="clear" w:color="auto" w:fill="FFFFFF"/>
        </w:rPr>
        <w:t xml:space="preserve">. [online] Class Web: Prof. </w:t>
      </w:r>
      <w:proofErr w:type="spellStart"/>
      <w:r w:rsidRPr="001C5C52">
        <w:rPr>
          <w:rFonts w:asciiTheme="minorHAnsi" w:hAnsiTheme="minorHAnsi" w:cstheme="minorHAnsi"/>
          <w:color w:val="000000"/>
          <w:sz w:val="24"/>
          <w:szCs w:val="24"/>
          <w:shd w:val="clear" w:color="auto" w:fill="FFFFFF"/>
        </w:rPr>
        <w:t>Vukovich</w:t>
      </w:r>
      <w:proofErr w:type="spellEnd"/>
      <w:r w:rsidRPr="001C5C52">
        <w:rPr>
          <w:rFonts w:asciiTheme="minorHAnsi" w:hAnsiTheme="minorHAnsi" w:cstheme="minorHAnsi"/>
          <w:color w:val="000000"/>
          <w:sz w:val="24"/>
          <w:szCs w:val="24"/>
          <w:shd w:val="clear" w:color="auto" w:fill="FFFFFF"/>
        </w:rPr>
        <w:t xml:space="preserve">: HKU. Available at: </w:t>
      </w:r>
      <w:hyperlink r:id="rId19" w:history="1">
        <w:r w:rsidR="00142A21" w:rsidRPr="00863030">
          <w:rPr>
            <w:rStyle w:val="Hyperlink"/>
            <w:rFonts w:asciiTheme="minorHAnsi" w:hAnsiTheme="minorHAnsi" w:cstheme="minorHAnsi"/>
            <w:sz w:val="24"/>
            <w:szCs w:val="24"/>
            <w:shd w:val="clear" w:color="auto" w:fill="FFFFFF"/>
          </w:rPr>
          <w:t>sites.google.com/site/honggangdaxue/malcs-clit-7008/said-s-definitions-of-orientalism-foucault-discourse</w:t>
        </w:r>
      </w:hyperlink>
      <w:r w:rsidR="00142A21">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 xml:space="preserve"> </w:t>
      </w:r>
      <w:r w:rsidR="00142A21">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Accessed 25 November 2020</w:t>
      </w:r>
      <w:r w:rsidR="00142A21">
        <w:rPr>
          <w:rFonts w:asciiTheme="minorHAnsi" w:hAnsiTheme="minorHAnsi" w:cstheme="minorHAnsi"/>
          <w:color w:val="000000"/>
          <w:sz w:val="24"/>
          <w:szCs w:val="24"/>
          <w:shd w:val="clear" w:color="auto" w:fill="FFFFFF"/>
        </w:rPr>
        <w:t>)</w:t>
      </w:r>
      <w:r w:rsidRPr="001C5C52">
        <w:rPr>
          <w:rFonts w:asciiTheme="minorHAnsi" w:hAnsiTheme="minorHAnsi" w:cstheme="minorHAnsi"/>
          <w:color w:val="000000"/>
          <w:sz w:val="24"/>
          <w:szCs w:val="24"/>
          <w:shd w:val="clear" w:color="auto" w:fill="FFFFFF"/>
        </w:rPr>
        <w:t>.</w:t>
      </w:r>
    </w:p>
    <w:p w14:paraId="5C038637" w14:textId="0E40DD47" w:rsidR="00CE27DE" w:rsidRDefault="00CE27DE" w:rsidP="00BF5F7A">
      <w:pPr>
        <w:rPr>
          <w:rFonts w:ascii="Open Sans" w:hAnsi="Open Sans" w:cs="Open Sans"/>
          <w:color w:val="000000"/>
          <w:shd w:val="clear" w:color="auto" w:fill="FFFFFF"/>
        </w:rPr>
      </w:pPr>
    </w:p>
    <w:p w14:paraId="0CD7F6C5" w14:textId="5422ADD2" w:rsidR="00CE27DE" w:rsidRDefault="00CE27DE" w:rsidP="00BF5F7A">
      <w:pPr>
        <w:rPr>
          <w:rFonts w:ascii="Open Sans" w:hAnsi="Open Sans" w:cs="Open Sans"/>
          <w:color w:val="000000"/>
          <w:shd w:val="clear" w:color="auto" w:fill="FFFFFF"/>
        </w:rPr>
      </w:pPr>
    </w:p>
    <w:p w14:paraId="464E85ED" w14:textId="4D74A4BF" w:rsidR="003F6FFA" w:rsidRDefault="003F6FFA" w:rsidP="00BF5F7A">
      <w:pPr>
        <w:rPr>
          <w:rFonts w:ascii="Open Sans" w:hAnsi="Open Sans" w:cs="Open Sans"/>
          <w:color w:val="000000"/>
          <w:shd w:val="clear" w:color="auto" w:fill="FFFFFF"/>
        </w:rPr>
      </w:pPr>
    </w:p>
    <w:sectPr w:rsidR="003F6FFA" w:rsidSect="00D504C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BC393E" w14:textId="77777777" w:rsidR="002D2F5F" w:rsidRDefault="002D2F5F" w:rsidP="008834B8">
      <w:r>
        <w:separator/>
      </w:r>
    </w:p>
  </w:endnote>
  <w:endnote w:type="continuationSeparator" w:id="0">
    <w:p w14:paraId="2CF34190" w14:textId="77777777" w:rsidR="002D2F5F" w:rsidRDefault="002D2F5F" w:rsidP="00883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E7B8CD" w14:textId="77777777" w:rsidR="002D2F5F" w:rsidRDefault="002D2F5F" w:rsidP="008834B8">
      <w:r>
        <w:separator/>
      </w:r>
    </w:p>
  </w:footnote>
  <w:footnote w:type="continuationSeparator" w:id="0">
    <w:p w14:paraId="4546C8EB" w14:textId="77777777" w:rsidR="002D2F5F" w:rsidRDefault="002D2F5F" w:rsidP="008834B8">
      <w:r>
        <w:continuationSeparator/>
      </w:r>
    </w:p>
  </w:footnote>
  <w:footnote w:id="1">
    <w:p w14:paraId="2EAF16C5" w14:textId="1CB586F0" w:rsidR="007E3F4B" w:rsidRPr="00AF1CB1" w:rsidRDefault="007E3F4B">
      <w:pPr>
        <w:pStyle w:val="FootnoteText"/>
        <w:rPr>
          <w:rFonts w:asciiTheme="minorHAnsi" w:hAnsiTheme="minorHAnsi" w:cstheme="minorHAnsi"/>
        </w:rPr>
      </w:pPr>
      <w:r w:rsidRPr="004C0347">
        <w:rPr>
          <w:rStyle w:val="FootnoteReference"/>
          <w:rFonts w:asciiTheme="minorHAnsi" w:hAnsiTheme="minorHAnsi" w:cstheme="minorHAnsi"/>
        </w:rPr>
        <w:footnoteRef/>
      </w:r>
      <w:r w:rsidRPr="004C0347">
        <w:rPr>
          <w:rFonts w:asciiTheme="minorHAnsi" w:hAnsiTheme="minorHAnsi" w:cstheme="minorHAnsi"/>
        </w:rPr>
        <w:t xml:space="preserve"> </w:t>
      </w:r>
      <w:r w:rsidRPr="00266543">
        <w:rPr>
          <w:rFonts w:asciiTheme="minorHAnsi" w:hAnsiTheme="minorHAnsi" w:cstheme="minorHAnsi"/>
          <w:i/>
          <w:iCs/>
          <w:color w:val="000000"/>
          <w:shd w:val="clear" w:color="auto" w:fill="FFFFFF"/>
        </w:rPr>
        <w:t>The Darjeeling Limited</w:t>
      </w:r>
      <w:r w:rsidR="004C0347">
        <w:rPr>
          <w:rFonts w:asciiTheme="minorHAnsi" w:hAnsiTheme="minorHAnsi" w:cstheme="minorHAnsi"/>
          <w:color w:val="000000"/>
          <w:shd w:val="clear" w:color="auto" w:fill="FFFFFF"/>
        </w:rPr>
        <w:t xml:space="preserve"> – Rotten Tomatoes.</w:t>
      </w:r>
      <w:r w:rsidRPr="004C0347">
        <w:rPr>
          <w:rFonts w:asciiTheme="minorHAnsi" w:hAnsiTheme="minorHAnsi" w:cstheme="minorHAnsi"/>
          <w:color w:val="000000"/>
          <w:shd w:val="clear" w:color="auto" w:fill="FFFFFF"/>
        </w:rPr>
        <w:t xml:space="preserve"> </w:t>
      </w:r>
      <w:r w:rsidR="004C0347">
        <w:rPr>
          <w:rFonts w:asciiTheme="minorHAnsi" w:hAnsiTheme="minorHAnsi" w:cstheme="minorHAnsi"/>
          <w:color w:val="000000"/>
          <w:shd w:val="clear" w:color="auto" w:fill="FFFFFF"/>
        </w:rPr>
        <w:t>(</w:t>
      </w:r>
      <w:r w:rsidRPr="004C0347">
        <w:rPr>
          <w:rFonts w:asciiTheme="minorHAnsi" w:hAnsiTheme="minorHAnsi" w:cstheme="minorHAnsi"/>
          <w:color w:val="000000"/>
          <w:shd w:val="clear" w:color="auto" w:fill="FFFFFF"/>
        </w:rPr>
        <w:t>2020</w:t>
      </w:r>
      <w:r w:rsidR="004C0347">
        <w:rPr>
          <w:rFonts w:asciiTheme="minorHAnsi" w:hAnsiTheme="minorHAnsi" w:cstheme="minorHAnsi"/>
          <w:color w:val="000000"/>
          <w:shd w:val="clear" w:color="auto" w:fill="FFFFFF"/>
        </w:rPr>
        <w:t>).</w:t>
      </w:r>
    </w:p>
  </w:footnote>
  <w:footnote w:id="2">
    <w:p w14:paraId="11BC4633" w14:textId="7E9FD612" w:rsidR="007E3F4B" w:rsidRPr="00AF1CB1" w:rsidRDefault="007E3F4B">
      <w:pPr>
        <w:pStyle w:val="FootnoteText"/>
        <w:rPr>
          <w:rFonts w:asciiTheme="minorHAnsi" w:hAnsiTheme="minorHAnsi" w:cstheme="minorHAnsi"/>
        </w:rPr>
      </w:pPr>
      <w:r w:rsidRPr="00AF1CB1">
        <w:rPr>
          <w:rStyle w:val="FootnoteReference"/>
          <w:rFonts w:asciiTheme="minorHAnsi" w:hAnsiTheme="minorHAnsi" w:cstheme="minorHAnsi"/>
        </w:rPr>
        <w:footnoteRef/>
      </w:r>
      <w:r w:rsidRPr="00AF1CB1">
        <w:rPr>
          <w:rFonts w:asciiTheme="minorHAnsi" w:hAnsiTheme="minorHAnsi" w:cstheme="minorHAnsi"/>
        </w:rPr>
        <w:t xml:space="preserve"> </w:t>
      </w:r>
      <w:r w:rsidR="006E769C" w:rsidRPr="00266543">
        <w:rPr>
          <w:rFonts w:asciiTheme="minorHAnsi" w:hAnsiTheme="minorHAnsi" w:cstheme="minorHAnsi"/>
          <w:i/>
          <w:iCs/>
        </w:rPr>
        <w:t>Honest Trailers - Every Wes Anderson Movie</w:t>
      </w:r>
      <w:r w:rsidR="006E769C" w:rsidRPr="00AF1CB1">
        <w:rPr>
          <w:rFonts w:asciiTheme="minorHAnsi" w:hAnsiTheme="minorHAnsi" w:cstheme="minorHAnsi"/>
        </w:rPr>
        <w:t xml:space="preserve"> </w:t>
      </w:r>
      <w:r w:rsidR="006E769C">
        <w:rPr>
          <w:rFonts w:asciiTheme="minorHAnsi" w:hAnsiTheme="minorHAnsi" w:cstheme="minorHAnsi"/>
        </w:rPr>
        <w:t xml:space="preserve">- </w:t>
      </w:r>
      <w:r w:rsidRPr="00AF1CB1">
        <w:rPr>
          <w:rFonts w:asciiTheme="minorHAnsi" w:hAnsiTheme="minorHAnsi" w:cstheme="minorHAnsi"/>
        </w:rPr>
        <w:t xml:space="preserve">Screen Junkies, </w:t>
      </w:r>
      <w:r w:rsidR="00BE091E">
        <w:rPr>
          <w:rFonts w:asciiTheme="minorHAnsi" w:hAnsiTheme="minorHAnsi" w:cstheme="minorHAnsi"/>
        </w:rPr>
        <w:t>(</w:t>
      </w:r>
      <w:r w:rsidRPr="00AF1CB1">
        <w:rPr>
          <w:rFonts w:asciiTheme="minorHAnsi" w:hAnsiTheme="minorHAnsi" w:cstheme="minorHAnsi"/>
        </w:rPr>
        <w:t>2018</w:t>
      </w:r>
      <w:r w:rsidR="00BE091E">
        <w:rPr>
          <w:rFonts w:asciiTheme="minorHAnsi" w:hAnsiTheme="minorHAnsi" w:cstheme="minorHAnsi"/>
        </w:rPr>
        <w:t>)</w:t>
      </w:r>
      <w:r w:rsidRPr="00AF1CB1">
        <w:rPr>
          <w:rFonts w:asciiTheme="minorHAnsi" w:hAnsiTheme="minorHAnsi" w:cstheme="minorHAnsi"/>
        </w:rPr>
        <w:t>.</w:t>
      </w:r>
    </w:p>
  </w:footnote>
  <w:footnote w:id="3">
    <w:p w14:paraId="0F4FA116" w14:textId="5C87BB83" w:rsidR="007E3F4B" w:rsidRPr="00AF1CB1" w:rsidRDefault="007E3F4B" w:rsidP="003043CD">
      <w:pPr>
        <w:pStyle w:val="FootnoteText"/>
        <w:rPr>
          <w:rFonts w:asciiTheme="minorHAnsi" w:hAnsiTheme="minorHAnsi" w:cstheme="minorHAnsi"/>
        </w:rPr>
      </w:pPr>
      <w:r w:rsidRPr="00AF1CB1">
        <w:rPr>
          <w:rStyle w:val="FootnoteReference"/>
          <w:rFonts w:asciiTheme="minorHAnsi" w:hAnsiTheme="minorHAnsi" w:cstheme="minorHAnsi"/>
        </w:rPr>
        <w:footnoteRef/>
      </w:r>
      <w:r w:rsidRPr="00AF1CB1">
        <w:rPr>
          <w:rFonts w:asciiTheme="minorHAnsi" w:hAnsiTheme="minorHAnsi" w:cstheme="minorHAnsi"/>
        </w:rPr>
        <w:t xml:space="preserve"> </w:t>
      </w:r>
      <w:r w:rsidR="00BE091E" w:rsidRPr="00266543">
        <w:rPr>
          <w:rFonts w:asciiTheme="minorHAnsi" w:hAnsiTheme="minorHAnsi" w:cstheme="minorHAnsi"/>
          <w:i/>
          <w:iCs/>
        </w:rPr>
        <w:t>Wes Anderson's India</w:t>
      </w:r>
      <w:r w:rsidR="007F3DAD">
        <w:rPr>
          <w:rFonts w:asciiTheme="minorHAnsi" w:hAnsiTheme="minorHAnsi" w:cstheme="minorHAnsi"/>
        </w:rPr>
        <w:t xml:space="preserve"> - </w:t>
      </w:r>
      <w:r w:rsidR="00BE091E" w:rsidRPr="00BE091E">
        <w:rPr>
          <w:rFonts w:asciiTheme="minorHAnsi" w:hAnsiTheme="minorHAnsi" w:cstheme="minorHAnsi"/>
        </w:rPr>
        <w:t xml:space="preserve">UCLA Asia Pacific </w:t>
      </w:r>
      <w:proofErr w:type="spellStart"/>
      <w:r w:rsidR="00BE091E" w:rsidRPr="00BE091E">
        <w:rPr>
          <w:rFonts w:asciiTheme="minorHAnsi" w:hAnsiTheme="minorHAnsi" w:cstheme="minorHAnsi"/>
        </w:rPr>
        <w:t>Center</w:t>
      </w:r>
      <w:proofErr w:type="spellEnd"/>
      <w:r w:rsidR="00BE091E">
        <w:rPr>
          <w:rFonts w:asciiTheme="minorHAnsi" w:hAnsiTheme="minorHAnsi" w:cstheme="minorHAnsi"/>
        </w:rPr>
        <w:t>. (</w:t>
      </w:r>
      <w:r w:rsidRPr="00AF1CB1">
        <w:rPr>
          <w:rFonts w:asciiTheme="minorHAnsi" w:hAnsiTheme="minorHAnsi" w:cstheme="minorHAnsi"/>
        </w:rPr>
        <w:t>2007)</w:t>
      </w:r>
      <w:r w:rsidR="00BE091E">
        <w:rPr>
          <w:rFonts w:asciiTheme="minorHAnsi" w:hAnsiTheme="minorHAnsi" w:cstheme="minorHAnsi"/>
        </w:rPr>
        <w:t>.</w:t>
      </w:r>
    </w:p>
  </w:footnote>
  <w:footnote w:id="4">
    <w:p w14:paraId="2DCA899C" w14:textId="37F631BD" w:rsidR="007E3F4B" w:rsidRPr="00AF1CB1" w:rsidRDefault="007E3F4B">
      <w:pPr>
        <w:pStyle w:val="FootnoteText"/>
        <w:rPr>
          <w:rFonts w:asciiTheme="minorHAnsi" w:hAnsiTheme="minorHAnsi" w:cstheme="minorHAnsi"/>
        </w:rPr>
      </w:pPr>
      <w:r w:rsidRPr="00AF1CB1">
        <w:rPr>
          <w:rStyle w:val="FootnoteReference"/>
          <w:rFonts w:asciiTheme="minorHAnsi" w:hAnsiTheme="minorHAnsi" w:cstheme="minorHAnsi"/>
        </w:rPr>
        <w:footnoteRef/>
      </w:r>
      <w:r w:rsidRPr="00AF1CB1">
        <w:rPr>
          <w:rFonts w:asciiTheme="minorHAnsi" w:hAnsiTheme="minorHAnsi" w:cstheme="minorHAnsi"/>
        </w:rPr>
        <w:t xml:space="preserve"> </w:t>
      </w:r>
      <w:r w:rsidRPr="00AF1CB1">
        <w:rPr>
          <w:rFonts w:asciiTheme="minorHAnsi" w:hAnsiTheme="minorHAnsi" w:cstheme="minorHAnsi"/>
          <w:color w:val="000000"/>
          <w:shd w:val="clear" w:color="auto" w:fill="FFFFFF"/>
        </w:rPr>
        <w:t>Davé</w:t>
      </w:r>
      <w:r w:rsidR="00BE091E">
        <w:rPr>
          <w:rFonts w:asciiTheme="minorHAnsi" w:hAnsiTheme="minorHAnsi" w:cstheme="minorHAnsi"/>
          <w:color w:val="000000"/>
          <w:shd w:val="clear" w:color="auto" w:fill="FFFFFF"/>
        </w:rPr>
        <w:t>.</w:t>
      </w:r>
      <w:r w:rsidR="00A04BF0">
        <w:rPr>
          <w:rFonts w:asciiTheme="minorHAnsi" w:hAnsiTheme="minorHAnsi" w:cstheme="minorHAnsi"/>
          <w:color w:val="000000"/>
          <w:shd w:val="clear" w:color="auto" w:fill="FFFFFF"/>
        </w:rPr>
        <w:t xml:space="preserve"> (</w:t>
      </w:r>
      <w:r w:rsidR="00A04BF0" w:rsidRPr="00AF1CB1">
        <w:rPr>
          <w:rFonts w:asciiTheme="minorHAnsi" w:hAnsiTheme="minorHAnsi" w:cstheme="minorHAnsi"/>
          <w:color w:val="000000"/>
          <w:shd w:val="clear" w:color="auto" w:fill="FFFFFF"/>
        </w:rPr>
        <w:t>2013)</w:t>
      </w:r>
      <w:r w:rsidR="00A04BF0">
        <w:rPr>
          <w:rFonts w:asciiTheme="minorHAnsi" w:hAnsiTheme="minorHAnsi" w:cstheme="minorHAnsi"/>
          <w:color w:val="000000"/>
          <w:shd w:val="clear" w:color="auto" w:fill="FFFFFF"/>
        </w:rPr>
        <w:t>.</w:t>
      </w:r>
      <w:r w:rsidR="00266543" w:rsidRPr="00266543">
        <w:t xml:space="preserve"> </w:t>
      </w:r>
      <w:r w:rsidR="00266543" w:rsidRPr="00A04BF0">
        <w:rPr>
          <w:rFonts w:asciiTheme="minorHAnsi" w:hAnsiTheme="minorHAnsi" w:cstheme="minorHAnsi"/>
          <w:i/>
          <w:iCs/>
          <w:color w:val="000000"/>
          <w:shd w:val="clear" w:color="auto" w:fill="FFFFFF"/>
        </w:rPr>
        <w:t>Indian Accents: Brown Voice and Racial Performance in American Television and Film.</w:t>
      </w:r>
      <w:r w:rsidRPr="00AF1CB1">
        <w:rPr>
          <w:rFonts w:asciiTheme="minorHAnsi" w:hAnsiTheme="minorHAnsi" w:cstheme="minorHAnsi"/>
        </w:rPr>
        <w:t xml:space="preserve"> p</w:t>
      </w:r>
      <w:r w:rsidR="00BE091E">
        <w:rPr>
          <w:rFonts w:asciiTheme="minorHAnsi" w:hAnsiTheme="minorHAnsi" w:cstheme="minorHAnsi"/>
        </w:rPr>
        <w:t>.</w:t>
      </w:r>
      <w:r w:rsidRPr="00AF1CB1">
        <w:rPr>
          <w:rFonts w:asciiTheme="minorHAnsi" w:hAnsiTheme="minorHAnsi" w:cstheme="minorHAnsi"/>
        </w:rPr>
        <w:t xml:space="preserve">87. </w:t>
      </w:r>
    </w:p>
  </w:footnote>
  <w:footnote w:id="5">
    <w:p w14:paraId="0B24C8C7" w14:textId="616749DC" w:rsidR="007E3F4B" w:rsidRPr="00AF1CB1" w:rsidRDefault="007E3F4B">
      <w:pPr>
        <w:pStyle w:val="FootnoteText"/>
        <w:rPr>
          <w:rFonts w:asciiTheme="minorHAnsi" w:hAnsiTheme="minorHAnsi" w:cstheme="minorHAnsi"/>
        </w:rPr>
      </w:pPr>
      <w:r w:rsidRPr="00AF1CB1">
        <w:rPr>
          <w:rStyle w:val="FootnoteReference"/>
          <w:rFonts w:asciiTheme="minorHAnsi" w:hAnsiTheme="minorHAnsi" w:cstheme="minorHAnsi"/>
        </w:rPr>
        <w:footnoteRef/>
      </w:r>
      <w:r w:rsidRPr="00AF1CB1">
        <w:rPr>
          <w:rFonts w:asciiTheme="minorHAnsi" w:hAnsiTheme="minorHAnsi" w:cstheme="minorHAnsi"/>
        </w:rPr>
        <w:t xml:space="preserve"> Bose, N.</w:t>
      </w:r>
      <w:r w:rsidR="00A04BF0">
        <w:rPr>
          <w:rFonts w:asciiTheme="minorHAnsi" w:hAnsiTheme="minorHAnsi" w:cstheme="minorHAnsi"/>
        </w:rPr>
        <w:t xml:space="preserve"> (</w:t>
      </w:r>
      <w:r w:rsidR="00A04BF0" w:rsidRPr="00AF1CB1">
        <w:rPr>
          <w:rFonts w:asciiTheme="minorHAnsi" w:hAnsiTheme="minorHAnsi" w:cstheme="minorHAnsi"/>
        </w:rPr>
        <w:t>2008</w:t>
      </w:r>
      <w:r w:rsidR="00A04BF0">
        <w:rPr>
          <w:rFonts w:asciiTheme="minorHAnsi" w:hAnsiTheme="minorHAnsi" w:cstheme="minorHAnsi"/>
        </w:rPr>
        <w:t>)</w:t>
      </w:r>
      <w:r w:rsidR="00A04BF0" w:rsidRPr="00AF1CB1">
        <w:rPr>
          <w:rFonts w:asciiTheme="minorHAnsi" w:hAnsiTheme="minorHAnsi" w:cstheme="minorHAnsi"/>
        </w:rPr>
        <w:t>.</w:t>
      </w:r>
      <w:r w:rsidR="00A04BF0">
        <w:rPr>
          <w:rFonts w:asciiTheme="minorHAnsi" w:hAnsiTheme="minorHAnsi" w:cstheme="minorHAnsi"/>
        </w:rPr>
        <w:t xml:space="preserve"> </w:t>
      </w:r>
      <w:r w:rsidR="00A04BF0" w:rsidRPr="00A04BF0">
        <w:rPr>
          <w:rFonts w:asciiTheme="minorHAnsi" w:hAnsiTheme="minorHAnsi" w:cstheme="minorHAnsi"/>
          <w:i/>
          <w:iCs/>
        </w:rPr>
        <w:t>The Darjeeling Limited: Critiquing Orientalism on the Train to Nowhere.</w:t>
      </w:r>
      <w:r w:rsidRPr="00AF1CB1">
        <w:rPr>
          <w:rFonts w:asciiTheme="minorHAnsi" w:hAnsiTheme="minorHAnsi" w:cstheme="minorHAnsi"/>
        </w:rPr>
        <w:t xml:space="preserve"> </w:t>
      </w:r>
    </w:p>
  </w:footnote>
  <w:footnote w:id="6">
    <w:p w14:paraId="44C54AF1" w14:textId="665BE937" w:rsidR="007E3F4B" w:rsidRPr="00AF1CB1" w:rsidRDefault="007E3F4B">
      <w:pPr>
        <w:pStyle w:val="FootnoteText"/>
        <w:rPr>
          <w:rFonts w:asciiTheme="minorHAnsi" w:hAnsiTheme="minorHAnsi" w:cstheme="minorHAnsi"/>
        </w:rPr>
      </w:pPr>
      <w:r w:rsidRPr="00AF1CB1">
        <w:rPr>
          <w:rStyle w:val="FootnoteReference"/>
          <w:rFonts w:asciiTheme="minorHAnsi" w:hAnsiTheme="minorHAnsi" w:cstheme="minorHAnsi"/>
        </w:rPr>
        <w:footnoteRef/>
      </w:r>
      <w:r w:rsidRPr="00AF1CB1">
        <w:rPr>
          <w:rFonts w:asciiTheme="minorHAnsi" w:hAnsiTheme="minorHAnsi" w:cstheme="minorHAnsi"/>
        </w:rPr>
        <w:t xml:space="preserve"> Bose, N.</w:t>
      </w:r>
      <w:r w:rsidR="00B8008B">
        <w:rPr>
          <w:rFonts w:asciiTheme="minorHAnsi" w:hAnsiTheme="minorHAnsi" w:cstheme="minorHAnsi"/>
        </w:rPr>
        <w:t xml:space="preserve"> (</w:t>
      </w:r>
      <w:r w:rsidRPr="00AF1CB1">
        <w:rPr>
          <w:rFonts w:asciiTheme="minorHAnsi" w:hAnsiTheme="minorHAnsi" w:cstheme="minorHAnsi"/>
        </w:rPr>
        <w:t>2008</w:t>
      </w:r>
      <w:r w:rsidR="00B8008B">
        <w:rPr>
          <w:rFonts w:asciiTheme="minorHAnsi" w:hAnsiTheme="minorHAnsi" w:cstheme="minorHAnsi"/>
        </w:rPr>
        <w:t>)</w:t>
      </w:r>
      <w:r w:rsidRPr="00AF1CB1">
        <w:rPr>
          <w:rFonts w:asciiTheme="minorHAnsi" w:hAnsiTheme="minorHAnsi" w:cstheme="minorHAnsi"/>
        </w:rPr>
        <w:t xml:space="preserve">. </w:t>
      </w:r>
    </w:p>
  </w:footnote>
  <w:footnote w:id="7">
    <w:p w14:paraId="6A330768" w14:textId="2C673699" w:rsidR="007E3F4B" w:rsidRPr="00AF1CB1" w:rsidRDefault="007E3F4B" w:rsidP="003043CD">
      <w:pPr>
        <w:pStyle w:val="FootnoteText"/>
        <w:rPr>
          <w:rFonts w:asciiTheme="minorHAnsi" w:hAnsiTheme="minorHAnsi" w:cstheme="minorHAnsi"/>
        </w:rPr>
      </w:pPr>
      <w:r w:rsidRPr="00AF1CB1">
        <w:rPr>
          <w:rStyle w:val="FootnoteReference"/>
          <w:rFonts w:asciiTheme="minorHAnsi" w:hAnsiTheme="minorHAnsi" w:cstheme="minorHAnsi"/>
        </w:rPr>
        <w:footnoteRef/>
      </w:r>
      <w:r w:rsidRPr="00AF1CB1">
        <w:rPr>
          <w:rFonts w:asciiTheme="minorHAnsi" w:hAnsiTheme="minorHAnsi" w:cstheme="minorHAnsi"/>
        </w:rPr>
        <w:t xml:space="preserve"> </w:t>
      </w:r>
      <w:proofErr w:type="spellStart"/>
      <w:r w:rsidRPr="00AF1CB1">
        <w:rPr>
          <w:rFonts w:asciiTheme="minorHAnsi" w:hAnsiTheme="minorHAnsi" w:cstheme="minorHAnsi"/>
          <w:color w:val="000000"/>
          <w:shd w:val="clear" w:color="auto" w:fill="FFFFFF"/>
        </w:rPr>
        <w:t>Vukovich</w:t>
      </w:r>
      <w:proofErr w:type="spellEnd"/>
      <w:r w:rsidRPr="00AF1CB1">
        <w:rPr>
          <w:rFonts w:asciiTheme="minorHAnsi" w:hAnsiTheme="minorHAnsi" w:cstheme="minorHAnsi"/>
          <w:color w:val="000000"/>
          <w:shd w:val="clear" w:color="auto" w:fill="FFFFFF"/>
        </w:rPr>
        <w:t>, D.</w:t>
      </w:r>
      <w:r w:rsidR="00B8008B">
        <w:rPr>
          <w:rFonts w:asciiTheme="minorHAnsi" w:hAnsiTheme="minorHAnsi" w:cstheme="minorHAnsi"/>
          <w:color w:val="000000"/>
          <w:shd w:val="clear" w:color="auto" w:fill="FFFFFF"/>
        </w:rPr>
        <w:t xml:space="preserve"> (</w:t>
      </w:r>
      <w:r w:rsidRPr="00AF1CB1">
        <w:rPr>
          <w:rFonts w:asciiTheme="minorHAnsi" w:hAnsiTheme="minorHAnsi" w:cstheme="minorHAnsi"/>
          <w:color w:val="000000"/>
          <w:shd w:val="clear" w:color="auto" w:fill="FFFFFF"/>
        </w:rPr>
        <w:t>2020</w:t>
      </w:r>
      <w:r w:rsidR="00B8008B">
        <w:rPr>
          <w:rFonts w:asciiTheme="minorHAnsi" w:hAnsiTheme="minorHAnsi" w:cstheme="minorHAnsi"/>
          <w:color w:val="000000"/>
          <w:shd w:val="clear" w:color="auto" w:fill="FFFFFF"/>
        </w:rPr>
        <w:t>)</w:t>
      </w:r>
      <w:r w:rsidR="003B5FFF">
        <w:rPr>
          <w:rFonts w:asciiTheme="minorHAnsi" w:hAnsiTheme="minorHAnsi" w:cstheme="minorHAnsi"/>
          <w:color w:val="000000"/>
          <w:shd w:val="clear" w:color="auto" w:fill="FFFFFF"/>
        </w:rPr>
        <w:t>.</w:t>
      </w:r>
    </w:p>
  </w:footnote>
  <w:footnote w:id="8">
    <w:p w14:paraId="341ECFF0" w14:textId="0A984F20" w:rsidR="007E3F4B" w:rsidRDefault="007E3F4B" w:rsidP="001A3FD8">
      <w:pPr>
        <w:pStyle w:val="FootnoteText"/>
      </w:pPr>
      <w:r w:rsidRPr="00AF1CB1">
        <w:rPr>
          <w:rStyle w:val="FootnoteReference"/>
          <w:rFonts w:asciiTheme="minorHAnsi" w:hAnsiTheme="minorHAnsi" w:cstheme="minorHAnsi"/>
        </w:rPr>
        <w:footnoteRef/>
      </w:r>
      <w:r w:rsidRPr="00AF1CB1">
        <w:rPr>
          <w:rFonts w:asciiTheme="minorHAnsi" w:hAnsiTheme="minorHAnsi" w:cstheme="minorHAnsi"/>
        </w:rPr>
        <w:t xml:space="preserve"> Ashcroft, B., Griffiths, G. and Tiffin, H. </w:t>
      </w:r>
      <w:r w:rsidR="00B8008B">
        <w:rPr>
          <w:rFonts w:asciiTheme="minorHAnsi" w:hAnsiTheme="minorHAnsi" w:cstheme="minorHAnsi"/>
        </w:rPr>
        <w:t>(</w:t>
      </w:r>
      <w:r w:rsidRPr="00AF1CB1">
        <w:rPr>
          <w:rFonts w:asciiTheme="minorHAnsi" w:hAnsiTheme="minorHAnsi" w:cstheme="minorHAnsi"/>
        </w:rPr>
        <w:t>2002</w:t>
      </w:r>
      <w:r w:rsidR="00B8008B">
        <w:rPr>
          <w:rFonts w:asciiTheme="minorHAnsi" w:hAnsiTheme="minorHAnsi" w:cstheme="minorHAnsi"/>
        </w:rPr>
        <w:t>)</w:t>
      </w:r>
      <w:r w:rsidRPr="00AF1CB1">
        <w:rPr>
          <w:rFonts w:asciiTheme="minorHAnsi" w:hAnsiTheme="minorHAnsi" w:cstheme="minorHAnsi"/>
        </w:rPr>
        <w:t xml:space="preserve">. </w:t>
      </w:r>
      <w:r w:rsidR="00A04BF0" w:rsidRPr="00A04BF0">
        <w:rPr>
          <w:rFonts w:asciiTheme="minorHAnsi" w:hAnsiTheme="minorHAnsi" w:cstheme="minorHAnsi"/>
          <w:i/>
          <w:iCs/>
        </w:rPr>
        <w:t>Key Concepts in Post-Colonial Studies.</w:t>
      </w:r>
      <w:r w:rsidR="00A04BF0">
        <w:rPr>
          <w:rFonts w:asciiTheme="minorHAnsi" w:hAnsiTheme="minorHAnsi" w:cstheme="minorHAnsi"/>
        </w:rPr>
        <w:t xml:space="preserve"> </w:t>
      </w:r>
      <w:r w:rsidRPr="00AF1CB1">
        <w:rPr>
          <w:rFonts w:asciiTheme="minorHAnsi" w:hAnsiTheme="minorHAnsi" w:cstheme="minorHAnsi"/>
        </w:rPr>
        <w:t xml:space="preserve">p 210. </w:t>
      </w:r>
    </w:p>
  </w:footnote>
  <w:footnote w:id="9">
    <w:p w14:paraId="3048A7B9" w14:textId="4791DAF9" w:rsidR="007E3F4B" w:rsidRPr="00AF1CB1" w:rsidRDefault="007E3F4B">
      <w:pPr>
        <w:pStyle w:val="FootnoteText"/>
        <w:rPr>
          <w:rFonts w:asciiTheme="minorHAnsi" w:hAnsiTheme="minorHAnsi" w:cstheme="minorHAnsi"/>
        </w:rPr>
      </w:pPr>
      <w:r w:rsidRPr="00AF1CB1">
        <w:rPr>
          <w:rStyle w:val="FootnoteReference"/>
          <w:rFonts w:asciiTheme="minorHAnsi" w:hAnsiTheme="minorHAnsi" w:cstheme="minorHAnsi"/>
        </w:rPr>
        <w:footnoteRef/>
      </w:r>
      <w:r w:rsidRPr="00AF1CB1">
        <w:rPr>
          <w:rFonts w:asciiTheme="minorHAnsi" w:hAnsiTheme="minorHAnsi" w:cstheme="minorHAnsi"/>
        </w:rPr>
        <w:t xml:space="preserve"> Kuhn, A. and </w:t>
      </w:r>
      <w:proofErr w:type="spellStart"/>
      <w:r w:rsidRPr="00AF1CB1">
        <w:rPr>
          <w:rFonts w:asciiTheme="minorHAnsi" w:hAnsiTheme="minorHAnsi" w:cstheme="minorHAnsi"/>
        </w:rPr>
        <w:t>Westwell</w:t>
      </w:r>
      <w:proofErr w:type="spellEnd"/>
      <w:r w:rsidRPr="00AF1CB1">
        <w:rPr>
          <w:rFonts w:asciiTheme="minorHAnsi" w:hAnsiTheme="minorHAnsi" w:cstheme="minorHAnsi"/>
        </w:rPr>
        <w:t>, G.</w:t>
      </w:r>
      <w:r w:rsidRPr="00A04BF0">
        <w:rPr>
          <w:rFonts w:asciiTheme="minorHAnsi" w:hAnsiTheme="minorHAnsi" w:cstheme="minorHAnsi"/>
          <w:i/>
          <w:iCs/>
        </w:rPr>
        <w:t xml:space="preserve"> </w:t>
      </w:r>
      <w:r w:rsidR="007F3DAD">
        <w:rPr>
          <w:rFonts w:asciiTheme="minorHAnsi" w:hAnsiTheme="minorHAnsi" w:cstheme="minorHAnsi"/>
        </w:rPr>
        <w:t>(</w:t>
      </w:r>
      <w:r w:rsidR="007F3DAD" w:rsidRPr="00AF1CB1">
        <w:rPr>
          <w:rFonts w:asciiTheme="minorHAnsi" w:hAnsiTheme="minorHAnsi" w:cstheme="minorHAnsi"/>
        </w:rPr>
        <w:t>2012</w:t>
      </w:r>
      <w:r w:rsidR="007F3DAD">
        <w:rPr>
          <w:rFonts w:asciiTheme="minorHAnsi" w:hAnsiTheme="minorHAnsi" w:cstheme="minorHAnsi"/>
        </w:rPr>
        <w:t>)</w:t>
      </w:r>
      <w:r w:rsidR="007F3DAD" w:rsidRPr="00AF1CB1">
        <w:rPr>
          <w:rFonts w:asciiTheme="minorHAnsi" w:hAnsiTheme="minorHAnsi" w:cstheme="minorHAnsi"/>
        </w:rPr>
        <w:t>.</w:t>
      </w:r>
      <w:r w:rsidR="007F3DAD">
        <w:rPr>
          <w:rFonts w:asciiTheme="minorHAnsi" w:hAnsiTheme="minorHAnsi" w:cstheme="minorHAnsi"/>
        </w:rPr>
        <w:t xml:space="preserve"> </w:t>
      </w:r>
      <w:r w:rsidR="00A04BF0" w:rsidRPr="00A04BF0">
        <w:rPr>
          <w:rFonts w:asciiTheme="minorHAnsi" w:hAnsiTheme="minorHAnsi" w:cstheme="minorHAnsi"/>
          <w:i/>
          <w:iCs/>
        </w:rPr>
        <w:t xml:space="preserve">A Dictionary of Film Studies. </w:t>
      </w:r>
      <w:r w:rsidR="00B8008B">
        <w:rPr>
          <w:rFonts w:asciiTheme="minorHAnsi" w:hAnsiTheme="minorHAnsi" w:cstheme="minorHAnsi"/>
        </w:rPr>
        <w:t>p</w:t>
      </w:r>
      <w:r w:rsidRPr="00AF1CB1">
        <w:rPr>
          <w:rFonts w:asciiTheme="minorHAnsi" w:hAnsiTheme="minorHAnsi" w:cstheme="minorHAnsi"/>
        </w:rPr>
        <w:t xml:space="preserve"> 322</w:t>
      </w:r>
      <w:r w:rsidR="00B8008B">
        <w:rPr>
          <w:rFonts w:asciiTheme="minorHAnsi" w:hAnsiTheme="minorHAnsi" w:cstheme="minorHAnsi"/>
        </w:rPr>
        <w:t>.</w:t>
      </w:r>
    </w:p>
  </w:footnote>
  <w:footnote w:id="10">
    <w:p w14:paraId="3B62C6AC" w14:textId="31AC4A68" w:rsidR="007E3F4B" w:rsidRPr="00AF1CB1" w:rsidRDefault="007E3F4B">
      <w:pPr>
        <w:pStyle w:val="FootnoteText"/>
        <w:rPr>
          <w:rFonts w:asciiTheme="minorHAnsi" w:hAnsiTheme="minorHAnsi" w:cstheme="minorHAnsi"/>
        </w:rPr>
      </w:pPr>
      <w:r w:rsidRPr="00AF1CB1">
        <w:rPr>
          <w:rStyle w:val="FootnoteReference"/>
          <w:rFonts w:asciiTheme="minorHAnsi" w:hAnsiTheme="minorHAnsi" w:cstheme="minorHAnsi"/>
        </w:rPr>
        <w:footnoteRef/>
      </w:r>
      <w:r w:rsidRPr="00AF1CB1">
        <w:rPr>
          <w:rFonts w:asciiTheme="minorHAnsi" w:hAnsiTheme="minorHAnsi" w:cstheme="minorHAnsi"/>
        </w:rPr>
        <w:t xml:space="preserve"> </w:t>
      </w:r>
      <w:r w:rsidR="00B8008B" w:rsidRPr="00AF1CB1">
        <w:rPr>
          <w:rFonts w:asciiTheme="minorHAnsi" w:hAnsiTheme="minorHAnsi" w:cstheme="minorHAnsi"/>
        </w:rPr>
        <w:t xml:space="preserve">Kuhn, A. and </w:t>
      </w:r>
      <w:proofErr w:type="spellStart"/>
      <w:r w:rsidR="00B8008B" w:rsidRPr="00AF1CB1">
        <w:rPr>
          <w:rFonts w:asciiTheme="minorHAnsi" w:hAnsiTheme="minorHAnsi" w:cstheme="minorHAnsi"/>
        </w:rPr>
        <w:t>Westwell</w:t>
      </w:r>
      <w:proofErr w:type="spellEnd"/>
      <w:r w:rsidR="00B8008B" w:rsidRPr="00AF1CB1">
        <w:rPr>
          <w:rFonts w:asciiTheme="minorHAnsi" w:hAnsiTheme="minorHAnsi" w:cstheme="minorHAnsi"/>
        </w:rPr>
        <w:t xml:space="preserve">, G. </w:t>
      </w:r>
      <w:r w:rsidR="00B8008B">
        <w:rPr>
          <w:rFonts w:asciiTheme="minorHAnsi" w:hAnsiTheme="minorHAnsi" w:cstheme="minorHAnsi"/>
        </w:rPr>
        <w:t>(</w:t>
      </w:r>
      <w:r w:rsidR="00B8008B" w:rsidRPr="00AF1CB1">
        <w:rPr>
          <w:rFonts w:asciiTheme="minorHAnsi" w:hAnsiTheme="minorHAnsi" w:cstheme="minorHAnsi"/>
        </w:rPr>
        <w:t>2012</w:t>
      </w:r>
      <w:r w:rsidR="00B8008B">
        <w:rPr>
          <w:rFonts w:asciiTheme="minorHAnsi" w:hAnsiTheme="minorHAnsi" w:cstheme="minorHAnsi"/>
        </w:rPr>
        <w:t>)</w:t>
      </w:r>
      <w:r w:rsidR="00B8008B" w:rsidRPr="00AF1CB1">
        <w:rPr>
          <w:rFonts w:asciiTheme="minorHAnsi" w:hAnsiTheme="minorHAnsi" w:cstheme="minorHAnsi"/>
        </w:rPr>
        <w:t>.</w:t>
      </w:r>
      <w:r w:rsidR="00B8008B">
        <w:rPr>
          <w:rFonts w:asciiTheme="minorHAnsi" w:hAnsiTheme="minorHAnsi" w:cstheme="minorHAnsi"/>
        </w:rPr>
        <w:t xml:space="preserve"> p </w:t>
      </w:r>
      <w:r w:rsidR="00B8008B" w:rsidRPr="00AF1CB1">
        <w:rPr>
          <w:rFonts w:asciiTheme="minorHAnsi" w:hAnsiTheme="minorHAnsi" w:cstheme="minorHAnsi"/>
        </w:rPr>
        <w:t>322</w:t>
      </w:r>
      <w:r w:rsidR="00B8008B">
        <w:rPr>
          <w:rFonts w:asciiTheme="minorHAnsi" w:hAnsiTheme="minorHAnsi" w:cstheme="minorHAnsi"/>
        </w:rPr>
        <w:t>.</w:t>
      </w:r>
    </w:p>
  </w:footnote>
  <w:footnote w:id="11">
    <w:p w14:paraId="43EA5FF1" w14:textId="60A2681B" w:rsidR="007E3F4B" w:rsidRPr="00AF1CB1" w:rsidRDefault="007E3F4B">
      <w:pPr>
        <w:pStyle w:val="FootnoteText"/>
        <w:rPr>
          <w:rFonts w:asciiTheme="minorHAnsi" w:hAnsiTheme="minorHAnsi" w:cstheme="minorHAnsi"/>
        </w:rPr>
      </w:pPr>
      <w:r w:rsidRPr="00AF1CB1">
        <w:rPr>
          <w:rStyle w:val="FootnoteReference"/>
          <w:rFonts w:asciiTheme="minorHAnsi" w:hAnsiTheme="minorHAnsi" w:cstheme="minorHAnsi"/>
        </w:rPr>
        <w:footnoteRef/>
      </w:r>
      <w:r w:rsidRPr="00AF1CB1">
        <w:rPr>
          <w:rFonts w:asciiTheme="minorHAnsi" w:hAnsiTheme="minorHAnsi" w:cstheme="minorHAnsi"/>
        </w:rPr>
        <w:t xml:space="preserve"> Said, E. </w:t>
      </w:r>
      <w:r w:rsidR="00B8008B">
        <w:rPr>
          <w:rFonts w:asciiTheme="minorHAnsi" w:hAnsiTheme="minorHAnsi" w:cstheme="minorHAnsi"/>
        </w:rPr>
        <w:t>(</w:t>
      </w:r>
      <w:r w:rsidRPr="00AF1CB1">
        <w:rPr>
          <w:rFonts w:asciiTheme="minorHAnsi" w:hAnsiTheme="minorHAnsi" w:cstheme="minorHAnsi"/>
        </w:rPr>
        <w:t>1979</w:t>
      </w:r>
      <w:r w:rsidR="00B8008B">
        <w:rPr>
          <w:rFonts w:asciiTheme="minorHAnsi" w:hAnsiTheme="minorHAnsi" w:cstheme="minorHAnsi"/>
        </w:rPr>
        <w:t>)</w:t>
      </w:r>
      <w:r w:rsidRPr="00AF1CB1">
        <w:rPr>
          <w:rFonts w:asciiTheme="minorHAnsi" w:hAnsiTheme="minorHAnsi" w:cstheme="minorHAnsi"/>
        </w:rPr>
        <w:t>.</w:t>
      </w:r>
      <w:r w:rsidR="007F3DAD">
        <w:rPr>
          <w:rFonts w:asciiTheme="minorHAnsi" w:hAnsiTheme="minorHAnsi" w:cstheme="minorHAnsi"/>
        </w:rPr>
        <w:t xml:space="preserve"> </w:t>
      </w:r>
      <w:r w:rsidR="007F3DAD" w:rsidRPr="007F3DAD">
        <w:rPr>
          <w:rFonts w:asciiTheme="minorHAnsi" w:hAnsiTheme="minorHAnsi" w:cstheme="minorHAnsi"/>
          <w:i/>
          <w:iCs/>
        </w:rPr>
        <w:t>Orientalism</w:t>
      </w:r>
      <w:r w:rsidR="007F3DAD">
        <w:rPr>
          <w:rFonts w:asciiTheme="minorHAnsi" w:hAnsiTheme="minorHAnsi" w:cstheme="minorHAnsi"/>
          <w:i/>
          <w:iCs/>
        </w:rPr>
        <w:t>.</w:t>
      </w:r>
      <w:r w:rsidRPr="00AF1CB1">
        <w:rPr>
          <w:rFonts w:asciiTheme="minorHAnsi" w:hAnsiTheme="minorHAnsi" w:cstheme="minorHAnsi"/>
        </w:rPr>
        <w:t xml:space="preserve"> </w:t>
      </w:r>
      <w:r w:rsidR="00B8008B">
        <w:rPr>
          <w:rFonts w:asciiTheme="minorHAnsi" w:hAnsiTheme="minorHAnsi" w:cstheme="minorHAnsi"/>
        </w:rPr>
        <w:t xml:space="preserve">p </w:t>
      </w:r>
      <w:r w:rsidRPr="00AF1CB1">
        <w:rPr>
          <w:rFonts w:asciiTheme="minorHAnsi" w:hAnsiTheme="minorHAnsi" w:cstheme="minorHAnsi"/>
        </w:rPr>
        <w:t>1</w:t>
      </w:r>
      <w:r w:rsidR="00B8008B">
        <w:rPr>
          <w:rFonts w:asciiTheme="minorHAnsi" w:hAnsiTheme="minorHAnsi" w:cstheme="minorHAnsi"/>
        </w:rPr>
        <w:t>.</w:t>
      </w:r>
    </w:p>
  </w:footnote>
  <w:footnote w:id="12">
    <w:p w14:paraId="11D26DD2" w14:textId="26AF6C31" w:rsidR="007E3F4B" w:rsidRPr="00AF1CB1" w:rsidRDefault="007E3F4B">
      <w:pPr>
        <w:pStyle w:val="FootnoteText"/>
        <w:rPr>
          <w:rFonts w:asciiTheme="minorHAnsi" w:hAnsiTheme="minorHAnsi" w:cstheme="minorHAnsi"/>
        </w:rPr>
      </w:pPr>
      <w:r w:rsidRPr="00AF1CB1">
        <w:rPr>
          <w:rStyle w:val="FootnoteReference"/>
          <w:rFonts w:asciiTheme="minorHAnsi" w:hAnsiTheme="minorHAnsi" w:cstheme="minorHAnsi"/>
        </w:rPr>
        <w:footnoteRef/>
      </w:r>
      <w:r w:rsidRPr="00AF1CB1">
        <w:rPr>
          <w:rFonts w:asciiTheme="minorHAnsi" w:hAnsiTheme="minorHAnsi" w:cstheme="minorHAnsi"/>
          <w:color w:val="000000"/>
          <w:shd w:val="clear" w:color="auto" w:fill="FFFFFF"/>
        </w:rPr>
        <w:t xml:space="preserve"> Bernstein, M.</w:t>
      </w:r>
      <w:r w:rsidR="00B8008B">
        <w:rPr>
          <w:rFonts w:asciiTheme="minorHAnsi" w:hAnsiTheme="minorHAnsi" w:cstheme="minorHAnsi"/>
          <w:color w:val="000000"/>
          <w:shd w:val="clear" w:color="auto" w:fill="FFFFFF"/>
        </w:rPr>
        <w:t xml:space="preserve"> (</w:t>
      </w:r>
      <w:r w:rsidRPr="00AF1CB1">
        <w:rPr>
          <w:rFonts w:asciiTheme="minorHAnsi" w:hAnsiTheme="minorHAnsi" w:cstheme="minorHAnsi"/>
          <w:color w:val="000000"/>
          <w:shd w:val="clear" w:color="auto" w:fill="FFFFFF"/>
        </w:rPr>
        <w:t>1997</w:t>
      </w:r>
      <w:r w:rsidR="00B8008B">
        <w:rPr>
          <w:rFonts w:asciiTheme="minorHAnsi" w:hAnsiTheme="minorHAnsi" w:cstheme="minorHAnsi"/>
          <w:color w:val="000000"/>
          <w:shd w:val="clear" w:color="auto" w:fill="FFFFFF"/>
        </w:rPr>
        <w:t>)</w:t>
      </w:r>
      <w:r w:rsidRPr="00AF1CB1">
        <w:rPr>
          <w:rFonts w:asciiTheme="minorHAnsi" w:hAnsiTheme="minorHAnsi" w:cstheme="minorHAnsi"/>
          <w:color w:val="000000"/>
          <w:shd w:val="clear" w:color="auto" w:fill="FFFFFF"/>
        </w:rPr>
        <w:t>. </w:t>
      </w:r>
      <w:r w:rsidR="007F3DAD" w:rsidRPr="007F3DAD">
        <w:rPr>
          <w:rFonts w:asciiTheme="minorHAnsi" w:hAnsiTheme="minorHAnsi" w:cstheme="minorHAnsi"/>
          <w:i/>
          <w:iCs/>
          <w:color w:val="000000"/>
          <w:shd w:val="clear" w:color="auto" w:fill="FFFFFF"/>
        </w:rPr>
        <w:t>Visions of The East: Orientalism in Film</w:t>
      </w:r>
      <w:r w:rsidR="007F3DAD" w:rsidRPr="007F3DAD">
        <w:rPr>
          <w:rFonts w:asciiTheme="minorHAnsi" w:hAnsiTheme="minorHAnsi" w:cstheme="minorHAnsi"/>
          <w:color w:val="000000"/>
          <w:shd w:val="clear" w:color="auto" w:fill="FFFFFF"/>
        </w:rPr>
        <w:t>.</w:t>
      </w:r>
      <w:r w:rsidR="007F3DAD">
        <w:rPr>
          <w:rFonts w:asciiTheme="minorHAnsi" w:hAnsiTheme="minorHAnsi" w:cstheme="minorHAnsi"/>
          <w:color w:val="000000"/>
          <w:sz w:val="24"/>
          <w:szCs w:val="24"/>
          <w:shd w:val="clear" w:color="auto" w:fill="FFFFFF"/>
        </w:rPr>
        <w:t xml:space="preserve"> </w:t>
      </w:r>
      <w:r w:rsidR="00266543">
        <w:rPr>
          <w:rFonts w:asciiTheme="minorHAnsi" w:hAnsiTheme="minorHAnsi" w:cstheme="minorHAnsi"/>
          <w:color w:val="000000"/>
          <w:shd w:val="clear" w:color="auto" w:fill="FFFFFF"/>
        </w:rPr>
        <w:t>p 11</w:t>
      </w:r>
      <w:r w:rsidRPr="00AF1CB1">
        <w:rPr>
          <w:rFonts w:asciiTheme="minorHAnsi" w:hAnsiTheme="minorHAnsi" w:cstheme="minorHAnsi"/>
          <w:color w:val="000000"/>
          <w:shd w:val="clear" w:color="auto" w:fill="FFFFFF"/>
        </w:rPr>
        <w:t>.</w:t>
      </w:r>
    </w:p>
  </w:footnote>
  <w:footnote w:id="13">
    <w:p w14:paraId="36F394FD" w14:textId="6800846B" w:rsidR="007E3F4B" w:rsidRPr="006662F7" w:rsidRDefault="007E3F4B">
      <w:pPr>
        <w:pStyle w:val="FootnoteText"/>
      </w:pPr>
      <w:r w:rsidRPr="00AF1CB1">
        <w:rPr>
          <w:rStyle w:val="FootnoteReference"/>
          <w:rFonts w:asciiTheme="minorHAnsi" w:hAnsiTheme="minorHAnsi" w:cstheme="minorHAnsi"/>
        </w:rPr>
        <w:footnoteRef/>
      </w:r>
      <w:r w:rsidRPr="00AF1CB1">
        <w:rPr>
          <w:rFonts w:asciiTheme="minorHAnsi" w:hAnsiTheme="minorHAnsi" w:cstheme="minorHAnsi"/>
        </w:rPr>
        <w:t xml:space="preserve"> </w:t>
      </w:r>
      <w:r w:rsidRPr="00AF1CB1">
        <w:rPr>
          <w:rFonts w:asciiTheme="minorHAnsi" w:hAnsiTheme="minorHAnsi" w:cstheme="minorHAnsi"/>
          <w:color w:val="000000"/>
          <w:shd w:val="clear" w:color="auto" w:fill="FFFFFF"/>
        </w:rPr>
        <w:t>Artandpopularculture.com</w:t>
      </w:r>
      <w:r w:rsidR="00266543">
        <w:rPr>
          <w:rFonts w:asciiTheme="minorHAnsi" w:hAnsiTheme="minorHAnsi" w:cstheme="minorHAnsi"/>
          <w:color w:val="000000"/>
          <w:shd w:val="clear" w:color="auto" w:fill="FFFFFF"/>
        </w:rPr>
        <w:t xml:space="preserve"> -</w:t>
      </w:r>
      <w:r w:rsidRPr="00AF1CB1">
        <w:rPr>
          <w:rFonts w:asciiTheme="minorHAnsi" w:hAnsiTheme="minorHAnsi" w:cstheme="minorHAnsi"/>
          <w:color w:val="000000"/>
          <w:shd w:val="clear" w:color="auto" w:fill="FFFFFF"/>
        </w:rPr>
        <w:t> </w:t>
      </w:r>
      <w:r w:rsidRPr="00AF1CB1">
        <w:rPr>
          <w:rFonts w:asciiTheme="minorHAnsi" w:hAnsiTheme="minorHAnsi" w:cstheme="minorHAnsi"/>
          <w:i/>
          <w:iCs/>
          <w:color w:val="000000"/>
          <w:shd w:val="clear" w:color="auto" w:fill="FFFFFF"/>
        </w:rPr>
        <w:t>Reception Theory</w:t>
      </w:r>
      <w:r w:rsidR="00266543">
        <w:rPr>
          <w:rFonts w:asciiTheme="minorHAnsi" w:hAnsiTheme="minorHAnsi" w:cstheme="minorHAnsi"/>
          <w:i/>
          <w:iCs/>
          <w:color w:val="000000"/>
          <w:shd w:val="clear" w:color="auto" w:fill="FFFFFF"/>
        </w:rPr>
        <w:t>. (</w:t>
      </w:r>
      <w:r w:rsidR="00266543" w:rsidRPr="00AF1CB1">
        <w:rPr>
          <w:rFonts w:asciiTheme="minorHAnsi" w:hAnsiTheme="minorHAnsi" w:cstheme="minorHAnsi"/>
          <w:color w:val="000000"/>
          <w:shd w:val="clear" w:color="auto" w:fill="FFFFFF"/>
        </w:rPr>
        <w:t>2020</w:t>
      </w:r>
      <w:r w:rsidR="00266543">
        <w:rPr>
          <w:rFonts w:asciiTheme="minorHAnsi" w:hAnsiTheme="minorHAnsi" w:cstheme="minorHAnsi"/>
          <w:color w:val="000000"/>
          <w:shd w:val="clear" w:color="auto" w:fill="FFFFFF"/>
        </w:rPr>
        <w:t>).</w:t>
      </w:r>
      <w:r>
        <w:rPr>
          <w:rFonts w:ascii="Open Sans" w:hAnsi="Open Sans" w:cs="Open Sans"/>
          <w:color w:val="000000"/>
          <w:shd w:val="clear" w:color="auto" w:fill="FFFFFF"/>
        </w:rPr>
        <w:t xml:space="preserve"> </w:t>
      </w:r>
    </w:p>
  </w:footnote>
  <w:footnote w:id="14">
    <w:p w14:paraId="727DA19F" w14:textId="4C3D153B" w:rsidR="007E3F4B" w:rsidRPr="00AF1CB1" w:rsidRDefault="007E3F4B">
      <w:pPr>
        <w:pStyle w:val="FootnoteText"/>
        <w:rPr>
          <w:rFonts w:asciiTheme="minorHAnsi" w:hAnsiTheme="minorHAnsi" w:cstheme="minorHAnsi"/>
        </w:rPr>
      </w:pPr>
      <w:r w:rsidRPr="00AF1CB1">
        <w:rPr>
          <w:rStyle w:val="FootnoteReference"/>
          <w:rFonts w:asciiTheme="minorHAnsi" w:hAnsiTheme="minorHAnsi" w:cstheme="minorHAnsi"/>
        </w:rPr>
        <w:footnoteRef/>
      </w:r>
      <w:r w:rsidRPr="00AF1CB1">
        <w:rPr>
          <w:rFonts w:asciiTheme="minorHAnsi" w:hAnsiTheme="minorHAnsi" w:cstheme="minorHAnsi"/>
        </w:rPr>
        <w:t xml:space="preserve"> </w:t>
      </w:r>
      <w:r w:rsidR="00266543" w:rsidRPr="00AF1CB1">
        <w:rPr>
          <w:rFonts w:asciiTheme="minorHAnsi" w:hAnsiTheme="minorHAnsi" w:cstheme="minorHAnsi"/>
          <w:color w:val="000000"/>
          <w:shd w:val="clear" w:color="auto" w:fill="FFFFFF"/>
        </w:rPr>
        <w:t>Artandpopularculture.com</w:t>
      </w:r>
      <w:r w:rsidR="00266543">
        <w:rPr>
          <w:rFonts w:asciiTheme="minorHAnsi" w:hAnsiTheme="minorHAnsi" w:cstheme="minorHAnsi"/>
          <w:color w:val="000000"/>
          <w:shd w:val="clear" w:color="auto" w:fill="FFFFFF"/>
        </w:rPr>
        <w:t xml:space="preserve"> -</w:t>
      </w:r>
      <w:r w:rsidR="00266543" w:rsidRPr="00AF1CB1">
        <w:rPr>
          <w:rFonts w:asciiTheme="minorHAnsi" w:hAnsiTheme="minorHAnsi" w:cstheme="minorHAnsi"/>
          <w:color w:val="000000"/>
          <w:shd w:val="clear" w:color="auto" w:fill="FFFFFF"/>
        </w:rPr>
        <w:t> </w:t>
      </w:r>
      <w:r w:rsidR="00266543" w:rsidRPr="00AF1CB1">
        <w:rPr>
          <w:rFonts w:asciiTheme="minorHAnsi" w:hAnsiTheme="minorHAnsi" w:cstheme="minorHAnsi"/>
          <w:i/>
          <w:iCs/>
          <w:color w:val="000000"/>
          <w:shd w:val="clear" w:color="auto" w:fill="FFFFFF"/>
        </w:rPr>
        <w:t>Reception Theory</w:t>
      </w:r>
      <w:r w:rsidR="00266543">
        <w:rPr>
          <w:rFonts w:asciiTheme="minorHAnsi" w:hAnsiTheme="minorHAnsi" w:cstheme="minorHAnsi"/>
          <w:i/>
          <w:iCs/>
          <w:color w:val="000000"/>
          <w:shd w:val="clear" w:color="auto" w:fill="FFFFFF"/>
        </w:rPr>
        <w:t>. (</w:t>
      </w:r>
      <w:r w:rsidR="00266543" w:rsidRPr="00AF1CB1">
        <w:rPr>
          <w:rFonts w:asciiTheme="minorHAnsi" w:hAnsiTheme="minorHAnsi" w:cstheme="minorHAnsi"/>
          <w:color w:val="000000"/>
          <w:shd w:val="clear" w:color="auto" w:fill="FFFFFF"/>
        </w:rPr>
        <w:t>2020</w:t>
      </w:r>
      <w:r w:rsidR="00266543">
        <w:rPr>
          <w:rFonts w:asciiTheme="minorHAnsi" w:hAnsiTheme="minorHAnsi" w:cstheme="minorHAnsi"/>
          <w:color w:val="000000"/>
          <w:shd w:val="clear" w:color="auto" w:fill="FFFFFF"/>
        </w:rPr>
        <w:t>).</w:t>
      </w:r>
    </w:p>
  </w:footnote>
  <w:footnote w:id="15">
    <w:p w14:paraId="7C406048" w14:textId="6968B16A" w:rsidR="007E3F4B" w:rsidRPr="00AF1CB1" w:rsidRDefault="007E3F4B">
      <w:pPr>
        <w:pStyle w:val="FootnoteText"/>
        <w:rPr>
          <w:rFonts w:asciiTheme="minorHAnsi" w:hAnsiTheme="minorHAnsi" w:cstheme="minorHAnsi"/>
        </w:rPr>
      </w:pPr>
      <w:r w:rsidRPr="00AF1CB1">
        <w:rPr>
          <w:rStyle w:val="FootnoteReference"/>
          <w:rFonts w:asciiTheme="minorHAnsi" w:hAnsiTheme="minorHAnsi" w:cstheme="minorHAnsi"/>
        </w:rPr>
        <w:footnoteRef/>
      </w:r>
      <w:r w:rsidRPr="00AF1CB1">
        <w:rPr>
          <w:rFonts w:asciiTheme="minorHAnsi" w:hAnsiTheme="minorHAnsi" w:cstheme="minorHAnsi"/>
        </w:rPr>
        <w:t xml:space="preserve"> </w:t>
      </w:r>
      <w:r w:rsidR="000178CF" w:rsidRPr="00AF1CB1">
        <w:rPr>
          <w:rFonts w:asciiTheme="minorHAnsi" w:hAnsiTheme="minorHAnsi" w:cstheme="minorHAnsi"/>
          <w:color w:val="000000"/>
          <w:shd w:val="clear" w:color="auto" w:fill="FFFFFF"/>
        </w:rPr>
        <w:t>Artandpopularculture.com</w:t>
      </w:r>
      <w:r w:rsidR="00266543">
        <w:rPr>
          <w:rFonts w:asciiTheme="minorHAnsi" w:hAnsiTheme="minorHAnsi" w:cstheme="minorHAnsi"/>
          <w:color w:val="000000"/>
          <w:shd w:val="clear" w:color="auto" w:fill="FFFFFF"/>
        </w:rPr>
        <w:t xml:space="preserve"> -</w:t>
      </w:r>
      <w:r w:rsidR="000178CF" w:rsidRPr="00AF1CB1">
        <w:rPr>
          <w:rFonts w:asciiTheme="minorHAnsi" w:hAnsiTheme="minorHAnsi" w:cstheme="minorHAnsi"/>
          <w:color w:val="000000"/>
          <w:shd w:val="clear" w:color="auto" w:fill="FFFFFF"/>
        </w:rPr>
        <w:t> </w:t>
      </w:r>
      <w:r w:rsidR="000178CF" w:rsidRPr="00AF1CB1">
        <w:rPr>
          <w:rFonts w:asciiTheme="minorHAnsi" w:hAnsiTheme="minorHAnsi" w:cstheme="minorHAnsi"/>
          <w:i/>
          <w:iCs/>
          <w:color w:val="000000"/>
          <w:shd w:val="clear" w:color="auto" w:fill="FFFFFF"/>
        </w:rPr>
        <w:t>Hall's Theory</w:t>
      </w:r>
      <w:r w:rsidR="00266543">
        <w:rPr>
          <w:rFonts w:asciiTheme="minorHAnsi" w:hAnsiTheme="minorHAnsi" w:cstheme="minorHAnsi"/>
          <w:i/>
          <w:iCs/>
          <w:color w:val="000000"/>
          <w:shd w:val="clear" w:color="auto" w:fill="FFFFFF"/>
        </w:rPr>
        <w:t>.</w:t>
      </w:r>
      <w:r w:rsidR="000178CF" w:rsidRPr="00AF1CB1">
        <w:rPr>
          <w:rFonts w:asciiTheme="minorHAnsi" w:hAnsiTheme="minorHAnsi" w:cstheme="minorHAnsi"/>
          <w:i/>
          <w:iCs/>
          <w:color w:val="000000"/>
          <w:shd w:val="clear" w:color="auto" w:fill="FFFFFF"/>
        </w:rPr>
        <w:t xml:space="preserve"> </w:t>
      </w:r>
      <w:r w:rsidR="00266543">
        <w:rPr>
          <w:rFonts w:asciiTheme="minorHAnsi" w:hAnsiTheme="minorHAnsi" w:cstheme="minorHAnsi"/>
          <w:i/>
          <w:iCs/>
          <w:color w:val="000000"/>
          <w:shd w:val="clear" w:color="auto" w:fill="FFFFFF"/>
        </w:rPr>
        <w:t>(</w:t>
      </w:r>
      <w:r w:rsidR="00266543" w:rsidRPr="00AF1CB1">
        <w:rPr>
          <w:rFonts w:asciiTheme="minorHAnsi" w:hAnsiTheme="minorHAnsi" w:cstheme="minorHAnsi"/>
          <w:color w:val="000000"/>
          <w:shd w:val="clear" w:color="auto" w:fill="FFFFFF"/>
        </w:rPr>
        <w:t>2020</w:t>
      </w:r>
      <w:r w:rsidR="00266543">
        <w:rPr>
          <w:rFonts w:asciiTheme="minorHAnsi" w:hAnsiTheme="minorHAnsi" w:cstheme="minorHAnsi"/>
          <w:color w:val="000000"/>
          <w:shd w:val="clear" w:color="auto" w:fill="FFFFFF"/>
        </w:rPr>
        <w:t>).</w:t>
      </w:r>
    </w:p>
  </w:footnote>
  <w:footnote w:id="16">
    <w:p w14:paraId="55FF9985" w14:textId="3D729CB1" w:rsidR="007E3F4B" w:rsidRPr="00AF1CB1" w:rsidRDefault="007E3F4B">
      <w:pPr>
        <w:pStyle w:val="FootnoteText"/>
        <w:rPr>
          <w:rFonts w:asciiTheme="minorHAnsi" w:hAnsiTheme="minorHAnsi" w:cstheme="minorHAnsi"/>
        </w:rPr>
      </w:pPr>
      <w:r w:rsidRPr="00AF1CB1">
        <w:rPr>
          <w:rStyle w:val="FootnoteReference"/>
          <w:rFonts w:asciiTheme="minorHAnsi" w:hAnsiTheme="minorHAnsi" w:cstheme="minorHAnsi"/>
        </w:rPr>
        <w:footnoteRef/>
      </w:r>
      <w:r w:rsidRPr="00AF1CB1">
        <w:rPr>
          <w:rFonts w:asciiTheme="minorHAnsi" w:hAnsiTheme="minorHAnsi" w:cstheme="minorHAnsi"/>
        </w:rPr>
        <w:t xml:space="preserve"> </w:t>
      </w:r>
      <w:r w:rsidR="00CE27DE" w:rsidRPr="00AF1CB1">
        <w:rPr>
          <w:rFonts w:asciiTheme="minorHAnsi" w:hAnsiTheme="minorHAnsi" w:cstheme="minorHAnsi"/>
          <w:color w:val="000000"/>
          <w:shd w:val="clear" w:color="auto" w:fill="FFFFFF"/>
        </w:rPr>
        <w:t xml:space="preserve">Said, E. </w:t>
      </w:r>
      <w:r w:rsidR="00266543">
        <w:rPr>
          <w:rFonts w:asciiTheme="minorHAnsi" w:hAnsiTheme="minorHAnsi" w:cstheme="minorHAnsi"/>
          <w:color w:val="000000"/>
          <w:shd w:val="clear" w:color="auto" w:fill="FFFFFF"/>
        </w:rPr>
        <w:t>(</w:t>
      </w:r>
      <w:r w:rsidR="00CE27DE" w:rsidRPr="00AF1CB1">
        <w:rPr>
          <w:rFonts w:asciiTheme="minorHAnsi" w:hAnsiTheme="minorHAnsi" w:cstheme="minorHAnsi"/>
          <w:color w:val="000000"/>
          <w:shd w:val="clear" w:color="auto" w:fill="FFFFFF"/>
        </w:rPr>
        <w:t>2005</w:t>
      </w:r>
      <w:r w:rsidR="00266543">
        <w:rPr>
          <w:rFonts w:asciiTheme="minorHAnsi" w:hAnsiTheme="minorHAnsi" w:cstheme="minorHAnsi"/>
          <w:color w:val="000000"/>
          <w:shd w:val="clear" w:color="auto" w:fill="FFFFFF"/>
        </w:rPr>
        <w:t>)</w:t>
      </w:r>
      <w:r w:rsidR="00CE27DE" w:rsidRPr="00AF1CB1">
        <w:rPr>
          <w:rFonts w:asciiTheme="minorHAnsi" w:hAnsiTheme="minorHAnsi" w:cstheme="minorHAnsi"/>
          <w:color w:val="000000"/>
          <w:shd w:val="clear" w:color="auto" w:fill="FFFFFF"/>
        </w:rPr>
        <w:t xml:space="preserve">. </w:t>
      </w:r>
    </w:p>
  </w:footnote>
  <w:footnote w:id="17">
    <w:p w14:paraId="5ECD9211" w14:textId="388EDF03" w:rsidR="007E3F4B" w:rsidRDefault="007E3F4B">
      <w:pPr>
        <w:pStyle w:val="FootnoteText"/>
      </w:pPr>
      <w:r w:rsidRPr="00AF1CB1">
        <w:rPr>
          <w:rStyle w:val="FootnoteReference"/>
          <w:rFonts w:asciiTheme="minorHAnsi" w:hAnsiTheme="minorHAnsi" w:cstheme="minorHAnsi"/>
        </w:rPr>
        <w:footnoteRef/>
      </w:r>
      <w:r w:rsidRPr="00AF1CB1">
        <w:rPr>
          <w:rFonts w:asciiTheme="minorHAnsi" w:hAnsiTheme="minorHAnsi" w:cstheme="minorHAnsi"/>
        </w:rPr>
        <w:t xml:space="preserve"> </w:t>
      </w:r>
      <w:r w:rsidR="00266543" w:rsidRPr="00AF1CB1">
        <w:rPr>
          <w:rFonts w:asciiTheme="minorHAnsi" w:hAnsiTheme="minorHAnsi" w:cstheme="minorHAnsi"/>
        </w:rPr>
        <w:t>Bose, N.</w:t>
      </w:r>
      <w:r w:rsidR="00266543">
        <w:rPr>
          <w:rFonts w:asciiTheme="minorHAnsi" w:hAnsiTheme="minorHAnsi" w:cstheme="minorHAnsi"/>
        </w:rPr>
        <w:t xml:space="preserve"> (</w:t>
      </w:r>
      <w:r w:rsidR="00266543" w:rsidRPr="00AF1CB1">
        <w:rPr>
          <w:rFonts w:asciiTheme="minorHAnsi" w:hAnsiTheme="minorHAnsi" w:cstheme="minorHAnsi"/>
        </w:rPr>
        <w:t>2008</w:t>
      </w:r>
      <w:r w:rsidR="00266543">
        <w:rPr>
          <w:rFonts w:asciiTheme="minorHAnsi" w:hAnsiTheme="minorHAnsi" w:cstheme="minorHAnsi"/>
        </w:rPr>
        <w:t>)</w:t>
      </w:r>
      <w:r w:rsidR="00266543" w:rsidRPr="00AF1CB1">
        <w:rPr>
          <w:rFonts w:asciiTheme="minorHAnsi" w:hAnsiTheme="minorHAnsi" w:cstheme="minorHAnsi"/>
        </w:rPr>
        <w:t>.</w:t>
      </w:r>
    </w:p>
  </w:footnote>
  <w:footnote w:id="18">
    <w:p w14:paraId="7B23FAA5" w14:textId="4FFB7486" w:rsidR="007E3F4B" w:rsidRPr="00AF1CB1" w:rsidRDefault="007E3F4B">
      <w:pPr>
        <w:pStyle w:val="FootnoteText"/>
        <w:rPr>
          <w:rFonts w:asciiTheme="minorHAnsi" w:hAnsiTheme="minorHAnsi" w:cstheme="minorHAnsi"/>
        </w:rPr>
      </w:pPr>
      <w:r w:rsidRPr="00AF1CB1">
        <w:rPr>
          <w:rStyle w:val="FootnoteReference"/>
          <w:rFonts w:asciiTheme="minorHAnsi" w:hAnsiTheme="minorHAnsi" w:cstheme="minorHAnsi"/>
        </w:rPr>
        <w:footnoteRef/>
      </w:r>
      <w:r w:rsidRPr="00AF1CB1">
        <w:rPr>
          <w:rFonts w:asciiTheme="minorHAnsi" w:hAnsiTheme="minorHAnsi" w:cstheme="minorHAnsi"/>
        </w:rPr>
        <w:t xml:space="preserve"> </w:t>
      </w:r>
      <w:r w:rsidR="00CE27DE" w:rsidRPr="00AF1CB1">
        <w:rPr>
          <w:rFonts w:asciiTheme="minorHAnsi" w:hAnsiTheme="minorHAnsi" w:cstheme="minorHAnsi"/>
          <w:color w:val="000000"/>
          <w:shd w:val="clear" w:color="auto" w:fill="FFFFFF"/>
        </w:rPr>
        <w:t xml:space="preserve">Barrett, D. </w:t>
      </w:r>
      <w:r w:rsidR="00266543">
        <w:rPr>
          <w:rFonts w:asciiTheme="minorHAnsi" w:hAnsiTheme="minorHAnsi" w:cstheme="minorHAnsi"/>
          <w:color w:val="000000"/>
          <w:shd w:val="clear" w:color="auto" w:fill="FFFFFF"/>
        </w:rPr>
        <w:t>(</w:t>
      </w:r>
      <w:r w:rsidR="00CE27DE" w:rsidRPr="00AF1CB1">
        <w:rPr>
          <w:rFonts w:asciiTheme="minorHAnsi" w:hAnsiTheme="minorHAnsi" w:cstheme="minorHAnsi"/>
          <w:color w:val="000000"/>
          <w:shd w:val="clear" w:color="auto" w:fill="FFFFFF"/>
        </w:rPr>
        <w:t>2020</w:t>
      </w:r>
      <w:r w:rsidR="00266543">
        <w:rPr>
          <w:rFonts w:asciiTheme="minorHAnsi" w:hAnsiTheme="minorHAnsi" w:cstheme="minorHAnsi"/>
          <w:color w:val="000000"/>
          <w:shd w:val="clear" w:color="auto" w:fill="FFFFFF"/>
        </w:rPr>
        <w:t>).</w:t>
      </w:r>
      <w:r w:rsidR="00CE27DE" w:rsidRPr="00AF1CB1">
        <w:rPr>
          <w:rFonts w:asciiTheme="minorHAnsi" w:hAnsiTheme="minorHAnsi" w:cstheme="minorHAnsi"/>
          <w:color w:val="000000"/>
          <w:shd w:val="clear" w:color="auto" w:fill="FFFFFF"/>
        </w:rPr>
        <w:t xml:space="preserve"> </w:t>
      </w:r>
    </w:p>
  </w:footnote>
  <w:footnote w:id="19">
    <w:p w14:paraId="6A63BDEA" w14:textId="2DB8F240" w:rsidR="007E3F4B" w:rsidRPr="00AF1CB1" w:rsidRDefault="007E3F4B" w:rsidP="008E3F6A">
      <w:pPr>
        <w:pStyle w:val="FootnoteText"/>
        <w:rPr>
          <w:rFonts w:asciiTheme="minorHAnsi" w:hAnsiTheme="minorHAnsi" w:cstheme="minorHAnsi"/>
        </w:rPr>
      </w:pPr>
      <w:r w:rsidRPr="00AF1CB1">
        <w:rPr>
          <w:rStyle w:val="FootnoteReference"/>
          <w:rFonts w:asciiTheme="minorHAnsi" w:hAnsiTheme="minorHAnsi" w:cstheme="minorHAnsi"/>
        </w:rPr>
        <w:footnoteRef/>
      </w:r>
      <w:r w:rsidRPr="00AF1CB1">
        <w:rPr>
          <w:rFonts w:asciiTheme="minorHAnsi" w:hAnsiTheme="minorHAnsi" w:cstheme="minorHAnsi"/>
        </w:rPr>
        <w:t xml:space="preserve"> </w:t>
      </w:r>
      <w:r w:rsidR="00CE27DE" w:rsidRPr="00AF1CB1">
        <w:rPr>
          <w:rFonts w:asciiTheme="minorHAnsi" w:hAnsiTheme="minorHAnsi" w:cstheme="minorHAnsi"/>
          <w:color w:val="000000"/>
          <w:shd w:val="clear" w:color="auto" w:fill="FFFFFF"/>
        </w:rPr>
        <w:t>Mathur, M.</w:t>
      </w:r>
      <w:r w:rsidR="00266543">
        <w:rPr>
          <w:rFonts w:asciiTheme="minorHAnsi" w:hAnsiTheme="minorHAnsi" w:cstheme="minorHAnsi"/>
          <w:color w:val="000000"/>
          <w:shd w:val="clear" w:color="auto" w:fill="FFFFFF"/>
        </w:rPr>
        <w:t xml:space="preserve"> (</w:t>
      </w:r>
      <w:r w:rsidR="00CE27DE" w:rsidRPr="00AF1CB1">
        <w:rPr>
          <w:rFonts w:asciiTheme="minorHAnsi" w:hAnsiTheme="minorHAnsi" w:cstheme="minorHAnsi"/>
          <w:color w:val="000000"/>
          <w:shd w:val="clear" w:color="auto" w:fill="FFFFFF"/>
        </w:rPr>
        <w:t>2016</w:t>
      </w:r>
      <w:r w:rsidR="00266543">
        <w:rPr>
          <w:rFonts w:asciiTheme="minorHAnsi" w:hAnsiTheme="minorHAnsi" w:cstheme="minorHAnsi"/>
          <w:color w:val="000000"/>
          <w:shd w:val="clear" w:color="auto" w:fill="FFFFFF"/>
        </w:rPr>
        <w:t>)</w:t>
      </w:r>
      <w:r w:rsidR="00CE27DE" w:rsidRPr="00AF1CB1">
        <w:rPr>
          <w:rFonts w:asciiTheme="minorHAnsi" w:hAnsiTheme="minorHAnsi" w:cstheme="minorHAnsi"/>
          <w:color w:val="000000"/>
          <w:shd w:val="clear" w:color="auto" w:fill="FFFFFF"/>
        </w:rPr>
        <w:t>.</w:t>
      </w:r>
    </w:p>
  </w:footnote>
  <w:footnote w:id="20">
    <w:p w14:paraId="068F02AE" w14:textId="51357E90" w:rsidR="007E3F4B" w:rsidRPr="006A2EAC" w:rsidRDefault="007E3F4B">
      <w:pPr>
        <w:pStyle w:val="FootnoteText"/>
      </w:pPr>
      <w:r w:rsidRPr="00AF1CB1">
        <w:rPr>
          <w:rStyle w:val="FootnoteReference"/>
          <w:rFonts w:asciiTheme="minorHAnsi" w:hAnsiTheme="minorHAnsi" w:cstheme="minorHAnsi"/>
        </w:rPr>
        <w:footnoteRef/>
      </w:r>
      <w:r w:rsidRPr="00AF1CB1">
        <w:rPr>
          <w:rFonts w:asciiTheme="minorHAnsi" w:hAnsiTheme="minorHAnsi" w:cstheme="minorHAnsi"/>
        </w:rPr>
        <w:t xml:space="preserve"> </w:t>
      </w:r>
      <w:r w:rsidR="00CE27DE" w:rsidRPr="00AF1CB1">
        <w:rPr>
          <w:rFonts w:asciiTheme="minorHAnsi" w:hAnsiTheme="minorHAnsi" w:cstheme="minorHAnsi"/>
          <w:color w:val="000000"/>
          <w:shd w:val="clear" w:color="auto" w:fill="FFFFFF"/>
        </w:rPr>
        <w:t xml:space="preserve">Mathur, M. </w:t>
      </w:r>
      <w:r w:rsidR="00266543">
        <w:rPr>
          <w:rFonts w:asciiTheme="minorHAnsi" w:hAnsiTheme="minorHAnsi" w:cstheme="minorHAnsi"/>
          <w:color w:val="000000"/>
          <w:shd w:val="clear" w:color="auto" w:fill="FFFFFF"/>
        </w:rPr>
        <w:t>(</w:t>
      </w:r>
      <w:r w:rsidR="00CE27DE" w:rsidRPr="00AF1CB1">
        <w:rPr>
          <w:rFonts w:asciiTheme="minorHAnsi" w:hAnsiTheme="minorHAnsi" w:cstheme="minorHAnsi"/>
          <w:color w:val="000000"/>
          <w:shd w:val="clear" w:color="auto" w:fill="FFFFFF"/>
        </w:rPr>
        <w:t>2016</w:t>
      </w:r>
      <w:r w:rsidR="00266543">
        <w:rPr>
          <w:rFonts w:asciiTheme="minorHAnsi" w:hAnsiTheme="minorHAnsi" w:cstheme="minorHAnsi"/>
          <w:color w:val="000000"/>
          <w:shd w:val="clear" w:color="auto" w:fill="FFFFFF"/>
        </w:rPr>
        <w:t>)</w:t>
      </w:r>
      <w:r w:rsidR="00CE27DE" w:rsidRPr="00AF1CB1">
        <w:rPr>
          <w:rFonts w:asciiTheme="minorHAnsi" w:hAnsiTheme="minorHAnsi" w:cstheme="minorHAnsi"/>
          <w:color w:val="000000"/>
          <w:shd w:val="clear" w:color="auto" w:fill="FFFFFF"/>
        </w:rPr>
        <w:t>.</w:t>
      </w:r>
    </w:p>
  </w:footnote>
  <w:footnote w:id="21">
    <w:p w14:paraId="59AC9900" w14:textId="0EA65936" w:rsidR="007E3F4B" w:rsidRPr="00AF1CB1" w:rsidRDefault="007E3F4B">
      <w:pPr>
        <w:pStyle w:val="FootnoteText"/>
        <w:rPr>
          <w:rFonts w:asciiTheme="minorHAnsi" w:hAnsiTheme="minorHAnsi" w:cstheme="minorHAnsi"/>
        </w:rPr>
      </w:pPr>
      <w:r w:rsidRPr="00AF1CB1">
        <w:rPr>
          <w:rStyle w:val="FootnoteReference"/>
          <w:rFonts w:asciiTheme="minorHAnsi" w:hAnsiTheme="minorHAnsi" w:cstheme="minorHAnsi"/>
        </w:rPr>
        <w:footnoteRef/>
      </w:r>
      <w:r w:rsidRPr="00AF1CB1">
        <w:rPr>
          <w:rFonts w:asciiTheme="minorHAnsi" w:hAnsiTheme="minorHAnsi" w:cstheme="minorHAnsi"/>
        </w:rPr>
        <w:t xml:space="preserve"> </w:t>
      </w:r>
      <w:r w:rsidRPr="00266543">
        <w:rPr>
          <w:rFonts w:asciiTheme="minorHAnsi" w:hAnsiTheme="minorHAnsi" w:cstheme="minorHAnsi"/>
          <w:i/>
          <w:iCs/>
        </w:rPr>
        <w:t>The Darjeeling Limited</w:t>
      </w:r>
      <w:r w:rsidR="00266543">
        <w:rPr>
          <w:rFonts w:asciiTheme="minorHAnsi" w:hAnsiTheme="minorHAnsi" w:cstheme="minorHAnsi"/>
        </w:rPr>
        <w:t>. (2007)</w:t>
      </w:r>
      <w:r w:rsidR="003B5FFF">
        <w:rPr>
          <w:rFonts w:asciiTheme="minorHAnsi" w:hAnsiTheme="minorHAnsi" w:cstheme="minorHAnsi"/>
        </w:rPr>
        <w:t>.</w:t>
      </w:r>
    </w:p>
  </w:footnote>
  <w:footnote w:id="22">
    <w:p w14:paraId="148A5211" w14:textId="71039C01" w:rsidR="007E3F4B" w:rsidRPr="00AF1CB1" w:rsidRDefault="007E3F4B">
      <w:pPr>
        <w:pStyle w:val="FootnoteText"/>
        <w:rPr>
          <w:rFonts w:asciiTheme="minorHAnsi" w:hAnsiTheme="minorHAnsi" w:cstheme="minorHAnsi"/>
        </w:rPr>
      </w:pPr>
      <w:r w:rsidRPr="00AF1CB1">
        <w:rPr>
          <w:rStyle w:val="FootnoteReference"/>
          <w:rFonts w:asciiTheme="minorHAnsi" w:hAnsiTheme="minorHAnsi" w:cstheme="minorHAnsi"/>
        </w:rPr>
        <w:footnoteRef/>
      </w:r>
      <w:r w:rsidRPr="00AF1CB1">
        <w:rPr>
          <w:rFonts w:asciiTheme="minorHAnsi" w:hAnsiTheme="minorHAnsi" w:cstheme="minorHAnsi"/>
        </w:rPr>
        <w:t xml:space="preserve"> </w:t>
      </w:r>
      <w:r w:rsidR="00CE27DE" w:rsidRPr="00AF1CB1">
        <w:rPr>
          <w:rFonts w:asciiTheme="minorHAnsi" w:hAnsiTheme="minorHAnsi" w:cstheme="minorHAnsi"/>
        </w:rPr>
        <w:t xml:space="preserve">Ashcroft, B., Griffiths, G. and Tiffin, H. </w:t>
      </w:r>
      <w:r w:rsidR="00266543">
        <w:rPr>
          <w:rFonts w:asciiTheme="minorHAnsi" w:hAnsiTheme="minorHAnsi" w:cstheme="minorHAnsi"/>
        </w:rPr>
        <w:t>(</w:t>
      </w:r>
      <w:r w:rsidR="00CE27DE" w:rsidRPr="00AF1CB1">
        <w:rPr>
          <w:rFonts w:asciiTheme="minorHAnsi" w:hAnsiTheme="minorHAnsi" w:cstheme="minorHAnsi"/>
        </w:rPr>
        <w:t>2002</w:t>
      </w:r>
      <w:r w:rsidR="00266543">
        <w:rPr>
          <w:rFonts w:asciiTheme="minorHAnsi" w:hAnsiTheme="minorHAnsi" w:cstheme="minorHAnsi"/>
        </w:rPr>
        <w:t>)</w:t>
      </w:r>
      <w:r w:rsidR="00CE27DE" w:rsidRPr="00AF1CB1">
        <w:rPr>
          <w:rFonts w:asciiTheme="minorHAnsi" w:hAnsiTheme="minorHAnsi" w:cstheme="minorHAnsi"/>
        </w:rPr>
        <w:t>. p 210.</w:t>
      </w:r>
    </w:p>
  </w:footnote>
  <w:footnote w:id="23">
    <w:p w14:paraId="6986DE42" w14:textId="44B4B964" w:rsidR="007E3F4B" w:rsidRPr="00AF1CB1" w:rsidRDefault="007E3F4B">
      <w:pPr>
        <w:pStyle w:val="FootnoteText"/>
        <w:rPr>
          <w:rFonts w:asciiTheme="minorHAnsi" w:hAnsiTheme="minorHAnsi" w:cstheme="minorHAnsi"/>
        </w:rPr>
      </w:pPr>
      <w:r w:rsidRPr="00AF1CB1">
        <w:rPr>
          <w:rStyle w:val="FootnoteReference"/>
          <w:rFonts w:asciiTheme="minorHAnsi" w:hAnsiTheme="minorHAnsi" w:cstheme="minorHAnsi"/>
        </w:rPr>
        <w:footnoteRef/>
      </w:r>
      <w:r w:rsidRPr="00AF1CB1">
        <w:rPr>
          <w:rFonts w:asciiTheme="minorHAnsi" w:hAnsiTheme="minorHAnsi" w:cstheme="minorHAnsi"/>
        </w:rPr>
        <w:t xml:space="preserve"> </w:t>
      </w:r>
      <w:r w:rsidR="00266543" w:rsidRPr="00AF1CB1">
        <w:rPr>
          <w:rFonts w:asciiTheme="minorHAnsi" w:hAnsiTheme="minorHAnsi" w:cstheme="minorHAnsi"/>
          <w:color w:val="000000"/>
          <w:shd w:val="clear" w:color="auto" w:fill="FFFFFF"/>
        </w:rPr>
        <w:t xml:space="preserve">Said, E. </w:t>
      </w:r>
      <w:r w:rsidR="00266543">
        <w:rPr>
          <w:rFonts w:asciiTheme="minorHAnsi" w:hAnsiTheme="minorHAnsi" w:cstheme="minorHAnsi"/>
          <w:color w:val="000000"/>
          <w:shd w:val="clear" w:color="auto" w:fill="FFFFFF"/>
        </w:rPr>
        <w:t>(</w:t>
      </w:r>
      <w:r w:rsidR="00266543" w:rsidRPr="00AF1CB1">
        <w:rPr>
          <w:rFonts w:asciiTheme="minorHAnsi" w:hAnsiTheme="minorHAnsi" w:cstheme="minorHAnsi"/>
          <w:color w:val="000000"/>
          <w:shd w:val="clear" w:color="auto" w:fill="FFFFFF"/>
        </w:rPr>
        <w:t>2005</w:t>
      </w:r>
      <w:r w:rsidR="00266543">
        <w:rPr>
          <w:rFonts w:asciiTheme="minorHAnsi" w:hAnsiTheme="minorHAnsi" w:cstheme="minorHAnsi"/>
          <w:color w:val="000000"/>
          <w:shd w:val="clear" w:color="auto" w:fill="FFFFFF"/>
        </w:rPr>
        <w:t>)</w:t>
      </w:r>
      <w:r w:rsidR="00266543" w:rsidRPr="00AF1CB1">
        <w:rPr>
          <w:rFonts w:asciiTheme="minorHAnsi" w:hAnsiTheme="minorHAnsi" w:cstheme="minorHAnsi"/>
          <w:color w:val="000000"/>
          <w:shd w:val="clear" w:color="auto" w:fill="FFFFFF"/>
        </w:rPr>
        <w:t>.</w:t>
      </w:r>
    </w:p>
  </w:footnote>
  <w:footnote w:id="24">
    <w:p w14:paraId="4AD1142C" w14:textId="5BF831BD" w:rsidR="007E3F4B" w:rsidRDefault="007E3F4B">
      <w:pPr>
        <w:pStyle w:val="FootnoteText"/>
      </w:pPr>
      <w:r w:rsidRPr="00AF1CB1">
        <w:rPr>
          <w:rStyle w:val="FootnoteReference"/>
          <w:rFonts w:asciiTheme="minorHAnsi" w:hAnsiTheme="minorHAnsi" w:cstheme="minorHAnsi"/>
        </w:rPr>
        <w:footnoteRef/>
      </w:r>
      <w:r w:rsidRPr="00AF1CB1">
        <w:rPr>
          <w:rFonts w:asciiTheme="minorHAnsi" w:hAnsiTheme="minorHAnsi" w:cstheme="minorHAnsi"/>
        </w:rPr>
        <w:t xml:space="preserve"> </w:t>
      </w:r>
      <w:r w:rsidR="00CE27DE" w:rsidRPr="00AF1CB1">
        <w:rPr>
          <w:rFonts w:asciiTheme="minorHAnsi" w:hAnsiTheme="minorHAnsi" w:cstheme="minorHAnsi"/>
          <w:color w:val="000000"/>
          <w:shd w:val="clear" w:color="auto" w:fill="FFFFFF"/>
        </w:rPr>
        <w:t xml:space="preserve">Mason, J. </w:t>
      </w:r>
      <w:r w:rsidR="00266543">
        <w:rPr>
          <w:rFonts w:asciiTheme="minorHAnsi" w:hAnsiTheme="minorHAnsi" w:cstheme="minorHAnsi"/>
          <w:color w:val="000000"/>
          <w:shd w:val="clear" w:color="auto" w:fill="FFFFFF"/>
        </w:rPr>
        <w:t>(</w:t>
      </w:r>
      <w:r w:rsidR="00CE27DE" w:rsidRPr="00AF1CB1">
        <w:rPr>
          <w:rFonts w:asciiTheme="minorHAnsi" w:hAnsiTheme="minorHAnsi" w:cstheme="minorHAnsi"/>
          <w:color w:val="000000"/>
          <w:shd w:val="clear" w:color="auto" w:fill="FFFFFF"/>
        </w:rPr>
        <w:t>2017</w:t>
      </w:r>
      <w:r w:rsidR="00266543">
        <w:rPr>
          <w:rFonts w:asciiTheme="minorHAnsi" w:hAnsiTheme="minorHAnsi" w:cstheme="minorHAnsi"/>
          <w:color w:val="000000"/>
          <w:shd w:val="clear" w:color="auto" w:fill="FFFFFF"/>
        </w:rPr>
        <w:t>)</w:t>
      </w:r>
      <w:r w:rsidR="00CE27DE" w:rsidRPr="00AF1CB1">
        <w:rPr>
          <w:rFonts w:asciiTheme="minorHAnsi" w:hAnsiTheme="minorHAnsi" w:cstheme="minorHAnsi"/>
          <w:color w:val="000000"/>
          <w:shd w:val="clear" w:color="auto" w:fill="FFFFFF"/>
        </w:rPr>
        <w:t>.</w:t>
      </w:r>
    </w:p>
  </w:footnote>
  <w:footnote w:id="25">
    <w:p w14:paraId="6D32AE26" w14:textId="494B8A29" w:rsidR="007E3F4B" w:rsidRPr="00AF1CB1" w:rsidRDefault="007E3F4B" w:rsidP="00CE27DE">
      <w:pPr>
        <w:rPr>
          <w:rFonts w:asciiTheme="minorHAnsi" w:hAnsiTheme="minorHAnsi" w:cstheme="minorHAnsi"/>
          <w:color w:val="000000"/>
          <w:shd w:val="clear" w:color="auto" w:fill="FFFFFF"/>
        </w:rPr>
      </w:pPr>
      <w:r w:rsidRPr="00AF1CB1">
        <w:rPr>
          <w:rStyle w:val="FootnoteReference"/>
          <w:rFonts w:asciiTheme="minorHAnsi" w:hAnsiTheme="minorHAnsi" w:cstheme="minorHAnsi"/>
        </w:rPr>
        <w:footnoteRef/>
      </w:r>
      <w:r w:rsidRPr="00AF1CB1">
        <w:rPr>
          <w:rFonts w:asciiTheme="minorHAnsi" w:hAnsiTheme="minorHAnsi" w:cstheme="minorHAnsi"/>
        </w:rPr>
        <w:t xml:space="preserve"> </w:t>
      </w:r>
      <w:r w:rsidR="00CE27DE" w:rsidRPr="00AF1CB1">
        <w:rPr>
          <w:rFonts w:asciiTheme="minorHAnsi" w:hAnsiTheme="minorHAnsi" w:cstheme="minorHAnsi"/>
          <w:color w:val="000000"/>
          <w:shd w:val="clear" w:color="auto" w:fill="FFFFFF"/>
        </w:rPr>
        <w:t>Mathu</w:t>
      </w:r>
      <w:bookmarkStart w:id="0" w:name="_GoBack"/>
      <w:bookmarkEnd w:id="0"/>
      <w:r w:rsidR="00CE27DE" w:rsidRPr="00AF1CB1">
        <w:rPr>
          <w:rFonts w:asciiTheme="minorHAnsi" w:hAnsiTheme="minorHAnsi" w:cstheme="minorHAnsi"/>
          <w:color w:val="000000"/>
          <w:shd w:val="clear" w:color="auto" w:fill="FFFFFF"/>
        </w:rPr>
        <w:t xml:space="preserve">r, M. </w:t>
      </w:r>
      <w:r w:rsidR="00266543">
        <w:rPr>
          <w:rFonts w:asciiTheme="minorHAnsi" w:hAnsiTheme="minorHAnsi" w:cstheme="minorHAnsi"/>
          <w:color w:val="000000"/>
          <w:shd w:val="clear" w:color="auto" w:fill="FFFFFF"/>
        </w:rPr>
        <w:t>(</w:t>
      </w:r>
      <w:r w:rsidR="00CE27DE" w:rsidRPr="00AF1CB1">
        <w:rPr>
          <w:rFonts w:asciiTheme="minorHAnsi" w:hAnsiTheme="minorHAnsi" w:cstheme="minorHAnsi"/>
          <w:color w:val="000000"/>
          <w:shd w:val="clear" w:color="auto" w:fill="FFFFFF"/>
        </w:rPr>
        <w:t>2016</w:t>
      </w:r>
      <w:r w:rsidR="00266543">
        <w:rPr>
          <w:rFonts w:asciiTheme="minorHAnsi" w:hAnsiTheme="minorHAnsi" w:cstheme="minorHAnsi"/>
          <w:color w:val="000000"/>
          <w:shd w:val="clear" w:color="auto" w:fill="FFFFFF"/>
        </w:rPr>
        <w:t>)</w:t>
      </w:r>
      <w:r w:rsidR="00CE27DE" w:rsidRPr="00AF1CB1">
        <w:rPr>
          <w:rFonts w:asciiTheme="minorHAnsi" w:hAnsiTheme="minorHAnsi" w:cstheme="minorHAnsi"/>
          <w:color w:val="000000"/>
          <w:shd w:val="clear" w:color="auto" w:fill="FFFFFF"/>
        </w:rPr>
        <w:t>.</w:t>
      </w:r>
    </w:p>
  </w:footnote>
  <w:footnote w:id="26">
    <w:p w14:paraId="15AAE46F" w14:textId="6D382F9E" w:rsidR="007E3F4B" w:rsidRPr="00AF1CB1" w:rsidRDefault="007E3F4B">
      <w:pPr>
        <w:pStyle w:val="FootnoteText"/>
        <w:rPr>
          <w:rFonts w:asciiTheme="minorHAnsi" w:hAnsiTheme="minorHAnsi" w:cstheme="minorHAnsi"/>
        </w:rPr>
      </w:pPr>
      <w:r w:rsidRPr="00AF1CB1">
        <w:rPr>
          <w:rStyle w:val="FootnoteReference"/>
          <w:rFonts w:asciiTheme="minorHAnsi" w:hAnsiTheme="minorHAnsi" w:cstheme="minorHAnsi"/>
        </w:rPr>
        <w:footnoteRef/>
      </w:r>
      <w:r w:rsidRPr="00AF1CB1">
        <w:rPr>
          <w:rFonts w:asciiTheme="minorHAnsi" w:hAnsiTheme="minorHAnsi" w:cstheme="minorHAnsi"/>
        </w:rPr>
        <w:t xml:space="preserve"> </w:t>
      </w:r>
      <w:r w:rsidR="00266543" w:rsidRPr="00266543">
        <w:rPr>
          <w:rFonts w:asciiTheme="minorHAnsi" w:hAnsiTheme="minorHAnsi" w:cstheme="minorHAnsi"/>
          <w:i/>
          <w:iCs/>
        </w:rPr>
        <w:t>The Darjeeling Limited</w:t>
      </w:r>
      <w:r w:rsidR="00266543">
        <w:rPr>
          <w:rFonts w:asciiTheme="minorHAnsi" w:hAnsiTheme="minorHAnsi" w:cstheme="minorHAnsi"/>
        </w:rPr>
        <w:t>. (2007)</w:t>
      </w:r>
      <w:r w:rsidR="003F6FFA" w:rsidRPr="00AF1CB1">
        <w:rPr>
          <w:rFonts w:asciiTheme="minorHAnsi" w:hAnsiTheme="minorHAnsi" w:cstheme="minorHAnsi"/>
          <w:color w:val="000000"/>
          <w:shd w:val="clear" w:color="auto" w:fill="FFFFFF"/>
        </w:rPr>
        <w:t xml:space="preserve"> </w:t>
      </w:r>
    </w:p>
  </w:footnote>
  <w:footnote w:id="27">
    <w:p w14:paraId="6A0A0323" w14:textId="01837F36" w:rsidR="007E3F4B" w:rsidRPr="00C42E2D" w:rsidRDefault="007E3F4B">
      <w:pPr>
        <w:pStyle w:val="FootnoteText"/>
      </w:pPr>
      <w:r w:rsidRPr="00AF1CB1">
        <w:rPr>
          <w:rStyle w:val="FootnoteReference"/>
          <w:rFonts w:asciiTheme="minorHAnsi" w:hAnsiTheme="minorHAnsi" w:cstheme="minorHAnsi"/>
        </w:rPr>
        <w:footnoteRef/>
      </w:r>
      <w:r w:rsidRPr="00AF1CB1">
        <w:rPr>
          <w:rFonts w:asciiTheme="minorHAnsi" w:hAnsiTheme="minorHAnsi" w:cstheme="minorHAnsi"/>
        </w:rPr>
        <w:t xml:space="preserve"> </w:t>
      </w:r>
      <w:r w:rsidR="00CE27DE" w:rsidRPr="00AF1CB1">
        <w:rPr>
          <w:rFonts w:asciiTheme="minorHAnsi" w:hAnsiTheme="minorHAnsi" w:cstheme="minorHAnsi"/>
          <w:color w:val="000000"/>
          <w:shd w:val="clear" w:color="auto" w:fill="FFFFFF"/>
        </w:rPr>
        <w:t>Mason, J.</w:t>
      </w:r>
      <w:r w:rsidR="00266543">
        <w:rPr>
          <w:rFonts w:asciiTheme="minorHAnsi" w:hAnsiTheme="minorHAnsi" w:cstheme="minorHAnsi"/>
          <w:color w:val="000000"/>
          <w:shd w:val="clear" w:color="auto" w:fill="FFFFFF"/>
        </w:rPr>
        <w:t xml:space="preserve"> (</w:t>
      </w:r>
      <w:r w:rsidR="00CE27DE" w:rsidRPr="00AF1CB1">
        <w:rPr>
          <w:rFonts w:asciiTheme="minorHAnsi" w:hAnsiTheme="minorHAnsi" w:cstheme="minorHAnsi"/>
          <w:color w:val="000000"/>
          <w:shd w:val="clear" w:color="auto" w:fill="FFFFFF"/>
        </w:rPr>
        <w:t>2017</w:t>
      </w:r>
      <w:r w:rsidR="00266543">
        <w:rPr>
          <w:rFonts w:asciiTheme="minorHAnsi" w:hAnsiTheme="minorHAnsi" w:cstheme="minorHAnsi"/>
          <w:color w:val="000000"/>
          <w:shd w:val="clear" w:color="auto" w:fill="FFFFFF"/>
        </w:rPr>
        <w:t>)</w:t>
      </w:r>
      <w:r w:rsidR="00CE27DE" w:rsidRPr="00AF1CB1">
        <w:rPr>
          <w:rFonts w:asciiTheme="minorHAnsi" w:hAnsiTheme="minorHAnsi" w:cstheme="minorHAnsi"/>
          <w:color w:val="000000"/>
          <w:shd w:val="clear" w:color="auto" w:fill="FFFFFF"/>
        </w:rPr>
        <w:t>.</w:t>
      </w:r>
    </w:p>
  </w:footnote>
  <w:footnote w:id="28">
    <w:p w14:paraId="5A90067B" w14:textId="1BA9B312" w:rsidR="007E3F4B" w:rsidRPr="00AF1CB1" w:rsidRDefault="007E3F4B">
      <w:pPr>
        <w:pStyle w:val="FootnoteText"/>
        <w:rPr>
          <w:rFonts w:asciiTheme="minorHAnsi" w:hAnsiTheme="minorHAnsi" w:cstheme="minorHAnsi"/>
        </w:rPr>
      </w:pPr>
      <w:r w:rsidRPr="00AF1CB1">
        <w:rPr>
          <w:rStyle w:val="FootnoteReference"/>
          <w:rFonts w:asciiTheme="minorHAnsi" w:hAnsiTheme="minorHAnsi" w:cstheme="minorHAnsi"/>
        </w:rPr>
        <w:footnoteRef/>
      </w:r>
      <w:r w:rsidRPr="00AF1CB1">
        <w:rPr>
          <w:rFonts w:asciiTheme="minorHAnsi" w:hAnsiTheme="minorHAnsi" w:cstheme="minorHAnsi"/>
        </w:rPr>
        <w:t xml:space="preserve"> </w:t>
      </w:r>
      <w:r w:rsidRPr="00266543">
        <w:rPr>
          <w:rFonts w:asciiTheme="minorHAnsi" w:hAnsiTheme="minorHAnsi" w:cstheme="minorHAnsi"/>
          <w:color w:val="222222"/>
          <w:shd w:val="clear" w:color="auto" w:fill="FFFFFF"/>
        </w:rPr>
        <w:t>Hall</w:t>
      </w:r>
      <w:r w:rsidR="003B5FFF">
        <w:rPr>
          <w:rFonts w:asciiTheme="minorHAnsi" w:hAnsiTheme="minorHAnsi" w:cstheme="minorHAnsi"/>
          <w:color w:val="222222"/>
          <w:shd w:val="clear" w:color="auto" w:fill="FFFFFF"/>
        </w:rPr>
        <w:t>, S</w:t>
      </w:r>
      <w:r w:rsidR="00AF1CB1" w:rsidRPr="00266543">
        <w:rPr>
          <w:rFonts w:asciiTheme="minorHAnsi" w:hAnsiTheme="minorHAnsi" w:cstheme="minorHAnsi"/>
          <w:color w:val="222222"/>
          <w:shd w:val="clear" w:color="auto" w:fill="FFFFFF"/>
        </w:rPr>
        <w:t>. (1973)</w:t>
      </w:r>
      <w:r w:rsidRPr="00266543">
        <w:rPr>
          <w:rFonts w:asciiTheme="minorHAnsi" w:hAnsiTheme="minorHAnsi" w:cstheme="minorHAnsi"/>
          <w:color w:val="222222"/>
          <w:shd w:val="clear" w:color="auto" w:fill="FFFFFF"/>
        </w:rPr>
        <w:t>.</w:t>
      </w:r>
      <w:r w:rsidR="007F3DAD">
        <w:rPr>
          <w:rFonts w:asciiTheme="minorHAnsi" w:hAnsiTheme="minorHAnsi" w:cstheme="minorHAnsi"/>
          <w:color w:val="222222"/>
          <w:shd w:val="clear" w:color="auto" w:fill="FFFFFF"/>
        </w:rPr>
        <w:t xml:space="preserve"> </w:t>
      </w:r>
      <w:r w:rsidR="007F3DAD" w:rsidRPr="007F3DAD">
        <w:rPr>
          <w:rFonts w:asciiTheme="minorHAnsi" w:hAnsiTheme="minorHAnsi" w:cstheme="minorHAnsi"/>
          <w:i/>
          <w:iCs/>
          <w:color w:val="222222"/>
          <w:shd w:val="clear" w:color="auto" w:fill="FFFFFF"/>
        </w:rPr>
        <w:t>Encoding and Decoding in The Television Discourse</w:t>
      </w:r>
      <w:r w:rsidR="003B5FFF">
        <w:rPr>
          <w:rFonts w:asciiTheme="minorHAnsi" w:hAnsiTheme="minorHAnsi" w:cstheme="minorHAnsi"/>
          <w:i/>
          <w:iCs/>
          <w:color w:val="222222"/>
          <w:shd w:val="clear" w:color="auto" w:fill="FFFFFF"/>
        </w:rPr>
        <w:t>.</w:t>
      </w:r>
      <w:r w:rsidR="00AF1CB1" w:rsidRPr="00266543">
        <w:rPr>
          <w:rFonts w:asciiTheme="minorHAnsi" w:hAnsiTheme="minorHAnsi" w:cstheme="minorHAnsi"/>
          <w:color w:val="222222"/>
          <w:shd w:val="clear" w:color="auto" w:fill="FFFFFF"/>
        </w:rPr>
        <w:t xml:space="preserve"> p.12.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DA1533"/>
    <w:multiLevelType w:val="hybridMultilevel"/>
    <w:tmpl w:val="F692EF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D0B"/>
    <w:rsid w:val="00000341"/>
    <w:rsid w:val="000070F0"/>
    <w:rsid w:val="000109EC"/>
    <w:rsid w:val="000178CF"/>
    <w:rsid w:val="00021EBE"/>
    <w:rsid w:val="000518F4"/>
    <w:rsid w:val="000564A1"/>
    <w:rsid w:val="000A1662"/>
    <w:rsid w:val="000A7528"/>
    <w:rsid w:val="000C5C31"/>
    <w:rsid w:val="000F4EE3"/>
    <w:rsid w:val="001059F0"/>
    <w:rsid w:val="00117546"/>
    <w:rsid w:val="001207E0"/>
    <w:rsid w:val="001348BC"/>
    <w:rsid w:val="00142A21"/>
    <w:rsid w:val="001510F5"/>
    <w:rsid w:val="00155083"/>
    <w:rsid w:val="001621F6"/>
    <w:rsid w:val="0016401C"/>
    <w:rsid w:val="00177713"/>
    <w:rsid w:val="001A3FD8"/>
    <w:rsid w:val="001C556B"/>
    <w:rsid w:val="001C5C52"/>
    <w:rsid w:val="001D7408"/>
    <w:rsid w:val="001D77C3"/>
    <w:rsid w:val="001D7BEF"/>
    <w:rsid w:val="001E2AE5"/>
    <w:rsid w:val="001F033D"/>
    <w:rsid w:val="001F24CC"/>
    <w:rsid w:val="001F31DF"/>
    <w:rsid w:val="002661C6"/>
    <w:rsid w:val="00266543"/>
    <w:rsid w:val="00271750"/>
    <w:rsid w:val="00273D63"/>
    <w:rsid w:val="00291A00"/>
    <w:rsid w:val="00295925"/>
    <w:rsid w:val="002A6671"/>
    <w:rsid w:val="002C6DED"/>
    <w:rsid w:val="002D2F5F"/>
    <w:rsid w:val="002D7FA5"/>
    <w:rsid w:val="002E48AC"/>
    <w:rsid w:val="002E71CC"/>
    <w:rsid w:val="002F41B4"/>
    <w:rsid w:val="00303EA2"/>
    <w:rsid w:val="003043CD"/>
    <w:rsid w:val="003058AF"/>
    <w:rsid w:val="003101F7"/>
    <w:rsid w:val="003228B0"/>
    <w:rsid w:val="00334CCB"/>
    <w:rsid w:val="003460CD"/>
    <w:rsid w:val="00351774"/>
    <w:rsid w:val="00352EE8"/>
    <w:rsid w:val="00374480"/>
    <w:rsid w:val="0038235E"/>
    <w:rsid w:val="00396E3D"/>
    <w:rsid w:val="003B5FFF"/>
    <w:rsid w:val="003C621B"/>
    <w:rsid w:val="003D6E4D"/>
    <w:rsid w:val="003F111B"/>
    <w:rsid w:val="003F6FFA"/>
    <w:rsid w:val="00426AF7"/>
    <w:rsid w:val="00431B8A"/>
    <w:rsid w:val="00445046"/>
    <w:rsid w:val="0045220A"/>
    <w:rsid w:val="00452D07"/>
    <w:rsid w:val="00452DAA"/>
    <w:rsid w:val="00452ED3"/>
    <w:rsid w:val="004544EF"/>
    <w:rsid w:val="00455F72"/>
    <w:rsid w:val="004740E6"/>
    <w:rsid w:val="004B3A9E"/>
    <w:rsid w:val="004C0347"/>
    <w:rsid w:val="004C10C0"/>
    <w:rsid w:val="004C63C3"/>
    <w:rsid w:val="004D235B"/>
    <w:rsid w:val="004E2A47"/>
    <w:rsid w:val="004E53E9"/>
    <w:rsid w:val="004E5B09"/>
    <w:rsid w:val="005100B4"/>
    <w:rsid w:val="00514592"/>
    <w:rsid w:val="00516971"/>
    <w:rsid w:val="00520AB0"/>
    <w:rsid w:val="00531BAA"/>
    <w:rsid w:val="00531D05"/>
    <w:rsid w:val="00545195"/>
    <w:rsid w:val="00552892"/>
    <w:rsid w:val="00580465"/>
    <w:rsid w:val="00581E53"/>
    <w:rsid w:val="00591F76"/>
    <w:rsid w:val="005A7261"/>
    <w:rsid w:val="005C16A9"/>
    <w:rsid w:val="005D3814"/>
    <w:rsid w:val="005D42BB"/>
    <w:rsid w:val="005E2682"/>
    <w:rsid w:val="006002FC"/>
    <w:rsid w:val="00603176"/>
    <w:rsid w:val="006148EE"/>
    <w:rsid w:val="00663C7F"/>
    <w:rsid w:val="006662F7"/>
    <w:rsid w:val="00685ED6"/>
    <w:rsid w:val="006A2EAC"/>
    <w:rsid w:val="006A6782"/>
    <w:rsid w:val="006B185F"/>
    <w:rsid w:val="006C7643"/>
    <w:rsid w:val="006D4710"/>
    <w:rsid w:val="006E089D"/>
    <w:rsid w:val="006E769C"/>
    <w:rsid w:val="006F2978"/>
    <w:rsid w:val="00712FA8"/>
    <w:rsid w:val="0074164C"/>
    <w:rsid w:val="00741ECB"/>
    <w:rsid w:val="007547EA"/>
    <w:rsid w:val="00761D0B"/>
    <w:rsid w:val="00786DEF"/>
    <w:rsid w:val="007A76A8"/>
    <w:rsid w:val="007B15E1"/>
    <w:rsid w:val="007E3F4B"/>
    <w:rsid w:val="007F0713"/>
    <w:rsid w:val="007F3DAD"/>
    <w:rsid w:val="008059B9"/>
    <w:rsid w:val="008174FD"/>
    <w:rsid w:val="008556D4"/>
    <w:rsid w:val="008619B6"/>
    <w:rsid w:val="00870E50"/>
    <w:rsid w:val="0087137D"/>
    <w:rsid w:val="008806D7"/>
    <w:rsid w:val="008816E4"/>
    <w:rsid w:val="008834B8"/>
    <w:rsid w:val="00890D1E"/>
    <w:rsid w:val="00897437"/>
    <w:rsid w:val="008B18AF"/>
    <w:rsid w:val="008B7EC7"/>
    <w:rsid w:val="008C110B"/>
    <w:rsid w:val="008C3BF0"/>
    <w:rsid w:val="008D5255"/>
    <w:rsid w:val="008E3F6A"/>
    <w:rsid w:val="008F1D10"/>
    <w:rsid w:val="00950BC1"/>
    <w:rsid w:val="009547B7"/>
    <w:rsid w:val="00956626"/>
    <w:rsid w:val="00960437"/>
    <w:rsid w:val="009630AF"/>
    <w:rsid w:val="00971A3E"/>
    <w:rsid w:val="00984587"/>
    <w:rsid w:val="009958C0"/>
    <w:rsid w:val="009A1166"/>
    <w:rsid w:val="009A2651"/>
    <w:rsid w:val="009B4818"/>
    <w:rsid w:val="009B696C"/>
    <w:rsid w:val="009C711D"/>
    <w:rsid w:val="00A0248A"/>
    <w:rsid w:val="00A04BF0"/>
    <w:rsid w:val="00A20259"/>
    <w:rsid w:val="00A22B0A"/>
    <w:rsid w:val="00A27517"/>
    <w:rsid w:val="00A521FF"/>
    <w:rsid w:val="00A724E0"/>
    <w:rsid w:val="00A8202A"/>
    <w:rsid w:val="00AB68C2"/>
    <w:rsid w:val="00AC3644"/>
    <w:rsid w:val="00AD3B91"/>
    <w:rsid w:val="00AE0F91"/>
    <w:rsid w:val="00AE2F10"/>
    <w:rsid w:val="00AE5978"/>
    <w:rsid w:val="00AE747B"/>
    <w:rsid w:val="00AF1CB1"/>
    <w:rsid w:val="00AF475B"/>
    <w:rsid w:val="00B044AA"/>
    <w:rsid w:val="00B07570"/>
    <w:rsid w:val="00B42984"/>
    <w:rsid w:val="00B52E20"/>
    <w:rsid w:val="00B64475"/>
    <w:rsid w:val="00B7656E"/>
    <w:rsid w:val="00B8008B"/>
    <w:rsid w:val="00B95878"/>
    <w:rsid w:val="00BD1BA4"/>
    <w:rsid w:val="00BD2EC2"/>
    <w:rsid w:val="00BE091E"/>
    <w:rsid w:val="00BF5F7A"/>
    <w:rsid w:val="00C42E2D"/>
    <w:rsid w:val="00C452E1"/>
    <w:rsid w:val="00C51EFA"/>
    <w:rsid w:val="00C5357D"/>
    <w:rsid w:val="00C55AC7"/>
    <w:rsid w:val="00C60B5C"/>
    <w:rsid w:val="00C824B8"/>
    <w:rsid w:val="00C96563"/>
    <w:rsid w:val="00CB7DFC"/>
    <w:rsid w:val="00CC42AB"/>
    <w:rsid w:val="00CC57D4"/>
    <w:rsid w:val="00CE27DE"/>
    <w:rsid w:val="00CE4B04"/>
    <w:rsid w:val="00CF78CF"/>
    <w:rsid w:val="00D13A39"/>
    <w:rsid w:val="00D267CD"/>
    <w:rsid w:val="00D33278"/>
    <w:rsid w:val="00D34B78"/>
    <w:rsid w:val="00D504C9"/>
    <w:rsid w:val="00D65BFA"/>
    <w:rsid w:val="00D6730F"/>
    <w:rsid w:val="00D80CE5"/>
    <w:rsid w:val="00D975CD"/>
    <w:rsid w:val="00DA1EBE"/>
    <w:rsid w:val="00DB1F05"/>
    <w:rsid w:val="00DD3F7A"/>
    <w:rsid w:val="00DF5933"/>
    <w:rsid w:val="00E04C1E"/>
    <w:rsid w:val="00E27598"/>
    <w:rsid w:val="00E45D8C"/>
    <w:rsid w:val="00E609A8"/>
    <w:rsid w:val="00EA0983"/>
    <w:rsid w:val="00EA3F5E"/>
    <w:rsid w:val="00EA42C4"/>
    <w:rsid w:val="00EA468F"/>
    <w:rsid w:val="00EA6851"/>
    <w:rsid w:val="00EC2840"/>
    <w:rsid w:val="00EE0309"/>
    <w:rsid w:val="00EE5030"/>
    <w:rsid w:val="00EF206C"/>
    <w:rsid w:val="00EF4EA3"/>
    <w:rsid w:val="00EF5522"/>
    <w:rsid w:val="00EF5981"/>
    <w:rsid w:val="00F04A1F"/>
    <w:rsid w:val="00F1709D"/>
    <w:rsid w:val="00F24658"/>
    <w:rsid w:val="00F548D5"/>
    <w:rsid w:val="00F60D3C"/>
    <w:rsid w:val="00F70638"/>
    <w:rsid w:val="00F71594"/>
    <w:rsid w:val="00F870F6"/>
    <w:rsid w:val="00FD6534"/>
    <w:rsid w:val="00FE1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D9B5D"/>
  <w15:chartTrackingRefBased/>
  <w15:docId w15:val="{C1FFBC7D-9DD1-4863-B685-230754CA5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0F6"/>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834B8"/>
  </w:style>
  <w:style w:type="character" w:customStyle="1" w:styleId="FootnoteTextChar">
    <w:name w:val="Footnote Text Char"/>
    <w:basedOn w:val="DefaultParagraphFont"/>
    <w:link w:val="FootnoteText"/>
    <w:uiPriority w:val="99"/>
    <w:semiHidden/>
    <w:rsid w:val="008834B8"/>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8834B8"/>
    <w:rPr>
      <w:vertAlign w:val="superscript"/>
    </w:rPr>
  </w:style>
  <w:style w:type="character" w:styleId="Hyperlink">
    <w:name w:val="Hyperlink"/>
    <w:basedOn w:val="DefaultParagraphFont"/>
    <w:uiPriority w:val="99"/>
    <w:unhideWhenUsed/>
    <w:rsid w:val="008806D7"/>
    <w:rPr>
      <w:color w:val="0563C1" w:themeColor="hyperlink"/>
      <w:u w:val="single"/>
    </w:rPr>
  </w:style>
  <w:style w:type="character" w:styleId="UnresolvedMention">
    <w:name w:val="Unresolved Mention"/>
    <w:basedOn w:val="DefaultParagraphFont"/>
    <w:uiPriority w:val="99"/>
    <w:semiHidden/>
    <w:unhideWhenUsed/>
    <w:rsid w:val="008806D7"/>
    <w:rPr>
      <w:color w:val="605E5C"/>
      <w:shd w:val="clear" w:color="auto" w:fill="E1DFDD"/>
    </w:rPr>
  </w:style>
  <w:style w:type="character" w:styleId="FollowedHyperlink">
    <w:name w:val="FollowedHyperlink"/>
    <w:basedOn w:val="DefaultParagraphFont"/>
    <w:uiPriority w:val="99"/>
    <w:semiHidden/>
    <w:unhideWhenUsed/>
    <w:rsid w:val="005E2682"/>
    <w:rPr>
      <w:color w:val="954F72" w:themeColor="followedHyperlink"/>
      <w:u w:val="single"/>
    </w:rPr>
  </w:style>
  <w:style w:type="paragraph" w:styleId="ListParagraph">
    <w:name w:val="List Paragraph"/>
    <w:basedOn w:val="Normal"/>
    <w:uiPriority w:val="34"/>
    <w:qFormat/>
    <w:rsid w:val="00581E53"/>
    <w:pPr>
      <w:ind w:left="720"/>
      <w:contextualSpacing/>
    </w:pPr>
  </w:style>
  <w:style w:type="character" w:customStyle="1" w:styleId="cs1-format">
    <w:name w:val="cs1-format"/>
    <w:basedOn w:val="DefaultParagraphFont"/>
    <w:rsid w:val="003043CD"/>
  </w:style>
  <w:style w:type="character" w:customStyle="1" w:styleId="reference-accessdate">
    <w:name w:val="reference-accessdate"/>
    <w:basedOn w:val="DefaultParagraphFont"/>
    <w:rsid w:val="003043CD"/>
  </w:style>
  <w:style w:type="character" w:customStyle="1" w:styleId="nowrap">
    <w:name w:val="nowrap"/>
    <w:basedOn w:val="DefaultParagraphFont"/>
    <w:rsid w:val="003043CD"/>
  </w:style>
  <w:style w:type="paragraph" w:styleId="BalloonText">
    <w:name w:val="Balloon Text"/>
    <w:basedOn w:val="Normal"/>
    <w:link w:val="BalloonTextChar"/>
    <w:uiPriority w:val="99"/>
    <w:semiHidden/>
    <w:unhideWhenUsed/>
    <w:rsid w:val="00E609A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09A8"/>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548640">
      <w:bodyDiv w:val="1"/>
      <w:marLeft w:val="0"/>
      <w:marRight w:val="0"/>
      <w:marTop w:val="0"/>
      <w:marBottom w:val="0"/>
      <w:divBdr>
        <w:top w:val="none" w:sz="0" w:space="0" w:color="auto"/>
        <w:left w:val="none" w:sz="0" w:space="0" w:color="auto"/>
        <w:bottom w:val="none" w:sz="0" w:space="0" w:color="auto"/>
        <w:right w:val="none" w:sz="0" w:space="0" w:color="auto"/>
      </w:divBdr>
    </w:div>
    <w:div w:id="312948890">
      <w:bodyDiv w:val="1"/>
      <w:marLeft w:val="0"/>
      <w:marRight w:val="0"/>
      <w:marTop w:val="0"/>
      <w:marBottom w:val="0"/>
      <w:divBdr>
        <w:top w:val="none" w:sz="0" w:space="0" w:color="auto"/>
        <w:left w:val="none" w:sz="0" w:space="0" w:color="auto"/>
        <w:bottom w:val="none" w:sz="0" w:space="0" w:color="auto"/>
        <w:right w:val="none" w:sz="0" w:space="0" w:color="auto"/>
      </w:divBdr>
      <w:divsChild>
        <w:div w:id="1632788277">
          <w:marLeft w:val="0"/>
          <w:marRight w:val="0"/>
          <w:marTop w:val="0"/>
          <w:marBottom w:val="0"/>
          <w:divBdr>
            <w:top w:val="none" w:sz="0" w:space="0" w:color="auto"/>
            <w:left w:val="none" w:sz="0" w:space="0" w:color="auto"/>
            <w:bottom w:val="none" w:sz="0" w:space="0" w:color="auto"/>
            <w:right w:val="none" w:sz="0" w:space="0" w:color="auto"/>
          </w:divBdr>
        </w:div>
        <w:div w:id="116484747">
          <w:marLeft w:val="0"/>
          <w:marRight w:val="0"/>
          <w:marTop w:val="0"/>
          <w:marBottom w:val="0"/>
          <w:divBdr>
            <w:top w:val="none" w:sz="0" w:space="0" w:color="auto"/>
            <w:left w:val="none" w:sz="0" w:space="0" w:color="auto"/>
            <w:bottom w:val="none" w:sz="0" w:space="0" w:color="auto"/>
            <w:right w:val="none" w:sz="0" w:space="0" w:color="auto"/>
          </w:divBdr>
        </w:div>
        <w:div w:id="1851216728">
          <w:marLeft w:val="0"/>
          <w:marRight w:val="0"/>
          <w:marTop w:val="0"/>
          <w:marBottom w:val="0"/>
          <w:divBdr>
            <w:top w:val="none" w:sz="0" w:space="0" w:color="auto"/>
            <w:left w:val="none" w:sz="0" w:space="0" w:color="auto"/>
            <w:bottom w:val="none" w:sz="0" w:space="0" w:color="auto"/>
            <w:right w:val="none" w:sz="0" w:space="0" w:color="auto"/>
          </w:divBdr>
        </w:div>
        <w:div w:id="1899777120">
          <w:marLeft w:val="0"/>
          <w:marRight w:val="0"/>
          <w:marTop w:val="0"/>
          <w:marBottom w:val="0"/>
          <w:divBdr>
            <w:top w:val="none" w:sz="0" w:space="0" w:color="auto"/>
            <w:left w:val="none" w:sz="0" w:space="0" w:color="auto"/>
            <w:bottom w:val="none" w:sz="0" w:space="0" w:color="auto"/>
            <w:right w:val="none" w:sz="0" w:space="0" w:color="auto"/>
          </w:divBdr>
        </w:div>
        <w:div w:id="630940165">
          <w:marLeft w:val="0"/>
          <w:marRight w:val="0"/>
          <w:marTop w:val="0"/>
          <w:marBottom w:val="0"/>
          <w:divBdr>
            <w:top w:val="none" w:sz="0" w:space="0" w:color="auto"/>
            <w:left w:val="none" w:sz="0" w:space="0" w:color="auto"/>
            <w:bottom w:val="none" w:sz="0" w:space="0" w:color="auto"/>
            <w:right w:val="none" w:sz="0" w:space="0" w:color="auto"/>
          </w:divBdr>
        </w:div>
        <w:div w:id="226647283">
          <w:marLeft w:val="0"/>
          <w:marRight w:val="0"/>
          <w:marTop w:val="0"/>
          <w:marBottom w:val="0"/>
          <w:divBdr>
            <w:top w:val="none" w:sz="0" w:space="0" w:color="auto"/>
            <w:left w:val="none" w:sz="0" w:space="0" w:color="auto"/>
            <w:bottom w:val="none" w:sz="0" w:space="0" w:color="auto"/>
            <w:right w:val="none" w:sz="0" w:space="0" w:color="auto"/>
          </w:divBdr>
        </w:div>
        <w:div w:id="2010212776">
          <w:marLeft w:val="0"/>
          <w:marRight w:val="0"/>
          <w:marTop w:val="0"/>
          <w:marBottom w:val="0"/>
          <w:divBdr>
            <w:top w:val="none" w:sz="0" w:space="0" w:color="auto"/>
            <w:left w:val="none" w:sz="0" w:space="0" w:color="auto"/>
            <w:bottom w:val="none" w:sz="0" w:space="0" w:color="auto"/>
            <w:right w:val="none" w:sz="0" w:space="0" w:color="auto"/>
          </w:divBdr>
        </w:div>
        <w:div w:id="2010016119">
          <w:marLeft w:val="0"/>
          <w:marRight w:val="0"/>
          <w:marTop w:val="0"/>
          <w:marBottom w:val="0"/>
          <w:divBdr>
            <w:top w:val="none" w:sz="0" w:space="0" w:color="auto"/>
            <w:left w:val="none" w:sz="0" w:space="0" w:color="auto"/>
            <w:bottom w:val="none" w:sz="0" w:space="0" w:color="auto"/>
            <w:right w:val="none" w:sz="0" w:space="0" w:color="auto"/>
          </w:divBdr>
        </w:div>
        <w:div w:id="608123282">
          <w:marLeft w:val="0"/>
          <w:marRight w:val="0"/>
          <w:marTop w:val="0"/>
          <w:marBottom w:val="0"/>
          <w:divBdr>
            <w:top w:val="none" w:sz="0" w:space="0" w:color="auto"/>
            <w:left w:val="none" w:sz="0" w:space="0" w:color="auto"/>
            <w:bottom w:val="none" w:sz="0" w:space="0" w:color="auto"/>
            <w:right w:val="none" w:sz="0" w:space="0" w:color="auto"/>
          </w:divBdr>
        </w:div>
        <w:div w:id="612244795">
          <w:marLeft w:val="0"/>
          <w:marRight w:val="0"/>
          <w:marTop w:val="0"/>
          <w:marBottom w:val="0"/>
          <w:divBdr>
            <w:top w:val="none" w:sz="0" w:space="0" w:color="auto"/>
            <w:left w:val="none" w:sz="0" w:space="0" w:color="auto"/>
            <w:bottom w:val="none" w:sz="0" w:space="0" w:color="auto"/>
            <w:right w:val="none" w:sz="0" w:space="0" w:color="auto"/>
          </w:divBdr>
        </w:div>
        <w:div w:id="1839731923">
          <w:marLeft w:val="0"/>
          <w:marRight w:val="0"/>
          <w:marTop w:val="0"/>
          <w:marBottom w:val="0"/>
          <w:divBdr>
            <w:top w:val="none" w:sz="0" w:space="0" w:color="auto"/>
            <w:left w:val="none" w:sz="0" w:space="0" w:color="auto"/>
            <w:bottom w:val="none" w:sz="0" w:space="0" w:color="auto"/>
            <w:right w:val="none" w:sz="0" w:space="0" w:color="auto"/>
          </w:divBdr>
        </w:div>
        <w:div w:id="1663847548">
          <w:marLeft w:val="0"/>
          <w:marRight w:val="0"/>
          <w:marTop w:val="0"/>
          <w:marBottom w:val="0"/>
          <w:divBdr>
            <w:top w:val="none" w:sz="0" w:space="0" w:color="auto"/>
            <w:left w:val="none" w:sz="0" w:space="0" w:color="auto"/>
            <w:bottom w:val="none" w:sz="0" w:space="0" w:color="auto"/>
            <w:right w:val="none" w:sz="0" w:space="0" w:color="auto"/>
          </w:divBdr>
        </w:div>
        <w:div w:id="1613320484">
          <w:marLeft w:val="0"/>
          <w:marRight w:val="0"/>
          <w:marTop w:val="0"/>
          <w:marBottom w:val="0"/>
          <w:divBdr>
            <w:top w:val="none" w:sz="0" w:space="0" w:color="auto"/>
            <w:left w:val="none" w:sz="0" w:space="0" w:color="auto"/>
            <w:bottom w:val="none" w:sz="0" w:space="0" w:color="auto"/>
            <w:right w:val="none" w:sz="0" w:space="0" w:color="auto"/>
          </w:divBdr>
        </w:div>
        <w:div w:id="1790662937">
          <w:marLeft w:val="0"/>
          <w:marRight w:val="0"/>
          <w:marTop w:val="0"/>
          <w:marBottom w:val="0"/>
          <w:divBdr>
            <w:top w:val="none" w:sz="0" w:space="0" w:color="auto"/>
            <w:left w:val="none" w:sz="0" w:space="0" w:color="auto"/>
            <w:bottom w:val="none" w:sz="0" w:space="0" w:color="auto"/>
            <w:right w:val="none" w:sz="0" w:space="0" w:color="auto"/>
          </w:divBdr>
        </w:div>
        <w:div w:id="751706422">
          <w:marLeft w:val="0"/>
          <w:marRight w:val="0"/>
          <w:marTop w:val="0"/>
          <w:marBottom w:val="0"/>
          <w:divBdr>
            <w:top w:val="none" w:sz="0" w:space="0" w:color="auto"/>
            <w:left w:val="none" w:sz="0" w:space="0" w:color="auto"/>
            <w:bottom w:val="none" w:sz="0" w:space="0" w:color="auto"/>
            <w:right w:val="none" w:sz="0" w:space="0" w:color="auto"/>
          </w:divBdr>
        </w:div>
        <w:div w:id="868491145">
          <w:marLeft w:val="0"/>
          <w:marRight w:val="0"/>
          <w:marTop w:val="0"/>
          <w:marBottom w:val="0"/>
          <w:divBdr>
            <w:top w:val="none" w:sz="0" w:space="0" w:color="auto"/>
            <w:left w:val="none" w:sz="0" w:space="0" w:color="auto"/>
            <w:bottom w:val="none" w:sz="0" w:space="0" w:color="auto"/>
            <w:right w:val="none" w:sz="0" w:space="0" w:color="auto"/>
          </w:divBdr>
        </w:div>
        <w:div w:id="1824931040">
          <w:marLeft w:val="0"/>
          <w:marRight w:val="0"/>
          <w:marTop w:val="0"/>
          <w:marBottom w:val="0"/>
          <w:divBdr>
            <w:top w:val="none" w:sz="0" w:space="0" w:color="auto"/>
            <w:left w:val="none" w:sz="0" w:space="0" w:color="auto"/>
            <w:bottom w:val="none" w:sz="0" w:space="0" w:color="auto"/>
            <w:right w:val="none" w:sz="0" w:space="0" w:color="auto"/>
          </w:divBdr>
        </w:div>
        <w:div w:id="2011639511">
          <w:marLeft w:val="0"/>
          <w:marRight w:val="0"/>
          <w:marTop w:val="0"/>
          <w:marBottom w:val="0"/>
          <w:divBdr>
            <w:top w:val="none" w:sz="0" w:space="0" w:color="auto"/>
            <w:left w:val="none" w:sz="0" w:space="0" w:color="auto"/>
            <w:bottom w:val="none" w:sz="0" w:space="0" w:color="auto"/>
            <w:right w:val="none" w:sz="0" w:space="0" w:color="auto"/>
          </w:divBdr>
        </w:div>
      </w:divsChild>
    </w:div>
    <w:div w:id="465781111">
      <w:bodyDiv w:val="1"/>
      <w:marLeft w:val="0"/>
      <w:marRight w:val="0"/>
      <w:marTop w:val="0"/>
      <w:marBottom w:val="0"/>
      <w:divBdr>
        <w:top w:val="none" w:sz="0" w:space="0" w:color="auto"/>
        <w:left w:val="none" w:sz="0" w:space="0" w:color="auto"/>
        <w:bottom w:val="none" w:sz="0" w:space="0" w:color="auto"/>
        <w:right w:val="none" w:sz="0" w:space="0" w:color="auto"/>
      </w:divBdr>
    </w:div>
    <w:div w:id="518199309">
      <w:bodyDiv w:val="1"/>
      <w:marLeft w:val="0"/>
      <w:marRight w:val="0"/>
      <w:marTop w:val="0"/>
      <w:marBottom w:val="0"/>
      <w:divBdr>
        <w:top w:val="none" w:sz="0" w:space="0" w:color="auto"/>
        <w:left w:val="none" w:sz="0" w:space="0" w:color="auto"/>
        <w:bottom w:val="none" w:sz="0" w:space="0" w:color="auto"/>
        <w:right w:val="none" w:sz="0" w:space="0" w:color="auto"/>
      </w:divBdr>
    </w:div>
    <w:div w:id="684867191">
      <w:bodyDiv w:val="1"/>
      <w:marLeft w:val="0"/>
      <w:marRight w:val="0"/>
      <w:marTop w:val="0"/>
      <w:marBottom w:val="0"/>
      <w:divBdr>
        <w:top w:val="none" w:sz="0" w:space="0" w:color="auto"/>
        <w:left w:val="none" w:sz="0" w:space="0" w:color="auto"/>
        <w:bottom w:val="none" w:sz="0" w:space="0" w:color="auto"/>
        <w:right w:val="none" w:sz="0" w:space="0" w:color="auto"/>
      </w:divBdr>
    </w:div>
    <w:div w:id="766006442">
      <w:bodyDiv w:val="1"/>
      <w:marLeft w:val="0"/>
      <w:marRight w:val="0"/>
      <w:marTop w:val="0"/>
      <w:marBottom w:val="0"/>
      <w:divBdr>
        <w:top w:val="none" w:sz="0" w:space="0" w:color="auto"/>
        <w:left w:val="none" w:sz="0" w:space="0" w:color="auto"/>
        <w:bottom w:val="none" w:sz="0" w:space="0" w:color="auto"/>
        <w:right w:val="none" w:sz="0" w:space="0" w:color="auto"/>
      </w:divBdr>
    </w:div>
    <w:div w:id="858541046">
      <w:bodyDiv w:val="1"/>
      <w:marLeft w:val="0"/>
      <w:marRight w:val="0"/>
      <w:marTop w:val="0"/>
      <w:marBottom w:val="0"/>
      <w:divBdr>
        <w:top w:val="none" w:sz="0" w:space="0" w:color="auto"/>
        <w:left w:val="none" w:sz="0" w:space="0" w:color="auto"/>
        <w:bottom w:val="none" w:sz="0" w:space="0" w:color="auto"/>
        <w:right w:val="none" w:sz="0" w:space="0" w:color="auto"/>
      </w:divBdr>
    </w:div>
    <w:div w:id="887424426">
      <w:bodyDiv w:val="1"/>
      <w:marLeft w:val="0"/>
      <w:marRight w:val="0"/>
      <w:marTop w:val="0"/>
      <w:marBottom w:val="0"/>
      <w:divBdr>
        <w:top w:val="none" w:sz="0" w:space="0" w:color="auto"/>
        <w:left w:val="none" w:sz="0" w:space="0" w:color="auto"/>
        <w:bottom w:val="none" w:sz="0" w:space="0" w:color="auto"/>
        <w:right w:val="none" w:sz="0" w:space="0" w:color="auto"/>
      </w:divBdr>
      <w:divsChild>
        <w:div w:id="319431626">
          <w:marLeft w:val="0"/>
          <w:marRight w:val="0"/>
          <w:marTop w:val="0"/>
          <w:marBottom w:val="0"/>
          <w:divBdr>
            <w:top w:val="none" w:sz="0" w:space="0" w:color="auto"/>
            <w:left w:val="none" w:sz="0" w:space="0" w:color="auto"/>
            <w:bottom w:val="none" w:sz="0" w:space="0" w:color="auto"/>
            <w:right w:val="none" w:sz="0" w:space="0" w:color="auto"/>
          </w:divBdr>
        </w:div>
        <w:div w:id="254897479">
          <w:marLeft w:val="0"/>
          <w:marRight w:val="0"/>
          <w:marTop w:val="0"/>
          <w:marBottom w:val="0"/>
          <w:divBdr>
            <w:top w:val="none" w:sz="0" w:space="0" w:color="auto"/>
            <w:left w:val="none" w:sz="0" w:space="0" w:color="auto"/>
            <w:bottom w:val="none" w:sz="0" w:space="0" w:color="auto"/>
            <w:right w:val="none" w:sz="0" w:space="0" w:color="auto"/>
          </w:divBdr>
        </w:div>
        <w:div w:id="1556695176">
          <w:marLeft w:val="0"/>
          <w:marRight w:val="0"/>
          <w:marTop w:val="0"/>
          <w:marBottom w:val="0"/>
          <w:divBdr>
            <w:top w:val="none" w:sz="0" w:space="0" w:color="auto"/>
            <w:left w:val="none" w:sz="0" w:space="0" w:color="auto"/>
            <w:bottom w:val="none" w:sz="0" w:space="0" w:color="auto"/>
            <w:right w:val="none" w:sz="0" w:space="0" w:color="auto"/>
          </w:divBdr>
        </w:div>
      </w:divsChild>
    </w:div>
    <w:div w:id="896354626">
      <w:bodyDiv w:val="1"/>
      <w:marLeft w:val="0"/>
      <w:marRight w:val="0"/>
      <w:marTop w:val="0"/>
      <w:marBottom w:val="0"/>
      <w:divBdr>
        <w:top w:val="none" w:sz="0" w:space="0" w:color="auto"/>
        <w:left w:val="none" w:sz="0" w:space="0" w:color="auto"/>
        <w:bottom w:val="none" w:sz="0" w:space="0" w:color="auto"/>
        <w:right w:val="none" w:sz="0" w:space="0" w:color="auto"/>
      </w:divBdr>
      <w:divsChild>
        <w:div w:id="98648498">
          <w:marLeft w:val="0"/>
          <w:marRight w:val="0"/>
          <w:marTop w:val="0"/>
          <w:marBottom w:val="0"/>
          <w:divBdr>
            <w:top w:val="none" w:sz="0" w:space="0" w:color="auto"/>
            <w:left w:val="none" w:sz="0" w:space="0" w:color="auto"/>
            <w:bottom w:val="none" w:sz="0" w:space="0" w:color="auto"/>
            <w:right w:val="none" w:sz="0" w:space="0" w:color="auto"/>
          </w:divBdr>
        </w:div>
        <w:div w:id="1552576288">
          <w:marLeft w:val="0"/>
          <w:marRight w:val="0"/>
          <w:marTop w:val="0"/>
          <w:marBottom w:val="0"/>
          <w:divBdr>
            <w:top w:val="none" w:sz="0" w:space="0" w:color="auto"/>
            <w:left w:val="none" w:sz="0" w:space="0" w:color="auto"/>
            <w:bottom w:val="none" w:sz="0" w:space="0" w:color="auto"/>
            <w:right w:val="none" w:sz="0" w:space="0" w:color="auto"/>
          </w:divBdr>
        </w:div>
      </w:divsChild>
    </w:div>
    <w:div w:id="941885983">
      <w:bodyDiv w:val="1"/>
      <w:marLeft w:val="0"/>
      <w:marRight w:val="0"/>
      <w:marTop w:val="0"/>
      <w:marBottom w:val="0"/>
      <w:divBdr>
        <w:top w:val="none" w:sz="0" w:space="0" w:color="auto"/>
        <w:left w:val="none" w:sz="0" w:space="0" w:color="auto"/>
        <w:bottom w:val="none" w:sz="0" w:space="0" w:color="auto"/>
        <w:right w:val="none" w:sz="0" w:space="0" w:color="auto"/>
      </w:divBdr>
    </w:div>
    <w:div w:id="959261272">
      <w:bodyDiv w:val="1"/>
      <w:marLeft w:val="0"/>
      <w:marRight w:val="0"/>
      <w:marTop w:val="0"/>
      <w:marBottom w:val="0"/>
      <w:divBdr>
        <w:top w:val="none" w:sz="0" w:space="0" w:color="auto"/>
        <w:left w:val="none" w:sz="0" w:space="0" w:color="auto"/>
        <w:bottom w:val="none" w:sz="0" w:space="0" w:color="auto"/>
        <w:right w:val="none" w:sz="0" w:space="0" w:color="auto"/>
      </w:divBdr>
    </w:div>
    <w:div w:id="960107220">
      <w:bodyDiv w:val="1"/>
      <w:marLeft w:val="0"/>
      <w:marRight w:val="0"/>
      <w:marTop w:val="0"/>
      <w:marBottom w:val="0"/>
      <w:divBdr>
        <w:top w:val="none" w:sz="0" w:space="0" w:color="auto"/>
        <w:left w:val="none" w:sz="0" w:space="0" w:color="auto"/>
        <w:bottom w:val="none" w:sz="0" w:space="0" w:color="auto"/>
        <w:right w:val="none" w:sz="0" w:space="0" w:color="auto"/>
      </w:divBdr>
      <w:divsChild>
        <w:div w:id="179513192">
          <w:marLeft w:val="0"/>
          <w:marRight w:val="0"/>
          <w:marTop w:val="0"/>
          <w:marBottom w:val="0"/>
          <w:divBdr>
            <w:top w:val="none" w:sz="0" w:space="0" w:color="auto"/>
            <w:left w:val="none" w:sz="0" w:space="0" w:color="auto"/>
            <w:bottom w:val="none" w:sz="0" w:space="0" w:color="auto"/>
            <w:right w:val="none" w:sz="0" w:space="0" w:color="auto"/>
          </w:divBdr>
        </w:div>
        <w:div w:id="1378507921">
          <w:marLeft w:val="0"/>
          <w:marRight w:val="0"/>
          <w:marTop w:val="0"/>
          <w:marBottom w:val="0"/>
          <w:divBdr>
            <w:top w:val="none" w:sz="0" w:space="0" w:color="auto"/>
            <w:left w:val="none" w:sz="0" w:space="0" w:color="auto"/>
            <w:bottom w:val="none" w:sz="0" w:space="0" w:color="auto"/>
            <w:right w:val="none" w:sz="0" w:space="0" w:color="auto"/>
          </w:divBdr>
        </w:div>
        <w:div w:id="996570240">
          <w:marLeft w:val="0"/>
          <w:marRight w:val="0"/>
          <w:marTop w:val="0"/>
          <w:marBottom w:val="0"/>
          <w:divBdr>
            <w:top w:val="none" w:sz="0" w:space="0" w:color="auto"/>
            <w:left w:val="none" w:sz="0" w:space="0" w:color="auto"/>
            <w:bottom w:val="none" w:sz="0" w:space="0" w:color="auto"/>
            <w:right w:val="none" w:sz="0" w:space="0" w:color="auto"/>
          </w:divBdr>
        </w:div>
        <w:div w:id="2061710293">
          <w:marLeft w:val="0"/>
          <w:marRight w:val="0"/>
          <w:marTop w:val="0"/>
          <w:marBottom w:val="0"/>
          <w:divBdr>
            <w:top w:val="none" w:sz="0" w:space="0" w:color="auto"/>
            <w:left w:val="none" w:sz="0" w:space="0" w:color="auto"/>
            <w:bottom w:val="none" w:sz="0" w:space="0" w:color="auto"/>
            <w:right w:val="none" w:sz="0" w:space="0" w:color="auto"/>
          </w:divBdr>
        </w:div>
        <w:div w:id="197161391">
          <w:marLeft w:val="0"/>
          <w:marRight w:val="0"/>
          <w:marTop w:val="0"/>
          <w:marBottom w:val="0"/>
          <w:divBdr>
            <w:top w:val="none" w:sz="0" w:space="0" w:color="auto"/>
            <w:left w:val="none" w:sz="0" w:space="0" w:color="auto"/>
            <w:bottom w:val="none" w:sz="0" w:space="0" w:color="auto"/>
            <w:right w:val="none" w:sz="0" w:space="0" w:color="auto"/>
          </w:divBdr>
        </w:div>
        <w:div w:id="1950772748">
          <w:marLeft w:val="0"/>
          <w:marRight w:val="0"/>
          <w:marTop w:val="0"/>
          <w:marBottom w:val="0"/>
          <w:divBdr>
            <w:top w:val="none" w:sz="0" w:space="0" w:color="auto"/>
            <w:left w:val="none" w:sz="0" w:space="0" w:color="auto"/>
            <w:bottom w:val="none" w:sz="0" w:space="0" w:color="auto"/>
            <w:right w:val="none" w:sz="0" w:space="0" w:color="auto"/>
          </w:divBdr>
        </w:div>
        <w:div w:id="2037778838">
          <w:marLeft w:val="0"/>
          <w:marRight w:val="0"/>
          <w:marTop w:val="0"/>
          <w:marBottom w:val="0"/>
          <w:divBdr>
            <w:top w:val="none" w:sz="0" w:space="0" w:color="auto"/>
            <w:left w:val="none" w:sz="0" w:space="0" w:color="auto"/>
            <w:bottom w:val="none" w:sz="0" w:space="0" w:color="auto"/>
            <w:right w:val="none" w:sz="0" w:space="0" w:color="auto"/>
          </w:divBdr>
        </w:div>
      </w:divsChild>
    </w:div>
    <w:div w:id="1009023126">
      <w:bodyDiv w:val="1"/>
      <w:marLeft w:val="0"/>
      <w:marRight w:val="0"/>
      <w:marTop w:val="0"/>
      <w:marBottom w:val="0"/>
      <w:divBdr>
        <w:top w:val="none" w:sz="0" w:space="0" w:color="auto"/>
        <w:left w:val="none" w:sz="0" w:space="0" w:color="auto"/>
        <w:bottom w:val="none" w:sz="0" w:space="0" w:color="auto"/>
        <w:right w:val="none" w:sz="0" w:space="0" w:color="auto"/>
      </w:divBdr>
    </w:div>
    <w:div w:id="1097562414">
      <w:bodyDiv w:val="1"/>
      <w:marLeft w:val="0"/>
      <w:marRight w:val="0"/>
      <w:marTop w:val="0"/>
      <w:marBottom w:val="0"/>
      <w:divBdr>
        <w:top w:val="none" w:sz="0" w:space="0" w:color="auto"/>
        <w:left w:val="none" w:sz="0" w:space="0" w:color="auto"/>
        <w:bottom w:val="none" w:sz="0" w:space="0" w:color="auto"/>
        <w:right w:val="none" w:sz="0" w:space="0" w:color="auto"/>
      </w:divBdr>
    </w:div>
    <w:div w:id="1127358040">
      <w:bodyDiv w:val="1"/>
      <w:marLeft w:val="0"/>
      <w:marRight w:val="0"/>
      <w:marTop w:val="0"/>
      <w:marBottom w:val="0"/>
      <w:divBdr>
        <w:top w:val="none" w:sz="0" w:space="0" w:color="auto"/>
        <w:left w:val="none" w:sz="0" w:space="0" w:color="auto"/>
        <w:bottom w:val="none" w:sz="0" w:space="0" w:color="auto"/>
        <w:right w:val="none" w:sz="0" w:space="0" w:color="auto"/>
      </w:divBdr>
    </w:div>
    <w:div w:id="1133795864">
      <w:bodyDiv w:val="1"/>
      <w:marLeft w:val="0"/>
      <w:marRight w:val="0"/>
      <w:marTop w:val="0"/>
      <w:marBottom w:val="0"/>
      <w:divBdr>
        <w:top w:val="none" w:sz="0" w:space="0" w:color="auto"/>
        <w:left w:val="none" w:sz="0" w:space="0" w:color="auto"/>
        <w:bottom w:val="none" w:sz="0" w:space="0" w:color="auto"/>
        <w:right w:val="none" w:sz="0" w:space="0" w:color="auto"/>
      </w:divBdr>
    </w:div>
    <w:div w:id="1172404849">
      <w:bodyDiv w:val="1"/>
      <w:marLeft w:val="0"/>
      <w:marRight w:val="0"/>
      <w:marTop w:val="0"/>
      <w:marBottom w:val="0"/>
      <w:divBdr>
        <w:top w:val="none" w:sz="0" w:space="0" w:color="auto"/>
        <w:left w:val="none" w:sz="0" w:space="0" w:color="auto"/>
        <w:bottom w:val="none" w:sz="0" w:space="0" w:color="auto"/>
        <w:right w:val="none" w:sz="0" w:space="0" w:color="auto"/>
      </w:divBdr>
      <w:divsChild>
        <w:div w:id="146092634">
          <w:marLeft w:val="0"/>
          <w:marRight w:val="0"/>
          <w:marTop w:val="0"/>
          <w:marBottom w:val="300"/>
          <w:divBdr>
            <w:top w:val="none" w:sz="0" w:space="0" w:color="auto"/>
            <w:left w:val="none" w:sz="0" w:space="0" w:color="auto"/>
            <w:bottom w:val="none" w:sz="0" w:space="0" w:color="auto"/>
            <w:right w:val="none" w:sz="0" w:space="0" w:color="auto"/>
          </w:divBdr>
        </w:div>
      </w:divsChild>
    </w:div>
    <w:div w:id="1178273156">
      <w:bodyDiv w:val="1"/>
      <w:marLeft w:val="0"/>
      <w:marRight w:val="0"/>
      <w:marTop w:val="0"/>
      <w:marBottom w:val="0"/>
      <w:divBdr>
        <w:top w:val="none" w:sz="0" w:space="0" w:color="auto"/>
        <w:left w:val="none" w:sz="0" w:space="0" w:color="auto"/>
        <w:bottom w:val="none" w:sz="0" w:space="0" w:color="auto"/>
        <w:right w:val="none" w:sz="0" w:space="0" w:color="auto"/>
      </w:divBdr>
      <w:divsChild>
        <w:div w:id="1954244937">
          <w:marLeft w:val="0"/>
          <w:marRight w:val="0"/>
          <w:marTop w:val="0"/>
          <w:marBottom w:val="0"/>
          <w:divBdr>
            <w:top w:val="none" w:sz="0" w:space="0" w:color="auto"/>
            <w:left w:val="none" w:sz="0" w:space="0" w:color="auto"/>
            <w:bottom w:val="none" w:sz="0" w:space="0" w:color="auto"/>
            <w:right w:val="none" w:sz="0" w:space="0" w:color="auto"/>
          </w:divBdr>
        </w:div>
      </w:divsChild>
    </w:div>
    <w:div w:id="1231575657">
      <w:bodyDiv w:val="1"/>
      <w:marLeft w:val="0"/>
      <w:marRight w:val="0"/>
      <w:marTop w:val="0"/>
      <w:marBottom w:val="0"/>
      <w:divBdr>
        <w:top w:val="none" w:sz="0" w:space="0" w:color="auto"/>
        <w:left w:val="none" w:sz="0" w:space="0" w:color="auto"/>
        <w:bottom w:val="none" w:sz="0" w:space="0" w:color="auto"/>
        <w:right w:val="none" w:sz="0" w:space="0" w:color="auto"/>
      </w:divBdr>
    </w:div>
    <w:div w:id="1238829511">
      <w:bodyDiv w:val="1"/>
      <w:marLeft w:val="0"/>
      <w:marRight w:val="0"/>
      <w:marTop w:val="0"/>
      <w:marBottom w:val="0"/>
      <w:divBdr>
        <w:top w:val="none" w:sz="0" w:space="0" w:color="auto"/>
        <w:left w:val="none" w:sz="0" w:space="0" w:color="auto"/>
        <w:bottom w:val="none" w:sz="0" w:space="0" w:color="auto"/>
        <w:right w:val="none" w:sz="0" w:space="0" w:color="auto"/>
      </w:divBdr>
    </w:div>
    <w:div w:id="1285307952">
      <w:bodyDiv w:val="1"/>
      <w:marLeft w:val="0"/>
      <w:marRight w:val="0"/>
      <w:marTop w:val="0"/>
      <w:marBottom w:val="0"/>
      <w:divBdr>
        <w:top w:val="none" w:sz="0" w:space="0" w:color="auto"/>
        <w:left w:val="none" w:sz="0" w:space="0" w:color="auto"/>
        <w:bottom w:val="none" w:sz="0" w:space="0" w:color="auto"/>
        <w:right w:val="none" w:sz="0" w:space="0" w:color="auto"/>
      </w:divBdr>
    </w:div>
    <w:div w:id="1351688785">
      <w:bodyDiv w:val="1"/>
      <w:marLeft w:val="0"/>
      <w:marRight w:val="0"/>
      <w:marTop w:val="0"/>
      <w:marBottom w:val="0"/>
      <w:divBdr>
        <w:top w:val="none" w:sz="0" w:space="0" w:color="auto"/>
        <w:left w:val="none" w:sz="0" w:space="0" w:color="auto"/>
        <w:bottom w:val="none" w:sz="0" w:space="0" w:color="auto"/>
        <w:right w:val="none" w:sz="0" w:space="0" w:color="auto"/>
      </w:divBdr>
    </w:div>
    <w:div w:id="1574700536">
      <w:bodyDiv w:val="1"/>
      <w:marLeft w:val="0"/>
      <w:marRight w:val="0"/>
      <w:marTop w:val="0"/>
      <w:marBottom w:val="0"/>
      <w:divBdr>
        <w:top w:val="none" w:sz="0" w:space="0" w:color="auto"/>
        <w:left w:val="none" w:sz="0" w:space="0" w:color="auto"/>
        <w:bottom w:val="none" w:sz="0" w:space="0" w:color="auto"/>
        <w:right w:val="none" w:sz="0" w:space="0" w:color="auto"/>
      </w:divBdr>
    </w:div>
    <w:div w:id="1577207175">
      <w:bodyDiv w:val="1"/>
      <w:marLeft w:val="0"/>
      <w:marRight w:val="0"/>
      <w:marTop w:val="0"/>
      <w:marBottom w:val="0"/>
      <w:divBdr>
        <w:top w:val="none" w:sz="0" w:space="0" w:color="auto"/>
        <w:left w:val="none" w:sz="0" w:space="0" w:color="auto"/>
        <w:bottom w:val="none" w:sz="0" w:space="0" w:color="auto"/>
        <w:right w:val="none" w:sz="0" w:space="0" w:color="auto"/>
      </w:divBdr>
    </w:div>
    <w:div w:id="1689408385">
      <w:bodyDiv w:val="1"/>
      <w:marLeft w:val="0"/>
      <w:marRight w:val="0"/>
      <w:marTop w:val="0"/>
      <w:marBottom w:val="0"/>
      <w:divBdr>
        <w:top w:val="none" w:sz="0" w:space="0" w:color="auto"/>
        <w:left w:val="none" w:sz="0" w:space="0" w:color="auto"/>
        <w:bottom w:val="none" w:sz="0" w:space="0" w:color="auto"/>
        <w:right w:val="none" w:sz="0" w:space="0" w:color="auto"/>
      </w:divBdr>
    </w:div>
    <w:div w:id="1696035589">
      <w:bodyDiv w:val="1"/>
      <w:marLeft w:val="0"/>
      <w:marRight w:val="0"/>
      <w:marTop w:val="0"/>
      <w:marBottom w:val="0"/>
      <w:divBdr>
        <w:top w:val="none" w:sz="0" w:space="0" w:color="auto"/>
        <w:left w:val="none" w:sz="0" w:space="0" w:color="auto"/>
        <w:bottom w:val="none" w:sz="0" w:space="0" w:color="auto"/>
        <w:right w:val="none" w:sz="0" w:space="0" w:color="auto"/>
      </w:divBdr>
    </w:div>
    <w:div w:id="1771659230">
      <w:bodyDiv w:val="1"/>
      <w:marLeft w:val="0"/>
      <w:marRight w:val="0"/>
      <w:marTop w:val="0"/>
      <w:marBottom w:val="0"/>
      <w:divBdr>
        <w:top w:val="none" w:sz="0" w:space="0" w:color="auto"/>
        <w:left w:val="none" w:sz="0" w:space="0" w:color="auto"/>
        <w:bottom w:val="none" w:sz="0" w:space="0" w:color="auto"/>
        <w:right w:val="none" w:sz="0" w:space="0" w:color="auto"/>
      </w:divBdr>
    </w:div>
    <w:div w:id="1778131886">
      <w:bodyDiv w:val="1"/>
      <w:marLeft w:val="0"/>
      <w:marRight w:val="0"/>
      <w:marTop w:val="0"/>
      <w:marBottom w:val="0"/>
      <w:divBdr>
        <w:top w:val="none" w:sz="0" w:space="0" w:color="auto"/>
        <w:left w:val="none" w:sz="0" w:space="0" w:color="auto"/>
        <w:bottom w:val="none" w:sz="0" w:space="0" w:color="auto"/>
        <w:right w:val="none" w:sz="0" w:space="0" w:color="auto"/>
      </w:divBdr>
      <w:divsChild>
        <w:div w:id="2054187215">
          <w:marLeft w:val="0"/>
          <w:marRight w:val="0"/>
          <w:marTop w:val="0"/>
          <w:marBottom w:val="0"/>
          <w:divBdr>
            <w:top w:val="none" w:sz="0" w:space="0" w:color="auto"/>
            <w:left w:val="none" w:sz="0" w:space="0" w:color="auto"/>
            <w:bottom w:val="none" w:sz="0" w:space="0" w:color="auto"/>
            <w:right w:val="none" w:sz="0" w:space="0" w:color="auto"/>
          </w:divBdr>
        </w:div>
        <w:div w:id="57171705">
          <w:marLeft w:val="0"/>
          <w:marRight w:val="0"/>
          <w:marTop w:val="0"/>
          <w:marBottom w:val="0"/>
          <w:divBdr>
            <w:top w:val="none" w:sz="0" w:space="0" w:color="auto"/>
            <w:left w:val="none" w:sz="0" w:space="0" w:color="auto"/>
            <w:bottom w:val="none" w:sz="0" w:space="0" w:color="auto"/>
            <w:right w:val="none" w:sz="0" w:space="0" w:color="auto"/>
          </w:divBdr>
        </w:div>
        <w:div w:id="584802296">
          <w:marLeft w:val="0"/>
          <w:marRight w:val="0"/>
          <w:marTop w:val="0"/>
          <w:marBottom w:val="0"/>
          <w:divBdr>
            <w:top w:val="none" w:sz="0" w:space="0" w:color="auto"/>
            <w:left w:val="none" w:sz="0" w:space="0" w:color="auto"/>
            <w:bottom w:val="none" w:sz="0" w:space="0" w:color="auto"/>
            <w:right w:val="none" w:sz="0" w:space="0" w:color="auto"/>
          </w:divBdr>
        </w:div>
        <w:div w:id="1259749545">
          <w:marLeft w:val="0"/>
          <w:marRight w:val="0"/>
          <w:marTop w:val="0"/>
          <w:marBottom w:val="0"/>
          <w:divBdr>
            <w:top w:val="none" w:sz="0" w:space="0" w:color="auto"/>
            <w:left w:val="none" w:sz="0" w:space="0" w:color="auto"/>
            <w:bottom w:val="none" w:sz="0" w:space="0" w:color="auto"/>
            <w:right w:val="none" w:sz="0" w:space="0" w:color="auto"/>
          </w:divBdr>
        </w:div>
        <w:div w:id="934174359">
          <w:marLeft w:val="0"/>
          <w:marRight w:val="0"/>
          <w:marTop w:val="0"/>
          <w:marBottom w:val="0"/>
          <w:divBdr>
            <w:top w:val="none" w:sz="0" w:space="0" w:color="auto"/>
            <w:left w:val="none" w:sz="0" w:space="0" w:color="auto"/>
            <w:bottom w:val="none" w:sz="0" w:space="0" w:color="auto"/>
            <w:right w:val="none" w:sz="0" w:space="0" w:color="auto"/>
          </w:divBdr>
        </w:div>
      </w:divsChild>
    </w:div>
    <w:div w:id="1795555761">
      <w:bodyDiv w:val="1"/>
      <w:marLeft w:val="0"/>
      <w:marRight w:val="0"/>
      <w:marTop w:val="0"/>
      <w:marBottom w:val="0"/>
      <w:divBdr>
        <w:top w:val="none" w:sz="0" w:space="0" w:color="auto"/>
        <w:left w:val="none" w:sz="0" w:space="0" w:color="auto"/>
        <w:bottom w:val="none" w:sz="0" w:space="0" w:color="auto"/>
        <w:right w:val="none" w:sz="0" w:space="0" w:color="auto"/>
      </w:divBdr>
    </w:div>
    <w:div w:id="1842039825">
      <w:bodyDiv w:val="1"/>
      <w:marLeft w:val="0"/>
      <w:marRight w:val="0"/>
      <w:marTop w:val="0"/>
      <w:marBottom w:val="0"/>
      <w:divBdr>
        <w:top w:val="none" w:sz="0" w:space="0" w:color="auto"/>
        <w:left w:val="none" w:sz="0" w:space="0" w:color="auto"/>
        <w:bottom w:val="none" w:sz="0" w:space="0" w:color="auto"/>
        <w:right w:val="none" w:sz="0" w:space="0" w:color="auto"/>
      </w:divBdr>
    </w:div>
    <w:div w:id="1845169677">
      <w:bodyDiv w:val="1"/>
      <w:marLeft w:val="0"/>
      <w:marRight w:val="0"/>
      <w:marTop w:val="0"/>
      <w:marBottom w:val="0"/>
      <w:divBdr>
        <w:top w:val="none" w:sz="0" w:space="0" w:color="auto"/>
        <w:left w:val="none" w:sz="0" w:space="0" w:color="auto"/>
        <w:bottom w:val="none" w:sz="0" w:space="0" w:color="auto"/>
        <w:right w:val="none" w:sz="0" w:space="0" w:color="auto"/>
      </w:divBdr>
    </w:div>
    <w:div w:id="1891959185">
      <w:bodyDiv w:val="1"/>
      <w:marLeft w:val="0"/>
      <w:marRight w:val="0"/>
      <w:marTop w:val="0"/>
      <w:marBottom w:val="0"/>
      <w:divBdr>
        <w:top w:val="none" w:sz="0" w:space="0" w:color="auto"/>
        <w:left w:val="none" w:sz="0" w:space="0" w:color="auto"/>
        <w:bottom w:val="none" w:sz="0" w:space="0" w:color="auto"/>
        <w:right w:val="none" w:sz="0" w:space="0" w:color="auto"/>
      </w:divBdr>
    </w:div>
    <w:div w:id="213139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ey%20concepts" TargetMode="External"/><Relationship Id="rId13" Type="http://schemas.openxmlformats.org/officeDocument/2006/relationships/hyperlink" Target="http://www.international.ucla.edu/asia/article/78880" TargetMode="External"/><Relationship Id="rId18" Type="http://schemas.openxmlformats.org/officeDocument/2006/relationships/hyperlink" Target="http://www.youtube.com/watch?v=trWLY6NrS2Q"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player.net/39047517-The-darjeeling-limited-critiquing-orientalism-on-the-train-to-nowhere-by-nandana-bose.html" TargetMode="External"/><Relationship Id="rId17" Type="http://schemas.openxmlformats.org/officeDocument/2006/relationships/hyperlink" Target="http://www.mediaed.org/transcripts/Edward-Said-On-Orientalism-Transcript.pdf" TargetMode="External"/><Relationship Id="rId2" Type="http://schemas.openxmlformats.org/officeDocument/2006/relationships/numbering" Target="numbering.xml"/><Relationship Id="rId16" Type="http://schemas.openxmlformats.org/officeDocument/2006/relationships/hyperlink" Target="http://www.rottentomatoes.com/m/darjeeling_limite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bs.com.au/movies/article/2020/05/14/its-time-reconsider-darjeeling-limited" TargetMode="External"/><Relationship Id="rId5" Type="http://schemas.openxmlformats.org/officeDocument/2006/relationships/webSettings" Target="webSettings.xml"/><Relationship Id="rId15" Type="http://schemas.openxmlformats.org/officeDocument/2006/relationships/hyperlink" Target="https://talkfilmsociety.com/articles/im-gonna-go-pray-at-another-thing-wes-andersons-the-darjeeling-limited" TargetMode="External"/><Relationship Id="rId10" Type="http://schemas.openxmlformats.org/officeDocument/2006/relationships/hyperlink" Target="http://www.artandpopularculture.com/Reception_theory" TargetMode="External"/><Relationship Id="rId19" Type="http://schemas.openxmlformats.org/officeDocument/2006/relationships/hyperlink" Target="http://www.sites.google.com/site/honggangdaxue/malcs-clit-7008/said-s-definitions-of-orientalism-foucault-discourse" TargetMode="External"/><Relationship Id="rId4" Type="http://schemas.openxmlformats.org/officeDocument/2006/relationships/settings" Target="settings.xml"/><Relationship Id="rId9" Type="http://schemas.openxmlformats.org/officeDocument/2006/relationships/hyperlink" Target="http://www.artandpopularculture.com/Hall%27s_Theory" TargetMode="External"/><Relationship Id="rId14" Type="http://schemas.openxmlformats.org/officeDocument/2006/relationships/hyperlink" Target="https://screen-queens.com/2017/10/05/the-darjeeling-limited-and-oriental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88A74-08F5-4AB7-8052-495229DA5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Pages>
  <Words>2669</Words>
  <Characters>15215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Vickers</dc:creator>
  <cp:keywords/>
  <dc:description/>
  <cp:lastModifiedBy>Richard Vickers</cp:lastModifiedBy>
  <cp:revision>16</cp:revision>
  <cp:lastPrinted>2020-11-24T10:05:00Z</cp:lastPrinted>
  <dcterms:created xsi:type="dcterms:W3CDTF">2020-11-23T13:31:00Z</dcterms:created>
  <dcterms:modified xsi:type="dcterms:W3CDTF">2020-11-25T15:28:00Z</dcterms:modified>
</cp:coreProperties>
</file>