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5AEC3ED6" w:rsidR="009B47AE" w:rsidRDefault="00601957" w:rsidP="00CD1240">
      <w:pPr>
        <w:pStyle w:val="AssignBody"/>
      </w:pPr>
      <w:r w:rsidRPr="00601957">
        <w:rPr>
          <w:b/>
          <w:sz w:val="36"/>
          <w:u w:val="single"/>
          <w:lang w:val="cy-GB"/>
        </w:rPr>
        <w:t xml:space="preserve">Deall sut mae’r dysgwr, yr ysgol a’r gymuned leol yn gweithio gyda’i gilydd i gyflwyno un o bedwar diben y cwricwlwm newydd: </w:t>
      </w:r>
      <w:r>
        <w:rPr>
          <w:b/>
          <w:sz w:val="36"/>
          <w:u w:val="single"/>
          <w:lang w:val="cy-GB"/>
        </w:rPr>
        <w:t>C</w:t>
      </w:r>
      <w:r w:rsidRPr="00601957">
        <w:rPr>
          <w:b/>
          <w:sz w:val="36"/>
          <w:u w:val="single"/>
          <w:lang w:val="cy-GB"/>
        </w:rPr>
        <w:t>yflwyniad fideo sy’n archwilio’r broses hon yn feirniadol.</w:t>
      </w:r>
    </w:p>
    <w:p w14:paraId="04B332E0" w14:textId="77777777" w:rsidR="009B47AE" w:rsidRDefault="009B47AE" w:rsidP="00CD1240">
      <w:pPr>
        <w:pStyle w:val="AssignBody"/>
      </w:pPr>
    </w:p>
    <w:p w14:paraId="7648F229" w14:textId="76BB1A2D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D51037" w:rsidRPr="00F25C63">
          <w:rPr>
            <w:rStyle w:val="Hyperlink"/>
          </w:rPr>
          <w:t>https://uowtsd-my.sharepoint.com/:f:/g/personal/1901692_student_uwtsd_ac_uk/EhBclra8SIpOsT2vX7UXT4EBCFB9OXM9LQbFav57l9SRng?e=3eYc7p</w:t>
        </w:r>
      </w:hyperlink>
      <w:r w:rsidR="00D51037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21A1F5E6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4F7AFB8" w14:textId="77777777" w:rsidR="00534148" w:rsidRPr="00534148" w:rsidRDefault="00534148" w:rsidP="00534148">
      <w:pPr>
        <w:pStyle w:val="AssignBody"/>
        <w:spacing w:before="30" w:after="30"/>
        <w:rPr>
          <w:rFonts w:cs="Arial"/>
          <w:bCs/>
        </w:rPr>
      </w:pPr>
    </w:p>
    <w:p w14:paraId="53D196C6" w14:textId="77777777" w:rsidR="00B23317" w:rsidRPr="00B23317" w:rsidRDefault="00B23317" w:rsidP="00B23317">
      <w:pPr>
        <w:pStyle w:val="AssignBody"/>
        <w:spacing w:before="30" w:after="30"/>
        <w:rPr>
          <w:rFonts w:cs="Arial"/>
          <w:bCs/>
        </w:rPr>
      </w:pPr>
      <w:r w:rsidRPr="00B23317">
        <w:rPr>
          <w:rFonts w:cs="Arial"/>
          <w:bCs/>
        </w:rPr>
        <w:t xml:space="preserve">Blakemore, S., J. (2018) </w:t>
      </w:r>
      <w:r w:rsidRPr="00B23317">
        <w:rPr>
          <w:rFonts w:cs="Arial"/>
          <w:bCs/>
          <w:i/>
          <w:iCs/>
        </w:rPr>
        <w:t>Inventing ourselves: the secret life of the teenage brain</w:t>
      </w:r>
      <w:r w:rsidRPr="00B23317">
        <w:rPr>
          <w:rFonts w:cs="Arial"/>
          <w:bCs/>
        </w:rPr>
        <w:t>. London: Doubleday.</w:t>
      </w:r>
    </w:p>
    <w:p w14:paraId="2A921E72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  <w:bCs/>
        </w:rPr>
      </w:pPr>
      <w:r w:rsidRPr="00B23317">
        <w:rPr>
          <w:rFonts w:ascii="Arial" w:hAnsi="Arial" w:cs="Arial"/>
          <w:bCs/>
        </w:rPr>
        <w:t xml:space="preserve">Brighouse, T., a Woods, D. (1999) </w:t>
      </w:r>
      <w:r w:rsidRPr="00B23317">
        <w:rPr>
          <w:rFonts w:ascii="Arial" w:hAnsi="Arial" w:cs="Arial"/>
          <w:bCs/>
          <w:i/>
          <w:iCs/>
        </w:rPr>
        <w:t>How to improve your school</w:t>
      </w:r>
      <w:r w:rsidRPr="00B23317">
        <w:rPr>
          <w:rFonts w:ascii="Arial" w:hAnsi="Arial" w:cs="Arial"/>
          <w:bCs/>
        </w:rPr>
        <w:t>. London: Routledge.</w:t>
      </w:r>
    </w:p>
    <w:p w14:paraId="42A6C033" w14:textId="77777777" w:rsidR="00B23317" w:rsidRPr="00B23317" w:rsidRDefault="00B23317" w:rsidP="00B23317">
      <w:pPr>
        <w:tabs>
          <w:tab w:val="left" w:pos="6530"/>
        </w:tabs>
        <w:spacing w:line="360" w:lineRule="auto"/>
        <w:rPr>
          <w:rFonts w:ascii="Arial" w:hAnsi="Arial" w:cs="Arial"/>
        </w:rPr>
      </w:pPr>
      <w:r w:rsidRPr="00B23317">
        <w:rPr>
          <w:rFonts w:ascii="Arial" w:hAnsi="Arial" w:cs="Arial"/>
        </w:rPr>
        <w:t xml:space="preserve">Donaldson, G. (2015) </w:t>
      </w:r>
      <w:r w:rsidRPr="00B23317">
        <w:rPr>
          <w:rFonts w:ascii="Arial" w:hAnsi="Arial" w:cs="Arial"/>
          <w:i/>
          <w:iCs/>
        </w:rPr>
        <w:t>Dyfodol Llwyddiannus</w:t>
      </w:r>
      <w:r w:rsidRPr="00B23317">
        <w:rPr>
          <w:rFonts w:ascii="Arial" w:hAnsi="Arial" w:cs="Arial"/>
        </w:rPr>
        <w:t xml:space="preserve">. Ar gael: https://llyw.cymru/sites/default/files/publications/2018-03/dyfodol-llwyddiannus.pdf. (Cyrchwyd: Awst 2019). </w:t>
      </w:r>
    </w:p>
    <w:p w14:paraId="122834A1" w14:textId="77777777" w:rsidR="00B23317" w:rsidRPr="00B23317" w:rsidRDefault="00B23317" w:rsidP="00B23317">
      <w:pPr>
        <w:pStyle w:val="AssignBody"/>
        <w:spacing w:before="30" w:after="30"/>
        <w:rPr>
          <w:rFonts w:cs="Arial"/>
          <w:bCs/>
        </w:rPr>
      </w:pPr>
      <w:r w:rsidRPr="00B23317">
        <w:rPr>
          <w:rFonts w:cs="Arial"/>
          <w:bCs/>
        </w:rPr>
        <w:t xml:space="preserve">Epstein, D. (1998) </w:t>
      </w:r>
      <w:r w:rsidRPr="00B23317">
        <w:rPr>
          <w:rFonts w:cs="Arial"/>
          <w:bCs/>
          <w:i/>
          <w:iCs/>
        </w:rPr>
        <w:t xml:space="preserve">Failing </w:t>
      </w:r>
      <w:proofErr w:type="gramStart"/>
      <w:r w:rsidRPr="00B23317">
        <w:rPr>
          <w:rFonts w:cs="Arial"/>
          <w:bCs/>
          <w:i/>
          <w:iCs/>
        </w:rPr>
        <w:t>boys?:</w:t>
      </w:r>
      <w:proofErr w:type="gramEnd"/>
      <w:r w:rsidRPr="00B23317">
        <w:rPr>
          <w:rFonts w:cs="Arial"/>
          <w:bCs/>
          <w:i/>
          <w:iCs/>
        </w:rPr>
        <w:t xml:space="preserve"> issues in gender and achievement</w:t>
      </w:r>
      <w:r w:rsidRPr="00B23317">
        <w:rPr>
          <w:rFonts w:cs="Arial"/>
          <w:bCs/>
        </w:rPr>
        <w:t xml:space="preserve">. Buckingham: Open University Press. </w:t>
      </w:r>
    </w:p>
    <w:p w14:paraId="2B77BEA2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</w:rPr>
      </w:pPr>
      <w:r w:rsidRPr="00B23317">
        <w:rPr>
          <w:rFonts w:ascii="Arial" w:hAnsi="Arial" w:cs="Arial"/>
        </w:rPr>
        <w:t xml:space="preserve">Estyn (2019) </w:t>
      </w:r>
      <w:r w:rsidRPr="00B23317">
        <w:rPr>
          <w:rFonts w:ascii="Arial" w:hAnsi="Arial" w:cs="Arial"/>
          <w:i/>
          <w:iCs/>
        </w:rPr>
        <w:t>Adroddiad Estyn</w:t>
      </w:r>
      <w:r w:rsidRPr="00B23317">
        <w:rPr>
          <w:rFonts w:ascii="Arial" w:hAnsi="Arial" w:cs="Arial"/>
        </w:rPr>
        <w:t xml:space="preserve"> yr ysgol a arsylwyd. Ar gael yn: https://www.estyn.gov.wales/sites/www.estyn.gov.wales/files/documents/</w:t>
      </w:r>
      <w:r w:rsidRPr="00B23317">
        <w:rPr>
          <w:rFonts w:ascii="Arial" w:hAnsi="Arial" w:cs="Arial"/>
          <w:highlight w:val="black"/>
        </w:rPr>
        <w:t>Ysgol%20Gyfun%20Bryn%20Tawe%20en</w:t>
      </w:r>
      <w:r w:rsidRPr="00B23317">
        <w:rPr>
          <w:rFonts w:ascii="Arial" w:hAnsi="Arial" w:cs="Arial"/>
        </w:rPr>
        <w:t>.pdf (Darllenwyd: 24 Medi 2019).</w:t>
      </w:r>
    </w:p>
    <w:p w14:paraId="2BD924E5" w14:textId="77777777" w:rsidR="00B23317" w:rsidRPr="00B23317" w:rsidRDefault="00B23317" w:rsidP="00B23317">
      <w:pPr>
        <w:pStyle w:val="AssignBody"/>
        <w:spacing w:before="30" w:after="30"/>
        <w:rPr>
          <w:rFonts w:cs="Arial"/>
          <w:bCs/>
        </w:rPr>
      </w:pPr>
      <w:r w:rsidRPr="00B23317">
        <w:rPr>
          <w:rFonts w:cs="Arial"/>
          <w:bCs/>
        </w:rPr>
        <w:t xml:space="preserve">Noble, C., a Bradford, W. (1999) </w:t>
      </w:r>
      <w:r w:rsidRPr="00B23317">
        <w:rPr>
          <w:rFonts w:cs="Arial"/>
          <w:bCs/>
          <w:i/>
          <w:iCs/>
        </w:rPr>
        <w:t>Getting it right for boys and girls</w:t>
      </w:r>
      <w:r w:rsidRPr="00B23317">
        <w:rPr>
          <w:rFonts w:cs="Arial"/>
          <w:bCs/>
        </w:rPr>
        <w:t>. London: Routledge.</w:t>
      </w:r>
    </w:p>
    <w:p w14:paraId="44692914" w14:textId="77777777" w:rsidR="00B23317" w:rsidRPr="00B23317" w:rsidRDefault="00B23317" w:rsidP="00B23317">
      <w:pPr>
        <w:pStyle w:val="AssignBody"/>
        <w:spacing w:before="30" w:after="30"/>
        <w:rPr>
          <w:rFonts w:cs="Arial"/>
          <w:bCs/>
        </w:rPr>
      </w:pPr>
      <w:r w:rsidRPr="00B23317">
        <w:rPr>
          <w:rFonts w:cs="Arial"/>
          <w:bCs/>
        </w:rPr>
        <w:t>Noble, C., Brown, J., a Murphy, J. (2001</w:t>
      </w:r>
      <w:r w:rsidRPr="00B23317">
        <w:rPr>
          <w:rFonts w:cs="Arial"/>
          <w:bCs/>
          <w:i/>
          <w:iCs/>
        </w:rPr>
        <w:t>) How to raise boys’ achievement</w:t>
      </w:r>
      <w:r w:rsidRPr="00B23317">
        <w:rPr>
          <w:rFonts w:cs="Arial"/>
          <w:bCs/>
        </w:rPr>
        <w:t>. London: David Fulton.</w:t>
      </w:r>
    </w:p>
    <w:p w14:paraId="1159AD79" w14:textId="77777777" w:rsidR="00B23317" w:rsidRPr="00B23317" w:rsidRDefault="00B23317" w:rsidP="00B23317">
      <w:pPr>
        <w:pStyle w:val="AssignBody"/>
        <w:spacing w:before="30" w:after="30"/>
        <w:rPr>
          <w:rFonts w:cs="Arial"/>
          <w:bCs/>
        </w:rPr>
      </w:pPr>
      <w:r w:rsidRPr="00B23317">
        <w:rPr>
          <w:rFonts w:cs="Arial"/>
          <w:bCs/>
        </w:rPr>
        <w:t xml:space="preserve">Pickering, J. (1997) </w:t>
      </w:r>
      <w:r w:rsidRPr="00B23317">
        <w:rPr>
          <w:rFonts w:cs="Arial"/>
          <w:bCs/>
          <w:i/>
          <w:iCs/>
        </w:rPr>
        <w:t>Raising boys’ achievement</w:t>
      </w:r>
      <w:r w:rsidRPr="00B23317">
        <w:rPr>
          <w:rFonts w:cs="Arial"/>
          <w:bCs/>
        </w:rPr>
        <w:t xml:space="preserve">. Stafford: Network Educational Press. </w:t>
      </w:r>
    </w:p>
    <w:p w14:paraId="3860C031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  <w:bCs/>
        </w:rPr>
      </w:pPr>
      <w:r w:rsidRPr="00B23317">
        <w:rPr>
          <w:rFonts w:ascii="Arial" w:hAnsi="Arial" w:cs="Arial"/>
          <w:bCs/>
        </w:rPr>
        <w:t xml:space="preserve">Pinkett, M., a Roberts, M. (2019) </w:t>
      </w:r>
      <w:r w:rsidRPr="00B23317">
        <w:rPr>
          <w:rFonts w:ascii="Arial" w:hAnsi="Arial" w:cs="Arial"/>
          <w:bCs/>
          <w:i/>
          <w:iCs/>
        </w:rPr>
        <w:t>Boys don’t try?: Rethinking Masculinity in Schools</w:t>
      </w:r>
      <w:r w:rsidRPr="00B23317">
        <w:rPr>
          <w:rFonts w:ascii="Arial" w:hAnsi="Arial" w:cs="Arial"/>
          <w:bCs/>
        </w:rPr>
        <w:t xml:space="preserve">. London: Routledge. </w:t>
      </w:r>
    </w:p>
    <w:p w14:paraId="72B9EB58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  <w:bCs/>
          <w:shd w:val="clear" w:color="auto" w:fill="FFFFFF"/>
        </w:rPr>
      </w:pPr>
      <w:r w:rsidRPr="00B23317">
        <w:rPr>
          <w:rFonts w:ascii="Arial" w:hAnsi="Arial" w:cs="Arial"/>
          <w:bCs/>
        </w:rPr>
        <w:t>Richardson, H. (2011)</w:t>
      </w:r>
      <w:r w:rsidRPr="00B23317">
        <w:rPr>
          <w:rFonts w:ascii="Arial" w:hAnsi="Arial" w:cs="Arial"/>
          <w:bCs/>
          <w:shd w:val="clear" w:color="auto" w:fill="FFFFFF"/>
        </w:rPr>
        <w:t xml:space="preserve"> </w:t>
      </w:r>
      <w:r w:rsidRPr="00B23317">
        <w:rPr>
          <w:rFonts w:ascii="Arial" w:hAnsi="Arial" w:cs="Arial"/>
          <w:bCs/>
          <w:i/>
          <w:iCs/>
          <w:shd w:val="clear" w:color="auto" w:fill="FFFFFF"/>
        </w:rPr>
        <w:t>Why boys trail further behind girls at GCSE top grades</w:t>
      </w:r>
      <w:r w:rsidRPr="00B23317">
        <w:rPr>
          <w:rFonts w:ascii="Arial" w:hAnsi="Arial" w:cs="Arial"/>
          <w:bCs/>
          <w:shd w:val="clear" w:color="auto" w:fill="FFFFFF"/>
        </w:rPr>
        <w:t>. Ar gael: https://www.bbc.co.uk/news/education-14664916 (Darllenwyd: Mawrth 2020).</w:t>
      </w:r>
    </w:p>
    <w:p w14:paraId="61867D1D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</w:rPr>
      </w:pPr>
      <w:r w:rsidRPr="00B23317">
        <w:rPr>
          <w:rFonts w:ascii="Arial" w:hAnsi="Arial" w:cs="Arial"/>
          <w:bCs/>
        </w:rPr>
        <w:lastRenderedPageBreak/>
        <w:t xml:space="preserve">Richardson, H. (2015) </w:t>
      </w:r>
      <w:r w:rsidRPr="00B23317">
        <w:rPr>
          <w:rFonts w:ascii="Arial" w:hAnsi="Arial" w:cs="Arial"/>
          <w:i/>
          <w:iCs/>
          <w:shd w:val="clear" w:color="auto" w:fill="FFFFFF"/>
        </w:rPr>
        <w:t>'Girls outperform boys at school' despite inequality</w:t>
      </w:r>
      <w:r w:rsidRPr="00B23317">
        <w:rPr>
          <w:rFonts w:ascii="Arial" w:hAnsi="Arial" w:cs="Arial"/>
          <w:shd w:val="clear" w:color="auto" w:fill="FFFFFF"/>
        </w:rPr>
        <w:t xml:space="preserve">. Ar gael: </w:t>
      </w:r>
      <w:r w:rsidRPr="00B23317">
        <w:rPr>
          <w:rFonts w:ascii="Arial" w:hAnsi="Arial" w:cs="Arial"/>
        </w:rPr>
        <w:t>https://www.bbc.co.uk/news/education-30933493 (Darllenwyd: Mawrth 2020).</w:t>
      </w:r>
    </w:p>
    <w:p w14:paraId="7F7A9BF8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</w:rPr>
      </w:pPr>
      <w:r w:rsidRPr="00B23317">
        <w:rPr>
          <w:rFonts w:ascii="Arial" w:hAnsi="Arial" w:cs="Arial"/>
          <w:lang w:val="en-GB"/>
        </w:rPr>
        <w:t xml:space="preserve">Roberts, M. (2018) </w:t>
      </w:r>
      <w:r w:rsidRPr="00B23317">
        <w:rPr>
          <w:rFonts w:ascii="Arial" w:hAnsi="Arial" w:cs="Arial"/>
          <w:i/>
          <w:iCs/>
          <w:shd w:val="clear" w:color="auto" w:fill="FFFFFF"/>
        </w:rPr>
        <w:t>The quick Q&amp;A: How to ensure all your pupils work equally hard in your lessons</w:t>
      </w:r>
      <w:r w:rsidRPr="00B23317">
        <w:rPr>
          <w:rFonts w:ascii="Arial" w:hAnsi="Arial" w:cs="Arial"/>
          <w:shd w:val="clear" w:color="auto" w:fill="FFFFFF"/>
        </w:rPr>
        <w:t>. Ar gael: https://www.tes.com/news/quick-qa-how-ensure-all-your-pupils-work-equally-hard-your-lessons (Darllenwyd: Ionawr 2020).</w:t>
      </w:r>
    </w:p>
    <w:p w14:paraId="1DBE8284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  <w:lang w:val="en-GB"/>
        </w:rPr>
      </w:pPr>
      <w:r w:rsidRPr="00B23317">
        <w:rPr>
          <w:rFonts w:ascii="Arial" w:hAnsi="Arial" w:cs="Arial"/>
          <w:lang w:val="en-GB"/>
        </w:rPr>
        <w:t xml:space="preserve">Sherrington, T. (2017) </w:t>
      </w:r>
      <w:r w:rsidRPr="00B23317">
        <w:rPr>
          <w:rFonts w:ascii="Arial" w:hAnsi="Arial" w:cs="Arial"/>
          <w:i/>
          <w:iCs/>
          <w:spacing w:val="-10"/>
          <w:shd w:val="clear" w:color="auto" w:fill="FFFFFF"/>
        </w:rPr>
        <w:t>Teaching to the Top: Attitudes and strategies for delivering real challenge</w:t>
      </w:r>
      <w:r w:rsidRPr="00B23317">
        <w:rPr>
          <w:rFonts w:ascii="Arial" w:hAnsi="Arial" w:cs="Arial"/>
          <w:lang w:val="en-GB"/>
        </w:rPr>
        <w:t xml:space="preserve">. </w:t>
      </w:r>
      <w:proofErr w:type="spellStart"/>
      <w:r w:rsidRPr="00B23317">
        <w:rPr>
          <w:rFonts w:ascii="Arial" w:hAnsi="Arial" w:cs="Arial"/>
          <w:lang w:val="en-GB"/>
        </w:rPr>
        <w:t>Ar</w:t>
      </w:r>
      <w:proofErr w:type="spellEnd"/>
      <w:r w:rsidRPr="00B23317">
        <w:rPr>
          <w:rFonts w:ascii="Arial" w:hAnsi="Arial" w:cs="Arial"/>
          <w:lang w:val="en-GB"/>
        </w:rPr>
        <w:t xml:space="preserve"> </w:t>
      </w:r>
      <w:proofErr w:type="spellStart"/>
      <w:r w:rsidRPr="00B23317">
        <w:rPr>
          <w:rFonts w:ascii="Arial" w:hAnsi="Arial" w:cs="Arial"/>
          <w:lang w:val="en-GB"/>
        </w:rPr>
        <w:t>gael</w:t>
      </w:r>
      <w:proofErr w:type="spellEnd"/>
      <w:r w:rsidRPr="00B23317">
        <w:rPr>
          <w:rFonts w:ascii="Arial" w:hAnsi="Arial" w:cs="Arial"/>
          <w:lang w:val="en-GB"/>
        </w:rPr>
        <w:t>:</w:t>
      </w:r>
      <w:r w:rsidRPr="00B23317">
        <w:rPr>
          <w:rFonts w:ascii="Arial" w:hAnsi="Arial" w:cs="Arial"/>
          <w:spacing w:val="-10"/>
          <w:shd w:val="clear" w:color="auto" w:fill="FFFFFF"/>
        </w:rPr>
        <w:t xml:space="preserve"> </w:t>
      </w:r>
      <w:r w:rsidRPr="00B23317">
        <w:rPr>
          <w:rFonts w:ascii="Arial" w:hAnsi="Arial" w:cs="Arial"/>
          <w:lang w:val="en-GB"/>
        </w:rPr>
        <w:t>https://teacherhead.com/2017/05/28/teaching-to-the-top-attitudes-and-strategies-for-delivering-real-challenge/ (</w:t>
      </w:r>
      <w:proofErr w:type="spellStart"/>
      <w:r w:rsidRPr="00B23317">
        <w:rPr>
          <w:rFonts w:ascii="Arial" w:hAnsi="Arial" w:cs="Arial"/>
          <w:lang w:val="en-GB"/>
        </w:rPr>
        <w:t>Darllenwyd</w:t>
      </w:r>
      <w:proofErr w:type="spellEnd"/>
      <w:r w:rsidRPr="00B23317">
        <w:rPr>
          <w:rFonts w:ascii="Arial" w:hAnsi="Arial" w:cs="Arial"/>
          <w:lang w:val="en-GB"/>
        </w:rPr>
        <w:t xml:space="preserve">: </w:t>
      </w:r>
      <w:proofErr w:type="spellStart"/>
      <w:r w:rsidRPr="00B23317">
        <w:rPr>
          <w:rFonts w:ascii="Arial" w:hAnsi="Arial" w:cs="Arial"/>
          <w:lang w:val="en-GB"/>
        </w:rPr>
        <w:t>Ionawr</w:t>
      </w:r>
      <w:proofErr w:type="spellEnd"/>
      <w:r w:rsidRPr="00B23317">
        <w:rPr>
          <w:rFonts w:ascii="Arial" w:hAnsi="Arial" w:cs="Arial"/>
          <w:lang w:val="en-GB"/>
        </w:rPr>
        <w:t xml:space="preserve"> 2020).</w:t>
      </w:r>
    </w:p>
    <w:p w14:paraId="30A1BA86" w14:textId="77777777" w:rsidR="00B23317" w:rsidRPr="00B23317" w:rsidRDefault="00B23317" w:rsidP="00B23317">
      <w:pPr>
        <w:spacing w:before="30" w:after="30" w:line="360" w:lineRule="auto"/>
        <w:rPr>
          <w:rFonts w:ascii="Arial" w:hAnsi="Arial" w:cs="Arial"/>
          <w:bCs/>
        </w:rPr>
      </w:pPr>
      <w:r w:rsidRPr="00B23317">
        <w:rPr>
          <w:rFonts w:ascii="Arial" w:hAnsi="Arial" w:cs="Arial"/>
          <w:bCs/>
        </w:rPr>
        <w:t xml:space="preserve">Wayne, M., a Meyenn, B. (2001) </w:t>
      </w:r>
      <w:r w:rsidRPr="00B23317">
        <w:rPr>
          <w:rFonts w:ascii="Arial" w:hAnsi="Arial" w:cs="Arial"/>
          <w:bCs/>
          <w:i/>
          <w:iCs/>
        </w:rPr>
        <w:t>What about the boys?: issues of masculinity in schools</w:t>
      </w:r>
      <w:r w:rsidRPr="00B23317">
        <w:rPr>
          <w:rFonts w:ascii="Arial" w:hAnsi="Arial" w:cs="Arial"/>
          <w:bCs/>
        </w:rPr>
        <w:t xml:space="preserve">. Buckingham: Open University Press. </w:t>
      </w:r>
    </w:p>
    <w:p w14:paraId="02A00B90" w14:textId="77777777" w:rsidR="007F41D6" w:rsidRPr="007F41D6" w:rsidRDefault="007F41D6" w:rsidP="00E611D9">
      <w:pPr>
        <w:pStyle w:val="AssignBody"/>
        <w:rPr>
          <w:bCs/>
        </w:rPr>
      </w:pPr>
    </w:p>
    <w:p w14:paraId="5DC0C5BF" w14:textId="77777777" w:rsidR="009B47AE" w:rsidRPr="007F41D6" w:rsidRDefault="009B47AE" w:rsidP="00E611D9">
      <w:pPr>
        <w:pStyle w:val="AssignBody"/>
        <w:rPr>
          <w:bCs/>
        </w:rPr>
      </w:pPr>
    </w:p>
    <w:sectPr w:rsidR="009B47AE" w:rsidRPr="007F41D6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102DB4" w14:textId="77777777" w:rsidR="00A055EB" w:rsidRDefault="00A055EB" w:rsidP="00E611D9">
      <w:pPr>
        <w:spacing w:after="0" w:line="240" w:lineRule="auto"/>
      </w:pPr>
      <w:r>
        <w:separator/>
      </w:r>
    </w:p>
  </w:endnote>
  <w:endnote w:type="continuationSeparator" w:id="0">
    <w:p w14:paraId="574BA701" w14:textId="77777777" w:rsidR="00A055EB" w:rsidRDefault="00A055E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149D23" w14:textId="77777777" w:rsidR="00A055EB" w:rsidRDefault="00A055EB" w:rsidP="00E611D9">
      <w:pPr>
        <w:spacing w:after="0" w:line="240" w:lineRule="auto"/>
      </w:pPr>
      <w:r>
        <w:separator/>
      </w:r>
    </w:p>
  </w:footnote>
  <w:footnote w:type="continuationSeparator" w:id="0">
    <w:p w14:paraId="6FB5DB3A" w14:textId="77777777" w:rsidR="00A055EB" w:rsidRDefault="00A055E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2E8DE8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01957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6FE79091" w:rsidR="00E611D9" w:rsidRPr="00E611D9" w:rsidRDefault="00E611D9" w:rsidP="00601957">
          <w:pPr>
            <w:pStyle w:val="Header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601957">
            <w:rPr>
              <w:rFonts w:ascii="Arial" w:hAnsi="Arial" w:cs="Arial"/>
            </w:rPr>
            <w:t>1901692</w:t>
          </w:r>
        </w:p>
      </w:tc>
    </w:tr>
  </w:tbl>
  <w:p w14:paraId="31028CA5" w14:textId="6523A2DB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475E0"/>
    <w:rsid w:val="003B567F"/>
    <w:rsid w:val="003E55AE"/>
    <w:rsid w:val="00432394"/>
    <w:rsid w:val="00433F17"/>
    <w:rsid w:val="00534148"/>
    <w:rsid w:val="005956FB"/>
    <w:rsid w:val="005C2252"/>
    <w:rsid w:val="00601957"/>
    <w:rsid w:val="006419C3"/>
    <w:rsid w:val="00691A46"/>
    <w:rsid w:val="006B5861"/>
    <w:rsid w:val="007F41D6"/>
    <w:rsid w:val="00817F7A"/>
    <w:rsid w:val="009B47AE"/>
    <w:rsid w:val="00A055EB"/>
    <w:rsid w:val="00AD4EBD"/>
    <w:rsid w:val="00B23317"/>
    <w:rsid w:val="00B67895"/>
    <w:rsid w:val="00BC651E"/>
    <w:rsid w:val="00CD1240"/>
    <w:rsid w:val="00D51037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4148"/>
    <w:rPr>
      <w:lang w:val="cy-GB"/>
    </w:rPr>
  </w:style>
  <w:style w:type="paragraph" w:styleId="Heading3">
    <w:name w:val="heading 3"/>
    <w:basedOn w:val="Normal"/>
    <w:link w:val="Heading3Char"/>
    <w:uiPriority w:val="9"/>
    <w:qFormat/>
    <w:rsid w:val="007F41D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  <w:lang w:val="en-GB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F41D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unhideWhenUsed/>
    <w:rsid w:val="007F41D6"/>
    <w:rPr>
      <w:color w:val="0000FF"/>
      <w:u w:val="single"/>
    </w:rPr>
  </w:style>
  <w:style w:type="character" w:customStyle="1" w:styleId="media-delimiter">
    <w:name w:val="media-delimiter"/>
    <w:basedOn w:val="DefaultParagraphFont"/>
    <w:rsid w:val="007F41D6"/>
  </w:style>
  <w:style w:type="character" w:styleId="UnresolvedMention">
    <w:name w:val="Unresolved Mention"/>
    <w:basedOn w:val="DefaultParagraphFont"/>
    <w:uiPriority w:val="99"/>
    <w:semiHidden/>
    <w:unhideWhenUsed/>
    <w:rsid w:val="005C22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323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84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0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74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63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067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37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13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4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03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f:/g/personal/1901692_student_uwtsd_ac_uk/EhBclra8SIpOsT2vX7UXT4EBCFB9OXM9LQbFav57l9SRng?e=3eYc7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369</Words>
  <Characters>2105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Nerys Williams</cp:lastModifiedBy>
  <cp:revision>4</cp:revision>
  <dcterms:created xsi:type="dcterms:W3CDTF">2020-04-02T15:27:00Z</dcterms:created>
  <dcterms:modified xsi:type="dcterms:W3CDTF">2020-04-14T12:34:00Z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